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2AFC2" w14:textId="34D88A05"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F52408">
        <w:rPr>
          <w:rFonts w:ascii="Calibri" w:eastAsia="Batang" w:hAnsi="Calibri" w:cs="Calibri"/>
          <w:b/>
          <w:bCs/>
          <w:snapToGrid w:val="0"/>
          <w:kern w:val="2"/>
          <w:sz w:val="24"/>
          <w:szCs w:val="24"/>
          <w:lang w:val="en-GB" w:eastAsia="ko-KR"/>
        </w:rPr>
        <w:t>8</w:t>
      </w:r>
      <w:r w:rsidR="00491BCF">
        <w:rPr>
          <w:rFonts w:ascii="Calibri" w:eastAsia="Batang" w:hAnsi="Calibri" w:cs="Calibri"/>
          <w:b/>
          <w:bCs/>
          <w:snapToGrid w:val="0"/>
          <w:kern w:val="2"/>
          <w:sz w:val="24"/>
          <w:szCs w:val="24"/>
          <w:lang w:val="en-GB" w:eastAsia="ko-KR"/>
        </w:rPr>
        <w:t>b</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bookmarkStart w:id="0" w:name="_GoBack"/>
      <w:r w:rsidR="00CA4B2A" w:rsidRPr="00FE6FA5">
        <w:rPr>
          <w:rFonts w:ascii="Calibri" w:eastAsia="Batang" w:hAnsi="Calibri" w:cs="Calibri"/>
          <w:b/>
          <w:bCs/>
          <w:snapToGrid w:val="0"/>
          <w:kern w:val="2"/>
          <w:sz w:val="24"/>
          <w:szCs w:val="24"/>
          <w:lang w:val="en-GB" w:eastAsia="ko-KR"/>
        </w:rPr>
        <w:t>R1-2</w:t>
      </w:r>
      <w:r w:rsidR="00ED067A">
        <w:rPr>
          <w:rFonts w:ascii="Calibri" w:eastAsia="Batang" w:hAnsi="Calibri" w:cs="Calibri"/>
          <w:b/>
          <w:bCs/>
          <w:snapToGrid w:val="0"/>
          <w:kern w:val="2"/>
          <w:sz w:val="24"/>
          <w:szCs w:val="24"/>
          <w:lang w:val="en-GB" w:eastAsia="ko-KR"/>
        </w:rPr>
        <w:t>40</w:t>
      </w:r>
      <w:r w:rsidR="001601C5">
        <w:rPr>
          <w:rFonts w:ascii="Calibri" w:eastAsia="Batang" w:hAnsi="Calibri" w:cs="Calibri"/>
          <w:b/>
          <w:bCs/>
          <w:snapToGrid w:val="0"/>
          <w:kern w:val="2"/>
          <w:sz w:val="24"/>
          <w:szCs w:val="24"/>
          <w:lang w:val="en-GB" w:eastAsia="ko-KR"/>
        </w:rPr>
        <w:t>8092</w:t>
      </w:r>
      <w:bookmarkEnd w:id="0"/>
    </w:p>
    <w:p w14:paraId="1AAD8EFA" w14:textId="613195B7" w:rsidR="00A36547" w:rsidRPr="00FE6FA5" w:rsidRDefault="00E822F1" w:rsidP="00FE6FA5">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Hefei</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China</w:t>
      </w:r>
      <w:r w:rsidR="000237A6"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October</w:t>
      </w:r>
      <w:r w:rsidR="000D275F" w:rsidRPr="00FE6FA5">
        <w:rPr>
          <w:rFonts w:ascii="Calibri" w:eastAsia="Batang" w:hAnsi="Calibri" w:cs="Calibri"/>
          <w:b/>
          <w:bCs/>
          <w:snapToGrid w:val="0"/>
          <w:kern w:val="2"/>
          <w:sz w:val="24"/>
          <w:szCs w:val="24"/>
          <w:lang w:val="en-GB" w:eastAsia="ko-KR"/>
        </w:rPr>
        <w:t xml:space="preserve"> </w:t>
      </w:r>
      <w:r w:rsidR="00F52408">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4</w:t>
      </w:r>
      <w:r w:rsidR="00A5119A">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18</w:t>
      </w:r>
      <w:r w:rsidR="00B460D3">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202</w:t>
      </w:r>
      <w:r w:rsidR="00A5119A">
        <w:rPr>
          <w:rFonts w:ascii="Calibri" w:eastAsia="Batang" w:hAnsi="Calibri" w:cs="Calibri"/>
          <w:b/>
          <w:bCs/>
          <w:snapToGrid w:val="0"/>
          <w:kern w:val="2"/>
          <w:sz w:val="24"/>
          <w:szCs w:val="24"/>
          <w:lang w:val="en-GB" w:eastAsia="ko-KR"/>
        </w:rPr>
        <w:t>4</w:t>
      </w:r>
    </w:p>
    <w:p w14:paraId="0F52DD12" w14:textId="5ADCD3F4"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7BE34A9C"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bookmarkStart w:id="1" w:name="_Hlk158885085"/>
      <w:r w:rsidR="00ED067A">
        <w:rPr>
          <w:rFonts w:ascii="Calibri" w:hAnsi="Calibri" w:cs="Calibri"/>
          <w:sz w:val="24"/>
        </w:rPr>
        <w:t xml:space="preserve">Discussion on </w:t>
      </w:r>
      <w:r w:rsidR="00015D94">
        <w:rPr>
          <w:rFonts w:ascii="Calibri" w:eastAsia="Malgun Gothic" w:hAnsi="Calibri" w:cs="Calibri"/>
          <w:spacing w:val="-4"/>
          <w:sz w:val="24"/>
          <w:lang w:eastAsia="ko-KR"/>
        </w:rPr>
        <w:t>ISAC deployment scenarios</w:t>
      </w:r>
      <w:r w:rsidR="00ED067A">
        <w:rPr>
          <w:rFonts w:ascii="Calibri" w:eastAsia="Malgun Gothic" w:hAnsi="Calibri" w:cs="Calibri"/>
          <w:spacing w:val="-4"/>
          <w:sz w:val="24"/>
          <w:lang w:eastAsia="ko-KR"/>
        </w:rPr>
        <w:t xml:space="preserve"> and requirements</w:t>
      </w:r>
      <w:bookmarkEnd w:id="1"/>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2" w:name="Source"/>
      <w:bookmarkStart w:id="3" w:name="Title"/>
      <w:bookmarkStart w:id="4" w:name="DocumentFor"/>
      <w:bookmarkEnd w:id="2"/>
      <w:bookmarkEnd w:id="3"/>
      <w:bookmarkEnd w:id="4"/>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4891207E"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5" w:name="_Hlk158908977"/>
      <w:r w:rsidR="0006687F">
        <w:rPr>
          <w:rFonts w:ascii="Calibri" w:eastAsiaTheme="minorEastAsia" w:hAnsi="Calibri" w:cs="Calibri"/>
          <w:sz w:val="22"/>
          <w:lang w:eastAsia="ko-KR"/>
        </w:rPr>
        <w:t>Release 19</w:t>
      </w:r>
      <w:r w:rsidRPr="00FE6FA5">
        <w:rPr>
          <w:rFonts w:ascii="Calibri" w:eastAsiaTheme="minorEastAsia" w:hAnsi="Calibri" w:cs="Calibri"/>
          <w:sz w:val="22"/>
          <w:lang w:eastAsia="ko-KR"/>
        </w:rPr>
        <w:t xml:space="preserve"> </w:t>
      </w:r>
      <w:bookmarkEnd w:id="5"/>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A8462E">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6B0724BF" w14:textId="034E4B74" w:rsidR="005B3A21" w:rsidRPr="00FE6FA5" w:rsidRDefault="00EE52F4" w:rsidP="00E822F1">
            <w:pPr>
              <w:numPr>
                <w:ilvl w:val="0"/>
                <w:numId w:val="3"/>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8846A3">
              <w:rPr>
                <w:rFonts w:ascii="Calibri" w:hAnsi="Calibri" w:cs="Calibri"/>
                <w:bCs/>
              </w:rPr>
              <w:t>Identify details of the deployment scenarios corresponding to the above use cases.</w:t>
            </w:r>
          </w:p>
        </w:tc>
      </w:tr>
    </w:tbl>
    <w:p w14:paraId="31B17096" w14:textId="6DC7F9DF" w:rsidR="00A8462E" w:rsidRPr="002F4615" w:rsidRDefault="00A8462E" w:rsidP="00A8462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A8462E" w14:paraId="59436D80" w14:textId="77777777" w:rsidTr="00753640">
        <w:tc>
          <w:tcPr>
            <w:tcW w:w="9016" w:type="dxa"/>
          </w:tcPr>
          <w:p w14:paraId="7F390B5F" w14:textId="77777777" w:rsidR="00A8462E" w:rsidRPr="00BB7FB8" w:rsidRDefault="00A8462E" w:rsidP="00A8462E">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35B782CB" w14:textId="77777777" w:rsidR="00A8462E" w:rsidRPr="00A8462E" w:rsidRDefault="00A8462E" w:rsidP="0020253C">
            <w:pPr>
              <w:ind w:left="332" w:firstLine="235"/>
              <w:rPr>
                <w:rFonts w:ascii="Calibri" w:hAnsi="Calibri" w:cs="Calibri"/>
                <w:bCs/>
              </w:rPr>
            </w:pPr>
            <w:r w:rsidRPr="00A8462E">
              <w:rPr>
                <w:rFonts w:ascii="Calibri" w:hAnsi="Calibri" w:cs="Calibri"/>
                <w:bCs/>
              </w:rPr>
              <w:t>For progressing ISAC study, the following sensing targets and existing communication scenarios will be considered as a starting point:</w:t>
            </w:r>
          </w:p>
          <w:p w14:paraId="5C21788B"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Note1: the table below does not imply that the sensing target will be placed at positions defined for UEs and BSs in the scenarios in the right column.</w:t>
            </w:r>
          </w:p>
          <w:p w14:paraId="0B1A5254"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Note2: the table below does not imply that UEs are necessarily placed at positions defined for UEs in the scenarios in the right column.</w:t>
            </w:r>
          </w:p>
          <w:p w14:paraId="0BD50E3A"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376"/>
              <w:gridCol w:w="4414"/>
            </w:tblGrid>
            <w:tr w:rsidR="00A8462E" w14:paraId="6D5AEFF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78F72E8" w14:textId="77777777" w:rsidR="00A8462E" w:rsidRPr="00A8462E" w:rsidRDefault="00A8462E" w:rsidP="00A8462E">
                  <w:pPr>
                    <w:ind w:left="0" w:firstLine="0"/>
                    <w:textAlignment w:val="baseline"/>
                    <w:rPr>
                      <w:rFonts w:ascii="Calibri" w:hAnsi="Calibri" w:cs="Calibri"/>
                      <w:b/>
                      <w:szCs w:val="16"/>
                    </w:rPr>
                  </w:pPr>
                  <w:r w:rsidRPr="00A8462E">
                    <w:rPr>
                      <w:rFonts w:ascii="Calibri" w:hAnsi="Calibri" w:cs="Calibri"/>
                      <w:b/>
                      <w:szCs w:val="16"/>
                    </w:rPr>
                    <w:lastRenderedPageBreak/>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2537EBB9" w14:textId="3505F347" w:rsidR="00A8462E" w:rsidRPr="00A8462E" w:rsidRDefault="00A8462E" w:rsidP="00A8462E">
                  <w:pPr>
                    <w:ind w:left="0" w:firstLine="0"/>
                    <w:textAlignment w:val="baseline"/>
                    <w:rPr>
                      <w:rFonts w:ascii="Calibri" w:hAnsi="Calibri" w:cs="Calibri"/>
                      <w:b/>
                      <w:szCs w:val="16"/>
                    </w:rPr>
                  </w:pPr>
                  <w:r>
                    <w:rPr>
                      <w:rFonts w:ascii="Calibri" w:hAnsi="Calibri" w:cs="Calibri"/>
                      <w:b/>
                      <w:szCs w:val="16"/>
                    </w:rPr>
                    <w:t>S</w:t>
                  </w:r>
                  <w:r w:rsidRPr="00A8462E">
                    <w:rPr>
                      <w:rFonts w:ascii="Calibri" w:hAnsi="Calibri" w:cs="Calibri"/>
                      <w:b/>
                      <w:szCs w:val="16"/>
                    </w:rPr>
                    <w:t>cenarios</w:t>
                  </w:r>
                </w:p>
              </w:tc>
            </w:tr>
            <w:tr w:rsidR="00A8462E" w:rsidRPr="00037586" w14:paraId="399E4FE6"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4B40BA7"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A2FDF82" w14:textId="77777777" w:rsidR="00A8462E" w:rsidRPr="00A8462E" w:rsidRDefault="00A8462E" w:rsidP="00A8462E">
                  <w:pPr>
                    <w:ind w:left="0" w:firstLine="0"/>
                    <w:textAlignment w:val="baseline"/>
                    <w:rPr>
                      <w:rFonts w:ascii="Calibri" w:hAnsi="Calibri" w:cs="Calibri"/>
                      <w:bCs/>
                      <w:szCs w:val="16"/>
                      <w:lang w:val="sv-SE"/>
                    </w:rPr>
                  </w:pPr>
                  <w:r w:rsidRPr="00A8462E">
                    <w:rPr>
                      <w:rFonts w:ascii="Calibri" w:hAnsi="Calibri" w:cs="Calibri"/>
                      <w:bCs/>
                      <w:szCs w:val="16"/>
                      <w:lang w:val="sv-SE"/>
                    </w:rPr>
                    <w:t xml:space="preserve">RMa-AV, UMa-AV, UMi-AV (TR 36.777) </w:t>
                  </w:r>
                </w:p>
              </w:tc>
            </w:tr>
            <w:tr w:rsidR="00A8462E" w14:paraId="259715D5"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96C03F3"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FE02924" w14:textId="77777777" w:rsidR="00A8462E" w:rsidRPr="00A8462E" w:rsidRDefault="00A8462E" w:rsidP="00A8462E">
                  <w:pPr>
                    <w:ind w:left="-18" w:firstLine="0"/>
                    <w:textAlignment w:val="baseline"/>
                    <w:rPr>
                      <w:rFonts w:ascii="Calibri" w:hAnsi="Calibri" w:cs="Calibri"/>
                      <w:bCs/>
                      <w:szCs w:val="16"/>
                    </w:rPr>
                  </w:pPr>
                  <w:proofErr w:type="spellStart"/>
                  <w:r w:rsidRPr="00A8462E">
                    <w:rPr>
                      <w:rFonts w:ascii="Calibri" w:hAnsi="Calibri" w:cs="Calibri"/>
                      <w:bCs/>
                      <w:szCs w:val="16"/>
                    </w:rPr>
                    <w:t>InF</w:t>
                  </w:r>
                  <w:proofErr w:type="spellEnd"/>
                  <w:r w:rsidRPr="00A8462E">
                    <w:rPr>
                      <w:rFonts w:ascii="Calibri" w:hAnsi="Calibri" w:cs="Calibri"/>
                      <w:bCs/>
                      <w:szCs w:val="16"/>
                    </w:rPr>
                    <w:t>, Indoor Office, [Indoor Room (TR 38.808)],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w:t>
                  </w:r>
                </w:p>
              </w:tc>
            </w:tr>
            <w:tr w:rsidR="00A8462E" w14:paraId="58D6A11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02D585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6A37BF1"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 [</w:t>
                  </w:r>
                  <w:r w:rsidRPr="00A8462E">
                    <w:rPr>
                      <w:rFonts w:ascii="Calibri" w:hAnsi="Calibri" w:cs="Calibri"/>
                      <w:bCs/>
                      <w:szCs w:val="16"/>
                      <w:lang w:val="sv-SE"/>
                    </w:rPr>
                    <w:t>RMa]</w:t>
                  </w:r>
                </w:p>
              </w:tc>
            </w:tr>
            <w:tr w:rsidR="00A8462E" w14:paraId="2E9E5D29"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CEE052F"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249A728"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 xml:space="preserve">Highway, Urban grid, </w:t>
                  </w:r>
                  <w:proofErr w:type="spellStart"/>
                  <w:r w:rsidRPr="00A8462E">
                    <w:rPr>
                      <w:rFonts w:ascii="Calibri" w:hAnsi="Calibri" w:cs="Calibri"/>
                      <w:bCs/>
                      <w:szCs w:val="16"/>
                    </w:rPr>
                    <w:t>UMa</w:t>
                  </w:r>
                  <w:proofErr w:type="spellEnd"/>
                  <w:r w:rsidRPr="00A8462E">
                    <w:rPr>
                      <w:rFonts w:ascii="Calibri" w:hAnsi="Calibri" w:cs="Calibri"/>
                      <w:bCs/>
                      <w:szCs w:val="16"/>
                    </w:rPr>
                    <w:t xml:space="preserve">,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RMa</w:t>
                  </w:r>
                  <w:proofErr w:type="spellEnd"/>
                </w:p>
              </w:tc>
            </w:tr>
            <w:tr w:rsidR="00A8462E" w14:paraId="3F2D3D0C"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C68A725"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5E0E13A"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InF</w:t>
                  </w:r>
                  <w:proofErr w:type="spellEnd"/>
                </w:p>
              </w:tc>
            </w:tr>
            <w:tr w:rsidR="00A8462E" w14:paraId="450F3DC0"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58BBA12"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C6E0DA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Highway, Urban grid, HST</w:t>
                  </w:r>
                </w:p>
              </w:tc>
            </w:tr>
          </w:tbl>
          <w:p w14:paraId="41552536" w14:textId="77777777" w:rsidR="00A8462E" w:rsidRDefault="00A8462E" w:rsidP="00A8462E">
            <w:pPr>
              <w:autoSpaceDE w:val="0"/>
              <w:autoSpaceDN w:val="0"/>
              <w:rPr>
                <w:rFonts w:ascii="Times" w:eastAsia="Batang" w:hAnsi="Times" w:cs="Times"/>
                <w:b/>
                <w:bCs/>
                <w:szCs w:val="24"/>
                <w:highlight w:val="green"/>
                <w:lang w:val="en-GB"/>
              </w:rPr>
            </w:pPr>
          </w:p>
          <w:p w14:paraId="39354227" w14:textId="0422AD0B" w:rsidR="00A8462E" w:rsidRPr="00BB7FB8" w:rsidRDefault="00A8462E" w:rsidP="00A8462E">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0FA8464" w14:textId="77777777" w:rsidR="00A8462E" w:rsidRPr="00A8462E" w:rsidRDefault="00A8462E" w:rsidP="00A8462E">
            <w:pPr>
              <w:rPr>
                <w:rFonts w:ascii="Calibri" w:hAnsi="Calibri" w:cs="Calibri"/>
              </w:rPr>
            </w:pPr>
            <w:r w:rsidRPr="00A8462E">
              <w:rPr>
                <w:rFonts w:ascii="Calibri" w:hAnsi="Calibri" w:cs="Calibri"/>
              </w:rPr>
              <w:t xml:space="preserve">For ISAC channel modelling, RAN1 uses the sensing related terminology as defined in TS22.137 or TR22.837 as a starting point for discussion purposes with the following definitions: </w:t>
            </w:r>
          </w:p>
          <w:p w14:paraId="35B5DC27"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transmitter: the TRP or a UE</w:t>
            </w:r>
            <w:r w:rsidRPr="00A8462E" w:rsidDel="000508EF">
              <w:rPr>
                <w:rFonts w:ascii="Calibri" w:hAnsi="Calibri" w:cs="Calibri"/>
                <w:lang w:eastAsia="zh-CN"/>
              </w:rPr>
              <w:t xml:space="preserve"> </w:t>
            </w:r>
            <w:r w:rsidRPr="00A8462E">
              <w:rPr>
                <w:rFonts w:ascii="Calibri" w:hAnsi="Calibri" w:cs="Calibri"/>
                <w:lang w:eastAsia="zh-CN"/>
              </w:rPr>
              <w:t>that sends out the sensing signal which the sensing service will use in its operation. A sensing transmitter can be located in the same or different TRP or a UE</w:t>
            </w:r>
            <w:r w:rsidRPr="00A8462E" w:rsidDel="00F66A07">
              <w:rPr>
                <w:rFonts w:ascii="Calibri" w:hAnsi="Calibri" w:cs="Calibri"/>
                <w:lang w:eastAsia="zh-CN"/>
              </w:rPr>
              <w:t xml:space="preserve"> </w:t>
            </w:r>
            <w:r w:rsidRPr="00A8462E">
              <w:rPr>
                <w:rFonts w:ascii="Calibri" w:hAnsi="Calibri" w:cs="Calibri"/>
                <w:lang w:eastAsia="zh-CN"/>
              </w:rPr>
              <w:t>as the sensing receiver.</w:t>
            </w:r>
          </w:p>
          <w:p w14:paraId="1CCB8642"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receiver: the TRP or a UE</w:t>
            </w:r>
            <w:r w:rsidRPr="00A8462E" w:rsidDel="000508EF">
              <w:rPr>
                <w:rFonts w:ascii="Calibri" w:hAnsi="Calibri" w:cs="Calibri"/>
                <w:lang w:eastAsia="zh-CN"/>
              </w:rPr>
              <w:t xml:space="preserve"> </w:t>
            </w:r>
            <w:r w:rsidRPr="00A8462E">
              <w:rPr>
                <w:rFonts w:ascii="Calibri" w:hAnsi="Calibri" w:cs="Calibri"/>
                <w:lang w:eastAsia="zh-CN"/>
              </w:rPr>
              <w:t>that receives the sensing signal which the sensing service will use in its operation. A sensing receiver can be located in the same or different TRP or a UE</w:t>
            </w:r>
            <w:r w:rsidRPr="00A8462E" w:rsidDel="000508EF">
              <w:rPr>
                <w:rFonts w:ascii="Calibri" w:hAnsi="Calibri" w:cs="Calibri"/>
                <w:lang w:eastAsia="zh-CN"/>
              </w:rPr>
              <w:t xml:space="preserve"> </w:t>
            </w:r>
            <w:r w:rsidRPr="00A8462E">
              <w:rPr>
                <w:rFonts w:ascii="Calibri" w:hAnsi="Calibri" w:cs="Calibri"/>
                <w:lang w:eastAsia="zh-CN"/>
              </w:rPr>
              <w:t>as the sensing transmitter.</w:t>
            </w:r>
          </w:p>
          <w:p w14:paraId="46EA4D65"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target: target that need to be sensed by deriving characteristics of the objects within the environment from the sensing signal.</w:t>
            </w:r>
          </w:p>
          <w:p w14:paraId="25A7F71B"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Background environment: background (clutter and/or environmental objects) that are not the sensing target(s).</w:t>
            </w:r>
          </w:p>
          <w:p w14:paraId="37BF915D"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Mono-static sensing: sensing where the sensing transmitter and sensing receiver are co-located in the same TRP or UE.  </w:t>
            </w:r>
          </w:p>
          <w:p w14:paraId="4B386C5C"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Bi-static sensing: sensing where the sensing transmitter and sensing receiver are in different TRPs or UEs. </w:t>
            </w:r>
          </w:p>
          <w:p w14:paraId="4EA1DB84"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Multi-static sensing: sensing where there are multiple sensing transmitters and/or multiple sensing receivers, for a sensing target.</w:t>
            </w:r>
          </w:p>
          <w:p w14:paraId="12D38FE1" w14:textId="6CFDA0F2" w:rsidR="00A8462E" w:rsidRPr="00967361"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x-none"/>
              </w:rPr>
            </w:pPr>
            <w:r w:rsidRPr="00A8462E">
              <w:rPr>
                <w:rFonts w:ascii="Calibri" w:hAnsi="Calibri" w:cs="Calibri"/>
                <w:lang w:eastAsia="zh-CN"/>
              </w:rPr>
              <w:t>Sensing signal: Transmissions on the 3GPP radio interface that can be used for sensing purposes.</w:t>
            </w:r>
          </w:p>
        </w:tc>
      </w:tr>
    </w:tbl>
    <w:p w14:paraId="57F24284" w14:textId="77777777" w:rsidR="00462A6B" w:rsidRDefault="00462A6B" w:rsidP="00753640">
      <w:pPr>
        <w:pStyle w:val="BodyText"/>
        <w:spacing w:before="240"/>
        <w:rPr>
          <w:rFonts w:ascii="Calibri" w:eastAsiaTheme="minorEastAsia" w:hAnsi="Calibri" w:cs="Calibri"/>
          <w:sz w:val="22"/>
          <w:szCs w:val="20"/>
          <w:lang w:eastAsia="ko-KR"/>
        </w:rPr>
      </w:pPr>
    </w:p>
    <w:p w14:paraId="6A56D688" w14:textId="0E3665F6" w:rsidR="00753640" w:rsidRPr="002F4615" w:rsidRDefault="00753640" w:rsidP="00753640">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753640" w14:paraId="1DD06460" w14:textId="77777777" w:rsidTr="00753640">
        <w:tc>
          <w:tcPr>
            <w:tcW w:w="9016" w:type="dxa"/>
          </w:tcPr>
          <w:p w14:paraId="23629FB9" w14:textId="77777777" w:rsidR="00753640" w:rsidRPr="00BB7FB8" w:rsidRDefault="00753640" w:rsidP="00753640">
            <w:pPr>
              <w:autoSpaceDE w:val="0"/>
              <w:autoSpaceDN w:val="0"/>
              <w:spacing w:before="240"/>
              <w:rPr>
                <w:rFonts w:ascii="Times" w:eastAsia="Batang" w:hAnsi="Times" w:cs="Times"/>
                <w:b/>
                <w:bCs/>
                <w:szCs w:val="24"/>
                <w:lang w:val="en-GB"/>
              </w:rPr>
            </w:pPr>
            <w:bookmarkStart w:id="6" w:name="_Hlk173740858"/>
            <w:r w:rsidRPr="00BB7FB8">
              <w:rPr>
                <w:rFonts w:ascii="Times" w:eastAsia="Batang" w:hAnsi="Times" w:cs="Times"/>
                <w:b/>
                <w:bCs/>
                <w:szCs w:val="24"/>
                <w:highlight w:val="green"/>
                <w:lang w:val="en-GB"/>
              </w:rPr>
              <w:t>Agreement</w:t>
            </w:r>
          </w:p>
          <w:p w14:paraId="561A9A68" w14:textId="77777777" w:rsidR="00753640" w:rsidRDefault="00753640" w:rsidP="00753640">
            <w:pPr>
              <w:rPr>
                <w:lang w:eastAsia="zh-CN"/>
              </w:rPr>
            </w:pPr>
            <w:r>
              <w:rPr>
                <w:lang w:eastAsia="zh-CN"/>
              </w:rPr>
              <w:t>RAN1 agrees the following ISAC terminology with minor modifications as follows:</w:t>
            </w:r>
          </w:p>
          <w:p w14:paraId="55A26E48" w14:textId="77777777" w:rsidR="00753640" w:rsidRDefault="00753640" w:rsidP="00753640">
            <w:pPr>
              <w:ind w:left="360" w:firstLine="242"/>
            </w:pPr>
            <w:r>
              <w:t xml:space="preserve">For ISAC channel modelling, RAN1 uses the sensing related terminology as defined in TS22.137 or TR22.837 as a starting point for discussion purposes with the following definitions: </w:t>
            </w:r>
          </w:p>
          <w:p w14:paraId="536DAC94"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31827D3D"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760B4DF8"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target: target that need to be sensed by deriving characteristics of the objects within the environment from the sensing signal.</w:t>
            </w:r>
          </w:p>
          <w:p w14:paraId="2ABB27DE"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Background environment: background (clutter and/or environmental objects) that are not the sensing target(s).</w:t>
            </w:r>
          </w:p>
          <w:p w14:paraId="68F54464" w14:textId="648D63A8" w:rsidR="00753640" w:rsidRDefault="00753640" w:rsidP="00E822F1">
            <w:pPr>
              <w:numPr>
                <w:ilvl w:val="0"/>
                <w:numId w:val="5"/>
              </w:numPr>
              <w:suppressAutoHyphens/>
              <w:spacing w:before="0" w:after="0" w:line="240" w:lineRule="auto"/>
              <w:ind w:left="1080"/>
              <w:jc w:val="left"/>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244D9AE1" w14:textId="4FEABAF3" w:rsidR="00753640" w:rsidRDefault="00753640" w:rsidP="00E822F1">
            <w:pPr>
              <w:numPr>
                <w:ilvl w:val="0"/>
                <w:numId w:val="5"/>
              </w:numPr>
              <w:suppressAutoHyphens/>
              <w:spacing w:before="0" w:after="0" w:line="240" w:lineRule="auto"/>
              <w:ind w:left="1080"/>
              <w:jc w:val="left"/>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503B6874"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Multi-static sensing: sensing where there are multiple sensing transmitters and/or multiple sensing receivers, for a sensing target.</w:t>
            </w:r>
          </w:p>
          <w:p w14:paraId="12230542"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signal: Transmissions on the 3GPP radio interface that can be used for sensing purposes.</w:t>
            </w:r>
          </w:p>
          <w:p w14:paraId="5CC2244A" w14:textId="77777777" w:rsidR="00753640" w:rsidRPr="00BB7FB8" w:rsidRDefault="00753640" w:rsidP="00753640">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2DB3A12E" w14:textId="77777777" w:rsidR="00C42E78" w:rsidRPr="0034527B" w:rsidRDefault="00C42E78" w:rsidP="00C42E78">
            <w:pPr>
              <w:ind w:left="332" w:firstLine="256"/>
              <w:rPr>
                <w:lang w:eastAsia="x-none"/>
              </w:rPr>
            </w:pPr>
            <w:r w:rsidRPr="0034527B">
              <w:rPr>
                <w:lang w:eastAsia="x-none"/>
              </w:rPr>
              <w:t xml:space="preserve">Any TRP and/or UE location in the corresponding communication scenario can be selected as sensing transmitters and </w:t>
            </w:r>
            <w:proofErr w:type="gramStart"/>
            <w:r w:rsidRPr="0034527B">
              <w:rPr>
                <w:lang w:eastAsia="x-none"/>
              </w:rPr>
              <w:t>receivers</w:t>
            </w:r>
            <w:proofErr w:type="gramEnd"/>
            <w:r w:rsidRPr="0034527B">
              <w:rPr>
                <w:lang w:eastAsia="x-none"/>
              </w:rPr>
              <w:t xml:space="preserve"> locations. FFS: other possible sensing transmitters and </w:t>
            </w:r>
            <w:proofErr w:type="gramStart"/>
            <w:r w:rsidRPr="0034527B">
              <w:rPr>
                <w:lang w:eastAsia="x-none"/>
              </w:rPr>
              <w:t>receivers</w:t>
            </w:r>
            <w:proofErr w:type="gramEnd"/>
            <w:r w:rsidRPr="0034527B">
              <w:rPr>
                <w:lang w:eastAsia="x-none"/>
              </w:rPr>
              <w:t xml:space="preserve"> locations.</w:t>
            </w:r>
          </w:p>
          <w:p w14:paraId="72F70EE5" w14:textId="77777777" w:rsidR="00C42E78" w:rsidRPr="00BB7FB8" w:rsidRDefault="00C42E78" w:rsidP="00C42E78">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38C43AA" w14:textId="77777777" w:rsidR="00C42E78" w:rsidRPr="0034527B" w:rsidRDefault="00C42E78" w:rsidP="00C42E78">
            <w:pPr>
              <w:rPr>
                <w:lang w:eastAsia="x-none"/>
              </w:rPr>
            </w:pPr>
            <w:r w:rsidRPr="0034527B">
              <w:rPr>
                <w:lang w:eastAsia="x-none"/>
              </w:rPr>
              <w:t>The following table can be used by companies to propose values for each sensing target</w:t>
            </w:r>
            <w:r>
              <w:rPr>
                <w:lang w:eastAsia="x-none"/>
              </w:rPr>
              <w:t>.</w:t>
            </w:r>
          </w:p>
          <w:p w14:paraId="470CB22A" w14:textId="77777777" w:rsidR="00C42E78" w:rsidRPr="0034527B" w:rsidRDefault="00C42E78" w:rsidP="00E822F1">
            <w:pPr>
              <w:pStyle w:val="ListParagraph"/>
              <w:numPr>
                <w:ilvl w:val="0"/>
                <w:numId w:val="6"/>
              </w:numPr>
              <w:overflowPunct w:val="0"/>
              <w:autoSpaceDE w:val="0"/>
              <w:autoSpaceDN w:val="0"/>
              <w:adjustRightInd w:val="0"/>
              <w:spacing w:before="0" w:line="240" w:lineRule="auto"/>
              <w:ind w:leftChars="0"/>
              <w:contextualSpacing/>
              <w:jc w:val="left"/>
              <w:textAlignment w:val="baseline"/>
            </w:pPr>
            <w:r w:rsidRPr="0034527B">
              <w:t>Additional parameters/rows can be added if needed</w:t>
            </w:r>
          </w:p>
          <w:p w14:paraId="4D1BD431" w14:textId="77777777" w:rsidR="00C42E78" w:rsidRPr="0034527B" w:rsidRDefault="00C42E78" w:rsidP="00C42E78">
            <w:pPr>
              <w:keepNext/>
              <w:suppressAutoHyphens/>
              <w:overflowPunct w:val="0"/>
              <w:autoSpaceDE w:val="0"/>
              <w:spacing w:before="120" w:after="120"/>
              <w:jc w:val="center"/>
              <w:textAlignment w:val="baseline"/>
              <w:rPr>
                <w:rFonts w:ascii="Arial" w:eastAsia="Times New Roman" w:hAnsi="Arial" w:cs="Arial"/>
                <w:b/>
                <w:lang w:eastAsia="ar-SA"/>
              </w:rPr>
            </w:pPr>
            <w:r w:rsidRPr="0034527B">
              <w:rPr>
                <w:rFonts w:ascii="Arial" w:eastAsia="Times New Roman" w:hAnsi="Arial" w:cs="Arial"/>
                <w:b/>
                <w:lang w:eastAsia="ar-SA"/>
              </w:rPr>
              <w:t xml:space="preserve">Table x. </w:t>
            </w:r>
            <w:r w:rsidRPr="0034527B">
              <w:rPr>
                <w:rFonts w:ascii="Arial" w:eastAsia="Times New Roman" w:hAnsi="Arial" w:cs="Arial"/>
                <w:b/>
                <w:lang w:eastAsia="zh-CN"/>
              </w:rPr>
              <w:t xml:space="preserve">Evaluation parameter template for </w:t>
            </w:r>
            <w:r w:rsidRPr="0034527B">
              <w:rPr>
                <w:rFonts w:ascii="Arial" w:eastAsia="Times New Roman" w:hAnsi="Arial" w:cs="Arial"/>
                <w:b/>
                <w:lang w:eastAsia="ko-KR"/>
              </w:rPr>
              <w:t xml:space="preserve">sensing </w:t>
            </w:r>
            <w:r w:rsidRPr="0034527B">
              <w:rPr>
                <w:rFonts w:ascii="Arial" w:eastAsia="Times New Roman" w:hAnsi="Arial" w:cs="Arial"/>
                <w:b/>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108"/>
              <w:gridCol w:w="4093"/>
            </w:tblGrid>
            <w:tr w:rsidR="00C42E78" w:rsidRPr="0034527B" w14:paraId="4F641CE0" w14:textId="77777777" w:rsidTr="00C42E78">
              <w:trPr>
                <w:trHeight w:val="20"/>
                <w:jc w:val="center"/>
              </w:trPr>
              <w:tc>
                <w:tcPr>
                  <w:tcW w:w="2603" w:type="pct"/>
                  <w:gridSpan w:val="2"/>
                  <w:shd w:val="clear" w:color="auto" w:fill="D9D9D9"/>
                  <w:vAlign w:val="center"/>
                </w:tcPr>
                <w:p w14:paraId="3FA83AF6" w14:textId="77777777" w:rsidR="00C42E78" w:rsidRPr="0034527B" w:rsidRDefault="00C42E78" w:rsidP="00C42E78">
                  <w:pPr>
                    <w:keepLines/>
                    <w:jc w:val="center"/>
                    <w:rPr>
                      <w:rFonts w:ascii="Arial" w:eastAsia="DengXian" w:hAnsi="Arial" w:cs="Arial"/>
                      <w:b/>
                      <w:sz w:val="16"/>
                      <w:szCs w:val="16"/>
                      <w:lang w:eastAsia="zh-CN"/>
                    </w:rPr>
                  </w:pPr>
                  <w:r w:rsidRPr="0034527B">
                    <w:rPr>
                      <w:rFonts w:ascii="Arial" w:eastAsia="SimSun" w:hAnsi="Arial" w:cs="Arial"/>
                      <w:b/>
                      <w:sz w:val="16"/>
                      <w:szCs w:val="16"/>
                      <w:lang w:eastAsia="x-none"/>
                    </w:rPr>
                    <w:t>Parameters</w:t>
                  </w:r>
                </w:p>
              </w:tc>
              <w:tc>
                <w:tcPr>
                  <w:tcW w:w="2397" w:type="pct"/>
                  <w:shd w:val="clear" w:color="auto" w:fill="D9D9D9"/>
                </w:tcPr>
                <w:p w14:paraId="33EABD12" w14:textId="77777777" w:rsidR="00C42E78" w:rsidRPr="0034527B" w:rsidRDefault="00C42E78" w:rsidP="00C42E78">
                  <w:pPr>
                    <w:keepLines/>
                    <w:jc w:val="center"/>
                    <w:rPr>
                      <w:rFonts w:ascii="Arial" w:eastAsia="SimSun" w:hAnsi="Arial" w:cs="Arial"/>
                      <w:b/>
                      <w:sz w:val="16"/>
                      <w:szCs w:val="16"/>
                      <w:lang w:eastAsia="x-none"/>
                    </w:rPr>
                  </w:pPr>
                  <w:r w:rsidRPr="0034527B">
                    <w:rPr>
                      <w:rFonts w:ascii="Arial" w:eastAsia="SimSun" w:hAnsi="Arial" w:cs="Arial"/>
                      <w:b/>
                      <w:sz w:val="16"/>
                      <w:szCs w:val="16"/>
                      <w:lang w:eastAsia="x-none"/>
                    </w:rPr>
                    <w:t>Value</w:t>
                  </w:r>
                </w:p>
              </w:tc>
            </w:tr>
            <w:tr w:rsidR="00C42E78" w:rsidRPr="0034527B" w14:paraId="014E9C32" w14:textId="77777777" w:rsidTr="00C42E78">
              <w:trPr>
                <w:trHeight w:val="20"/>
                <w:jc w:val="center"/>
              </w:trPr>
              <w:tc>
                <w:tcPr>
                  <w:tcW w:w="2603" w:type="pct"/>
                  <w:gridSpan w:val="2"/>
                  <w:shd w:val="clear" w:color="auto" w:fill="auto"/>
                  <w:vAlign w:val="center"/>
                </w:tcPr>
                <w:p w14:paraId="4EB4A633" w14:textId="77777777" w:rsidR="00C42E78" w:rsidRPr="0034527B" w:rsidRDefault="00C42E78" w:rsidP="00C42E78">
                  <w:pPr>
                    <w:keepLines/>
                    <w:rPr>
                      <w:rFonts w:ascii="Arial" w:eastAsia="SimSun" w:hAnsi="Arial" w:cs="Arial"/>
                      <w:sz w:val="16"/>
                      <w:szCs w:val="16"/>
                      <w:lang w:val="fr-FR" w:eastAsia="x-none"/>
                    </w:rPr>
                  </w:pPr>
                  <w:r w:rsidRPr="0034527B">
                    <w:rPr>
                      <w:rFonts w:ascii="Arial" w:eastAsia="SimSun" w:hAnsi="Arial" w:cs="Arial"/>
                      <w:sz w:val="16"/>
                      <w:szCs w:val="16"/>
                      <w:lang w:val="fr-FR" w:eastAsia="x-none"/>
                    </w:rPr>
                    <w:lastRenderedPageBreak/>
                    <w:t>Applicable communication scenarios</w:t>
                  </w:r>
                </w:p>
              </w:tc>
              <w:tc>
                <w:tcPr>
                  <w:tcW w:w="2397" w:type="pct"/>
                  <w:vAlign w:val="center"/>
                </w:tcPr>
                <w:p w14:paraId="0358D0CB" w14:textId="77777777" w:rsidR="00C42E78" w:rsidRPr="0034527B" w:rsidRDefault="00C42E78" w:rsidP="00C42E78">
                  <w:pPr>
                    <w:keepLines/>
                    <w:rPr>
                      <w:rFonts w:ascii="Arial" w:eastAsia="SimSun" w:hAnsi="Arial" w:cs="Arial"/>
                      <w:iCs/>
                      <w:color w:val="000000"/>
                      <w:sz w:val="16"/>
                      <w:szCs w:val="16"/>
                      <w:lang w:eastAsia="x-none"/>
                    </w:rPr>
                  </w:pPr>
                </w:p>
              </w:tc>
            </w:tr>
            <w:tr w:rsidR="00C42E78" w:rsidRPr="0034527B" w14:paraId="27DEA7AD" w14:textId="77777777" w:rsidTr="00C42E78">
              <w:trPr>
                <w:trHeight w:val="20"/>
                <w:jc w:val="center"/>
              </w:trPr>
              <w:tc>
                <w:tcPr>
                  <w:tcW w:w="2603" w:type="pct"/>
                  <w:gridSpan w:val="2"/>
                  <w:shd w:val="clear" w:color="auto" w:fill="auto"/>
                  <w:vAlign w:val="center"/>
                </w:tcPr>
                <w:p w14:paraId="3FCAD03A"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 xml:space="preserve">Sensing transmitters and </w:t>
                  </w:r>
                  <w:proofErr w:type="gramStart"/>
                  <w:r w:rsidRPr="0034527B">
                    <w:rPr>
                      <w:rFonts w:ascii="Arial" w:eastAsia="SimSun" w:hAnsi="Arial" w:cs="Arial"/>
                      <w:sz w:val="16"/>
                      <w:szCs w:val="16"/>
                      <w:lang w:eastAsia="x-none"/>
                    </w:rPr>
                    <w:t>receivers</w:t>
                  </w:r>
                  <w:proofErr w:type="gramEnd"/>
                  <w:r w:rsidRPr="0034527B">
                    <w:rPr>
                      <w:rFonts w:ascii="Arial" w:eastAsia="SimSun" w:hAnsi="Arial" w:cs="Arial"/>
                      <w:sz w:val="16"/>
                      <w:szCs w:val="16"/>
                      <w:lang w:eastAsia="x-none"/>
                    </w:rPr>
                    <w:t xml:space="preserve"> properties</w:t>
                  </w:r>
                </w:p>
              </w:tc>
              <w:tc>
                <w:tcPr>
                  <w:tcW w:w="2397" w:type="pct"/>
                  <w:vAlign w:val="center"/>
                </w:tcPr>
                <w:p w14:paraId="62A3256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0982BC9B" w14:textId="77777777" w:rsidTr="00C42E78">
              <w:trPr>
                <w:trHeight w:val="20"/>
                <w:jc w:val="center"/>
              </w:trPr>
              <w:tc>
                <w:tcPr>
                  <w:tcW w:w="2603" w:type="pct"/>
                  <w:gridSpan w:val="2"/>
                  <w:shd w:val="clear" w:color="auto" w:fill="auto"/>
                  <w:vAlign w:val="center"/>
                </w:tcPr>
                <w:p w14:paraId="23D367B9"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Supported sensing modes</w:t>
                  </w:r>
                </w:p>
              </w:tc>
              <w:tc>
                <w:tcPr>
                  <w:tcW w:w="2397" w:type="pct"/>
                  <w:vAlign w:val="center"/>
                </w:tcPr>
                <w:p w14:paraId="003EEFD0"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D8B9773" w14:textId="77777777" w:rsidTr="00C42E78">
              <w:trPr>
                <w:trHeight w:val="20"/>
                <w:jc w:val="center"/>
              </w:trPr>
              <w:tc>
                <w:tcPr>
                  <w:tcW w:w="1335" w:type="pct"/>
                  <w:vMerge w:val="restart"/>
                  <w:shd w:val="clear" w:color="auto" w:fill="auto"/>
                  <w:vAlign w:val="center"/>
                </w:tcPr>
                <w:p w14:paraId="778A4911"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target</w:t>
                  </w:r>
                </w:p>
              </w:tc>
              <w:tc>
                <w:tcPr>
                  <w:tcW w:w="1268" w:type="pct"/>
                  <w:shd w:val="clear" w:color="auto" w:fill="auto"/>
                  <w:vAlign w:val="center"/>
                </w:tcPr>
                <w:p w14:paraId="0F2219B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Outdoor/indoor</w:t>
                  </w:r>
                </w:p>
              </w:tc>
              <w:tc>
                <w:tcPr>
                  <w:tcW w:w="2397" w:type="pct"/>
                  <w:vAlign w:val="center"/>
                </w:tcPr>
                <w:p w14:paraId="2A403DB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A36BA54" w14:textId="77777777" w:rsidTr="00C42E78">
              <w:trPr>
                <w:trHeight w:val="20"/>
                <w:jc w:val="center"/>
              </w:trPr>
              <w:tc>
                <w:tcPr>
                  <w:tcW w:w="1335" w:type="pct"/>
                  <w:vMerge/>
                  <w:shd w:val="clear" w:color="auto" w:fill="auto"/>
                  <w:vAlign w:val="center"/>
                </w:tcPr>
                <w:p w14:paraId="6F3E030C"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3907CF55"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mobility</w:t>
                  </w:r>
                </w:p>
              </w:tc>
              <w:tc>
                <w:tcPr>
                  <w:tcW w:w="2397" w:type="pct"/>
                  <w:vAlign w:val="center"/>
                </w:tcPr>
                <w:p w14:paraId="7BA9BFF9"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8D0DA84" w14:textId="77777777" w:rsidTr="00C42E78">
              <w:trPr>
                <w:trHeight w:val="20"/>
                <w:jc w:val="center"/>
              </w:trPr>
              <w:tc>
                <w:tcPr>
                  <w:tcW w:w="1335" w:type="pct"/>
                  <w:vMerge/>
                  <w:shd w:val="clear" w:color="auto" w:fill="auto"/>
                  <w:vAlign w:val="center"/>
                </w:tcPr>
                <w:p w14:paraId="6097008E"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BFD31D6"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distribution</w:t>
                  </w:r>
                </w:p>
              </w:tc>
              <w:tc>
                <w:tcPr>
                  <w:tcW w:w="2397" w:type="pct"/>
                  <w:vAlign w:val="center"/>
                </w:tcPr>
                <w:p w14:paraId="5B6DA7F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7153DB8" w14:textId="77777777" w:rsidTr="00C42E78">
              <w:trPr>
                <w:trHeight w:val="20"/>
                <w:jc w:val="center"/>
              </w:trPr>
              <w:tc>
                <w:tcPr>
                  <w:tcW w:w="1335" w:type="pct"/>
                  <w:vMerge/>
                  <w:shd w:val="clear" w:color="auto" w:fill="auto"/>
                  <w:vAlign w:val="center"/>
                </w:tcPr>
                <w:p w14:paraId="1F5BA723"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A27B18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7FD12F6C" w14:textId="77777777" w:rsidR="00C42E78" w:rsidRPr="0034527B" w:rsidRDefault="00C42E78" w:rsidP="00C42E78">
                  <w:pPr>
                    <w:keepLines/>
                    <w:rPr>
                      <w:rFonts w:ascii="Arial" w:eastAsia="DengXian" w:hAnsi="Arial" w:cs="Arial"/>
                      <w:iCs/>
                      <w:sz w:val="16"/>
                      <w:szCs w:val="16"/>
                      <w:lang w:eastAsia="zh-CN"/>
                    </w:rPr>
                  </w:pPr>
                </w:p>
              </w:tc>
            </w:tr>
            <w:tr w:rsidR="00C42E78" w:rsidRPr="0034527B" w14:paraId="6AD59BE3" w14:textId="77777777" w:rsidTr="00C42E78">
              <w:trPr>
                <w:trHeight w:val="20"/>
                <w:jc w:val="center"/>
              </w:trPr>
              <w:tc>
                <w:tcPr>
                  <w:tcW w:w="1335" w:type="pct"/>
                  <w:vMerge/>
                  <w:shd w:val="clear" w:color="auto" w:fill="auto"/>
                  <w:vAlign w:val="center"/>
                </w:tcPr>
                <w:p w14:paraId="24ED7C82"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45CE57B3"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18074B04"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AD1E97C" w14:textId="77777777" w:rsidTr="00C42E78">
              <w:trPr>
                <w:trHeight w:val="20"/>
                <w:jc w:val="center"/>
              </w:trPr>
              <w:tc>
                <w:tcPr>
                  <w:tcW w:w="1335" w:type="pct"/>
                  <w:vMerge w:val="restart"/>
                  <w:shd w:val="clear" w:color="auto" w:fill="auto"/>
                  <w:vAlign w:val="center"/>
                </w:tcPr>
                <w:p w14:paraId="1FCA3F9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[Unintended/Environment objects]</w:t>
                  </w:r>
                </w:p>
              </w:tc>
              <w:tc>
                <w:tcPr>
                  <w:tcW w:w="1268" w:type="pct"/>
                  <w:shd w:val="clear" w:color="auto" w:fill="auto"/>
                  <w:vAlign w:val="center"/>
                </w:tcPr>
                <w:p w14:paraId="2CF63B8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Types</w:t>
                  </w:r>
                </w:p>
              </w:tc>
              <w:tc>
                <w:tcPr>
                  <w:tcW w:w="2397" w:type="pct"/>
                  <w:vAlign w:val="center"/>
                </w:tcPr>
                <w:p w14:paraId="7D56824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6194249" w14:textId="77777777" w:rsidTr="00C42E78">
              <w:trPr>
                <w:trHeight w:val="20"/>
                <w:jc w:val="center"/>
              </w:trPr>
              <w:tc>
                <w:tcPr>
                  <w:tcW w:w="1335" w:type="pct"/>
                  <w:vMerge/>
                  <w:shd w:val="clear" w:color="auto" w:fill="auto"/>
                  <w:vAlign w:val="center"/>
                </w:tcPr>
                <w:p w14:paraId="61F743B0"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65ECAAB3"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mobility</w:t>
                  </w:r>
                </w:p>
              </w:tc>
              <w:tc>
                <w:tcPr>
                  <w:tcW w:w="2397" w:type="pct"/>
                  <w:vAlign w:val="center"/>
                </w:tcPr>
                <w:p w14:paraId="435D8738"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578A64E7" w14:textId="77777777" w:rsidTr="00C42E78">
              <w:trPr>
                <w:trHeight w:val="20"/>
                <w:jc w:val="center"/>
              </w:trPr>
              <w:tc>
                <w:tcPr>
                  <w:tcW w:w="1335" w:type="pct"/>
                  <w:vMerge/>
                  <w:shd w:val="clear" w:color="auto" w:fill="auto"/>
                  <w:vAlign w:val="center"/>
                </w:tcPr>
                <w:p w14:paraId="4210EDA5"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E79A7FD"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distribution</w:t>
                  </w:r>
                </w:p>
              </w:tc>
              <w:tc>
                <w:tcPr>
                  <w:tcW w:w="2397" w:type="pct"/>
                  <w:vAlign w:val="center"/>
                </w:tcPr>
                <w:p w14:paraId="3C2E4E9B"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0D23DC3" w14:textId="77777777" w:rsidTr="00C42E78">
              <w:trPr>
                <w:trHeight w:val="20"/>
                <w:jc w:val="center"/>
              </w:trPr>
              <w:tc>
                <w:tcPr>
                  <w:tcW w:w="1335" w:type="pct"/>
                  <w:vMerge/>
                  <w:shd w:val="clear" w:color="auto" w:fill="auto"/>
                  <w:vAlign w:val="center"/>
                </w:tcPr>
                <w:p w14:paraId="734DCE87"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0AF8FE5E"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0D43103A"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5DD0374" w14:textId="77777777" w:rsidTr="00C42E78">
              <w:trPr>
                <w:trHeight w:val="20"/>
                <w:jc w:val="center"/>
              </w:trPr>
              <w:tc>
                <w:tcPr>
                  <w:tcW w:w="1335" w:type="pct"/>
                  <w:vMerge/>
                  <w:shd w:val="clear" w:color="auto" w:fill="auto"/>
                  <w:vAlign w:val="center"/>
                </w:tcPr>
                <w:p w14:paraId="7C98409F"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77F40B58"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68642B4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F3A16B5" w14:textId="77777777" w:rsidTr="00C42E78">
              <w:trPr>
                <w:trHeight w:val="20"/>
                <w:jc w:val="center"/>
              </w:trPr>
              <w:tc>
                <w:tcPr>
                  <w:tcW w:w="2603" w:type="pct"/>
                  <w:gridSpan w:val="2"/>
                  <w:shd w:val="clear" w:color="auto" w:fill="auto"/>
                  <w:vAlign w:val="center"/>
                </w:tcPr>
                <w:p w14:paraId="6ADA6FF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area]</w:t>
                  </w:r>
                </w:p>
              </w:tc>
              <w:tc>
                <w:tcPr>
                  <w:tcW w:w="2397" w:type="pct"/>
                  <w:vAlign w:val="center"/>
                </w:tcPr>
                <w:p w14:paraId="5906A6C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5E8905F" w14:textId="77777777" w:rsidTr="00C42E78">
              <w:trPr>
                <w:trHeight w:val="20"/>
                <w:jc w:val="center"/>
              </w:trPr>
              <w:tc>
                <w:tcPr>
                  <w:tcW w:w="2603" w:type="pct"/>
                  <w:gridSpan w:val="2"/>
                  <w:shd w:val="clear" w:color="auto" w:fill="auto"/>
                  <w:vAlign w:val="center"/>
                </w:tcPr>
                <w:p w14:paraId="228610D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Minimum 3D distances between pairs of Tx/Rx/sensing target</w:t>
                  </w:r>
                  <w:proofErr w:type="gramStart"/>
                  <w:r w:rsidRPr="0034527B">
                    <w:rPr>
                      <w:rFonts w:ascii="Arial" w:eastAsia="DengXian" w:hAnsi="Arial" w:cs="Arial"/>
                      <w:sz w:val="16"/>
                      <w:szCs w:val="16"/>
                      <w:lang w:eastAsia="zh-CN"/>
                    </w:rPr>
                    <w:t>/[</w:t>
                  </w:r>
                  <w:proofErr w:type="gramEnd"/>
                  <w:r w:rsidRPr="0034527B">
                    <w:rPr>
                      <w:rFonts w:ascii="Arial" w:eastAsia="DengXian" w:hAnsi="Arial" w:cs="Arial"/>
                      <w:sz w:val="16"/>
                      <w:szCs w:val="16"/>
                      <w:lang w:eastAsia="zh-CN"/>
                    </w:rPr>
                    <w:t>unintended objects]</w:t>
                  </w:r>
                </w:p>
              </w:tc>
              <w:tc>
                <w:tcPr>
                  <w:tcW w:w="2397" w:type="pct"/>
                  <w:vAlign w:val="center"/>
                </w:tcPr>
                <w:p w14:paraId="0C410850" w14:textId="77777777" w:rsidR="00C42E78" w:rsidRPr="0034527B" w:rsidRDefault="00C42E78" w:rsidP="00C42E78">
                  <w:pPr>
                    <w:keepLines/>
                    <w:rPr>
                      <w:rFonts w:ascii="Arial" w:eastAsia="SimSun" w:hAnsi="Arial" w:cs="Arial"/>
                      <w:iCs/>
                      <w:sz w:val="16"/>
                      <w:szCs w:val="16"/>
                      <w:lang w:eastAsia="x-none"/>
                    </w:rPr>
                  </w:pPr>
                </w:p>
              </w:tc>
            </w:tr>
          </w:tbl>
          <w:p w14:paraId="713AAC76" w14:textId="77777777" w:rsidR="00753640" w:rsidRDefault="00753640"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p w14:paraId="18D4265C" w14:textId="5A9069E0" w:rsidR="00C42E78" w:rsidRPr="00967361" w:rsidRDefault="00C42E78"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bookmarkEnd w:id="6"/>
    <w:p w14:paraId="78A21829" w14:textId="436C3FEF" w:rsidR="00D916BE" w:rsidRDefault="00D916BE" w:rsidP="00D916B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sidR="00037586">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D916BE" w14:paraId="2D8E99E6" w14:textId="77777777" w:rsidTr="00D10D8A">
        <w:tc>
          <w:tcPr>
            <w:tcW w:w="9016" w:type="dxa"/>
          </w:tcPr>
          <w:p w14:paraId="3F27E08F" w14:textId="77777777" w:rsidR="00D916BE" w:rsidRDefault="00D916BE" w:rsidP="00D10D8A">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7E6D990" w14:textId="77777777" w:rsidR="00D916BE" w:rsidRPr="008A77EC" w:rsidRDefault="00D916BE" w:rsidP="00D916BE">
            <w:pPr>
              <w:rPr>
                <w:rFonts w:cs="Times"/>
                <w:bCs/>
                <w:lang w:eastAsia="zh-CN"/>
              </w:rPr>
            </w:pPr>
            <w:r w:rsidRPr="008A77EC">
              <w:rPr>
                <w:rFonts w:cs="Times"/>
                <w:bCs/>
                <w:lang w:eastAsia="zh-CN"/>
              </w:rPr>
              <w:lastRenderedPageBreak/>
              <w:t>For each of the sensing target deployment scenarios using the template agreed in RAN#116-bis, the following principles apply:</w:t>
            </w:r>
          </w:p>
          <w:p w14:paraId="7E35330A" w14:textId="77777777" w:rsidR="00D916BE" w:rsidRPr="008A77EC" w:rsidRDefault="00D916BE" w:rsidP="00E822F1">
            <w:pPr>
              <w:numPr>
                <w:ilvl w:val="0"/>
                <w:numId w:val="7"/>
              </w:numPr>
              <w:suppressAutoHyphens/>
              <w:spacing w:before="0" w:after="0" w:line="240" w:lineRule="auto"/>
              <w:jc w:val="left"/>
              <w:rPr>
                <w:rFonts w:cs="Times"/>
                <w:lang w:eastAsia="x-none"/>
              </w:rPr>
            </w:pPr>
            <w:r w:rsidRPr="008A77EC">
              <w:rPr>
                <w:rFonts w:eastAsia="DengXian"/>
                <w:lang w:eastAsia="x-none"/>
              </w:rPr>
              <w:t>For defining sensing Tx and sensing Rx properties (</w:t>
            </w:r>
            <w:r w:rsidRPr="008A77EC">
              <w:rPr>
                <w:rFonts w:cs="Times"/>
                <w:lang w:eastAsia="x-none"/>
              </w:rPr>
              <w:t>e.g., cell layout, BS antenna height, and minimum distance)</w:t>
            </w:r>
            <w:r w:rsidRPr="008A77EC">
              <w:rPr>
                <w:rFonts w:eastAsia="DengXian"/>
                <w:lang w:eastAsia="x-none"/>
              </w:rPr>
              <w:t xml:space="preserve">, </w:t>
            </w:r>
            <w:r w:rsidRPr="008A77EC">
              <w:rPr>
                <w:rFonts w:cs="Times"/>
                <w:lang w:eastAsia="x-none"/>
              </w:rPr>
              <w:t xml:space="preserve">scenario </w:t>
            </w:r>
            <w:r w:rsidRPr="008A77EC">
              <w:rPr>
                <w:rFonts w:eastAsia="DengXian"/>
                <w:lang w:eastAsia="x-none"/>
              </w:rPr>
              <w:t>parameter values for the applicable communication scenarios in 38.901 are considered as a starting point. Updates to these evaluation parameter values for ISAC scenarios will consider the following:</w:t>
            </w:r>
          </w:p>
          <w:p w14:paraId="59F3FCA5"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aerial UEs parameter values as defined in TR 36.777</w:t>
            </w:r>
          </w:p>
          <w:p w14:paraId="00302315"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indoor room scenario parameter values defined in TR 38.808 </w:t>
            </w:r>
          </w:p>
          <w:p w14:paraId="51BE87A3"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automotive scenario parameter values as defined in TR 37.885, 38.859 for Urban grid/Highway </w:t>
            </w:r>
          </w:p>
          <w:p w14:paraId="15665C19"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cs="Times"/>
                <w:lang w:eastAsia="x-none"/>
              </w:rPr>
              <w:t xml:space="preserve">Minimum distances between Tx/Rx and target are not defined in the existing communications scenarios and shall be included in the </w:t>
            </w:r>
            <w:r w:rsidRPr="008A77EC">
              <w:rPr>
                <w:rFonts w:cs="Times"/>
                <w:bCs/>
                <w:lang w:eastAsia="zh-CN"/>
              </w:rPr>
              <w:t xml:space="preserve">sensing </w:t>
            </w:r>
            <w:r w:rsidRPr="008A77EC">
              <w:rPr>
                <w:rFonts w:cs="Times"/>
                <w:lang w:eastAsia="x-none"/>
              </w:rPr>
              <w:t xml:space="preserve">target </w:t>
            </w:r>
            <w:r w:rsidRPr="008A77EC">
              <w:rPr>
                <w:rFonts w:cs="Times"/>
                <w:bCs/>
                <w:lang w:eastAsia="zh-CN"/>
              </w:rPr>
              <w:t xml:space="preserve">deployment </w:t>
            </w:r>
            <w:r w:rsidRPr="008A77EC">
              <w:rPr>
                <w:rFonts w:cs="Times"/>
                <w:lang w:eastAsia="x-none"/>
              </w:rPr>
              <w:t>scenarios.</w:t>
            </w:r>
          </w:p>
          <w:p w14:paraId="12E7F1D1"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cs="Times"/>
                <w:lang w:eastAsia="x-none"/>
              </w:rPr>
              <w:t>Note: Only deviation from the existing evaluation parameters in the applicable communication scenarios need to be explicitly defined in the ISAC scenario tables.</w:t>
            </w:r>
          </w:p>
          <w:p w14:paraId="6734A462" w14:textId="77777777" w:rsidR="00D916BE" w:rsidRPr="008A77EC" w:rsidRDefault="00D916BE" w:rsidP="00E822F1">
            <w:pPr>
              <w:numPr>
                <w:ilvl w:val="0"/>
                <w:numId w:val="7"/>
              </w:numPr>
              <w:suppressAutoHyphens/>
              <w:spacing w:before="0" w:after="0" w:line="240" w:lineRule="auto"/>
              <w:jc w:val="left"/>
              <w:rPr>
                <w:rFonts w:cs="Times"/>
                <w:lang w:eastAsia="x-none"/>
              </w:rPr>
            </w:pPr>
            <w:r w:rsidRPr="008A77EC">
              <w:rPr>
                <w:rFonts w:eastAsia="DengXian"/>
                <w:lang w:eastAsia="x-none"/>
              </w:rPr>
              <w:t>For defining sensing target properties, as a baseline</w:t>
            </w:r>
          </w:p>
          <w:p w14:paraId="69932C0D"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Evaluation parameter values can be taken from additional TRs, e.g., TR 36.777, 37.885, 38.859, etc.</w:t>
            </w:r>
          </w:p>
          <w:p w14:paraId="4E0DD081"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Size of sensing targets based on TR 22.837, 37.885 (e.g. for automotive), 38.901 (e.g. for AGV size), </w:t>
            </w:r>
            <w:proofErr w:type="spellStart"/>
            <w:r w:rsidRPr="008A77EC">
              <w:rPr>
                <w:rFonts w:eastAsia="DengXian"/>
                <w:lang w:eastAsia="x-none"/>
              </w:rPr>
              <w:t>etc</w:t>
            </w:r>
            <w:proofErr w:type="spellEnd"/>
          </w:p>
          <w:p w14:paraId="3D57C20C" w14:textId="77777777" w:rsidR="00D916BE" w:rsidRPr="00BB7FB8" w:rsidRDefault="00D916BE"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6A33BEC7" w14:textId="77777777" w:rsidR="00512356" w:rsidRPr="008A77EC" w:rsidRDefault="00512356" w:rsidP="00512356">
            <w:pPr>
              <w:ind w:left="0" w:firstLine="699"/>
              <w:rPr>
                <w:rFonts w:cs="Times"/>
                <w:bCs/>
                <w:lang w:eastAsia="zh-CN"/>
              </w:rPr>
            </w:pPr>
            <w:r w:rsidRPr="008A77EC">
              <w:rPr>
                <w:rFonts w:cs="Times"/>
                <w:bCs/>
                <w:lang w:eastAsia="zh-CN"/>
              </w:rPr>
              <w:t>For ISAC deployment scenarios, carrier frequency, bandwidth, and SCS are not included in the evaluation parameters templates for sensing scenarios, but may be included in the evaluation/calibration phase.</w:t>
            </w:r>
          </w:p>
          <w:p w14:paraId="4C350CD5" w14:textId="77777777" w:rsidR="00D916BE" w:rsidRPr="00BB7FB8" w:rsidRDefault="00D916BE"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055C5A90" w14:textId="77777777" w:rsidR="001C53B9" w:rsidRPr="00AC6CAF" w:rsidRDefault="001C53B9" w:rsidP="001C53B9">
            <w:pPr>
              <w:rPr>
                <w:rFonts w:cs="Times"/>
                <w:bCs/>
                <w:lang w:eastAsia="zh-CN"/>
              </w:rPr>
            </w:pPr>
            <w:r w:rsidRPr="00AC6CAF">
              <w:rPr>
                <w:rFonts w:cs="Times"/>
                <w:bCs/>
                <w:lang w:eastAsia="zh-CN"/>
              </w:rPr>
              <w:t>For UAV sensing target scenarios, the following table is used as a starting point for deployment scenario parameters/values.</w:t>
            </w:r>
          </w:p>
          <w:p w14:paraId="430AFEA9" w14:textId="77777777" w:rsidR="001C53B9" w:rsidRPr="00AC6CAF" w:rsidRDefault="001C53B9" w:rsidP="001C53B9">
            <w:pPr>
              <w:rPr>
                <w:rFonts w:cs="Times"/>
                <w:bCs/>
                <w:lang w:eastAsia="zh-CN"/>
              </w:rPr>
            </w:pPr>
            <w:r w:rsidRPr="00AC6CAF">
              <w:rPr>
                <w:rFonts w:cs="Times"/>
                <w:bCs/>
                <w:lang w:eastAsia="zh-CN"/>
              </w:rPr>
              <w:t>Note: Additional parameters, value/value ranges are not precluded.</w:t>
            </w:r>
          </w:p>
          <w:p w14:paraId="6373B15E" w14:textId="77777777" w:rsidR="001C53B9" w:rsidRPr="00AC6CAF" w:rsidRDefault="001C53B9" w:rsidP="001C53B9">
            <w:pPr>
              <w:jc w:val="center"/>
              <w:rPr>
                <w:rFonts w:eastAsia="Malgun Gothic"/>
              </w:rPr>
            </w:pPr>
            <w:r w:rsidRPr="00AC6CAF">
              <w:rPr>
                <w:rFonts w:eastAsia="Malgun Gothic"/>
              </w:rPr>
              <w:t xml:space="preserve">Table x. </w:t>
            </w:r>
            <w:r w:rsidRPr="00AC6CAF">
              <w:rPr>
                <w:rFonts w:eastAsia="Malgun Gothic"/>
                <w:lang w:eastAsia="zh-CN"/>
              </w:rPr>
              <w:t xml:space="preserve">Evaluation parameters for UAV </w:t>
            </w:r>
            <w:r w:rsidRPr="00AC6CAF">
              <w:rPr>
                <w:rFonts w:eastAsia="Malgun Gothic"/>
                <w:lang w:eastAsia="ko-KR"/>
              </w:rPr>
              <w:t xml:space="preserve">sensing </w:t>
            </w:r>
            <w:r w:rsidRPr="00AC6CAF">
              <w:rPr>
                <w:rFonts w:eastAsia="Malgun Gothic"/>
                <w:lang w:eastAsia="zh-CN"/>
              </w:rPr>
              <w:t>scenarios</w:t>
            </w:r>
          </w:p>
          <w:tbl>
            <w:tblPr>
              <w:tblW w:w="5000" w:type="pct"/>
              <w:jc w:val="center"/>
              <w:tblLook w:val="04A0" w:firstRow="1" w:lastRow="0" w:firstColumn="1" w:lastColumn="0" w:noHBand="0" w:noVBand="1"/>
            </w:tblPr>
            <w:tblGrid>
              <w:gridCol w:w="2287"/>
              <w:gridCol w:w="58"/>
              <w:gridCol w:w="2229"/>
              <w:gridCol w:w="4216"/>
            </w:tblGrid>
            <w:tr w:rsidR="001C53B9" w:rsidRPr="00AC6CAF" w14:paraId="713889EE"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86849B9" w14:textId="77777777" w:rsidR="001C53B9" w:rsidRPr="00AC6CAF" w:rsidRDefault="001C53B9" w:rsidP="001C53B9">
                  <w:pPr>
                    <w:widowControl w:val="0"/>
                    <w:jc w:val="center"/>
                    <w:rPr>
                      <w:rFonts w:ascii="Arial" w:eastAsia="DengXian" w:hAnsi="Arial" w:cs="Arial"/>
                      <w:b/>
                      <w:sz w:val="16"/>
                      <w:szCs w:val="16"/>
                      <w:lang w:eastAsia="zh-CN"/>
                    </w:rPr>
                  </w:pPr>
                  <w:r w:rsidRPr="00AC6CAF">
                    <w:rPr>
                      <w:rFonts w:ascii="Arial" w:eastAsia="Malgun Gothic" w:hAnsi="Arial" w:cs="Arial"/>
                      <w:b/>
                      <w:sz w:val="16"/>
                      <w:szCs w:val="16"/>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03E1319A" w14:textId="77777777" w:rsidR="001C53B9" w:rsidRPr="00AC6CAF" w:rsidRDefault="001C53B9" w:rsidP="001C53B9">
                  <w:pPr>
                    <w:keepLines/>
                    <w:jc w:val="center"/>
                    <w:rPr>
                      <w:rFonts w:ascii="Arial" w:eastAsia="SimSun" w:hAnsi="Arial" w:cs="Arial"/>
                      <w:b/>
                      <w:sz w:val="16"/>
                      <w:szCs w:val="16"/>
                      <w:lang w:eastAsia="zh-CN"/>
                    </w:rPr>
                  </w:pPr>
                  <w:r w:rsidRPr="00AC6CAF">
                    <w:rPr>
                      <w:rFonts w:ascii="Arial" w:eastAsia="SimSun" w:hAnsi="Arial" w:cs="Arial"/>
                      <w:b/>
                      <w:sz w:val="16"/>
                      <w:szCs w:val="16"/>
                      <w:lang w:eastAsia="x-none"/>
                    </w:rPr>
                    <w:t>Value</w:t>
                  </w:r>
                </w:p>
              </w:tc>
            </w:tr>
            <w:tr w:rsidR="001C53B9" w:rsidRPr="00037586" w14:paraId="7353FAFD"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1105704" w14:textId="77777777" w:rsidR="001C53B9" w:rsidRPr="00AC6CAF" w:rsidRDefault="001C53B9" w:rsidP="001C53B9">
                  <w:pPr>
                    <w:widowControl w:val="0"/>
                    <w:rPr>
                      <w:rFonts w:ascii="Arial" w:eastAsia="Malgun Gothic" w:hAnsi="Arial" w:cs="Arial"/>
                      <w:sz w:val="16"/>
                      <w:szCs w:val="16"/>
                      <w:lang w:val="fr-FR"/>
                    </w:rPr>
                  </w:pPr>
                  <w:r w:rsidRPr="00AC6CAF">
                    <w:rPr>
                      <w:rFonts w:ascii="Arial" w:eastAsia="Malgun Gothic" w:hAnsi="Arial" w:cs="Arial"/>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0AE6E922"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 UMa, RMa [38.901]</w:t>
                  </w:r>
                </w:p>
                <w:p w14:paraId="578A6510"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UMi-AV, UMa-AV, RMa-AV</w:t>
                  </w:r>
                </w:p>
              </w:tc>
            </w:tr>
            <w:tr w:rsidR="001C53B9" w:rsidRPr="00AC6CAF" w14:paraId="34B4DE97" w14:textId="77777777" w:rsidTr="00D10D8A">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77D0B67D"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lastRenderedPageBreak/>
                    <w:t xml:space="preserve">Sensing transmitters and </w:t>
                  </w:r>
                  <w:proofErr w:type="gramStart"/>
                  <w:r w:rsidRPr="00AC6CAF">
                    <w:rPr>
                      <w:rFonts w:ascii="Arial" w:eastAsia="Malgun Gothic" w:hAnsi="Arial" w:cs="Arial"/>
                      <w:sz w:val="16"/>
                      <w:szCs w:val="16"/>
                    </w:rPr>
                    <w:t>receivers</w:t>
                  </w:r>
                  <w:proofErr w:type="gramEnd"/>
                  <w:r w:rsidRPr="00AC6CAF">
                    <w:rPr>
                      <w:rFonts w:ascii="Arial" w:eastAsia="Malgun Gothic" w:hAnsi="Arial" w:cs="Arial"/>
                      <w:sz w:val="16"/>
                      <w:szCs w:val="16"/>
                    </w:rPr>
                    <w:t xml:space="preserve">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1CF5DFE9"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9BA2EC"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Rx/Tx locations are selected among the TRPs and UEs locations in the corresponding communication scenario</w:t>
                  </w:r>
                </w:p>
                <w:p w14:paraId="30C5F0D5" w14:textId="77777777" w:rsidR="001C53B9" w:rsidRPr="00AC6CAF" w:rsidRDefault="001C53B9" w:rsidP="001C53B9">
                  <w:pPr>
                    <w:keepLines/>
                    <w:rPr>
                      <w:rFonts w:ascii="Arial" w:eastAsia="SimSun" w:hAnsi="Arial" w:cs="Arial"/>
                      <w:iCs/>
                      <w:color w:val="000000"/>
                      <w:sz w:val="16"/>
                      <w:szCs w:val="16"/>
                      <w:lang w:eastAsia="x-none"/>
                    </w:rPr>
                  </w:pPr>
                  <w:r w:rsidRPr="00AC6CAF">
                    <w:rPr>
                      <w:rFonts w:ascii="Arial" w:eastAsia="SimSun" w:hAnsi="Arial" w:cs="Arial"/>
                      <w:iCs/>
                      <w:sz w:val="16"/>
                      <w:szCs w:val="16"/>
                      <w:lang w:eastAsia="x-none"/>
                    </w:rPr>
                    <w:t xml:space="preserve">Note1: this may include aerial UEs for </w:t>
                  </w:r>
                  <w:proofErr w:type="spellStart"/>
                  <w:r w:rsidRPr="00AC6CAF">
                    <w:rPr>
                      <w:rFonts w:ascii="Arial" w:eastAsia="SimSun" w:hAnsi="Arial" w:cs="Arial"/>
                      <w:iCs/>
                      <w:color w:val="000000"/>
                      <w:sz w:val="16"/>
                      <w:szCs w:val="16"/>
                      <w:lang w:eastAsia="x-none"/>
                    </w:rPr>
                    <w:t>UMi</w:t>
                  </w:r>
                  <w:proofErr w:type="spellEnd"/>
                  <w:r w:rsidRPr="00AC6CAF">
                    <w:rPr>
                      <w:rFonts w:ascii="Arial" w:eastAsia="SimSun" w:hAnsi="Arial" w:cs="Arial"/>
                      <w:iCs/>
                      <w:color w:val="000000"/>
                      <w:sz w:val="16"/>
                      <w:szCs w:val="16"/>
                      <w:lang w:eastAsia="x-none"/>
                    </w:rPr>
                    <w:t xml:space="preserve">-AV, </w:t>
                  </w:r>
                  <w:proofErr w:type="spellStart"/>
                  <w:r w:rsidRPr="00AC6CAF">
                    <w:rPr>
                      <w:rFonts w:ascii="Arial" w:eastAsia="SimSun" w:hAnsi="Arial" w:cs="Arial"/>
                      <w:iCs/>
                      <w:color w:val="000000"/>
                      <w:sz w:val="16"/>
                      <w:szCs w:val="16"/>
                      <w:lang w:eastAsia="x-none"/>
                    </w:rPr>
                    <w:t>UMa</w:t>
                  </w:r>
                  <w:proofErr w:type="spellEnd"/>
                  <w:r w:rsidRPr="00AC6CAF">
                    <w:rPr>
                      <w:rFonts w:ascii="Arial" w:eastAsia="SimSun" w:hAnsi="Arial" w:cs="Arial"/>
                      <w:iCs/>
                      <w:color w:val="000000"/>
                      <w:sz w:val="16"/>
                      <w:szCs w:val="16"/>
                      <w:lang w:eastAsia="x-none"/>
                    </w:rPr>
                    <w:t xml:space="preserve">-AV, </w:t>
                  </w:r>
                  <w:proofErr w:type="spellStart"/>
                  <w:r w:rsidRPr="00AC6CAF">
                    <w:rPr>
                      <w:rFonts w:ascii="Arial" w:eastAsia="SimSun" w:hAnsi="Arial" w:cs="Arial"/>
                      <w:iCs/>
                      <w:color w:val="000000"/>
                      <w:sz w:val="16"/>
                      <w:szCs w:val="16"/>
                      <w:lang w:eastAsia="x-none"/>
                    </w:rPr>
                    <w:t>RMa</w:t>
                  </w:r>
                  <w:proofErr w:type="spellEnd"/>
                  <w:r w:rsidRPr="00AC6CAF">
                    <w:rPr>
                      <w:rFonts w:ascii="Arial" w:eastAsia="SimSun" w:hAnsi="Arial" w:cs="Arial"/>
                      <w:iCs/>
                      <w:color w:val="000000"/>
                      <w:sz w:val="16"/>
                      <w:szCs w:val="16"/>
                      <w:lang w:eastAsia="x-none"/>
                    </w:rPr>
                    <w:t xml:space="preserve">-AV communication scenarios. [In this case, other Rx/Tx properties (e.g. mobility) are also taken from the </w:t>
                  </w:r>
                  <w:r w:rsidRPr="00AC6CAF">
                    <w:rPr>
                      <w:rFonts w:ascii="Arial" w:eastAsia="SimSun" w:hAnsi="Arial" w:cs="Arial"/>
                      <w:iCs/>
                      <w:sz w:val="16"/>
                      <w:szCs w:val="16"/>
                      <w:lang w:eastAsia="x-none"/>
                    </w:rPr>
                    <w:t>corresponding communication scenario.]</w:t>
                  </w:r>
                </w:p>
              </w:tc>
            </w:tr>
            <w:tr w:rsidR="001C53B9" w:rsidRPr="00AC6CAF" w14:paraId="27FBF7FB" w14:textId="77777777" w:rsidTr="00D10D8A">
              <w:trPr>
                <w:trHeight w:val="20"/>
                <w:jc w:val="center"/>
              </w:trPr>
              <w:tc>
                <w:tcPr>
                  <w:tcW w:w="1301" w:type="pct"/>
                  <w:vMerge/>
                  <w:tcBorders>
                    <w:left w:val="single" w:sz="4" w:space="0" w:color="000000"/>
                    <w:right w:val="single" w:sz="4" w:space="0" w:color="000000"/>
                  </w:tcBorders>
                  <w:vAlign w:val="center"/>
                </w:tcPr>
                <w:p w14:paraId="19CC1E13"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46AA82DD"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166B2876" w14:textId="77777777" w:rsidR="001C53B9" w:rsidRPr="00AC6CAF" w:rsidRDefault="001C53B9" w:rsidP="001C53B9">
                  <w:pPr>
                    <w:keepLines/>
                    <w:rPr>
                      <w:rFonts w:ascii="Arial" w:eastAsia="SimSun" w:hAnsi="Arial" w:cs="Arial"/>
                      <w:iCs/>
                      <w:sz w:val="16"/>
                      <w:szCs w:val="16"/>
                      <w:lang w:eastAsia="x-none"/>
                    </w:rPr>
                  </w:pPr>
                </w:p>
              </w:tc>
            </w:tr>
            <w:tr w:rsidR="001C53B9" w:rsidRPr="00AC6CAF" w14:paraId="0DA125B4" w14:textId="77777777" w:rsidTr="00D10D8A">
              <w:trPr>
                <w:trHeight w:val="20"/>
                <w:jc w:val="center"/>
              </w:trPr>
              <w:tc>
                <w:tcPr>
                  <w:tcW w:w="1301" w:type="pct"/>
                  <w:vMerge/>
                  <w:tcBorders>
                    <w:left w:val="single" w:sz="4" w:space="0" w:color="000000"/>
                    <w:right w:val="single" w:sz="4" w:space="0" w:color="000000"/>
                  </w:tcBorders>
                  <w:vAlign w:val="center"/>
                </w:tcPr>
                <w:p w14:paraId="08652C1B"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2C59CC12"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0BF6943A" w14:textId="77777777" w:rsidR="001C53B9" w:rsidRPr="00AC6CAF" w:rsidRDefault="001C53B9" w:rsidP="001C53B9">
                  <w:pPr>
                    <w:keepLines/>
                    <w:rPr>
                      <w:rFonts w:ascii="Arial" w:eastAsia="SimSun" w:hAnsi="Arial" w:cs="Arial"/>
                      <w:sz w:val="16"/>
                      <w:szCs w:val="16"/>
                      <w:lang w:eastAsia="x-none"/>
                    </w:rPr>
                  </w:pPr>
                </w:p>
              </w:tc>
            </w:tr>
            <w:tr w:rsidR="001C53B9" w:rsidRPr="00AC6CAF" w14:paraId="13D9A4D9"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A301971"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24D06F4" w14:textId="77777777" w:rsidR="001C53B9" w:rsidRPr="00AC6CAF" w:rsidRDefault="001C53B9" w:rsidP="001C53B9">
                  <w:pPr>
                    <w:keepLines/>
                    <w:rPr>
                      <w:rFonts w:ascii="Arial" w:eastAsia="SimSun" w:hAnsi="Arial" w:cs="Arial"/>
                      <w:iCs/>
                      <w:sz w:val="16"/>
                      <w:szCs w:val="16"/>
                      <w:highlight w:val="yellow"/>
                      <w:lang w:eastAsia="x-none"/>
                    </w:rPr>
                  </w:pPr>
                </w:p>
                <w:p w14:paraId="00107EB5"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[All 6 sensing modes]</w:t>
                  </w:r>
                </w:p>
              </w:tc>
            </w:tr>
            <w:tr w:rsidR="001C53B9" w:rsidRPr="00AC6CAF" w14:paraId="3383B5AB" w14:textId="77777777" w:rsidTr="00D10D8A">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1F95CA10"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507595E8" w14:textId="77777777" w:rsidR="001C53B9" w:rsidRPr="00AC6CAF" w:rsidRDefault="001C53B9" w:rsidP="001C53B9">
                  <w:pPr>
                    <w:keepLines/>
                    <w:rPr>
                      <w:rFonts w:ascii="Arial" w:eastAsia="SimSun" w:hAnsi="Arial" w:cs="Arial"/>
                      <w:sz w:val="16"/>
                      <w:szCs w:val="16"/>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4A04C198"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B5C489D"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5EDD259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4F885E5"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2D35932F"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Outdoor</w:t>
                  </w:r>
                </w:p>
              </w:tc>
            </w:tr>
            <w:tr w:rsidR="001C53B9" w:rsidRPr="00AC6CAF" w14:paraId="03C73A0B"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1E5AA75F"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6D3B690"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30F7DFD"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 xml:space="preserve">Horizontal velocity: Up to 160 km/h </w:t>
                  </w:r>
                </w:p>
                <w:p w14:paraId="14613E49"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specific velocity(</w:t>
                  </w:r>
                  <w:proofErr w:type="spellStart"/>
                  <w:r w:rsidRPr="00AC6CAF">
                    <w:rPr>
                      <w:rFonts w:ascii="Arial" w:eastAsia="SimSun" w:hAnsi="Arial" w:cs="Arial"/>
                      <w:iCs/>
                      <w:sz w:val="16"/>
                      <w:szCs w:val="16"/>
                      <w:lang w:eastAsia="x-none"/>
                    </w:rPr>
                    <w:t>ies</w:t>
                  </w:r>
                  <w:proofErr w:type="spellEnd"/>
                  <w:r w:rsidRPr="00AC6CAF">
                    <w:rPr>
                      <w:rFonts w:ascii="Arial" w:eastAsia="SimSun" w:hAnsi="Arial" w:cs="Arial"/>
                      <w:iCs/>
                      <w:sz w:val="16"/>
                      <w:szCs w:val="16"/>
                      <w:lang w:eastAsia="x-none"/>
                    </w:rPr>
                    <w:t>) or random distribution]</w:t>
                  </w:r>
                </w:p>
                <w:p w14:paraId="719F352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vertical plane velocity]</w:t>
                  </w:r>
                </w:p>
              </w:tc>
            </w:tr>
            <w:tr w:rsidR="001C53B9" w:rsidRPr="00AC6CAF" w14:paraId="18FA38C6"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0D0A6AE0"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3B2D3A9"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E6EF4C0" w14:textId="77777777" w:rsidR="001C53B9" w:rsidRPr="00AC6CAF" w:rsidRDefault="001C53B9" w:rsidP="001C53B9">
                  <w:pPr>
                    <w:keepLines/>
                    <w:rPr>
                      <w:rFonts w:ascii="Arial" w:eastAsia="SimSun" w:hAnsi="Arial" w:cs="Arial"/>
                      <w:iCs/>
                      <w:sz w:val="16"/>
                      <w:szCs w:val="16"/>
                      <w:lang w:eastAsia="x-none"/>
                    </w:rPr>
                  </w:pPr>
                </w:p>
                <w:p w14:paraId="61B05B57"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between a minimum and maximum height]</w:t>
                  </w:r>
                </w:p>
                <w:p w14:paraId="45AD008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in horizontal domain at a given height]</w:t>
                  </w:r>
                </w:p>
              </w:tc>
            </w:tr>
            <w:tr w:rsidR="001C53B9" w:rsidRPr="00AC6CAF" w14:paraId="471942F4"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5260D5D3"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7F7EDF2" w14:textId="77777777" w:rsidR="001C53B9" w:rsidRPr="00AC6CAF" w:rsidRDefault="001C53B9" w:rsidP="001C53B9">
                  <w:pPr>
                    <w:keepLines/>
                    <w:rPr>
                      <w:rFonts w:ascii="Arial" w:eastAsia="DengXian" w:hAnsi="Arial" w:cs="Arial"/>
                      <w:sz w:val="16"/>
                      <w:szCs w:val="16"/>
                      <w:lang w:eastAsia="zh-CN"/>
                    </w:rPr>
                  </w:pPr>
                  <w:r w:rsidRPr="00AC6CAF">
                    <w:rPr>
                      <w:rFonts w:ascii="Arial" w:eastAsia="SimSun" w:hAnsi="Arial" w:cs="Arial"/>
                      <w:sz w:val="16"/>
                      <w:szCs w:val="16"/>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704524" w14:textId="77777777" w:rsidR="001C53B9" w:rsidRPr="00AC6CAF" w:rsidRDefault="001C53B9" w:rsidP="001C53B9">
                  <w:pPr>
                    <w:keepLines/>
                    <w:rPr>
                      <w:rFonts w:ascii="Arial" w:eastAsia="DengXian" w:hAnsi="Arial" w:cs="Arial"/>
                      <w:iCs/>
                      <w:sz w:val="16"/>
                      <w:szCs w:val="16"/>
                      <w:lang w:eastAsia="zh-CN"/>
                    </w:rPr>
                  </w:pPr>
                  <w:r w:rsidRPr="00AC6CAF">
                    <w:rPr>
                      <w:rFonts w:ascii="Arial" w:eastAsia="DengXian" w:hAnsi="Arial" w:cs="Arial"/>
                      <w:iCs/>
                      <w:sz w:val="16"/>
                      <w:szCs w:val="16"/>
                      <w:lang w:eastAsia="zh-CN"/>
                    </w:rPr>
                    <w:t>Random in horizontal domain</w:t>
                  </w:r>
                </w:p>
              </w:tc>
            </w:tr>
            <w:tr w:rsidR="001C53B9" w:rsidRPr="00AC6CAF" w14:paraId="5B548FB7"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2F2A726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A743C4E" w14:textId="77777777" w:rsidR="001C53B9" w:rsidRPr="00AC6CAF" w:rsidRDefault="001C53B9" w:rsidP="001C53B9">
                  <w:pPr>
                    <w:keepLines/>
                    <w:rPr>
                      <w:rFonts w:ascii="Arial" w:eastAsia="DengXian" w:hAnsi="Arial" w:cs="Arial"/>
                      <w:sz w:val="16"/>
                      <w:szCs w:val="16"/>
                      <w:lang w:eastAsia="zh-CN"/>
                    </w:rPr>
                  </w:pPr>
                  <w:r w:rsidRPr="00AC6CAF">
                    <w:rPr>
                      <w:rFonts w:ascii="Arial" w:eastAsia="DengXian" w:hAnsi="Arial" w:cs="Arial"/>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283A301D"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UAV object type(s) [FFS]</w:t>
                  </w:r>
                </w:p>
              </w:tc>
            </w:tr>
            <w:tr w:rsidR="001C53B9" w:rsidRPr="00AC6CAF" w14:paraId="5D9564FC"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61A4EB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4A4BEB79"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FB5FD28"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7500431"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 xml:space="preserve">Minimum 3D distances between pairs of Tx/Rx and </w:t>
                  </w:r>
                  <w:r w:rsidRPr="00AC6CAF">
                    <w:rPr>
                      <w:rFonts w:ascii="Arial" w:eastAsia="Malgun Gothic" w:hAnsi="Arial" w:cs="Arial"/>
                      <w:sz w:val="16"/>
                      <w:szCs w:val="16"/>
                      <w:lang w:eastAsia="zh-CN"/>
                    </w:rPr>
                    <w:lastRenderedPageBreak/>
                    <w:t>sensing target</w:t>
                  </w:r>
                  <w:proofErr w:type="gramStart"/>
                  <w:r w:rsidRPr="00AC6CAF">
                    <w:rPr>
                      <w:rFonts w:ascii="Arial" w:eastAsia="Malgun Gothic" w:hAnsi="Arial" w:cs="Arial"/>
                      <w:sz w:val="16"/>
                      <w:szCs w:val="16"/>
                      <w:lang w:eastAsia="zh-CN"/>
                    </w:rPr>
                    <w:t>/[</w:t>
                  </w:r>
                  <w:proofErr w:type="gramEnd"/>
                  <w:r w:rsidRPr="00AC6CAF">
                    <w:rPr>
                      <w:rFonts w:ascii="Arial" w:eastAsia="Malgun Gothic" w:hAnsi="Arial" w:cs="Arial"/>
                      <w:sz w:val="16"/>
                      <w:szCs w:val="16"/>
                      <w:lang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3BDB42D"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lastRenderedPageBreak/>
                    <w:t>FFS</w:t>
                  </w:r>
                </w:p>
              </w:tc>
            </w:tr>
            <w:tr w:rsidR="001C53B9" w:rsidRPr="00AC6CAF" w14:paraId="48339B0B"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3BDED6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84A5F37" w14:textId="77777777" w:rsidR="001C53B9" w:rsidRPr="00037586" w:rsidRDefault="001C53B9" w:rsidP="001C53B9">
                  <w:pPr>
                    <w:keepLines/>
                    <w:rPr>
                      <w:rFonts w:ascii="Arial" w:eastAsia="SimSun" w:hAnsi="Arial" w:cs="Arial"/>
                      <w:sz w:val="16"/>
                      <w:szCs w:val="16"/>
                      <w:lang w:eastAsia="x-none"/>
                    </w:rPr>
                  </w:pPr>
                  <w:r w:rsidRPr="00037586">
                    <w:rPr>
                      <w:rFonts w:ascii="Arial" w:eastAsia="SimSun" w:hAnsi="Arial" w:cs="Arial"/>
                      <w:sz w:val="16"/>
                      <w:szCs w:val="16"/>
                      <w:lang w:eastAsia="x-none"/>
                    </w:rPr>
                    <w:t>FFS</w:t>
                  </w:r>
                </w:p>
              </w:tc>
            </w:tr>
            <w:tr w:rsidR="001C53B9" w:rsidRPr="00AC6CAF" w14:paraId="0D1E4250"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ECFDB92"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727636F" w14:textId="77777777" w:rsidR="001C53B9" w:rsidRPr="00037586" w:rsidRDefault="001C53B9" w:rsidP="001C53B9">
                  <w:pPr>
                    <w:keepLines/>
                    <w:rPr>
                      <w:rFonts w:ascii="Arial" w:eastAsia="SimSun" w:hAnsi="Arial" w:cs="Arial"/>
                      <w:sz w:val="16"/>
                      <w:szCs w:val="16"/>
                      <w:lang w:eastAsia="x-none"/>
                    </w:rPr>
                  </w:pPr>
                  <w:r w:rsidRPr="00AC6CAF">
                    <w:rPr>
                      <w:rFonts w:ascii="Arial" w:eastAsia="DengXian" w:hAnsi="Arial" w:cs="Arial"/>
                      <w:sz w:val="16"/>
                      <w:szCs w:val="16"/>
                      <w:lang w:eastAsia="zh-CN"/>
                    </w:rPr>
                    <w:t>FFS</w:t>
                  </w:r>
                </w:p>
              </w:tc>
            </w:tr>
          </w:tbl>
          <w:p w14:paraId="79B17AD6" w14:textId="77777777" w:rsidR="004B3891" w:rsidRDefault="004B3891" w:rsidP="004B3891">
            <w:pPr>
              <w:autoSpaceDE w:val="0"/>
              <w:autoSpaceDN w:val="0"/>
              <w:rPr>
                <w:rFonts w:ascii="Times" w:eastAsia="Batang" w:hAnsi="Times" w:cs="Times"/>
                <w:b/>
                <w:bCs/>
                <w:szCs w:val="24"/>
                <w:highlight w:val="green"/>
                <w:lang w:val="en-GB"/>
              </w:rPr>
            </w:pPr>
          </w:p>
          <w:p w14:paraId="3A6182AA" w14:textId="49DE8C19" w:rsidR="004B3891" w:rsidRPr="00BB7FB8" w:rsidRDefault="004B3891" w:rsidP="004B3891">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AD8E1BE" w14:textId="77777777" w:rsidR="004B3891" w:rsidRPr="00A13755" w:rsidRDefault="004B3891" w:rsidP="004B3891">
            <w:pPr>
              <w:rPr>
                <w:lang w:eastAsia="zh-CN"/>
              </w:rPr>
            </w:pPr>
            <w:r w:rsidRPr="00A13755">
              <w:rPr>
                <w:lang w:eastAsia="zh-CN"/>
              </w:rPr>
              <w:t>RAN1 agrees to the following revised evaluation parameters values for the UAV sensing target scenarios:</w:t>
            </w:r>
          </w:p>
          <w:tbl>
            <w:tblPr>
              <w:tblStyle w:val="TableGrid"/>
              <w:tblW w:w="0" w:type="auto"/>
              <w:tblInd w:w="851" w:type="dxa"/>
              <w:tblLook w:val="04A0" w:firstRow="1" w:lastRow="0" w:firstColumn="1" w:lastColumn="0" w:noHBand="0" w:noVBand="1"/>
            </w:tblPr>
            <w:tblGrid>
              <w:gridCol w:w="3951"/>
              <w:gridCol w:w="3988"/>
            </w:tblGrid>
            <w:tr w:rsidR="006B3265" w14:paraId="37913E5B" w14:textId="77777777" w:rsidTr="006B3265">
              <w:tc>
                <w:tcPr>
                  <w:tcW w:w="4395" w:type="dxa"/>
                  <w:shd w:val="clear" w:color="auto" w:fill="E7E6E6" w:themeFill="background2"/>
                </w:tcPr>
                <w:p w14:paraId="755A3B47" w14:textId="624E8F2E" w:rsidR="006B3265" w:rsidRDefault="006B3265" w:rsidP="004B3891">
                  <w:pPr>
                    <w:ind w:left="0" w:firstLine="0"/>
                    <w:rPr>
                      <w:lang w:eastAsia="zh-CN"/>
                    </w:rPr>
                  </w:pPr>
                  <w:r w:rsidRPr="00FE601A">
                    <w:rPr>
                      <w:rFonts w:ascii="Arial" w:eastAsia="SimSun" w:hAnsi="Arial" w:cs="Arial"/>
                      <w:b/>
                      <w:sz w:val="16"/>
                      <w:szCs w:val="16"/>
                      <w:lang w:eastAsia="zh-CN"/>
                    </w:rPr>
                    <w:t>Parameters</w:t>
                  </w:r>
                </w:p>
              </w:tc>
              <w:tc>
                <w:tcPr>
                  <w:tcW w:w="4395" w:type="dxa"/>
                  <w:shd w:val="clear" w:color="auto" w:fill="E7E6E6" w:themeFill="background2"/>
                </w:tcPr>
                <w:p w14:paraId="21A0F986" w14:textId="2422FD31" w:rsidR="006B3265" w:rsidRDefault="006B3265" w:rsidP="004B3891">
                  <w:pPr>
                    <w:ind w:left="0" w:firstLine="0"/>
                    <w:rPr>
                      <w:lang w:eastAsia="zh-CN"/>
                    </w:rPr>
                  </w:pPr>
                  <w:r w:rsidRPr="00FE601A">
                    <w:rPr>
                      <w:rFonts w:ascii="Arial" w:eastAsia="SimSun" w:hAnsi="Arial" w:cs="Arial"/>
                      <w:b/>
                      <w:sz w:val="16"/>
                      <w:szCs w:val="16"/>
                      <w:lang w:eastAsia="x-none"/>
                    </w:rPr>
                    <w:t>Value</w:t>
                  </w:r>
                </w:p>
              </w:tc>
            </w:tr>
            <w:tr w:rsidR="006B3265" w14:paraId="6087B0A0" w14:textId="77777777" w:rsidTr="006B3265">
              <w:tc>
                <w:tcPr>
                  <w:tcW w:w="4395" w:type="dxa"/>
                </w:tcPr>
                <w:p w14:paraId="5A11F722" w14:textId="1587356F" w:rsidR="006B3265" w:rsidRDefault="006B3265" w:rsidP="004B3891">
                  <w:pPr>
                    <w:ind w:left="0" w:firstLine="0"/>
                    <w:rPr>
                      <w:lang w:eastAsia="zh-CN"/>
                    </w:rPr>
                  </w:pPr>
                  <w:r w:rsidRPr="00FE601A">
                    <w:rPr>
                      <w:rFonts w:ascii="Arial" w:eastAsia="SimSun" w:hAnsi="Arial" w:cs="Arial"/>
                      <w:iCs/>
                      <w:sz w:val="16"/>
                      <w:szCs w:val="16"/>
                      <w:lang w:eastAsia="x-none"/>
                    </w:rPr>
                    <w:t xml:space="preserve">Sensing transmitters and </w:t>
                  </w:r>
                  <w:proofErr w:type="gramStart"/>
                  <w:r w:rsidRPr="00FE601A">
                    <w:rPr>
                      <w:rFonts w:ascii="Arial" w:eastAsia="SimSun" w:hAnsi="Arial" w:cs="Arial"/>
                      <w:iCs/>
                      <w:sz w:val="16"/>
                      <w:szCs w:val="16"/>
                      <w:lang w:eastAsia="x-none"/>
                    </w:rPr>
                    <w:t>receivers</w:t>
                  </w:r>
                  <w:proofErr w:type="gramEnd"/>
                  <w:r w:rsidRPr="00FE601A">
                    <w:rPr>
                      <w:rFonts w:ascii="Arial" w:eastAsia="SimSun" w:hAnsi="Arial" w:cs="Arial"/>
                      <w:iCs/>
                      <w:sz w:val="16"/>
                      <w:szCs w:val="16"/>
                      <w:lang w:eastAsia="x-none"/>
                    </w:rPr>
                    <w:t xml:space="preserve"> properties</w:t>
                  </w:r>
                </w:p>
              </w:tc>
              <w:tc>
                <w:tcPr>
                  <w:tcW w:w="4395" w:type="dxa"/>
                </w:tcPr>
                <w:p w14:paraId="520EE9A4" w14:textId="77777777" w:rsidR="006B3265" w:rsidRPr="00FE601A" w:rsidRDefault="006B3265" w:rsidP="006B3265">
                  <w:pPr>
                    <w:keepLines/>
                    <w:ind w:left="75" w:firstLine="0"/>
                    <w:rPr>
                      <w:rFonts w:ascii="Arial" w:eastAsia="SimSun" w:hAnsi="Arial" w:cs="Arial"/>
                      <w:iCs/>
                      <w:sz w:val="16"/>
                      <w:szCs w:val="16"/>
                      <w:lang w:eastAsia="x-none"/>
                    </w:rPr>
                  </w:pPr>
                  <w:r w:rsidRPr="00FE601A">
                    <w:rPr>
                      <w:rFonts w:ascii="Arial" w:eastAsia="SimSun" w:hAnsi="Arial" w:cs="Arial"/>
                      <w:iCs/>
                      <w:sz w:val="16"/>
                      <w:szCs w:val="16"/>
                      <w:lang w:eastAsia="x-none"/>
                    </w:rPr>
                    <w:t xml:space="preserve">Rx/Tx locations are selected among the TRPs and UEs locations in the corresponding communication scenario </w:t>
                  </w:r>
                </w:p>
                <w:p w14:paraId="21262839" w14:textId="77777777" w:rsidR="006B3265" w:rsidRPr="00FE601A" w:rsidRDefault="006B3265" w:rsidP="006B3265">
                  <w:pPr>
                    <w:keepLines/>
                    <w:ind w:left="38" w:firstLine="0"/>
                    <w:rPr>
                      <w:rFonts w:ascii="Arial" w:eastAsia="SimSun" w:hAnsi="Arial" w:cs="Arial"/>
                      <w:iCs/>
                      <w:sz w:val="16"/>
                      <w:szCs w:val="16"/>
                      <w:lang w:eastAsia="x-none"/>
                    </w:rPr>
                  </w:pPr>
                  <w:r w:rsidRPr="00FE601A">
                    <w:rPr>
                      <w:rFonts w:ascii="Arial" w:eastAsia="SimSun" w:hAnsi="Arial" w:cs="Arial"/>
                      <w:iCs/>
                      <w:sz w:val="16"/>
                      <w:szCs w:val="16"/>
                      <w:lang w:eastAsia="x-none"/>
                    </w:rPr>
                    <w:t>Note 1: O</w:t>
                  </w:r>
                  <w:r w:rsidRPr="00FE601A">
                    <w:rPr>
                      <w:rFonts w:ascii="Arial" w:eastAsia="SimSun" w:hAnsi="Arial" w:cs="Arial"/>
                      <w:iCs/>
                      <w:color w:val="000000"/>
                      <w:sz w:val="16"/>
                      <w:szCs w:val="16"/>
                      <w:lang w:eastAsia="x-none"/>
                    </w:rPr>
                    <w:t xml:space="preserve">ther Rx/Tx properties (e.g. mobility) can also be taken from the </w:t>
                  </w:r>
                  <w:r w:rsidRPr="00FE601A">
                    <w:rPr>
                      <w:rFonts w:ascii="Arial" w:eastAsia="SimSun" w:hAnsi="Arial" w:cs="Arial"/>
                      <w:iCs/>
                      <w:sz w:val="16"/>
                      <w:szCs w:val="16"/>
                      <w:lang w:eastAsia="x-none"/>
                    </w:rPr>
                    <w:t>corresponding communication scenario.</w:t>
                  </w:r>
                </w:p>
                <w:p w14:paraId="7E42B787" w14:textId="4FE1DEE9" w:rsidR="006B3265" w:rsidRDefault="006B3265" w:rsidP="006B3265">
                  <w:pPr>
                    <w:ind w:left="19" w:firstLine="0"/>
                    <w:rPr>
                      <w:lang w:eastAsia="zh-CN"/>
                    </w:rPr>
                  </w:pPr>
                  <w:r w:rsidRPr="00FE601A">
                    <w:rPr>
                      <w:rFonts w:ascii="Arial" w:eastAsia="SimSun" w:hAnsi="Arial" w:cs="Arial"/>
                      <w:iCs/>
                      <w:sz w:val="16"/>
                      <w:szCs w:val="16"/>
                      <w:lang w:eastAsia="x-none"/>
                    </w:rPr>
                    <w:t xml:space="preserve">Note 2: This may include aerial UEs as Rx/Tx that can be selected among locations in the </w:t>
                  </w:r>
                  <w:proofErr w:type="spellStart"/>
                  <w:r w:rsidRPr="00FE601A">
                    <w:rPr>
                      <w:rFonts w:ascii="Arial" w:eastAsia="SimSun" w:hAnsi="Arial" w:cs="Arial"/>
                      <w:iCs/>
                      <w:color w:val="000000"/>
                      <w:sz w:val="16"/>
                      <w:szCs w:val="16"/>
                      <w:lang w:eastAsia="x-none"/>
                    </w:rPr>
                    <w:t>UMi</w:t>
                  </w:r>
                  <w:proofErr w:type="spellEnd"/>
                  <w:r w:rsidRPr="00FE601A">
                    <w:rPr>
                      <w:rFonts w:ascii="Arial" w:eastAsia="SimSun" w:hAnsi="Arial" w:cs="Arial"/>
                      <w:iCs/>
                      <w:color w:val="000000"/>
                      <w:sz w:val="16"/>
                      <w:szCs w:val="16"/>
                      <w:lang w:eastAsia="x-none"/>
                    </w:rPr>
                    <w:t xml:space="preserve">-AV, </w:t>
                  </w:r>
                  <w:proofErr w:type="spellStart"/>
                  <w:r w:rsidRPr="00FE601A">
                    <w:rPr>
                      <w:rFonts w:ascii="Arial" w:eastAsia="SimSun" w:hAnsi="Arial" w:cs="Arial"/>
                      <w:iCs/>
                      <w:color w:val="000000"/>
                      <w:sz w:val="16"/>
                      <w:szCs w:val="16"/>
                      <w:lang w:eastAsia="x-none"/>
                    </w:rPr>
                    <w:t>UMa</w:t>
                  </w:r>
                  <w:proofErr w:type="spellEnd"/>
                  <w:r w:rsidRPr="00FE601A">
                    <w:rPr>
                      <w:rFonts w:ascii="Arial" w:eastAsia="SimSun" w:hAnsi="Arial" w:cs="Arial"/>
                      <w:iCs/>
                      <w:color w:val="000000"/>
                      <w:sz w:val="16"/>
                      <w:szCs w:val="16"/>
                      <w:lang w:eastAsia="x-none"/>
                    </w:rPr>
                    <w:t xml:space="preserve">-AV, </w:t>
                  </w:r>
                  <w:proofErr w:type="spellStart"/>
                  <w:r w:rsidRPr="00FE601A">
                    <w:rPr>
                      <w:rFonts w:ascii="Arial" w:eastAsia="SimSun" w:hAnsi="Arial" w:cs="Arial"/>
                      <w:iCs/>
                      <w:color w:val="000000"/>
                      <w:sz w:val="16"/>
                      <w:szCs w:val="16"/>
                      <w:lang w:eastAsia="x-none"/>
                    </w:rPr>
                    <w:t>RMa</w:t>
                  </w:r>
                  <w:proofErr w:type="spellEnd"/>
                  <w:r w:rsidRPr="00FE601A">
                    <w:rPr>
                      <w:rFonts w:ascii="Arial" w:eastAsia="SimSun" w:hAnsi="Arial" w:cs="Arial"/>
                      <w:iCs/>
                      <w:color w:val="000000"/>
                      <w:sz w:val="16"/>
                      <w:szCs w:val="16"/>
                      <w:lang w:eastAsia="x-none"/>
                    </w:rPr>
                    <w:t>-AV communication scenarios</w:t>
                  </w:r>
                </w:p>
              </w:tc>
            </w:tr>
          </w:tbl>
          <w:p w14:paraId="6624D1B9" w14:textId="77777777" w:rsidR="004B3891" w:rsidRPr="004B3891" w:rsidRDefault="004B3891" w:rsidP="00D916BE">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eastAsia="x-none"/>
              </w:rPr>
            </w:pPr>
          </w:p>
        </w:tc>
      </w:tr>
    </w:tbl>
    <w:p w14:paraId="4B3BEC92" w14:textId="77777777" w:rsidR="00037586" w:rsidRDefault="00037586" w:rsidP="00FE6FA5">
      <w:pPr>
        <w:spacing w:line="240" w:lineRule="auto"/>
        <w:ind w:left="0" w:firstLineChars="250" w:firstLine="550"/>
        <w:rPr>
          <w:rFonts w:ascii="Calibri" w:eastAsiaTheme="minorEastAsia" w:hAnsi="Calibri" w:cs="Calibri"/>
          <w:sz w:val="22"/>
          <w:lang w:eastAsia="ko-KR"/>
        </w:rPr>
      </w:pPr>
    </w:p>
    <w:p w14:paraId="41D1BB7D" w14:textId="7521E5DF" w:rsidR="00037586" w:rsidRDefault="00037586" w:rsidP="00037586">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37586" w14:paraId="42E1E0A6" w14:textId="77777777" w:rsidTr="00D10D8A">
        <w:tc>
          <w:tcPr>
            <w:tcW w:w="9016" w:type="dxa"/>
          </w:tcPr>
          <w:p w14:paraId="26128526" w14:textId="77777777" w:rsidR="00037586" w:rsidRDefault="00037586" w:rsidP="00D10D8A">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5D94EB2" w14:textId="77777777" w:rsidR="00037586" w:rsidRPr="00836D9F" w:rsidRDefault="00037586" w:rsidP="00037586">
            <w:pPr>
              <w:rPr>
                <w:rFonts w:cs="Times"/>
                <w:lang w:eastAsia="zh-CN"/>
              </w:rPr>
            </w:pPr>
            <w:r w:rsidRPr="00836D9F">
              <w:rPr>
                <w:rFonts w:cs="Times"/>
                <w:lang w:eastAsia="zh-CN"/>
              </w:rPr>
              <w:t>General principles for all sensing target deployment scenarios should consider the following:</w:t>
            </w:r>
          </w:p>
          <w:p w14:paraId="0CACE187" w14:textId="77777777" w:rsidR="00037586" w:rsidRPr="00836D9F" w:rsidRDefault="00037586" w:rsidP="00E822F1">
            <w:pPr>
              <w:pStyle w:val="ListParagraph"/>
              <w:numPr>
                <w:ilvl w:val="0"/>
                <w:numId w:val="8"/>
              </w:numPr>
              <w:overflowPunct w:val="0"/>
              <w:autoSpaceDE w:val="0"/>
              <w:autoSpaceDN w:val="0"/>
              <w:adjustRightInd w:val="0"/>
              <w:spacing w:before="0" w:line="240" w:lineRule="auto"/>
              <w:ind w:leftChars="0"/>
              <w:contextualSpacing/>
              <w:jc w:val="left"/>
              <w:textAlignment w:val="baseline"/>
              <w:rPr>
                <w:b/>
                <w:bCs/>
              </w:rPr>
            </w:pPr>
            <w:r w:rsidRPr="00836D9F">
              <w:t>“Sensing mode” is removed in the scenario tables, but may be included in the evaluation/calibration phase. Per the SI, all sensing modes are possible for the deployment scenarios.</w:t>
            </w:r>
          </w:p>
          <w:p w14:paraId="36EC4274" w14:textId="0AE043AF" w:rsidR="00037586" w:rsidRPr="00037586" w:rsidRDefault="00037586" w:rsidP="00E822F1">
            <w:pPr>
              <w:pStyle w:val="ListParagraph"/>
              <w:numPr>
                <w:ilvl w:val="0"/>
                <w:numId w:val="8"/>
              </w:numPr>
              <w:overflowPunct w:val="0"/>
              <w:autoSpaceDE w:val="0"/>
              <w:autoSpaceDN w:val="0"/>
              <w:adjustRightInd w:val="0"/>
              <w:spacing w:before="240" w:line="240" w:lineRule="auto"/>
              <w:ind w:leftChars="0"/>
              <w:contextualSpacing/>
              <w:jc w:val="left"/>
              <w:textAlignment w:val="baseline"/>
              <w:rPr>
                <w:rFonts w:ascii="Times" w:eastAsia="Batang" w:hAnsi="Times" w:cs="Times"/>
                <w:b/>
                <w:bCs/>
                <w:szCs w:val="24"/>
              </w:rPr>
            </w:pPr>
            <w:r w:rsidRPr="00836D9F">
              <w:t>“Sensing area” may be addressed as part of the sensing target distribution and/or Tx/Rx characteristics and/or cell layout.</w:t>
            </w:r>
          </w:p>
          <w:p w14:paraId="06978069" w14:textId="77777777" w:rsidR="00037586" w:rsidRDefault="00037586"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107C52CC" w14:textId="77777777" w:rsidR="00037586" w:rsidRPr="00836D9F" w:rsidRDefault="00037586" w:rsidP="00037586">
            <w:pPr>
              <w:rPr>
                <w:bCs/>
                <w:lang w:eastAsia="zh-CN"/>
              </w:rPr>
            </w:pPr>
            <w:r w:rsidRPr="00836D9F">
              <w:rPr>
                <w:bCs/>
                <w:lang w:eastAsia="zh-CN"/>
              </w:rPr>
              <w:lastRenderedPageBreak/>
              <w:t>For UAV sensing target scenarios, the following table is agreed for deployment scenario parameters/values using the agreements from RAN1#117 as a baseline.</w:t>
            </w:r>
          </w:p>
          <w:p w14:paraId="0C811CDA" w14:textId="77777777" w:rsidR="00037586" w:rsidRPr="00836D9F" w:rsidRDefault="00037586" w:rsidP="00037586">
            <w:pPr>
              <w:rPr>
                <w:bCs/>
                <w:lang w:eastAsia="zh-CN"/>
              </w:rPr>
            </w:pPr>
            <w:r w:rsidRPr="00836D9F">
              <w:rPr>
                <w:bCs/>
                <w:lang w:eastAsia="zh-CN"/>
              </w:rPr>
              <w:t>Note: Additional parameters, value/value ranges are not precluded.</w:t>
            </w:r>
          </w:p>
          <w:p w14:paraId="3D44BE4C" w14:textId="77777777" w:rsidR="00037586" w:rsidRPr="00836D9F" w:rsidRDefault="00037586" w:rsidP="00037586">
            <w:pPr>
              <w:ind w:leftChars="100" w:left="484"/>
              <w:rPr>
                <w:bCs/>
                <w:lang w:eastAsia="zh-CN"/>
              </w:rPr>
            </w:pPr>
            <w:r w:rsidRPr="00836D9F">
              <w:rPr>
                <w:bCs/>
                <w:lang w:eastAsia="zh-CN"/>
              </w:rPr>
              <w:t>The detailed scenario description in this clause can be used for channel model calibration.</w:t>
            </w:r>
          </w:p>
          <w:p w14:paraId="11452D6C" w14:textId="77777777" w:rsidR="00037586" w:rsidRPr="00836D9F" w:rsidRDefault="00037586" w:rsidP="00037586">
            <w:pPr>
              <w:ind w:leftChars="100" w:left="484"/>
              <w:rPr>
                <w:b/>
                <w:bCs/>
                <w:lang w:eastAsia="zh-CN"/>
              </w:rPr>
            </w:pPr>
            <w:r w:rsidRPr="00836D9F">
              <w:rPr>
                <w:b/>
                <w:bCs/>
                <w:lang w:eastAsia="zh-CN"/>
              </w:rPr>
              <w:t>ISAC-UAV</w:t>
            </w:r>
          </w:p>
          <w:p w14:paraId="25EC4A79" w14:textId="77777777" w:rsidR="00037586" w:rsidRPr="00836D9F" w:rsidRDefault="00037586" w:rsidP="00037586">
            <w:pPr>
              <w:ind w:leftChars="100" w:left="484"/>
              <w:rPr>
                <w:bCs/>
                <w:lang w:eastAsia="zh-CN"/>
              </w:rPr>
            </w:pPr>
            <w:r w:rsidRPr="00836D9F">
              <w:rPr>
                <w:bCs/>
                <w:lang w:eastAsia="zh-CN"/>
              </w:rPr>
              <w:t>Details on ISAC-UAV scenarios are listed in Table x.</w:t>
            </w:r>
          </w:p>
          <w:p w14:paraId="7B5E493B" w14:textId="77777777" w:rsidR="00037586" w:rsidRPr="00836D9F" w:rsidRDefault="00037586" w:rsidP="00037586">
            <w:pPr>
              <w:jc w:val="center"/>
              <w:rPr>
                <w:lang w:eastAsia="zh-CN"/>
              </w:rPr>
            </w:pPr>
            <w:r w:rsidRPr="00836D9F">
              <w:rPr>
                <w:lang w:eastAsia="zh-CN"/>
              </w:rPr>
              <w:t>Table x. Evaluation parameters for UAV sensing scenarios</w:t>
            </w:r>
          </w:p>
          <w:tbl>
            <w:tblPr>
              <w:tblW w:w="5000" w:type="pct"/>
              <w:jc w:val="center"/>
              <w:tblLook w:val="04A0" w:firstRow="1" w:lastRow="0" w:firstColumn="1" w:lastColumn="0" w:noHBand="0" w:noVBand="1"/>
            </w:tblPr>
            <w:tblGrid>
              <w:gridCol w:w="2260"/>
              <w:gridCol w:w="2314"/>
              <w:gridCol w:w="4216"/>
            </w:tblGrid>
            <w:tr w:rsidR="00037586" w:rsidRPr="00836D9F" w14:paraId="53DE14CB"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2C4E3F" w14:textId="77777777" w:rsidR="00037586" w:rsidRPr="00836D9F" w:rsidRDefault="00037586" w:rsidP="00037586">
                  <w:pPr>
                    <w:jc w:val="center"/>
                    <w:rPr>
                      <w:rFonts w:ascii="Arial" w:hAnsi="Arial" w:cs="Arial"/>
                      <w:b/>
                      <w:sz w:val="16"/>
                      <w:szCs w:val="16"/>
                      <w:lang w:eastAsia="zh-CN"/>
                    </w:rPr>
                  </w:pPr>
                  <w:r w:rsidRPr="00836D9F">
                    <w:rPr>
                      <w:rFonts w:ascii="Arial" w:hAnsi="Arial" w:cs="Arial"/>
                      <w:b/>
                      <w:sz w:val="16"/>
                      <w:szCs w:val="16"/>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DC2C3CB" w14:textId="77777777" w:rsidR="00037586" w:rsidRPr="00836D9F" w:rsidRDefault="00037586" w:rsidP="00037586">
                  <w:pPr>
                    <w:jc w:val="center"/>
                    <w:rPr>
                      <w:rFonts w:ascii="Arial" w:hAnsi="Arial" w:cs="Arial"/>
                      <w:b/>
                      <w:bCs/>
                      <w:sz w:val="16"/>
                      <w:szCs w:val="16"/>
                      <w:lang w:eastAsia="zh-CN"/>
                    </w:rPr>
                  </w:pPr>
                  <w:r w:rsidRPr="00836D9F">
                    <w:rPr>
                      <w:rFonts w:ascii="Arial" w:hAnsi="Arial" w:cs="Arial"/>
                      <w:b/>
                      <w:bCs/>
                      <w:sz w:val="16"/>
                      <w:szCs w:val="16"/>
                      <w:lang w:eastAsia="zh-CN"/>
                    </w:rPr>
                    <w:t>Value</w:t>
                  </w:r>
                </w:p>
              </w:tc>
            </w:tr>
            <w:tr w:rsidR="00037586" w:rsidRPr="00060C55" w14:paraId="329280C9"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9D0859E"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A2B805" w14:textId="77777777" w:rsidR="00037586" w:rsidRPr="00060C55" w:rsidRDefault="00037586" w:rsidP="00037586">
                  <w:pPr>
                    <w:spacing w:line="240" w:lineRule="auto"/>
                    <w:contextualSpacing/>
                    <w:rPr>
                      <w:rFonts w:ascii="Arial" w:hAnsi="Arial" w:cs="Arial"/>
                      <w:bCs/>
                      <w:iCs/>
                      <w:sz w:val="16"/>
                      <w:szCs w:val="16"/>
                      <w:lang w:val="it-IT" w:eastAsia="zh-CN"/>
                    </w:rPr>
                  </w:pPr>
                  <w:r w:rsidRPr="00060C55">
                    <w:rPr>
                      <w:rFonts w:ascii="Arial" w:hAnsi="Arial" w:cs="Arial"/>
                      <w:bCs/>
                      <w:iCs/>
                      <w:sz w:val="16"/>
                      <w:szCs w:val="16"/>
                      <w:lang w:val="it-IT" w:eastAsia="zh-CN"/>
                    </w:rPr>
                    <w:t>UMi, UMa, RMa [38.901]</w:t>
                  </w:r>
                </w:p>
                <w:p w14:paraId="407A6571" w14:textId="77777777" w:rsidR="00037586" w:rsidRPr="00060C55" w:rsidRDefault="00037586" w:rsidP="00037586">
                  <w:pPr>
                    <w:spacing w:line="240" w:lineRule="auto"/>
                    <w:contextualSpacing/>
                    <w:rPr>
                      <w:rFonts w:ascii="Arial" w:hAnsi="Arial" w:cs="Arial"/>
                      <w:bCs/>
                      <w:sz w:val="16"/>
                      <w:szCs w:val="16"/>
                      <w:lang w:val="it-IT" w:eastAsia="zh-CN"/>
                    </w:rPr>
                  </w:pPr>
                  <w:r w:rsidRPr="00060C55">
                    <w:rPr>
                      <w:rFonts w:ascii="Arial" w:hAnsi="Arial" w:cs="Arial"/>
                      <w:bCs/>
                      <w:sz w:val="16"/>
                      <w:szCs w:val="16"/>
                      <w:lang w:val="it-IT" w:eastAsia="zh-CN"/>
                    </w:rPr>
                    <w:t>UMi-AV, UMa-AV, RMa-AV</w:t>
                  </w:r>
                </w:p>
              </w:tc>
            </w:tr>
            <w:tr w:rsidR="00037586" w:rsidRPr="00836D9F" w14:paraId="5E133DB8" w14:textId="77777777" w:rsidTr="00D10D8A">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3963659A" w14:textId="77777777" w:rsidR="00037586" w:rsidRPr="00836D9F" w:rsidRDefault="00037586" w:rsidP="00037586">
                  <w:pPr>
                    <w:spacing w:line="240" w:lineRule="auto"/>
                    <w:ind w:left="0" w:firstLine="134"/>
                    <w:contextualSpacing/>
                    <w:jc w:val="center"/>
                    <w:rPr>
                      <w:rFonts w:ascii="Arial" w:hAnsi="Arial" w:cs="Arial"/>
                      <w:sz w:val="16"/>
                      <w:szCs w:val="16"/>
                      <w:lang w:eastAsia="zh-CN"/>
                    </w:rPr>
                  </w:pPr>
                  <w:r w:rsidRPr="00836D9F">
                    <w:rPr>
                      <w:rFonts w:ascii="Arial" w:hAnsi="Arial" w:cs="Arial"/>
                      <w:sz w:val="16"/>
                      <w:szCs w:val="16"/>
                      <w:lang w:eastAsia="zh-CN"/>
                    </w:rPr>
                    <w:t xml:space="preserve">Sensing transmitters and </w:t>
                  </w:r>
                  <w:proofErr w:type="gramStart"/>
                  <w:r w:rsidRPr="00836D9F">
                    <w:rPr>
                      <w:rFonts w:ascii="Arial" w:hAnsi="Arial" w:cs="Arial"/>
                      <w:sz w:val="16"/>
                      <w:szCs w:val="16"/>
                      <w:lang w:eastAsia="zh-CN"/>
                    </w:rPr>
                    <w:t>receivers</w:t>
                  </w:r>
                  <w:proofErr w:type="gramEnd"/>
                  <w:r w:rsidRPr="00836D9F">
                    <w:rPr>
                      <w:rFonts w:ascii="Arial" w:hAnsi="Arial" w:cs="Arial"/>
                      <w:sz w:val="16"/>
                      <w:szCs w:val="16"/>
                      <w:lang w:eastAsia="zh-CN"/>
                    </w:rPr>
                    <w:t xml:space="preserve"> properties</w:t>
                  </w:r>
                </w:p>
              </w:tc>
              <w:tc>
                <w:tcPr>
                  <w:tcW w:w="1316" w:type="pct"/>
                  <w:tcBorders>
                    <w:top w:val="single" w:sz="4" w:space="0" w:color="000000"/>
                    <w:left w:val="single" w:sz="4" w:space="0" w:color="000000"/>
                    <w:bottom w:val="nil"/>
                    <w:right w:val="single" w:sz="4" w:space="0" w:color="000000"/>
                  </w:tcBorders>
                  <w:vAlign w:val="center"/>
                </w:tcPr>
                <w:p w14:paraId="353DA2D5"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4941F3C9" w14:textId="7117883E"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Rx/Tx locations are selected among the TRPs and UEs locations in the corresponding communication scenarios.</w:t>
                  </w:r>
                </w:p>
                <w:p w14:paraId="0232487B"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Note1: This may include aerial UEs for </w:t>
                  </w:r>
                  <w:proofErr w:type="spellStart"/>
                  <w:r w:rsidRPr="00836D9F">
                    <w:rPr>
                      <w:rFonts w:ascii="Arial" w:hAnsi="Arial" w:cs="Arial"/>
                      <w:bCs/>
                      <w:iCs/>
                      <w:sz w:val="16"/>
                      <w:szCs w:val="16"/>
                      <w:lang w:eastAsia="zh-CN"/>
                    </w:rPr>
                    <w:t>UMi</w:t>
                  </w:r>
                  <w:proofErr w:type="spellEnd"/>
                  <w:r w:rsidRPr="00836D9F">
                    <w:rPr>
                      <w:rFonts w:ascii="Arial" w:hAnsi="Arial" w:cs="Arial"/>
                      <w:bCs/>
                      <w:iCs/>
                      <w:sz w:val="16"/>
                      <w:szCs w:val="16"/>
                      <w:lang w:eastAsia="zh-CN"/>
                    </w:rPr>
                    <w:t xml:space="preserve">-AV, </w:t>
                  </w:r>
                  <w:proofErr w:type="spellStart"/>
                  <w:r w:rsidRPr="00836D9F">
                    <w:rPr>
                      <w:rFonts w:ascii="Arial" w:hAnsi="Arial" w:cs="Arial"/>
                      <w:bCs/>
                      <w:iCs/>
                      <w:sz w:val="16"/>
                      <w:szCs w:val="16"/>
                      <w:lang w:eastAsia="zh-CN"/>
                    </w:rPr>
                    <w:t>UMa</w:t>
                  </w:r>
                  <w:proofErr w:type="spellEnd"/>
                  <w:r w:rsidRPr="00836D9F">
                    <w:rPr>
                      <w:rFonts w:ascii="Arial" w:hAnsi="Arial" w:cs="Arial"/>
                      <w:bCs/>
                      <w:iCs/>
                      <w:sz w:val="16"/>
                      <w:szCs w:val="16"/>
                      <w:lang w:eastAsia="zh-CN"/>
                    </w:rPr>
                    <w:t xml:space="preserve">-AV, </w:t>
                  </w:r>
                  <w:proofErr w:type="spellStart"/>
                  <w:r w:rsidRPr="00836D9F">
                    <w:rPr>
                      <w:rFonts w:ascii="Arial" w:hAnsi="Arial" w:cs="Arial"/>
                      <w:bCs/>
                      <w:iCs/>
                      <w:sz w:val="16"/>
                      <w:szCs w:val="16"/>
                      <w:lang w:eastAsia="zh-CN"/>
                    </w:rPr>
                    <w:t>RMa</w:t>
                  </w:r>
                  <w:proofErr w:type="spellEnd"/>
                  <w:r w:rsidRPr="00836D9F">
                    <w:rPr>
                      <w:rFonts w:ascii="Arial" w:hAnsi="Arial" w:cs="Arial"/>
                      <w:bCs/>
                      <w:iCs/>
                      <w:sz w:val="16"/>
                      <w:szCs w:val="16"/>
                      <w:lang w:eastAsia="zh-CN"/>
                    </w:rPr>
                    <w:t>-AV communication scenarios. In this case, other Rx/Tx properties (e.g. mobility) are also taken from the corresponding communication scenario.</w:t>
                  </w:r>
                </w:p>
              </w:tc>
            </w:tr>
            <w:tr w:rsidR="00037586" w:rsidRPr="00836D9F" w14:paraId="54AFAE5A" w14:textId="77777777" w:rsidTr="00D10D8A">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tcPr>
                <w:p w14:paraId="2333AE0A"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Sensing target</w:t>
                  </w:r>
                </w:p>
              </w:tc>
              <w:tc>
                <w:tcPr>
                  <w:tcW w:w="1316" w:type="pct"/>
                  <w:tcBorders>
                    <w:top w:val="single" w:sz="4" w:space="0" w:color="000000"/>
                    <w:left w:val="single" w:sz="4" w:space="0" w:color="000000"/>
                    <w:bottom w:val="nil"/>
                    <w:right w:val="single" w:sz="4" w:space="0" w:color="000000"/>
                  </w:tcBorders>
                  <w:vAlign w:val="center"/>
                </w:tcPr>
                <w:p w14:paraId="10A87939"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2A3F2D0A"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Outdoor</w:t>
                  </w:r>
                </w:p>
              </w:tc>
            </w:tr>
            <w:tr w:rsidR="00037586" w:rsidRPr="00836D9F" w14:paraId="16103420" w14:textId="77777777" w:rsidTr="00D10D8A">
              <w:trPr>
                <w:trHeight w:val="20"/>
                <w:jc w:val="center"/>
              </w:trPr>
              <w:tc>
                <w:tcPr>
                  <w:tcW w:w="1286" w:type="pct"/>
                  <w:vMerge/>
                  <w:tcBorders>
                    <w:left w:val="single" w:sz="4" w:space="0" w:color="000000"/>
                  </w:tcBorders>
                  <w:vAlign w:val="center"/>
                </w:tcPr>
                <w:p w14:paraId="72C084BD"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5EB142E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BAB2CED" w14:textId="2C0B2DDC" w:rsidR="00037586" w:rsidRPr="00836D9F" w:rsidRDefault="00037586" w:rsidP="00037586">
                  <w:pPr>
                    <w:spacing w:line="240" w:lineRule="auto"/>
                    <w:ind w:left="601" w:hanging="34"/>
                    <w:contextualSpacing/>
                    <w:jc w:val="left"/>
                    <w:rPr>
                      <w:rFonts w:ascii="Arial" w:hAnsi="Arial" w:cs="Arial"/>
                      <w:bCs/>
                      <w:iCs/>
                      <w:sz w:val="16"/>
                      <w:szCs w:val="16"/>
                      <w:lang w:eastAsia="zh-CN"/>
                    </w:rPr>
                  </w:pPr>
                  <w:r w:rsidRPr="00836D9F">
                    <w:rPr>
                      <w:rFonts w:ascii="Arial" w:hAnsi="Arial" w:cs="Arial"/>
                      <w:bCs/>
                      <w:iCs/>
                      <w:sz w:val="16"/>
                      <w:szCs w:val="16"/>
                      <w:lang w:eastAsia="zh-CN"/>
                    </w:rPr>
                    <w:t>Horizontal velocity: uniform distribution between</w:t>
                  </w:r>
                  <w:r>
                    <w:rPr>
                      <w:rFonts w:ascii="Arial" w:hAnsi="Arial" w:cs="Arial"/>
                      <w:bCs/>
                      <w:iCs/>
                      <w:sz w:val="16"/>
                      <w:szCs w:val="16"/>
                      <w:lang w:eastAsia="zh-CN"/>
                    </w:rPr>
                    <w:t xml:space="preserve"> </w:t>
                  </w:r>
                  <w:r w:rsidRPr="00836D9F">
                    <w:rPr>
                      <w:rFonts w:ascii="Arial" w:hAnsi="Arial" w:cs="Arial"/>
                      <w:bCs/>
                      <w:iCs/>
                      <w:sz w:val="16"/>
                      <w:szCs w:val="16"/>
                      <w:lang w:eastAsia="zh-CN"/>
                    </w:rPr>
                    <w:t xml:space="preserve">0 and 180km/h, if horizontal velocity is not fixed to 0. </w:t>
                  </w:r>
                </w:p>
                <w:p w14:paraId="20E77EF4"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Vertical velocity: 0km/h, optional {20, 40} km/h</w:t>
                  </w:r>
                </w:p>
                <w:p w14:paraId="0ED3902C" w14:textId="77777777" w:rsidR="00037586" w:rsidRPr="00836D9F" w:rsidRDefault="00037586" w:rsidP="00037586">
                  <w:pPr>
                    <w:spacing w:line="240" w:lineRule="auto"/>
                    <w:ind w:left="601" w:hanging="34"/>
                    <w:contextualSpacing/>
                    <w:rPr>
                      <w:rFonts w:ascii="Arial" w:hAnsi="Arial" w:cs="Arial"/>
                      <w:bCs/>
                      <w:iCs/>
                      <w:sz w:val="16"/>
                      <w:szCs w:val="16"/>
                      <w:lang w:eastAsia="zh-CN"/>
                    </w:rPr>
                  </w:pPr>
                  <w:r w:rsidRPr="00836D9F">
                    <w:rPr>
                      <w:rFonts w:ascii="Arial" w:hAnsi="Arial" w:cs="Arial"/>
                      <w:bCs/>
                      <w:iCs/>
                      <w:sz w:val="16"/>
                      <w:szCs w:val="16"/>
                      <w:lang w:eastAsia="zh-CN"/>
                    </w:rPr>
                    <w:t>NOTE2: 3D mobility can be horizontal only or vertical only or a combination for each sensing target</w:t>
                  </w:r>
                </w:p>
                <w:p w14:paraId="654EAB58"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FFS: time-varying velocity.</w:t>
                  </w:r>
                </w:p>
              </w:tc>
            </w:tr>
            <w:tr w:rsidR="00037586" w:rsidRPr="00836D9F" w14:paraId="4B06E40F" w14:textId="77777777" w:rsidTr="00D10D8A">
              <w:trPr>
                <w:trHeight w:val="20"/>
                <w:jc w:val="center"/>
              </w:trPr>
              <w:tc>
                <w:tcPr>
                  <w:tcW w:w="1286" w:type="pct"/>
                  <w:vMerge/>
                  <w:tcBorders>
                    <w:left w:val="single" w:sz="4" w:space="0" w:color="000000"/>
                  </w:tcBorders>
                  <w:vAlign w:val="center"/>
                </w:tcPr>
                <w:p w14:paraId="06AC6B59"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F9EDFE5"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000E43"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Horizontal plane: </w:t>
                  </w:r>
                </w:p>
                <w:p w14:paraId="762FF16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A: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one cell. </w:t>
                  </w:r>
                </w:p>
                <w:p w14:paraId="284D3784"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B: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per cell. </w:t>
                  </w:r>
                </w:p>
                <w:p w14:paraId="35578BDC"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C: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an area not necessarily determined by cell boundaries.</w:t>
                  </w:r>
                </w:p>
                <w:p w14:paraId="7A9D46A4" w14:textId="77777777" w:rsidR="00037586" w:rsidRPr="00836D9F" w:rsidRDefault="00037586" w:rsidP="00037586">
                  <w:pPr>
                    <w:spacing w:line="240" w:lineRule="auto"/>
                    <w:contextualSpacing/>
                    <w:rPr>
                      <w:rFonts w:ascii="Arial" w:eastAsia="DengXian" w:hAnsi="Arial" w:cs="Arial"/>
                      <w:bCs/>
                      <w:iCs/>
                      <w:sz w:val="16"/>
                      <w:szCs w:val="16"/>
                      <w:lang w:eastAsia="zh-CN"/>
                    </w:rPr>
                  </w:pPr>
                  <w:r w:rsidRPr="00836D9F">
                    <w:rPr>
                      <w:rFonts w:ascii="Arial" w:hAnsi="Arial" w:cs="Arial"/>
                      <w:bCs/>
                      <w:iCs/>
                      <w:sz w:val="16"/>
                      <w:szCs w:val="16"/>
                      <w:lang w:eastAsia="zh-CN"/>
                    </w:rPr>
                    <w:lastRenderedPageBreak/>
                    <w:t xml:space="preserve">FFS: Value of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w:t>
                  </w:r>
                  <w:r w:rsidRPr="00836D9F">
                    <w:rPr>
                      <w:rFonts w:ascii="Arial" w:eastAsia="DengXian" w:hAnsi="Arial" w:cs="Arial"/>
                      <w:bCs/>
                      <w:iCs/>
                      <w:sz w:val="16"/>
                      <w:szCs w:val="16"/>
                      <w:lang w:eastAsia="zh-CN"/>
                    </w:rPr>
                    <w:t>defined area, and other distributions</w:t>
                  </w:r>
                </w:p>
                <w:p w14:paraId="7EAC0BF8" w14:textId="77777777" w:rsidR="00037586" w:rsidRPr="00836D9F" w:rsidRDefault="00037586" w:rsidP="00037586">
                  <w:pPr>
                    <w:spacing w:line="240" w:lineRule="auto"/>
                    <w:contextualSpacing/>
                    <w:rPr>
                      <w:rFonts w:ascii="Arial" w:hAnsi="Arial" w:cs="Arial"/>
                      <w:bCs/>
                      <w:iCs/>
                      <w:sz w:val="16"/>
                      <w:szCs w:val="16"/>
                      <w:lang w:eastAsia="zh-CN"/>
                    </w:rPr>
                  </w:pPr>
                </w:p>
                <w:p w14:paraId="295415D1"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Vertical plane: </w:t>
                  </w:r>
                </w:p>
                <w:p w14:paraId="19D5BBFC"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Option A: Uniform between 1.5m and 300m.</w:t>
                  </w:r>
                </w:p>
                <w:p w14:paraId="379969D8"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sz w:val="16"/>
                      <w:szCs w:val="16"/>
                      <w:lang w:eastAsia="zh-CN"/>
                    </w:rPr>
                    <w:t xml:space="preserve">Option B: Fixed height value chosen from {25, 50, 100, 200, 300} m assuming vertical velocity is equal to 0. </w:t>
                  </w:r>
                </w:p>
                <w:p w14:paraId="137E5F42" w14:textId="77777777" w:rsidR="00037586" w:rsidRPr="00836D9F" w:rsidRDefault="00037586" w:rsidP="00037586">
                  <w:pPr>
                    <w:spacing w:line="240" w:lineRule="auto"/>
                    <w:contextualSpacing/>
                    <w:rPr>
                      <w:rFonts w:ascii="Arial" w:hAnsi="Arial" w:cs="Arial"/>
                      <w:iCs/>
                      <w:sz w:val="16"/>
                      <w:szCs w:val="16"/>
                      <w:lang w:eastAsia="zh-CN"/>
                    </w:rPr>
                  </w:pPr>
                  <w:r w:rsidRPr="00836D9F">
                    <w:rPr>
                      <w:rFonts w:ascii="Arial" w:hAnsi="Arial" w:cs="Arial"/>
                      <w:bCs/>
                      <w:sz w:val="16"/>
                      <w:szCs w:val="16"/>
                      <w:lang w:eastAsia="zh-CN"/>
                    </w:rPr>
                    <w:t>FFS Other options are not precluded.</w:t>
                  </w:r>
                </w:p>
                <w:p w14:paraId="72192E01"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Note2: target(s) are outside the minimum distance to the Tx/Rx </w:t>
                  </w:r>
                </w:p>
              </w:tc>
            </w:tr>
            <w:tr w:rsidR="00037586" w:rsidRPr="00836D9F" w14:paraId="306D292E" w14:textId="77777777" w:rsidTr="00D10D8A">
              <w:trPr>
                <w:trHeight w:val="20"/>
                <w:jc w:val="center"/>
              </w:trPr>
              <w:tc>
                <w:tcPr>
                  <w:tcW w:w="1286" w:type="pct"/>
                  <w:vMerge/>
                  <w:tcBorders>
                    <w:left w:val="single" w:sz="4" w:space="0" w:color="000000"/>
                  </w:tcBorders>
                  <w:vAlign w:val="center"/>
                </w:tcPr>
                <w:p w14:paraId="6267EB7D"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47C204A9"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939909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Random in horizontal domain</w:t>
                  </w:r>
                </w:p>
              </w:tc>
            </w:tr>
            <w:tr w:rsidR="00037586" w:rsidRPr="00836D9F" w14:paraId="7CA363E8" w14:textId="77777777" w:rsidTr="00D10D8A">
              <w:trPr>
                <w:trHeight w:val="20"/>
                <w:jc w:val="center"/>
              </w:trPr>
              <w:tc>
                <w:tcPr>
                  <w:tcW w:w="1286" w:type="pct"/>
                  <w:vMerge/>
                  <w:tcBorders>
                    <w:left w:val="single" w:sz="4" w:space="0" w:color="000000"/>
                  </w:tcBorders>
                  <w:vAlign w:val="center"/>
                </w:tcPr>
                <w:p w14:paraId="66D19D41"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28AB4C3"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6E4550C3" w14:textId="77777777" w:rsidR="00037586" w:rsidRPr="00836D9F" w:rsidRDefault="00037586" w:rsidP="00037586">
                  <w:pPr>
                    <w:spacing w:line="240" w:lineRule="auto"/>
                    <w:contextualSpacing/>
                    <w:rPr>
                      <w:rFonts w:ascii="Arial" w:hAnsi="Arial" w:cs="Arial"/>
                      <w:iCs/>
                      <w:sz w:val="16"/>
                      <w:szCs w:val="16"/>
                    </w:rPr>
                  </w:pPr>
                  <w:r w:rsidRPr="00836D9F">
                    <w:rPr>
                      <w:rFonts w:ascii="Arial" w:hAnsi="Arial" w:cs="Arial"/>
                      <w:iCs/>
                      <w:sz w:val="16"/>
                      <w:szCs w:val="16"/>
                    </w:rPr>
                    <w:t>Size:</w:t>
                  </w:r>
                </w:p>
                <w:p w14:paraId="74384452" w14:textId="77777777" w:rsidR="00037586" w:rsidRPr="00060C55" w:rsidRDefault="00037586" w:rsidP="00E822F1">
                  <w:pPr>
                    <w:numPr>
                      <w:ilvl w:val="0"/>
                      <w:numId w:val="9"/>
                    </w:numPr>
                    <w:spacing w:before="0" w:after="0" w:line="240" w:lineRule="auto"/>
                    <w:contextualSpacing/>
                    <w:jc w:val="left"/>
                    <w:rPr>
                      <w:rFonts w:ascii="Arial" w:eastAsia="DengXian" w:hAnsi="Arial" w:cs="Arial"/>
                      <w:sz w:val="16"/>
                      <w:szCs w:val="16"/>
                      <w:lang w:val="fr-FR"/>
                    </w:rPr>
                  </w:pPr>
                  <w:r w:rsidRPr="00060C55">
                    <w:rPr>
                      <w:rFonts w:ascii="Arial" w:hAnsi="Arial" w:cs="Arial"/>
                      <w:iCs/>
                      <w:sz w:val="16"/>
                      <w:szCs w:val="16"/>
                      <w:lang w:val="fr-FR"/>
                    </w:rPr>
                    <w:t xml:space="preserve">Option </w:t>
                  </w:r>
                  <w:proofErr w:type="gramStart"/>
                  <w:r w:rsidRPr="00060C55">
                    <w:rPr>
                      <w:rFonts w:ascii="Arial" w:hAnsi="Arial" w:cs="Arial"/>
                      <w:iCs/>
                      <w:sz w:val="16"/>
                      <w:szCs w:val="16"/>
                      <w:lang w:val="fr-FR"/>
                    </w:rPr>
                    <w:t>1:</w:t>
                  </w:r>
                  <w:proofErr w:type="gramEnd"/>
                  <w:r w:rsidRPr="00060C55">
                    <w:rPr>
                      <w:rFonts w:ascii="Arial" w:hAnsi="Arial" w:cs="Arial"/>
                      <w:iCs/>
                      <w:sz w:val="16"/>
                      <w:szCs w:val="16"/>
                      <w:lang w:val="fr-FR"/>
                    </w:rPr>
                    <w:t xml:space="preserve"> </w:t>
                  </w:r>
                  <w:r w:rsidRPr="00060C55">
                    <w:rPr>
                      <w:rFonts w:ascii="Arial" w:eastAsia="DengXian" w:hAnsi="Arial" w:cs="Arial"/>
                      <w:sz w:val="16"/>
                      <w:szCs w:val="16"/>
                      <w:lang w:val="fr-FR"/>
                    </w:rPr>
                    <w:t xml:space="preserve">1.6m x 1.5m x 0.7m </w:t>
                  </w:r>
                </w:p>
                <w:p w14:paraId="2DA1E4D1" w14:textId="77777777" w:rsidR="00037586" w:rsidRPr="00060C55" w:rsidRDefault="00037586" w:rsidP="00E822F1">
                  <w:pPr>
                    <w:numPr>
                      <w:ilvl w:val="0"/>
                      <w:numId w:val="9"/>
                    </w:numPr>
                    <w:spacing w:before="0" w:after="0" w:line="240" w:lineRule="auto"/>
                    <w:contextualSpacing/>
                    <w:jc w:val="left"/>
                    <w:rPr>
                      <w:rFonts w:ascii="Arial" w:eastAsia="DengXian" w:hAnsi="Arial" w:cs="Arial"/>
                      <w:bCs/>
                      <w:iCs/>
                      <w:sz w:val="16"/>
                      <w:szCs w:val="16"/>
                      <w:lang w:val="fr-FR" w:eastAsia="zh-CN"/>
                    </w:rPr>
                  </w:pPr>
                  <w:r w:rsidRPr="00060C55">
                    <w:rPr>
                      <w:rFonts w:ascii="Arial" w:eastAsia="DengXian" w:hAnsi="Arial" w:cs="Arial"/>
                      <w:bCs/>
                      <w:iCs/>
                      <w:sz w:val="16"/>
                      <w:szCs w:val="16"/>
                      <w:lang w:val="fr-FR" w:eastAsia="zh-CN"/>
                    </w:rPr>
                    <w:t xml:space="preserve">Option </w:t>
                  </w:r>
                  <w:proofErr w:type="gramStart"/>
                  <w:r w:rsidRPr="00060C55">
                    <w:rPr>
                      <w:rFonts w:ascii="Arial" w:eastAsia="DengXian" w:hAnsi="Arial" w:cs="Arial"/>
                      <w:bCs/>
                      <w:iCs/>
                      <w:sz w:val="16"/>
                      <w:szCs w:val="16"/>
                      <w:lang w:val="fr-FR" w:eastAsia="zh-CN"/>
                    </w:rPr>
                    <w:t>2:</w:t>
                  </w:r>
                  <w:proofErr w:type="gramEnd"/>
                  <w:r w:rsidRPr="00060C55">
                    <w:rPr>
                      <w:rFonts w:ascii="Arial" w:eastAsia="DengXian" w:hAnsi="Arial" w:cs="Arial"/>
                      <w:bCs/>
                      <w:iCs/>
                      <w:sz w:val="16"/>
                      <w:szCs w:val="16"/>
                      <w:lang w:val="fr-FR" w:eastAsia="zh-CN"/>
                    </w:rPr>
                    <w:t xml:space="preserve"> 0.3m x 0.4m x 0.2m</w:t>
                  </w:r>
                </w:p>
                <w:p w14:paraId="36D3F67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FFS: Material(s), Structure, Other size(s)</w:t>
                  </w:r>
                </w:p>
              </w:tc>
            </w:tr>
            <w:tr w:rsidR="00037586" w:rsidRPr="00836D9F" w14:paraId="4769AEF3"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33CC753"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6DB7815C"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B: Min distances based on min. TRP/UE distances defined in TR36.777 as a starting point.</w:t>
                  </w:r>
                </w:p>
                <w:p w14:paraId="33EA87D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C: Min. distance is larger than the min. far-field distance of the sensing Tx/Rx</w:t>
                  </w:r>
                </w:p>
              </w:tc>
            </w:tr>
            <w:tr w:rsidR="00037586" w:rsidRPr="00836D9F" w14:paraId="64884C95"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C697F70"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64AB96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1: At least larger than the physical size of a target</w:t>
                  </w:r>
                </w:p>
                <w:p w14:paraId="6BB6F2AA" w14:textId="77777777" w:rsidR="00037586" w:rsidRPr="00836D9F" w:rsidRDefault="00037586" w:rsidP="00037586">
                  <w:pPr>
                    <w:spacing w:line="240" w:lineRule="auto"/>
                    <w:contextualSpacing/>
                    <w:rPr>
                      <w:rFonts w:ascii="Arial" w:eastAsia="DengXian" w:hAnsi="Arial" w:cs="Arial"/>
                      <w:bCs/>
                      <w:sz w:val="16"/>
                      <w:szCs w:val="16"/>
                      <w:lang w:eastAsia="zh-CN"/>
                    </w:rPr>
                  </w:pPr>
                  <w:r w:rsidRPr="00836D9F">
                    <w:rPr>
                      <w:rFonts w:ascii="Arial" w:eastAsia="DengXian" w:hAnsi="Arial" w:cs="Arial"/>
                      <w:bCs/>
                      <w:sz w:val="16"/>
                      <w:szCs w:val="16"/>
                      <w:lang w:eastAsia="zh-CN"/>
                    </w:rPr>
                    <w:t>Option 2: 10 meters</w:t>
                  </w:r>
                </w:p>
              </w:tc>
            </w:tr>
            <w:tr w:rsidR="00037586" w:rsidRPr="00836D9F" w14:paraId="2FF60A09"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BEECE76"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73737901"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FFS</w:t>
                  </w:r>
                </w:p>
              </w:tc>
            </w:tr>
          </w:tbl>
          <w:p w14:paraId="6AB5288F" w14:textId="09F758D5" w:rsidR="00037586" w:rsidRPr="004B3891" w:rsidRDefault="00037586" w:rsidP="00037586">
            <w:pPr>
              <w:rPr>
                <w:rFonts w:eastAsia="Batang"/>
                <w:lang w:eastAsia="x-none"/>
              </w:rPr>
            </w:pPr>
            <w:r w:rsidRPr="00836D9F">
              <w:rPr>
                <w:lang w:eastAsia="zh-CN"/>
              </w:rPr>
              <w:t>Note: further down-selection between the options in the table is not precluded.</w:t>
            </w:r>
          </w:p>
        </w:tc>
      </w:tr>
    </w:tbl>
    <w:p w14:paraId="4F312F04" w14:textId="54EF7FB8"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t>
      </w:r>
      <w:r w:rsidR="003A30DF" w:rsidRPr="00FE6FA5">
        <w:rPr>
          <w:rFonts w:ascii="Calibri" w:eastAsiaTheme="minorEastAsia" w:hAnsi="Calibri" w:cs="Calibri"/>
          <w:sz w:val="22"/>
          <w:lang w:eastAsia="ko-KR"/>
        </w:rPr>
        <w:t xml:space="preserve">the </w:t>
      </w:r>
      <w:r w:rsidR="008F3D19">
        <w:rPr>
          <w:rFonts w:ascii="Calibri" w:eastAsiaTheme="minorEastAsia" w:hAnsi="Calibri" w:cs="Calibri"/>
          <w:sz w:val="22"/>
          <w:lang w:eastAsia="ko-KR"/>
        </w:rPr>
        <w:t>deployment scenarios</w:t>
      </w:r>
      <w:r w:rsidR="002F4615">
        <w:rPr>
          <w:rFonts w:ascii="Calibri" w:eastAsiaTheme="minorEastAsia" w:hAnsi="Calibri" w:cs="Calibri"/>
          <w:sz w:val="22"/>
          <w:lang w:eastAsia="ko-KR"/>
        </w:rPr>
        <w:t xml:space="preserve"> and evaluation metrics</w:t>
      </w:r>
      <w:r w:rsidR="008F3D19">
        <w:rPr>
          <w:rFonts w:ascii="Calibri" w:eastAsiaTheme="minorEastAsia" w:hAnsi="Calibri" w:cs="Calibri"/>
          <w:sz w:val="22"/>
          <w:lang w:eastAsia="ko-KR"/>
        </w:rPr>
        <w:t xml:space="preserve"> of ISAC</w:t>
      </w:r>
      <w:r w:rsidR="00A8462E">
        <w:rPr>
          <w:rFonts w:ascii="Calibri" w:eastAsiaTheme="minorEastAsia" w:hAnsi="Calibri" w:cs="Calibri"/>
          <w:sz w:val="22"/>
          <w:lang w:eastAsia="ko-KR"/>
        </w:rPr>
        <w:t xml:space="preserve"> will be discussed</w:t>
      </w:r>
      <w:r w:rsidR="00530711" w:rsidRPr="00FE6FA5">
        <w:rPr>
          <w:rFonts w:ascii="Calibri" w:eastAsiaTheme="minorEastAsia" w:hAnsi="Calibri" w:cs="Calibri"/>
          <w:sz w:val="22"/>
          <w:lang w:eastAsia="ko-KR"/>
        </w:rPr>
        <w:t xml:space="preserve">. </w:t>
      </w: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0FF81EBC" w14:textId="1C65A377" w:rsidR="00C72EAD" w:rsidRDefault="00625AD5" w:rsidP="00625AD5">
      <w:pPr>
        <w:pStyle w:val="Heading3"/>
        <w:ind w:left="1040" w:hanging="440"/>
        <w:rPr>
          <w:lang w:eastAsia="ko-KR"/>
        </w:rPr>
      </w:pPr>
      <w:r>
        <w:rPr>
          <w:lang w:eastAsia="ko-KR"/>
        </w:rPr>
        <w:t>2.2.1</w:t>
      </w:r>
      <w:r w:rsidR="00A1111A">
        <w:rPr>
          <w:lang w:eastAsia="ko-KR"/>
        </w:rPr>
        <w:t xml:space="preserve"> </w:t>
      </w:r>
      <w:r w:rsidR="008730A1">
        <w:rPr>
          <w:lang w:eastAsia="ko-KR"/>
        </w:rPr>
        <w:t>UAV</w:t>
      </w:r>
      <w:r w:rsidR="001F7E3B">
        <w:rPr>
          <w:lang w:eastAsia="ko-KR"/>
        </w:rPr>
        <w:t xml:space="preserve"> use cases</w:t>
      </w:r>
    </w:p>
    <w:p w14:paraId="462C2070" w14:textId="40A28EDB" w:rsidR="003D7A94" w:rsidRPr="003D7A94" w:rsidRDefault="003D7A94" w:rsidP="003D7A94">
      <w:pPr>
        <w:pStyle w:val="Caption"/>
        <w:ind w:firstLine="540"/>
        <w:rPr>
          <w:rFonts w:ascii="Calibri" w:eastAsiaTheme="minorEastAsia" w:hAnsi="Calibri" w:cs="Calibri"/>
          <w:b w:val="0"/>
          <w:lang w:eastAsia="ko-KR"/>
        </w:rPr>
      </w:pPr>
      <w:r w:rsidRPr="003D7A94">
        <w:rPr>
          <w:rFonts w:ascii="Calibri" w:eastAsiaTheme="minorEastAsia" w:hAnsi="Calibri" w:cs="Calibri"/>
          <w:b w:val="0"/>
          <w:lang w:eastAsia="ko-KR"/>
        </w:rPr>
        <w:t xml:space="preserve">The evaluation parameters of UAV use cases in </w:t>
      </w:r>
      <w:proofErr w:type="spellStart"/>
      <w:r w:rsidRPr="003D7A94">
        <w:rPr>
          <w:rFonts w:ascii="Calibri" w:eastAsiaTheme="minorEastAsia" w:hAnsi="Calibri" w:cs="Calibri"/>
          <w:b w:val="0"/>
          <w:lang w:eastAsia="ko-KR"/>
        </w:rPr>
        <w:t>UMa</w:t>
      </w:r>
      <w:proofErr w:type="spellEnd"/>
      <w:r w:rsidRPr="003D7A94">
        <w:rPr>
          <w:rFonts w:ascii="Calibri" w:eastAsiaTheme="minorEastAsia" w:hAnsi="Calibri" w:cs="Calibri"/>
          <w:b w:val="0"/>
          <w:lang w:eastAsia="ko-KR"/>
        </w:rPr>
        <w:t xml:space="preserve">, </w:t>
      </w:r>
      <w:proofErr w:type="spellStart"/>
      <w:r w:rsidRPr="003D7A94">
        <w:rPr>
          <w:rFonts w:ascii="Calibri" w:eastAsiaTheme="minorEastAsia" w:hAnsi="Calibri" w:cs="Calibri"/>
          <w:b w:val="0"/>
          <w:lang w:eastAsia="ko-KR"/>
        </w:rPr>
        <w:t>UMi</w:t>
      </w:r>
      <w:proofErr w:type="spellEnd"/>
      <w:r w:rsidRPr="003D7A94">
        <w:rPr>
          <w:rFonts w:ascii="Calibri" w:eastAsiaTheme="minorEastAsia" w:hAnsi="Calibri" w:cs="Calibri"/>
          <w:b w:val="0"/>
          <w:lang w:eastAsia="ko-KR"/>
        </w:rPr>
        <w:t xml:space="preserve">, </w:t>
      </w:r>
      <w:proofErr w:type="spellStart"/>
      <w:r w:rsidR="00716B89">
        <w:rPr>
          <w:rFonts w:ascii="Calibri" w:eastAsiaTheme="minorEastAsia" w:hAnsi="Calibri" w:cs="Calibri"/>
          <w:b w:val="0"/>
          <w:lang w:eastAsia="ko-KR"/>
        </w:rPr>
        <w:t>RMa</w:t>
      </w:r>
      <w:proofErr w:type="spellEnd"/>
      <w:r w:rsidR="00716B89">
        <w:rPr>
          <w:rFonts w:ascii="Calibri" w:eastAsiaTheme="minorEastAsia" w:hAnsi="Calibri" w:cs="Calibri"/>
          <w:b w:val="0"/>
          <w:lang w:eastAsia="ko-KR"/>
        </w:rPr>
        <w:t xml:space="preserve">, </w:t>
      </w:r>
      <w:proofErr w:type="spellStart"/>
      <w:r w:rsidR="00716B89" w:rsidRPr="00716B89">
        <w:rPr>
          <w:rFonts w:ascii="Calibri" w:eastAsiaTheme="minorEastAsia" w:hAnsi="Calibri" w:cs="Calibri"/>
          <w:b w:val="0"/>
          <w:lang w:eastAsia="ko-KR"/>
        </w:rPr>
        <w:t>UMi</w:t>
      </w:r>
      <w:proofErr w:type="spellEnd"/>
      <w:r w:rsidR="00716B89" w:rsidRPr="00716B89">
        <w:rPr>
          <w:rFonts w:ascii="Calibri" w:eastAsiaTheme="minorEastAsia" w:hAnsi="Calibri" w:cs="Calibri"/>
          <w:b w:val="0"/>
          <w:lang w:eastAsia="ko-KR"/>
        </w:rPr>
        <w:t xml:space="preserve">-AV, </w:t>
      </w:r>
      <w:proofErr w:type="spellStart"/>
      <w:r w:rsidR="00716B89" w:rsidRPr="00716B89">
        <w:rPr>
          <w:rFonts w:ascii="Calibri" w:eastAsiaTheme="minorEastAsia" w:hAnsi="Calibri" w:cs="Calibri"/>
          <w:b w:val="0"/>
          <w:lang w:eastAsia="ko-KR"/>
        </w:rPr>
        <w:t>UMa</w:t>
      </w:r>
      <w:proofErr w:type="spellEnd"/>
      <w:r w:rsidR="00716B89" w:rsidRPr="00716B89">
        <w:rPr>
          <w:rFonts w:ascii="Calibri" w:eastAsiaTheme="minorEastAsia" w:hAnsi="Calibri" w:cs="Calibri"/>
          <w:b w:val="0"/>
          <w:lang w:eastAsia="ko-KR"/>
        </w:rPr>
        <w:t xml:space="preserve">-AV, </w:t>
      </w:r>
      <w:proofErr w:type="spellStart"/>
      <w:r w:rsidR="00716B89" w:rsidRPr="00716B89">
        <w:rPr>
          <w:rFonts w:ascii="Calibri" w:eastAsiaTheme="minorEastAsia" w:hAnsi="Calibri" w:cs="Calibri"/>
          <w:b w:val="0"/>
          <w:lang w:eastAsia="ko-KR"/>
        </w:rPr>
        <w:t>RMa</w:t>
      </w:r>
      <w:proofErr w:type="spellEnd"/>
      <w:r w:rsidR="00716B89" w:rsidRPr="00716B89">
        <w:rPr>
          <w:rFonts w:ascii="Calibri" w:eastAsiaTheme="minorEastAsia" w:hAnsi="Calibri" w:cs="Calibri"/>
          <w:b w:val="0"/>
          <w:lang w:eastAsia="ko-KR"/>
        </w:rPr>
        <w:t>-AV</w:t>
      </w:r>
      <w:r w:rsidRPr="003D7A94">
        <w:rPr>
          <w:rFonts w:ascii="Calibri" w:eastAsiaTheme="minorEastAsia" w:hAnsi="Calibri" w:cs="Calibri"/>
          <w:b w:val="0"/>
          <w:lang w:eastAsia="ko-KR"/>
        </w:rPr>
        <w:t xml:space="preserve"> are shown in </w:t>
      </w:r>
      <w:r w:rsidRPr="003D7A94">
        <w:rPr>
          <w:rFonts w:ascii="Calibri" w:eastAsiaTheme="minorEastAsia" w:hAnsi="Calibri" w:cs="Calibri"/>
          <w:b w:val="0"/>
          <w:lang w:eastAsia="ko-KR"/>
        </w:rPr>
        <w:fldChar w:fldCharType="begin"/>
      </w:r>
      <w:r w:rsidRPr="003D7A94">
        <w:rPr>
          <w:rFonts w:ascii="Calibri" w:eastAsiaTheme="minorEastAsia" w:hAnsi="Calibri" w:cs="Calibri"/>
          <w:b w:val="0"/>
          <w:lang w:eastAsia="ko-KR"/>
        </w:rPr>
        <w:instrText xml:space="preserve"> REF _Ref162337664 \h  \* MERGEFORMAT </w:instrText>
      </w:r>
      <w:r w:rsidRPr="003D7A94">
        <w:rPr>
          <w:rFonts w:ascii="Calibri" w:eastAsiaTheme="minorEastAsia" w:hAnsi="Calibri" w:cs="Calibri"/>
          <w:b w:val="0"/>
          <w:lang w:eastAsia="ko-KR"/>
        </w:rPr>
      </w:r>
      <w:r w:rsidRPr="003D7A94">
        <w:rPr>
          <w:rFonts w:ascii="Calibri" w:eastAsiaTheme="minorEastAsia" w:hAnsi="Calibri" w:cs="Calibri"/>
          <w:b w:val="0"/>
          <w:lang w:eastAsia="ko-KR"/>
        </w:rPr>
        <w:fldChar w:fldCharType="separate"/>
      </w:r>
      <w:r w:rsidRPr="003D7A94">
        <w:rPr>
          <w:rFonts w:ascii="Calibri" w:eastAsiaTheme="minorEastAsia" w:hAnsi="Calibri" w:cs="Calibri"/>
          <w:b w:val="0"/>
          <w:lang w:eastAsia="ko-KR"/>
        </w:rPr>
        <w:t>Table 1</w:t>
      </w:r>
      <w:r w:rsidRPr="003D7A94">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2898C412" w14:textId="70061D09" w:rsidR="00C42E78" w:rsidRDefault="003D7A94" w:rsidP="00462A6B">
      <w:pPr>
        <w:pStyle w:val="Caption"/>
        <w:jc w:val="center"/>
        <w:rPr>
          <w:rFonts w:ascii="Calibri" w:eastAsiaTheme="majorEastAsia" w:hAnsi="Calibri" w:cstheme="majorBidi"/>
          <w:lang w:eastAsia="ko-KR"/>
        </w:rPr>
      </w:pPr>
      <w:bookmarkStart w:id="7" w:name="_Ref162337664"/>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1</w:t>
      </w:r>
      <w:r w:rsidRPr="00297152">
        <w:rPr>
          <w:rFonts w:ascii="Calibri" w:eastAsiaTheme="majorEastAsia" w:hAnsi="Calibri" w:cstheme="majorBidi"/>
          <w:lang w:eastAsia="ko-KR"/>
        </w:rPr>
        <w:fldChar w:fldCharType="end"/>
      </w:r>
      <w:bookmarkEnd w:id="7"/>
      <w:r w:rsidRPr="00297152">
        <w:rPr>
          <w:rFonts w:ascii="Calibri" w:eastAsiaTheme="majorEastAsia" w:hAnsi="Calibri" w:cstheme="majorBidi"/>
          <w:lang w:eastAsia="ko-KR"/>
        </w:rPr>
        <w:t>. Evaluation parameters for UAV use cases</w:t>
      </w:r>
      <w:bookmarkStart w:id="8" w:name="_Ref162368522"/>
    </w:p>
    <w:tbl>
      <w:tblPr>
        <w:tblW w:w="5000" w:type="pct"/>
        <w:jc w:val="center"/>
        <w:tblLayout w:type="fixed"/>
        <w:tblLook w:val="04A0" w:firstRow="1" w:lastRow="0" w:firstColumn="1" w:lastColumn="0" w:noHBand="0" w:noVBand="1"/>
      </w:tblPr>
      <w:tblGrid>
        <w:gridCol w:w="2319"/>
        <w:gridCol w:w="2373"/>
        <w:gridCol w:w="4324"/>
      </w:tblGrid>
      <w:tr w:rsidR="003F0D2E" w:rsidRPr="00836D9F" w14:paraId="2929C001"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E9FFE47" w14:textId="77777777" w:rsidR="003F0D2E" w:rsidRPr="003F0D2E" w:rsidRDefault="003F0D2E" w:rsidP="0056137E">
            <w:pPr>
              <w:ind w:hanging="784"/>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4AEAB4E0" w14:textId="77777777" w:rsidR="003F0D2E" w:rsidRPr="003F0D2E" w:rsidRDefault="003F0D2E" w:rsidP="0056137E">
            <w:pPr>
              <w:ind w:hanging="797"/>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Value</w:t>
            </w:r>
          </w:p>
        </w:tc>
      </w:tr>
      <w:tr w:rsidR="003F0D2E" w:rsidRPr="00060C55" w14:paraId="76AAD3B1"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41B7BCE8" w14:textId="77777777" w:rsidR="003F0D2E" w:rsidRPr="003F0D2E" w:rsidRDefault="003F0D2E" w:rsidP="00D10D8A">
            <w:pPr>
              <w:spacing w:line="240" w:lineRule="auto"/>
              <w:contextualSpacing/>
              <w:rPr>
                <w:rFonts w:ascii="Calibri" w:eastAsiaTheme="minorEastAsia" w:hAnsi="Calibri" w:cs="Calibri"/>
                <w:sz w:val="22"/>
                <w:lang w:eastAsia="ko-KR"/>
              </w:rPr>
            </w:pPr>
            <w:r w:rsidRPr="003F0D2E">
              <w:rPr>
                <w:rFonts w:ascii="Calibri" w:eastAsiaTheme="minorEastAsia" w:hAnsi="Calibri" w:cs="Calibri"/>
                <w:sz w:val="22"/>
                <w:lang w:eastAsia="ko-KR"/>
              </w:rPr>
              <w:lastRenderedPageBreak/>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0D6E241" w14:textId="77777777" w:rsidR="003F0D2E" w:rsidRPr="003F0D2E" w:rsidRDefault="003F0D2E" w:rsidP="00D10D8A">
            <w:pPr>
              <w:spacing w:line="240" w:lineRule="auto"/>
              <w:contextualSpacing/>
              <w:rPr>
                <w:rFonts w:ascii="Calibri" w:eastAsiaTheme="minorEastAsia" w:hAnsi="Calibri" w:cs="Calibri"/>
                <w:sz w:val="22"/>
                <w:lang w:eastAsia="ko-KR"/>
              </w:rPr>
            </w:pPr>
            <w:proofErr w:type="spellStart"/>
            <w:r w:rsidRPr="003F0D2E">
              <w:rPr>
                <w:rFonts w:ascii="Calibri" w:eastAsiaTheme="minorEastAsia" w:hAnsi="Calibri" w:cs="Calibri"/>
                <w:sz w:val="22"/>
                <w:lang w:eastAsia="ko-KR"/>
              </w:rPr>
              <w:t>UMi</w:t>
            </w:r>
            <w:proofErr w:type="spellEnd"/>
            <w:r w:rsidRPr="003F0D2E">
              <w:rPr>
                <w:rFonts w:ascii="Calibri" w:eastAsiaTheme="minorEastAsia" w:hAnsi="Calibri" w:cs="Calibri"/>
                <w:sz w:val="22"/>
                <w:lang w:eastAsia="ko-KR"/>
              </w:rPr>
              <w:t xml:space="preserve">, </w:t>
            </w:r>
            <w:proofErr w:type="spellStart"/>
            <w:r w:rsidRPr="003F0D2E">
              <w:rPr>
                <w:rFonts w:ascii="Calibri" w:eastAsiaTheme="minorEastAsia" w:hAnsi="Calibri" w:cs="Calibri"/>
                <w:sz w:val="22"/>
                <w:lang w:eastAsia="ko-KR"/>
              </w:rPr>
              <w:t>UMa</w:t>
            </w:r>
            <w:proofErr w:type="spellEnd"/>
            <w:r w:rsidRPr="003F0D2E">
              <w:rPr>
                <w:rFonts w:ascii="Calibri" w:eastAsiaTheme="minorEastAsia" w:hAnsi="Calibri" w:cs="Calibri"/>
                <w:sz w:val="22"/>
                <w:lang w:eastAsia="ko-KR"/>
              </w:rPr>
              <w:t xml:space="preserve">, </w:t>
            </w:r>
            <w:proofErr w:type="spellStart"/>
            <w:r w:rsidRPr="003F0D2E">
              <w:rPr>
                <w:rFonts w:ascii="Calibri" w:eastAsiaTheme="minorEastAsia" w:hAnsi="Calibri" w:cs="Calibri"/>
                <w:sz w:val="22"/>
                <w:lang w:eastAsia="ko-KR"/>
              </w:rPr>
              <w:t>RMa</w:t>
            </w:r>
            <w:proofErr w:type="spellEnd"/>
            <w:r w:rsidRPr="003F0D2E">
              <w:rPr>
                <w:rFonts w:ascii="Calibri" w:eastAsiaTheme="minorEastAsia" w:hAnsi="Calibri" w:cs="Calibri"/>
                <w:sz w:val="22"/>
                <w:lang w:eastAsia="ko-KR"/>
              </w:rPr>
              <w:t xml:space="preserve"> [38.901]</w:t>
            </w:r>
          </w:p>
          <w:p w14:paraId="0EB2A684" w14:textId="77777777" w:rsidR="003F0D2E" w:rsidRPr="003F0D2E" w:rsidRDefault="003F0D2E" w:rsidP="00D10D8A">
            <w:pPr>
              <w:spacing w:line="240" w:lineRule="auto"/>
              <w:contextualSpacing/>
              <w:rPr>
                <w:rFonts w:ascii="Calibri" w:eastAsiaTheme="minorEastAsia" w:hAnsi="Calibri" w:cs="Calibri"/>
                <w:sz w:val="22"/>
                <w:lang w:eastAsia="ko-KR"/>
              </w:rPr>
            </w:pPr>
            <w:proofErr w:type="spellStart"/>
            <w:r w:rsidRPr="003F0D2E">
              <w:rPr>
                <w:rFonts w:ascii="Calibri" w:eastAsiaTheme="minorEastAsia" w:hAnsi="Calibri" w:cs="Calibri"/>
                <w:sz w:val="22"/>
                <w:lang w:eastAsia="ko-KR"/>
              </w:rPr>
              <w:t>UMi</w:t>
            </w:r>
            <w:proofErr w:type="spellEnd"/>
            <w:r w:rsidRPr="003F0D2E">
              <w:rPr>
                <w:rFonts w:ascii="Calibri" w:eastAsiaTheme="minorEastAsia" w:hAnsi="Calibri" w:cs="Calibri"/>
                <w:sz w:val="22"/>
                <w:lang w:eastAsia="ko-KR"/>
              </w:rPr>
              <w:t xml:space="preserve">-AV, </w:t>
            </w:r>
            <w:proofErr w:type="spellStart"/>
            <w:r w:rsidRPr="003F0D2E">
              <w:rPr>
                <w:rFonts w:ascii="Calibri" w:eastAsiaTheme="minorEastAsia" w:hAnsi="Calibri" w:cs="Calibri"/>
                <w:sz w:val="22"/>
                <w:lang w:eastAsia="ko-KR"/>
              </w:rPr>
              <w:t>UMa</w:t>
            </w:r>
            <w:proofErr w:type="spellEnd"/>
            <w:r w:rsidRPr="003F0D2E">
              <w:rPr>
                <w:rFonts w:ascii="Calibri" w:eastAsiaTheme="minorEastAsia" w:hAnsi="Calibri" w:cs="Calibri"/>
                <w:sz w:val="22"/>
                <w:lang w:eastAsia="ko-KR"/>
              </w:rPr>
              <w:t xml:space="preserve">-AV, </w:t>
            </w:r>
            <w:proofErr w:type="spellStart"/>
            <w:r w:rsidRPr="003F0D2E">
              <w:rPr>
                <w:rFonts w:ascii="Calibri" w:eastAsiaTheme="minorEastAsia" w:hAnsi="Calibri" w:cs="Calibri"/>
                <w:sz w:val="22"/>
                <w:lang w:eastAsia="ko-KR"/>
              </w:rPr>
              <w:t>RMa</w:t>
            </w:r>
            <w:proofErr w:type="spellEnd"/>
            <w:r w:rsidRPr="003F0D2E">
              <w:rPr>
                <w:rFonts w:ascii="Calibri" w:eastAsiaTheme="minorEastAsia" w:hAnsi="Calibri" w:cs="Calibri"/>
                <w:sz w:val="22"/>
                <w:lang w:eastAsia="ko-KR"/>
              </w:rPr>
              <w:t>-AV</w:t>
            </w:r>
          </w:p>
        </w:tc>
      </w:tr>
      <w:tr w:rsidR="003F0D2E" w:rsidRPr="00836D9F" w14:paraId="3E2F563A" w14:textId="77777777" w:rsidTr="00D10D8A">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128820EB" w14:textId="77777777" w:rsidR="003F0D2E" w:rsidRPr="003F0D2E" w:rsidRDefault="003F0D2E" w:rsidP="00D10D8A">
            <w:pPr>
              <w:spacing w:line="240" w:lineRule="auto"/>
              <w:ind w:left="0" w:firstLine="134"/>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 xml:space="preserve">Sensing transmitters and </w:t>
            </w:r>
            <w:proofErr w:type="gramStart"/>
            <w:r w:rsidRPr="003F0D2E">
              <w:rPr>
                <w:rFonts w:ascii="Calibri" w:eastAsiaTheme="minorEastAsia" w:hAnsi="Calibri" w:cs="Calibri"/>
                <w:sz w:val="22"/>
                <w:lang w:eastAsia="ko-KR"/>
              </w:rPr>
              <w:t>receivers</w:t>
            </w:r>
            <w:proofErr w:type="gramEnd"/>
            <w:r w:rsidRPr="003F0D2E">
              <w:rPr>
                <w:rFonts w:ascii="Calibri" w:eastAsiaTheme="minorEastAsia" w:hAnsi="Calibri" w:cs="Calibri"/>
                <w:sz w:val="22"/>
                <w:lang w:eastAsia="ko-KR"/>
              </w:rPr>
              <w:t xml:space="preserve"> properties</w:t>
            </w:r>
          </w:p>
        </w:tc>
        <w:tc>
          <w:tcPr>
            <w:tcW w:w="1316" w:type="pct"/>
            <w:tcBorders>
              <w:top w:val="single" w:sz="4" w:space="0" w:color="000000"/>
              <w:left w:val="single" w:sz="4" w:space="0" w:color="000000"/>
              <w:bottom w:val="nil"/>
              <w:right w:val="single" w:sz="4" w:space="0" w:color="000000"/>
            </w:tcBorders>
            <w:vAlign w:val="center"/>
          </w:tcPr>
          <w:p w14:paraId="0B639557" w14:textId="77777777" w:rsidR="003F0D2E" w:rsidRPr="003F0D2E" w:rsidRDefault="003F0D2E" w:rsidP="003F0D2E">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Rx/Tx Locations</w:t>
            </w:r>
          </w:p>
        </w:tc>
        <w:tc>
          <w:tcPr>
            <w:tcW w:w="2398" w:type="pct"/>
            <w:tcBorders>
              <w:top w:val="single" w:sz="4" w:space="0" w:color="000000"/>
              <w:left w:val="single" w:sz="4" w:space="0" w:color="000000"/>
              <w:bottom w:val="nil"/>
              <w:right w:val="single" w:sz="4" w:space="0" w:color="000000"/>
            </w:tcBorders>
            <w:vAlign w:val="center"/>
          </w:tcPr>
          <w:p w14:paraId="0664E667" w14:textId="77777777" w:rsidR="003F0D2E" w:rsidRDefault="003F0D2E" w:rsidP="003F0D2E">
            <w:pPr>
              <w:spacing w:line="240" w:lineRule="auto"/>
              <w:ind w:left="54" w:firstLine="90"/>
              <w:contextualSpacing/>
              <w:rPr>
                <w:rFonts w:ascii="Calibri" w:eastAsiaTheme="minorEastAsia" w:hAnsi="Calibri" w:cs="Calibri"/>
                <w:sz w:val="22"/>
                <w:lang w:eastAsia="ko-KR"/>
              </w:rPr>
            </w:pPr>
            <w:r w:rsidRPr="003F0D2E">
              <w:rPr>
                <w:rFonts w:ascii="Calibri" w:eastAsiaTheme="minorEastAsia" w:hAnsi="Calibri" w:cs="Calibri"/>
                <w:sz w:val="22"/>
                <w:lang w:eastAsia="ko-KR"/>
              </w:rPr>
              <w:t>Rx/Tx locations are selected among the TRPs and UEs locations in the corresponding communication scenarios.</w:t>
            </w:r>
          </w:p>
          <w:p w14:paraId="2B8E5B98" w14:textId="77777777" w:rsidR="003F0D2E" w:rsidRPr="003F0D2E" w:rsidRDefault="003F0D2E" w:rsidP="003F0D2E">
            <w:pPr>
              <w:spacing w:line="240" w:lineRule="auto"/>
              <w:ind w:left="54" w:firstLine="90"/>
              <w:contextualSpacing/>
              <w:rPr>
                <w:rFonts w:ascii="Calibri" w:eastAsiaTheme="minorEastAsia" w:hAnsi="Calibri" w:cs="Calibri"/>
                <w:sz w:val="22"/>
                <w:lang w:eastAsia="ko-KR"/>
              </w:rPr>
            </w:pPr>
          </w:p>
          <w:p w14:paraId="67E7AEF2" w14:textId="77777777" w:rsidR="003F0D2E" w:rsidRPr="003F0D2E" w:rsidRDefault="003F0D2E" w:rsidP="003F0D2E">
            <w:pPr>
              <w:spacing w:line="240" w:lineRule="auto"/>
              <w:ind w:left="54" w:firstLine="90"/>
              <w:contextualSpacing/>
              <w:rPr>
                <w:rFonts w:ascii="Calibri" w:eastAsiaTheme="minorEastAsia" w:hAnsi="Calibri" w:cs="Calibri"/>
                <w:sz w:val="22"/>
                <w:lang w:eastAsia="ko-KR"/>
              </w:rPr>
            </w:pPr>
            <w:r w:rsidRPr="003F0D2E">
              <w:rPr>
                <w:rFonts w:ascii="Calibri" w:eastAsiaTheme="minorEastAsia" w:hAnsi="Calibri" w:cs="Calibri"/>
                <w:sz w:val="22"/>
                <w:lang w:eastAsia="ko-KR"/>
              </w:rPr>
              <w:t xml:space="preserve">Note1: This may include aerial UEs for </w:t>
            </w:r>
            <w:proofErr w:type="spellStart"/>
            <w:r w:rsidRPr="003F0D2E">
              <w:rPr>
                <w:rFonts w:ascii="Calibri" w:eastAsiaTheme="minorEastAsia" w:hAnsi="Calibri" w:cs="Calibri"/>
                <w:sz w:val="22"/>
                <w:lang w:eastAsia="ko-KR"/>
              </w:rPr>
              <w:t>UMi</w:t>
            </w:r>
            <w:proofErr w:type="spellEnd"/>
            <w:r w:rsidRPr="003F0D2E">
              <w:rPr>
                <w:rFonts w:ascii="Calibri" w:eastAsiaTheme="minorEastAsia" w:hAnsi="Calibri" w:cs="Calibri"/>
                <w:sz w:val="22"/>
                <w:lang w:eastAsia="ko-KR"/>
              </w:rPr>
              <w:t xml:space="preserve">-AV, </w:t>
            </w:r>
            <w:proofErr w:type="spellStart"/>
            <w:r w:rsidRPr="003F0D2E">
              <w:rPr>
                <w:rFonts w:ascii="Calibri" w:eastAsiaTheme="minorEastAsia" w:hAnsi="Calibri" w:cs="Calibri"/>
                <w:sz w:val="22"/>
                <w:lang w:eastAsia="ko-KR"/>
              </w:rPr>
              <w:t>UMa</w:t>
            </w:r>
            <w:proofErr w:type="spellEnd"/>
            <w:r w:rsidRPr="003F0D2E">
              <w:rPr>
                <w:rFonts w:ascii="Calibri" w:eastAsiaTheme="minorEastAsia" w:hAnsi="Calibri" w:cs="Calibri"/>
                <w:sz w:val="22"/>
                <w:lang w:eastAsia="ko-KR"/>
              </w:rPr>
              <w:t xml:space="preserve">-AV, </w:t>
            </w:r>
            <w:proofErr w:type="spellStart"/>
            <w:r w:rsidRPr="003F0D2E">
              <w:rPr>
                <w:rFonts w:ascii="Calibri" w:eastAsiaTheme="minorEastAsia" w:hAnsi="Calibri" w:cs="Calibri"/>
                <w:sz w:val="22"/>
                <w:lang w:eastAsia="ko-KR"/>
              </w:rPr>
              <w:t>RMa</w:t>
            </w:r>
            <w:proofErr w:type="spellEnd"/>
            <w:r w:rsidRPr="003F0D2E">
              <w:rPr>
                <w:rFonts w:ascii="Calibri" w:eastAsiaTheme="minorEastAsia" w:hAnsi="Calibri" w:cs="Calibri"/>
                <w:sz w:val="22"/>
                <w:lang w:eastAsia="ko-KR"/>
              </w:rPr>
              <w:t>-AV communication scenarios. In this case, other Rx/Tx properties (e.g. mobility) are also taken from the corresponding communication scenario.</w:t>
            </w:r>
          </w:p>
        </w:tc>
      </w:tr>
      <w:tr w:rsidR="003F0D2E" w:rsidRPr="00836D9F" w14:paraId="3B061971" w14:textId="77777777" w:rsidTr="00D10D8A">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tcPr>
          <w:p w14:paraId="390BC085" w14:textId="77777777" w:rsidR="003F0D2E" w:rsidRPr="003F0D2E" w:rsidRDefault="003F0D2E" w:rsidP="003F0D2E">
            <w:pPr>
              <w:spacing w:line="240" w:lineRule="auto"/>
              <w:ind w:hanging="784"/>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Sensing target</w:t>
            </w:r>
          </w:p>
        </w:tc>
        <w:tc>
          <w:tcPr>
            <w:tcW w:w="1316" w:type="pct"/>
            <w:tcBorders>
              <w:top w:val="single" w:sz="4" w:space="0" w:color="000000"/>
              <w:left w:val="single" w:sz="4" w:space="0" w:color="000000"/>
              <w:bottom w:val="nil"/>
              <w:right w:val="single" w:sz="4" w:space="0" w:color="000000"/>
            </w:tcBorders>
            <w:vAlign w:val="center"/>
          </w:tcPr>
          <w:p w14:paraId="12E572CE" w14:textId="77777777" w:rsidR="003F0D2E" w:rsidRPr="003F0D2E" w:rsidRDefault="003F0D2E" w:rsidP="003F0D2E">
            <w:pPr>
              <w:spacing w:line="240" w:lineRule="auto"/>
              <w:ind w:hanging="851"/>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Outdoor/indoor</w:t>
            </w:r>
          </w:p>
        </w:tc>
        <w:tc>
          <w:tcPr>
            <w:tcW w:w="2398" w:type="pct"/>
            <w:tcBorders>
              <w:top w:val="single" w:sz="4" w:space="0" w:color="000000"/>
              <w:left w:val="single" w:sz="4" w:space="0" w:color="000000"/>
              <w:bottom w:val="nil"/>
              <w:right w:val="single" w:sz="4" w:space="0" w:color="000000"/>
            </w:tcBorders>
            <w:vAlign w:val="center"/>
          </w:tcPr>
          <w:p w14:paraId="0771FD11" w14:textId="77777777" w:rsidR="003F0D2E" w:rsidRPr="003F0D2E" w:rsidRDefault="003F0D2E" w:rsidP="00344774">
            <w:pPr>
              <w:spacing w:line="240" w:lineRule="auto"/>
              <w:ind w:hanging="707"/>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Outdoor</w:t>
            </w:r>
          </w:p>
        </w:tc>
      </w:tr>
      <w:tr w:rsidR="003F0D2E" w:rsidRPr="00836D9F" w14:paraId="32509B74" w14:textId="77777777" w:rsidTr="00D10D8A">
        <w:trPr>
          <w:trHeight w:val="20"/>
          <w:jc w:val="center"/>
        </w:trPr>
        <w:tc>
          <w:tcPr>
            <w:tcW w:w="1286" w:type="pct"/>
            <w:vMerge/>
            <w:tcBorders>
              <w:left w:val="single" w:sz="4" w:space="0" w:color="000000"/>
            </w:tcBorders>
            <w:vAlign w:val="center"/>
          </w:tcPr>
          <w:p w14:paraId="740ADA97" w14:textId="77777777" w:rsidR="003F0D2E" w:rsidRPr="003F0D2E" w:rsidRDefault="003F0D2E" w:rsidP="00D10D8A">
            <w:pPr>
              <w:spacing w:line="240" w:lineRule="auto"/>
              <w:contextualSpacing/>
              <w:rPr>
                <w:rFonts w:ascii="Calibri" w:eastAsiaTheme="minorEastAsia" w:hAnsi="Calibri" w:cs="Calibri"/>
                <w:sz w:val="22"/>
                <w:lang w:eastAsia="ko-KR"/>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5F70CB30" w14:textId="77777777" w:rsidR="003F0D2E" w:rsidRPr="003F0D2E" w:rsidRDefault="003F0D2E" w:rsidP="00D10D8A">
            <w:pPr>
              <w:spacing w:line="240" w:lineRule="auto"/>
              <w:contextualSpacing/>
              <w:rPr>
                <w:rFonts w:ascii="Calibri" w:eastAsiaTheme="minorEastAsia" w:hAnsi="Calibri" w:cs="Calibri"/>
                <w:sz w:val="22"/>
                <w:lang w:eastAsia="ko-KR"/>
              </w:rPr>
            </w:pPr>
            <w:r w:rsidRPr="003F0D2E">
              <w:rPr>
                <w:rFonts w:ascii="Calibri" w:eastAsiaTheme="minorEastAsia" w:hAnsi="Calibri" w:cs="Calibri"/>
                <w:sz w:val="22"/>
                <w:lang w:eastAsia="ko-KR"/>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052FE5DB" w14:textId="77777777" w:rsidR="003F0D2E" w:rsidRDefault="003F0D2E" w:rsidP="003F0D2E">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velocity: uniform distribution between 0 and 180km/h, if horizontal velocity is not fixed to 0. </w:t>
            </w:r>
          </w:p>
          <w:p w14:paraId="05AAC670" w14:textId="77777777" w:rsidR="003F0D2E" w:rsidRPr="003F0D2E" w:rsidRDefault="003F0D2E" w:rsidP="003F0D2E">
            <w:pPr>
              <w:spacing w:line="240" w:lineRule="auto"/>
              <w:ind w:left="54" w:firstLine="90"/>
              <w:contextualSpacing/>
              <w:jc w:val="left"/>
              <w:rPr>
                <w:rFonts w:ascii="Calibri" w:eastAsiaTheme="minorEastAsia" w:hAnsi="Calibri" w:cs="Calibri"/>
                <w:sz w:val="22"/>
                <w:lang w:eastAsia="ko-KR"/>
              </w:rPr>
            </w:pPr>
          </w:p>
          <w:p w14:paraId="1991A7E0" w14:textId="77777777" w:rsidR="003F0D2E" w:rsidRDefault="003F0D2E" w:rsidP="003F0D2E">
            <w:pPr>
              <w:spacing w:line="240" w:lineRule="auto"/>
              <w:ind w:left="54" w:firstLine="90"/>
              <w:contextualSpacing/>
              <w:rPr>
                <w:rFonts w:ascii="Calibri" w:eastAsiaTheme="minorEastAsia" w:hAnsi="Calibri" w:cs="Calibri"/>
                <w:sz w:val="22"/>
                <w:lang w:eastAsia="ko-KR"/>
              </w:rPr>
            </w:pPr>
            <w:r w:rsidRPr="003F0D2E">
              <w:rPr>
                <w:rFonts w:ascii="Calibri" w:eastAsiaTheme="minorEastAsia" w:hAnsi="Calibri" w:cs="Calibri"/>
                <w:sz w:val="22"/>
                <w:lang w:eastAsia="ko-KR"/>
              </w:rPr>
              <w:t>Vertical velocity: 0km/h, optional {20, 40} km/h</w:t>
            </w:r>
          </w:p>
          <w:p w14:paraId="301AC259" w14:textId="77777777" w:rsidR="003F0D2E" w:rsidRPr="003F0D2E" w:rsidRDefault="003F0D2E" w:rsidP="003F0D2E">
            <w:pPr>
              <w:spacing w:line="240" w:lineRule="auto"/>
              <w:ind w:left="54" w:firstLine="90"/>
              <w:contextualSpacing/>
              <w:rPr>
                <w:rFonts w:ascii="Calibri" w:eastAsiaTheme="minorEastAsia" w:hAnsi="Calibri" w:cs="Calibri"/>
                <w:sz w:val="22"/>
                <w:lang w:eastAsia="ko-KR"/>
              </w:rPr>
            </w:pPr>
          </w:p>
          <w:p w14:paraId="105BF19C" w14:textId="2D751D25" w:rsidR="003F0D2E" w:rsidRPr="003F0D2E" w:rsidRDefault="003F0D2E" w:rsidP="003F0D2E">
            <w:pPr>
              <w:spacing w:line="240" w:lineRule="auto"/>
              <w:ind w:left="54" w:firstLine="90"/>
              <w:contextualSpacing/>
              <w:rPr>
                <w:rFonts w:ascii="Calibri" w:eastAsiaTheme="minorEastAsia" w:hAnsi="Calibri" w:cs="Calibri"/>
                <w:sz w:val="22"/>
                <w:lang w:eastAsia="ko-KR"/>
              </w:rPr>
            </w:pPr>
            <w:r w:rsidRPr="003F0D2E">
              <w:rPr>
                <w:rFonts w:ascii="Calibri" w:eastAsiaTheme="minorEastAsia" w:hAnsi="Calibri" w:cs="Calibri"/>
                <w:sz w:val="22"/>
                <w:lang w:eastAsia="ko-KR"/>
              </w:rPr>
              <w:t>NOTE2: 3D mobility can be horizontal only or vertical only or a combination for each sensing target</w:t>
            </w:r>
          </w:p>
        </w:tc>
      </w:tr>
      <w:tr w:rsidR="003F0D2E" w:rsidRPr="00836D9F" w14:paraId="6600369B" w14:textId="77777777" w:rsidTr="00D10D8A">
        <w:trPr>
          <w:trHeight w:val="20"/>
          <w:jc w:val="center"/>
        </w:trPr>
        <w:tc>
          <w:tcPr>
            <w:tcW w:w="1286" w:type="pct"/>
            <w:vMerge/>
            <w:tcBorders>
              <w:left w:val="single" w:sz="4" w:space="0" w:color="000000"/>
            </w:tcBorders>
            <w:vAlign w:val="center"/>
          </w:tcPr>
          <w:p w14:paraId="59688A4E" w14:textId="77777777" w:rsidR="003F0D2E" w:rsidRPr="003F0D2E" w:rsidRDefault="003F0D2E" w:rsidP="00D10D8A">
            <w:pPr>
              <w:spacing w:line="240" w:lineRule="auto"/>
              <w:contextualSpacing/>
              <w:rPr>
                <w:rFonts w:ascii="Calibri" w:eastAsiaTheme="minorEastAsia" w:hAnsi="Calibri" w:cs="Calibri"/>
                <w:sz w:val="22"/>
                <w:lang w:eastAsia="ko-KR"/>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A8EB206" w14:textId="77777777" w:rsidR="003F0D2E" w:rsidRPr="003F0D2E" w:rsidRDefault="003F0D2E" w:rsidP="003F0D2E">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7D1305E" w14:textId="79B81AC6" w:rsidR="003F0D2E" w:rsidRPr="003F0D2E" w:rsidRDefault="003F0D2E" w:rsidP="00344774">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plane: targets uniformly distributed </w:t>
            </w:r>
            <w:r w:rsidR="00344774">
              <w:rPr>
                <w:rFonts w:ascii="Calibri" w:eastAsiaTheme="minorEastAsia" w:hAnsi="Calibri" w:cs="Calibri"/>
                <w:sz w:val="22"/>
                <w:lang w:eastAsia="ko-KR"/>
              </w:rPr>
              <w:t>in the sensing area</w:t>
            </w:r>
            <w:r w:rsidRPr="003F0D2E">
              <w:rPr>
                <w:rFonts w:ascii="Calibri" w:eastAsiaTheme="minorEastAsia" w:hAnsi="Calibri" w:cs="Calibri"/>
                <w:sz w:val="22"/>
                <w:lang w:eastAsia="ko-KR"/>
              </w:rPr>
              <w:t xml:space="preserve">. </w:t>
            </w:r>
          </w:p>
          <w:p w14:paraId="70ECAEC7" w14:textId="77777777" w:rsidR="003F0D2E" w:rsidRPr="003F0D2E" w:rsidRDefault="003F0D2E" w:rsidP="003F0D2E">
            <w:pPr>
              <w:spacing w:line="240" w:lineRule="auto"/>
              <w:contextualSpacing/>
              <w:jc w:val="left"/>
              <w:rPr>
                <w:rFonts w:ascii="Calibri" w:eastAsiaTheme="minorEastAsia" w:hAnsi="Calibri" w:cs="Calibri"/>
                <w:sz w:val="22"/>
                <w:lang w:eastAsia="ko-KR"/>
              </w:rPr>
            </w:pPr>
          </w:p>
          <w:p w14:paraId="42FA07AC" w14:textId="77777777" w:rsidR="003F0D2E" w:rsidRPr="003F0D2E" w:rsidRDefault="003F0D2E" w:rsidP="00344774">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Vertical plane: </w:t>
            </w:r>
          </w:p>
          <w:p w14:paraId="0D05233C" w14:textId="77777777" w:rsidR="003F0D2E" w:rsidRPr="003F0D2E" w:rsidRDefault="003F0D2E" w:rsidP="00344774">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Option A: Uniform between 1.5m and 300m.</w:t>
            </w:r>
          </w:p>
          <w:p w14:paraId="56571652" w14:textId="033D89E7" w:rsidR="003F0D2E" w:rsidRPr="003F0D2E" w:rsidRDefault="003F0D2E" w:rsidP="00344774">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Option B: Fixed height value chosen from {25, 50, 100, 200, 300} m assuming vertical velocity is equal to 0.  </w:t>
            </w:r>
          </w:p>
        </w:tc>
      </w:tr>
      <w:tr w:rsidR="003F0D2E" w:rsidRPr="00836D9F" w14:paraId="50831975" w14:textId="77777777" w:rsidTr="00D10D8A">
        <w:trPr>
          <w:trHeight w:val="20"/>
          <w:jc w:val="center"/>
        </w:trPr>
        <w:tc>
          <w:tcPr>
            <w:tcW w:w="1286" w:type="pct"/>
            <w:vMerge/>
            <w:tcBorders>
              <w:left w:val="single" w:sz="4" w:space="0" w:color="000000"/>
            </w:tcBorders>
            <w:vAlign w:val="center"/>
          </w:tcPr>
          <w:p w14:paraId="313BCAF3" w14:textId="77777777" w:rsidR="003F0D2E" w:rsidRPr="003F0D2E" w:rsidRDefault="003F0D2E" w:rsidP="00D10D8A">
            <w:pPr>
              <w:spacing w:line="240" w:lineRule="auto"/>
              <w:contextualSpacing/>
              <w:rPr>
                <w:rFonts w:ascii="Calibri" w:eastAsiaTheme="minorEastAsia" w:hAnsi="Calibri" w:cs="Calibri"/>
                <w:sz w:val="22"/>
                <w:lang w:eastAsia="ko-KR"/>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5DE5A2AB" w14:textId="77777777" w:rsidR="003F0D2E" w:rsidRPr="003F0D2E" w:rsidRDefault="003F0D2E" w:rsidP="00344774">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4D9E6485" w14:textId="77777777" w:rsidR="003F0D2E" w:rsidRPr="003F0D2E" w:rsidRDefault="003F0D2E" w:rsidP="00344774">
            <w:pPr>
              <w:spacing w:line="240" w:lineRule="auto"/>
              <w:ind w:hanging="707"/>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Random in horizontal domain</w:t>
            </w:r>
          </w:p>
        </w:tc>
      </w:tr>
      <w:tr w:rsidR="003F0D2E" w:rsidRPr="00836D9F" w14:paraId="4673ED59" w14:textId="77777777" w:rsidTr="00D10D8A">
        <w:trPr>
          <w:trHeight w:val="20"/>
          <w:jc w:val="center"/>
        </w:trPr>
        <w:tc>
          <w:tcPr>
            <w:tcW w:w="1286" w:type="pct"/>
            <w:vMerge/>
            <w:tcBorders>
              <w:left w:val="single" w:sz="4" w:space="0" w:color="000000"/>
            </w:tcBorders>
            <w:vAlign w:val="center"/>
          </w:tcPr>
          <w:p w14:paraId="507480DC" w14:textId="77777777" w:rsidR="003F0D2E" w:rsidRPr="003F0D2E" w:rsidRDefault="003F0D2E" w:rsidP="00D10D8A">
            <w:pPr>
              <w:spacing w:line="240" w:lineRule="auto"/>
              <w:contextualSpacing/>
              <w:rPr>
                <w:rFonts w:ascii="Calibri" w:eastAsiaTheme="minorEastAsia" w:hAnsi="Calibri" w:cs="Calibri"/>
                <w:sz w:val="22"/>
                <w:lang w:eastAsia="ko-KR"/>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20804C38" w14:textId="77777777" w:rsidR="003F0D2E" w:rsidRPr="003F0D2E" w:rsidRDefault="003F0D2E" w:rsidP="00344774">
            <w:pPr>
              <w:spacing w:line="240" w:lineRule="auto"/>
              <w:ind w:left="86"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74F8C114" w14:textId="77777777" w:rsidR="003F0D2E" w:rsidRPr="003F0D2E" w:rsidRDefault="003F0D2E" w:rsidP="0005374D">
            <w:pPr>
              <w:spacing w:line="240" w:lineRule="auto"/>
              <w:ind w:hanging="707"/>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Size:</w:t>
            </w:r>
          </w:p>
          <w:p w14:paraId="06141A13" w14:textId="77777777" w:rsidR="003F0D2E" w:rsidRPr="003F0D2E" w:rsidRDefault="003F0D2E" w:rsidP="00E822F1">
            <w:pPr>
              <w:numPr>
                <w:ilvl w:val="0"/>
                <w:numId w:val="9"/>
              </w:numPr>
              <w:spacing w:before="0" w:after="0" w:line="240" w:lineRule="auto"/>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Option 1: 1.6m x 1.5m x 0.7m </w:t>
            </w:r>
          </w:p>
          <w:p w14:paraId="41612276" w14:textId="674FC378" w:rsidR="003F0D2E" w:rsidRPr="003F0D2E" w:rsidRDefault="003F0D2E" w:rsidP="00E822F1">
            <w:pPr>
              <w:numPr>
                <w:ilvl w:val="0"/>
                <w:numId w:val="9"/>
              </w:numPr>
              <w:spacing w:before="0" w:after="0" w:line="240" w:lineRule="auto"/>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Option 2: 0.3m x 0.4m x 0.2m</w:t>
            </w:r>
          </w:p>
        </w:tc>
      </w:tr>
      <w:tr w:rsidR="003F0D2E" w:rsidRPr="00836D9F" w14:paraId="1B7EADDE"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6865390F" w14:textId="77777777" w:rsidR="003F0D2E" w:rsidRPr="003F0D2E" w:rsidRDefault="003F0D2E" w:rsidP="0036514D">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0E4AEA77" w14:textId="77777777" w:rsidR="003F0D2E" w:rsidRPr="003F0D2E" w:rsidRDefault="003F0D2E" w:rsidP="0036514D">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Option B: Min distances based on min. TRP/UE distances defined in TR36.777 as a starting point.</w:t>
            </w:r>
          </w:p>
          <w:p w14:paraId="6B118DED" w14:textId="77777777" w:rsidR="003F0D2E" w:rsidRPr="003F0D2E" w:rsidRDefault="003F0D2E" w:rsidP="0036514D">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lastRenderedPageBreak/>
              <w:t>Option C: Min. distance is larger than the min. far-field distance of the sensing Tx/Rx</w:t>
            </w:r>
          </w:p>
        </w:tc>
      </w:tr>
      <w:tr w:rsidR="003F0D2E" w:rsidRPr="00836D9F" w14:paraId="46F5D7D3"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65E0DF5C" w14:textId="77777777" w:rsidR="003F0D2E" w:rsidRPr="003F0D2E" w:rsidRDefault="003F0D2E" w:rsidP="0036514D">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lastRenderedPageBreak/>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4CDFF639" w14:textId="77777777" w:rsidR="003F0D2E" w:rsidRPr="003F0D2E" w:rsidRDefault="003F0D2E" w:rsidP="0036514D">
            <w:pPr>
              <w:spacing w:line="240" w:lineRule="auto"/>
              <w:ind w:hanging="707"/>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Option 2: 10 meters</w:t>
            </w:r>
          </w:p>
        </w:tc>
      </w:tr>
    </w:tbl>
    <w:p w14:paraId="62EBC512" w14:textId="23B42F28" w:rsidR="00462A6B" w:rsidRPr="00462A6B" w:rsidRDefault="00974EC4" w:rsidP="00CE0DDF">
      <w:pPr>
        <w:pStyle w:val="Caption"/>
        <w:rPr>
          <w:lang w:eastAsia="ko-KR"/>
        </w:rPr>
      </w:pPr>
      <w:bookmarkStart w:id="9" w:name="_Ref178087559"/>
      <w:r w:rsidRPr="00974EC4">
        <w:rPr>
          <w:rFonts w:ascii="Calibri" w:eastAsiaTheme="majorEastAsia" w:hAnsi="Calibri" w:cstheme="majorBidi"/>
          <w:lang w:eastAsia="ko-KR"/>
        </w:rPr>
        <w:t xml:space="preserve">Proposal </w:t>
      </w:r>
      <w:r w:rsidRPr="00974EC4">
        <w:rPr>
          <w:rFonts w:ascii="Calibri" w:eastAsiaTheme="majorEastAsia" w:hAnsi="Calibri" w:cstheme="majorBidi"/>
          <w:lang w:eastAsia="ko-KR"/>
        </w:rPr>
        <w:fldChar w:fldCharType="begin"/>
      </w:r>
      <w:r w:rsidRPr="00974EC4">
        <w:rPr>
          <w:rFonts w:ascii="Calibri" w:eastAsiaTheme="majorEastAsia" w:hAnsi="Calibri" w:cstheme="majorBidi"/>
          <w:lang w:eastAsia="ko-KR"/>
        </w:rPr>
        <w:instrText xml:space="preserve"> SEQ Proposal \* ARABIC </w:instrText>
      </w:r>
      <w:r w:rsidRPr="00974EC4">
        <w:rPr>
          <w:rFonts w:ascii="Calibri" w:eastAsiaTheme="majorEastAsia" w:hAnsi="Calibri" w:cstheme="majorBidi"/>
          <w:lang w:eastAsia="ko-KR"/>
        </w:rPr>
        <w:fldChar w:fldCharType="separate"/>
      </w:r>
      <w:r w:rsidR="009210EC">
        <w:rPr>
          <w:rFonts w:ascii="Calibri" w:eastAsiaTheme="majorEastAsia" w:hAnsi="Calibri" w:cstheme="majorBidi"/>
          <w:noProof/>
          <w:lang w:eastAsia="ko-KR"/>
        </w:rPr>
        <w:t>1</w:t>
      </w:r>
      <w:r w:rsidRPr="00974EC4">
        <w:rPr>
          <w:rFonts w:ascii="Calibri" w:eastAsiaTheme="majorEastAsia" w:hAnsi="Calibri" w:cstheme="majorBidi"/>
          <w:lang w:eastAsia="ko-KR"/>
        </w:rPr>
        <w:fldChar w:fldCharType="end"/>
      </w:r>
      <w:r w:rsidRPr="00974EC4">
        <w:rPr>
          <w:rFonts w:ascii="Calibri" w:eastAsiaTheme="majorEastAsia" w:hAnsi="Calibri" w:cstheme="majorBidi"/>
          <w:lang w:eastAsia="ko-KR"/>
        </w:rPr>
        <w:t xml:space="preserve">: </w:t>
      </w:r>
      <w:r w:rsidR="006D338A">
        <w:rPr>
          <w:rFonts w:ascii="Calibri" w:eastAsiaTheme="majorEastAsia" w:hAnsi="Calibri" w:cstheme="majorBidi"/>
          <w:lang w:eastAsia="ko-KR"/>
        </w:rPr>
        <w:fldChar w:fldCharType="begin"/>
      </w:r>
      <w:r w:rsidR="006D338A">
        <w:rPr>
          <w:rFonts w:ascii="Calibri" w:eastAsiaTheme="majorEastAsia" w:hAnsi="Calibri" w:cstheme="majorBidi"/>
          <w:lang w:eastAsia="ko-KR"/>
        </w:rPr>
        <w:instrText xml:space="preserve"> REF _Ref162337664 \h </w:instrText>
      </w:r>
      <w:r w:rsidR="006D338A">
        <w:rPr>
          <w:rFonts w:ascii="Calibri" w:eastAsiaTheme="majorEastAsia" w:hAnsi="Calibri" w:cstheme="majorBidi"/>
          <w:lang w:eastAsia="ko-KR"/>
        </w:rPr>
      </w:r>
      <w:r w:rsidR="006D338A">
        <w:rPr>
          <w:rFonts w:ascii="Calibri" w:eastAsiaTheme="majorEastAsia" w:hAnsi="Calibri" w:cstheme="majorBidi"/>
          <w:lang w:eastAsia="ko-KR"/>
        </w:rPr>
        <w:fldChar w:fldCharType="separate"/>
      </w:r>
      <w:r w:rsidR="009210EC" w:rsidRPr="00297152">
        <w:rPr>
          <w:rFonts w:ascii="Calibri" w:eastAsiaTheme="majorEastAsia" w:hAnsi="Calibri" w:cstheme="majorBidi"/>
          <w:lang w:eastAsia="ko-KR"/>
        </w:rPr>
        <w:t xml:space="preserve">Table </w:t>
      </w:r>
      <w:r w:rsidR="009210EC">
        <w:rPr>
          <w:rFonts w:ascii="Calibri" w:eastAsiaTheme="majorEastAsia" w:hAnsi="Calibri" w:cstheme="majorBidi"/>
          <w:noProof/>
          <w:lang w:eastAsia="ko-KR"/>
        </w:rPr>
        <w:t>1</w:t>
      </w:r>
      <w:r w:rsidR="006D338A">
        <w:rPr>
          <w:rFonts w:ascii="Calibri" w:eastAsiaTheme="majorEastAsia" w:hAnsi="Calibri" w:cstheme="majorBidi"/>
          <w:lang w:eastAsia="ko-KR"/>
        </w:rPr>
        <w:fldChar w:fldCharType="end"/>
      </w:r>
      <w:r w:rsidR="006D338A">
        <w:rPr>
          <w:rFonts w:ascii="Calibri" w:eastAsiaTheme="majorEastAsia" w:hAnsi="Calibri" w:cstheme="majorBidi"/>
          <w:lang w:eastAsia="ko-KR"/>
        </w:rPr>
        <w:t xml:space="preserve"> </w:t>
      </w:r>
      <w:r w:rsidRPr="00974EC4">
        <w:rPr>
          <w:rFonts w:ascii="Calibri" w:eastAsiaTheme="majorEastAsia" w:hAnsi="Calibri" w:cstheme="majorBidi"/>
          <w:lang w:eastAsia="ko-KR"/>
        </w:rPr>
        <w:t xml:space="preserve">introduces the evaluation parameters </w:t>
      </w:r>
      <w:r>
        <w:rPr>
          <w:rFonts w:ascii="Calibri" w:eastAsiaTheme="majorEastAsia" w:hAnsi="Calibri" w:cstheme="majorBidi"/>
          <w:lang w:eastAsia="ko-KR"/>
        </w:rPr>
        <w:t xml:space="preserve">and requirements </w:t>
      </w:r>
      <w:r w:rsidRPr="00974EC4">
        <w:rPr>
          <w:rFonts w:ascii="Calibri" w:eastAsiaTheme="majorEastAsia" w:hAnsi="Calibri" w:cstheme="majorBidi"/>
          <w:lang w:eastAsia="ko-KR"/>
        </w:rPr>
        <w:t xml:space="preserve">of UAV use cases in </w:t>
      </w:r>
      <w:proofErr w:type="spellStart"/>
      <w:r w:rsidRPr="00974EC4">
        <w:rPr>
          <w:rFonts w:ascii="Calibri" w:eastAsiaTheme="majorEastAsia" w:hAnsi="Calibri" w:cstheme="majorBidi"/>
          <w:lang w:eastAsia="ko-KR"/>
        </w:rPr>
        <w:t>UMa</w:t>
      </w:r>
      <w:proofErr w:type="spellEnd"/>
      <w:r w:rsidRPr="00974EC4">
        <w:rPr>
          <w:rFonts w:ascii="Calibri" w:eastAsiaTheme="majorEastAsia" w:hAnsi="Calibri" w:cstheme="majorBidi"/>
          <w:lang w:eastAsia="ko-KR"/>
        </w:rPr>
        <w:t xml:space="preserve">, </w:t>
      </w:r>
      <w:proofErr w:type="spellStart"/>
      <w:r w:rsidRPr="00974EC4">
        <w:rPr>
          <w:rFonts w:ascii="Calibri" w:eastAsiaTheme="majorEastAsia" w:hAnsi="Calibri" w:cstheme="majorBidi"/>
          <w:lang w:eastAsia="ko-KR"/>
        </w:rPr>
        <w:t>UMi</w:t>
      </w:r>
      <w:proofErr w:type="spellEnd"/>
      <w:r w:rsidRPr="00974EC4">
        <w:rPr>
          <w:rFonts w:ascii="Calibri" w:eastAsiaTheme="majorEastAsia" w:hAnsi="Calibri" w:cstheme="majorBidi"/>
          <w:lang w:eastAsia="ko-KR"/>
        </w:rPr>
        <w:t xml:space="preserve">, </w:t>
      </w:r>
      <w:proofErr w:type="spellStart"/>
      <w:r w:rsidRPr="00974EC4">
        <w:rPr>
          <w:rFonts w:ascii="Calibri" w:eastAsiaTheme="majorEastAsia" w:hAnsi="Calibri" w:cstheme="majorBidi"/>
          <w:lang w:eastAsia="ko-KR"/>
        </w:rPr>
        <w:t>RMa</w:t>
      </w:r>
      <w:proofErr w:type="spellEnd"/>
      <w:r w:rsidR="00716B89">
        <w:rPr>
          <w:rFonts w:ascii="Calibri" w:eastAsiaTheme="majorEastAsia" w:hAnsi="Calibri" w:cstheme="majorBidi"/>
          <w:lang w:eastAsia="ko-KR"/>
        </w:rPr>
        <w:t xml:space="preserve">, </w:t>
      </w:r>
      <w:proofErr w:type="spellStart"/>
      <w:r w:rsidR="00716B89" w:rsidRPr="00716B89">
        <w:rPr>
          <w:rFonts w:ascii="Calibri" w:eastAsiaTheme="majorEastAsia" w:hAnsi="Calibri" w:cstheme="majorBidi"/>
          <w:lang w:eastAsia="ko-KR"/>
        </w:rPr>
        <w:t>UMi</w:t>
      </w:r>
      <w:proofErr w:type="spellEnd"/>
      <w:r w:rsidR="00716B89" w:rsidRPr="00716B89">
        <w:rPr>
          <w:rFonts w:ascii="Calibri" w:eastAsiaTheme="majorEastAsia" w:hAnsi="Calibri" w:cstheme="majorBidi"/>
          <w:lang w:eastAsia="ko-KR"/>
        </w:rPr>
        <w:t xml:space="preserve">-AV, </w:t>
      </w:r>
      <w:proofErr w:type="spellStart"/>
      <w:r w:rsidR="00716B89" w:rsidRPr="00716B89">
        <w:rPr>
          <w:rFonts w:ascii="Calibri" w:eastAsiaTheme="majorEastAsia" w:hAnsi="Calibri" w:cstheme="majorBidi"/>
          <w:lang w:eastAsia="ko-KR"/>
        </w:rPr>
        <w:t>UMa</w:t>
      </w:r>
      <w:proofErr w:type="spellEnd"/>
      <w:r w:rsidR="00716B89" w:rsidRPr="00716B89">
        <w:rPr>
          <w:rFonts w:ascii="Calibri" w:eastAsiaTheme="majorEastAsia" w:hAnsi="Calibri" w:cstheme="majorBidi"/>
          <w:lang w:eastAsia="ko-KR"/>
        </w:rPr>
        <w:t xml:space="preserve">-AV, </w:t>
      </w:r>
      <w:proofErr w:type="spellStart"/>
      <w:r w:rsidR="00716B89" w:rsidRPr="00716B89">
        <w:rPr>
          <w:rFonts w:ascii="Calibri" w:eastAsiaTheme="majorEastAsia" w:hAnsi="Calibri" w:cstheme="majorBidi"/>
          <w:lang w:eastAsia="ko-KR"/>
        </w:rPr>
        <w:t>RMa</w:t>
      </w:r>
      <w:proofErr w:type="spellEnd"/>
      <w:r w:rsidR="00716B89" w:rsidRPr="00716B89">
        <w:rPr>
          <w:rFonts w:ascii="Calibri" w:eastAsiaTheme="majorEastAsia" w:hAnsi="Calibri" w:cstheme="majorBidi"/>
          <w:lang w:eastAsia="ko-KR"/>
        </w:rPr>
        <w:t>-AV</w:t>
      </w:r>
      <w:r w:rsidR="003629F0">
        <w:rPr>
          <w:rFonts w:ascii="Calibri" w:eastAsiaTheme="majorEastAsia" w:hAnsi="Calibri" w:cstheme="majorBidi"/>
          <w:lang w:eastAsia="ko-KR"/>
        </w:rPr>
        <w:t>.</w:t>
      </w:r>
      <w:bookmarkEnd w:id="8"/>
      <w:bookmarkEnd w:id="9"/>
    </w:p>
    <w:p w14:paraId="0993127A" w14:textId="22B97E53" w:rsidR="006B7514" w:rsidRDefault="002F4615" w:rsidP="002F4615">
      <w:pPr>
        <w:pStyle w:val="Heading3"/>
        <w:ind w:left="1040" w:hanging="440"/>
        <w:rPr>
          <w:lang w:eastAsia="ko-KR"/>
        </w:rPr>
      </w:pPr>
      <w:r>
        <w:rPr>
          <w:lang w:eastAsia="ko-KR"/>
        </w:rPr>
        <w:t xml:space="preserve">2.2.2 </w:t>
      </w:r>
      <w:r w:rsidR="001F7E3B">
        <w:rPr>
          <w:lang w:eastAsia="ko-KR"/>
        </w:rPr>
        <w:t>Human indoor/outdoor use cases</w:t>
      </w:r>
      <w:r w:rsidR="00F63952">
        <w:rPr>
          <w:lang w:eastAsia="ko-KR"/>
        </w:rPr>
        <w:t xml:space="preserve"> </w:t>
      </w:r>
    </w:p>
    <w:p w14:paraId="7B2FDF84" w14:textId="658F0A90" w:rsidR="00211C7F" w:rsidRDefault="00F938FE" w:rsidP="00A43BBF">
      <w:pPr>
        <w:pStyle w:val="Caption"/>
        <w:jc w:val="center"/>
        <w:rPr>
          <w:rFonts w:ascii="Calibri" w:eastAsiaTheme="majorEastAsia" w:hAnsi="Calibri" w:cstheme="majorBidi"/>
          <w:lang w:eastAsia="ko-KR"/>
        </w:rPr>
      </w:pPr>
      <w:bookmarkStart w:id="10" w:name="_Ref162365581"/>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2</w:t>
      </w:r>
      <w:r w:rsidRPr="00297152">
        <w:rPr>
          <w:rFonts w:ascii="Calibri" w:eastAsiaTheme="majorEastAsia" w:hAnsi="Calibri" w:cstheme="majorBidi"/>
          <w:lang w:eastAsia="ko-KR"/>
        </w:rPr>
        <w:fldChar w:fldCharType="end"/>
      </w:r>
      <w:bookmarkEnd w:id="10"/>
      <w:r w:rsidRPr="00297152">
        <w:rPr>
          <w:rFonts w:ascii="Calibri" w:eastAsiaTheme="majorEastAsia" w:hAnsi="Calibri" w:cstheme="majorBidi"/>
          <w:lang w:eastAsia="ko-KR"/>
        </w:rPr>
        <w:t>. Evaluation parameters for human indoor/outdoor use cases</w:t>
      </w:r>
      <w:bookmarkStart w:id="11" w:name="_Ref162368523"/>
    </w:p>
    <w:tbl>
      <w:tblPr>
        <w:tblW w:w="5000" w:type="pct"/>
        <w:jc w:val="center"/>
        <w:tblLayout w:type="fixed"/>
        <w:tblLook w:val="04A0" w:firstRow="1" w:lastRow="0" w:firstColumn="1" w:lastColumn="0" w:noHBand="0" w:noVBand="1"/>
      </w:tblPr>
      <w:tblGrid>
        <w:gridCol w:w="1567"/>
        <w:gridCol w:w="18"/>
        <w:gridCol w:w="1587"/>
        <w:gridCol w:w="2923"/>
        <w:gridCol w:w="2921"/>
      </w:tblGrid>
      <w:tr w:rsidR="005737BF" w:rsidRPr="00836D9F" w14:paraId="5640941C" w14:textId="0582491C" w:rsidTr="005737BF">
        <w:trPr>
          <w:trHeight w:val="20"/>
          <w:jc w:val="center"/>
        </w:trPr>
        <w:tc>
          <w:tcPr>
            <w:tcW w:w="1759"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6FCBF83" w14:textId="77777777" w:rsidR="005737BF" w:rsidRPr="003F0D2E" w:rsidRDefault="005737BF" w:rsidP="00D10D8A">
            <w:pPr>
              <w:ind w:hanging="784"/>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Parameters</w:t>
            </w:r>
          </w:p>
        </w:tc>
        <w:tc>
          <w:tcPr>
            <w:tcW w:w="1621" w:type="pct"/>
            <w:tcBorders>
              <w:top w:val="single" w:sz="4" w:space="0" w:color="000000"/>
              <w:left w:val="single" w:sz="4" w:space="0" w:color="000000"/>
              <w:bottom w:val="single" w:sz="4" w:space="0" w:color="000000"/>
              <w:right w:val="single" w:sz="4" w:space="0" w:color="000000"/>
            </w:tcBorders>
            <w:shd w:val="clear" w:color="auto" w:fill="D9D9D9"/>
          </w:tcPr>
          <w:p w14:paraId="294BA689" w14:textId="038FC727" w:rsidR="005737BF" w:rsidRPr="003F0D2E" w:rsidRDefault="005737BF" w:rsidP="00D10D8A">
            <w:pPr>
              <w:ind w:hanging="797"/>
              <w:jc w:val="center"/>
              <w:rPr>
                <w:rFonts w:ascii="Calibri" w:eastAsiaTheme="majorEastAsia" w:hAnsi="Calibri" w:cstheme="majorBidi"/>
                <w:b/>
                <w:sz w:val="22"/>
                <w:lang w:eastAsia="ko-KR"/>
              </w:rPr>
            </w:pPr>
            <w:r>
              <w:rPr>
                <w:rFonts w:ascii="Calibri" w:eastAsiaTheme="majorEastAsia" w:hAnsi="Calibri" w:cstheme="majorBidi"/>
                <w:b/>
                <w:sz w:val="22"/>
                <w:lang w:eastAsia="ko-KR"/>
              </w:rPr>
              <w:t xml:space="preserve">Indoor </w:t>
            </w:r>
            <w:r w:rsidRPr="003F0D2E">
              <w:rPr>
                <w:rFonts w:ascii="Calibri" w:eastAsiaTheme="majorEastAsia" w:hAnsi="Calibri" w:cstheme="majorBidi"/>
                <w:b/>
                <w:sz w:val="22"/>
                <w:lang w:eastAsia="ko-KR"/>
              </w:rPr>
              <w:t>Value</w:t>
            </w:r>
            <w:r>
              <w:rPr>
                <w:rFonts w:ascii="Calibri" w:eastAsiaTheme="majorEastAsia" w:hAnsi="Calibri" w:cstheme="majorBidi"/>
                <w:b/>
                <w:sz w:val="22"/>
                <w:lang w:eastAsia="ko-KR"/>
              </w:rPr>
              <w:t>s</w:t>
            </w:r>
          </w:p>
        </w:tc>
        <w:tc>
          <w:tcPr>
            <w:tcW w:w="1620" w:type="pct"/>
            <w:tcBorders>
              <w:top w:val="single" w:sz="4" w:space="0" w:color="000000"/>
              <w:left w:val="single" w:sz="4" w:space="0" w:color="000000"/>
              <w:bottom w:val="single" w:sz="4" w:space="0" w:color="000000"/>
              <w:right w:val="single" w:sz="4" w:space="0" w:color="000000"/>
            </w:tcBorders>
            <w:shd w:val="clear" w:color="auto" w:fill="D9D9D9"/>
          </w:tcPr>
          <w:p w14:paraId="723B65C6" w14:textId="48284AB6" w:rsidR="005737BF" w:rsidRPr="003F0D2E" w:rsidRDefault="005737BF" w:rsidP="00D10D8A">
            <w:pPr>
              <w:ind w:hanging="797"/>
              <w:jc w:val="center"/>
              <w:rPr>
                <w:rFonts w:ascii="Calibri" w:eastAsiaTheme="majorEastAsia" w:hAnsi="Calibri" w:cstheme="majorBidi"/>
                <w:b/>
                <w:sz w:val="22"/>
                <w:lang w:eastAsia="ko-KR"/>
              </w:rPr>
            </w:pPr>
            <w:r>
              <w:rPr>
                <w:rFonts w:ascii="Calibri" w:eastAsiaTheme="majorEastAsia" w:hAnsi="Calibri" w:cstheme="majorBidi"/>
                <w:b/>
                <w:sz w:val="22"/>
                <w:lang w:eastAsia="ko-KR"/>
              </w:rPr>
              <w:t xml:space="preserve">Outdoor </w:t>
            </w:r>
            <w:r w:rsidRPr="003F0D2E">
              <w:rPr>
                <w:rFonts w:ascii="Calibri" w:eastAsiaTheme="majorEastAsia" w:hAnsi="Calibri" w:cstheme="majorBidi"/>
                <w:b/>
                <w:sz w:val="22"/>
                <w:lang w:eastAsia="ko-KR"/>
              </w:rPr>
              <w:t>Value</w:t>
            </w:r>
            <w:r>
              <w:rPr>
                <w:rFonts w:ascii="Calibri" w:eastAsiaTheme="majorEastAsia" w:hAnsi="Calibri" w:cstheme="majorBidi"/>
                <w:b/>
                <w:sz w:val="22"/>
                <w:lang w:eastAsia="ko-KR"/>
              </w:rPr>
              <w:t>s</w:t>
            </w:r>
          </w:p>
        </w:tc>
      </w:tr>
      <w:tr w:rsidR="005737BF" w:rsidRPr="003A4D07" w14:paraId="72B6B0A2" w14:textId="6BBC5C61" w:rsidTr="005737BF">
        <w:trPr>
          <w:trHeight w:val="20"/>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tcPr>
          <w:p w14:paraId="067ED4CF" w14:textId="77777777" w:rsidR="005737BF" w:rsidRPr="003F0D2E" w:rsidRDefault="005737BF" w:rsidP="00D10D8A">
            <w:pPr>
              <w:spacing w:line="240" w:lineRule="auto"/>
              <w:contextualSpacing/>
              <w:rPr>
                <w:rFonts w:ascii="Calibri" w:eastAsiaTheme="minorEastAsia" w:hAnsi="Calibri" w:cs="Calibri"/>
                <w:sz w:val="22"/>
                <w:lang w:eastAsia="ko-KR"/>
              </w:rPr>
            </w:pPr>
            <w:r w:rsidRPr="003F0D2E">
              <w:rPr>
                <w:rFonts w:ascii="Calibri" w:eastAsiaTheme="minorEastAsia" w:hAnsi="Calibri" w:cs="Calibri"/>
                <w:sz w:val="22"/>
                <w:lang w:eastAsia="ko-KR"/>
              </w:rPr>
              <w:t>Applicable communication scenarios</w:t>
            </w:r>
          </w:p>
        </w:tc>
        <w:tc>
          <w:tcPr>
            <w:tcW w:w="1621" w:type="pct"/>
            <w:tcBorders>
              <w:top w:val="single" w:sz="4" w:space="0" w:color="000000"/>
              <w:left w:val="single" w:sz="4" w:space="0" w:color="000000"/>
              <w:bottom w:val="single" w:sz="4" w:space="0" w:color="000000"/>
              <w:right w:val="single" w:sz="4" w:space="0" w:color="000000"/>
            </w:tcBorders>
            <w:vAlign w:val="center"/>
          </w:tcPr>
          <w:p w14:paraId="61CF8F3B" w14:textId="45537C41" w:rsidR="005737BF" w:rsidRPr="003A4D07" w:rsidRDefault="005737BF" w:rsidP="009235F8">
            <w:pPr>
              <w:spacing w:line="240" w:lineRule="auto"/>
              <w:ind w:left="43" w:firstLine="101"/>
              <w:contextualSpacing/>
              <w:jc w:val="left"/>
              <w:rPr>
                <w:rFonts w:ascii="Calibri" w:eastAsiaTheme="minorEastAsia" w:hAnsi="Calibri" w:cs="Calibri"/>
                <w:sz w:val="22"/>
                <w:lang w:eastAsia="ko-KR"/>
              </w:rPr>
            </w:pPr>
            <w:r w:rsidRPr="003A4D07">
              <w:rPr>
                <w:rFonts w:ascii="Calibri" w:eastAsiaTheme="minorEastAsia" w:hAnsi="Calibri" w:cs="Calibri"/>
                <w:sz w:val="22"/>
                <w:lang w:eastAsia="ko-KR"/>
              </w:rPr>
              <w:t>Indoor: indoor factory, indoor o</w:t>
            </w:r>
            <w:r>
              <w:rPr>
                <w:rFonts w:ascii="Calibri" w:eastAsiaTheme="minorEastAsia" w:hAnsi="Calibri" w:cs="Calibri"/>
                <w:sz w:val="22"/>
                <w:lang w:eastAsia="ko-KR"/>
              </w:rPr>
              <w:t>ffice</w:t>
            </w:r>
          </w:p>
        </w:tc>
        <w:tc>
          <w:tcPr>
            <w:tcW w:w="1620" w:type="pct"/>
            <w:tcBorders>
              <w:top w:val="single" w:sz="4" w:space="0" w:color="000000"/>
              <w:left w:val="single" w:sz="4" w:space="0" w:color="000000"/>
              <w:bottom w:val="single" w:sz="4" w:space="0" w:color="000000"/>
              <w:right w:val="single" w:sz="4" w:space="0" w:color="000000"/>
            </w:tcBorders>
          </w:tcPr>
          <w:p w14:paraId="70B208B0" w14:textId="77777777" w:rsidR="005737BF" w:rsidRPr="0036514D" w:rsidRDefault="005737BF" w:rsidP="005737BF">
            <w:pPr>
              <w:spacing w:line="240" w:lineRule="auto"/>
              <w:ind w:hanging="707"/>
              <w:contextualSpacing/>
              <w:jc w:val="left"/>
              <w:rPr>
                <w:rFonts w:ascii="Calibri" w:eastAsiaTheme="minorEastAsia" w:hAnsi="Calibri" w:cs="Calibri"/>
                <w:sz w:val="22"/>
                <w:lang w:val="it-IT" w:eastAsia="ko-KR"/>
              </w:rPr>
            </w:pPr>
            <w:r>
              <w:rPr>
                <w:rFonts w:ascii="Calibri" w:eastAsiaTheme="minorEastAsia" w:hAnsi="Calibri" w:cs="Calibri"/>
                <w:sz w:val="22"/>
                <w:lang w:val="it-IT" w:eastAsia="ko-KR"/>
              </w:rPr>
              <w:t xml:space="preserve">Outdoor: </w:t>
            </w:r>
            <w:r w:rsidRPr="0036514D">
              <w:rPr>
                <w:rFonts w:ascii="Calibri" w:eastAsiaTheme="minorEastAsia" w:hAnsi="Calibri" w:cs="Calibri"/>
                <w:sz w:val="22"/>
                <w:lang w:val="it-IT" w:eastAsia="ko-KR"/>
              </w:rPr>
              <w:t>UMi, UMa</w:t>
            </w:r>
          </w:p>
          <w:p w14:paraId="3430F465" w14:textId="77777777" w:rsidR="005737BF" w:rsidRDefault="005737BF" w:rsidP="00537D69">
            <w:pPr>
              <w:spacing w:line="240" w:lineRule="auto"/>
              <w:ind w:hanging="707"/>
              <w:contextualSpacing/>
              <w:jc w:val="left"/>
              <w:rPr>
                <w:rFonts w:ascii="Calibri" w:eastAsiaTheme="minorEastAsia" w:hAnsi="Calibri" w:cs="Calibri"/>
                <w:sz w:val="22"/>
                <w:lang w:val="it-IT" w:eastAsia="ko-KR"/>
              </w:rPr>
            </w:pPr>
          </w:p>
        </w:tc>
      </w:tr>
      <w:tr w:rsidR="005737BF" w:rsidRPr="00836D9F" w14:paraId="4080A3F0" w14:textId="551C839B" w:rsidTr="005737BF">
        <w:trPr>
          <w:trHeight w:val="20"/>
          <w:jc w:val="center"/>
        </w:trPr>
        <w:tc>
          <w:tcPr>
            <w:tcW w:w="869" w:type="pct"/>
            <w:tcBorders>
              <w:top w:val="single" w:sz="4" w:space="0" w:color="000000"/>
              <w:left w:val="single" w:sz="4" w:space="0" w:color="000000"/>
              <w:bottom w:val="nil"/>
              <w:right w:val="single" w:sz="4" w:space="0" w:color="000000"/>
            </w:tcBorders>
            <w:vAlign w:val="center"/>
          </w:tcPr>
          <w:p w14:paraId="65A32DC3" w14:textId="77777777" w:rsidR="005737BF" w:rsidRPr="003F0D2E" w:rsidRDefault="005737BF" w:rsidP="00D10D8A">
            <w:pPr>
              <w:spacing w:line="240" w:lineRule="auto"/>
              <w:ind w:left="0" w:firstLine="134"/>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 xml:space="preserve">Sensing transmitters and </w:t>
            </w:r>
            <w:proofErr w:type="gramStart"/>
            <w:r w:rsidRPr="003F0D2E">
              <w:rPr>
                <w:rFonts w:ascii="Calibri" w:eastAsiaTheme="minorEastAsia" w:hAnsi="Calibri" w:cs="Calibri"/>
                <w:sz w:val="22"/>
                <w:lang w:eastAsia="ko-KR"/>
              </w:rPr>
              <w:t>receivers</w:t>
            </w:r>
            <w:proofErr w:type="gramEnd"/>
            <w:r w:rsidRPr="003F0D2E">
              <w:rPr>
                <w:rFonts w:ascii="Calibri" w:eastAsiaTheme="minorEastAsia" w:hAnsi="Calibri" w:cs="Calibri"/>
                <w:sz w:val="22"/>
                <w:lang w:eastAsia="ko-KR"/>
              </w:rPr>
              <w:t xml:space="preserve"> properties</w:t>
            </w:r>
          </w:p>
        </w:tc>
        <w:tc>
          <w:tcPr>
            <w:tcW w:w="890" w:type="pct"/>
            <w:gridSpan w:val="2"/>
            <w:tcBorders>
              <w:top w:val="single" w:sz="4" w:space="0" w:color="000000"/>
              <w:left w:val="single" w:sz="4" w:space="0" w:color="000000"/>
              <w:bottom w:val="nil"/>
              <w:right w:val="single" w:sz="4" w:space="0" w:color="000000"/>
            </w:tcBorders>
            <w:vAlign w:val="center"/>
          </w:tcPr>
          <w:p w14:paraId="401F75DF" w14:textId="77777777" w:rsidR="005737BF" w:rsidRPr="003F0D2E" w:rsidRDefault="005737BF" w:rsidP="005737BF">
            <w:pPr>
              <w:spacing w:line="240" w:lineRule="auto"/>
              <w:ind w:left="35" w:firstLine="51"/>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Rx/Tx Locations</w:t>
            </w:r>
          </w:p>
        </w:tc>
        <w:tc>
          <w:tcPr>
            <w:tcW w:w="1621" w:type="pct"/>
            <w:tcBorders>
              <w:top w:val="single" w:sz="4" w:space="0" w:color="000000"/>
              <w:left w:val="single" w:sz="4" w:space="0" w:color="000000"/>
              <w:bottom w:val="nil"/>
              <w:right w:val="single" w:sz="4" w:space="0" w:color="000000"/>
            </w:tcBorders>
            <w:vAlign w:val="center"/>
          </w:tcPr>
          <w:p w14:paraId="4BDEE193" w14:textId="6B043F8B" w:rsidR="005737BF" w:rsidRPr="003F0D2E" w:rsidRDefault="005737BF" w:rsidP="005737BF">
            <w:pPr>
              <w:spacing w:line="240" w:lineRule="auto"/>
              <w:ind w:left="54" w:firstLine="79"/>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Rx/Tx locations are selected among the TRPs and UEs locations in the corresponding communication scenarios</w:t>
            </w:r>
          </w:p>
        </w:tc>
        <w:tc>
          <w:tcPr>
            <w:tcW w:w="1620" w:type="pct"/>
            <w:tcBorders>
              <w:top w:val="single" w:sz="4" w:space="0" w:color="000000"/>
              <w:left w:val="single" w:sz="4" w:space="0" w:color="000000"/>
              <w:bottom w:val="nil"/>
              <w:right w:val="single" w:sz="4" w:space="0" w:color="000000"/>
            </w:tcBorders>
          </w:tcPr>
          <w:p w14:paraId="41F1C500" w14:textId="282DF154" w:rsidR="005737BF" w:rsidRPr="003F0D2E" w:rsidRDefault="005737BF" w:rsidP="003A4D07">
            <w:pPr>
              <w:spacing w:line="240" w:lineRule="auto"/>
              <w:ind w:left="54" w:firstLine="90"/>
              <w:contextualSpacing/>
              <w:rPr>
                <w:rFonts w:ascii="Calibri" w:eastAsiaTheme="minorEastAsia" w:hAnsi="Calibri" w:cs="Calibri"/>
                <w:sz w:val="22"/>
                <w:lang w:eastAsia="ko-KR"/>
              </w:rPr>
            </w:pPr>
            <w:r w:rsidRPr="003F0D2E">
              <w:rPr>
                <w:rFonts w:ascii="Calibri" w:eastAsiaTheme="minorEastAsia" w:hAnsi="Calibri" w:cs="Calibri"/>
                <w:sz w:val="22"/>
                <w:lang w:eastAsia="ko-KR"/>
              </w:rPr>
              <w:t>Rx/Tx locations are selected among the TRPs and UEs locations in the corresponding communication scenarios</w:t>
            </w:r>
          </w:p>
        </w:tc>
      </w:tr>
      <w:tr w:rsidR="005737BF" w:rsidRPr="00836D9F" w14:paraId="3780615C" w14:textId="731F55DB" w:rsidTr="005737BF">
        <w:trPr>
          <w:trHeight w:val="20"/>
          <w:jc w:val="center"/>
        </w:trPr>
        <w:tc>
          <w:tcPr>
            <w:tcW w:w="869" w:type="pct"/>
            <w:vMerge w:val="restart"/>
            <w:tcBorders>
              <w:top w:val="single" w:sz="4" w:space="0" w:color="000000"/>
              <w:left w:val="single" w:sz="4" w:space="0" w:color="000000"/>
              <w:bottom w:val="nil"/>
              <w:right w:val="single" w:sz="4" w:space="0" w:color="000000"/>
            </w:tcBorders>
            <w:vAlign w:val="center"/>
          </w:tcPr>
          <w:p w14:paraId="221DF85E" w14:textId="77777777" w:rsidR="005737BF" w:rsidRPr="003F0D2E" w:rsidRDefault="005737BF" w:rsidP="00D10D8A">
            <w:pPr>
              <w:spacing w:line="240" w:lineRule="auto"/>
              <w:ind w:hanging="784"/>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Sensing target</w:t>
            </w:r>
          </w:p>
        </w:tc>
        <w:tc>
          <w:tcPr>
            <w:tcW w:w="890" w:type="pct"/>
            <w:gridSpan w:val="2"/>
            <w:tcBorders>
              <w:top w:val="single" w:sz="4" w:space="0" w:color="000000"/>
              <w:left w:val="single" w:sz="4" w:space="0" w:color="000000"/>
              <w:bottom w:val="nil"/>
              <w:right w:val="single" w:sz="4" w:space="0" w:color="000000"/>
            </w:tcBorders>
            <w:vAlign w:val="center"/>
          </w:tcPr>
          <w:p w14:paraId="72CE013E" w14:textId="77777777" w:rsidR="005737BF" w:rsidRPr="003F0D2E" w:rsidRDefault="005737BF" w:rsidP="005737BF">
            <w:pPr>
              <w:spacing w:line="240" w:lineRule="auto"/>
              <w:ind w:hanging="906"/>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Outdoor/indoor</w:t>
            </w:r>
          </w:p>
        </w:tc>
        <w:tc>
          <w:tcPr>
            <w:tcW w:w="1621" w:type="pct"/>
            <w:tcBorders>
              <w:top w:val="single" w:sz="4" w:space="0" w:color="000000"/>
              <w:left w:val="single" w:sz="4" w:space="0" w:color="000000"/>
              <w:bottom w:val="nil"/>
              <w:right w:val="single" w:sz="4" w:space="0" w:color="000000"/>
            </w:tcBorders>
            <w:vAlign w:val="center"/>
          </w:tcPr>
          <w:p w14:paraId="64129238" w14:textId="20A3F018" w:rsidR="005737BF" w:rsidRPr="003F0D2E" w:rsidRDefault="005737BF" w:rsidP="00D10D8A">
            <w:pPr>
              <w:spacing w:line="240" w:lineRule="auto"/>
              <w:ind w:hanging="707"/>
              <w:contextualSpacing/>
              <w:jc w:val="left"/>
              <w:rPr>
                <w:rFonts w:ascii="Calibri" w:eastAsiaTheme="minorEastAsia" w:hAnsi="Calibri" w:cs="Calibri"/>
                <w:sz w:val="22"/>
                <w:lang w:eastAsia="ko-KR"/>
              </w:rPr>
            </w:pPr>
            <w:r>
              <w:rPr>
                <w:rFonts w:ascii="Calibri" w:eastAsiaTheme="minorEastAsia" w:hAnsi="Calibri" w:cs="Calibri"/>
                <w:sz w:val="22"/>
                <w:lang w:eastAsia="ko-KR"/>
              </w:rPr>
              <w:t>Indoor</w:t>
            </w:r>
          </w:p>
        </w:tc>
        <w:tc>
          <w:tcPr>
            <w:tcW w:w="1620" w:type="pct"/>
            <w:tcBorders>
              <w:top w:val="single" w:sz="4" w:space="0" w:color="000000"/>
              <w:left w:val="single" w:sz="4" w:space="0" w:color="000000"/>
              <w:bottom w:val="nil"/>
              <w:right w:val="single" w:sz="4" w:space="0" w:color="000000"/>
            </w:tcBorders>
          </w:tcPr>
          <w:p w14:paraId="142DAFFE" w14:textId="2B002941" w:rsidR="005737BF" w:rsidRPr="003F0D2E" w:rsidRDefault="005737BF" w:rsidP="00D10D8A">
            <w:pPr>
              <w:spacing w:line="240" w:lineRule="auto"/>
              <w:ind w:hanging="707"/>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Outdoor</w:t>
            </w:r>
          </w:p>
        </w:tc>
      </w:tr>
      <w:tr w:rsidR="005737BF" w:rsidRPr="00836D9F" w14:paraId="55E74DEC" w14:textId="37C55973" w:rsidTr="005737BF">
        <w:trPr>
          <w:trHeight w:val="20"/>
          <w:jc w:val="center"/>
        </w:trPr>
        <w:tc>
          <w:tcPr>
            <w:tcW w:w="869" w:type="pct"/>
            <w:vMerge/>
            <w:tcBorders>
              <w:left w:val="single" w:sz="4" w:space="0" w:color="000000"/>
            </w:tcBorders>
            <w:vAlign w:val="center"/>
          </w:tcPr>
          <w:p w14:paraId="5323D94B" w14:textId="77777777" w:rsidR="005737BF" w:rsidRPr="003F0D2E" w:rsidRDefault="005737BF" w:rsidP="00D10D8A">
            <w:pPr>
              <w:spacing w:line="240" w:lineRule="auto"/>
              <w:contextualSpacing/>
              <w:rPr>
                <w:rFonts w:ascii="Calibri" w:eastAsiaTheme="minorEastAsia" w:hAnsi="Calibri" w:cs="Calibri"/>
                <w:sz w:val="22"/>
                <w:lang w:eastAsia="ko-KR"/>
              </w:rPr>
            </w:pPr>
          </w:p>
        </w:tc>
        <w:tc>
          <w:tcPr>
            <w:tcW w:w="890" w:type="pct"/>
            <w:gridSpan w:val="2"/>
            <w:tcBorders>
              <w:top w:val="single" w:sz="4" w:space="0" w:color="000000"/>
              <w:left w:val="single" w:sz="4" w:space="0" w:color="000000"/>
              <w:bottom w:val="single" w:sz="4" w:space="0" w:color="000000"/>
              <w:right w:val="single" w:sz="4" w:space="0" w:color="000000"/>
            </w:tcBorders>
            <w:vAlign w:val="center"/>
          </w:tcPr>
          <w:p w14:paraId="2153E80B" w14:textId="77777777" w:rsidR="005737BF" w:rsidRPr="003F0D2E" w:rsidRDefault="005737BF" w:rsidP="005737BF">
            <w:pPr>
              <w:spacing w:line="240" w:lineRule="auto"/>
              <w:ind w:hanging="906"/>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3D mobility</w:t>
            </w:r>
          </w:p>
        </w:tc>
        <w:tc>
          <w:tcPr>
            <w:tcW w:w="1621" w:type="pct"/>
            <w:tcBorders>
              <w:top w:val="single" w:sz="4" w:space="0" w:color="000000"/>
              <w:left w:val="single" w:sz="4" w:space="0" w:color="000000"/>
              <w:bottom w:val="single" w:sz="4" w:space="0" w:color="000000"/>
              <w:right w:val="single" w:sz="4" w:space="0" w:color="000000"/>
            </w:tcBorders>
            <w:vAlign w:val="center"/>
          </w:tcPr>
          <w:p w14:paraId="20CF9080" w14:textId="72F52BF0" w:rsidR="005737BF" w:rsidRPr="003F0D2E" w:rsidRDefault="005737BF" w:rsidP="00D10D8A">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velocity: uniform distribution between 0 and </w:t>
            </w:r>
            <w:r>
              <w:rPr>
                <w:rFonts w:ascii="Calibri" w:eastAsiaTheme="minorEastAsia" w:hAnsi="Calibri" w:cs="Calibri"/>
                <w:sz w:val="22"/>
                <w:lang w:eastAsia="ko-KR"/>
              </w:rPr>
              <w:t>5</w:t>
            </w:r>
            <w:r w:rsidRPr="003F0D2E">
              <w:rPr>
                <w:rFonts w:ascii="Calibri" w:eastAsiaTheme="minorEastAsia" w:hAnsi="Calibri" w:cs="Calibri"/>
                <w:sz w:val="22"/>
                <w:lang w:eastAsia="ko-KR"/>
              </w:rPr>
              <w:t>km/h</w:t>
            </w:r>
          </w:p>
        </w:tc>
        <w:tc>
          <w:tcPr>
            <w:tcW w:w="1620" w:type="pct"/>
            <w:tcBorders>
              <w:top w:val="single" w:sz="4" w:space="0" w:color="000000"/>
              <w:left w:val="single" w:sz="4" w:space="0" w:color="000000"/>
              <w:bottom w:val="single" w:sz="4" w:space="0" w:color="000000"/>
              <w:right w:val="single" w:sz="4" w:space="0" w:color="000000"/>
            </w:tcBorders>
          </w:tcPr>
          <w:p w14:paraId="290550C5" w14:textId="65EAB261" w:rsidR="005737BF" w:rsidRPr="003F0D2E" w:rsidRDefault="005737BF" w:rsidP="00D10D8A">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velocity: uniform distribution between 0 and </w:t>
            </w:r>
            <w:r>
              <w:rPr>
                <w:rFonts w:ascii="Calibri" w:eastAsiaTheme="minorEastAsia" w:hAnsi="Calibri" w:cs="Calibri"/>
                <w:sz w:val="22"/>
                <w:lang w:eastAsia="ko-KR"/>
              </w:rPr>
              <w:t>5</w:t>
            </w:r>
            <w:r w:rsidRPr="003F0D2E">
              <w:rPr>
                <w:rFonts w:ascii="Calibri" w:eastAsiaTheme="minorEastAsia" w:hAnsi="Calibri" w:cs="Calibri"/>
                <w:sz w:val="22"/>
                <w:lang w:eastAsia="ko-KR"/>
              </w:rPr>
              <w:t>km/h</w:t>
            </w:r>
          </w:p>
        </w:tc>
      </w:tr>
      <w:tr w:rsidR="005737BF" w:rsidRPr="00836D9F" w14:paraId="2BE0F551" w14:textId="4BF84DB0" w:rsidTr="005737BF">
        <w:trPr>
          <w:trHeight w:val="20"/>
          <w:jc w:val="center"/>
        </w:trPr>
        <w:tc>
          <w:tcPr>
            <w:tcW w:w="869" w:type="pct"/>
            <w:vMerge/>
            <w:tcBorders>
              <w:left w:val="single" w:sz="4" w:space="0" w:color="000000"/>
            </w:tcBorders>
            <w:vAlign w:val="center"/>
          </w:tcPr>
          <w:p w14:paraId="25A54541" w14:textId="77777777" w:rsidR="005737BF" w:rsidRPr="003F0D2E" w:rsidRDefault="005737BF" w:rsidP="00D10D8A">
            <w:pPr>
              <w:spacing w:line="240" w:lineRule="auto"/>
              <w:contextualSpacing/>
              <w:rPr>
                <w:rFonts w:ascii="Calibri" w:eastAsiaTheme="minorEastAsia" w:hAnsi="Calibri" w:cs="Calibri"/>
                <w:sz w:val="22"/>
                <w:lang w:eastAsia="ko-KR"/>
              </w:rPr>
            </w:pPr>
          </w:p>
        </w:tc>
        <w:tc>
          <w:tcPr>
            <w:tcW w:w="890" w:type="pct"/>
            <w:gridSpan w:val="2"/>
            <w:tcBorders>
              <w:top w:val="single" w:sz="4" w:space="0" w:color="000000"/>
              <w:left w:val="single" w:sz="4" w:space="0" w:color="000000"/>
              <w:bottom w:val="single" w:sz="4" w:space="0" w:color="000000"/>
              <w:right w:val="single" w:sz="4" w:space="0" w:color="000000"/>
            </w:tcBorders>
            <w:vAlign w:val="center"/>
          </w:tcPr>
          <w:p w14:paraId="505EA561" w14:textId="77777777" w:rsidR="005737BF" w:rsidRPr="003F0D2E" w:rsidRDefault="005737BF" w:rsidP="005737BF">
            <w:pPr>
              <w:spacing w:line="240" w:lineRule="auto"/>
              <w:ind w:left="35" w:hanging="9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3D distribution</w:t>
            </w:r>
          </w:p>
        </w:tc>
        <w:tc>
          <w:tcPr>
            <w:tcW w:w="1621" w:type="pct"/>
            <w:tcBorders>
              <w:top w:val="single" w:sz="4" w:space="0" w:color="000000"/>
              <w:left w:val="single" w:sz="4" w:space="0" w:color="000000"/>
              <w:bottom w:val="single" w:sz="4" w:space="0" w:color="000000"/>
              <w:right w:val="single" w:sz="4" w:space="0" w:color="000000"/>
            </w:tcBorders>
            <w:vAlign w:val="center"/>
          </w:tcPr>
          <w:p w14:paraId="232A613C" w14:textId="04CA96B5" w:rsidR="005737BF" w:rsidRPr="003F0D2E" w:rsidRDefault="005737BF" w:rsidP="003A4D07">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plane: targets uniformly distributed </w:t>
            </w:r>
            <w:r>
              <w:rPr>
                <w:rFonts w:ascii="Calibri" w:eastAsiaTheme="minorEastAsia" w:hAnsi="Calibri" w:cs="Calibri"/>
                <w:sz w:val="22"/>
                <w:lang w:eastAsia="ko-KR"/>
              </w:rPr>
              <w:t>in the sensing area</w:t>
            </w:r>
            <w:r w:rsidRPr="003F0D2E">
              <w:rPr>
                <w:rFonts w:ascii="Calibri" w:eastAsiaTheme="minorEastAsia" w:hAnsi="Calibri" w:cs="Calibri"/>
                <w:sz w:val="22"/>
                <w:lang w:eastAsia="ko-KR"/>
              </w:rPr>
              <w:t xml:space="preserve">  </w:t>
            </w:r>
          </w:p>
        </w:tc>
        <w:tc>
          <w:tcPr>
            <w:tcW w:w="1620" w:type="pct"/>
            <w:tcBorders>
              <w:top w:val="single" w:sz="4" w:space="0" w:color="000000"/>
              <w:left w:val="single" w:sz="4" w:space="0" w:color="000000"/>
              <w:bottom w:val="single" w:sz="4" w:space="0" w:color="000000"/>
              <w:right w:val="single" w:sz="4" w:space="0" w:color="000000"/>
            </w:tcBorders>
          </w:tcPr>
          <w:p w14:paraId="0FC934A7" w14:textId="63E91A2D" w:rsidR="005737BF" w:rsidRPr="003F0D2E" w:rsidRDefault="005737BF" w:rsidP="003A4D07">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plane: targets uniformly distributed </w:t>
            </w:r>
            <w:r>
              <w:rPr>
                <w:rFonts w:ascii="Calibri" w:eastAsiaTheme="minorEastAsia" w:hAnsi="Calibri" w:cs="Calibri"/>
                <w:sz w:val="22"/>
                <w:lang w:eastAsia="ko-KR"/>
              </w:rPr>
              <w:t>in the sensing area</w:t>
            </w:r>
            <w:r w:rsidRPr="003F0D2E">
              <w:rPr>
                <w:rFonts w:ascii="Calibri" w:eastAsiaTheme="minorEastAsia" w:hAnsi="Calibri" w:cs="Calibri"/>
                <w:sz w:val="22"/>
                <w:lang w:eastAsia="ko-KR"/>
              </w:rPr>
              <w:t xml:space="preserve">  </w:t>
            </w:r>
          </w:p>
        </w:tc>
      </w:tr>
      <w:tr w:rsidR="005737BF" w:rsidRPr="00836D9F" w14:paraId="5DA6F47A" w14:textId="34F5AABC" w:rsidTr="005737BF">
        <w:trPr>
          <w:trHeight w:val="20"/>
          <w:jc w:val="center"/>
        </w:trPr>
        <w:tc>
          <w:tcPr>
            <w:tcW w:w="869" w:type="pct"/>
            <w:vMerge/>
            <w:tcBorders>
              <w:left w:val="single" w:sz="4" w:space="0" w:color="000000"/>
            </w:tcBorders>
            <w:vAlign w:val="center"/>
          </w:tcPr>
          <w:p w14:paraId="702FF8F1" w14:textId="77777777" w:rsidR="005737BF" w:rsidRPr="003F0D2E" w:rsidRDefault="005737BF" w:rsidP="00D10D8A">
            <w:pPr>
              <w:spacing w:line="240" w:lineRule="auto"/>
              <w:contextualSpacing/>
              <w:rPr>
                <w:rFonts w:ascii="Calibri" w:eastAsiaTheme="minorEastAsia" w:hAnsi="Calibri" w:cs="Calibri"/>
                <w:sz w:val="22"/>
                <w:lang w:eastAsia="ko-KR"/>
              </w:rPr>
            </w:pPr>
          </w:p>
        </w:tc>
        <w:tc>
          <w:tcPr>
            <w:tcW w:w="890" w:type="pct"/>
            <w:gridSpan w:val="2"/>
            <w:tcBorders>
              <w:top w:val="single" w:sz="4" w:space="0" w:color="000000"/>
              <w:left w:val="single" w:sz="4" w:space="0" w:color="000000"/>
              <w:bottom w:val="single" w:sz="4" w:space="0" w:color="000000"/>
              <w:right w:val="single" w:sz="4" w:space="0" w:color="000000"/>
            </w:tcBorders>
            <w:vAlign w:val="center"/>
          </w:tcPr>
          <w:p w14:paraId="7B6E318E" w14:textId="77777777" w:rsidR="005737BF" w:rsidRPr="003F0D2E" w:rsidRDefault="005737BF" w:rsidP="00D10D8A">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Orientation</w:t>
            </w:r>
          </w:p>
        </w:tc>
        <w:tc>
          <w:tcPr>
            <w:tcW w:w="1621" w:type="pct"/>
            <w:tcBorders>
              <w:top w:val="single" w:sz="4" w:space="0" w:color="000000"/>
              <w:left w:val="single" w:sz="4" w:space="0" w:color="000000"/>
              <w:bottom w:val="single" w:sz="4" w:space="0" w:color="000000"/>
              <w:right w:val="single" w:sz="4" w:space="0" w:color="000000"/>
            </w:tcBorders>
            <w:vAlign w:val="center"/>
          </w:tcPr>
          <w:p w14:paraId="4D70061A" w14:textId="77777777" w:rsidR="005737BF" w:rsidRPr="003F0D2E" w:rsidRDefault="005737BF" w:rsidP="005737BF">
            <w:pPr>
              <w:spacing w:line="240" w:lineRule="auto"/>
              <w:ind w:left="43"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Random in horizontal domain</w:t>
            </w:r>
          </w:p>
        </w:tc>
        <w:tc>
          <w:tcPr>
            <w:tcW w:w="1620" w:type="pct"/>
            <w:tcBorders>
              <w:top w:val="single" w:sz="4" w:space="0" w:color="000000"/>
              <w:left w:val="single" w:sz="4" w:space="0" w:color="000000"/>
              <w:bottom w:val="single" w:sz="4" w:space="0" w:color="000000"/>
              <w:right w:val="single" w:sz="4" w:space="0" w:color="000000"/>
            </w:tcBorders>
          </w:tcPr>
          <w:p w14:paraId="4FA3AD63" w14:textId="45E69A39" w:rsidR="005737BF" w:rsidRPr="003F0D2E" w:rsidRDefault="005737BF" w:rsidP="005737BF">
            <w:pPr>
              <w:spacing w:line="240" w:lineRule="auto"/>
              <w:ind w:left="0" w:firstLine="144"/>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Random in horizontal domain</w:t>
            </w:r>
          </w:p>
        </w:tc>
      </w:tr>
      <w:tr w:rsidR="005737BF" w:rsidRPr="0036514D" w14:paraId="0CA09335" w14:textId="553F868E" w:rsidTr="005737BF">
        <w:trPr>
          <w:trHeight w:val="20"/>
          <w:jc w:val="center"/>
        </w:trPr>
        <w:tc>
          <w:tcPr>
            <w:tcW w:w="869" w:type="pct"/>
            <w:vMerge/>
            <w:tcBorders>
              <w:left w:val="single" w:sz="4" w:space="0" w:color="000000"/>
            </w:tcBorders>
            <w:vAlign w:val="center"/>
          </w:tcPr>
          <w:p w14:paraId="68FDCEC6" w14:textId="77777777" w:rsidR="005737BF" w:rsidRPr="003F0D2E" w:rsidRDefault="005737BF" w:rsidP="00D10D8A">
            <w:pPr>
              <w:spacing w:line="240" w:lineRule="auto"/>
              <w:contextualSpacing/>
              <w:rPr>
                <w:rFonts w:ascii="Calibri" w:eastAsiaTheme="minorEastAsia" w:hAnsi="Calibri" w:cs="Calibri"/>
                <w:sz w:val="22"/>
                <w:lang w:eastAsia="ko-KR"/>
              </w:rPr>
            </w:pPr>
          </w:p>
        </w:tc>
        <w:tc>
          <w:tcPr>
            <w:tcW w:w="890" w:type="pct"/>
            <w:gridSpan w:val="2"/>
            <w:tcBorders>
              <w:top w:val="single" w:sz="4" w:space="0" w:color="000000"/>
              <w:left w:val="single" w:sz="4" w:space="0" w:color="000000"/>
              <w:bottom w:val="single" w:sz="4" w:space="0" w:color="000000"/>
              <w:right w:val="single" w:sz="4" w:space="0" w:color="000000"/>
            </w:tcBorders>
            <w:vAlign w:val="center"/>
          </w:tcPr>
          <w:p w14:paraId="6BF275B1" w14:textId="77777777" w:rsidR="005737BF" w:rsidRPr="003F0D2E" w:rsidRDefault="005737BF" w:rsidP="00D10D8A">
            <w:pPr>
              <w:spacing w:line="240" w:lineRule="auto"/>
              <w:ind w:left="86"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Physical characteristics (e.g., size)</w:t>
            </w:r>
          </w:p>
        </w:tc>
        <w:tc>
          <w:tcPr>
            <w:tcW w:w="1621" w:type="pct"/>
            <w:tcBorders>
              <w:top w:val="single" w:sz="4" w:space="0" w:color="000000"/>
              <w:left w:val="single" w:sz="4" w:space="0" w:color="000000"/>
              <w:bottom w:val="single" w:sz="4" w:space="0" w:color="000000"/>
              <w:right w:val="single" w:sz="4" w:space="0" w:color="000000"/>
            </w:tcBorders>
            <w:vAlign w:val="center"/>
          </w:tcPr>
          <w:p w14:paraId="5A13D3F3" w14:textId="77777777" w:rsidR="005737BF" w:rsidRPr="00D73372" w:rsidRDefault="005737BF" w:rsidP="00537D69">
            <w:pPr>
              <w:spacing w:line="240" w:lineRule="auto"/>
              <w:ind w:left="0" w:firstLine="144"/>
              <w:rPr>
                <w:rFonts w:ascii="Calibri" w:eastAsiaTheme="minorEastAsia" w:hAnsi="Calibri" w:cs="Calibri"/>
                <w:sz w:val="22"/>
                <w:lang w:eastAsia="ko-KR"/>
              </w:rPr>
            </w:pPr>
            <w:r w:rsidRPr="00D73372">
              <w:rPr>
                <w:rFonts w:ascii="Calibri" w:eastAsiaTheme="minorEastAsia" w:hAnsi="Calibri" w:cs="Calibri"/>
                <w:sz w:val="22"/>
                <w:lang w:eastAsia="ko-KR"/>
              </w:rPr>
              <w:t xml:space="preserve">Human: </w:t>
            </w:r>
          </w:p>
          <w:p w14:paraId="45B6F708" w14:textId="77777777" w:rsidR="005737BF" w:rsidRPr="00D73372" w:rsidRDefault="005737BF" w:rsidP="003A4D07">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Child: (L) 0.2m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 0.3m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(H) 1m</w:t>
            </w:r>
          </w:p>
          <w:p w14:paraId="1E1E549B" w14:textId="599FFD32" w:rsidR="005737BF" w:rsidRPr="0036514D" w:rsidRDefault="005737BF" w:rsidP="003A4D07">
            <w:pPr>
              <w:spacing w:before="0" w:after="0" w:line="240" w:lineRule="auto"/>
              <w:ind w:left="0" w:firstLine="0"/>
              <w:contextualSpacing/>
              <w:jc w:val="left"/>
              <w:rPr>
                <w:rFonts w:ascii="Calibri" w:eastAsiaTheme="minorEastAsia" w:hAnsi="Calibri" w:cs="Calibri"/>
                <w:sz w:val="22"/>
                <w:lang w:val="fr-FR" w:eastAsia="ko-KR"/>
              </w:rPr>
            </w:pPr>
            <w:r>
              <w:rPr>
                <w:rFonts w:ascii="Calibri" w:eastAsiaTheme="minorEastAsia" w:hAnsi="Calibri" w:cs="Calibri"/>
                <w:sz w:val="22"/>
                <w:lang w:eastAsia="ko-KR"/>
              </w:rPr>
              <w:t xml:space="preserve">   </w:t>
            </w:r>
            <w:r w:rsidRPr="00D73372">
              <w:rPr>
                <w:rFonts w:ascii="Calibri" w:eastAsiaTheme="minorEastAsia" w:hAnsi="Calibri" w:cs="Calibri"/>
                <w:sz w:val="22"/>
                <w:lang w:eastAsia="ko-KR"/>
              </w:rPr>
              <w:t xml:space="preserve">Adult: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1.75m</w:t>
            </w:r>
          </w:p>
        </w:tc>
        <w:tc>
          <w:tcPr>
            <w:tcW w:w="1620" w:type="pct"/>
            <w:tcBorders>
              <w:top w:val="single" w:sz="4" w:space="0" w:color="000000"/>
              <w:left w:val="single" w:sz="4" w:space="0" w:color="000000"/>
              <w:bottom w:val="single" w:sz="4" w:space="0" w:color="000000"/>
              <w:right w:val="single" w:sz="4" w:space="0" w:color="000000"/>
            </w:tcBorders>
          </w:tcPr>
          <w:p w14:paraId="065EC5CF" w14:textId="77777777" w:rsidR="005737BF" w:rsidRPr="00D73372" w:rsidRDefault="005737BF" w:rsidP="005737BF">
            <w:pPr>
              <w:spacing w:line="240" w:lineRule="auto"/>
              <w:ind w:left="0" w:firstLine="144"/>
              <w:rPr>
                <w:rFonts w:ascii="Calibri" w:eastAsiaTheme="minorEastAsia" w:hAnsi="Calibri" w:cs="Calibri"/>
                <w:sz w:val="22"/>
                <w:lang w:eastAsia="ko-KR"/>
              </w:rPr>
            </w:pPr>
            <w:r w:rsidRPr="00D73372">
              <w:rPr>
                <w:rFonts w:ascii="Calibri" w:eastAsiaTheme="minorEastAsia" w:hAnsi="Calibri" w:cs="Calibri"/>
                <w:sz w:val="22"/>
                <w:lang w:eastAsia="ko-KR"/>
              </w:rPr>
              <w:t xml:space="preserve">Human: </w:t>
            </w:r>
          </w:p>
          <w:p w14:paraId="7CD74001" w14:textId="77777777" w:rsidR="005737BF" w:rsidRPr="00D73372" w:rsidRDefault="005737BF" w:rsidP="005737BF">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Child: (L) 0.2m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 0.3m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(H) 1m</w:t>
            </w:r>
          </w:p>
          <w:p w14:paraId="0119DC64" w14:textId="68BF7433" w:rsidR="005737BF" w:rsidRPr="00D73372" w:rsidRDefault="005737BF" w:rsidP="005737BF">
            <w:pPr>
              <w:spacing w:line="240" w:lineRule="auto"/>
              <w:ind w:left="0" w:firstLine="144"/>
              <w:rPr>
                <w:rFonts w:ascii="Calibri" w:eastAsiaTheme="minorEastAsia" w:hAnsi="Calibri" w:cs="Calibri"/>
                <w:sz w:val="22"/>
                <w:lang w:eastAsia="ko-KR"/>
              </w:rPr>
            </w:pPr>
            <w:r>
              <w:rPr>
                <w:rFonts w:ascii="Calibri" w:eastAsiaTheme="minorEastAsia" w:hAnsi="Calibri" w:cs="Calibri"/>
                <w:sz w:val="22"/>
                <w:lang w:eastAsia="ko-KR"/>
              </w:rPr>
              <w:t xml:space="preserve">   </w:t>
            </w:r>
            <w:r w:rsidRPr="00D73372">
              <w:rPr>
                <w:rFonts w:ascii="Calibri" w:eastAsiaTheme="minorEastAsia" w:hAnsi="Calibri" w:cs="Calibri"/>
                <w:sz w:val="22"/>
                <w:lang w:eastAsia="ko-KR"/>
              </w:rPr>
              <w:t xml:space="preserve">Adult: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1.75m</w:t>
            </w:r>
          </w:p>
        </w:tc>
      </w:tr>
      <w:tr w:rsidR="005737BF" w:rsidRPr="00836D9F" w14:paraId="7EF0495D" w14:textId="5828A3E5" w:rsidTr="005737BF">
        <w:trPr>
          <w:trHeight w:val="20"/>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tcPr>
          <w:p w14:paraId="073C0404" w14:textId="77777777" w:rsidR="005737BF" w:rsidRPr="003F0D2E" w:rsidRDefault="005737BF" w:rsidP="00D10D8A">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distances between pairs of Tx/Rx and sensing target</w:t>
            </w:r>
          </w:p>
        </w:tc>
        <w:tc>
          <w:tcPr>
            <w:tcW w:w="1621" w:type="pct"/>
            <w:tcBorders>
              <w:top w:val="single" w:sz="4" w:space="0" w:color="000000"/>
              <w:left w:val="single" w:sz="4" w:space="0" w:color="000000"/>
              <w:bottom w:val="single" w:sz="4" w:space="0" w:color="000000"/>
              <w:right w:val="single" w:sz="4" w:space="0" w:color="000000"/>
            </w:tcBorders>
            <w:vAlign w:val="center"/>
          </w:tcPr>
          <w:p w14:paraId="5F99A8AA" w14:textId="24E858FA" w:rsidR="005737BF" w:rsidRDefault="005737BF" w:rsidP="001314E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Outdoor: 10m</w:t>
            </w:r>
          </w:p>
          <w:p w14:paraId="61D336F5" w14:textId="03E0BC04" w:rsidR="005737BF" w:rsidRPr="003F0D2E" w:rsidRDefault="005737BF" w:rsidP="005737BF">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Indoor: 0m</w:t>
            </w:r>
          </w:p>
        </w:tc>
        <w:tc>
          <w:tcPr>
            <w:tcW w:w="1620" w:type="pct"/>
            <w:tcBorders>
              <w:top w:val="single" w:sz="4" w:space="0" w:color="000000"/>
              <w:left w:val="single" w:sz="4" w:space="0" w:color="000000"/>
              <w:bottom w:val="single" w:sz="4" w:space="0" w:color="000000"/>
              <w:right w:val="single" w:sz="4" w:space="0" w:color="000000"/>
            </w:tcBorders>
          </w:tcPr>
          <w:p w14:paraId="06AB96F5" w14:textId="77777777" w:rsidR="005737BF" w:rsidRDefault="005737BF" w:rsidP="005737BF">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Outdoor: 10m</w:t>
            </w:r>
          </w:p>
          <w:p w14:paraId="2A24718B" w14:textId="7FCADA3D" w:rsidR="005737BF" w:rsidRDefault="005737BF" w:rsidP="005737BF">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Indoor: 0m</w:t>
            </w:r>
          </w:p>
        </w:tc>
      </w:tr>
      <w:tr w:rsidR="005737BF" w:rsidRPr="00836D9F" w14:paraId="4105CD99" w14:textId="5324AF45" w:rsidTr="005737BF">
        <w:trPr>
          <w:trHeight w:val="20"/>
          <w:jc w:val="center"/>
        </w:trPr>
        <w:tc>
          <w:tcPr>
            <w:tcW w:w="1759" w:type="pct"/>
            <w:gridSpan w:val="3"/>
            <w:tcBorders>
              <w:top w:val="single" w:sz="4" w:space="0" w:color="000000"/>
              <w:left w:val="single" w:sz="4" w:space="0" w:color="000000"/>
              <w:bottom w:val="single" w:sz="4" w:space="0" w:color="000000"/>
              <w:right w:val="single" w:sz="4" w:space="0" w:color="000000"/>
            </w:tcBorders>
            <w:vAlign w:val="center"/>
          </w:tcPr>
          <w:p w14:paraId="633B785B" w14:textId="77777777" w:rsidR="005737BF" w:rsidRPr="003F0D2E" w:rsidRDefault="005737BF" w:rsidP="00D10D8A">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 between sensing targets</w:t>
            </w:r>
          </w:p>
        </w:tc>
        <w:tc>
          <w:tcPr>
            <w:tcW w:w="1621" w:type="pct"/>
            <w:tcBorders>
              <w:top w:val="single" w:sz="4" w:space="0" w:color="000000"/>
              <w:left w:val="single" w:sz="4" w:space="0" w:color="000000"/>
              <w:bottom w:val="single" w:sz="4" w:space="0" w:color="000000"/>
              <w:right w:val="single" w:sz="4" w:space="0" w:color="000000"/>
            </w:tcBorders>
            <w:vAlign w:val="center"/>
          </w:tcPr>
          <w:p w14:paraId="5ECE1336" w14:textId="22C3E592" w:rsidR="005737BF" w:rsidRDefault="005737BF" w:rsidP="001314E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Outdoor: 10m</w:t>
            </w:r>
          </w:p>
          <w:p w14:paraId="7B8539C2" w14:textId="62793408" w:rsidR="005737BF" w:rsidRPr="003F0D2E" w:rsidRDefault="005737BF" w:rsidP="001314E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Indoor: 0m</w:t>
            </w:r>
          </w:p>
        </w:tc>
        <w:tc>
          <w:tcPr>
            <w:tcW w:w="1620" w:type="pct"/>
            <w:tcBorders>
              <w:top w:val="single" w:sz="4" w:space="0" w:color="000000"/>
              <w:left w:val="single" w:sz="4" w:space="0" w:color="000000"/>
              <w:bottom w:val="single" w:sz="4" w:space="0" w:color="000000"/>
              <w:right w:val="single" w:sz="4" w:space="0" w:color="000000"/>
            </w:tcBorders>
          </w:tcPr>
          <w:p w14:paraId="7017AF4A" w14:textId="77777777" w:rsidR="005737BF" w:rsidRDefault="005737BF" w:rsidP="005737BF">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Outdoor: 10m</w:t>
            </w:r>
          </w:p>
          <w:p w14:paraId="4164D8BC" w14:textId="57AC927B" w:rsidR="005737BF" w:rsidRDefault="005737BF" w:rsidP="005737BF">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Indoor: 0m</w:t>
            </w:r>
          </w:p>
        </w:tc>
      </w:tr>
      <w:tr w:rsidR="005737BF" w:rsidRPr="00836D9F" w14:paraId="6F22E40B" w14:textId="54DB8900" w:rsidTr="005737BF">
        <w:trPr>
          <w:trHeight w:val="20"/>
          <w:jc w:val="center"/>
        </w:trPr>
        <w:tc>
          <w:tcPr>
            <w:tcW w:w="879" w:type="pct"/>
            <w:gridSpan w:val="2"/>
            <w:vMerge w:val="restart"/>
            <w:tcBorders>
              <w:top w:val="single" w:sz="4" w:space="0" w:color="000000"/>
              <w:left w:val="single" w:sz="4" w:space="0" w:color="000000"/>
              <w:right w:val="single" w:sz="4" w:space="0" w:color="000000"/>
            </w:tcBorders>
            <w:vAlign w:val="center"/>
          </w:tcPr>
          <w:p w14:paraId="55B24573" w14:textId="1B62E988" w:rsidR="005737BF" w:rsidRPr="003F0D2E" w:rsidRDefault="005737BF" w:rsidP="00D13BDA">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lastRenderedPageBreak/>
              <w:t>Unintended/Environment objects</w:t>
            </w:r>
          </w:p>
        </w:tc>
        <w:tc>
          <w:tcPr>
            <w:tcW w:w="880" w:type="pct"/>
            <w:tcBorders>
              <w:top w:val="single" w:sz="4" w:space="0" w:color="000000"/>
              <w:left w:val="single" w:sz="4" w:space="0" w:color="000000"/>
              <w:bottom w:val="single" w:sz="4" w:space="0" w:color="000000"/>
              <w:right w:val="single" w:sz="4" w:space="0" w:color="000000"/>
            </w:tcBorders>
            <w:vAlign w:val="center"/>
          </w:tcPr>
          <w:p w14:paraId="1A05C7F2" w14:textId="3CA5BB75" w:rsidR="005737BF" w:rsidRPr="003F0D2E" w:rsidRDefault="005737BF" w:rsidP="00D13BDA">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Types</w:t>
            </w:r>
          </w:p>
        </w:tc>
        <w:tc>
          <w:tcPr>
            <w:tcW w:w="1621" w:type="pct"/>
            <w:tcBorders>
              <w:top w:val="single" w:sz="4" w:space="0" w:color="000000"/>
              <w:left w:val="single" w:sz="4" w:space="0" w:color="000000"/>
              <w:bottom w:val="single" w:sz="4" w:space="0" w:color="000000"/>
              <w:right w:val="single" w:sz="4" w:space="0" w:color="000000"/>
            </w:tcBorders>
            <w:vAlign w:val="center"/>
          </w:tcPr>
          <w:p w14:paraId="6AD45738" w14:textId="3D15420F" w:rsidR="005737BF" w:rsidRDefault="005737BF" w:rsidP="00D13BDA">
            <w:pPr>
              <w:spacing w:line="240" w:lineRule="auto"/>
              <w:ind w:left="54" w:firstLine="90"/>
              <w:contextualSpacing/>
              <w:jc w:val="left"/>
              <w:rPr>
                <w:rFonts w:ascii="Calibri" w:eastAsiaTheme="minorEastAsia" w:hAnsi="Calibri" w:cs="Calibri"/>
                <w:sz w:val="22"/>
                <w:lang w:eastAsia="ko-KR"/>
              </w:rPr>
            </w:pPr>
            <w:r w:rsidRPr="00D73372">
              <w:rPr>
                <w:rFonts w:ascii="Calibri" w:eastAsiaTheme="minorEastAsia" w:hAnsi="Calibri" w:cs="Calibri"/>
                <w:sz w:val="22"/>
                <w:lang w:eastAsia="ko-KR"/>
              </w:rPr>
              <w:t>Human, AGV</w:t>
            </w:r>
          </w:p>
        </w:tc>
        <w:tc>
          <w:tcPr>
            <w:tcW w:w="1620" w:type="pct"/>
            <w:tcBorders>
              <w:top w:val="single" w:sz="4" w:space="0" w:color="000000"/>
              <w:left w:val="single" w:sz="4" w:space="0" w:color="000000"/>
              <w:bottom w:val="single" w:sz="4" w:space="0" w:color="000000"/>
              <w:right w:val="single" w:sz="4" w:space="0" w:color="000000"/>
            </w:tcBorders>
          </w:tcPr>
          <w:p w14:paraId="0523A3A3" w14:textId="1C9DA3FA" w:rsidR="005737BF" w:rsidRPr="00D73372" w:rsidRDefault="005737BF" w:rsidP="00D13BDA">
            <w:pPr>
              <w:spacing w:line="240" w:lineRule="auto"/>
              <w:ind w:left="54" w:firstLine="90"/>
              <w:contextualSpacing/>
              <w:jc w:val="left"/>
              <w:rPr>
                <w:rFonts w:ascii="Calibri" w:eastAsiaTheme="minorEastAsia" w:hAnsi="Calibri" w:cs="Calibri"/>
                <w:sz w:val="22"/>
                <w:lang w:eastAsia="ko-KR"/>
              </w:rPr>
            </w:pPr>
            <w:r w:rsidRPr="00D73372">
              <w:rPr>
                <w:rFonts w:ascii="Calibri" w:eastAsiaTheme="minorEastAsia" w:hAnsi="Calibri" w:cs="Calibri"/>
                <w:sz w:val="22"/>
                <w:lang w:eastAsia="ko-KR"/>
              </w:rPr>
              <w:t>Human, AGV</w:t>
            </w:r>
          </w:p>
        </w:tc>
      </w:tr>
      <w:tr w:rsidR="005737BF" w:rsidRPr="00836D9F" w14:paraId="6AED0CD4" w14:textId="43496780" w:rsidTr="005737BF">
        <w:trPr>
          <w:trHeight w:val="20"/>
          <w:jc w:val="center"/>
        </w:trPr>
        <w:tc>
          <w:tcPr>
            <w:tcW w:w="879" w:type="pct"/>
            <w:gridSpan w:val="2"/>
            <w:vMerge/>
            <w:tcBorders>
              <w:left w:val="single" w:sz="4" w:space="0" w:color="000000"/>
              <w:right w:val="single" w:sz="4" w:space="0" w:color="000000"/>
            </w:tcBorders>
            <w:vAlign w:val="center"/>
          </w:tcPr>
          <w:p w14:paraId="614D6023" w14:textId="77777777" w:rsidR="005737BF" w:rsidRPr="00D73372" w:rsidRDefault="005737BF" w:rsidP="00D13BDA">
            <w:pPr>
              <w:spacing w:line="240" w:lineRule="auto"/>
              <w:ind w:left="67" w:firstLine="0"/>
              <w:contextualSpacing/>
              <w:jc w:val="center"/>
              <w:rPr>
                <w:rFonts w:ascii="Calibri" w:eastAsiaTheme="minorEastAsia" w:hAnsi="Calibri" w:cs="Calibri"/>
                <w:sz w:val="22"/>
                <w:lang w:eastAsia="ko-KR"/>
              </w:rPr>
            </w:pPr>
          </w:p>
        </w:tc>
        <w:tc>
          <w:tcPr>
            <w:tcW w:w="880" w:type="pct"/>
            <w:tcBorders>
              <w:top w:val="single" w:sz="4" w:space="0" w:color="000000"/>
              <w:left w:val="single" w:sz="4" w:space="0" w:color="000000"/>
              <w:bottom w:val="single" w:sz="4" w:space="0" w:color="000000"/>
              <w:right w:val="single" w:sz="4" w:space="0" w:color="000000"/>
            </w:tcBorders>
            <w:vAlign w:val="center"/>
          </w:tcPr>
          <w:p w14:paraId="706DFC73" w14:textId="19A78384" w:rsidR="005737BF" w:rsidRPr="00D73372" w:rsidRDefault="005737BF" w:rsidP="00D13BDA">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3D m</w:t>
            </w:r>
            <w:r w:rsidRPr="00D73372">
              <w:rPr>
                <w:rFonts w:ascii="Calibri" w:eastAsiaTheme="minorEastAsia" w:hAnsi="Calibri" w:cs="Calibri"/>
                <w:sz w:val="22"/>
                <w:lang w:eastAsia="ko-KR"/>
              </w:rPr>
              <w:t>obility</w:t>
            </w:r>
          </w:p>
        </w:tc>
        <w:tc>
          <w:tcPr>
            <w:tcW w:w="1621" w:type="pct"/>
            <w:tcBorders>
              <w:top w:val="single" w:sz="4" w:space="0" w:color="000000"/>
              <w:left w:val="single" w:sz="4" w:space="0" w:color="000000"/>
              <w:bottom w:val="single" w:sz="4" w:space="0" w:color="000000"/>
              <w:right w:val="single" w:sz="4" w:space="0" w:color="000000"/>
            </w:tcBorders>
            <w:vAlign w:val="center"/>
          </w:tcPr>
          <w:p w14:paraId="467AAA88" w14:textId="194FC39F" w:rsidR="005737BF" w:rsidRPr="00D73372" w:rsidRDefault="005737BF" w:rsidP="00D13BDA">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velocity: </w:t>
            </w:r>
            <w:r>
              <w:rPr>
                <w:rFonts w:ascii="Calibri" w:eastAsiaTheme="minorEastAsia" w:hAnsi="Calibri" w:cs="Calibri"/>
                <w:sz w:val="22"/>
                <w:lang w:eastAsia="ko-KR"/>
              </w:rPr>
              <w:t>up to 15 km/h</w:t>
            </w:r>
          </w:p>
        </w:tc>
        <w:tc>
          <w:tcPr>
            <w:tcW w:w="1620" w:type="pct"/>
            <w:tcBorders>
              <w:top w:val="single" w:sz="4" w:space="0" w:color="000000"/>
              <w:left w:val="single" w:sz="4" w:space="0" w:color="000000"/>
              <w:bottom w:val="single" w:sz="4" w:space="0" w:color="000000"/>
              <w:right w:val="single" w:sz="4" w:space="0" w:color="000000"/>
            </w:tcBorders>
          </w:tcPr>
          <w:p w14:paraId="721477AF" w14:textId="66B6134A" w:rsidR="005737BF" w:rsidRPr="003F0D2E" w:rsidRDefault="005737BF" w:rsidP="00D13BDA">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velocity: </w:t>
            </w:r>
            <w:r>
              <w:rPr>
                <w:rFonts w:ascii="Calibri" w:eastAsiaTheme="minorEastAsia" w:hAnsi="Calibri" w:cs="Calibri"/>
                <w:sz w:val="22"/>
                <w:lang w:eastAsia="ko-KR"/>
              </w:rPr>
              <w:t>up to 15 km/h</w:t>
            </w:r>
          </w:p>
        </w:tc>
      </w:tr>
      <w:tr w:rsidR="005737BF" w:rsidRPr="00836D9F" w14:paraId="3181987C" w14:textId="16405AC7" w:rsidTr="005737BF">
        <w:trPr>
          <w:trHeight w:val="20"/>
          <w:jc w:val="center"/>
        </w:trPr>
        <w:tc>
          <w:tcPr>
            <w:tcW w:w="879" w:type="pct"/>
            <w:gridSpan w:val="2"/>
            <w:vMerge/>
            <w:tcBorders>
              <w:left w:val="single" w:sz="4" w:space="0" w:color="000000"/>
              <w:right w:val="single" w:sz="4" w:space="0" w:color="000000"/>
            </w:tcBorders>
            <w:vAlign w:val="center"/>
          </w:tcPr>
          <w:p w14:paraId="7E96A221" w14:textId="77777777" w:rsidR="005737BF" w:rsidRPr="00D73372" w:rsidRDefault="005737BF" w:rsidP="00D13BDA">
            <w:pPr>
              <w:spacing w:line="240" w:lineRule="auto"/>
              <w:ind w:left="67" w:firstLine="0"/>
              <w:contextualSpacing/>
              <w:jc w:val="center"/>
              <w:rPr>
                <w:rFonts w:ascii="Calibri" w:eastAsiaTheme="minorEastAsia" w:hAnsi="Calibri" w:cs="Calibri"/>
                <w:sz w:val="22"/>
                <w:lang w:eastAsia="ko-KR"/>
              </w:rPr>
            </w:pPr>
          </w:p>
        </w:tc>
        <w:tc>
          <w:tcPr>
            <w:tcW w:w="880" w:type="pct"/>
            <w:tcBorders>
              <w:top w:val="single" w:sz="4" w:space="0" w:color="000000"/>
              <w:left w:val="single" w:sz="4" w:space="0" w:color="000000"/>
              <w:bottom w:val="single" w:sz="4" w:space="0" w:color="000000"/>
              <w:right w:val="single" w:sz="4" w:space="0" w:color="000000"/>
            </w:tcBorders>
            <w:vAlign w:val="center"/>
          </w:tcPr>
          <w:p w14:paraId="73D6D448" w14:textId="57D16769" w:rsidR="005737BF" w:rsidRDefault="005737BF" w:rsidP="00D13BDA">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3D d</w:t>
            </w:r>
            <w:r w:rsidRPr="00D73372">
              <w:rPr>
                <w:rFonts w:ascii="Calibri" w:eastAsiaTheme="minorEastAsia" w:hAnsi="Calibri" w:cs="Calibri"/>
                <w:sz w:val="22"/>
                <w:lang w:eastAsia="ko-KR"/>
              </w:rPr>
              <w:t>istribution</w:t>
            </w:r>
          </w:p>
        </w:tc>
        <w:tc>
          <w:tcPr>
            <w:tcW w:w="1621" w:type="pct"/>
            <w:tcBorders>
              <w:top w:val="single" w:sz="4" w:space="0" w:color="000000"/>
              <w:left w:val="single" w:sz="4" w:space="0" w:color="000000"/>
              <w:bottom w:val="single" w:sz="4" w:space="0" w:color="000000"/>
              <w:right w:val="single" w:sz="4" w:space="0" w:color="000000"/>
            </w:tcBorders>
            <w:vAlign w:val="center"/>
          </w:tcPr>
          <w:p w14:paraId="139AB795" w14:textId="320F01F3" w:rsidR="005737BF" w:rsidRDefault="005737BF" w:rsidP="00D13BDA">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plane: targets uniformly distributed </w:t>
            </w:r>
            <w:r>
              <w:rPr>
                <w:rFonts w:ascii="Calibri" w:eastAsiaTheme="minorEastAsia" w:hAnsi="Calibri" w:cs="Calibri"/>
                <w:sz w:val="22"/>
                <w:lang w:eastAsia="ko-KR"/>
              </w:rPr>
              <w:t>in the sensing area</w:t>
            </w:r>
            <w:r w:rsidRPr="003F0D2E">
              <w:rPr>
                <w:rFonts w:ascii="Calibri" w:eastAsiaTheme="minorEastAsia" w:hAnsi="Calibri" w:cs="Calibri"/>
                <w:sz w:val="22"/>
                <w:lang w:eastAsia="ko-KR"/>
              </w:rPr>
              <w:t xml:space="preserve">  </w:t>
            </w:r>
          </w:p>
        </w:tc>
        <w:tc>
          <w:tcPr>
            <w:tcW w:w="1620" w:type="pct"/>
            <w:tcBorders>
              <w:top w:val="single" w:sz="4" w:space="0" w:color="000000"/>
              <w:left w:val="single" w:sz="4" w:space="0" w:color="000000"/>
              <w:bottom w:val="single" w:sz="4" w:space="0" w:color="000000"/>
              <w:right w:val="single" w:sz="4" w:space="0" w:color="000000"/>
            </w:tcBorders>
          </w:tcPr>
          <w:p w14:paraId="3DE754D7" w14:textId="6A30F1E9" w:rsidR="005737BF" w:rsidRPr="003F0D2E" w:rsidRDefault="005737BF" w:rsidP="00D13BDA">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plane: targets uniformly distributed </w:t>
            </w:r>
            <w:r>
              <w:rPr>
                <w:rFonts w:ascii="Calibri" w:eastAsiaTheme="minorEastAsia" w:hAnsi="Calibri" w:cs="Calibri"/>
                <w:sz w:val="22"/>
                <w:lang w:eastAsia="ko-KR"/>
              </w:rPr>
              <w:t>in the sensing area</w:t>
            </w:r>
            <w:r w:rsidRPr="003F0D2E">
              <w:rPr>
                <w:rFonts w:ascii="Calibri" w:eastAsiaTheme="minorEastAsia" w:hAnsi="Calibri" w:cs="Calibri"/>
                <w:sz w:val="22"/>
                <w:lang w:eastAsia="ko-KR"/>
              </w:rPr>
              <w:t xml:space="preserve">  </w:t>
            </w:r>
          </w:p>
        </w:tc>
      </w:tr>
      <w:tr w:rsidR="005737BF" w:rsidRPr="00836D9F" w14:paraId="3DFAB559" w14:textId="6EAEA00F" w:rsidTr="005737BF">
        <w:trPr>
          <w:trHeight w:val="20"/>
          <w:jc w:val="center"/>
        </w:trPr>
        <w:tc>
          <w:tcPr>
            <w:tcW w:w="879" w:type="pct"/>
            <w:gridSpan w:val="2"/>
            <w:vMerge/>
            <w:tcBorders>
              <w:left w:val="single" w:sz="4" w:space="0" w:color="000000"/>
              <w:right w:val="single" w:sz="4" w:space="0" w:color="000000"/>
            </w:tcBorders>
            <w:vAlign w:val="center"/>
          </w:tcPr>
          <w:p w14:paraId="7DC8E67B" w14:textId="77777777" w:rsidR="005737BF" w:rsidRPr="00D73372" w:rsidRDefault="005737BF" w:rsidP="00D13BDA">
            <w:pPr>
              <w:spacing w:line="240" w:lineRule="auto"/>
              <w:ind w:left="67" w:firstLine="0"/>
              <w:contextualSpacing/>
              <w:jc w:val="center"/>
              <w:rPr>
                <w:rFonts w:ascii="Calibri" w:eastAsiaTheme="minorEastAsia" w:hAnsi="Calibri" w:cs="Calibri"/>
                <w:sz w:val="22"/>
                <w:lang w:eastAsia="ko-KR"/>
              </w:rPr>
            </w:pPr>
          </w:p>
        </w:tc>
        <w:tc>
          <w:tcPr>
            <w:tcW w:w="880" w:type="pct"/>
            <w:tcBorders>
              <w:top w:val="single" w:sz="4" w:space="0" w:color="000000"/>
              <w:left w:val="single" w:sz="4" w:space="0" w:color="000000"/>
              <w:bottom w:val="single" w:sz="4" w:space="0" w:color="000000"/>
              <w:right w:val="single" w:sz="4" w:space="0" w:color="000000"/>
            </w:tcBorders>
            <w:vAlign w:val="center"/>
          </w:tcPr>
          <w:p w14:paraId="1F3EF6AC" w14:textId="560BE987" w:rsidR="005737BF" w:rsidRDefault="005737BF" w:rsidP="00D13BDA">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1621" w:type="pct"/>
            <w:tcBorders>
              <w:top w:val="single" w:sz="4" w:space="0" w:color="000000"/>
              <w:left w:val="single" w:sz="4" w:space="0" w:color="000000"/>
              <w:bottom w:val="single" w:sz="4" w:space="0" w:color="000000"/>
              <w:right w:val="single" w:sz="4" w:space="0" w:color="000000"/>
            </w:tcBorders>
            <w:vAlign w:val="center"/>
          </w:tcPr>
          <w:p w14:paraId="4D89E3F3" w14:textId="220AC3D9" w:rsidR="005737BF" w:rsidRDefault="005737BF" w:rsidP="00D13BD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Random in horizontal domain</w:t>
            </w:r>
          </w:p>
        </w:tc>
        <w:tc>
          <w:tcPr>
            <w:tcW w:w="1620" w:type="pct"/>
            <w:tcBorders>
              <w:top w:val="single" w:sz="4" w:space="0" w:color="000000"/>
              <w:left w:val="single" w:sz="4" w:space="0" w:color="000000"/>
              <w:bottom w:val="single" w:sz="4" w:space="0" w:color="000000"/>
              <w:right w:val="single" w:sz="4" w:space="0" w:color="000000"/>
            </w:tcBorders>
          </w:tcPr>
          <w:p w14:paraId="3C3F4521" w14:textId="31198410" w:rsidR="005737BF" w:rsidRDefault="005737BF" w:rsidP="00D13BD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Random in horizontal domain</w:t>
            </w:r>
          </w:p>
        </w:tc>
      </w:tr>
      <w:tr w:rsidR="005737BF" w:rsidRPr="00836D9F" w14:paraId="165301B8" w14:textId="624BC932" w:rsidTr="005737BF">
        <w:trPr>
          <w:trHeight w:val="20"/>
          <w:jc w:val="center"/>
        </w:trPr>
        <w:tc>
          <w:tcPr>
            <w:tcW w:w="879" w:type="pct"/>
            <w:gridSpan w:val="2"/>
            <w:vMerge/>
            <w:tcBorders>
              <w:left w:val="single" w:sz="4" w:space="0" w:color="000000"/>
              <w:bottom w:val="single" w:sz="4" w:space="0" w:color="000000"/>
              <w:right w:val="single" w:sz="4" w:space="0" w:color="000000"/>
            </w:tcBorders>
            <w:vAlign w:val="center"/>
          </w:tcPr>
          <w:p w14:paraId="0AAFE249" w14:textId="77777777" w:rsidR="005737BF" w:rsidRPr="00D73372" w:rsidRDefault="005737BF" w:rsidP="00D13BDA">
            <w:pPr>
              <w:spacing w:line="240" w:lineRule="auto"/>
              <w:ind w:left="67" w:firstLine="0"/>
              <w:contextualSpacing/>
              <w:jc w:val="center"/>
              <w:rPr>
                <w:rFonts w:ascii="Calibri" w:eastAsiaTheme="minorEastAsia" w:hAnsi="Calibri" w:cs="Calibri"/>
                <w:sz w:val="22"/>
                <w:lang w:eastAsia="ko-KR"/>
              </w:rPr>
            </w:pPr>
          </w:p>
        </w:tc>
        <w:tc>
          <w:tcPr>
            <w:tcW w:w="880" w:type="pct"/>
            <w:tcBorders>
              <w:top w:val="single" w:sz="4" w:space="0" w:color="000000"/>
              <w:left w:val="single" w:sz="4" w:space="0" w:color="000000"/>
              <w:bottom w:val="single" w:sz="4" w:space="0" w:color="000000"/>
              <w:right w:val="single" w:sz="4" w:space="0" w:color="000000"/>
            </w:tcBorders>
            <w:vAlign w:val="center"/>
          </w:tcPr>
          <w:p w14:paraId="1888C5CA" w14:textId="0975BEAC" w:rsidR="005737BF" w:rsidRDefault="005737BF" w:rsidP="00D13BDA">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 xml:space="preserve">Physical characteristics </w:t>
            </w:r>
          </w:p>
        </w:tc>
        <w:tc>
          <w:tcPr>
            <w:tcW w:w="1621" w:type="pct"/>
            <w:tcBorders>
              <w:top w:val="single" w:sz="4" w:space="0" w:color="000000"/>
              <w:left w:val="single" w:sz="4" w:space="0" w:color="000000"/>
              <w:bottom w:val="single" w:sz="4" w:space="0" w:color="000000"/>
              <w:right w:val="single" w:sz="4" w:space="0" w:color="000000"/>
            </w:tcBorders>
            <w:vAlign w:val="center"/>
          </w:tcPr>
          <w:p w14:paraId="05208343" w14:textId="77777777" w:rsidR="005737BF" w:rsidRPr="00D73372" w:rsidRDefault="005737BF" w:rsidP="00D13BDA">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Human: </w:t>
            </w:r>
          </w:p>
          <w:p w14:paraId="4B584C59" w14:textId="77777777" w:rsidR="005737BF" w:rsidRPr="00D73372" w:rsidRDefault="005737BF" w:rsidP="00D13BDA">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Child: (L) 0.2m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 0.3m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(H) 1m</w:t>
            </w:r>
          </w:p>
          <w:p w14:paraId="1575D637" w14:textId="77777777" w:rsidR="005737BF" w:rsidRPr="00D73372" w:rsidRDefault="005737BF" w:rsidP="00D13BDA">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Adult: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1.75m</w:t>
            </w:r>
          </w:p>
          <w:p w14:paraId="64A7B453" w14:textId="77777777" w:rsidR="005737BF" w:rsidRPr="00D73372" w:rsidRDefault="005737BF" w:rsidP="00D13BDA">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AGV:</w:t>
            </w:r>
          </w:p>
          <w:p w14:paraId="10BDC4C6" w14:textId="77777777" w:rsidR="005737BF" w:rsidRPr="00D73372" w:rsidRDefault="005737BF" w:rsidP="00D13BDA">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Option 1: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0.2m</w:t>
            </w:r>
          </w:p>
          <w:p w14:paraId="5218A3DC" w14:textId="241069EE" w:rsidR="005737BF" w:rsidRDefault="005737BF" w:rsidP="00D13BDA">
            <w:pPr>
              <w:spacing w:line="240" w:lineRule="auto"/>
              <w:ind w:left="54" w:firstLine="90"/>
              <w:contextualSpacing/>
              <w:jc w:val="left"/>
              <w:rPr>
                <w:rFonts w:ascii="Calibri" w:eastAsiaTheme="minorEastAsia" w:hAnsi="Calibri" w:cs="Calibri"/>
                <w:sz w:val="22"/>
                <w:lang w:eastAsia="ko-KR"/>
              </w:rPr>
            </w:pPr>
            <w:r w:rsidRPr="00D73372">
              <w:rPr>
                <w:rFonts w:ascii="Calibri" w:eastAsiaTheme="minorEastAsia" w:hAnsi="Calibri" w:cs="Calibri"/>
                <w:sz w:val="22"/>
                <w:lang w:eastAsia="ko-KR"/>
              </w:rPr>
              <w:t xml:space="preserve">  Option 2: 0.9m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0.6m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1m</w:t>
            </w:r>
          </w:p>
        </w:tc>
        <w:tc>
          <w:tcPr>
            <w:tcW w:w="1620" w:type="pct"/>
            <w:tcBorders>
              <w:top w:val="single" w:sz="4" w:space="0" w:color="000000"/>
              <w:left w:val="single" w:sz="4" w:space="0" w:color="000000"/>
              <w:bottom w:val="single" w:sz="4" w:space="0" w:color="000000"/>
              <w:right w:val="single" w:sz="4" w:space="0" w:color="000000"/>
            </w:tcBorders>
          </w:tcPr>
          <w:p w14:paraId="54C01ADB" w14:textId="77777777" w:rsidR="005737BF" w:rsidRPr="00D73372" w:rsidRDefault="005737BF" w:rsidP="005737BF">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Human: </w:t>
            </w:r>
          </w:p>
          <w:p w14:paraId="68D3288F" w14:textId="77777777" w:rsidR="005737BF" w:rsidRPr="00D73372" w:rsidRDefault="005737BF" w:rsidP="005737BF">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Child: (L) 0.2m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 0.3m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(H) 1m</w:t>
            </w:r>
          </w:p>
          <w:p w14:paraId="07C7F076" w14:textId="77777777" w:rsidR="005737BF" w:rsidRPr="00D73372" w:rsidRDefault="005737BF" w:rsidP="005737BF">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Adult: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1.75m</w:t>
            </w:r>
          </w:p>
          <w:p w14:paraId="1C6091AC" w14:textId="77777777" w:rsidR="005737BF" w:rsidRPr="00D73372" w:rsidRDefault="005737BF" w:rsidP="005737BF">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AGV:</w:t>
            </w:r>
          </w:p>
          <w:p w14:paraId="3FC12CCE" w14:textId="77777777" w:rsidR="005737BF" w:rsidRPr="00D73372" w:rsidRDefault="005737BF" w:rsidP="005737BF">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Option 1: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0.2m</w:t>
            </w:r>
          </w:p>
          <w:p w14:paraId="10726493" w14:textId="70E0B2F3" w:rsidR="005737BF" w:rsidRPr="00D73372" w:rsidRDefault="005737BF" w:rsidP="005737BF">
            <w:pPr>
              <w:spacing w:line="240" w:lineRule="auto"/>
              <w:ind w:left="0" w:firstLine="0"/>
              <w:rPr>
                <w:rFonts w:ascii="Calibri" w:eastAsiaTheme="minorEastAsia" w:hAnsi="Calibri" w:cs="Calibri"/>
                <w:sz w:val="22"/>
                <w:lang w:eastAsia="ko-KR"/>
              </w:rPr>
            </w:pPr>
            <w:r w:rsidRPr="00D73372">
              <w:rPr>
                <w:rFonts w:ascii="Calibri" w:eastAsiaTheme="minorEastAsia" w:hAnsi="Calibri" w:cs="Calibri"/>
                <w:sz w:val="22"/>
                <w:lang w:eastAsia="ko-KR"/>
              </w:rPr>
              <w:t xml:space="preserve">  Option 2: 0.9m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0.6m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1m</w:t>
            </w:r>
          </w:p>
        </w:tc>
      </w:tr>
    </w:tbl>
    <w:p w14:paraId="5ABADC9F" w14:textId="619DDF7E" w:rsidR="006A0D47" w:rsidRPr="002F4615" w:rsidRDefault="006D338A" w:rsidP="006D338A">
      <w:pPr>
        <w:pStyle w:val="Caption"/>
        <w:rPr>
          <w:rFonts w:ascii="Calibri" w:eastAsiaTheme="minorEastAsia" w:hAnsi="Calibri" w:cs="Calibri"/>
          <w:b w:val="0"/>
          <w:lang w:eastAsia="ko-KR"/>
        </w:rPr>
      </w:pPr>
      <w:bookmarkStart w:id="12" w:name="_Ref178087562"/>
      <w:r w:rsidRPr="006D338A">
        <w:rPr>
          <w:rFonts w:ascii="Calibri" w:hAnsi="Calibri"/>
        </w:rPr>
        <w:t xml:space="preserve">Proposal </w:t>
      </w:r>
      <w:r w:rsidRPr="006D338A">
        <w:rPr>
          <w:rFonts w:ascii="Calibri" w:hAnsi="Calibri"/>
        </w:rPr>
        <w:fldChar w:fldCharType="begin"/>
      </w:r>
      <w:r w:rsidRPr="006D338A">
        <w:rPr>
          <w:rFonts w:ascii="Calibri" w:hAnsi="Calibri"/>
        </w:rPr>
        <w:instrText xml:space="preserve"> SEQ Proposal \* ARABIC </w:instrText>
      </w:r>
      <w:r w:rsidRPr="006D338A">
        <w:rPr>
          <w:rFonts w:ascii="Calibri" w:hAnsi="Calibri"/>
        </w:rPr>
        <w:fldChar w:fldCharType="separate"/>
      </w:r>
      <w:r w:rsidR="009210EC">
        <w:rPr>
          <w:rFonts w:ascii="Calibri" w:hAnsi="Calibri"/>
          <w:noProof/>
        </w:rPr>
        <w:t>2</w:t>
      </w:r>
      <w:r w:rsidRPr="006D338A">
        <w:rPr>
          <w:rFonts w:ascii="Calibri" w:hAnsi="Calibri"/>
        </w:rPr>
        <w:fldChar w:fldCharType="end"/>
      </w:r>
      <w:r w:rsidRPr="006D338A">
        <w:rPr>
          <w:rFonts w:ascii="Calibri" w:hAnsi="Calibri"/>
        </w:rPr>
        <w:t xml:space="preserve">: </w:t>
      </w:r>
      <w:r>
        <w:fldChar w:fldCharType="begin"/>
      </w:r>
      <w:r>
        <w:instrText xml:space="preserve"> REF _Ref162365581 \h </w:instrText>
      </w:r>
      <w:r>
        <w:fldChar w:fldCharType="separate"/>
      </w:r>
      <w:r w:rsidR="009210EC" w:rsidRPr="00297152">
        <w:rPr>
          <w:rFonts w:ascii="Calibri" w:eastAsiaTheme="majorEastAsia" w:hAnsi="Calibri" w:cstheme="majorBidi"/>
          <w:lang w:eastAsia="ko-KR"/>
        </w:rPr>
        <w:t xml:space="preserve">Table </w:t>
      </w:r>
      <w:r w:rsidR="009210EC">
        <w:rPr>
          <w:rFonts w:ascii="Calibri" w:eastAsiaTheme="majorEastAsia" w:hAnsi="Calibri" w:cstheme="majorBidi"/>
          <w:noProof/>
          <w:lang w:eastAsia="ko-KR"/>
        </w:rPr>
        <w:t>2</w:t>
      </w:r>
      <w:r>
        <w:fldChar w:fldCharType="end"/>
      </w:r>
      <w:r>
        <w:t xml:space="preserve"> </w:t>
      </w:r>
      <w:r w:rsidRPr="00974EC4">
        <w:rPr>
          <w:rFonts w:ascii="Calibri" w:eastAsiaTheme="majorEastAsia" w:hAnsi="Calibri" w:cstheme="majorBidi"/>
          <w:lang w:eastAsia="ko-KR"/>
        </w:rPr>
        <w:t xml:space="preserve">introduces the evaluation parameters </w:t>
      </w:r>
      <w:r>
        <w:rPr>
          <w:rFonts w:ascii="Calibri" w:eastAsiaTheme="majorEastAsia" w:hAnsi="Calibri" w:cstheme="majorBidi"/>
          <w:lang w:eastAsia="ko-KR"/>
        </w:rPr>
        <w:t xml:space="preserve">and requirements </w:t>
      </w:r>
      <w:r w:rsidRPr="00974EC4">
        <w:rPr>
          <w:rFonts w:ascii="Calibri" w:eastAsiaTheme="majorEastAsia" w:hAnsi="Calibri" w:cstheme="majorBidi"/>
          <w:lang w:eastAsia="ko-KR"/>
        </w:rPr>
        <w:t>of</w:t>
      </w:r>
      <w:r>
        <w:rPr>
          <w:rFonts w:ascii="Calibri" w:eastAsiaTheme="majorEastAsia" w:hAnsi="Calibri" w:cstheme="majorBidi"/>
          <w:lang w:eastAsia="ko-KR"/>
        </w:rPr>
        <w:t xml:space="preserve"> human indoor/outdoor use cases.</w:t>
      </w:r>
      <w:bookmarkEnd w:id="11"/>
      <w:bookmarkEnd w:id="12"/>
    </w:p>
    <w:p w14:paraId="1DCB1291" w14:textId="79FAFBD3" w:rsidR="00A10B75" w:rsidRDefault="00A10B75" w:rsidP="00A10B75">
      <w:pPr>
        <w:pStyle w:val="Heading3"/>
        <w:ind w:left="1040" w:hanging="440"/>
        <w:rPr>
          <w:lang w:eastAsia="ko-KR"/>
        </w:rPr>
      </w:pPr>
      <w:r>
        <w:rPr>
          <w:lang w:eastAsia="ko-KR"/>
        </w:rPr>
        <w:t>2.2.</w:t>
      </w:r>
      <w:r w:rsidR="001F7E3B">
        <w:rPr>
          <w:lang w:eastAsia="ko-KR"/>
        </w:rPr>
        <w:t>3</w:t>
      </w:r>
      <w:r>
        <w:rPr>
          <w:lang w:eastAsia="ko-KR"/>
        </w:rPr>
        <w:t xml:space="preserve"> </w:t>
      </w:r>
      <w:r w:rsidR="001F7E3B">
        <w:rPr>
          <w:lang w:eastAsia="ko-KR"/>
        </w:rPr>
        <w:t>Automotive vehicles use cases</w:t>
      </w:r>
    </w:p>
    <w:p w14:paraId="373BE587" w14:textId="5EA6CA7A" w:rsidR="00EF4B5A" w:rsidRDefault="00297152" w:rsidP="00EF4B5A">
      <w:pPr>
        <w:pStyle w:val="Caption"/>
        <w:jc w:val="center"/>
        <w:rPr>
          <w:rFonts w:ascii="Calibri" w:eastAsiaTheme="majorEastAsia" w:hAnsi="Calibri" w:cstheme="majorBidi"/>
          <w:lang w:eastAsia="ko-KR"/>
        </w:rPr>
      </w:pPr>
      <w:bookmarkStart w:id="13" w:name="_Ref162342270"/>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3</w:t>
      </w:r>
      <w:r w:rsidRPr="00297152">
        <w:rPr>
          <w:rFonts w:ascii="Calibri" w:eastAsiaTheme="majorEastAsia" w:hAnsi="Calibri" w:cstheme="majorBidi"/>
          <w:lang w:eastAsia="ko-KR"/>
        </w:rPr>
        <w:fldChar w:fldCharType="end"/>
      </w:r>
      <w:bookmarkEnd w:id="13"/>
      <w:r w:rsidRPr="00297152">
        <w:rPr>
          <w:rFonts w:ascii="Calibri" w:eastAsiaTheme="majorEastAsia" w:hAnsi="Calibri" w:cstheme="majorBidi"/>
          <w:lang w:eastAsia="ko-KR"/>
        </w:rPr>
        <w:t>. Evaluation parameters for automotive vehicles use cases</w:t>
      </w:r>
      <w:bookmarkStart w:id="14" w:name="_Ref162368525"/>
    </w:p>
    <w:tbl>
      <w:tblPr>
        <w:tblW w:w="5000" w:type="pct"/>
        <w:jc w:val="center"/>
        <w:tblLayout w:type="fixed"/>
        <w:tblLook w:val="04A0" w:firstRow="1" w:lastRow="0" w:firstColumn="1" w:lastColumn="0" w:noHBand="0" w:noVBand="1"/>
      </w:tblPr>
      <w:tblGrid>
        <w:gridCol w:w="2319"/>
        <w:gridCol w:w="27"/>
        <w:gridCol w:w="2346"/>
        <w:gridCol w:w="4324"/>
      </w:tblGrid>
      <w:tr w:rsidR="00537D69" w:rsidRPr="00836D9F" w14:paraId="4C4B5F65"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9F6E692" w14:textId="77777777" w:rsidR="00537D69" w:rsidRPr="003F0D2E" w:rsidRDefault="00537D69" w:rsidP="00D10D8A">
            <w:pPr>
              <w:ind w:hanging="784"/>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5FF81BB2" w14:textId="77777777" w:rsidR="00537D69" w:rsidRPr="003F0D2E" w:rsidRDefault="00537D69" w:rsidP="00D10D8A">
            <w:pPr>
              <w:ind w:hanging="797"/>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Value</w:t>
            </w:r>
          </w:p>
        </w:tc>
      </w:tr>
      <w:tr w:rsidR="00537D69" w:rsidRPr="003A4D07" w14:paraId="2CCB27B7"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2977678" w14:textId="77777777" w:rsidR="00537D69" w:rsidRPr="003F0D2E" w:rsidRDefault="00537D69" w:rsidP="00D10D8A">
            <w:pPr>
              <w:spacing w:line="240" w:lineRule="auto"/>
              <w:contextualSpacing/>
              <w:rPr>
                <w:rFonts w:ascii="Calibri" w:eastAsiaTheme="minorEastAsia" w:hAnsi="Calibri" w:cs="Calibri"/>
                <w:sz w:val="22"/>
                <w:lang w:eastAsia="ko-KR"/>
              </w:rPr>
            </w:pPr>
            <w:r w:rsidRPr="003F0D2E">
              <w:rPr>
                <w:rFonts w:ascii="Calibri" w:eastAsiaTheme="minorEastAsia" w:hAnsi="Calibri" w:cs="Calibri"/>
                <w:sz w:val="22"/>
                <w:lang w:eastAsia="ko-K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671F09E3" w14:textId="3CE42608" w:rsidR="00537D69" w:rsidRPr="003A4D07" w:rsidRDefault="0016741B" w:rsidP="00D10D8A">
            <w:pPr>
              <w:spacing w:line="240" w:lineRule="auto"/>
              <w:ind w:hanging="707"/>
              <w:contextualSpacing/>
              <w:jc w:val="left"/>
              <w:rPr>
                <w:rFonts w:ascii="Calibri" w:eastAsiaTheme="minorEastAsia" w:hAnsi="Calibri" w:cs="Calibri"/>
                <w:sz w:val="22"/>
                <w:lang w:eastAsia="ko-KR"/>
              </w:rPr>
            </w:pPr>
            <w:r w:rsidRPr="007C73CA">
              <w:rPr>
                <w:rFonts w:ascii="Calibri" w:eastAsiaTheme="minorEastAsia" w:hAnsi="Calibri" w:cs="Calibri"/>
                <w:sz w:val="22"/>
                <w:szCs w:val="22"/>
                <w:lang w:eastAsia="ko-KR"/>
              </w:rPr>
              <w:t>Highway, Urban grid</w:t>
            </w:r>
          </w:p>
        </w:tc>
      </w:tr>
      <w:tr w:rsidR="00537D69" w:rsidRPr="00836D9F" w14:paraId="03216D28" w14:textId="77777777" w:rsidTr="00D10D8A">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08BF755F" w14:textId="77777777" w:rsidR="00537D69" w:rsidRPr="003F0D2E" w:rsidRDefault="00537D69" w:rsidP="00D10D8A">
            <w:pPr>
              <w:spacing w:line="240" w:lineRule="auto"/>
              <w:ind w:left="0" w:firstLine="134"/>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 xml:space="preserve">Sensing transmitters and </w:t>
            </w:r>
            <w:proofErr w:type="gramStart"/>
            <w:r w:rsidRPr="003F0D2E">
              <w:rPr>
                <w:rFonts w:ascii="Calibri" w:eastAsiaTheme="minorEastAsia" w:hAnsi="Calibri" w:cs="Calibri"/>
                <w:sz w:val="22"/>
                <w:lang w:eastAsia="ko-KR"/>
              </w:rPr>
              <w:t>receivers</w:t>
            </w:r>
            <w:proofErr w:type="gramEnd"/>
            <w:r w:rsidRPr="003F0D2E">
              <w:rPr>
                <w:rFonts w:ascii="Calibri" w:eastAsiaTheme="minorEastAsia" w:hAnsi="Calibri" w:cs="Calibri"/>
                <w:sz w:val="22"/>
                <w:lang w:eastAsia="ko-KR"/>
              </w:rPr>
              <w:t xml:space="preserve"> properties</w:t>
            </w:r>
          </w:p>
        </w:tc>
        <w:tc>
          <w:tcPr>
            <w:tcW w:w="1316" w:type="pct"/>
            <w:gridSpan w:val="2"/>
            <w:tcBorders>
              <w:top w:val="single" w:sz="4" w:space="0" w:color="000000"/>
              <w:left w:val="single" w:sz="4" w:space="0" w:color="000000"/>
              <w:bottom w:val="nil"/>
              <w:right w:val="single" w:sz="4" w:space="0" w:color="000000"/>
            </w:tcBorders>
            <w:vAlign w:val="center"/>
          </w:tcPr>
          <w:p w14:paraId="3406617A" w14:textId="77777777" w:rsidR="00537D69" w:rsidRPr="003F0D2E" w:rsidRDefault="00537D69" w:rsidP="00D10D8A">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Rx/Tx Locations</w:t>
            </w:r>
          </w:p>
        </w:tc>
        <w:tc>
          <w:tcPr>
            <w:tcW w:w="2398" w:type="pct"/>
            <w:tcBorders>
              <w:top w:val="single" w:sz="4" w:space="0" w:color="000000"/>
              <w:left w:val="single" w:sz="4" w:space="0" w:color="000000"/>
              <w:bottom w:val="nil"/>
              <w:right w:val="single" w:sz="4" w:space="0" w:color="000000"/>
            </w:tcBorders>
            <w:vAlign w:val="center"/>
          </w:tcPr>
          <w:p w14:paraId="73D6665A" w14:textId="77777777" w:rsidR="00537D69" w:rsidRPr="003F0D2E" w:rsidRDefault="00537D69" w:rsidP="00D10D8A">
            <w:pPr>
              <w:spacing w:line="240" w:lineRule="auto"/>
              <w:ind w:left="54" w:firstLine="90"/>
              <w:contextualSpacing/>
              <w:rPr>
                <w:rFonts w:ascii="Calibri" w:eastAsiaTheme="minorEastAsia" w:hAnsi="Calibri" w:cs="Calibri"/>
                <w:sz w:val="22"/>
                <w:lang w:eastAsia="ko-KR"/>
              </w:rPr>
            </w:pPr>
            <w:r w:rsidRPr="003F0D2E">
              <w:rPr>
                <w:rFonts w:ascii="Calibri" w:eastAsiaTheme="minorEastAsia" w:hAnsi="Calibri" w:cs="Calibri"/>
                <w:sz w:val="22"/>
                <w:lang w:eastAsia="ko-KR"/>
              </w:rPr>
              <w:t>Rx/Tx locations are selected among the TRPs and UEs locations in the corresponding communication scenarios.</w:t>
            </w:r>
          </w:p>
        </w:tc>
      </w:tr>
      <w:tr w:rsidR="00537D69" w:rsidRPr="00836D9F" w14:paraId="4FF659AF" w14:textId="77777777" w:rsidTr="00D10D8A">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tcPr>
          <w:p w14:paraId="34653EB8" w14:textId="77777777" w:rsidR="00537D69" w:rsidRPr="003F0D2E" w:rsidRDefault="00537D69" w:rsidP="00D10D8A">
            <w:pPr>
              <w:spacing w:line="240" w:lineRule="auto"/>
              <w:ind w:hanging="784"/>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Sensing target</w:t>
            </w:r>
          </w:p>
        </w:tc>
        <w:tc>
          <w:tcPr>
            <w:tcW w:w="1316" w:type="pct"/>
            <w:gridSpan w:val="2"/>
            <w:tcBorders>
              <w:top w:val="single" w:sz="4" w:space="0" w:color="000000"/>
              <w:left w:val="single" w:sz="4" w:space="0" w:color="000000"/>
              <w:bottom w:val="nil"/>
              <w:right w:val="single" w:sz="4" w:space="0" w:color="000000"/>
            </w:tcBorders>
            <w:vAlign w:val="center"/>
          </w:tcPr>
          <w:p w14:paraId="2B23F29D" w14:textId="77777777" w:rsidR="00537D69" w:rsidRPr="003F0D2E" w:rsidRDefault="00537D69" w:rsidP="00D10D8A">
            <w:pPr>
              <w:spacing w:line="240" w:lineRule="auto"/>
              <w:ind w:hanging="851"/>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Outdoor/indoor</w:t>
            </w:r>
          </w:p>
        </w:tc>
        <w:tc>
          <w:tcPr>
            <w:tcW w:w="2398" w:type="pct"/>
            <w:tcBorders>
              <w:top w:val="single" w:sz="4" w:space="0" w:color="000000"/>
              <w:left w:val="single" w:sz="4" w:space="0" w:color="000000"/>
              <w:bottom w:val="nil"/>
              <w:right w:val="single" w:sz="4" w:space="0" w:color="000000"/>
            </w:tcBorders>
            <w:vAlign w:val="center"/>
          </w:tcPr>
          <w:p w14:paraId="1D1F2C61" w14:textId="49A8C61F" w:rsidR="00537D69" w:rsidRPr="003F0D2E" w:rsidRDefault="00537D69" w:rsidP="00D10D8A">
            <w:pPr>
              <w:spacing w:line="240" w:lineRule="auto"/>
              <w:ind w:hanging="707"/>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Outdoor</w:t>
            </w:r>
          </w:p>
        </w:tc>
      </w:tr>
      <w:tr w:rsidR="00537D69" w:rsidRPr="00836D9F" w14:paraId="2919D942" w14:textId="77777777" w:rsidTr="00D10D8A">
        <w:trPr>
          <w:trHeight w:val="20"/>
          <w:jc w:val="center"/>
        </w:trPr>
        <w:tc>
          <w:tcPr>
            <w:tcW w:w="1286" w:type="pct"/>
            <w:vMerge/>
            <w:tcBorders>
              <w:left w:val="single" w:sz="4" w:space="0" w:color="000000"/>
            </w:tcBorders>
            <w:vAlign w:val="center"/>
          </w:tcPr>
          <w:p w14:paraId="38DB5D40" w14:textId="77777777" w:rsidR="00537D69" w:rsidRPr="003F0D2E" w:rsidRDefault="00537D69" w:rsidP="00D10D8A">
            <w:pPr>
              <w:spacing w:line="240" w:lineRule="auto"/>
              <w:contextualSpacing/>
              <w:rPr>
                <w:rFonts w:ascii="Calibri" w:eastAsiaTheme="minorEastAsia" w:hAnsi="Calibri" w:cs="Calibri"/>
                <w:sz w:val="22"/>
                <w:lang w:eastAsia="ko-KR"/>
              </w:rPr>
            </w:pPr>
          </w:p>
        </w:tc>
        <w:tc>
          <w:tcPr>
            <w:tcW w:w="1316" w:type="pct"/>
            <w:gridSpan w:val="2"/>
            <w:tcBorders>
              <w:top w:val="single" w:sz="4" w:space="0" w:color="000000"/>
              <w:left w:val="single" w:sz="4" w:space="0" w:color="000000"/>
              <w:bottom w:val="single" w:sz="4" w:space="0" w:color="000000"/>
              <w:right w:val="single" w:sz="4" w:space="0" w:color="000000"/>
            </w:tcBorders>
            <w:vAlign w:val="center"/>
          </w:tcPr>
          <w:p w14:paraId="52952F73" w14:textId="77777777" w:rsidR="00537D69" w:rsidRPr="003F0D2E" w:rsidRDefault="00537D69" w:rsidP="00D10D8A">
            <w:pPr>
              <w:spacing w:line="240" w:lineRule="auto"/>
              <w:contextualSpacing/>
              <w:rPr>
                <w:rFonts w:ascii="Calibri" w:eastAsiaTheme="minorEastAsia" w:hAnsi="Calibri" w:cs="Calibri"/>
                <w:sz w:val="22"/>
                <w:lang w:eastAsia="ko-KR"/>
              </w:rPr>
            </w:pPr>
            <w:r w:rsidRPr="003F0D2E">
              <w:rPr>
                <w:rFonts w:ascii="Calibri" w:eastAsiaTheme="minorEastAsia" w:hAnsi="Calibri" w:cs="Calibri"/>
                <w:sz w:val="22"/>
                <w:lang w:eastAsia="ko-KR"/>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77FC6775" w14:textId="211AD57B" w:rsidR="00537D69" w:rsidRPr="003F0D2E" w:rsidRDefault="005737BF" w:rsidP="00D10D8A">
            <w:pPr>
              <w:spacing w:line="240" w:lineRule="auto"/>
              <w:ind w:left="54" w:firstLine="90"/>
              <w:contextualSpacing/>
              <w:rPr>
                <w:rFonts w:ascii="Calibri" w:eastAsiaTheme="minorEastAsia" w:hAnsi="Calibri" w:cs="Calibri"/>
                <w:sz w:val="22"/>
                <w:lang w:eastAsia="ko-KR"/>
              </w:rPr>
            </w:pPr>
            <w:r>
              <w:rPr>
                <w:rFonts w:ascii="Calibri" w:eastAsiaTheme="minorEastAsia" w:hAnsi="Calibri" w:cs="Calibri"/>
                <w:sz w:val="22"/>
                <w:lang w:eastAsia="ko-KR"/>
              </w:rPr>
              <w:t>Based on 37.885</w:t>
            </w:r>
            <w:r w:rsidRPr="003F0D2E">
              <w:rPr>
                <w:rFonts w:ascii="Calibri" w:eastAsiaTheme="minorEastAsia" w:hAnsi="Calibri" w:cs="Calibri"/>
                <w:sz w:val="22"/>
                <w:lang w:eastAsia="ko-KR"/>
              </w:rPr>
              <w:t xml:space="preserve">  </w:t>
            </w:r>
          </w:p>
        </w:tc>
      </w:tr>
      <w:tr w:rsidR="00537D69" w:rsidRPr="00836D9F" w14:paraId="4B81BF9E" w14:textId="77777777" w:rsidTr="00D10D8A">
        <w:trPr>
          <w:trHeight w:val="20"/>
          <w:jc w:val="center"/>
        </w:trPr>
        <w:tc>
          <w:tcPr>
            <w:tcW w:w="1286" w:type="pct"/>
            <w:vMerge/>
            <w:tcBorders>
              <w:left w:val="single" w:sz="4" w:space="0" w:color="000000"/>
            </w:tcBorders>
            <w:vAlign w:val="center"/>
          </w:tcPr>
          <w:p w14:paraId="5FB0863A" w14:textId="77777777" w:rsidR="00537D69" w:rsidRPr="003F0D2E" w:rsidRDefault="00537D69" w:rsidP="00D10D8A">
            <w:pPr>
              <w:spacing w:line="240" w:lineRule="auto"/>
              <w:contextualSpacing/>
              <w:rPr>
                <w:rFonts w:ascii="Calibri" w:eastAsiaTheme="minorEastAsia" w:hAnsi="Calibri" w:cs="Calibri"/>
                <w:sz w:val="22"/>
                <w:lang w:eastAsia="ko-KR"/>
              </w:rPr>
            </w:pPr>
          </w:p>
        </w:tc>
        <w:tc>
          <w:tcPr>
            <w:tcW w:w="1316" w:type="pct"/>
            <w:gridSpan w:val="2"/>
            <w:tcBorders>
              <w:top w:val="single" w:sz="4" w:space="0" w:color="000000"/>
              <w:left w:val="single" w:sz="4" w:space="0" w:color="000000"/>
              <w:bottom w:val="single" w:sz="4" w:space="0" w:color="000000"/>
              <w:right w:val="single" w:sz="4" w:space="0" w:color="000000"/>
            </w:tcBorders>
            <w:vAlign w:val="center"/>
          </w:tcPr>
          <w:p w14:paraId="121A4354" w14:textId="77777777" w:rsidR="00537D69" w:rsidRPr="003F0D2E" w:rsidRDefault="00537D69" w:rsidP="00D10D8A">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495A258" w14:textId="414625F5" w:rsidR="00537D69" w:rsidRPr="003F0D2E" w:rsidRDefault="0019157F" w:rsidP="00D10D8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Based on 37.885</w:t>
            </w:r>
            <w:r w:rsidR="00537D69" w:rsidRPr="003F0D2E">
              <w:rPr>
                <w:rFonts w:ascii="Calibri" w:eastAsiaTheme="minorEastAsia" w:hAnsi="Calibri" w:cs="Calibri"/>
                <w:sz w:val="22"/>
                <w:lang w:eastAsia="ko-KR"/>
              </w:rPr>
              <w:t xml:space="preserve">  </w:t>
            </w:r>
          </w:p>
        </w:tc>
      </w:tr>
      <w:tr w:rsidR="00537D69" w:rsidRPr="00836D9F" w14:paraId="4FF13C8B" w14:textId="77777777" w:rsidTr="00D10D8A">
        <w:trPr>
          <w:trHeight w:val="20"/>
          <w:jc w:val="center"/>
        </w:trPr>
        <w:tc>
          <w:tcPr>
            <w:tcW w:w="1286" w:type="pct"/>
            <w:vMerge/>
            <w:tcBorders>
              <w:left w:val="single" w:sz="4" w:space="0" w:color="000000"/>
            </w:tcBorders>
            <w:vAlign w:val="center"/>
          </w:tcPr>
          <w:p w14:paraId="4BA0EC56" w14:textId="77777777" w:rsidR="00537D69" w:rsidRPr="003F0D2E" w:rsidRDefault="00537D69" w:rsidP="00D10D8A">
            <w:pPr>
              <w:spacing w:line="240" w:lineRule="auto"/>
              <w:contextualSpacing/>
              <w:rPr>
                <w:rFonts w:ascii="Calibri" w:eastAsiaTheme="minorEastAsia" w:hAnsi="Calibri" w:cs="Calibri"/>
                <w:sz w:val="22"/>
                <w:lang w:eastAsia="ko-KR"/>
              </w:rPr>
            </w:pPr>
          </w:p>
        </w:tc>
        <w:tc>
          <w:tcPr>
            <w:tcW w:w="1316" w:type="pct"/>
            <w:gridSpan w:val="2"/>
            <w:tcBorders>
              <w:top w:val="single" w:sz="4" w:space="0" w:color="000000"/>
              <w:left w:val="single" w:sz="4" w:space="0" w:color="000000"/>
              <w:bottom w:val="single" w:sz="4" w:space="0" w:color="000000"/>
              <w:right w:val="single" w:sz="4" w:space="0" w:color="000000"/>
            </w:tcBorders>
            <w:vAlign w:val="center"/>
          </w:tcPr>
          <w:p w14:paraId="77977435" w14:textId="77777777" w:rsidR="00537D69" w:rsidRPr="003F0D2E" w:rsidRDefault="00537D69" w:rsidP="00D10D8A">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085214B6" w14:textId="207C4EE6" w:rsidR="00537D69" w:rsidRPr="003F0D2E" w:rsidRDefault="005737BF" w:rsidP="00D10D8A">
            <w:pPr>
              <w:spacing w:line="240" w:lineRule="auto"/>
              <w:ind w:hanging="707"/>
              <w:contextualSpacing/>
              <w:jc w:val="left"/>
              <w:rPr>
                <w:rFonts w:ascii="Calibri" w:eastAsiaTheme="minorEastAsia" w:hAnsi="Calibri" w:cs="Calibri"/>
                <w:sz w:val="22"/>
                <w:lang w:eastAsia="ko-KR"/>
              </w:rPr>
            </w:pPr>
            <w:r>
              <w:rPr>
                <w:rFonts w:ascii="Calibri" w:eastAsiaTheme="minorEastAsia" w:hAnsi="Calibri" w:cs="Calibri"/>
                <w:sz w:val="22"/>
                <w:lang w:eastAsia="ko-KR"/>
              </w:rPr>
              <w:t>Along the lane</w:t>
            </w:r>
          </w:p>
        </w:tc>
      </w:tr>
      <w:tr w:rsidR="00537D69" w:rsidRPr="0036514D" w14:paraId="648F5A21" w14:textId="77777777" w:rsidTr="00D10D8A">
        <w:trPr>
          <w:trHeight w:val="20"/>
          <w:jc w:val="center"/>
        </w:trPr>
        <w:tc>
          <w:tcPr>
            <w:tcW w:w="1286" w:type="pct"/>
            <w:vMerge/>
            <w:tcBorders>
              <w:left w:val="single" w:sz="4" w:space="0" w:color="000000"/>
            </w:tcBorders>
            <w:vAlign w:val="center"/>
          </w:tcPr>
          <w:p w14:paraId="74AC83B3" w14:textId="77777777" w:rsidR="00537D69" w:rsidRPr="003F0D2E" w:rsidRDefault="00537D69" w:rsidP="00D10D8A">
            <w:pPr>
              <w:spacing w:line="240" w:lineRule="auto"/>
              <w:contextualSpacing/>
              <w:rPr>
                <w:rFonts w:ascii="Calibri" w:eastAsiaTheme="minorEastAsia" w:hAnsi="Calibri" w:cs="Calibri"/>
                <w:sz w:val="22"/>
                <w:lang w:eastAsia="ko-KR"/>
              </w:rPr>
            </w:pPr>
          </w:p>
        </w:tc>
        <w:tc>
          <w:tcPr>
            <w:tcW w:w="1316" w:type="pct"/>
            <w:gridSpan w:val="2"/>
            <w:tcBorders>
              <w:top w:val="single" w:sz="4" w:space="0" w:color="000000"/>
              <w:left w:val="single" w:sz="4" w:space="0" w:color="000000"/>
              <w:bottom w:val="single" w:sz="4" w:space="0" w:color="000000"/>
              <w:right w:val="single" w:sz="4" w:space="0" w:color="000000"/>
            </w:tcBorders>
            <w:vAlign w:val="center"/>
          </w:tcPr>
          <w:p w14:paraId="194556C0" w14:textId="77777777" w:rsidR="00537D69" w:rsidRPr="003F0D2E" w:rsidRDefault="00537D69" w:rsidP="00D10D8A">
            <w:pPr>
              <w:spacing w:line="240" w:lineRule="auto"/>
              <w:ind w:left="86"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54BE86FF" w14:textId="77777777" w:rsidR="009313CA" w:rsidRDefault="009313CA" w:rsidP="009313CA">
            <w:pPr>
              <w:pStyle w:val="B1"/>
              <w:ind w:left="0" w:firstLine="144"/>
              <w:rPr>
                <w:lang w:val="en-US" w:eastAsia="ko-KR"/>
              </w:rPr>
            </w:pPr>
            <w:r>
              <w:rPr>
                <w:rFonts w:ascii="Calibri" w:eastAsiaTheme="minorEastAsia" w:hAnsi="Calibri" w:cs="Calibri"/>
                <w:sz w:val="22"/>
                <w:lang w:val="en-US" w:eastAsia="ko-KR"/>
              </w:rPr>
              <w:t>Option</w:t>
            </w:r>
            <w:r w:rsidRPr="007C73CA">
              <w:rPr>
                <w:rFonts w:ascii="Calibri" w:eastAsiaTheme="minorEastAsia" w:hAnsi="Calibri" w:cs="Calibri"/>
                <w:sz w:val="22"/>
                <w:lang w:val="en-US" w:eastAsia="ko-KR"/>
              </w:rPr>
              <w:t xml:space="preserve"> 1:</w:t>
            </w:r>
            <w:r>
              <w:rPr>
                <w:lang w:val="en-US" w:eastAsia="ko-KR"/>
              </w:rPr>
              <w:t xml:space="preserve"> </w:t>
            </w:r>
            <w:r w:rsidRPr="00D73372">
              <w:rPr>
                <w:rFonts w:ascii="Calibri" w:eastAsiaTheme="minorEastAsia" w:hAnsi="Calibri" w:cs="Calibri"/>
                <w:sz w:val="22"/>
                <w:lang w:eastAsia="ko-KR"/>
              </w:rPr>
              <w:t xml:space="preserve">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t>
            </w:r>
            <w:r>
              <w:rPr>
                <w:rFonts w:ascii="Calibri" w:eastAsiaTheme="minorEastAsia" w:hAnsi="Calibri" w:cs="Calibri"/>
                <w:sz w:val="22"/>
                <w:lang w:eastAsia="ko-KR"/>
              </w:rPr>
              <w:t>2</w:t>
            </w:r>
            <w:r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t>
            </w:r>
            <w:r>
              <w:rPr>
                <w:rFonts w:ascii="Calibri" w:eastAsiaTheme="minorEastAsia" w:hAnsi="Calibri" w:cs="Calibri"/>
                <w:sz w:val="22"/>
                <w:lang w:eastAsia="ko-KR"/>
              </w:rPr>
              <w:t>1</w:t>
            </w:r>
            <w:r w:rsidRPr="00D73372">
              <w:rPr>
                <w:rFonts w:ascii="Calibri" w:eastAsiaTheme="minorEastAsia" w:hAnsi="Calibri" w:cs="Calibri"/>
                <w:sz w:val="22"/>
                <w:lang w:eastAsia="ko-KR"/>
              </w:rPr>
              <w:t>.</w:t>
            </w:r>
            <w:r>
              <w:rPr>
                <w:rFonts w:ascii="Calibri" w:eastAsiaTheme="minorEastAsia" w:hAnsi="Calibri" w:cs="Calibri"/>
                <w:sz w:val="22"/>
                <w:lang w:eastAsia="ko-KR"/>
              </w:rPr>
              <w:t>6</w:t>
            </w:r>
            <w:r w:rsidRPr="00D73372">
              <w:rPr>
                <w:rFonts w:ascii="Calibri" w:eastAsiaTheme="minorEastAsia" w:hAnsi="Calibri" w:cs="Calibri"/>
                <w:sz w:val="22"/>
                <w:lang w:eastAsia="ko-KR"/>
              </w:rPr>
              <w:t>m</w:t>
            </w:r>
            <w:r w:rsidRPr="006F58DE">
              <w:rPr>
                <w:lang w:val="en-US" w:eastAsia="ko-KR"/>
              </w:rPr>
              <w:t xml:space="preserve"> </w:t>
            </w:r>
          </w:p>
          <w:p w14:paraId="76EC5BEC" w14:textId="2C4DC8E4" w:rsidR="00537D69" w:rsidRPr="0036514D" w:rsidRDefault="009313CA" w:rsidP="009313CA">
            <w:pPr>
              <w:spacing w:before="0" w:after="0" w:line="240" w:lineRule="auto"/>
              <w:ind w:left="0" w:firstLine="144"/>
              <w:contextualSpacing/>
              <w:jc w:val="left"/>
              <w:rPr>
                <w:rFonts w:ascii="Calibri" w:eastAsiaTheme="minorEastAsia" w:hAnsi="Calibri" w:cs="Calibri"/>
                <w:sz w:val="22"/>
                <w:lang w:val="fr-FR" w:eastAsia="ko-KR"/>
              </w:rPr>
            </w:pPr>
            <w:r>
              <w:rPr>
                <w:rFonts w:ascii="Calibri" w:eastAsiaTheme="minorEastAsia" w:hAnsi="Calibri" w:cs="Calibri"/>
                <w:sz w:val="22"/>
                <w:lang w:eastAsia="ko-KR"/>
              </w:rPr>
              <w:t>Option</w:t>
            </w:r>
            <w:r w:rsidRPr="007C73CA">
              <w:rPr>
                <w:rFonts w:ascii="Calibri" w:eastAsiaTheme="minorEastAsia" w:hAnsi="Calibri" w:cs="Calibri"/>
                <w:sz w:val="22"/>
                <w:lang w:eastAsia="ko-KR"/>
              </w:rPr>
              <w:t xml:space="preserve"> </w:t>
            </w:r>
            <w:r>
              <w:rPr>
                <w:rFonts w:ascii="Calibri" w:eastAsiaTheme="minorEastAsia" w:hAnsi="Calibri" w:cs="Calibri"/>
                <w:sz w:val="22"/>
                <w:lang w:eastAsia="ko-KR"/>
              </w:rPr>
              <w:t>2</w:t>
            </w:r>
            <w:r w:rsidRPr="007C73CA">
              <w:rPr>
                <w:rFonts w:ascii="Calibri" w:eastAsiaTheme="minorEastAsia" w:hAnsi="Calibri" w:cs="Calibri"/>
                <w:sz w:val="22"/>
                <w:lang w:eastAsia="ko-KR"/>
              </w:rPr>
              <w:t>:</w:t>
            </w:r>
            <w:r>
              <w:rPr>
                <w:lang w:eastAsia="ko-KR"/>
              </w:rPr>
              <w:t xml:space="preserve"> </w:t>
            </w:r>
            <w:r w:rsidRPr="007C73CA">
              <w:rPr>
                <w:rFonts w:ascii="Calibri" w:eastAsiaTheme="minorEastAsia" w:hAnsi="Calibri" w:cs="Calibri"/>
                <w:sz w:val="22"/>
                <w:lang w:eastAsia="ko-KR"/>
              </w:rPr>
              <w:t>13</w:t>
            </w:r>
            <w:r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t>
            </w:r>
            <w:r>
              <w:rPr>
                <w:rFonts w:ascii="Calibri" w:eastAsiaTheme="minorEastAsia" w:hAnsi="Calibri" w:cs="Calibri"/>
                <w:sz w:val="22"/>
                <w:lang w:eastAsia="ko-KR"/>
              </w:rPr>
              <w:t>2.6</w:t>
            </w:r>
            <w:r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t>
            </w:r>
            <w:r>
              <w:rPr>
                <w:rFonts w:ascii="Calibri" w:eastAsiaTheme="minorEastAsia" w:hAnsi="Calibri" w:cs="Calibri"/>
                <w:sz w:val="22"/>
                <w:lang w:eastAsia="ko-KR"/>
              </w:rPr>
              <w:t>3</w:t>
            </w:r>
            <w:r w:rsidRPr="00D73372">
              <w:rPr>
                <w:rFonts w:ascii="Calibri" w:eastAsiaTheme="minorEastAsia" w:hAnsi="Calibri" w:cs="Calibri"/>
                <w:sz w:val="22"/>
                <w:lang w:eastAsia="ko-KR"/>
              </w:rPr>
              <w:t>m</w:t>
            </w:r>
          </w:p>
        </w:tc>
      </w:tr>
      <w:tr w:rsidR="00537D69" w:rsidRPr="00836D9F" w14:paraId="048DA505"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A818551" w14:textId="77777777" w:rsidR="00537D69" w:rsidRPr="003F0D2E" w:rsidRDefault="00537D69" w:rsidP="00D10D8A">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28133965" w14:textId="2D563F2B" w:rsidR="00537D69" w:rsidRPr="003F0D2E" w:rsidRDefault="00EC7F9F" w:rsidP="00EC7F9F">
            <w:pPr>
              <w:snapToGrid w:val="0"/>
              <w:ind w:left="54" w:firstLine="90"/>
              <w:jc w:val="left"/>
              <w:rPr>
                <w:rFonts w:ascii="Calibri" w:eastAsiaTheme="minorEastAsia" w:hAnsi="Calibri" w:cs="Calibri"/>
                <w:sz w:val="22"/>
                <w:lang w:eastAsia="ko-KR"/>
              </w:rPr>
            </w:pPr>
            <w:r w:rsidRPr="00EC7F9F">
              <w:rPr>
                <w:rFonts w:ascii="Calibri" w:eastAsiaTheme="minorEastAsia" w:hAnsi="Calibri" w:cs="Calibri"/>
                <w:sz w:val="22"/>
                <w:lang w:eastAsia="ko-KR"/>
              </w:rPr>
              <w:t>Refer to 36.885</w:t>
            </w:r>
            <w:r w:rsidRPr="00EC7F9F">
              <w:rPr>
                <w:rFonts w:ascii="Calibri" w:eastAsiaTheme="minorEastAsia" w:hAnsi="Calibri" w:cs="Calibri" w:hint="eastAsia"/>
                <w:sz w:val="22"/>
                <w:lang w:eastAsia="ko-KR"/>
              </w:rPr>
              <w:t xml:space="preserve"> for distance betw</w:t>
            </w:r>
            <w:r w:rsidRPr="00EC7F9F">
              <w:rPr>
                <w:rFonts w:ascii="Calibri" w:eastAsiaTheme="minorEastAsia" w:hAnsi="Calibri" w:cs="Calibri"/>
                <w:sz w:val="22"/>
                <w:lang w:eastAsia="ko-KR"/>
              </w:rPr>
              <w:t>e</w:t>
            </w:r>
            <w:r w:rsidRPr="00EC7F9F">
              <w:rPr>
                <w:rFonts w:ascii="Calibri" w:eastAsiaTheme="minorEastAsia" w:hAnsi="Calibri" w:cs="Calibri" w:hint="eastAsia"/>
                <w:sz w:val="22"/>
                <w:lang w:eastAsia="ko-KR"/>
              </w:rPr>
              <w:t xml:space="preserve">en </w:t>
            </w:r>
            <w:r w:rsidRPr="003F0D2E">
              <w:rPr>
                <w:rFonts w:ascii="Calibri" w:eastAsiaTheme="minorEastAsia" w:hAnsi="Calibri" w:cs="Calibri"/>
                <w:sz w:val="22"/>
                <w:lang w:eastAsia="ko-KR"/>
              </w:rPr>
              <w:t>pairs of Tx/Rx</w:t>
            </w:r>
            <w:r w:rsidRPr="00EC7F9F">
              <w:rPr>
                <w:rFonts w:ascii="Calibri" w:eastAsiaTheme="minorEastAsia" w:hAnsi="Calibri" w:cs="Calibri" w:hint="eastAsia"/>
                <w:sz w:val="22"/>
                <w:lang w:eastAsia="ko-KR"/>
              </w:rPr>
              <w:t xml:space="preserve"> and sensing target</w:t>
            </w:r>
          </w:p>
        </w:tc>
      </w:tr>
      <w:tr w:rsidR="00537D69" w:rsidRPr="00836D9F" w14:paraId="3C83781B"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90075AD" w14:textId="77777777" w:rsidR="00537D69" w:rsidRPr="003F0D2E" w:rsidRDefault="00537D69" w:rsidP="00D10D8A">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4259E1DB" w14:textId="13961BC6" w:rsidR="00EC7F9F" w:rsidRDefault="00EC7F9F" w:rsidP="00EC7F9F">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Urban: 10m</w:t>
            </w:r>
          </w:p>
          <w:p w14:paraId="2BF3A165" w14:textId="0D3A6089" w:rsidR="00537D69" w:rsidRPr="003F0D2E" w:rsidRDefault="00EC7F9F" w:rsidP="00EC7F9F">
            <w:pPr>
              <w:spacing w:line="240" w:lineRule="auto"/>
              <w:ind w:hanging="707"/>
              <w:contextualSpacing/>
              <w:jc w:val="left"/>
              <w:rPr>
                <w:rFonts w:ascii="Calibri" w:eastAsiaTheme="minorEastAsia" w:hAnsi="Calibri" w:cs="Calibri"/>
                <w:sz w:val="22"/>
                <w:lang w:eastAsia="ko-KR"/>
              </w:rPr>
            </w:pPr>
            <w:r>
              <w:rPr>
                <w:rFonts w:ascii="Calibri" w:eastAsiaTheme="minorEastAsia" w:hAnsi="Calibri" w:cs="Calibri"/>
                <w:sz w:val="22"/>
                <w:lang w:eastAsia="ko-KR"/>
              </w:rPr>
              <w:t>Highway: 100m</w:t>
            </w:r>
          </w:p>
        </w:tc>
      </w:tr>
      <w:tr w:rsidR="00537D69" w:rsidRPr="00836D9F" w14:paraId="24A042B8" w14:textId="77777777" w:rsidTr="00D10D8A">
        <w:trPr>
          <w:trHeight w:val="20"/>
          <w:jc w:val="center"/>
        </w:trPr>
        <w:tc>
          <w:tcPr>
            <w:tcW w:w="1301" w:type="pct"/>
            <w:gridSpan w:val="2"/>
            <w:vMerge w:val="restart"/>
            <w:tcBorders>
              <w:top w:val="single" w:sz="4" w:space="0" w:color="000000"/>
              <w:left w:val="single" w:sz="4" w:space="0" w:color="000000"/>
              <w:right w:val="single" w:sz="4" w:space="0" w:color="000000"/>
            </w:tcBorders>
            <w:vAlign w:val="center"/>
          </w:tcPr>
          <w:p w14:paraId="1AA38A8A" w14:textId="77777777" w:rsidR="00537D69" w:rsidRPr="003F0D2E" w:rsidRDefault="00537D69" w:rsidP="00D10D8A">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Unintended/Environment objects</w:t>
            </w:r>
          </w:p>
        </w:tc>
        <w:tc>
          <w:tcPr>
            <w:tcW w:w="1301" w:type="pct"/>
            <w:tcBorders>
              <w:top w:val="single" w:sz="4" w:space="0" w:color="000000"/>
              <w:left w:val="single" w:sz="4" w:space="0" w:color="000000"/>
              <w:bottom w:val="single" w:sz="4" w:space="0" w:color="000000"/>
              <w:right w:val="single" w:sz="4" w:space="0" w:color="000000"/>
            </w:tcBorders>
            <w:vAlign w:val="center"/>
          </w:tcPr>
          <w:p w14:paraId="0F0684BC" w14:textId="77777777" w:rsidR="00537D69" w:rsidRPr="003F0D2E" w:rsidRDefault="00537D69" w:rsidP="00D10D8A">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Types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81EE768" w14:textId="1F21698A" w:rsidR="00537D69" w:rsidRDefault="00537D69" w:rsidP="00D10D8A">
            <w:pPr>
              <w:spacing w:line="240" w:lineRule="auto"/>
              <w:ind w:left="54" w:firstLine="90"/>
              <w:contextualSpacing/>
              <w:jc w:val="left"/>
              <w:rPr>
                <w:rFonts w:ascii="Calibri" w:eastAsiaTheme="minorEastAsia" w:hAnsi="Calibri" w:cs="Calibri"/>
                <w:sz w:val="22"/>
                <w:lang w:eastAsia="ko-KR"/>
              </w:rPr>
            </w:pPr>
            <w:r w:rsidRPr="00D73372">
              <w:rPr>
                <w:rFonts w:ascii="Calibri" w:eastAsiaTheme="minorEastAsia" w:hAnsi="Calibri" w:cs="Calibri"/>
                <w:sz w:val="22"/>
                <w:lang w:eastAsia="ko-KR"/>
              </w:rPr>
              <w:t xml:space="preserve">Human, </w:t>
            </w:r>
            <w:r w:rsidR="009313CA">
              <w:rPr>
                <w:rFonts w:ascii="Calibri" w:eastAsiaTheme="minorEastAsia" w:hAnsi="Calibri" w:cs="Calibri"/>
                <w:sz w:val="22"/>
                <w:lang w:eastAsia="ko-KR"/>
              </w:rPr>
              <w:t>objects</w:t>
            </w:r>
            <w:r w:rsidR="00DE6F48">
              <w:rPr>
                <w:rFonts w:ascii="Calibri" w:eastAsiaTheme="minorEastAsia" w:hAnsi="Calibri" w:cs="Calibri"/>
                <w:sz w:val="22"/>
                <w:lang w:eastAsia="ko-KR"/>
              </w:rPr>
              <w:t>, vehicles</w:t>
            </w:r>
          </w:p>
        </w:tc>
      </w:tr>
      <w:tr w:rsidR="00537D69" w:rsidRPr="00836D9F" w14:paraId="54A7E4CC" w14:textId="77777777" w:rsidTr="00D10D8A">
        <w:trPr>
          <w:trHeight w:val="20"/>
          <w:jc w:val="center"/>
        </w:trPr>
        <w:tc>
          <w:tcPr>
            <w:tcW w:w="1301" w:type="pct"/>
            <w:gridSpan w:val="2"/>
            <w:vMerge/>
            <w:tcBorders>
              <w:left w:val="single" w:sz="4" w:space="0" w:color="000000"/>
              <w:right w:val="single" w:sz="4" w:space="0" w:color="000000"/>
            </w:tcBorders>
            <w:vAlign w:val="center"/>
          </w:tcPr>
          <w:p w14:paraId="332C60B1" w14:textId="77777777" w:rsidR="00537D69" w:rsidRPr="00D73372" w:rsidRDefault="00537D69" w:rsidP="00D10D8A">
            <w:pPr>
              <w:spacing w:line="240" w:lineRule="auto"/>
              <w:ind w:left="67" w:firstLine="0"/>
              <w:contextualSpacing/>
              <w:jc w:val="center"/>
              <w:rPr>
                <w:rFonts w:ascii="Calibri" w:eastAsiaTheme="minorEastAsia" w:hAnsi="Calibri" w:cs="Calibri"/>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48862398" w14:textId="77777777" w:rsidR="00537D69" w:rsidRPr="00D73372" w:rsidRDefault="00537D69" w:rsidP="00D10D8A">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3D m</w:t>
            </w:r>
            <w:r w:rsidRPr="00D73372">
              <w:rPr>
                <w:rFonts w:ascii="Calibri" w:eastAsiaTheme="minorEastAsia" w:hAnsi="Calibri" w:cs="Calibri"/>
                <w:sz w:val="22"/>
                <w:lang w:eastAsia="ko-KR"/>
              </w:rPr>
              <w:t>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D104806" w14:textId="667378CB" w:rsidR="00537D69" w:rsidRPr="00D73372" w:rsidRDefault="005737BF" w:rsidP="00D10D8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Based on 37.885</w:t>
            </w:r>
            <w:r w:rsidRPr="003F0D2E">
              <w:rPr>
                <w:rFonts w:ascii="Calibri" w:eastAsiaTheme="minorEastAsia" w:hAnsi="Calibri" w:cs="Calibri"/>
                <w:sz w:val="22"/>
                <w:lang w:eastAsia="ko-KR"/>
              </w:rPr>
              <w:t xml:space="preserve">  </w:t>
            </w:r>
          </w:p>
        </w:tc>
      </w:tr>
      <w:tr w:rsidR="00537D69" w:rsidRPr="00836D9F" w14:paraId="29DE90FD" w14:textId="77777777" w:rsidTr="00D10D8A">
        <w:trPr>
          <w:trHeight w:val="20"/>
          <w:jc w:val="center"/>
        </w:trPr>
        <w:tc>
          <w:tcPr>
            <w:tcW w:w="1301" w:type="pct"/>
            <w:gridSpan w:val="2"/>
            <w:vMerge/>
            <w:tcBorders>
              <w:left w:val="single" w:sz="4" w:space="0" w:color="000000"/>
              <w:right w:val="single" w:sz="4" w:space="0" w:color="000000"/>
            </w:tcBorders>
            <w:vAlign w:val="center"/>
          </w:tcPr>
          <w:p w14:paraId="48013F0D" w14:textId="77777777" w:rsidR="00537D69" w:rsidRPr="00D73372" w:rsidRDefault="00537D69" w:rsidP="00D10D8A">
            <w:pPr>
              <w:spacing w:line="240" w:lineRule="auto"/>
              <w:ind w:left="67" w:firstLine="0"/>
              <w:contextualSpacing/>
              <w:jc w:val="center"/>
              <w:rPr>
                <w:rFonts w:ascii="Calibri" w:eastAsiaTheme="minorEastAsia" w:hAnsi="Calibri" w:cs="Calibri"/>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72DCA080" w14:textId="77777777" w:rsidR="00537D69" w:rsidRDefault="00537D69" w:rsidP="00D10D8A">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3D d</w:t>
            </w:r>
            <w:r w:rsidRPr="00D73372">
              <w:rPr>
                <w:rFonts w:ascii="Calibri" w:eastAsiaTheme="minorEastAsia" w:hAnsi="Calibri" w:cs="Calibri"/>
                <w:sz w:val="22"/>
                <w:lang w:eastAsia="ko-KR"/>
              </w:rPr>
              <w:t>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50632FB" w14:textId="413F201A" w:rsidR="00537D69" w:rsidRDefault="00B14CB5" w:rsidP="00D10D8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Based on 37.885</w:t>
            </w:r>
            <w:r w:rsidRPr="003F0D2E">
              <w:rPr>
                <w:rFonts w:ascii="Calibri" w:eastAsiaTheme="minorEastAsia" w:hAnsi="Calibri" w:cs="Calibri"/>
                <w:sz w:val="22"/>
                <w:lang w:eastAsia="ko-KR"/>
              </w:rPr>
              <w:t xml:space="preserve">  </w:t>
            </w:r>
          </w:p>
        </w:tc>
      </w:tr>
      <w:tr w:rsidR="00537D69" w:rsidRPr="00836D9F" w14:paraId="0B2B25A2" w14:textId="77777777" w:rsidTr="00D10D8A">
        <w:trPr>
          <w:trHeight w:val="20"/>
          <w:jc w:val="center"/>
        </w:trPr>
        <w:tc>
          <w:tcPr>
            <w:tcW w:w="1301" w:type="pct"/>
            <w:gridSpan w:val="2"/>
            <w:vMerge/>
            <w:tcBorders>
              <w:left w:val="single" w:sz="4" w:space="0" w:color="000000"/>
              <w:right w:val="single" w:sz="4" w:space="0" w:color="000000"/>
            </w:tcBorders>
            <w:vAlign w:val="center"/>
          </w:tcPr>
          <w:p w14:paraId="5A6D1087" w14:textId="77777777" w:rsidR="00537D69" w:rsidRPr="00D73372" w:rsidRDefault="00537D69" w:rsidP="00D10D8A">
            <w:pPr>
              <w:spacing w:line="240" w:lineRule="auto"/>
              <w:ind w:left="67" w:firstLine="0"/>
              <w:contextualSpacing/>
              <w:jc w:val="center"/>
              <w:rPr>
                <w:rFonts w:ascii="Calibri" w:eastAsiaTheme="minorEastAsia" w:hAnsi="Calibri" w:cs="Calibri"/>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251FE3FC" w14:textId="77777777" w:rsidR="00537D69" w:rsidRDefault="00537D69" w:rsidP="00D10D8A">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37A0553" w14:textId="317F8B5B" w:rsidR="00537D69" w:rsidRDefault="00DE6F48" w:rsidP="00D10D8A">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Along the lane</w:t>
            </w:r>
          </w:p>
        </w:tc>
      </w:tr>
      <w:tr w:rsidR="00537D69" w:rsidRPr="00836D9F" w14:paraId="138C7DF4" w14:textId="77777777" w:rsidTr="00D10D8A">
        <w:trPr>
          <w:trHeight w:val="20"/>
          <w:jc w:val="center"/>
        </w:trPr>
        <w:tc>
          <w:tcPr>
            <w:tcW w:w="1301" w:type="pct"/>
            <w:gridSpan w:val="2"/>
            <w:vMerge/>
            <w:tcBorders>
              <w:left w:val="single" w:sz="4" w:space="0" w:color="000000"/>
              <w:bottom w:val="single" w:sz="4" w:space="0" w:color="000000"/>
              <w:right w:val="single" w:sz="4" w:space="0" w:color="000000"/>
            </w:tcBorders>
            <w:vAlign w:val="center"/>
          </w:tcPr>
          <w:p w14:paraId="114F8196" w14:textId="77777777" w:rsidR="00537D69" w:rsidRPr="00D73372" w:rsidRDefault="00537D69" w:rsidP="00D10D8A">
            <w:pPr>
              <w:spacing w:line="240" w:lineRule="auto"/>
              <w:ind w:left="67" w:firstLine="0"/>
              <w:contextualSpacing/>
              <w:jc w:val="center"/>
              <w:rPr>
                <w:rFonts w:ascii="Calibri" w:eastAsiaTheme="minorEastAsia" w:hAnsi="Calibri" w:cs="Calibri"/>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322B00C7" w14:textId="77777777" w:rsidR="00537D69" w:rsidRDefault="00537D69" w:rsidP="00D10D8A">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 xml:space="preserve">Physical characteristics </w:t>
            </w:r>
          </w:p>
        </w:tc>
        <w:tc>
          <w:tcPr>
            <w:tcW w:w="2398" w:type="pct"/>
            <w:tcBorders>
              <w:top w:val="single" w:sz="4" w:space="0" w:color="000000"/>
              <w:left w:val="single" w:sz="4" w:space="0" w:color="000000"/>
              <w:bottom w:val="single" w:sz="4" w:space="0" w:color="000000"/>
              <w:right w:val="single" w:sz="4" w:space="0" w:color="000000"/>
            </w:tcBorders>
            <w:vAlign w:val="center"/>
          </w:tcPr>
          <w:p w14:paraId="33907C4A" w14:textId="77777777" w:rsidR="00DE6F48" w:rsidRPr="007C73CA" w:rsidRDefault="00DE6F48" w:rsidP="00DE6F48">
            <w:pPr>
              <w:spacing w:line="240" w:lineRule="auto"/>
              <w:ind w:left="0" w:firstLine="0"/>
              <w:rPr>
                <w:rFonts w:ascii="Calibri" w:eastAsiaTheme="minorEastAsia" w:hAnsi="Calibri" w:cs="Calibri"/>
                <w:sz w:val="22"/>
                <w:lang w:eastAsia="ko-KR"/>
              </w:rPr>
            </w:pPr>
            <w:r w:rsidRPr="007C73CA">
              <w:rPr>
                <w:rFonts w:ascii="Calibri" w:eastAsiaTheme="minorEastAsia" w:hAnsi="Calibri" w:cs="Calibri"/>
                <w:sz w:val="22"/>
                <w:lang w:eastAsia="ko-KR"/>
              </w:rPr>
              <w:t xml:space="preserve">Human: </w:t>
            </w:r>
          </w:p>
          <w:p w14:paraId="48FD0470" w14:textId="77777777" w:rsidR="00DE6F48" w:rsidRPr="007C73CA" w:rsidRDefault="00DE6F48" w:rsidP="00DE6F48">
            <w:pPr>
              <w:spacing w:line="240" w:lineRule="auto"/>
              <w:ind w:left="0" w:firstLine="0"/>
              <w:rPr>
                <w:rFonts w:ascii="Calibri" w:eastAsiaTheme="minorEastAsia" w:hAnsi="Calibri" w:cs="Calibri"/>
                <w:sz w:val="22"/>
                <w:lang w:eastAsia="ko-KR"/>
              </w:rPr>
            </w:pPr>
            <w:r w:rsidRPr="007C73CA">
              <w:rPr>
                <w:rFonts w:ascii="Calibri" w:eastAsiaTheme="minorEastAsia" w:hAnsi="Calibri" w:cs="Calibri"/>
                <w:sz w:val="22"/>
                <w:lang w:eastAsia="ko-KR"/>
              </w:rPr>
              <w:t xml:space="preserve">   Child: (L) 0.2m </w:t>
            </w:r>
            <m:oMath>
              <m:r>
                <w:rPr>
                  <w:rFonts w:ascii="Cambria Math" w:eastAsiaTheme="minorEastAsia" w:hAnsi="Cambria Math" w:cs="Calibri"/>
                  <w:sz w:val="22"/>
                  <w:lang w:eastAsia="ko-KR"/>
                </w:rPr>
                <m:t>×</m:t>
              </m:r>
            </m:oMath>
            <w:r w:rsidRPr="007C73CA">
              <w:rPr>
                <w:rFonts w:ascii="Calibri" w:eastAsiaTheme="minorEastAsia" w:hAnsi="Calibri" w:cs="Calibri"/>
                <w:sz w:val="22"/>
                <w:lang w:eastAsia="ko-KR"/>
              </w:rPr>
              <w:t xml:space="preserve"> (W) 0.3m </w:t>
            </w:r>
            <m:oMath>
              <m:r>
                <w:rPr>
                  <w:rFonts w:ascii="Cambria Math" w:eastAsiaTheme="minorEastAsia" w:hAnsi="Cambria Math" w:cs="Calibri"/>
                  <w:sz w:val="22"/>
                  <w:lang w:eastAsia="ko-KR"/>
                </w:rPr>
                <m:t>×</m:t>
              </m:r>
            </m:oMath>
            <w:r w:rsidRPr="007C73CA">
              <w:rPr>
                <w:rFonts w:ascii="Calibri" w:eastAsiaTheme="minorEastAsia" w:hAnsi="Calibri" w:cs="Calibri"/>
                <w:sz w:val="22"/>
                <w:lang w:eastAsia="ko-KR"/>
              </w:rPr>
              <w:t xml:space="preserve"> (H) 1m</w:t>
            </w:r>
          </w:p>
          <w:p w14:paraId="2DA0298F" w14:textId="77777777" w:rsidR="00DE6F48" w:rsidRPr="007C73CA" w:rsidRDefault="00DE6F48" w:rsidP="00DE6F48">
            <w:pPr>
              <w:spacing w:line="240" w:lineRule="auto"/>
              <w:ind w:left="0" w:firstLine="0"/>
              <w:rPr>
                <w:rFonts w:ascii="Calibri" w:eastAsiaTheme="minorEastAsia" w:hAnsi="Calibri" w:cs="Calibri"/>
                <w:sz w:val="22"/>
                <w:lang w:val="fr-FR" w:eastAsia="ko-KR"/>
              </w:rPr>
            </w:pPr>
            <w:r w:rsidRPr="007C73CA">
              <w:rPr>
                <w:rFonts w:ascii="Calibri" w:eastAsiaTheme="minorEastAsia" w:hAnsi="Calibri" w:cs="Calibri"/>
                <w:sz w:val="22"/>
                <w:lang w:eastAsia="ko-KR"/>
              </w:rPr>
              <w:t xml:space="preserve">   </w:t>
            </w:r>
            <w:proofErr w:type="spellStart"/>
            <w:proofErr w:type="gramStart"/>
            <w:r w:rsidRPr="007C73CA">
              <w:rPr>
                <w:rFonts w:ascii="Calibri" w:eastAsiaTheme="minorEastAsia" w:hAnsi="Calibri" w:cs="Calibri"/>
                <w:sz w:val="22"/>
                <w:lang w:val="fr-FR" w:eastAsia="ko-KR"/>
              </w:rPr>
              <w:t>Adult</w:t>
            </w:r>
            <w:proofErr w:type="spellEnd"/>
            <w:r w:rsidRPr="007C73CA">
              <w:rPr>
                <w:rFonts w:ascii="Calibri" w:eastAsiaTheme="minorEastAsia" w:hAnsi="Calibri" w:cs="Calibri"/>
                <w:sz w:val="22"/>
                <w:lang w:val="fr-FR" w:eastAsia="ko-KR"/>
              </w:rPr>
              <w:t>:</w:t>
            </w:r>
            <w:proofErr w:type="gramEnd"/>
            <w:r w:rsidRPr="007C73CA">
              <w:rPr>
                <w:rFonts w:ascii="Calibri" w:eastAsiaTheme="minorEastAsia" w:hAnsi="Calibri" w:cs="Calibri"/>
                <w:sz w:val="22"/>
                <w:lang w:val="fr-FR" w:eastAsia="ko-KR"/>
              </w:rPr>
              <w:t xml:space="preserve"> 0.5m </w:t>
            </w:r>
            <m:oMath>
              <m:r>
                <w:rPr>
                  <w:rFonts w:ascii="Cambria Math" w:eastAsiaTheme="minorEastAsia" w:hAnsi="Cambria Math" w:cs="Calibri"/>
                  <w:sz w:val="22"/>
                  <w:lang w:val="fr-FR" w:eastAsia="ko-KR"/>
                </w:rPr>
                <m:t>×</m:t>
              </m:r>
            </m:oMath>
            <w:r w:rsidRPr="007C73CA">
              <w:rPr>
                <w:rFonts w:ascii="Calibri" w:eastAsiaTheme="minorEastAsia" w:hAnsi="Calibri" w:cs="Calibri"/>
                <w:sz w:val="22"/>
                <w:lang w:val="fr-FR" w:eastAsia="ko-KR"/>
              </w:rPr>
              <w:t xml:space="preserve"> 0.5m </w:t>
            </w:r>
            <m:oMath>
              <m:r>
                <w:rPr>
                  <w:rFonts w:ascii="Cambria Math" w:eastAsiaTheme="minorEastAsia" w:hAnsi="Cambria Math" w:cs="Calibri"/>
                  <w:sz w:val="22"/>
                  <w:lang w:val="fr-FR" w:eastAsia="ko-KR"/>
                </w:rPr>
                <m:t>×</m:t>
              </m:r>
            </m:oMath>
            <w:r w:rsidRPr="007C73CA">
              <w:rPr>
                <w:rFonts w:ascii="Calibri" w:eastAsiaTheme="minorEastAsia" w:hAnsi="Calibri" w:cs="Calibri"/>
                <w:sz w:val="22"/>
                <w:lang w:val="fr-FR" w:eastAsia="ko-KR"/>
              </w:rPr>
              <w:t xml:space="preserve"> 1.75m</w:t>
            </w:r>
          </w:p>
          <w:p w14:paraId="746729DD" w14:textId="77777777" w:rsidR="00DE6F48" w:rsidRPr="007C73CA" w:rsidRDefault="00DE6F48" w:rsidP="00DE6F48">
            <w:pPr>
              <w:spacing w:line="240" w:lineRule="auto"/>
              <w:ind w:left="0" w:firstLine="0"/>
              <w:rPr>
                <w:rFonts w:ascii="Calibri" w:eastAsiaTheme="minorEastAsia" w:hAnsi="Calibri" w:cs="Calibri"/>
                <w:sz w:val="22"/>
                <w:lang w:val="fr-FR" w:eastAsia="ko-KR"/>
              </w:rPr>
            </w:pPr>
            <w:proofErr w:type="spellStart"/>
            <w:proofErr w:type="gramStart"/>
            <w:r w:rsidRPr="007C73CA">
              <w:rPr>
                <w:rFonts w:ascii="Calibri" w:eastAsiaTheme="minorEastAsia" w:hAnsi="Calibri" w:cs="Calibri"/>
                <w:sz w:val="22"/>
                <w:lang w:val="fr-FR" w:eastAsia="ko-KR"/>
              </w:rPr>
              <w:t>Vehicles</w:t>
            </w:r>
            <w:proofErr w:type="spellEnd"/>
            <w:r w:rsidRPr="007C73CA">
              <w:rPr>
                <w:rFonts w:ascii="Calibri" w:eastAsiaTheme="minorEastAsia" w:hAnsi="Calibri" w:cs="Calibri"/>
                <w:sz w:val="22"/>
                <w:lang w:val="fr-FR" w:eastAsia="ko-KR"/>
              </w:rPr>
              <w:t>:</w:t>
            </w:r>
            <w:proofErr w:type="gramEnd"/>
          </w:p>
          <w:p w14:paraId="34BDF819" w14:textId="77777777" w:rsidR="00DE6F48" w:rsidRDefault="00DE6F48" w:rsidP="00DE6F48">
            <w:pPr>
              <w:pStyle w:val="B1"/>
              <w:ind w:left="0" w:firstLine="0"/>
              <w:rPr>
                <w:lang w:val="en-US" w:eastAsia="ko-KR"/>
              </w:rPr>
            </w:pPr>
            <w:r w:rsidRPr="007C73CA">
              <w:rPr>
                <w:rFonts w:ascii="Calibri" w:eastAsiaTheme="minorEastAsia" w:hAnsi="Calibri" w:cs="Calibri"/>
                <w:sz w:val="22"/>
                <w:lang w:val="fr-FR" w:eastAsia="ko-KR"/>
              </w:rPr>
              <w:t xml:space="preserve">    </w:t>
            </w:r>
            <w:r>
              <w:rPr>
                <w:rFonts w:ascii="Calibri" w:eastAsiaTheme="minorEastAsia" w:hAnsi="Calibri" w:cs="Calibri"/>
                <w:sz w:val="22"/>
                <w:lang w:val="fr-FR" w:eastAsia="ko-KR"/>
              </w:rPr>
              <w:t>Option</w:t>
            </w:r>
            <w:r w:rsidRPr="007C73CA">
              <w:rPr>
                <w:rFonts w:ascii="Calibri" w:eastAsiaTheme="minorEastAsia" w:hAnsi="Calibri" w:cs="Calibri"/>
                <w:sz w:val="22"/>
                <w:lang w:val="en-US" w:eastAsia="ko-KR"/>
              </w:rPr>
              <w:t xml:space="preserve"> </w:t>
            </w:r>
            <w:proofErr w:type="gramStart"/>
            <w:r w:rsidRPr="007C73CA">
              <w:rPr>
                <w:rFonts w:ascii="Calibri" w:eastAsiaTheme="minorEastAsia" w:hAnsi="Calibri" w:cs="Calibri"/>
                <w:sz w:val="22"/>
                <w:lang w:val="en-US" w:eastAsia="ko-KR"/>
              </w:rPr>
              <w:t>1:</w:t>
            </w:r>
            <w:proofErr w:type="gramEnd"/>
            <w:r>
              <w:rPr>
                <w:lang w:val="en-US" w:eastAsia="ko-KR"/>
              </w:rPr>
              <w:t xml:space="preserve"> </w:t>
            </w:r>
            <w:r w:rsidRPr="00D73372">
              <w:rPr>
                <w:rFonts w:ascii="Calibri" w:eastAsiaTheme="minorEastAsia" w:hAnsi="Calibri" w:cs="Calibri"/>
                <w:sz w:val="22"/>
                <w:lang w:eastAsia="ko-KR"/>
              </w:rPr>
              <w:t xml:space="preserve">5m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t>
            </w:r>
            <w:r>
              <w:rPr>
                <w:rFonts w:ascii="Calibri" w:eastAsiaTheme="minorEastAsia" w:hAnsi="Calibri" w:cs="Calibri"/>
                <w:sz w:val="22"/>
                <w:lang w:eastAsia="ko-KR"/>
              </w:rPr>
              <w:t>2</w:t>
            </w:r>
            <w:r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t>
            </w:r>
            <w:r>
              <w:rPr>
                <w:rFonts w:ascii="Calibri" w:eastAsiaTheme="minorEastAsia" w:hAnsi="Calibri" w:cs="Calibri"/>
                <w:sz w:val="22"/>
                <w:lang w:eastAsia="ko-KR"/>
              </w:rPr>
              <w:t>1</w:t>
            </w:r>
            <w:r w:rsidRPr="00D73372">
              <w:rPr>
                <w:rFonts w:ascii="Calibri" w:eastAsiaTheme="minorEastAsia" w:hAnsi="Calibri" w:cs="Calibri"/>
                <w:sz w:val="22"/>
                <w:lang w:eastAsia="ko-KR"/>
              </w:rPr>
              <w:t>.</w:t>
            </w:r>
            <w:r>
              <w:rPr>
                <w:rFonts w:ascii="Calibri" w:eastAsiaTheme="minorEastAsia" w:hAnsi="Calibri" w:cs="Calibri"/>
                <w:sz w:val="22"/>
                <w:lang w:eastAsia="ko-KR"/>
              </w:rPr>
              <w:t>6</w:t>
            </w:r>
            <w:r w:rsidRPr="00D73372">
              <w:rPr>
                <w:rFonts w:ascii="Calibri" w:eastAsiaTheme="minorEastAsia" w:hAnsi="Calibri" w:cs="Calibri"/>
                <w:sz w:val="22"/>
                <w:lang w:eastAsia="ko-KR"/>
              </w:rPr>
              <w:t>m</w:t>
            </w:r>
            <w:r w:rsidRPr="006F58DE">
              <w:rPr>
                <w:lang w:val="en-US" w:eastAsia="ko-KR"/>
              </w:rPr>
              <w:t xml:space="preserve"> </w:t>
            </w:r>
          </w:p>
          <w:p w14:paraId="7AC2859B" w14:textId="190F9383" w:rsidR="00537D69" w:rsidRDefault="00DE6F48" w:rsidP="00DE6F48">
            <w:pPr>
              <w:spacing w:line="240" w:lineRule="auto"/>
              <w:ind w:left="54" w:firstLine="90"/>
              <w:contextualSpacing/>
              <w:jc w:val="left"/>
              <w:rPr>
                <w:rFonts w:ascii="Calibri" w:eastAsiaTheme="minorEastAsia" w:hAnsi="Calibri" w:cs="Calibri"/>
                <w:sz w:val="22"/>
                <w:lang w:eastAsia="ko-KR"/>
              </w:rPr>
            </w:pPr>
            <w:r>
              <w:rPr>
                <w:rFonts w:ascii="Calibri" w:eastAsiaTheme="minorEastAsia" w:hAnsi="Calibri" w:cs="Calibri"/>
                <w:sz w:val="22"/>
                <w:lang w:eastAsia="ko-KR"/>
              </w:rPr>
              <w:t xml:space="preserve">   Option</w:t>
            </w:r>
            <w:r w:rsidRPr="007C73CA">
              <w:rPr>
                <w:rFonts w:ascii="Calibri" w:eastAsiaTheme="minorEastAsia" w:hAnsi="Calibri" w:cs="Calibri"/>
                <w:sz w:val="22"/>
                <w:lang w:eastAsia="ko-KR"/>
              </w:rPr>
              <w:t xml:space="preserve"> </w:t>
            </w:r>
            <w:r>
              <w:rPr>
                <w:rFonts w:ascii="Calibri" w:eastAsiaTheme="minorEastAsia" w:hAnsi="Calibri" w:cs="Calibri"/>
                <w:sz w:val="22"/>
                <w:lang w:eastAsia="ko-KR"/>
              </w:rPr>
              <w:t>2</w:t>
            </w:r>
            <w:r w:rsidRPr="007C73CA">
              <w:rPr>
                <w:rFonts w:ascii="Calibri" w:eastAsiaTheme="minorEastAsia" w:hAnsi="Calibri" w:cs="Calibri"/>
                <w:sz w:val="22"/>
                <w:lang w:eastAsia="ko-KR"/>
              </w:rPr>
              <w:t>:</w:t>
            </w:r>
            <w:r>
              <w:rPr>
                <w:lang w:eastAsia="ko-KR"/>
              </w:rPr>
              <w:t xml:space="preserve"> </w:t>
            </w:r>
            <w:r w:rsidRPr="007C73CA">
              <w:rPr>
                <w:rFonts w:ascii="Calibri" w:eastAsiaTheme="minorEastAsia" w:hAnsi="Calibri" w:cs="Calibri"/>
                <w:sz w:val="22"/>
                <w:lang w:eastAsia="ko-KR"/>
              </w:rPr>
              <w:t>13</w:t>
            </w:r>
            <w:r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t>
            </w:r>
            <w:r>
              <w:rPr>
                <w:rFonts w:ascii="Calibri" w:eastAsiaTheme="minorEastAsia" w:hAnsi="Calibri" w:cs="Calibri"/>
                <w:sz w:val="22"/>
                <w:lang w:eastAsia="ko-KR"/>
              </w:rPr>
              <w:t>2.6</w:t>
            </w:r>
            <w:r w:rsidRPr="00D73372">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Pr="00D73372">
              <w:rPr>
                <w:rFonts w:ascii="Calibri" w:eastAsiaTheme="minorEastAsia" w:hAnsi="Calibri" w:cs="Calibri"/>
                <w:sz w:val="22"/>
                <w:lang w:eastAsia="ko-KR"/>
              </w:rPr>
              <w:t xml:space="preserve"> </w:t>
            </w:r>
            <w:r>
              <w:rPr>
                <w:rFonts w:ascii="Calibri" w:eastAsiaTheme="minorEastAsia" w:hAnsi="Calibri" w:cs="Calibri"/>
                <w:sz w:val="22"/>
                <w:lang w:eastAsia="ko-KR"/>
              </w:rPr>
              <w:t>3</w:t>
            </w:r>
            <w:r w:rsidRPr="00D73372">
              <w:rPr>
                <w:rFonts w:ascii="Calibri" w:eastAsiaTheme="minorEastAsia" w:hAnsi="Calibri" w:cs="Calibri"/>
                <w:sz w:val="22"/>
                <w:lang w:eastAsia="ko-KR"/>
              </w:rPr>
              <w:t>m</w:t>
            </w:r>
          </w:p>
        </w:tc>
      </w:tr>
    </w:tbl>
    <w:p w14:paraId="4E95F568" w14:textId="1E1CD516" w:rsidR="00A10B75" w:rsidRPr="008366B7" w:rsidRDefault="00376E5F" w:rsidP="008366B7">
      <w:pPr>
        <w:ind w:left="0" w:firstLine="0"/>
        <w:rPr>
          <w:rFonts w:ascii="Calibri" w:eastAsiaTheme="majorEastAsia" w:hAnsi="Calibri" w:cstheme="majorBidi"/>
          <w:b/>
          <w:sz w:val="22"/>
          <w:lang w:eastAsia="ko-KR"/>
        </w:rPr>
      </w:pPr>
      <w:bookmarkStart w:id="15" w:name="_Ref178087563"/>
      <w:r w:rsidRPr="008366B7">
        <w:rPr>
          <w:rFonts w:ascii="Calibri" w:eastAsiaTheme="majorEastAsia" w:hAnsi="Calibri" w:cstheme="majorBidi"/>
          <w:b/>
          <w:sz w:val="22"/>
          <w:lang w:eastAsia="ko-KR"/>
        </w:rPr>
        <w:t xml:space="preserve">Proposal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SEQ Proposal \* ARABIC </w:instrText>
      </w:r>
      <w:r w:rsidRPr="008366B7">
        <w:rPr>
          <w:rFonts w:ascii="Calibri" w:eastAsiaTheme="majorEastAsia" w:hAnsi="Calibri" w:cstheme="majorBidi"/>
          <w:b/>
          <w:sz w:val="22"/>
          <w:lang w:eastAsia="ko-KR"/>
        </w:rPr>
        <w:fldChar w:fldCharType="separate"/>
      </w:r>
      <w:r w:rsidR="009210EC">
        <w:rPr>
          <w:rFonts w:ascii="Calibri" w:eastAsiaTheme="majorEastAsia" w:hAnsi="Calibri" w:cstheme="majorBidi"/>
          <w:b/>
          <w:noProof/>
          <w:sz w:val="22"/>
          <w:lang w:eastAsia="ko-KR"/>
        </w:rPr>
        <w:t>3</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REF _Ref162342270 \h </w:instrText>
      </w:r>
      <w:r w:rsidR="008366B7">
        <w:rPr>
          <w:rFonts w:ascii="Calibri" w:eastAsiaTheme="majorEastAsia" w:hAnsi="Calibri" w:cstheme="majorBidi"/>
          <w:b/>
          <w:sz w:val="22"/>
          <w:lang w:eastAsia="ko-KR"/>
        </w:rPr>
        <w:instrText xml:space="preserve"> \* MERGEFORMAT </w:instrText>
      </w:r>
      <w:r w:rsidRPr="008366B7">
        <w:rPr>
          <w:rFonts w:ascii="Calibri" w:eastAsiaTheme="majorEastAsia" w:hAnsi="Calibri" w:cstheme="majorBidi"/>
          <w:b/>
          <w:sz w:val="22"/>
          <w:lang w:eastAsia="ko-KR"/>
        </w:rPr>
      </w:r>
      <w:r w:rsidRPr="008366B7">
        <w:rPr>
          <w:rFonts w:ascii="Calibri" w:eastAsiaTheme="majorEastAsia" w:hAnsi="Calibri" w:cstheme="majorBidi"/>
          <w:b/>
          <w:sz w:val="22"/>
          <w:lang w:eastAsia="ko-KR"/>
        </w:rPr>
        <w:fldChar w:fldCharType="separate"/>
      </w:r>
      <w:r w:rsidR="009210EC" w:rsidRPr="009210EC">
        <w:rPr>
          <w:rFonts w:ascii="Calibri" w:eastAsiaTheme="majorEastAsia" w:hAnsi="Calibri" w:cstheme="majorBidi"/>
          <w:b/>
          <w:sz w:val="22"/>
          <w:lang w:eastAsia="ko-KR"/>
        </w:rPr>
        <w:t>Table 3</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introduces the evaluation parameters and requirements of Automotive vehicles use cases.</w:t>
      </w:r>
      <w:bookmarkEnd w:id="14"/>
      <w:bookmarkEnd w:id="15"/>
      <w:r w:rsidRPr="008366B7">
        <w:rPr>
          <w:rFonts w:ascii="Calibri" w:eastAsiaTheme="majorEastAsia" w:hAnsi="Calibri" w:cstheme="majorBidi"/>
          <w:b/>
          <w:sz w:val="22"/>
          <w:lang w:eastAsia="ko-KR"/>
        </w:rPr>
        <w:t xml:space="preserve"> </w:t>
      </w:r>
    </w:p>
    <w:p w14:paraId="173783BE" w14:textId="1109ECBE" w:rsidR="00800787" w:rsidRDefault="00EE570B" w:rsidP="00EE570B">
      <w:pPr>
        <w:pStyle w:val="Heading3"/>
        <w:ind w:left="1040" w:hanging="440"/>
        <w:rPr>
          <w:lang w:eastAsia="ko-KR"/>
        </w:rPr>
      </w:pPr>
      <w:r>
        <w:rPr>
          <w:lang w:eastAsia="ko-KR"/>
        </w:rPr>
        <w:t>2.2.</w:t>
      </w:r>
      <w:r w:rsidR="001F7E3B">
        <w:rPr>
          <w:lang w:eastAsia="ko-KR"/>
        </w:rPr>
        <w:t>4</w:t>
      </w:r>
      <w:r>
        <w:rPr>
          <w:lang w:eastAsia="ko-KR"/>
        </w:rPr>
        <w:t xml:space="preserve"> </w:t>
      </w:r>
      <w:r w:rsidR="001F7E3B">
        <w:rPr>
          <w:lang w:eastAsia="ko-KR"/>
        </w:rPr>
        <w:t>AGV use cases</w:t>
      </w:r>
    </w:p>
    <w:p w14:paraId="682CA4FA" w14:textId="0319D64F" w:rsidR="0093096C" w:rsidRDefault="00202500" w:rsidP="002645AE">
      <w:pPr>
        <w:pStyle w:val="Caption"/>
        <w:jc w:val="center"/>
        <w:rPr>
          <w:rFonts w:ascii="Calibri" w:eastAsiaTheme="majorEastAsia" w:hAnsi="Calibri" w:cstheme="majorBidi"/>
          <w:lang w:eastAsia="ko-KR"/>
        </w:rPr>
      </w:pPr>
      <w:bookmarkStart w:id="16" w:name="_Ref162365956"/>
      <w:r w:rsidRPr="00A160D8">
        <w:rPr>
          <w:rFonts w:ascii="Calibri" w:eastAsiaTheme="majorEastAsia" w:hAnsi="Calibri" w:cstheme="majorBidi"/>
          <w:lang w:eastAsia="ko-KR"/>
        </w:rPr>
        <w:t xml:space="preserve">Table </w:t>
      </w:r>
      <w:r w:rsidRPr="00A160D8">
        <w:rPr>
          <w:rFonts w:ascii="Calibri" w:eastAsiaTheme="majorEastAsia" w:hAnsi="Calibri" w:cstheme="majorBidi"/>
          <w:lang w:eastAsia="ko-KR"/>
        </w:rPr>
        <w:fldChar w:fldCharType="begin"/>
      </w:r>
      <w:r w:rsidRPr="00A160D8">
        <w:rPr>
          <w:rFonts w:ascii="Calibri" w:eastAsiaTheme="majorEastAsia" w:hAnsi="Calibri" w:cstheme="majorBidi"/>
          <w:lang w:eastAsia="ko-KR"/>
        </w:rPr>
        <w:instrText xml:space="preserve"> SEQ Table \* ARABIC </w:instrText>
      </w:r>
      <w:r w:rsidRPr="00A160D8">
        <w:rPr>
          <w:rFonts w:ascii="Calibri" w:eastAsiaTheme="majorEastAsia" w:hAnsi="Calibri" w:cstheme="majorBidi"/>
          <w:lang w:eastAsia="ko-KR"/>
        </w:rPr>
        <w:fldChar w:fldCharType="separate"/>
      </w:r>
      <w:r w:rsidR="00D97A77" w:rsidRPr="00A160D8">
        <w:rPr>
          <w:rFonts w:ascii="Calibri" w:eastAsiaTheme="majorEastAsia" w:hAnsi="Calibri" w:cstheme="majorBidi"/>
          <w:lang w:eastAsia="ko-KR"/>
        </w:rPr>
        <w:t>4</w:t>
      </w:r>
      <w:r w:rsidRPr="00A160D8">
        <w:rPr>
          <w:rFonts w:ascii="Calibri" w:eastAsiaTheme="majorEastAsia" w:hAnsi="Calibri" w:cstheme="majorBidi"/>
          <w:lang w:eastAsia="ko-KR"/>
        </w:rPr>
        <w:fldChar w:fldCharType="end"/>
      </w:r>
      <w:bookmarkEnd w:id="16"/>
      <w:r w:rsidRPr="00A160D8">
        <w:rPr>
          <w:rFonts w:ascii="Calibri" w:eastAsiaTheme="majorEastAsia" w:hAnsi="Calibri" w:cstheme="majorBidi"/>
          <w:lang w:eastAsia="ko-KR"/>
        </w:rPr>
        <w:t xml:space="preserve">. </w:t>
      </w:r>
      <w:r w:rsidRPr="00297152">
        <w:rPr>
          <w:rFonts w:ascii="Calibri" w:eastAsiaTheme="majorEastAsia" w:hAnsi="Calibri" w:cstheme="majorBidi"/>
          <w:lang w:eastAsia="ko-KR"/>
        </w:rPr>
        <w:t>Evaluation parameters for</w:t>
      </w:r>
      <w:r>
        <w:rPr>
          <w:rFonts w:ascii="Calibri" w:eastAsiaTheme="majorEastAsia" w:hAnsi="Calibri" w:cstheme="majorBidi"/>
          <w:lang w:eastAsia="ko-KR"/>
        </w:rPr>
        <w:t xml:space="preserve"> AGV use cases</w:t>
      </w:r>
      <w:bookmarkStart w:id="17" w:name="_Ref162368526"/>
    </w:p>
    <w:tbl>
      <w:tblPr>
        <w:tblW w:w="5000" w:type="pct"/>
        <w:jc w:val="center"/>
        <w:tblLayout w:type="fixed"/>
        <w:tblLook w:val="04A0" w:firstRow="1" w:lastRow="0" w:firstColumn="1" w:lastColumn="0" w:noHBand="0" w:noVBand="1"/>
      </w:tblPr>
      <w:tblGrid>
        <w:gridCol w:w="2319"/>
        <w:gridCol w:w="27"/>
        <w:gridCol w:w="2346"/>
        <w:gridCol w:w="4324"/>
      </w:tblGrid>
      <w:tr w:rsidR="000448AF" w:rsidRPr="00836D9F" w14:paraId="4050A436" w14:textId="77777777" w:rsidTr="000448AF">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166045F" w14:textId="77777777" w:rsidR="000448AF" w:rsidRPr="003F0D2E" w:rsidRDefault="000448AF" w:rsidP="000448AF">
            <w:pPr>
              <w:ind w:hanging="784"/>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21C29165" w14:textId="77777777" w:rsidR="000448AF" w:rsidRPr="003F0D2E" w:rsidRDefault="000448AF" w:rsidP="000448AF">
            <w:pPr>
              <w:ind w:hanging="797"/>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Value</w:t>
            </w:r>
          </w:p>
        </w:tc>
      </w:tr>
      <w:tr w:rsidR="000448AF" w:rsidRPr="003A4D07" w14:paraId="4D208D02" w14:textId="77777777" w:rsidTr="000448AF">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0B88142" w14:textId="77777777" w:rsidR="000448AF" w:rsidRPr="003F0D2E" w:rsidRDefault="000448AF" w:rsidP="000448AF">
            <w:pPr>
              <w:spacing w:line="240" w:lineRule="auto"/>
              <w:contextualSpacing/>
              <w:rPr>
                <w:rFonts w:ascii="Calibri" w:eastAsiaTheme="minorEastAsia" w:hAnsi="Calibri" w:cs="Calibri"/>
                <w:sz w:val="22"/>
                <w:lang w:eastAsia="ko-KR"/>
              </w:rPr>
            </w:pPr>
            <w:r w:rsidRPr="003F0D2E">
              <w:rPr>
                <w:rFonts w:ascii="Calibri" w:eastAsiaTheme="minorEastAsia" w:hAnsi="Calibri" w:cs="Calibri"/>
                <w:sz w:val="22"/>
                <w:lang w:eastAsia="ko-K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7143B26A" w14:textId="3A83E36B" w:rsidR="000448AF" w:rsidRPr="003A4D07" w:rsidRDefault="000448AF" w:rsidP="000448AF">
            <w:pPr>
              <w:spacing w:line="240" w:lineRule="auto"/>
              <w:ind w:hanging="707"/>
              <w:contextualSpacing/>
              <w:jc w:val="left"/>
              <w:rPr>
                <w:rFonts w:ascii="Calibri" w:eastAsiaTheme="minorEastAsia" w:hAnsi="Calibri" w:cs="Calibri"/>
                <w:sz w:val="22"/>
                <w:lang w:eastAsia="ko-KR"/>
              </w:rPr>
            </w:pPr>
            <w:r>
              <w:rPr>
                <w:rFonts w:ascii="Calibri" w:eastAsiaTheme="minorEastAsia" w:hAnsi="Calibri" w:cs="Calibri"/>
                <w:sz w:val="22"/>
                <w:szCs w:val="22"/>
                <w:lang w:eastAsia="ko-KR"/>
              </w:rPr>
              <w:t>Indoor factory</w:t>
            </w:r>
          </w:p>
        </w:tc>
      </w:tr>
      <w:tr w:rsidR="000448AF" w:rsidRPr="00836D9F" w14:paraId="5019D6B4" w14:textId="77777777" w:rsidTr="000448AF">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74CE7358" w14:textId="77777777" w:rsidR="000448AF" w:rsidRPr="003F0D2E" w:rsidRDefault="000448AF" w:rsidP="000448AF">
            <w:pPr>
              <w:spacing w:line="240" w:lineRule="auto"/>
              <w:ind w:left="0" w:firstLine="134"/>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 xml:space="preserve">Sensing transmitters and </w:t>
            </w:r>
            <w:proofErr w:type="gramStart"/>
            <w:r w:rsidRPr="003F0D2E">
              <w:rPr>
                <w:rFonts w:ascii="Calibri" w:eastAsiaTheme="minorEastAsia" w:hAnsi="Calibri" w:cs="Calibri"/>
                <w:sz w:val="22"/>
                <w:lang w:eastAsia="ko-KR"/>
              </w:rPr>
              <w:t>receivers</w:t>
            </w:r>
            <w:proofErr w:type="gramEnd"/>
            <w:r w:rsidRPr="003F0D2E">
              <w:rPr>
                <w:rFonts w:ascii="Calibri" w:eastAsiaTheme="minorEastAsia" w:hAnsi="Calibri" w:cs="Calibri"/>
                <w:sz w:val="22"/>
                <w:lang w:eastAsia="ko-KR"/>
              </w:rPr>
              <w:t xml:space="preserve"> properties</w:t>
            </w:r>
          </w:p>
        </w:tc>
        <w:tc>
          <w:tcPr>
            <w:tcW w:w="1316" w:type="pct"/>
            <w:gridSpan w:val="2"/>
            <w:tcBorders>
              <w:top w:val="single" w:sz="4" w:space="0" w:color="000000"/>
              <w:left w:val="single" w:sz="4" w:space="0" w:color="000000"/>
              <w:bottom w:val="nil"/>
              <w:right w:val="single" w:sz="4" w:space="0" w:color="000000"/>
            </w:tcBorders>
            <w:vAlign w:val="center"/>
          </w:tcPr>
          <w:p w14:paraId="2F2BED35" w14:textId="77777777" w:rsidR="000448AF" w:rsidRPr="003F0D2E" w:rsidRDefault="000448AF" w:rsidP="000448AF">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Rx/Tx Locations</w:t>
            </w:r>
          </w:p>
        </w:tc>
        <w:tc>
          <w:tcPr>
            <w:tcW w:w="2398" w:type="pct"/>
            <w:tcBorders>
              <w:top w:val="single" w:sz="4" w:space="0" w:color="000000"/>
              <w:left w:val="single" w:sz="4" w:space="0" w:color="000000"/>
              <w:bottom w:val="nil"/>
              <w:right w:val="single" w:sz="4" w:space="0" w:color="000000"/>
            </w:tcBorders>
            <w:vAlign w:val="center"/>
          </w:tcPr>
          <w:p w14:paraId="4337D602" w14:textId="77777777" w:rsidR="000448AF" w:rsidRPr="003F0D2E" w:rsidRDefault="000448AF" w:rsidP="000448AF">
            <w:pPr>
              <w:spacing w:line="240" w:lineRule="auto"/>
              <w:ind w:left="54" w:firstLine="90"/>
              <w:contextualSpacing/>
              <w:rPr>
                <w:rFonts w:ascii="Calibri" w:eastAsiaTheme="minorEastAsia" w:hAnsi="Calibri" w:cs="Calibri"/>
                <w:sz w:val="22"/>
                <w:lang w:eastAsia="ko-KR"/>
              </w:rPr>
            </w:pPr>
            <w:r w:rsidRPr="003F0D2E">
              <w:rPr>
                <w:rFonts w:ascii="Calibri" w:eastAsiaTheme="minorEastAsia" w:hAnsi="Calibri" w:cs="Calibri"/>
                <w:sz w:val="22"/>
                <w:lang w:eastAsia="ko-KR"/>
              </w:rPr>
              <w:t>Rx/Tx locations are selected among the TRPs and UEs locations in the corresponding communication scenarios.</w:t>
            </w:r>
          </w:p>
        </w:tc>
      </w:tr>
      <w:tr w:rsidR="000448AF" w:rsidRPr="00836D9F" w14:paraId="18D29CD1" w14:textId="77777777" w:rsidTr="000448AF">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tcPr>
          <w:p w14:paraId="0A4E9847" w14:textId="77777777" w:rsidR="000448AF" w:rsidRPr="003F0D2E" w:rsidRDefault="000448AF" w:rsidP="000448AF">
            <w:pPr>
              <w:spacing w:line="240" w:lineRule="auto"/>
              <w:ind w:hanging="784"/>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Sensing target</w:t>
            </w:r>
          </w:p>
        </w:tc>
        <w:tc>
          <w:tcPr>
            <w:tcW w:w="1316" w:type="pct"/>
            <w:gridSpan w:val="2"/>
            <w:tcBorders>
              <w:top w:val="single" w:sz="4" w:space="0" w:color="000000"/>
              <w:left w:val="single" w:sz="4" w:space="0" w:color="000000"/>
              <w:bottom w:val="nil"/>
              <w:right w:val="single" w:sz="4" w:space="0" w:color="000000"/>
            </w:tcBorders>
            <w:vAlign w:val="center"/>
          </w:tcPr>
          <w:p w14:paraId="043489F4" w14:textId="77777777" w:rsidR="000448AF" w:rsidRPr="003F0D2E" w:rsidRDefault="000448AF" w:rsidP="000448AF">
            <w:pPr>
              <w:spacing w:line="240" w:lineRule="auto"/>
              <w:ind w:hanging="851"/>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Outdoor/indoor</w:t>
            </w:r>
          </w:p>
        </w:tc>
        <w:tc>
          <w:tcPr>
            <w:tcW w:w="2398" w:type="pct"/>
            <w:tcBorders>
              <w:top w:val="single" w:sz="4" w:space="0" w:color="000000"/>
              <w:left w:val="single" w:sz="4" w:space="0" w:color="000000"/>
              <w:bottom w:val="nil"/>
              <w:right w:val="single" w:sz="4" w:space="0" w:color="000000"/>
            </w:tcBorders>
            <w:vAlign w:val="center"/>
          </w:tcPr>
          <w:p w14:paraId="6E9D04EB" w14:textId="54C31516" w:rsidR="000448AF" w:rsidRPr="003F0D2E" w:rsidRDefault="000448AF" w:rsidP="000448AF">
            <w:pPr>
              <w:spacing w:line="240" w:lineRule="auto"/>
              <w:ind w:hanging="707"/>
              <w:contextualSpacing/>
              <w:jc w:val="left"/>
              <w:rPr>
                <w:rFonts w:ascii="Calibri" w:eastAsiaTheme="minorEastAsia" w:hAnsi="Calibri" w:cs="Calibri"/>
                <w:sz w:val="22"/>
                <w:lang w:eastAsia="ko-KR"/>
              </w:rPr>
            </w:pPr>
            <w:r>
              <w:rPr>
                <w:rFonts w:ascii="Calibri" w:eastAsiaTheme="minorEastAsia" w:hAnsi="Calibri" w:cs="Calibri"/>
                <w:sz w:val="22"/>
                <w:lang w:eastAsia="ko-KR"/>
              </w:rPr>
              <w:t>Indoor</w:t>
            </w:r>
          </w:p>
        </w:tc>
      </w:tr>
      <w:tr w:rsidR="000448AF" w:rsidRPr="00836D9F" w14:paraId="55DEF243" w14:textId="77777777" w:rsidTr="000448AF">
        <w:trPr>
          <w:trHeight w:val="20"/>
          <w:jc w:val="center"/>
        </w:trPr>
        <w:tc>
          <w:tcPr>
            <w:tcW w:w="1286" w:type="pct"/>
            <w:vMerge/>
            <w:tcBorders>
              <w:left w:val="single" w:sz="4" w:space="0" w:color="000000"/>
            </w:tcBorders>
            <w:vAlign w:val="center"/>
          </w:tcPr>
          <w:p w14:paraId="62D6B1B3" w14:textId="77777777" w:rsidR="000448AF" w:rsidRPr="003F0D2E" w:rsidRDefault="000448AF" w:rsidP="000448AF">
            <w:pPr>
              <w:spacing w:line="240" w:lineRule="auto"/>
              <w:contextualSpacing/>
              <w:rPr>
                <w:rFonts w:ascii="Calibri" w:eastAsiaTheme="minorEastAsia" w:hAnsi="Calibri" w:cs="Calibri"/>
                <w:sz w:val="22"/>
                <w:lang w:eastAsia="ko-KR"/>
              </w:rPr>
            </w:pPr>
          </w:p>
        </w:tc>
        <w:tc>
          <w:tcPr>
            <w:tcW w:w="1316" w:type="pct"/>
            <w:gridSpan w:val="2"/>
            <w:tcBorders>
              <w:top w:val="single" w:sz="4" w:space="0" w:color="000000"/>
              <w:left w:val="single" w:sz="4" w:space="0" w:color="000000"/>
              <w:bottom w:val="single" w:sz="4" w:space="0" w:color="000000"/>
              <w:right w:val="single" w:sz="4" w:space="0" w:color="000000"/>
            </w:tcBorders>
            <w:vAlign w:val="center"/>
          </w:tcPr>
          <w:p w14:paraId="616C0D92" w14:textId="77777777" w:rsidR="000448AF" w:rsidRPr="003F0D2E" w:rsidRDefault="000448AF" w:rsidP="000448AF">
            <w:pPr>
              <w:spacing w:line="240" w:lineRule="auto"/>
              <w:contextualSpacing/>
              <w:rPr>
                <w:rFonts w:ascii="Calibri" w:eastAsiaTheme="minorEastAsia" w:hAnsi="Calibri" w:cs="Calibri"/>
                <w:sz w:val="22"/>
                <w:lang w:eastAsia="ko-KR"/>
              </w:rPr>
            </w:pPr>
            <w:r w:rsidRPr="003F0D2E">
              <w:rPr>
                <w:rFonts w:ascii="Calibri" w:eastAsiaTheme="minorEastAsia" w:hAnsi="Calibri" w:cs="Calibri"/>
                <w:sz w:val="22"/>
                <w:lang w:eastAsia="ko-KR"/>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180D6B6D" w14:textId="54D251AD" w:rsidR="000448AF" w:rsidRPr="003F0D2E" w:rsidRDefault="000448AF" w:rsidP="000448AF">
            <w:pPr>
              <w:spacing w:line="240" w:lineRule="auto"/>
              <w:ind w:left="54" w:firstLine="90"/>
              <w:contextualSpacing/>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velocity: </w:t>
            </w:r>
            <w:r>
              <w:rPr>
                <w:rFonts w:ascii="Calibri" w:eastAsiaTheme="minorEastAsia" w:hAnsi="Calibri" w:cs="Calibri"/>
                <w:sz w:val="22"/>
                <w:lang w:eastAsia="ko-KR"/>
              </w:rPr>
              <w:t>15 km/h</w:t>
            </w:r>
          </w:p>
        </w:tc>
      </w:tr>
      <w:tr w:rsidR="000448AF" w:rsidRPr="00836D9F" w14:paraId="4401D565" w14:textId="77777777" w:rsidTr="000448AF">
        <w:trPr>
          <w:trHeight w:val="20"/>
          <w:jc w:val="center"/>
        </w:trPr>
        <w:tc>
          <w:tcPr>
            <w:tcW w:w="1286" w:type="pct"/>
            <w:vMerge/>
            <w:tcBorders>
              <w:left w:val="single" w:sz="4" w:space="0" w:color="000000"/>
            </w:tcBorders>
            <w:vAlign w:val="center"/>
          </w:tcPr>
          <w:p w14:paraId="6500E0FC" w14:textId="77777777" w:rsidR="000448AF" w:rsidRPr="003F0D2E" w:rsidRDefault="000448AF" w:rsidP="000448AF">
            <w:pPr>
              <w:spacing w:line="240" w:lineRule="auto"/>
              <w:contextualSpacing/>
              <w:rPr>
                <w:rFonts w:ascii="Calibri" w:eastAsiaTheme="minorEastAsia" w:hAnsi="Calibri" w:cs="Calibri"/>
                <w:sz w:val="22"/>
                <w:lang w:eastAsia="ko-KR"/>
              </w:rPr>
            </w:pPr>
          </w:p>
        </w:tc>
        <w:tc>
          <w:tcPr>
            <w:tcW w:w="1316" w:type="pct"/>
            <w:gridSpan w:val="2"/>
            <w:tcBorders>
              <w:top w:val="single" w:sz="4" w:space="0" w:color="000000"/>
              <w:left w:val="single" w:sz="4" w:space="0" w:color="000000"/>
              <w:bottom w:val="single" w:sz="4" w:space="0" w:color="000000"/>
              <w:right w:val="single" w:sz="4" w:space="0" w:color="000000"/>
            </w:tcBorders>
            <w:vAlign w:val="center"/>
          </w:tcPr>
          <w:p w14:paraId="6DC40BEB" w14:textId="77777777" w:rsidR="000448AF" w:rsidRPr="003F0D2E" w:rsidRDefault="000448AF" w:rsidP="000448AF">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50A378D" w14:textId="396A6DE9" w:rsidR="000448AF" w:rsidRPr="003F0D2E" w:rsidRDefault="000448AF" w:rsidP="000448AF">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plane: targets uniformly distributed </w:t>
            </w:r>
            <w:r>
              <w:rPr>
                <w:rFonts w:ascii="Calibri" w:eastAsiaTheme="minorEastAsia" w:hAnsi="Calibri" w:cs="Calibri"/>
                <w:sz w:val="22"/>
                <w:lang w:eastAsia="ko-KR"/>
              </w:rPr>
              <w:t>in the sensing area</w:t>
            </w:r>
            <w:r w:rsidRPr="003F0D2E">
              <w:rPr>
                <w:rFonts w:ascii="Calibri" w:eastAsiaTheme="minorEastAsia" w:hAnsi="Calibri" w:cs="Calibri"/>
                <w:sz w:val="22"/>
                <w:lang w:eastAsia="ko-KR"/>
              </w:rPr>
              <w:t xml:space="preserve">  </w:t>
            </w:r>
          </w:p>
        </w:tc>
      </w:tr>
      <w:tr w:rsidR="000448AF" w:rsidRPr="00836D9F" w14:paraId="6FFFD4E0" w14:textId="77777777" w:rsidTr="000448AF">
        <w:trPr>
          <w:trHeight w:val="20"/>
          <w:jc w:val="center"/>
        </w:trPr>
        <w:tc>
          <w:tcPr>
            <w:tcW w:w="1286" w:type="pct"/>
            <w:vMerge/>
            <w:tcBorders>
              <w:left w:val="single" w:sz="4" w:space="0" w:color="000000"/>
            </w:tcBorders>
            <w:vAlign w:val="center"/>
          </w:tcPr>
          <w:p w14:paraId="15644DE0" w14:textId="77777777" w:rsidR="000448AF" w:rsidRPr="003F0D2E" w:rsidRDefault="000448AF" w:rsidP="000448AF">
            <w:pPr>
              <w:spacing w:line="240" w:lineRule="auto"/>
              <w:contextualSpacing/>
              <w:rPr>
                <w:rFonts w:ascii="Calibri" w:eastAsiaTheme="minorEastAsia" w:hAnsi="Calibri" w:cs="Calibri"/>
                <w:sz w:val="22"/>
                <w:lang w:eastAsia="ko-KR"/>
              </w:rPr>
            </w:pPr>
          </w:p>
        </w:tc>
        <w:tc>
          <w:tcPr>
            <w:tcW w:w="1316" w:type="pct"/>
            <w:gridSpan w:val="2"/>
            <w:tcBorders>
              <w:top w:val="single" w:sz="4" w:space="0" w:color="000000"/>
              <w:left w:val="single" w:sz="4" w:space="0" w:color="000000"/>
              <w:bottom w:val="single" w:sz="4" w:space="0" w:color="000000"/>
              <w:right w:val="single" w:sz="4" w:space="0" w:color="000000"/>
            </w:tcBorders>
            <w:vAlign w:val="center"/>
          </w:tcPr>
          <w:p w14:paraId="440C371B" w14:textId="77777777" w:rsidR="000448AF" w:rsidRPr="003F0D2E" w:rsidRDefault="000448AF" w:rsidP="000448AF">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3AAF182" w14:textId="6555819E" w:rsidR="000448AF" w:rsidRPr="003F0D2E" w:rsidRDefault="000448AF" w:rsidP="000448AF">
            <w:pPr>
              <w:spacing w:line="240" w:lineRule="auto"/>
              <w:ind w:hanging="707"/>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Random in horizontal domain</w:t>
            </w:r>
          </w:p>
        </w:tc>
      </w:tr>
      <w:tr w:rsidR="000448AF" w:rsidRPr="0036514D" w14:paraId="301D5B9E" w14:textId="77777777" w:rsidTr="000448AF">
        <w:trPr>
          <w:trHeight w:val="20"/>
          <w:jc w:val="center"/>
        </w:trPr>
        <w:tc>
          <w:tcPr>
            <w:tcW w:w="1286" w:type="pct"/>
            <w:vMerge/>
            <w:tcBorders>
              <w:left w:val="single" w:sz="4" w:space="0" w:color="000000"/>
            </w:tcBorders>
            <w:vAlign w:val="center"/>
          </w:tcPr>
          <w:p w14:paraId="44968E9C" w14:textId="77777777" w:rsidR="000448AF" w:rsidRPr="003F0D2E" w:rsidRDefault="000448AF" w:rsidP="000448AF">
            <w:pPr>
              <w:spacing w:line="240" w:lineRule="auto"/>
              <w:contextualSpacing/>
              <w:rPr>
                <w:rFonts w:ascii="Calibri" w:eastAsiaTheme="minorEastAsia" w:hAnsi="Calibri" w:cs="Calibri"/>
                <w:sz w:val="22"/>
                <w:lang w:eastAsia="ko-KR"/>
              </w:rPr>
            </w:pPr>
          </w:p>
        </w:tc>
        <w:tc>
          <w:tcPr>
            <w:tcW w:w="1316" w:type="pct"/>
            <w:gridSpan w:val="2"/>
            <w:tcBorders>
              <w:top w:val="single" w:sz="4" w:space="0" w:color="000000"/>
              <w:left w:val="single" w:sz="4" w:space="0" w:color="000000"/>
              <w:bottom w:val="single" w:sz="4" w:space="0" w:color="000000"/>
              <w:right w:val="single" w:sz="4" w:space="0" w:color="000000"/>
            </w:tcBorders>
            <w:vAlign w:val="center"/>
          </w:tcPr>
          <w:p w14:paraId="5EE9CC9D" w14:textId="77777777" w:rsidR="000448AF" w:rsidRPr="003F0D2E" w:rsidRDefault="000448AF" w:rsidP="000448AF">
            <w:pPr>
              <w:spacing w:line="240" w:lineRule="auto"/>
              <w:ind w:left="86"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34C9786A" w14:textId="1C283945" w:rsidR="000448AF" w:rsidRPr="000448AF" w:rsidRDefault="000448AF" w:rsidP="00B77AF9">
            <w:pPr>
              <w:spacing w:line="240" w:lineRule="auto"/>
              <w:ind w:left="0" w:firstLine="148"/>
              <w:rPr>
                <w:rFonts w:ascii="Calibri" w:eastAsiaTheme="minorEastAsia" w:hAnsi="Calibri" w:cs="Calibri"/>
                <w:sz w:val="22"/>
                <w:lang w:eastAsia="ko-KR"/>
              </w:rPr>
            </w:pPr>
            <w:r w:rsidRPr="00631FB6">
              <w:rPr>
                <w:rFonts w:ascii="Calibri" w:eastAsiaTheme="minorEastAsia" w:hAnsi="Calibri" w:cs="Calibri"/>
                <w:sz w:val="22"/>
                <w:lang w:eastAsia="ko-KR"/>
              </w:rPr>
              <w:t>AGV:</w:t>
            </w:r>
            <w:r>
              <w:rPr>
                <w:rFonts w:ascii="Calibri" w:eastAsiaTheme="minorEastAsia" w:hAnsi="Calibri" w:cs="Calibri"/>
                <w:sz w:val="22"/>
                <w:lang w:eastAsia="ko-KR"/>
              </w:rPr>
              <w:t xml:space="preserve"> </w:t>
            </w:r>
            <w:r w:rsidR="002304CA">
              <w:rPr>
                <w:rFonts w:ascii="Calibri" w:eastAsiaTheme="minorEastAsia" w:hAnsi="Calibri" w:cs="Calibri"/>
                <w:sz w:val="22"/>
                <w:lang w:eastAsia="ko-KR"/>
              </w:rPr>
              <w:t xml:space="preserve">(L) </w:t>
            </w:r>
            <w:r w:rsidRPr="00631FB6">
              <w:rPr>
                <w:rFonts w:ascii="Calibri" w:eastAsiaTheme="minorEastAsia" w:hAnsi="Calibri" w:cs="Calibri"/>
                <w:sz w:val="22"/>
                <w:lang w:eastAsia="ko-KR"/>
              </w:rPr>
              <w:t xml:space="preserve">0.9m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w:t>
            </w:r>
            <w:r w:rsidR="002304CA">
              <w:rPr>
                <w:rFonts w:ascii="Calibri" w:eastAsiaTheme="minorEastAsia" w:hAnsi="Calibri" w:cs="Calibri"/>
                <w:sz w:val="22"/>
                <w:lang w:eastAsia="ko-KR"/>
              </w:rPr>
              <w:t xml:space="preserve">(W) </w:t>
            </w:r>
            <w:r w:rsidRPr="00631FB6">
              <w:rPr>
                <w:rFonts w:ascii="Calibri" w:eastAsiaTheme="minorEastAsia" w:hAnsi="Calibri" w:cs="Calibri"/>
                <w:sz w:val="22"/>
                <w:lang w:eastAsia="ko-KR"/>
              </w:rPr>
              <w:t xml:space="preserve">0.6m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w:t>
            </w:r>
            <w:r w:rsidR="002304CA">
              <w:rPr>
                <w:rFonts w:ascii="Calibri" w:eastAsiaTheme="minorEastAsia" w:hAnsi="Calibri" w:cs="Calibri"/>
                <w:sz w:val="22"/>
                <w:lang w:eastAsia="ko-KR"/>
              </w:rPr>
              <w:t xml:space="preserve">(H) </w:t>
            </w:r>
            <w:r w:rsidRPr="00631FB6">
              <w:rPr>
                <w:rFonts w:ascii="Calibri" w:eastAsiaTheme="minorEastAsia" w:hAnsi="Calibri" w:cs="Calibri"/>
                <w:sz w:val="22"/>
                <w:lang w:eastAsia="ko-KR"/>
              </w:rPr>
              <w:t>1m</w:t>
            </w:r>
          </w:p>
        </w:tc>
      </w:tr>
      <w:tr w:rsidR="000448AF" w:rsidRPr="00836D9F" w14:paraId="21EACD29" w14:textId="77777777" w:rsidTr="000448AF">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1507F75" w14:textId="77777777" w:rsidR="000448AF" w:rsidRPr="003F0D2E" w:rsidRDefault="000448AF" w:rsidP="000448AF">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lastRenderedPageBreak/>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38369B26" w14:textId="481179CF" w:rsidR="000448AF" w:rsidRPr="003F0D2E" w:rsidRDefault="000448AF" w:rsidP="000448AF">
            <w:pPr>
              <w:snapToGrid w:val="0"/>
              <w:ind w:left="54" w:firstLine="90"/>
              <w:jc w:val="left"/>
              <w:rPr>
                <w:rFonts w:ascii="Calibri" w:eastAsiaTheme="minorEastAsia" w:hAnsi="Calibri" w:cs="Calibri"/>
                <w:sz w:val="22"/>
                <w:lang w:eastAsia="ko-KR"/>
              </w:rPr>
            </w:pPr>
            <w:r>
              <w:rPr>
                <w:rFonts w:ascii="Calibri" w:eastAsiaTheme="minorEastAsia" w:hAnsi="Calibri" w:cs="Calibri"/>
                <w:sz w:val="22"/>
                <w:lang w:eastAsia="ko-KR"/>
              </w:rPr>
              <w:t>0m</w:t>
            </w:r>
          </w:p>
        </w:tc>
      </w:tr>
      <w:tr w:rsidR="000448AF" w:rsidRPr="00836D9F" w14:paraId="4511C3FC" w14:textId="77777777" w:rsidTr="000448AF">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7CD54E4" w14:textId="77777777" w:rsidR="000448AF" w:rsidRPr="003F0D2E" w:rsidRDefault="000448AF" w:rsidP="000448AF">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AEB0454" w14:textId="4C54AF15" w:rsidR="000448AF" w:rsidRPr="003F0D2E" w:rsidRDefault="000448AF" w:rsidP="000448AF">
            <w:pPr>
              <w:spacing w:line="240" w:lineRule="auto"/>
              <w:ind w:hanging="707"/>
              <w:contextualSpacing/>
              <w:jc w:val="left"/>
              <w:rPr>
                <w:rFonts w:ascii="Calibri" w:eastAsiaTheme="minorEastAsia" w:hAnsi="Calibri" w:cs="Calibri"/>
                <w:sz w:val="22"/>
                <w:lang w:eastAsia="ko-KR"/>
              </w:rPr>
            </w:pPr>
            <w:r>
              <w:rPr>
                <w:rFonts w:ascii="Calibri" w:eastAsiaTheme="minorEastAsia" w:hAnsi="Calibri" w:cs="Calibri"/>
                <w:sz w:val="22"/>
                <w:lang w:eastAsia="ko-KR"/>
              </w:rPr>
              <w:t>0m</w:t>
            </w:r>
          </w:p>
        </w:tc>
      </w:tr>
      <w:tr w:rsidR="000448AF" w:rsidRPr="00836D9F" w14:paraId="4844EA96" w14:textId="77777777" w:rsidTr="000448AF">
        <w:trPr>
          <w:trHeight w:val="20"/>
          <w:jc w:val="center"/>
        </w:trPr>
        <w:tc>
          <w:tcPr>
            <w:tcW w:w="1301" w:type="pct"/>
            <w:gridSpan w:val="2"/>
            <w:vMerge w:val="restart"/>
            <w:tcBorders>
              <w:top w:val="single" w:sz="4" w:space="0" w:color="000000"/>
              <w:left w:val="single" w:sz="4" w:space="0" w:color="000000"/>
              <w:right w:val="single" w:sz="4" w:space="0" w:color="000000"/>
            </w:tcBorders>
            <w:vAlign w:val="center"/>
          </w:tcPr>
          <w:p w14:paraId="55988099" w14:textId="77777777" w:rsidR="000448AF" w:rsidRPr="003F0D2E" w:rsidRDefault="000448AF" w:rsidP="000448AF">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Unintended/Environment objects</w:t>
            </w:r>
          </w:p>
        </w:tc>
        <w:tc>
          <w:tcPr>
            <w:tcW w:w="1301" w:type="pct"/>
            <w:tcBorders>
              <w:top w:val="single" w:sz="4" w:space="0" w:color="000000"/>
              <w:left w:val="single" w:sz="4" w:space="0" w:color="000000"/>
              <w:bottom w:val="single" w:sz="4" w:space="0" w:color="000000"/>
              <w:right w:val="single" w:sz="4" w:space="0" w:color="000000"/>
            </w:tcBorders>
            <w:vAlign w:val="center"/>
          </w:tcPr>
          <w:p w14:paraId="568A568E" w14:textId="77777777" w:rsidR="000448AF" w:rsidRPr="003F0D2E" w:rsidRDefault="000448AF" w:rsidP="000448AF">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Types</w:t>
            </w:r>
          </w:p>
        </w:tc>
        <w:tc>
          <w:tcPr>
            <w:tcW w:w="2398" w:type="pct"/>
            <w:tcBorders>
              <w:top w:val="single" w:sz="4" w:space="0" w:color="000000"/>
              <w:left w:val="single" w:sz="4" w:space="0" w:color="000000"/>
              <w:bottom w:val="single" w:sz="4" w:space="0" w:color="000000"/>
              <w:right w:val="single" w:sz="4" w:space="0" w:color="000000"/>
            </w:tcBorders>
            <w:vAlign w:val="center"/>
          </w:tcPr>
          <w:p w14:paraId="142771C9" w14:textId="793ECE87" w:rsidR="000448AF" w:rsidRDefault="000448AF" w:rsidP="000448AF">
            <w:pPr>
              <w:spacing w:line="240" w:lineRule="auto"/>
              <w:ind w:left="54" w:firstLine="90"/>
              <w:contextualSpacing/>
              <w:jc w:val="left"/>
              <w:rPr>
                <w:rFonts w:ascii="Calibri" w:eastAsiaTheme="minorEastAsia" w:hAnsi="Calibri" w:cs="Calibri"/>
                <w:sz w:val="22"/>
                <w:lang w:eastAsia="ko-KR"/>
              </w:rPr>
            </w:pPr>
            <w:r w:rsidRPr="00D73372">
              <w:rPr>
                <w:rFonts w:ascii="Calibri" w:eastAsiaTheme="minorEastAsia" w:hAnsi="Calibri" w:cs="Calibri"/>
                <w:sz w:val="22"/>
                <w:lang w:eastAsia="ko-KR"/>
              </w:rPr>
              <w:t xml:space="preserve">Human, </w:t>
            </w:r>
            <w:r>
              <w:rPr>
                <w:rFonts w:ascii="Calibri" w:eastAsiaTheme="minorEastAsia" w:hAnsi="Calibri" w:cs="Calibri"/>
                <w:sz w:val="22"/>
                <w:lang w:eastAsia="ko-KR"/>
              </w:rPr>
              <w:t>AGV</w:t>
            </w:r>
          </w:p>
        </w:tc>
      </w:tr>
      <w:tr w:rsidR="000448AF" w:rsidRPr="00836D9F" w14:paraId="42D760FE" w14:textId="77777777" w:rsidTr="000448AF">
        <w:trPr>
          <w:trHeight w:val="20"/>
          <w:jc w:val="center"/>
        </w:trPr>
        <w:tc>
          <w:tcPr>
            <w:tcW w:w="1301" w:type="pct"/>
            <w:gridSpan w:val="2"/>
            <w:vMerge/>
            <w:tcBorders>
              <w:left w:val="single" w:sz="4" w:space="0" w:color="000000"/>
              <w:right w:val="single" w:sz="4" w:space="0" w:color="000000"/>
            </w:tcBorders>
            <w:vAlign w:val="center"/>
          </w:tcPr>
          <w:p w14:paraId="16E849AC" w14:textId="77777777" w:rsidR="000448AF" w:rsidRPr="00D73372" w:rsidRDefault="000448AF" w:rsidP="000448AF">
            <w:pPr>
              <w:spacing w:line="240" w:lineRule="auto"/>
              <w:ind w:left="67" w:firstLine="0"/>
              <w:contextualSpacing/>
              <w:jc w:val="center"/>
              <w:rPr>
                <w:rFonts w:ascii="Calibri" w:eastAsiaTheme="minorEastAsia" w:hAnsi="Calibri" w:cs="Calibri"/>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685F0268" w14:textId="77777777" w:rsidR="000448AF" w:rsidRPr="00D73372" w:rsidRDefault="000448AF" w:rsidP="000448AF">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3D m</w:t>
            </w:r>
            <w:r w:rsidRPr="00D73372">
              <w:rPr>
                <w:rFonts w:ascii="Calibri" w:eastAsiaTheme="minorEastAsia" w:hAnsi="Calibri" w:cs="Calibri"/>
                <w:sz w:val="22"/>
                <w:lang w:eastAsia="ko-KR"/>
              </w:rPr>
              <w:t>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1FEC2F18" w14:textId="0B86B237" w:rsidR="000448AF" w:rsidRPr="00D73372" w:rsidRDefault="000448AF" w:rsidP="000448AF">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velocity: </w:t>
            </w:r>
            <w:r>
              <w:rPr>
                <w:rFonts w:ascii="Calibri" w:eastAsiaTheme="minorEastAsia" w:hAnsi="Calibri" w:cs="Calibri"/>
                <w:sz w:val="22"/>
                <w:lang w:eastAsia="ko-KR"/>
              </w:rPr>
              <w:t>up to 15 km/h</w:t>
            </w:r>
          </w:p>
        </w:tc>
      </w:tr>
      <w:tr w:rsidR="000448AF" w:rsidRPr="00836D9F" w14:paraId="27CA5560" w14:textId="77777777" w:rsidTr="000448AF">
        <w:trPr>
          <w:trHeight w:val="20"/>
          <w:jc w:val="center"/>
        </w:trPr>
        <w:tc>
          <w:tcPr>
            <w:tcW w:w="1301" w:type="pct"/>
            <w:gridSpan w:val="2"/>
            <w:vMerge/>
            <w:tcBorders>
              <w:left w:val="single" w:sz="4" w:space="0" w:color="000000"/>
              <w:right w:val="single" w:sz="4" w:space="0" w:color="000000"/>
            </w:tcBorders>
            <w:vAlign w:val="center"/>
          </w:tcPr>
          <w:p w14:paraId="5BB0CFBB" w14:textId="77777777" w:rsidR="000448AF" w:rsidRPr="00D73372" w:rsidRDefault="000448AF" w:rsidP="000448AF">
            <w:pPr>
              <w:spacing w:line="240" w:lineRule="auto"/>
              <w:ind w:left="67" w:firstLine="0"/>
              <w:contextualSpacing/>
              <w:jc w:val="center"/>
              <w:rPr>
                <w:rFonts w:ascii="Calibri" w:eastAsiaTheme="minorEastAsia" w:hAnsi="Calibri" w:cs="Calibri"/>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291E2282" w14:textId="77777777" w:rsidR="000448AF" w:rsidRDefault="000448AF" w:rsidP="000448AF">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3D d</w:t>
            </w:r>
            <w:r w:rsidRPr="00D73372">
              <w:rPr>
                <w:rFonts w:ascii="Calibri" w:eastAsiaTheme="minorEastAsia" w:hAnsi="Calibri" w:cs="Calibri"/>
                <w:sz w:val="22"/>
                <w:lang w:eastAsia="ko-KR"/>
              </w:rPr>
              <w:t>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041EAC72" w14:textId="003F0739" w:rsidR="000448AF" w:rsidRDefault="000448AF" w:rsidP="000448AF">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plane: targets uniformly distributed </w:t>
            </w:r>
            <w:r>
              <w:rPr>
                <w:rFonts w:ascii="Calibri" w:eastAsiaTheme="minorEastAsia" w:hAnsi="Calibri" w:cs="Calibri"/>
                <w:sz w:val="22"/>
                <w:lang w:eastAsia="ko-KR"/>
              </w:rPr>
              <w:t>in the sensing area</w:t>
            </w:r>
            <w:r w:rsidRPr="003F0D2E">
              <w:rPr>
                <w:rFonts w:ascii="Calibri" w:eastAsiaTheme="minorEastAsia" w:hAnsi="Calibri" w:cs="Calibri"/>
                <w:sz w:val="22"/>
                <w:lang w:eastAsia="ko-KR"/>
              </w:rPr>
              <w:t xml:space="preserve">  </w:t>
            </w:r>
          </w:p>
        </w:tc>
      </w:tr>
      <w:tr w:rsidR="000448AF" w:rsidRPr="00836D9F" w14:paraId="1EE75E05" w14:textId="77777777" w:rsidTr="000448AF">
        <w:trPr>
          <w:trHeight w:val="20"/>
          <w:jc w:val="center"/>
        </w:trPr>
        <w:tc>
          <w:tcPr>
            <w:tcW w:w="1301" w:type="pct"/>
            <w:gridSpan w:val="2"/>
            <w:vMerge/>
            <w:tcBorders>
              <w:left w:val="single" w:sz="4" w:space="0" w:color="000000"/>
              <w:right w:val="single" w:sz="4" w:space="0" w:color="000000"/>
            </w:tcBorders>
            <w:vAlign w:val="center"/>
          </w:tcPr>
          <w:p w14:paraId="183A140D" w14:textId="77777777" w:rsidR="000448AF" w:rsidRPr="00D73372" w:rsidRDefault="000448AF" w:rsidP="000448AF">
            <w:pPr>
              <w:spacing w:line="240" w:lineRule="auto"/>
              <w:ind w:left="67" w:firstLine="0"/>
              <w:contextualSpacing/>
              <w:jc w:val="center"/>
              <w:rPr>
                <w:rFonts w:ascii="Calibri" w:eastAsiaTheme="minorEastAsia" w:hAnsi="Calibri" w:cs="Calibri"/>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071FF7D7" w14:textId="77777777" w:rsidR="000448AF" w:rsidRDefault="000448AF" w:rsidP="000448AF">
            <w:pPr>
              <w:spacing w:line="240" w:lineRule="auto"/>
              <w:ind w:left="67" w:firstLine="0"/>
              <w:contextualSpacing/>
              <w:jc w:val="center"/>
              <w:rPr>
                <w:rFonts w:ascii="Calibri" w:eastAsiaTheme="minorEastAsia" w:hAnsi="Calibri" w:cs="Calibri"/>
                <w:sz w:val="22"/>
                <w:lang w:eastAsia="ko-KR"/>
              </w:rPr>
            </w:pPr>
            <w:r>
              <w:rPr>
                <w:rFonts w:ascii="Calibri" w:eastAsiaTheme="minorEastAsia" w:hAnsi="Calibri" w:cs="Calibri"/>
                <w:sz w:val="22"/>
                <w:lang w:eastAsia="ko-KR"/>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073A0A9" w14:textId="51A60B88" w:rsidR="000448AF" w:rsidRDefault="000448AF" w:rsidP="000448AF">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Random in horizontal domain</w:t>
            </w:r>
          </w:p>
        </w:tc>
      </w:tr>
      <w:tr w:rsidR="000448AF" w:rsidRPr="00836D9F" w14:paraId="0ABB4F0C" w14:textId="77777777" w:rsidTr="000448AF">
        <w:trPr>
          <w:trHeight w:val="20"/>
          <w:jc w:val="center"/>
        </w:trPr>
        <w:tc>
          <w:tcPr>
            <w:tcW w:w="1301" w:type="pct"/>
            <w:gridSpan w:val="2"/>
            <w:vMerge/>
            <w:tcBorders>
              <w:left w:val="single" w:sz="4" w:space="0" w:color="000000"/>
              <w:bottom w:val="single" w:sz="4" w:space="0" w:color="000000"/>
              <w:right w:val="single" w:sz="4" w:space="0" w:color="000000"/>
            </w:tcBorders>
            <w:vAlign w:val="center"/>
          </w:tcPr>
          <w:p w14:paraId="2D0EAB93" w14:textId="77777777" w:rsidR="000448AF" w:rsidRPr="00D73372" w:rsidRDefault="000448AF" w:rsidP="000448AF">
            <w:pPr>
              <w:spacing w:line="240" w:lineRule="auto"/>
              <w:ind w:left="67" w:firstLine="0"/>
              <w:contextualSpacing/>
              <w:jc w:val="center"/>
              <w:rPr>
                <w:rFonts w:ascii="Calibri" w:eastAsiaTheme="minorEastAsia" w:hAnsi="Calibri" w:cs="Calibri"/>
                <w:sz w:val="22"/>
                <w:lang w:eastAsia="ko-KR"/>
              </w:rPr>
            </w:pPr>
          </w:p>
        </w:tc>
        <w:tc>
          <w:tcPr>
            <w:tcW w:w="1301" w:type="pct"/>
            <w:tcBorders>
              <w:top w:val="single" w:sz="4" w:space="0" w:color="000000"/>
              <w:left w:val="single" w:sz="4" w:space="0" w:color="000000"/>
              <w:bottom w:val="single" w:sz="4" w:space="0" w:color="000000"/>
              <w:right w:val="single" w:sz="4" w:space="0" w:color="000000"/>
            </w:tcBorders>
            <w:vAlign w:val="center"/>
          </w:tcPr>
          <w:p w14:paraId="26D9045D" w14:textId="77777777" w:rsidR="000448AF" w:rsidRDefault="000448AF" w:rsidP="000448AF">
            <w:pPr>
              <w:spacing w:line="240" w:lineRule="auto"/>
              <w:ind w:left="67" w:firstLine="0"/>
              <w:contextualSpacing/>
              <w:jc w:val="center"/>
              <w:rPr>
                <w:rFonts w:ascii="Calibri" w:eastAsiaTheme="minorEastAsia" w:hAnsi="Calibri" w:cs="Calibri"/>
                <w:sz w:val="22"/>
                <w:lang w:eastAsia="ko-KR"/>
              </w:rPr>
            </w:pPr>
            <w:r w:rsidRPr="00D73372">
              <w:rPr>
                <w:rFonts w:ascii="Calibri" w:eastAsiaTheme="minorEastAsia" w:hAnsi="Calibri" w:cs="Calibri"/>
                <w:sz w:val="22"/>
                <w:lang w:eastAsia="ko-KR"/>
              </w:rPr>
              <w:t xml:space="preserve">Physical characteristics </w:t>
            </w:r>
          </w:p>
        </w:tc>
        <w:tc>
          <w:tcPr>
            <w:tcW w:w="2398" w:type="pct"/>
            <w:tcBorders>
              <w:top w:val="single" w:sz="4" w:space="0" w:color="000000"/>
              <w:left w:val="single" w:sz="4" w:space="0" w:color="000000"/>
              <w:bottom w:val="single" w:sz="4" w:space="0" w:color="000000"/>
              <w:right w:val="single" w:sz="4" w:space="0" w:color="000000"/>
            </w:tcBorders>
            <w:vAlign w:val="center"/>
          </w:tcPr>
          <w:p w14:paraId="7119E7F6" w14:textId="628F2738" w:rsidR="000448AF" w:rsidRPr="000448AF" w:rsidRDefault="000448AF" w:rsidP="00B77AF9">
            <w:pPr>
              <w:spacing w:line="240" w:lineRule="auto"/>
              <w:ind w:left="0" w:firstLine="148"/>
              <w:rPr>
                <w:rFonts w:ascii="Calibri" w:eastAsiaTheme="minorEastAsia" w:hAnsi="Calibri" w:cs="Calibri"/>
                <w:sz w:val="22"/>
                <w:lang w:eastAsia="ko-KR"/>
              </w:rPr>
            </w:pPr>
            <w:r w:rsidRPr="007C73CA">
              <w:rPr>
                <w:rFonts w:ascii="Calibri" w:eastAsiaTheme="minorEastAsia" w:hAnsi="Calibri" w:cs="Calibri"/>
                <w:sz w:val="22"/>
                <w:lang w:eastAsia="ko-KR"/>
              </w:rPr>
              <w:t xml:space="preserve">Human: </w:t>
            </w:r>
            <w:r w:rsidRPr="007C73CA">
              <w:rPr>
                <w:rFonts w:ascii="Calibri" w:eastAsiaTheme="minorEastAsia" w:hAnsi="Calibri" w:cs="Calibri"/>
                <w:sz w:val="22"/>
                <w:lang w:val="fr-FR" w:eastAsia="ko-KR"/>
              </w:rPr>
              <w:t xml:space="preserve">0.5m </w:t>
            </w:r>
            <m:oMath>
              <m:r>
                <w:rPr>
                  <w:rFonts w:ascii="Cambria Math" w:eastAsiaTheme="minorEastAsia" w:hAnsi="Cambria Math" w:cs="Calibri"/>
                  <w:sz w:val="22"/>
                  <w:lang w:val="fr-FR" w:eastAsia="ko-KR"/>
                </w:rPr>
                <m:t>×</m:t>
              </m:r>
            </m:oMath>
            <w:r w:rsidRPr="007C73CA">
              <w:rPr>
                <w:rFonts w:ascii="Calibri" w:eastAsiaTheme="minorEastAsia" w:hAnsi="Calibri" w:cs="Calibri"/>
                <w:sz w:val="22"/>
                <w:lang w:val="fr-FR" w:eastAsia="ko-KR"/>
              </w:rPr>
              <w:t xml:space="preserve"> 0.5m </w:t>
            </w:r>
            <m:oMath>
              <m:r>
                <w:rPr>
                  <w:rFonts w:ascii="Cambria Math" w:eastAsiaTheme="minorEastAsia" w:hAnsi="Cambria Math" w:cs="Calibri"/>
                  <w:sz w:val="22"/>
                  <w:lang w:val="fr-FR" w:eastAsia="ko-KR"/>
                </w:rPr>
                <m:t>×</m:t>
              </m:r>
            </m:oMath>
            <w:r w:rsidRPr="007C73CA">
              <w:rPr>
                <w:rFonts w:ascii="Calibri" w:eastAsiaTheme="minorEastAsia" w:hAnsi="Calibri" w:cs="Calibri"/>
                <w:sz w:val="22"/>
                <w:lang w:val="fr-FR" w:eastAsia="ko-KR"/>
              </w:rPr>
              <w:t xml:space="preserve"> 1.75m</w:t>
            </w:r>
          </w:p>
          <w:p w14:paraId="40E77689" w14:textId="1B6C350D" w:rsidR="000448AF" w:rsidRPr="000448AF" w:rsidRDefault="000448AF" w:rsidP="00B77AF9">
            <w:pPr>
              <w:spacing w:line="240" w:lineRule="auto"/>
              <w:ind w:left="0" w:firstLine="148"/>
              <w:rPr>
                <w:rFonts w:ascii="Calibri" w:eastAsiaTheme="minorEastAsia" w:hAnsi="Calibri" w:cs="Calibri"/>
                <w:sz w:val="22"/>
                <w:lang w:val="fr-FR" w:eastAsia="ko-KR"/>
              </w:rPr>
            </w:pPr>
            <w:proofErr w:type="gramStart"/>
            <w:r>
              <w:rPr>
                <w:rFonts w:ascii="Calibri" w:eastAsiaTheme="minorEastAsia" w:hAnsi="Calibri" w:cs="Calibri"/>
                <w:sz w:val="22"/>
                <w:lang w:val="fr-FR" w:eastAsia="ko-KR"/>
              </w:rPr>
              <w:t>AGV</w:t>
            </w:r>
            <w:r w:rsidRPr="007C73CA">
              <w:rPr>
                <w:rFonts w:ascii="Calibri" w:eastAsiaTheme="minorEastAsia" w:hAnsi="Calibri" w:cs="Calibri"/>
                <w:sz w:val="22"/>
                <w:lang w:val="fr-FR" w:eastAsia="ko-KR"/>
              </w:rPr>
              <w:t>:</w:t>
            </w:r>
            <w:proofErr w:type="gramEnd"/>
            <w:r>
              <w:rPr>
                <w:rFonts w:ascii="Calibri" w:eastAsiaTheme="minorEastAsia" w:hAnsi="Calibri" w:cs="Calibri"/>
                <w:sz w:val="22"/>
                <w:lang w:val="fr-FR" w:eastAsia="ko-KR"/>
              </w:rPr>
              <w:t xml:space="preserve"> </w:t>
            </w:r>
            <w:r w:rsidRPr="00631FB6">
              <w:rPr>
                <w:rFonts w:ascii="Calibri" w:eastAsiaTheme="minorEastAsia" w:hAnsi="Calibri" w:cs="Calibri"/>
                <w:sz w:val="22"/>
                <w:lang w:eastAsia="ko-KR"/>
              </w:rPr>
              <w:t xml:space="preserve">0.9m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0.6m </w:t>
            </w:r>
            <m:oMath>
              <m:r>
                <w:rPr>
                  <w:rFonts w:ascii="Cambria Math" w:eastAsiaTheme="minorEastAsia" w:hAnsi="Cambria Math" w:cs="Calibri"/>
                  <w:sz w:val="22"/>
                  <w:lang w:eastAsia="ko-KR"/>
                </w:rPr>
                <m:t>×</m:t>
              </m:r>
            </m:oMath>
            <w:r w:rsidRPr="00631FB6">
              <w:rPr>
                <w:rFonts w:ascii="Calibri" w:eastAsiaTheme="minorEastAsia" w:hAnsi="Calibri" w:cs="Calibri"/>
                <w:sz w:val="22"/>
                <w:lang w:eastAsia="ko-KR"/>
              </w:rPr>
              <w:t xml:space="preserve"> 1m</w:t>
            </w:r>
          </w:p>
        </w:tc>
      </w:tr>
    </w:tbl>
    <w:p w14:paraId="62D3E087" w14:textId="0181F2B1" w:rsidR="00406F83" w:rsidRPr="00A160D8" w:rsidRDefault="00ED4AEC" w:rsidP="00ED4AEC">
      <w:pPr>
        <w:pStyle w:val="Caption"/>
        <w:rPr>
          <w:rFonts w:ascii="Calibri" w:hAnsi="Calibri"/>
        </w:rPr>
      </w:pPr>
      <w:bookmarkStart w:id="18" w:name="_Ref178087565"/>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sidR="009210EC">
        <w:rPr>
          <w:rFonts w:ascii="Calibri" w:hAnsi="Calibri"/>
          <w:noProof/>
        </w:rPr>
        <w:t>4</w:t>
      </w:r>
      <w:r w:rsidRPr="00ED4AEC">
        <w:rPr>
          <w:rFonts w:ascii="Calibri" w:hAnsi="Calibri"/>
        </w:rPr>
        <w:fldChar w:fldCharType="end"/>
      </w:r>
      <w:r w:rsidRPr="00ED4AEC">
        <w:rPr>
          <w:rFonts w:ascii="Calibri" w:hAnsi="Calibri"/>
        </w:rPr>
        <w:t>:</w:t>
      </w:r>
      <w:r w:rsidRPr="00A160D8">
        <w:rPr>
          <w:rFonts w:ascii="Calibri" w:hAnsi="Calibri"/>
        </w:rPr>
        <w:t xml:space="preserve"> </w:t>
      </w:r>
      <w:r w:rsidRPr="00ED4AEC">
        <w:rPr>
          <w:rFonts w:ascii="Calibri" w:hAnsi="Calibri"/>
        </w:rPr>
        <w:fldChar w:fldCharType="begin"/>
      </w:r>
      <w:r w:rsidRPr="00ED4AEC">
        <w:rPr>
          <w:rFonts w:ascii="Calibri" w:hAnsi="Calibri"/>
        </w:rPr>
        <w:instrText xml:space="preserve"> REF _Ref162365956 \h </w:instrText>
      </w:r>
      <w:r>
        <w:rPr>
          <w:rFonts w:ascii="Calibri" w:hAnsi="Calibri"/>
        </w:rPr>
        <w:instrText xml:space="preserve"> \* MERGEFORMAT </w:instrText>
      </w:r>
      <w:r w:rsidRPr="00ED4AEC">
        <w:rPr>
          <w:rFonts w:ascii="Calibri" w:hAnsi="Calibri"/>
        </w:rPr>
      </w:r>
      <w:r w:rsidRPr="00ED4AEC">
        <w:rPr>
          <w:rFonts w:ascii="Calibri" w:hAnsi="Calibri"/>
        </w:rPr>
        <w:fldChar w:fldCharType="separate"/>
      </w:r>
      <w:r w:rsidR="009210EC" w:rsidRPr="009210EC">
        <w:rPr>
          <w:rFonts w:ascii="Calibri" w:hAnsi="Calibri"/>
        </w:rPr>
        <w:t>Table 4</w:t>
      </w:r>
      <w:r w:rsidRPr="00ED4AEC">
        <w:rPr>
          <w:rFonts w:ascii="Calibri" w:hAnsi="Calibri"/>
        </w:rPr>
        <w:fldChar w:fldCharType="end"/>
      </w:r>
      <w:r>
        <w:rPr>
          <w:rFonts w:ascii="Calibri" w:hAnsi="Calibri"/>
        </w:rPr>
        <w:t xml:space="preserve"> </w:t>
      </w:r>
      <w:r w:rsidRPr="00A160D8">
        <w:rPr>
          <w:rFonts w:ascii="Calibri" w:hAnsi="Calibri"/>
        </w:rPr>
        <w:t>introduces the evaluation parameters and requirements of AGV use cases.</w:t>
      </w:r>
      <w:bookmarkEnd w:id="17"/>
      <w:bookmarkEnd w:id="18"/>
    </w:p>
    <w:p w14:paraId="071F6AE5" w14:textId="52BFC5C6" w:rsidR="001F7E3B" w:rsidRDefault="001F7E3B" w:rsidP="001F7E3B">
      <w:pPr>
        <w:pStyle w:val="Heading3"/>
        <w:ind w:left="1040" w:hanging="440"/>
        <w:rPr>
          <w:rFonts w:eastAsiaTheme="minorEastAsia" w:cs="Calibri"/>
          <w:lang w:eastAsia="ko-KR"/>
        </w:rPr>
      </w:pPr>
      <w:r>
        <w:rPr>
          <w:lang w:eastAsia="ko-KR"/>
        </w:rPr>
        <w:t xml:space="preserve">2.2.5 </w:t>
      </w:r>
      <w:r>
        <w:rPr>
          <w:rFonts w:eastAsiaTheme="minorEastAsia" w:cs="Calibri"/>
          <w:lang w:eastAsia="ko-KR"/>
        </w:rPr>
        <w:t>O</w:t>
      </w:r>
      <w:r w:rsidRPr="002F4615">
        <w:rPr>
          <w:rFonts w:eastAsiaTheme="minorEastAsia" w:cs="Calibri"/>
          <w:lang w:eastAsia="ko-KR"/>
        </w:rPr>
        <w:t>bjects creating hazards on roads/railways</w:t>
      </w:r>
      <w:r>
        <w:rPr>
          <w:rFonts w:eastAsiaTheme="minorEastAsia" w:cs="Calibri"/>
          <w:lang w:eastAsia="ko-KR"/>
        </w:rPr>
        <w:t xml:space="preserve"> use cases</w:t>
      </w:r>
    </w:p>
    <w:p w14:paraId="3C5290F4" w14:textId="09365330" w:rsidR="000F6113" w:rsidRDefault="00D97A77" w:rsidP="000F6113">
      <w:pPr>
        <w:pStyle w:val="Caption"/>
        <w:jc w:val="center"/>
        <w:rPr>
          <w:rFonts w:ascii="Calibri" w:eastAsiaTheme="minorEastAsia" w:hAnsi="Calibri" w:cs="Calibri"/>
          <w:lang w:eastAsia="ko-KR"/>
        </w:rPr>
      </w:pPr>
      <w:bookmarkStart w:id="19" w:name="_Ref162366022"/>
      <w:r w:rsidRPr="00A160D8">
        <w:rPr>
          <w:rFonts w:ascii="Calibri" w:eastAsiaTheme="minorEastAsia" w:hAnsi="Calibri" w:cs="Calibri"/>
          <w:lang w:eastAsia="ko-KR"/>
        </w:rPr>
        <w:t xml:space="preserve">Table </w:t>
      </w:r>
      <w:r w:rsidRPr="00A160D8">
        <w:rPr>
          <w:rFonts w:ascii="Calibri" w:eastAsiaTheme="minorEastAsia" w:hAnsi="Calibri" w:cs="Calibri"/>
          <w:lang w:eastAsia="ko-KR"/>
        </w:rPr>
        <w:fldChar w:fldCharType="begin"/>
      </w:r>
      <w:r w:rsidRPr="00A160D8">
        <w:rPr>
          <w:rFonts w:ascii="Calibri" w:eastAsiaTheme="minorEastAsia" w:hAnsi="Calibri" w:cs="Calibri"/>
          <w:lang w:eastAsia="ko-KR"/>
        </w:rPr>
        <w:instrText xml:space="preserve"> SEQ Table \* ARABIC </w:instrText>
      </w:r>
      <w:r w:rsidRPr="00A160D8">
        <w:rPr>
          <w:rFonts w:ascii="Calibri" w:eastAsiaTheme="minorEastAsia" w:hAnsi="Calibri" w:cs="Calibri"/>
          <w:lang w:eastAsia="ko-KR"/>
        </w:rPr>
        <w:fldChar w:fldCharType="separate"/>
      </w:r>
      <w:r w:rsidRPr="00A160D8">
        <w:rPr>
          <w:rFonts w:ascii="Calibri" w:eastAsiaTheme="minorEastAsia" w:hAnsi="Calibri" w:cs="Calibri"/>
          <w:lang w:eastAsia="ko-KR"/>
        </w:rPr>
        <w:t>5</w:t>
      </w:r>
      <w:r w:rsidRPr="00A160D8">
        <w:rPr>
          <w:rFonts w:ascii="Calibri" w:eastAsiaTheme="minorEastAsia" w:hAnsi="Calibri" w:cs="Calibri"/>
          <w:lang w:eastAsia="ko-KR"/>
        </w:rPr>
        <w:fldChar w:fldCharType="end"/>
      </w:r>
      <w:bookmarkEnd w:id="19"/>
      <w:r w:rsidRPr="00A160D8">
        <w:rPr>
          <w:rFonts w:ascii="Calibri" w:eastAsiaTheme="minorEastAsia" w:hAnsi="Calibri" w:cs="Calibri"/>
          <w:lang w:eastAsia="ko-KR"/>
        </w:rPr>
        <w:t>. Evaluation parameters for objects creating hazards on roads/railways use cases</w:t>
      </w:r>
    </w:p>
    <w:tbl>
      <w:tblPr>
        <w:tblW w:w="5000" w:type="pct"/>
        <w:jc w:val="center"/>
        <w:tblLayout w:type="fixed"/>
        <w:tblLook w:val="04A0" w:firstRow="1" w:lastRow="0" w:firstColumn="1" w:lastColumn="0" w:noHBand="0" w:noVBand="1"/>
      </w:tblPr>
      <w:tblGrid>
        <w:gridCol w:w="2319"/>
        <w:gridCol w:w="2373"/>
        <w:gridCol w:w="4324"/>
      </w:tblGrid>
      <w:tr w:rsidR="00595497" w:rsidRPr="00836D9F" w14:paraId="2770575F" w14:textId="77777777" w:rsidTr="00595497">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AFD44C2" w14:textId="77777777" w:rsidR="00595497" w:rsidRPr="003F0D2E" w:rsidRDefault="00595497" w:rsidP="00595497">
            <w:pPr>
              <w:ind w:hanging="784"/>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51438C75" w14:textId="77777777" w:rsidR="00595497" w:rsidRPr="003F0D2E" w:rsidRDefault="00595497" w:rsidP="00595497">
            <w:pPr>
              <w:ind w:hanging="797"/>
              <w:jc w:val="center"/>
              <w:rPr>
                <w:rFonts w:ascii="Calibri" w:eastAsiaTheme="majorEastAsia" w:hAnsi="Calibri" w:cstheme="majorBidi"/>
                <w:b/>
                <w:sz w:val="22"/>
                <w:lang w:eastAsia="ko-KR"/>
              </w:rPr>
            </w:pPr>
            <w:r w:rsidRPr="003F0D2E">
              <w:rPr>
                <w:rFonts w:ascii="Calibri" w:eastAsiaTheme="majorEastAsia" w:hAnsi="Calibri" w:cstheme="majorBidi"/>
                <w:b/>
                <w:sz w:val="22"/>
                <w:lang w:eastAsia="ko-KR"/>
              </w:rPr>
              <w:t>Value</w:t>
            </w:r>
          </w:p>
        </w:tc>
      </w:tr>
      <w:tr w:rsidR="00595497" w:rsidRPr="003A4D07" w14:paraId="1C2BD70C" w14:textId="77777777" w:rsidTr="00595497">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1BD49C73" w14:textId="77777777" w:rsidR="00595497" w:rsidRPr="003F0D2E" w:rsidRDefault="00595497" w:rsidP="00595497">
            <w:pPr>
              <w:spacing w:line="240" w:lineRule="auto"/>
              <w:contextualSpacing/>
              <w:rPr>
                <w:rFonts w:ascii="Calibri" w:eastAsiaTheme="minorEastAsia" w:hAnsi="Calibri" w:cs="Calibri"/>
                <w:sz w:val="22"/>
                <w:lang w:eastAsia="ko-KR"/>
              </w:rPr>
            </w:pPr>
            <w:r w:rsidRPr="003F0D2E">
              <w:rPr>
                <w:rFonts w:ascii="Calibri" w:eastAsiaTheme="minorEastAsia" w:hAnsi="Calibri" w:cs="Calibri"/>
                <w:sz w:val="22"/>
                <w:lang w:eastAsia="ko-K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6829F73" w14:textId="7FB77DA8" w:rsidR="00595497" w:rsidRPr="003A4D07" w:rsidRDefault="00595497" w:rsidP="00595497">
            <w:pPr>
              <w:spacing w:line="240" w:lineRule="auto"/>
              <w:ind w:hanging="707"/>
              <w:contextualSpacing/>
              <w:jc w:val="left"/>
              <w:rPr>
                <w:rFonts w:ascii="Calibri" w:eastAsiaTheme="minorEastAsia" w:hAnsi="Calibri" w:cs="Calibri"/>
                <w:sz w:val="22"/>
                <w:lang w:eastAsia="ko-KR"/>
              </w:rPr>
            </w:pPr>
            <w:r w:rsidRPr="008D1EDF">
              <w:rPr>
                <w:rFonts w:ascii="Calibri" w:eastAsiaTheme="minorEastAsia" w:hAnsi="Calibri" w:cs="Calibri"/>
                <w:sz w:val="22"/>
                <w:szCs w:val="22"/>
                <w:lang w:eastAsia="ko-KR"/>
              </w:rPr>
              <w:t>Highway, Urban grid</w:t>
            </w:r>
          </w:p>
        </w:tc>
      </w:tr>
      <w:tr w:rsidR="00595497" w:rsidRPr="00836D9F" w14:paraId="6BD60F04" w14:textId="77777777" w:rsidTr="00595497">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58E599C9" w14:textId="77777777" w:rsidR="00595497" w:rsidRPr="003F0D2E" w:rsidRDefault="00595497" w:rsidP="00595497">
            <w:pPr>
              <w:spacing w:line="240" w:lineRule="auto"/>
              <w:ind w:left="0" w:firstLine="134"/>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 xml:space="preserve">Sensing transmitters and </w:t>
            </w:r>
            <w:proofErr w:type="gramStart"/>
            <w:r w:rsidRPr="003F0D2E">
              <w:rPr>
                <w:rFonts w:ascii="Calibri" w:eastAsiaTheme="minorEastAsia" w:hAnsi="Calibri" w:cs="Calibri"/>
                <w:sz w:val="22"/>
                <w:lang w:eastAsia="ko-KR"/>
              </w:rPr>
              <w:t>receivers</w:t>
            </w:r>
            <w:proofErr w:type="gramEnd"/>
            <w:r w:rsidRPr="003F0D2E">
              <w:rPr>
                <w:rFonts w:ascii="Calibri" w:eastAsiaTheme="minorEastAsia" w:hAnsi="Calibri" w:cs="Calibri"/>
                <w:sz w:val="22"/>
                <w:lang w:eastAsia="ko-KR"/>
              </w:rPr>
              <w:t xml:space="preserve"> properties</w:t>
            </w:r>
          </w:p>
        </w:tc>
        <w:tc>
          <w:tcPr>
            <w:tcW w:w="1316" w:type="pct"/>
            <w:tcBorders>
              <w:top w:val="single" w:sz="4" w:space="0" w:color="000000"/>
              <w:left w:val="single" w:sz="4" w:space="0" w:color="000000"/>
              <w:bottom w:val="nil"/>
              <w:right w:val="single" w:sz="4" w:space="0" w:color="000000"/>
            </w:tcBorders>
            <w:vAlign w:val="center"/>
          </w:tcPr>
          <w:p w14:paraId="7B499739" w14:textId="77777777" w:rsidR="00595497" w:rsidRPr="003F0D2E" w:rsidRDefault="00595497" w:rsidP="00595497">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Rx/Tx Locations</w:t>
            </w:r>
          </w:p>
        </w:tc>
        <w:tc>
          <w:tcPr>
            <w:tcW w:w="2398" w:type="pct"/>
            <w:tcBorders>
              <w:top w:val="single" w:sz="4" w:space="0" w:color="000000"/>
              <w:left w:val="single" w:sz="4" w:space="0" w:color="000000"/>
              <w:bottom w:val="nil"/>
              <w:right w:val="single" w:sz="4" w:space="0" w:color="000000"/>
            </w:tcBorders>
            <w:vAlign w:val="center"/>
          </w:tcPr>
          <w:p w14:paraId="513B526D" w14:textId="77777777" w:rsidR="00595497" w:rsidRPr="003F0D2E" w:rsidRDefault="00595497" w:rsidP="00595497">
            <w:pPr>
              <w:spacing w:line="240" w:lineRule="auto"/>
              <w:ind w:left="54" w:firstLine="90"/>
              <w:contextualSpacing/>
              <w:rPr>
                <w:rFonts w:ascii="Calibri" w:eastAsiaTheme="minorEastAsia" w:hAnsi="Calibri" w:cs="Calibri"/>
                <w:sz w:val="22"/>
                <w:lang w:eastAsia="ko-KR"/>
              </w:rPr>
            </w:pPr>
            <w:r w:rsidRPr="003F0D2E">
              <w:rPr>
                <w:rFonts w:ascii="Calibri" w:eastAsiaTheme="minorEastAsia" w:hAnsi="Calibri" w:cs="Calibri"/>
                <w:sz w:val="22"/>
                <w:lang w:eastAsia="ko-KR"/>
              </w:rPr>
              <w:t>Rx/Tx locations are selected among the TRPs and UEs locations in the corresponding communication scenarios.</w:t>
            </w:r>
          </w:p>
        </w:tc>
      </w:tr>
      <w:tr w:rsidR="00595497" w:rsidRPr="00836D9F" w14:paraId="78E0212F" w14:textId="77777777" w:rsidTr="00595497">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tcPr>
          <w:p w14:paraId="0E0AEA1E" w14:textId="77777777" w:rsidR="00595497" w:rsidRPr="003F0D2E" w:rsidRDefault="00595497" w:rsidP="00595497">
            <w:pPr>
              <w:spacing w:line="240" w:lineRule="auto"/>
              <w:ind w:hanging="784"/>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Sensing target</w:t>
            </w:r>
          </w:p>
        </w:tc>
        <w:tc>
          <w:tcPr>
            <w:tcW w:w="1316" w:type="pct"/>
            <w:tcBorders>
              <w:top w:val="single" w:sz="4" w:space="0" w:color="000000"/>
              <w:left w:val="single" w:sz="4" w:space="0" w:color="000000"/>
              <w:bottom w:val="nil"/>
              <w:right w:val="single" w:sz="4" w:space="0" w:color="000000"/>
            </w:tcBorders>
            <w:vAlign w:val="center"/>
          </w:tcPr>
          <w:p w14:paraId="53C43679" w14:textId="77777777" w:rsidR="00595497" w:rsidRPr="003F0D2E" w:rsidRDefault="00595497" w:rsidP="00595497">
            <w:pPr>
              <w:spacing w:line="240" w:lineRule="auto"/>
              <w:ind w:hanging="851"/>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Outdoor/indoor</w:t>
            </w:r>
          </w:p>
        </w:tc>
        <w:tc>
          <w:tcPr>
            <w:tcW w:w="2398" w:type="pct"/>
            <w:tcBorders>
              <w:top w:val="single" w:sz="4" w:space="0" w:color="000000"/>
              <w:left w:val="single" w:sz="4" w:space="0" w:color="000000"/>
              <w:bottom w:val="nil"/>
              <w:right w:val="single" w:sz="4" w:space="0" w:color="000000"/>
            </w:tcBorders>
            <w:vAlign w:val="center"/>
          </w:tcPr>
          <w:p w14:paraId="296A94ED" w14:textId="00BACF32" w:rsidR="00595497" w:rsidRPr="003F0D2E" w:rsidRDefault="00D24B01" w:rsidP="00595497">
            <w:pPr>
              <w:spacing w:line="240" w:lineRule="auto"/>
              <w:ind w:hanging="707"/>
              <w:contextualSpacing/>
              <w:jc w:val="left"/>
              <w:rPr>
                <w:rFonts w:ascii="Calibri" w:eastAsiaTheme="minorEastAsia" w:hAnsi="Calibri" w:cs="Calibri"/>
                <w:sz w:val="22"/>
                <w:lang w:eastAsia="ko-KR"/>
              </w:rPr>
            </w:pPr>
            <w:r>
              <w:rPr>
                <w:rFonts w:ascii="Calibri" w:eastAsiaTheme="minorEastAsia" w:hAnsi="Calibri" w:cs="Calibri"/>
                <w:sz w:val="22"/>
                <w:lang w:eastAsia="ko-KR"/>
              </w:rPr>
              <w:t>Outdoor</w:t>
            </w:r>
          </w:p>
        </w:tc>
      </w:tr>
      <w:tr w:rsidR="00595497" w:rsidRPr="00836D9F" w14:paraId="70AF29F1" w14:textId="77777777" w:rsidTr="00595497">
        <w:trPr>
          <w:trHeight w:val="20"/>
          <w:jc w:val="center"/>
        </w:trPr>
        <w:tc>
          <w:tcPr>
            <w:tcW w:w="1286" w:type="pct"/>
            <w:vMerge/>
            <w:tcBorders>
              <w:left w:val="single" w:sz="4" w:space="0" w:color="000000"/>
            </w:tcBorders>
            <w:vAlign w:val="center"/>
          </w:tcPr>
          <w:p w14:paraId="49660727" w14:textId="77777777" w:rsidR="00595497" w:rsidRPr="003F0D2E" w:rsidRDefault="00595497" w:rsidP="00595497">
            <w:pPr>
              <w:spacing w:line="240" w:lineRule="auto"/>
              <w:contextualSpacing/>
              <w:rPr>
                <w:rFonts w:ascii="Calibri" w:eastAsiaTheme="minorEastAsia" w:hAnsi="Calibri" w:cs="Calibri"/>
                <w:sz w:val="22"/>
                <w:lang w:eastAsia="ko-KR"/>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6A2D3F67" w14:textId="77777777" w:rsidR="00595497" w:rsidRPr="003F0D2E" w:rsidRDefault="00595497" w:rsidP="00595497">
            <w:pPr>
              <w:spacing w:line="240" w:lineRule="auto"/>
              <w:contextualSpacing/>
              <w:rPr>
                <w:rFonts w:ascii="Calibri" w:eastAsiaTheme="minorEastAsia" w:hAnsi="Calibri" w:cs="Calibri"/>
                <w:sz w:val="22"/>
                <w:lang w:eastAsia="ko-KR"/>
              </w:rPr>
            </w:pPr>
            <w:r w:rsidRPr="003F0D2E">
              <w:rPr>
                <w:rFonts w:ascii="Calibri" w:eastAsiaTheme="minorEastAsia" w:hAnsi="Calibri" w:cs="Calibri"/>
                <w:sz w:val="22"/>
                <w:lang w:eastAsia="ko-KR"/>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4E64342" w14:textId="19AB550F" w:rsidR="00595497" w:rsidRPr="003F0D2E" w:rsidRDefault="00595497" w:rsidP="00595497">
            <w:pPr>
              <w:spacing w:line="240" w:lineRule="auto"/>
              <w:ind w:left="54" w:firstLine="90"/>
              <w:contextualSpacing/>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velocity: </w:t>
            </w:r>
            <w:r>
              <w:rPr>
                <w:rFonts w:ascii="Calibri" w:eastAsiaTheme="minorEastAsia" w:hAnsi="Calibri" w:cs="Calibri"/>
                <w:sz w:val="22"/>
                <w:lang w:eastAsia="ko-KR"/>
              </w:rPr>
              <w:t>5 km/h</w:t>
            </w:r>
          </w:p>
        </w:tc>
      </w:tr>
      <w:tr w:rsidR="00595497" w:rsidRPr="00836D9F" w14:paraId="7871A261" w14:textId="77777777" w:rsidTr="00595497">
        <w:trPr>
          <w:trHeight w:val="20"/>
          <w:jc w:val="center"/>
        </w:trPr>
        <w:tc>
          <w:tcPr>
            <w:tcW w:w="1286" w:type="pct"/>
            <w:vMerge/>
            <w:tcBorders>
              <w:left w:val="single" w:sz="4" w:space="0" w:color="000000"/>
            </w:tcBorders>
            <w:vAlign w:val="center"/>
          </w:tcPr>
          <w:p w14:paraId="0AE90322" w14:textId="77777777" w:rsidR="00595497" w:rsidRPr="003F0D2E" w:rsidRDefault="00595497" w:rsidP="00595497">
            <w:pPr>
              <w:spacing w:line="240" w:lineRule="auto"/>
              <w:contextualSpacing/>
              <w:rPr>
                <w:rFonts w:ascii="Calibri" w:eastAsiaTheme="minorEastAsia" w:hAnsi="Calibri" w:cs="Calibri"/>
                <w:sz w:val="22"/>
                <w:lang w:eastAsia="ko-KR"/>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2829D724" w14:textId="77777777" w:rsidR="00595497" w:rsidRPr="003F0D2E" w:rsidRDefault="00595497" w:rsidP="00595497">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82F44DC" w14:textId="77777777" w:rsidR="00595497" w:rsidRPr="003F0D2E" w:rsidRDefault="00595497" w:rsidP="00595497">
            <w:pPr>
              <w:spacing w:line="240" w:lineRule="auto"/>
              <w:ind w:left="54" w:firstLine="90"/>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 xml:space="preserve">Horizontal plane: targets uniformly distributed </w:t>
            </w:r>
            <w:r>
              <w:rPr>
                <w:rFonts w:ascii="Calibri" w:eastAsiaTheme="minorEastAsia" w:hAnsi="Calibri" w:cs="Calibri"/>
                <w:sz w:val="22"/>
                <w:lang w:eastAsia="ko-KR"/>
              </w:rPr>
              <w:t>in the sensing area</w:t>
            </w:r>
            <w:r w:rsidRPr="003F0D2E">
              <w:rPr>
                <w:rFonts w:ascii="Calibri" w:eastAsiaTheme="minorEastAsia" w:hAnsi="Calibri" w:cs="Calibri"/>
                <w:sz w:val="22"/>
                <w:lang w:eastAsia="ko-KR"/>
              </w:rPr>
              <w:t xml:space="preserve">  </w:t>
            </w:r>
          </w:p>
        </w:tc>
      </w:tr>
      <w:tr w:rsidR="00595497" w:rsidRPr="00836D9F" w14:paraId="67B556DA" w14:textId="77777777" w:rsidTr="00595497">
        <w:trPr>
          <w:trHeight w:val="20"/>
          <w:jc w:val="center"/>
        </w:trPr>
        <w:tc>
          <w:tcPr>
            <w:tcW w:w="1286" w:type="pct"/>
            <w:vMerge/>
            <w:tcBorders>
              <w:left w:val="single" w:sz="4" w:space="0" w:color="000000"/>
            </w:tcBorders>
            <w:vAlign w:val="center"/>
          </w:tcPr>
          <w:p w14:paraId="3A6F6A1C" w14:textId="77777777" w:rsidR="00595497" w:rsidRPr="003F0D2E" w:rsidRDefault="00595497" w:rsidP="00595497">
            <w:pPr>
              <w:spacing w:line="240" w:lineRule="auto"/>
              <w:contextualSpacing/>
              <w:rPr>
                <w:rFonts w:ascii="Calibri" w:eastAsiaTheme="minorEastAsia" w:hAnsi="Calibri" w:cs="Calibri"/>
                <w:sz w:val="22"/>
                <w:lang w:eastAsia="ko-KR"/>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5F468C36" w14:textId="77777777" w:rsidR="00595497" w:rsidRPr="003F0D2E" w:rsidRDefault="00595497" w:rsidP="00595497">
            <w:pPr>
              <w:spacing w:line="240" w:lineRule="auto"/>
              <w:ind w:hanging="765"/>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07DDDDE" w14:textId="77777777" w:rsidR="00595497" w:rsidRPr="003F0D2E" w:rsidRDefault="00595497" w:rsidP="00595497">
            <w:pPr>
              <w:spacing w:line="240" w:lineRule="auto"/>
              <w:ind w:hanging="707"/>
              <w:contextualSpacing/>
              <w:jc w:val="left"/>
              <w:rPr>
                <w:rFonts w:ascii="Calibri" w:eastAsiaTheme="minorEastAsia" w:hAnsi="Calibri" w:cs="Calibri"/>
                <w:sz w:val="22"/>
                <w:lang w:eastAsia="ko-KR"/>
              </w:rPr>
            </w:pPr>
            <w:r w:rsidRPr="003F0D2E">
              <w:rPr>
                <w:rFonts w:ascii="Calibri" w:eastAsiaTheme="minorEastAsia" w:hAnsi="Calibri" w:cs="Calibri"/>
                <w:sz w:val="22"/>
                <w:lang w:eastAsia="ko-KR"/>
              </w:rPr>
              <w:t>Random in horizontal domain</w:t>
            </w:r>
          </w:p>
        </w:tc>
      </w:tr>
      <w:tr w:rsidR="00595497" w:rsidRPr="0036514D" w14:paraId="6EB652D4" w14:textId="77777777" w:rsidTr="00595497">
        <w:trPr>
          <w:trHeight w:val="20"/>
          <w:jc w:val="center"/>
        </w:trPr>
        <w:tc>
          <w:tcPr>
            <w:tcW w:w="1286" w:type="pct"/>
            <w:vMerge/>
            <w:tcBorders>
              <w:left w:val="single" w:sz="4" w:space="0" w:color="000000"/>
            </w:tcBorders>
            <w:vAlign w:val="center"/>
          </w:tcPr>
          <w:p w14:paraId="32D1D4CB" w14:textId="77777777" w:rsidR="00595497" w:rsidRPr="003F0D2E" w:rsidRDefault="00595497" w:rsidP="00595497">
            <w:pPr>
              <w:spacing w:line="240" w:lineRule="auto"/>
              <w:contextualSpacing/>
              <w:rPr>
                <w:rFonts w:ascii="Calibri" w:eastAsiaTheme="minorEastAsia" w:hAnsi="Calibri" w:cs="Calibri"/>
                <w:sz w:val="22"/>
                <w:lang w:eastAsia="ko-KR"/>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36DD434B" w14:textId="77777777" w:rsidR="00595497" w:rsidRPr="003F0D2E" w:rsidRDefault="00595497" w:rsidP="00595497">
            <w:pPr>
              <w:spacing w:line="240" w:lineRule="auto"/>
              <w:ind w:left="86"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73A9D8BF" w14:textId="77777777" w:rsidR="00595497" w:rsidRDefault="00D24B01" w:rsidP="00595497">
            <w:pPr>
              <w:spacing w:line="240" w:lineRule="auto"/>
              <w:ind w:left="0" w:firstLine="148"/>
              <w:rPr>
                <w:rFonts w:ascii="Calibri" w:eastAsiaTheme="minorEastAsia" w:hAnsi="Calibri" w:cs="Calibri"/>
                <w:sz w:val="22"/>
                <w:lang w:eastAsia="ko-KR"/>
              </w:rPr>
            </w:pPr>
            <w:r>
              <w:rPr>
                <w:rFonts w:ascii="Calibri" w:eastAsiaTheme="minorEastAsia" w:hAnsi="Calibri" w:cs="Calibri"/>
                <w:sz w:val="22"/>
                <w:lang w:eastAsia="ko-KR"/>
              </w:rPr>
              <w:t xml:space="preserve">Human: </w:t>
            </w:r>
            <w:r w:rsidR="00595497">
              <w:rPr>
                <w:rFonts w:ascii="Calibri" w:eastAsiaTheme="minorEastAsia" w:hAnsi="Calibri" w:cs="Calibri"/>
                <w:sz w:val="22"/>
                <w:lang w:eastAsia="ko-KR"/>
              </w:rPr>
              <w:t xml:space="preserve">(L) </w:t>
            </w:r>
            <w:r w:rsidR="00595497" w:rsidRPr="00631FB6">
              <w:rPr>
                <w:rFonts w:ascii="Calibri" w:eastAsiaTheme="minorEastAsia" w:hAnsi="Calibri" w:cs="Calibri"/>
                <w:sz w:val="22"/>
                <w:lang w:eastAsia="ko-KR"/>
              </w:rPr>
              <w:t>0.</w:t>
            </w:r>
            <w:r>
              <w:rPr>
                <w:rFonts w:ascii="Calibri" w:eastAsiaTheme="minorEastAsia" w:hAnsi="Calibri" w:cs="Calibri"/>
                <w:sz w:val="22"/>
                <w:lang w:eastAsia="ko-KR"/>
              </w:rPr>
              <w:t>5</w:t>
            </w:r>
            <w:r w:rsidR="00595497" w:rsidRPr="00631FB6">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00595497" w:rsidRPr="00631FB6">
              <w:rPr>
                <w:rFonts w:ascii="Calibri" w:eastAsiaTheme="minorEastAsia" w:hAnsi="Calibri" w:cs="Calibri"/>
                <w:sz w:val="22"/>
                <w:lang w:eastAsia="ko-KR"/>
              </w:rPr>
              <w:t xml:space="preserve"> </w:t>
            </w:r>
            <w:r w:rsidR="00595497">
              <w:rPr>
                <w:rFonts w:ascii="Calibri" w:eastAsiaTheme="minorEastAsia" w:hAnsi="Calibri" w:cs="Calibri"/>
                <w:sz w:val="22"/>
                <w:lang w:eastAsia="ko-KR"/>
              </w:rPr>
              <w:t xml:space="preserve">(W) </w:t>
            </w:r>
            <w:r w:rsidR="00595497" w:rsidRPr="00631FB6">
              <w:rPr>
                <w:rFonts w:ascii="Calibri" w:eastAsiaTheme="minorEastAsia" w:hAnsi="Calibri" w:cs="Calibri"/>
                <w:sz w:val="22"/>
                <w:lang w:eastAsia="ko-KR"/>
              </w:rPr>
              <w:t>0.</w:t>
            </w:r>
            <w:r>
              <w:rPr>
                <w:rFonts w:ascii="Calibri" w:eastAsiaTheme="minorEastAsia" w:hAnsi="Calibri" w:cs="Calibri"/>
                <w:sz w:val="22"/>
                <w:lang w:eastAsia="ko-KR"/>
              </w:rPr>
              <w:t>5</w:t>
            </w:r>
            <w:r w:rsidR="00595497" w:rsidRPr="00631FB6">
              <w:rPr>
                <w:rFonts w:ascii="Calibri" w:eastAsiaTheme="minorEastAsia" w:hAnsi="Calibri" w:cs="Calibri"/>
                <w:sz w:val="22"/>
                <w:lang w:eastAsia="ko-KR"/>
              </w:rPr>
              <w:t xml:space="preserve">m </w:t>
            </w:r>
            <m:oMath>
              <m:r>
                <w:rPr>
                  <w:rFonts w:ascii="Cambria Math" w:eastAsiaTheme="minorEastAsia" w:hAnsi="Cambria Math" w:cs="Calibri"/>
                  <w:sz w:val="22"/>
                  <w:lang w:eastAsia="ko-KR"/>
                </w:rPr>
                <m:t>×</m:t>
              </m:r>
            </m:oMath>
            <w:r w:rsidR="00595497" w:rsidRPr="00631FB6">
              <w:rPr>
                <w:rFonts w:ascii="Calibri" w:eastAsiaTheme="minorEastAsia" w:hAnsi="Calibri" w:cs="Calibri"/>
                <w:sz w:val="22"/>
                <w:lang w:eastAsia="ko-KR"/>
              </w:rPr>
              <w:t xml:space="preserve"> </w:t>
            </w:r>
            <w:r w:rsidR="00595497">
              <w:rPr>
                <w:rFonts w:ascii="Calibri" w:eastAsiaTheme="minorEastAsia" w:hAnsi="Calibri" w:cs="Calibri"/>
                <w:sz w:val="22"/>
                <w:lang w:eastAsia="ko-KR"/>
              </w:rPr>
              <w:t xml:space="preserve">(H) </w:t>
            </w:r>
            <w:r w:rsidR="00595497" w:rsidRPr="00631FB6">
              <w:rPr>
                <w:rFonts w:ascii="Calibri" w:eastAsiaTheme="minorEastAsia" w:hAnsi="Calibri" w:cs="Calibri"/>
                <w:sz w:val="22"/>
                <w:lang w:eastAsia="ko-KR"/>
              </w:rPr>
              <w:t>1</w:t>
            </w:r>
            <w:r>
              <w:rPr>
                <w:rFonts w:ascii="Calibri" w:eastAsiaTheme="minorEastAsia" w:hAnsi="Calibri" w:cs="Calibri"/>
                <w:sz w:val="22"/>
                <w:lang w:eastAsia="ko-KR"/>
              </w:rPr>
              <w:t>.75</w:t>
            </w:r>
            <w:r w:rsidR="00595497" w:rsidRPr="00631FB6">
              <w:rPr>
                <w:rFonts w:ascii="Calibri" w:eastAsiaTheme="minorEastAsia" w:hAnsi="Calibri" w:cs="Calibri"/>
                <w:sz w:val="22"/>
                <w:lang w:eastAsia="ko-KR"/>
              </w:rPr>
              <w:t>m</w:t>
            </w:r>
          </w:p>
          <w:p w14:paraId="616B5C07" w14:textId="1E888583" w:rsidR="00D24B01" w:rsidRPr="000448AF" w:rsidRDefault="00D24B01" w:rsidP="00093801">
            <w:pPr>
              <w:spacing w:line="240" w:lineRule="auto"/>
              <w:ind w:left="0" w:firstLine="148"/>
              <w:rPr>
                <w:rFonts w:ascii="Calibri" w:eastAsiaTheme="minorEastAsia" w:hAnsi="Calibri" w:cs="Calibri"/>
                <w:sz w:val="22"/>
                <w:lang w:eastAsia="ko-KR"/>
              </w:rPr>
            </w:pPr>
            <w:r w:rsidRPr="008D1EDF">
              <w:rPr>
                <w:rFonts w:ascii="Calibri" w:eastAsiaTheme="minorEastAsia" w:hAnsi="Calibri" w:cs="Calibri"/>
                <w:sz w:val="22"/>
                <w:lang w:eastAsia="ko-KR"/>
              </w:rPr>
              <w:t xml:space="preserve">Animals: 1.5m </w:t>
            </w:r>
            <m:oMath>
              <m:r>
                <w:rPr>
                  <w:rFonts w:ascii="Cambria Math" w:eastAsiaTheme="minorEastAsia" w:hAnsi="Cambria Math" w:cs="Calibri"/>
                  <w:sz w:val="22"/>
                  <w:lang w:eastAsia="ko-KR"/>
                </w:rPr>
                <m:t>×</m:t>
              </m:r>
            </m:oMath>
            <w:r w:rsidRPr="008D1EDF">
              <w:rPr>
                <w:rFonts w:ascii="Calibri" w:eastAsiaTheme="minorEastAsia" w:hAnsi="Calibri" w:cs="Calibri"/>
                <w:sz w:val="22"/>
                <w:lang w:eastAsia="ko-KR"/>
              </w:rPr>
              <w:t xml:space="preserve"> 0.5m </w:t>
            </w:r>
            <m:oMath>
              <m:r>
                <w:rPr>
                  <w:rFonts w:ascii="Cambria Math" w:eastAsiaTheme="minorEastAsia" w:hAnsi="Cambria Math" w:cs="Calibri"/>
                  <w:sz w:val="22"/>
                  <w:lang w:eastAsia="ko-KR"/>
                </w:rPr>
                <m:t>×</m:t>
              </m:r>
            </m:oMath>
            <w:r w:rsidRPr="008D1EDF">
              <w:rPr>
                <w:rFonts w:ascii="Calibri" w:eastAsiaTheme="minorEastAsia" w:hAnsi="Calibri" w:cs="Calibri"/>
                <w:sz w:val="22"/>
                <w:lang w:eastAsia="ko-KR"/>
              </w:rPr>
              <w:t xml:space="preserve"> 1m</w:t>
            </w:r>
          </w:p>
        </w:tc>
      </w:tr>
      <w:tr w:rsidR="00595497" w:rsidRPr="00836D9F" w14:paraId="02A948BC" w14:textId="77777777" w:rsidTr="00595497">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63948A7F" w14:textId="77777777" w:rsidR="00595497" w:rsidRPr="003F0D2E" w:rsidRDefault="00595497" w:rsidP="00595497">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5492112A" w14:textId="6AEC53D6" w:rsidR="00595497" w:rsidRPr="003F0D2E" w:rsidRDefault="00D24B01" w:rsidP="00595497">
            <w:pPr>
              <w:snapToGrid w:val="0"/>
              <w:ind w:left="54" w:firstLine="90"/>
              <w:jc w:val="left"/>
              <w:rPr>
                <w:rFonts w:ascii="Calibri" w:eastAsiaTheme="minorEastAsia" w:hAnsi="Calibri" w:cs="Calibri"/>
                <w:sz w:val="22"/>
                <w:lang w:eastAsia="ko-KR"/>
              </w:rPr>
            </w:pPr>
            <w:r>
              <w:rPr>
                <w:rFonts w:ascii="Calibri" w:eastAsiaTheme="minorEastAsia" w:hAnsi="Calibri" w:cs="Calibri"/>
                <w:sz w:val="22"/>
                <w:lang w:eastAsia="ko-KR"/>
              </w:rPr>
              <w:t>10</w:t>
            </w:r>
            <w:r w:rsidR="00595497">
              <w:rPr>
                <w:rFonts w:ascii="Calibri" w:eastAsiaTheme="minorEastAsia" w:hAnsi="Calibri" w:cs="Calibri"/>
                <w:sz w:val="22"/>
                <w:lang w:eastAsia="ko-KR"/>
              </w:rPr>
              <w:t>0m</w:t>
            </w:r>
          </w:p>
        </w:tc>
      </w:tr>
      <w:tr w:rsidR="00595497" w:rsidRPr="00836D9F" w14:paraId="65F74BBE" w14:textId="77777777" w:rsidTr="00595497">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3580AEC" w14:textId="77777777" w:rsidR="00595497" w:rsidRPr="003F0D2E" w:rsidRDefault="00595497" w:rsidP="00595497">
            <w:pPr>
              <w:spacing w:line="240" w:lineRule="auto"/>
              <w:ind w:left="67" w:firstLine="0"/>
              <w:contextualSpacing/>
              <w:jc w:val="center"/>
              <w:rPr>
                <w:rFonts w:ascii="Calibri" w:eastAsiaTheme="minorEastAsia" w:hAnsi="Calibri" w:cs="Calibri"/>
                <w:sz w:val="22"/>
                <w:lang w:eastAsia="ko-KR"/>
              </w:rPr>
            </w:pPr>
            <w:r w:rsidRPr="003F0D2E">
              <w:rPr>
                <w:rFonts w:ascii="Calibri" w:eastAsiaTheme="minorEastAsia" w:hAnsi="Calibri" w:cs="Calibri"/>
                <w:sz w:val="22"/>
                <w:lang w:eastAsia="ko-KR"/>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53A7C32C" w14:textId="0759241E" w:rsidR="00595497" w:rsidRPr="003F0D2E" w:rsidRDefault="00D24B01" w:rsidP="00595497">
            <w:pPr>
              <w:spacing w:line="240" w:lineRule="auto"/>
              <w:ind w:hanging="707"/>
              <w:contextualSpacing/>
              <w:jc w:val="left"/>
              <w:rPr>
                <w:rFonts w:ascii="Calibri" w:eastAsiaTheme="minorEastAsia" w:hAnsi="Calibri" w:cs="Calibri"/>
                <w:sz w:val="22"/>
                <w:lang w:eastAsia="ko-KR"/>
              </w:rPr>
            </w:pPr>
            <w:r>
              <w:rPr>
                <w:rFonts w:ascii="Calibri" w:eastAsiaTheme="minorEastAsia" w:hAnsi="Calibri" w:cs="Calibri"/>
                <w:sz w:val="22"/>
                <w:lang w:eastAsia="ko-KR"/>
              </w:rPr>
              <w:t>1</w:t>
            </w:r>
            <w:r w:rsidR="00595497">
              <w:rPr>
                <w:rFonts w:ascii="Calibri" w:eastAsiaTheme="minorEastAsia" w:hAnsi="Calibri" w:cs="Calibri"/>
                <w:sz w:val="22"/>
                <w:lang w:eastAsia="ko-KR"/>
              </w:rPr>
              <w:t>0m</w:t>
            </w:r>
          </w:p>
        </w:tc>
      </w:tr>
    </w:tbl>
    <w:p w14:paraId="7DC8DF47" w14:textId="468FB4EF" w:rsidR="00ED4AEC" w:rsidRPr="00ED4AEC" w:rsidRDefault="00ED4AEC" w:rsidP="00ED4AEC">
      <w:pPr>
        <w:pStyle w:val="Caption"/>
        <w:ind w:firstLine="540"/>
        <w:rPr>
          <w:rFonts w:ascii="Calibri" w:hAnsi="Calibri"/>
          <w:b w:val="0"/>
        </w:rPr>
      </w:pPr>
      <w:r w:rsidRPr="00ED4AEC">
        <w:rPr>
          <w:rFonts w:ascii="Calibri" w:hAnsi="Calibri"/>
          <w:b w:val="0"/>
        </w:rPr>
        <w:t>The type of objects must be defined to specify the mobility of the objects</w:t>
      </w:r>
      <w:r>
        <w:rPr>
          <w:rFonts w:ascii="Calibri" w:hAnsi="Calibri"/>
          <w:b w:val="0"/>
        </w:rPr>
        <w:t>. For example, in case the intruders in the highway or railway are pedestrians or animals, the mobility is around 5km/h. In case the objects are trees, concretes, the mobility is 0km/h.</w:t>
      </w:r>
    </w:p>
    <w:p w14:paraId="64FE1FF3" w14:textId="7008AC1C" w:rsidR="001F7E3B" w:rsidRPr="00ED4AEC" w:rsidRDefault="00ED4AEC" w:rsidP="00ED4AEC">
      <w:pPr>
        <w:pStyle w:val="Caption"/>
        <w:rPr>
          <w:rFonts w:ascii="Calibri" w:hAnsi="Calibri"/>
        </w:rPr>
      </w:pPr>
      <w:bookmarkStart w:id="20" w:name="_Ref162368527"/>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sidR="009210EC">
        <w:rPr>
          <w:rFonts w:ascii="Calibri" w:hAnsi="Calibri"/>
          <w:noProof/>
        </w:rPr>
        <w:t>5</w:t>
      </w:r>
      <w:r w:rsidRPr="00ED4AEC">
        <w:rPr>
          <w:rFonts w:ascii="Calibri" w:hAnsi="Calibri"/>
        </w:rPr>
        <w:fldChar w:fldCharType="end"/>
      </w:r>
      <w:r w:rsidRPr="00ED4AEC">
        <w:rPr>
          <w:rFonts w:ascii="Calibri" w:hAnsi="Calibri"/>
        </w:rPr>
        <w:t xml:space="preserve">: </w:t>
      </w:r>
      <w:r>
        <w:rPr>
          <w:rFonts w:ascii="Calibri" w:hAnsi="Calibri"/>
        </w:rPr>
        <w:fldChar w:fldCharType="begin"/>
      </w:r>
      <w:r>
        <w:rPr>
          <w:rFonts w:ascii="Calibri" w:hAnsi="Calibri"/>
        </w:rPr>
        <w:instrText xml:space="preserve"> REF _Ref162366022 \h </w:instrText>
      </w:r>
      <w:r w:rsidR="00A160D8">
        <w:rPr>
          <w:rFonts w:ascii="Calibri" w:hAnsi="Calibri"/>
        </w:rPr>
        <w:instrText xml:space="preserve"> \* MERGEFORMAT </w:instrText>
      </w:r>
      <w:r>
        <w:rPr>
          <w:rFonts w:ascii="Calibri" w:hAnsi="Calibri"/>
        </w:rPr>
      </w:r>
      <w:r>
        <w:rPr>
          <w:rFonts w:ascii="Calibri" w:hAnsi="Calibri"/>
        </w:rPr>
        <w:fldChar w:fldCharType="separate"/>
      </w:r>
      <w:r w:rsidR="009210EC" w:rsidRPr="009210EC">
        <w:rPr>
          <w:rFonts w:ascii="Calibri" w:hAnsi="Calibri"/>
        </w:rPr>
        <w:t>Table 5</w:t>
      </w:r>
      <w:r>
        <w:rPr>
          <w:rFonts w:ascii="Calibri" w:hAnsi="Calibri"/>
        </w:rPr>
        <w:fldChar w:fldCharType="end"/>
      </w:r>
      <w:r>
        <w:rPr>
          <w:rFonts w:ascii="Calibri" w:hAnsi="Calibri"/>
        </w:rPr>
        <w:t xml:space="preserve"> </w:t>
      </w:r>
      <w:r w:rsidRPr="00A160D8">
        <w:rPr>
          <w:rFonts w:ascii="Calibri" w:hAnsi="Calibri"/>
        </w:rPr>
        <w:t>introduces the evaluation parameters and requirements of objects creating hazards on roads/railways use cases.</w:t>
      </w:r>
      <w:bookmarkEnd w:id="20"/>
    </w:p>
    <w:p w14:paraId="7B932E83" w14:textId="56EDA94E" w:rsidR="00297152" w:rsidRDefault="00297152" w:rsidP="00297152">
      <w:pPr>
        <w:pStyle w:val="Heading3"/>
        <w:ind w:left="1040" w:hanging="440"/>
        <w:rPr>
          <w:lang w:eastAsia="ko-KR"/>
        </w:rPr>
      </w:pPr>
      <w:r>
        <w:rPr>
          <w:lang w:eastAsia="ko-KR"/>
        </w:rPr>
        <w:lastRenderedPageBreak/>
        <w:t>2.2.6 Spectrum</w:t>
      </w:r>
    </w:p>
    <w:p w14:paraId="63ECC4A0" w14:textId="656824E5" w:rsidR="00297152" w:rsidRDefault="00297152" w:rsidP="00297152">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Positioning reference signal in UL and DL requires very large bandwidth to guarantee positioning accuracy. However, in some use cases, the bandwidth for data transmission is limited. Therefore, when waveform is transmitted for both sensing and data, the bandwidth requirement needs to be specified to achieve sensing and data transmission’s requirements. Bandwidth of 20 MHz can be used a starting point to evaluate performance of ISAC. Spectrum band is</w:t>
      </w:r>
      <w:r w:rsidRPr="000F6B84">
        <w:rPr>
          <w:rFonts w:ascii="Calibri" w:eastAsiaTheme="minorEastAsia" w:hAnsi="Calibri" w:cs="Calibri"/>
          <w:sz w:val="22"/>
          <w:lang w:eastAsia="ko-KR"/>
        </w:rPr>
        <w:t xml:space="preserve"> from 0.5 to 52.6 GHz</w:t>
      </w:r>
      <w:r>
        <w:rPr>
          <w:rFonts w:ascii="Calibri" w:eastAsiaTheme="minorEastAsia" w:hAnsi="Calibri" w:cs="Calibri"/>
          <w:sz w:val="22"/>
          <w:lang w:eastAsia="ko-KR"/>
        </w:rPr>
        <w:t xml:space="preserve"> to serve the applications in different use cases wireless sensing millimeter wave radar, lidar, satellite navigation, etc. </w:t>
      </w:r>
      <w:r w:rsidR="00D97A77">
        <w:rPr>
          <w:rFonts w:ascii="Calibri" w:eastAsiaTheme="minorEastAsia" w:hAnsi="Calibri" w:cs="Calibri"/>
          <w:sz w:val="22"/>
          <w:lang w:eastAsia="ko-KR"/>
        </w:rPr>
        <w:t>ISAC applications are deployed in both FR1 and FR2.</w:t>
      </w:r>
    </w:p>
    <w:p w14:paraId="4D7F8EF1" w14:textId="7F59035D" w:rsidR="00297152" w:rsidRDefault="00297152" w:rsidP="00297152">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 xml:space="preserve">Similar to </w:t>
      </w:r>
      <w:proofErr w:type="spellStart"/>
      <w:r>
        <w:rPr>
          <w:rFonts w:ascii="Calibri" w:eastAsiaTheme="minorEastAsia" w:hAnsi="Calibri" w:cs="Calibri"/>
          <w:sz w:val="22"/>
          <w:lang w:eastAsia="ko-KR"/>
        </w:rPr>
        <w:t>sidelink</w:t>
      </w:r>
      <w:proofErr w:type="spellEnd"/>
      <w:r>
        <w:rPr>
          <w:rFonts w:ascii="Calibri" w:eastAsiaTheme="minorEastAsia" w:hAnsi="Calibri" w:cs="Calibri"/>
          <w:sz w:val="22"/>
          <w:lang w:eastAsia="ko-KR"/>
        </w:rPr>
        <w:t xml:space="preserve"> communication, ISAC operation should be studied in both licensed and unlicensed spectrum. The ISAC operation in unlicensed spectrum can serve to localize the vehicles in the automotive vehicle and automated guided vehicle use cases that are similar to V2X </w:t>
      </w:r>
      <w:proofErr w:type="spellStart"/>
      <w:r>
        <w:rPr>
          <w:rFonts w:ascii="Calibri" w:eastAsiaTheme="minorEastAsia" w:hAnsi="Calibri" w:cs="Calibri"/>
          <w:sz w:val="22"/>
          <w:lang w:eastAsia="ko-KR"/>
        </w:rPr>
        <w:t>sidelink</w:t>
      </w:r>
      <w:proofErr w:type="spellEnd"/>
      <w:r>
        <w:rPr>
          <w:rFonts w:ascii="Calibri" w:eastAsiaTheme="minorEastAsia" w:hAnsi="Calibri" w:cs="Calibri"/>
          <w:sz w:val="22"/>
          <w:lang w:eastAsia="ko-KR"/>
        </w:rPr>
        <w:t xml:space="preserve"> positioning. Unlicensed spectrum also can be used to deploy UAV applications. Human indoor/outdoor use cases are deployed in licensed spectrum.</w:t>
      </w:r>
    </w:p>
    <w:p w14:paraId="14E30C03" w14:textId="2E241058" w:rsidR="00F82E39" w:rsidRPr="00F82E39" w:rsidRDefault="00F82E39" w:rsidP="00F82E39">
      <w:pPr>
        <w:pStyle w:val="Caption"/>
        <w:rPr>
          <w:rFonts w:ascii="Calibri" w:hAnsi="Calibri"/>
          <w:lang w:eastAsia="ko-KR"/>
        </w:rPr>
      </w:pPr>
      <w:bookmarkStart w:id="21" w:name="_Ref162368529"/>
      <w:r w:rsidRPr="00F82E39">
        <w:rPr>
          <w:rFonts w:ascii="Calibri" w:hAnsi="Calibri"/>
        </w:rPr>
        <w:t xml:space="preserve">Proposal </w:t>
      </w:r>
      <w:r w:rsidRPr="00F82E39">
        <w:rPr>
          <w:rFonts w:ascii="Calibri" w:hAnsi="Calibri"/>
        </w:rPr>
        <w:fldChar w:fldCharType="begin"/>
      </w:r>
      <w:r w:rsidRPr="00F82E39">
        <w:rPr>
          <w:rFonts w:ascii="Calibri" w:hAnsi="Calibri"/>
        </w:rPr>
        <w:instrText xml:space="preserve"> SEQ Proposal \* ARABIC </w:instrText>
      </w:r>
      <w:r w:rsidRPr="00F82E39">
        <w:rPr>
          <w:rFonts w:ascii="Calibri" w:hAnsi="Calibri"/>
        </w:rPr>
        <w:fldChar w:fldCharType="separate"/>
      </w:r>
      <w:r w:rsidR="009210EC">
        <w:rPr>
          <w:rFonts w:ascii="Calibri" w:hAnsi="Calibri"/>
          <w:noProof/>
        </w:rPr>
        <w:t>6</w:t>
      </w:r>
      <w:r w:rsidRPr="00F82E39">
        <w:rPr>
          <w:rFonts w:ascii="Calibri" w:hAnsi="Calibri"/>
        </w:rPr>
        <w:fldChar w:fldCharType="end"/>
      </w:r>
      <w:r w:rsidRPr="00F82E39">
        <w:rPr>
          <w:rFonts w:ascii="Calibri" w:hAnsi="Calibri"/>
        </w:rPr>
        <w:t xml:space="preserve">: </w:t>
      </w:r>
      <w:r>
        <w:rPr>
          <w:rFonts w:ascii="Calibri" w:hAnsi="Calibri"/>
        </w:rPr>
        <w:t>ISAC is studied in both FR1 and FR2. ISAC is studied in both licensed and unlicensed spectrum.</w:t>
      </w:r>
      <w:bookmarkEnd w:id="21"/>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465378E6" w:rsidR="002B5A49" w:rsidRDefault="002B5A49" w:rsidP="00FE6FA5">
      <w:pPr>
        <w:spacing w:line="240" w:lineRule="auto"/>
        <w:ind w:left="0" w:firstLine="0"/>
        <w:rPr>
          <w:rFonts w:ascii="Calibri" w:hAnsi="Calibri" w:cs="Calibri"/>
          <w:sz w:val="22"/>
          <w:szCs w:val="22"/>
          <w:lang w:eastAsia="zh-CN"/>
        </w:rPr>
      </w:pPr>
      <w:r w:rsidRPr="00A160D8">
        <w:rPr>
          <w:rFonts w:ascii="Calibri" w:hAnsi="Calibri" w:cs="Calibri"/>
          <w:sz w:val="22"/>
          <w:szCs w:val="22"/>
          <w:lang w:eastAsia="zh-CN"/>
        </w:rPr>
        <w:t>In this contribution, the following proposals are put forward:</w:t>
      </w:r>
    </w:p>
    <w:p w14:paraId="6D8B3C65" w14:textId="1DAD9668" w:rsidR="009210EC" w:rsidRPr="009210EC" w:rsidRDefault="009210EC" w:rsidP="00FE6FA5">
      <w:pPr>
        <w:spacing w:line="240" w:lineRule="auto"/>
        <w:ind w:left="0" w:firstLine="0"/>
        <w:rPr>
          <w:rFonts w:ascii="Calibri" w:hAnsi="Calibri" w:cs="Calibri"/>
          <w:b/>
          <w:bCs/>
          <w:sz w:val="22"/>
          <w:szCs w:val="22"/>
          <w:lang w:eastAsia="zh-CN"/>
        </w:rPr>
      </w:pPr>
      <w:r w:rsidRPr="009210EC">
        <w:rPr>
          <w:rFonts w:ascii="Calibri" w:hAnsi="Calibri" w:cs="Calibri"/>
          <w:b/>
          <w:bCs/>
          <w:sz w:val="22"/>
          <w:szCs w:val="22"/>
          <w:lang w:eastAsia="zh-CN"/>
        </w:rPr>
        <w:fldChar w:fldCharType="begin"/>
      </w:r>
      <w:r w:rsidRPr="009210EC">
        <w:rPr>
          <w:rFonts w:ascii="Calibri" w:hAnsi="Calibri" w:cs="Calibri"/>
          <w:b/>
          <w:bCs/>
          <w:sz w:val="22"/>
          <w:szCs w:val="22"/>
          <w:lang w:eastAsia="zh-CN"/>
        </w:rPr>
        <w:instrText xml:space="preserve"> REF _Ref178087559 \h  \* MERGEFORMAT </w:instrText>
      </w:r>
      <w:r w:rsidRPr="009210EC">
        <w:rPr>
          <w:rFonts w:ascii="Calibri" w:hAnsi="Calibri" w:cs="Calibri"/>
          <w:b/>
          <w:bCs/>
          <w:sz w:val="22"/>
          <w:szCs w:val="22"/>
          <w:lang w:eastAsia="zh-CN"/>
        </w:rPr>
      </w:r>
      <w:r w:rsidRPr="009210EC">
        <w:rPr>
          <w:rFonts w:ascii="Calibri" w:hAnsi="Calibri" w:cs="Calibri"/>
          <w:b/>
          <w:bCs/>
          <w:sz w:val="22"/>
          <w:szCs w:val="22"/>
          <w:lang w:eastAsia="zh-CN"/>
        </w:rPr>
        <w:fldChar w:fldCharType="separate"/>
      </w:r>
      <w:r w:rsidRPr="009210EC">
        <w:rPr>
          <w:rFonts w:ascii="Calibri" w:eastAsiaTheme="majorEastAsia" w:hAnsi="Calibri" w:cstheme="majorBidi"/>
          <w:b/>
          <w:bCs/>
          <w:sz w:val="22"/>
          <w:szCs w:val="22"/>
          <w:lang w:eastAsia="ko-KR"/>
        </w:rPr>
        <w:t xml:space="preserve">Proposal </w:t>
      </w:r>
      <w:r w:rsidRPr="009210EC">
        <w:rPr>
          <w:rFonts w:ascii="Calibri" w:eastAsiaTheme="majorEastAsia" w:hAnsi="Calibri" w:cstheme="majorBidi"/>
          <w:b/>
          <w:bCs/>
          <w:noProof/>
          <w:sz w:val="22"/>
          <w:szCs w:val="22"/>
          <w:lang w:eastAsia="ko-KR"/>
        </w:rPr>
        <w:t>1</w:t>
      </w:r>
      <w:r w:rsidRPr="009210EC">
        <w:rPr>
          <w:rFonts w:ascii="Calibri" w:eastAsiaTheme="majorEastAsia" w:hAnsi="Calibri" w:cstheme="majorBidi"/>
          <w:b/>
          <w:bCs/>
          <w:sz w:val="22"/>
          <w:szCs w:val="22"/>
          <w:lang w:eastAsia="ko-KR"/>
        </w:rPr>
        <w:t xml:space="preserve">: Table </w:t>
      </w:r>
      <w:r w:rsidRPr="009210EC">
        <w:rPr>
          <w:rFonts w:ascii="Calibri" w:eastAsiaTheme="majorEastAsia" w:hAnsi="Calibri" w:cstheme="majorBidi"/>
          <w:b/>
          <w:bCs/>
          <w:noProof/>
          <w:sz w:val="22"/>
          <w:szCs w:val="22"/>
          <w:lang w:eastAsia="ko-KR"/>
        </w:rPr>
        <w:t>1</w:t>
      </w:r>
      <w:r w:rsidRPr="009210EC">
        <w:rPr>
          <w:rFonts w:ascii="Calibri" w:eastAsiaTheme="majorEastAsia" w:hAnsi="Calibri" w:cstheme="majorBidi"/>
          <w:b/>
          <w:bCs/>
          <w:sz w:val="22"/>
          <w:szCs w:val="22"/>
          <w:lang w:eastAsia="ko-KR"/>
        </w:rPr>
        <w:t xml:space="preserve"> introduces the evaluation parameters and requirements of UAV use cases in </w:t>
      </w:r>
      <w:proofErr w:type="spellStart"/>
      <w:r w:rsidRPr="009210EC">
        <w:rPr>
          <w:rFonts w:ascii="Calibri" w:eastAsiaTheme="majorEastAsia" w:hAnsi="Calibri" w:cstheme="majorBidi"/>
          <w:b/>
          <w:bCs/>
          <w:sz w:val="22"/>
          <w:szCs w:val="22"/>
          <w:lang w:eastAsia="ko-KR"/>
        </w:rPr>
        <w:t>UMa</w:t>
      </w:r>
      <w:proofErr w:type="spellEnd"/>
      <w:r w:rsidRPr="009210EC">
        <w:rPr>
          <w:rFonts w:ascii="Calibri" w:eastAsiaTheme="majorEastAsia" w:hAnsi="Calibri" w:cstheme="majorBidi"/>
          <w:b/>
          <w:bCs/>
          <w:sz w:val="22"/>
          <w:szCs w:val="22"/>
          <w:lang w:eastAsia="ko-KR"/>
        </w:rPr>
        <w:t xml:space="preserve">, </w:t>
      </w:r>
      <w:proofErr w:type="spellStart"/>
      <w:r w:rsidRPr="009210EC">
        <w:rPr>
          <w:rFonts w:ascii="Calibri" w:eastAsiaTheme="majorEastAsia" w:hAnsi="Calibri" w:cstheme="majorBidi"/>
          <w:b/>
          <w:bCs/>
          <w:sz w:val="22"/>
          <w:szCs w:val="22"/>
          <w:lang w:eastAsia="ko-KR"/>
        </w:rPr>
        <w:t>UMi</w:t>
      </w:r>
      <w:proofErr w:type="spellEnd"/>
      <w:r w:rsidRPr="009210EC">
        <w:rPr>
          <w:rFonts w:ascii="Calibri" w:eastAsiaTheme="majorEastAsia" w:hAnsi="Calibri" w:cstheme="majorBidi"/>
          <w:b/>
          <w:bCs/>
          <w:sz w:val="22"/>
          <w:szCs w:val="22"/>
          <w:lang w:eastAsia="ko-KR"/>
        </w:rPr>
        <w:t xml:space="preserve">, </w:t>
      </w:r>
      <w:proofErr w:type="spellStart"/>
      <w:r w:rsidRPr="009210EC">
        <w:rPr>
          <w:rFonts w:ascii="Calibri" w:eastAsiaTheme="majorEastAsia" w:hAnsi="Calibri" w:cstheme="majorBidi"/>
          <w:b/>
          <w:bCs/>
          <w:sz w:val="22"/>
          <w:szCs w:val="22"/>
          <w:lang w:eastAsia="ko-KR"/>
        </w:rPr>
        <w:t>RMa</w:t>
      </w:r>
      <w:proofErr w:type="spellEnd"/>
      <w:r w:rsidRPr="009210EC">
        <w:rPr>
          <w:rFonts w:ascii="Calibri" w:eastAsiaTheme="majorEastAsia" w:hAnsi="Calibri" w:cstheme="majorBidi"/>
          <w:b/>
          <w:bCs/>
          <w:sz w:val="22"/>
          <w:szCs w:val="22"/>
          <w:lang w:eastAsia="ko-KR"/>
        </w:rPr>
        <w:t xml:space="preserve">, </w:t>
      </w:r>
      <w:proofErr w:type="spellStart"/>
      <w:r w:rsidRPr="009210EC">
        <w:rPr>
          <w:rFonts w:ascii="Calibri" w:eastAsiaTheme="majorEastAsia" w:hAnsi="Calibri" w:cstheme="majorBidi"/>
          <w:b/>
          <w:bCs/>
          <w:sz w:val="22"/>
          <w:szCs w:val="22"/>
          <w:lang w:eastAsia="ko-KR"/>
        </w:rPr>
        <w:t>UMi</w:t>
      </w:r>
      <w:proofErr w:type="spellEnd"/>
      <w:r w:rsidRPr="009210EC">
        <w:rPr>
          <w:rFonts w:ascii="Calibri" w:eastAsiaTheme="majorEastAsia" w:hAnsi="Calibri" w:cstheme="majorBidi"/>
          <w:b/>
          <w:bCs/>
          <w:sz w:val="22"/>
          <w:szCs w:val="22"/>
          <w:lang w:eastAsia="ko-KR"/>
        </w:rPr>
        <w:t xml:space="preserve">-AV, </w:t>
      </w:r>
      <w:proofErr w:type="spellStart"/>
      <w:r w:rsidRPr="009210EC">
        <w:rPr>
          <w:rFonts w:ascii="Calibri" w:eastAsiaTheme="majorEastAsia" w:hAnsi="Calibri" w:cstheme="majorBidi"/>
          <w:b/>
          <w:bCs/>
          <w:sz w:val="22"/>
          <w:szCs w:val="22"/>
          <w:lang w:eastAsia="ko-KR"/>
        </w:rPr>
        <w:t>UMa</w:t>
      </w:r>
      <w:proofErr w:type="spellEnd"/>
      <w:r w:rsidRPr="009210EC">
        <w:rPr>
          <w:rFonts w:ascii="Calibri" w:eastAsiaTheme="majorEastAsia" w:hAnsi="Calibri" w:cstheme="majorBidi"/>
          <w:b/>
          <w:bCs/>
          <w:sz w:val="22"/>
          <w:szCs w:val="22"/>
          <w:lang w:eastAsia="ko-KR"/>
        </w:rPr>
        <w:t xml:space="preserve">-AV, </w:t>
      </w:r>
      <w:proofErr w:type="spellStart"/>
      <w:r w:rsidRPr="009210EC">
        <w:rPr>
          <w:rFonts w:ascii="Calibri" w:eastAsiaTheme="majorEastAsia" w:hAnsi="Calibri" w:cstheme="majorBidi"/>
          <w:b/>
          <w:bCs/>
          <w:sz w:val="22"/>
          <w:szCs w:val="22"/>
          <w:lang w:eastAsia="ko-KR"/>
        </w:rPr>
        <w:t>RMa</w:t>
      </w:r>
      <w:proofErr w:type="spellEnd"/>
      <w:r w:rsidRPr="009210EC">
        <w:rPr>
          <w:rFonts w:ascii="Calibri" w:eastAsiaTheme="majorEastAsia" w:hAnsi="Calibri" w:cstheme="majorBidi"/>
          <w:b/>
          <w:bCs/>
          <w:sz w:val="22"/>
          <w:szCs w:val="22"/>
          <w:lang w:eastAsia="ko-KR"/>
        </w:rPr>
        <w:t>-AV.</w:t>
      </w:r>
      <w:r w:rsidRPr="009210EC">
        <w:rPr>
          <w:rFonts w:ascii="Calibri" w:hAnsi="Calibri" w:cs="Calibri"/>
          <w:b/>
          <w:bCs/>
          <w:sz w:val="22"/>
          <w:szCs w:val="22"/>
          <w:lang w:eastAsia="zh-CN"/>
        </w:rPr>
        <w:fldChar w:fldCharType="end"/>
      </w:r>
    </w:p>
    <w:p w14:paraId="3381B3F8" w14:textId="276FE4A2" w:rsidR="009210EC" w:rsidRPr="009210EC" w:rsidRDefault="009210EC" w:rsidP="00FE6FA5">
      <w:pPr>
        <w:spacing w:line="240" w:lineRule="auto"/>
        <w:ind w:left="0" w:firstLine="0"/>
        <w:rPr>
          <w:rFonts w:ascii="Calibri" w:hAnsi="Calibri" w:cs="Calibri"/>
          <w:b/>
          <w:bCs/>
          <w:sz w:val="22"/>
          <w:szCs w:val="22"/>
          <w:lang w:eastAsia="zh-CN"/>
        </w:rPr>
      </w:pPr>
      <w:r w:rsidRPr="009210EC">
        <w:rPr>
          <w:rFonts w:ascii="Calibri" w:hAnsi="Calibri" w:cs="Calibri"/>
          <w:b/>
          <w:bCs/>
          <w:sz w:val="22"/>
          <w:szCs w:val="22"/>
          <w:lang w:eastAsia="zh-CN"/>
        </w:rPr>
        <w:fldChar w:fldCharType="begin"/>
      </w:r>
      <w:r w:rsidRPr="009210EC">
        <w:rPr>
          <w:rFonts w:ascii="Calibri" w:hAnsi="Calibri" w:cs="Calibri"/>
          <w:b/>
          <w:bCs/>
          <w:sz w:val="22"/>
          <w:szCs w:val="22"/>
          <w:lang w:eastAsia="zh-CN"/>
        </w:rPr>
        <w:instrText xml:space="preserve"> REF _Ref178087562 \h  \* MERGEFORMAT </w:instrText>
      </w:r>
      <w:r w:rsidRPr="009210EC">
        <w:rPr>
          <w:rFonts w:ascii="Calibri" w:hAnsi="Calibri" w:cs="Calibri"/>
          <w:b/>
          <w:bCs/>
          <w:sz w:val="22"/>
          <w:szCs w:val="22"/>
          <w:lang w:eastAsia="zh-CN"/>
        </w:rPr>
      </w:r>
      <w:r w:rsidRPr="009210EC">
        <w:rPr>
          <w:rFonts w:ascii="Calibri" w:hAnsi="Calibri" w:cs="Calibri"/>
          <w:b/>
          <w:bCs/>
          <w:sz w:val="22"/>
          <w:szCs w:val="22"/>
          <w:lang w:eastAsia="zh-CN"/>
        </w:rPr>
        <w:fldChar w:fldCharType="separate"/>
      </w:r>
      <w:r w:rsidRPr="009210EC">
        <w:rPr>
          <w:rFonts w:ascii="Calibri" w:hAnsi="Calibri"/>
          <w:b/>
          <w:bCs/>
          <w:sz w:val="22"/>
          <w:szCs w:val="22"/>
        </w:rPr>
        <w:t xml:space="preserve">Proposal </w:t>
      </w:r>
      <w:r w:rsidRPr="009210EC">
        <w:rPr>
          <w:rFonts w:ascii="Calibri" w:hAnsi="Calibri"/>
          <w:b/>
          <w:bCs/>
          <w:noProof/>
          <w:sz w:val="22"/>
          <w:szCs w:val="22"/>
        </w:rPr>
        <w:t>2</w:t>
      </w:r>
      <w:r w:rsidRPr="009210EC">
        <w:rPr>
          <w:rFonts w:ascii="Calibri" w:hAnsi="Calibri"/>
          <w:b/>
          <w:bCs/>
          <w:sz w:val="22"/>
          <w:szCs w:val="22"/>
        </w:rPr>
        <w:t xml:space="preserve">: </w:t>
      </w:r>
      <w:r w:rsidRPr="009210EC">
        <w:rPr>
          <w:rFonts w:ascii="Calibri" w:eastAsiaTheme="majorEastAsia" w:hAnsi="Calibri" w:cstheme="majorBidi"/>
          <w:b/>
          <w:bCs/>
          <w:sz w:val="22"/>
          <w:szCs w:val="22"/>
          <w:lang w:eastAsia="ko-KR"/>
        </w:rPr>
        <w:t xml:space="preserve">Table </w:t>
      </w:r>
      <w:r w:rsidRPr="009210EC">
        <w:rPr>
          <w:rFonts w:ascii="Calibri" w:eastAsiaTheme="majorEastAsia" w:hAnsi="Calibri" w:cstheme="majorBidi"/>
          <w:b/>
          <w:bCs/>
          <w:noProof/>
          <w:sz w:val="22"/>
          <w:szCs w:val="22"/>
          <w:lang w:eastAsia="ko-KR"/>
        </w:rPr>
        <w:t>2</w:t>
      </w:r>
      <w:r w:rsidRPr="009210EC">
        <w:rPr>
          <w:b/>
          <w:bCs/>
          <w:sz w:val="22"/>
          <w:szCs w:val="22"/>
        </w:rPr>
        <w:t xml:space="preserve"> </w:t>
      </w:r>
      <w:r w:rsidRPr="009210EC">
        <w:rPr>
          <w:rFonts w:ascii="Calibri" w:eastAsiaTheme="majorEastAsia" w:hAnsi="Calibri" w:cstheme="majorBidi"/>
          <w:b/>
          <w:bCs/>
          <w:sz w:val="22"/>
          <w:szCs w:val="22"/>
          <w:lang w:eastAsia="ko-KR"/>
        </w:rPr>
        <w:t>introduces the evaluation parameters and requirements of human indoor/outdoor use cases.</w:t>
      </w:r>
      <w:r w:rsidRPr="009210EC">
        <w:rPr>
          <w:rFonts w:ascii="Calibri" w:hAnsi="Calibri" w:cs="Calibri"/>
          <w:b/>
          <w:bCs/>
          <w:sz w:val="22"/>
          <w:szCs w:val="22"/>
          <w:lang w:eastAsia="zh-CN"/>
        </w:rPr>
        <w:fldChar w:fldCharType="end"/>
      </w:r>
    </w:p>
    <w:p w14:paraId="28B8D9C4" w14:textId="0AA2E4F6" w:rsidR="009210EC" w:rsidRPr="009210EC" w:rsidRDefault="009210EC" w:rsidP="00FE6FA5">
      <w:pPr>
        <w:spacing w:line="240" w:lineRule="auto"/>
        <w:ind w:left="0" w:firstLine="0"/>
        <w:rPr>
          <w:rFonts w:ascii="Calibri" w:hAnsi="Calibri" w:cs="Calibri"/>
          <w:b/>
          <w:bCs/>
          <w:sz w:val="22"/>
          <w:szCs w:val="22"/>
          <w:lang w:eastAsia="zh-CN"/>
        </w:rPr>
      </w:pPr>
      <w:r w:rsidRPr="009210EC">
        <w:rPr>
          <w:rFonts w:ascii="Calibri" w:hAnsi="Calibri" w:cs="Calibri"/>
          <w:b/>
          <w:bCs/>
          <w:sz w:val="22"/>
          <w:szCs w:val="22"/>
          <w:lang w:eastAsia="zh-CN"/>
        </w:rPr>
        <w:fldChar w:fldCharType="begin"/>
      </w:r>
      <w:r w:rsidRPr="009210EC">
        <w:rPr>
          <w:rFonts w:ascii="Calibri" w:hAnsi="Calibri" w:cs="Calibri"/>
          <w:b/>
          <w:bCs/>
          <w:sz w:val="22"/>
          <w:szCs w:val="22"/>
          <w:lang w:eastAsia="zh-CN"/>
        </w:rPr>
        <w:instrText xml:space="preserve"> REF _Ref178087563 \h  \* MERGEFORMAT </w:instrText>
      </w:r>
      <w:r w:rsidRPr="009210EC">
        <w:rPr>
          <w:rFonts w:ascii="Calibri" w:hAnsi="Calibri" w:cs="Calibri"/>
          <w:b/>
          <w:bCs/>
          <w:sz w:val="22"/>
          <w:szCs w:val="22"/>
          <w:lang w:eastAsia="zh-CN"/>
        </w:rPr>
      </w:r>
      <w:r w:rsidRPr="009210EC">
        <w:rPr>
          <w:rFonts w:ascii="Calibri" w:hAnsi="Calibri" w:cs="Calibri"/>
          <w:b/>
          <w:bCs/>
          <w:sz w:val="22"/>
          <w:szCs w:val="22"/>
          <w:lang w:eastAsia="zh-CN"/>
        </w:rPr>
        <w:fldChar w:fldCharType="separate"/>
      </w:r>
      <w:r w:rsidRPr="009210EC">
        <w:rPr>
          <w:rFonts w:ascii="Calibri" w:eastAsiaTheme="majorEastAsia" w:hAnsi="Calibri" w:cstheme="majorBidi"/>
          <w:b/>
          <w:bCs/>
          <w:sz w:val="22"/>
          <w:szCs w:val="22"/>
          <w:lang w:eastAsia="ko-KR"/>
        </w:rPr>
        <w:t xml:space="preserve">Proposal </w:t>
      </w:r>
      <w:r w:rsidRPr="009210EC">
        <w:rPr>
          <w:rFonts w:ascii="Calibri" w:eastAsiaTheme="majorEastAsia" w:hAnsi="Calibri" w:cstheme="majorBidi"/>
          <w:b/>
          <w:bCs/>
          <w:noProof/>
          <w:sz w:val="22"/>
          <w:szCs w:val="22"/>
          <w:lang w:eastAsia="ko-KR"/>
        </w:rPr>
        <w:t>3</w:t>
      </w:r>
      <w:r w:rsidRPr="009210EC">
        <w:rPr>
          <w:rFonts w:ascii="Calibri" w:eastAsiaTheme="majorEastAsia" w:hAnsi="Calibri" w:cstheme="majorBidi"/>
          <w:b/>
          <w:bCs/>
          <w:sz w:val="22"/>
          <w:szCs w:val="22"/>
          <w:lang w:eastAsia="ko-KR"/>
        </w:rPr>
        <w:t>: Table 3 introduces the evaluation parameters and requirements of Automotive vehicles use cases.</w:t>
      </w:r>
      <w:r w:rsidRPr="009210EC">
        <w:rPr>
          <w:rFonts w:ascii="Calibri" w:hAnsi="Calibri" w:cs="Calibri"/>
          <w:b/>
          <w:bCs/>
          <w:sz w:val="22"/>
          <w:szCs w:val="22"/>
          <w:lang w:eastAsia="zh-CN"/>
        </w:rPr>
        <w:fldChar w:fldCharType="end"/>
      </w:r>
    </w:p>
    <w:p w14:paraId="10DD2B1A" w14:textId="26365722" w:rsidR="009210EC" w:rsidRPr="009210EC" w:rsidRDefault="009210EC" w:rsidP="00FE6FA5">
      <w:pPr>
        <w:spacing w:line="240" w:lineRule="auto"/>
        <w:ind w:left="0" w:firstLine="0"/>
        <w:rPr>
          <w:rFonts w:ascii="Calibri" w:hAnsi="Calibri" w:cs="Calibri"/>
          <w:b/>
          <w:bCs/>
          <w:sz w:val="22"/>
          <w:szCs w:val="22"/>
          <w:lang w:eastAsia="zh-CN"/>
        </w:rPr>
      </w:pPr>
      <w:r w:rsidRPr="009210EC">
        <w:rPr>
          <w:rFonts w:ascii="Calibri" w:hAnsi="Calibri" w:cs="Calibri"/>
          <w:b/>
          <w:bCs/>
          <w:sz w:val="22"/>
          <w:szCs w:val="22"/>
          <w:lang w:eastAsia="zh-CN"/>
        </w:rPr>
        <w:fldChar w:fldCharType="begin"/>
      </w:r>
      <w:r w:rsidRPr="009210EC">
        <w:rPr>
          <w:rFonts w:ascii="Calibri" w:hAnsi="Calibri" w:cs="Calibri"/>
          <w:b/>
          <w:bCs/>
          <w:sz w:val="22"/>
          <w:szCs w:val="22"/>
          <w:lang w:eastAsia="zh-CN"/>
        </w:rPr>
        <w:instrText xml:space="preserve"> REF _Ref178087565 \h  \* MERGEFORMAT </w:instrText>
      </w:r>
      <w:r w:rsidRPr="009210EC">
        <w:rPr>
          <w:rFonts w:ascii="Calibri" w:hAnsi="Calibri" w:cs="Calibri"/>
          <w:b/>
          <w:bCs/>
          <w:sz w:val="22"/>
          <w:szCs w:val="22"/>
          <w:lang w:eastAsia="zh-CN"/>
        </w:rPr>
      </w:r>
      <w:r w:rsidRPr="009210EC">
        <w:rPr>
          <w:rFonts w:ascii="Calibri" w:hAnsi="Calibri" w:cs="Calibri"/>
          <w:b/>
          <w:bCs/>
          <w:sz w:val="22"/>
          <w:szCs w:val="22"/>
          <w:lang w:eastAsia="zh-CN"/>
        </w:rPr>
        <w:fldChar w:fldCharType="separate"/>
      </w:r>
      <w:r w:rsidRPr="009210EC">
        <w:rPr>
          <w:rFonts w:ascii="Calibri" w:hAnsi="Calibri"/>
          <w:b/>
          <w:bCs/>
          <w:sz w:val="22"/>
          <w:szCs w:val="22"/>
        </w:rPr>
        <w:t xml:space="preserve">Proposal </w:t>
      </w:r>
      <w:r w:rsidRPr="009210EC">
        <w:rPr>
          <w:rFonts w:ascii="Calibri" w:hAnsi="Calibri"/>
          <w:b/>
          <w:bCs/>
          <w:noProof/>
          <w:sz w:val="22"/>
          <w:szCs w:val="22"/>
        </w:rPr>
        <w:t>4</w:t>
      </w:r>
      <w:r w:rsidRPr="009210EC">
        <w:rPr>
          <w:rFonts w:ascii="Calibri" w:hAnsi="Calibri"/>
          <w:b/>
          <w:bCs/>
          <w:sz w:val="22"/>
          <w:szCs w:val="22"/>
        </w:rPr>
        <w:t xml:space="preserve">: </w:t>
      </w:r>
      <w:r w:rsidRPr="009210EC">
        <w:rPr>
          <w:rFonts w:ascii="Calibri" w:eastAsia="MS Gothic" w:hAnsi="Calibri"/>
          <w:b/>
          <w:bCs/>
          <w:sz w:val="22"/>
          <w:szCs w:val="22"/>
          <w:lang w:eastAsia="ja-JP"/>
        </w:rPr>
        <w:t>Table 4</w:t>
      </w:r>
      <w:r w:rsidRPr="009210EC">
        <w:rPr>
          <w:rFonts w:ascii="Calibri" w:hAnsi="Calibri"/>
          <w:b/>
          <w:bCs/>
          <w:sz w:val="22"/>
          <w:szCs w:val="22"/>
        </w:rPr>
        <w:t xml:space="preserve"> introduces the evaluation parameters and requirements of AGV use cases.</w:t>
      </w:r>
      <w:r w:rsidRPr="009210EC">
        <w:rPr>
          <w:rFonts w:ascii="Calibri" w:hAnsi="Calibri" w:cs="Calibri"/>
          <w:b/>
          <w:bCs/>
          <w:sz w:val="22"/>
          <w:szCs w:val="22"/>
          <w:lang w:eastAsia="zh-CN"/>
        </w:rPr>
        <w:fldChar w:fldCharType="end"/>
      </w:r>
    </w:p>
    <w:p w14:paraId="02414981" w14:textId="0DB97BD0" w:rsidR="009210EC" w:rsidRPr="009210EC" w:rsidRDefault="009210EC" w:rsidP="00FE6FA5">
      <w:pPr>
        <w:spacing w:line="240" w:lineRule="auto"/>
        <w:ind w:left="0" w:firstLine="0"/>
        <w:rPr>
          <w:rFonts w:ascii="Calibri" w:hAnsi="Calibri" w:cs="Calibri"/>
          <w:b/>
          <w:bCs/>
          <w:sz w:val="22"/>
          <w:szCs w:val="22"/>
          <w:lang w:eastAsia="zh-CN"/>
        </w:rPr>
      </w:pPr>
      <w:r w:rsidRPr="009210EC">
        <w:rPr>
          <w:rFonts w:ascii="Calibri" w:hAnsi="Calibri" w:cs="Calibri"/>
          <w:b/>
          <w:bCs/>
          <w:sz w:val="22"/>
          <w:szCs w:val="22"/>
          <w:lang w:eastAsia="zh-CN"/>
        </w:rPr>
        <w:fldChar w:fldCharType="begin"/>
      </w:r>
      <w:r w:rsidRPr="009210EC">
        <w:rPr>
          <w:rFonts w:ascii="Calibri" w:hAnsi="Calibri" w:cs="Calibri"/>
          <w:b/>
          <w:bCs/>
          <w:sz w:val="22"/>
          <w:szCs w:val="22"/>
          <w:lang w:eastAsia="zh-CN"/>
        </w:rPr>
        <w:instrText xml:space="preserve"> REF _Ref162368527 \h  \* MERGEFORMAT </w:instrText>
      </w:r>
      <w:r w:rsidRPr="009210EC">
        <w:rPr>
          <w:rFonts w:ascii="Calibri" w:hAnsi="Calibri" w:cs="Calibri"/>
          <w:b/>
          <w:bCs/>
          <w:sz w:val="22"/>
          <w:szCs w:val="22"/>
          <w:lang w:eastAsia="zh-CN"/>
        </w:rPr>
      </w:r>
      <w:r w:rsidRPr="009210EC">
        <w:rPr>
          <w:rFonts w:ascii="Calibri" w:hAnsi="Calibri" w:cs="Calibri"/>
          <w:b/>
          <w:bCs/>
          <w:sz w:val="22"/>
          <w:szCs w:val="22"/>
          <w:lang w:eastAsia="zh-CN"/>
        </w:rPr>
        <w:fldChar w:fldCharType="separate"/>
      </w:r>
      <w:r w:rsidRPr="009210EC">
        <w:rPr>
          <w:rFonts w:ascii="Calibri" w:hAnsi="Calibri"/>
          <w:b/>
          <w:bCs/>
          <w:sz w:val="22"/>
          <w:szCs w:val="22"/>
        </w:rPr>
        <w:t xml:space="preserve">Proposal </w:t>
      </w:r>
      <w:r w:rsidRPr="009210EC">
        <w:rPr>
          <w:rFonts w:ascii="Calibri" w:hAnsi="Calibri"/>
          <w:b/>
          <w:bCs/>
          <w:noProof/>
          <w:sz w:val="22"/>
          <w:szCs w:val="22"/>
        </w:rPr>
        <w:t>5</w:t>
      </w:r>
      <w:r w:rsidRPr="009210EC">
        <w:rPr>
          <w:rFonts w:ascii="Calibri" w:hAnsi="Calibri"/>
          <w:b/>
          <w:bCs/>
          <w:sz w:val="22"/>
          <w:szCs w:val="22"/>
        </w:rPr>
        <w:t xml:space="preserve">: </w:t>
      </w:r>
      <w:r w:rsidRPr="009210EC">
        <w:rPr>
          <w:rFonts w:ascii="Calibri" w:eastAsia="MS Gothic" w:hAnsi="Calibri"/>
          <w:b/>
          <w:bCs/>
          <w:sz w:val="22"/>
          <w:szCs w:val="22"/>
          <w:lang w:eastAsia="ja-JP"/>
        </w:rPr>
        <w:t>Table 5</w:t>
      </w:r>
      <w:r w:rsidRPr="009210EC">
        <w:rPr>
          <w:rFonts w:ascii="Calibri" w:hAnsi="Calibri"/>
          <w:b/>
          <w:bCs/>
          <w:sz w:val="22"/>
          <w:szCs w:val="22"/>
        </w:rPr>
        <w:t xml:space="preserve"> introduces the evaluation parameters and requirements of objects creating hazards on roads/railways use cases.</w:t>
      </w:r>
      <w:r w:rsidRPr="009210EC">
        <w:rPr>
          <w:rFonts w:ascii="Calibri" w:hAnsi="Calibri" w:cs="Calibri"/>
          <w:b/>
          <w:bCs/>
          <w:sz w:val="22"/>
          <w:szCs w:val="22"/>
          <w:lang w:eastAsia="zh-CN"/>
        </w:rPr>
        <w:fldChar w:fldCharType="end"/>
      </w:r>
    </w:p>
    <w:p w14:paraId="0B51FBFB" w14:textId="1FCF807A" w:rsidR="009210EC" w:rsidRPr="009210EC" w:rsidRDefault="009210EC" w:rsidP="00FE6FA5">
      <w:pPr>
        <w:spacing w:line="240" w:lineRule="auto"/>
        <w:ind w:left="0" w:firstLine="0"/>
        <w:rPr>
          <w:rFonts w:ascii="Calibri" w:hAnsi="Calibri" w:cs="Calibri"/>
          <w:b/>
          <w:bCs/>
          <w:sz w:val="22"/>
          <w:szCs w:val="22"/>
          <w:lang w:eastAsia="zh-CN"/>
        </w:rPr>
      </w:pPr>
      <w:r w:rsidRPr="009210EC">
        <w:rPr>
          <w:rFonts w:ascii="Calibri" w:hAnsi="Calibri" w:cs="Calibri"/>
          <w:b/>
          <w:bCs/>
          <w:sz w:val="22"/>
          <w:szCs w:val="22"/>
          <w:lang w:eastAsia="zh-CN"/>
        </w:rPr>
        <w:fldChar w:fldCharType="begin"/>
      </w:r>
      <w:r w:rsidRPr="009210EC">
        <w:rPr>
          <w:rFonts w:ascii="Calibri" w:hAnsi="Calibri" w:cs="Calibri"/>
          <w:b/>
          <w:bCs/>
          <w:sz w:val="22"/>
          <w:szCs w:val="22"/>
          <w:lang w:eastAsia="zh-CN"/>
        </w:rPr>
        <w:instrText xml:space="preserve"> REF _Ref162368529 \h  \* MERGEFORMAT </w:instrText>
      </w:r>
      <w:r w:rsidRPr="009210EC">
        <w:rPr>
          <w:rFonts w:ascii="Calibri" w:hAnsi="Calibri" w:cs="Calibri"/>
          <w:b/>
          <w:bCs/>
          <w:sz w:val="22"/>
          <w:szCs w:val="22"/>
          <w:lang w:eastAsia="zh-CN"/>
        </w:rPr>
      </w:r>
      <w:r w:rsidRPr="009210EC">
        <w:rPr>
          <w:rFonts w:ascii="Calibri" w:hAnsi="Calibri" w:cs="Calibri"/>
          <w:b/>
          <w:bCs/>
          <w:sz w:val="22"/>
          <w:szCs w:val="22"/>
          <w:lang w:eastAsia="zh-CN"/>
        </w:rPr>
        <w:fldChar w:fldCharType="separate"/>
      </w:r>
      <w:r w:rsidRPr="009210EC">
        <w:rPr>
          <w:rFonts w:ascii="Calibri" w:hAnsi="Calibri"/>
          <w:b/>
          <w:bCs/>
          <w:sz w:val="22"/>
          <w:szCs w:val="22"/>
        </w:rPr>
        <w:t xml:space="preserve">Proposal </w:t>
      </w:r>
      <w:r w:rsidRPr="009210EC">
        <w:rPr>
          <w:rFonts w:ascii="Calibri" w:hAnsi="Calibri"/>
          <w:b/>
          <w:bCs/>
          <w:noProof/>
          <w:sz w:val="22"/>
          <w:szCs w:val="22"/>
        </w:rPr>
        <w:t>6</w:t>
      </w:r>
      <w:r w:rsidRPr="009210EC">
        <w:rPr>
          <w:rFonts w:ascii="Calibri" w:hAnsi="Calibri"/>
          <w:b/>
          <w:bCs/>
          <w:sz w:val="22"/>
          <w:szCs w:val="22"/>
        </w:rPr>
        <w:t>: ISAC is studied in both FR1 and FR2. ISAC is studied in both licensed and unlicensed spectrum.</w:t>
      </w:r>
      <w:r w:rsidRPr="009210EC">
        <w:rPr>
          <w:rFonts w:ascii="Calibri" w:hAnsi="Calibri" w:cs="Calibri"/>
          <w:b/>
          <w:bCs/>
          <w:sz w:val="22"/>
          <w:szCs w:val="22"/>
          <w:lang w:eastAsia="zh-CN"/>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3113ED50" w14:textId="3FB13FF8" w:rsidR="00347E12" w:rsidRDefault="00347E12" w:rsidP="0084287A">
      <w:pPr>
        <w:ind w:left="0" w:firstLine="0"/>
        <w:rPr>
          <w:rFonts w:ascii="Calibri" w:hAnsi="Calibri" w:cs="Calibri"/>
          <w:lang w:eastAsia="fr-FR"/>
        </w:rPr>
      </w:pPr>
      <w:r>
        <w:rPr>
          <w:rFonts w:ascii="Calibri" w:hAnsi="Calibri" w:cs="Calibri"/>
          <w:lang w:eastAsia="fr-FR"/>
        </w:rPr>
        <w:lastRenderedPageBreak/>
        <w:t xml:space="preserve">[2] TR 22.837, “Feasibility study on Integrated Sensing and Communication”, V19.2.0, 3GPP, 2023. </w:t>
      </w:r>
    </w:p>
    <w:p w14:paraId="0DEFE3CA" w14:textId="3C1D861D" w:rsidR="00CC277A" w:rsidRDefault="00CC277A" w:rsidP="0084287A">
      <w:pPr>
        <w:ind w:left="0" w:firstLine="0"/>
        <w:rPr>
          <w:rFonts w:ascii="Calibri" w:hAnsi="Calibri" w:cs="Calibri"/>
          <w:lang w:eastAsia="fr-FR"/>
        </w:rPr>
      </w:pPr>
      <w:r>
        <w:rPr>
          <w:rFonts w:ascii="Calibri" w:hAnsi="Calibri" w:cs="Calibri"/>
          <w:lang w:eastAsia="fr-FR"/>
        </w:rPr>
        <w:t>[3]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32922F27" w14:textId="6C415BA4" w:rsidR="00280F54" w:rsidRDefault="00280F54" w:rsidP="00280F54">
      <w:pPr>
        <w:ind w:left="0" w:firstLine="0"/>
        <w:rPr>
          <w:rFonts w:ascii="Calibri" w:hAnsi="Calibri" w:cs="Calibri"/>
          <w:lang w:eastAsia="fr-FR"/>
        </w:rPr>
      </w:pPr>
      <w:r>
        <w:rPr>
          <w:rFonts w:ascii="Calibri" w:hAnsi="Calibri" w:cs="Calibri"/>
          <w:lang w:eastAsia="fr-FR"/>
        </w:rPr>
        <w:t>[4]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14:paraId="7AC5A4BD" w14:textId="2505C80D" w:rsidR="004E2317" w:rsidRDefault="004E2317" w:rsidP="004E2317">
      <w:pPr>
        <w:ind w:left="0" w:firstLine="0"/>
        <w:rPr>
          <w:rFonts w:ascii="Calibri" w:hAnsi="Calibri" w:cs="Calibri"/>
          <w:lang w:eastAsia="fr-FR"/>
        </w:rPr>
      </w:pPr>
      <w:r>
        <w:rPr>
          <w:rFonts w:ascii="Calibri" w:hAnsi="Calibri" w:cs="Calibri"/>
          <w:lang w:eastAsia="fr-FR"/>
        </w:rPr>
        <w:t>[5] 3GPP RAN1 #117 Minutes report, Fukuoka, Japan, 20</w:t>
      </w:r>
      <w:r w:rsidRPr="00CC277A">
        <w:rPr>
          <w:rFonts w:ascii="Calibri" w:hAnsi="Calibri" w:cs="Calibri"/>
          <w:vertAlign w:val="superscript"/>
          <w:lang w:eastAsia="fr-FR"/>
        </w:rPr>
        <w:t>th</w:t>
      </w:r>
      <w:r>
        <w:rPr>
          <w:rFonts w:ascii="Calibri" w:hAnsi="Calibri" w:cs="Calibri"/>
          <w:lang w:eastAsia="fr-FR"/>
        </w:rPr>
        <w:t xml:space="preserve"> -24</w:t>
      </w:r>
      <w:r w:rsidRPr="00280F54">
        <w:rPr>
          <w:rFonts w:ascii="Calibri" w:hAnsi="Calibri" w:cs="Calibri"/>
          <w:vertAlign w:val="superscript"/>
          <w:lang w:eastAsia="fr-FR"/>
        </w:rPr>
        <w:t>th</w:t>
      </w:r>
      <w:r>
        <w:rPr>
          <w:rFonts w:ascii="Calibri" w:hAnsi="Calibri" w:cs="Calibri"/>
          <w:lang w:eastAsia="fr-FR"/>
        </w:rPr>
        <w:t xml:space="preserve"> May.</w:t>
      </w:r>
    </w:p>
    <w:p w14:paraId="6764F46F" w14:textId="2E83C62B" w:rsidR="004E2317" w:rsidRDefault="004E2317" w:rsidP="004E2317">
      <w:pPr>
        <w:ind w:left="0" w:firstLine="0"/>
        <w:rPr>
          <w:rFonts w:ascii="Calibri" w:hAnsi="Calibri" w:cs="Calibri"/>
          <w:lang w:eastAsia="fr-FR"/>
        </w:rPr>
      </w:pPr>
      <w:r>
        <w:rPr>
          <w:rFonts w:ascii="Calibri" w:hAnsi="Calibri" w:cs="Calibri"/>
          <w:lang w:eastAsia="fr-FR"/>
        </w:rPr>
        <w:t xml:space="preserve">[6] 3GPP RAN1 #118 Minutes report, </w:t>
      </w:r>
      <w:proofErr w:type="spellStart"/>
      <w:r>
        <w:rPr>
          <w:rFonts w:ascii="Calibri" w:hAnsi="Calibri" w:cs="Calibri"/>
          <w:lang w:eastAsia="fr-FR"/>
        </w:rPr>
        <w:t>Maastritch</w:t>
      </w:r>
      <w:r w:rsidR="00E95166">
        <w:rPr>
          <w:rFonts w:ascii="Calibri" w:hAnsi="Calibri" w:cs="Calibri"/>
          <w:lang w:eastAsia="fr-FR"/>
        </w:rPr>
        <w:t>t</w:t>
      </w:r>
      <w:proofErr w:type="spellEnd"/>
      <w:r>
        <w:rPr>
          <w:rFonts w:ascii="Calibri" w:hAnsi="Calibri" w:cs="Calibri"/>
          <w:lang w:eastAsia="fr-FR"/>
        </w:rPr>
        <w:t>, Netherland, 19</w:t>
      </w:r>
      <w:r w:rsidRPr="00CC277A">
        <w:rPr>
          <w:rFonts w:ascii="Calibri" w:hAnsi="Calibri" w:cs="Calibri"/>
          <w:vertAlign w:val="superscript"/>
          <w:lang w:eastAsia="fr-FR"/>
        </w:rPr>
        <w:t>th</w:t>
      </w:r>
      <w:r>
        <w:rPr>
          <w:rFonts w:ascii="Calibri" w:hAnsi="Calibri" w:cs="Calibri"/>
          <w:lang w:eastAsia="fr-FR"/>
        </w:rPr>
        <w:t xml:space="preserve"> -23</w:t>
      </w:r>
      <w:r>
        <w:rPr>
          <w:rFonts w:ascii="Calibri" w:hAnsi="Calibri" w:cs="Calibri"/>
          <w:vertAlign w:val="superscript"/>
          <w:lang w:eastAsia="fr-FR"/>
        </w:rPr>
        <w:t>rd</w:t>
      </w:r>
      <w:r>
        <w:rPr>
          <w:rFonts w:ascii="Calibri" w:hAnsi="Calibri" w:cs="Calibri"/>
          <w:lang w:eastAsia="fr-FR"/>
        </w:rPr>
        <w:t xml:space="preserve"> August.</w:t>
      </w:r>
    </w:p>
    <w:p w14:paraId="03D4B449" w14:textId="4AC0F432" w:rsidR="004E2317" w:rsidRDefault="004E2317" w:rsidP="00280F54">
      <w:pPr>
        <w:ind w:left="0" w:firstLine="0"/>
        <w:rPr>
          <w:rFonts w:ascii="Calibri" w:hAnsi="Calibri" w:cs="Calibri"/>
          <w:lang w:eastAsia="fr-FR"/>
        </w:rPr>
      </w:pP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6C80C" w14:textId="77777777" w:rsidR="00093801" w:rsidRDefault="00093801" w:rsidP="00F91B52">
      <w:pPr>
        <w:spacing w:before="0" w:after="0" w:line="240" w:lineRule="auto"/>
      </w:pPr>
      <w:r>
        <w:separator/>
      </w:r>
    </w:p>
  </w:endnote>
  <w:endnote w:type="continuationSeparator" w:id="0">
    <w:p w14:paraId="6D583A2B" w14:textId="77777777" w:rsidR="00093801" w:rsidRDefault="0009380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D7C6B" w14:textId="77777777" w:rsidR="00093801" w:rsidRDefault="00093801" w:rsidP="00F91B52">
      <w:pPr>
        <w:spacing w:before="0" w:after="0" w:line="240" w:lineRule="auto"/>
      </w:pPr>
      <w:r>
        <w:separator/>
      </w:r>
    </w:p>
  </w:footnote>
  <w:footnote w:type="continuationSeparator" w:id="0">
    <w:p w14:paraId="6DD6FD95" w14:textId="77777777" w:rsidR="00093801" w:rsidRDefault="00093801"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0"/>
  </w:num>
  <w:num w:numId="3">
    <w:abstractNumId w:val="6"/>
  </w:num>
  <w:num w:numId="4">
    <w:abstractNumId w:val="1"/>
  </w:num>
  <w:num w:numId="5">
    <w:abstractNumId w:val="4"/>
  </w:num>
  <w:num w:numId="6">
    <w:abstractNumId w:val="5"/>
  </w:num>
  <w:num w:numId="7">
    <w:abstractNumId w:val="3"/>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374D"/>
    <w:rsid w:val="00056154"/>
    <w:rsid w:val="00056744"/>
    <w:rsid w:val="00057CBA"/>
    <w:rsid w:val="00057D3A"/>
    <w:rsid w:val="0006014D"/>
    <w:rsid w:val="0006024C"/>
    <w:rsid w:val="00063D34"/>
    <w:rsid w:val="00064E28"/>
    <w:rsid w:val="00065216"/>
    <w:rsid w:val="00065F02"/>
    <w:rsid w:val="00065F76"/>
    <w:rsid w:val="0006687F"/>
    <w:rsid w:val="00067E83"/>
    <w:rsid w:val="0007065B"/>
    <w:rsid w:val="00071C09"/>
    <w:rsid w:val="00072468"/>
    <w:rsid w:val="000749E2"/>
    <w:rsid w:val="000751D9"/>
    <w:rsid w:val="00075458"/>
    <w:rsid w:val="00076303"/>
    <w:rsid w:val="00076B03"/>
    <w:rsid w:val="00077272"/>
    <w:rsid w:val="000777F0"/>
    <w:rsid w:val="00080923"/>
    <w:rsid w:val="00081AC9"/>
    <w:rsid w:val="000821F0"/>
    <w:rsid w:val="000825D7"/>
    <w:rsid w:val="0008297F"/>
    <w:rsid w:val="00082E59"/>
    <w:rsid w:val="000844E3"/>
    <w:rsid w:val="00085AEB"/>
    <w:rsid w:val="00086099"/>
    <w:rsid w:val="00086115"/>
    <w:rsid w:val="000863B1"/>
    <w:rsid w:val="000871EA"/>
    <w:rsid w:val="0008775A"/>
    <w:rsid w:val="00087AC0"/>
    <w:rsid w:val="000910BE"/>
    <w:rsid w:val="00091109"/>
    <w:rsid w:val="00091D73"/>
    <w:rsid w:val="00093158"/>
    <w:rsid w:val="0009338E"/>
    <w:rsid w:val="00093801"/>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0E50"/>
    <w:rsid w:val="000C1201"/>
    <w:rsid w:val="000C228A"/>
    <w:rsid w:val="000C2EBB"/>
    <w:rsid w:val="000C4F86"/>
    <w:rsid w:val="000C56BB"/>
    <w:rsid w:val="000C612C"/>
    <w:rsid w:val="000C63C0"/>
    <w:rsid w:val="000C719B"/>
    <w:rsid w:val="000D03F3"/>
    <w:rsid w:val="000D275F"/>
    <w:rsid w:val="000D2AFA"/>
    <w:rsid w:val="000D3ABA"/>
    <w:rsid w:val="000D42AB"/>
    <w:rsid w:val="000D5B87"/>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51"/>
    <w:rsid w:val="00127FCE"/>
    <w:rsid w:val="00130370"/>
    <w:rsid w:val="001314EA"/>
    <w:rsid w:val="00131CBE"/>
    <w:rsid w:val="00132F49"/>
    <w:rsid w:val="001335E4"/>
    <w:rsid w:val="00134C0F"/>
    <w:rsid w:val="00135D52"/>
    <w:rsid w:val="001371A4"/>
    <w:rsid w:val="00140F31"/>
    <w:rsid w:val="00141650"/>
    <w:rsid w:val="001428B7"/>
    <w:rsid w:val="00143A4E"/>
    <w:rsid w:val="00143CB4"/>
    <w:rsid w:val="00144112"/>
    <w:rsid w:val="00144BC8"/>
    <w:rsid w:val="0014693F"/>
    <w:rsid w:val="00150616"/>
    <w:rsid w:val="00150C0D"/>
    <w:rsid w:val="00152555"/>
    <w:rsid w:val="00152A0A"/>
    <w:rsid w:val="00152B48"/>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56B"/>
    <w:rsid w:val="001878F6"/>
    <w:rsid w:val="0019157F"/>
    <w:rsid w:val="00191B8F"/>
    <w:rsid w:val="001949A5"/>
    <w:rsid w:val="001960BB"/>
    <w:rsid w:val="00196AA5"/>
    <w:rsid w:val="001974EB"/>
    <w:rsid w:val="001A2657"/>
    <w:rsid w:val="001A2E96"/>
    <w:rsid w:val="001A51D9"/>
    <w:rsid w:val="001A7EF9"/>
    <w:rsid w:val="001B0052"/>
    <w:rsid w:val="001B09A3"/>
    <w:rsid w:val="001B1A9A"/>
    <w:rsid w:val="001B2632"/>
    <w:rsid w:val="001B3CA5"/>
    <w:rsid w:val="001B3FBC"/>
    <w:rsid w:val="001B4A99"/>
    <w:rsid w:val="001B52C0"/>
    <w:rsid w:val="001B540A"/>
    <w:rsid w:val="001B5FE6"/>
    <w:rsid w:val="001B6E24"/>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E238C"/>
    <w:rsid w:val="001E4162"/>
    <w:rsid w:val="001E7231"/>
    <w:rsid w:val="001E7BEF"/>
    <w:rsid w:val="001F1C66"/>
    <w:rsid w:val="001F1FC1"/>
    <w:rsid w:val="001F2420"/>
    <w:rsid w:val="001F2F66"/>
    <w:rsid w:val="001F46DA"/>
    <w:rsid w:val="001F5083"/>
    <w:rsid w:val="001F5EE8"/>
    <w:rsid w:val="001F63F2"/>
    <w:rsid w:val="001F69B9"/>
    <w:rsid w:val="001F7BE0"/>
    <w:rsid w:val="001F7E3B"/>
    <w:rsid w:val="002015F9"/>
    <w:rsid w:val="00202500"/>
    <w:rsid w:val="0020253C"/>
    <w:rsid w:val="00202600"/>
    <w:rsid w:val="00203290"/>
    <w:rsid w:val="0020348E"/>
    <w:rsid w:val="00203BDC"/>
    <w:rsid w:val="00204296"/>
    <w:rsid w:val="00204FC7"/>
    <w:rsid w:val="00206436"/>
    <w:rsid w:val="00211C7F"/>
    <w:rsid w:val="0021314E"/>
    <w:rsid w:val="002139EC"/>
    <w:rsid w:val="002168D6"/>
    <w:rsid w:val="00217D04"/>
    <w:rsid w:val="00222308"/>
    <w:rsid w:val="00222838"/>
    <w:rsid w:val="00223B63"/>
    <w:rsid w:val="00223CBC"/>
    <w:rsid w:val="00224A18"/>
    <w:rsid w:val="00224BE1"/>
    <w:rsid w:val="00225274"/>
    <w:rsid w:val="00225EAE"/>
    <w:rsid w:val="002300F0"/>
    <w:rsid w:val="002304CA"/>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784B"/>
    <w:rsid w:val="0025132D"/>
    <w:rsid w:val="002528BC"/>
    <w:rsid w:val="0025328F"/>
    <w:rsid w:val="00255C14"/>
    <w:rsid w:val="00257C91"/>
    <w:rsid w:val="00260C6A"/>
    <w:rsid w:val="00260D70"/>
    <w:rsid w:val="002612A3"/>
    <w:rsid w:val="002645AE"/>
    <w:rsid w:val="00265065"/>
    <w:rsid w:val="00266179"/>
    <w:rsid w:val="00266A91"/>
    <w:rsid w:val="00266E32"/>
    <w:rsid w:val="00266EB0"/>
    <w:rsid w:val="00267D5D"/>
    <w:rsid w:val="00270287"/>
    <w:rsid w:val="002707C7"/>
    <w:rsid w:val="00271791"/>
    <w:rsid w:val="00272040"/>
    <w:rsid w:val="002728D6"/>
    <w:rsid w:val="00273BBE"/>
    <w:rsid w:val="0027474B"/>
    <w:rsid w:val="0027502B"/>
    <w:rsid w:val="00275698"/>
    <w:rsid w:val="00276069"/>
    <w:rsid w:val="00276E78"/>
    <w:rsid w:val="00280A63"/>
    <w:rsid w:val="00280F54"/>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2C4"/>
    <w:rsid w:val="002F04B0"/>
    <w:rsid w:val="002F1AE3"/>
    <w:rsid w:val="002F1BF7"/>
    <w:rsid w:val="002F4615"/>
    <w:rsid w:val="003003DC"/>
    <w:rsid w:val="00301591"/>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60FF"/>
    <w:rsid w:val="00317A48"/>
    <w:rsid w:val="00317F6C"/>
    <w:rsid w:val="003206CD"/>
    <w:rsid w:val="003207A0"/>
    <w:rsid w:val="0032206A"/>
    <w:rsid w:val="00324152"/>
    <w:rsid w:val="0032494C"/>
    <w:rsid w:val="00325577"/>
    <w:rsid w:val="003257AD"/>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7AE3"/>
    <w:rsid w:val="00347E12"/>
    <w:rsid w:val="00350308"/>
    <w:rsid w:val="003509E5"/>
    <w:rsid w:val="00351A5E"/>
    <w:rsid w:val="00354287"/>
    <w:rsid w:val="00355078"/>
    <w:rsid w:val="003557CD"/>
    <w:rsid w:val="0035628D"/>
    <w:rsid w:val="00356458"/>
    <w:rsid w:val="00357268"/>
    <w:rsid w:val="003617A3"/>
    <w:rsid w:val="00361EBD"/>
    <w:rsid w:val="003629F0"/>
    <w:rsid w:val="0036321E"/>
    <w:rsid w:val="003638E7"/>
    <w:rsid w:val="0036460C"/>
    <w:rsid w:val="0036501A"/>
    <w:rsid w:val="0036514D"/>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76E5F"/>
    <w:rsid w:val="00381B71"/>
    <w:rsid w:val="003829B6"/>
    <w:rsid w:val="003833DE"/>
    <w:rsid w:val="0038446B"/>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D07"/>
    <w:rsid w:val="003A4FCC"/>
    <w:rsid w:val="003A51F5"/>
    <w:rsid w:val="003A564B"/>
    <w:rsid w:val="003A599B"/>
    <w:rsid w:val="003A5B69"/>
    <w:rsid w:val="003A6E8A"/>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1479"/>
    <w:rsid w:val="003D25EA"/>
    <w:rsid w:val="003D33EC"/>
    <w:rsid w:val="003D7A94"/>
    <w:rsid w:val="003E2C2B"/>
    <w:rsid w:val="003E2D8E"/>
    <w:rsid w:val="003E6785"/>
    <w:rsid w:val="003E6BE1"/>
    <w:rsid w:val="003F0CEE"/>
    <w:rsid w:val="003F0D2E"/>
    <w:rsid w:val="003F10C8"/>
    <w:rsid w:val="003F2DCB"/>
    <w:rsid w:val="003F3D23"/>
    <w:rsid w:val="003F67C5"/>
    <w:rsid w:val="003F75D8"/>
    <w:rsid w:val="003F7D95"/>
    <w:rsid w:val="00400AF6"/>
    <w:rsid w:val="00402A7A"/>
    <w:rsid w:val="00404B5C"/>
    <w:rsid w:val="0040515B"/>
    <w:rsid w:val="00405ACE"/>
    <w:rsid w:val="004068BC"/>
    <w:rsid w:val="00406C8F"/>
    <w:rsid w:val="00406F83"/>
    <w:rsid w:val="00407083"/>
    <w:rsid w:val="00410BFC"/>
    <w:rsid w:val="00411D30"/>
    <w:rsid w:val="00413F32"/>
    <w:rsid w:val="0041456F"/>
    <w:rsid w:val="00415B85"/>
    <w:rsid w:val="00420AF2"/>
    <w:rsid w:val="00421467"/>
    <w:rsid w:val="00421646"/>
    <w:rsid w:val="00421723"/>
    <w:rsid w:val="004231E1"/>
    <w:rsid w:val="00423549"/>
    <w:rsid w:val="00424114"/>
    <w:rsid w:val="0042659E"/>
    <w:rsid w:val="00426962"/>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61ADD"/>
    <w:rsid w:val="00462A6B"/>
    <w:rsid w:val="004643F4"/>
    <w:rsid w:val="004651DA"/>
    <w:rsid w:val="0046625B"/>
    <w:rsid w:val="004718B0"/>
    <w:rsid w:val="00471A6B"/>
    <w:rsid w:val="00471BAB"/>
    <w:rsid w:val="00472F61"/>
    <w:rsid w:val="00474909"/>
    <w:rsid w:val="00475047"/>
    <w:rsid w:val="004756CC"/>
    <w:rsid w:val="00475732"/>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1BCF"/>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1AB"/>
    <w:rsid w:val="00501549"/>
    <w:rsid w:val="00502741"/>
    <w:rsid w:val="00502EA6"/>
    <w:rsid w:val="00503C68"/>
    <w:rsid w:val="00503FFB"/>
    <w:rsid w:val="005050A7"/>
    <w:rsid w:val="00506719"/>
    <w:rsid w:val="005071E0"/>
    <w:rsid w:val="0050752E"/>
    <w:rsid w:val="0051053C"/>
    <w:rsid w:val="00511A6F"/>
    <w:rsid w:val="00512356"/>
    <w:rsid w:val="0051310E"/>
    <w:rsid w:val="005142D3"/>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2FD6"/>
    <w:rsid w:val="00534838"/>
    <w:rsid w:val="00534F8E"/>
    <w:rsid w:val="00535C73"/>
    <w:rsid w:val="00535D70"/>
    <w:rsid w:val="00536881"/>
    <w:rsid w:val="005373B9"/>
    <w:rsid w:val="00537702"/>
    <w:rsid w:val="0053770A"/>
    <w:rsid w:val="00537D69"/>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8BA"/>
    <w:rsid w:val="00556C9E"/>
    <w:rsid w:val="00556F46"/>
    <w:rsid w:val="00560B4F"/>
    <w:rsid w:val="0056137E"/>
    <w:rsid w:val="005631D3"/>
    <w:rsid w:val="005659DB"/>
    <w:rsid w:val="00566E98"/>
    <w:rsid w:val="00570593"/>
    <w:rsid w:val="005707B5"/>
    <w:rsid w:val="005715ED"/>
    <w:rsid w:val="00571B47"/>
    <w:rsid w:val="00572446"/>
    <w:rsid w:val="005737BF"/>
    <w:rsid w:val="00573E47"/>
    <w:rsid w:val="00574E9D"/>
    <w:rsid w:val="005760C3"/>
    <w:rsid w:val="00576148"/>
    <w:rsid w:val="00576B69"/>
    <w:rsid w:val="00576D03"/>
    <w:rsid w:val="00580501"/>
    <w:rsid w:val="00580EBF"/>
    <w:rsid w:val="00581450"/>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1D3A"/>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E7D79"/>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3248"/>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AD5"/>
    <w:rsid w:val="006266CC"/>
    <w:rsid w:val="00627143"/>
    <w:rsid w:val="0063150F"/>
    <w:rsid w:val="00631540"/>
    <w:rsid w:val="00631FB6"/>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2ED"/>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48E8"/>
    <w:rsid w:val="006871D6"/>
    <w:rsid w:val="006872D8"/>
    <w:rsid w:val="00687C30"/>
    <w:rsid w:val="00687E3F"/>
    <w:rsid w:val="006900A8"/>
    <w:rsid w:val="00690461"/>
    <w:rsid w:val="00692909"/>
    <w:rsid w:val="00693380"/>
    <w:rsid w:val="006955A5"/>
    <w:rsid w:val="006958CD"/>
    <w:rsid w:val="00695B79"/>
    <w:rsid w:val="006974E5"/>
    <w:rsid w:val="00697557"/>
    <w:rsid w:val="00697C44"/>
    <w:rsid w:val="006A0511"/>
    <w:rsid w:val="006A0BBE"/>
    <w:rsid w:val="006A0D47"/>
    <w:rsid w:val="006A2FAC"/>
    <w:rsid w:val="006A41E9"/>
    <w:rsid w:val="006A462E"/>
    <w:rsid w:val="006A6C06"/>
    <w:rsid w:val="006A71FC"/>
    <w:rsid w:val="006B0151"/>
    <w:rsid w:val="006B0784"/>
    <w:rsid w:val="006B10E4"/>
    <w:rsid w:val="006B1133"/>
    <w:rsid w:val="006B1E05"/>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62C"/>
    <w:rsid w:val="006E2774"/>
    <w:rsid w:val="006E44C3"/>
    <w:rsid w:val="006E45E1"/>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266"/>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6B89"/>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3640"/>
    <w:rsid w:val="00755610"/>
    <w:rsid w:val="00755757"/>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E9B"/>
    <w:rsid w:val="007D46C0"/>
    <w:rsid w:val="007D46E0"/>
    <w:rsid w:val="007D4F20"/>
    <w:rsid w:val="007D5CF0"/>
    <w:rsid w:val="007D6081"/>
    <w:rsid w:val="007D7013"/>
    <w:rsid w:val="007D7284"/>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42EE"/>
    <w:rsid w:val="008363E1"/>
    <w:rsid w:val="0083655E"/>
    <w:rsid w:val="008366B7"/>
    <w:rsid w:val="00841632"/>
    <w:rsid w:val="00842414"/>
    <w:rsid w:val="00842505"/>
    <w:rsid w:val="0084287A"/>
    <w:rsid w:val="00842E4E"/>
    <w:rsid w:val="00843027"/>
    <w:rsid w:val="0084431A"/>
    <w:rsid w:val="0085002E"/>
    <w:rsid w:val="008501A6"/>
    <w:rsid w:val="00850A52"/>
    <w:rsid w:val="00852873"/>
    <w:rsid w:val="00854411"/>
    <w:rsid w:val="00857530"/>
    <w:rsid w:val="00860310"/>
    <w:rsid w:val="008605A0"/>
    <w:rsid w:val="0086195E"/>
    <w:rsid w:val="00862290"/>
    <w:rsid w:val="008644DD"/>
    <w:rsid w:val="00864FD4"/>
    <w:rsid w:val="008654D8"/>
    <w:rsid w:val="00866A58"/>
    <w:rsid w:val="00871CB4"/>
    <w:rsid w:val="00872B56"/>
    <w:rsid w:val="008730A1"/>
    <w:rsid w:val="008730A4"/>
    <w:rsid w:val="0087406E"/>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2C45"/>
    <w:rsid w:val="00913506"/>
    <w:rsid w:val="009139B8"/>
    <w:rsid w:val="0091493E"/>
    <w:rsid w:val="0091551B"/>
    <w:rsid w:val="00915600"/>
    <w:rsid w:val="00915772"/>
    <w:rsid w:val="009210EC"/>
    <w:rsid w:val="0092195B"/>
    <w:rsid w:val="00923436"/>
    <w:rsid w:val="009235F8"/>
    <w:rsid w:val="00925EF8"/>
    <w:rsid w:val="00927119"/>
    <w:rsid w:val="00927402"/>
    <w:rsid w:val="00927ECE"/>
    <w:rsid w:val="0093096C"/>
    <w:rsid w:val="00930C61"/>
    <w:rsid w:val="009313CA"/>
    <w:rsid w:val="009318CF"/>
    <w:rsid w:val="00932124"/>
    <w:rsid w:val="009322CE"/>
    <w:rsid w:val="00933E7F"/>
    <w:rsid w:val="009357B9"/>
    <w:rsid w:val="00937486"/>
    <w:rsid w:val="00940722"/>
    <w:rsid w:val="0094136A"/>
    <w:rsid w:val="00943492"/>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679"/>
    <w:rsid w:val="009737D2"/>
    <w:rsid w:val="009745D4"/>
    <w:rsid w:val="00974EC4"/>
    <w:rsid w:val="009767CE"/>
    <w:rsid w:val="00976E6F"/>
    <w:rsid w:val="00977D3E"/>
    <w:rsid w:val="00977F4F"/>
    <w:rsid w:val="0098085A"/>
    <w:rsid w:val="00981694"/>
    <w:rsid w:val="009817C7"/>
    <w:rsid w:val="00984400"/>
    <w:rsid w:val="00986612"/>
    <w:rsid w:val="009873CE"/>
    <w:rsid w:val="00987B6F"/>
    <w:rsid w:val="009914F3"/>
    <w:rsid w:val="00992608"/>
    <w:rsid w:val="0099477E"/>
    <w:rsid w:val="00995057"/>
    <w:rsid w:val="00997A7B"/>
    <w:rsid w:val="009A0126"/>
    <w:rsid w:val="009A07A0"/>
    <w:rsid w:val="009A122C"/>
    <w:rsid w:val="009A21BD"/>
    <w:rsid w:val="009A5266"/>
    <w:rsid w:val="009A6264"/>
    <w:rsid w:val="009A64A2"/>
    <w:rsid w:val="009A73F4"/>
    <w:rsid w:val="009A777A"/>
    <w:rsid w:val="009A7978"/>
    <w:rsid w:val="009B0A0B"/>
    <w:rsid w:val="009B13CF"/>
    <w:rsid w:val="009B1683"/>
    <w:rsid w:val="009B5CA8"/>
    <w:rsid w:val="009B7072"/>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697"/>
    <w:rsid w:val="009E2A1E"/>
    <w:rsid w:val="009E2B97"/>
    <w:rsid w:val="009E46B5"/>
    <w:rsid w:val="009E4870"/>
    <w:rsid w:val="009E5D53"/>
    <w:rsid w:val="009E62F9"/>
    <w:rsid w:val="009E7607"/>
    <w:rsid w:val="009F0D4C"/>
    <w:rsid w:val="009F223E"/>
    <w:rsid w:val="009F2518"/>
    <w:rsid w:val="009F2B88"/>
    <w:rsid w:val="009F3354"/>
    <w:rsid w:val="009F3DF3"/>
    <w:rsid w:val="009F4CF2"/>
    <w:rsid w:val="009F5454"/>
    <w:rsid w:val="009F54FE"/>
    <w:rsid w:val="009F6A3E"/>
    <w:rsid w:val="00A001D0"/>
    <w:rsid w:val="00A00494"/>
    <w:rsid w:val="00A00B5B"/>
    <w:rsid w:val="00A0204D"/>
    <w:rsid w:val="00A02E45"/>
    <w:rsid w:val="00A04145"/>
    <w:rsid w:val="00A079CC"/>
    <w:rsid w:val="00A079E4"/>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62E"/>
    <w:rsid w:val="00A84963"/>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993"/>
    <w:rsid w:val="00AD0CD5"/>
    <w:rsid w:val="00AD0FB5"/>
    <w:rsid w:val="00AD1187"/>
    <w:rsid w:val="00AD1A6C"/>
    <w:rsid w:val="00AD3664"/>
    <w:rsid w:val="00AD424D"/>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05984"/>
    <w:rsid w:val="00B105EB"/>
    <w:rsid w:val="00B12C10"/>
    <w:rsid w:val="00B12D5E"/>
    <w:rsid w:val="00B13599"/>
    <w:rsid w:val="00B143BB"/>
    <w:rsid w:val="00B144A6"/>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60D3"/>
    <w:rsid w:val="00B47023"/>
    <w:rsid w:val="00B472CD"/>
    <w:rsid w:val="00B47769"/>
    <w:rsid w:val="00B4779A"/>
    <w:rsid w:val="00B47909"/>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1D"/>
    <w:rsid w:val="00BF4D6B"/>
    <w:rsid w:val="00BF5A89"/>
    <w:rsid w:val="00BF6B04"/>
    <w:rsid w:val="00BF79A8"/>
    <w:rsid w:val="00C009E9"/>
    <w:rsid w:val="00C00D2C"/>
    <w:rsid w:val="00C01FF9"/>
    <w:rsid w:val="00C02A09"/>
    <w:rsid w:val="00C02C0E"/>
    <w:rsid w:val="00C03101"/>
    <w:rsid w:val="00C03307"/>
    <w:rsid w:val="00C035ED"/>
    <w:rsid w:val="00C041B1"/>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40ABD"/>
    <w:rsid w:val="00C40C6C"/>
    <w:rsid w:val="00C40E1C"/>
    <w:rsid w:val="00C42E78"/>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5A11"/>
    <w:rsid w:val="00CB6D0E"/>
    <w:rsid w:val="00CB77D5"/>
    <w:rsid w:val="00CC028D"/>
    <w:rsid w:val="00CC0D47"/>
    <w:rsid w:val="00CC227A"/>
    <w:rsid w:val="00CC277A"/>
    <w:rsid w:val="00CC27D7"/>
    <w:rsid w:val="00CC2829"/>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E26"/>
    <w:rsid w:val="00CD74DF"/>
    <w:rsid w:val="00CE0CC6"/>
    <w:rsid w:val="00CE0DDF"/>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77A"/>
    <w:rsid w:val="00CF78BB"/>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0D8A"/>
    <w:rsid w:val="00D12075"/>
    <w:rsid w:val="00D13878"/>
    <w:rsid w:val="00D13BDA"/>
    <w:rsid w:val="00D1437F"/>
    <w:rsid w:val="00D15DF9"/>
    <w:rsid w:val="00D171B7"/>
    <w:rsid w:val="00D2127A"/>
    <w:rsid w:val="00D21541"/>
    <w:rsid w:val="00D21B85"/>
    <w:rsid w:val="00D24B01"/>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F16"/>
    <w:rsid w:val="00E711EA"/>
    <w:rsid w:val="00E734A8"/>
    <w:rsid w:val="00E74128"/>
    <w:rsid w:val="00E74653"/>
    <w:rsid w:val="00E75F5C"/>
    <w:rsid w:val="00E776F5"/>
    <w:rsid w:val="00E822F1"/>
    <w:rsid w:val="00E82B5C"/>
    <w:rsid w:val="00E82E33"/>
    <w:rsid w:val="00E82EAF"/>
    <w:rsid w:val="00E83EB1"/>
    <w:rsid w:val="00E845D4"/>
    <w:rsid w:val="00E87880"/>
    <w:rsid w:val="00E87E1B"/>
    <w:rsid w:val="00E91816"/>
    <w:rsid w:val="00E92BBB"/>
    <w:rsid w:val="00E95166"/>
    <w:rsid w:val="00E96484"/>
    <w:rsid w:val="00E966E1"/>
    <w:rsid w:val="00E96D01"/>
    <w:rsid w:val="00E97057"/>
    <w:rsid w:val="00EA13BC"/>
    <w:rsid w:val="00EA160D"/>
    <w:rsid w:val="00EA230D"/>
    <w:rsid w:val="00EA28AD"/>
    <w:rsid w:val="00EA28D7"/>
    <w:rsid w:val="00EA31F3"/>
    <w:rsid w:val="00EA4AD4"/>
    <w:rsid w:val="00EB02CD"/>
    <w:rsid w:val="00EB4358"/>
    <w:rsid w:val="00EB58C3"/>
    <w:rsid w:val="00EB5C03"/>
    <w:rsid w:val="00EB6678"/>
    <w:rsid w:val="00EB6D25"/>
    <w:rsid w:val="00EB7302"/>
    <w:rsid w:val="00EC03A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F5D"/>
    <w:rsid w:val="00F24133"/>
    <w:rsid w:val="00F252D1"/>
    <w:rsid w:val="00F256A1"/>
    <w:rsid w:val="00F25EDB"/>
    <w:rsid w:val="00F26121"/>
    <w:rsid w:val="00F2635E"/>
    <w:rsid w:val="00F26730"/>
    <w:rsid w:val="00F267AB"/>
    <w:rsid w:val="00F2723C"/>
    <w:rsid w:val="00F30230"/>
    <w:rsid w:val="00F32AF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50740"/>
    <w:rsid w:val="00F50F28"/>
    <w:rsid w:val="00F5127E"/>
    <w:rsid w:val="00F513E1"/>
    <w:rsid w:val="00F51F8E"/>
    <w:rsid w:val="00F52408"/>
    <w:rsid w:val="00F531C4"/>
    <w:rsid w:val="00F55590"/>
    <w:rsid w:val="00F55E6F"/>
    <w:rsid w:val="00F560BA"/>
    <w:rsid w:val="00F5622F"/>
    <w:rsid w:val="00F56CDF"/>
    <w:rsid w:val="00F61499"/>
    <w:rsid w:val="00F62236"/>
    <w:rsid w:val="00F63952"/>
    <w:rsid w:val="00F63FFA"/>
    <w:rsid w:val="00F65336"/>
    <w:rsid w:val="00F66B93"/>
    <w:rsid w:val="00F70C7B"/>
    <w:rsid w:val="00F72719"/>
    <w:rsid w:val="00F728DB"/>
    <w:rsid w:val="00F72ED9"/>
    <w:rsid w:val="00F73D46"/>
    <w:rsid w:val="00F7475F"/>
    <w:rsid w:val="00F74CA8"/>
    <w:rsid w:val="00F75D43"/>
    <w:rsid w:val="00F762D0"/>
    <w:rsid w:val="00F8010A"/>
    <w:rsid w:val="00F8119A"/>
    <w:rsid w:val="00F8213B"/>
    <w:rsid w:val="00F829C8"/>
    <w:rsid w:val="00F82E39"/>
    <w:rsid w:val="00F85CE7"/>
    <w:rsid w:val="00F86403"/>
    <w:rsid w:val="00F8760F"/>
    <w:rsid w:val="00F877B7"/>
    <w:rsid w:val="00F91B52"/>
    <w:rsid w:val="00F92443"/>
    <w:rsid w:val="00F938FE"/>
    <w:rsid w:val="00F94213"/>
    <w:rsid w:val="00F94F67"/>
    <w:rsid w:val="00F95281"/>
    <w:rsid w:val="00F95C06"/>
    <w:rsid w:val="00F96C07"/>
    <w:rsid w:val="00F96E8F"/>
    <w:rsid w:val="00F97B80"/>
    <w:rsid w:val="00FA0801"/>
    <w:rsid w:val="00FA0BE7"/>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0A73"/>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BAC"/>
    <w:rsid w:val="00FE082D"/>
    <w:rsid w:val="00FE0C46"/>
    <w:rsid w:val="00FE0C74"/>
    <w:rsid w:val="00FE366C"/>
    <w:rsid w:val="00FE3BD0"/>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8CF9E2E8-F93B-406D-865A-72812F6E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16</Pages>
  <Words>3525</Words>
  <Characters>20095</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23573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91</cp:revision>
  <dcterms:created xsi:type="dcterms:W3CDTF">2022-08-12T13:42:00Z</dcterms:created>
  <dcterms:modified xsi:type="dcterms:W3CDTF">2024-09-27T14:07:00Z</dcterms:modified>
</cp:coreProperties>
</file>