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3106"/>
          <w:tab w:val="center" w:pos="4536"/>
          <w:tab w:val="right" w:pos="9639"/>
        </w:tabs>
        <w:contextualSpacing/>
        <w:rPr>
          <w:rFonts w:hint="default" w:ascii="Arial" w:hAnsi="Arial" w:eastAsia="等线" w:cs="Arial"/>
          <w:b/>
          <w:bCs/>
          <w:sz w:val="22"/>
          <w:szCs w:val="22"/>
          <w:highlight w:val="yellow"/>
          <w:lang w:val="en-US" w:eastAsia="zh-CN"/>
        </w:rPr>
      </w:pPr>
      <w:r>
        <w:rPr>
          <w:rFonts w:ascii="Arial" w:hAnsi="Arial" w:eastAsia="等线" w:cs="Arial"/>
          <w:b/>
          <w:bCs/>
          <w:sz w:val="22"/>
          <w:szCs w:val="22"/>
          <w:lang w:val="en-US" w:eastAsia="zh-CN"/>
        </w:rPr>
        <w:t>3GPP TSG-RAN WG1 Meeting #</w:t>
      </w:r>
      <w:r>
        <w:rPr>
          <w:rFonts w:ascii="Arial" w:hAnsi="Arial" w:eastAsia="等线" w:cs="Arial"/>
          <w:b/>
          <w:sz w:val="22"/>
          <w:szCs w:val="22"/>
          <w:lang w:val="en-US" w:eastAsia="zh-CN"/>
        </w:rPr>
        <w:t>1</w:t>
      </w:r>
      <w:r>
        <w:rPr>
          <w:rFonts w:hint="eastAsia" w:ascii="Arial" w:hAnsi="Arial" w:eastAsia="等线" w:cs="Arial"/>
          <w:b/>
          <w:sz w:val="22"/>
          <w:szCs w:val="22"/>
          <w:lang w:val="en-US" w:eastAsia="zh-CN"/>
        </w:rPr>
        <w:t>1</w:t>
      </w:r>
      <w:r>
        <w:rPr>
          <w:rFonts w:ascii="Arial" w:hAnsi="Arial" w:eastAsia="等线" w:cs="Arial"/>
          <w:b/>
          <w:sz w:val="22"/>
          <w:szCs w:val="22"/>
          <w:lang w:val="en-US" w:eastAsia="zh-CN"/>
        </w:rPr>
        <w:t>8</w:t>
      </w:r>
      <w:r>
        <w:rPr>
          <w:rFonts w:hint="eastAsia" w:ascii="Arial" w:hAnsi="Arial" w:eastAsia="等线" w:cs="Arial"/>
          <w:b/>
          <w:sz w:val="22"/>
          <w:szCs w:val="22"/>
          <w:lang w:val="en-US" w:eastAsia="zh-CN"/>
        </w:rPr>
        <w:t>bis                                                                          R1-2408064</w:t>
      </w:r>
    </w:p>
    <w:p>
      <w:pPr>
        <w:tabs>
          <w:tab w:val="left" w:pos="3106"/>
          <w:tab w:val="center" w:pos="4536"/>
          <w:tab w:val="right" w:pos="9639"/>
        </w:tabs>
        <w:contextualSpacing/>
        <w:rPr>
          <w:rFonts w:ascii="Arial" w:hAnsi="Arial" w:eastAsia="等线" w:cs="Arial"/>
          <w:b/>
          <w:bCs/>
          <w:sz w:val="22"/>
          <w:szCs w:val="22"/>
          <w:lang w:val="en-US" w:eastAsia="en-US"/>
        </w:rPr>
      </w:pPr>
      <w:r>
        <w:rPr>
          <w:rFonts w:ascii="Arial" w:hAnsi="Arial" w:eastAsia="等线" w:cs="Arial"/>
          <w:b/>
          <w:bCs/>
          <w:sz w:val="22"/>
          <w:szCs w:val="22"/>
          <w:lang w:val="en-US" w:eastAsia="en-US"/>
        </w:rPr>
        <w:t>Hefei, China, 14th – 18th October 2024</w:t>
      </w:r>
    </w:p>
    <w:p>
      <w:pPr>
        <w:pStyle w:val="92"/>
        <w:tabs>
          <w:tab w:val="left" w:pos="8385"/>
          <w:tab w:val="right" w:pos="9781"/>
        </w:tabs>
        <w:spacing w:after="0"/>
        <w:rPr>
          <w:b/>
          <w:sz w:val="24"/>
          <w:szCs w:val="24"/>
          <w:lang w:val="en-US"/>
        </w:rPr>
      </w:pPr>
      <w:r>
        <w:rPr>
          <w:rFonts w:hint="eastAsia"/>
          <w:b/>
          <w:sz w:val="24"/>
          <w:szCs w:val="24"/>
          <w:lang w:val="en-US"/>
        </w:rPr>
        <w:tab/>
      </w:r>
      <w:r>
        <w:rPr>
          <w:rFonts w:hint="eastAsia"/>
          <w:b/>
          <w:sz w:val="24"/>
          <w:szCs w:val="24"/>
          <w:lang w:val="en-US"/>
        </w:rPr>
        <w:tab/>
      </w:r>
      <w:r>
        <w:rPr>
          <w:rFonts w:hint="eastAsia"/>
          <w:b/>
          <w:sz w:val="24"/>
          <w:szCs w:val="24"/>
          <w:lang w:val="en-US"/>
        </w:rPr>
        <w:tab/>
      </w:r>
    </w:p>
    <w:p>
      <w:pPr>
        <w:pStyle w:val="92"/>
        <w:tabs>
          <w:tab w:val="left" w:pos="8385"/>
          <w:tab w:val="right" w:pos="9781"/>
        </w:tabs>
        <w:spacing w:after="0"/>
        <w:rPr>
          <w:b/>
          <w:sz w:val="24"/>
          <w:szCs w:val="24"/>
          <w:lang w:val="en-US"/>
        </w:rPr>
      </w:pPr>
    </w:p>
    <w:p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/>
          <w:lang w:val="en-US"/>
        </w:rPr>
        <w:t>Title:</w:t>
      </w:r>
      <w:r>
        <w:rPr>
          <w:rFonts w:ascii="Arial" w:hAnsi="Arial" w:cs="Arial"/>
          <w:bCs/>
          <w:lang w:val="en-US"/>
        </w:rPr>
        <w:tab/>
      </w:r>
      <w:bookmarkStart w:id="0" w:name="OLE_LINK57"/>
      <w:bookmarkStart w:id="1" w:name="OLE_LINK58"/>
      <w:r>
        <w:rPr>
          <w:rFonts w:hint="eastAsia" w:ascii="Arial" w:hAnsi="Arial" w:cs="Arial"/>
          <w:bCs/>
          <w:lang w:val="en-US"/>
        </w:rPr>
        <w:t>Draft reply to LS on data block sizes for Ambient IoT</w:t>
      </w:r>
    </w:p>
    <w:p>
      <w:pPr>
        <w:spacing w:after="60"/>
        <w:ind w:left="1985" w:hanging="1985"/>
        <w:rPr>
          <w:rFonts w:hint="eastAsia" w:ascii="Arial" w:hAnsi="Arial" w:cs="Arial"/>
          <w:bCs/>
          <w:lang w:val="en-US" w:eastAsia="zh-CN"/>
        </w:rPr>
      </w:pPr>
      <w:r>
        <w:rPr>
          <w:rFonts w:ascii="Arial" w:hAnsi="Arial" w:cs="Arial"/>
          <w:b/>
          <w:lang w:val="en-US"/>
        </w:rPr>
        <w:t>Response to: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 w:val="0"/>
          <w:bCs w:val="0"/>
          <w:lang w:val="en-US"/>
        </w:rPr>
        <w:t>R2-2407831</w:t>
      </w:r>
    </w:p>
    <w:bookmarkEnd w:id="0"/>
    <w:bookmarkEnd w:id="1"/>
    <w:p>
      <w:pPr>
        <w:spacing w:after="6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bookmarkStart w:id="2" w:name="OLE_LINK61"/>
      <w:bookmarkStart w:id="3" w:name="OLE_LINK60"/>
      <w:bookmarkStart w:id="4" w:name="OLE_LINK59"/>
      <w:r>
        <w:rPr>
          <w:rFonts w:ascii="Arial" w:hAnsi="Arial" w:cs="Arial"/>
          <w:b/>
          <w:lang w:val="en-US"/>
        </w:rPr>
        <w:t>Release: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lang w:val="en-US"/>
        </w:rPr>
        <w:t>Rel-1</w:t>
      </w:r>
      <w:r>
        <w:rPr>
          <w:rFonts w:hint="eastAsia" w:ascii="Arial" w:hAnsi="Arial" w:eastAsia="宋体" w:cs="Arial"/>
          <w:lang w:val="en-US" w:eastAsia="zh-CN"/>
        </w:rPr>
        <w:t>9</w:t>
      </w:r>
    </w:p>
    <w:bookmarkEnd w:id="2"/>
    <w:bookmarkEnd w:id="3"/>
    <w:bookmarkEnd w:id="4"/>
    <w:p>
      <w:pPr>
        <w:spacing w:after="60"/>
        <w:ind w:left="1985" w:hanging="1985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lang w:val="en-US"/>
        </w:rPr>
        <w:tab/>
      </w:r>
      <w:r>
        <w:rPr>
          <w:rFonts w:hint="eastAsia" w:ascii="Arial" w:hAnsi="Arial" w:cs="Arial"/>
          <w:lang w:val="en-US"/>
        </w:rPr>
        <w:t>FS_AmbientIoT</w:t>
      </w:r>
    </w:p>
    <w:p>
      <w:pPr>
        <w:spacing w:after="60"/>
        <w:ind w:left="1985" w:hanging="1985"/>
        <w:rPr>
          <w:rFonts w:ascii="Arial" w:hAnsi="Arial" w:cs="Arial"/>
          <w:lang w:val="en-US"/>
        </w:rPr>
      </w:pPr>
    </w:p>
    <w:p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Source: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RAN1</w:t>
      </w:r>
    </w:p>
    <w:p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lang w:val="en-US"/>
        </w:rPr>
        <w:t>To: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eastAsia="宋体" w:cs="Arial"/>
          <w:lang w:val="en-US" w:eastAsia="zh-CN"/>
        </w:rPr>
        <w:t>RAN</w:t>
      </w:r>
      <w:r>
        <w:rPr>
          <w:rFonts w:ascii="Arial" w:hAnsi="Arial" w:cs="Arial"/>
          <w:lang w:val="en-US"/>
        </w:rPr>
        <w:t>2</w:t>
      </w:r>
    </w:p>
    <w:p>
      <w:pPr>
        <w:spacing w:after="60"/>
        <w:ind w:left="1985" w:hanging="1985"/>
        <w:rPr>
          <w:rFonts w:ascii="Arial" w:hAnsi="Arial" w:cs="Arial"/>
          <w:lang w:val="en-US"/>
        </w:rPr>
      </w:pPr>
      <w:bookmarkStart w:id="5" w:name="OLE_LINK46"/>
      <w:bookmarkStart w:id="6" w:name="OLE_LINK45"/>
      <w:r>
        <w:rPr>
          <w:rFonts w:ascii="Arial" w:hAnsi="Arial" w:cs="Arial"/>
          <w:b/>
          <w:lang w:val="en-US"/>
        </w:rPr>
        <w:t>Cc: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eastAsia="宋体" w:cs="Arial"/>
          <w:lang w:val="en-US" w:eastAsia="zh-CN"/>
        </w:rPr>
        <w:t>SA2</w:t>
      </w:r>
    </w:p>
    <w:bookmarkEnd w:id="5"/>
    <w:bookmarkEnd w:id="6"/>
    <w:p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>
      <w:pPr>
        <w:spacing w:after="60"/>
        <w:ind w:left="1985" w:hanging="1985"/>
        <w:rPr>
          <w:rFonts w:ascii="Arial" w:hAnsi="Arial" w:eastAsia="宋体" w:cs="Arial"/>
          <w:bCs/>
          <w:color w:val="0000FF"/>
          <w:lang w:val="en-US" w:eastAsia="zh-CN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/>
          <w:bCs/>
          <w:lang w:val="en-US"/>
        </w:rPr>
        <w:tab/>
      </w:r>
    </w:p>
    <w:p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7" w:name="_Hlk63164491"/>
      <w:r>
        <w:rPr>
          <w:rFonts w:ascii="Arial" w:hAnsi="Arial" w:cs="Arial"/>
          <w:b/>
          <w:lang w:val="en-US"/>
        </w:rPr>
        <w:t>Send any reply LS to: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46"/>
          <w:rFonts w:ascii="Arial" w:hAnsi="Arial" w:cs="Arial"/>
          <w:bCs/>
          <w:lang w:val="en-US"/>
        </w:rPr>
        <w:t>mailto:3GPPLiaison@etsi.org</w:t>
      </w:r>
      <w:r>
        <w:rPr>
          <w:rStyle w:val="46"/>
          <w:rFonts w:ascii="Arial" w:hAnsi="Arial" w:cs="Arial"/>
          <w:bCs/>
          <w:lang w:val="en-US"/>
        </w:rPr>
        <w:fldChar w:fldCharType="end"/>
      </w:r>
    </w:p>
    <w:bookmarkEnd w:id="7"/>
    <w:p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Attachments: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None</w:t>
      </w:r>
    </w:p>
    <w:p>
      <w:pPr>
        <w:pStyle w:val="2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</w:r>
      <w:r>
        <w:rPr>
          <w:lang w:val="en-US"/>
        </w:rPr>
        <w:t>Overall description</w:t>
      </w:r>
    </w:p>
    <w:p>
      <w:pPr>
        <w:rPr>
          <w:rFonts w:ascii="Arial" w:hAnsi="Arial" w:cs="Arial"/>
          <w:lang w:val="en-US"/>
        </w:rPr>
      </w:pPr>
      <w:r>
        <w:rPr>
          <w:rFonts w:hint="eastAsia" w:ascii="Arial" w:hAnsi="Arial" w:eastAsia="宋体" w:cs="Arial"/>
          <w:lang w:val="en-US" w:eastAsia="zh-CN"/>
        </w:rPr>
        <w:t xml:space="preserve">RAN1 discussed </w:t>
      </w:r>
      <w:r>
        <w:rPr>
          <w:rFonts w:hint="eastAsia" w:ascii="Arial" w:hAnsi="Arial" w:cs="Arial"/>
          <w:lang w:val="en-US"/>
        </w:rPr>
        <w:t>data block sizes for Ambient IoT</w:t>
      </w:r>
      <w:r>
        <w:rPr>
          <w:rFonts w:hint="eastAsia" w:ascii="Arial" w:hAnsi="Arial" w:eastAsia="宋体" w:cs="Arial"/>
          <w:lang w:val="en-US" w:eastAsia="zh-CN"/>
        </w:rPr>
        <w:t xml:space="preserve"> and</w:t>
      </w:r>
      <w:r>
        <w:rPr>
          <w:rFonts w:ascii="Arial" w:hAnsi="Arial" w:cs="Arial"/>
          <w:lang w:val="en-US"/>
        </w:rPr>
        <w:t xml:space="preserve"> made the following agreement: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1" w:type="dxa"/>
          </w:tcPr>
          <w:p>
            <w:pPr>
              <w:pStyle w:val="29"/>
              <w:rPr>
                <w:rFonts w:hint="default" w:ascii="Arial" w:hAnsi="Arial" w:eastAsia="宋体" w:cs="Arial"/>
                <w:color w:val="auto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color w:val="auto"/>
                <w:lang w:val="en-US" w:eastAsia="zh-CN" w:bidi="ar-SA"/>
              </w:rPr>
              <w:t>The minimum and maximum TBS can be 1bit and 1000 bits from RAN1 perspective. FFS the granularity of TBS.</w:t>
            </w:r>
            <w:bookmarkStart w:id="8" w:name="_GoBack"/>
            <w:bookmarkEnd w:id="8"/>
          </w:p>
          <w:p>
            <w:pPr>
              <w:pStyle w:val="29"/>
              <w:rPr>
                <w:rFonts w:hint="default" w:ascii="Times New Roman" w:hAnsi="Times New Roman" w:cs="Times New Roman"/>
                <w:b w:val="0"/>
                <w:bCs w:val="0"/>
                <w:color w:val="auto"/>
                <w:vertAlign w:val="baseline"/>
                <w:lang w:val="en-US"/>
              </w:rPr>
            </w:pPr>
            <w:r>
              <w:rPr>
                <w:rFonts w:hint="default" w:ascii="Arial" w:hAnsi="Arial" w:eastAsia="宋体" w:cs="Arial"/>
                <w:color w:val="auto"/>
                <w:lang w:val="en-US" w:eastAsia="zh-CN" w:bidi="ar-SA"/>
              </w:rPr>
              <w:t>Segmentation in physical layer is not suggested. Study segmentation in MAC layer.</w:t>
            </w:r>
          </w:p>
        </w:tc>
      </w:tr>
    </w:tbl>
    <w:p>
      <w:pPr>
        <w:rPr>
          <w:rFonts w:ascii="Arial" w:hAnsi="Arial" w:cs="Arial"/>
          <w:lang w:val="en-US"/>
        </w:rPr>
      </w:pPr>
    </w:p>
    <w:p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RAN1 respectfully requests </w:t>
      </w:r>
      <w:r>
        <w:rPr>
          <w:rFonts w:hint="eastAsia" w:ascii="Arial" w:hAnsi="Arial" w:eastAsia="宋体" w:cs="Arial"/>
          <w:lang w:val="en-US" w:eastAsia="zh-CN"/>
        </w:rPr>
        <w:t>RAN</w:t>
      </w:r>
      <w:r>
        <w:rPr>
          <w:rFonts w:ascii="Arial" w:hAnsi="Arial" w:cs="Arial"/>
          <w:lang w:val="en-US"/>
        </w:rPr>
        <w:t>2 to take the above into account in their future work.</w:t>
      </w:r>
    </w:p>
    <w:p>
      <w:pPr>
        <w:pStyle w:val="2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</w:r>
      <w:r>
        <w:rPr>
          <w:lang w:val="en-US"/>
        </w:rPr>
        <w:t>Actions</w:t>
      </w:r>
    </w:p>
    <w:p>
      <w:pPr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To RAN2:</w:t>
      </w:r>
    </w:p>
    <w:p>
      <w:pPr>
        <w:spacing w:after="120"/>
        <w:ind w:left="993" w:hanging="993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 xml:space="preserve">ACTION: </w:t>
      </w: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lang w:val="en-US"/>
        </w:rPr>
        <w:t xml:space="preserve">RAN1 respectfully requests </w:t>
      </w:r>
      <w:r>
        <w:rPr>
          <w:rFonts w:hint="eastAsia" w:ascii="Arial" w:hAnsi="Arial" w:eastAsia="宋体" w:cs="Arial"/>
          <w:lang w:val="en-US" w:eastAsia="zh-CN"/>
        </w:rPr>
        <w:t>RAN</w:t>
      </w:r>
      <w:r>
        <w:rPr>
          <w:rFonts w:ascii="Arial" w:hAnsi="Arial" w:cs="Arial"/>
          <w:lang w:val="en-US"/>
        </w:rPr>
        <w:t>2 to take the above into account in their future work.</w:t>
      </w:r>
    </w:p>
    <w:p>
      <w:pPr>
        <w:pStyle w:val="2"/>
        <w:rPr>
          <w:szCs w:val="36"/>
          <w:lang w:val="en-US"/>
        </w:rPr>
      </w:pPr>
      <w:r>
        <w:rPr>
          <w:szCs w:val="36"/>
          <w:lang w:val="en-US"/>
        </w:rPr>
        <w:t>3</w:t>
      </w:r>
      <w:r>
        <w:rPr>
          <w:szCs w:val="36"/>
          <w:lang w:val="en-US"/>
        </w:rPr>
        <w:tab/>
      </w:r>
      <w:r>
        <w:rPr>
          <w:szCs w:val="36"/>
          <w:lang w:val="en-US"/>
        </w:rPr>
        <w:t xml:space="preserve">Dates of next </w:t>
      </w:r>
      <w:r>
        <w:rPr>
          <w:rFonts w:cs="Arial"/>
          <w:bCs/>
          <w:szCs w:val="36"/>
          <w:lang w:val="en-US"/>
        </w:rPr>
        <w:t>TSG-RAN WG1</w:t>
      </w:r>
      <w:r>
        <w:rPr>
          <w:szCs w:val="36"/>
          <w:lang w:val="en-US"/>
        </w:rPr>
        <w:t xml:space="preserve"> meetings</w:t>
      </w:r>
    </w:p>
    <w:p>
      <w:pPr>
        <w:tabs>
          <w:tab w:val="left" w:pos="4536"/>
        </w:tabs>
        <w:spacing w:after="120"/>
        <w:ind w:left="2268" w:hanging="2268"/>
        <w:rPr>
          <w:rFonts w:hint="default" w:ascii="Arial" w:hAnsi="Arial" w:eastAsia="宋体" w:cs="Arial"/>
          <w:bCs/>
          <w:color w:val="000000"/>
          <w:lang w:val="en-US" w:eastAsia="zh-CN"/>
        </w:rPr>
      </w:pPr>
      <w:r>
        <w:rPr>
          <w:rFonts w:ascii="Arial" w:hAnsi="Arial" w:cs="Arial"/>
          <w:bCs/>
          <w:lang w:val="en-US"/>
        </w:rPr>
        <w:t>TSG-RAN</w:t>
      </w:r>
      <w:r>
        <w:rPr>
          <w:rFonts w:ascii="Arial" w:hAnsi="Arial" w:cs="Arial"/>
          <w:bCs/>
          <w:lang w:val="en-US" w:eastAsia="zh-CN"/>
        </w:rPr>
        <w:t xml:space="preserve"> WG1</w:t>
      </w:r>
      <w:r>
        <w:rPr>
          <w:rFonts w:ascii="Arial" w:hAnsi="Arial" w:cs="Arial"/>
          <w:bCs/>
          <w:lang w:val="en-US"/>
        </w:rPr>
        <w:t xml:space="preserve"> Meeting </w:t>
      </w:r>
      <w:r>
        <w:rPr>
          <w:rFonts w:ascii="Arial" w:hAnsi="Arial" w:cs="Arial"/>
          <w:bCs/>
          <w:color w:val="000000"/>
          <w:lang w:val="en-US"/>
        </w:rPr>
        <w:t>#11</w:t>
      </w:r>
      <w:r>
        <w:rPr>
          <w:rFonts w:hint="eastAsia" w:ascii="Arial" w:hAnsi="Arial" w:eastAsia="宋体" w:cs="Arial"/>
          <w:bCs/>
          <w:color w:val="000000"/>
          <w:lang w:val="en-US" w:eastAsia="zh-CN"/>
        </w:rPr>
        <w:t>9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eastAsia="宋体" w:cs="Arial"/>
          <w:i w:val="0"/>
          <w:iCs w:val="0"/>
          <w:caps w:val="0"/>
          <w:color w:val="312E25"/>
          <w:spacing w:val="0"/>
          <w:sz w:val="18"/>
          <w:szCs w:val="18"/>
          <w:shd w:val="clear" w:fill="FFFFFF"/>
        </w:rPr>
        <w:t>18</w:t>
      </w:r>
      <w:r>
        <w:rPr>
          <w:rFonts w:hint="eastAsia" w:ascii="Arial" w:hAnsi="Arial" w:eastAsia="宋体" w:cs="Arial"/>
          <w:i w:val="0"/>
          <w:iCs w:val="0"/>
          <w:caps w:val="0"/>
          <w:color w:val="312E25"/>
          <w:spacing w:val="0"/>
          <w:sz w:val="18"/>
          <w:szCs w:val="18"/>
          <w:shd w:val="clear" w:fill="FFFFFF"/>
          <w:lang w:val="en-US" w:eastAsia="zh-CN"/>
        </w:rPr>
        <w:t>-22</w:t>
      </w:r>
      <w:r>
        <w:rPr>
          <w:rFonts w:ascii="Arial" w:hAnsi="Arial" w:eastAsia="宋体" w:cs="Arial"/>
          <w:i w:val="0"/>
          <w:iCs w:val="0"/>
          <w:caps w:val="0"/>
          <w:color w:val="312E25"/>
          <w:spacing w:val="0"/>
          <w:sz w:val="18"/>
          <w:szCs w:val="18"/>
          <w:shd w:val="clear" w:fill="FFFFFF"/>
        </w:rPr>
        <w:t xml:space="preserve"> Nov 2024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hint="eastAsia" w:ascii="Arial" w:hAnsi="Arial" w:cs="Arial"/>
          <w:bCs/>
          <w:color w:val="000000"/>
          <w:lang w:val="en-US"/>
        </w:rPr>
        <w:t>Orlando , US</w:t>
      </w:r>
    </w:p>
    <w:p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color w:val="000000"/>
          <w:lang w:val="en-US" w:eastAsia="zh-CN"/>
        </w:rPr>
      </w:pPr>
    </w:p>
    <w:p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PMingLiU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56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54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4BDF65F6"/>
    <w:multiLevelType w:val="multilevel"/>
    <w:tmpl w:val="4BDF65F6"/>
    <w:lvl w:ilvl="0" w:tentative="0">
      <w:start w:val="1"/>
      <w:numFmt w:val="decimal"/>
      <w:pStyle w:val="98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549A69FD"/>
    <w:multiLevelType w:val="multilevel"/>
    <w:tmpl w:val="549A69FD"/>
    <w:lvl w:ilvl="0" w:tentative="0">
      <w:start w:val="5"/>
      <w:numFmt w:val="decimal"/>
      <w:pStyle w:val="55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63690C9E"/>
    <w:lvl w:ilvl="0" w:tentative="0">
      <w:start w:val="1"/>
      <w:numFmt w:val="bullet"/>
      <w:pStyle w:val="53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linkStyles/>
  <w:attachedTemplate r:id="rId1"/>
  <w:documentProtection w:enforcement="0"/>
  <w:defaultTabStop w:val="720"/>
  <w:hyphenationZone w:val="425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UxOGM4M2VlM2M1NjBkYjE2ZmQ3MjVhMjhkZDY0NTUifQ=="/>
  </w:docVars>
  <w:rsids>
    <w:rsidRoot w:val="004E3939"/>
    <w:rsid w:val="00017F23"/>
    <w:rsid w:val="00025DD2"/>
    <w:rsid w:val="00027CCD"/>
    <w:rsid w:val="000324BD"/>
    <w:rsid w:val="000328C7"/>
    <w:rsid w:val="00034AA9"/>
    <w:rsid w:val="00044E34"/>
    <w:rsid w:val="000473C0"/>
    <w:rsid w:val="00056252"/>
    <w:rsid w:val="00060B70"/>
    <w:rsid w:val="0006197E"/>
    <w:rsid w:val="00070942"/>
    <w:rsid w:val="00076532"/>
    <w:rsid w:val="00076A2C"/>
    <w:rsid w:val="00087C2A"/>
    <w:rsid w:val="00090FF7"/>
    <w:rsid w:val="00091F7A"/>
    <w:rsid w:val="000A2A4F"/>
    <w:rsid w:val="000A5C1D"/>
    <w:rsid w:val="000B3697"/>
    <w:rsid w:val="000B3962"/>
    <w:rsid w:val="000B3D3D"/>
    <w:rsid w:val="000C5908"/>
    <w:rsid w:val="000C5F01"/>
    <w:rsid w:val="000D080B"/>
    <w:rsid w:val="000D0F6A"/>
    <w:rsid w:val="000D0FC1"/>
    <w:rsid w:val="000D18E3"/>
    <w:rsid w:val="000D41D6"/>
    <w:rsid w:val="000E2857"/>
    <w:rsid w:val="000E534D"/>
    <w:rsid w:val="000F0B82"/>
    <w:rsid w:val="000F6242"/>
    <w:rsid w:val="00102306"/>
    <w:rsid w:val="00104A20"/>
    <w:rsid w:val="00120384"/>
    <w:rsid w:val="00127931"/>
    <w:rsid w:val="00133193"/>
    <w:rsid w:val="00143490"/>
    <w:rsid w:val="0015288E"/>
    <w:rsid w:val="00155ADC"/>
    <w:rsid w:val="001613C2"/>
    <w:rsid w:val="0016412F"/>
    <w:rsid w:val="001648A6"/>
    <w:rsid w:val="001737DE"/>
    <w:rsid w:val="0018067F"/>
    <w:rsid w:val="00185AC6"/>
    <w:rsid w:val="00192C49"/>
    <w:rsid w:val="00195BFA"/>
    <w:rsid w:val="001B0DD2"/>
    <w:rsid w:val="001B2AC9"/>
    <w:rsid w:val="001B73E8"/>
    <w:rsid w:val="001D1CBB"/>
    <w:rsid w:val="001D2FF1"/>
    <w:rsid w:val="001E1C93"/>
    <w:rsid w:val="0020005B"/>
    <w:rsid w:val="00207F7F"/>
    <w:rsid w:val="00210DE1"/>
    <w:rsid w:val="002203BF"/>
    <w:rsid w:val="00225243"/>
    <w:rsid w:val="00225B01"/>
    <w:rsid w:val="00226A83"/>
    <w:rsid w:val="0023230A"/>
    <w:rsid w:val="00233BFE"/>
    <w:rsid w:val="00236199"/>
    <w:rsid w:val="0024401A"/>
    <w:rsid w:val="002509B1"/>
    <w:rsid w:val="00294840"/>
    <w:rsid w:val="002A52D7"/>
    <w:rsid w:val="002A56C5"/>
    <w:rsid w:val="002B7998"/>
    <w:rsid w:val="002C3036"/>
    <w:rsid w:val="002F1940"/>
    <w:rsid w:val="00314AC9"/>
    <w:rsid w:val="003169B9"/>
    <w:rsid w:val="00317373"/>
    <w:rsid w:val="0031739E"/>
    <w:rsid w:val="003201E7"/>
    <w:rsid w:val="003241F9"/>
    <w:rsid w:val="00333578"/>
    <w:rsid w:val="00333B36"/>
    <w:rsid w:val="003376F6"/>
    <w:rsid w:val="00346D33"/>
    <w:rsid w:val="00346E5D"/>
    <w:rsid w:val="00364A8F"/>
    <w:rsid w:val="00376CC7"/>
    <w:rsid w:val="00383545"/>
    <w:rsid w:val="00383579"/>
    <w:rsid w:val="003A1062"/>
    <w:rsid w:val="003A3D0F"/>
    <w:rsid w:val="003B004F"/>
    <w:rsid w:val="003B3E7E"/>
    <w:rsid w:val="003B6AA6"/>
    <w:rsid w:val="003C0384"/>
    <w:rsid w:val="003C4438"/>
    <w:rsid w:val="003C4966"/>
    <w:rsid w:val="003D295F"/>
    <w:rsid w:val="003E5EA7"/>
    <w:rsid w:val="003F5799"/>
    <w:rsid w:val="003F6A5A"/>
    <w:rsid w:val="00400B3C"/>
    <w:rsid w:val="00427247"/>
    <w:rsid w:val="00427D73"/>
    <w:rsid w:val="00433500"/>
    <w:rsid w:val="00433F71"/>
    <w:rsid w:val="00440D43"/>
    <w:rsid w:val="00446044"/>
    <w:rsid w:val="0045163D"/>
    <w:rsid w:val="004604CE"/>
    <w:rsid w:val="00461388"/>
    <w:rsid w:val="004775D7"/>
    <w:rsid w:val="00491F63"/>
    <w:rsid w:val="004B2541"/>
    <w:rsid w:val="004B2E8B"/>
    <w:rsid w:val="004C11B0"/>
    <w:rsid w:val="004C330F"/>
    <w:rsid w:val="004C5AB8"/>
    <w:rsid w:val="004C79DA"/>
    <w:rsid w:val="004D1A8F"/>
    <w:rsid w:val="004E3939"/>
    <w:rsid w:val="004F50ED"/>
    <w:rsid w:val="00506AC3"/>
    <w:rsid w:val="00507782"/>
    <w:rsid w:val="005152E6"/>
    <w:rsid w:val="005224D4"/>
    <w:rsid w:val="00531B44"/>
    <w:rsid w:val="00540F6A"/>
    <w:rsid w:val="00543232"/>
    <w:rsid w:val="005452D7"/>
    <w:rsid w:val="005479D1"/>
    <w:rsid w:val="005533F1"/>
    <w:rsid w:val="00562D28"/>
    <w:rsid w:val="00572C17"/>
    <w:rsid w:val="0057340D"/>
    <w:rsid w:val="00574A6E"/>
    <w:rsid w:val="005802C2"/>
    <w:rsid w:val="00591EA8"/>
    <w:rsid w:val="00593208"/>
    <w:rsid w:val="005A0F84"/>
    <w:rsid w:val="005A42B8"/>
    <w:rsid w:val="005A4D9F"/>
    <w:rsid w:val="005A4E13"/>
    <w:rsid w:val="005A77D8"/>
    <w:rsid w:val="005B170C"/>
    <w:rsid w:val="005B5669"/>
    <w:rsid w:val="005B6ECF"/>
    <w:rsid w:val="005B7357"/>
    <w:rsid w:val="005C52EC"/>
    <w:rsid w:val="005D4477"/>
    <w:rsid w:val="005E177C"/>
    <w:rsid w:val="005E50AE"/>
    <w:rsid w:val="005F301F"/>
    <w:rsid w:val="005F59B9"/>
    <w:rsid w:val="005F6EBB"/>
    <w:rsid w:val="005F70CB"/>
    <w:rsid w:val="00613CEB"/>
    <w:rsid w:val="00622BDC"/>
    <w:rsid w:val="00624F03"/>
    <w:rsid w:val="00635A9A"/>
    <w:rsid w:val="00644EA6"/>
    <w:rsid w:val="00647B57"/>
    <w:rsid w:val="00651BEA"/>
    <w:rsid w:val="00655C9A"/>
    <w:rsid w:val="00655F3D"/>
    <w:rsid w:val="00662B1A"/>
    <w:rsid w:val="00664280"/>
    <w:rsid w:val="006673BF"/>
    <w:rsid w:val="00687DA8"/>
    <w:rsid w:val="006B2ADE"/>
    <w:rsid w:val="006C175C"/>
    <w:rsid w:val="006C7C92"/>
    <w:rsid w:val="006D6EA6"/>
    <w:rsid w:val="006E0EA4"/>
    <w:rsid w:val="006E4EFE"/>
    <w:rsid w:val="006E59EC"/>
    <w:rsid w:val="006E5FD9"/>
    <w:rsid w:val="006E6DCD"/>
    <w:rsid w:val="007142EE"/>
    <w:rsid w:val="00714EFD"/>
    <w:rsid w:val="007207DA"/>
    <w:rsid w:val="00731A25"/>
    <w:rsid w:val="007372CC"/>
    <w:rsid w:val="007569DA"/>
    <w:rsid w:val="00761040"/>
    <w:rsid w:val="0077591E"/>
    <w:rsid w:val="00777D0F"/>
    <w:rsid w:val="00780BEF"/>
    <w:rsid w:val="00782BEB"/>
    <w:rsid w:val="00783528"/>
    <w:rsid w:val="0079060A"/>
    <w:rsid w:val="007912E0"/>
    <w:rsid w:val="007926EA"/>
    <w:rsid w:val="007966B1"/>
    <w:rsid w:val="00797D80"/>
    <w:rsid w:val="007A32EE"/>
    <w:rsid w:val="007B42CC"/>
    <w:rsid w:val="007B4B09"/>
    <w:rsid w:val="007C00CF"/>
    <w:rsid w:val="007C2536"/>
    <w:rsid w:val="007C59CC"/>
    <w:rsid w:val="007D06C5"/>
    <w:rsid w:val="007D5975"/>
    <w:rsid w:val="007E437E"/>
    <w:rsid w:val="007F26C6"/>
    <w:rsid w:val="007F4F92"/>
    <w:rsid w:val="0080527F"/>
    <w:rsid w:val="008120FA"/>
    <w:rsid w:val="00813571"/>
    <w:rsid w:val="008253F5"/>
    <w:rsid w:val="00835A09"/>
    <w:rsid w:val="00837618"/>
    <w:rsid w:val="00861E0A"/>
    <w:rsid w:val="008620E3"/>
    <w:rsid w:val="00874B20"/>
    <w:rsid w:val="008770B6"/>
    <w:rsid w:val="00881104"/>
    <w:rsid w:val="00884013"/>
    <w:rsid w:val="008903C9"/>
    <w:rsid w:val="00897BEF"/>
    <w:rsid w:val="008B4840"/>
    <w:rsid w:val="008B65BA"/>
    <w:rsid w:val="008B7BF0"/>
    <w:rsid w:val="008C11E4"/>
    <w:rsid w:val="008C5739"/>
    <w:rsid w:val="008D38C6"/>
    <w:rsid w:val="008D41DA"/>
    <w:rsid w:val="008D5FF1"/>
    <w:rsid w:val="008D772F"/>
    <w:rsid w:val="008D7E73"/>
    <w:rsid w:val="008E0643"/>
    <w:rsid w:val="008E2DF0"/>
    <w:rsid w:val="008E3288"/>
    <w:rsid w:val="008F6F22"/>
    <w:rsid w:val="009034B4"/>
    <w:rsid w:val="0091063D"/>
    <w:rsid w:val="00930865"/>
    <w:rsid w:val="00947CC3"/>
    <w:rsid w:val="009507A3"/>
    <w:rsid w:val="00952891"/>
    <w:rsid w:val="0095782C"/>
    <w:rsid w:val="0096786E"/>
    <w:rsid w:val="009877F9"/>
    <w:rsid w:val="0099581A"/>
    <w:rsid w:val="0099764C"/>
    <w:rsid w:val="009C0B84"/>
    <w:rsid w:val="009E7AA3"/>
    <w:rsid w:val="009F5352"/>
    <w:rsid w:val="00A0113F"/>
    <w:rsid w:val="00A02582"/>
    <w:rsid w:val="00A0693E"/>
    <w:rsid w:val="00A06BFD"/>
    <w:rsid w:val="00A1578B"/>
    <w:rsid w:val="00A202C0"/>
    <w:rsid w:val="00A301C9"/>
    <w:rsid w:val="00A32491"/>
    <w:rsid w:val="00A360AB"/>
    <w:rsid w:val="00A45DA0"/>
    <w:rsid w:val="00A60273"/>
    <w:rsid w:val="00A60A1C"/>
    <w:rsid w:val="00A73FCF"/>
    <w:rsid w:val="00A7452E"/>
    <w:rsid w:val="00A8069C"/>
    <w:rsid w:val="00A81A84"/>
    <w:rsid w:val="00A95440"/>
    <w:rsid w:val="00AA2A37"/>
    <w:rsid w:val="00AB44C0"/>
    <w:rsid w:val="00AB58C1"/>
    <w:rsid w:val="00AB7B56"/>
    <w:rsid w:val="00AC37FC"/>
    <w:rsid w:val="00AC46C4"/>
    <w:rsid w:val="00AD0AB9"/>
    <w:rsid w:val="00AD5D52"/>
    <w:rsid w:val="00AD693D"/>
    <w:rsid w:val="00AE0A08"/>
    <w:rsid w:val="00AE6554"/>
    <w:rsid w:val="00AF4308"/>
    <w:rsid w:val="00AF7841"/>
    <w:rsid w:val="00B00756"/>
    <w:rsid w:val="00B11E09"/>
    <w:rsid w:val="00B144EC"/>
    <w:rsid w:val="00B16880"/>
    <w:rsid w:val="00B2456B"/>
    <w:rsid w:val="00B24E39"/>
    <w:rsid w:val="00B27507"/>
    <w:rsid w:val="00B31B2E"/>
    <w:rsid w:val="00B33FD9"/>
    <w:rsid w:val="00B36F54"/>
    <w:rsid w:val="00B45F10"/>
    <w:rsid w:val="00B468C4"/>
    <w:rsid w:val="00B46E10"/>
    <w:rsid w:val="00B7281A"/>
    <w:rsid w:val="00B72C6F"/>
    <w:rsid w:val="00B73E78"/>
    <w:rsid w:val="00B76DB7"/>
    <w:rsid w:val="00B906DE"/>
    <w:rsid w:val="00B9214D"/>
    <w:rsid w:val="00B9383C"/>
    <w:rsid w:val="00B97703"/>
    <w:rsid w:val="00BA75F3"/>
    <w:rsid w:val="00BC012C"/>
    <w:rsid w:val="00BC1F25"/>
    <w:rsid w:val="00BC4CEF"/>
    <w:rsid w:val="00BC6679"/>
    <w:rsid w:val="00BD3A95"/>
    <w:rsid w:val="00BE6CB0"/>
    <w:rsid w:val="00BF3973"/>
    <w:rsid w:val="00C015DD"/>
    <w:rsid w:val="00C0395A"/>
    <w:rsid w:val="00C05A07"/>
    <w:rsid w:val="00C11E1A"/>
    <w:rsid w:val="00C12F2C"/>
    <w:rsid w:val="00C13A95"/>
    <w:rsid w:val="00C14449"/>
    <w:rsid w:val="00C14915"/>
    <w:rsid w:val="00C43F20"/>
    <w:rsid w:val="00C473C9"/>
    <w:rsid w:val="00C55C1C"/>
    <w:rsid w:val="00C57239"/>
    <w:rsid w:val="00C70921"/>
    <w:rsid w:val="00C75C79"/>
    <w:rsid w:val="00C932DD"/>
    <w:rsid w:val="00C94FD0"/>
    <w:rsid w:val="00C95DE0"/>
    <w:rsid w:val="00CA4894"/>
    <w:rsid w:val="00CA6D7F"/>
    <w:rsid w:val="00CA76AC"/>
    <w:rsid w:val="00CA790E"/>
    <w:rsid w:val="00CB266E"/>
    <w:rsid w:val="00CB5401"/>
    <w:rsid w:val="00CD3570"/>
    <w:rsid w:val="00CD5F0E"/>
    <w:rsid w:val="00CD781C"/>
    <w:rsid w:val="00CD7929"/>
    <w:rsid w:val="00CE4DAC"/>
    <w:rsid w:val="00CF6087"/>
    <w:rsid w:val="00D0751F"/>
    <w:rsid w:val="00D07C24"/>
    <w:rsid w:val="00D14429"/>
    <w:rsid w:val="00D1444E"/>
    <w:rsid w:val="00D256E5"/>
    <w:rsid w:val="00D25DF7"/>
    <w:rsid w:val="00D30355"/>
    <w:rsid w:val="00D30B08"/>
    <w:rsid w:val="00D318BE"/>
    <w:rsid w:val="00D334FD"/>
    <w:rsid w:val="00D357DE"/>
    <w:rsid w:val="00D37737"/>
    <w:rsid w:val="00D40F56"/>
    <w:rsid w:val="00D42A89"/>
    <w:rsid w:val="00D55613"/>
    <w:rsid w:val="00D752F8"/>
    <w:rsid w:val="00D87BEE"/>
    <w:rsid w:val="00D953C4"/>
    <w:rsid w:val="00DA193D"/>
    <w:rsid w:val="00DA6E56"/>
    <w:rsid w:val="00DB31B6"/>
    <w:rsid w:val="00DB41AB"/>
    <w:rsid w:val="00DB41E0"/>
    <w:rsid w:val="00DB5D28"/>
    <w:rsid w:val="00DD5447"/>
    <w:rsid w:val="00DE05EB"/>
    <w:rsid w:val="00DE66DA"/>
    <w:rsid w:val="00DE69A1"/>
    <w:rsid w:val="00DF46AB"/>
    <w:rsid w:val="00DF4E15"/>
    <w:rsid w:val="00DF6F5F"/>
    <w:rsid w:val="00E04D34"/>
    <w:rsid w:val="00E13BFD"/>
    <w:rsid w:val="00E45BED"/>
    <w:rsid w:val="00E63A42"/>
    <w:rsid w:val="00E652C9"/>
    <w:rsid w:val="00E71C87"/>
    <w:rsid w:val="00E86401"/>
    <w:rsid w:val="00E924F6"/>
    <w:rsid w:val="00EA5610"/>
    <w:rsid w:val="00EB207A"/>
    <w:rsid w:val="00EB7E46"/>
    <w:rsid w:val="00EC05A3"/>
    <w:rsid w:val="00ED435C"/>
    <w:rsid w:val="00EE03F7"/>
    <w:rsid w:val="00EE45C1"/>
    <w:rsid w:val="00EF1AFC"/>
    <w:rsid w:val="00F13ABD"/>
    <w:rsid w:val="00F164A9"/>
    <w:rsid w:val="00F20ADF"/>
    <w:rsid w:val="00F21F94"/>
    <w:rsid w:val="00F24231"/>
    <w:rsid w:val="00F2513C"/>
    <w:rsid w:val="00F2600A"/>
    <w:rsid w:val="00F264B3"/>
    <w:rsid w:val="00F2701C"/>
    <w:rsid w:val="00F31FDD"/>
    <w:rsid w:val="00F417CC"/>
    <w:rsid w:val="00F45FC9"/>
    <w:rsid w:val="00F52241"/>
    <w:rsid w:val="00F554F0"/>
    <w:rsid w:val="00F57960"/>
    <w:rsid w:val="00F72695"/>
    <w:rsid w:val="00F813B9"/>
    <w:rsid w:val="00F824D4"/>
    <w:rsid w:val="00F83196"/>
    <w:rsid w:val="00FA4382"/>
    <w:rsid w:val="00FB3460"/>
    <w:rsid w:val="00FB5817"/>
    <w:rsid w:val="00FC0916"/>
    <w:rsid w:val="00FC4779"/>
    <w:rsid w:val="00FE2021"/>
    <w:rsid w:val="00FF0424"/>
    <w:rsid w:val="01C20B59"/>
    <w:rsid w:val="083F6B00"/>
    <w:rsid w:val="09D058E9"/>
    <w:rsid w:val="0ED26D6C"/>
    <w:rsid w:val="11080D80"/>
    <w:rsid w:val="157B4F25"/>
    <w:rsid w:val="2A571F4F"/>
    <w:rsid w:val="2B545B6B"/>
    <w:rsid w:val="2B5C5333"/>
    <w:rsid w:val="2E1C3DCC"/>
    <w:rsid w:val="35F84E55"/>
    <w:rsid w:val="36CA7BC7"/>
    <w:rsid w:val="3D17584E"/>
    <w:rsid w:val="429A5373"/>
    <w:rsid w:val="446259EC"/>
    <w:rsid w:val="45145308"/>
    <w:rsid w:val="46471A6D"/>
    <w:rsid w:val="485C5EC2"/>
    <w:rsid w:val="4A2D3A10"/>
    <w:rsid w:val="4ECF2382"/>
    <w:rsid w:val="513C3FE6"/>
    <w:rsid w:val="51ED7C33"/>
    <w:rsid w:val="526D2A93"/>
    <w:rsid w:val="58DF4240"/>
    <w:rsid w:val="58E96571"/>
    <w:rsid w:val="5BEB0487"/>
    <w:rsid w:val="5E4537A6"/>
    <w:rsid w:val="6A8E0E22"/>
    <w:rsid w:val="787E14DE"/>
    <w:rsid w:val="7D3374D2"/>
    <w:rsid w:val="7E474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9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paragraph" w:styleId="30">
    <w:name w:val="List Bullet 5"/>
    <w:basedOn w:val="24"/>
    <w:semiHidden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57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33">
    <w:name w:val="footer"/>
    <w:basedOn w:val="34"/>
    <w:semiHidden/>
    <w:qFormat/>
    <w:uiPriority w:val="0"/>
    <w:pPr>
      <w:jc w:val="center"/>
    </w:pPr>
    <w:rPr>
      <w:i/>
    </w:rPr>
  </w:style>
  <w:style w:type="paragraph" w:styleId="34">
    <w:name w:val="header"/>
    <w:link w:val="58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5">
    <w:name w:val="footnote text"/>
    <w:basedOn w:val="1"/>
    <w:link w:val="62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semiHidden/>
    <w:qFormat/>
    <w:uiPriority w:val="0"/>
    <w:pPr>
      <w:ind w:left="1702"/>
    </w:pPr>
  </w:style>
  <w:style w:type="paragraph" w:styleId="37">
    <w:name w:val="List 4"/>
    <w:basedOn w:val="12"/>
    <w:semiHidden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table" w:styleId="42">
    <w:name w:val="Table Grid"/>
    <w:basedOn w:val="41"/>
    <w:qFormat/>
    <w:uiPriority w:val="0"/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4">
    <w:name w:val="page number"/>
    <w:basedOn w:val="43"/>
    <w:semiHidden/>
    <w:qFormat/>
    <w:uiPriority w:val="0"/>
  </w:style>
  <w:style w:type="character" w:styleId="45">
    <w:name w:val="FollowedHyperlink"/>
    <w:basedOn w:val="43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46">
    <w:name w:val="Hyperlink"/>
    <w:unhideWhenUsed/>
    <w:qFormat/>
    <w:uiPriority w:val="99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B1"/>
    <w:basedOn w:val="14"/>
    <w:qFormat/>
    <w:uiPriority w:val="0"/>
  </w:style>
  <w:style w:type="paragraph" w:customStyle="1" w:styleId="50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51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52">
    <w:name w:val="??? 2"/>
    <w:basedOn w:val="51"/>
    <w:next w:val="51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53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54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55">
    <w:name w:val="done"/>
    <w:basedOn w:val="54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56">
    <w:name w:val="Not Done"/>
    <w:basedOn w:val="55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57">
    <w:name w:val="批注框文本 字符"/>
    <w:link w:val="32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58">
    <w:name w:val="页眉 字符"/>
    <w:link w:val="34"/>
    <w:qFormat/>
    <w:uiPriority w:val="0"/>
    <w:rPr>
      <w:rFonts w:ascii="Arial" w:hAnsi="Arial"/>
      <w:b/>
      <w:sz w:val="18"/>
    </w:rPr>
  </w:style>
  <w:style w:type="paragraph" w:customStyle="1" w:styleId="59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6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61">
    <w:name w:val="TT"/>
    <w:basedOn w:val="2"/>
    <w:next w:val="1"/>
    <w:qFormat/>
    <w:uiPriority w:val="0"/>
    <w:pPr>
      <w:outlineLvl w:val="9"/>
    </w:pPr>
  </w:style>
  <w:style w:type="character" w:customStyle="1" w:styleId="62">
    <w:name w:val="脚注文本 字符"/>
    <w:link w:val="35"/>
    <w:semiHidden/>
    <w:qFormat/>
    <w:uiPriority w:val="0"/>
    <w:rPr>
      <w:sz w:val="16"/>
    </w:rPr>
  </w:style>
  <w:style w:type="paragraph" w:customStyle="1" w:styleId="63">
    <w:name w:val="TAH"/>
    <w:basedOn w:val="64"/>
    <w:qFormat/>
    <w:uiPriority w:val="0"/>
    <w:rPr>
      <w:b/>
    </w:rPr>
  </w:style>
  <w:style w:type="paragraph" w:customStyle="1" w:styleId="64">
    <w:name w:val="TAC"/>
    <w:basedOn w:val="65"/>
    <w:qFormat/>
    <w:uiPriority w:val="0"/>
    <w:pPr>
      <w:jc w:val="center"/>
    </w:pPr>
  </w:style>
  <w:style w:type="paragraph" w:customStyle="1" w:styleId="6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6">
    <w:name w:val="TF"/>
    <w:basedOn w:val="67"/>
    <w:qFormat/>
    <w:uiPriority w:val="0"/>
    <w:pPr>
      <w:keepNext w:val="0"/>
      <w:spacing w:before="0" w:after="240"/>
    </w:pPr>
  </w:style>
  <w:style w:type="paragraph" w:customStyle="1" w:styleId="6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8">
    <w:name w:val="NO"/>
    <w:basedOn w:val="1"/>
    <w:qFormat/>
    <w:uiPriority w:val="0"/>
    <w:pPr>
      <w:keepLines/>
      <w:ind w:left="1135" w:hanging="851"/>
    </w:pPr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FP"/>
    <w:basedOn w:val="1"/>
    <w:qFormat/>
    <w:uiPriority w:val="0"/>
    <w:pPr>
      <w:spacing w:after="0"/>
    </w:pPr>
  </w:style>
  <w:style w:type="paragraph" w:customStyle="1" w:styleId="71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72">
    <w:name w:val="NW"/>
    <w:basedOn w:val="68"/>
    <w:qFormat/>
    <w:uiPriority w:val="0"/>
    <w:pPr>
      <w:spacing w:after="0"/>
    </w:pPr>
  </w:style>
  <w:style w:type="paragraph" w:customStyle="1" w:styleId="73">
    <w:name w:val="EW"/>
    <w:basedOn w:val="69"/>
    <w:qFormat/>
    <w:uiPriority w:val="0"/>
    <w:pPr>
      <w:spacing w:after="0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NF"/>
    <w:basedOn w:val="6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77">
    <w:name w:val="TAR"/>
    <w:basedOn w:val="65"/>
    <w:qFormat/>
    <w:uiPriority w:val="0"/>
    <w:pPr>
      <w:jc w:val="right"/>
    </w:pPr>
  </w:style>
  <w:style w:type="paragraph" w:customStyle="1" w:styleId="78">
    <w:name w:val="TAN"/>
    <w:basedOn w:val="65"/>
    <w:qFormat/>
    <w:uiPriority w:val="0"/>
    <w:pPr>
      <w:ind w:left="851" w:hanging="851"/>
    </w:pPr>
  </w:style>
  <w:style w:type="paragraph" w:customStyle="1" w:styleId="7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80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81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8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83">
    <w:name w:val="ZV"/>
    <w:basedOn w:val="82"/>
    <w:qFormat/>
    <w:uiPriority w:val="0"/>
    <w:pPr>
      <w:framePr w:y="16161"/>
    </w:pPr>
  </w:style>
  <w:style w:type="character" w:customStyle="1" w:styleId="84">
    <w:name w:val="ZGSM"/>
    <w:qFormat/>
    <w:uiPriority w:val="0"/>
  </w:style>
  <w:style w:type="paragraph" w:customStyle="1" w:styleId="85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86">
    <w:name w:val="Editor's Note"/>
    <w:basedOn w:val="68"/>
    <w:qFormat/>
    <w:uiPriority w:val="0"/>
    <w:rPr>
      <w:color w:val="FF0000"/>
    </w:rPr>
  </w:style>
  <w:style w:type="paragraph" w:customStyle="1" w:styleId="87">
    <w:name w:val="B2"/>
    <w:basedOn w:val="13"/>
    <w:qFormat/>
    <w:uiPriority w:val="0"/>
  </w:style>
  <w:style w:type="paragraph" w:customStyle="1" w:styleId="88">
    <w:name w:val="B3"/>
    <w:basedOn w:val="12"/>
    <w:qFormat/>
    <w:uiPriority w:val="0"/>
  </w:style>
  <w:style w:type="paragraph" w:customStyle="1" w:styleId="89">
    <w:name w:val="B4"/>
    <w:basedOn w:val="37"/>
    <w:qFormat/>
    <w:uiPriority w:val="0"/>
  </w:style>
  <w:style w:type="paragraph" w:customStyle="1" w:styleId="90">
    <w:name w:val="B5"/>
    <w:basedOn w:val="36"/>
    <w:qFormat/>
    <w:uiPriority w:val="0"/>
  </w:style>
  <w:style w:type="paragraph" w:customStyle="1" w:styleId="91">
    <w:name w:val="ZTD"/>
    <w:basedOn w:val="80"/>
    <w:qFormat/>
    <w:uiPriority w:val="0"/>
    <w:pPr>
      <w:framePr w:hRule="auto" w:y="852"/>
    </w:pPr>
    <w:rPr>
      <w:i w:val="0"/>
      <w:sz w:val="40"/>
    </w:rPr>
  </w:style>
  <w:style w:type="paragraph" w:customStyle="1" w:styleId="92">
    <w:name w:val="CR Cover Page"/>
    <w:link w:val="96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table" w:customStyle="1" w:styleId="93">
    <w:name w:val="Table Grid7"/>
    <w:basedOn w:val="41"/>
    <w:qFormat/>
    <w:uiPriority w:val="39"/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94">
    <w:name w:val="List Paragraph"/>
    <w:basedOn w:val="1"/>
    <w:link w:val="95"/>
    <w:qFormat/>
    <w:uiPriority w:val="34"/>
    <w:pPr>
      <w:ind w:left="720"/>
      <w:contextualSpacing/>
    </w:pPr>
  </w:style>
  <w:style w:type="character" w:customStyle="1" w:styleId="95">
    <w:name w:val="列表段落 字符"/>
    <w:link w:val="94"/>
    <w:qFormat/>
    <w:locked/>
    <w:uiPriority w:val="34"/>
    <w:rPr>
      <w:lang w:val="en-GB" w:eastAsia="en-GB"/>
    </w:rPr>
  </w:style>
  <w:style w:type="character" w:customStyle="1" w:styleId="96">
    <w:name w:val="CR Cover Page Zchn"/>
    <w:link w:val="92"/>
    <w:qFormat/>
    <w:locked/>
    <w:uiPriority w:val="0"/>
    <w:rPr>
      <w:rFonts w:ascii="Arial" w:hAnsi="Arial" w:eastAsia="宋体"/>
      <w:lang w:val="en-GB" w:eastAsia="en-US"/>
    </w:rPr>
  </w:style>
  <w:style w:type="character" w:customStyle="1" w:styleId="97">
    <w:name w:val="未处理的提及1"/>
    <w:basedOn w:val="43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98">
    <w:name w:val="Reference"/>
    <w:basedOn w:val="29"/>
    <w:qFormat/>
    <w:uiPriority w:val="0"/>
    <w:pPr>
      <w:numPr>
        <w:ilvl w:val="0"/>
        <w:numId w:val="5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 w:eastAsia="zh-CN"/>
    </w:rPr>
  </w:style>
  <w:style w:type="paragraph" w:customStyle="1" w:styleId="99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GB" w:bidi="ar-SA"/>
    </w:rPr>
  </w:style>
  <w:style w:type="character" w:styleId="100">
    <w:name w:val="Placeholder Text"/>
    <w:basedOn w:val="43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A865F824-4F2A-4133-8FA8-C7F8A47E1EDF}">
  <ds:schemaRefs/>
</ds:datastoreItem>
</file>

<file path=customXml/itemProps2.xml><?xml version="1.0" encoding="utf-8"?>
<ds:datastoreItem xmlns:ds="http://schemas.openxmlformats.org/officeDocument/2006/customXml" ds:itemID="{8F71A70B-AC94-41C1-B027-6828974BFFED}">
  <ds:schemaRefs/>
</ds:datastoreItem>
</file>

<file path=customXml/itemProps3.xml><?xml version="1.0" encoding="utf-8"?>
<ds:datastoreItem xmlns:ds="http://schemas.openxmlformats.org/officeDocument/2006/customXml" ds:itemID="{CFF25F7A-E871-4920-9557-61424C964706}">
  <ds:schemaRefs/>
</ds:datastoreItem>
</file>

<file path=customXml/itemProps4.xml><?xml version="1.0" encoding="utf-8"?>
<ds:datastoreItem xmlns:ds="http://schemas.openxmlformats.org/officeDocument/2006/customXml" ds:itemID="{37C52EA0-8E04-4586-A6E3-D8294DBF86F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Manager>ZTE</Manager>
  <Company>ZTE</Company>
  <Pages>1</Pages>
  <Words>206</Words>
  <Characters>1176</Characters>
  <Lines>9</Lines>
  <Paragraphs>2</Paragraphs>
  <TotalTime>1</TotalTime>
  <ScaleCrop>false</ScaleCrop>
  <LinksUpToDate>false</LinksUpToDate>
  <CharactersWithSpaces>1380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2023-08-24T23:38:00Z</dcterms:created>
  <dc:creator>David Boswarthick</dc:creator>
  <cp:lastModifiedBy>ZTE,Mengzhu</cp:lastModifiedBy>
  <cp:lastPrinted>2002-04-23T16:10:00Z</cp:lastPrinted>
  <dcterms:modified xsi:type="dcterms:W3CDTF">2024-09-30T11:13:29Z</dcterms:modified>
  <dc:title>LS template for N3</dc:title>
  <cp:revision>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MSIP_Label_83bcef13-7cac-433f-ba1d-47a323951816_Enabled">
    <vt:lpwstr>true</vt:lpwstr>
  </property>
  <property fmtid="{D5CDD505-2E9C-101B-9397-08002B2CF9AE}" pid="5" name="MSIP_Label_83bcef13-7cac-433f-ba1d-47a323951816_SetDate">
    <vt:lpwstr>2023-08-24T13:13:21Z</vt:lpwstr>
  </property>
  <property fmtid="{D5CDD505-2E9C-101B-9397-08002B2CF9AE}" pid="6" name="MSIP_Label_83bcef13-7cac-433f-ba1d-47a323951816_Method">
    <vt:lpwstr>Privileged</vt:lpwstr>
  </property>
  <property fmtid="{D5CDD505-2E9C-101B-9397-08002B2CF9AE}" pid="7" name="MSIP_Label_83bcef13-7cac-433f-ba1d-47a323951816_Name">
    <vt:lpwstr>MTK_Unclassified</vt:lpwstr>
  </property>
  <property fmtid="{D5CDD505-2E9C-101B-9397-08002B2CF9AE}" pid="8" name="MSIP_Label_83bcef13-7cac-433f-ba1d-47a323951816_SiteId">
    <vt:lpwstr>a7687ede-7a6b-4ef6-bace-642f677fbe31</vt:lpwstr>
  </property>
  <property fmtid="{D5CDD505-2E9C-101B-9397-08002B2CF9AE}" pid="9" name="MSIP_Label_83bcef13-7cac-433f-ba1d-47a323951816_ActionId">
    <vt:lpwstr>c6e705b7-766b-49da-97c1-bbb06a7c0b0d</vt:lpwstr>
  </property>
  <property fmtid="{D5CDD505-2E9C-101B-9397-08002B2CF9AE}" pid="10" name="MSIP_Label_83bcef13-7cac-433f-ba1d-47a323951816_ContentBits">
    <vt:lpwstr>0</vt:lpwstr>
  </property>
  <property fmtid="{D5CDD505-2E9C-101B-9397-08002B2CF9AE}" pid="11" name="KSOProductBuildVer">
    <vt:lpwstr>2052-11.8.2.12085</vt:lpwstr>
  </property>
  <property fmtid="{D5CDD505-2E9C-101B-9397-08002B2CF9AE}" pid="12" name="ICV">
    <vt:lpwstr>A14F2580C4D44F5CAD941FC396231B6A</vt:lpwstr>
  </property>
</Properties>
</file>