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E9F7CB9" w14:textId="47CC1B52" w:rsidR="00AE3679" w:rsidRDefault="008663A4">
      <w:pPr>
        <w:tabs>
          <w:tab w:val="center" w:pos="4536"/>
          <w:tab w:val="right" w:pos="9072"/>
        </w:tabs>
        <w:spacing w:afterLines="0" w:after="0"/>
        <w:rPr>
          <w:rFonts w:ascii="Arial" w:eastAsiaTheme="minorEastAsia" w:hAnsi="Arial"/>
          <w:b/>
          <w:bCs/>
          <w:sz w:val="22"/>
          <w:szCs w:val="22"/>
          <w:lang w:eastAsia="zh-CN"/>
        </w:rPr>
      </w:pPr>
      <w:bookmarkStart w:id="0" w:name="OLE_LINK35"/>
      <w:bookmarkStart w:id="1" w:name="OLE_LINK34"/>
      <w:bookmarkStart w:id="2" w:name="OLE_LINK9"/>
      <w:bookmarkStart w:id="3" w:name="OLE_LINK8"/>
      <w:bookmarkStart w:id="4" w:name="_GoBack"/>
      <w:bookmarkEnd w:id="4"/>
      <w:r>
        <w:rPr>
          <w:rFonts w:ascii="Arial" w:eastAsia="MS Mincho" w:hAnsi="Arial"/>
          <w:b/>
          <w:sz w:val="22"/>
          <w:szCs w:val="22"/>
        </w:rPr>
        <w:t xml:space="preserve">3GPP TSG RAN WG1 </w:t>
      </w:r>
      <w:r>
        <w:rPr>
          <w:rFonts w:ascii="Arial" w:eastAsia="MS Mincho" w:hAnsi="Arial"/>
          <w:b/>
          <w:bCs/>
          <w:sz w:val="22"/>
          <w:szCs w:val="22"/>
        </w:rPr>
        <w:t>#</w:t>
      </w:r>
      <w:r>
        <w:rPr>
          <w:rFonts w:ascii="Arial" w:eastAsia="MS Mincho" w:hAnsi="Arial" w:hint="eastAsia"/>
          <w:b/>
          <w:bCs/>
          <w:sz w:val="22"/>
          <w:szCs w:val="22"/>
        </w:rPr>
        <w:t>1</w:t>
      </w:r>
      <w:r>
        <w:rPr>
          <w:rFonts w:ascii="Arial" w:eastAsia="宋体" w:hAnsi="Arial" w:hint="eastAsia"/>
          <w:b/>
          <w:bCs/>
          <w:sz w:val="22"/>
          <w:szCs w:val="22"/>
          <w:lang w:eastAsia="zh-CN"/>
        </w:rPr>
        <w:t>18bis</w:t>
      </w:r>
      <w:r>
        <w:rPr>
          <w:rFonts w:ascii="Arial" w:eastAsia="MS Mincho" w:hAnsi="Arial"/>
          <w:b/>
          <w:sz w:val="22"/>
          <w:szCs w:val="22"/>
        </w:rPr>
        <w:tab/>
      </w:r>
      <w:r>
        <w:rPr>
          <w:rFonts w:ascii="Arial" w:eastAsia="MS Mincho" w:hAnsi="Arial"/>
          <w:b/>
          <w:sz w:val="22"/>
          <w:szCs w:val="22"/>
        </w:rPr>
        <w:tab/>
      </w:r>
      <w:r>
        <w:rPr>
          <w:rFonts w:ascii="Arial" w:eastAsia="MS Mincho" w:hAnsi="Arial" w:hint="eastAsia"/>
          <w:b/>
          <w:sz w:val="22"/>
          <w:szCs w:val="22"/>
        </w:rPr>
        <w:t xml:space="preserve">                             </w:t>
      </w:r>
      <w:r>
        <w:rPr>
          <w:rFonts w:ascii="Arial" w:eastAsia="MS Mincho" w:hAnsi="Arial"/>
          <w:b/>
          <w:sz w:val="22"/>
          <w:szCs w:val="22"/>
        </w:rPr>
        <w:t>R1-</w:t>
      </w:r>
      <w:r w:rsidR="002E29D2">
        <w:rPr>
          <w:rFonts w:ascii="Arial" w:eastAsia="MS Mincho" w:hAnsi="Arial" w:hint="eastAsia"/>
          <w:b/>
          <w:bCs/>
          <w:sz w:val="22"/>
          <w:szCs w:val="22"/>
        </w:rPr>
        <w:t>2</w:t>
      </w:r>
      <w:r w:rsidR="002E29D2">
        <w:rPr>
          <w:rFonts w:ascii="Arial" w:eastAsiaTheme="minorEastAsia" w:hAnsi="Arial" w:hint="eastAsia"/>
          <w:b/>
          <w:bCs/>
          <w:sz w:val="22"/>
          <w:szCs w:val="22"/>
          <w:lang w:eastAsia="zh-CN"/>
        </w:rPr>
        <w:t>408046</w:t>
      </w:r>
    </w:p>
    <w:p w14:paraId="37808B91" w14:textId="77777777" w:rsidR="00AE3679" w:rsidRDefault="00BD178B">
      <w:pPr>
        <w:pStyle w:val="a8"/>
        <w:tabs>
          <w:tab w:val="right" w:pos="8280"/>
          <w:tab w:val="right" w:pos="9781"/>
        </w:tabs>
        <w:snapToGrid w:val="0"/>
        <w:spacing w:after="120"/>
        <w:ind w:left="-2" w:right="-57"/>
        <w:jc w:val="both"/>
        <w:rPr>
          <w:rFonts w:eastAsia="宋体" w:cs="Arial"/>
          <w:bCs/>
          <w:szCs w:val="22"/>
          <w:lang w:val="en-US" w:eastAsia="zh-CN"/>
        </w:rPr>
      </w:pPr>
      <w:r>
        <w:rPr>
          <w:rFonts w:eastAsiaTheme="minorEastAsia" w:cs="Arial" w:hint="eastAsia"/>
          <w:bCs/>
          <w:szCs w:val="22"/>
          <w:lang w:val="en-US" w:eastAsia="zh-CN"/>
        </w:rPr>
        <w:t>Hefei</w:t>
      </w:r>
      <w:r w:rsidR="008663A4">
        <w:rPr>
          <w:rFonts w:cs="Arial" w:hint="eastAsia"/>
          <w:bCs/>
          <w:szCs w:val="22"/>
          <w:lang w:val="en-US" w:eastAsia="ja-JP"/>
        </w:rPr>
        <w:t xml:space="preserve">, </w:t>
      </w:r>
      <w:r>
        <w:rPr>
          <w:rFonts w:eastAsia="宋体" w:cs="Arial" w:hint="eastAsia"/>
          <w:bCs/>
          <w:szCs w:val="22"/>
          <w:lang w:val="en-US" w:eastAsia="zh-CN"/>
        </w:rPr>
        <w:t>China</w:t>
      </w:r>
      <w:r w:rsidR="008663A4">
        <w:rPr>
          <w:rFonts w:cs="Arial" w:hint="eastAsia"/>
          <w:bCs/>
          <w:szCs w:val="22"/>
          <w:lang w:val="en-US" w:eastAsia="ja-JP"/>
        </w:rPr>
        <w:t xml:space="preserve">, </w:t>
      </w:r>
      <w:r>
        <w:rPr>
          <w:rFonts w:eastAsiaTheme="minorEastAsia" w:cs="Arial" w:hint="eastAsia"/>
          <w:bCs/>
          <w:szCs w:val="22"/>
          <w:lang w:val="en-US" w:eastAsia="zh-CN"/>
        </w:rPr>
        <w:t>October</w:t>
      </w:r>
      <w:r>
        <w:rPr>
          <w:rFonts w:cs="Arial" w:hint="eastAsia"/>
          <w:bCs/>
          <w:szCs w:val="22"/>
          <w:lang w:val="en-US" w:eastAsia="ja-JP"/>
        </w:rPr>
        <w:t xml:space="preserve"> </w:t>
      </w:r>
      <w:r w:rsidR="008663A4">
        <w:rPr>
          <w:rFonts w:cs="Arial" w:hint="eastAsia"/>
          <w:bCs/>
          <w:szCs w:val="22"/>
          <w:lang w:val="en-US" w:eastAsia="ja-JP"/>
        </w:rPr>
        <w:t>1</w:t>
      </w:r>
      <w:r>
        <w:rPr>
          <w:rFonts w:eastAsiaTheme="minorEastAsia" w:cs="Arial" w:hint="eastAsia"/>
          <w:bCs/>
          <w:szCs w:val="22"/>
          <w:lang w:val="en-US" w:eastAsia="zh-CN"/>
        </w:rPr>
        <w:t>4</w:t>
      </w:r>
      <w:r w:rsidR="008663A4">
        <w:rPr>
          <w:rFonts w:cs="Arial" w:hint="eastAsia"/>
          <w:bCs/>
          <w:szCs w:val="22"/>
          <w:vertAlign w:val="superscript"/>
          <w:lang w:val="en-US" w:eastAsia="ja-JP"/>
        </w:rPr>
        <w:t>th</w:t>
      </w:r>
      <w:r w:rsidR="008663A4">
        <w:rPr>
          <w:rFonts w:eastAsiaTheme="minorEastAsia" w:cs="Arial" w:hint="eastAsia"/>
          <w:bCs/>
          <w:szCs w:val="22"/>
          <w:vertAlign w:val="superscript"/>
          <w:lang w:val="en-US" w:eastAsia="zh-CN"/>
        </w:rPr>
        <w:t xml:space="preserve"> </w:t>
      </w:r>
      <w:r w:rsidR="008663A4">
        <w:rPr>
          <w:rFonts w:cs="Arial" w:hint="eastAsia"/>
          <w:bCs/>
          <w:szCs w:val="22"/>
          <w:lang w:val="en-US" w:eastAsia="ja-JP"/>
        </w:rPr>
        <w:t>-</w:t>
      </w:r>
      <w:r w:rsidR="008663A4">
        <w:rPr>
          <w:rFonts w:eastAsiaTheme="minorEastAsia" w:cs="Arial" w:hint="eastAsia"/>
          <w:bCs/>
          <w:szCs w:val="22"/>
          <w:lang w:val="en-US" w:eastAsia="zh-CN"/>
        </w:rPr>
        <w:t xml:space="preserve"> </w:t>
      </w:r>
      <w:r>
        <w:rPr>
          <w:rFonts w:eastAsiaTheme="minorEastAsia" w:cs="Arial" w:hint="eastAsia"/>
          <w:bCs/>
          <w:szCs w:val="22"/>
          <w:lang w:val="en-US" w:eastAsia="zh-CN"/>
        </w:rPr>
        <w:t>18</w:t>
      </w:r>
      <w:r>
        <w:rPr>
          <w:rFonts w:eastAsia="宋体" w:cs="Arial" w:hint="eastAsia"/>
          <w:bCs/>
          <w:szCs w:val="22"/>
          <w:vertAlign w:val="superscript"/>
          <w:lang w:val="en-US" w:eastAsia="zh-CN"/>
        </w:rPr>
        <w:t>th</w:t>
      </w:r>
      <w:r w:rsidR="008663A4">
        <w:rPr>
          <w:rFonts w:cs="Arial" w:hint="eastAsia"/>
          <w:bCs/>
          <w:szCs w:val="22"/>
          <w:lang w:val="en-US" w:eastAsia="ja-JP"/>
        </w:rPr>
        <w:t>, 2024</w:t>
      </w:r>
    </w:p>
    <w:bookmarkEnd w:id="0"/>
    <w:bookmarkEnd w:id="1"/>
    <w:p w14:paraId="597719A8" w14:textId="77777777" w:rsidR="00AE3679" w:rsidRDefault="00AE3679">
      <w:pPr>
        <w:tabs>
          <w:tab w:val="center" w:pos="4536"/>
          <w:tab w:val="right" w:pos="9072"/>
        </w:tabs>
        <w:spacing w:afterLines="0" w:after="0"/>
        <w:rPr>
          <w:rFonts w:ascii="Arial" w:eastAsia="MS Mincho" w:hAnsi="Arial"/>
          <w:b/>
          <w:sz w:val="22"/>
        </w:rPr>
      </w:pPr>
    </w:p>
    <w:bookmarkEnd w:id="2"/>
    <w:bookmarkEnd w:id="3"/>
    <w:p w14:paraId="49203605" w14:textId="77777777" w:rsidR="00AE3679" w:rsidRDefault="008663A4">
      <w:pPr>
        <w:tabs>
          <w:tab w:val="left" w:pos="1843"/>
          <w:tab w:val="center" w:pos="4536"/>
          <w:tab w:val="right" w:pos="9072"/>
        </w:tabs>
        <w:spacing w:afterLines="0" w:after="0"/>
        <w:rPr>
          <w:rFonts w:ascii="Arial" w:eastAsia="MS Mincho" w:hAnsi="Arial"/>
          <w:b/>
          <w:sz w:val="22"/>
        </w:rPr>
      </w:pPr>
      <w:r>
        <w:rPr>
          <w:rFonts w:ascii="Arial" w:eastAsia="MS Mincho" w:hAnsi="Arial"/>
          <w:b/>
          <w:sz w:val="22"/>
        </w:rPr>
        <w:t>Source:</w:t>
      </w:r>
      <w:r>
        <w:rPr>
          <w:rFonts w:ascii="Arial" w:eastAsia="MS Mincho" w:hAnsi="Arial"/>
          <w:b/>
          <w:sz w:val="22"/>
        </w:rPr>
        <w:tab/>
        <w:t>CATT</w:t>
      </w:r>
    </w:p>
    <w:p w14:paraId="73C53E8C" w14:textId="77777777" w:rsidR="00AE3679" w:rsidRDefault="008663A4">
      <w:pPr>
        <w:tabs>
          <w:tab w:val="left" w:pos="1843"/>
          <w:tab w:val="center" w:pos="4536"/>
          <w:tab w:val="right" w:pos="9072"/>
        </w:tabs>
        <w:spacing w:afterLines="0" w:after="0"/>
        <w:rPr>
          <w:rFonts w:ascii="Arial" w:eastAsia="MS Mincho" w:hAnsi="Arial"/>
          <w:b/>
          <w:sz w:val="22"/>
        </w:rPr>
      </w:pPr>
      <w:r>
        <w:rPr>
          <w:rFonts w:ascii="Arial" w:eastAsia="MS Mincho" w:hAnsi="Arial"/>
          <w:b/>
          <w:sz w:val="22"/>
        </w:rPr>
        <w:t>Title:</w:t>
      </w:r>
      <w:bookmarkStart w:id="5" w:name="Title"/>
      <w:bookmarkEnd w:id="5"/>
      <w:r>
        <w:rPr>
          <w:rFonts w:ascii="Arial" w:eastAsia="MS Mincho" w:hAnsi="Arial"/>
          <w:b/>
          <w:sz w:val="22"/>
        </w:rPr>
        <w:tab/>
      </w:r>
      <w:r>
        <w:rPr>
          <w:rFonts w:ascii="Arial" w:eastAsia="MS Mincho" w:hAnsi="Arial" w:hint="eastAsia"/>
          <w:b/>
          <w:sz w:val="22"/>
        </w:rPr>
        <w:t xml:space="preserve">The evaluation methodology and preliminary results of Ambient </w:t>
      </w:r>
      <w:proofErr w:type="spellStart"/>
      <w:r>
        <w:rPr>
          <w:rFonts w:ascii="Arial" w:eastAsia="MS Mincho" w:hAnsi="Arial" w:hint="eastAsia"/>
          <w:b/>
          <w:sz w:val="22"/>
        </w:rPr>
        <w:t>IoT</w:t>
      </w:r>
      <w:proofErr w:type="spellEnd"/>
    </w:p>
    <w:p w14:paraId="70FD6DCD" w14:textId="77777777" w:rsidR="00AE3679" w:rsidRDefault="008663A4">
      <w:pPr>
        <w:tabs>
          <w:tab w:val="left" w:pos="1843"/>
          <w:tab w:val="center" w:pos="4536"/>
          <w:tab w:val="right" w:pos="9072"/>
        </w:tabs>
        <w:spacing w:afterLines="0" w:after="0"/>
        <w:rPr>
          <w:rFonts w:ascii="Arial" w:eastAsiaTheme="minorEastAsia" w:hAnsi="Arial"/>
          <w:b/>
          <w:sz w:val="22"/>
          <w:lang w:eastAsia="zh-CN"/>
        </w:rPr>
      </w:pPr>
      <w:r>
        <w:rPr>
          <w:rFonts w:ascii="Arial" w:eastAsia="MS Mincho" w:hAnsi="Arial"/>
          <w:b/>
          <w:sz w:val="22"/>
        </w:rPr>
        <w:t>Agenda Item:</w:t>
      </w:r>
      <w:bookmarkStart w:id="6" w:name="Source"/>
      <w:bookmarkEnd w:id="6"/>
      <w:r>
        <w:rPr>
          <w:rFonts w:ascii="Arial" w:eastAsia="MS Mincho" w:hAnsi="Arial"/>
          <w:b/>
          <w:sz w:val="22"/>
        </w:rPr>
        <w:tab/>
      </w:r>
      <w:r>
        <w:rPr>
          <w:rFonts w:ascii="Arial" w:eastAsiaTheme="minorEastAsia" w:hAnsi="Arial" w:hint="eastAsia"/>
          <w:b/>
          <w:sz w:val="22"/>
          <w:lang w:eastAsia="zh-CN"/>
        </w:rPr>
        <w:t>9.4.1.1</w:t>
      </w:r>
    </w:p>
    <w:p w14:paraId="456A55DF" w14:textId="77777777" w:rsidR="00AE3679" w:rsidRDefault="008663A4">
      <w:pPr>
        <w:tabs>
          <w:tab w:val="left" w:pos="1843"/>
          <w:tab w:val="center" w:pos="4536"/>
          <w:tab w:val="right" w:pos="9072"/>
        </w:tabs>
        <w:spacing w:afterLines="0"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7" w:name="DocumentFor"/>
      <w:bookmarkEnd w:id="7"/>
      <w:r>
        <w:rPr>
          <w:rFonts w:ascii="Arial" w:eastAsia="MS Mincho" w:hAnsi="Arial"/>
          <w:b/>
          <w:sz w:val="22"/>
        </w:rPr>
        <w:t>Discussion</w:t>
      </w:r>
      <w:r>
        <w:rPr>
          <w:rFonts w:ascii="Arial" w:eastAsia="MS Mincho" w:hAnsi="Arial" w:hint="eastAsia"/>
          <w:b/>
          <w:sz w:val="22"/>
        </w:rPr>
        <w:t xml:space="preserve"> and Decision</w:t>
      </w:r>
    </w:p>
    <w:p w14:paraId="1B6D245B" w14:textId="77777777" w:rsidR="00AE3679" w:rsidRDefault="00AE3679">
      <w:pPr>
        <w:pStyle w:val="a8"/>
        <w:pBdr>
          <w:bottom w:val="single" w:sz="6" w:space="1" w:color="auto"/>
        </w:pBdr>
        <w:tabs>
          <w:tab w:val="left" w:pos="1843"/>
        </w:tabs>
        <w:spacing w:after="120"/>
        <w:rPr>
          <w:rFonts w:eastAsia="宋体"/>
          <w:lang w:val="en-US" w:eastAsia="zh-CN"/>
        </w:rPr>
      </w:pPr>
    </w:p>
    <w:p w14:paraId="45187074" w14:textId="77777777" w:rsidR="00AE3679" w:rsidRDefault="008663A4">
      <w:pPr>
        <w:pStyle w:val="1"/>
        <w:ind w:left="431" w:hanging="431"/>
      </w:pPr>
      <w:bookmarkStart w:id="8" w:name="_Ref521334010"/>
      <w:r>
        <w:t>Introduction</w:t>
      </w:r>
      <w:bookmarkEnd w:id="8"/>
    </w:p>
    <w:p w14:paraId="559EF139" w14:textId="77777777" w:rsidR="00AE3679" w:rsidRDefault="008663A4">
      <w:pPr>
        <w:spacing w:after="120"/>
        <w:jc w:val="both"/>
        <w:rPr>
          <w:rFonts w:eastAsiaTheme="minorEastAsia"/>
          <w:lang w:eastAsia="zh-CN"/>
        </w:rPr>
      </w:pPr>
      <w:r>
        <w:rPr>
          <w:rFonts w:eastAsiaTheme="minorEastAsia" w:hint="eastAsia"/>
          <w:lang w:eastAsia="zh-CN"/>
        </w:rPr>
        <w:t>In RAN1#11</w:t>
      </w:r>
      <w:r w:rsidR="0017133B">
        <w:rPr>
          <w:rFonts w:eastAsiaTheme="minorEastAsia" w:hint="eastAsia"/>
          <w:lang w:eastAsia="zh-CN"/>
        </w:rPr>
        <w:t>8</w:t>
      </w:r>
      <w:r>
        <w:rPr>
          <w:rFonts w:eastAsiaTheme="minorEastAsia" w:hint="eastAsia"/>
          <w:lang w:eastAsia="zh-CN"/>
        </w:rPr>
        <w:t>, the design targets, evaluation scenarios, evaluation assumptions for LLS</w:t>
      </w:r>
      <w:r w:rsidR="00EA0D98">
        <w:rPr>
          <w:rFonts w:eastAsiaTheme="minorEastAsia" w:hint="eastAsia"/>
          <w:lang w:eastAsia="zh-CN"/>
        </w:rPr>
        <w:t>, latency</w:t>
      </w:r>
      <w:r>
        <w:rPr>
          <w:rFonts w:eastAsiaTheme="minorEastAsia" w:hint="eastAsia"/>
          <w:lang w:eastAsia="zh-CN"/>
        </w:rPr>
        <w:t xml:space="preserve"> and link budget were discussed </w:t>
      </w:r>
      <w:r>
        <w:rPr>
          <w:rFonts w:eastAsiaTheme="minorEastAsia" w:hint="eastAsia"/>
          <w:lang w:eastAsia="zh-CN"/>
        </w:rPr>
        <w:fldChar w:fldCharType="begin"/>
      </w:r>
      <w:r>
        <w:rPr>
          <w:rFonts w:eastAsiaTheme="minorEastAsia" w:hint="eastAsia"/>
          <w:lang w:eastAsia="zh-CN"/>
        </w:rPr>
        <w:instrText xml:space="preserve"> REF _Ref5231 \r \h </w:instrText>
      </w:r>
      <w:r>
        <w:rPr>
          <w:rFonts w:eastAsiaTheme="minorEastAsia" w:hint="eastAsia"/>
          <w:lang w:eastAsia="zh-CN"/>
        </w:rPr>
      </w:r>
      <w:r>
        <w:rPr>
          <w:rFonts w:eastAsiaTheme="minorEastAsia" w:hint="eastAsia"/>
          <w:lang w:eastAsia="zh-CN"/>
        </w:rPr>
        <w:fldChar w:fldCharType="separate"/>
      </w:r>
      <w:r w:rsidR="00861720">
        <w:rPr>
          <w:rFonts w:eastAsiaTheme="minorEastAsia"/>
          <w:lang w:eastAsia="zh-CN"/>
        </w:rPr>
        <w:t>[1]</w:t>
      </w:r>
      <w:r>
        <w:rPr>
          <w:rFonts w:eastAsiaTheme="minorEastAsia" w:hint="eastAsia"/>
          <w:lang w:eastAsia="zh-CN"/>
        </w:rPr>
        <w:fldChar w:fldCharType="end"/>
      </w:r>
      <w:r>
        <w:rPr>
          <w:rFonts w:eastAsiaTheme="minorEastAsia" w:hint="eastAsia"/>
          <w:lang w:eastAsia="zh-CN"/>
        </w:rPr>
        <w:t>.</w:t>
      </w:r>
      <w:r w:rsidR="00B86541">
        <w:rPr>
          <w:rFonts w:eastAsiaTheme="minorEastAsia" w:hint="eastAsia"/>
          <w:lang w:eastAsia="zh-CN"/>
        </w:rPr>
        <w:t xml:space="preserve"> </w:t>
      </w:r>
      <w:r w:rsidR="00745711">
        <w:rPr>
          <w:rFonts w:eastAsiaTheme="minorEastAsia" w:hint="eastAsia"/>
          <w:lang w:eastAsia="zh-CN"/>
        </w:rPr>
        <w:t>Some agreements were made on several important issues like the definition of latency and inventory completion time.</w:t>
      </w:r>
      <w:r w:rsidR="00775E19">
        <w:rPr>
          <w:rFonts w:eastAsiaTheme="minorEastAsia" w:hint="eastAsia"/>
          <w:lang w:eastAsia="zh-CN"/>
        </w:rPr>
        <w:t xml:space="preserve"> Evaluation assumptions like the reference data rate and CFO were also clarified</w:t>
      </w:r>
      <w:r>
        <w:rPr>
          <w:rFonts w:eastAsiaTheme="minorEastAsia" w:hint="eastAsia"/>
          <w:lang w:eastAsia="zh-CN"/>
        </w:rPr>
        <w:t>.</w:t>
      </w:r>
    </w:p>
    <w:p w14:paraId="4D9904CD" w14:textId="77777777" w:rsidR="00AE3679" w:rsidRDefault="008663A4">
      <w:pPr>
        <w:spacing w:after="120"/>
        <w:jc w:val="both"/>
        <w:rPr>
          <w:rFonts w:eastAsiaTheme="minorEastAsia"/>
          <w:lang w:eastAsia="zh-CN"/>
        </w:rPr>
      </w:pPr>
      <w:r>
        <w:rPr>
          <w:rFonts w:eastAsiaTheme="minorEastAsia"/>
          <w:lang w:eastAsia="zh-CN"/>
        </w:rPr>
        <w:t xml:space="preserve">In this contribution, we first further discuss </w:t>
      </w:r>
      <w:r>
        <w:rPr>
          <w:rFonts w:eastAsiaTheme="minorEastAsia" w:hint="eastAsia"/>
          <w:lang w:eastAsia="zh-CN"/>
        </w:rPr>
        <w:t xml:space="preserve">the remaining issues </w:t>
      </w:r>
      <w:r w:rsidR="00873226">
        <w:rPr>
          <w:rFonts w:eastAsiaTheme="minorEastAsia" w:hint="eastAsia"/>
          <w:lang w:eastAsia="zh-CN"/>
        </w:rPr>
        <w:t xml:space="preserve">on </w:t>
      </w:r>
      <w:r>
        <w:rPr>
          <w:rFonts w:eastAsiaTheme="minorEastAsia" w:hint="eastAsia"/>
          <w:lang w:eastAsia="zh-CN"/>
        </w:rPr>
        <w:t>evaluation metrics, methodologies</w:t>
      </w:r>
      <w:r w:rsidR="00FF084A">
        <w:rPr>
          <w:rFonts w:eastAsiaTheme="minorEastAsia" w:hint="eastAsia"/>
          <w:lang w:eastAsia="zh-CN"/>
        </w:rPr>
        <w:t xml:space="preserve"> and assumptions</w:t>
      </w:r>
      <w:r>
        <w:rPr>
          <w:rFonts w:eastAsiaTheme="minorEastAsia" w:hint="eastAsia"/>
          <w:lang w:eastAsia="zh-CN"/>
        </w:rPr>
        <w:t xml:space="preserve">, </w:t>
      </w:r>
      <w:r>
        <w:rPr>
          <w:rFonts w:eastAsiaTheme="minorEastAsia"/>
          <w:lang w:eastAsia="zh-CN"/>
        </w:rPr>
        <w:t>and then</w:t>
      </w:r>
      <w:r>
        <w:rPr>
          <w:rFonts w:eastAsiaTheme="minorEastAsia" w:hint="eastAsia"/>
          <w:lang w:eastAsia="zh-CN"/>
        </w:rPr>
        <w:t xml:space="preserve"> </w:t>
      </w:r>
      <w:r>
        <w:rPr>
          <w:rFonts w:eastAsiaTheme="minorEastAsia"/>
          <w:lang w:eastAsia="zh-CN"/>
        </w:rPr>
        <w:t xml:space="preserve">provide </w:t>
      </w:r>
      <w:r>
        <w:rPr>
          <w:rFonts w:eastAsiaTheme="minorEastAsia" w:hint="eastAsia"/>
          <w:lang w:eastAsia="zh-CN"/>
        </w:rPr>
        <w:t xml:space="preserve">the </w:t>
      </w:r>
      <w:r>
        <w:rPr>
          <w:rFonts w:eastAsiaTheme="minorEastAsia"/>
          <w:lang w:eastAsia="zh-CN"/>
        </w:rPr>
        <w:t>evaluation results</w:t>
      </w:r>
      <w:r>
        <w:rPr>
          <w:rFonts w:eastAsiaTheme="minorEastAsia" w:hint="eastAsia"/>
          <w:lang w:eastAsia="zh-CN"/>
        </w:rPr>
        <w:t xml:space="preserve"> and relevant analysis.</w:t>
      </w:r>
    </w:p>
    <w:p w14:paraId="025A184C" w14:textId="77777777" w:rsidR="00AE3679" w:rsidRPr="00931DBD" w:rsidRDefault="004A7B05" w:rsidP="00FF084A">
      <w:pPr>
        <w:pStyle w:val="1"/>
        <w:jc w:val="both"/>
        <w:rPr>
          <w:rFonts w:eastAsiaTheme="minorEastAsia"/>
          <w:iCs/>
          <w:kern w:val="2"/>
          <w:lang w:val="en-US"/>
        </w:rPr>
      </w:pPr>
      <w:r>
        <w:rPr>
          <w:rFonts w:hint="eastAsia"/>
          <w:lang w:val="en-US"/>
        </w:rPr>
        <w:t>Remaining issues on e</w:t>
      </w:r>
      <w:r w:rsidR="008663A4" w:rsidRPr="00931DBD">
        <w:rPr>
          <w:lang w:val="en-US"/>
        </w:rPr>
        <w:t>valuation metric</w:t>
      </w:r>
      <w:r w:rsidR="008663A4">
        <w:rPr>
          <w:rFonts w:hint="eastAsia"/>
          <w:lang w:val="en-US"/>
        </w:rPr>
        <w:t>s, methodologies and assumptions</w:t>
      </w:r>
    </w:p>
    <w:p w14:paraId="5562DDB2" w14:textId="77777777" w:rsidR="00AE3679" w:rsidRDefault="008663A4" w:rsidP="00FF084A">
      <w:pPr>
        <w:pStyle w:val="2"/>
        <w:ind w:left="576"/>
        <w:rPr>
          <w:rFonts w:eastAsiaTheme="minorEastAsia"/>
          <w:szCs w:val="24"/>
          <w:lang w:val="en-US"/>
        </w:rPr>
      </w:pPr>
      <w:bookmarkStart w:id="9" w:name="_Ref662"/>
      <w:r>
        <w:rPr>
          <w:rFonts w:eastAsiaTheme="minorEastAsia"/>
          <w:szCs w:val="24"/>
          <w:lang w:val="en-US"/>
        </w:rPr>
        <w:t>Refinement of maximum distance targets</w:t>
      </w:r>
      <w:bookmarkEnd w:id="9"/>
    </w:p>
    <w:p w14:paraId="4CDFD773" w14:textId="77777777" w:rsidR="00AE3679" w:rsidRDefault="008663A4">
      <w:pPr>
        <w:spacing w:after="120"/>
        <w:jc w:val="both"/>
        <w:rPr>
          <w:rFonts w:eastAsiaTheme="minorEastAsia"/>
          <w:lang w:eastAsia="zh-CN"/>
        </w:rPr>
      </w:pPr>
      <w:r>
        <w:rPr>
          <w:rFonts w:eastAsiaTheme="minorEastAsia" w:hint="eastAsia"/>
          <w:lang w:eastAsia="zh-CN"/>
        </w:rPr>
        <w:t>The coverage of A-</w:t>
      </w:r>
      <w:proofErr w:type="spellStart"/>
      <w:r>
        <w:rPr>
          <w:rFonts w:eastAsiaTheme="minorEastAsia" w:hint="eastAsia"/>
          <w:lang w:eastAsia="zh-CN"/>
        </w:rPr>
        <w:t>IoT</w:t>
      </w:r>
      <w:proofErr w:type="spellEnd"/>
      <w:r>
        <w:rPr>
          <w:rFonts w:eastAsiaTheme="minorEastAsia" w:hint="eastAsia"/>
          <w:lang w:eastAsia="zh-CN"/>
        </w:rPr>
        <w:t xml:space="preserve"> devices is limited by ultra-low power consumption and ultra-low complexity. The evaluation is needed to verify whether and how the design target for coverage in </w:t>
      </w:r>
      <w:r>
        <w:rPr>
          <w:rFonts w:eastAsiaTheme="minorEastAsia" w:hint="eastAsia"/>
          <w:lang w:eastAsia="zh-CN"/>
        </w:rPr>
        <w:fldChar w:fldCharType="begin"/>
      </w:r>
      <w:r>
        <w:rPr>
          <w:rFonts w:eastAsiaTheme="minorEastAsia" w:hint="eastAsia"/>
          <w:lang w:eastAsia="zh-CN"/>
        </w:rPr>
        <w:instrText xml:space="preserve"> REF _Ref5610 \r \h </w:instrText>
      </w:r>
      <w:r>
        <w:rPr>
          <w:rFonts w:eastAsiaTheme="minorEastAsia" w:hint="eastAsia"/>
          <w:lang w:eastAsia="zh-CN"/>
        </w:rPr>
      </w:r>
      <w:r>
        <w:rPr>
          <w:rFonts w:eastAsiaTheme="minorEastAsia" w:hint="eastAsia"/>
          <w:lang w:eastAsia="zh-CN"/>
        </w:rPr>
        <w:fldChar w:fldCharType="separate"/>
      </w:r>
      <w:r w:rsidR="00861720">
        <w:rPr>
          <w:rFonts w:eastAsiaTheme="minorEastAsia"/>
          <w:lang w:eastAsia="zh-CN"/>
        </w:rPr>
        <w:t>[2]</w:t>
      </w:r>
      <w:r>
        <w:rPr>
          <w:rFonts w:eastAsiaTheme="minorEastAsia" w:hint="eastAsia"/>
          <w:lang w:eastAsia="zh-CN"/>
        </w:rPr>
        <w:fldChar w:fldCharType="end"/>
      </w:r>
      <w:r>
        <w:rPr>
          <w:rFonts w:eastAsiaTheme="minorEastAsia" w:hint="eastAsia"/>
          <w:lang w:eastAsia="zh-CN"/>
        </w:rPr>
        <w:t xml:space="preserve"> can be met</w:t>
      </w:r>
      <w:r>
        <w:rPr>
          <w:rFonts w:eastAsiaTheme="minorEastAsia"/>
          <w:lang w:eastAsia="zh-CN"/>
        </w:rPr>
        <w:t>, and whether</w:t>
      </w:r>
      <w:r>
        <w:rPr>
          <w:rFonts w:eastAsiaTheme="minorEastAsia" w:hint="eastAsia"/>
          <w:lang w:eastAsia="zh-CN"/>
        </w:rPr>
        <w:t xml:space="preserve"> the design target should be further refined. In RAN1#116-bis, it </w:t>
      </w:r>
      <w:r>
        <w:rPr>
          <w:rFonts w:eastAsiaTheme="minorEastAsia"/>
          <w:lang w:eastAsia="zh-CN"/>
        </w:rPr>
        <w:t>wa</w:t>
      </w:r>
      <w:r>
        <w:rPr>
          <w:rFonts w:eastAsiaTheme="minorEastAsia" w:hint="eastAsia"/>
          <w:lang w:eastAsia="zh-CN"/>
        </w:rPr>
        <w:t>s agreed that the maximum distance targets are set separately for different device types</w:t>
      </w:r>
      <w:r>
        <w:rPr>
          <w:rFonts w:eastAsiaTheme="minorEastAsia"/>
          <w:lang w:eastAsia="zh-CN"/>
        </w:rPr>
        <w:t xml:space="preserve">, but it is still </w:t>
      </w:r>
      <w:r>
        <w:rPr>
          <w:rFonts w:eastAsia="DengXian"/>
        </w:rPr>
        <w:t>FFS whether to set different values for different scenarios</w:t>
      </w:r>
      <w:r>
        <w:rPr>
          <w:rFonts w:eastAsiaTheme="minorEastAsia" w:hint="eastAsia"/>
          <w:lang w:eastAsia="zh-CN"/>
        </w:rPr>
        <w:t xml:space="preserve"> </w:t>
      </w:r>
      <w:r>
        <w:rPr>
          <w:rFonts w:eastAsiaTheme="minorEastAsia" w:hint="eastAsia"/>
          <w:lang w:eastAsia="zh-CN"/>
        </w:rPr>
        <w:fldChar w:fldCharType="begin"/>
      </w:r>
      <w:r>
        <w:rPr>
          <w:rFonts w:eastAsiaTheme="minorEastAsia" w:hint="eastAsia"/>
          <w:lang w:eastAsia="zh-CN"/>
        </w:rPr>
        <w:instrText xml:space="preserve"> REF _Ref6197 \n \h </w:instrText>
      </w:r>
      <w:r>
        <w:rPr>
          <w:rFonts w:eastAsiaTheme="minorEastAsia" w:hint="eastAsia"/>
          <w:lang w:eastAsia="zh-CN"/>
        </w:rPr>
      </w:r>
      <w:r>
        <w:rPr>
          <w:rFonts w:eastAsiaTheme="minorEastAsia" w:hint="eastAsia"/>
          <w:lang w:eastAsia="zh-CN"/>
        </w:rPr>
        <w:fldChar w:fldCharType="separate"/>
      </w:r>
      <w:r w:rsidR="00861720">
        <w:rPr>
          <w:rFonts w:eastAsiaTheme="minorEastAsia"/>
          <w:lang w:eastAsia="zh-CN"/>
        </w:rPr>
        <w:t>[3]</w:t>
      </w:r>
      <w:r>
        <w:rPr>
          <w:rFonts w:eastAsiaTheme="minorEastAsia" w:hint="eastAsia"/>
          <w:lang w:eastAsia="zh-CN"/>
        </w:rPr>
        <w:fldChar w:fldCharType="end"/>
      </w:r>
      <w:r>
        <w:rPr>
          <w:rFonts w:eastAsiaTheme="minorEastAsia" w:hint="eastAsia"/>
          <w:lang w:eastAsia="zh-CN"/>
        </w:rPr>
        <w:t>:</w:t>
      </w:r>
    </w:p>
    <w:tbl>
      <w:tblPr>
        <w:tblStyle w:val="a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AE3679" w14:paraId="1CDCA5AB" w14:textId="77777777">
        <w:tc>
          <w:tcPr>
            <w:tcW w:w="9286" w:type="dxa"/>
          </w:tcPr>
          <w:p w14:paraId="425922D4" w14:textId="77777777" w:rsidR="00AE3679" w:rsidRDefault="008663A4">
            <w:pPr>
              <w:spacing w:after="120"/>
              <w:rPr>
                <w:iCs/>
              </w:rPr>
            </w:pPr>
            <w:r>
              <w:rPr>
                <w:iCs/>
                <w:highlight w:val="green"/>
              </w:rPr>
              <w:t>Agreement</w:t>
            </w:r>
          </w:p>
          <w:p w14:paraId="709A06DD" w14:textId="77777777" w:rsidR="00AE3679" w:rsidRDefault="008663A4">
            <w:pPr>
              <w:pStyle w:val="af0"/>
              <w:spacing w:afterLines="0" w:after="0"/>
              <w:ind w:leftChars="0" w:left="0"/>
              <w:rPr>
                <w:rFonts w:ascii="Times New Roman" w:eastAsia="DengXian" w:hAnsi="Times New Roman"/>
              </w:rPr>
            </w:pPr>
            <w:r>
              <w:rPr>
                <w:rFonts w:ascii="Times New Roman" w:eastAsia="DengXian" w:hAnsi="Times New Roman"/>
                <w:szCs w:val="20"/>
              </w:rPr>
              <w:t>The maximum distance targets are set separately for device 1, device 2a, device 2b, respectively</w:t>
            </w:r>
          </w:p>
          <w:p w14:paraId="6006430B" w14:textId="77777777" w:rsidR="00AE3679" w:rsidRDefault="008663A4">
            <w:pPr>
              <w:pStyle w:val="af0"/>
              <w:numPr>
                <w:ilvl w:val="0"/>
                <w:numId w:val="6"/>
              </w:numPr>
              <w:spacing w:afterLines="0" w:after="0"/>
              <w:ind w:leftChars="0"/>
            </w:pPr>
            <w:r>
              <w:rPr>
                <w:rFonts w:ascii="Times New Roman" w:eastAsia="DengXian" w:hAnsi="Times New Roman"/>
                <w:szCs w:val="20"/>
              </w:rPr>
              <w:t>FFS detailed values and RAN1 can further decide the target within in the range of 10m to 50m after link budget study.</w:t>
            </w:r>
          </w:p>
          <w:p w14:paraId="6B46F973" w14:textId="77777777" w:rsidR="00AE3679" w:rsidRDefault="008663A4">
            <w:pPr>
              <w:pStyle w:val="af0"/>
              <w:numPr>
                <w:ilvl w:val="0"/>
                <w:numId w:val="6"/>
              </w:numPr>
              <w:spacing w:after="120"/>
              <w:ind w:leftChars="0" w:left="884" w:hanging="442"/>
            </w:pPr>
            <w:r>
              <w:rPr>
                <w:rFonts w:ascii="Times New Roman" w:eastAsia="DengXian" w:hAnsi="Times New Roman"/>
                <w:szCs w:val="20"/>
              </w:rPr>
              <w:t>FFS whether to set different values for different scenarios</w:t>
            </w:r>
          </w:p>
        </w:tc>
      </w:tr>
    </w:tbl>
    <w:p w14:paraId="57CC5262" w14:textId="7C6CE0E6" w:rsidR="00AE3679" w:rsidRDefault="008663A4">
      <w:pPr>
        <w:spacing w:beforeLines="50" w:before="120" w:after="120"/>
        <w:jc w:val="both"/>
        <w:rPr>
          <w:rFonts w:eastAsiaTheme="minorEastAsia"/>
          <w:lang w:eastAsia="zh-CN"/>
        </w:rPr>
      </w:pPr>
      <w:r>
        <w:rPr>
          <w:rFonts w:hint="eastAsia"/>
          <w:lang w:eastAsia="zh-CN"/>
        </w:rPr>
        <w:t>If the target values are further differentiated by deployment scenarios</w:t>
      </w:r>
      <w:r>
        <w:rPr>
          <w:lang w:eastAsia="zh-CN"/>
        </w:rPr>
        <w:t xml:space="preserve">, in addition to the </w:t>
      </w:r>
      <w:r>
        <w:rPr>
          <w:rFonts w:eastAsia="DengXian"/>
        </w:rPr>
        <w:t xml:space="preserve">separate </w:t>
      </w:r>
      <w:r>
        <w:rPr>
          <w:lang w:eastAsia="zh-CN"/>
        </w:rPr>
        <w:t>device types that w</w:t>
      </w:r>
      <w:r>
        <w:rPr>
          <w:rFonts w:eastAsiaTheme="minorEastAsia" w:hint="eastAsia"/>
          <w:lang w:eastAsia="zh-CN"/>
        </w:rPr>
        <w:t>ere</w:t>
      </w:r>
      <w:r>
        <w:rPr>
          <w:lang w:eastAsia="zh-CN"/>
        </w:rPr>
        <w:t xml:space="preserve"> agreed upon in </w:t>
      </w:r>
      <w:r w:rsidR="00FF084A">
        <w:rPr>
          <w:rFonts w:eastAsiaTheme="minorEastAsia"/>
          <w:lang w:eastAsia="zh-CN"/>
        </w:rPr>
        <w:t>the</w:t>
      </w:r>
      <w:r w:rsidR="00FF084A">
        <w:rPr>
          <w:rFonts w:eastAsiaTheme="minorEastAsia" w:hint="eastAsia"/>
          <w:lang w:eastAsia="zh-CN"/>
        </w:rPr>
        <w:t xml:space="preserve"> </w:t>
      </w:r>
      <w:r>
        <w:rPr>
          <w:lang w:eastAsia="zh-CN"/>
        </w:rPr>
        <w:t>last meeting</w:t>
      </w:r>
      <w:r>
        <w:rPr>
          <w:rFonts w:hint="eastAsia"/>
          <w:lang w:eastAsia="zh-CN"/>
        </w:rPr>
        <w:t xml:space="preserve">, there </w:t>
      </w:r>
      <w:r>
        <w:rPr>
          <w:lang w:eastAsia="zh-CN"/>
        </w:rPr>
        <w:t>would</w:t>
      </w:r>
      <w:r>
        <w:rPr>
          <w:rFonts w:hint="eastAsia"/>
          <w:lang w:eastAsia="zh-CN"/>
        </w:rPr>
        <w:t xml:space="preserve"> be a total of 14 values for the design target, which are not necessary. </w:t>
      </w:r>
      <w:r>
        <w:rPr>
          <w:lang w:eastAsia="zh-CN"/>
        </w:rPr>
        <w:t>Instead, f</w:t>
      </w:r>
      <w:r>
        <w:rPr>
          <w:rFonts w:hint="eastAsia"/>
          <w:lang w:eastAsia="zh-CN"/>
        </w:rPr>
        <w:t xml:space="preserve">or each device type, the maximum distance among all the scenarios can be set as the target. For example, </w:t>
      </w:r>
      <w:r>
        <w:rPr>
          <w:rFonts w:eastAsiaTheme="minorEastAsia" w:hint="eastAsia"/>
          <w:lang w:eastAsia="zh-CN"/>
        </w:rPr>
        <w:t>the</w:t>
      </w:r>
      <w:r>
        <w:rPr>
          <w:rFonts w:hint="eastAsia"/>
          <w:lang w:eastAsia="zh-CN"/>
        </w:rPr>
        <w:t xml:space="preserve"> values</w:t>
      </w:r>
      <w:r>
        <w:rPr>
          <w:rFonts w:eastAsiaTheme="minorEastAsia" w:hint="eastAsia"/>
          <w:lang w:eastAsia="zh-CN"/>
        </w:rPr>
        <w:t xml:space="preserve">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_Ref173764114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861720" w:rsidRPr="00757DD5">
        <w:rPr>
          <w:bCs/>
          <w:lang w:val="en-GB"/>
        </w:rPr>
        <w:t>Table 1</w:t>
      </w:r>
      <w:r>
        <w:rPr>
          <w:rFonts w:eastAsiaTheme="minorEastAsia"/>
          <w:lang w:eastAsia="zh-CN"/>
        </w:rPr>
        <w:fldChar w:fldCharType="end"/>
      </w:r>
      <w:r>
        <w:rPr>
          <w:rFonts w:eastAsiaTheme="minorEastAsia" w:hint="eastAsia"/>
          <w:b/>
          <w:lang w:eastAsia="zh-CN"/>
        </w:rPr>
        <w:t xml:space="preserve"> </w:t>
      </w:r>
      <w:r>
        <w:rPr>
          <w:rFonts w:hint="eastAsia"/>
          <w:lang w:eastAsia="zh-CN"/>
        </w:rPr>
        <w:t xml:space="preserve">can be used according to </w:t>
      </w:r>
      <w:r>
        <w:rPr>
          <w:lang w:eastAsia="zh-CN"/>
        </w:rPr>
        <w:t>our</w:t>
      </w:r>
      <w:r>
        <w:rPr>
          <w:rFonts w:hint="eastAsia"/>
          <w:lang w:eastAsia="zh-CN"/>
        </w:rPr>
        <w:t xml:space="preserve"> link budget results provided in section </w:t>
      </w:r>
      <w:r>
        <w:rPr>
          <w:rFonts w:hint="eastAsia"/>
          <w:lang w:eastAsia="zh-CN"/>
        </w:rPr>
        <w:fldChar w:fldCharType="begin"/>
      </w:r>
      <w:r>
        <w:rPr>
          <w:rFonts w:hint="eastAsia"/>
          <w:lang w:eastAsia="zh-CN"/>
        </w:rPr>
        <w:instrText xml:space="preserve"> REF _Ref594 \n \h </w:instrText>
      </w:r>
      <w:r>
        <w:rPr>
          <w:rFonts w:hint="eastAsia"/>
          <w:lang w:eastAsia="zh-CN"/>
        </w:rPr>
      </w:r>
      <w:r>
        <w:rPr>
          <w:rFonts w:hint="eastAsia"/>
          <w:lang w:eastAsia="zh-CN"/>
        </w:rPr>
        <w:fldChar w:fldCharType="separate"/>
      </w:r>
      <w:r w:rsidR="00861720">
        <w:rPr>
          <w:lang w:eastAsia="zh-CN"/>
        </w:rPr>
        <w:t>3.2</w:t>
      </w:r>
      <w:r>
        <w:rPr>
          <w:rFonts w:hint="eastAsia"/>
          <w:lang w:eastAsia="zh-CN"/>
        </w:rPr>
        <w:fldChar w:fldCharType="end"/>
      </w:r>
      <w:r>
        <w:rPr>
          <w:rFonts w:hint="eastAsia"/>
          <w:lang w:eastAsia="zh-CN"/>
        </w:rPr>
        <w:t>.</w:t>
      </w:r>
    </w:p>
    <w:p w14:paraId="54815B75" w14:textId="77777777" w:rsidR="00AE3679" w:rsidRDefault="008663A4">
      <w:pPr>
        <w:keepNext/>
        <w:spacing w:beforeLines="50" w:before="120" w:after="120"/>
        <w:jc w:val="center"/>
        <w:rPr>
          <w:b/>
          <w:bCs/>
          <w:lang w:val="en-GB"/>
        </w:rPr>
      </w:pPr>
      <w:bookmarkStart w:id="10" w:name="_Ref173764114"/>
      <w:r>
        <w:rPr>
          <w:b/>
          <w:bCs/>
          <w:lang w:val="en-GB"/>
        </w:rPr>
        <w:t xml:space="preserve">Table </w:t>
      </w:r>
      <w:r>
        <w:rPr>
          <w:b/>
          <w:bCs/>
          <w:lang w:val="en-GB"/>
        </w:rPr>
        <w:fldChar w:fldCharType="begin"/>
      </w:r>
      <w:r>
        <w:rPr>
          <w:b/>
          <w:bCs/>
          <w:lang w:val="en-GB"/>
        </w:rPr>
        <w:instrText xml:space="preserve"> SEQ Table \* ARABIC </w:instrText>
      </w:r>
      <w:r>
        <w:rPr>
          <w:b/>
          <w:bCs/>
          <w:lang w:val="en-GB"/>
        </w:rPr>
        <w:fldChar w:fldCharType="separate"/>
      </w:r>
      <w:r w:rsidR="00861720">
        <w:rPr>
          <w:b/>
          <w:bCs/>
          <w:noProof/>
          <w:lang w:val="en-GB"/>
        </w:rPr>
        <w:t>1</w:t>
      </w:r>
      <w:r>
        <w:rPr>
          <w:b/>
          <w:bCs/>
          <w:lang w:val="en-GB"/>
        </w:rPr>
        <w:fldChar w:fldCharType="end"/>
      </w:r>
      <w:bookmarkEnd w:id="10"/>
      <w:r>
        <w:rPr>
          <w:rFonts w:eastAsia="宋体" w:hint="eastAsia"/>
          <w:b/>
          <w:bCs/>
          <w:lang w:val="en-GB" w:eastAsia="zh-CN"/>
        </w:rPr>
        <w:t xml:space="preserve">: </w:t>
      </w:r>
      <w:r>
        <w:rPr>
          <w:rFonts w:eastAsia="宋体" w:hint="eastAsia"/>
          <w:b/>
          <w:bCs/>
          <w:lang w:eastAsia="zh-CN"/>
        </w:rPr>
        <w:t>Maximum distance targets for different device types</w:t>
      </w:r>
    </w:p>
    <w:tbl>
      <w:tblPr>
        <w:tblW w:w="5670" w:type="dxa"/>
        <w:jc w:val="center"/>
        <w:tblCellMar>
          <w:left w:w="0" w:type="dxa"/>
          <w:right w:w="0" w:type="dxa"/>
        </w:tblCellMar>
        <w:tblLook w:val="04A0" w:firstRow="1" w:lastRow="0" w:firstColumn="1" w:lastColumn="0" w:noHBand="0" w:noVBand="1"/>
      </w:tblPr>
      <w:tblGrid>
        <w:gridCol w:w="2268"/>
        <w:gridCol w:w="3402"/>
      </w:tblGrid>
      <w:tr w:rsidR="00AE3679" w14:paraId="78ECAA80" w14:textId="77777777">
        <w:trPr>
          <w:trHeight w:val="20"/>
          <w:jc w:val="center"/>
        </w:trPr>
        <w:tc>
          <w:tcPr>
            <w:tcW w:w="2268" w:type="dxa"/>
            <w:tcBorders>
              <w:top w:val="single" w:sz="8" w:space="0" w:color="000000"/>
              <w:left w:val="single" w:sz="8" w:space="0" w:color="000000"/>
              <w:bottom w:val="nil"/>
              <w:right w:val="single" w:sz="8" w:space="0" w:color="000000"/>
            </w:tcBorders>
            <w:tcMar>
              <w:top w:w="54" w:type="dxa"/>
              <w:left w:w="108" w:type="dxa"/>
              <w:bottom w:w="54" w:type="dxa"/>
              <w:right w:w="108" w:type="dxa"/>
            </w:tcMar>
            <w:vAlign w:val="center"/>
          </w:tcPr>
          <w:p w14:paraId="019E79E4" w14:textId="77777777" w:rsidR="00AE3679" w:rsidRDefault="008663A4">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A-</w:t>
            </w:r>
            <w:proofErr w:type="spellStart"/>
            <w:r>
              <w:rPr>
                <w:rFonts w:eastAsia="宋体" w:hint="eastAsia"/>
                <w:b/>
                <w:sz w:val="21"/>
                <w:szCs w:val="21"/>
                <w:lang w:eastAsia="zh-CN"/>
              </w:rPr>
              <w:t>IoT</w:t>
            </w:r>
            <w:proofErr w:type="spellEnd"/>
            <w:r>
              <w:rPr>
                <w:rFonts w:eastAsia="宋体" w:hint="eastAsia"/>
                <w:b/>
                <w:sz w:val="21"/>
                <w:szCs w:val="21"/>
                <w:lang w:eastAsia="zh-CN"/>
              </w:rPr>
              <w:t xml:space="preserve"> device type</w:t>
            </w:r>
          </w:p>
        </w:tc>
        <w:tc>
          <w:tcPr>
            <w:tcW w:w="3402"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37B6BFE6" w14:textId="77777777" w:rsidR="00AE3679" w:rsidRDefault="008663A4">
            <w:pPr>
              <w:snapToGrid w:val="0"/>
              <w:spacing w:before="100" w:beforeAutospacing="1" w:afterLines="0" w:after="0"/>
              <w:jc w:val="center"/>
              <w:rPr>
                <w:rFonts w:eastAsia="宋体"/>
                <w:b/>
                <w:sz w:val="21"/>
                <w:szCs w:val="21"/>
                <w:lang w:eastAsia="zh-CN"/>
              </w:rPr>
            </w:pPr>
            <w:r>
              <w:rPr>
                <w:rFonts w:eastAsia="宋体"/>
                <w:b/>
                <w:sz w:val="21"/>
                <w:szCs w:val="21"/>
                <w:lang w:eastAsia="zh-CN"/>
              </w:rPr>
              <w:t>Maximum distance target</w:t>
            </w:r>
            <w:r>
              <w:rPr>
                <w:rFonts w:eastAsia="宋体" w:hint="eastAsia"/>
                <w:b/>
                <w:sz w:val="21"/>
                <w:szCs w:val="21"/>
                <w:lang w:eastAsia="zh-CN"/>
              </w:rPr>
              <w:t>(m)</w:t>
            </w:r>
          </w:p>
        </w:tc>
      </w:tr>
      <w:tr w:rsidR="00AE3679" w14:paraId="3FB977F3" w14:textId="77777777">
        <w:trPr>
          <w:trHeight w:val="20"/>
          <w:jc w:val="center"/>
        </w:trPr>
        <w:tc>
          <w:tcPr>
            <w:tcW w:w="226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A55F4E6" w14:textId="77777777" w:rsidR="00AE3679" w:rsidRDefault="008663A4">
            <w:pPr>
              <w:snapToGrid w:val="0"/>
              <w:spacing w:before="100" w:beforeAutospacing="1" w:afterLines="0" w:after="0"/>
              <w:jc w:val="center"/>
              <w:rPr>
                <w:rFonts w:eastAsiaTheme="minorEastAsia"/>
                <w:b/>
                <w:sz w:val="21"/>
                <w:szCs w:val="21"/>
                <w:lang w:eastAsia="zh-CN"/>
              </w:rPr>
            </w:pPr>
            <w:r>
              <w:rPr>
                <w:rFonts w:eastAsiaTheme="minorEastAsia"/>
                <w:lang w:val="en-GB" w:eastAsia="zh-CN"/>
              </w:rPr>
              <w:t>D</w:t>
            </w:r>
            <w:r>
              <w:rPr>
                <w:rFonts w:eastAsiaTheme="minorEastAsia" w:hint="eastAsia"/>
                <w:lang w:val="en-GB" w:eastAsia="zh-CN"/>
              </w:rPr>
              <w:t>evice 1</w:t>
            </w:r>
          </w:p>
        </w:tc>
        <w:tc>
          <w:tcPr>
            <w:tcW w:w="3402"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3EA0F3E5" w14:textId="77777777" w:rsidR="00AE3679" w:rsidRPr="00BF7926" w:rsidRDefault="008663A4" w:rsidP="00931DBD">
            <w:pPr>
              <w:snapToGrid w:val="0"/>
              <w:spacing w:before="100" w:beforeAutospacing="1" w:afterLines="0" w:after="0"/>
              <w:jc w:val="center"/>
              <w:rPr>
                <w:rFonts w:eastAsia="宋体"/>
                <w:sz w:val="21"/>
                <w:szCs w:val="21"/>
                <w:lang w:eastAsia="zh-CN"/>
              </w:rPr>
            </w:pPr>
            <w:r w:rsidRPr="00BF7926">
              <w:rPr>
                <w:rFonts w:eastAsia="宋体"/>
                <w:sz w:val="21"/>
                <w:szCs w:val="21"/>
                <w:lang w:eastAsia="zh-CN"/>
              </w:rPr>
              <w:t>27.1</w:t>
            </w:r>
          </w:p>
        </w:tc>
      </w:tr>
      <w:tr w:rsidR="00AE3679" w14:paraId="570775C6" w14:textId="77777777">
        <w:trPr>
          <w:trHeight w:val="20"/>
          <w:jc w:val="center"/>
        </w:trPr>
        <w:tc>
          <w:tcPr>
            <w:tcW w:w="226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93B845C" w14:textId="77777777" w:rsidR="00AE3679" w:rsidRDefault="008663A4">
            <w:pPr>
              <w:snapToGrid w:val="0"/>
              <w:spacing w:before="100" w:beforeAutospacing="1" w:afterLines="0" w:after="0"/>
              <w:jc w:val="center"/>
              <w:rPr>
                <w:rFonts w:eastAsia="宋体"/>
                <w:sz w:val="21"/>
                <w:szCs w:val="21"/>
                <w:lang w:eastAsia="zh-CN"/>
              </w:rPr>
            </w:pPr>
            <w:r>
              <w:rPr>
                <w:rFonts w:eastAsiaTheme="minorEastAsia"/>
                <w:lang w:val="en-GB" w:eastAsia="zh-CN"/>
              </w:rPr>
              <w:t>D</w:t>
            </w:r>
            <w:r>
              <w:rPr>
                <w:rFonts w:eastAsiaTheme="minorEastAsia" w:hint="eastAsia"/>
                <w:lang w:val="en-GB" w:eastAsia="zh-CN"/>
              </w:rPr>
              <w:t>evice 2a</w:t>
            </w:r>
          </w:p>
        </w:tc>
        <w:tc>
          <w:tcPr>
            <w:tcW w:w="3402"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0B51AA85" w14:textId="77777777" w:rsidR="00AE3679" w:rsidRPr="00BF7926" w:rsidRDefault="008663A4" w:rsidP="00931DBD">
            <w:pPr>
              <w:snapToGrid w:val="0"/>
              <w:spacing w:before="100" w:beforeAutospacing="1" w:afterLines="0" w:after="0"/>
              <w:jc w:val="center"/>
              <w:rPr>
                <w:rFonts w:eastAsia="宋体"/>
                <w:sz w:val="21"/>
                <w:szCs w:val="21"/>
                <w:lang w:eastAsia="zh-CN"/>
              </w:rPr>
            </w:pPr>
            <w:r w:rsidRPr="00BF7926">
              <w:rPr>
                <w:rFonts w:eastAsia="宋体"/>
                <w:sz w:val="21"/>
                <w:szCs w:val="21"/>
                <w:lang w:eastAsia="zh-CN"/>
              </w:rPr>
              <w:t>41.3</w:t>
            </w:r>
          </w:p>
        </w:tc>
      </w:tr>
      <w:tr w:rsidR="00AE3679" w14:paraId="2B24F73B" w14:textId="77777777">
        <w:trPr>
          <w:trHeight w:val="20"/>
          <w:jc w:val="center"/>
        </w:trPr>
        <w:tc>
          <w:tcPr>
            <w:tcW w:w="226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43E1561" w14:textId="77777777" w:rsidR="00AE3679" w:rsidRDefault="008663A4">
            <w:pPr>
              <w:snapToGrid w:val="0"/>
              <w:spacing w:before="100" w:beforeAutospacing="1" w:afterLines="0" w:after="0"/>
              <w:jc w:val="center"/>
              <w:rPr>
                <w:rFonts w:eastAsia="宋体"/>
                <w:sz w:val="21"/>
                <w:szCs w:val="21"/>
                <w:lang w:eastAsia="zh-CN"/>
              </w:rPr>
            </w:pPr>
            <w:r>
              <w:rPr>
                <w:rFonts w:eastAsiaTheme="minorEastAsia"/>
                <w:lang w:val="en-GB" w:eastAsia="zh-CN"/>
              </w:rPr>
              <w:t>D</w:t>
            </w:r>
            <w:r>
              <w:rPr>
                <w:rFonts w:eastAsiaTheme="minorEastAsia" w:hint="eastAsia"/>
                <w:lang w:val="en-GB" w:eastAsia="zh-CN"/>
              </w:rPr>
              <w:t>evice 2b</w:t>
            </w:r>
          </w:p>
        </w:tc>
        <w:tc>
          <w:tcPr>
            <w:tcW w:w="3402"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6CC70C04" w14:textId="77777777" w:rsidR="00AE3679" w:rsidRPr="00931DBD" w:rsidRDefault="008663A4" w:rsidP="00931DBD">
            <w:pPr>
              <w:snapToGrid w:val="0"/>
              <w:spacing w:before="100" w:beforeAutospacing="1" w:afterLines="0" w:after="0"/>
              <w:jc w:val="center"/>
              <w:rPr>
                <w:rFonts w:eastAsia="宋体"/>
                <w:lang w:eastAsia="zh-CN"/>
              </w:rPr>
            </w:pPr>
            <w:r w:rsidRPr="00BF7926">
              <w:rPr>
                <w:rFonts w:eastAsia="宋体"/>
                <w:lang w:eastAsia="zh-CN"/>
              </w:rPr>
              <w:t>64.2</w:t>
            </w:r>
          </w:p>
        </w:tc>
      </w:tr>
    </w:tbl>
    <w:p w14:paraId="442D5CFD" w14:textId="77777777" w:rsidR="00AE3679" w:rsidRDefault="008663A4">
      <w:pPr>
        <w:spacing w:beforeLines="50" w:before="120" w:afterLines="150" w:after="360"/>
        <w:jc w:val="both"/>
        <w:rPr>
          <w:rFonts w:eastAsiaTheme="minorEastAsia"/>
          <w:b/>
          <w:bCs/>
          <w:lang w:eastAsia="zh-CN"/>
        </w:rPr>
      </w:pPr>
      <w:r>
        <w:rPr>
          <w:rFonts w:hint="eastAsia"/>
          <w:b/>
          <w:bCs/>
          <w:lang w:eastAsia="zh-CN"/>
        </w:rPr>
        <w:t xml:space="preserve">Proposal </w:t>
      </w:r>
      <w:r>
        <w:rPr>
          <w:rFonts w:eastAsiaTheme="minorEastAsia" w:hint="eastAsia"/>
          <w:b/>
          <w:bCs/>
          <w:lang w:eastAsia="zh-CN"/>
        </w:rPr>
        <w:t>1</w:t>
      </w:r>
      <w:r>
        <w:rPr>
          <w:rFonts w:hint="eastAsia"/>
          <w:b/>
          <w:bCs/>
          <w:lang w:eastAsia="zh-CN"/>
        </w:rPr>
        <w:t xml:space="preserve">: </w:t>
      </w:r>
      <w:r>
        <w:rPr>
          <w:b/>
          <w:bCs/>
          <w:lang w:eastAsia="zh-CN"/>
        </w:rPr>
        <w:t>For the maximum distance targets, n</w:t>
      </w:r>
      <w:r>
        <w:rPr>
          <w:rFonts w:hint="eastAsia"/>
          <w:b/>
          <w:bCs/>
          <w:lang w:eastAsia="zh-CN"/>
        </w:rPr>
        <w:t>o need to set different values for different deployment scenarios.</w:t>
      </w:r>
    </w:p>
    <w:p w14:paraId="1B55257D" w14:textId="77777777" w:rsidR="00AE3679" w:rsidRDefault="008663A4">
      <w:pPr>
        <w:pStyle w:val="2"/>
        <w:ind w:left="576"/>
        <w:rPr>
          <w:rFonts w:eastAsiaTheme="minorEastAsia"/>
          <w:szCs w:val="24"/>
          <w:lang w:val="en-US"/>
        </w:rPr>
      </w:pPr>
      <w:r>
        <w:rPr>
          <w:rFonts w:eastAsiaTheme="minorEastAsia"/>
          <w:szCs w:val="24"/>
          <w:lang w:val="en-US"/>
        </w:rPr>
        <w:t>Coverage evaluation for RF-EH link</w:t>
      </w:r>
    </w:p>
    <w:p w14:paraId="2C8BDC24" w14:textId="77777777" w:rsidR="00EA0D98" w:rsidRDefault="00D95AD2">
      <w:pPr>
        <w:spacing w:beforeLines="50" w:before="120" w:after="120"/>
        <w:jc w:val="both"/>
        <w:rPr>
          <w:rFonts w:eastAsiaTheme="minorEastAsia"/>
          <w:lang w:eastAsia="zh-CN"/>
        </w:rPr>
      </w:pPr>
      <w:r>
        <w:rPr>
          <w:rFonts w:eastAsiaTheme="minorEastAsia" w:hint="eastAsia"/>
          <w:lang w:eastAsia="zh-CN"/>
        </w:rPr>
        <w:t>No consensus has been reached on w</w:t>
      </w:r>
      <w:r w:rsidR="00FF084A">
        <w:rPr>
          <w:rFonts w:eastAsiaTheme="minorEastAsia" w:hint="eastAsia"/>
          <w:lang w:eastAsia="zh-CN"/>
        </w:rPr>
        <w:t>hether and how to evaluate the coverage performance</w:t>
      </w:r>
      <w:r w:rsidR="004D2602">
        <w:rPr>
          <w:rFonts w:eastAsiaTheme="minorEastAsia" w:hint="eastAsia"/>
          <w:lang w:eastAsia="zh-CN"/>
        </w:rPr>
        <w:t xml:space="preserve"> for RF-EH link</w:t>
      </w:r>
      <w:r w:rsidR="00FF084A">
        <w:rPr>
          <w:rFonts w:eastAsiaTheme="minorEastAsia" w:hint="eastAsia"/>
          <w:lang w:eastAsia="zh-CN"/>
        </w:rPr>
        <w:t xml:space="preserve"> yet</w:t>
      </w:r>
      <w:r w:rsidR="008663A4">
        <w:rPr>
          <w:rFonts w:hint="eastAsia"/>
          <w:lang w:eastAsia="zh-CN"/>
        </w:rPr>
        <w:t>.</w:t>
      </w:r>
      <w:r w:rsidR="008663A4">
        <w:rPr>
          <w:lang w:eastAsia="zh-CN"/>
        </w:rPr>
        <w:t xml:space="preserve"> </w:t>
      </w:r>
      <w:r w:rsidR="00EA0D98">
        <w:rPr>
          <w:rFonts w:eastAsiaTheme="minorEastAsia" w:hint="eastAsia"/>
          <w:lang w:eastAsia="zh-CN"/>
        </w:rPr>
        <w:t>In RAN1#118, the following proposal was provided</w:t>
      </w:r>
      <w:r w:rsidR="00611A1A">
        <w:rPr>
          <w:rFonts w:eastAsiaTheme="minorEastAsia" w:hint="eastAsia"/>
          <w:lang w:eastAsia="zh-CN"/>
        </w:rPr>
        <w:t xml:space="preserve"> </w:t>
      </w:r>
      <w:r w:rsidR="00611A1A">
        <w:rPr>
          <w:rFonts w:eastAsiaTheme="minorEastAsia"/>
          <w:lang w:eastAsia="zh-CN"/>
        </w:rPr>
        <w:fldChar w:fldCharType="begin"/>
      </w:r>
      <w:r w:rsidR="00611A1A">
        <w:rPr>
          <w:rFonts w:eastAsiaTheme="minorEastAsia"/>
          <w:lang w:eastAsia="zh-CN"/>
        </w:rPr>
        <w:instrText xml:space="preserve"> REF _Ref5231 \r \h </w:instrText>
      </w:r>
      <w:r w:rsidR="00611A1A">
        <w:rPr>
          <w:rFonts w:eastAsiaTheme="minorEastAsia"/>
          <w:lang w:eastAsia="zh-CN"/>
        </w:rPr>
      </w:r>
      <w:r w:rsidR="00611A1A">
        <w:rPr>
          <w:rFonts w:eastAsiaTheme="minorEastAsia"/>
          <w:lang w:eastAsia="zh-CN"/>
        </w:rPr>
        <w:fldChar w:fldCharType="separate"/>
      </w:r>
      <w:r w:rsidR="00861720">
        <w:rPr>
          <w:rFonts w:eastAsiaTheme="minorEastAsia"/>
          <w:lang w:eastAsia="zh-CN"/>
        </w:rPr>
        <w:t>[1]</w:t>
      </w:r>
      <w:r w:rsidR="00611A1A">
        <w:rPr>
          <w:rFonts w:eastAsiaTheme="minorEastAsia"/>
          <w:lang w:eastAsia="zh-CN"/>
        </w:rPr>
        <w:fldChar w:fldCharType="end"/>
      </w:r>
      <w:r w:rsidR="00EA0D98">
        <w:rPr>
          <w:rFonts w:eastAsiaTheme="minorEastAsia" w:hint="eastAsia"/>
          <w:lang w:eastAsia="zh-CN"/>
        </w:rPr>
        <w:t>.</w:t>
      </w:r>
    </w:p>
    <w:tbl>
      <w:tblPr>
        <w:tblStyle w:val="ab"/>
        <w:tblW w:w="0" w:type="auto"/>
        <w:tblLook w:val="04A0" w:firstRow="1" w:lastRow="0" w:firstColumn="1" w:lastColumn="0" w:noHBand="0" w:noVBand="1"/>
      </w:tblPr>
      <w:tblGrid>
        <w:gridCol w:w="9286"/>
      </w:tblGrid>
      <w:tr w:rsidR="0017133B" w14:paraId="7E95DCD5" w14:textId="77777777" w:rsidTr="001B0C1F">
        <w:tc>
          <w:tcPr>
            <w:tcW w:w="9286" w:type="dxa"/>
          </w:tcPr>
          <w:p w14:paraId="0C891F9B" w14:textId="77777777" w:rsidR="0017133B" w:rsidRDefault="0017133B" w:rsidP="00931DBD">
            <w:pPr>
              <w:snapToGrid w:val="0"/>
              <w:spacing w:after="120"/>
              <w:rPr>
                <w:rFonts w:eastAsia="DengXian"/>
                <w:b/>
                <w:bCs/>
              </w:rPr>
            </w:pPr>
            <w:r>
              <w:rPr>
                <w:rFonts w:eastAsia="DengXian" w:cs="Times" w:hint="eastAsia"/>
                <w:b/>
                <w:bCs/>
              </w:rPr>
              <w:lastRenderedPageBreak/>
              <w:t>Proposal:</w:t>
            </w:r>
          </w:p>
          <w:p w14:paraId="038E3E93" w14:textId="77777777" w:rsidR="0017133B" w:rsidRDefault="0017133B" w:rsidP="00931DBD">
            <w:pPr>
              <w:snapToGrid w:val="0"/>
              <w:spacing w:beforeLines="50" w:before="120" w:afterLines="0" w:after="0"/>
              <w:contextualSpacing/>
              <w:jc w:val="both"/>
              <w:rPr>
                <w:rFonts w:eastAsia="DengXian"/>
              </w:rPr>
            </w:pPr>
            <w:r>
              <w:rPr>
                <w:rFonts w:eastAsia="DengXian" w:cs="Times" w:hint="eastAsia"/>
              </w:rPr>
              <w:t xml:space="preserve">For coverage evaluation for device 1, coverage of RF-EH link is considered to be evaluated by using </w:t>
            </w:r>
            <w:r>
              <w:rPr>
                <w:rFonts w:eastAsia="DengXian" w:cs="Times" w:hint="eastAsia"/>
                <w:i/>
                <w:iCs/>
              </w:rPr>
              <w:t>Buldget-Alt1</w:t>
            </w:r>
            <w:r>
              <w:rPr>
                <w:rFonts w:eastAsia="DengXian" w:cs="Times" w:hint="eastAsia"/>
              </w:rPr>
              <w:t>.</w:t>
            </w:r>
          </w:p>
          <w:p w14:paraId="030348E6" w14:textId="77777777" w:rsidR="0017133B" w:rsidRDefault="0017133B" w:rsidP="00931DBD">
            <w:pPr>
              <w:pStyle w:val="ListParagraph2"/>
              <w:numPr>
                <w:ilvl w:val="0"/>
                <w:numId w:val="8"/>
              </w:numPr>
              <w:snapToGrid w:val="0"/>
              <w:ind w:left="714" w:firstLineChars="0" w:hanging="357"/>
              <w:contextualSpacing/>
              <w:rPr>
                <w:rFonts w:eastAsia="DengXian"/>
                <w:sz w:val="20"/>
              </w:rPr>
            </w:pPr>
            <w:r>
              <w:rPr>
                <w:rFonts w:eastAsia="DengXian" w:cs="Times" w:hint="eastAsia"/>
                <w:sz w:val="20"/>
              </w:rPr>
              <w:t>FFS: value(s) of the predefined threshold</w:t>
            </w:r>
          </w:p>
          <w:p w14:paraId="30105B93" w14:textId="77777777" w:rsidR="0017133B" w:rsidRDefault="0017133B" w:rsidP="00931DBD">
            <w:pPr>
              <w:pStyle w:val="ListParagraph2"/>
              <w:numPr>
                <w:ilvl w:val="0"/>
                <w:numId w:val="8"/>
              </w:numPr>
              <w:snapToGrid w:val="0"/>
              <w:spacing w:beforeLines="50" w:before="120" w:afterLines="50" w:after="120"/>
              <w:ind w:left="714" w:firstLineChars="0" w:hanging="357"/>
              <w:contextualSpacing/>
              <w:rPr>
                <w:rFonts w:eastAsia="DengXian"/>
                <w:sz w:val="20"/>
              </w:rPr>
            </w:pPr>
            <w:r>
              <w:rPr>
                <w:rFonts w:eastAsia="DengXian" w:cs="Times" w:hint="eastAsia"/>
                <w:sz w:val="20"/>
              </w:rPr>
              <w:t>FFS whether RF-EH link is also considered to be evaluated for device 2</w:t>
            </w:r>
            <w:r>
              <w:rPr>
                <w:rFonts w:eastAsia="DengXian" w:hint="eastAsia"/>
                <w:sz w:val="20"/>
              </w:rPr>
              <w:t xml:space="preserve"> </w:t>
            </w:r>
            <w:r>
              <w:rPr>
                <w:rFonts w:eastAsia="DengXian" w:cs="Times" w:hint="eastAsia"/>
                <w:sz w:val="20"/>
              </w:rPr>
              <w:t xml:space="preserve">by using </w:t>
            </w:r>
            <w:r>
              <w:rPr>
                <w:rFonts w:eastAsia="DengXian" w:cs="Times" w:hint="eastAsia"/>
                <w:i/>
                <w:iCs/>
                <w:sz w:val="20"/>
              </w:rPr>
              <w:t>Buldget-Alt1</w:t>
            </w:r>
          </w:p>
        </w:tc>
      </w:tr>
    </w:tbl>
    <w:p w14:paraId="5645E4B1" w14:textId="6A4889B7" w:rsidR="0017133B" w:rsidRDefault="008663A4">
      <w:pPr>
        <w:spacing w:beforeLines="50" w:before="120" w:after="120"/>
        <w:jc w:val="both"/>
        <w:rPr>
          <w:rFonts w:eastAsiaTheme="minorEastAsia"/>
          <w:lang w:eastAsia="zh-CN"/>
        </w:rPr>
      </w:pPr>
      <w:r>
        <w:rPr>
          <w:rFonts w:hint="eastAsia"/>
          <w:lang w:eastAsia="zh-CN"/>
        </w:rPr>
        <w:t>For CW</w:t>
      </w:r>
      <w:r>
        <w:rPr>
          <w:lang w:eastAsia="zh-CN"/>
        </w:rPr>
        <w:t xml:space="preserve"> node inside topology</w:t>
      </w:r>
      <w:r>
        <w:rPr>
          <w:rFonts w:hint="eastAsia"/>
          <w:lang w:eastAsia="zh-CN"/>
        </w:rPr>
        <w:t xml:space="preserve">, the transmitter and receiver for CW2D and R2D are the same. </w:t>
      </w:r>
      <w:r>
        <w:rPr>
          <w:lang w:eastAsia="zh-CN"/>
        </w:rPr>
        <w:t>T</w:t>
      </w:r>
      <w:r>
        <w:rPr>
          <w:rFonts w:hint="eastAsia"/>
          <w:lang w:eastAsia="zh-CN"/>
        </w:rPr>
        <w:t xml:space="preserve">he </w:t>
      </w:r>
      <w:proofErr w:type="spellStart"/>
      <w:r>
        <w:rPr>
          <w:lang w:eastAsia="zh-CN"/>
        </w:rPr>
        <w:t>path</w:t>
      </w:r>
      <w:r>
        <w:rPr>
          <w:rFonts w:hint="eastAsia"/>
          <w:lang w:eastAsia="zh-CN"/>
        </w:rPr>
        <w:t>loss</w:t>
      </w:r>
      <w:proofErr w:type="spellEnd"/>
      <w:r>
        <w:rPr>
          <w:rFonts w:hint="eastAsia"/>
          <w:lang w:eastAsia="zh-CN"/>
        </w:rPr>
        <w:t xml:space="preserve"> of the two links is also equal. Whether the RF-EH link should be evaluated depends on the relationship between the </w:t>
      </w:r>
      <w:r>
        <w:rPr>
          <w:rFonts w:eastAsiaTheme="minorEastAsia" w:hint="eastAsia"/>
          <w:lang w:eastAsia="zh-CN"/>
        </w:rPr>
        <w:t xml:space="preserve">minimum power required to activate the energy harvester and </w:t>
      </w:r>
      <w:r>
        <w:rPr>
          <w:rFonts w:hint="eastAsia"/>
          <w:lang w:eastAsia="zh-CN"/>
        </w:rPr>
        <w:t xml:space="preserve">the </w:t>
      </w:r>
      <w:r>
        <w:rPr>
          <w:rFonts w:eastAsiaTheme="minorEastAsia" w:hint="eastAsia"/>
          <w:lang w:eastAsia="zh-CN"/>
        </w:rPr>
        <w:t>minimum power required to activate the signal processing components</w:t>
      </w:r>
      <w:r>
        <w:rPr>
          <w:rFonts w:hint="eastAsia"/>
          <w:lang w:eastAsia="zh-CN"/>
        </w:rPr>
        <w:t xml:space="preserve">. The RF-EH link should be evaluated </w:t>
      </w:r>
      <w:r w:rsidR="0017133B">
        <w:rPr>
          <w:rFonts w:eastAsiaTheme="minorEastAsia" w:hint="eastAsia"/>
          <w:lang w:eastAsia="zh-CN"/>
        </w:rPr>
        <w:t xml:space="preserve">by using </w:t>
      </w:r>
      <w:r w:rsidR="0017133B" w:rsidRPr="00931DBD">
        <w:rPr>
          <w:rFonts w:eastAsiaTheme="minorEastAsia"/>
          <w:i/>
          <w:lang w:eastAsia="zh-CN"/>
        </w:rPr>
        <w:t>Budget-Alt1</w:t>
      </w:r>
      <w:r w:rsidR="0017133B">
        <w:rPr>
          <w:rFonts w:eastAsiaTheme="minorEastAsia" w:hint="eastAsia"/>
          <w:lang w:eastAsia="zh-CN"/>
        </w:rPr>
        <w:t xml:space="preserve"> </w:t>
      </w:r>
      <w:r>
        <w:rPr>
          <w:rFonts w:hint="eastAsia"/>
          <w:lang w:eastAsia="zh-CN"/>
        </w:rPr>
        <w:t xml:space="preserve">for CW node inside topology if </w:t>
      </w:r>
      <w:r>
        <w:rPr>
          <w:rFonts w:eastAsiaTheme="minorEastAsia" w:hint="eastAsia"/>
          <w:lang w:eastAsia="zh-CN"/>
        </w:rPr>
        <w:t>the former value is higher</w:t>
      </w:r>
      <w:r>
        <w:rPr>
          <w:rFonts w:hint="eastAsia"/>
          <w:lang w:eastAsia="zh-CN"/>
        </w:rPr>
        <w:t xml:space="preserve">. </w:t>
      </w:r>
      <w:r w:rsidR="004530A2">
        <w:rPr>
          <w:rFonts w:eastAsiaTheme="minorEastAsia" w:hint="eastAsia"/>
          <w:lang w:eastAsia="zh-CN"/>
        </w:rPr>
        <w:t>According to the references, t</w:t>
      </w:r>
      <w:r w:rsidR="0017133B">
        <w:rPr>
          <w:rFonts w:eastAsiaTheme="minorEastAsia" w:hint="eastAsia"/>
          <w:lang w:eastAsia="zh-CN"/>
        </w:rPr>
        <w:t xml:space="preserve">he </w:t>
      </w:r>
      <w:r w:rsidR="00D95AD2">
        <w:rPr>
          <w:rFonts w:eastAsiaTheme="minorEastAsia" w:hint="eastAsia"/>
          <w:lang w:eastAsia="zh-CN"/>
        </w:rPr>
        <w:t>RF-EH activation threshold</w:t>
      </w:r>
      <w:r w:rsidR="004530A2">
        <w:rPr>
          <w:rFonts w:eastAsiaTheme="minorEastAsia" w:hint="eastAsia"/>
          <w:lang w:eastAsia="zh-CN"/>
        </w:rPr>
        <w:t xml:space="preserve"> </w:t>
      </w:r>
      <w:r w:rsidR="00D95AD2">
        <w:rPr>
          <w:rFonts w:eastAsiaTheme="minorEastAsia" w:hint="eastAsia"/>
          <w:lang w:eastAsia="zh-CN"/>
        </w:rPr>
        <w:t>is</w:t>
      </w:r>
      <w:r w:rsidR="004530A2">
        <w:rPr>
          <w:rFonts w:eastAsiaTheme="minorEastAsia" w:hint="eastAsia"/>
          <w:lang w:eastAsia="zh-CN"/>
        </w:rPr>
        <w:t xml:space="preserve"> a</w:t>
      </w:r>
      <w:r w:rsidR="00D95AD2">
        <w:rPr>
          <w:rFonts w:eastAsiaTheme="minorEastAsia" w:hint="eastAsia"/>
          <w:lang w:eastAsia="zh-CN"/>
        </w:rPr>
        <w:t>round</w:t>
      </w:r>
      <w:r w:rsidR="004530A2">
        <w:rPr>
          <w:rFonts w:eastAsiaTheme="minorEastAsia" w:hint="eastAsia"/>
          <w:lang w:eastAsia="zh-CN"/>
        </w:rPr>
        <w:t xml:space="preserve"> -20 </w:t>
      </w:r>
      <w:proofErr w:type="spellStart"/>
      <w:r w:rsidR="004530A2">
        <w:rPr>
          <w:rFonts w:eastAsiaTheme="minorEastAsia" w:hint="eastAsia"/>
          <w:lang w:eastAsia="zh-CN"/>
        </w:rPr>
        <w:t>dBm</w:t>
      </w:r>
      <w:proofErr w:type="spellEnd"/>
      <w:r w:rsidR="001610D6">
        <w:rPr>
          <w:rFonts w:eastAsiaTheme="minorEastAsia" w:hint="eastAsia"/>
          <w:lang w:eastAsia="zh-CN"/>
        </w:rPr>
        <w:t xml:space="preserve"> </w:t>
      </w:r>
      <w:r w:rsidR="001610D6">
        <w:rPr>
          <w:rFonts w:eastAsiaTheme="minorEastAsia"/>
          <w:lang w:eastAsia="zh-CN"/>
        </w:rPr>
        <w:fldChar w:fldCharType="begin"/>
      </w:r>
      <w:r w:rsidR="001610D6">
        <w:rPr>
          <w:rFonts w:eastAsiaTheme="minorEastAsia"/>
          <w:lang w:eastAsia="zh-CN"/>
        </w:rPr>
        <w:instrText xml:space="preserve"> </w:instrText>
      </w:r>
      <w:r w:rsidR="001610D6">
        <w:rPr>
          <w:rFonts w:eastAsiaTheme="minorEastAsia" w:hint="eastAsia"/>
          <w:lang w:eastAsia="zh-CN"/>
        </w:rPr>
        <w:instrText>REF _Ref178063733 \r \h</w:instrText>
      </w:r>
      <w:r w:rsidR="001610D6">
        <w:rPr>
          <w:rFonts w:eastAsiaTheme="minorEastAsia"/>
          <w:lang w:eastAsia="zh-CN"/>
        </w:rPr>
        <w:instrText xml:space="preserve"> </w:instrText>
      </w:r>
      <w:r w:rsidR="001610D6">
        <w:rPr>
          <w:rFonts w:eastAsiaTheme="minorEastAsia" w:hint="eastAsia"/>
          <w:lang w:eastAsia="zh-CN"/>
        </w:rPr>
        <w:instrText>\#"[0"</w:instrText>
      </w:r>
      <w:r w:rsidR="001610D6">
        <w:rPr>
          <w:rFonts w:eastAsiaTheme="minorEastAsia"/>
          <w:lang w:eastAsia="zh-CN"/>
        </w:rPr>
      </w:r>
      <w:r w:rsidR="001610D6">
        <w:rPr>
          <w:rFonts w:eastAsiaTheme="minorEastAsia"/>
          <w:lang w:eastAsia="zh-CN"/>
        </w:rPr>
        <w:fldChar w:fldCharType="separate"/>
      </w:r>
      <w:r w:rsidR="00861720">
        <w:rPr>
          <w:rFonts w:eastAsiaTheme="minorEastAsia" w:hint="eastAsia"/>
          <w:lang w:eastAsia="zh-CN"/>
        </w:rPr>
        <w:t>[</w:t>
      </w:r>
      <w:r w:rsidR="00861720">
        <w:rPr>
          <w:rFonts w:eastAsiaTheme="minorEastAsia"/>
          <w:lang w:eastAsia="zh-CN"/>
        </w:rPr>
        <w:t>4</w:t>
      </w:r>
      <w:r w:rsidR="001610D6">
        <w:rPr>
          <w:rFonts w:eastAsiaTheme="minorEastAsia"/>
          <w:lang w:eastAsia="zh-CN"/>
        </w:rPr>
        <w:fldChar w:fldCharType="end"/>
      </w:r>
      <w:r w:rsidR="001610D6">
        <w:rPr>
          <w:rFonts w:eastAsiaTheme="minorEastAsia" w:hint="eastAsia"/>
          <w:lang w:eastAsia="zh-CN"/>
        </w:rPr>
        <w:t>-</w:t>
      </w:r>
      <w:r w:rsidR="001610D6">
        <w:rPr>
          <w:rFonts w:eastAsiaTheme="minorEastAsia"/>
          <w:lang w:eastAsia="zh-CN"/>
        </w:rPr>
        <w:fldChar w:fldCharType="begin"/>
      </w:r>
      <w:r w:rsidR="001610D6">
        <w:rPr>
          <w:rFonts w:eastAsiaTheme="minorEastAsia"/>
          <w:lang w:eastAsia="zh-CN"/>
        </w:rPr>
        <w:instrText xml:space="preserve"> REF _Ref178063736 \r \h </w:instrText>
      </w:r>
      <w:r w:rsidR="001610D6">
        <w:rPr>
          <w:rFonts w:eastAsiaTheme="minorEastAsia" w:hint="eastAsia"/>
          <w:lang w:eastAsia="zh-CN"/>
        </w:rPr>
        <w:instrText>\#"0]"</w:instrText>
      </w:r>
      <w:r w:rsidR="001610D6">
        <w:rPr>
          <w:rFonts w:eastAsiaTheme="minorEastAsia"/>
          <w:lang w:eastAsia="zh-CN"/>
        </w:rPr>
      </w:r>
      <w:r w:rsidR="001610D6">
        <w:rPr>
          <w:rFonts w:eastAsiaTheme="minorEastAsia"/>
          <w:lang w:eastAsia="zh-CN"/>
        </w:rPr>
        <w:fldChar w:fldCharType="separate"/>
      </w:r>
      <w:r w:rsidR="00861720">
        <w:rPr>
          <w:rFonts w:eastAsiaTheme="minorEastAsia"/>
          <w:lang w:eastAsia="zh-CN"/>
        </w:rPr>
        <w:t>9</w:t>
      </w:r>
      <w:r w:rsidR="00861720">
        <w:rPr>
          <w:rFonts w:eastAsiaTheme="minorEastAsia" w:hint="eastAsia"/>
          <w:lang w:eastAsia="zh-CN"/>
        </w:rPr>
        <w:t>]</w:t>
      </w:r>
      <w:r w:rsidR="001610D6">
        <w:rPr>
          <w:rFonts w:eastAsiaTheme="minorEastAsia"/>
          <w:lang w:eastAsia="zh-CN"/>
        </w:rPr>
        <w:fldChar w:fldCharType="end"/>
      </w:r>
      <w:r w:rsidR="004530A2">
        <w:rPr>
          <w:rFonts w:eastAsiaTheme="minorEastAsia" w:hint="eastAsia"/>
          <w:lang w:eastAsia="zh-CN"/>
        </w:rPr>
        <w:t xml:space="preserve">, which is higher than the agreed sensitivity values at -45dBm ~ -30dBm. So the definitions and values of the two thresholds should be further </w:t>
      </w:r>
      <w:r w:rsidR="004530A2">
        <w:rPr>
          <w:rFonts w:eastAsiaTheme="minorEastAsia"/>
          <w:lang w:eastAsia="zh-CN"/>
        </w:rPr>
        <w:t>verified</w:t>
      </w:r>
      <w:r w:rsidR="004530A2">
        <w:rPr>
          <w:rFonts w:eastAsiaTheme="minorEastAsia" w:hint="eastAsia"/>
          <w:lang w:eastAsia="zh-CN"/>
        </w:rPr>
        <w:t>.</w:t>
      </w:r>
    </w:p>
    <w:p w14:paraId="52634A51" w14:textId="79745966" w:rsidR="00D95AD2" w:rsidRDefault="004530A2">
      <w:pPr>
        <w:spacing w:after="120"/>
        <w:jc w:val="both"/>
        <w:rPr>
          <w:rFonts w:eastAsiaTheme="minorEastAsia"/>
          <w:lang w:eastAsia="zh-CN"/>
        </w:rPr>
      </w:pPr>
      <w:r>
        <w:rPr>
          <w:rFonts w:hint="eastAsia"/>
          <w:lang w:eastAsia="zh-CN"/>
        </w:rPr>
        <w:t xml:space="preserve">Regarding </w:t>
      </w:r>
      <w:r>
        <w:rPr>
          <w:lang w:eastAsia="zh-CN"/>
        </w:rPr>
        <w:t xml:space="preserve">the </w:t>
      </w:r>
      <w:r>
        <w:rPr>
          <w:rFonts w:hint="eastAsia"/>
          <w:lang w:eastAsia="zh-CN"/>
        </w:rPr>
        <w:t>CW</w:t>
      </w:r>
      <w:r>
        <w:rPr>
          <w:lang w:eastAsia="zh-CN"/>
        </w:rPr>
        <w:t xml:space="preserve"> node outside topology</w:t>
      </w:r>
      <w:r>
        <w:rPr>
          <w:rFonts w:hint="eastAsia"/>
          <w:lang w:eastAsia="zh-CN"/>
        </w:rPr>
        <w:t>, the location of the CW emitter is independent of the reader and device</w:t>
      </w:r>
      <w:r w:rsidR="00B4144D">
        <w:rPr>
          <w:lang w:eastAsia="zh-CN"/>
        </w:rPr>
        <w:t xml:space="preserve"> location</w:t>
      </w:r>
      <w:r>
        <w:rPr>
          <w:rFonts w:hint="eastAsia"/>
          <w:lang w:eastAsia="zh-CN"/>
        </w:rPr>
        <w:t xml:space="preserve">. Considering the energy harvesting technology is beyond the study scope, it can be assumed that the distribution of outside CW can guarantee the </w:t>
      </w:r>
      <w:r w:rsidR="00B4144D">
        <w:rPr>
          <w:lang w:eastAsia="zh-CN"/>
        </w:rPr>
        <w:t>appropriate coverage for</w:t>
      </w:r>
      <w:r>
        <w:rPr>
          <w:rFonts w:hint="eastAsia"/>
          <w:lang w:eastAsia="zh-CN"/>
        </w:rPr>
        <w:t xml:space="preserve"> the devices. </w:t>
      </w:r>
      <w:r>
        <w:rPr>
          <w:lang w:eastAsia="zh-CN"/>
        </w:rPr>
        <w:t>Thus,</w:t>
      </w:r>
      <w:r>
        <w:rPr>
          <w:rFonts w:hint="eastAsia"/>
          <w:lang w:eastAsia="zh-CN"/>
        </w:rPr>
        <w:t xml:space="preserve"> the evaluation of RF-EH link </w:t>
      </w:r>
      <w:r w:rsidR="00D95AD2">
        <w:rPr>
          <w:rFonts w:eastAsiaTheme="minorEastAsia" w:hint="eastAsia"/>
          <w:lang w:eastAsia="zh-CN"/>
        </w:rPr>
        <w:t xml:space="preserve">for the topology </w:t>
      </w:r>
      <w:r>
        <w:rPr>
          <w:rFonts w:hint="eastAsia"/>
          <w:lang w:eastAsia="zh-CN"/>
        </w:rPr>
        <w:t>is not necessary.</w:t>
      </w:r>
    </w:p>
    <w:p w14:paraId="4626F478" w14:textId="6C078524" w:rsidR="00AE3679" w:rsidRDefault="00D95AD2">
      <w:pPr>
        <w:spacing w:after="120"/>
        <w:jc w:val="both"/>
        <w:rPr>
          <w:rFonts w:eastAsiaTheme="minorEastAsia"/>
          <w:lang w:eastAsia="zh-CN"/>
        </w:rPr>
      </w:pPr>
      <w:r w:rsidRPr="00931DBD">
        <w:rPr>
          <w:rFonts w:eastAsiaTheme="minorEastAsia"/>
          <w:lang w:eastAsia="zh-CN"/>
        </w:rPr>
        <w:t xml:space="preserve">If </w:t>
      </w:r>
      <w:r w:rsidR="00E7152C">
        <w:rPr>
          <w:rFonts w:eastAsiaTheme="minorEastAsia"/>
          <w:lang w:eastAsia="zh-CN"/>
        </w:rPr>
        <w:t>the</w:t>
      </w:r>
      <w:r>
        <w:rPr>
          <w:rFonts w:eastAsiaTheme="minorEastAsia" w:hint="eastAsia"/>
          <w:lang w:eastAsia="zh-CN"/>
        </w:rPr>
        <w:t xml:space="preserve"> evaluat</w:t>
      </w:r>
      <w:r w:rsidR="00E7152C">
        <w:rPr>
          <w:rFonts w:eastAsiaTheme="minorEastAsia"/>
          <w:lang w:eastAsia="zh-CN"/>
        </w:rPr>
        <w:t>ion</w:t>
      </w:r>
      <w:r w:rsidR="00E75198">
        <w:rPr>
          <w:rFonts w:eastAsiaTheme="minorEastAsia" w:hint="eastAsia"/>
          <w:lang w:eastAsia="zh-CN"/>
        </w:rPr>
        <w:t xml:space="preserve"> </w:t>
      </w:r>
      <w:r w:rsidR="00E7152C">
        <w:rPr>
          <w:rFonts w:eastAsiaTheme="minorEastAsia"/>
          <w:lang w:eastAsia="zh-CN"/>
        </w:rPr>
        <w:t xml:space="preserve">of </w:t>
      </w:r>
      <w:r>
        <w:rPr>
          <w:rFonts w:eastAsiaTheme="minorEastAsia" w:hint="eastAsia"/>
          <w:lang w:eastAsia="zh-CN"/>
        </w:rPr>
        <w:t xml:space="preserve">the coverage of </w:t>
      </w:r>
      <w:r w:rsidR="00E7152C">
        <w:rPr>
          <w:rFonts w:eastAsiaTheme="minorEastAsia"/>
          <w:lang w:eastAsia="zh-CN"/>
        </w:rPr>
        <w:t xml:space="preserve">the </w:t>
      </w:r>
      <w:r>
        <w:rPr>
          <w:rFonts w:eastAsiaTheme="minorEastAsia" w:hint="eastAsia"/>
          <w:lang w:eastAsia="zh-CN"/>
        </w:rPr>
        <w:t>RF-EH link</w:t>
      </w:r>
      <w:r w:rsidR="00E75198">
        <w:rPr>
          <w:rFonts w:eastAsiaTheme="minorEastAsia" w:hint="eastAsia"/>
          <w:lang w:eastAsia="zh-CN"/>
        </w:rPr>
        <w:t xml:space="preserve"> is necessary</w:t>
      </w:r>
      <w:r>
        <w:rPr>
          <w:rFonts w:eastAsiaTheme="minorEastAsia" w:hint="eastAsia"/>
          <w:lang w:eastAsia="zh-CN"/>
        </w:rPr>
        <w:t>,</w:t>
      </w:r>
      <w:r w:rsidRPr="00EA47B0">
        <w:rPr>
          <w:rFonts w:eastAsiaTheme="minorEastAsia" w:hint="eastAsia"/>
          <w:i/>
          <w:lang w:eastAsia="zh-CN"/>
        </w:rPr>
        <w:t xml:space="preserve"> </w:t>
      </w:r>
      <w:r w:rsidRPr="00226043">
        <w:rPr>
          <w:rFonts w:eastAsiaTheme="minorEastAsia" w:hint="eastAsia"/>
          <w:i/>
          <w:lang w:eastAsia="zh-CN"/>
        </w:rPr>
        <w:t>Budget-Alt1</w:t>
      </w:r>
      <w:r>
        <w:rPr>
          <w:rFonts w:eastAsiaTheme="minorEastAsia" w:hint="eastAsia"/>
          <w:lang w:eastAsia="zh-CN"/>
        </w:rPr>
        <w:t xml:space="preserve"> can be used for both device 1 and device 2a. Although the energy source for device 2a may not </w:t>
      </w:r>
      <w:r w:rsidR="004D2602">
        <w:rPr>
          <w:rFonts w:eastAsiaTheme="minorEastAsia" w:hint="eastAsia"/>
          <w:lang w:eastAsia="zh-CN"/>
        </w:rPr>
        <w:t xml:space="preserve">be </w:t>
      </w:r>
      <w:r>
        <w:rPr>
          <w:rFonts w:eastAsiaTheme="minorEastAsia" w:hint="eastAsia"/>
          <w:lang w:eastAsia="zh-CN"/>
        </w:rPr>
        <w:t xml:space="preserve">limited to </w:t>
      </w:r>
      <w:r w:rsidR="00E7152C">
        <w:rPr>
          <w:rFonts w:eastAsiaTheme="minorEastAsia"/>
          <w:lang w:eastAsia="zh-CN"/>
        </w:rPr>
        <w:t xml:space="preserve">the energy from </w:t>
      </w:r>
      <w:r>
        <w:rPr>
          <w:rFonts w:eastAsiaTheme="minorEastAsia" w:hint="eastAsia"/>
          <w:lang w:eastAsia="zh-CN"/>
        </w:rPr>
        <w:t>RF signals, the coverage of RF-EH link can also be evaluated to provide</w:t>
      </w:r>
      <w:r w:rsidR="00E7152C">
        <w:rPr>
          <w:rFonts w:eastAsiaTheme="minorEastAsia"/>
          <w:lang w:eastAsia="zh-CN"/>
        </w:rPr>
        <w:t xml:space="preserve"> the</w:t>
      </w:r>
      <w:r>
        <w:rPr>
          <w:rFonts w:eastAsiaTheme="minorEastAsia" w:hint="eastAsia"/>
          <w:lang w:eastAsia="zh-CN"/>
        </w:rPr>
        <w:t xml:space="preserve"> reference for the deployment of the A-</w:t>
      </w:r>
      <w:proofErr w:type="spellStart"/>
      <w:r>
        <w:rPr>
          <w:rFonts w:eastAsiaTheme="minorEastAsia" w:hint="eastAsia"/>
          <w:lang w:eastAsia="zh-CN"/>
        </w:rPr>
        <w:t>IoT</w:t>
      </w:r>
      <w:proofErr w:type="spellEnd"/>
      <w:r>
        <w:rPr>
          <w:rFonts w:eastAsiaTheme="minorEastAsia" w:hint="eastAsia"/>
          <w:lang w:eastAsia="zh-CN"/>
        </w:rPr>
        <w:t xml:space="preserve"> system.</w:t>
      </w:r>
    </w:p>
    <w:p w14:paraId="5F7D80C6" w14:textId="77777777" w:rsidR="00AE3679" w:rsidRDefault="008663A4">
      <w:pPr>
        <w:spacing w:after="120"/>
        <w:jc w:val="both"/>
        <w:rPr>
          <w:b/>
          <w:bCs/>
          <w:lang w:eastAsia="zh-CN"/>
        </w:rPr>
      </w:pPr>
      <w:r>
        <w:rPr>
          <w:rFonts w:hint="eastAsia"/>
          <w:b/>
          <w:bCs/>
          <w:lang w:eastAsia="zh-CN"/>
        </w:rPr>
        <w:t xml:space="preserve">Proposal </w:t>
      </w:r>
      <w:r w:rsidR="00840C17">
        <w:rPr>
          <w:rFonts w:eastAsiaTheme="minorEastAsia" w:hint="eastAsia"/>
          <w:b/>
          <w:bCs/>
          <w:lang w:eastAsia="zh-CN"/>
        </w:rPr>
        <w:t>2</w:t>
      </w:r>
      <w:r>
        <w:rPr>
          <w:rFonts w:hint="eastAsia"/>
          <w:b/>
          <w:bCs/>
          <w:lang w:eastAsia="zh-CN"/>
        </w:rPr>
        <w:t xml:space="preserve">: For CW node inside topology, </w:t>
      </w:r>
      <w:r>
        <w:rPr>
          <w:b/>
          <w:bCs/>
          <w:lang w:eastAsia="zh-CN"/>
        </w:rPr>
        <w:t>t</w:t>
      </w:r>
      <w:r>
        <w:rPr>
          <w:rFonts w:hint="eastAsia"/>
          <w:b/>
          <w:bCs/>
          <w:lang w:eastAsia="zh-CN"/>
        </w:rPr>
        <w:t xml:space="preserve">he RF-EH link should be </w:t>
      </w:r>
      <w:r w:rsidR="00EA47B0">
        <w:rPr>
          <w:b/>
          <w:bCs/>
          <w:lang w:eastAsia="zh-CN"/>
        </w:rPr>
        <w:t>evaluated</w:t>
      </w:r>
      <w:r w:rsidR="00EA47B0">
        <w:rPr>
          <w:rFonts w:eastAsiaTheme="minorEastAsia" w:hint="eastAsia"/>
          <w:b/>
          <w:bCs/>
          <w:lang w:eastAsia="zh-CN"/>
        </w:rPr>
        <w:t xml:space="preserve"> </w:t>
      </w:r>
      <w:r>
        <w:rPr>
          <w:rFonts w:hint="eastAsia"/>
          <w:b/>
          <w:bCs/>
          <w:lang w:eastAsia="zh-CN"/>
        </w:rPr>
        <w:t xml:space="preserve">if </w:t>
      </w:r>
      <w:r>
        <w:rPr>
          <w:b/>
          <w:bCs/>
          <w:lang w:eastAsia="zh-CN"/>
        </w:rPr>
        <w:t>the minimum power required to activate the energy harvester</w:t>
      </w:r>
      <w:r>
        <w:rPr>
          <w:rFonts w:hint="eastAsia"/>
          <w:b/>
          <w:bCs/>
          <w:lang w:eastAsia="zh-CN"/>
        </w:rPr>
        <w:t xml:space="preserve"> </w:t>
      </w:r>
      <w:r>
        <w:rPr>
          <w:rFonts w:eastAsiaTheme="minorEastAsia" w:hint="eastAsia"/>
          <w:b/>
          <w:bCs/>
          <w:lang w:eastAsia="zh-CN"/>
        </w:rPr>
        <w:t xml:space="preserve">is higher than </w:t>
      </w:r>
      <w:r>
        <w:rPr>
          <w:b/>
          <w:bCs/>
          <w:lang w:eastAsia="zh-CN"/>
        </w:rPr>
        <w:t xml:space="preserve">the </w:t>
      </w:r>
      <w:r>
        <w:rPr>
          <w:rFonts w:eastAsiaTheme="minorEastAsia"/>
          <w:b/>
          <w:bCs/>
          <w:lang w:eastAsia="zh-CN"/>
        </w:rPr>
        <w:t>minimum power required to activate</w:t>
      </w:r>
      <w:r>
        <w:rPr>
          <w:rFonts w:eastAsiaTheme="minorEastAsia" w:hint="eastAsia"/>
          <w:b/>
          <w:bCs/>
          <w:lang w:eastAsia="zh-CN"/>
        </w:rPr>
        <w:t xml:space="preserve"> the signal processing components</w:t>
      </w:r>
      <w:r>
        <w:rPr>
          <w:rFonts w:hint="eastAsia"/>
          <w:b/>
          <w:bCs/>
          <w:lang w:eastAsia="zh-CN"/>
        </w:rPr>
        <w:t>. For CW node outside topology, the evaluation of RF-EH link is not necessary.</w:t>
      </w:r>
    </w:p>
    <w:p w14:paraId="6CC21C52" w14:textId="77777777" w:rsidR="00EA47B0" w:rsidRDefault="00EA47B0" w:rsidP="00E72365">
      <w:pPr>
        <w:spacing w:after="120"/>
        <w:jc w:val="both"/>
        <w:rPr>
          <w:rFonts w:eastAsiaTheme="minorEastAsia"/>
          <w:b/>
          <w:bCs/>
          <w:lang w:eastAsia="zh-CN"/>
        </w:rPr>
      </w:pPr>
      <w:r>
        <w:rPr>
          <w:rFonts w:eastAsiaTheme="minorEastAsia" w:hint="eastAsia"/>
          <w:b/>
          <w:bCs/>
          <w:lang w:eastAsia="zh-CN"/>
        </w:rPr>
        <w:t xml:space="preserve">Proposal </w:t>
      </w:r>
      <w:r w:rsidR="000F610C">
        <w:rPr>
          <w:rFonts w:eastAsiaTheme="minorEastAsia" w:hint="eastAsia"/>
          <w:b/>
          <w:bCs/>
          <w:lang w:eastAsia="zh-CN"/>
        </w:rPr>
        <w:t>3</w:t>
      </w:r>
      <w:r>
        <w:rPr>
          <w:rFonts w:eastAsiaTheme="minorEastAsia" w:hint="eastAsia"/>
          <w:b/>
          <w:bCs/>
          <w:lang w:eastAsia="zh-CN"/>
        </w:rPr>
        <w:t>: The definitions and values for the predefined threshold</w:t>
      </w:r>
      <w:r w:rsidR="00E72365">
        <w:rPr>
          <w:rFonts w:eastAsiaTheme="minorEastAsia" w:hint="eastAsia"/>
          <w:b/>
          <w:bCs/>
          <w:lang w:eastAsia="zh-CN"/>
        </w:rPr>
        <w:t>s</w:t>
      </w:r>
      <w:r>
        <w:rPr>
          <w:rFonts w:eastAsiaTheme="minorEastAsia" w:hint="eastAsia"/>
          <w:b/>
          <w:bCs/>
          <w:lang w:eastAsia="zh-CN"/>
        </w:rPr>
        <w:t xml:space="preserve"> of the RF-EH link and the R2D link should be further clarified.</w:t>
      </w:r>
    </w:p>
    <w:p w14:paraId="6DC5614F" w14:textId="77777777" w:rsidR="00E72365" w:rsidRPr="00931DBD" w:rsidRDefault="00E72365">
      <w:pPr>
        <w:spacing w:afterLines="150" w:after="360"/>
        <w:jc w:val="both"/>
        <w:rPr>
          <w:rFonts w:eastAsiaTheme="minorEastAsia"/>
          <w:b/>
          <w:bCs/>
          <w:lang w:eastAsia="zh-CN"/>
        </w:rPr>
      </w:pPr>
      <w:r w:rsidRPr="00E72365">
        <w:rPr>
          <w:rFonts w:eastAsiaTheme="minorEastAsia" w:hint="eastAsia"/>
          <w:b/>
          <w:bCs/>
          <w:lang w:eastAsia="zh-CN"/>
        </w:rPr>
        <w:t xml:space="preserve">Proposal </w:t>
      </w:r>
      <w:r w:rsidR="000F610C">
        <w:rPr>
          <w:rFonts w:eastAsiaTheme="minorEastAsia" w:hint="eastAsia"/>
          <w:b/>
          <w:bCs/>
          <w:lang w:eastAsia="zh-CN"/>
        </w:rPr>
        <w:t>4</w:t>
      </w:r>
      <w:r w:rsidRPr="00E72365">
        <w:rPr>
          <w:rFonts w:eastAsiaTheme="minorEastAsia" w:hint="eastAsia"/>
          <w:b/>
          <w:bCs/>
          <w:lang w:eastAsia="zh-CN"/>
        </w:rPr>
        <w:t>: Buldget-Alt1 can be used for both device 1 and device 2a if the RF</w:t>
      </w:r>
      <w:r w:rsidR="00F810E8">
        <w:rPr>
          <w:rFonts w:eastAsiaTheme="minorEastAsia" w:hint="eastAsia"/>
          <w:b/>
          <w:bCs/>
          <w:lang w:eastAsia="zh-CN"/>
        </w:rPr>
        <w:t>-EH link needs to be evaluated.</w:t>
      </w:r>
    </w:p>
    <w:p w14:paraId="483306B7" w14:textId="77777777" w:rsidR="00AE3679" w:rsidRDefault="008663A4" w:rsidP="00E72365">
      <w:pPr>
        <w:pStyle w:val="2"/>
        <w:ind w:left="576"/>
        <w:jc w:val="both"/>
        <w:rPr>
          <w:rFonts w:eastAsiaTheme="minorEastAsia"/>
          <w:szCs w:val="24"/>
          <w:lang w:val="en-US"/>
        </w:rPr>
      </w:pPr>
      <w:r>
        <w:rPr>
          <w:rFonts w:eastAsiaTheme="minorEastAsia"/>
          <w:szCs w:val="24"/>
          <w:lang w:val="en-US"/>
        </w:rPr>
        <w:t>Evaluation methodology for inventory completion time</w:t>
      </w:r>
    </w:p>
    <w:p w14:paraId="68956D6D" w14:textId="77777777" w:rsidR="00AE3679" w:rsidRDefault="008663A4">
      <w:pPr>
        <w:pStyle w:val="a5"/>
        <w:rPr>
          <w:rFonts w:eastAsiaTheme="minorEastAsia"/>
          <w:iCs/>
          <w:kern w:val="2"/>
          <w:lang w:eastAsia="zh-CN"/>
        </w:rPr>
      </w:pPr>
      <w:r>
        <w:rPr>
          <w:rFonts w:eastAsiaTheme="minorEastAsia"/>
          <w:iCs/>
          <w:kern w:val="2"/>
          <w:lang w:eastAsia="zh-CN"/>
        </w:rPr>
        <w:t>In RAN1#11</w:t>
      </w:r>
      <w:r>
        <w:rPr>
          <w:rFonts w:eastAsiaTheme="minorEastAsia" w:hint="eastAsia"/>
          <w:iCs/>
          <w:kern w:val="2"/>
          <w:lang w:eastAsia="zh-CN"/>
        </w:rPr>
        <w:t>8</w:t>
      </w:r>
      <w:r>
        <w:rPr>
          <w:rFonts w:eastAsiaTheme="minorEastAsia"/>
          <w:iCs/>
          <w:kern w:val="2"/>
          <w:lang w:eastAsia="zh-CN"/>
        </w:rPr>
        <w:t xml:space="preserve">, the definition of inventory completion time was </w:t>
      </w:r>
      <w:r>
        <w:rPr>
          <w:rFonts w:eastAsiaTheme="minorEastAsia" w:hint="eastAsia"/>
          <w:iCs/>
          <w:kern w:val="2"/>
          <w:lang w:eastAsia="zh-CN"/>
        </w:rPr>
        <w:t>agre</w:t>
      </w:r>
      <w:r>
        <w:rPr>
          <w:rFonts w:eastAsiaTheme="minorEastAsia"/>
          <w:iCs/>
          <w:kern w:val="2"/>
          <w:lang w:eastAsia="zh-CN"/>
        </w:rPr>
        <w:t>ed as following</w:t>
      </w:r>
      <w:r w:rsidR="0052706C">
        <w:rPr>
          <w:rFonts w:eastAsiaTheme="minorEastAsia" w:hint="eastAsia"/>
          <w:iCs/>
          <w:kern w:val="2"/>
          <w:lang w:eastAsia="zh-CN"/>
        </w:rPr>
        <w:t xml:space="preserve"> </w:t>
      </w:r>
      <w:r w:rsidR="0052706C">
        <w:rPr>
          <w:rFonts w:eastAsiaTheme="minorEastAsia"/>
          <w:iCs/>
          <w:kern w:val="2"/>
          <w:lang w:eastAsia="zh-CN"/>
        </w:rPr>
        <w:fldChar w:fldCharType="begin"/>
      </w:r>
      <w:r w:rsidR="0052706C">
        <w:rPr>
          <w:rFonts w:eastAsiaTheme="minorEastAsia"/>
          <w:iCs/>
          <w:kern w:val="2"/>
          <w:lang w:eastAsia="zh-CN"/>
        </w:rPr>
        <w:instrText xml:space="preserve"> REF _Ref5231 \r \h </w:instrText>
      </w:r>
      <w:r w:rsidR="0052706C">
        <w:rPr>
          <w:rFonts w:eastAsiaTheme="minorEastAsia"/>
          <w:iCs/>
          <w:kern w:val="2"/>
          <w:lang w:eastAsia="zh-CN"/>
        </w:rPr>
      </w:r>
      <w:r w:rsidR="0052706C">
        <w:rPr>
          <w:rFonts w:eastAsiaTheme="minorEastAsia"/>
          <w:iCs/>
          <w:kern w:val="2"/>
          <w:lang w:eastAsia="zh-CN"/>
        </w:rPr>
        <w:fldChar w:fldCharType="separate"/>
      </w:r>
      <w:r w:rsidR="00861720">
        <w:rPr>
          <w:rFonts w:eastAsiaTheme="minorEastAsia"/>
          <w:iCs/>
          <w:kern w:val="2"/>
          <w:lang w:eastAsia="zh-CN"/>
        </w:rPr>
        <w:t>[1]</w:t>
      </w:r>
      <w:r w:rsidR="0052706C">
        <w:rPr>
          <w:rFonts w:eastAsiaTheme="minorEastAsia"/>
          <w:iCs/>
          <w:kern w:val="2"/>
          <w:lang w:eastAsia="zh-CN"/>
        </w:rPr>
        <w:fldChar w:fldCharType="end"/>
      </w:r>
      <w:r>
        <w:rPr>
          <w:rFonts w:eastAsiaTheme="minorEastAsia" w:hint="eastAsia"/>
          <w:iCs/>
          <w:kern w:val="2"/>
          <w:lang w:eastAsia="zh-CN"/>
        </w:rPr>
        <w:t>:</w:t>
      </w:r>
    </w:p>
    <w:tbl>
      <w:tblPr>
        <w:tblStyle w:val="ab"/>
        <w:tblW w:w="0" w:type="auto"/>
        <w:tblLook w:val="04A0" w:firstRow="1" w:lastRow="0" w:firstColumn="1" w:lastColumn="0" w:noHBand="0" w:noVBand="1"/>
      </w:tblPr>
      <w:tblGrid>
        <w:gridCol w:w="9286"/>
      </w:tblGrid>
      <w:tr w:rsidR="00AE3679" w14:paraId="5C12F60B" w14:textId="77777777">
        <w:tc>
          <w:tcPr>
            <w:tcW w:w="9286" w:type="dxa"/>
          </w:tcPr>
          <w:p w14:paraId="4793CB5C" w14:textId="77777777" w:rsidR="00AE3679" w:rsidRDefault="008663A4" w:rsidP="0053625C">
            <w:pPr>
              <w:spacing w:after="120"/>
              <w:rPr>
                <w:rFonts w:eastAsia="DengXian"/>
                <w:bCs/>
                <w:iCs/>
                <w:kern w:val="2"/>
                <w:highlight w:val="green"/>
                <w:lang w:eastAsia="zh-CN"/>
              </w:rPr>
            </w:pPr>
            <w:r>
              <w:rPr>
                <w:rFonts w:eastAsia="DengXian"/>
                <w:bCs/>
                <w:iCs/>
                <w:kern w:val="2"/>
                <w:highlight w:val="green"/>
                <w:lang w:eastAsia="zh-CN"/>
              </w:rPr>
              <w:t>Agreement</w:t>
            </w:r>
          </w:p>
          <w:p w14:paraId="0BED5D52" w14:textId="77777777" w:rsidR="00AE3679" w:rsidRDefault="008663A4">
            <w:pPr>
              <w:pStyle w:val="a5"/>
              <w:spacing w:afterLines="0" w:after="0"/>
              <w:rPr>
                <w:rFonts w:eastAsiaTheme="minorEastAsia"/>
                <w:iCs/>
                <w:kern w:val="2"/>
                <w:lang w:eastAsia="zh-CN"/>
              </w:rPr>
            </w:pPr>
            <w:r>
              <w:rPr>
                <w:rFonts w:eastAsiaTheme="minorEastAsia"/>
                <w:iCs/>
                <w:kern w:val="2"/>
                <w:lang w:eastAsia="zh-CN"/>
              </w:rPr>
              <w:t>The following performance metric is considered for evaluation purpose only,</w:t>
            </w:r>
          </w:p>
          <w:p w14:paraId="2C21BE8C" w14:textId="77777777" w:rsidR="00AE3679" w:rsidRDefault="008663A4">
            <w:pPr>
              <w:pStyle w:val="a5"/>
              <w:numPr>
                <w:ilvl w:val="0"/>
                <w:numId w:val="9"/>
              </w:numPr>
              <w:spacing w:afterLines="0" w:after="0"/>
              <w:rPr>
                <w:rFonts w:eastAsiaTheme="minorEastAsia"/>
                <w:iCs/>
                <w:kern w:val="2"/>
                <w:lang w:eastAsia="zh-CN"/>
              </w:rPr>
            </w:pPr>
            <w:r>
              <w:rPr>
                <w:rFonts w:eastAsiaTheme="minorEastAsia"/>
                <w:iCs/>
                <w:kern w:val="2"/>
                <w:lang w:eastAsia="zh-CN"/>
              </w:rPr>
              <w:t>Inventory completion time for multiple A-</w:t>
            </w:r>
            <w:proofErr w:type="spellStart"/>
            <w:r>
              <w:rPr>
                <w:rFonts w:eastAsiaTheme="minorEastAsia"/>
                <w:iCs/>
                <w:kern w:val="2"/>
                <w:lang w:eastAsia="zh-CN"/>
              </w:rPr>
              <w:t>IoT</w:t>
            </w:r>
            <w:proofErr w:type="spellEnd"/>
            <w:r>
              <w:rPr>
                <w:rFonts w:eastAsiaTheme="minorEastAsia"/>
                <w:iCs/>
                <w:kern w:val="2"/>
                <w:lang w:eastAsia="zh-CN"/>
              </w:rPr>
              <w:t xml:space="preserve"> devices</w:t>
            </w:r>
          </w:p>
          <w:p w14:paraId="2597DDB3" w14:textId="77777777" w:rsidR="00AE3679" w:rsidRDefault="008663A4">
            <w:pPr>
              <w:pStyle w:val="a5"/>
              <w:numPr>
                <w:ilvl w:val="1"/>
                <w:numId w:val="9"/>
              </w:numPr>
              <w:spacing w:afterLines="0" w:after="0"/>
              <w:rPr>
                <w:rFonts w:eastAsiaTheme="minorEastAsia"/>
                <w:iCs/>
                <w:kern w:val="2"/>
                <w:lang w:eastAsia="zh-CN"/>
              </w:rPr>
            </w:pPr>
            <w:r>
              <w:rPr>
                <w:rFonts w:eastAsiaTheme="minorEastAsia" w:hint="eastAsia"/>
                <w:iCs/>
                <w:kern w:val="2"/>
                <w:lang w:eastAsia="zh-CN"/>
              </w:rPr>
              <w:t>For inventory</w:t>
            </w:r>
            <w:r>
              <w:rPr>
                <w:rFonts w:eastAsiaTheme="minorEastAsia"/>
                <w:iCs/>
                <w:kern w:val="2"/>
                <w:lang w:eastAsia="zh-CN"/>
              </w:rPr>
              <w:t>-only</w:t>
            </w:r>
            <w:r>
              <w:rPr>
                <w:rFonts w:eastAsiaTheme="minorEastAsia" w:hint="eastAsia"/>
                <w:iCs/>
                <w:kern w:val="2"/>
                <w:lang w:eastAsia="zh-CN"/>
              </w:rPr>
              <w:t xml:space="preserve"> use case, the </w:t>
            </w:r>
            <w:r>
              <w:rPr>
                <w:rFonts w:eastAsiaTheme="minorEastAsia"/>
                <w:i/>
                <w:kern w:val="2"/>
                <w:lang w:eastAsia="zh-CN"/>
              </w:rPr>
              <w:t>’</w:t>
            </w:r>
            <w:r>
              <w:rPr>
                <w:rFonts w:eastAsiaTheme="minorEastAsia" w:hint="eastAsia"/>
                <w:i/>
                <w:iCs/>
                <w:kern w:val="2"/>
                <w:lang w:eastAsia="zh-CN"/>
              </w:rPr>
              <w:t>Inventory completion time for multiple A-</w:t>
            </w:r>
            <w:proofErr w:type="spellStart"/>
            <w:r>
              <w:rPr>
                <w:rFonts w:eastAsiaTheme="minorEastAsia" w:hint="eastAsia"/>
                <w:i/>
                <w:iCs/>
                <w:kern w:val="2"/>
                <w:lang w:eastAsia="zh-CN"/>
              </w:rPr>
              <w:t>IoT</w:t>
            </w:r>
            <w:proofErr w:type="spellEnd"/>
            <w:r>
              <w:rPr>
                <w:rFonts w:eastAsiaTheme="minorEastAsia" w:hint="eastAsia"/>
                <w:i/>
                <w:iCs/>
                <w:kern w:val="2"/>
                <w:lang w:eastAsia="zh-CN"/>
              </w:rPr>
              <w:t xml:space="preserve"> devices</w:t>
            </w:r>
            <w:r>
              <w:rPr>
                <w:rFonts w:eastAsiaTheme="minorEastAsia"/>
                <w:i/>
                <w:kern w:val="2"/>
                <w:lang w:eastAsia="zh-CN"/>
              </w:rPr>
              <w:t>’</w:t>
            </w:r>
            <w:r>
              <w:rPr>
                <w:rFonts w:eastAsiaTheme="minorEastAsia" w:hint="eastAsia"/>
                <w:iCs/>
                <w:kern w:val="2"/>
                <w:lang w:eastAsia="zh-CN"/>
              </w:rPr>
              <w:t xml:space="preserve"> is defined as the time a reader successfully completed the inventory process for </w:t>
            </w:r>
            <w:r>
              <w:rPr>
                <w:rFonts w:eastAsiaTheme="minorEastAsia"/>
                <w:iCs/>
                <w:kern w:val="2"/>
                <w:lang w:eastAsia="zh-CN"/>
              </w:rPr>
              <w:t>at least 99%</w:t>
            </w:r>
            <w:r>
              <w:rPr>
                <w:rFonts w:eastAsiaTheme="minorEastAsia" w:hint="eastAsia"/>
                <w:iCs/>
                <w:kern w:val="2"/>
                <w:lang w:eastAsia="zh-CN"/>
              </w:rPr>
              <w:t xml:space="preserve"> of </w:t>
            </w:r>
            <w:r>
              <w:rPr>
                <w:rFonts w:eastAsiaTheme="minorEastAsia"/>
                <w:iCs/>
                <w:kern w:val="2"/>
                <w:lang w:eastAsia="zh-CN"/>
              </w:rPr>
              <w:t xml:space="preserve">all </w:t>
            </w:r>
            <w:r>
              <w:rPr>
                <w:rFonts w:eastAsiaTheme="minorEastAsia" w:hint="eastAsia"/>
                <w:iCs/>
                <w:kern w:val="2"/>
                <w:lang w:eastAsia="zh-CN"/>
              </w:rPr>
              <w:t>A-</w:t>
            </w:r>
            <w:proofErr w:type="spellStart"/>
            <w:r>
              <w:rPr>
                <w:rFonts w:eastAsiaTheme="minorEastAsia" w:hint="eastAsia"/>
                <w:iCs/>
                <w:kern w:val="2"/>
                <w:lang w:eastAsia="zh-CN"/>
              </w:rPr>
              <w:t>IoT</w:t>
            </w:r>
            <w:proofErr w:type="spellEnd"/>
            <w:r>
              <w:rPr>
                <w:rFonts w:eastAsiaTheme="minorEastAsia" w:hint="eastAsia"/>
                <w:iCs/>
                <w:kern w:val="2"/>
                <w:lang w:eastAsia="zh-CN"/>
              </w:rPr>
              <w:t xml:space="preserve"> devices</w:t>
            </w:r>
            <w:r>
              <w:rPr>
                <w:rFonts w:eastAsiaTheme="minorEastAsia"/>
                <w:iCs/>
                <w:kern w:val="2"/>
                <w:lang w:eastAsia="zh-CN"/>
              </w:rPr>
              <w:t xml:space="preserve"> within the coverage of the reader, assuming device density of 1.5 devices per m</w:t>
            </w:r>
            <w:r>
              <w:rPr>
                <w:rFonts w:eastAsiaTheme="minorEastAsia"/>
                <w:iCs/>
                <w:kern w:val="2"/>
                <w:vertAlign w:val="superscript"/>
                <w:lang w:eastAsia="zh-CN"/>
              </w:rPr>
              <w:t>2</w:t>
            </w:r>
            <w:r>
              <w:rPr>
                <w:rFonts w:eastAsiaTheme="minorEastAsia" w:hint="eastAsia"/>
                <w:iCs/>
                <w:kern w:val="2"/>
                <w:lang w:eastAsia="zh-CN"/>
              </w:rPr>
              <w:t>.</w:t>
            </w:r>
          </w:p>
          <w:p w14:paraId="4E20D187" w14:textId="77777777" w:rsidR="00AE3679" w:rsidRDefault="008663A4" w:rsidP="00F22FA0">
            <w:pPr>
              <w:pStyle w:val="a5"/>
              <w:rPr>
                <w:rFonts w:eastAsiaTheme="minorEastAsia"/>
                <w:iCs/>
                <w:kern w:val="2"/>
                <w:lang w:eastAsia="zh-CN"/>
              </w:rPr>
            </w:pPr>
            <w:r>
              <w:rPr>
                <w:rFonts w:eastAsiaTheme="minorEastAsia" w:hint="eastAsia"/>
                <w:iCs/>
                <w:kern w:val="2"/>
                <w:lang w:eastAsia="zh-CN"/>
              </w:rPr>
              <w:t>N</w:t>
            </w:r>
            <w:r>
              <w:rPr>
                <w:rFonts w:eastAsiaTheme="minorEastAsia"/>
                <w:iCs/>
                <w:kern w:val="2"/>
                <w:lang w:eastAsia="zh-CN"/>
              </w:rPr>
              <w:t>ote: RAN1 will not define a target for the inventory completion time</w:t>
            </w:r>
          </w:p>
        </w:tc>
      </w:tr>
    </w:tbl>
    <w:p w14:paraId="5E75E135" w14:textId="77777777" w:rsidR="00837B1E" w:rsidRDefault="00837B1E">
      <w:pPr>
        <w:pStyle w:val="a5"/>
        <w:spacing w:beforeLines="50" w:before="120"/>
        <w:rPr>
          <w:rFonts w:eastAsiaTheme="minorEastAsia"/>
          <w:iCs/>
          <w:kern w:val="2"/>
          <w:lang w:eastAsia="zh-CN"/>
        </w:rPr>
      </w:pPr>
      <w:r>
        <w:rPr>
          <w:rFonts w:eastAsiaTheme="minorEastAsia" w:hint="eastAsia"/>
          <w:iCs/>
          <w:kern w:val="2"/>
          <w:lang w:eastAsia="zh-CN"/>
        </w:rPr>
        <w:t>In the evaluation of the inventory completion time, following issues should be clarified:</w:t>
      </w:r>
    </w:p>
    <w:p w14:paraId="6B4D8698" w14:textId="77777777" w:rsidR="00837B1E" w:rsidRDefault="00DD6207" w:rsidP="00931DBD">
      <w:pPr>
        <w:pStyle w:val="a5"/>
        <w:numPr>
          <w:ilvl w:val="0"/>
          <w:numId w:val="46"/>
        </w:numPr>
        <w:spacing w:beforeLines="50" w:before="120"/>
        <w:rPr>
          <w:rFonts w:eastAsiaTheme="minorEastAsia"/>
          <w:iCs/>
          <w:kern w:val="2"/>
          <w:lang w:eastAsia="zh-CN"/>
        </w:rPr>
      </w:pPr>
      <w:r>
        <w:rPr>
          <w:rFonts w:eastAsiaTheme="minorEastAsia" w:hint="eastAsia"/>
          <w:iCs/>
          <w:kern w:val="2"/>
          <w:lang w:eastAsia="zh-CN"/>
        </w:rPr>
        <w:t>Resource configuration</w:t>
      </w:r>
    </w:p>
    <w:p w14:paraId="183154FB" w14:textId="5F15D3AA" w:rsidR="00837B1E" w:rsidRDefault="00D233A8">
      <w:pPr>
        <w:pStyle w:val="a5"/>
        <w:spacing w:beforeLines="50" w:before="120"/>
        <w:rPr>
          <w:rFonts w:eastAsiaTheme="minorEastAsia"/>
          <w:iCs/>
          <w:kern w:val="2"/>
          <w:lang w:eastAsia="zh-CN"/>
        </w:rPr>
      </w:pPr>
      <w:r>
        <w:rPr>
          <w:rFonts w:eastAsiaTheme="minorEastAsia" w:hint="eastAsia"/>
          <w:iCs/>
          <w:kern w:val="2"/>
          <w:lang w:eastAsia="zh-CN"/>
        </w:rPr>
        <w:t>The inventory completion time is mainly affected by the number of A-</w:t>
      </w:r>
      <w:proofErr w:type="spellStart"/>
      <w:r>
        <w:rPr>
          <w:rFonts w:eastAsiaTheme="minorEastAsia" w:hint="eastAsia"/>
          <w:iCs/>
          <w:kern w:val="2"/>
          <w:lang w:eastAsia="zh-CN"/>
        </w:rPr>
        <w:t>IoT</w:t>
      </w:r>
      <w:proofErr w:type="spellEnd"/>
      <w:r>
        <w:rPr>
          <w:rFonts w:eastAsiaTheme="minorEastAsia" w:hint="eastAsia"/>
          <w:iCs/>
          <w:kern w:val="2"/>
          <w:lang w:eastAsia="zh-CN"/>
        </w:rPr>
        <w:t xml:space="preserve"> devices and </w:t>
      </w:r>
      <w:r w:rsidR="001A46C4">
        <w:rPr>
          <w:rFonts w:eastAsiaTheme="minorEastAsia"/>
          <w:iCs/>
          <w:kern w:val="2"/>
          <w:lang w:eastAsia="zh-CN"/>
        </w:rPr>
        <w:t xml:space="preserve">the </w:t>
      </w:r>
      <w:r w:rsidR="00E7152C">
        <w:rPr>
          <w:rFonts w:eastAsiaTheme="minorEastAsia"/>
          <w:iCs/>
          <w:kern w:val="2"/>
          <w:lang w:eastAsia="zh-CN"/>
        </w:rPr>
        <w:t xml:space="preserve">allocation of the </w:t>
      </w:r>
      <w:r w:rsidR="001A46C4">
        <w:rPr>
          <w:rFonts w:eastAsiaTheme="minorEastAsia"/>
          <w:iCs/>
          <w:kern w:val="2"/>
          <w:lang w:eastAsia="zh-CN"/>
        </w:rPr>
        <w:t xml:space="preserve">available </w:t>
      </w:r>
      <w:r>
        <w:rPr>
          <w:rFonts w:eastAsiaTheme="minorEastAsia" w:hint="eastAsia"/>
          <w:iCs/>
          <w:kern w:val="2"/>
          <w:lang w:eastAsia="zh-CN"/>
        </w:rPr>
        <w:t xml:space="preserve">resource units. If the </w:t>
      </w:r>
      <w:r w:rsidR="00DD6207">
        <w:rPr>
          <w:rFonts w:eastAsiaTheme="minorEastAsia" w:hint="eastAsia"/>
          <w:iCs/>
          <w:kern w:val="2"/>
          <w:lang w:eastAsia="zh-CN"/>
        </w:rPr>
        <w:t xml:space="preserve">reader configures too many resource units for random access, </w:t>
      </w:r>
      <w:r w:rsidR="001A46C4">
        <w:rPr>
          <w:rFonts w:eastAsiaTheme="minorEastAsia"/>
          <w:iCs/>
          <w:kern w:val="2"/>
          <w:lang w:eastAsia="zh-CN"/>
        </w:rPr>
        <w:t xml:space="preserve">it </w:t>
      </w:r>
      <w:r w:rsidR="00DD6207">
        <w:rPr>
          <w:rFonts w:eastAsiaTheme="minorEastAsia" w:hint="eastAsia"/>
          <w:iCs/>
          <w:kern w:val="2"/>
          <w:lang w:eastAsia="zh-CN"/>
        </w:rPr>
        <w:t xml:space="preserve">will lead to </w:t>
      </w:r>
      <w:r w:rsidR="001A46C4">
        <w:rPr>
          <w:rFonts w:eastAsiaTheme="minorEastAsia" w:hint="eastAsia"/>
          <w:iCs/>
          <w:kern w:val="2"/>
          <w:lang w:eastAsia="zh-CN"/>
        </w:rPr>
        <w:t>the wast</w:t>
      </w:r>
      <w:r w:rsidR="00A064DB">
        <w:rPr>
          <w:rFonts w:eastAsiaTheme="minorEastAsia" w:hint="eastAsia"/>
          <w:iCs/>
          <w:kern w:val="2"/>
          <w:lang w:eastAsia="zh-CN"/>
        </w:rPr>
        <w:t>e</w:t>
      </w:r>
      <w:r w:rsidR="001A46C4">
        <w:rPr>
          <w:rFonts w:eastAsiaTheme="minorEastAsia"/>
          <w:iCs/>
          <w:kern w:val="2"/>
          <w:lang w:eastAsia="zh-CN"/>
        </w:rPr>
        <w:t xml:space="preserve"> of the</w:t>
      </w:r>
      <w:r w:rsidR="001A46C4">
        <w:rPr>
          <w:rFonts w:eastAsiaTheme="minorEastAsia" w:hint="eastAsia"/>
          <w:iCs/>
          <w:kern w:val="2"/>
          <w:lang w:eastAsia="zh-CN"/>
        </w:rPr>
        <w:t xml:space="preserve"> resources </w:t>
      </w:r>
      <w:r w:rsidR="001A46C4">
        <w:rPr>
          <w:rFonts w:eastAsiaTheme="minorEastAsia"/>
          <w:iCs/>
          <w:kern w:val="2"/>
          <w:lang w:eastAsia="zh-CN"/>
        </w:rPr>
        <w:t xml:space="preserve">and </w:t>
      </w:r>
      <w:r w:rsidR="00DD6207">
        <w:rPr>
          <w:rFonts w:eastAsiaTheme="minorEastAsia" w:hint="eastAsia"/>
          <w:iCs/>
          <w:kern w:val="2"/>
          <w:lang w:eastAsia="zh-CN"/>
        </w:rPr>
        <w:t xml:space="preserve">unnecessary latency. </w:t>
      </w:r>
      <w:r w:rsidR="001A46C4">
        <w:rPr>
          <w:rFonts w:eastAsiaTheme="minorEastAsia"/>
          <w:iCs/>
          <w:kern w:val="2"/>
          <w:lang w:eastAsia="zh-CN"/>
        </w:rPr>
        <w:t>On the other hand</w:t>
      </w:r>
      <w:r w:rsidR="00E72365">
        <w:rPr>
          <w:rFonts w:eastAsiaTheme="minorEastAsia" w:hint="eastAsia"/>
          <w:iCs/>
          <w:kern w:val="2"/>
          <w:lang w:eastAsia="zh-CN"/>
        </w:rPr>
        <w:t>, w</w:t>
      </w:r>
      <w:r w:rsidR="00DD6207">
        <w:rPr>
          <w:rFonts w:eastAsiaTheme="minorEastAsia" w:hint="eastAsia"/>
          <w:iCs/>
          <w:kern w:val="2"/>
          <w:lang w:eastAsia="zh-CN"/>
        </w:rPr>
        <w:t xml:space="preserve">hen the number of resource units is not large enough, </w:t>
      </w:r>
      <w:r w:rsidR="001A46C4">
        <w:rPr>
          <w:rFonts w:eastAsiaTheme="minorEastAsia"/>
          <w:iCs/>
          <w:kern w:val="2"/>
          <w:lang w:eastAsia="zh-CN"/>
        </w:rPr>
        <w:t>it will results in</w:t>
      </w:r>
      <w:r w:rsidR="00DD6207">
        <w:rPr>
          <w:rFonts w:eastAsiaTheme="minorEastAsia" w:hint="eastAsia"/>
          <w:iCs/>
          <w:kern w:val="2"/>
          <w:lang w:eastAsia="zh-CN"/>
        </w:rPr>
        <w:t xml:space="preserve"> frequent collision among A-</w:t>
      </w:r>
      <w:proofErr w:type="spellStart"/>
      <w:r w:rsidR="00DD6207">
        <w:rPr>
          <w:rFonts w:eastAsiaTheme="minorEastAsia" w:hint="eastAsia"/>
          <w:iCs/>
          <w:kern w:val="2"/>
          <w:lang w:eastAsia="zh-CN"/>
        </w:rPr>
        <w:t>IoT</w:t>
      </w:r>
      <w:proofErr w:type="spellEnd"/>
      <w:r w:rsidR="00DD6207">
        <w:rPr>
          <w:rFonts w:eastAsiaTheme="minorEastAsia" w:hint="eastAsia"/>
          <w:iCs/>
          <w:kern w:val="2"/>
          <w:lang w:eastAsia="zh-CN"/>
        </w:rPr>
        <w:t xml:space="preserve"> devices, which will also </w:t>
      </w:r>
      <w:r w:rsidR="004D2602">
        <w:rPr>
          <w:rFonts w:eastAsiaTheme="minorEastAsia" w:hint="eastAsia"/>
          <w:iCs/>
          <w:kern w:val="2"/>
          <w:lang w:eastAsia="zh-CN"/>
        </w:rPr>
        <w:t>reduce</w:t>
      </w:r>
      <w:r w:rsidR="00DD6207" w:rsidRPr="00480708">
        <w:rPr>
          <w:rFonts w:eastAsiaTheme="minorEastAsia"/>
          <w:iCs/>
          <w:kern w:val="2"/>
          <w:lang w:eastAsia="zh-CN"/>
        </w:rPr>
        <w:t xml:space="preserve"> the </w:t>
      </w:r>
      <w:r w:rsidR="00DD6207" w:rsidRPr="00931DBD">
        <w:rPr>
          <w:rFonts w:eastAsiaTheme="minorEastAsia"/>
          <w:iCs/>
          <w:kern w:val="2"/>
          <w:lang w:eastAsia="zh-CN"/>
        </w:rPr>
        <w:t>efficiency</w:t>
      </w:r>
      <w:r w:rsidR="004D2602">
        <w:rPr>
          <w:rFonts w:eastAsiaTheme="minorEastAsia" w:hint="eastAsia"/>
          <w:iCs/>
          <w:kern w:val="2"/>
          <w:lang w:eastAsia="zh-CN"/>
        </w:rPr>
        <w:t xml:space="preserve"> of random access</w:t>
      </w:r>
      <w:r w:rsidR="00DD6207">
        <w:rPr>
          <w:rFonts w:eastAsiaTheme="minorEastAsia" w:hint="eastAsia"/>
          <w:iCs/>
          <w:kern w:val="2"/>
          <w:lang w:eastAsia="zh-CN"/>
        </w:rPr>
        <w:t xml:space="preserve">. Both </w:t>
      </w:r>
      <w:r w:rsidR="00E72365">
        <w:rPr>
          <w:rFonts w:eastAsiaTheme="minorEastAsia" w:hint="eastAsia"/>
          <w:iCs/>
          <w:kern w:val="2"/>
          <w:lang w:eastAsia="zh-CN"/>
        </w:rPr>
        <w:t xml:space="preserve">of the </w:t>
      </w:r>
      <w:r w:rsidR="001526B7">
        <w:rPr>
          <w:rFonts w:eastAsiaTheme="minorEastAsia" w:hint="eastAsia"/>
          <w:iCs/>
          <w:kern w:val="2"/>
          <w:lang w:eastAsia="zh-CN"/>
        </w:rPr>
        <w:t xml:space="preserve">above </w:t>
      </w:r>
      <w:r w:rsidR="00E72365">
        <w:rPr>
          <w:rFonts w:eastAsiaTheme="minorEastAsia" w:hint="eastAsia"/>
          <w:iCs/>
          <w:kern w:val="2"/>
          <w:lang w:eastAsia="zh-CN"/>
        </w:rPr>
        <w:t>two cases</w:t>
      </w:r>
      <w:r w:rsidR="00DD6207">
        <w:rPr>
          <w:rFonts w:eastAsiaTheme="minorEastAsia" w:hint="eastAsia"/>
          <w:iCs/>
          <w:kern w:val="2"/>
          <w:lang w:eastAsia="zh-CN"/>
        </w:rPr>
        <w:t xml:space="preserve"> should be considered in the evaluation for inventory completion time. </w:t>
      </w:r>
      <w:r w:rsidR="009E2AEF">
        <w:rPr>
          <w:rFonts w:eastAsiaTheme="minorEastAsia"/>
          <w:iCs/>
          <w:kern w:val="2"/>
          <w:lang w:eastAsia="zh-CN"/>
        </w:rPr>
        <w:t>S</w:t>
      </w:r>
      <w:r w:rsidR="009E2AEF">
        <w:rPr>
          <w:rFonts w:eastAsiaTheme="minorEastAsia" w:hint="eastAsia"/>
          <w:iCs/>
          <w:kern w:val="2"/>
          <w:lang w:eastAsia="zh-CN"/>
        </w:rPr>
        <w:t>ufficien</w:t>
      </w:r>
      <w:r w:rsidR="009E2AEF">
        <w:rPr>
          <w:rFonts w:eastAsiaTheme="minorEastAsia"/>
          <w:iCs/>
          <w:kern w:val="2"/>
          <w:lang w:eastAsia="zh-CN"/>
        </w:rPr>
        <w:t xml:space="preserve">t </w:t>
      </w:r>
      <w:r w:rsidR="009E2AEF">
        <w:rPr>
          <w:rFonts w:eastAsiaTheme="minorEastAsia" w:hint="eastAsia"/>
          <w:iCs/>
          <w:kern w:val="2"/>
          <w:lang w:eastAsia="zh-CN"/>
        </w:rPr>
        <w:t xml:space="preserve">resources </w:t>
      </w:r>
      <w:r w:rsidR="009E2AEF">
        <w:rPr>
          <w:rFonts w:eastAsiaTheme="minorEastAsia"/>
          <w:iCs/>
          <w:kern w:val="2"/>
          <w:lang w:eastAsia="zh-CN"/>
        </w:rPr>
        <w:t>can be</w:t>
      </w:r>
      <w:r w:rsidR="009E2AEF">
        <w:rPr>
          <w:rFonts w:eastAsiaTheme="minorEastAsia" w:hint="eastAsia"/>
          <w:iCs/>
          <w:kern w:val="2"/>
          <w:lang w:eastAsia="zh-CN"/>
        </w:rPr>
        <w:t xml:space="preserve"> </w:t>
      </w:r>
      <w:r w:rsidR="009E2AEF">
        <w:rPr>
          <w:rFonts w:eastAsiaTheme="minorEastAsia"/>
          <w:iCs/>
          <w:kern w:val="2"/>
          <w:lang w:eastAsia="zh-CN"/>
        </w:rPr>
        <w:t xml:space="preserve">configured to ensure </w:t>
      </w:r>
      <w:r w:rsidR="00794461">
        <w:rPr>
          <w:rFonts w:eastAsiaTheme="minorEastAsia"/>
          <w:iCs/>
          <w:kern w:val="2"/>
          <w:lang w:eastAsia="zh-CN"/>
        </w:rPr>
        <w:t xml:space="preserve">that </w:t>
      </w:r>
      <w:r w:rsidR="00DD6207">
        <w:rPr>
          <w:rFonts w:eastAsiaTheme="minorEastAsia" w:hint="eastAsia"/>
          <w:iCs/>
          <w:kern w:val="2"/>
          <w:lang w:eastAsia="zh-CN"/>
        </w:rPr>
        <w:t>99% of all A-</w:t>
      </w:r>
      <w:proofErr w:type="spellStart"/>
      <w:r w:rsidR="00DD6207">
        <w:rPr>
          <w:rFonts w:eastAsiaTheme="minorEastAsia" w:hint="eastAsia"/>
          <w:iCs/>
          <w:kern w:val="2"/>
          <w:lang w:eastAsia="zh-CN"/>
        </w:rPr>
        <w:t>IoT</w:t>
      </w:r>
      <w:proofErr w:type="spellEnd"/>
      <w:r w:rsidR="00DD6207">
        <w:rPr>
          <w:rFonts w:eastAsiaTheme="minorEastAsia" w:hint="eastAsia"/>
          <w:iCs/>
          <w:kern w:val="2"/>
          <w:lang w:eastAsia="zh-CN"/>
        </w:rPr>
        <w:t xml:space="preserve"> devices within the coverage can access</w:t>
      </w:r>
      <w:r w:rsidR="00336C88">
        <w:rPr>
          <w:rFonts w:eastAsiaTheme="minorEastAsia" w:hint="eastAsia"/>
          <w:iCs/>
          <w:kern w:val="2"/>
          <w:lang w:eastAsia="zh-CN"/>
        </w:rPr>
        <w:t xml:space="preserve"> the reader in </w:t>
      </w:r>
      <w:r w:rsidR="00794461">
        <w:rPr>
          <w:rFonts w:eastAsiaTheme="minorEastAsia"/>
          <w:iCs/>
          <w:kern w:val="2"/>
          <w:lang w:eastAsia="zh-CN"/>
        </w:rPr>
        <w:t>the first</w:t>
      </w:r>
      <w:r w:rsidR="00794461">
        <w:rPr>
          <w:rFonts w:eastAsiaTheme="minorEastAsia" w:hint="eastAsia"/>
          <w:iCs/>
          <w:kern w:val="2"/>
          <w:lang w:eastAsia="zh-CN"/>
        </w:rPr>
        <w:t xml:space="preserve"> </w:t>
      </w:r>
      <w:r w:rsidR="00336C88">
        <w:rPr>
          <w:rFonts w:eastAsiaTheme="minorEastAsia"/>
          <w:iCs/>
          <w:kern w:val="2"/>
          <w:lang w:eastAsia="zh-CN"/>
        </w:rPr>
        <w:t>inventory</w:t>
      </w:r>
      <w:r w:rsidR="00336C88">
        <w:rPr>
          <w:rFonts w:eastAsiaTheme="minorEastAsia" w:hint="eastAsia"/>
          <w:iCs/>
          <w:kern w:val="2"/>
          <w:lang w:eastAsia="zh-CN"/>
        </w:rPr>
        <w:t xml:space="preserve"> round.</w:t>
      </w:r>
      <w:r w:rsidR="00F047DA">
        <w:rPr>
          <w:rFonts w:eastAsiaTheme="minorEastAsia" w:hint="eastAsia"/>
          <w:iCs/>
          <w:kern w:val="2"/>
          <w:lang w:eastAsia="zh-CN"/>
        </w:rPr>
        <w:t xml:space="preserve"> </w:t>
      </w:r>
      <w:r w:rsidR="00794461">
        <w:rPr>
          <w:rFonts w:eastAsiaTheme="minorEastAsia"/>
          <w:iCs/>
          <w:kern w:val="2"/>
          <w:lang w:eastAsia="zh-CN"/>
        </w:rPr>
        <w:t>D</w:t>
      </w:r>
      <w:r w:rsidR="00336C88">
        <w:rPr>
          <w:rFonts w:eastAsiaTheme="minorEastAsia" w:hint="eastAsia"/>
          <w:iCs/>
          <w:kern w:val="2"/>
          <w:lang w:eastAsia="zh-CN"/>
        </w:rPr>
        <w:t>evice</w:t>
      </w:r>
      <w:r w:rsidR="00794461">
        <w:rPr>
          <w:rFonts w:eastAsiaTheme="minorEastAsia"/>
          <w:iCs/>
          <w:kern w:val="2"/>
          <w:lang w:eastAsia="zh-CN"/>
        </w:rPr>
        <w:t>s</w:t>
      </w:r>
      <w:r w:rsidR="00336C88">
        <w:rPr>
          <w:rFonts w:eastAsiaTheme="minorEastAsia" w:hint="eastAsia"/>
          <w:iCs/>
          <w:kern w:val="2"/>
          <w:lang w:eastAsia="zh-CN"/>
        </w:rPr>
        <w:t xml:space="preserve"> failed in the first attempt will </w:t>
      </w:r>
      <w:r w:rsidR="002536C3">
        <w:rPr>
          <w:rFonts w:eastAsiaTheme="minorEastAsia" w:hint="eastAsia"/>
          <w:iCs/>
          <w:kern w:val="2"/>
          <w:lang w:eastAsia="zh-CN"/>
        </w:rPr>
        <w:t xml:space="preserve">try to access again and the total time </w:t>
      </w:r>
      <w:r w:rsidR="00794461">
        <w:rPr>
          <w:rFonts w:eastAsiaTheme="minorEastAsia"/>
          <w:iCs/>
          <w:kern w:val="2"/>
          <w:lang w:eastAsia="zh-CN"/>
        </w:rPr>
        <w:t>across</w:t>
      </w:r>
      <w:r w:rsidR="00794461">
        <w:rPr>
          <w:rFonts w:eastAsiaTheme="minorEastAsia" w:hint="eastAsia"/>
          <w:iCs/>
          <w:kern w:val="2"/>
          <w:lang w:eastAsia="zh-CN"/>
        </w:rPr>
        <w:t xml:space="preserve"> </w:t>
      </w:r>
      <w:r w:rsidR="002536C3">
        <w:rPr>
          <w:rFonts w:eastAsiaTheme="minorEastAsia" w:hint="eastAsia"/>
          <w:iCs/>
          <w:kern w:val="2"/>
          <w:lang w:eastAsia="zh-CN"/>
        </w:rPr>
        <w:t xml:space="preserve">multiple rounds should be </w:t>
      </w:r>
      <w:r w:rsidR="00E72365">
        <w:rPr>
          <w:rFonts w:eastAsiaTheme="minorEastAsia" w:hint="eastAsia"/>
          <w:iCs/>
          <w:kern w:val="2"/>
          <w:lang w:eastAsia="zh-CN"/>
        </w:rPr>
        <w:t>accumulated</w:t>
      </w:r>
      <w:r w:rsidR="002536C3">
        <w:rPr>
          <w:rFonts w:eastAsiaTheme="minorEastAsia" w:hint="eastAsia"/>
          <w:iCs/>
          <w:kern w:val="2"/>
          <w:lang w:eastAsia="zh-CN"/>
        </w:rPr>
        <w:t xml:space="preserve"> </w:t>
      </w:r>
      <w:r w:rsidR="00E72365">
        <w:rPr>
          <w:rFonts w:eastAsiaTheme="minorEastAsia" w:hint="eastAsia"/>
          <w:iCs/>
          <w:kern w:val="2"/>
          <w:lang w:eastAsia="zh-CN"/>
        </w:rPr>
        <w:t>in the calculation of</w:t>
      </w:r>
      <w:r w:rsidR="002536C3">
        <w:rPr>
          <w:rFonts w:eastAsiaTheme="minorEastAsia" w:hint="eastAsia"/>
          <w:iCs/>
          <w:kern w:val="2"/>
          <w:lang w:eastAsia="zh-CN"/>
        </w:rPr>
        <w:t xml:space="preserve"> inventory completion time.</w:t>
      </w:r>
    </w:p>
    <w:p w14:paraId="3795DA0E" w14:textId="50125A59" w:rsidR="00837B1E" w:rsidRDefault="00C12B0C" w:rsidP="00931DBD">
      <w:pPr>
        <w:pStyle w:val="a5"/>
        <w:numPr>
          <w:ilvl w:val="0"/>
          <w:numId w:val="46"/>
        </w:numPr>
        <w:spacing w:beforeLines="50" w:before="120"/>
        <w:rPr>
          <w:rFonts w:eastAsiaTheme="minorEastAsia"/>
          <w:iCs/>
          <w:kern w:val="2"/>
          <w:lang w:eastAsia="zh-CN"/>
        </w:rPr>
      </w:pPr>
      <w:r>
        <w:rPr>
          <w:rFonts w:eastAsiaTheme="minorEastAsia" w:hint="eastAsia"/>
          <w:iCs/>
          <w:kern w:val="2"/>
          <w:lang w:eastAsia="zh-CN"/>
        </w:rPr>
        <w:t>C</w:t>
      </w:r>
      <w:r w:rsidR="00837B1E">
        <w:rPr>
          <w:rFonts w:eastAsiaTheme="minorEastAsia" w:hint="eastAsia"/>
          <w:iCs/>
          <w:kern w:val="2"/>
          <w:lang w:eastAsia="zh-CN"/>
        </w:rPr>
        <w:t xml:space="preserve">ollision </w:t>
      </w:r>
      <w:r>
        <w:rPr>
          <w:rFonts w:eastAsiaTheme="minorEastAsia" w:hint="eastAsia"/>
          <w:iCs/>
          <w:kern w:val="2"/>
          <w:lang w:eastAsia="zh-CN"/>
        </w:rPr>
        <w:t xml:space="preserve">avoidance </w:t>
      </w:r>
      <w:r w:rsidR="00837B1E">
        <w:rPr>
          <w:rFonts w:eastAsiaTheme="minorEastAsia" w:hint="eastAsia"/>
          <w:iCs/>
          <w:kern w:val="2"/>
          <w:lang w:eastAsia="zh-CN"/>
        </w:rPr>
        <w:t>schemes</w:t>
      </w:r>
    </w:p>
    <w:p w14:paraId="0ADB1FC2" w14:textId="64D153A8" w:rsidR="00025468" w:rsidRDefault="00B345F1">
      <w:pPr>
        <w:pStyle w:val="a5"/>
        <w:spacing w:beforeLines="50" w:before="120"/>
        <w:rPr>
          <w:rFonts w:eastAsiaTheme="minorEastAsia"/>
          <w:iCs/>
          <w:kern w:val="2"/>
          <w:lang w:eastAsia="zh-CN"/>
        </w:rPr>
      </w:pPr>
      <w:r>
        <w:rPr>
          <w:rFonts w:eastAsiaTheme="minorEastAsia" w:hint="eastAsia"/>
          <w:iCs/>
          <w:kern w:val="2"/>
          <w:lang w:eastAsia="zh-CN"/>
        </w:rPr>
        <w:t>Various collision</w:t>
      </w:r>
      <w:r w:rsidR="00C12B0C">
        <w:rPr>
          <w:rFonts w:eastAsiaTheme="minorEastAsia" w:hint="eastAsia"/>
          <w:iCs/>
          <w:kern w:val="2"/>
          <w:lang w:eastAsia="zh-CN"/>
        </w:rPr>
        <w:t xml:space="preserve"> avoidance</w:t>
      </w:r>
      <w:r>
        <w:rPr>
          <w:rFonts w:eastAsiaTheme="minorEastAsia" w:hint="eastAsia"/>
          <w:iCs/>
          <w:kern w:val="2"/>
          <w:lang w:eastAsia="zh-CN"/>
        </w:rPr>
        <w:t xml:space="preserve"> schemes </w:t>
      </w:r>
      <w:r w:rsidR="00C45E47">
        <w:rPr>
          <w:rFonts w:eastAsiaTheme="minorEastAsia"/>
          <w:iCs/>
          <w:kern w:val="2"/>
          <w:lang w:eastAsia="zh-CN"/>
        </w:rPr>
        <w:t>can</w:t>
      </w:r>
      <w:r w:rsidR="00C45E47">
        <w:rPr>
          <w:rFonts w:eastAsiaTheme="minorEastAsia" w:hint="eastAsia"/>
          <w:iCs/>
          <w:kern w:val="2"/>
          <w:lang w:eastAsia="zh-CN"/>
        </w:rPr>
        <w:t xml:space="preserve"> </w:t>
      </w:r>
      <w:r>
        <w:rPr>
          <w:rFonts w:eastAsiaTheme="minorEastAsia" w:hint="eastAsia"/>
          <w:iCs/>
          <w:kern w:val="2"/>
          <w:lang w:eastAsia="zh-CN"/>
        </w:rPr>
        <w:t xml:space="preserve">be considered in the evaluation of inventory completion time. For example, </w:t>
      </w:r>
      <w:r w:rsidR="001526B7">
        <w:rPr>
          <w:rFonts w:eastAsiaTheme="minorEastAsia"/>
          <w:iCs/>
          <w:kern w:val="2"/>
          <w:lang w:eastAsia="zh-CN"/>
        </w:rPr>
        <w:t>each</w:t>
      </w:r>
      <w:r w:rsidR="001526B7">
        <w:rPr>
          <w:rFonts w:eastAsiaTheme="minorEastAsia" w:hint="eastAsia"/>
          <w:iCs/>
          <w:kern w:val="2"/>
          <w:lang w:eastAsia="zh-CN"/>
        </w:rPr>
        <w:t xml:space="preserve"> A-</w:t>
      </w:r>
      <w:proofErr w:type="spellStart"/>
      <w:r w:rsidR="001526B7">
        <w:rPr>
          <w:rFonts w:eastAsiaTheme="minorEastAsia" w:hint="eastAsia"/>
          <w:iCs/>
          <w:kern w:val="2"/>
          <w:lang w:eastAsia="zh-CN"/>
        </w:rPr>
        <w:t>IoT</w:t>
      </w:r>
      <w:proofErr w:type="spellEnd"/>
      <w:r w:rsidR="001526B7">
        <w:rPr>
          <w:rFonts w:eastAsiaTheme="minorEastAsia" w:hint="eastAsia"/>
          <w:iCs/>
          <w:kern w:val="2"/>
          <w:lang w:eastAsia="zh-CN"/>
        </w:rPr>
        <w:t xml:space="preserve"> device</w:t>
      </w:r>
      <w:r>
        <w:rPr>
          <w:rFonts w:eastAsiaTheme="minorEastAsia" w:hint="eastAsia"/>
          <w:iCs/>
          <w:kern w:val="2"/>
          <w:lang w:eastAsia="zh-CN"/>
        </w:rPr>
        <w:t xml:space="preserve"> can choose a resource unit accor</w:t>
      </w:r>
      <w:r w:rsidR="00025468">
        <w:rPr>
          <w:rFonts w:eastAsiaTheme="minorEastAsia" w:hint="eastAsia"/>
          <w:iCs/>
          <w:kern w:val="2"/>
          <w:lang w:eastAsia="zh-CN"/>
        </w:rPr>
        <w:t xml:space="preserve">ding to </w:t>
      </w:r>
      <w:r w:rsidR="00C45E47">
        <w:rPr>
          <w:rFonts w:eastAsiaTheme="minorEastAsia"/>
          <w:iCs/>
          <w:kern w:val="2"/>
          <w:lang w:eastAsia="zh-CN"/>
        </w:rPr>
        <w:t xml:space="preserve">a </w:t>
      </w:r>
      <w:r w:rsidR="001526B7">
        <w:rPr>
          <w:rFonts w:eastAsiaTheme="minorEastAsia" w:hint="eastAsia"/>
          <w:iCs/>
          <w:kern w:val="2"/>
          <w:lang w:eastAsia="zh-CN"/>
        </w:rPr>
        <w:t>specific</w:t>
      </w:r>
      <w:r w:rsidR="00025468">
        <w:rPr>
          <w:rFonts w:eastAsiaTheme="minorEastAsia" w:hint="eastAsia"/>
          <w:iCs/>
          <w:kern w:val="2"/>
          <w:lang w:eastAsia="zh-CN"/>
        </w:rPr>
        <w:t xml:space="preserve"> rule, which can be </w:t>
      </w:r>
      <w:r w:rsidR="00E7152C">
        <w:rPr>
          <w:rFonts w:eastAsiaTheme="minorEastAsia"/>
          <w:iCs/>
          <w:kern w:val="2"/>
          <w:lang w:eastAsia="zh-CN"/>
        </w:rPr>
        <w:t xml:space="preserve">a </w:t>
      </w:r>
      <w:r w:rsidR="009054B3">
        <w:rPr>
          <w:rFonts w:eastAsiaTheme="minorEastAsia" w:hint="eastAsia"/>
          <w:iCs/>
          <w:kern w:val="2"/>
          <w:lang w:eastAsia="zh-CN"/>
        </w:rPr>
        <w:t xml:space="preserve">random selection, or </w:t>
      </w:r>
      <w:r w:rsidR="00025468">
        <w:rPr>
          <w:rFonts w:eastAsiaTheme="minorEastAsia" w:hint="eastAsia"/>
          <w:iCs/>
          <w:kern w:val="2"/>
          <w:lang w:eastAsia="zh-CN"/>
        </w:rPr>
        <w:t xml:space="preserve">a </w:t>
      </w:r>
      <w:r w:rsidR="006B76EA">
        <w:rPr>
          <w:rFonts w:eastAsiaTheme="minorEastAsia" w:hint="eastAsia"/>
          <w:iCs/>
          <w:kern w:val="2"/>
          <w:lang w:eastAsia="zh-CN"/>
        </w:rPr>
        <w:t xml:space="preserve">predefined </w:t>
      </w:r>
      <w:r w:rsidR="00025468">
        <w:rPr>
          <w:rFonts w:eastAsiaTheme="minorEastAsia" w:hint="eastAsia"/>
          <w:iCs/>
          <w:kern w:val="2"/>
          <w:lang w:eastAsia="zh-CN"/>
        </w:rPr>
        <w:t>formula related to device ID or random ID.</w:t>
      </w:r>
    </w:p>
    <w:p w14:paraId="135E12B2" w14:textId="77777777" w:rsidR="00837B1E" w:rsidRDefault="00837B1E" w:rsidP="00931DBD">
      <w:pPr>
        <w:pStyle w:val="a5"/>
        <w:numPr>
          <w:ilvl w:val="0"/>
          <w:numId w:val="46"/>
        </w:numPr>
        <w:spacing w:beforeLines="50" w:before="120"/>
        <w:rPr>
          <w:rFonts w:eastAsiaTheme="minorEastAsia"/>
          <w:iCs/>
          <w:kern w:val="2"/>
          <w:lang w:eastAsia="zh-CN"/>
        </w:rPr>
      </w:pPr>
      <w:r w:rsidRPr="00837B1E">
        <w:rPr>
          <w:rFonts w:eastAsiaTheme="minorEastAsia"/>
          <w:iCs/>
          <w:kern w:val="2"/>
          <w:lang w:eastAsia="zh-CN"/>
        </w:rPr>
        <w:lastRenderedPageBreak/>
        <w:t>The impact of energy harvesting and power consumption</w:t>
      </w:r>
    </w:p>
    <w:p w14:paraId="1AFFF981" w14:textId="77777777" w:rsidR="00837B1E" w:rsidRDefault="00837B1E">
      <w:pPr>
        <w:pStyle w:val="a5"/>
        <w:spacing w:beforeLines="50" w:before="120"/>
        <w:rPr>
          <w:rFonts w:eastAsiaTheme="minorEastAsia"/>
          <w:iCs/>
          <w:kern w:val="2"/>
          <w:lang w:eastAsia="zh-CN"/>
        </w:rPr>
      </w:pPr>
      <w:r>
        <w:rPr>
          <w:rFonts w:eastAsiaTheme="minorEastAsia" w:hint="eastAsia"/>
          <w:iCs/>
          <w:kern w:val="2"/>
          <w:lang w:eastAsia="zh-CN"/>
        </w:rPr>
        <w:t>The inventory completion time should be used to compare the efficiency of different access schemes and signaling process</w:t>
      </w:r>
      <w:r w:rsidR="009054B3">
        <w:rPr>
          <w:rFonts w:eastAsiaTheme="minorEastAsia" w:hint="eastAsia"/>
          <w:iCs/>
          <w:kern w:val="2"/>
          <w:lang w:eastAsia="zh-CN"/>
        </w:rPr>
        <w:t xml:space="preserve"> designs</w:t>
      </w:r>
      <w:r>
        <w:rPr>
          <w:rFonts w:eastAsiaTheme="minorEastAsia" w:hint="eastAsia"/>
          <w:iCs/>
          <w:kern w:val="2"/>
          <w:lang w:eastAsia="zh-CN"/>
        </w:rPr>
        <w:t xml:space="preserve">. </w:t>
      </w:r>
      <w:r w:rsidR="006B76EA">
        <w:rPr>
          <w:rFonts w:eastAsiaTheme="minorEastAsia" w:hint="eastAsia"/>
          <w:iCs/>
          <w:kern w:val="2"/>
          <w:lang w:eastAsia="zh-CN"/>
        </w:rPr>
        <w:t xml:space="preserve">Introducing the impact of energy harvesting and power consumption will complicate the evaluation in terms of </w:t>
      </w:r>
      <w:r w:rsidR="00644211">
        <w:rPr>
          <w:rFonts w:eastAsiaTheme="minorEastAsia" w:hint="eastAsia"/>
          <w:iCs/>
          <w:kern w:val="2"/>
          <w:lang w:eastAsia="zh-CN"/>
        </w:rPr>
        <w:t xml:space="preserve">the design of </w:t>
      </w:r>
      <w:r w:rsidR="006B76EA">
        <w:rPr>
          <w:rFonts w:eastAsiaTheme="minorEastAsia" w:hint="eastAsia"/>
          <w:iCs/>
          <w:kern w:val="2"/>
          <w:lang w:eastAsia="zh-CN"/>
        </w:rPr>
        <w:t xml:space="preserve">assumptions and methodologies and </w:t>
      </w:r>
      <w:r w:rsidR="00644211">
        <w:rPr>
          <w:rFonts w:eastAsiaTheme="minorEastAsia" w:hint="eastAsia"/>
          <w:iCs/>
          <w:kern w:val="2"/>
          <w:lang w:eastAsia="zh-CN"/>
        </w:rPr>
        <w:t xml:space="preserve">the analysis of the </w:t>
      </w:r>
      <w:r w:rsidR="006B76EA">
        <w:rPr>
          <w:rFonts w:eastAsiaTheme="minorEastAsia" w:hint="eastAsia"/>
          <w:iCs/>
          <w:kern w:val="2"/>
          <w:lang w:eastAsia="zh-CN"/>
        </w:rPr>
        <w:t xml:space="preserve">results. </w:t>
      </w:r>
      <w:r w:rsidR="00644211">
        <w:rPr>
          <w:rFonts w:eastAsiaTheme="minorEastAsia" w:hint="eastAsia"/>
          <w:iCs/>
          <w:kern w:val="2"/>
          <w:lang w:eastAsia="zh-CN"/>
        </w:rPr>
        <w:t xml:space="preserve">Therefore, </w:t>
      </w:r>
      <w:r>
        <w:rPr>
          <w:rFonts w:eastAsiaTheme="minorEastAsia" w:hint="eastAsia"/>
          <w:iCs/>
          <w:kern w:val="2"/>
          <w:lang w:eastAsia="zh-CN"/>
        </w:rPr>
        <w:t xml:space="preserve">in the </w:t>
      </w:r>
      <w:r w:rsidR="006B76EA">
        <w:rPr>
          <w:rFonts w:eastAsiaTheme="minorEastAsia"/>
          <w:iCs/>
          <w:kern w:val="2"/>
          <w:lang w:eastAsia="zh-CN"/>
        </w:rPr>
        <w:t xml:space="preserve">evaluation </w:t>
      </w:r>
      <w:r w:rsidR="006B76EA">
        <w:rPr>
          <w:rFonts w:eastAsiaTheme="minorEastAsia" w:hint="eastAsia"/>
          <w:iCs/>
          <w:kern w:val="2"/>
          <w:lang w:eastAsia="zh-CN"/>
        </w:rPr>
        <w:t xml:space="preserve">of </w:t>
      </w:r>
      <w:r w:rsidR="006B76EA">
        <w:rPr>
          <w:rFonts w:eastAsiaTheme="minorEastAsia"/>
          <w:iCs/>
          <w:kern w:val="2"/>
          <w:lang w:eastAsia="zh-CN"/>
        </w:rPr>
        <w:t>inventory</w:t>
      </w:r>
      <w:r w:rsidR="006B76EA">
        <w:rPr>
          <w:rFonts w:eastAsiaTheme="minorEastAsia" w:hint="eastAsia"/>
          <w:iCs/>
          <w:kern w:val="2"/>
          <w:lang w:eastAsia="zh-CN"/>
        </w:rPr>
        <w:t xml:space="preserve"> completion time</w:t>
      </w:r>
      <w:r>
        <w:rPr>
          <w:rFonts w:eastAsiaTheme="minorEastAsia" w:hint="eastAsia"/>
          <w:iCs/>
          <w:kern w:val="2"/>
          <w:lang w:eastAsia="zh-CN"/>
        </w:rPr>
        <w:t xml:space="preserve">, the </w:t>
      </w:r>
      <w:r w:rsidR="006B76EA">
        <w:rPr>
          <w:rFonts w:eastAsiaTheme="minorEastAsia" w:hint="eastAsia"/>
          <w:iCs/>
          <w:kern w:val="2"/>
          <w:lang w:eastAsia="zh-CN"/>
        </w:rPr>
        <w:t xml:space="preserve">power </w:t>
      </w:r>
      <w:r w:rsidR="006B76EA">
        <w:rPr>
          <w:rFonts w:eastAsiaTheme="minorEastAsia"/>
          <w:iCs/>
          <w:kern w:val="2"/>
          <w:lang w:eastAsia="zh-CN"/>
        </w:rPr>
        <w:t>related</w:t>
      </w:r>
      <w:r w:rsidR="006B76EA">
        <w:rPr>
          <w:rFonts w:eastAsiaTheme="minorEastAsia" w:hint="eastAsia"/>
          <w:iCs/>
          <w:kern w:val="2"/>
          <w:lang w:eastAsia="zh-CN"/>
        </w:rPr>
        <w:t xml:space="preserve"> factors</w:t>
      </w:r>
      <w:r>
        <w:rPr>
          <w:rFonts w:eastAsiaTheme="minorEastAsia" w:hint="eastAsia"/>
          <w:iCs/>
          <w:kern w:val="2"/>
          <w:lang w:eastAsia="zh-CN"/>
        </w:rPr>
        <w:t xml:space="preserve"> can be ignored.</w:t>
      </w:r>
    </w:p>
    <w:p w14:paraId="69137E3C" w14:textId="77777777" w:rsidR="009054B3" w:rsidRDefault="009054B3" w:rsidP="00E72365">
      <w:pPr>
        <w:pStyle w:val="a5"/>
        <w:numPr>
          <w:ilvl w:val="0"/>
          <w:numId w:val="46"/>
        </w:numPr>
        <w:spacing w:beforeLines="50" w:before="120"/>
        <w:rPr>
          <w:rFonts w:eastAsiaTheme="minorEastAsia"/>
          <w:iCs/>
          <w:kern w:val="2"/>
          <w:lang w:eastAsia="zh-CN"/>
        </w:rPr>
      </w:pPr>
      <w:r>
        <w:rPr>
          <w:rFonts w:eastAsiaTheme="minorEastAsia" w:hint="eastAsia"/>
          <w:iCs/>
          <w:kern w:val="2"/>
          <w:lang w:eastAsia="zh-CN"/>
        </w:rPr>
        <w:t>Evaluation methodology</w:t>
      </w:r>
    </w:p>
    <w:p w14:paraId="2BDEC2BA" w14:textId="6C8F97EE" w:rsidR="005D71F4" w:rsidRDefault="006B76EA">
      <w:pPr>
        <w:pStyle w:val="a5"/>
        <w:spacing w:beforeLines="50" w:before="120"/>
        <w:rPr>
          <w:rFonts w:eastAsiaTheme="minorEastAsia"/>
          <w:iCs/>
          <w:kern w:val="2"/>
          <w:lang w:eastAsia="zh-CN"/>
        </w:rPr>
      </w:pPr>
      <w:r>
        <w:rPr>
          <w:rFonts w:eastAsiaTheme="minorEastAsia" w:hint="eastAsia"/>
          <w:iCs/>
          <w:kern w:val="2"/>
          <w:lang w:eastAsia="zh-CN"/>
        </w:rPr>
        <w:t>T</w:t>
      </w:r>
      <w:r w:rsidR="00532FBA">
        <w:rPr>
          <w:rFonts w:eastAsiaTheme="minorEastAsia" w:hint="eastAsia"/>
          <w:iCs/>
          <w:kern w:val="2"/>
          <w:lang w:eastAsia="zh-CN"/>
        </w:rPr>
        <w:t xml:space="preserve">he </w:t>
      </w:r>
      <w:r w:rsidR="00FB41FA">
        <w:rPr>
          <w:rFonts w:eastAsiaTheme="minorEastAsia" w:hint="eastAsia"/>
          <w:iCs/>
          <w:kern w:val="2"/>
          <w:lang w:eastAsia="zh-CN"/>
        </w:rPr>
        <w:t xml:space="preserve">evaluation of </w:t>
      </w:r>
      <w:r>
        <w:rPr>
          <w:rFonts w:eastAsiaTheme="minorEastAsia" w:hint="eastAsia"/>
          <w:iCs/>
          <w:kern w:val="2"/>
          <w:lang w:eastAsia="zh-CN"/>
        </w:rPr>
        <w:t>inventory completion</w:t>
      </w:r>
      <w:r w:rsidR="00532FBA">
        <w:rPr>
          <w:rFonts w:eastAsiaTheme="minorEastAsia" w:hint="eastAsia"/>
          <w:iCs/>
          <w:kern w:val="2"/>
          <w:lang w:eastAsia="zh-CN"/>
        </w:rPr>
        <w:t xml:space="preserve"> </w:t>
      </w:r>
      <w:r w:rsidR="00FB41FA">
        <w:rPr>
          <w:rFonts w:eastAsiaTheme="minorEastAsia" w:hint="eastAsia"/>
          <w:iCs/>
          <w:kern w:val="2"/>
          <w:lang w:eastAsia="zh-CN"/>
        </w:rPr>
        <w:t xml:space="preserve">time </w:t>
      </w:r>
      <w:r w:rsidR="00804EB2" w:rsidRPr="00804EB2">
        <w:rPr>
          <w:rFonts w:eastAsiaTheme="minorEastAsia"/>
          <w:iCs/>
          <w:kern w:val="2"/>
          <w:lang w:eastAsia="zh-CN"/>
        </w:rPr>
        <w:t>involves</w:t>
      </w:r>
      <w:r w:rsidR="00532FBA">
        <w:rPr>
          <w:rFonts w:eastAsiaTheme="minorEastAsia" w:hint="eastAsia"/>
          <w:iCs/>
          <w:kern w:val="2"/>
          <w:lang w:eastAsia="zh-CN"/>
        </w:rPr>
        <w:t xml:space="preserve"> multiple parallel inventory processes of different devices</w:t>
      </w:r>
      <w:r>
        <w:rPr>
          <w:rFonts w:eastAsiaTheme="minorEastAsia" w:hint="eastAsia"/>
          <w:iCs/>
          <w:kern w:val="2"/>
          <w:lang w:eastAsia="zh-CN"/>
        </w:rPr>
        <w:t xml:space="preserve">. </w:t>
      </w:r>
      <w:r w:rsidR="00804EB2" w:rsidRPr="00804EB2">
        <w:rPr>
          <w:rFonts w:eastAsiaTheme="minorEastAsia"/>
          <w:iCs/>
          <w:kern w:val="2"/>
          <w:lang w:eastAsia="zh-CN"/>
        </w:rPr>
        <w:t>Additionally</w:t>
      </w:r>
      <w:r>
        <w:rPr>
          <w:rFonts w:eastAsiaTheme="minorEastAsia" w:hint="eastAsia"/>
          <w:iCs/>
          <w:kern w:val="2"/>
          <w:lang w:eastAsia="zh-CN"/>
        </w:rPr>
        <w:t>,</w:t>
      </w:r>
      <w:r w:rsidR="00532FBA">
        <w:rPr>
          <w:rFonts w:eastAsiaTheme="minorEastAsia" w:hint="eastAsia"/>
          <w:iCs/>
          <w:kern w:val="2"/>
          <w:lang w:eastAsia="zh-CN"/>
        </w:rPr>
        <w:t xml:space="preserve"> </w:t>
      </w:r>
      <w:r w:rsidR="009054B3">
        <w:rPr>
          <w:rFonts w:eastAsiaTheme="minorEastAsia" w:hint="eastAsia"/>
          <w:iCs/>
          <w:kern w:val="2"/>
          <w:lang w:eastAsia="zh-CN"/>
        </w:rPr>
        <w:t>various collision</w:t>
      </w:r>
      <w:r w:rsidR="00E7152C">
        <w:rPr>
          <w:rFonts w:eastAsiaTheme="minorEastAsia"/>
          <w:iCs/>
          <w:kern w:val="2"/>
          <w:lang w:eastAsia="zh-CN"/>
        </w:rPr>
        <w:t xml:space="preserve"> avoidance</w:t>
      </w:r>
      <w:r w:rsidR="009054B3">
        <w:rPr>
          <w:rFonts w:eastAsiaTheme="minorEastAsia" w:hint="eastAsia"/>
          <w:iCs/>
          <w:kern w:val="2"/>
          <w:lang w:eastAsia="zh-CN"/>
        </w:rPr>
        <w:t xml:space="preserve"> schemes</w:t>
      </w:r>
      <w:r w:rsidR="001E1F67">
        <w:rPr>
          <w:rFonts w:eastAsiaTheme="minorEastAsia" w:hint="eastAsia"/>
          <w:iCs/>
          <w:kern w:val="2"/>
          <w:lang w:eastAsia="zh-CN"/>
        </w:rPr>
        <w:t xml:space="preserve"> </w:t>
      </w:r>
      <w:r w:rsidR="00644211">
        <w:rPr>
          <w:rFonts w:eastAsiaTheme="minorEastAsia" w:hint="eastAsia"/>
          <w:iCs/>
          <w:kern w:val="2"/>
          <w:lang w:eastAsia="zh-CN"/>
        </w:rPr>
        <w:t>may</w:t>
      </w:r>
      <w:r w:rsidR="00532FBA">
        <w:rPr>
          <w:rFonts w:eastAsiaTheme="minorEastAsia" w:hint="eastAsia"/>
          <w:iCs/>
          <w:kern w:val="2"/>
          <w:lang w:eastAsia="zh-CN"/>
        </w:rPr>
        <w:t xml:space="preserve"> be </w:t>
      </w:r>
      <w:r w:rsidR="00532FBA">
        <w:rPr>
          <w:rFonts w:eastAsiaTheme="minorEastAsia"/>
          <w:iCs/>
          <w:kern w:val="2"/>
          <w:lang w:eastAsia="zh-CN"/>
        </w:rPr>
        <w:t>modeled</w:t>
      </w:r>
      <w:r>
        <w:rPr>
          <w:rFonts w:eastAsiaTheme="minorEastAsia" w:hint="eastAsia"/>
          <w:iCs/>
          <w:kern w:val="2"/>
          <w:lang w:eastAsia="zh-CN"/>
        </w:rPr>
        <w:t xml:space="preserve"> in the </w:t>
      </w:r>
      <w:r w:rsidR="009C4393">
        <w:rPr>
          <w:rFonts w:eastAsiaTheme="minorEastAsia" w:hint="eastAsia"/>
          <w:iCs/>
          <w:kern w:val="2"/>
          <w:lang w:eastAsia="zh-CN"/>
        </w:rPr>
        <w:t>simulation</w:t>
      </w:r>
      <w:r>
        <w:rPr>
          <w:rFonts w:eastAsiaTheme="minorEastAsia" w:hint="eastAsia"/>
          <w:iCs/>
          <w:kern w:val="2"/>
          <w:lang w:eastAsia="zh-CN"/>
        </w:rPr>
        <w:t>.</w:t>
      </w:r>
      <w:r w:rsidR="009054B3">
        <w:rPr>
          <w:rFonts w:eastAsiaTheme="minorEastAsia" w:hint="eastAsia"/>
          <w:iCs/>
          <w:kern w:val="2"/>
          <w:lang w:eastAsia="zh-CN"/>
        </w:rPr>
        <w:t xml:space="preserve"> </w:t>
      </w:r>
      <w:r w:rsidR="00644211">
        <w:rPr>
          <w:rFonts w:eastAsiaTheme="minorEastAsia" w:hint="eastAsia"/>
          <w:iCs/>
          <w:kern w:val="2"/>
          <w:lang w:eastAsia="zh-CN"/>
        </w:rPr>
        <w:t>So c</w:t>
      </w:r>
      <w:r>
        <w:rPr>
          <w:rFonts w:eastAsiaTheme="minorEastAsia" w:hint="eastAsia"/>
          <w:iCs/>
          <w:kern w:val="2"/>
          <w:lang w:eastAsia="zh-CN"/>
        </w:rPr>
        <w:t xml:space="preserve">onsidering the factors above, </w:t>
      </w:r>
      <w:r w:rsidR="009054B3">
        <w:rPr>
          <w:rFonts w:eastAsiaTheme="minorEastAsia" w:hint="eastAsia"/>
          <w:iCs/>
          <w:kern w:val="2"/>
          <w:lang w:eastAsia="zh-CN"/>
        </w:rPr>
        <w:t xml:space="preserve">SLS can be used </w:t>
      </w:r>
      <w:r w:rsidR="009C4393">
        <w:rPr>
          <w:rFonts w:eastAsiaTheme="minorEastAsia" w:hint="eastAsia"/>
          <w:iCs/>
          <w:kern w:val="2"/>
          <w:lang w:eastAsia="zh-CN"/>
        </w:rPr>
        <w:t>to evaluate the metric</w:t>
      </w:r>
      <w:r w:rsidR="009054B3">
        <w:rPr>
          <w:rFonts w:eastAsiaTheme="minorEastAsia" w:hint="eastAsia"/>
          <w:iCs/>
          <w:kern w:val="2"/>
          <w:lang w:eastAsia="zh-CN"/>
        </w:rPr>
        <w:t>.</w:t>
      </w:r>
      <w:r w:rsidR="005D71F4">
        <w:rPr>
          <w:rFonts w:eastAsiaTheme="minorEastAsia" w:hint="eastAsia"/>
          <w:iCs/>
          <w:kern w:val="2"/>
          <w:lang w:eastAsia="zh-CN"/>
        </w:rPr>
        <w:t xml:space="preserve"> In the simulation, each device selects a resource unit</w:t>
      </w:r>
      <w:r w:rsidR="009C4393">
        <w:rPr>
          <w:rFonts w:eastAsiaTheme="minorEastAsia" w:hint="eastAsia"/>
          <w:iCs/>
          <w:kern w:val="2"/>
          <w:lang w:eastAsia="zh-CN"/>
        </w:rPr>
        <w:t xml:space="preserve"> by a predefined rule</w:t>
      </w:r>
      <w:r w:rsidR="005D71F4">
        <w:rPr>
          <w:rFonts w:eastAsiaTheme="minorEastAsia" w:hint="eastAsia"/>
          <w:iCs/>
          <w:kern w:val="2"/>
          <w:lang w:eastAsia="zh-CN"/>
        </w:rPr>
        <w:t>. The transmission in a resource unit can be determined as success</w:t>
      </w:r>
      <w:r w:rsidR="00804EB2">
        <w:rPr>
          <w:rFonts w:eastAsiaTheme="minorEastAsia"/>
          <w:iCs/>
          <w:kern w:val="2"/>
          <w:lang w:eastAsia="zh-CN"/>
        </w:rPr>
        <w:t>ful</w:t>
      </w:r>
      <w:r w:rsidR="005D71F4">
        <w:rPr>
          <w:rFonts w:eastAsiaTheme="minorEastAsia" w:hint="eastAsia"/>
          <w:iCs/>
          <w:kern w:val="2"/>
          <w:lang w:eastAsia="zh-CN"/>
        </w:rPr>
        <w:t xml:space="preserve"> if the resource unit is selected by only one A-</w:t>
      </w:r>
      <w:proofErr w:type="spellStart"/>
      <w:r w:rsidR="005D71F4">
        <w:rPr>
          <w:rFonts w:eastAsiaTheme="minorEastAsia" w:hint="eastAsia"/>
          <w:iCs/>
          <w:kern w:val="2"/>
          <w:lang w:eastAsia="zh-CN"/>
        </w:rPr>
        <w:t>IoT</w:t>
      </w:r>
      <w:proofErr w:type="spellEnd"/>
      <w:r w:rsidR="005D71F4">
        <w:rPr>
          <w:rFonts w:eastAsiaTheme="minorEastAsia" w:hint="eastAsia"/>
          <w:iCs/>
          <w:kern w:val="2"/>
          <w:lang w:eastAsia="zh-CN"/>
        </w:rPr>
        <w:t xml:space="preserve"> device. The number of accessed A-</w:t>
      </w:r>
      <w:proofErr w:type="spellStart"/>
      <w:r w:rsidR="005D71F4">
        <w:rPr>
          <w:rFonts w:eastAsiaTheme="minorEastAsia" w:hint="eastAsia"/>
          <w:iCs/>
          <w:kern w:val="2"/>
          <w:lang w:eastAsia="zh-CN"/>
        </w:rPr>
        <w:t>IoT</w:t>
      </w:r>
      <w:proofErr w:type="spellEnd"/>
      <w:r w:rsidR="005D71F4">
        <w:rPr>
          <w:rFonts w:eastAsiaTheme="minorEastAsia" w:hint="eastAsia"/>
          <w:iCs/>
          <w:kern w:val="2"/>
          <w:lang w:eastAsia="zh-CN"/>
        </w:rPr>
        <w:t xml:space="preserve"> devices in each round can be </w:t>
      </w:r>
      <w:r w:rsidR="009C4393">
        <w:rPr>
          <w:rFonts w:eastAsiaTheme="minorEastAsia" w:hint="eastAsia"/>
          <w:iCs/>
          <w:kern w:val="2"/>
          <w:lang w:eastAsia="zh-CN"/>
        </w:rPr>
        <w:t>counted</w:t>
      </w:r>
      <w:r w:rsidR="005D71F4">
        <w:rPr>
          <w:rFonts w:eastAsiaTheme="minorEastAsia" w:hint="eastAsia"/>
          <w:iCs/>
          <w:kern w:val="2"/>
          <w:lang w:eastAsia="zh-CN"/>
        </w:rPr>
        <w:t xml:space="preserve"> by </w:t>
      </w:r>
      <w:r w:rsidR="009C4393">
        <w:rPr>
          <w:rFonts w:eastAsiaTheme="minorEastAsia" w:hint="eastAsia"/>
          <w:iCs/>
          <w:kern w:val="2"/>
          <w:lang w:eastAsia="zh-CN"/>
        </w:rPr>
        <w:t>verify</w:t>
      </w:r>
      <w:r w:rsidR="005D71F4">
        <w:rPr>
          <w:rFonts w:eastAsiaTheme="minorEastAsia" w:hint="eastAsia"/>
          <w:iCs/>
          <w:kern w:val="2"/>
          <w:lang w:eastAsia="zh-CN"/>
        </w:rPr>
        <w:t xml:space="preserve">ing the </w:t>
      </w:r>
      <w:r w:rsidR="00644211">
        <w:rPr>
          <w:rFonts w:eastAsiaTheme="minorEastAsia" w:hint="eastAsia"/>
          <w:iCs/>
          <w:kern w:val="2"/>
          <w:lang w:eastAsia="zh-CN"/>
        </w:rPr>
        <w:t>quantity</w:t>
      </w:r>
      <w:r w:rsidR="00532FBA">
        <w:rPr>
          <w:rFonts w:eastAsiaTheme="minorEastAsia" w:hint="eastAsia"/>
          <w:iCs/>
          <w:kern w:val="2"/>
          <w:lang w:eastAsia="zh-CN"/>
        </w:rPr>
        <w:t xml:space="preserve"> of </w:t>
      </w:r>
      <w:r w:rsidR="00804EB2">
        <w:rPr>
          <w:rFonts w:eastAsiaTheme="minorEastAsia" w:hint="eastAsia"/>
          <w:iCs/>
          <w:kern w:val="2"/>
          <w:lang w:eastAsia="zh-CN"/>
        </w:rPr>
        <w:t>success</w:t>
      </w:r>
      <w:r w:rsidR="00804EB2">
        <w:rPr>
          <w:rFonts w:eastAsiaTheme="minorEastAsia"/>
          <w:iCs/>
          <w:kern w:val="2"/>
          <w:lang w:eastAsia="zh-CN"/>
        </w:rPr>
        <w:t>ful</w:t>
      </w:r>
      <w:r w:rsidR="00804EB2">
        <w:rPr>
          <w:rFonts w:eastAsiaTheme="minorEastAsia" w:hint="eastAsia"/>
          <w:iCs/>
          <w:kern w:val="2"/>
          <w:lang w:eastAsia="zh-CN"/>
        </w:rPr>
        <w:t xml:space="preserve"> </w:t>
      </w:r>
      <w:r w:rsidR="00532FBA">
        <w:rPr>
          <w:rFonts w:eastAsiaTheme="minorEastAsia" w:hint="eastAsia"/>
          <w:iCs/>
          <w:kern w:val="2"/>
          <w:lang w:eastAsia="zh-CN"/>
        </w:rPr>
        <w:t xml:space="preserve">transmissions </w:t>
      </w:r>
      <w:r w:rsidR="007F41CC">
        <w:rPr>
          <w:rFonts w:eastAsiaTheme="minorEastAsia" w:hint="eastAsia"/>
          <w:iCs/>
          <w:kern w:val="2"/>
          <w:lang w:eastAsia="zh-CN"/>
        </w:rPr>
        <w:t>of all resource units</w:t>
      </w:r>
      <w:r w:rsidR="00532FBA">
        <w:rPr>
          <w:rFonts w:eastAsiaTheme="minorEastAsia" w:hint="eastAsia"/>
          <w:iCs/>
          <w:kern w:val="2"/>
          <w:lang w:eastAsia="zh-CN"/>
        </w:rPr>
        <w:t>.</w:t>
      </w:r>
      <w:r w:rsidR="00644211">
        <w:rPr>
          <w:rFonts w:eastAsiaTheme="minorEastAsia" w:hint="eastAsia"/>
          <w:iCs/>
          <w:kern w:val="2"/>
          <w:lang w:eastAsia="zh-CN"/>
        </w:rPr>
        <w:t xml:space="preserve"> T</w:t>
      </w:r>
      <w:r w:rsidR="00532FBA">
        <w:rPr>
          <w:rFonts w:eastAsiaTheme="minorEastAsia" w:hint="eastAsia"/>
          <w:iCs/>
          <w:kern w:val="2"/>
          <w:lang w:eastAsia="zh-CN"/>
        </w:rPr>
        <w:t xml:space="preserve">he inventory completion time can be </w:t>
      </w:r>
      <w:r w:rsidR="00804EB2">
        <w:rPr>
          <w:rFonts w:eastAsiaTheme="minorEastAsia"/>
          <w:iCs/>
          <w:kern w:val="2"/>
          <w:lang w:eastAsia="zh-CN"/>
        </w:rPr>
        <w:t xml:space="preserve">statistically </w:t>
      </w:r>
      <w:r w:rsidR="00532FBA">
        <w:rPr>
          <w:rFonts w:eastAsiaTheme="minorEastAsia" w:hint="eastAsia"/>
          <w:iCs/>
          <w:kern w:val="2"/>
          <w:lang w:eastAsia="zh-CN"/>
        </w:rPr>
        <w:t>obtained</w:t>
      </w:r>
      <w:r w:rsidR="00644211">
        <w:rPr>
          <w:rFonts w:eastAsiaTheme="minorEastAsia" w:hint="eastAsia"/>
          <w:iCs/>
          <w:kern w:val="2"/>
          <w:lang w:eastAsia="zh-CN"/>
        </w:rPr>
        <w:t xml:space="preserve"> after enough number of Monte Carlo simulations</w:t>
      </w:r>
      <w:r w:rsidR="00532FBA">
        <w:rPr>
          <w:rFonts w:eastAsiaTheme="minorEastAsia" w:hint="eastAsia"/>
          <w:iCs/>
          <w:kern w:val="2"/>
          <w:lang w:eastAsia="zh-CN"/>
        </w:rPr>
        <w:t>.</w:t>
      </w:r>
    </w:p>
    <w:p w14:paraId="1BE127DF" w14:textId="0B1A855C" w:rsidR="00A4416B" w:rsidRDefault="00840C17" w:rsidP="00931DBD">
      <w:pPr>
        <w:pStyle w:val="a5"/>
        <w:spacing w:afterLines="0" w:after="0"/>
        <w:rPr>
          <w:rFonts w:eastAsiaTheme="minorEastAsia"/>
          <w:b/>
          <w:bCs/>
          <w:iCs/>
          <w:kern w:val="2"/>
          <w:lang w:eastAsia="zh-CN"/>
        </w:rPr>
      </w:pPr>
      <w:r>
        <w:rPr>
          <w:rFonts w:eastAsiaTheme="minorEastAsia" w:hint="eastAsia"/>
          <w:b/>
          <w:bCs/>
          <w:iCs/>
          <w:kern w:val="2"/>
          <w:lang w:eastAsia="zh-CN"/>
        </w:rPr>
        <w:t>Proposal 5</w:t>
      </w:r>
      <w:r w:rsidR="008663A4">
        <w:rPr>
          <w:rFonts w:eastAsiaTheme="minorEastAsia" w:hint="eastAsia"/>
          <w:b/>
          <w:bCs/>
          <w:iCs/>
          <w:kern w:val="2"/>
          <w:lang w:eastAsia="zh-CN"/>
        </w:rPr>
        <w:t xml:space="preserve">: </w:t>
      </w:r>
      <w:r w:rsidR="00A4416B">
        <w:rPr>
          <w:rFonts w:eastAsiaTheme="minorEastAsia" w:hint="eastAsia"/>
          <w:b/>
          <w:bCs/>
          <w:iCs/>
          <w:kern w:val="2"/>
          <w:lang w:eastAsia="zh-CN"/>
        </w:rPr>
        <w:t>I</w:t>
      </w:r>
      <w:r w:rsidR="008663A4">
        <w:rPr>
          <w:rFonts w:eastAsiaTheme="minorEastAsia" w:hint="eastAsia"/>
          <w:b/>
          <w:bCs/>
          <w:iCs/>
          <w:kern w:val="2"/>
          <w:lang w:eastAsia="zh-CN"/>
        </w:rPr>
        <w:t>n the evaluation of inventory completion time</w:t>
      </w:r>
      <w:r w:rsidR="00F13142">
        <w:rPr>
          <w:rFonts w:eastAsiaTheme="minorEastAsia"/>
          <w:b/>
          <w:bCs/>
          <w:iCs/>
          <w:kern w:val="2"/>
          <w:lang w:eastAsia="zh-CN"/>
        </w:rPr>
        <w:t>:</w:t>
      </w:r>
    </w:p>
    <w:p w14:paraId="27C368BC" w14:textId="137ADE76" w:rsidR="00A4416B" w:rsidRDefault="00A4416B" w:rsidP="00931DBD">
      <w:pPr>
        <w:pStyle w:val="a5"/>
        <w:numPr>
          <w:ilvl w:val="0"/>
          <w:numId w:val="37"/>
        </w:numPr>
        <w:spacing w:afterLines="0" w:after="0"/>
        <w:rPr>
          <w:rFonts w:eastAsiaTheme="minorEastAsia"/>
          <w:b/>
          <w:bCs/>
          <w:iCs/>
          <w:kern w:val="2"/>
          <w:lang w:eastAsia="zh-CN"/>
        </w:rPr>
      </w:pPr>
      <w:r>
        <w:rPr>
          <w:rFonts w:eastAsiaTheme="minorEastAsia" w:hint="eastAsia"/>
          <w:b/>
          <w:bCs/>
          <w:iCs/>
          <w:kern w:val="2"/>
          <w:lang w:eastAsia="zh-CN"/>
        </w:rPr>
        <w:t xml:space="preserve">Both </w:t>
      </w:r>
      <w:r w:rsidR="00135521">
        <w:rPr>
          <w:rFonts w:eastAsiaTheme="minorEastAsia"/>
          <w:b/>
          <w:bCs/>
          <w:iCs/>
          <w:kern w:val="2"/>
          <w:lang w:eastAsia="zh-CN"/>
        </w:rPr>
        <w:t>single</w:t>
      </w:r>
      <w:r w:rsidR="00F13142">
        <w:rPr>
          <w:rFonts w:eastAsiaTheme="minorEastAsia"/>
          <w:b/>
          <w:bCs/>
          <w:iCs/>
          <w:kern w:val="2"/>
          <w:lang w:eastAsia="zh-CN"/>
        </w:rPr>
        <w:t xml:space="preserve"> </w:t>
      </w:r>
      <w:r>
        <w:rPr>
          <w:rFonts w:eastAsiaTheme="minorEastAsia" w:hint="eastAsia"/>
          <w:b/>
          <w:bCs/>
          <w:iCs/>
          <w:kern w:val="2"/>
          <w:lang w:eastAsia="zh-CN"/>
        </w:rPr>
        <w:t>and multiple inventory rounds should be considered;</w:t>
      </w:r>
    </w:p>
    <w:p w14:paraId="0E95BC28" w14:textId="32B39C52" w:rsidR="00A4416B" w:rsidRPr="00A4416B" w:rsidRDefault="00A4416B" w:rsidP="00CC2A9C">
      <w:pPr>
        <w:pStyle w:val="a5"/>
        <w:numPr>
          <w:ilvl w:val="0"/>
          <w:numId w:val="37"/>
        </w:numPr>
        <w:spacing w:afterLines="0" w:after="0"/>
        <w:rPr>
          <w:rFonts w:eastAsiaTheme="minorEastAsia"/>
          <w:b/>
          <w:bCs/>
          <w:iCs/>
          <w:kern w:val="2"/>
          <w:lang w:eastAsia="zh-CN"/>
        </w:rPr>
      </w:pPr>
      <w:r w:rsidRPr="00931DBD">
        <w:rPr>
          <w:rFonts w:eastAsiaTheme="minorEastAsia"/>
          <w:b/>
          <w:iCs/>
          <w:kern w:val="2"/>
          <w:lang w:eastAsia="zh-CN"/>
        </w:rPr>
        <w:t xml:space="preserve">Various collision </w:t>
      </w:r>
      <w:r w:rsidR="00CC2A9C" w:rsidRPr="00CC2A9C">
        <w:rPr>
          <w:rFonts w:eastAsiaTheme="minorEastAsia"/>
          <w:b/>
          <w:iCs/>
          <w:kern w:val="2"/>
          <w:lang w:eastAsia="zh-CN"/>
        </w:rPr>
        <w:t xml:space="preserve">avoidance </w:t>
      </w:r>
      <w:r w:rsidRPr="00931DBD">
        <w:rPr>
          <w:rFonts w:eastAsiaTheme="minorEastAsia"/>
          <w:b/>
          <w:iCs/>
          <w:kern w:val="2"/>
          <w:lang w:eastAsia="zh-CN"/>
        </w:rPr>
        <w:t>schemes can be modeled;</w:t>
      </w:r>
    </w:p>
    <w:p w14:paraId="2160056D" w14:textId="77777777" w:rsidR="00AE3679" w:rsidRDefault="008663A4" w:rsidP="00931DBD">
      <w:pPr>
        <w:pStyle w:val="a5"/>
        <w:numPr>
          <w:ilvl w:val="0"/>
          <w:numId w:val="37"/>
        </w:numPr>
        <w:spacing w:afterLines="0" w:after="0"/>
        <w:rPr>
          <w:rFonts w:eastAsiaTheme="minorEastAsia"/>
          <w:b/>
          <w:bCs/>
          <w:iCs/>
          <w:kern w:val="2"/>
          <w:lang w:eastAsia="zh-CN"/>
        </w:rPr>
      </w:pPr>
      <w:r>
        <w:rPr>
          <w:rFonts w:eastAsiaTheme="minorEastAsia" w:hint="eastAsia"/>
          <w:b/>
          <w:bCs/>
          <w:iCs/>
          <w:kern w:val="2"/>
          <w:lang w:eastAsia="zh-CN"/>
        </w:rPr>
        <w:t>The impact of energy harvesting and power consumption can be ignored</w:t>
      </w:r>
      <w:r w:rsidR="00A4416B">
        <w:rPr>
          <w:rFonts w:eastAsiaTheme="minorEastAsia" w:hint="eastAsia"/>
          <w:b/>
          <w:bCs/>
          <w:iCs/>
          <w:kern w:val="2"/>
          <w:lang w:eastAsia="zh-CN"/>
        </w:rPr>
        <w:t>;</w:t>
      </w:r>
    </w:p>
    <w:p w14:paraId="7BBCF798" w14:textId="77777777" w:rsidR="00A4416B" w:rsidRDefault="00A4416B" w:rsidP="004B0D70">
      <w:pPr>
        <w:pStyle w:val="a5"/>
        <w:numPr>
          <w:ilvl w:val="0"/>
          <w:numId w:val="37"/>
        </w:numPr>
        <w:spacing w:afterLines="150" w:after="360"/>
        <w:ind w:left="998"/>
        <w:rPr>
          <w:rFonts w:eastAsiaTheme="minorEastAsia"/>
          <w:b/>
          <w:bCs/>
          <w:iCs/>
          <w:kern w:val="2"/>
          <w:lang w:eastAsia="zh-CN"/>
        </w:rPr>
      </w:pPr>
      <w:r>
        <w:rPr>
          <w:rFonts w:eastAsiaTheme="minorEastAsia" w:hint="eastAsia"/>
          <w:b/>
          <w:bCs/>
          <w:iCs/>
          <w:kern w:val="2"/>
          <w:lang w:eastAsia="zh-CN"/>
        </w:rPr>
        <w:t>SLS can be used.</w:t>
      </w:r>
    </w:p>
    <w:p w14:paraId="1B73699F" w14:textId="77777777" w:rsidR="00AE3679" w:rsidRPr="00931DBD" w:rsidRDefault="008663A4">
      <w:pPr>
        <w:pStyle w:val="2"/>
        <w:ind w:left="576"/>
        <w:rPr>
          <w:rFonts w:eastAsiaTheme="minorEastAsia"/>
          <w:szCs w:val="24"/>
          <w:lang w:val="en-US"/>
        </w:rPr>
      </w:pPr>
      <w:r w:rsidRPr="00931DBD">
        <w:rPr>
          <w:rFonts w:eastAsiaTheme="minorEastAsia"/>
          <w:szCs w:val="24"/>
          <w:lang w:val="en-US"/>
        </w:rPr>
        <w:t>Evaluation assumptions</w:t>
      </w:r>
    </w:p>
    <w:p w14:paraId="35A7C5B7" w14:textId="77777777" w:rsidR="00AE3679" w:rsidRDefault="008663A4">
      <w:pPr>
        <w:pStyle w:val="3"/>
      </w:pPr>
      <w:r>
        <w:rPr>
          <w:rFonts w:hint="eastAsia"/>
        </w:rPr>
        <w:t>Priority of the evaluation scenarios</w:t>
      </w:r>
    </w:p>
    <w:p w14:paraId="0058C5DE" w14:textId="77777777" w:rsidR="00AE3679" w:rsidRDefault="008663A4">
      <w:pPr>
        <w:pStyle w:val="a5"/>
        <w:rPr>
          <w:rFonts w:eastAsiaTheme="minorEastAsia"/>
          <w:iCs/>
          <w:kern w:val="2"/>
          <w:lang w:eastAsia="zh-CN"/>
        </w:rPr>
      </w:pPr>
      <w:r>
        <w:rPr>
          <w:rFonts w:eastAsiaTheme="minorEastAsia" w:hint="eastAsia"/>
          <w:iCs/>
          <w:kern w:val="2"/>
          <w:lang w:eastAsia="zh-CN"/>
        </w:rPr>
        <w:t xml:space="preserve">In RAN1#116 meeting, following evaluation scenarios were </w:t>
      </w:r>
      <w:r>
        <w:rPr>
          <w:rFonts w:eastAsiaTheme="minorEastAsia"/>
          <w:iCs/>
          <w:kern w:val="2"/>
          <w:lang w:eastAsia="zh-CN"/>
        </w:rPr>
        <w:t xml:space="preserve">defined </w:t>
      </w:r>
      <w:r>
        <w:rPr>
          <w:rFonts w:eastAsiaTheme="minorEastAsia" w:hint="eastAsia"/>
          <w:iCs/>
          <w:kern w:val="2"/>
          <w:lang w:eastAsia="zh-CN"/>
        </w:rPr>
        <w:fldChar w:fldCharType="begin"/>
      </w:r>
      <w:r>
        <w:rPr>
          <w:rFonts w:eastAsiaTheme="minorEastAsia" w:hint="eastAsia"/>
          <w:iCs/>
          <w:kern w:val="2"/>
          <w:lang w:eastAsia="zh-CN"/>
        </w:rPr>
        <w:instrText xml:space="preserve"> REF _Ref9424 \n \h </w:instrText>
      </w:r>
      <w:r>
        <w:rPr>
          <w:rFonts w:eastAsiaTheme="minorEastAsia" w:hint="eastAsia"/>
          <w:iCs/>
          <w:kern w:val="2"/>
          <w:lang w:eastAsia="zh-CN"/>
        </w:rPr>
      </w:r>
      <w:r>
        <w:rPr>
          <w:rFonts w:eastAsiaTheme="minorEastAsia" w:hint="eastAsia"/>
          <w:iCs/>
          <w:kern w:val="2"/>
          <w:lang w:eastAsia="zh-CN"/>
        </w:rPr>
        <w:fldChar w:fldCharType="separate"/>
      </w:r>
      <w:r w:rsidR="00861720">
        <w:rPr>
          <w:rFonts w:eastAsiaTheme="minorEastAsia"/>
          <w:iCs/>
          <w:kern w:val="2"/>
          <w:lang w:eastAsia="zh-CN"/>
        </w:rPr>
        <w:t>[10]</w:t>
      </w:r>
      <w:r>
        <w:rPr>
          <w:rFonts w:eastAsiaTheme="minorEastAsia" w:hint="eastAsia"/>
          <w:iCs/>
          <w:kern w:val="2"/>
          <w:lang w:eastAsia="zh-CN"/>
        </w:rPr>
        <w:fldChar w:fldCharType="end"/>
      </w:r>
      <w:r>
        <w:rPr>
          <w:rFonts w:eastAsiaTheme="minorEastAsia" w:hint="eastAsia"/>
          <w:iCs/>
          <w:kern w:val="2"/>
          <w:lang w:eastAsia="zh-CN"/>
        </w:rPr>
        <w:t>:</w:t>
      </w:r>
    </w:p>
    <w:tbl>
      <w:tblPr>
        <w:tblStyle w:val="a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AE3679" w14:paraId="35BF63CE" w14:textId="77777777">
        <w:tc>
          <w:tcPr>
            <w:tcW w:w="9286" w:type="dxa"/>
          </w:tcPr>
          <w:p w14:paraId="68AB7497" w14:textId="77777777" w:rsidR="00AE3679" w:rsidRDefault="008663A4">
            <w:pPr>
              <w:pStyle w:val="a5"/>
              <w:rPr>
                <w:rFonts w:eastAsiaTheme="minorEastAsia"/>
                <w:iCs/>
                <w:kern w:val="2"/>
                <w:highlight w:val="green"/>
                <w:lang w:eastAsia="zh-CN"/>
              </w:rPr>
            </w:pPr>
            <w:r>
              <w:rPr>
                <w:rFonts w:eastAsiaTheme="minorEastAsia" w:hint="eastAsia"/>
                <w:iCs/>
                <w:kern w:val="2"/>
                <w:highlight w:val="green"/>
                <w:lang w:eastAsia="zh-C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471"/>
              <w:gridCol w:w="1307"/>
              <w:gridCol w:w="714"/>
              <w:gridCol w:w="856"/>
              <w:gridCol w:w="856"/>
              <w:gridCol w:w="856"/>
            </w:tblGrid>
            <w:tr w:rsidR="001526B7" w14:paraId="6A2C2046" w14:textId="77777777" w:rsidTr="007F41CC">
              <w:tc>
                <w:tcPr>
                  <w:tcW w:w="439" w:type="pct"/>
                  <w:vAlign w:val="center"/>
                </w:tcPr>
                <w:p w14:paraId="14A4C5BD" w14:textId="77777777" w:rsidR="001526B7" w:rsidRDefault="001526B7" w:rsidP="007F41CC">
                  <w:pPr>
                    <w:spacing w:after="120"/>
                    <w:jc w:val="center"/>
                    <w:rPr>
                      <w:rFonts w:eastAsia="DengXian"/>
                      <w:b/>
                      <w:sz w:val="16"/>
                      <w:szCs w:val="21"/>
                      <w:lang w:val="en-GB" w:eastAsia="zh-CN"/>
                    </w:rPr>
                  </w:pPr>
                  <w:r>
                    <w:rPr>
                      <w:rFonts w:eastAsia="DengXian"/>
                      <w:b/>
                      <w:sz w:val="16"/>
                      <w:szCs w:val="21"/>
                      <w:lang w:val="en-GB" w:eastAsia="zh-CN"/>
                    </w:rPr>
                    <w:t>S</w:t>
                  </w:r>
                  <w:r>
                    <w:rPr>
                      <w:rFonts w:eastAsia="DengXian" w:hint="eastAsia"/>
                      <w:b/>
                      <w:sz w:val="16"/>
                      <w:szCs w:val="21"/>
                      <w:lang w:val="en-GB" w:eastAsia="zh-CN"/>
                    </w:rPr>
                    <w:t>cenario</w:t>
                  </w:r>
                </w:p>
              </w:tc>
              <w:tc>
                <w:tcPr>
                  <w:tcW w:w="442" w:type="pct"/>
                  <w:vAlign w:val="center"/>
                </w:tcPr>
                <w:p w14:paraId="10428F59" w14:textId="77777777" w:rsidR="001526B7" w:rsidRDefault="001526B7" w:rsidP="007F41CC">
                  <w:pPr>
                    <w:spacing w:after="120"/>
                    <w:jc w:val="center"/>
                    <w:rPr>
                      <w:rFonts w:eastAsia="DengXian"/>
                      <w:b/>
                      <w:sz w:val="16"/>
                      <w:szCs w:val="21"/>
                      <w:lang w:val="en-GB" w:eastAsia="zh-CN"/>
                    </w:rPr>
                  </w:pPr>
                  <w:r>
                    <w:rPr>
                      <w:rFonts w:eastAsia="DengXian" w:hint="eastAsia"/>
                      <w:b/>
                      <w:sz w:val="16"/>
                      <w:szCs w:val="21"/>
                      <w:lang w:val="en-GB" w:eastAsia="zh-CN"/>
                    </w:rPr>
                    <w:t xml:space="preserve">CW </w:t>
                  </w:r>
                  <w:r>
                    <w:rPr>
                      <w:rFonts w:eastAsia="DengXian"/>
                      <w:b/>
                      <w:sz w:val="16"/>
                      <w:szCs w:val="21"/>
                      <w:lang w:val="en-GB" w:eastAsia="zh-CN"/>
                    </w:rPr>
                    <w:t>I</w:t>
                  </w:r>
                  <w:r>
                    <w:rPr>
                      <w:rFonts w:eastAsia="DengXian" w:hint="eastAsia"/>
                      <w:b/>
                      <w:sz w:val="16"/>
                      <w:szCs w:val="21"/>
                      <w:lang w:val="en-GB" w:eastAsia="zh-CN"/>
                    </w:rPr>
                    <w:t>nside/outside topology</w:t>
                  </w:r>
                </w:p>
              </w:tc>
              <w:tc>
                <w:tcPr>
                  <w:tcW w:w="1323" w:type="pct"/>
                  <w:vAlign w:val="center"/>
                </w:tcPr>
                <w:p w14:paraId="6481F8D6" w14:textId="77777777" w:rsidR="001526B7" w:rsidRDefault="001526B7" w:rsidP="007F41CC">
                  <w:pPr>
                    <w:spacing w:after="120"/>
                    <w:jc w:val="center"/>
                    <w:rPr>
                      <w:rFonts w:eastAsia="DengXian"/>
                      <w:b/>
                      <w:sz w:val="16"/>
                      <w:szCs w:val="21"/>
                      <w:lang w:val="en-GB" w:eastAsia="zh-CN"/>
                    </w:rPr>
                  </w:pPr>
                  <w:r>
                    <w:rPr>
                      <w:rFonts w:eastAsia="DengXian"/>
                      <w:b/>
                      <w:sz w:val="16"/>
                      <w:szCs w:val="21"/>
                      <w:lang w:val="en-GB" w:eastAsia="zh-CN"/>
                    </w:rPr>
                    <w:t>Diagram of the scenario</w:t>
                  </w:r>
                </w:p>
              </w:tc>
              <w:tc>
                <w:tcPr>
                  <w:tcW w:w="998" w:type="pct"/>
                  <w:vAlign w:val="center"/>
                </w:tcPr>
                <w:p w14:paraId="693409B9" w14:textId="77777777" w:rsidR="001526B7" w:rsidRDefault="001526B7" w:rsidP="007F41CC">
                  <w:pPr>
                    <w:spacing w:after="120"/>
                    <w:jc w:val="center"/>
                    <w:rPr>
                      <w:rFonts w:eastAsia="DengXian"/>
                      <w:b/>
                      <w:sz w:val="16"/>
                      <w:szCs w:val="21"/>
                      <w:lang w:val="en-GB" w:eastAsia="zh-CN"/>
                    </w:rPr>
                  </w:pPr>
                  <w:r>
                    <w:rPr>
                      <w:rFonts w:eastAsia="DengXian"/>
                      <w:b/>
                      <w:sz w:val="16"/>
                      <w:szCs w:val="21"/>
                      <w:lang w:val="en-GB" w:eastAsia="zh-CN"/>
                    </w:rPr>
                    <w:t>Description of the scenario</w:t>
                  </w:r>
                </w:p>
              </w:tc>
              <w:tc>
                <w:tcPr>
                  <w:tcW w:w="370" w:type="pct"/>
                  <w:vAlign w:val="center"/>
                </w:tcPr>
                <w:p w14:paraId="0C65F233" w14:textId="77777777" w:rsidR="001526B7" w:rsidRDefault="001526B7" w:rsidP="007F41CC">
                  <w:pPr>
                    <w:spacing w:after="120"/>
                    <w:jc w:val="center"/>
                    <w:rPr>
                      <w:rFonts w:eastAsia="DengXian"/>
                      <w:b/>
                      <w:sz w:val="16"/>
                      <w:szCs w:val="21"/>
                      <w:lang w:val="en-GB" w:eastAsia="zh-CN"/>
                    </w:rPr>
                  </w:pPr>
                  <w:r>
                    <w:rPr>
                      <w:rFonts w:eastAsia="DengXian"/>
                      <w:b/>
                      <w:sz w:val="16"/>
                      <w:szCs w:val="21"/>
                      <w:lang w:val="en-GB" w:eastAsia="zh-CN"/>
                    </w:rPr>
                    <w:t>D</w:t>
                  </w:r>
                  <w:r>
                    <w:rPr>
                      <w:rFonts w:eastAsia="DengXian" w:hint="eastAsia"/>
                      <w:b/>
                      <w:sz w:val="16"/>
                      <w:szCs w:val="21"/>
                      <w:lang w:val="en-GB" w:eastAsia="zh-CN"/>
                    </w:rPr>
                    <w:t xml:space="preserve">evice 1/2a/2b </w:t>
                  </w:r>
                </w:p>
              </w:tc>
              <w:tc>
                <w:tcPr>
                  <w:tcW w:w="443" w:type="pct"/>
                  <w:vAlign w:val="center"/>
                </w:tcPr>
                <w:p w14:paraId="3E0948E6" w14:textId="77777777" w:rsidR="001526B7" w:rsidRDefault="001526B7" w:rsidP="007F41CC">
                  <w:pPr>
                    <w:spacing w:after="120"/>
                    <w:jc w:val="center"/>
                    <w:rPr>
                      <w:rFonts w:eastAsia="DengXian"/>
                      <w:b/>
                      <w:sz w:val="16"/>
                      <w:szCs w:val="21"/>
                      <w:lang w:val="en-GB" w:eastAsia="zh-CN"/>
                    </w:rPr>
                  </w:pPr>
                  <w:r>
                    <w:rPr>
                      <w:rFonts w:eastAsia="DengXian" w:hint="eastAsia"/>
                      <w:b/>
                      <w:sz w:val="16"/>
                      <w:szCs w:val="21"/>
                      <w:lang w:val="en-GB" w:eastAsia="zh-CN"/>
                    </w:rPr>
                    <w:t>CW spectrum</w:t>
                  </w:r>
                </w:p>
              </w:tc>
              <w:tc>
                <w:tcPr>
                  <w:tcW w:w="443" w:type="pct"/>
                  <w:vAlign w:val="center"/>
                </w:tcPr>
                <w:p w14:paraId="053E6624" w14:textId="77777777" w:rsidR="001526B7" w:rsidRDefault="001526B7" w:rsidP="007F41CC">
                  <w:pPr>
                    <w:spacing w:after="120"/>
                    <w:jc w:val="center"/>
                    <w:rPr>
                      <w:rFonts w:eastAsia="DengXian"/>
                      <w:b/>
                      <w:sz w:val="16"/>
                      <w:szCs w:val="21"/>
                      <w:lang w:val="en-GB" w:eastAsia="zh-CN"/>
                    </w:rPr>
                  </w:pPr>
                  <w:r>
                    <w:rPr>
                      <w:rFonts w:eastAsia="DengXian" w:hint="eastAsia"/>
                      <w:b/>
                      <w:sz w:val="16"/>
                      <w:szCs w:val="21"/>
                      <w:lang w:val="en-GB" w:eastAsia="zh-CN"/>
                    </w:rPr>
                    <w:t>D2R spectrum</w:t>
                  </w:r>
                </w:p>
              </w:tc>
              <w:tc>
                <w:tcPr>
                  <w:tcW w:w="537" w:type="pct"/>
                  <w:vAlign w:val="center"/>
                </w:tcPr>
                <w:p w14:paraId="45E12A9A" w14:textId="77777777" w:rsidR="001526B7" w:rsidRDefault="001526B7" w:rsidP="007F41CC">
                  <w:pPr>
                    <w:spacing w:after="120"/>
                    <w:jc w:val="center"/>
                    <w:rPr>
                      <w:rFonts w:eastAsia="DengXian"/>
                      <w:b/>
                      <w:sz w:val="16"/>
                      <w:szCs w:val="21"/>
                      <w:lang w:val="en-GB" w:eastAsia="zh-CN"/>
                    </w:rPr>
                  </w:pPr>
                  <w:r>
                    <w:rPr>
                      <w:rFonts w:eastAsia="DengXian" w:hint="eastAsia"/>
                      <w:b/>
                      <w:sz w:val="16"/>
                      <w:szCs w:val="21"/>
                      <w:lang w:val="en-GB" w:eastAsia="zh-CN"/>
                    </w:rPr>
                    <w:t>R2D spectrum</w:t>
                  </w:r>
                </w:p>
              </w:tc>
            </w:tr>
            <w:tr w:rsidR="001526B7" w14:paraId="476130CF" w14:textId="77777777" w:rsidTr="007F41CC">
              <w:tc>
                <w:tcPr>
                  <w:tcW w:w="439" w:type="pct"/>
                  <w:vAlign w:val="center"/>
                </w:tcPr>
                <w:p w14:paraId="39DEFE76" w14:textId="77777777" w:rsidR="001526B7" w:rsidRDefault="001526B7" w:rsidP="007F41CC">
                  <w:pPr>
                    <w:spacing w:after="120"/>
                    <w:jc w:val="center"/>
                    <w:rPr>
                      <w:rFonts w:eastAsia="DengXian"/>
                      <w:sz w:val="16"/>
                      <w:szCs w:val="21"/>
                      <w:lang w:val="en-GB" w:eastAsia="zh-CN"/>
                    </w:rPr>
                  </w:pPr>
                  <w:r>
                    <w:rPr>
                      <w:rFonts w:eastAsia="DengXian"/>
                      <w:b/>
                      <w:sz w:val="16"/>
                      <w:szCs w:val="21"/>
                      <w:lang w:val="en-GB" w:eastAsia="zh-CN"/>
                    </w:rPr>
                    <w:t>D1T1-A1</w:t>
                  </w:r>
                </w:p>
              </w:tc>
              <w:tc>
                <w:tcPr>
                  <w:tcW w:w="442" w:type="pct"/>
                  <w:vMerge w:val="restart"/>
                  <w:vAlign w:val="center"/>
                </w:tcPr>
                <w:p w14:paraId="3AD4D753" w14:textId="77777777" w:rsidR="001526B7" w:rsidRDefault="001526B7" w:rsidP="007F41CC">
                  <w:pPr>
                    <w:spacing w:after="120"/>
                    <w:jc w:val="center"/>
                    <w:rPr>
                      <w:rFonts w:eastAsia="DengXian"/>
                      <w:sz w:val="16"/>
                      <w:szCs w:val="21"/>
                      <w:lang w:val="en-GB" w:eastAsia="zh-CN"/>
                    </w:rPr>
                  </w:pPr>
                  <w:r>
                    <w:rPr>
                      <w:rFonts w:eastAsia="DengXian"/>
                      <w:sz w:val="16"/>
                      <w:szCs w:val="21"/>
                      <w:lang w:val="en-GB" w:eastAsia="zh-CN"/>
                    </w:rPr>
                    <w:t>CW inside topology</w:t>
                  </w:r>
                </w:p>
              </w:tc>
              <w:tc>
                <w:tcPr>
                  <w:tcW w:w="1323" w:type="pct"/>
                  <w:vAlign w:val="center"/>
                </w:tcPr>
                <w:p w14:paraId="1255588E" w14:textId="77777777" w:rsidR="001526B7" w:rsidRDefault="001526B7" w:rsidP="007F41CC">
                  <w:pPr>
                    <w:spacing w:after="120"/>
                    <w:jc w:val="center"/>
                    <w:rPr>
                      <w:rFonts w:eastAsia="DengXian"/>
                      <w:sz w:val="16"/>
                      <w:szCs w:val="21"/>
                      <w:lang w:val="en-GB" w:eastAsia="zh-CN"/>
                    </w:rPr>
                  </w:pPr>
                  <w:r>
                    <w:rPr>
                      <w:rFonts w:eastAsia="DengXian"/>
                      <w:noProof/>
                      <w:sz w:val="16"/>
                      <w:szCs w:val="21"/>
                      <w:lang w:eastAsia="zh-CN"/>
                    </w:rPr>
                    <w:drawing>
                      <wp:inline distT="0" distB="0" distL="114300" distR="114300" wp14:anchorId="27A8F3FE" wp14:editId="17A52CD8">
                        <wp:extent cx="1328420" cy="280035"/>
                        <wp:effectExtent l="0" t="0" r="0" b="1206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9"/>
                                <a:srcRect l="5055" t="48947" b="4823"/>
                                <a:stretch>
                                  <a:fillRect/>
                                </a:stretch>
                              </pic:blipFill>
                              <pic:spPr>
                                <a:xfrm>
                                  <a:off x="0" y="0"/>
                                  <a:ext cx="1328420" cy="280035"/>
                                </a:xfrm>
                                <a:prstGeom prst="rect">
                                  <a:avLst/>
                                </a:prstGeom>
                                <a:noFill/>
                                <a:ln>
                                  <a:noFill/>
                                </a:ln>
                              </pic:spPr>
                            </pic:pic>
                          </a:graphicData>
                        </a:graphic>
                      </wp:inline>
                    </w:drawing>
                  </w:r>
                </w:p>
              </w:tc>
              <w:tc>
                <w:tcPr>
                  <w:tcW w:w="998" w:type="pct"/>
                </w:tcPr>
                <w:p w14:paraId="6F330B69"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 xml:space="preserve">CW </w:t>
                  </w:r>
                  <w:r>
                    <w:rPr>
                      <w:rFonts w:eastAsia="DengXian" w:hint="eastAsia"/>
                      <w:sz w:val="16"/>
                      <w:szCs w:val="21"/>
                      <w:lang w:val="en-GB" w:eastAsia="zh-CN"/>
                    </w:rPr>
                    <w:t xml:space="preserve">node </w:t>
                  </w:r>
                  <w:r>
                    <w:rPr>
                      <w:rFonts w:eastAsia="DengXian"/>
                      <w:sz w:val="16"/>
                      <w:szCs w:val="21"/>
                      <w:lang w:val="en-GB"/>
                    </w:rPr>
                    <w:t>inside topology 1</w:t>
                  </w:r>
                </w:p>
                <w:p w14:paraId="1449B475"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w:t>
                  </w:r>
                  <w:r>
                    <w:rPr>
                      <w:rFonts w:eastAsia="DengXian" w:hint="eastAsia"/>
                      <w:sz w:val="16"/>
                      <w:szCs w:val="21"/>
                      <w:lang w:val="en-GB"/>
                    </w:rPr>
                    <w:t>CW</w:t>
                  </w:r>
                  <w:r>
                    <w:rPr>
                      <w:rFonts w:eastAsia="DengXian"/>
                      <w:sz w:val="16"/>
                      <w:szCs w:val="21"/>
                      <w:lang w:val="en-GB"/>
                    </w:rPr>
                    <w:t>’</w:t>
                  </w:r>
                  <w:r>
                    <w:rPr>
                      <w:rFonts w:eastAsia="DengXian" w:hint="eastAsia"/>
                      <w:sz w:val="16"/>
                      <w:szCs w:val="21"/>
                      <w:lang w:val="en-GB"/>
                    </w:rPr>
                    <w:t xml:space="preserve"> in CW2D and </w:t>
                  </w:r>
                  <w:r>
                    <w:rPr>
                      <w:rFonts w:eastAsia="DengXian"/>
                      <w:sz w:val="16"/>
                      <w:szCs w:val="21"/>
                      <w:lang w:val="en-GB"/>
                    </w:rPr>
                    <w:t>‘</w:t>
                  </w:r>
                  <w:r>
                    <w:rPr>
                      <w:rFonts w:eastAsia="DengXian" w:hint="eastAsia"/>
                      <w:sz w:val="16"/>
                      <w:szCs w:val="21"/>
                      <w:lang w:val="en-GB"/>
                    </w:rPr>
                    <w:t>R</w:t>
                  </w:r>
                  <w:r>
                    <w:rPr>
                      <w:rFonts w:eastAsia="DengXian" w:hint="eastAsia"/>
                      <w:sz w:val="16"/>
                      <w:szCs w:val="21"/>
                      <w:lang w:val="en-GB" w:eastAsia="zh-CN"/>
                    </w:rPr>
                    <w:t>2</w:t>
                  </w:r>
                  <w:r>
                    <w:rPr>
                      <w:rFonts w:eastAsia="DengXian"/>
                      <w:sz w:val="16"/>
                      <w:szCs w:val="21"/>
                      <w:lang w:val="en-GB"/>
                    </w:rPr>
                    <w:t>’</w:t>
                  </w:r>
                  <w:r>
                    <w:rPr>
                      <w:rFonts w:eastAsia="DengXian" w:hint="eastAsia"/>
                      <w:sz w:val="16"/>
                      <w:szCs w:val="21"/>
                      <w:lang w:val="en-GB"/>
                    </w:rPr>
                    <w:t xml:space="preserve"> in D2R are different</w:t>
                  </w:r>
                </w:p>
                <w:p w14:paraId="6A9CA2F9"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w:t>
                  </w:r>
                  <w:r>
                    <w:rPr>
                      <w:rFonts w:eastAsia="DengXian" w:hint="eastAsia"/>
                      <w:sz w:val="16"/>
                      <w:szCs w:val="21"/>
                      <w:lang w:val="en-GB"/>
                    </w:rPr>
                    <w:t>CW</w:t>
                  </w:r>
                  <w:r>
                    <w:rPr>
                      <w:rFonts w:eastAsia="DengXian"/>
                      <w:sz w:val="16"/>
                      <w:szCs w:val="21"/>
                      <w:lang w:val="en-GB"/>
                    </w:rPr>
                    <w:t>’</w:t>
                  </w:r>
                  <w:r>
                    <w:rPr>
                      <w:rFonts w:eastAsia="DengXian" w:hint="eastAsia"/>
                      <w:sz w:val="16"/>
                      <w:szCs w:val="21"/>
                      <w:lang w:val="en-GB"/>
                    </w:rPr>
                    <w:t xml:space="preserve"> in CW2D and </w:t>
                  </w:r>
                  <w:r>
                    <w:rPr>
                      <w:rFonts w:eastAsia="DengXian"/>
                      <w:sz w:val="16"/>
                      <w:szCs w:val="21"/>
                      <w:lang w:val="en-GB"/>
                    </w:rPr>
                    <w:t>‘</w:t>
                  </w:r>
                  <w:r>
                    <w:rPr>
                      <w:rFonts w:eastAsia="DengXian" w:hint="eastAsia"/>
                      <w:sz w:val="16"/>
                      <w:szCs w:val="21"/>
                      <w:lang w:val="en-GB"/>
                    </w:rPr>
                    <w:t>R</w:t>
                  </w:r>
                  <w:r>
                    <w:rPr>
                      <w:rFonts w:eastAsia="DengXian" w:hint="eastAsia"/>
                      <w:sz w:val="16"/>
                      <w:szCs w:val="21"/>
                      <w:lang w:val="en-GB" w:eastAsia="zh-CN"/>
                    </w:rPr>
                    <w:t>1</w:t>
                  </w:r>
                  <w:r>
                    <w:rPr>
                      <w:rFonts w:eastAsia="DengXian"/>
                      <w:sz w:val="16"/>
                      <w:szCs w:val="21"/>
                      <w:lang w:val="en-GB"/>
                    </w:rPr>
                    <w:t>’</w:t>
                  </w:r>
                  <w:r>
                    <w:rPr>
                      <w:rFonts w:eastAsia="DengXian" w:hint="eastAsia"/>
                      <w:sz w:val="16"/>
                      <w:szCs w:val="21"/>
                      <w:lang w:val="en-GB"/>
                    </w:rPr>
                    <w:t xml:space="preserve"> in R2D are same</w:t>
                  </w:r>
                </w:p>
                <w:p w14:paraId="16252CAF"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w:t>
                  </w:r>
                  <w:r>
                    <w:rPr>
                      <w:rFonts w:eastAsia="DengXian" w:hint="eastAsia"/>
                      <w:sz w:val="16"/>
                      <w:szCs w:val="21"/>
                      <w:lang w:val="en-GB"/>
                    </w:rPr>
                    <w:t>R</w:t>
                  </w:r>
                  <w:r>
                    <w:rPr>
                      <w:rFonts w:eastAsia="DengXian" w:hint="eastAsia"/>
                      <w:sz w:val="16"/>
                      <w:szCs w:val="21"/>
                      <w:lang w:val="en-GB" w:eastAsia="zh-CN"/>
                    </w:rPr>
                    <w:t>1</w:t>
                  </w:r>
                  <w:r>
                    <w:rPr>
                      <w:rFonts w:eastAsia="DengXian"/>
                      <w:sz w:val="16"/>
                      <w:szCs w:val="21"/>
                      <w:lang w:val="en-GB"/>
                    </w:rPr>
                    <w:t>’</w:t>
                  </w:r>
                  <w:r>
                    <w:rPr>
                      <w:rFonts w:eastAsia="DengXian" w:hint="eastAsia"/>
                      <w:sz w:val="16"/>
                      <w:szCs w:val="21"/>
                      <w:lang w:val="en-GB"/>
                    </w:rPr>
                    <w:t xml:space="preserve"> in R2D and </w:t>
                  </w:r>
                  <w:r>
                    <w:rPr>
                      <w:rFonts w:eastAsia="DengXian"/>
                      <w:sz w:val="16"/>
                      <w:szCs w:val="21"/>
                      <w:lang w:val="en-GB"/>
                    </w:rPr>
                    <w:t>‘</w:t>
                  </w:r>
                  <w:r>
                    <w:rPr>
                      <w:rFonts w:eastAsia="DengXian" w:hint="eastAsia"/>
                      <w:sz w:val="16"/>
                      <w:szCs w:val="21"/>
                      <w:lang w:val="en-GB"/>
                    </w:rPr>
                    <w:t>R</w:t>
                  </w:r>
                  <w:r>
                    <w:rPr>
                      <w:rFonts w:eastAsia="DengXian" w:hint="eastAsia"/>
                      <w:sz w:val="16"/>
                      <w:szCs w:val="21"/>
                      <w:lang w:val="en-GB" w:eastAsia="zh-CN"/>
                    </w:rPr>
                    <w:t>2</w:t>
                  </w:r>
                  <w:r>
                    <w:rPr>
                      <w:rFonts w:eastAsia="DengXian"/>
                      <w:sz w:val="16"/>
                      <w:szCs w:val="21"/>
                      <w:lang w:val="en-GB"/>
                    </w:rPr>
                    <w:t>’</w:t>
                  </w:r>
                  <w:r>
                    <w:rPr>
                      <w:rFonts w:eastAsia="DengXian" w:hint="eastAsia"/>
                      <w:sz w:val="16"/>
                      <w:szCs w:val="21"/>
                      <w:lang w:val="en-GB"/>
                    </w:rPr>
                    <w:t xml:space="preserve"> in D2R are different</w:t>
                  </w:r>
                </w:p>
              </w:tc>
              <w:tc>
                <w:tcPr>
                  <w:tcW w:w="370" w:type="pct"/>
                  <w:vMerge w:val="restart"/>
                  <w:vAlign w:val="center"/>
                </w:tcPr>
                <w:p w14:paraId="2B300393" w14:textId="77777777" w:rsidR="001526B7" w:rsidRDefault="001526B7" w:rsidP="007F41CC">
                  <w:pPr>
                    <w:widowControl w:val="0"/>
                    <w:spacing w:after="120"/>
                    <w:jc w:val="center"/>
                    <w:rPr>
                      <w:rFonts w:eastAsia="DengXian"/>
                      <w:sz w:val="16"/>
                      <w:szCs w:val="21"/>
                      <w:lang w:val="en-GB" w:eastAsia="zh-CN"/>
                    </w:rPr>
                  </w:pPr>
                  <w:r>
                    <w:rPr>
                      <w:rFonts w:eastAsia="DengXian"/>
                      <w:sz w:val="16"/>
                      <w:szCs w:val="21"/>
                      <w:lang w:val="en-GB" w:eastAsia="zh-CN"/>
                    </w:rPr>
                    <w:t>D</w:t>
                  </w:r>
                  <w:r>
                    <w:rPr>
                      <w:rFonts w:eastAsia="DengXian" w:hint="eastAsia"/>
                      <w:sz w:val="16"/>
                      <w:szCs w:val="21"/>
                      <w:lang w:val="en-GB" w:eastAsia="zh-CN"/>
                    </w:rPr>
                    <w:t>evice 1, 2a</w:t>
                  </w:r>
                </w:p>
              </w:tc>
              <w:tc>
                <w:tcPr>
                  <w:tcW w:w="443" w:type="pct"/>
                </w:tcPr>
                <w:p w14:paraId="6C05FB9C" w14:textId="77777777" w:rsidR="001526B7" w:rsidRDefault="001526B7" w:rsidP="007F41CC">
                  <w:pPr>
                    <w:widowControl w:val="0"/>
                    <w:spacing w:after="120"/>
                    <w:jc w:val="both"/>
                    <w:rPr>
                      <w:rFonts w:eastAsia="DengXian"/>
                      <w:sz w:val="16"/>
                      <w:szCs w:val="21"/>
                      <w:lang w:val="en-GB" w:eastAsia="zh-CN"/>
                    </w:rPr>
                  </w:pPr>
                  <w:r>
                    <w:rPr>
                      <w:rFonts w:eastAsia="DengXian" w:hint="eastAsia"/>
                      <w:sz w:val="16"/>
                      <w:szCs w:val="21"/>
                      <w:lang w:val="en-GB" w:eastAsia="zh-CN"/>
                    </w:rPr>
                    <w:t>Case 1-1 (inside topology, DL)</w:t>
                  </w:r>
                </w:p>
                <w:p w14:paraId="3C928E60" w14:textId="77777777" w:rsidR="001526B7" w:rsidRDefault="001526B7" w:rsidP="007F41CC">
                  <w:pPr>
                    <w:widowControl w:val="0"/>
                    <w:spacing w:after="120"/>
                    <w:jc w:val="both"/>
                    <w:rPr>
                      <w:rFonts w:eastAsia="DengXian"/>
                      <w:sz w:val="16"/>
                      <w:szCs w:val="21"/>
                      <w:lang w:val="en-GB" w:eastAsia="zh-CN"/>
                    </w:rPr>
                  </w:pPr>
                  <w:r>
                    <w:rPr>
                      <w:rFonts w:eastAsia="DengXian" w:hint="eastAsia"/>
                      <w:sz w:val="16"/>
                      <w:szCs w:val="21"/>
                      <w:lang w:val="en-GB" w:eastAsia="zh-CN"/>
                    </w:rPr>
                    <w:t>Case 1-2 (inside topology, UL)</w:t>
                  </w:r>
                </w:p>
              </w:tc>
              <w:tc>
                <w:tcPr>
                  <w:tcW w:w="443" w:type="pct"/>
                </w:tcPr>
                <w:p w14:paraId="5D6CD8B5" w14:textId="77777777" w:rsidR="001526B7" w:rsidRDefault="001526B7" w:rsidP="007F41CC">
                  <w:pPr>
                    <w:widowControl w:val="0"/>
                    <w:spacing w:after="120"/>
                    <w:jc w:val="both"/>
                    <w:rPr>
                      <w:rFonts w:eastAsia="DengXian"/>
                      <w:sz w:val="16"/>
                      <w:szCs w:val="21"/>
                      <w:lang w:val="en-GB" w:eastAsia="zh-CN"/>
                    </w:rPr>
                  </w:pPr>
                  <w:r>
                    <w:rPr>
                      <w:rFonts w:eastAsia="DengXian"/>
                      <w:sz w:val="16"/>
                      <w:szCs w:val="21"/>
                      <w:lang w:val="en-GB" w:eastAsia="zh-CN"/>
                    </w:rPr>
                    <w:t>S</w:t>
                  </w:r>
                  <w:r>
                    <w:rPr>
                      <w:rFonts w:eastAsia="DengXian" w:hint="eastAsia"/>
                      <w:sz w:val="16"/>
                      <w:szCs w:val="21"/>
                      <w:lang w:val="en-GB" w:eastAsia="zh-CN"/>
                    </w:rPr>
                    <w:t>ame as CW</w:t>
                  </w:r>
                </w:p>
              </w:tc>
              <w:tc>
                <w:tcPr>
                  <w:tcW w:w="537" w:type="pct"/>
                </w:tcPr>
                <w:p w14:paraId="33C27DCF" w14:textId="77777777" w:rsidR="001526B7" w:rsidRDefault="001526B7" w:rsidP="007F41CC">
                  <w:pPr>
                    <w:widowControl w:val="0"/>
                    <w:spacing w:after="120"/>
                    <w:jc w:val="both"/>
                    <w:rPr>
                      <w:rFonts w:eastAsia="DengXian"/>
                      <w:sz w:val="16"/>
                      <w:szCs w:val="21"/>
                      <w:lang w:val="en-GB" w:eastAsia="zh-CN"/>
                    </w:rPr>
                  </w:pPr>
                </w:p>
              </w:tc>
            </w:tr>
            <w:tr w:rsidR="001526B7" w14:paraId="4060F132" w14:textId="77777777" w:rsidTr="007F41CC">
              <w:tc>
                <w:tcPr>
                  <w:tcW w:w="439" w:type="pct"/>
                  <w:vAlign w:val="center"/>
                </w:tcPr>
                <w:p w14:paraId="769A6165" w14:textId="77777777" w:rsidR="001526B7" w:rsidRDefault="001526B7" w:rsidP="007F41CC">
                  <w:pPr>
                    <w:spacing w:after="120"/>
                    <w:jc w:val="center"/>
                    <w:rPr>
                      <w:rFonts w:eastAsia="DengXian"/>
                      <w:sz w:val="16"/>
                      <w:szCs w:val="21"/>
                      <w:lang w:val="en-GB" w:eastAsia="zh-CN"/>
                    </w:rPr>
                  </w:pPr>
                  <w:r>
                    <w:rPr>
                      <w:rFonts w:eastAsia="DengXian"/>
                      <w:b/>
                      <w:sz w:val="16"/>
                      <w:szCs w:val="21"/>
                      <w:lang w:val="en-GB" w:eastAsia="zh-CN"/>
                    </w:rPr>
                    <w:t>D1T1-A2</w:t>
                  </w:r>
                </w:p>
              </w:tc>
              <w:tc>
                <w:tcPr>
                  <w:tcW w:w="442" w:type="pct"/>
                  <w:vMerge/>
                  <w:vAlign w:val="center"/>
                </w:tcPr>
                <w:p w14:paraId="1B97449F" w14:textId="77777777" w:rsidR="001526B7" w:rsidRDefault="001526B7" w:rsidP="007F41CC">
                  <w:pPr>
                    <w:spacing w:after="120"/>
                    <w:jc w:val="center"/>
                    <w:rPr>
                      <w:rFonts w:eastAsia="DengXian"/>
                      <w:sz w:val="16"/>
                      <w:szCs w:val="21"/>
                      <w:lang w:val="en-GB" w:eastAsia="zh-CN"/>
                    </w:rPr>
                  </w:pPr>
                </w:p>
              </w:tc>
              <w:tc>
                <w:tcPr>
                  <w:tcW w:w="1323" w:type="pct"/>
                  <w:vAlign w:val="center"/>
                </w:tcPr>
                <w:p w14:paraId="15305504" w14:textId="77777777" w:rsidR="001526B7" w:rsidRDefault="001526B7" w:rsidP="007F41CC">
                  <w:pPr>
                    <w:spacing w:after="120"/>
                    <w:jc w:val="center"/>
                    <w:rPr>
                      <w:rFonts w:eastAsia="DengXian"/>
                      <w:sz w:val="16"/>
                      <w:szCs w:val="21"/>
                      <w:lang w:val="en-GB" w:eastAsia="zh-CN"/>
                    </w:rPr>
                  </w:pPr>
                  <w:r>
                    <w:rPr>
                      <w:rFonts w:eastAsia="DengXian"/>
                      <w:noProof/>
                      <w:sz w:val="16"/>
                      <w:szCs w:val="21"/>
                      <w:lang w:eastAsia="zh-CN"/>
                    </w:rPr>
                    <w:drawing>
                      <wp:inline distT="0" distB="0" distL="114300" distR="114300" wp14:anchorId="36B61E94" wp14:editId="03BFF1E1">
                        <wp:extent cx="833755" cy="389890"/>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0"/>
                                <a:srcRect l="15254" t="44913"/>
                                <a:stretch>
                                  <a:fillRect/>
                                </a:stretch>
                              </pic:blipFill>
                              <pic:spPr>
                                <a:xfrm>
                                  <a:off x="0" y="0"/>
                                  <a:ext cx="833755" cy="389890"/>
                                </a:xfrm>
                                <a:prstGeom prst="rect">
                                  <a:avLst/>
                                </a:prstGeom>
                                <a:noFill/>
                                <a:ln>
                                  <a:noFill/>
                                </a:ln>
                              </pic:spPr>
                            </pic:pic>
                          </a:graphicData>
                        </a:graphic>
                      </wp:inline>
                    </w:drawing>
                  </w:r>
                </w:p>
              </w:tc>
              <w:tc>
                <w:tcPr>
                  <w:tcW w:w="998" w:type="pct"/>
                </w:tcPr>
                <w:p w14:paraId="7A3A3857"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CW</w:t>
                  </w:r>
                  <w:r>
                    <w:rPr>
                      <w:rFonts w:eastAsia="DengXian" w:hint="eastAsia"/>
                      <w:sz w:val="16"/>
                      <w:szCs w:val="21"/>
                      <w:lang w:val="en-GB" w:eastAsia="zh-CN"/>
                    </w:rPr>
                    <w:t xml:space="preserve"> node</w:t>
                  </w:r>
                  <w:r>
                    <w:rPr>
                      <w:rFonts w:eastAsia="DengXian"/>
                      <w:sz w:val="16"/>
                      <w:szCs w:val="21"/>
                      <w:lang w:val="en-GB"/>
                    </w:rPr>
                    <w:t xml:space="preserve"> inside topology 1</w:t>
                  </w:r>
                </w:p>
                <w:p w14:paraId="26906329"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same ‘CW’ and ‘R’ node for CW2D, D2R and R2D</w:t>
                  </w:r>
                </w:p>
              </w:tc>
              <w:tc>
                <w:tcPr>
                  <w:tcW w:w="370" w:type="pct"/>
                  <w:vMerge/>
                  <w:vAlign w:val="center"/>
                </w:tcPr>
                <w:p w14:paraId="0C38D19F" w14:textId="77777777" w:rsidR="001526B7" w:rsidRDefault="001526B7" w:rsidP="007F41CC">
                  <w:pPr>
                    <w:widowControl w:val="0"/>
                    <w:spacing w:after="120"/>
                    <w:jc w:val="center"/>
                    <w:rPr>
                      <w:rFonts w:eastAsia="DengXian"/>
                      <w:sz w:val="16"/>
                      <w:szCs w:val="21"/>
                      <w:lang w:val="en-GB"/>
                    </w:rPr>
                  </w:pPr>
                </w:p>
              </w:tc>
              <w:tc>
                <w:tcPr>
                  <w:tcW w:w="443" w:type="pct"/>
                </w:tcPr>
                <w:p w14:paraId="7ACE7D4D" w14:textId="77777777" w:rsidR="001526B7" w:rsidRDefault="001526B7" w:rsidP="007F41CC">
                  <w:pPr>
                    <w:widowControl w:val="0"/>
                    <w:spacing w:after="120"/>
                    <w:jc w:val="both"/>
                    <w:rPr>
                      <w:rFonts w:eastAsia="DengXian"/>
                      <w:sz w:val="16"/>
                      <w:szCs w:val="21"/>
                      <w:lang w:val="en-GB"/>
                    </w:rPr>
                  </w:pPr>
                  <w:r>
                    <w:rPr>
                      <w:rFonts w:eastAsia="DengXian"/>
                      <w:sz w:val="16"/>
                      <w:szCs w:val="21"/>
                      <w:lang w:val="en-GB" w:eastAsia="zh-CN"/>
                    </w:rPr>
                    <w:t>S</w:t>
                  </w:r>
                  <w:r>
                    <w:rPr>
                      <w:rFonts w:eastAsia="DengXian" w:hint="eastAsia"/>
                      <w:sz w:val="16"/>
                      <w:szCs w:val="21"/>
                      <w:lang w:val="en-GB" w:eastAsia="zh-CN"/>
                    </w:rPr>
                    <w:t>ame as D1T1-A1</w:t>
                  </w:r>
                </w:p>
              </w:tc>
              <w:tc>
                <w:tcPr>
                  <w:tcW w:w="443" w:type="pct"/>
                </w:tcPr>
                <w:p w14:paraId="5EA9EA2F" w14:textId="77777777" w:rsidR="001526B7" w:rsidRDefault="001526B7" w:rsidP="007F41CC">
                  <w:pPr>
                    <w:widowControl w:val="0"/>
                    <w:spacing w:after="120"/>
                    <w:jc w:val="both"/>
                    <w:rPr>
                      <w:rFonts w:eastAsia="DengXian"/>
                      <w:sz w:val="16"/>
                      <w:szCs w:val="21"/>
                      <w:lang w:val="en-GB"/>
                    </w:rPr>
                  </w:pPr>
                  <w:r>
                    <w:rPr>
                      <w:rFonts w:eastAsia="DengXian"/>
                      <w:sz w:val="16"/>
                      <w:szCs w:val="21"/>
                      <w:lang w:val="en-GB" w:eastAsia="zh-CN"/>
                    </w:rPr>
                    <w:t>S</w:t>
                  </w:r>
                  <w:r>
                    <w:rPr>
                      <w:rFonts w:eastAsia="DengXian" w:hint="eastAsia"/>
                      <w:sz w:val="16"/>
                      <w:szCs w:val="21"/>
                      <w:lang w:val="en-GB" w:eastAsia="zh-CN"/>
                    </w:rPr>
                    <w:t>ame as CW</w:t>
                  </w:r>
                </w:p>
              </w:tc>
              <w:tc>
                <w:tcPr>
                  <w:tcW w:w="537" w:type="pct"/>
                </w:tcPr>
                <w:p w14:paraId="3789E69D" w14:textId="77777777" w:rsidR="001526B7" w:rsidRDefault="001526B7" w:rsidP="007F41CC">
                  <w:pPr>
                    <w:widowControl w:val="0"/>
                    <w:spacing w:after="120"/>
                    <w:jc w:val="both"/>
                    <w:rPr>
                      <w:rFonts w:eastAsia="DengXian"/>
                      <w:sz w:val="16"/>
                      <w:szCs w:val="21"/>
                      <w:lang w:val="en-GB"/>
                    </w:rPr>
                  </w:pPr>
                </w:p>
              </w:tc>
            </w:tr>
            <w:tr w:rsidR="001526B7" w14:paraId="2A4209DF" w14:textId="77777777" w:rsidTr="007F41CC">
              <w:tc>
                <w:tcPr>
                  <w:tcW w:w="439" w:type="pct"/>
                  <w:vAlign w:val="center"/>
                </w:tcPr>
                <w:p w14:paraId="6211F509" w14:textId="77777777" w:rsidR="001526B7" w:rsidRDefault="001526B7" w:rsidP="007F41CC">
                  <w:pPr>
                    <w:spacing w:after="120"/>
                    <w:jc w:val="center"/>
                    <w:rPr>
                      <w:rFonts w:eastAsia="DengXian"/>
                      <w:sz w:val="16"/>
                      <w:szCs w:val="21"/>
                      <w:lang w:val="en-GB" w:eastAsia="zh-CN"/>
                    </w:rPr>
                  </w:pPr>
                  <w:r>
                    <w:rPr>
                      <w:rFonts w:eastAsia="DengXian"/>
                      <w:b/>
                      <w:sz w:val="16"/>
                      <w:szCs w:val="21"/>
                      <w:lang w:val="en-GB" w:eastAsia="zh-CN"/>
                    </w:rPr>
                    <w:t>D1T1-B</w:t>
                  </w:r>
                </w:p>
              </w:tc>
              <w:tc>
                <w:tcPr>
                  <w:tcW w:w="442" w:type="pct"/>
                  <w:vAlign w:val="center"/>
                </w:tcPr>
                <w:p w14:paraId="65F24D5B" w14:textId="77777777" w:rsidR="001526B7" w:rsidRDefault="001526B7" w:rsidP="007F41CC">
                  <w:pPr>
                    <w:spacing w:after="120"/>
                    <w:jc w:val="center"/>
                    <w:rPr>
                      <w:rFonts w:eastAsia="DengXian"/>
                      <w:sz w:val="16"/>
                      <w:szCs w:val="21"/>
                      <w:lang w:val="en-GB" w:eastAsia="zh-CN"/>
                    </w:rPr>
                  </w:pPr>
                  <w:r>
                    <w:rPr>
                      <w:rFonts w:eastAsia="DengXian"/>
                      <w:sz w:val="16"/>
                      <w:szCs w:val="21"/>
                      <w:lang w:val="en-GB" w:eastAsia="zh-CN"/>
                    </w:rPr>
                    <w:t xml:space="preserve">CW </w:t>
                  </w:r>
                  <w:r>
                    <w:rPr>
                      <w:rFonts w:eastAsia="DengXian" w:hint="eastAsia"/>
                      <w:sz w:val="16"/>
                      <w:szCs w:val="21"/>
                      <w:lang w:val="en-GB" w:eastAsia="zh-CN"/>
                    </w:rPr>
                    <w:t>outside</w:t>
                  </w:r>
                  <w:r>
                    <w:rPr>
                      <w:rFonts w:eastAsia="DengXian"/>
                      <w:sz w:val="16"/>
                      <w:szCs w:val="21"/>
                      <w:lang w:val="en-GB" w:eastAsia="zh-CN"/>
                    </w:rPr>
                    <w:t xml:space="preserve"> topology</w:t>
                  </w:r>
                </w:p>
              </w:tc>
              <w:tc>
                <w:tcPr>
                  <w:tcW w:w="1323" w:type="pct"/>
                  <w:vAlign w:val="center"/>
                </w:tcPr>
                <w:p w14:paraId="1B8E9C43" w14:textId="77777777" w:rsidR="001526B7" w:rsidRDefault="001526B7" w:rsidP="007F41CC">
                  <w:pPr>
                    <w:spacing w:after="120"/>
                    <w:jc w:val="center"/>
                    <w:rPr>
                      <w:rFonts w:eastAsia="DengXian"/>
                      <w:sz w:val="16"/>
                      <w:szCs w:val="21"/>
                      <w:lang w:val="en-GB" w:eastAsia="zh-CN"/>
                    </w:rPr>
                  </w:pPr>
                  <w:r>
                    <w:rPr>
                      <w:rFonts w:eastAsia="DengXian"/>
                      <w:noProof/>
                      <w:sz w:val="16"/>
                      <w:szCs w:val="21"/>
                      <w:lang w:eastAsia="zh-CN"/>
                    </w:rPr>
                    <w:drawing>
                      <wp:inline distT="0" distB="0" distL="114300" distR="114300" wp14:anchorId="75AEFD9B" wp14:editId="55441E57">
                        <wp:extent cx="1218565" cy="302895"/>
                        <wp:effectExtent l="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1"/>
                                <a:srcRect l="12672" t="42400"/>
                                <a:stretch>
                                  <a:fillRect/>
                                </a:stretch>
                              </pic:blipFill>
                              <pic:spPr>
                                <a:xfrm>
                                  <a:off x="0" y="0"/>
                                  <a:ext cx="1218565" cy="302895"/>
                                </a:xfrm>
                                <a:prstGeom prst="rect">
                                  <a:avLst/>
                                </a:prstGeom>
                                <a:noFill/>
                                <a:ln>
                                  <a:noFill/>
                                </a:ln>
                              </pic:spPr>
                            </pic:pic>
                          </a:graphicData>
                        </a:graphic>
                      </wp:inline>
                    </w:drawing>
                  </w:r>
                </w:p>
              </w:tc>
              <w:tc>
                <w:tcPr>
                  <w:tcW w:w="998" w:type="pct"/>
                </w:tcPr>
                <w:p w14:paraId="490D8803"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 xml:space="preserve">CW </w:t>
                  </w:r>
                  <w:r>
                    <w:rPr>
                      <w:rFonts w:eastAsia="DengXian" w:hint="eastAsia"/>
                      <w:sz w:val="16"/>
                      <w:szCs w:val="21"/>
                      <w:lang w:val="en-GB"/>
                    </w:rPr>
                    <w:t xml:space="preserve">node </w:t>
                  </w:r>
                  <w:r>
                    <w:rPr>
                      <w:rFonts w:eastAsia="DengXian"/>
                      <w:sz w:val="16"/>
                      <w:szCs w:val="21"/>
                      <w:lang w:val="en-GB"/>
                    </w:rPr>
                    <w:t>outside topology 1</w:t>
                  </w:r>
                </w:p>
                <w:p w14:paraId="2727B47B"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eastAsia="zh-CN"/>
                    </w:rPr>
                    <w:t>‘</w:t>
                  </w:r>
                  <w:r>
                    <w:rPr>
                      <w:rFonts w:eastAsia="DengXian"/>
                      <w:sz w:val="16"/>
                      <w:szCs w:val="21"/>
                      <w:lang w:val="en-GB"/>
                    </w:rPr>
                    <w:t>CW’ in CW2D and ‘R’ in D2R are different</w:t>
                  </w:r>
                </w:p>
                <w:p w14:paraId="3943A0E9"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eastAsia="zh-CN"/>
                    </w:rPr>
                    <w:t>‘</w:t>
                  </w:r>
                  <w:r>
                    <w:rPr>
                      <w:rFonts w:eastAsia="DengXian"/>
                      <w:sz w:val="16"/>
                      <w:szCs w:val="21"/>
                      <w:lang w:val="en-GB"/>
                    </w:rPr>
                    <w:t xml:space="preserve">CW’ in </w:t>
                  </w:r>
                  <w:r>
                    <w:rPr>
                      <w:rFonts w:eastAsia="DengXian"/>
                      <w:sz w:val="16"/>
                      <w:szCs w:val="21"/>
                      <w:lang w:val="en-GB"/>
                    </w:rPr>
                    <w:lastRenderedPageBreak/>
                    <w:t>CW2D and ‘R’ in R2D are different</w:t>
                  </w:r>
                </w:p>
                <w:p w14:paraId="7280D665"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eastAsia="zh-CN"/>
                    </w:rPr>
                    <w:t>‘</w:t>
                  </w:r>
                  <w:r>
                    <w:rPr>
                      <w:rFonts w:eastAsia="DengXian"/>
                      <w:sz w:val="16"/>
                      <w:szCs w:val="21"/>
                      <w:lang w:val="en-GB"/>
                    </w:rPr>
                    <w:t>R’ in R2D and ‘R’ in D2R are same</w:t>
                  </w:r>
                </w:p>
              </w:tc>
              <w:tc>
                <w:tcPr>
                  <w:tcW w:w="370" w:type="pct"/>
                  <w:vMerge/>
                  <w:vAlign w:val="center"/>
                </w:tcPr>
                <w:p w14:paraId="53ADD308" w14:textId="77777777" w:rsidR="001526B7" w:rsidRDefault="001526B7" w:rsidP="007F41CC">
                  <w:pPr>
                    <w:widowControl w:val="0"/>
                    <w:spacing w:after="120"/>
                    <w:jc w:val="center"/>
                    <w:rPr>
                      <w:rFonts w:eastAsia="DengXian"/>
                      <w:sz w:val="16"/>
                      <w:szCs w:val="21"/>
                      <w:lang w:val="en-GB"/>
                    </w:rPr>
                  </w:pPr>
                </w:p>
              </w:tc>
              <w:tc>
                <w:tcPr>
                  <w:tcW w:w="443" w:type="pct"/>
                </w:tcPr>
                <w:p w14:paraId="4E85BAF0" w14:textId="77777777" w:rsidR="001526B7" w:rsidRDefault="001526B7" w:rsidP="007F41CC">
                  <w:pPr>
                    <w:widowControl w:val="0"/>
                    <w:spacing w:after="120"/>
                    <w:jc w:val="both"/>
                    <w:rPr>
                      <w:rFonts w:eastAsia="DengXian"/>
                      <w:sz w:val="16"/>
                      <w:szCs w:val="21"/>
                      <w:lang w:val="en-GB" w:eastAsia="zh-CN"/>
                    </w:rPr>
                  </w:pPr>
                  <w:r>
                    <w:rPr>
                      <w:rFonts w:eastAsia="DengXian" w:hint="eastAsia"/>
                      <w:sz w:val="16"/>
                      <w:szCs w:val="21"/>
                      <w:lang w:val="en-GB" w:eastAsia="zh-CN"/>
                    </w:rPr>
                    <w:t>C</w:t>
                  </w:r>
                  <w:r>
                    <w:rPr>
                      <w:rFonts w:eastAsia="DengXian"/>
                      <w:sz w:val="16"/>
                      <w:szCs w:val="21"/>
                      <w:lang w:val="en-GB" w:eastAsia="zh-CN"/>
                    </w:rPr>
                    <w:t>a</w:t>
                  </w:r>
                  <w:r>
                    <w:rPr>
                      <w:rFonts w:eastAsia="DengXian" w:hint="eastAsia"/>
                      <w:sz w:val="16"/>
                      <w:szCs w:val="21"/>
                      <w:lang w:val="en-GB" w:eastAsia="zh-CN"/>
                    </w:rPr>
                    <w:t>se 1-4 (outside topology, UL)</w:t>
                  </w:r>
                </w:p>
              </w:tc>
              <w:tc>
                <w:tcPr>
                  <w:tcW w:w="443" w:type="pct"/>
                </w:tcPr>
                <w:p w14:paraId="7B616BA4" w14:textId="77777777" w:rsidR="001526B7" w:rsidRDefault="001526B7" w:rsidP="007F41CC">
                  <w:pPr>
                    <w:widowControl w:val="0"/>
                    <w:spacing w:after="120"/>
                    <w:jc w:val="both"/>
                    <w:rPr>
                      <w:rFonts w:eastAsia="DengXian"/>
                      <w:sz w:val="16"/>
                      <w:szCs w:val="21"/>
                      <w:lang w:val="en-GB"/>
                    </w:rPr>
                  </w:pPr>
                  <w:r>
                    <w:rPr>
                      <w:rFonts w:eastAsia="DengXian"/>
                      <w:sz w:val="16"/>
                      <w:szCs w:val="21"/>
                      <w:lang w:val="en-GB" w:eastAsia="zh-CN"/>
                    </w:rPr>
                    <w:t>S</w:t>
                  </w:r>
                  <w:r>
                    <w:rPr>
                      <w:rFonts w:eastAsia="DengXian" w:hint="eastAsia"/>
                      <w:sz w:val="16"/>
                      <w:szCs w:val="21"/>
                      <w:lang w:val="en-GB" w:eastAsia="zh-CN"/>
                    </w:rPr>
                    <w:t>ame as CW</w:t>
                  </w:r>
                </w:p>
              </w:tc>
              <w:tc>
                <w:tcPr>
                  <w:tcW w:w="537" w:type="pct"/>
                </w:tcPr>
                <w:p w14:paraId="636B6657" w14:textId="77777777" w:rsidR="001526B7" w:rsidRDefault="001526B7" w:rsidP="007F41CC">
                  <w:pPr>
                    <w:widowControl w:val="0"/>
                    <w:spacing w:after="120"/>
                    <w:jc w:val="both"/>
                    <w:rPr>
                      <w:rFonts w:eastAsia="DengXian"/>
                      <w:sz w:val="16"/>
                      <w:szCs w:val="21"/>
                      <w:lang w:val="en-GB"/>
                    </w:rPr>
                  </w:pPr>
                </w:p>
              </w:tc>
            </w:tr>
            <w:tr w:rsidR="001526B7" w14:paraId="09C5D224" w14:textId="77777777" w:rsidTr="007F41CC">
              <w:tc>
                <w:tcPr>
                  <w:tcW w:w="439" w:type="pct"/>
                  <w:vAlign w:val="center"/>
                </w:tcPr>
                <w:p w14:paraId="428189ED" w14:textId="77777777" w:rsidR="001526B7" w:rsidRDefault="001526B7" w:rsidP="007F41CC">
                  <w:pPr>
                    <w:spacing w:after="120"/>
                    <w:jc w:val="center"/>
                    <w:rPr>
                      <w:rFonts w:eastAsia="DengXian"/>
                      <w:sz w:val="16"/>
                      <w:szCs w:val="21"/>
                      <w:lang w:val="en-GB" w:eastAsia="zh-CN"/>
                    </w:rPr>
                  </w:pPr>
                  <w:r>
                    <w:rPr>
                      <w:rFonts w:eastAsia="DengXian"/>
                      <w:b/>
                      <w:sz w:val="16"/>
                      <w:szCs w:val="21"/>
                      <w:lang w:val="en-GB" w:eastAsia="zh-CN"/>
                    </w:rPr>
                    <w:lastRenderedPageBreak/>
                    <w:t>D1T1-C</w:t>
                  </w:r>
                </w:p>
              </w:tc>
              <w:tc>
                <w:tcPr>
                  <w:tcW w:w="442" w:type="pct"/>
                  <w:vAlign w:val="center"/>
                </w:tcPr>
                <w:p w14:paraId="7E9521BC" w14:textId="77777777" w:rsidR="001526B7" w:rsidRDefault="001526B7" w:rsidP="007F41CC">
                  <w:pPr>
                    <w:spacing w:after="120"/>
                    <w:jc w:val="center"/>
                    <w:rPr>
                      <w:rFonts w:eastAsia="DengXian"/>
                      <w:sz w:val="16"/>
                      <w:szCs w:val="21"/>
                      <w:lang w:val="en-GB" w:eastAsia="zh-CN"/>
                    </w:rPr>
                  </w:pPr>
                  <w:r>
                    <w:rPr>
                      <w:rFonts w:eastAsia="DengXian"/>
                      <w:sz w:val="16"/>
                      <w:szCs w:val="21"/>
                      <w:lang w:val="en-GB" w:eastAsia="zh-CN"/>
                    </w:rPr>
                    <w:t>N</w:t>
                  </w:r>
                  <w:r>
                    <w:rPr>
                      <w:rFonts w:eastAsia="DengXian" w:hint="eastAsia"/>
                      <w:sz w:val="16"/>
                      <w:szCs w:val="21"/>
                      <w:lang w:val="en-GB" w:eastAsia="zh-CN"/>
                    </w:rPr>
                    <w:t>o CW</w:t>
                  </w:r>
                </w:p>
              </w:tc>
              <w:tc>
                <w:tcPr>
                  <w:tcW w:w="1323" w:type="pct"/>
                  <w:vAlign w:val="center"/>
                </w:tcPr>
                <w:p w14:paraId="3A3C24EE" w14:textId="77777777" w:rsidR="001526B7" w:rsidRDefault="001526B7" w:rsidP="007F41CC">
                  <w:pPr>
                    <w:spacing w:after="120"/>
                    <w:jc w:val="center"/>
                    <w:rPr>
                      <w:rFonts w:eastAsia="DengXian"/>
                      <w:sz w:val="16"/>
                      <w:szCs w:val="21"/>
                      <w:lang w:val="en-GB" w:eastAsia="zh-CN"/>
                    </w:rPr>
                  </w:pPr>
                  <w:r>
                    <w:rPr>
                      <w:rFonts w:eastAsia="DengXian"/>
                      <w:noProof/>
                      <w:sz w:val="16"/>
                      <w:szCs w:val="21"/>
                      <w:lang w:eastAsia="zh-CN"/>
                    </w:rPr>
                    <w:drawing>
                      <wp:inline distT="0" distB="0" distL="114300" distR="114300" wp14:anchorId="314CD356" wp14:editId="6B545B03">
                        <wp:extent cx="741680" cy="32766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2"/>
                                <a:stretch>
                                  <a:fillRect/>
                                </a:stretch>
                              </pic:blipFill>
                              <pic:spPr>
                                <a:xfrm>
                                  <a:off x="0" y="0"/>
                                  <a:ext cx="741680" cy="327660"/>
                                </a:xfrm>
                                <a:prstGeom prst="rect">
                                  <a:avLst/>
                                </a:prstGeom>
                                <a:noFill/>
                                <a:ln>
                                  <a:noFill/>
                                </a:ln>
                              </pic:spPr>
                            </pic:pic>
                          </a:graphicData>
                        </a:graphic>
                      </wp:inline>
                    </w:drawing>
                  </w:r>
                </w:p>
              </w:tc>
              <w:tc>
                <w:tcPr>
                  <w:tcW w:w="998" w:type="pct"/>
                </w:tcPr>
                <w:p w14:paraId="30618D36"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eastAsia="zh-CN"/>
                    </w:rPr>
                  </w:pPr>
                  <w:r>
                    <w:rPr>
                      <w:rFonts w:eastAsia="DengXian" w:hint="eastAsia"/>
                      <w:sz w:val="16"/>
                      <w:szCs w:val="21"/>
                      <w:lang w:val="en-GB" w:eastAsia="zh-CN"/>
                    </w:rPr>
                    <w:t>No CW Node.</w:t>
                  </w:r>
                </w:p>
              </w:tc>
              <w:tc>
                <w:tcPr>
                  <w:tcW w:w="370" w:type="pct"/>
                  <w:vAlign w:val="center"/>
                </w:tcPr>
                <w:p w14:paraId="297326C9" w14:textId="77777777" w:rsidR="001526B7" w:rsidRDefault="001526B7" w:rsidP="007F41CC">
                  <w:pPr>
                    <w:widowControl w:val="0"/>
                    <w:spacing w:after="120"/>
                    <w:jc w:val="center"/>
                    <w:rPr>
                      <w:rFonts w:eastAsia="DengXian"/>
                      <w:sz w:val="16"/>
                      <w:szCs w:val="21"/>
                      <w:lang w:val="en-GB"/>
                    </w:rPr>
                  </w:pPr>
                  <w:r>
                    <w:rPr>
                      <w:rFonts w:eastAsia="DengXian"/>
                      <w:sz w:val="16"/>
                      <w:szCs w:val="21"/>
                      <w:lang w:val="en-GB" w:eastAsia="zh-CN"/>
                    </w:rPr>
                    <w:t>D</w:t>
                  </w:r>
                  <w:r>
                    <w:rPr>
                      <w:rFonts w:eastAsia="DengXian" w:hint="eastAsia"/>
                      <w:sz w:val="16"/>
                      <w:szCs w:val="21"/>
                      <w:lang w:val="en-GB" w:eastAsia="zh-CN"/>
                    </w:rPr>
                    <w:t>evice 2b</w:t>
                  </w:r>
                </w:p>
              </w:tc>
              <w:tc>
                <w:tcPr>
                  <w:tcW w:w="443" w:type="pct"/>
                </w:tcPr>
                <w:p w14:paraId="41A3C283" w14:textId="77777777" w:rsidR="001526B7" w:rsidRDefault="001526B7" w:rsidP="007F41CC">
                  <w:pPr>
                    <w:widowControl w:val="0"/>
                    <w:spacing w:after="120"/>
                    <w:jc w:val="both"/>
                    <w:rPr>
                      <w:rFonts w:eastAsia="DengXian"/>
                      <w:sz w:val="16"/>
                      <w:szCs w:val="21"/>
                      <w:lang w:val="en-GB" w:eastAsia="zh-CN"/>
                    </w:rPr>
                  </w:pPr>
                  <w:r>
                    <w:rPr>
                      <w:rFonts w:eastAsia="DengXian" w:hint="eastAsia"/>
                      <w:sz w:val="16"/>
                      <w:szCs w:val="21"/>
                      <w:lang w:val="en-GB" w:eastAsia="zh-CN"/>
                    </w:rPr>
                    <w:t>N/A</w:t>
                  </w:r>
                </w:p>
              </w:tc>
              <w:tc>
                <w:tcPr>
                  <w:tcW w:w="443" w:type="pct"/>
                </w:tcPr>
                <w:p w14:paraId="4269FF18" w14:textId="77777777" w:rsidR="001526B7" w:rsidRDefault="001526B7" w:rsidP="007F41CC">
                  <w:pPr>
                    <w:widowControl w:val="0"/>
                    <w:spacing w:after="120"/>
                    <w:jc w:val="both"/>
                    <w:rPr>
                      <w:rFonts w:eastAsia="DengXian"/>
                      <w:sz w:val="16"/>
                      <w:szCs w:val="21"/>
                      <w:lang w:val="en-GB" w:eastAsia="zh-CN"/>
                    </w:rPr>
                  </w:pPr>
                  <w:r>
                    <w:rPr>
                      <w:rFonts w:eastAsia="DengXian" w:hint="eastAsia"/>
                      <w:sz w:val="16"/>
                      <w:szCs w:val="21"/>
                      <w:lang w:val="en-GB" w:eastAsia="zh-CN"/>
                    </w:rPr>
                    <w:t>UL</w:t>
                  </w:r>
                </w:p>
              </w:tc>
              <w:tc>
                <w:tcPr>
                  <w:tcW w:w="537" w:type="pct"/>
                </w:tcPr>
                <w:p w14:paraId="776C1DF2" w14:textId="77777777" w:rsidR="001526B7" w:rsidRDefault="001526B7" w:rsidP="007F41CC">
                  <w:pPr>
                    <w:widowControl w:val="0"/>
                    <w:spacing w:after="120"/>
                    <w:jc w:val="both"/>
                    <w:rPr>
                      <w:rFonts w:eastAsia="DengXian"/>
                      <w:sz w:val="16"/>
                      <w:szCs w:val="21"/>
                      <w:lang w:val="en-GB"/>
                    </w:rPr>
                  </w:pPr>
                </w:p>
              </w:tc>
            </w:tr>
            <w:tr w:rsidR="001526B7" w14:paraId="1C32BE8F" w14:textId="77777777" w:rsidTr="007F41CC">
              <w:tc>
                <w:tcPr>
                  <w:tcW w:w="439" w:type="pct"/>
                  <w:vAlign w:val="center"/>
                </w:tcPr>
                <w:p w14:paraId="051B610F" w14:textId="77777777" w:rsidR="001526B7" w:rsidRDefault="001526B7" w:rsidP="007F41CC">
                  <w:pPr>
                    <w:spacing w:after="120"/>
                    <w:jc w:val="center"/>
                    <w:rPr>
                      <w:rFonts w:eastAsia="DengXian"/>
                      <w:b/>
                      <w:sz w:val="16"/>
                      <w:szCs w:val="21"/>
                      <w:lang w:val="en-GB" w:eastAsia="zh-CN"/>
                    </w:rPr>
                  </w:pPr>
                  <w:r>
                    <w:rPr>
                      <w:rFonts w:eastAsia="DengXian"/>
                      <w:b/>
                      <w:sz w:val="16"/>
                      <w:szCs w:val="21"/>
                      <w:lang w:val="en-GB" w:eastAsia="zh-CN"/>
                    </w:rPr>
                    <w:t>D2T2-A1</w:t>
                  </w:r>
                </w:p>
                <w:p w14:paraId="066735D9" w14:textId="77777777" w:rsidR="001526B7" w:rsidRDefault="001526B7" w:rsidP="007F41CC">
                  <w:pPr>
                    <w:spacing w:after="120"/>
                    <w:jc w:val="center"/>
                    <w:rPr>
                      <w:rFonts w:eastAsia="DengXian"/>
                      <w:sz w:val="16"/>
                      <w:szCs w:val="21"/>
                      <w:lang w:val="en-GB" w:eastAsia="zh-CN"/>
                    </w:rPr>
                  </w:pPr>
                </w:p>
              </w:tc>
              <w:tc>
                <w:tcPr>
                  <w:tcW w:w="442" w:type="pct"/>
                  <w:vMerge w:val="restart"/>
                  <w:vAlign w:val="center"/>
                </w:tcPr>
                <w:p w14:paraId="40897E8E" w14:textId="77777777" w:rsidR="001526B7" w:rsidRDefault="001526B7" w:rsidP="007F41CC">
                  <w:pPr>
                    <w:spacing w:after="120"/>
                    <w:jc w:val="center"/>
                    <w:rPr>
                      <w:rFonts w:eastAsia="DengXian"/>
                      <w:sz w:val="16"/>
                      <w:szCs w:val="21"/>
                      <w:lang w:val="en-GB" w:eastAsia="zh-CN"/>
                    </w:rPr>
                  </w:pPr>
                  <w:r>
                    <w:rPr>
                      <w:rFonts w:eastAsia="DengXian"/>
                      <w:sz w:val="16"/>
                      <w:szCs w:val="21"/>
                      <w:lang w:val="en-GB" w:eastAsia="zh-CN"/>
                    </w:rPr>
                    <w:t>CW inside topology</w:t>
                  </w:r>
                </w:p>
              </w:tc>
              <w:tc>
                <w:tcPr>
                  <w:tcW w:w="1323" w:type="pct"/>
                  <w:vAlign w:val="center"/>
                </w:tcPr>
                <w:p w14:paraId="75C8D451" w14:textId="77777777" w:rsidR="001526B7" w:rsidRDefault="001526B7" w:rsidP="007F41CC">
                  <w:pPr>
                    <w:spacing w:after="120"/>
                    <w:jc w:val="center"/>
                    <w:rPr>
                      <w:rFonts w:eastAsia="DengXian"/>
                      <w:sz w:val="16"/>
                      <w:szCs w:val="21"/>
                      <w:lang w:val="en-GB" w:eastAsia="zh-CN"/>
                    </w:rPr>
                  </w:pPr>
                  <w:r>
                    <w:rPr>
                      <w:rFonts w:eastAsia="DengXian"/>
                      <w:noProof/>
                      <w:sz w:val="16"/>
                      <w:szCs w:val="21"/>
                      <w:lang w:eastAsia="zh-CN"/>
                    </w:rPr>
                    <w:drawing>
                      <wp:inline distT="0" distB="0" distL="114300" distR="114300" wp14:anchorId="1E347AF4" wp14:editId="5E5D95AA">
                        <wp:extent cx="1377315" cy="517525"/>
                        <wp:effectExtent l="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3"/>
                                <a:stretch>
                                  <a:fillRect/>
                                </a:stretch>
                              </pic:blipFill>
                              <pic:spPr>
                                <a:xfrm>
                                  <a:off x="0" y="0"/>
                                  <a:ext cx="1377315" cy="517525"/>
                                </a:xfrm>
                                <a:prstGeom prst="rect">
                                  <a:avLst/>
                                </a:prstGeom>
                                <a:noFill/>
                                <a:ln>
                                  <a:noFill/>
                                </a:ln>
                              </pic:spPr>
                            </pic:pic>
                          </a:graphicData>
                        </a:graphic>
                      </wp:inline>
                    </w:drawing>
                  </w:r>
                </w:p>
              </w:tc>
              <w:tc>
                <w:tcPr>
                  <w:tcW w:w="998" w:type="pct"/>
                </w:tcPr>
                <w:p w14:paraId="34861340"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 xml:space="preserve">CW </w:t>
                  </w:r>
                  <w:r>
                    <w:rPr>
                      <w:rFonts w:eastAsia="DengXian" w:hint="eastAsia"/>
                      <w:sz w:val="16"/>
                      <w:szCs w:val="21"/>
                      <w:lang w:val="en-GB" w:eastAsia="zh-CN"/>
                    </w:rPr>
                    <w:t xml:space="preserve">node </w:t>
                  </w:r>
                  <w:r>
                    <w:rPr>
                      <w:rFonts w:eastAsia="DengXian"/>
                      <w:sz w:val="16"/>
                      <w:szCs w:val="21"/>
                      <w:lang w:val="en-GB"/>
                    </w:rPr>
                    <w:t>inside topology 2</w:t>
                  </w:r>
                </w:p>
                <w:p w14:paraId="169D406A"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w:t>
                  </w:r>
                  <w:r>
                    <w:rPr>
                      <w:rFonts w:eastAsia="DengXian" w:hint="eastAsia"/>
                      <w:sz w:val="16"/>
                      <w:szCs w:val="21"/>
                      <w:lang w:val="en-GB"/>
                    </w:rPr>
                    <w:t>CW</w:t>
                  </w:r>
                  <w:r>
                    <w:rPr>
                      <w:rFonts w:eastAsia="DengXian"/>
                      <w:sz w:val="16"/>
                      <w:szCs w:val="21"/>
                      <w:lang w:val="en-GB"/>
                    </w:rPr>
                    <w:t>’</w:t>
                  </w:r>
                  <w:r>
                    <w:rPr>
                      <w:rFonts w:eastAsia="DengXian" w:hint="eastAsia"/>
                      <w:sz w:val="16"/>
                      <w:szCs w:val="21"/>
                      <w:lang w:val="en-GB"/>
                    </w:rPr>
                    <w:t xml:space="preserve"> in CW2D and </w:t>
                  </w:r>
                  <w:r>
                    <w:rPr>
                      <w:rFonts w:eastAsia="DengXian"/>
                      <w:sz w:val="16"/>
                      <w:szCs w:val="21"/>
                      <w:lang w:val="en-GB"/>
                    </w:rPr>
                    <w:t>‘</w:t>
                  </w:r>
                  <w:r>
                    <w:rPr>
                      <w:rFonts w:eastAsia="DengXian" w:hint="eastAsia"/>
                      <w:sz w:val="16"/>
                      <w:szCs w:val="21"/>
                      <w:lang w:val="en-GB"/>
                    </w:rPr>
                    <w:t>R</w:t>
                  </w:r>
                  <w:r>
                    <w:rPr>
                      <w:rFonts w:eastAsia="DengXian" w:hint="eastAsia"/>
                      <w:sz w:val="16"/>
                      <w:szCs w:val="21"/>
                      <w:lang w:val="en-GB" w:eastAsia="zh-CN"/>
                    </w:rPr>
                    <w:t>2</w:t>
                  </w:r>
                  <w:r>
                    <w:rPr>
                      <w:rFonts w:eastAsia="DengXian"/>
                      <w:sz w:val="16"/>
                      <w:szCs w:val="21"/>
                      <w:lang w:val="en-GB"/>
                    </w:rPr>
                    <w:t>’</w:t>
                  </w:r>
                  <w:r>
                    <w:rPr>
                      <w:rFonts w:eastAsia="DengXian" w:hint="eastAsia"/>
                      <w:sz w:val="16"/>
                      <w:szCs w:val="21"/>
                      <w:lang w:val="en-GB"/>
                    </w:rPr>
                    <w:t xml:space="preserve"> in D2R are different</w:t>
                  </w:r>
                </w:p>
                <w:p w14:paraId="29BCE4E5"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w:t>
                  </w:r>
                  <w:r>
                    <w:rPr>
                      <w:rFonts w:eastAsia="DengXian" w:hint="eastAsia"/>
                      <w:sz w:val="16"/>
                      <w:szCs w:val="21"/>
                      <w:lang w:val="en-GB"/>
                    </w:rPr>
                    <w:t>CW</w:t>
                  </w:r>
                  <w:r>
                    <w:rPr>
                      <w:rFonts w:eastAsia="DengXian"/>
                      <w:sz w:val="16"/>
                      <w:szCs w:val="21"/>
                      <w:lang w:val="en-GB"/>
                    </w:rPr>
                    <w:t>’</w:t>
                  </w:r>
                  <w:r>
                    <w:rPr>
                      <w:rFonts w:eastAsia="DengXian" w:hint="eastAsia"/>
                      <w:sz w:val="16"/>
                      <w:szCs w:val="21"/>
                      <w:lang w:val="en-GB"/>
                    </w:rPr>
                    <w:t xml:space="preserve"> in CW2D and </w:t>
                  </w:r>
                  <w:r>
                    <w:rPr>
                      <w:rFonts w:eastAsia="DengXian"/>
                      <w:sz w:val="16"/>
                      <w:szCs w:val="21"/>
                      <w:lang w:val="en-GB"/>
                    </w:rPr>
                    <w:t>‘</w:t>
                  </w:r>
                  <w:r>
                    <w:rPr>
                      <w:rFonts w:eastAsia="DengXian" w:hint="eastAsia"/>
                      <w:sz w:val="16"/>
                      <w:szCs w:val="21"/>
                      <w:lang w:val="en-GB"/>
                    </w:rPr>
                    <w:t>R</w:t>
                  </w:r>
                  <w:r>
                    <w:rPr>
                      <w:rFonts w:eastAsia="DengXian" w:hint="eastAsia"/>
                      <w:sz w:val="16"/>
                      <w:szCs w:val="21"/>
                      <w:lang w:val="en-GB" w:eastAsia="zh-CN"/>
                    </w:rPr>
                    <w:t>1</w:t>
                  </w:r>
                  <w:r>
                    <w:rPr>
                      <w:rFonts w:eastAsia="DengXian"/>
                      <w:sz w:val="16"/>
                      <w:szCs w:val="21"/>
                      <w:lang w:val="en-GB"/>
                    </w:rPr>
                    <w:t>’</w:t>
                  </w:r>
                  <w:r>
                    <w:rPr>
                      <w:rFonts w:eastAsia="DengXian" w:hint="eastAsia"/>
                      <w:sz w:val="16"/>
                      <w:szCs w:val="21"/>
                      <w:lang w:val="en-GB"/>
                    </w:rPr>
                    <w:t xml:space="preserve"> in R2D are same</w:t>
                  </w:r>
                </w:p>
                <w:p w14:paraId="4EA5FC7B"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w:t>
                  </w:r>
                  <w:r>
                    <w:rPr>
                      <w:rFonts w:eastAsia="DengXian" w:hint="eastAsia"/>
                      <w:sz w:val="16"/>
                      <w:szCs w:val="21"/>
                      <w:lang w:val="en-GB"/>
                    </w:rPr>
                    <w:t>R</w:t>
                  </w:r>
                  <w:r>
                    <w:rPr>
                      <w:rFonts w:eastAsia="DengXian" w:hint="eastAsia"/>
                      <w:sz w:val="16"/>
                      <w:szCs w:val="21"/>
                      <w:lang w:val="en-GB" w:eastAsia="zh-CN"/>
                    </w:rPr>
                    <w:t>1</w:t>
                  </w:r>
                  <w:r>
                    <w:rPr>
                      <w:rFonts w:eastAsia="DengXian"/>
                      <w:sz w:val="16"/>
                      <w:szCs w:val="21"/>
                      <w:lang w:val="en-GB"/>
                    </w:rPr>
                    <w:t>’</w:t>
                  </w:r>
                  <w:r>
                    <w:rPr>
                      <w:rFonts w:eastAsia="DengXian" w:hint="eastAsia"/>
                      <w:sz w:val="16"/>
                      <w:szCs w:val="21"/>
                      <w:lang w:val="en-GB"/>
                    </w:rPr>
                    <w:t xml:space="preserve"> in R2D and </w:t>
                  </w:r>
                  <w:r>
                    <w:rPr>
                      <w:rFonts w:eastAsia="DengXian"/>
                      <w:sz w:val="16"/>
                      <w:szCs w:val="21"/>
                      <w:lang w:val="en-GB"/>
                    </w:rPr>
                    <w:t>‘</w:t>
                  </w:r>
                  <w:r>
                    <w:rPr>
                      <w:rFonts w:eastAsia="DengXian" w:hint="eastAsia"/>
                      <w:sz w:val="16"/>
                      <w:szCs w:val="21"/>
                      <w:lang w:val="en-GB"/>
                    </w:rPr>
                    <w:t>R</w:t>
                  </w:r>
                  <w:r>
                    <w:rPr>
                      <w:rFonts w:eastAsia="DengXian" w:hint="eastAsia"/>
                      <w:sz w:val="16"/>
                      <w:szCs w:val="21"/>
                      <w:lang w:val="en-GB" w:eastAsia="zh-CN"/>
                    </w:rPr>
                    <w:t>2</w:t>
                  </w:r>
                  <w:r>
                    <w:rPr>
                      <w:rFonts w:eastAsia="DengXian"/>
                      <w:sz w:val="16"/>
                      <w:szCs w:val="21"/>
                      <w:lang w:val="en-GB"/>
                    </w:rPr>
                    <w:t>’</w:t>
                  </w:r>
                  <w:r>
                    <w:rPr>
                      <w:rFonts w:eastAsia="DengXian" w:hint="eastAsia"/>
                      <w:sz w:val="16"/>
                      <w:szCs w:val="21"/>
                      <w:lang w:val="en-GB"/>
                    </w:rPr>
                    <w:t xml:space="preserve"> in D2R are different</w:t>
                  </w:r>
                </w:p>
                <w:p w14:paraId="50D3EBF9"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hint="eastAsia"/>
                      <w:sz w:val="16"/>
                      <w:szCs w:val="21"/>
                      <w:lang w:val="en-GB" w:eastAsia="zh-CN"/>
                    </w:rPr>
                    <w:t>BS communicates with R1 and R2</w:t>
                  </w:r>
                </w:p>
              </w:tc>
              <w:tc>
                <w:tcPr>
                  <w:tcW w:w="370" w:type="pct"/>
                  <w:vMerge w:val="restart"/>
                  <w:vAlign w:val="center"/>
                </w:tcPr>
                <w:p w14:paraId="6D10A1DF" w14:textId="77777777" w:rsidR="001526B7" w:rsidRDefault="001526B7" w:rsidP="007F41CC">
                  <w:pPr>
                    <w:widowControl w:val="0"/>
                    <w:spacing w:after="120"/>
                    <w:jc w:val="center"/>
                    <w:rPr>
                      <w:rFonts w:eastAsia="DengXian"/>
                      <w:sz w:val="16"/>
                      <w:szCs w:val="21"/>
                      <w:lang w:val="en-GB"/>
                    </w:rPr>
                  </w:pPr>
                  <w:r>
                    <w:rPr>
                      <w:rFonts w:eastAsia="DengXian"/>
                      <w:sz w:val="16"/>
                      <w:szCs w:val="21"/>
                      <w:lang w:val="en-GB" w:eastAsia="zh-CN"/>
                    </w:rPr>
                    <w:t>D</w:t>
                  </w:r>
                  <w:r>
                    <w:rPr>
                      <w:rFonts w:eastAsia="DengXian" w:hint="eastAsia"/>
                      <w:sz w:val="16"/>
                      <w:szCs w:val="21"/>
                      <w:lang w:val="en-GB" w:eastAsia="zh-CN"/>
                    </w:rPr>
                    <w:t>evice 1, 2a</w:t>
                  </w:r>
                </w:p>
              </w:tc>
              <w:tc>
                <w:tcPr>
                  <w:tcW w:w="443" w:type="pct"/>
                </w:tcPr>
                <w:p w14:paraId="321ECFDD" w14:textId="77777777" w:rsidR="001526B7" w:rsidRDefault="001526B7" w:rsidP="007F41CC">
                  <w:pPr>
                    <w:widowControl w:val="0"/>
                    <w:spacing w:after="120"/>
                    <w:jc w:val="both"/>
                    <w:rPr>
                      <w:rFonts w:eastAsia="DengXian"/>
                      <w:sz w:val="16"/>
                      <w:szCs w:val="21"/>
                      <w:lang w:val="en-GB" w:eastAsia="zh-CN"/>
                    </w:rPr>
                  </w:pPr>
                  <w:r>
                    <w:rPr>
                      <w:rFonts w:eastAsia="DengXian" w:hint="eastAsia"/>
                      <w:sz w:val="16"/>
                      <w:szCs w:val="21"/>
                      <w:lang w:val="en-GB" w:eastAsia="zh-CN"/>
                    </w:rPr>
                    <w:t>Case 2-2 (inside topology, UL)</w:t>
                  </w:r>
                </w:p>
              </w:tc>
              <w:tc>
                <w:tcPr>
                  <w:tcW w:w="443" w:type="pct"/>
                </w:tcPr>
                <w:p w14:paraId="631921D5" w14:textId="77777777" w:rsidR="001526B7" w:rsidRDefault="001526B7" w:rsidP="007F41CC">
                  <w:pPr>
                    <w:widowControl w:val="0"/>
                    <w:spacing w:after="120"/>
                    <w:jc w:val="both"/>
                    <w:rPr>
                      <w:rFonts w:eastAsia="DengXian"/>
                      <w:sz w:val="16"/>
                      <w:szCs w:val="21"/>
                      <w:lang w:val="en-GB"/>
                    </w:rPr>
                  </w:pPr>
                  <w:r>
                    <w:rPr>
                      <w:rFonts w:eastAsia="DengXian"/>
                      <w:sz w:val="16"/>
                      <w:szCs w:val="21"/>
                      <w:lang w:val="en-GB" w:eastAsia="zh-CN"/>
                    </w:rPr>
                    <w:t>S</w:t>
                  </w:r>
                  <w:r>
                    <w:rPr>
                      <w:rFonts w:eastAsia="DengXian" w:hint="eastAsia"/>
                      <w:sz w:val="16"/>
                      <w:szCs w:val="21"/>
                      <w:lang w:val="en-GB" w:eastAsia="zh-CN"/>
                    </w:rPr>
                    <w:t>ame as CW</w:t>
                  </w:r>
                </w:p>
              </w:tc>
              <w:tc>
                <w:tcPr>
                  <w:tcW w:w="537" w:type="pct"/>
                </w:tcPr>
                <w:p w14:paraId="5633CC55" w14:textId="77777777" w:rsidR="001526B7" w:rsidRDefault="001526B7" w:rsidP="007F41CC">
                  <w:pPr>
                    <w:widowControl w:val="0"/>
                    <w:spacing w:after="120"/>
                    <w:jc w:val="both"/>
                    <w:rPr>
                      <w:rFonts w:eastAsia="DengXian"/>
                      <w:sz w:val="16"/>
                      <w:szCs w:val="21"/>
                      <w:lang w:val="en-GB" w:eastAsia="zh-CN"/>
                    </w:rPr>
                  </w:pPr>
                </w:p>
              </w:tc>
            </w:tr>
            <w:tr w:rsidR="001526B7" w14:paraId="0AAB403B" w14:textId="77777777" w:rsidTr="007F41CC">
              <w:tc>
                <w:tcPr>
                  <w:tcW w:w="439" w:type="pct"/>
                  <w:vAlign w:val="center"/>
                </w:tcPr>
                <w:p w14:paraId="61C53A15" w14:textId="77777777" w:rsidR="001526B7" w:rsidRDefault="001526B7" w:rsidP="007F41CC">
                  <w:pPr>
                    <w:spacing w:after="120"/>
                    <w:jc w:val="center"/>
                    <w:rPr>
                      <w:rFonts w:ascii="Times" w:eastAsia="DengXian" w:hAnsi="Times"/>
                      <w:b/>
                      <w:bCs/>
                      <w:sz w:val="16"/>
                      <w:szCs w:val="21"/>
                      <w:u w:val="single"/>
                      <w:lang w:val="en-GB" w:eastAsia="zh-CN"/>
                    </w:rPr>
                  </w:pPr>
                  <w:r>
                    <w:rPr>
                      <w:rFonts w:eastAsia="DengXian"/>
                      <w:b/>
                      <w:sz w:val="16"/>
                      <w:szCs w:val="21"/>
                      <w:lang w:val="en-GB" w:eastAsia="zh-CN"/>
                    </w:rPr>
                    <w:t>D2T2-A2</w:t>
                  </w:r>
                </w:p>
              </w:tc>
              <w:tc>
                <w:tcPr>
                  <w:tcW w:w="442" w:type="pct"/>
                  <w:vMerge/>
                  <w:vAlign w:val="center"/>
                </w:tcPr>
                <w:p w14:paraId="66521211" w14:textId="77777777" w:rsidR="001526B7" w:rsidRDefault="001526B7" w:rsidP="007F41CC">
                  <w:pPr>
                    <w:spacing w:after="120"/>
                    <w:jc w:val="center"/>
                    <w:rPr>
                      <w:rFonts w:ascii="Times" w:eastAsia="DengXian" w:hAnsi="Times"/>
                      <w:sz w:val="16"/>
                      <w:szCs w:val="21"/>
                      <w:lang w:val="en-GB" w:eastAsia="zh-CN"/>
                    </w:rPr>
                  </w:pPr>
                </w:p>
              </w:tc>
              <w:tc>
                <w:tcPr>
                  <w:tcW w:w="1323" w:type="pct"/>
                  <w:vAlign w:val="center"/>
                </w:tcPr>
                <w:p w14:paraId="758BF93A" w14:textId="77777777" w:rsidR="001526B7" w:rsidRDefault="001526B7" w:rsidP="007F41CC">
                  <w:pPr>
                    <w:spacing w:after="120"/>
                    <w:jc w:val="center"/>
                    <w:rPr>
                      <w:rFonts w:ascii="Times" w:eastAsia="DengXian" w:hAnsi="Times"/>
                      <w:sz w:val="16"/>
                      <w:szCs w:val="21"/>
                      <w:lang w:val="en-GB" w:eastAsia="zh-CN"/>
                    </w:rPr>
                  </w:pPr>
                  <w:r>
                    <w:rPr>
                      <w:rFonts w:ascii="Times" w:eastAsia="DengXian" w:hAnsi="Times"/>
                      <w:noProof/>
                      <w:sz w:val="16"/>
                      <w:szCs w:val="21"/>
                      <w:lang w:eastAsia="zh-CN"/>
                    </w:rPr>
                    <w:drawing>
                      <wp:inline distT="0" distB="0" distL="114300" distR="114300" wp14:anchorId="47438F59" wp14:editId="05DF1517">
                        <wp:extent cx="1062355" cy="385445"/>
                        <wp:effectExtent l="0" t="0" r="0" b="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4"/>
                                <a:stretch>
                                  <a:fillRect/>
                                </a:stretch>
                              </pic:blipFill>
                              <pic:spPr>
                                <a:xfrm>
                                  <a:off x="0" y="0"/>
                                  <a:ext cx="1062355" cy="385445"/>
                                </a:xfrm>
                                <a:prstGeom prst="rect">
                                  <a:avLst/>
                                </a:prstGeom>
                                <a:noFill/>
                                <a:ln>
                                  <a:noFill/>
                                </a:ln>
                              </pic:spPr>
                            </pic:pic>
                          </a:graphicData>
                        </a:graphic>
                      </wp:inline>
                    </w:drawing>
                  </w:r>
                </w:p>
              </w:tc>
              <w:tc>
                <w:tcPr>
                  <w:tcW w:w="998" w:type="pct"/>
                </w:tcPr>
                <w:p w14:paraId="15E52B39"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CW</w:t>
                  </w:r>
                  <w:r>
                    <w:rPr>
                      <w:rFonts w:eastAsia="DengXian" w:hint="eastAsia"/>
                      <w:sz w:val="16"/>
                      <w:szCs w:val="21"/>
                      <w:lang w:val="en-GB"/>
                    </w:rPr>
                    <w:t xml:space="preserve"> node</w:t>
                  </w:r>
                  <w:r>
                    <w:rPr>
                      <w:rFonts w:eastAsia="DengXian"/>
                      <w:sz w:val="16"/>
                      <w:szCs w:val="21"/>
                      <w:lang w:val="en-GB"/>
                    </w:rPr>
                    <w:t xml:space="preserve"> inside topology 2</w:t>
                  </w:r>
                </w:p>
                <w:p w14:paraId="13B7D4A5"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same ‘CW’ and ‘R’ node for CW2D, D2R and R2D</w:t>
                  </w:r>
                </w:p>
                <w:p w14:paraId="0E65747E"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hint="eastAsia"/>
                      <w:sz w:val="16"/>
                      <w:szCs w:val="21"/>
                      <w:lang w:val="en-GB" w:eastAsia="zh-CN"/>
                    </w:rPr>
                    <w:t>BS communicates with R</w:t>
                  </w:r>
                </w:p>
              </w:tc>
              <w:tc>
                <w:tcPr>
                  <w:tcW w:w="370" w:type="pct"/>
                  <w:vMerge/>
                  <w:vAlign w:val="center"/>
                </w:tcPr>
                <w:p w14:paraId="6532C23D" w14:textId="77777777" w:rsidR="001526B7" w:rsidRDefault="001526B7" w:rsidP="007F41CC">
                  <w:pPr>
                    <w:widowControl w:val="0"/>
                    <w:spacing w:after="120"/>
                    <w:jc w:val="center"/>
                    <w:rPr>
                      <w:rFonts w:eastAsia="DengXian"/>
                      <w:sz w:val="16"/>
                      <w:szCs w:val="21"/>
                      <w:lang w:val="en-GB"/>
                    </w:rPr>
                  </w:pPr>
                </w:p>
              </w:tc>
              <w:tc>
                <w:tcPr>
                  <w:tcW w:w="443" w:type="pct"/>
                </w:tcPr>
                <w:p w14:paraId="67528E67" w14:textId="77777777" w:rsidR="001526B7" w:rsidRDefault="001526B7" w:rsidP="007F41CC">
                  <w:pPr>
                    <w:widowControl w:val="0"/>
                    <w:spacing w:after="120"/>
                    <w:jc w:val="both"/>
                    <w:rPr>
                      <w:rFonts w:eastAsia="DengXian"/>
                      <w:sz w:val="16"/>
                      <w:szCs w:val="21"/>
                      <w:lang w:val="en-GB" w:eastAsia="zh-CN"/>
                    </w:rPr>
                  </w:pPr>
                  <w:r>
                    <w:rPr>
                      <w:rFonts w:eastAsia="DengXian"/>
                      <w:sz w:val="16"/>
                      <w:szCs w:val="21"/>
                      <w:lang w:val="en-GB" w:eastAsia="zh-CN"/>
                    </w:rPr>
                    <w:t>S</w:t>
                  </w:r>
                  <w:r>
                    <w:rPr>
                      <w:rFonts w:eastAsia="DengXian" w:hint="eastAsia"/>
                      <w:sz w:val="16"/>
                      <w:szCs w:val="21"/>
                      <w:lang w:val="en-GB" w:eastAsia="zh-CN"/>
                    </w:rPr>
                    <w:t>ame as D2T2-A1</w:t>
                  </w:r>
                </w:p>
              </w:tc>
              <w:tc>
                <w:tcPr>
                  <w:tcW w:w="443" w:type="pct"/>
                </w:tcPr>
                <w:p w14:paraId="652DE300" w14:textId="77777777" w:rsidR="001526B7" w:rsidRDefault="001526B7" w:rsidP="007F41CC">
                  <w:pPr>
                    <w:widowControl w:val="0"/>
                    <w:spacing w:after="120"/>
                    <w:jc w:val="both"/>
                    <w:rPr>
                      <w:rFonts w:eastAsia="DengXian"/>
                      <w:sz w:val="16"/>
                      <w:szCs w:val="21"/>
                      <w:lang w:val="en-GB"/>
                    </w:rPr>
                  </w:pPr>
                  <w:r>
                    <w:rPr>
                      <w:rFonts w:eastAsia="DengXian"/>
                      <w:sz w:val="16"/>
                      <w:szCs w:val="21"/>
                      <w:lang w:val="en-GB" w:eastAsia="zh-CN"/>
                    </w:rPr>
                    <w:t>S</w:t>
                  </w:r>
                  <w:r>
                    <w:rPr>
                      <w:rFonts w:eastAsia="DengXian" w:hint="eastAsia"/>
                      <w:sz w:val="16"/>
                      <w:szCs w:val="21"/>
                      <w:lang w:val="en-GB" w:eastAsia="zh-CN"/>
                    </w:rPr>
                    <w:t>ame as CW</w:t>
                  </w:r>
                </w:p>
              </w:tc>
              <w:tc>
                <w:tcPr>
                  <w:tcW w:w="537" w:type="pct"/>
                </w:tcPr>
                <w:p w14:paraId="2C6A722F" w14:textId="77777777" w:rsidR="001526B7" w:rsidRDefault="001526B7" w:rsidP="007F41CC">
                  <w:pPr>
                    <w:widowControl w:val="0"/>
                    <w:spacing w:after="120"/>
                    <w:jc w:val="both"/>
                    <w:rPr>
                      <w:rFonts w:eastAsia="DengXian"/>
                      <w:sz w:val="16"/>
                      <w:szCs w:val="21"/>
                      <w:lang w:val="en-GB" w:eastAsia="zh-CN"/>
                    </w:rPr>
                  </w:pPr>
                </w:p>
              </w:tc>
            </w:tr>
            <w:tr w:rsidR="001526B7" w14:paraId="764DC355" w14:textId="77777777" w:rsidTr="007F41CC">
              <w:tc>
                <w:tcPr>
                  <w:tcW w:w="439" w:type="pct"/>
                  <w:vAlign w:val="center"/>
                </w:tcPr>
                <w:p w14:paraId="66CBD207" w14:textId="77777777" w:rsidR="001526B7" w:rsidRDefault="001526B7" w:rsidP="007F41CC">
                  <w:pPr>
                    <w:spacing w:after="120"/>
                    <w:jc w:val="center"/>
                    <w:rPr>
                      <w:rFonts w:ascii="Times" w:eastAsia="DengXian" w:hAnsi="Times"/>
                      <w:b/>
                      <w:bCs/>
                      <w:sz w:val="16"/>
                      <w:szCs w:val="21"/>
                      <w:u w:val="single"/>
                      <w:lang w:val="en-GB" w:eastAsia="zh-CN"/>
                    </w:rPr>
                  </w:pPr>
                  <w:r>
                    <w:rPr>
                      <w:rFonts w:eastAsia="DengXian"/>
                      <w:b/>
                      <w:sz w:val="16"/>
                      <w:szCs w:val="21"/>
                      <w:lang w:val="en-GB" w:eastAsia="zh-CN"/>
                    </w:rPr>
                    <w:t>D2T2-B</w:t>
                  </w:r>
                </w:p>
              </w:tc>
              <w:tc>
                <w:tcPr>
                  <w:tcW w:w="442" w:type="pct"/>
                  <w:vAlign w:val="center"/>
                </w:tcPr>
                <w:p w14:paraId="34453208" w14:textId="77777777" w:rsidR="001526B7" w:rsidRDefault="001526B7" w:rsidP="007F41CC">
                  <w:pPr>
                    <w:spacing w:after="120"/>
                    <w:jc w:val="center"/>
                    <w:rPr>
                      <w:rFonts w:ascii="Times" w:eastAsia="DengXian" w:hAnsi="Times"/>
                      <w:sz w:val="16"/>
                      <w:szCs w:val="21"/>
                      <w:lang w:val="en-GB" w:eastAsia="zh-CN"/>
                    </w:rPr>
                  </w:pPr>
                  <w:r>
                    <w:rPr>
                      <w:rFonts w:eastAsia="DengXian"/>
                      <w:sz w:val="16"/>
                      <w:szCs w:val="21"/>
                      <w:lang w:val="en-GB" w:eastAsia="zh-CN"/>
                    </w:rPr>
                    <w:t xml:space="preserve">CW </w:t>
                  </w:r>
                  <w:r>
                    <w:rPr>
                      <w:rFonts w:eastAsia="DengXian" w:hint="eastAsia"/>
                      <w:sz w:val="16"/>
                      <w:szCs w:val="21"/>
                      <w:lang w:val="en-GB" w:eastAsia="zh-CN"/>
                    </w:rPr>
                    <w:t>outside</w:t>
                  </w:r>
                  <w:r>
                    <w:rPr>
                      <w:rFonts w:eastAsia="DengXian"/>
                      <w:sz w:val="16"/>
                      <w:szCs w:val="21"/>
                      <w:lang w:val="en-GB" w:eastAsia="zh-CN"/>
                    </w:rPr>
                    <w:t xml:space="preserve"> topology</w:t>
                  </w:r>
                </w:p>
              </w:tc>
              <w:tc>
                <w:tcPr>
                  <w:tcW w:w="1323" w:type="pct"/>
                  <w:vAlign w:val="center"/>
                </w:tcPr>
                <w:p w14:paraId="5D9D2E6D" w14:textId="77777777" w:rsidR="001526B7" w:rsidRDefault="001526B7" w:rsidP="007F41CC">
                  <w:pPr>
                    <w:spacing w:after="120"/>
                    <w:jc w:val="center"/>
                    <w:rPr>
                      <w:rFonts w:ascii="Times" w:eastAsia="DengXian" w:hAnsi="Times"/>
                      <w:sz w:val="16"/>
                      <w:szCs w:val="21"/>
                      <w:lang w:val="en-GB" w:eastAsia="zh-CN"/>
                    </w:rPr>
                  </w:pPr>
                  <w:r>
                    <w:rPr>
                      <w:rFonts w:ascii="Times" w:eastAsia="DengXian" w:hAnsi="Times"/>
                      <w:noProof/>
                      <w:sz w:val="16"/>
                      <w:szCs w:val="21"/>
                      <w:lang w:eastAsia="zh-CN"/>
                    </w:rPr>
                    <w:drawing>
                      <wp:inline distT="0" distB="0" distL="114300" distR="114300" wp14:anchorId="5A38B8F8" wp14:editId="4D1CE2FA">
                        <wp:extent cx="1431925" cy="331470"/>
                        <wp:effectExtent l="0" t="0" r="0" b="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15"/>
                                <a:stretch>
                                  <a:fillRect/>
                                </a:stretch>
                              </pic:blipFill>
                              <pic:spPr>
                                <a:xfrm>
                                  <a:off x="0" y="0"/>
                                  <a:ext cx="1431925" cy="331470"/>
                                </a:xfrm>
                                <a:prstGeom prst="rect">
                                  <a:avLst/>
                                </a:prstGeom>
                                <a:noFill/>
                                <a:ln>
                                  <a:noFill/>
                                </a:ln>
                              </pic:spPr>
                            </pic:pic>
                          </a:graphicData>
                        </a:graphic>
                      </wp:inline>
                    </w:drawing>
                  </w:r>
                </w:p>
              </w:tc>
              <w:tc>
                <w:tcPr>
                  <w:tcW w:w="998" w:type="pct"/>
                </w:tcPr>
                <w:p w14:paraId="720AFD69"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rPr>
                    <w:t xml:space="preserve">CW </w:t>
                  </w:r>
                  <w:r>
                    <w:rPr>
                      <w:rFonts w:eastAsia="DengXian" w:hint="eastAsia"/>
                      <w:sz w:val="16"/>
                      <w:szCs w:val="21"/>
                      <w:lang w:val="en-GB"/>
                    </w:rPr>
                    <w:t xml:space="preserve">node </w:t>
                  </w:r>
                  <w:r>
                    <w:rPr>
                      <w:rFonts w:eastAsia="DengXian"/>
                      <w:sz w:val="16"/>
                      <w:szCs w:val="21"/>
                      <w:lang w:val="en-GB"/>
                    </w:rPr>
                    <w:t>outside topology 2</w:t>
                  </w:r>
                </w:p>
                <w:p w14:paraId="2AA8A1FA"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eastAsia="zh-CN"/>
                    </w:rPr>
                    <w:t>‘</w:t>
                  </w:r>
                  <w:r>
                    <w:rPr>
                      <w:rFonts w:eastAsia="DengXian"/>
                      <w:sz w:val="16"/>
                      <w:szCs w:val="21"/>
                      <w:lang w:val="en-GB"/>
                    </w:rPr>
                    <w:t>CW’ in CW2D and ‘R’ in D2R are different</w:t>
                  </w:r>
                </w:p>
                <w:p w14:paraId="225ABEFA"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eastAsia="zh-CN"/>
                    </w:rPr>
                    <w:t>‘</w:t>
                  </w:r>
                  <w:r>
                    <w:rPr>
                      <w:rFonts w:eastAsia="DengXian"/>
                      <w:sz w:val="16"/>
                      <w:szCs w:val="21"/>
                      <w:lang w:val="en-GB"/>
                    </w:rPr>
                    <w:t>CW’ in CW2D and ‘R’ in R2D are different</w:t>
                  </w:r>
                </w:p>
                <w:p w14:paraId="0E5D376B"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sz w:val="16"/>
                      <w:szCs w:val="21"/>
                      <w:lang w:val="en-GB" w:eastAsia="zh-CN"/>
                    </w:rPr>
                    <w:t>‘</w:t>
                  </w:r>
                  <w:r>
                    <w:rPr>
                      <w:rFonts w:eastAsia="DengXian"/>
                      <w:sz w:val="16"/>
                      <w:szCs w:val="21"/>
                      <w:lang w:val="en-GB"/>
                    </w:rPr>
                    <w:t>R’ in R2D and ‘R’ in D2R are same</w:t>
                  </w:r>
                </w:p>
                <w:p w14:paraId="2923B8FF"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rPr>
                  </w:pPr>
                  <w:r>
                    <w:rPr>
                      <w:rFonts w:eastAsia="DengXian" w:hint="eastAsia"/>
                      <w:sz w:val="16"/>
                      <w:szCs w:val="21"/>
                      <w:lang w:val="en-GB" w:eastAsia="zh-CN"/>
                    </w:rPr>
                    <w:t>BS communicates with R</w:t>
                  </w:r>
                </w:p>
              </w:tc>
              <w:tc>
                <w:tcPr>
                  <w:tcW w:w="370" w:type="pct"/>
                  <w:vMerge/>
                  <w:vAlign w:val="center"/>
                </w:tcPr>
                <w:p w14:paraId="5A7CE028" w14:textId="77777777" w:rsidR="001526B7" w:rsidRDefault="001526B7" w:rsidP="007F41CC">
                  <w:pPr>
                    <w:widowControl w:val="0"/>
                    <w:spacing w:after="120"/>
                    <w:jc w:val="center"/>
                    <w:rPr>
                      <w:rFonts w:eastAsia="DengXian"/>
                      <w:sz w:val="16"/>
                      <w:szCs w:val="21"/>
                      <w:lang w:val="en-GB"/>
                    </w:rPr>
                  </w:pPr>
                </w:p>
              </w:tc>
              <w:tc>
                <w:tcPr>
                  <w:tcW w:w="443" w:type="pct"/>
                </w:tcPr>
                <w:p w14:paraId="03B0505A" w14:textId="77777777" w:rsidR="001526B7" w:rsidRDefault="001526B7" w:rsidP="007F41CC">
                  <w:pPr>
                    <w:widowControl w:val="0"/>
                    <w:spacing w:after="120"/>
                    <w:jc w:val="both"/>
                    <w:rPr>
                      <w:rFonts w:eastAsia="DengXian"/>
                      <w:sz w:val="16"/>
                      <w:szCs w:val="21"/>
                      <w:lang w:val="en-GB" w:eastAsia="zh-CN"/>
                    </w:rPr>
                  </w:pPr>
                  <w:r>
                    <w:rPr>
                      <w:rFonts w:eastAsia="DengXian" w:hint="eastAsia"/>
                      <w:sz w:val="16"/>
                      <w:szCs w:val="21"/>
                      <w:lang w:val="en-GB" w:eastAsia="zh-CN"/>
                    </w:rPr>
                    <w:t>Case 2-3 (</w:t>
                  </w:r>
                  <w:r>
                    <w:rPr>
                      <w:rFonts w:eastAsia="DengXian"/>
                      <w:sz w:val="16"/>
                      <w:szCs w:val="21"/>
                      <w:lang w:val="en-GB" w:eastAsia="zh-CN"/>
                    </w:rPr>
                    <w:t>outside</w:t>
                  </w:r>
                  <w:r>
                    <w:rPr>
                      <w:rFonts w:eastAsia="DengXian" w:hint="eastAsia"/>
                      <w:sz w:val="16"/>
                      <w:szCs w:val="21"/>
                      <w:lang w:val="en-GB" w:eastAsia="zh-CN"/>
                    </w:rPr>
                    <w:t xml:space="preserve"> topology, DL)</w:t>
                  </w:r>
                </w:p>
                <w:p w14:paraId="1E073CCD" w14:textId="77777777" w:rsidR="001526B7" w:rsidRDefault="001526B7" w:rsidP="007F41CC">
                  <w:pPr>
                    <w:widowControl w:val="0"/>
                    <w:spacing w:after="120"/>
                    <w:jc w:val="both"/>
                    <w:rPr>
                      <w:rFonts w:eastAsia="DengXian"/>
                      <w:sz w:val="16"/>
                      <w:szCs w:val="21"/>
                      <w:lang w:val="en-GB"/>
                    </w:rPr>
                  </w:pPr>
                  <w:r>
                    <w:rPr>
                      <w:rFonts w:eastAsia="DengXian" w:hint="eastAsia"/>
                      <w:sz w:val="16"/>
                      <w:szCs w:val="21"/>
                      <w:lang w:val="en-GB" w:eastAsia="zh-CN"/>
                    </w:rPr>
                    <w:t>Case 2-4 (</w:t>
                  </w:r>
                  <w:r>
                    <w:rPr>
                      <w:rFonts w:eastAsia="DengXian"/>
                      <w:sz w:val="16"/>
                      <w:szCs w:val="21"/>
                      <w:lang w:val="en-GB" w:eastAsia="zh-CN"/>
                    </w:rPr>
                    <w:t>outside</w:t>
                  </w:r>
                  <w:r>
                    <w:rPr>
                      <w:rFonts w:eastAsia="DengXian" w:hint="eastAsia"/>
                      <w:sz w:val="16"/>
                      <w:szCs w:val="21"/>
                      <w:lang w:val="en-GB" w:eastAsia="zh-CN"/>
                    </w:rPr>
                    <w:t xml:space="preserve"> topology, UL)</w:t>
                  </w:r>
                </w:p>
              </w:tc>
              <w:tc>
                <w:tcPr>
                  <w:tcW w:w="443" w:type="pct"/>
                </w:tcPr>
                <w:p w14:paraId="16B44F7B" w14:textId="77777777" w:rsidR="001526B7" w:rsidRDefault="001526B7" w:rsidP="007F41CC">
                  <w:pPr>
                    <w:widowControl w:val="0"/>
                    <w:spacing w:after="120"/>
                    <w:jc w:val="both"/>
                    <w:rPr>
                      <w:rFonts w:eastAsia="DengXian"/>
                      <w:sz w:val="16"/>
                      <w:szCs w:val="21"/>
                      <w:lang w:val="en-GB"/>
                    </w:rPr>
                  </w:pPr>
                  <w:r>
                    <w:rPr>
                      <w:rFonts w:eastAsia="DengXian"/>
                      <w:sz w:val="16"/>
                      <w:szCs w:val="21"/>
                      <w:lang w:val="en-GB" w:eastAsia="zh-CN"/>
                    </w:rPr>
                    <w:t>S</w:t>
                  </w:r>
                  <w:r>
                    <w:rPr>
                      <w:rFonts w:eastAsia="DengXian" w:hint="eastAsia"/>
                      <w:sz w:val="16"/>
                      <w:szCs w:val="21"/>
                      <w:lang w:val="en-GB" w:eastAsia="zh-CN"/>
                    </w:rPr>
                    <w:t>ame as CW</w:t>
                  </w:r>
                </w:p>
              </w:tc>
              <w:tc>
                <w:tcPr>
                  <w:tcW w:w="537" w:type="pct"/>
                </w:tcPr>
                <w:p w14:paraId="1E59CE58" w14:textId="77777777" w:rsidR="001526B7" w:rsidRDefault="001526B7" w:rsidP="007F41CC">
                  <w:pPr>
                    <w:widowControl w:val="0"/>
                    <w:spacing w:after="120"/>
                    <w:jc w:val="both"/>
                    <w:rPr>
                      <w:rFonts w:eastAsia="DengXian"/>
                      <w:color w:val="808080"/>
                      <w:sz w:val="16"/>
                      <w:szCs w:val="21"/>
                      <w:lang w:val="fr-FR" w:eastAsia="zh-CN"/>
                    </w:rPr>
                  </w:pPr>
                </w:p>
              </w:tc>
            </w:tr>
            <w:tr w:rsidR="001526B7" w14:paraId="091D7DA9" w14:textId="77777777" w:rsidTr="007F41CC">
              <w:tc>
                <w:tcPr>
                  <w:tcW w:w="439" w:type="pct"/>
                  <w:vAlign w:val="center"/>
                </w:tcPr>
                <w:p w14:paraId="204B8B04" w14:textId="77777777" w:rsidR="001526B7" w:rsidRDefault="001526B7" w:rsidP="007F41CC">
                  <w:pPr>
                    <w:spacing w:after="120"/>
                    <w:jc w:val="center"/>
                    <w:rPr>
                      <w:rFonts w:ascii="Times" w:eastAsia="DengXian" w:hAnsi="Times"/>
                      <w:b/>
                      <w:bCs/>
                      <w:sz w:val="16"/>
                      <w:szCs w:val="21"/>
                      <w:u w:val="single"/>
                      <w:lang w:val="en-GB" w:eastAsia="zh-CN"/>
                    </w:rPr>
                  </w:pPr>
                  <w:r>
                    <w:rPr>
                      <w:rFonts w:eastAsia="DengXian"/>
                      <w:b/>
                      <w:sz w:val="16"/>
                      <w:szCs w:val="21"/>
                      <w:lang w:val="en-GB" w:eastAsia="zh-CN"/>
                    </w:rPr>
                    <w:t>D2T2-C</w:t>
                  </w:r>
                </w:p>
              </w:tc>
              <w:tc>
                <w:tcPr>
                  <w:tcW w:w="442" w:type="pct"/>
                  <w:vAlign w:val="center"/>
                </w:tcPr>
                <w:p w14:paraId="0D20EB1A" w14:textId="77777777" w:rsidR="001526B7" w:rsidRDefault="001526B7" w:rsidP="007F41CC">
                  <w:pPr>
                    <w:spacing w:after="120"/>
                    <w:jc w:val="center"/>
                    <w:rPr>
                      <w:rFonts w:ascii="Times" w:eastAsia="DengXian" w:hAnsi="Times"/>
                      <w:sz w:val="16"/>
                      <w:szCs w:val="21"/>
                      <w:lang w:val="en-GB" w:eastAsia="zh-CN"/>
                    </w:rPr>
                  </w:pPr>
                  <w:r>
                    <w:rPr>
                      <w:rFonts w:eastAsia="DengXian"/>
                      <w:sz w:val="16"/>
                      <w:szCs w:val="21"/>
                      <w:lang w:val="en-GB" w:eastAsia="zh-CN"/>
                    </w:rPr>
                    <w:t>N</w:t>
                  </w:r>
                  <w:r>
                    <w:rPr>
                      <w:rFonts w:eastAsia="DengXian" w:hint="eastAsia"/>
                      <w:sz w:val="16"/>
                      <w:szCs w:val="21"/>
                      <w:lang w:val="en-GB" w:eastAsia="zh-CN"/>
                    </w:rPr>
                    <w:t>o CW</w:t>
                  </w:r>
                </w:p>
              </w:tc>
              <w:tc>
                <w:tcPr>
                  <w:tcW w:w="1323" w:type="pct"/>
                  <w:vAlign w:val="center"/>
                </w:tcPr>
                <w:p w14:paraId="42E80555" w14:textId="77777777" w:rsidR="001526B7" w:rsidRDefault="001526B7" w:rsidP="007F41CC">
                  <w:pPr>
                    <w:spacing w:after="120"/>
                    <w:jc w:val="center"/>
                    <w:rPr>
                      <w:rFonts w:ascii="Times" w:eastAsia="DengXian" w:hAnsi="Times"/>
                      <w:sz w:val="16"/>
                      <w:szCs w:val="21"/>
                      <w:lang w:val="en-GB" w:eastAsia="zh-CN"/>
                    </w:rPr>
                  </w:pPr>
                  <w:r>
                    <w:rPr>
                      <w:rFonts w:ascii="Times" w:eastAsia="DengXian" w:hAnsi="Times"/>
                      <w:noProof/>
                      <w:sz w:val="16"/>
                      <w:szCs w:val="21"/>
                      <w:lang w:eastAsia="zh-CN"/>
                    </w:rPr>
                    <w:drawing>
                      <wp:inline distT="0" distB="0" distL="114300" distR="114300" wp14:anchorId="683C6556" wp14:editId="7008903F">
                        <wp:extent cx="1049655" cy="327660"/>
                        <wp:effectExtent l="0" t="0" r="0" b="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16"/>
                                <a:stretch>
                                  <a:fillRect/>
                                </a:stretch>
                              </pic:blipFill>
                              <pic:spPr>
                                <a:xfrm>
                                  <a:off x="0" y="0"/>
                                  <a:ext cx="1049655" cy="327660"/>
                                </a:xfrm>
                                <a:prstGeom prst="rect">
                                  <a:avLst/>
                                </a:prstGeom>
                                <a:noFill/>
                                <a:ln>
                                  <a:noFill/>
                                </a:ln>
                              </pic:spPr>
                            </pic:pic>
                          </a:graphicData>
                        </a:graphic>
                      </wp:inline>
                    </w:drawing>
                  </w:r>
                </w:p>
              </w:tc>
              <w:tc>
                <w:tcPr>
                  <w:tcW w:w="998" w:type="pct"/>
                </w:tcPr>
                <w:p w14:paraId="5A217341"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eastAsia="zh-CN"/>
                    </w:rPr>
                  </w:pPr>
                  <w:r>
                    <w:rPr>
                      <w:rFonts w:eastAsia="DengXian" w:hint="eastAsia"/>
                      <w:sz w:val="16"/>
                      <w:szCs w:val="21"/>
                      <w:lang w:val="en-GB" w:eastAsia="zh-CN"/>
                    </w:rPr>
                    <w:t>No CW Node.</w:t>
                  </w:r>
                </w:p>
                <w:p w14:paraId="504F7B99" w14:textId="77777777" w:rsidR="001526B7" w:rsidRDefault="001526B7" w:rsidP="007F41CC">
                  <w:pPr>
                    <w:widowControl w:val="0"/>
                    <w:numPr>
                      <w:ilvl w:val="0"/>
                      <w:numId w:val="12"/>
                    </w:numPr>
                    <w:spacing w:after="120"/>
                    <w:ind w:leftChars="7" w:left="140" w:hangingChars="79" w:hanging="126"/>
                    <w:jc w:val="both"/>
                    <w:rPr>
                      <w:rFonts w:eastAsia="DengXian"/>
                      <w:sz w:val="16"/>
                      <w:szCs w:val="21"/>
                      <w:lang w:val="en-GB" w:eastAsia="zh-CN"/>
                    </w:rPr>
                  </w:pPr>
                  <w:r>
                    <w:rPr>
                      <w:rFonts w:eastAsia="DengXian" w:hint="eastAsia"/>
                      <w:sz w:val="16"/>
                      <w:szCs w:val="21"/>
                      <w:lang w:val="en-GB" w:eastAsia="zh-CN"/>
                    </w:rPr>
                    <w:t>BS communicates with R</w:t>
                  </w:r>
                </w:p>
              </w:tc>
              <w:tc>
                <w:tcPr>
                  <w:tcW w:w="370" w:type="pct"/>
                  <w:vAlign w:val="center"/>
                </w:tcPr>
                <w:p w14:paraId="14458782" w14:textId="77777777" w:rsidR="001526B7" w:rsidRDefault="001526B7" w:rsidP="007F41CC">
                  <w:pPr>
                    <w:spacing w:after="120"/>
                    <w:jc w:val="center"/>
                    <w:rPr>
                      <w:rFonts w:eastAsia="DengXian"/>
                      <w:sz w:val="16"/>
                      <w:szCs w:val="21"/>
                      <w:lang w:val="en-GB"/>
                    </w:rPr>
                  </w:pPr>
                  <w:r>
                    <w:rPr>
                      <w:rFonts w:eastAsia="DengXian"/>
                      <w:sz w:val="16"/>
                      <w:szCs w:val="21"/>
                      <w:lang w:val="en-GB" w:eastAsia="zh-CN"/>
                    </w:rPr>
                    <w:t>D</w:t>
                  </w:r>
                  <w:r>
                    <w:rPr>
                      <w:rFonts w:eastAsia="DengXian" w:hint="eastAsia"/>
                      <w:sz w:val="16"/>
                      <w:szCs w:val="21"/>
                      <w:lang w:val="en-GB" w:eastAsia="zh-CN"/>
                    </w:rPr>
                    <w:t>evice 2b</w:t>
                  </w:r>
                </w:p>
              </w:tc>
              <w:tc>
                <w:tcPr>
                  <w:tcW w:w="443" w:type="pct"/>
                </w:tcPr>
                <w:p w14:paraId="4A6C416B" w14:textId="77777777" w:rsidR="001526B7" w:rsidRDefault="001526B7" w:rsidP="007F41CC">
                  <w:pPr>
                    <w:spacing w:after="120"/>
                    <w:rPr>
                      <w:rFonts w:eastAsia="DengXian"/>
                      <w:sz w:val="16"/>
                      <w:szCs w:val="21"/>
                      <w:lang w:val="en-GB"/>
                    </w:rPr>
                  </w:pPr>
                  <w:r>
                    <w:rPr>
                      <w:rFonts w:eastAsia="DengXian" w:hint="eastAsia"/>
                      <w:sz w:val="16"/>
                      <w:szCs w:val="21"/>
                      <w:lang w:val="en-GB" w:eastAsia="zh-CN"/>
                    </w:rPr>
                    <w:t>N/A</w:t>
                  </w:r>
                </w:p>
              </w:tc>
              <w:tc>
                <w:tcPr>
                  <w:tcW w:w="443" w:type="pct"/>
                </w:tcPr>
                <w:p w14:paraId="361692BE" w14:textId="77777777" w:rsidR="001526B7" w:rsidRDefault="001526B7" w:rsidP="007F41CC">
                  <w:pPr>
                    <w:spacing w:after="120"/>
                    <w:rPr>
                      <w:rFonts w:eastAsia="DengXian"/>
                      <w:sz w:val="16"/>
                      <w:szCs w:val="21"/>
                      <w:lang w:val="en-GB" w:eastAsia="zh-CN"/>
                    </w:rPr>
                  </w:pPr>
                  <w:r>
                    <w:rPr>
                      <w:rFonts w:eastAsia="DengXian" w:hint="eastAsia"/>
                      <w:sz w:val="16"/>
                      <w:szCs w:val="21"/>
                      <w:lang w:val="en-GB" w:eastAsia="zh-CN"/>
                    </w:rPr>
                    <w:t>F</w:t>
                  </w:r>
                  <w:r>
                    <w:rPr>
                      <w:rFonts w:eastAsia="DengXian"/>
                      <w:sz w:val="16"/>
                      <w:szCs w:val="21"/>
                      <w:lang w:val="en-GB" w:eastAsia="zh-CN"/>
                    </w:rPr>
                    <w:t>FS</w:t>
                  </w:r>
                </w:p>
                <w:p w14:paraId="1B0859F1" w14:textId="77777777" w:rsidR="001526B7" w:rsidRDefault="001526B7" w:rsidP="007F41CC">
                  <w:pPr>
                    <w:spacing w:after="120"/>
                    <w:rPr>
                      <w:rFonts w:eastAsia="DengXian"/>
                      <w:sz w:val="16"/>
                      <w:szCs w:val="21"/>
                      <w:highlight w:val="yellow"/>
                      <w:lang w:val="en-GB" w:eastAsia="zh-CN"/>
                    </w:rPr>
                  </w:pPr>
                </w:p>
              </w:tc>
              <w:tc>
                <w:tcPr>
                  <w:tcW w:w="537" w:type="pct"/>
                </w:tcPr>
                <w:p w14:paraId="2A6F4101" w14:textId="77777777" w:rsidR="001526B7" w:rsidRDefault="001526B7" w:rsidP="007F41CC">
                  <w:pPr>
                    <w:spacing w:after="120"/>
                    <w:rPr>
                      <w:rFonts w:eastAsia="DengXian"/>
                      <w:sz w:val="16"/>
                      <w:szCs w:val="21"/>
                      <w:lang w:val="en-GB" w:eastAsia="zh-CN"/>
                    </w:rPr>
                  </w:pPr>
                </w:p>
              </w:tc>
            </w:tr>
            <w:tr w:rsidR="001526B7" w14:paraId="4F243ABB" w14:textId="77777777" w:rsidTr="007F41CC">
              <w:tc>
                <w:tcPr>
                  <w:tcW w:w="5000" w:type="pct"/>
                  <w:gridSpan w:val="8"/>
                </w:tcPr>
                <w:p w14:paraId="4B6A7C02" w14:textId="77777777" w:rsidR="001526B7" w:rsidRDefault="001526B7" w:rsidP="007F41CC">
                  <w:pPr>
                    <w:spacing w:after="120"/>
                    <w:rPr>
                      <w:rFonts w:eastAsia="DengXian"/>
                      <w:sz w:val="16"/>
                      <w:szCs w:val="21"/>
                      <w:lang w:val="en-GB"/>
                    </w:rPr>
                  </w:pPr>
                  <w:r>
                    <w:rPr>
                      <w:rFonts w:eastAsia="DengXian" w:hint="eastAsia"/>
                      <w:sz w:val="16"/>
                      <w:szCs w:val="21"/>
                      <w:lang w:val="en-GB" w:eastAsia="zh-CN"/>
                    </w:rPr>
                    <w:t>N</w:t>
                  </w:r>
                  <w:r>
                    <w:rPr>
                      <w:rFonts w:eastAsia="DengXian"/>
                      <w:sz w:val="16"/>
                      <w:szCs w:val="21"/>
                      <w:lang w:val="en-GB" w:eastAsia="zh-CN"/>
                    </w:rPr>
                    <w:t xml:space="preserve">ote: this table is for the case where </w:t>
                  </w:r>
                  <w:r>
                    <w:rPr>
                      <w:rFonts w:eastAsia="DengXian" w:hint="eastAsia"/>
                      <w:sz w:val="16"/>
                      <w:szCs w:val="21"/>
                      <w:lang w:val="en-GB"/>
                    </w:rPr>
                    <w:t>D</w:t>
                  </w:r>
                  <w:r>
                    <w:rPr>
                      <w:rFonts w:eastAsia="DengXian"/>
                      <w:sz w:val="16"/>
                      <w:szCs w:val="21"/>
                      <w:lang w:val="en-GB"/>
                    </w:rPr>
                    <w:t>2R is in the same spectrum as CW2D</w:t>
                  </w:r>
                  <w:r>
                    <w:rPr>
                      <w:rFonts w:eastAsia="DengXian" w:hint="eastAsia"/>
                      <w:sz w:val="16"/>
                      <w:szCs w:val="21"/>
                      <w:lang w:val="en-GB" w:eastAsia="zh-CN"/>
                    </w:rPr>
                    <w:t>.</w:t>
                  </w:r>
                </w:p>
              </w:tc>
            </w:tr>
          </w:tbl>
          <w:p w14:paraId="3BEE0840" w14:textId="77777777" w:rsidR="001526B7" w:rsidRDefault="001526B7">
            <w:pPr>
              <w:pStyle w:val="a5"/>
              <w:rPr>
                <w:rFonts w:eastAsiaTheme="minorEastAsia"/>
                <w:iCs/>
                <w:kern w:val="2"/>
                <w:lang w:eastAsia="zh-CN"/>
              </w:rPr>
            </w:pPr>
          </w:p>
        </w:tc>
      </w:tr>
    </w:tbl>
    <w:p w14:paraId="0A64A68A" w14:textId="77777777" w:rsidR="00AE3679" w:rsidRDefault="008663A4">
      <w:pPr>
        <w:pStyle w:val="a5"/>
        <w:spacing w:beforeLines="50" w:before="120"/>
        <w:rPr>
          <w:rFonts w:eastAsiaTheme="minorEastAsia"/>
          <w:iCs/>
          <w:kern w:val="2"/>
          <w:lang w:eastAsia="zh-CN"/>
        </w:rPr>
      </w:pPr>
      <w:r>
        <w:rPr>
          <w:rFonts w:eastAsiaTheme="minorEastAsia" w:hint="eastAsia"/>
          <w:iCs/>
          <w:kern w:val="2"/>
          <w:lang w:eastAsia="zh-CN"/>
        </w:rPr>
        <w:lastRenderedPageBreak/>
        <w:t>Priorities of these scenarios were discussed in RAN1#118</w:t>
      </w:r>
      <w:r w:rsidR="00A4416B">
        <w:rPr>
          <w:rFonts w:eastAsiaTheme="minorEastAsia" w:hint="eastAsia"/>
          <w:iCs/>
          <w:kern w:val="2"/>
          <w:lang w:eastAsia="zh-CN"/>
        </w:rPr>
        <w:t xml:space="preserve"> </w:t>
      </w:r>
      <w:r w:rsidR="00A4416B">
        <w:rPr>
          <w:rFonts w:eastAsiaTheme="minorEastAsia"/>
          <w:iCs/>
          <w:kern w:val="2"/>
          <w:lang w:eastAsia="zh-CN"/>
        </w:rPr>
        <w:fldChar w:fldCharType="begin"/>
      </w:r>
      <w:r w:rsidR="00A4416B">
        <w:rPr>
          <w:rFonts w:eastAsiaTheme="minorEastAsia"/>
          <w:iCs/>
          <w:kern w:val="2"/>
          <w:lang w:eastAsia="zh-CN"/>
        </w:rPr>
        <w:instrText xml:space="preserve"> </w:instrText>
      </w:r>
      <w:r w:rsidR="00A4416B">
        <w:rPr>
          <w:rFonts w:eastAsiaTheme="minorEastAsia" w:hint="eastAsia"/>
          <w:iCs/>
          <w:kern w:val="2"/>
          <w:lang w:eastAsia="zh-CN"/>
        </w:rPr>
        <w:instrText>REF _Ref5231 \r \h</w:instrText>
      </w:r>
      <w:r w:rsidR="00A4416B">
        <w:rPr>
          <w:rFonts w:eastAsiaTheme="minorEastAsia"/>
          <w:iCs/>
          <w:kern w:val="2"/>
          <w:lang w:eastAsia="zh-CN"/>
        </w:rPr>
        <w:instrText xml:space="preserve"> </w:instrText>
      </w:r>
      <w:r w:rsidR="00A4416B">
        <w:rPr>
          <w:rFonts w:eastAsiaTheme="minorEastAsia"/>
          <w:iCs/>
          <w:kern w:val="2"/>
          <w:lang w:eastAsia="zh-CN"/>
        </w:rPr>
      </w:r>
      <w:r w:rsidR="00A4416B">
        <w:rPr>
          <w:rFonts w:eastAsiaTheme="minorEastAsia"/>
          <w:iCs/>
          <w:kern w:val="2"/>
          <w:lang w:eastAsia="zh-CN"/>
        </w:rPr>
        <w:fldChar w:fldCharType="separate"/>
      </w:r>
      <w:r w:rsidR="00861720">
        <w:rPr>
          <w:rFonts w:eastAsiaTheme="minorEastAsia"/>
          <w:iCs/>
          <w:kern w:val="2"/>
          <w:lang w:eastAsia="zh-CN"/>
        </w:rPr>
        <w:t>[1]</w:t>
      </w:r>
      <w:r w:rsidR="00A4416B">
        <w:rPr>
          <w:rFonts w:eastAsiaTheme="minorEastAsia"/>
          <w:iCs/>
          <w:kern w:val="2"/>
          <w:lang w:eastAsia="zh-CN"/>
        </w:rPr>
        <w:fldChar w:fldCharType="end"/>
      </w:r>
      <w:r>
        <w:rPr>
          <w:rFonts w:eastAsiaTheme="minorEastAsia"/>
          <w:iCs/>
          <w:kern w:val="2"/>
          <w:lang w:eastAsia="zh-CN"/>
        </w:rPr>
        <w:t>, where</w:t>
      </w:r>
      <w:r>
        <w:rPr>
          <w:rFonts w:eastAsiaTheme="minorEastAsia" w:hint="eastAsia"/>
          <w:iCs/>
          <w:kern w:val="2"/>
          <w:lang w:eastAsia="zh-CN"/>
        </w:rPr>
        <w:t xml:space="preserve"> </w:t>
      </w:r>
      <w:r>
        <w:rPr>
          <w:rFonts w:eastAsiaTheme="minorEastAsia"/>
          <w:iCs/>
          <w:kern w:val="2"/>
          <w:lang w:eastAsia="zh-CN"/>
        </w:rPr>
        <w:t>i</w:t>
      </w:r>
      <w:r>
        <w:rPr>
          <w:rFonts w:eastAsiaTheme="minorEastAsia" w:hint="eastAsia"/>
          <w:iCs/>
          <w:kern w:val="2"/>
          <w:lang w:eastAsia="zh-CN"/>
        </w:rPr>
        <w:t xml:space="preserve">t </w:t>
      </w:r>
      <w:r>
        <w:rPr>
          <w:rFonts w:eastAsiaTheme="minorEastAsia"/>
          <w:iCs/>
          <w:kern w:val="2"/>
          <w:lang w:eastAsia="zh-CN"/>
        </w:rPr>
        <w:t>wa</w:t>
      </w:r>
      <w:r>
        <w:rPr>
          <w:rFonts w:eastAsiaTheme="minorEastAsia" w:hint="eastAsia"/>
          <w:iCs/>
          <w:kern w:val="2"/>
          <w:lang w:eastAsia="zh-CN"/>
        </w:rPr>
        <w:t>s proposed to deprioritize D2T2-A1 scenario for evaluation:</w:t>
      </w:r>
    </w:p>
    <w:tbl>
      <w:tblPr>
        <w:tblStyle w:val="a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AE3679" w14:paraId="7AAFB2EA" w14:textId="77777777">
        <w:tc>
          <w:tcPr>
            <w:tcW w:w="9286" w:type="dxa"/>
          </w:tcPr>
          <w:p w14:paraId="5255A14C" w14:textId="77777777" w:rsidR="00AE3679" w:rsidRDefault="008663A4">
            <w:pPr>
              <w:spacing w:after="120"/>
              <w:rPr>
                <w:rFonts w:eastAsiaTheme="minorEastAsia"/>
                <w:b/>
                <w:bCs/>
                <w:lang w:eastAsia="zh-CN"/>
              </w:rPr>
            </w:pPr>
            <w:r>
              <w:rPr>
                <w:rFonts w:eastAsiaTheme="minorEastAsia" w:hint="eastAsia"/>
                <w:b/>
                <w:bCs/>
                <w:lang w:eastAsia="zh-CN"/>
              </w:rPr>
              <w:t>Proposal:</w:t>
            </w:r>
          </w:p>
          <w:p w14:paraId="3A19BE0C" w14:textId="77777777" w:rsidR="00AE3679" w:rsidRDefault="008663A4">
            <w:pPr>
              <w:spacing w:afterLines="0" w:after="0"/>
              <w:rPr>
                <w:rFonts w:eastAsiaTheme="minorEastAsia"/>
                <w:lang w:eastAsia="zh-CN"/>
              </w:rPr>
            </w:pPr>
            <w:r>
              <w:rPr>
                <w:rFonts w:eastAsiaTheme="minorEastAsia"/>
                <w:lang w:eastAsia="zh-CN"/>
              </w:rPr>
              <w:t>Deprioritize</w:t>
            </w:r>
            <w:r>
              <w:rPr>
                <w:rFonts w:eastAsiaTheme="minorEastAsia" w:hint="eastAsia"/>
                <w:lang w:eastAsia="zh-CN"/>
              </w:rPr>
              <w:t xml:space="preserve"> D2T2-A1 for evaluation.</w:t>
            </w:r>
          </w:p>
          <w:p w14:paraId="089C993F" w14:textId="77777777" w:rsidR="00AE3679" w:rsidRDefault="008663A4">
            <w:pPr>
              <w:pStyle w:val="af0"/>
              <w:numPr>
                <w:ilvl w:val="0"/>
                <w:numId w:val="13"/>
              </w:numPr>
              <w:spacing w:after="120"/>
              <w:ind w:leftChars="0" w:left="0" w:firstLine="420"/>
              <w:rPr>
                <w:rFonts w:eastAsiaTheme="minorEastAsia"/>
                <w:iCs/>
                <w:kern w:val="2"/>
                <w:lang w:val="en-US"/>
              </w:rPr>
            </w:pPr>
            <w:r>
              <w:rPr>
                <w:rFonts w:eastAsiaTheme="minorEastAsia" w:hint="eastAsia"/>
              </w:rPr>
              <w:t>FFS other scenarios which are high or low priority.</w:t>
            </w:r>
          </w:p>
        </w:tc>
      </w:tr>
    </w:tbl>
    <w:p w14:paraId="416FC194" w14:textId="77777777" w:rsidR="00AE3679" w:rsidRDefault="008663A4">
      <w:pPr>
        <w:pStyle w:val="a5"/>
        <w:spacing w:beforeLines="50" w:before="120"/>
        <w:rPr>
          <w:rFonts w:eastAsiaTheme="minorEastAsia"/>
          <w:iCs/>
          <w:kern w:val="2"/>
          <w:lang w:eastAsia="zh-CN"/>
        </w:rPr>
      </w:pPr>
      <w:r>
        <w:rPr>
          <w:rFonts w:eastAsiaTheme="minorEastAsia"/>
          <w:iCs/>
          <w:kern w:val="2"/>
          <w:lang w:eastAsia="zh-CN"/>
        </w:rPr>
        <w:t xml:space="preserve">Different deployment scenarios relate to different parameters in link budget evaluation, such as </w:t>
      </w:r>
      <w:proofErr w:type="spellStart"/>
      <w:r>
        <w:rPr>
          <w:rFonts w:eastAsiaTheme="minorEastAsia"/>
          <w:iCs/>
          <w:kern w:val="2"/>
          <w:lang w:eastAsia="zh-CN"/>
        </w:rPr>
        <w:t>pathloss</w:t>
      </w:r>
      <w:proofErr w:type="spellEnd"/>
      <w:r>
        <w:rPr>
          <w:rFonts w:eastAsiaTheme="minorEastAsia"/>
          <w:iCs/>
          <w:kern w:val="2"/>
          <w:lang w:eastAsia="zh-CN"/>
        </w:rPr>
        <w:t xml:space="preserve"> calculation,</w:t>
      </w:r>
      <w:r w:rsidR="004B0D70">
        <w:rPr>
          <w:rFonts w:eastAsiaTheme="minorEastAsia"/>
          <w:iCs/>
          <w:kern w:val="2"/>
          <w:lang w:eastAsia="zh-CN"/>
        </w:rPr>
        <w:t xml:space="preserve"> receiver sensitivity of reader</w:t>
      </w:r>
      <w:r w:rsidR="004B0D70">
        <w:rPr>
          <w:rFonts w:eastAsiaTheme="minorEastAsia" w:hint="eastAsia"/>
          <w:iCs/>
          <w:kern w:val="2"/>
          <w:lang w:eastAsia="zh-CN"/>
        </w:rPr>
        <w:t xml:space="preserve"> and</w:t>
      </w:r>
      <w:r>
        <w:rPr>
          <w:rFonts w:eastAsiaTheme="minorEastAsia"/>
          <w:iCs/>
          <w:kern w:val="2"/>
          <w:lang w:eastAsia="zh-CN"/>
        </w:rPr>
        <w:t xml:space="preserve"> R2D transmission power. But once the parameters and the calculation formulas in the link budget template are determined, deprioritizing several cases can’t bring significant reduction </w:t>
      </w:r>
      <w:r>
        <w:rPr>
          <w:rFonts w:eastAsiaTheme="minorEastAsia" w:hint="eastAsia"/>
          <w:iCs/>
          <w:kern w:val="2"/>
          <w:lang w:eastAsia="zh-CN"/>
        </w:rPr>
        <w:t>to the</w:t>
      </w:r>
      <w:r>
        <w:rPr>
          <w:rFonts w:eastAsiaTheme="minorEastAsia"/>
          <w:iCs/>
          <w:kern w:val="2"/>
          <w:lang w:eastAsia="zh-CN"/>
        </w:rPr>
        <w:t xml:space="preserve"> effort</w:t>
      </w:r>
      <w:r>
        <w:rPr>
          <w:rFonts w:eastAsiaTheme="minorEastAsia" w:hint="eastAsia"/>
          <w:iCs/>
          <w:kern w:val="2"/>
          <w:lang w:eastAsia="zh-CN"/>
        </w:rPr>
        <w:t xml:space="preserve"> of evaluation</w:t>
      </w:r>
      <w:r>
        <w:rPr>
          <w:rFonts w:eastAsiaTheme="minorEastAsia"/>
          <w:iCs/>
          <w:kern w:val="2"/>
          <w:lang w:eastAsia="zh-CN"/>
        </w:rPr>
        <w:t>. So there’s no need to deprioritize any deployment scenarios.</w:t>
      </w:r>
    </w:p>
    <w:p w14:paraId="77622D4B" w14:textId="77777777" w:rsidR="00AE3679" w:rsidRDefault="00840C17">
      <w:pPr>
        <w:pStyle w:val="a5"/>
        <w:spacing w:afterLines="150" w:after="360"/>
        <w:rPr>
          <w:rFonts w:eastAsiaTheme="minorEastAsia"/>
          <w:b/>
          <w:bCs/>
          <w:iCs/>
          <w:kern w:val="2"/>
          <w:lang w:eastAsia="zh-CN"/>
        </w:rPr>
      </w:pPr>
      <w:r>
        <w:rPr>
          <w:rFonts w:eastAsiaTheme="minorEastAsia" w:hint="eastAsia"/>
          <w:b/>
          <w:bCs/>
          <w:iCs/>
          <w:kern w:val="2"/>
          <w:lang w:eastAsia="zh-CN"/>
        </w:rPr>
        <w:t>Proposal 6</w:t>
      </w:r>
      <w:r w:rsidR="008663A4">
        <w:rPr>
          <w:rFonts w:eastAsiaTheme="minorEastAsia" w:hint="eastAsia"/>
          <w:b/>
          <w:bCs/>
          <w:iCs/>
          <w:kern w:val="2"/>
          <w:lang w:eastAsia="zh-CN"/>
        </w:rPr>
        <w:t xml:space="preserve">: No need to </w:t>
      </w:r>
      <w:r w:rsidR="008663A4">
        <w:rPr>
          <w:rFonts w:eastAsiaTheme="minorEastAsia"/>
          <w:b/>
          <w:bCs/>
          <w:iCs/>
          <w:kern w:val="2"/>
          <w:lang w:eastAsia="zh-CN"/>
        </w:rPr>
        <w:t>de</w:t>
      </w:r>
      <w:r w:rsidR="008663A4">
        <w:rPr>
          <w:rFonts w:eastAsiaTheme="minorEastAsia" w:hint="eastAsia"/>
          <w:b/>
          <w:bCs/>
          <w:iCs/>
          <w:kern w:val="2"/>
          <w:lang w:eastAsia="zh-CN"/>
        </w:rPr>
        <w:t>prioritize any deployment scenarios</w:t>
      </w:r>
      <w:r w:rsidR="008663A4">
        <w:rPr>
          <w:rFonts w:eastAsiaTheme="minorEastAsia"/>
          <w:b/>
          <w:bCs/>
          <w:iCs/>
          <w:kern w:val="2"/>
          <w:lang w:eastAsia="zh-CN"/>
        </w:rPr>
        <w:t xml:space="preserve"> for evaluation</w:t>
      </w:r>
      <w:r w:rsidR="008663A4">
        <w:rPr>
          <w:rFonts w:eastAsiaTheme="minorEastAsia" w:hint="eastAsia"/>
          <w:b/>
          <w:bCs/>
          <w:iCs/>
          <w:kern w:val="2"/>
          <w:lang w:eastAsia="zh-CN"/>
        </w:rPr>
        <w:t>.</w:t>
      </w:r>
    </w:p>
    <w:p w14:paraId="0C7090FB" w14:textId="77777777" w:rsidR="00AE3679" w:rsidRDefault="008663A4">
      <w:pPr>
        <w:pStyle w:val="3"/>
      </w:pPr>
      <w:r>
        <w:rPr>
          <w:rFonts w:hint="eastAsia"/>
        </w:rPr>
        <w:t>Distribution of CW emitter and UE intermediate node</w:t>
      </w:r>
    </w:p>
    <w:p w14:paraId="5576B50A" w14:textId="785A2B4F" w:rsidR="00AE3679" w:rsidRDefault="008663A4">
      <w:pPr>
        <w:pStyle w:val="a5"/>
        <w:rPr>
          <w:rFonts w:eastAsiaTheme="minorEastAsia"/>
          <w:iCs/>
          <w:kern w:val="2"/>
          <w:lang w:eastAsia="zh-CN"/>
        </w:rPr>
      </w:pPr>
      <w:r>
        <w:rPr>
          <w:rFonts w:eastAsiaTheme="minorEastAsia"/>
          <w:iCs/>
          <w:kern w:val="2"/>
          <w:lang w:eastAsia="zh-CN"/>
        </w:rPr>
        <w:t xml:space="preserve">In RAN1#116-bis, the </w:t>
      </w:r>
      <w:r w:rsidR="00A11480">
        <w:rPr>
          <w:rFonts w:eastAsiaTheme="minorEastAsia"/>
          <w:iCs/>
          <w:kern w:val="2"/>
          <w:lang w:eastAsia="zh-CN"/>
        </w:rPr>
        <w:t xml:space="preserve">evaluation </w:t>
      </w:r>
      <w:r>
        <w:rPr>
          <w:rFonts w:eastAsiaTheme="minorEastAsia"/>
          <w:iCs/>
          <w:kern w:val="2"/>
          <w:lang w:eastAsia="zh-CN"/>
        </w:rPr>
        <w:t xml:space="preserve">assumptions such as </w:t>
      </w:r>
      <w:proofErr w:type="spellStart"/>
      <w:r>
        <w:rPr>
          <w:rFonts w:eastAsiaTheme="minorEastAsia"/>
          <w:iCs/>
          <w:kern w:val="2"/>
          <w:lang w:eastAsia="zh-CN"/>
        </w:rPr>
        <w:t>pathloss</w:t>
      </w:r>
      <w:proofErr w:type="spellEnd"/>
      <w:r>
        <w:rPr>
          <w:rFonts w:eastAsiaTheme="minorEastAsia"/>
          <w:iCs/>
          <w:kern w:val="2"/>
          <w:lang w:eastAsia="zh-CN"/>
        </w:rPr>
        <w:t xml:space="preserve"> and channel model, BS deployment and device distribution were </w:t>
      </w:r>
      <w:r w:rsidR="00E7152C">
        <w:rPr>
          <w:rFonts w:eastAsiaTheme="minorEastAsia"/>
          <w:iCs/>
          <w:kern w:val="2"/>
          <w:lang w:eastAsia="zh-CN"/>
        </w:rPr>
        <w:t>made</w:t>
      </w:r>
      <w:r>
        <w:rPr>
          <w:rFonts w:eastAsiaTheme="minorEastAsia"/>
          <w:iCs/>
          <w:kern w:val="2"/>
          <w:lang w:eastAsia="zh-CN"/>
        </w:rPr>
        <w:t xml:space="preserve">. </w:t>
      </w:r>
      <w:r w:rsidR="00E7152C">
        <w:rPr>
          <w:rFonts w:eastAsiaTheme="minorEastAsia"/>
          <w:iCs/>
          <w:kern w:val="2"/>
          <w:lang w:eastAsia="zh-CN"/>
        </w:rPr>
        <w:t>T</w:t>
      </w:r>
      <w:r>
        <w:rPr>
          <w:rFonts w:eastAsiaTheme="minorEastAsia"/>
          <w:iCs/>
          <w:kern w:val="2"/>
          <w:lang w:eastAsia="zh-CN"/>
        </w:rPr>
        <w:t xml:space="preserve">here is no agreement on the distribution of CW emitter and intermediate UE. In RAN1#117, the following proposal was provided </w:t>
      </w:r>
      <w:r>
        <w:rPr>
          <w:rFonts w:eastAsiaTheme="minorEastAsia"/>
          <w:iCs/>
          <w:kern w:val="2"/>
          <w:lang w:eastAsia="zh-CN"/>
        </w:rPr>
        <w:fldChar w:fldCharType="begin"/>
      </w:r>
      <w:r>
        <w:rPr>
          <w:rFonts w:eastAsiaTheme="minorEastAsia"/>
          <w:iCs/>
          <w:kern w:val="2"/>
          <w:lang w:eastAsia="zh-CN"/>
        </w:rPr>
        <w:instrText xml:space="preserve"> REF _Ref5231 \r \h </w:instrText>
      </w:r>
      <w:r>
        <w:rPr>
          <w:rFonts w:eastAsiaTheme="minorEastAsia"/>
          <w:iCs/>
          <w:kern w:val="2"/>
          <w:lang w:eastAsia="zh-CN"/>
        </w:rPr>
      </w:r>
      <w:r>
        <w:rPr>
          <w:rFonts w:eastAsiaTheme="minorEastAsia"/>
          <w:iCs/>
          <w:kern w:val="2"/>
          <w:lang w:eastAsia="zh-CN"/>
        </w:rPr>
        <w:fldChar w:fldCharType="separate"/>
      </w:r>
      <w:r w:rsidR="00861720">
        <w:rPr>
          <w:rFonts w:eastAsiaTheme="minorEastAsia"/>
          <w:iCs/>
          <w:kern w:val="2"/>
          <w:lang w:eastAsia="zh-CN"/>
        </w:rPr>
        <w:t>[1]</w:t>
      </w:r>
      <w:r>
        <w:rPr>
          <w:rFonts w:eastAsiaTheme="minorEastAsia"/>
          <w:iCs/>
          <w:kern w:val="2"/>
          <w:lang w:eastAsia="zh-CN"/>
        </w:rPr>
        <w:fldChar w:fldCharType="end"/>
      </w:r>
      <w:r>
        <w:rPr>
          <w:rFonts w:eastAsiaTheme="minorEastAsia"/>
          <w:iCs/>
          <w:kern w:val="2"/>
          <w:lang w:eastAsia="zh-CN"/>
        </w:rPr>
        <w:t>:</w:t>
      </w:r>
    </w:p>
    <w:tbl>
      <w:tblPr>
        <w:tblStyle w:val="a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AE3679" w14:paraId="56366380" w14:textId="77777777">
        <w:tc>
          <w:tcPr>
            <w:tcW w:w="9631" w:type="dxa"/>
          </w:tcPr>
          <w:p w14:paraId="460C21E4" w14:textId="77777777" w:rsidR="00AE3679" w:rsidRDefault="008663A4">
            <w:pPr>
              <w:spacing w:after="120"/>
              <w:rPr>
                <w:rFonts w:ascii="Times" w:eastAsia="DengXian" w:hAnsi="Times"/>
                <w:b/>
                <w:bCs/>
                <w:szCs w:val="24"/>
                <w:lang w:val="en-GB" w:eastAsia="zh-CN"/>
              </w:rPr>
            </w:pPr>
            <w:r>
              <w:rPr>
                <w:rFonts w:ascii="Times" w:eastAsia="DengXian" w:hAnsi="Times" w:hint="eastAsia"/>
                <w:b/>
                <w:bCs/>
                <w:szCs w:val="24"/>
                <w:lang w:val="en-GB" w:eastAsia="zh-CN"/>
              </w:rPr>
              <w:t>Proposal:</w:t>
            </w:r>
          </w:p>
          <w:p w14:paraId="5A7CF8D3" w14:textId="77777777" w:rsidR="00AE3679" w:rsidRDefault="008663A4">
            <w:pPr>
              <w:spacing w:afterLines="0" w:after="0"/>
              <w:rPr>
                <w:rFonts w:ascii="Times" w:eastAsia="DengXian" w:hAnsi="Times"/>
                <w:szCs w:val="24"/>
                <w:lang w:val="en-GB" w:eastAsia="zh-CN"/>
              </w:rPr>
            </w:pPr>
            <w:r>
              <w:rPr>
                <w:rFonts w:ascii="Times" w:eastAsia="DengXian" w:hAnsi="Times" w:hint="eastAsia"/>
                <w:szCs w:val="24"/>
                <w:lang w:val="en-GB" w:eastAsia="zh-CN"/>
              </w:rPr>
              <w:t>For the layout used f</w:t>
            </w:r>
            <w:r>
              <w:rPr>
                <w:rFonts w:ascii="Times" w:eastAsia="DengXian" w:hAnsi="Times"/>
                <w:szCs w:val="24"/>
                <w:lang w:val="en-GB" w:eastAsia="zh-CN"/>
              </w:rPr>
              <w:t>or evaluation purpose</w:t>
            </w:r>
            <w:r>
              <w:rPr>
                <w:rFonts w:ascii="Times" w:eastAsia="DengXian" w:hAnsi="Times" w:hint="eastAsia"/>
                <w:szCs w:val="24"/>
                <w:lang w:val="en-GB" w:eastAsia="zh-CN"/>
              </w:rPr>
              <w:t>, the following is assumed,</w:t>
            </w:r>
          </w:p>
          <w:p w14:paraId="07629E0F" w14:textId="77777777" w:rsidR="00AE3679" w:rsidRDefault="008663A4">
            <w:pPr>
              <w:numPr>
                <w:ilvl w:val="0"/>
                <w:numId w:val="14"/>
              </w:numPr>
              <w:spacing w:afterLines="0" w:after="0"/>
              <w:rPr>
                <w:rFonts w:eastAsia="宋体"/>
                <w:color w:val="060607"/>
                <w:lang w:eastAsia="zh-CN"/>
              </w:rPr>
            </w:pPr>
            <w:r>
              <w:rPr>
                <w:rFonts w:eastAsia="宋体"/>
                <w:color w:val="060607"/>
                <w:lang w:eastAsia="zh-CN"/>
              </w:rPr>
              <w:t>Uniform Distribution</w:t>
            </w:r>
            <w:r>
              <w:rPr>
                <w:rFonts w:eastAsia="宋体" w:hint="eastAsia"/>
                <w:color w:val="060607"/>
                <w:lang w:eastAsia="zh-CN"/>
              </w:rPr>
              <w:t xml:space="preserve"> </w:t>
            </w:r>
            <w:r>
              <w:rPr>
                <w:rFonts w:eastAsia="宋体"/>
                <w:color w:val="060607"/>
                <w:lang w:eastAsia="zh-CN"/>
              </w:rPr>
              <w:t>of CW nodes for scenario D1T1-B and D2T2-B</w:t>
            </w:r>
            <w:r>
              <w:rPr>
                <w:rFonts w:eastAsia="宋体" w:hint="eastAsia"/>
                <w:color w:val="060607"/>
                <w:lang w:eastAsia="zh-CN"/>
              </w:rPr>
              <w:t xml:space="preserve">, </w:t>
            </w:r>
          </w:p>
          <w:p w14:paraId="6D564C09" w14:textId="77777777" w:rsidR="00AE3679" w:rsidRDefault="008663A4">
            <w:pPr>
              <w:numPr>
                <w:ilvl w:val="1"/>
                <w:numId w:val="14"/>
              </w:numPr>
              <w:spacing w:afterLines="0" w:after="0"/>
              <w:rPr>
                <w:rFonts w:eastAsia="宋体"/>
                <w:color w:val="060607"/>
                <w:lang w:eastAsia="zh-CN"/>
              </w:rPr>
            </w:pPr>
            <w:r>
              <w:rPr>
                <w:rFonts w:eastAsia="宋体"/>
                <w:color w:val="060607"/>
                <w:lang w:eastAsia="zh-CN"/>
              </w:rPr>
              <w:t>D</w:t>
            </w:r>
            <w:r>
              <w:rPr>
                <w:rFonts w:eastAsia="宋体" w:hint="eastAsia"/>
                <w:color w:val="060607"/>
                <w:lang w:eastAsia="zh-CN"/>
              </w:rPr>
              <w:t xml:space="preserve">etails are reported by companies, such as </w:t>
            </w:r>
            <w:r>
              <w:rPr>
                <w:rFonts w:ascii="Times" w:eastAsia="DengXian" w:hAnsi="Times" w:hint="eastAsia"/>
                <w:iCs/>
                <w:szCs w:val="24"/>
                <w:lang w:val="en-GB" w:eastAsia="zh-CN"/>
              </w:rPr>
              <w:t xml:space="preserve">CW node location </w:t>
            </w:r>
          </w:p>
          <w:p w14:paraId="22AFE404" w14:textId="77777777" w:rsidR="00AE3679" w:rsidRDefault="008663A4">
            <w:pPr>
              <w:numPr>
                <w:ilvl w:val="0"/>
                <w:numId w:val="14"/>
              </w:numPr>
              <w:spacing w:afterLines="0" w:after="0"/>
              <w:rPr>
                <w:rFonts w:eastAsia="宋体"/>
                <w:color w:val="060607"/>
                <w:lang w:eastAsia="zh-CN"/>
              </w:rPr>
            </w:pPr>
            <w:bookmarkStart w:id="11" w:name="OLE_LINK23"/>
            <w:r>
              <w:rPr>
                <w:rFonts w:eastAsia="宋体"/>
                <w:color w:val="060607"/>
                <w:lang w:eastAsia="zh-CN"/>
              </w:rPr>
              <w:t>Uniform distribution</w:t>
            </w:r>
            <w:r>
              <w:rPr>
                <w:rFonts w:eastAsia="宋体" w:hint="eastAsia"/>
                <w:color w:val="060607"/>
                <w:lang w:eastAsia="zh-CN"/>
              </w:rPr>
              <w:t xml:space="preserve"> of intermediate UE for </w:t>
            </w:r>
            <w:r>
              <w:rPr>
                <w:rFonts w:eastAsia="宋体"/>
                <w:color w:val="060607"/>
                <w:lang w:eastAsia="zh-CN"/>
              </w:rPr>
              <w:t>scenario D1T1-B and D2T2-B</w:t>
            </w:r>
            <w:r>
              <w:rPr>
                <w:rFonts w:eastAsia="宋体" w:hint="eastAsia"/>
                <w:color w:val="060607"/>
                <w:lang w:eastAsia="zh-CN"/>
              </w:rPr>
              <w:t>,</w:t>
            </w:r>
          </w:p>
          <w:bookmarkEnd w:id="11"/>
          <w:p w14:paraId="50CB32E9" w14:textId="77777777" w:rsidR="00AE3679" w:rsidRDefault="008663A4">
            <w:pPr>
              <w:numPr>
                <w:ilvl w:val="1"/>
                <w:numId w:val="14"/>
              </w:numPr>
              <w:spacing w:afterLines="0" w:after="0"/>
              <w:rPr>
                <w:rFonts w:eastAsia="宋体"/>
                <w:color w:val="060607"/>
                <w:lang w:eastAsia="zh-CN"/>
              </w:rPr>
            </w:pPr>
            <w:r>
              <w:rPr>
                <w:rFonts w:eastAsia="宋体"/>
                <w:color w:val="060607"/>
                <w:lang w:eastAsia="zh-CN"/>
              </w:rPr>
              <w:t>D</w:t>
            </w:r>
            <w:r>
              <w:rPr>
                <w:rFonts w:eastAsia="宋体" w:hint="eastAsia"/>
                <w:color w:val="060607"/>
                <w:lang w:eastAsia="zh-CN"/>
              </w:rPr>
              <w:t xml:space="preserve">etails are reported by companies, such as </w:t>
            </w:r>
            <w:r>
              <w:rPr>
                <w:rFonts w:ascii="Times" w:eastAsia="宋体" w:hAnsi="Times" w:hint="eastAsia"/>
                <w:color w:val="060607"/>
                <w:szCs w:val="24"/>
                <w:lang w:val="en-GB" w:eastAsia="zh-CN"/>
              </w:rPr>
              <w:t>number of intermediate UEs, inter-distance among intermediate UEs and/or intermediate UE movement.</w:t>
            </w:r>
          </w:p>
          <w:p w14:paraId="1E6CFD19" w14:textId="77777777" w:rsidR="00AE3679" w:rsidRDefault="008663A4">
            <w:pPr>
              <w:numPr>
                <w:ilvl w:val="0"/>
                <w:numId w:val="14"/>
              </w:numPr>
              <w:spacing w:after="120"/>
              <w:ind w:left="726" w:hanging="363"/>
              <w:rPr>
                <w:rFonts w:eastAsia="宋体"/>
                <w:color w:val="060607"/>
                <w:lang w:eastAsia="zh-CN"/>
              </w:rPr>
            </w:pPr>
            <w:r>
              <w:rPr>
                <w:rFonts w:eastAsia="宋体" w:hint="eastAsia"/>
                <w:color w:val="060607"/>
                <w:lang w:eastAsia="zh-CN"/>
              </w:rPr>
              <w:t>[</w:t>
            </w:r>
            <w:r>
              <w:rPr>
                <w:rFonts w:eastAsia="宋体"/>
                <w:color w:val="060607"/>
                <w:lang w:eastAsia="zh-CN"/>
              </w:rPr>
              <w:t xml:space="preserve">The devices within the calculated maximum distance, which is obtained by the corresponding link budget calculation, from each intermediate </w:t>
            </w:r>
            <w:proofErr w:type="gramStart"/>
            <w:r>
              <w:rPr>
                <w:rFonts w:eastAsia="宋体"/>
                <w:color w:val="060607"/>
                <w:lang w:eastAsia="zh-CN"/>
              </w:rPr>
              <w:t>UE</w:t>
            </w:r>
            <w:proofErr w:type="gramEnd"/>
            <w:r>
              <w:rPr>
                <w:rFonts w:eastAsia="宋体"/>
                <w:color w:val="060607"/>
                <w:lang w:eastAsia="zh-CN"/>
              </w:rPr>
              <w:t xml:space="preserve"> will be involved in the evaluations.</w:t>
            </w:r>
            <w:r>
              <w:rPr>
                <w:rFonts w:eastAsia="宋体" w:hint="eastAsia"/>
                <w:color w:val="060607"/>
                <w:lang w:eastAsia="zh-CN"/>
              </w:rPr>
              <w:t>]</w:t>
            </w:r>
          </w:p>
        </w:tc>
      </w:tr>
    </w:tbl>
    <w:p w14:paraId="7F9400E9" w14:textId="066FE337" w:rsidR="00AE3679" w:rsidRDefault="008663A4">
      <w:pPr>
        <w:pStyle w:val="a5"/>
        <w:spacing w:beforeLines="50" w:before="120"/>
        <w:rPr>
          <w:rFonts w:eastAsiaTheme="minorEastAsia"/>
          <w:iCs/>
          <w:kern w:val="2"/>
          <w:lang w:eastAsia="zh-CN"/>
        </w:rPr>
      </w:pPr>
      <w:r>
        <w:rPr>
          <w:rFonts w:eastAsiaTheme="minorEastAsia"/>
          <w:iCs/>
          <w:kern w:val="2"/>
          <w:lang w:eastAsia="zh-CN"/>
        </w:rPr>
        <w:t xml:space="preserve">The distribution of the CW emitter outside the topology will </w:t>
      </w:r>
      <w:r w:rsidR="00E7152C">
        <w:rPr>
          <w:rFonts w:eastAsiaTheme="minorEastAsia"/>
          <w:iCs/>
          <w:kern w:val="2"/>
          <w:lang w:eastAsia="zh-CN"/>
        </w:rPr>
        <w:t>be the factor in determ</w:t>
      </w:r>
      <w:r w:rsidR="00CC2A9C">
        <w:rPr>
          <w:rFonts w:eastAsiaTheme="minorEastAsia" w:hint="eastAsia"/>
          <w:iCs/>
          <w:kern w:val="2"/>
          <w:lang w:eastAsia="zh-CN"/>
        </w:rPr>
        <w:t>in</w:t>
      </w:r>
      <w:r w:rsidR="00E7152C">
        <w:rPr>
          <w:rFonts w:eastAsiaTheme="minorEastAsia"/>
          <w:iCs/>
          <w:kern w:val="2"/>
          <w:lang w:eastAsia="zh-CN"/>
        </w:rPr>
        <w:t>ing</w:t>
      </w:r>
      <w:r>
        <w:rPr>
          <w:rFonts w:eastAsiaTheme="minorEastAsia"/>
          <w:iCs/>
          <w:kern w:val="2"/>
          <w:lang w:eastAsia="zh-CN"/>
        </w:rPr>
        <w:t xml:space="preserve"> the transmission power of backscattered signal and </w:t>
      </w:r>
      <w:r>
        <w:rPr>
          <w:rFonts w:eastAsiaTheme="minorEastAsia" w:hint="eastAsia"/>
          <w:iCs/>
          <w:kern w:val="2"/>
          <w:lang w:eastAsia="zh-CN"/>
        </w:rPr>
        <w:t xml:space="preserve">the strength of </w:t>
      </w:r>
      <w:r>
        <w:rPr>
          <w:rFonts w:eastAsiaTheme="minorEastAsia"/>
          <w:iCs/>
          <w:kern w:val="2"/>
          <w:lang w:eastAsia="zh-CN"/>
        </w:rPr>
        <w:t>CW interference. The coverage performance of D2R link will be i</w:t>
      </w:r>
      <w:r w:rsidR="00E7152C">
        <w:rPr>
          <w:rFonts w:eastAsiaTheme="minorEastAsia"/>
          <w:iCs/>
          <w:kern w:val="2"/>
          <w:lang w:eastAsia="zh-CN"/>
        </w:rPr>
        <w:t>mpacted by the location of CW emitter</w:t>
      </w:r>
      <w:r>
        <w:rPr>
          <w:rFonts w:eastAsiaTheme="minorEastAsia"/>
          <w:iCs/>
          <w:kern w:val="2"/>
          <w:lang w:eastAsia="zh-CN"/>
        </w:rPr>
        <w:t xml:space="preserve">. Intermediate UE dropping has </w:t>
      </w:r>
      <w:r w:rsidR="002528FA">
        <w:rPr>
          <w:rFonts w:eastAsiaTheme="minorEastAsia"/>
          <w:iCs/>
          <w:kern w:val="2"/>
          <w:lang w:eastAsia="zh-CN"/>
        </w:rPr>
        <w:t xml:space="preserve">the </w:t>
      </w:r>
      <w:r>
        <w:rPr>
          <w:rFonts w:eastAsiaTheme="minorEastAsia"/>
          <w:iCs/>
          <w:kern w:val="2"/>
          <w:lang w:eastAsia="zh-CN"/>
        </w:rPr>
        <w:t xml:space="preserve">effect </w:t>
      </w:r>
      <w:r w:rsidR="002528FA">
        <w:rPr>
          <w:rFonts w:eastAsiaTheme="minorEastAsia"/>
          <w:iCs/>
          <w:kern w:val="2"/>
          <w:lang w:eastAsia="zh-CN"/>
        </w:rPr>
        <w:t>to</w:t>
      </w:r>
      <w:r>
        <w:rPr>
          <w:rFonts w:eastAsiaTheme="minorEastAsia"/>
          <w:iCs/>
          <w:kern w:val="2"/>
          <w:lang w:eastAsia="zh-CN"/>
        </w:rPr>
        <w:t xml:space="preserve"> </w:t>
      </w:r>
      <w:r>
        <w:rPr>
          <w:rFonts w:eastAsiaTheme="minorEastAsia" w:hint="eastAsia"/>
          <w:iCs/>
          <w:kern w:val="2"/>
          <w:lang w:eastAsia="zh-CN"/>
        </w:rPr>
        <w:t xml:space="preserve">the transmission power of </w:t>
      </w:r>
      <w:r>
        <w:rPr>
          <w:rFonts w:eastAsiaTheme="minorEastAsia"/>
          <w:iCs/>
          <w:kern w:val="2"/>
          <w:lang w:eastAsia="zh-CN"/>
        </w:rPr>
        <w:t>R2D</w:t>
      </w:r>
      <w:r>
        <w:rPr>
          <w:rFonts w:eastAsiaTheme="minorEastAsia" w:hint="eastAsia"/>
          <w:iCs/>
          <w:kern w:val="2"/>
          <w:lang w:eastAsia="zh-CN"/>
        </w:rPr>
        <w:t xml:space="preserve"> signal and </w:t>
      </w:r>
      <w:r>
        <w:rPr>
          <w:rFonts w:eastAsiaTheme="minorEastAsia"/>
          <w:iCs/>
          <w:kern w:val="2"/>
          <w:lang w:eastAsia="zh-CN"/>
        </w:rPr>
        <w:t xml:space="preserve">the </w:t>
      </w:r>
      <w:proofErr w:type="spellStart"/>
      <w:r>
        <w:rPr>
          <w:rFonts w:eastAsiaTheme="minorEastAsia" w:hint="eastAsia"/>
          <w:iCs/>
          <w:kern w:val="2"/>
          <w:lang w:eastAsia="zh-CN"/>
        </w:rPr>
        <w:t>pathloss</w:t>
      </w:r>
      <w:proofErr w:type="spellEnd"/>
      <w:r>
        <w:rPr>
          <w:rFonts w:eastAsiaTheme="minorEastAsia" w:hint="eastAsia"/>
          <w:iCs/>
          <w:kern w:val="2"/>
          <w:lang w:eastAsia="zh-CN"/>
        </w:rPr>
        <w:t xml:space="preserve"> for both R2D and D2R link directions</w:t>
      </w:r>
      <w:r>
        <w:rPr>
          <w:rFonts w:eastAsiaTheme="minorEastAsia"/>
          <w:iCs/>
          <w:kern w:val="2"/>
          <w:lang w:eastAsia="zh-CN"/>
        </w:rPr>
        <w:t>. In the scenario “D2T2-A1” and “D2T2-A2”</w:t>
      </w:r>
      <w:r>
        <w:rPr>
          <w:rFonts w:eastAsiaTheme="minorEastAsia" w:hint="eastAsia"/>
          <w:iCs/>
          <w:kern w:val="2"/>
          <w:lang w:eastAsia="zh-CN"/>
        </w:rPr>
        <w:t xml:space="preserve"> in which A-</w:t>
      </w:r>
      <w:proofErr w:type="spellStart"/>
      <w:r>
        <w:rPr>
          <w:rFonts w:eastAsiaTheme="minorEastAsia" w:hint="eastAsia"/>
          <w:iCs/>
          <w:kern w:val="2"/>
          <w:lang w:eastAsia="zh-CN"/>
        </w:rPr>
        <w:t>IoT</w:t>
      </w:r>
      <w:proofErr w:type="spellEnd"/>
      <w:r>
        <w:rPr>
          <w:rFonts w:eastAsiaTheme="minorEastAsia" w:hint="eastAsia"/>
          <w:iCs/>
          <w:kern w:val="2"/>
          <w:lang w:eastAsia="zh-CN"/>
        </w:rPr>
        <w:t xml:space="preserve"> devices send D2R message by backscattering</w:t>
      </w:r>
      <w:r>
        <w:rPr>
          <w:rFonts w:eastAsiaTheme="minorEastAsia"/>
          <w:iCs/>
          <w:kern w:val="2"/>
          <w:lang w:eastAsia="zh-CN"/>
        </w:rPr>
        <w:t xml:space="preserve">, the transmission power of D2R signal will also be </w:t>
      </w:r>
      <w:r w:rsidR="002528FA">
        <w:rPr>
          <w:rFonts w:eastAsiaTheme="minorEastAsia"/>
          <w:iCs/>
          <w:kern w:val="2"/>
          <w:lang w:eastAsia="zh-CN"/>
        </w:rPr>
        <w:t>impacted by the dropping location of Intermediate UE reader</w:t>
      </w:r>
      <w:r>
        <w:rPr>
          <w:rFonts w:eastAsiaTheme="minorEastAsia"/>
          <w:iCs/>
          <w:kern w:val="2"/>
          <w:lang w:eastAsia="zh-CN"/>
        </w:rPr>
        <w:t>. Therefore, the distribution of CW emitter outside the topology and intermediate UE should guarantee the reception power for each link can support normal communication.</w:t>
      </w:r>
      <w:r>
        <w:rPr>
          <w:rFonts w:eastAsiaTheme="minorEastAsia" w:hint="eastAsia"/>
          <w:iCs/>
          <w:kern w:val="2"/>
          <w:lang w:eastAsia="zh-CN"/>
        </w:rPr>
        <w:t xml:space="preserve"> The impact of different spectrums on the transmission and reception power should also be considered in the calculation.</w:t>
      </w:r>
    </w:p>
    <w:p w14:paraId="6BF3DB8F" w14:textId="4156ED28" w:rsidR="00AE3679" w:rsidRDefault="008663A4">
      <w:pPr>
        <w:spacing w:afterLines="150" w:after="360"/>
        <w:jc w:val="both"/>
        <w:rPr>
          <w:rFonts w:eastAsiaTheme="minorEastAsia"/>
          <w:b/>
          <w:lang w:eastAsia="zh-CN"/>
        </w:rPr>
      </w:pPr>
      <w:r>
        <w:rPr>
          <w:rFonts w:eastAsiaTheme="minorEastAsia"/>
          <w:b/>
          <w:lang w:eastAsia="zh-CN"/>
        </w:rPr>
        <w:t xml:space="preserve">Proposal </w:t>
      </w:r>
      <w:r w:rsidR="00840C17">
        <w:rPr>
          <w:rFonts w:eastAsiaTheme="minorEastAsia" w:hint="eastAsia"/>
          <w:b/>
          <w:lang w:eastAsia="zh-CN"/>
        </w:rPr>
        <w:t>7</w:t>
      </w:r>
      <w:r>
        <w:rPr>
          <w:rFonts w:eastAsiaTheme="minorEastAsia"/>
          <w:b/>
          <w:lang w:eastAsia="zh-CN"/>
        </w:rPr>
        <w:t xml:space="preserve">: The distribution of CW emitter outside the topology and intermediate UE should guarantee the reception power for each link can support normal communication. The impact of different spectrums on the transmission </w:t>
      </w:r>
      <w:r>
        <w:rPr>
          <w:rFonts w:eastAsiaTheme="minorEastAsia" w:hint="eastAsia"/>
          <w:b/>
          <w:lang w:eastAsia="zh-CN"/>
        </w:rPr>
        <w:t xml:space="preserve">and reception </w:t>
      </w:r>
      <w:r>
        <w:rPr>
          <w:rFonts w:eastAsiaTheme="minorEastAsia"/>
          <w:b/>
          <w:lang w:eastAsia="zh-CN"/>
        </w:rPr>
        <w:t>power should also be considered in the calculation.</w:t>
      </w:r>
    </w:p>
    <w:p w14:paraId="053AF2F7" w14:textId="77777777" w:rsidR="00AE3679" w:rsidRDefault="008663A4">
      <w:pPr>
        <w:pStyle w:val="3"/>
      </w:pPr>
      <w:r>
        <w:rPr>
          <w:rFonts w:hint="eastAsia"/>
        </w:rPr>
        <w:t>Spectrum</w:t>
      </w:r>
    </w:p>
    <w:p w14:paraId="4187A481" w14:textId="77777777" w:rsidR="00AE3679" w:rsidRDefault="008663A4">
      <w:pPr>
        <w:spacing w:after="120"/>
        <w:jc w:val="both"/>
        <w:rPr>
          <w:rFonts w:eastAsiaTheme="minorEastAsia"/>
          <w:lang w:eastAsia="zh-CN"/>
        </w:rPr>
      </w:pPr>
      <w:r>
        <w:rPr>
          <w:rFonts w:eastAsiaTheme="minorEastAsia" w:hint="eastAsia"/>
          <w:lang w:eastAsia="zh-CN"/>
        </w:rPr>
        <w:t>In RAN1#116</w:t>
      </w:r>
      <w:r w:rsidR="003C60DA">
        <w:rPr>
          <w:rFonts w:eastAsiaTheme="minorEastAsia" w:hint="eastAsia"/>
          <w:lang w:eastAsia="zh-CN"/>
        </w:rPr>
        <w:t xml:space="preserve"> </w:t>
      </w:r>
      <w:r w:rsidR="003C60DA">
        <w:rPr>
          <w:rFonts w:eastAsiaTheme="minorEastAsia"/>
          <w:lang w:eastAsia="zh-CN"/>
        </w:rPr>
        <w:fldChar w:fldCharType="begin"/>
      </w:r>
      <w:r w:rsidR="003C60DA">
        <w:rPr>
          <w:rFonts w:eastAsiaTheme="minorEastAsia"/>
          <w:lang w:eastAsia="zh-CN"/>
        </w:rPr>
        <w:instrText xml:space="preserve"> </w:instrText>
      </w:r>
      <w:r w:rsidR="003C60DA">
        <w:rPr>
          <w:rFonts w:eastAsiaTheme="minorEastAsia" w:hint="eastAsia"/>
          <w:lang w:eastAsia="zh-CN"/>
        </w:rPr>
        <w:instrText>REF _Ref9424 \r \h</w:instrText>
      </w:r>
      <w:r w:rsidR="003C60DA">
        <w:rPr>
          <w:rFonts w:eastAsiaTheme="minorEastAsia"/>
          <w:lang w:eastAsia="zh-CN"/>
        </w:rPr>
        <w:instrText xml:space="preserve"> </w:instrText>
      </w:r>
      <w:r w:rsidR="003C60DA">
        <w:rPr>
          <w:rFonts w:eastAsiaTheme="minorEastAsia"/>
          <w:lang w:eastAsia="zh-CN"/>
        </w:rPr>
      </w:r>
      <w:r w:rsidR="003C60DA">
        <w:rPr>
          <w:rFonts w:eastAsiaTheme="minorEastAsia"/>
          <w:lang w:eastAsia="zh-CN"/>
        </w:rPr>
        <w:fldChar w:fldCharType="separate"/>
      </w:r>
      <w:r w:rsidR="00861720">
        <w:rPr>
          <w:rFonts w:eastAsiaTheme="minorEastAsia"/>
          <w:lang w:eastAsia="zh-CN"/>
        </w:rPr>
        <w:t>[10]</w:t>
      </w:r>
      <w:r w:rsidR="003C60DA">
        <w:rPr>
          <w:rFonts w:eastAsiaTheme="minorEastAsia"/>
          <w:lang w:eastAsia="zh-CN"/>
        </w:rPr>
        <w:fldChar w:fldCharType="end"/>
      </w:r>
      <w:r>
        <w:rPr>
          <w:rFonts w:eastAsiaTheme="minorEastAsia" w:hint="eastAsia"/>
          <w:lang w:eastAsia="zh-CN"/>
        </w:rPr>
        <w:t>, the evaluation assumptions of spectrums for most links and scenarios were agreed except for the D2R spectrum for D2T2-C scenario and R2D spectrum for all scenarios. In RAN1#118</w:t>
      </w:r>
      <w:r w:rsidR="003C60DA">
        <w:rPr>
          <w:rFonts w:eastAsiaTheme="minorEastAsia" w:hint="eastAsia"/>
          <w:lang w:eastAsia="zh-CN"/>
        </w:rPr>
        <w:t xml:space="preserve"> </w:t>
      </w:r>
      <w:r w:rsidR="003C60DA">
        <w:rPr>
          <w:rFonts w:eastAsiaTheme="minorEastAsia"/>
          <w:lang w:eastAsia="zh-CN"/>
        </w:rPr>
        <w:fldChar w:fldCharType="begin"/>
      </w:r>
      <w:r w:rsidR="003C60DA">
        <w:rPr>
          <w:rFonts w:eastAsiaTheme="minorEastAsia"/>
          <w:lang w:eastAsia="zh-CN"/>
        </w:rPr>
        <w:instrText xml:space="preserve"> </w:instrText>
      </w:r>
      <w:r w:rsidR="003C60DA">
        <w:rPr>
          <w:rFonts w:eastAsiaTheme="minorEastAsia" w:hint="eastAsia"/>
          <w:lang w:eastAsia="zh-CN"/>
        </w:rPr>
        <w:instrText>REF _Ref5231 \r \h</w:instrText>
      </w:r>
      <w:r w:rsidR="003C60DA">
        <w:rPr>
          <w:rFonts w:eastAsiaTheme="minorEastAsia"/>
          <w:lang w:eastAsia="zh-CN"/>
        </w:rPr>
        <w:instrText xml:space="preserve"> </w:instrText>
      </w:r>
      <w:r w:rsidR="003C60DA">
        <w:rPr>
          <w:rFonts w:eastAsiaTheme="minorEastAsia"/>
          <w:lang w:eastAsia="zh-CN"/>
        </w:rPr>
      </w:r>
      <w:r w:rsidR="003C60DA">
        <w:rPr>
          <w:rFonts w:eastAsiaTheme="minorEastAsia"/>
          <w:lang w:eastAsia="zh-CN"/>
        </w:rPr>
        <w:fldChar w:fldCharType="separate"/>
      </w:r>
      <w:r w:rsidR="00861720">
        <w:rPr>
          <w:rFonts w:eastAsiaTheme="minorEastAsia"/>
          <w:lang w:eastAsia="zh-CN"/>
        </w:rPr>
        <w:t>[1]</w:t>
      </w:r>
      <w:r w:rsidR="003C60DA">
        <w:rPr>
          <w:rFonts w:eastAsiaTheme="minorEastAsia"/>
          <w:lang w:eastAsia="zh-CN"/>
        </w:rPr>
        <w:fldChar w:fldCharType="end"/>
      </w:r>
      <w:r>
        <w:rPr>
          <w:rFonts w:eastAsiaTheme="minorEastAsia" w:hint="eastAsia"/>
          <w:lang w:eastAsia="zh-CN"/>
        </w:rPr>
        <w:t>, the undetermined assumptions on spectrum are proposed as follows:</w:t>
      </w:r>
    </w:p>
    <w:tbl>
      <w:tblPr>
        <w:tblStyle w:val="ab"/>
        <w:tblW w:w="0" w:type="auto"/>
        <w:tblLook w:val="04A0" w:firstRow="1" w:lastRow="0" w:firstColumn="1" w:lastColumn="0" w:noHBand="0" w:noVBand="1"/>
      </w:tblPr>
      <w:tblGrid>
        <w:gridCol w:w="9286"/>
      </w:tblGrid>
      <w:tr w:rsidR="00AE3679" w14:paraId="6929BD16" w14:textId="77777777">
        <w:tc>
          <w:tcPr>
            <w:tcW w:w="9286" w:type="dxa"/>
          </w:tcPr>
          <w:p w14:paraId="0BBEBA3D" w14:textId="77777777" w:rsidR="00AE3679" w:rsidRDefault="008663A4">
            <w:pPr>
              <w:spacing w:after="120"/>
              <w:jc w:val="both"/>
              <w:rPr>
                <w:rFonts w:eastAsiaTheme="minorEastAsia"/>
                <w:b/>
                <w:bCs/>
                <w:lang w:eastAsia="zh-CN"/>
              </w:rPr>
            </w:pPr>
            <w:r>
              <w:rPr>
                <w:rFonts w:eastAsiaTheme="minorEastAsia" w:hint="eastAsia"/>
                <w:b/>
                <w:bCs/>
                <w:lang w:eastAsia="zh-CN"/>
              </w:rPr>
              <w:t>Proposal</w:t>
            </w:r>
          </w:p>
          <w:p w14:paraId="2EFB73AD" w14:textId="77777777" w:rsidR="00AE3679" w:rsidRDefault="008663A4">
            <w:pPr>
              <w:spacing w:afterLines="0" w:after="0"/>
              <w:jc w:val="both"/>
              <w:rPr>
                <w:rFonts w:eastAsiaTheme="minorEastAsia"/>
                <w:lang w:eastAsia="zh-CN"/>
              </w:rPr>
            </w:pPr>
            <w:r>
              <w:rPr>
                <w:rFonts w:eastAsiaTheme="minorEastAsia" w:hint="eastAsia"/>
                <w:lang w:eastAsia="zh-CN"/>
              </w:rPr>
              <w:t xml:space="preserve">The followings scenarios are </w:t>
            </w:r>
            <w:r>
              <w:rPr>
                <w:rFonts w:eastAsiaTheme="minorEastAsia"/>
                <w:lang w:eastAsia="zh-CN"/>
              </w:rPr>
              <w:t>considered</w:t>
            </w:r>
            <w:r>
              <w:rPr>
                <w:rFonts w:eastAsiaTheme="minorEastAsia" w:hint="eastAsia"/>
                <w:lang w:eastAsia="zh-CN"/>
              </w:rPr>
              <w:t xml:space="preserve"> for evaluation,</w:t>
            </w:r>
          </w:p>
          <w:p w14:paraId="7F91928E" w14:textId="77777777" w:rsidR="00AE3679" w:rsidRDefault="008663A4">
            <w:pPr>
              <w:numPr>
                <w:ilvl w:val="0"/>
                <w:numId w:val="15"/>
              </w:numPr>
              <w:spacing w:afterLines="0" w:after="0"/>
              <w:jc w:val="both"/>
              <w:rPr>
                <w:rFonts w:eastAsiaTheme="minorEastAsia"/>
                <w:lang w:eastAsia="zh-CN"/>
              </w:rPr>
            </w:pPr>
            <w:r>
              <w:rPr>
                <w:rFonts w:eastAsiaTheme="minorEastAsia"/>
                <w:lang w:eastAsia="zh-CN"/>
              </w:rPr>
              <w:t>D1T1: FDD DL spectrum for R2D transmission</w:t>
            </w:r>
          </w:p>
          <w:p w14:paraId="0EB04235" w14:textId="77777777" w:rsidR="00AE3679" w:rsidRDefault="008663A4">
            <w:pPr>
              <w:numPr>
                <w:ilvl w:val="0"/>
                <w:numId w:val="15"/>
              </w:numPr>
              <w:spacing w:afterLines="0" w:after="0"/>
              <w:jc w:val="both"/>
              <w:rPr>
                <w:rFonts w:eastAsiaTheme="minorEastAsia"/>
                <w:lang w:eastAsia="zh-CN"/>
              </w:rPr>
            </w:pPr>
            <w:r>
              <w:rPr>
                <w:rFonts w:eastAsiaTheme="minorEastAsia"/>
                <w:lang w:eastAsia="zh-CN"/>
              </w:rPr>
              <w:t xml:space="preserve">D2T2: FDD </w:t>
            </w:r>
            <w:r>
              <w:rPr>
                <w:rFonts w:eastAsiaTheme="minorEastAsia" w:hint="eastAsia"/>
                <w:lang w:eastAsia="zh-CN"/>
              </w:rPr>
              <w:t>UL</w:t>
            </w:r>
            <w:r>
              <w:rPr>
                <w:rFonts w:eastAsiaTheme="minorEastAsia"/>
                <w:lang w:eastAsia="zh-CN"/>
              </w:rPr>
              <w:t xml:space="preserve"> spectrum for R2D transmission</w:t>
            </w:r>
          </w:p>
          <w:p w14:paraId="1AE89F08" w14:textId="77777777" w:rsidR="00AE3679" w:rsidRDefault="008663A4" w:rsidP="00334A62">
            <w:pPr>
              <w:numPr>
                <w:ilvl w:val="0"/>
                <w:numId w:val="15"/>
              </w:numPr>
              <w:spacing w:after="120"/>
              <w:ind w:left="714" w:hanging="357"/>
              <w:jc w:val="both"/>
              <w:rPr>
                <w:rFonts w:eastAsiaTheme="minorEastAsia"/>
                <w:lang w:eastAsia="zh-CN"/>
              </w:rPr>
            </w:pPr>
            <w:r>
              <w:rPr>
                <w:rFonts w:eastAsiaTheme="minorEastAsia" w:hint="eastAsia"/>
                <w:lang w:eastAsia="zh-CN"/>
              </w:rPr>
              <w:t xml:space="preserve">D2T2-C: </w:t>
            </w:r>
            <w:r>
              <w:rPr>
                <w:rFonts w:eastAsiaTheme="minorEastAsia"/>
                <w:lang w:eastAsia="zh-CN"/>
              </w:rPr>
              <w:t xml:space="preserve">FDD </w:t>
            </w:r>
            <w:r>
              <w:rPr>
                <w:rFonts w:eastAsiaTheme="minorEastAsia" w:hint="eastAsia"/>
                <w:lang w:eastAsia="zh-CN"/>
              </w:rPr>
              <w:t>UL</w:t>
            </w:r>
            <w:r>
              <w:rPr>
                <w:rFonts w:eastAsiaTheme="minorEastAsia"/>
                <w:lang w:eastAsia="zh-CN"/>
              </w:rPr>
              <w:t xml:space="preserve"> spectrum for </w:t>
            </w:r>
            <w:r>
              <w:rPr>
                <w:rFonts w:eastAsiaTheme="minorEastAsia" w:hint="eastAsia"/>
                <w:lang w:eastAsia="zh-CN"/>
              </w:rPr>
              <w:t>D2R</w:t>
            </w:r>
            <w:r>
              <w:rPr>
                <w:rFonts w:eastAsiaTheme="minorEastAsia"/>
                <w:lang w:eastAsia="zh-CN"/>
              </w:rPr>
              <w:t xml:space="preserve"> transmission</w:t>
            </w:r>
          </w:p>
        </w:tc>
      </w:tr>
    </w:tbl>
    <w:p w14:paraId="0147E444" w14:textId="0D6C768C" w:rsidR="003C60DA" w:rsidRDefault="00DA3BAE" w:rsidP="00931DBD">
      <w:pPr>
        <w:spacing w:beforeLines="50" w:before="120" w:after="120"/>
        <w:jc w:val="both"/>
        <w:rPr>
          <w:rFonts w:eastAsiaTheme="minorEastAsia"/>
          <w:lang w:eastAsia="zh-CN"/>
        </w:rPr>
      </w:pPr>
      <w:r>
        <w:rPr>
          <w:rFonts w:eastAsiaTheme="minorEastAsia" w:hint="eastAsia"/>
          <w:lang w:eastAsia="zh-CN"/>
        </w:rPr>
        <w:t>UL spectrum should be considered for R2D transmission for both D1T1 and D2T2 scenarios</w:t>
      </w:r>
      <w:r w:rsidR="003C60DA">
        <w:t xml:space="preserve">. </w:t>
      </w:r>
      <w:r w:rsidR="00272005">
        <w:rPr>
          <w:rFonts w:eastAsiaTheme="minorEastAsia" w:hint="eastAsia"/>
          <w:lang w:eastAsia="zh-CN"/>
        </w:rPr>
        <w:t>T</w:t>
      </w:r>
      <w:r w:rsidR="003C60DA" w:rsidRPr="00272005">
        <w:t xml:space="preserve">he </w:t>
      </w:r>
      <w:r w:rsidRPr="00272005">
        <w:rPr>
          <w:rFonts w:eastAsiaTheme="minorEastAsia"/>
          <w:lang w:eastAsia="zh-CN"/>
        </w:rPr>
        <w:t>R2D signal</w:t>
      </w:r>
      <w:r w:rsidR="003C60DA" w:rsidRPr="00272005">
        <w:t xml:space="preserve"> transmitted in DL spectrum will cause the ICI between the </w:t>
      </w:r>
      <w:r w:rsidR="002528FA">
        <w:t>PRDCH/</w:t>
      </w:r>
      <w:r w:rsidR="003C60DA" w:rsidRPr="00272005">
        <w:t>carrier wave and NR ch</w:t>
      </w:r>
      <w:r w:rsidR="00272005">
        <w:t xml:space="preserve">annel/signals. </w:t>
      </w:r>
      <w:r w:rsidR="00272005">
        <w:rPr>
          <w:rFonts w:eastAsiaTheme="minorEastAsia" w:hint="eastAsia"/>
          <w:lang w:eastAsia="zh-CN"/>
        </w:rPr>
        <w:t>Besides</w:t>
      </w:r>
      <w:r w:rsidR="003C60DA" w:rsidRPr="00272005">
        <w:t>, A-</w:t>
      </w:r>
      <w:proofErr w:type="spellStart"/>
      <w:r w:rsidR="003C60DA" w:rsidRPr="00272005">
        <w:t>IoT</w:t>
      </w:r>
      <w:proofErr w:type="spellEnd"/>
      <w:r w:rsidR="003C60DA" w:rsidRPr="00272005">
        <w:t xml:space="preserve"> device can distinguish</w:t>
      </w:r>
      <w:r w:rsidR="0069361B">
        <w:rPr>
          <w:rFonts w:eastAsiaTheme="minorEastAsia" w:hint="eastAsia"/>
          <w:lang w:eastAsia="zh-CN"/>
        </w:rPr>
        <w:t xml:space="preserve"> neither the source nor the spectrum of the R2D signal</w:t>
      </w:r>
      <w:r w:rsidR="003C60DA">
        <w:t xml:space="preserve">. </w:t>
      </w:r>
      <w:r w:rsidR="002528FA">
        <w:t>F</w:t>
      </w:r>
      <w:r w:rsidR="003C60DA">
        <w:t xml:space="preserve">or both </w:t>
      </w:r>
      <w:r>
        <w:rPr>
          <w:rFonts w:eastAsiaTheme="minorEastAsia" w:hint="eastAsia"/>
          <w:lang w:eastAsia="zh-CN"/>
        </w:rPr>
        <w:t>topologies</w:t>
      </w:r>
      <w:r w:rsidR="003C60DA">
        <w:t xml:space="preserve">, the </w:t>
      </w:r>
      <w:r>
        <w:rPr>
          <w:rFonts w:eastAsiaTheme="minorEastAsia" w:hint="eastAsia"/>
          <w:lang w:eastAsia="zh-CN"/>
        </w:rPr>
        <w:t>R2D signal</w:t>
      </w:r>
      <w:r w:rsidR="003C60DA">
        <w:t xml:space="preserve"> should be transmitted in UL </w:t>
      </w:r>
      <w:r>
        <w:rPr>
          <w:rFonts w:eastAsiaTheme="minorEastAsia" w:hint="eastAsia"/>
          <w:lang w:eastAsia="zh-CN"/>
        </w:rPr>
        <w:t>spectrum.</w:t>
      </w:r>
    </w:p>
    <w:p w14:paraId="3E0CAE10" w14:textId="4B609401" w:rsidR="003C60DA" w:rsidRPr="00463172" w:rsidRDefault="00DA3BAE" w:rsidP="0069361B">
      <w:pPr>
        <w:spacing w:after="120"/>
        <w:jc w:val="both"/>
        <w:rPr>
          <w:rFonts w:eastAsiaTheme="minorEastAsia"/>
        </w:rPr>
      </w:pPr>
      <w:r>
        <w:rPr>
          <w:rFonts w:eastAsiaTheme="minorEastAsia" w:hint="eastAsia"/>
          <w:lang w:eastAsia="zh-CN"/>
        </w:rPr>
        <w:lastRenderedPageBreak/>
        <w:t xml:space="preserve">As to the spectrum for D2R transmission in D2T2-C scenario, </w:t>
      </w:r>
      <w:r>
        <w:rPr>
          <w:rFonts w:eastAsiaTheme="minorEastAsia" w:hint="eastAsia"/>
        </w:rPr>
        <w:t>both DL and UL spectrum can be realized from the perspective of device capability</w:t>
      </w:r>
      <w:r>
        <w:rPr>
          <w:rFonts w:eastAsiaTheme="minorEastAsia" w:hint="eastAsia"/>
          <w:lang w:eastAsia="zh-CN"/>
        </w:rPr>
        <w:t xml:space="preserve">. UL spectrum </w:t>
      </w:r>
      <w:r w:rsidR="002528FA">
        <w:rPr>
          <w:rFonts w:eastAsiaTheme="minorEastAsia"/>
          <w:lang w:eastAsia="zh-CN"/>
        </w:rPr>
        <w:t xml:space="preserve">used for D2R would meet the regulation requirements and </w:t>
      </w:r>
      <w:r>
        <w:rPr>
          <w:rFonts w:eastAsiaTheme="minorEastAsia" w:hint="eastAsia"/>
          <w:lang w:eastAsia="zh-CN"/>
        </w:rPr>
        <w:t>can be supported for all other scenarios for which the assumptions</w:t>
      </w:r>
      <w:r w:rsidR="0069361B">
        <w:rPr>
          <w:rFonts w:eastAsiaTheme="minorEastAsia" w:hint="eastAsia"/>
          <w:lang w:eastAsia="zh-CN"/>
        </w:rPr>
        <w:t xml:space="preserve"> of D2R spectrum</w:t>
      </w:r>
      <w:r>
        <w:rPr>
          <w:rFonts w:eastAsiaTheme="minorEastAsia" w:hint="eastAsia"/>
          <w:lang w:eastAsia="zh-CN"/>
        </w:rPr>
        <w:t xml:space="preserve"> have been agreed.</w:t>
      </w:r>
    </w:p>
    <w:p w14:paraId="077E7FD9" w14:textId="531AD296" w:rsidR="00AE3679" w:rsidRPr="00463172" w:rsidRDefault="00463172" w:rsidP="00463172">
      <w:pPr>
        <w:spacing w:afterLines="150" w:after="360"/>
        <w:jc w:val="both"/>
        <w:rPr>
          <w:rFonts w:eastAsiaTheme="minorEastAsia"/>
          <w:lang w:eastAsia="zh-CN"/>
        </w:rPr>
      </w:pPr>
      <w:r>
        <w:rPr>
          <w:b/>
          <w:bCs/>
          <w:lang w:eastAsia="zh-CN"/>
        </w:rPr>
        <w:t xml:space="preserve">Proposal </w:t>
      </w:r>
      <w:r w:rsidR="00840C17">
        <w:rPr>
          <w:rFonts w:eastAsiaTheme="minorEastAsia" w:hint="eastAsia"/>
          <w:b/>
          <w:bCs/>
          <w:lang w:eastAsia="zh-CN"/>
        </w:rPr>
        <w:t>8</w:t>
      </w:r>
      <w:r>
        <w:rPr>
          <w:b/>
          <w:bCs/>
          <w:lang w:eastAsia="zh-CN"/>
        </w:rPr>
        <w:t>:</w:t>
      </w:r>
      <w:r>
        <w:rPr>
          <w:rFonts w:eastAsiaTheme="minorEastAsia" w:hint="eastAsia"/>
          <w:b/>
          <w:bCs/>
          <w:lang w:eastAsia="zh-CN"/>
        </w:rPr>
        <w:t xml:space="preserve"> In evaluation, FDD UL spectrum should be considered for R2D transmission in both D1T1 and D2T2. </w:t>
      </w:r>
      <w:r w:rsidR="0037797A">
        <w:rPr>
          <w:rFonts w:eastAsiaTheme="minorEastAsia" w:hint="eastAsia"/>
          <w:b/>
          <w:bCs/>
          <w:lang w:eastAsia="zh-CN"/>
        </w:rPr>
        <w:t>F</w:t>
      </w:r>
      <w:r>
        <w:rPr>
          <w:rFonts w:eastAsiaTheme="minorEastAsia" w:hint="eastAsia"/>
          <w:b/>
          <w:bCs/>
          <w:lang w:eastAsia="zh-CN"/>
        </w:rPr>
        <w:t>or D2R transmission in D2T2-C</w:t>
      </w:r>
      <w:r w:rsidR="0037797A">
        <w:rPr>
          <w:rFonts w:eastAsiaTheme="minorEastAsia" w:hint="eastAsia"/>
          <w:b/>
          <w:bCs/>
          <w:lang w:eastAsia="zh-CN"/>
        </w:rPr>
        <w:t xml:space="preserve">, FDD UL spectrum </w:t>
      </w:r>
      <w:r w:rsidR="002528FA">
        <w:rPr>
          <w:rFonts w:eastAsiaTheme="minorEastAsia"/>
          <w:b/>
          <w:bCs/>
          <w:lang w:eastAsia="zh-CN"/>
        </w:rPr>
        <w:t>should be used</w:t>
      </w:r>
      <w:r>
        <w:rPr>
          <w:rFonts w:eastAsiaTheme="minorEastAsia" w:hint="eastAsia"/>
          <w:b/>
          <w:bCs/>
          <w:lang w:eastAsia="zh-CN"/>
        </w:rPr>
        <w:t>.</w:t>
      </w:r>
    </w:p>
    <w:p w14:paraId="1AFB5338" w14:textId="77777777" w:rsidR="00AE3679" w:rsidRDefault="008663A4">
      <w:pPr>
        <w:pStyle w:val="3"/>
        <w:rPr>
          <w:rFonts w:eastAsiaTheme="minorEastAsia"/>
          <w:iCs/>
          <w:kern w:val="2"/>
        </w:rPr>
      </w:pPr>
      <w:r>
        <w:rPr>
          <w:rFonts w:eastAsiaTheme="minorEastAsia" w:hint="eastAsia"/>
          <w:iCs/>
          <w:kern w:val="2"/>
        </w:rPr>
        <w:t>CFO</w:t>
      </w:r>
    </w:p>
    <w:p w14:paraId="36B44557" w14:textId="77777777" w:rsidR="0053625C" w:rsidRDefault="0053625C" w:rsidP="0053625C">
      <w:pPr>
        <w:spacing w:after="120"/>
        <w:rPr>
          <w:rFonts w:eastAsiaTheme="minorEastAsia"/>
          <w:lang w:eastAsia="zh-CN"/>
        </w:rPr>
      </w:pPr>
      <w:r w:rsidRPr="0053625C">
        <w:rPr>
          <w:rFonts w:eastAsiaTheme="minorEastAsia" w:hint="eastAsia"/>
          <w:lang w:eastAsia="zh-CN"/>
        </w:rPr>
        <w:t>In RAN1#118</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_Ref5231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61720">
        <w:rPr>
          <w:rFonts w:eastAsiaTheme="minorEastAsia"/>
          <w:lang w:eastAsia="zh-CN"/>
        </w:rPr>
        <w:t>[1]</w:t>
      </w:r>
      <w:r>
        <w:rPr>
          <w:rFonts w:eastAsiaTheme="minorEastAsia"/>
          <w:lang w:eastAsia="zh-CN"/>
        </w:rPr>
        <w:fldChar w:fldCharType="end"/>
      </w:r>
      <w:r>
        <w:rPr>
          <w:rFonts w:eastAsiaTheme="minorEastAsia" w:hint="eastAsia"/>
          <w:lang w:eastAsia="zh-CN"/>
        </w:rPr>
        <w:t>, the value of CFO was agreed as following:</w:t>
      </w:r>
    </w:p>
    <w:tbl>
      <w:tblPr>
        <w:tblStyle w:val="ab"/>
        <w:tblW w:w="0" w:type="auto"/>
        <w:tblLook w:val="04A0" w:firstRow="1" w:lastRow="0" w:firstColumn="1" w:lastColumn="0" w:noHBand="0" w:noVBand="1"/>
      </w:tblPr>
      <w:tblGrid>
        <w:gridCol w:w="9286"/>
      </w:tblGrid>
      <w:tr w:rsidR="0053625C" w14:paraId="7FD9126D" w14:textId="77777777" w:rsidTr="0053625C">
        <w:tc>
          <w:tcPr>
            <w:tcW w:w="9286" w:type="dxa"/>
          </w:tcPr>
          <w:p w14:paraId="3CD4E4B6" w14:textId="77777777" w:rsidR="0053625C" w:rsidRDefault="0053625C" w:rsidP="0053625C">
            <w:pPr>
              <w:spacing w:after="120"/>
              <w:rPr>
                <w:iCs/>
              </w:rPr>
            </w:pPr>
            <w:r>
              <w:rPr>
                <w:iCs/>
                <w:highlight w:val="green"/>
              </w:rPr>
              <w:t>Agreement</w:t>
            </w:r>
          </w:p>
          <w:p w14:paraId="4E56E63E" w14:textId="77777777" w:rsidR="0053625C" w:rsidRPr="0053625C" w:rsidRDefault="0053625C" w:rsidP="0053625C">
            <w:pPr>
              <w:spacing w:afterLines="0" w:after="0"/>
              <w:rPr>
                <w:rFonts w:eastAsia="Batang"/>
                <w:b/>
                <w:bCs/>
                <w:iCs/>
                <w:lang w:eastAsia="zh-CN"/>
              </w:rPr>
            </w:pPr>
            <w:r w:rsidRPr="0053625C">
              <w:rPr>
                <w:rFonts w:eastAsia="Batang"/>
                <w:lang w:eastAsia="zh-CN"/>
              </w:rPr>
              <w:t>CFO for device 2b.</w:t>
            </w:r>
          </w:p>
          <w:p w14:paraId="76CBC757" w14:textId="77777777" w:rsidR="0053625C" w:rsidRPr="0053625C" w:rsidRDefault="0053625C" w:rsidP="0053625C">
            <w:pPr>
              <w:numPr>
                <w:ilvl w:val="0"/>
                <w:numId w:val="45"/>
              </w:numPr>
              <w:overflowPunct w:val="0"/>
              <w:autoSpaceDE w:val="0"/>
              <w:autoSpaceDN w:val="0"/>
              <w:spacing w:after="120"/>
              <w:ind w:leftChars="280" w:left="920"/>
              <w:contextualSpacing/>
              <w:textAlignment w:val="baseline"/>
              <w:rPr>
                <w:rFonts w:eastAsia="Batang"/>
                <w:b/>
                <w:bCs/>
                <w:iCs/>
                <w:lang w:eastAsia="zh-CN"/>
              </w:rPr>
            </w:pPr>
            <w:r w:rsidRPr="0053625C">
              <w:rPr>
                <w:rFonts w:eastAsia="DengXian" w:hint="eastAsia"/>
                <w:lang w:eastAsia="zh-CN"/>
              </w:rPr>
              <w:t>(1</w:t>
            </w:r>
            <w:r w:rsidRPr="0053625C">
              <w:rPr>
                <w:rFonts w:eastAsia="Batang"/>
                <w:lang w:eastAsia="zh-CN"/>
              </w:rPr>
              <w:t>00ppm(M), 200ppm(O), 1000ppm(O, only as initial CFO), with drift rate of [TBD]ppm/s</w:t>
            </w:r>
            <w:r w:rsidRPr="0053625C">
              <w:rPr>
                <w:rFonts w:eastAsia="DengXian"/>
                <w:lang w:eastAsia="zh-CN"/>
              </w:rPr>
              <w:t>)</w:t>
            </w:r>
          </w:p>
          <w:p w14:paraId="02AB4740" w14:textId="77777777" w:rsidR="0053625C" w:rsidRPr="0053625C" w:rsidRDefault="0053625C" w:rsidP="0053625C">
            <w:pPr>
              <w:spacing w:after="120"/>
              <w:rPr>
                <w:rFonts w:ascii="Times" w:eastAsiaTheme="minorEastAsia" w:hAnsi="Times" w:cs="Times"/>
                <w:lang w:eastAsia="zh-CN"/>
              </w:rPr>
            </w:pPr>
            <w:r w:rsidRPr="0053625C">
              <w:rPr>
                <w:rFonts w:eastAsia="DengXian"/>
                <w:lang w:eastAsia="zh-CN"/>
              </w:rPr>
              <w:t>Note: companies to report whether they assumed the value as initial CFO or after calibration</w:t>
            </w:r>
          </w:p>
        </w:tc>
      </w:tr>
    </w:tbl>
    <w:p w14:paraId="3FFD8602" w14:textId="26DED01D" w:rsidR="003C2D8C" w:rsidRDefault="003C2D8C" w:rsidP="0053625C">
      <w:pPr>
        <w:spacing w:beforeLines="50" w:before="120" w:after="120"/>
        <w:jc w:val="both"/>
        <w:rPr>
          <w:rFonts w:eastAsiaTheme="minorEastAsia"/>
          <w:lang w:eastAsia="zh-CN"/>
        </w:rPr>
      </w:pPr>
      <w:r>
        <w:rPr>
          <w:rFonts w:eastAsiaTheme="minorEastAsia" w:hint="eastAsia"/>
          <w:lang w:eastAsia="zh-CN"/>
        </w:rPr>
        <w:t xml:space="preserve">In TR 38.869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_Ref178191364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hint="eastAsia"/>
          <w:lang w:eastAsia="zh-CN"/>
        </w:rPr>
        <w:t xml:space="preserve">, the </w:t>
      </w:r>
      <w:r>
        <w:rPr>
          <w:rFonts w:eastAsiaTheme="minorEastAsia"/>
          <w:lang w:eastAsia="zh-CN"/>
        </w:rPr>
        <w:t>oscillator</w:t>
      </w:r>
      <w:r>
        <w:rPr>
          <w:rFonts w:eastAsiaTheme="minorEastAsia" w:hint="eastAsia"/>
          <w:lang w:eastAsia="zh-CN"/>
        </w:rPr>
        <w:t xml:space="preserve"> frequency drift rate is 0.05</w:t>
      </w:r>
      <w:r w:rsidRPr="003C2D8C">
        <w:rPr>
          <w:rFonts w:eastAsiaTheme="minorEastAsia" w:hint="eastAsia"/>
          <w:lang w:eastAsia="zh-CN"/>
        </w:rPr>
        <w:t xml:space="preserve"> </w:t>
      </w:r>
      <w:r>
        <w:rPr>
          <w:rFonts w:eastAsiaTheme="minorEastAsia" w:hint="eastAsia"/>
          <w:lang w:eastAsia="zh-CN"/>
        </w:rPr>
        <w:t xml:space="preserve">ppm/s or 0.1 ppm/s for LP-WUR which uses LP-SS for time or frequency calibration. However, </w:t>
      </w:r>
      <w:r>
        <w:rPr>
          <w:rFonts w:eastAsiaTheme="minorEastAsia"/>
          <w:lang w:eastAsia="zh-CN"/>
        </w:rPr>
        <w:t>there’s no periodical synchronization signal</w:t>
      </w:r>
      <w:r>
        <w:rPr>
          <w:rFonts w:eastAsiaTheme="minorEastAsia" w:hint="eastAsia"/>
          <w:lang w:eastAsia="zh-CN"/>
        </w:rPr>
        <w:t xml:space="preserve"> for A-</w:t>
      </w:r>
      <w:proofErr w:type="spellStart"/>
      <w:r>
        <w:rPr>
          <w:rFonts w:eastAsiaTheme="minorEastAsia" w:hint="eastAsia"/>
          <w:lang w:eastAsia="zh-CN"/>
        </w:rPr>
        <w:t>IoT</w:t>
      </w:r>
      <w:proofErr w:type="spellEnd"/>
      <w:r>
        <w:rPr>
          <w:rFonts w:eastAsiaTheme="minorEastAsia" w:hint="eastAsia"/>
          <w:lang w:eastAsia="zh-CN"/>
        </w:rPr>
        <w:t xml:space="preserve"> devices. </w:t>
      </w:r>
      <w:r w:rsidR="002528FA">
        <w:rPr>
          <w:rFonts w:eastAsiaTheme="minorEastAsia"/>
          <w:lang w:eastAsia="zh-CN"/>
        </w:rPr>
        <w:t>T</w:t>
      </w:r>
      <w:r>
        <w:rPr>
          <w:rFonts w:eastAsiaTheme="minorEastAsia" w:hint="eastAsia"/>
          <w:lang w:eastAsia="zh-CN"/>
        </w:rPr>
        <w:t xml:space="preserve">he </w:t>
      </w:r>
      <w:r w:rsidR="002528FA">
        <w:rPr>
          <w:rFonts w:eastAsiaTheme="minorEastAsia"/>
          <w:lang w:eastAsia="zh-CN"/>
        </w:rPr>
        <w:t xml:space="preserve">frequency stability and </w:t>
      </w:r>
      <w:r>
        <w:rPr>
          <w:rFonts w:eastAsiaTheme="minorEastAsia" w:hint="eastAsia"/>
          <w:lang w:eastAsia="zh-CN"/>
        </w:rPr>
        <w:t>drift</w:t>
      </w:r>
      <w:r w:rsidR="002528FA">
        <w:rPr>
          <w:rFonts w:eastAsiaTheme="minorEastAsia"/>
          <w:lang w:eastAsia="zh-CN"/>
        </w:rPr>
        <w:t>ing</w:t>
      </w:r>
      <w:r>
        <w:rPr>
          <w:rFonts w:eastAsiaTheme="minorEastAsia" w:hint="eastAsia"/>
          <w:lang w:eastAsia="zh-CN"/>
        </w:rPr>
        <w:t xml:space="preserve"> rate of</w:t>
      </w:r>
      <w:r w:rsidR="002528FA">
        <w:rPr>
          <w:rFonts w:eastAsiaTheme="minorEastAsia"/>
          <w:lang w:eastAsia="zh-CN"/>
        </w:rPr>
        <w:t xml:space="preserve"> the local oscillator for the</w:t>
      </w:r>
      <w:r>
        <w:rPr>
          <w:rFonts w:eastAsiaTheme="minorEastAsia" w:hint="eastAsia"/>
          <w:lang w:eastAsia="zh-CN"/>
        </w:rPr>
        <w:t xml:space="preserve"> A-</w:t>
      </w:r>
      <w:proofErr w:type="spellStart"/>
      <w:r>
        <w:rPr>
          <w:rFonts w:eastAsiaTheme="minorEastAsia" w:hint="eastAsia"/>
          <w:lang w:eastAsia="zh-CN"/>
        </w:rPr>
        <w:t>IoT</w:t>
      </w:r>
      <w:proofErr w:type="spellEnd"/>
      <w:r>
        <w:rPr>
          <w:rFonts w:eastAsiaTheme="minorEastAsia" w:hint="eastAsia"/>
          <w:lang w:eastAsia="zh-CN"/>
        </w:rPr>
        <w:t xml:space="preserve"> device 2b should be larger than 0.1ppm/s, e.g., 1ppm/s.</w:t>
      </w:r>
      <w:r w:rsidR="00446D7F" w:rsidDel="00446D7F">
        <w:rPr>
          <w:rFonts w:eastAsiaTheme="minorEastAsia" w:hint="eastAsia"/>
          <w:lang w:eastAsia="zh-CN"/>
        </w:rPr>
        <w:t xml:space="preserve"> </w:t>
      </w:r>
    </w:p>
    <w:p w14:paraId="5FFCD1CD" w14:textId="2CD8C332" w:rsidR="00B41302" w:rsidRPr="00B41302" w:rsidRDefault="00B41302" w:rsidP="00673D6E">
      <w:pPr>
        <w:spacing w:beforeLines="50" w:before="120" w:after="120"/>
        <w:jc w:val="both"/>
        <w:rPr>
          <w:rFonts w:eastAsiaTheme="minorEastAsia"/>
          <w:b/>
          <w:lang w:eastAsia="zh-CN"/>
        </w:rPr>
      </w:pPr>
      <w:r>
        <w:rPr>
          <w:b/>
          <w:bCs/>
          <w:lang w:eastAsia="zh-CN"/>
        </w:rPr>
        <w:t xml:space="preserve">Proposal </w:t>
      </w:r>
      <w:r w:rsidR="00840C17">
        <w:rPr>
          <w:rFonts w:eastAsiaTheme="minorEastAsia" w:hint="eastAsia"/>
          <w:b/>
          <w:bCs/>
          <w:lang w:eastAsia="zh-CN"/>
        </w:rPr>
        <w:t>9</w:t>
      </w:r>
      <w:r>
        <w:rPr>
          <w:b/>
          <w:bCs/>
          <w:lang w:eastAsia="zh-CN"/>
        </w:rPr>
        <w:t>:</w:t>
      </w:r>
      <w:r>
        <w:rPr>
          <w:rFonts w:eastAsiaTheme="minorEastAsia" w:hint="eastAsia"/>
          <w:b/>
          <w:bCs/>
          <w:lang w:eastAsia="zh-CN"/>
        </w:rPr>
        <w:t xml:space="preserve"> </w:t>
      </w:r>
      <w:r w:rsidR="003C2D8C">
        <w:rPr>
          <w:rFonts w:eastAsiaTheme="minorEastAsia" w:hint="eastAsia"/>
          <w:b/>
          <w:bCs/>
          <w:lang w:eastAsia="zh-CN"/>
        </w:rPr>
        <w:t xml:space="preserve">A </w:t>
      </w:r>
      <w:r w:rsidR="003C2D8C">
        <w:rPr>
          <w:rFonts w:eastAsiaTheme="minorEastAsia"/>
          <w:b/>
          <w:bCs/>
          <w:lang w:eastAsia="zh-CN"/>
        </w:rPr>
        <w:t>value</w:t>
      </w:r>
      <w:r w:rsidR="003C2D8C">
        <w:rPr>
          <w:rFonts w:eastAsiaTheme="minorEastAsia" w:hint="eastAsia"/>
          <w:b/>
          <w:bCs/>
          <w:lang w:eastAsia="zh-CN"/>
        </w:rPr>
        <w:t xml:space="preserve"> larger than 0.1ppm/s should be assumed for the CFO drift rate, e.g., 1ppm/s</w:t>
      </w:r>
      <w:r w:rsidR="00362652">
        <w:rPr>
          <w:rFonts w:eastAsiaTheme="minorEastAsia"/>
          <w:b/>
          <w:bCs/>
          <w:lang w:eastAsia="zh-CN"/>
        </w:rPr>
        <w:t xml:space="preserve"> for device 2b</w:t>
      </w:r>
      <w:r w:rsidR="003C2D8C">
        <w:rPr>
          <w:rFonts w:eastAsiaTheme="minorEastAsia" w:hint="eastAsia"/>
          <w:b/>
          <w:bCs/>
          <w:lang w:eastAsia="zh-CN"/>
        </w:rPr>
        <w:t xml:space="preserve">. </w:t>
      </w:r>
    </w:p>
    <w:p w14:paraId="0109877C" w14:textId="77777777" w:rsidR="00AE3679" w:rsidRDefault="009C1D9E">
      <w:pPr>
        <w:pStyle w:val="3"/>
        <w:rPr>
          <w:rFonts w:eastAsiaTheme="minorEastAsia"/>
          <w:iCs/>
          <w:kern w:val="2"/>
        </w:rPr>
      </w:pPr>
      <w:r>
        <w:rPr>
          <w:rFonts w:eastAsiaTheme="minorEastAsia" w:hint="eastAsia"/>
        </w:rPr>
        <w:t>Inventory completion time</w:t>
      </w:r>
    </w:p>
    <w:p w14:paraId="659F43A3" w14:textId="77777777" w:rsidR="00AE3679" w:rsidRDefault="008663A4">
      <w:pPr>
        <w:spacing w:after="120"/>
        <w:jc w:val="both"/>
        <w:rPr>
          <w:lang w:eastAsia="zh-CN"/>
        </w:rPr>
      </w:pPr>
      <w:r>
        <w:rPr>
          <w:rFonts w:hint="eastAsia"/>
          <w:lang w:eastAsia="zh-CN"/>
        </w:rPr>
        <w:t>The performance metric “inventory completion time” is defined to characterize the inventory latency for multiple A-</w:t>
      </w:r>
      <w:proofErr w:type="spellStart"/>
      <w:r>
        <w:rPr>
          <w:rFonts w:hint="eastAsia"/>
          <w:lang w:eastAsia="zh-CN"/>
        </w:rPr>
        <w:t>IoT</w:t>
      </w:r>
      <w:proofErr w:type="spellEnd"/>
      <w:r>
        <w:rPr>
          <w:rFonts w:hint="eastAsia"/>
          <w:lang w:eastAsia="zh-CN"/>
        </w:rPr>
        <w:t xml:space="preserve"> device</w:t>
      </w:r>
      <w:r>
        <w:rPr>
          <w:rFonts w:eastAsiaTheme="minorEastAsia" w:hint="eastAsia"/>
          <w:lang w:eastAsia="zh-CN"/>
        </w:rPr>
        <w:t>s</w:t>
      </w:r>
      <w:r>
        <w:rPr>
          <w:rFonts w:hint="eastAsia"/>
          <w:lang w:eastAsia="zh-CN"/>
        </w:rPr>
        <w:t>. The evaluation assumptions of the metric were proposed in RAN1#11</w:t>
      </w:r>
      <w:r>
        <w:rPr>
          <w:rFonts w:eastAsiaTheme="minorEastAsia" w:hint="eastAsia"/>
          <w:lang w:eastAsia="zh-CN"/>
        </w:rPr>
        <w:t>8</w:t>
      </w:r>
      <w:r>
        <w:rPr>
          <w:rFonts w:hint="eastAsia"/>
          <w:lang w:eastAsia="zh-CN"/>
        </w:rPr>
        <w:t xml:space="preserve"> as following</w:t>
      </w:r>
      <w:r w:rsidR="00EF34F3">
        <w:rPr>
          <w:rFonts w:eastAsiaTheme="minorEastAsia" w:hint="eastAsia"/>
          <w:lang w:eastAsia="zh-CN"/>
        </w:rPr>
        <w:t xml:space="preserve"> </w:t>
      </w:r>
      <w:r w:rsidR="00EF34F3">
        <w:rPr>
          <w:rFonts w:eastAsiaTheme="minorEastAsia"/>
          <w:lang w:eastAsia="zh-CN"/>
        </w:rPr>
        <w:fldChar w:fldCharType="begin"/>
      </w:r>
      <w:r w:rsidR="00EF34F3">
        <w:rPr>
          <w:rFonts w:eastAsiaTheme="minorEastAsia"/>
          <w:lang w:eastAsia="zh-CN"/>
        </w:rPr>
        <w:instrText xml:space="preserve"> </w:instrText>
      </w:r>
      <w:r w:rsidR="00EF34F3">
        <w:rPr>
          <w:rFonts w:eastAsiaTheme="minorEastAsia" w:hint="eastAsia"/>
          <w:lang w:eastAsia="zh-CN"/>
        </w:rPr>
        <w:instrText>REF _Ref5231 \r \h</w:instrText>
      </w:r>
      <w:r w:rsidR="00EF34F3">
        <w:rPr>
          <w:rFonts w:eastAsiaTheme="minorEastAsia"/>
          <w:lang w:eastAsia="zh-CN"/>
        </w:rPr>
        <w:instrText xml:space="preserve"> </w:instrText>
      </w:r>
      <w:r w:rsidR="00EF34F3">
        <w:rPr>
          <w:rFonts w:eastAsiaTheme="minorEastAsia"/>
          <w:lang w:eastAsia="zh-CN"/>
        </w:rPr>
      </w:r>
      <w:r w:rsidR="00EF34F3">
        <w:rPr>
          <w:rFonts w:eastAsiaTheme="minorEastAsia"/>
          <w:lang w:eastAsia="zh-CN"/>
        </w:rPr>
        <w:fldChar w:fldCharType="separate"/>
      </w:r>
      <w:r w:rsidR="00861720">
        <w:rPr>
          <w:rFonts w:eastAsiaTheme="minorEastAsia"/>
          <w:lang w:eastAsia="zh-CN"/>
        </w:rPr>
        <w:t>[1]</w:t>
      </w:r>
      <w:r w:rsidR="00EF34F3">
        <w:rPr>
          <w:rFonts w:eastAsiaTheme="minorEastAsia"/>
          <w:lang w:eastAsia="zh-CN"/>
        </w:rPr>
        <w:fldChar w:fldCharType="end"/>
      </w:r>
      <w:r>
        <w:rPr>
          <w:rFonts w:hint="eastAsia"/>
          <w:lang w:eastAsia="zh-CN"/>
        </w:rPr>
        <w:t>:</w:t>
      </w:r>
    </w:p>
    <w:tbl>
      <w:tblPr>
        <w:tblStyle w:val="a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6"/>
      </w:tblGrid>
      <w:tr w:rsidR="00AE3679" w:rsidRPr="00EF34F3" w14:paraId="4C295DED" w14:textId="77777777" w:rsidTr="00931DBD">
        <w:tc>
          <w:tcPr>
            <w:tcW w:w="9286" w:type="dxa"/>
          </w:tcPr>
          <w:p w14:paraId="29F2A8C5" w14:textId="77777777" w:rsidR="00AE3679" w:rsidRPr="00C14F29" w:rsidRDefault="008663A4" w:rsidP="006C2031">
            <w:pPr>
              <w:pStyle w:val="af0"/>
              <w:spacing w:after="120"/>
              <w:ind w:leftChars="0" w:left="0"/>
              <w:rPr>
                <w:rFonts w:eastAsiaTheme="minorEastAsia"/>
                <w:szCs w:val="20"/>
                <w:lang w:val="en-US"/>
              </w:rPr>
            </w:pPr>
            <w:r w:rsidRPr="00C14F29">
              <w:rPr>
                <w:rFonts w:eastAsiaTheme="minorEastAsia"/>
                <w:b/>
                <w:bCs/>
                <w:szCs w:val="20"/>
                <w:lang w:val="en-US"/>
              </w:rPr>
              <w:t>Proposal</w:t>
            </w:r>
          </w:p>
          <w:p w14:paraId="5D4169BA" w14:textId="77777777" w:rsidR="00AE3679" w:rsidRPr="00EF34F3" w:rsidRDefault="008663A4" w:rsidP="006C2031">
            <w:pPr>
              <w:spacing w:afterLines="0"/>
              <w:jc w:val="both"/>
              <w:rPr>
                <w:rFonts w:eastAsia="DengXian"/>
                <w:lang w:eastAsia="zh-CN"/>
              </w:rPr>
            </w:pPr>
            <w:r w:rsidRPr="00EF34F3">
              <w:rPr>
                <w:rFonts w:eastAsiaTheme="minorEastAsia"/>
                <w:lang w:eastAsia="zh-CN"/>
              </w:rPr>
              <w:t xml:space="preserve">For evaluation of the </w:t>
            </w:r>
            <w:r w:rsidRPr="00EF34F3">
              <w:rPr>
                <w:rFonts w:eastAsia="DengXian"/>
                <w:lang w:eastAsia="zh-CN"/>
              </w:rPr>
              <w:t>Inventory completion time for multiple A-</w:t>
            </w:r>
            <w:proofErr w:type="spellStart"/>
            <w:r w:rsidRPr="00EF34F3">
              <w:rPr>
                <w:rFonts w:eastAsia="DengXian"/>
                <w:lang w:eastAsia="zh-CN"/>
              </w:rPr>
              <w:t>IoT</w:t>
            </w:r>
            <w:proofErr w:type="spellEnd"/>
            <w:r w:rsidRPr="00EF34F3">
              <w:rPr>
                <w:rFonts w:eastAsia="DengXian"/>
                <w:lang w:eastAsia="zh-CN"/>
              </w:rPr>
              <w:t xml:space="preserve"> device, the following is assumed or reported by companies,</w:t>
            </w:r>
          </w:p>
          <w:tbl>
            <w:tblPr>
              <w:tblStyle w:val="ab"/>
              <w:tblW w:w="9060" w:type="dxa"/>
              <w:tblLayout w:type="fixed"/>
              <w:tblLook w:val="04A0" w:firstRow="1" w:lastRow="0" w:firstColumn="1" w:lastColumn="0" w:noHBand="0" w:noVBand="1"/>
            </w:tblPr>
            <w:tblGrid>
              <w:gridCol w:w="1463"/>
              <w:gridCol w:w="3777"/>
              <w:gridCol w:w="2268"/>
              <w:gridCol w:w="1552"/>
            </w:tblGrid>
            <w:tr w:rsidR="00EF34F3" w:rsidRPr="00EF34F3" w14:paraId="2FEB2A63" w14:textId="77777777" w:rsidTr="00931DBD">
              <w:tc>
                <w:tcPr>
                  <w:tcW w:w="1463" w:type="dxa"/>
                  <w:tcBorders>
                    <w:top w:val="single" w:sz="4" w:space="0" w:color="auto"/>
                    <w:left w:val="single" w:sz="4" w:space="0" w:color="auto"/>
                    <w:bottom w:val="single" w:sz="4" w:space="0" w:color="auto"/>
                    <w:right w:val="single" w:sz="4" w:space="0" w:color="auto"/>
                  </w:tcBorders>
                  <w:vAlign w:val="center"/>
                </w:tcPr>
                <w:p w14:paraId="3181EE72" w14:textId="77777777" w:rsidR="00AE3679" w:rsidRPr="00931DBD" w:rsidRDefault="008663A4" w:rsidP="00931DBD">
                  <w:pPr>
                    <w:snapToGrid w:val="0"/>
                    <w:spacing w:afterLines="0" w:after="0"/>
                    <w:contextualSpacing/>
                    <w:jc w:val="center"/>
                    <w:rPr>
                      <w:rFonts w:ascii="Times" w:eastAsia="DengXian" w:hAnsi="Times"/>
                      <w:b/>
                      <w:bCs/>
                    </w:rPr>
                  </w:pPr>
                  <w:r w:rsidRPr="00EF34F3">
                    <w:rPr>
                      <w:rFonts w:eastAsia="DengXian"/>
                      <w:b/>
                      <w:bCs/>
                    </w:rPr>
                    <w:t>Category</w:t>
                  </w:r>
                </w:p>
              </w:tc>
              <w:tc>
                <w:tcPr>
                  <w:tcW w:w="3777" w:type="dxa"/>
                  <w:tcBorders>
                    <w:top w:val="single" w:sz="4" w:space="0" w:color="auto"/>
                    <w:left w:val="single" w:sz="4" w:space="0" w:color="auto"/>
                    <w:bottom w:val="single" w:sz="4" w:space="0" w:color="auto"/>
                    <w:right w:val="single" w:sz="4" w:space="0" w:color="auto"/>
                  </w:tcBorders>
                  <w:vAlign w:val="center"/>
                </w:tcPr>
                <w:p w14:paraId="60A55824" w14:textId="77777777" w:rsidR="00AE3679" w:rsidRPr="00931DBD" w:rsidRDefault="008663A4" w:rsidP="00931DBD">
                  <w:pPr>
                    <w:snapToGrid w:val="0"/>
                    <w:spacing w:afterLines="0" w:after="0"/>
                    <w:contextualSpacing/>
                    <w:jc w:val="center"/>
                    <w:rPr>
                      <w:rFonts w:ascii="Times" w:eastAsia="DengXian" w:hAnsi="Times"/>
                      <w:b/>
                      <w:bCs/>
                    </w:rPr>
                  </w:pPr>
                  <w:r w:rsidRPr="00EF34F3">
                    <w:rPr>
                      <w:rFonts w:eastAsia="DengXian"/>
                      <w:b/>
                      <w:bCs/>
                    </w:rPr>
                    <w:t>Item</w:t>
                  </w:r>
                </w:p>
              </w:tc>
              <w:tc>
                <w:tcPr>
                  <w:tcW w:w="2268" w:type="dxa"/>
                  <w:tcBorders>
                    <w:top w:val="single" w:sz="4" w:space="0" w:color="auto"/>
                    <w:left w:val="single" w:sz="4" w:space="0" w:color="auto"/>
                    <w:bottom w:val="single" w:sz="4" w:space="0" w:color="auto"/>
                    <w:right w:val="single" w:sz="4" w:space="0" w:color="auto"/>
                  </w:tcBorders>
                  <w:vAlign w:val="center"/>
                </w:tcPr>
                <w:p w14:paraId="423336EB" w14:textId="77777777" w:rsidR="00AE3679" w:rsidRPr="00931DBD" w:rsidRDefault="008663A4" w:rsidP="00931DBD">
                  <w:pPr>
                    <w:snapToGrid w:val="0"/>
                    <w:spacing w:afterLines="0" w:after="0"/>
                    <w:contextualSpacing/>
                    <w:jc w:val="center"/>
                    <w:rPr>
                      <w:rFonts w:ascii="Times" w:eastAsia="DengXian" w:hAnsi="Times"/>
                      <w:b/>
                      <w:bCs/>
                    </w:rPr>
                  </w:pPr>
                  <w:r w:rsidRPr="00EF34F3">
                    <w:rPr>
                      <w:rFonts w:eastAsia="DengXian" w:cs="Times"/>
                      <w:b/>
                      <w:bCs/>
                    </w:rPr>
                    <w:t>Assumptions</w:t>
                  </w:r>
                </w:p>
              </w:tc>
              <w:tc>
                <w:tcPr>
                  <w:tcW w:w="1552" w:type="dxa"/>
                  <w:tcBorders>
                    <w:top w:val="single" w:sz="4" w:space="0" w:color="auto"/>
                    <w:left w:val="single" w:sz="4" w:space="0" w:color="auto"/>
                    <w:bottom w:val="single" w:sz="4" w:space="0" w:color="auto"/>
                    <w:right w:val="single" w:sz="4" w:space="0" w:color="auto"/>
                  </w:tcBorders>
                  <w:vAlign w:val="center"/>
                </w:tcPr>
                <w:p w14:paraId="41CEA70B" w14:textId="77777777" w:rsidR="00AE3679" w:rsidRPr="00931DBD" w:rsidRDefault="008663A4" w:rsidP="00931DBD">
                  <w:pPr>
                    <w:snapToGrid w:val="0"/>
                    <w:spacing w:afterLines="0" w:after="0"/>
                    <w:contextualSpacing/>
                    <w:jc w:val="center"/>
                    <w:rPr>
                      <w:rFonts w:ascii="Times" w:eastAsia="DengXian" w:hAnsi="Times"/>
                      <w:b/>
                      <w:bCs/>
                    </w:rPr>
                  </w:pPr>
                  <w:r w:rsidRPr="00EF34F3">
                    <w:rPr>
                      <w:rFonts w:eastAsia="DengXian"/>
                      <w:b/>
                      <w:bCs/>
                    </w:rPr>
                    <w:t>C</w:t>
                  </w:r>
                  <w:r w:rsidRPr="00EF34F3">
                    <w:rPr>
                      <w:rFonts w:eastAsia="DengXian" w:cs="Times"/>
                      <w:b/>
                      <w:bCs/>
                    </w:rPr>
                    <w:t>ompany r</w:t>
                  </w:r>
                  <w:r w:rsidRPr="00EF34F3">
                    <w:rPr>
                      <w:rFonts w:eastAsia="DengXian"/>
                      <w:b/>
                      <w:bCs/>
                    </w:rPr>
                    <w:t>eported value</w:t>
                  </w:r>
                </w:p>
              </w:tc>
            </w:tr>
            <w:tr w:rsidR="00EF34F3" w:rsidRPr="00EF34F3" w14:paraId="5695E66B" w14:textId="77777777" w:rsidTr="00931DBD">
              <w:tc>
                <w:tcPr>
                  <w:tcW w:w="1463" w:type="dxa"/>
                  <w:vMerge w:val="restart"/>
                  <w:tcBorders>
                    <w:top w:val="nil"/>
                    <w:left w:val="single" w:sz="4" w:space="0" w:color="auto"/>
                    <w:bottom w:val="single" w:sz="4" w:space="0" w:color="auto"/>
                    <w:right w:val="single" w:sz="4" w:space="0" w:color="auto"/>
                  </w:tcBorders>
                </w:tcPr>
                <w:p w14:paraId="6BC5E630" w14:textId="77777777" w:rsidR="00AE3679" w:rsidRPr="00931DBD" w:rsidRDefault="008663A4">
                  <w:pPr>
                    <w:snapToGrid w:val="0"/>
                    <w:spacing w:afterLines="0" w:after="0"/>
                    <w:contextualSpacing/>
                    <w:rPr>
                      <w:rFonts w:ascii="Times" w:eastAsia="DengXian" w:hAnsi="Times"/>
                    </w:rPr>
                  </w:pPr>
                  <w:r w:rsidRPr="00EF34F3">
                    <w:rPr>
                      <w:rFonts w:eastAsia="DengXian" w:cs="Times"/>
                    </w:rPr>
                    <w:t>R</w:t>
                  </w:r>
                  <w:r w:rsidRPr="00EF34F3">
                    <w:rPr>
                      <w:rFonts w:eastAsia="DengXian"/>
                    </w:rPr>
                    <w:t>a</w:t>
                  </w:r>
                  <w:r w:rsidRPr="00EF34F3">
                    <w:rPr>
                      <w:rFonts w:eastAsia="DengXian" w:cs="Times"/>
                    </w:rPr>
                    <w:t>ndom access</w:t>
                  </w:r>
                </w:p>
              </w:tc>
              <w:tc>
                <w:tcPr>
                  <w:tcW w:w="3777" w:type="dxa"/>
                  <w:tcBorders>
                    <w:top w:val="single" w:sz="4" w:space="0" w:color="auto"/>
                    <w:left w:val="single" w:sz="4" w:space="0" w:color="auto"/>
                    <w:bottom w:val="single" w:sz="4" w:space="0" w:color="auto"/>
                    <w:right w:val="single" w:sz="4" w:space="0" w:color="auto"/>
                  </w:tcBorders>
                </w:tcPr>
                <w:p w14:paraId="221CB18E" w14:textId="77777777" w:rsidR="00AE3679" w:rsidRPr="00931DBD" w:rsidRDefault="008663A4" w:rsidP="006C2031">
                  <w:pPr>
                    <w:snapToGrid w:val="0"/>
                    <w:spacing w:afterLines="0" w:after="0"/>
                    <w:contextualSpacing/>
                    <w:rPr>
                      <w:rFonts w:ascii="Times" w:eastAsia="宋体" w:hAnsi="Times"/>
                      <w:color w:val="000000"/>
                    </w:rPr>
                  </w:pPr>
                  <w:r w:rsidRPr="00EF34F3">
                    <w:rPr>
                      <w:rFonts w:eastAsia="宋体"/>
                      <w:color w:val="000000"/>
                    </w:rPr>
                    <w:t>S</w:t>
                  </w:r>
                  <w:r w:rsidRPr="00EF34F3">
                    <w:rPr>
                      <w:rFonts w:eastAsia="宋体" w:cs="Times"/>
                      <w:color w:val="000000"/>
                    </w:rPr>
                    <w:t>chemes</w:t>
                  </w:r>
                </w:p>
              </w:tc>
              <w:tc>
                <w:tcPr>
                  <w:tcW w:w="2268" w:type="dxa"/>
                  <w:tcBorders>
                    <w:top w:val="single" w:sz="4" w:space="0" w:color="auto"/>
                    <w:left w:val="single" w:sz="4" w:space="0" w:color="auto"/>
                    <w:bottom w:val="single" w:sz="4" w:space="0" w:color="auto"/>
                    <w:right w:val="single" w:sz="4" w:space="0" w:color="auto"/>
                  </w:tcBorders>
                </w:tcPr>
                <w:p w14:paraId="41D460A3" w14:textId="77777777" w:rsidR="00AE3679" w:rsidRPr="00931DBD" w:rsidRDefault="008663A4" w:rsidP="006C2031">
                  <w:pPr>
                    <w:snapToGrid w:val="0"/>
                    <w:spacing w:afterLines="0" w:after="0"/>
                    <w:contextualSpacing/>
                    <w:rPr>
                      <w:rFonts w:ascii="Times" w:eastAsia="宋体" w:hAnsi="Times"/>
                      <w:color w:val="000000"/>
                    </w:rPr>
                  </w:pPr>
                  <w:r w:rsidRPr="00EF34F3">
                    <w:rPr>
                      <w:rFonts w:eastAsia="宋体" w:cs="Times"/>
                      <w:color w:val="000000"/>
                    </w:rPr>
                    <w:t>Slot-ALOHA</w:t>
                  </w:r>
                  <w:r w:rsidRPr="00EF34F3">
                    <w:rPr>
                      <w:rFonts w:eastAsia="宋体"/>
                      <w:color w:val="000000"/>
                    </w:rPr>
                    <w:t xml:space="preserve"> is considered as baseline</w:t>
                  </w:r>
                  <w:r w:rsidRPr="00EF34F3">
                    <w:rPr>
                      <w:rFonts w:eastAsia="宋体" w:cs="Times"/>
                      <w:color w:val="000000"/>
                    </w:rPr>
                    <w:t xml:space="preserve">, </w:t>
                  </w:r>
                </w:p>
                <w:p w14:paraId="0B8C3512" w14:textId="77777777" w:rsidR="00AE3679" w:rsidRPr="00EF34F3" w:rsidRDefault="008663A4">
                  <w:pPr>
                    <w:pStyle w:val="ListParagraph1"/>
                    <w:numPr>
                      <w:ilvl w:val="0"/>
                      <w:numId w:val="17"/>
                    </w:numPr>
                    <w:snapToGrid w:val="0"/>
                    <w:ind w:firstLineChars="0"/>
                    <w:contextualSpacing/>
                    <w:rPr>
                      <w:rFonts w:eastAsia="DengXian"/>
                      <w:sz w:val="20"/>
                      <w:szCs w:val="20"/>
                    </w:rPr>
                  </w:pPr>
                  <w:r w:rsidRPr="00EF34F3">
                    <w:rPr>
                      <w:rFonts w:eastAsia="宋体"/>
                      <w:color w:val="000000"/>
                      <w:sz w:val="20"/>
                      <w:szCs w:val="20"/>
                    </w:rPr>
                    <w:t>Details</w:t>
                  </w:r>
                  <w:r w:rsidRPr="00EF34F3">
                    <w:rPr>
                      <w:rFonts w:eastAsia="宋体" w:cs="Times"/>
                      <w:color w:val="000000"/>
                      <w:sz w:val="20"/>
                      <w:szCs w:val="20"/>
                    </w:rPr>
                    <w:t xml:space="preserve"> reported by companies</w:t>
                  </w:r>
                </w:p>
              </w:tc>
              <w:tc>
                <w:tcPr>
                  <w:tcW w:w="1552" w:type="dxa"/>
                  <w:tcBorders>
                    <w:top w:val="single" w:sz="4" w:space="0" w:color="auto"/>
                    <w:left w:val="single" w:sz="4" w:space="0" w:color="auto"/>
                    <w:bottom w:val="single" w:sz="4" w:space="0" w:color="auto"/>
                    <w:right w:val="single" w:sz="4" w:space="0" w:color="auto"/>
                  </w:tcBorders>
                </w:tcPr>
                <w:p w14:paraId="1CDC9D94" w14:textId="77777777" w:rsidR="00AE3679" w:rsidRPr="00931DBD" w:rsidRDefault="00AE3679">
                  <w:pPr>
                    <w:snapToGrid w:val="0"/>
                    <w:spacing w:afterLines="0" w:after="0"/>
                    <w:contextualSpacing/>
                    <w:rPr>
                      <w:rFonts w:ascii="Times" w:eastAsia="DengXian" w:hAnsi="Times"/>
                    </w:rPr>
                  </w:pPr>
                </w:p>
              </w:tc>
            </w:tr>
            <w:tr w:rsidR="00EF34F3" w:rsidRPr="00EF34F3" w14:paraId="25F01B41" w14:textId="77777777" w:rsidTr="00931DBD">
              <w:tc>
                <w:tcPr>
                  <w:tcW w:w="1463" w:type="dxa"/>
                  <w:vMerge/>
                  <w:tcBorders>
                    <w:top w:val="nil"/>
                    <w:left w:val="single" w:sz="4" w:space="0" w:color="auto"/>
                    <w:bottom w:val="single" w:sz="4" w:space="0" w:color="auto"/>
                    <w:right w:val="single" w:sz="4" w:space="0" w:color="auto"/>
                  </w:tcBorders>
                  <w:vAlign w:val="center"/>
                </w:tcPr>
                <w:p w14:paraId="4FB584CA" w14:textId="77777777" w:rsidR="00AE3679" w:rsidRPr="00931DBD" w:rsidRDefault="00AE3679" w:rsidP="00931DBD">
                  <w:pPr>
                    <w:snapToGrid w:val="0"/>
                    <w:spacing w:afterLines="0" w:after="0"/>
                    <w:contextualSpacing/>
                    <w:rPr>
                      <w:rFonts w:ascii="Times" w:eastAsia="DengXian" w:hAnsi="Times"/>
                    </w:rPr>
                  </w:pPr>
                </w:p>
              </w:tc>
              <w:tc>
                <w:tcPr>
                  <w:tcW w:w="3777" w:type="dxa"/>
                  <w:tcBorders>
                    <w:top w:val="single" w:sz="4" w:space="0" w:color="auto"/>
                    <w:left w:val="single" w:sz="4" w:space="0" w:color="auto"/>
                    <w:bottom w:val="single" w:sz="4" w:space="0" w:color="auto"/>
                    <w:right w:val="single" w:sz="4" w:space="0" w:color="auto"/>
                  </w:tcBorders>
                </w:tcPr>
                <w:p w14:paraId="01B42522" w14:textId="77777777" w:rsidR="00AE3679" w:rsidRPr="00931DBD" w:rsidRDefault="008663A4" w:rsidP="00931DBD">
                  <w:pPr>
                    <w:snapToGrid w:val="0"/>
                    <w:spacing w:afterLines="0" w:after="0"/>
                    <w:contextualSpacing/>
                    <w:rPr>
                      <w:rFonts w:ascii="Times" w:eastAsia="宋体" w:hAnsi="Times"/>
                      <w:color w:val="000000"/>
                      <w:lang w:eastAsia="zh-CN"/>
                    </w:rPr>
                  </w:pPr>
                  <w:r w:rsidRPr="00EF34F3">
                    <w:rPr>
                      <w:rFonts w:eastAsia="宋体"/>
                      <w:color w:val="000000"/>
                    </w:rPr>
                    <w:t>T</w:t>
                  </w:r>
                  <w:r w:rsidRPr="00EF34F3">
                    <w:rPr>
                      <w:rFonts w:eastAsia="宋体" w:cs="Times"/>
                      <w:color w:val="000000"/>
                    </w:rPr>
                    <w:t>otal number</w:t>
                  </w:r>
                  <w:r w:rsidRPr="00EF34F3">
                    <w:rPr>
                      <w:rFonts w:eastAsia="宋体"/>
                      <w:color w:val="000000"/>
                    </w:rPr>
                    <w:t xml:space="preserve"> of </w:t>
                  </w:r>
                  <w:r w:rsidRPr="00EF34F3">
                    <w:rPr>
                      <w:rFonts w:eastAsia="宋体" w:cs="Times"/>
                      <w:color w:val="000000"/>
                    </w:rPr>
                    <w:t>“</w:t>
                  </w:r>
                  <w:r w:rsidRPr="00EF34F3">
                    <w:rPr>
                      <w:rFonts w:eastAsia="宋体"/>
                      <w:color w:val="000000"/>
                    </w:rPr>
                    <w:t>slots</w:t>
                  </w:r>
                  <w:r w:rsidRPr="00EF34F3">
                    <w:rPr>
                      <w:rFonts w:eastAsia="宋体" w:cs="Times"/>
                      <w:color w:val="000000"/>
                    </w:rPr>
                    <w:t>”/”time unit”</w:t>
                  </w:r>
                </w:p>
              </w:tc>
              <w:tc>
                <w:tcPr>
                  <w:tcW w:w="2268" w:type="dxa"/>
                  <w:tcBorders>
                    <w:top w:val="single" w:sz="4" w:space="0" w:color="auto"/>
                    <w:left w:val="single" w:sz="4" w:space="0" w:color="auto"/>
                    <w:bottom w:val="single" w:sz="4" w:space="0" w:color="auto"/>
                    <w:right w:val="single" w:sz="4" w:space="0" w:color="auto"/>
                  </w:tcBorders>
                </w:tcPr>
                <w:p w14:paraId="77014478" w14:textId="77777777" w:rsidR="00AE3679" w:rsidRPr="00931DBD" w:rsidRDefault="008663A4" w:rsidP="00931DBD">
                  <w:pPr>
                    <w:snapToGrid w:val="0"/>
                    <w:spacing w:afterLines="0" w:after="0"/>
                    <w:contextualSpacing/>
                    <w:rPr>
                      <w:rFonts w:ascii="Times" w:eastAsia="DengXian" w:hAnsi="Times"/>
                      <w:strike/>
                    </w:rPr>
                  </w:pPr>
                  <w:r w:rsidRPr="00EF34F3">
                    <w:rPr>
                      <w:rFonts w:eastAsia="DengXian"/>
                    </w:rPr>
                    <w:t>R</w:t>
                  </w:r>
                  <w:r w:rsidRPr="00EF34F3">
                    <w:rPr>
                      <w:rFonts w:eastAsia="DengXian" w:cs="Times"/>
                    </w:rPr>
                    <w:t xml:space="preserve">eported by </w:t>
                  </w:r>
                  <w:r w:rsidR="00EF34F3">
                    <w:rPr>
                      <w:rFonts w:eastAsia="DengXian" w:cs="Times" w:hint="eastAsia"/>
                    </w:rPr>
                    <w:t>c</w:t>
                  </w:r>
                  <w:r w:rsidRPr="00EF34F3">
                    <w:rPr>
                      <w:rFonts w:eastAsia="DengXian" w:cs="Times"/>
                    </w:rPr>
                    <w:t>ompanies</w:t>
                  </w:r>
                </w:p>
              </w:tc>
              <w:tc>
                <w:tcPr>
                  <w:tcW w:w="1552" w:type="dxa"/>
                  <w:tcBorders>
                    <w:top w:val="single" w:sz="4" w:space="0" w:color="auto"/>
                    <w:left w:val="single" w:sz="4" w:space="0" w:color="auto"/>
                    <w:bottom w:val="single" w:sz="4" w:space="0" w:color="auto"/>
                    <w:right w:val="single" w:sz="4" w:space="0" w:color="auto"/>
                  </w:tcBorders>
                </w:tcPr>
                <w:p w14:paraId="06AC9581" w14:textId="77777777" w:rsidR="00AE3679" w:rsidRPr="00931DBD" w:rsidRDefault="00AE3679" w:rsidP="00931DBD">
                  <w:pPr>
                    <w:snapToGrid w:val="0"/>
                    <w:spacing w:afterLines="0" w:after="0"/>
                    <w:contextualSpacing/>
                    <w:rPr>
                      <w:rFonts w:ascii="Times" w:eastAsia="DengXian" w:hAnsi="Times"/>
                    </w:rPr>
                  </w:pPr>
                </w:p>
              </w:tc>
            </w:tr>
            <w:tr w:rsidR="00EF34F3" w:rsidRPr="00EF34F3" w14:paraId="6016FC36" w14:textId="77777777" w:rsidTr="00931DBD">
              <w:tc>
                <w:tcPr>
                  <w:tcW w:w="1463" w:type="dxa"/>
                  <w:vMerge/>
                  <w:tcBorders>
                    <w:top w:val="nil"/>
                    <w:left w:val="single" w:sz="4" w:space="0" w:color="auto"/>
                    <w:bottom w:val="single" w:sz="4" w:space="0" w:color="auto"/>
                    <w:right w:val="single" w:sz="4" w:space="0" w:color="auto"/>
                  </w:tcBorders>
                  <w:vAlign w:val="center"/>
                </w:tcPr>
                <w:p w14:paraId="07525898" w14:textId="77777777" w:rsidR="00AE3679" w:rsidRPr="00931DBD" w:rsidRDefault="00AE3679" w:rsidP="00931DBD">
                  <w:pPr>
                    <w:snapToGrid w:val="0"/>
                    <w:spacing w:afterLines="0" w:after="0"/>
                    <w:contextualSpacing/>
                    <w:rPr>
                      <w:rFonts w:ascii="Times" w:eastAsia="DengXian" w:hAnsi="Times"/>
                    </w:rPr>
                  </w:pPr>
                </w:p>
              </w:tc>
              <w:tc>
                <w:tcPr>
                  <w:tcW w:w="3777" w:type="dxa"/>
                  <w:tcBorders>
                    <w:top w:val="single" w:sz="4" w:space="0" w:color="auto"/>
                    <w:left w:val="single" w:sz="4" w:space="0" w:color="auto"/>
                    <w:bottom w:val="single" w:sz="4" w:space="0" w:color="auto"/>
                    <w:right w:val="single" w:sz="4" w:space="0" w:color="auto"/>
                  </w:tcBorders>
                </w:tcPr>
                <w:p w14:paraId="7D1D79BC" w14:textId="77777777" w:rsidR="00AE3679" w:rsidRPr="00931DBD" w:rsidRDefault="008663A4" w:rsidP="00931DBD">
                  <w:pPr>
                    <w:snapToGrid w:val="0"/>
                    <w:spacing w:afterLines="0" w:after="0"/>
                    <w:contextualSpacing/>
                    <w:rPr>
                      <w:rFonts w:ascii="Times" w:eastAsia="DengXian" w:hAnsi="Times"/>
                    </w:rPr>
                  </w:pPr>
                  <w:r w:rsidRPr="00EF34F3">
                    <w:rPr>
                      <w:rFonts w:eastAsia="DengXian" w:cs="Times"/>
                    </w:rPr>
                    <w:t xml:space="preserve">Number of multiplexed resources in a </w:t>
                  </w:r>
                  <w:r w:rsidR="003C4B41" w:rsidRPr="00EF34F3">
                    <w:rPr>
                      <w:rFonts w:eastAsia="DengXian" w:cs="Times"/>
                      <w:lang w:eastAsia="zh-CN"/>
                    </w:rPr>
                    <w:t>“s</w:t>
                  </w:r>
                  <w:r w:rsidRPr="00EF34F3">
                    <w:rPr>
                      <w:rFonts w:eastAsia="DengXian" w:cs="Times"/>
                    </w:rPr>
                    <w:t>lot”</w:t>
                  </w:r>
                  <w:r w:rsidR="003C4B41" w:rsidRPr="00EF34F3">
                    <w:rPr>
                      <w:rFonts w:eastAsia="DengXian" w:cs="Times"/>
                      <w:lang w:eastAsia="zh-CN"/>
                    </w:rPr>
                    <w:t xml:space="preserve"> </w:t>
                  </w:r>
                  <w:r w:rsidRPr="00EF34F3">
                    <w:rPr>
                      <w:rFonts w:eastAsia="DengXian" w:cs="Times"/>
                    </w:rPr>
                    <w:t>/”time unit”</w:t>
                  </w:r>
                </w:p>
              </w:tc>
              <w:tc>
                <w:tcPr>
                  <w:tcW w:w="2268" w:type="dxa"/>
                  <w:tcBorders>
                    <w:top w:val="single" w:sz="4" w:space="0" w:color="auto"/>
                    <w:left w:val="single" w:sz="4" w:space="0" w:color="auto"/>
                    <w:bottom w:val="single" w:sz="4" w:space="0" w:color="auto"/>
                    <w:right w:val="single" w:sz="4" w:space="0" w:color="auto"/>
                  </w:tcBorders>
                </w:tcPr>
                <w:p w14:paraId="6ED41C2D" w14:textId="77777777" w:rsidR="00AE3679" w:rsidRPr="00931DBD" w:rsidRDefault="008663A4" w:rsidP="00931DBD">
                  <w:pPr>
                    <w:snapToGrid w:val="0"/>
                    <w:spacing w:afterLines="0" w:after="0"/>
                    <w:contextualSpacing/>
                    <w:rPr>
                      <w:rFonts w:ascii="Times" w:eastAsia="DengXian" w:hAnsi="Times"/>
                    </w:rPr>
                  </w:pPr>
                  <w:r w:rsidRPr="00EF34F3">
                    <w:rPr>
                      <w:rFonts w:eastAsia="DengXian"/>
                    </w:rPr>
                    <w:t>R</w:t>
                  </w:r>
                  <w:r w:rsidRPr="00EF34F3">
                    <w:rPr>
                      <w:rFonts w:eastAsia="DengXian" w:cs="Times"/>
                    </w:rPr>
                    <w:t>eported by companies</w:t>
                  </w:r>
                </w:p>
              </w:tc>
              <w:tc>
                <w:tcPr>
                  <w:tcW w:w="1552" w:type="dxa"/>
                  <w:tcBorders>
                    <w:top w:val="single" w:sz="4" w:space="0" w:color="auto"/>
                    <w:left w:val="single" w:sz="4" w:space="0" w:color="auto"/>
                    <w:bottom w:val="single" w:sz="4" w:space="0" w:color="auto"/>
                    <w:right w:val="single" w:sz="4" w:space="0" w:color="auto"/>
                  </w:tcBorders>
                </w:tcPr>
                <w:p w14:paraId="5A49E65A" w14:textId="77777777" w:rsidR="00AE3679" w:rsidRPr="00931DBD" w:rsidRDefault="00AE3679" w:rsidP="00931DBD">
                  <w:pPr>
                    <w:snapToGrid w:val="0"/>
                    <w:spacing w:afterLines="0" w:after="0"/>
                    <w:contextualSpacing/>
                    <w:rPr>
                      <w:rFonts w:ascii="Times" w:eastAsia="DengXian" w:hAnsi="Times"/>
                    </w:rPr>
                  </w:pPr>
                </w:p>
              </w:tc>
            </w:tr>
            <w:tr w:rsidR="00EF34F3" w:rsidRPr="00EF34F3" w14:paraId="0D04041D" w14:textId="77777777" w:rsidTr="00931DBD">
              <w:tc>
                <w:tcPr>
                  <w:tcW w:w="1463" w:type="dxa"/>
                  <w:vMerge/>
                  <w:tcBorders>
                    <w:top w:val="nil"/>
                    <w:left w:val="single" w:sz="4" w:space="0" w:color="auto"/>
                    <w:bottom w:val="single" w:sz="4" w:space="0" w:color="auto"/>
                    <w:right w:val="single" w:sz="4" w:space="0" w:color="auto"/>
                  </w:tcBorders>
                  <w:vAlign w:val="center"/>
                </w:tcPr>
                <w:p w14:paraId="6CD68492" w14:textId="77777777" w:rsidR="00AE3679" w:rsidRPr="00931DBD" w:rsidRDefault="00AE3679" w:rsidP="00931DBD">
                  <w:pPr>
                    <w:snapToGrid w:val="0"/>
                    <w:spacing w:afterLines="0" w:after="0"/>
                    <w:contextualSpacing/>
                    <w:rPr>
                      <w:rFonts w:ascii="Times" w:eastAsia="DengXian" w:hAnsi="Times"/>
                    </w:rPr>
                  </w:pPr>
                </w:p>
              </w:tc>
              <w:tc>
                <w:tcPr>
                  <w:tcW w:w="3777" w:type="dxa"/>
                  <w:tcBorders>
                    <w:top w:val="single" w:sz="4" w:space="0" w:color="auto"/>
                    <w:left w:val="single" w:sz="4" w:space="0" w:color="auto"/>
                    <w:bottom w:val="single" w:sz="4" w:space="0" w:color="auto"/>
                    <w:right w:val="single" w:sz="4" w:space="0" w:color="auto"/>
                  </w:tcBorders>
                </w:tcPr>
                <w:p w14:paraId="7CA8D6E3" w14:textId="77777777" w:rsidR="00AE3679" w:rsidRPr="00931DBD" w:rsidRDefault="008663A4" w:rsidP="00931DBD">
                  <w:pPr>
                    <w:snapToGrid w:val="0"/>
                    <w:spacing w:afterLines="0" w:after="0"/>
                    <w:contextualSpacing/>
                    <w:rPr>
                      <w:rFonts w:ascii="Times" w:eastAsia="DengXian" w:hAnsi="Times"/>
                    </w:rPr>
                  </w:pPr>
                  <w:r w:rsidRPr="00931DBD">
                    <w:rPr>
                      <w:rFonts w:eastAsia="DengXian" w:cs="Times"/>
                    </w:rPr>
                    <w:t>T</w:t>
                  </w:r>
                  <w:r w:rsidRPr="00931DBD">
                    <w:rPr>
                      <w:rFonts w:eastAsia="DengXian"/>
                    </w:rPr>
                    <w:t>ime intervals</w:t>
                  </w:r>
                  <w:r w:rsidRPr="00931DBD">
                    <w:rPr>
                      <w:rFonts w:eastAsia="DengXian" w:cs="Times"/>
                    </w:rPr>
                    <w:t xml:space="preserve"> between messages</w:t>
                  </w:r>
                </w:p>
              </w:tc>
              <w:tc>
                <w:tcPr>
                  <w:tcW w:w="2268" w:type="dxa"/>
                  <w:tcBorders>
                    <w:top w:val="single" w:sz="4" w:space="0" w:color="auto"/>
                    <w:left w:val="single" w:sz="4" w:space="0" w:color="auto"/>
                    <w:bottom w:val="single" w:sz="4" w:space="0" w:color="auto"/>
                    <w:right w:val="single" w:sz="4" w:space="0" w:color="auto"/>
                  </w:tcBorders>
                </w:tcPr>
                <w:p w14:paraId="7448BA6C" w14:textId="77777777" w:rsidR="00AE3679" w:rsidRPr="00931DBD" w:rsidRDefault="008663A4" w:rsidP="00931DBD">
                  <w:pPr>
                    <w:snapToGrid w:val="0"/>
                    <w:spacing w:afterLines="0" w:after="0"/>
                    <w:contextualSpacing/>
                    <w:rPr>
                      <w:rFonts w:ascii="Times" w:eastAsia="DengXian" w:hAnsi="Times"/>
                    </w:rPr>
                  </w:pPr>
                  <w:r w:rsidRPr="00931DBD">
                    <w:rPr>
                      <w:rFonts w:eastAsia="DengXian"/>
                    </w:rPr>
                    <w:t>R</w:t>
                  </w:r>
                  <w:r w:rsidRPr="00931DBD">
                    <w:rPr>
                      <w:rFonts w:eastAsia="DengXian" w:cs="Times"/>
                    </w:rPr>
                    <w:t>eported by companies</w:t>
                  </w:r>
                </w:p>
              </w:tc>
              <w:tc>
                <w:tcPr>
                  <w:tcW w:w="1552" w:type="dxa"/>
                  <w:tcBorders>
                    <w:top w:val="single" w:sz="4" w:space="0" w:color="auto"/>
                    <w:left w:val="single" w:sz="4" w:space="0" w:color="auto"/>
                    <w:bottom w:val="single" w:sz="4" w:space="0" w:color="auto"/>
                    <w:right w:val="single" w:sz="4" w:space="0" w:color="auto"/>
                  </w:tcBorders>
                </w:tcPr>
                <w:p w14:paraId="2524BA18" w14:textId="77777777" w:rsidR="00AE3679" w:rsidRPr="00931DBD" w:rsidRDefault="00AE3679" w:rsidP="00931DBD">
                  <w:pPr>
                    <w:snapToGrid w:val="0"/>
                    <w:spacing w:afterLines="0" w:after="0"/>
                    <w:contextualSpacing/>
                    <w:rPr>
                      <w:rFonts w:ascii="Times" w:eastAsia="DengXian" w:hAnsi="Times"/>
                    </w:rPr>
                  </w:pPr>
                </w:p>
              </w:tc>
            </w:tr>
            <w:tr w:rsidR="00EF34F3" w:rsidRPr="00EF34F3" w14:paraId="018009D9" w14:textId="77777777" w:rsidTr="00931DBD">
              <w:tc>
                <w:tcPr>
                  <w:tcW w:w="1463" w:type="dxa"/>
                  <w:tcBorders>
                    <w:top w:val="single" w:sz="4" w:space="0" w:color="auto"/>
                    <w:left w:val="single" w:sz="4" w:space="0" w:color="auto"/>
                    <w:bottom w:val="single" w:sz="4" w:space="0" w:color="auto"/>
                    <w:right w:val="single" w:sz="4" w:space="0" w:color="auto"/>
                  </w:tcBorders>
                </w:tcPr>
                <w:p w14:paraId="6E1E7465" w14:textId="77777777" w:rsidR="00AE3679" w:rsidRPr="00931DBD" w:rsidRDefault="008663A4">
                  <w:pPr>
                    <w:snapToGrid w:val="0"/>
                    <w:spacing w:afterLines="0" w:after="0"/>
                    <w:contextualSpacing/>
                    <w:rPr>
                      <w:rFonts w:ascii="Times" w:eastAsia="DengXian" w:hAnsi="Times"/>
                    </w:rPr>
                  </w:pPr>
                  <w:r w:rsidRPr="00EF34F3">
                    <w:rPr>
                      <w:rFonts w:eastAsia="DengXian" w:cs="Times"/>
                    </w:rPr>
                    <w:t>Data rate</w:t>
                  </w:r>
                </w:p>
              </w:tc>
              <w:tc>
                <w:tcPr>
                  <w:tcW w:w="3777" w:type="dxa"/>
                  <w:tcBorders>
                    <w:top w:val="single" w:sz="4" w:space="0" w:color="auto"/>
                    <w:left w:val="single" w:sz="4" w:space="0" w:color="auto"/>
                    <w:bottom w:val="single" w:sz="4" w:space="0" w:color="auto"/>
                    <w:right w:val="single" w:sz="4" w:space="0" w:color="auto"/>
                  </w:tcBorders>
                </w:tcPr>
                <w:p w14:paraId="216438CF" w14:textId="77777777" w:rsidR="00AE3679" w:rsidRPr="00931DBD" w:rsidRDefault="008663A4" w:rsidP="00931DBD">
                  <w:pPr>
                    <w:snapToGrid w:val="0"/>
                    <w:spacing w:afterLines="0" w:after="0"/>
                    <w:ind w:firstLine="400"/>
                    <w:contextualSpacing/>
                    <w:rPr>
                      <w:rFonts w:ascii="Times" w:eastAsia="DengXian" w:hAnsi="Times"/>
                    </w:rPr>
                  </w:pPr>
                  <w:r w:rsidRPr="00EF34F3">
                    <w:rPr>
                      <w:rFonts w:eastAsia="DengXian"/>
                    </w:rPr>
                    <w:t xml:space="preserve">(R2D, D2R) </w:t>
                  </w:r>
                </w:p>
              </w:tc>
              <w:tc>
                <w:tcPr>
                  <w:tcW w:w="2268" w:type="dxa"/>
                  <w:tcBorders>
                    <w:top w:val="single" w:sz="4" w:space="0" w:color="auto"/>
                    <w:left w:val="single" w:sz="4" w:space="0" w:color="auto"/>
                    <w:bottom w:val="single" w:sz="4" w:space="0" w:color="auto"/>
                    <w:right w:val="single" w:sz="4" w:space="0" w:color="auto"/>
                  </w:tcBorders>
                </w:tcPr>
                <w:p w14:paraId="1CE42941" w14:textId="77777777" w:rsidR="00AE3679" w:rsidRPr="00931DBD" w:rsidRDefault="008663A4" w:rsidP="006C2031">
                  <w:pPr>
                    <w:snapToGrid w:val="0"/>
                    <w:spacing w:afterLines="0" w:after="0"/>
                    <w:contextualSpacing/>
                    <w:rPr>
                      <w:rFonts w:ascii="Times" w:eastAsia="DengXian" w:hAnsi="Times"/>
                    </w:rPr>
                  </w:pPr>
                  <w:r w:rsidRPr="00EF34F3">
                    <w:rPr>
                      <w:rFonts w:eastAsia="DengXian"/>
                    </w:rPr>
                    <w:t>(TBD, TBD)</w:t>
                  </w:r>
                </w:p>
              </w:tc>
              <w:tc>
                <w:tcPr>
                  <w:tcW w:w="1552" w:type="dxa"/>
                  <w:tcBorders>
                    <w:top w:val="single" w:sz="4" w:space="0" w:color="auto"/>
                    <w:left w:val="single" w:sz="4" w:space="0" w:color="auto"/>
                    <w:bottom w:val="single" w:sz="4" w:space="0" w:color="auto"/>
                    <w:right w:val="single" w:sz="4" w:space="0" w:color="auto"/>
                  </w:tcBorders>
                </w:tcPr>
                <w:p w14:paraId="780F6419" w14:textId="77777777" w:rsidR="00AE3679" w:rsidRPr="00931DBD" w:rsidRDefault="00AE3679">
                  <w:pPr>
                    <w:snapToGrid w:val="0"/>
                    <w:spacing w:afterLines="0" w:after="0"/>
                    <w:contextualSpacing/>
                    <w:rPr>
                      <w:rFonts w:ascii="Times" w:eastAsia="DengXian" w:hAnsi="Times"/>
                    </w:rPr>
                  </w:pPr>
                </w:p>
              </w:tc>
            </w:tr>
            <w:tr w:rsidR="00EF34F3" w:rsidRPr="00EF34F3" w14:paraId="7739D2F5" w14:textId="77777777" w:rsidTr="00931DBD">
              <w:tc>
                <w:tcPr>
                  <w:tcW w:w="1463" w:type="dxa"/>
                  <w:vMerge w:val="restart"/>
                  <w:tcBorders>
                    <w:top w:val="nil"/>
                    <w:left w:val="single" w:sz="4" w:space="0" w:color="auto"/>
                    <w:bottom w:val="single" w:sz="4" w:space="0" w:color="auto"/>
                    <w:right w:val="single" w:sz="4" w:space="0" w:color="auto"/>
                  </w:tcBorders>
                </w:tcPr>
                <w:p w14:paraId="28067990" w14:textId="77777777" w:rsidR="00AE3679" w:rsidRPr="00931DBD" w:rsidRDefault="008663A4">
                  <w:pPr>
                    <w:snapToGrid w:val="0"/>
                    <w:spacing w:afterLines="0" w:after="0"/>
                    <w:contextualSpacing/>
                    <w:rPr>
                      <w:rFonts w:ascii="Times" w:eastAsia="DengXian" w:hAnsi="Times"/>
                    </w:rPr>
                  </w:pPr>
                  <w:r w:rsidRPr="00EF34F3">
                    <w:rPr>
                      <w:rFonts w:eastAsia="DengXian" w:cs="Times"/>
                    </w:rPr>
                    <w:t>Message size</w:t>
                  </w:r>
                </w:p>
              </w:tc>
              <w:tc>
                <w:tcPr>
                  <w:tcW w:w="3777" w:type="dxa"/>
                  <w:tcBorders>
                    <w:top w:val="single" w:sz="4" w:space="0" w:color="auto"/>
                    <w:left w:val="single" w:sz="4" w:space="0" w:color="auto"/>
                    <w:bottom w:val="single" w:sz="4" w:space="0" w:color="auto"/>
                    <w:right w:val="single" w:sz="4" w:space="0" w:color="auto"/>
                  </w:tcBorders>
                </w:tcPr>
                <w:p w14:paraId="1B7257D7" w14:textId="77777777" w:rsidR="00AE3679" w:rsidRPr="00931DBD" w:rsidRDefault="008663A4" w:rsidP="00931DBD">
                  <w:pPr>
                    <w:snapToGrid w:val="0"/>
                    <w:spacing w:afterLines="0" w:after="0"/>
                    <w:ind w:firstLine="400"/>
                    <w:contextualSpacing/>
                    <w:rPr>
                      <w:rFonts w:ascii="Times" w:eastAsia="DengXian" w:hAnsi="Times"/>
                    </w:rPr>
                  </w:pPr>
                  <w:r w:rsidRPr="00EF34F3">
                    <w:rPr>
                      <w:rFonts w:eastAsia="DengXian"/>
                    </w:rPr>
                    <w:t xml:space="preserve">paging message, </w:t>
                  </w:r>
                  <w:proofErr w:type="spellStart"/>
                  <w:r w:rsidRPr="00EF34F3">
                    <w:rPr>
                      <w:rFonts w:eastAsia="DengXian"/>
                    </w:rPr>
                    <w:t>e.g</w:t>
                  </w:r>
                  <w:proofErr w:type="spellEnd"/>
                  <w:r w:rsidRPr="00EF34F3">
                    <w:rPr>
                      <w:rFonts w:eastAsia="DengXian"/>
                    </w:rPr>
                    <w:t>, query command</w:t>
                  </w:r>
                </w:p>
              </w:tc>
              <w:tc>
                <w:tcPr>
                  <w:tcW w:w="2268" w:type="dxa"/>
                  <w:tcBorders>
                    <w:top w:val="single" w:sz="4" w:space="0" w:color="auto"/>
                    <w:left w:val="single" w:sz="4" w:space="0" w:color="auto"/>
                    <w:bottom w:val="single" w:sz="4" w:space="0" w:color="auto"/>
                    <w:right w:val="single" w:sz="4" w:space="0" w:color="auto"/>
                  </w:tcBorders>
                </w:tcPr>
                <w:p w14:paraId="0CA09FDF" w14:textId="77777777" w:rsidR="00AE3679" w:rsidRPr="00931DBD" w:rsidRDefault="008663A4" w:rsidP="006C2031">
                  <w:pPr>
                    <w:snapToGrid w:val="0"/>
                    <w:spacing w:afterLines="0" w:after="0"/>
                    <w:contextualSpacing/>
                    <w:rPr>
                      <w:rFonts w:ascii="Times" w:eastAsia="DengXian" w:hAnsi="Times"/>
                    </w:rPr>
                  </w:pPr>
                  <w:r w:rsidRPr="00EF34F3">
                    <w:rPr>
                      <w:rFonts w:eastAsia="DengXian" w:cs="Times"/>
                    </w:rPr>
                    <w:t>[22] bit</w:t>
                  </w:r>
                </w:p>
              </w:tc>
              <w:tc>
                <w:tcPr>
                  <w:tcW w:w="1552" w:type="dxa"/>
                  <w:tcBorders>
                    <w:top w:val="single" w:sz="4" w:space="0" w:color="auto"/>
                    <w:left w:val="single" w:sz="4" w:space="0" w:color="auto"/>
                    <w:bottom w:val="single" w:sz="4" w:space="0" w:color="auto"/>
                    <w:right w:val="single" w:sz="4" w:space="0" w:color="auto"/>
                  </w:tcBorders>
                </w:tcPr>
                <w:p w14:paraId="0921F828" w14:textId="77777777" w:rsidR="00AE3679" w:rsidRPr="00931DBD" w:rsidRDefault="00AE3679">
                  <w:pPr>
                    <w:snapToGrid w:val="0"/>
                    <w:spacing w:afterLines="0" w:after="0"/>
                    <w:contextualSpacing/>
                    <w:rPr>
                      <w:rFonts w:ascii="Times" w:eastAsia="DengXian" w:hAnsi="Times"/>
                    </w:rPr>
                  </w:pPr>
                </w:p>
              </w:tc>
            </w:tr>
            <w:tr w:rsidR="00EF34F3" w:rsidRPr="00EF34F3" w14:paraId="0D1BBB73" w14:textId="77777777" w:rsidTr="00931DBD">
              <w:tc>
                <w:tcPr>
                  <w:tcW w:w="1463" w:type="dxa"/>
                  <w:vMerge/>
                  <w:tcBorders>
                    <w:top w:val="nil"/>
                    <w:left w:val="single" w:sz="4" w:space="0" w:color="auto"/>
                    <w:bottom w:val="single" w:sz="4" w:space="0" w:color="auto"/>
                    <w:right w:val="single" w:sz="4" w:space="0" w:color="auto"/>
                  </w:tcBorders>
                  <w:vAlign w:val="center"/>
                </w:tcPr>
                <w:p w14:paraId="005F00F3" w14:textId="77777777" w:rsidR="00AE3679" w:rsidRPr="00931DBD" w:rsidRDefault="00AE3679" w:rsidP="00931DBD">
                  <w:pPr>
                    <w:snapToGrid w:val="0"/>
                    <w:spacing w:afterLines="0" w:after="0"/>
                    <w:contextualSpacing/>
                    <w:rPr>
                      <w:rFonts w:ascii="Times" w:eastAsia="DengXian" w:hAnsi="Times"/>
                    </w:rPr>
                  </w:pPr>
                </w:p>
              </w:tc>
              <w:tc>
                <w:tcPr>
                  <w:tcW w:w="3777" w:type="dxa"/>
                  <w:tcBorders>
                    <w:top w:val="single" w:sz="4" w:space="0" w:color="auto"/>
                    <w:left w:val="single" w:sz="4" w:space="0" w:color="auto"/>
                    <w:bottom w:val="single" w:sz="4" w:space="0" w:color="auto"/>
                    <w:right w:val="single" w:sz="4" w:space="0" w:color="auto"/>
                  </w:tcBorders>
                </w:tcPr>
                <w:p w14:paraId="57B4106A" w14:textId="77777777" w:rsidR="00AE3679" w:rsidRPr="00931DBD" w:rsidRDefault="008663A4" w:rsidP="00931DBD">
                  <w:pPr>
                    <w:snapToGrid w:val="0"/>
                    <w:spacing w:afterLines="0" w:after="0"/>
                    <w:contextualSpacing/>
                    <w:rPr>
                      <w:rFonts w:ascii="Times" w:eastAsia="DengXian" w:hAnsi="Times"/>
                    </w:rPr>
                  </w:pPr>
                  <w:r w:rsidRPr="00EF34F3">
                    <w:rPr>
                      <w:rFonts w:eastAsia="DengXian"/>
                    </w:rPr>
                    <w:t>paging message, e.g., decrement command</w:t>
                  </w:r>
                </w:p>
              </w:tc>
              <w:tc>
                <w:tcPr>
                  <w:tcW w:w="2268" w:type="dxa"/>
                  <w:tcBorders>
                    <w:top w:val="single" w:sz="4" w:space="0" w:color="auto"/>
                    <w:left w:val="single" w:sz="4" w:space="0" w:color="auto"/>
                    <w:bottom w:val="single" w:sz="4" w:space="0" w:color="auto"/>
                    <w:right w:val="single" w:sz="4" w:space="0" w:color="auto"/>
                  </w:tcBorders>
                </w:tcPr>
                <w:p w14:paraId="31E69DCF" w14:textId="77777777" w:rsidR="00AE3679" w:rsidRPr="00931DBD" w:rsidRDefault="008663A4" w:rsidP="00931DBD">
                  <w:pPr>
                    <w:snapToGrid w:val="0"/>
                    <w:spacing w:afterLines="0" w:after="0"/>
                    <w:contextualSpacing/>
                    <w:rPr>
                      <w:rFonts w:ascii="Times" w:eastAsia="DengXian" w:hAnsi="Times"/>
                    </w:rPr>
                  </w:pPr>
                  <w:r w:rsidRPr="00EF34F3">
                    <w:rPr>
                      <w:rFonts w:eastAsia="DengXian" w:cs="Times"/>
                    </w:rPr>
                    <w:t>[4] bit</w:t>
                  </w:r>
                </w:p>
              </w:tc>
              <w:tc>
                <w:tcPr>
                  <w:tcW w:w="1552" w:type="dxa"/>
                  <w:tcBorders>
                    <w:top w:val="single" w:sz="4" w:space="0" w:color="auto"/>
                    <w:left w:val="single" w:sz="4" w:space="0" w:color="auto"/>
                    <w:bottom w:val="single" w:sz="4" w:space="0" w:color="auto"/>
                    <w:right w:val="single" w:sz="4" w:space="0" w:color="auto"/>
                  </w:tcBorders>
                </w:tcPr>
                <w:p w14:paraId="7740D441" w14:textId="77777777" w:rsidR="00AE3679" w:rsidRPr="00931DBD" w:rsidRDefault="00AE3679" w:rsidP="00931DBD">
                  <w:pPr>
                    <w:snapToGrid w:val="0"/>
                    <w:spacing w:afterLines="0" w:after="0"/>
                    <w:contextualSpacing/>
                    <w:rPr>
                      <w:rFonts w:ascii="Times" w:eastAsia="DengXian" w:hAnsi="Times"/>
                    </w:rPr>
                  </w:pPr>
                </w:p>
              </w:tc>
            </w:tr>
            <w:tr w:rsidR="00EF34F3" w:rsidRPr="00EF34F3" w14:paraId="0F4C2AF8" w14:textId="77777777" w:rsidTr="00931DBD">
              <w:tc>
                <w:tcPr>
                  <w:tcW w:w="1463" w:type="dxa"/>
                  <w:vMerge/>
                  <w:tcBorders>
                    <w:top w:val="nil"/>
                    <w:left w:val="single" w:sz="4" w:space="0" w:color="auto"/>
                    <w:bottom w:val="single" w:sz="4" w:space="0" w:color="auto"/>
                    <w:right w:val="single" w:sz="4" w:space="0" w:color="auto"/>
                  </w:tcBorders>
                  <w:vAlign w:val="center"/>
                </w:tcPr>
                <w:p w14:paraId="7BF2EBBD" w14:textId="77777777" w:rsidR="00AE3679" w:rsidRPr="00931DBD" w:rsidRDefault="00AE3679" w:rsidP="00931DBD">
                  <w:pPr>
                    <w:snapToGrid w:val="0"/>
                    <w:spacing w:afterLines="0" w:after="0"/>
                    <w:contextualSpacing/>
                    <w:rPr>
                      <w:rFonts w:ascii="Times" w:eastAsia="DengXian" w:hAnsi="Times"/>
                    </w:rPr>
                  </w:pPr>
                </w:p>
              </w:tc>
              <w:tc>
                <w:tcPr>
                  <w:tcW w:w="3777" w:type="dxa"/>
                  <w:tcBorders>
                    <w:top w:val="single" w:sz="4" w:space="0" w:color="auto"/>
                    <w:left w:val="single" w:sz="4" w:space="0" w:color="auto"/>
                    <w:bottom w:val="single" w:sz="4" w:space="0" w:color="auto"/>
                    <w:right w:val="single" w:sz="4" w:space="0" w:color="auto"/>
                  </w:tcBorders>
                </w:tcPr>
                <w:p w14:paraId="314A9E02" w14:textId="77777777" w:rsidR="00AE3679" w:rsidRPr="00931DBD" w:rsidRDefault="008663A4" w:rsidP="00931DBD">
                  <w:pPr>
                    <w:snapToGrid w:val="0"/>
                    <w:spacing w:afterLines="0" w:after="0"/>
                    <w:contextualSpacing/>
                    <w:rPr>
                      <w:rFonts w:ascii="Times" w:eastAsia="DengXian" w:hAnsi="Times"/>
                    </w:rPr>
                  </w:pPr>
                  <w:r w:rsidRPr="00EF34F3">
                    <w:t>A-</w:t>
                  </w:r>
                  <w:proofErr w:type="spellStart"/>
                  <w:r w:rsidRPr="00EF34F3">
                    <w:t>IoT</w:t>
                  </w:r>
                  <w:proofErr w:type="spellEnd"/>
                  <w:r w:rsidRPr="00EF34F3">
                    <w:t xml:space="preserve"> Msg1: the device sends an ID to the reader</w:t>
                  </w:r>
                </w:p>
              </w:tc>
              <w:tc>
                <w:tcPr>
                  <w:tcW w:w="2268" w:type="dxa"/>
                  <w:tcBorders>
                    <w:top w:val="single" w:sz="4" w:space="0" w:color="auto"/>
                    <w:left w:val="single" w:sz="4" w:space="0" w:color="auto"/>
                    <w:bottom w:val="single" w:sz="4" w:space="0" w:color="auto"/>
                    <w:right w:val="single" w:sz="4" w:space="0" w:color="auto"/>
                  </w:tcBorders>
                </w:tcPr>
                <w:p w14:paraId="169C7F62" w14:textId="77777777" w:rsidR="00AE3679" w:rsidRPr="00931DBD" w:rsidRDefault="008663A4" w:rsidP="00931DBD">
                  <w:pPr>
                    <w:snapToGrid w:val="0"/>
                    <w:spacing w:afterLines="0" w:after="0"/>
                    <w:contextualSpacing/>
                    <w:rPr>
                      <w:rFonts w:ascii="Times" w:eastAsia="DengXian" w:hAnsi="Times"/>
                    </w:rPr>
                  </w:pPr>
                  <w:r w:rsidRPr="00EF34F3">
                    <w:rPr>
                      <w:rFonts w:eastAsia="DengXian" w:cs="Times"/>
                    </w:rPr>
                    <w:t>[16] bit</w:t>
                  </w:r>
                </w:p>
              </w:tc>
              <w:tc>
                <w:tcPr>
                  <w:tcW w:w="1552" w:type="dxa"/>
                  <w:tcBorders>
                    <w:top w:val="single" w:sz="4" w:space="0" w:color="auto"/>
                    <w:left w:val="single" w:sz="4" w:space="0" w:color="auto"/>
                    <w:bottom w:val="single" w:sz="4" w:space="0" w:color="auto"/>
                    <w:right w:val="single" w:sz="4" w:space="0" w:color="auto"/>
                  </w:tcBorders>
                </w:tcPr>
                <w:p w14:paraId="0CCF7F1D" w14:textId="77777777" w:rsidR="00AE3679" w:rsidRPr="00931DBD" w:rsidRDefault="00AE3679" w:rsidP="00931DBD">
                  <w:pPr>
                    <w:snapToGrid w:val="0"/>
                    <w:spacing w:afterLines="0" w:after="0"/>
                    <w:contextualSpacing/>
                    <w:rPr>
                      <w:rFonts w:ascii="Times" w:eastAsia="DengXian" w:hAnsi="Times"/>
                    </w:rPr>
                  </w:pPr>
                </w:p>
              </w:tc>
            </w:tr>
            <w:tr w:rsidR="00EF34F3" w:rsidRPr="00EF34F3" w14:paraId="592ADB98" w14:textId="77777777" w:rsidTr="00931DBD">
              <w:tc>
                <w:tcPr>
                  <w:tcW w:w="1463" w:type="dxa"/>
                  <w:vMerge/>
                  <w:tcBorders>
                    <w:top w:val="nil"/>
                    <w:left w:val="single" w:sz="4" w:space="0" w:color="auto"/>
                    <w:bottom w:val="single" w:sz="4" w:space="0" w:color="auto"/>
                    <w:right w:val="single" w:sz="4" w:space="0" w:color="auto"/>
                  </w:tcBorders>
                  <w:vAlign w:val="center"/>
                </w:tcPr>
                <w:p w14:paraId="78191EBE" w14:textId="77777777" w:rsidR="00AE3679" w:rsidRPr="00931DBD" w:rsidRDefault="00AE3679" w:rsidP="00931DBD">
                  <w:pPr>
                    <w:snapToGrid w:val="0"/>
                    <w:spacing w:afterLines="0" w:after="0"/>
                    <w:contextualSpacing/>
                    <w:rPr>
                      <w:rFonts w:ascii="Times" w:eastAsia="DengXian" w:hAnsi="Times"/>
                    </w:rPr>
                  </w:pPr>
                </w:p>
              </w:tc>
              <w:tc>
                <w:tcPr>
                  <w:tcW w:w="3777" w:type="dxa"/>
                  <w:tcBorders>
                    <w:top w:val="single" w:sz="4" w:space="0" w:color="auto"/>
                    <w:left w:val="single" w:sz="4" w:space="0" w:color="auto"/>
                    <w:bottom w:val="single" w:sz="4" w:space="0" w:color="auto"/>
                    <w:right w:val="single" w:sz="4" w:space="0" w:color="auto"/>
                  </w:tcBorders>
                </w:tcPr>
                <w:p w14:paraId="76BD5721" w14:textId="77777777" w:rsidR="00AE3679" w:rsidRPr="00931DBD" w:rsidRDefault="008663A4" w:rsidP="00931DBD">
                  <w:pPr>
                    <w:snapToGrid w:val="0"/>
                    <w:spacing w:afterLines="0" w:after="0"/>
                    <w:contextualSpacing/>
                    <w:rPr>
                      <w:rFonts w:ascii="Times" w:eastAsia="DengXian" w:hAnsi="Times"/>
                      <w:iCs/>
                    </w:rPr>
                  </w:pPr>
                  <w:r w:rsidRPr="00EF34F3">
                    <w:t>A-</w:t>
                  </w:r>
                  <w:proofErr w:type="spellStart"/>
                  <w:r w:rsidRPr="00EF34F3">
                    <w:t>IoT</w:t>
                  </w:r>
                  <w:proofErr w:type="spellEnd"/>
                  <w:r w:rsidRPr="00EF34F3">
                    <w:t xml:space="preserve"> Msg2: the reader </w:t>
                  </w:r>
                  <w:proofErr w:type="spellStart"/>
                  <w:r w:rsidRPr="00EF34F3">
                    <w:t>echos</w:t>
                  </w:r>
                  <w:proofErr w:type="spellEnd"/>
                  <w:r w:rsidRPr="00EF34F3">
                    <w:t xml:space="preserve"> the ID received in Msg1</w:t>
                  </w:r>
                </w:p>
              </w:tc>
              <w:tc>
                <w:tcPr>
                  <w:tcW w:w="2268" w:type="dxa"/>
                  <w:tcBorders>
                    <w:top w:val="single" w:sz="4" w:space="0" w:color="auto"/>
                    <w:left w:val="single" w:sz="4" w:space="0" w:color="auto"/>
                    <w:bottom w:val="single" w:sz="4" w:space="0" w:color="auto"/>
                    <w:right w:val="single" w:sz="4" w:space="0" w:color="auto"/>
                  </w:tcBorders>
                </w:tcPr>
                <w:p w14:paraId="58C493C8" w14:textId="77777777" w:rsidR="00AE3679" w:rsidRPr="00931DBD" w:rsidRDefault="008663A4" w:rsidP="00931DBD">
                  <w:pPr>
                    <w:snapToGrid w:val="0"/>
                    <w:spacing w:afterLines="0" w:after="0"/>
                    <w:contextualSpacing/>
                    <w:rPr>
                      <w:rFonts w:ascii="Times" w:eastAsia="DengXian" w:hAnsi="Times"/>
                    </w:rPr>
                  </w:pPr>
                  <w:r w:rsidRPr="00EF34F3">
                    <w:rPr>
                      <w:rFonts w:eastAsia="DengXian" w:cs="Times"/>
                    </w:rPr>
                    <w:t>[16] bit</w:t>
                  </w:r>
                </w:p>
              </w:tc>
              <w:tc>
                <w:tcPr>
                  <w:tcW w:w="1552" w:type="dxa"/>
                  <w:tcBorders>
                    <w:top w:val="single" w:sz="4" w:space="0" w:color="auto"/>
                    <w:left w:val="single" w:sz="4" w:space="0" w:color="auto"/>
                    <w:bottom w:val="single" w:sz="4" w:space="0" w:color="auto"/>
                    <w:right w:val="single" w:sz="4" w:space="0" w:color="auto"/>
                  </w:tcBorders>
                </w:tcPr>
                <w:p w14:paraId="0866572C" w14:textId="77777777" w:rsidR="00AE3679" w:rsidRPr="00931DBD" w:rsidRDefault="00AE3679" w:rsidP="00931DBD">
                  <w:pPr>
                    <w:snapToGrid w:val="0"/>
                    <w:spacing w:afterLines="0" w:after="0"/>
                    <w:contextualSpacing/>
                    <w:rPr>
                      <w:rFonts w:ascii="Times" w:eastAsia="DengXian" w:hAnsi="Times"/>
                    </w:rPr>
                  </w:pPr>
                </w:p>
              </w:tc>
            </w:tr>
            <w:tr w:rsidR="00EF34F3" w:rsidRPr="00EF34F3" w14:paraId="039A12D1" w14:textId="77777777" w:rsidTr="00931DBD">
              <w:tc>
                <w:tcPr>
                  <w:tcW w:w="1463" w:type="dxa"/>
                  <w:vMerge/>
                  <w:tcBorders>
                    <w:top w:val="nil"/>
                    <w:left w:val="single" w:sz="4" w:space="0" w:color="auto"/>
                    <w:bottom w:val="single" w:sz="4" w:space="0" w:color="auto"/>
                    <w:right w:val="single" w:sz="4" w:space="0" w:color="auto"/>
                  </w:tcBorders>
                  <w:vAlign w:val="center"/>
                </w:tcPr>
                <w:p w14:paraId="5C37414A" w14:textId="77777777" w:rsidR="00AE3679" w:rsidRPr="00931DBD" w:rsidRDefault="00AE3679" w:rsidP="00931DBD">
                  <w:pPr>
                    <w:snapToGrid w:val="0"/>
                    <w:spacing w:afterLines="0" w:after="0"/>
                    <w:contextualSpacing/>
                    <w:rPr>
                      <w:rFonts w:ascii="Times" w:eastAsia="DengXian" w:hAnsi="Times"/>
                    </w:rPr>
                  </w:pPr>
                </w:p>
              </w:tc>
              <w:tc>
                <w:tcPr>
                  <w:tcW w:w="3777" w:type="dxa"/>
                  <w:tcBorders>
                    <w:top w:val="single" w:sz="4" w:space="0" w:color="auto"/>
                    <w:left w:val="single" w:sz="4" w:space="0" w:color="auto"/>
                    <w:bottom w:val="single" w:sz="4" w:space="0" w:color="auto"/>
                    <w:right w:val="single" w:sz="4" w:space="0" w:color="auto"/>
                  </w:tcBorders>
                </w:tcPr>
                <w:p w14:paraId="4ED0A360" w14:textId="77777777" w:rsidR="00AE3679" w:rsidRPr="00931DBD" w:rsidRDefault="008663A4" w:rsidP="00931DBD">
                  <w:pPr>
                    <w:snapToGrid w:val="0"/>
                    <w:spacing w:afterLines="0" w:after="0"/>
                    <w:contextualSpacing/>
                    <w:rPr>
                      <w:rFonts w:ascii="Times" w:eastAsia="DengXian" w:hAnsi="Times"/>
                    </w:rPr>
                  </w:pPr>
                  <w:r w:rsidRPr="00EF34F3">
                    <w:t>A-</w:t>
                  </w:r>
                  <w:proofErr w:type="spellStart"/>
                  <w:r w:rsidRPr="00EF34F3">
                    <w:t>IoT</w:t>
                  </w:r>
                  <w:proofErr w:type="spellEnd"/>
                  <w:r w:rsidRPr="00EF34F3">
                    <w:t xml:space="preserve"> Msg3: device sends Device ID</w:t>
                  </w:r>
                </w:p>
              </w:tc>
              <w:tc>
                <w:tcPr>
                  <w:tcW w:w="2268" w:type="dxa"/>
                  <w:tcBorders>
                    <w:top w:val="single" w:sz="4" w:space="0" w:color="auto"/>
                    <w:left w:val="single" w:sz="4" w:space="0" w:color="auto"/>
                    <w:bottom w:val="single" w:sz="4" w:space="0" w:color="auto"/>
                    <w:right w:val="single" w:sz="4" w:space="0" w:color="auto"/>
                  </w:tcBorders>
                </w:tcPr>
                <w:p w14:paraId="35187E81" w14:textId="77777777" w:rsidR="00AE3679" w:rsidRPr="00931DBD" w:rsidRDefault="008663A4" w:rsidP="00931DBD">
                  <w:pPr>
                    <w:snapToGrid w:val="0"/>
                    <w:spacing w:afterLines="0" w:after="0"/>
                    <w:contextualSpacing/>
                    <w:rPr>
                      <w:rFonts w:ascii="Times" w:eastAsia="DengXian" w:hAnsi="Times"/>
                    </w:rPr>
                  </w:pPr>
                  <w:r w:rsidRPr="00EF34F3">
                    <w:rPr>
                      <w:rFonts w:eastAsia="DengXian" w:cs="Times"/>
                    </w:rPr>
                    <w:t>[96] bit</w:t>
                  </w:r>
                </w:p>
              </w:tc>
              <w:tc>
                <w:tcPr>
                  <w:tcW w:w="1552" w:type="dxa"/>
                  <w:tcBorders>
                    <w:top w:val="single" w:sz="4" w:space="0" w:color="auto"/>
                    <w:left w:val="single" w:sz="4" w:space="0" w:color="auto"/>
                    <w:bottom w:val="single" w:sz="4" w:space="0" w:color="auto"/>
                    <w:right w:val="single" w:sz="4" w:space="0" w:color="auto"/>
                  </w:tcBorders>
                </w:tcPr>
                <w:p w14:paraId="07B9F288" w14:textId="77777777" w:rsidR="00AE3679" w:rsidRPr="00931DBD" w:rsidRDefault="00AE3679" w:rsidP="00931DBD">
                  <w:pPr>
                    <w:snapToGrid w:val="0"/>
                    <w:spacing w:afterLines="0" w:after="0"/>
                    <w:contextualSpacing/>
                    <w:rPr>
                      <w:rFonts w:ascii="Times" w:eastAsia="DengXian" w:hAnsi="Times"/>
                    </w:rPr>
                  </w:pPr>
                </w:p>
              </w:tc>
            </w:tr>
            <w:tr w:rsidR="00EF34F3" w:rsidRPr="00EF34F3" w14:paraId="23F86959" w14:textId="77777777" w:rsidTr="00931DBD">
              <w:tc>
                <w:tcPr>
                  <w:tcW w:w="1463" w:type="dxa"/>
                  <w:vMerge/>
                  <w:tcBorders>
                    <w:top w:val="nil"/>
                    <w:left w:val="single" w:sz="4" w:space="0" w:color="auto"/>
                    <w:bottom w:val="single" w:sz="4" w:space="0" w:color="auto"/>
                    <w:right w:val="single" w:sz="4" w:space="0" w:color="auto"/>
                  </w:tcBorders>
                  <w:vAlign w:val="center"/>
                </w:tcPr>
                <w:p w14:paraId="48D0935F" w14:textId="77777777" w:rsidR="00AE3679" w:rsidRPr="00931DBD" w:rsidRDefault="00AE3679" w:rsidP="00931DBD">
                  <w:pPr>
                    <w:snapToGrid w:val="0"/>
                    <w:spacing w:afterLines="0" w:after="0"/>
                    <w:contextualSpacing/>
                    <w:rPr>
                      <w:rFonts w:ascii="Times" w:eastAsia="DengXian" w:hAnsi="Times"/>
                    </w:rPr>
                  </w:pPr>
                </w:p>
              </w:tc>
              <w:tc>
                <w:tcPr>
                  <w:tcW w:w="3777" w:type="dxa"/>
                  <w:tcBorders>
                    <w:top w:val="single" w:sz="4" w:space="0" w:color="auto"/>
                    <w:left w:val="single" w:sz="4" w:space="0" w:color="auto"/>
                    <w:bottom w:val="single" w:sz="4" w:space="0" w:color="auto"/>
                    <w:right w:val="single" w:sz="4" w:space="0" w:color="auto"/>
                  </w:tcBorders>
                </w:tcPr>
                <w:p w14:paraId="04B28D3D" w14:textId="77777777" w:rsidR="00AE3679" w:rsidRPr="00931DBD" w:rsidRDefault="008663A4" w:rsidP="00931DBD">
                  <w:pPr>
                    <w:snapToGrid w:val="0"/>
                    <w:spacing w:afterLines="0" w:after="0"/>
                    <w:contextualSpacing/>
                    <w:rPr>
                      <w:rFonts w:ascii="Times" w:eastAsia="DengXian" w:hAnsi="Times"/>
                    </w:rPr>
                  </w:pPr>
                  <w:r w:rsidRPr="00EF34F3">
                    <w:rPr>
                      <w:rFonts w:eastAsia="DengXian"/>
                    </w:rPr>
                    <w:t>[</w:t>
                  </w:r>
                  <w:r w:rsidRPr="00EF34F3">
                    <w:t>A-</w:t>
                  </w:r>
                  <w:proofErr w:type="spellStart"/>
                  <w:r w:rsidRPr="00EF34F3">
                    <w:t>IoT</w:t>
                  </w:r>
                  <w:proofErr w:type="spellEnd"/>
                  <w:r w:rsidRPr="00EF34F3">
                    <w:t xml:space="preserve"> Msg</w:t>
                  </w:r>
                  <w:r w:rsidRPr="00EF34F3">
                    <w:rPr>
                      <w:rFonts w:eastAsia="DengXian"/>
                    </w:rPr>
                    <w:t xml:space="preserve">4: </w:t>
                  </w:r>
                  <w:r w:rsidRPr="00EF34F3">
                    <w:t>“Msg4” can be considered to handle the Msg3 transmission failure</w:t>
                  </w:r>
                  <w:r w:rsidRPr="00EF34F3">
                    <w:rPr>
                      <w:rFonts w:eastAsia="DengXian"/>
                    </w:rPr>
                    <w:t>]</w:t>
                  </w:r>
                </w:p>
              </w:tc>
              <w:tc>
                <w:tcPr>
                  <w:tcW w:w="2268" w:type="dxa"/>
                  <w:tcBorders>
                    <w:top w:val="single" w:sz="4" w:space="0" w:color="auto"/>
                    <w:left w:val="single" w:sz="4" w:space="0" w:color="auto"/>
                    <w:bottom w:val="single" w:sz="4" w:space="0" w:color="auto"/>
                    <w:right w:val="single" w:sz="4" w:space="0" w:color="auto"/>
                  </w:tcBorders>
                </w:tcPr>
                <w:p w14:paraId="50E11BF3" w14:textId="77777777" w:rsidR="00AE3679" w:rsidRPr="00931DBD" w:rsidRDefault="008663A4" w:rsidP="00931DBD">
                  <w:pPr>
                    <w:snapToGrid w:val="0"/>
                    <w:spacing w:afterLines="0" w:after="0"/>
                    <w:contextualSpacing/>
                    <w:rPr>
                      <w:rFonts w:ascii="Times" w:eastAsia="DengXian" w:hAnsi="Times"/>
                    </w:rPr>
                  </w:pPr>
                  <w:r w:rsidRPr="00EF34F3">
                    <w:rPr>
                      <w:rFonts w:eastAsia="DengXian" w:cs="Times"/>
                    </w:rPr>
                    <w:t>[TBD] bit</w:t>
                  </w:r>
                </w:p>
              </w:tc>
              <w:tc>
                <w:tcPr>
                  <w:tcW w:w="1552" w:type="dxa"/>
                  <w:tcBorders>
                    <w:top w:val="single" w:sz="4" w:space="0" w:color="auto"/>
                    <w:left w:val="single" w:sz="4" w:space="0" w:color="auto"/>
                    <w:bottom w:val="single" w:sz="4" w:space="0" w:color="auto"/>
                    <w:right w:val="single" w:sz="4" w:space="0" w:color="auto"/>
                  </w:tcBorders>
                </w:tcPr>
                <w:p w14:paraId="66FA1B5B" w14:textId="77777777" w:rsidR="00AE3679" w:rsidRPr="00931DBD" w:rsidRDefault="00AE3679" w:rsidP="00931DBD">
                  <w:pPr>
                    <w:snapToGrid w:val="0"/>
                    <w:spacing w:afterLines="0" w:after="0"/>
                    <w:contextualSpacing/>
                    <w:rPr>
                      <w:rFonts w:ascii="Times" w:eastAsia="DengXian" w:hAnsi="Times"/>
                    </w:rPr>
                  </w:pPr>
                </w:p>
              </w:tc>
            </w:tr>
            <w:tr w:rsidR="00EF34F3" w:rsidRPr="00EF34F3" w14:paraId="16164E69" w14:textId="77777777" w:rsidTr="00931DBD">
              <w:tc>
                <w:tcPr>
                  <w:tcW w:w="1463" w:type="dxa"/>
                  <w:tcBorders>
                    <w:top w:val="single" w:sz="4" w:space="0" w:color="auto"/>
                    <w:left w:val="single" w:sz="4" w:space="0" w:color="auto"/>
                    <w:bottom w:val="single" w:sz="4" w:space="0" w:color="auto"/>
                    <w:right w:val="single" w:sz="4" w:space="0" w:color="auto"/>
                  </w:tcBorders>
                </w:tcPr>
                <w:p w14:paraId="0BEE3568" w14:textId="77777777" w:rsidR="00AE3679" w:rsidRPr="00931DBD" w:rsidRDefault="008663A4">
                  <w:pPr>
                    <w:overflowPunct w:val="0"/>
                    <w:autoSpaceDE w:val="0"/>
                    <w:autoSpaceDN w:val="0"/>
                    <w:adjustRightInd w:val="0"/>
                    <w:snapToGrid w:val="0"/>
                    <w:spacing w:afterLines="0" w:after="0"/>
                    <w:contextualSpacing/>
                    <w:jc w:val="both"/>
                    <w:textAlignment w:val="baseline"/>
                    <w:rPr>
                      <w:rFonts w:eastAsia="宋体"/>
                      <w:b/>
                      <w:bCs/>
                      <w:color w:val="000000"/>
                      <w:u w:val="single"/>
                    </w:rPr>
                  </w:pPr>
                  <w:r w:rsidRPr="00EF34F3">
                    <w:rPr>
                      <w:rFonts w:eastAsia="宋体"/>
                      <w:color w:val="000000"/>
                    </w:rPr>
                    <w:t>Device number</w:t>
                  </w:r>
                </w:p>
                <w:p w14:paraId="4C83817D" w14:textId="77777777" w:rsidR="00AE3679" w:rsidRPr="00931DBD" w:rsidRDefault="00AE3679">
                  <w:pPr>
                    <w:snapToGrid w:val="0"/>
                    <w:spacing w:afterLines="0" w:after="0"/>
                    <w:contextualSpacing/>
                    <w:rPr>
                      <w:rFonts w:ascii="Times" w:eastAsia="DengXian" w:hAnsi="Times"/>
                    </w:rPr>
                  </w:pPr>
                </w:p>
              </w:tc>
              <w:tc>
                <w:tcPr>
                  <w:tcW w:w="3777" w:type="dxa"/>
                  <w:tcBorders>
                    <w:top w:val="single" w:sz="4" w:space="0" w:color="auto"/>
                    <w:left w:val="single" w:sz="4" w:space="0" w:color="auto"/>
                    <w:bottom w:val="single" w:sz="4" w:space="0" w:color="auto"/>
                    <w:right w:val="single" w:sz="4" w:space="0" w:color="auto"/>
                  </w:tcBorders>
                </w:tcPr>
                <w:p w14:paraId="6C0B86C7" w14:textId="77777777" w:rsidR="00AE3679" w:rsidRPr="00931DBD" w:rsidRDefault="008663A4" w:rsidP="00931DBD">
                  <w:pPr>
                    <w:snapToGrid w:val="0"/>
                    <w:spacing w:afterLines="0" w:after="0"/>
                    <w:ind w:firstLine="400"/>
                    <w:contextualSpacing/>
                    <w:rPr>
                      <w:rFonts w:ascii="Times" w:eastAsia="DengXian" w:hAnsi="Times"/>
                    </w:rPr>
                  </w:pPr>
                  <w:r w:rsidRPr="00EF34F3">
                    <w:rPr>
                      <w:rFonts w:eastAsia="DengXian" w:cs="Times"/>
                    </w:rPr>
                    <w:t># of devices per reader</w:t>
                  </w:r>
                </w:p>
              </w:tc>
              <w:tc>
                <w:tcPr>
                  <w:tcW w:w="2268" w:type="dxa"/>
                  <w:tcBorders>
                    <w:top w:val="single" w:sz="4" w:space="0" w:color="auto"/>
                    <w:left w:val="single" w:sz="4" w:space="0" w:color="auto"/>
                    <w:bottom w:val="single" w:sz="4" w:space="0" w:color="auto"/>
                    <w:right w:val="single" w:sz="4" w:space="0" w:color="auto"/>
                  </w:tcBorders>
                </w:tcPr>
                <w:p w14:paraId="113E6F7D" w14:textId="77777777" w:rsidR="00AE3679" w:rsidRPr="00931DBD" w:rsidRDefault="008663A4" w:rsidP="006C2031">
                  <w:pPr>
                    <w:snapToGrid w:val="0"/>
                    <w:spacing w:afterLines="0" w:after="0"/>
                    <w:contextualSpacing/>
                    <w:rPr>
                      <w:rFonts w:ascii="Times" w:eastAsia="DengXian" w:hAnsi="Times"/>
                    </w:rPr>
                  </w:pPr>
                  <w:r w:rsidRPr="00EF34F3">
                    <w:rPr>
                      <w:rFonts w:eastAsia="宋体"/>
                    </w:rPr>
                    <w:t xml:space="preserve">600 </w:t>
                  </w:r>
                </w:p>
              </w:tc>
              <w:tc>
                <w:tcPr>
                  <w:tcW w:w="1552" w:type="dxa"/>
                  <w:tcBorders>
                    <w:top w:val="single" w:sz="4" w:space="0" w:color="auto"/>
                    <w:left w:val="single" w:sz="4" w:space="0" w:color="auto"/>
                    <w:bottom w:val="single" w:sz="4" w:space="0" w:color="auto"/>
                    <w:right w:val="single" w:sz="4" w:space="0" w:color="auto"/>
                  </w:tcBorders>
                </w:tcPr>
                <w:p w14:paraId="2347D72B" w14:textId="77777777" w:rsidR="00AE3679" w:rsidRPr="00931DBD" w:rsidRDefault="00AE3679">
                  <w:pPr>
                    <w:snapToGrid w:val="0"/>
                    <w:spacing w:afterLines="0" w:after="0"/>
                    <w:contextualSpacing/>
                    <w:rPr>
                      <w:rFonts w:ascii="Times" w:eastAsia="DengXian" w:hAnsi="Times"/>
                    </w:rPr>
                  </w:pPr>
                </w:p>
              </w:tc>
            </w:tr>
            <w:tr w:rsidR="00EF34F3" w:rsidRPr="00EF34F3" w14:paraId="2084F491" w14:textId="77777777" w:rsidTr="00931DBD">
              <w:tc>
                <w:tcPr>
                  <w:tcW w:w="1463" w:type="dxa"/>
                  <w:tcBorders>
                    <w:top w:val="single" w:sz="4" w:space="0" w:color="auto"/>
                    <w:left w:val="single" w:sz="4" w:space="0" w:color="auto"/>
                    <w:bottom w:val="single" w:sz="4" w:space="0" w:color="auto"/>
                    <w:right w:val="single" w:sz="4" w:space="0" w:color="auto"/>
                  </w:tcBorders>
                </w:tcPr>
                <w:p w14:paraId="70CAD80D" w14:textId="77777777" w:rsidR="00AE3679" w:rsidRPr="00931DBD" w:rsidRDefault="008663A4">
                  <w:pPr>
                    <w:overflowPunct w:val="0"/>
                    <w:autoSpaceDE w:val="0"/>
                    <w:autoSpaceDN w:val="0"/>
                    <w:adjustRightInd w:val="0"/>
                    <w:snapToGrid w:val="0"/>
                    <w:spacing w:afterLines="0" w:after="0"/>
                    <w:contextualSpacing/>
                    <w:jc w:val="both"/>
                    <w:textAlignment w:val="baseline"/>
                    <w:rPr>
                      <w:rFonts w:ascii="Times" w:eastAsia="宋体" w:hAnsi="Times"/>
                      <w:color w:val="000000"/>
                      <w:lang w:eastAsia="zh-CN"/>
                    </w:rPr>
                  </w:pPr>
                  <w:r w:rsidRPr="00931DBD">
                    <w:rPr>
                      <w:rFonts w:eastAsia="宋体"/>
                    </w:rPr>
                    <w:t>Assumptions on</w:t>
                  </w:r>
                  <w:r w:rsidRPr="00EF34F3">
                    <w:rPr>
                      <w:rFonts w:eastAsia="宋体"/>
                      <w:color w:val="000000"/>
                    </w:rPr>
                    <w:t xml:space="preserve"> RF energy harvesting and power consumption</w:t>
                  </w:r>
                </w:p>
              </w:tc>
              <w:tc>
                <w:tcPr>
                  <w:tcW w:w="3777" w:type="dxa"/>
                  <w:tcBorders>
                    <w:top w:val="single" w:sz="4" w:space="0" w:color="auto"/>
                    <w:left w:val="single" w:sz="4" w:space="0" w:color="auto"/>
                    <w:bottom w:val="single" w:sz="4" w:space="0" w:color="auto"/>
                    <w:right w:val="single" w:sz="4" w:space="0" w:color="auto"/>
                  </w:tcBorders>
                </w:tcPr>
                <w:p w14:paraId="30CF569F" w14:textId="77777777" w:rsidR="00AE3679" w:rsidRPr="00931DBD" w:rsidRDefault="008663A4" w:rsidP="00931DBD">
                  <w:pPr>
                    <w:snapToGrid w:val="0"/>
                    <w:spacing w:afterLines="0" w:after="0"/>
                    <w:ind w:firstLine="400"/>
                    <w:contextualSpacing/>
                    <w:rPr>
                      <w:rFonts w:eastAsia="宋体"/>
                      <w:color w:val="060607"/>
                    </w:rPr>
                  </w:pPr>
                  <w:r w:rsidRPr="00EF34F3">
                    <w:rPr>
                      <w:rFonts w:eastAsia="宋体" w:cs="Times"/>
                      <w:color w:val="000000"/>
                    </w:rPr>
                    <w:t>FFS details of m</w:t>
                  </w:r>
                  <w:r w:rsidRPr="00EF34F3">
                    <w:rPr>
                      <w:rFonts w:eastAsia="宋体"/>
                      <w:color w:val="000000"/>
                    </w:rPr>
                    <w:t>aximum charging time, capacitor</w:t>
                  </w:r>
                  <w:r w:rsidRPr="00EF34F3">
                    <w:rPr>
                      <w:rFonts w:eastAsia="宋体" w:cs="Times"/>
                      <w:color w:val="000000"/>
                    </w:rPr>
                    <w:t xml:space="preserve"> size, a</w:t>
                  </w:r>
                  <w:r w:rsidRPr="00EF34F3">
                    <w:rPr>
                      <w:rFonts w:eastAsia="宋体"/>
                      <w:color w:val="000000"/>
                    </w:rPr>
                    <w:t>ctive</w:t>
                  </w:r>
                  <w:r w:rsidRPr="00EF34F3">
                    <w:rPr>
                      <w:rFonts w:eastAsia="宋体" w:cs="Times"/>
                      <w:color w:val="000000"/>
                    </w:rPr>
                    <w:t>/sleep</w:t>
                  </w:r>
                  <w:r w:rsidRPr="00EF34F3">
                    <w:rPr>
                      <w:rFonts w:eastAsia="宋体"/>
                      <w:color w:val="000000"/>
                    </w:rPr>
                    <w:t xml:space="preserve"> power consumption</w:t>
                  </w:r>
                  <w:r w:rsidRPr="00EF34F3">
                    <w:rPr>
                      <w:rFonts w:eastAsia="宋体" w:cs="Times"/>
                      <w:color w:val="000000"/>
                    </w:rPr>
                    <w:t xml:space="preserve">, PCE, percentage </w:t>
                  </w:r>
                  <w:r w:rsidRPr="00EF34F3">
                    <w:rPr>
                      <w:rFonts w:eastAsia="宋体"/>
                      <w:color w:val="060607"/>
                    </w:rPr>
                    <w:t>of the capacitor's energy for discharging and etc.</w:t>
                  </w:r>
                </w:p>
                <w:p w14:paraId="1D3ADAD2" w14:textId="77777777" w:rsidR="00AE3679" w:rsidRPr="00EF34F3" w:rsidRDefault="00AE3679">
                  <w:pPr>
                    <w:snapToGrid w:val="0"/>
                    <w:spacing w:afterLines="0" w:after="0"/>
                    <w:contextualSpacing/>
                    <w:rPr>
                      <w:rFonts w:eastAsia="宋体"/>
                      <w:color w:val="FF0000"/>
                    </w:rPr>
                  </w:pPr>
                </w:p>
                <w:p w14:paraId="75E96195" w14:textId="77777777" w:rsidR="00AE3679" w:rsidRPr="00931DBD" w:rsidRDefault="008663A4" w:rsidP="005607B9">
                  <w:pPr>
                    <w:snapToGrid w:val="0"/>
                    <w:spacing w:afterLines="0" w:after="0"/>
                    <w:ind w:firstLineChars="200" w:firstLine="400"/>
                    <w:contextualSpacing/>
                    <w:rPr>
                      <w:rFonts w:eastAsia="宋体"/>
                      <w:lang w:eastAsia="zh-CN"/>
                    </w:rPr>
                  </w:pPr>
                  <w:r w:rsidRPr="00931DBD">
                    <w:rPr>
                      <w:rFonts w:eastAsia="宋体"/>
                    </w:rPr>
                    <w:t>The following is for example,</w:t>
                  </w:r>
                </w:p>
                <w:p w14:paraId="15519348" w14:textId="77777777" w:rsidR="00AE3679" w:rsidRPr="00931DBD" w:rsidRDefault="008663A4" w:rsidP="00931DBD">
                  <w:pPr>
                    <w:numPr>
                      <w:ilvl w:val="0"/>
                      <w:numId w:val="18"/>
                    </w:numPr>
                    <w:snapToGrid w:val="0"/>
                    <w:spacing w:afterLines="0" w:after="0"/>
                    <w:ind w:left="527" w:hanging="357"/>
                    <w:contextualSpacing/>
                    <w:jc w:val="both"/>
                    <w:rPr>
                      <w:rFonts w:ascii="Times" w:eastAsia="DengXian" w:hAnsi="Times"/>
                      <w:i/>
                      <w:iCs/>
                    </w:rPr>
                  </w:pPr>
                  <w:r w:rsidRPr="00931DBD">
                    <w:rPr>
                      <w:rFonts w:eastAsia="DengXian"/>
                      <w:i/>
                      <w:iCs/>
                    </w:rPr>
                    <w:t xml:space="preserve">Device </w:t>
                  </w:r>
                  <w:proofErr w:type="spellStart"/>
                  <w:r w:rsidRPr="00931DBD">
                    <w:rPr>
                      <w:rFonts w:eastAsia="DengXian"/>
                      <w:i/>
                      <w:iCs/>
                    </w:rPr>
                    <w:t>rx</w:t>
                  </w:r>
                  <w:proofErr w:type="spellEnd"/>
                  <w:r w:rsidRPr="00931DBD">
                    <w:rPr>
                      <w:rFonts w:eastAsia="DengXian"/>
                      <w:i/>
                      <w:iCs/>
                    </w:rPr>
                    <w:t xml:space="preserve"> power = [X] </w:t>
                  </w:r>
                  <w:proofErr w:type="spellStart"/>
                  <w:r w:rsidRPr="00931DBD">
                    <w:rPr>
                      <w:rFonts w:eastAsia="DengXian"/>
                      <w:i/>
                      <w:iCs/>
                    </w:rPr>
                    <w:t>dBm</w:t>
                  </w:r>
                  <w:proofErr w:type="spellEnd"/>
                  <w:r w:rsidRPr="00931DBD">
                    <w:rPr>
                      <w:rFonts w:eastAsia="DengXian"/>
                      <w:i/>
                      <w:iCs/>
                    </w:rPr>
                    <w:t xml:space="preserve"> w/o </w:t>
                  </w:r>
                  <w:r w:rsidRPr="00931DBD">
                    <w:rPr>
                      <w:rFonts w:eastAsia="DengXian"/>
                      <w:i/>
                      <w:iCs/>
                    </w:rPr>
                    <w:lastRenderedPageBreak/>
                    <w:t>fading, e.g., X=-32</w:t>
                  </w:r>
                </w:p>
                <w:p w14:paraId="758BF843" w14:textId="77777777" w:rsidR="00AE3679" w:rsidRPr="00931DBD" w:rsidRDefault="008663A4" w:rsidP="00931DBD">
                  <w:pPr>
                    <w:numPr>
                      <w:ilvl w:val="0"/>
                      <w:numId w:val="18"/>
                    </w:numPr>
                    <w:snapToGrid w:val="0"/>
                    <w:spacing w:afterLines="0" w:after="0"/>
                    <w:ind w:left="527" w:hanging="357"/>
                    <w:contextualSpacing/>
                    <w:jc w:val="both"/>
                    <w:rPr>
                      <w:rFonts w:eastAsia="DengXian"/>
                      <w:i/>
                      <w:iCs/>
                    </w:rPr>
                  </w:pPr>
                  <w:r w:rsidRPr="00931DBD">
                    <w:rPr>
                      <w:rFonts w:eastAsia="DengXian"/>
                      <w:i/>
                      <w:iCs/>
                    </w:rPr>
                    <w:t>PCE = [20]%</w:t>
                  </w:r>
                </w:p>
                <w:p w14:paraId="15C00AA5" w14:textId="77777777" w:rsidR="00AE3679" w:rsidRPr="00931DBD" w:rsidRDefault="008663A4" w:rsidP="00931DBD">
                  <w:pPr>
                    <w:numPr>
                      <w:ilvl w:val="0"/>
                      <w:numId w:val="18"/>
                    </w:numPr>
                    <w:snapToGrid w:val="0"/>
                    <w:spacing w:afterLines="0" w:after="0"/>
                    <w:ind w:left="527" w:hanging="357"/>
                    <w:contextualSpacing/>
                    <w:jc w:val="both"/>
                    <w:rPr>
                      <w:rFonts w:eastAsia="DengXian"/>
                      <w:i/>
                      <w:iCs/>
                    </w:rPr>
                  </w:pPr>
                  <w:r w:rsidRPr="00931DBD">
                    <w:rPr>
                      <w:rFonts w:eastAsia="DengXian"/>
                      <w:i/>
                      <w:iCs/>
                    </w:rPr>
                    <w:t>E</w:t>
                  </w:r>
                  <w:r w:rsidRPr="00931DBD">
                    <w:rPr>
                      <w:rFonts w:eastAsia="DengXian" w:cs="Times"/>
                      <w:i/>
                      <w:iCs/>
                    </w:rPr>
                    <w:t xml:space="preserve">nergy </w:t>
                  </w:r>
                  <w:r w:rsidRPr="00931DBD">
                    <w:rPr>
                      <w:rFonts w:eastAsia="DengXian"/>
                      <w:i/>
                      <w:iCs/>
                    </w:rPr>
                    <w:t>S</w:t>
                  </w:r>
                  <w:r w:rsidRPr="00931DBD">
                    <w:rPr>
                      <w:rFonts w:eastAsia="DengXian" w:cs="Times"/>
                      <w:i/>
                      <w:iCs/>
                    </w:rPr>
                    <w:t>torage</w:t>
                  </w:r>
                  <w:r w:rsidRPr="00931DBD">
                    <w:rPr>
                      <w:rFonts w:eastAsia="DengXian"/>
                      <w:i/>
                      <w:iCs/>
                    </w:rPr>
                    <w:t xml:space="preserve"> size = [1, 5, 10, 20]</w:t>
                  </w:r>
                  <w:proofErr w:type="spellStart"/>
                  <w:r w:rsidRPr="00931DBD">
                    <w:rPr>
                      <w:rFonts w:eastAsia="DengXian"/>
                      <w:i/>
                      <w:iCs/>
                    </w:rPr>
                    <w:t>uF</w:t>
                  </w:r>
                  <w:proofErr w:type="spellEnd"/>
                </w:p>
                <w:p w14:paraId="0365096D" w14:textId="77777777" w:rsidR="00AE3679" w:rsidRPr="00931DBD" w:rsidRDefault="008663A4" w:rsidP="00931DBD">
                  <w:pPr>
                    <w:numPr>
                      <w:ilvl w:val="0"/>
                      <w:numId w:val="18"/>
                    </w:numPr>
                    <w:snapToGrid w:val="0"/>
                    <w:spacing w:afterLines="0" w:after="0"/>
                    <w:ind w:left="527" w:hanging="357"/>
                    <w:contextualSpacing/>
                    <w:jc w:val="both"/>
                    <w:rPr>
                      <w:rFonts w:eastAsia="DengXian"/>
                      <w:i/>
                      <w:iCs/>
                    </w:rPr>
                  </w:pPr>
                  <w:r w:rsidRPr="00931DBD">
                    <w:rPr>
                      <w:rFonts w:eastAsia="DengXian"/>
                      <w:i/>
                      <w:iCs/>
                    </w:rPr>
                    <w:t>Inventory procedure model (charging phase + inventory phase)</w:t>
                  </w:r>
                </w:p>
                <w:p w14:paraId="562757E3" w14:textId="77777777" w:rsidR="00AE3679" w:rsidRPr="00931DBD" w:rsidRDefault="008663A4" w:rsidP="00931DBD">
                  <w:pPr>
                    <w:numPr>
                      <w:ilvl w:val="0"/>
                      <w:numId w:val="18"/>
                    </w:numPr>
                    <w:snapToGrid w:val="0"/>
                    <w:spacing w:afterLines="0" w:after="0"/>
                    <w:ind w:left="527" w:hanging="357"/>
                    <w:contextualSpacing/>
                    <w:jc w:val="both"/>
                    <w:rPr>
                      <w:rFonts w:eastAsia="DengXian"/>
                      <w:i/>
                      <w:iCs/>
                    </w:rPr>
                  </w:pPr>
                  <w:r w:rsidRPr="00931DBD">
                    <w:rPr>
                      <w:rFonts w:eastAsia="DengXian"/>
                      <w:i/>
                      <w:iCs/>
                    </w:rPr>
                    <w:t>Device power consumption model for device 1, 2</w:t>
                  </w:r>
                </w:p>
                <w:tbl>
                  <w:tblPr>
                    <w:tblStyle w:val="TableGrid43"/>
                    <w:tblW w:w="4553" w:type="pct"/>
                    <w:jc w:val="center"/>
                    <w:tblLayout w:type="fixed"/>
                    <w:tblLook w:val="04A0" w:firstRow="1" w:lastRow="0" w:firstColumn="1" w:lastColumn="0" w:noHBand="0" w:noVBand="1"/>
                  </w:tblPr>
                  <w:tblGrid>
                    <w:gridCol w:w="1199"/>
                    <w:gridCol w:w="927"/>
                    <w:gridCol w:w="1108"/>
                  </w:tblGrid>
                  <w:tr w:rsidR="008304B6" w:rsidRPr="00941CA9" w14:paraId="34966C56" w14:textId="77777777" w:rsidTr="00C14F29">
                    <w:trPr>
                      <w:trHeight w:val="151"/>
                      <w:jc w:val="center"/>
                    </w:trPr>
                    <w:tc>
                      <w:tcPr>
                        <w:tcW w:w="1854" w:type="pct"/>
                        <w:tcBorders>
                          <w:top w:val="single" w:sz="4" w:space="0" w:color="auto"/>
                          <w:left w:val="single" w:sz="4" w:space="0" w:color="auto"/>
                          <w:bottom w:val="single" w:sz="4" w:space="0" w:color="auto"/>
                          <w:right w:val="single" w:sz="4" w:space="0" w:color="auto"/>
                        </w:tcBorders>
                        <w:vAlign w:val="center"/>
                      </w:tcPr>
                      <w:p w14:paraId="3E638FA2" w14:textId="77777777" w:rsidR="008304B6" w:rsidRPr="00941CA9" w:rsidRDefault="008304B6" w:rsidP="00C14F29">
                        <w:pPr>
                          <w:snapToGrid w:val="0"/>
                          <w:spacing w:afterLines="0" w:after="0"/>
                          <w:contextualSpacing/>
                          <w:jc w:val="center"/>
                          <w:rPr>
                            <w:rFonts w:eastAsia="DengXian"/>
                            <w:sz w:val="20"/>
                            <w:szCs w:val="20"/>
                            <w:lang w:eastAsia="zh-CN"/>
                          </w:rPr>
                        </w:pPr>
                        <w:r w:rsidRPr="00941CA9">
                          <w:rPr>
                            <w:rFonts w:eastAsia="DengXian"/>
                            <w:sz w:val="20"/>
                            <w:szCs w:val="20"/>
                          </w:rPr>
                          <w:t>State</w:t>
                        </w:r>
                      </w:p>
                      <w:p w14:paraId="0C8A1079"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(-Function)</w:t>
                        </w:r>
                      </w:p>
                    </w:tc>
                    <w:tc>
                      <w:tcPr>
                        <w:tcW w:w="1433" w:type="pct"/>
                        <w:tcBorders>
                          <w:top w:val="single" w:sz="4" w:space="0" w:color="auto"/>
                          <w:left w:val="single" w:sz="4" w:space="0" w:color="auto"/>
                          <w:bottom w:val="single" w:sz="4" w:space="0" w:color="auto"/>
                          <w:right w:val="single" w:sz="4" w:space="0" w:color="auto"/>
                        </w:tcBorders>
                        <w:vAlign w:val="center"/>
                      </w:tcPr>
                      <w:p w14:paraId="27A6A489"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Device 1 (</w:t>
                        </w:r>
                        <w:proofErr w:type="spellStart"/>
                        <w:r w:rsidRPr="00941CA9">
                          <w:rPr>
                            <w:rFonts w:eastAsia="DengXian"/>
                            <w:sz w:val="20"/>
                            <w:szCs w:val="20"/>
                          </w:rPr>
                          <w:t>uW</w:t>
                        </w:r>
                        <w:proofErr w:type="spellEnd"/>
                        <w:r w:rsidRPr="00941CA9">
                          <w:rPr>
                            <w:rFonts w:eastAsia="DengXian"/>
                            <w:sz w:val="20"/>
                            <w:szCs w:val="20"/>
                          </w:rPr>
                          <w:t>)</w:t>
                        </w:r>
                      </w:p>
                    </w:tc>
                    <w:tc>
                      <w:tcPr>
                        <w:tcW w:w="1713" w:type="pct"/>
                        <w:tcBorders>
                          <w:top w:val="single" w:sz="4" w:space="0" w:color="auto"/>
                          <w:left w:val="single" w:sz="4" w:space="0" w:color="auto"/>
                          <w:bottom w:val="single" w:sz="4" w:space="0" w:color="auto"/>
                          <w:right w:val="single" w:sz="4" w:space="0" w:color="auto"/>
                        </w:tcBorders>
                        <w:vAlign w:val="center"/>
                      </w:tcPr>
                      <w:p w14:paraId="3F02E68C"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Device 2</w:t>
                        </w:r>
                      </w:p>
                      <w:p w14:paraId="6D536D56"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w:t>
                        </w:r>
                        <w:proofErr w:type="spellStart"/>
                        <w:r w:rsidRPr="00941CA9">
                          <w:rPr>
                            <w:rFonts w:eastAsia="DengXian"/>
                            <w:sz w:val="20"/>
                            <w:szCs w:val="20"/>
                          </w:rPr>
                          <w:t>uW</w:t>
                        </w:r>
                        <w:proofErr w:type="spellEnd"/>
                        <w:r w:rsidRPr="00941CA9">
                          <w:rPr>
                            <w:rFonts w:eastAsia="DengXian"/>
                            <w:sz w:val="20"/>
                            <w:szCs w:val="20"/>
                          </w:rPr>
                          <w:t>)</w:t>
                        </w:r>
                      </w:p>
                    </w:tc>
                  </w:tr>
                  <w:tr w:rsidR="008304B6" w:rsidRPr="00941CA9" w14:paraId="016CE570" w14:textId="77777777" w:rsidTr="00C14F29">
                    <w:trPr>
                      <w:trHeight w:val="169"/>
                      <w:jc w:val="center"/>
                    </w:trPr>
                    <w:tc>
                      <w:tcPr>
                        <w:tcW w:w="1854" w:type="pct"/>
                        <w:tcBorders>
                          <w:top w:val="single" w:sz="4" w:space="0" w:color="auto"/>
                          <w:left w:val="single" w:sz="4" w:space="0" w:color="auto"/>
                          <w:bottom w:val="single" w:sz="4" w:space="0" w:color="auto"/>
                          <w:right w:val="single" w:sz="4" w:space="0" w:color="auto"/>
                        </w:tcBorders>
                        <w:vAlign w:val="center"/>
                      </w:tcPr>
                      <w:p w14:paraId="09C6EEE5"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ON-</w:t>
                        </w:r>
                        <w:proofErr w:type="spellStart"/>
                        <w:r w:rsidRPr="00941CA9">
                          <w:rPr>
                            <w:rFonts w:eastAsia="DengXian"/>
                            <w:sz w:val="20"/>
                            <w:szCs w:val="20"/>
                          </w:rPr>
                          <w:t>Tx</w:t>
                        </w:r>
                        <w:proofErr w:type="spellEnd"/>
                      </w:p>
                    </w:tc>
                    <w:tc>
                      <w:tcPr>
                        <w:tcW w:w="1433" w:type="pct"/>
                        <w:vMerge w:val="restart"/>
                        <w:tcBorders>
                          <w:top w:val="nil"/>
                          <w:left w:val="single" w:sz="4" w:space="0" w:color="auto"/>
                          <w:bottom w:val="single" w:sz="4" w:space="0" w:color="auto"/>
                          <w:right w:val="single" w:sz="4" w:space="0" w:color="auto"/>
                        </w:tcBorders>
                        <w:vAlign w:val="center"/>
                      </w:tcPr>
                      <w:p w14:paraId="2FC77DE4"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1</w:t>
                        </w:r>
                      </w:p>
                    </w:tc>
                    <w:tc>
                      <w:tcPr>
                        <w:tcW w:w="1713" w:type="pct"/>
                        <w:tcBorders>
                          <w:top w:val="single" w:sz="4" w:space="0" w:color="auto"/>
                          <w:left w:val="single" w:sz="4" w:space="0" w:color="auto"/>
                          <w:bottom w:val="single" w:sz="4" w:space="0" w:color="auto"/>
                          <w:right w:val="single" w:sz="4" w:space="0" w:color="auto"/>
                        </w:tcBorders>
                        <w:vAlign w:val="center"/>
                      </w:tcPr>
                      <w:p w14:paraId="13355E3C"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200</w:t>
                        </w:r>
                      </w:p>
                    </w:tc>
                  </w:tr>
                  <w:tr w:rsidR="008304B6" w:rsidRPr="00941CA9" w14:paraId="170405CD" w14:textId="77777777" w:rsidTr="00C14F29">
                    <w:trPr>
                      <w:trHeight w:val="20"/>
                      <w:jc w:val="center"/>
                    </w:trPr>
                    <w:tc>
                      <w:tcPr>
                        <w:tcW w:w="1854" w:type="pct"/>
                        <w:tcBorders>
                          <w:top w:val="single" w:sz="4" w:space="0" w:color="auto"/>
                          <w:left w:val="single" w:sz="4" w:space="0" w:color="auto"/>
                          <w:bottom w:val="single" w:sz="4" w:space="0" w:color="auto"/>
                          <w:right w:val="single" w:sz="4" w:space="0" w:color="auto"/>
                        </w:tcBorders>
                        <w:vAlign w:val="center"/>
                      </w:tcPr>
                      <w:p w14:paraId="49AAB1A9"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ON-Rx</w:t>
                        </w:r>
                      </w:p>
                    </w:tc>
                    <w:tc>
                      <w:tcPr>
                        <w:tcW w:w="1433" w:type="pct"/>
                        <w:vMerge/>
                        <w:tcBorders>
                          <w:top w:val="nil"/>
                          <w:left w:val="single" w:sz="4" w:space="0" w:color="auto"/>
                          <w:bottom w:val="single" w:sz="4" w:space="0" w:color="auto"/>
                          <w:right w:val="single" w:sz="4" w:space="0" w:color="auto"/>
                        </w:tcBorders>
                        <w:vAlign w:val="center"/>
                      </w:tcPr>
                      <w:p w14:paraId="346E6E2C" w14:textId="77777777" w:rsidR="008304B6" w:rsidRPr="00941CA9" w:rsidRDefault="008304B6" w:rsidP="00C14F29">
                        <w:pPr>
                          <w:snapToGrid w:val="0"/>
                          <w:spacing w:afterLines="0" w:after="0"/>
                          <w:contextualSpacing/>
                          <w:jc w:val="center"/>
                          <w:rPr>
                            <w:rFonts w:ascii="Times" w:eastAsia="DengXian" w:hAnsi="Times"/>
                            <w:sz w:val="20"/>
                            <w:szCs w:val="20"/>
                          </w:rPr>
                        </w:pPr>
                      </w:p>
                    </w:tc>
                    <w:tc>
                      <w:tcPr>
                        <w:tcW w:w="1713" w:type="pct"/>
                        <w:tcBorders>
                          <w:top w:val="single" w:sz="4" w:space="0" w:color="auto"/>
                          <w:left w:val="single" w:sz="4" w:space="0" w:color="auto"/>
                          <w:bottom w:val="single" w:sz="4" w:space="0" w:color="auto"/>
                          <w:right w:val="single" w:sz="4" w:space="0" w:color="auto"/>
                        </w:tcBorders>
                        <w:vAlign w:val="center"/>
                      </w:tcPr>
                      <w:p w14:paraId="0B8561C2"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50</w:t>
                        </w:r>
                      </w:p>
                    </w:tc>
                  </w:tr>
                  <w:tr w:rsidR="008304B6" w:rsidRPr="00941CA9" w14:paraId="3C2ADBEC" w14:textId="77777777" w:rsidTr="00C14F29">
                    <w:trPr>
                      <w:trHeight w:val="43"/>
                      <w:jc w:val="center"/>
                    </w:trPr>
                    <w:tc>
                      <w:tcPr>
                        <w:tcW w:w="1854" w:type="pct"/>
                        <w:tcBorders>
                          <w:top w:val="single" w:sz="4" w:space="0" w:color="auto"/>
                          <w:left w:val="single" w:sz="4" w:space="0" w:color="auto"/>
                          <w:bottom w:val="single" w:sz="4" w:space="0" w:color="auto"/>
                          <w:right w:val="single" w:sz="4" w:space="0" w:color="auto"/>
                        </w:tcBorders>
                        <w:vAlign w:val="center"/>
                      </w:tcPr>
                      <w:p w14:paraId="105F5767"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On-Monitor</w:t>
                        </w:r>
                      </w:p>
                    </w:tc>
                    <w:tc>
                      <w:tcPr>
                        <w:tcW w:w="1433" w:type="pct"/>
                        <w:vMerge/>
                        <w:tcBorders>
                          <w:top w:val="nil"/>
                          <w:left w:val="single" w:sz="4" w:space="0" w:color="auto"/>
                          <w:bottom w:val="single" w:sz="4" w:space="0" w:color="auto"/>
                          <w:right w:val="single" w:sz="4" w:space="0" w:color="auto"/>
                        </w:tcBorders>
                        <w:vAlign w:val="center"/>
                      </w:tcPr>
                      <w:p w14:paraId="34A8BA4C" w14:textId="77777777" w:rsidR="008304B6" w:rsidRPr="00941CA9" w:rsidRDefault="008304B6" w:rsidP="00C14F29">
                        <w:pPr>
                          <w:snapToGrid w:val="0"/>
                          <w:spacing w:afterLines="0" w:after="0"/>
                          <w:contextualSpacing/>
                          <w:jc w:val="center"/>
                          <w:rPr>
                            <w:rFonts w:ascii="Times" w:eastAsia="DengXian" w:hAnsi="Times"/>
                            <w:sz w:val="20"/>
                            <w:szCs w:val="20"/>
                          </w:rPr>
                        </w:pPr>
                      </w:p>
                    </w:tc>
                    <w:tc>
                      <w:tcPr>
                        <w:tcW w:w="1713" w:type="pct"/>
                        <w:tcBorders>
                          <w:top w:val="single" w:sz="4" w:space="0" w:color="auto"/>
                          <w:left w:val="single" w:sz="4" w:space="0" w:color="auto"/>
                          <w:bottom w:val="single" w:sz="4" w:space="0" w:color="auto"/>
                          <w:right w:val="single" w:sz="4" w:space="0" w:color="auto"/>
                        </w:tcBorders>
                        <w:vAlign w:val="center"/>
                      </w:tcPr>
                      <w:p w14:paraId="47FFD212"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1</w:t>
                        </w:r>
                      </w:p>
                    </w:tc>
                  </w:tr>
                  <w:tr w:rsidR="008304B6" w:rsidRPr="00941CA9" w14:paraId="7AAC9C57" w14:textId="77777777" w:rsidTr="00C14F29">
                    <w:trPr>
                      <w:trHeight w:val="16"/>
                      <w:jc w:val="center"/>
                    </w:trPr>
                    <w:tc>
                      <w:tcPr>
                        <w:tcW w:w="1854" w:type="pct"/>
                        <w:tcBorders>
                          <w:top w:val="single" w:sz="4" w:space="0" w:color="auto"/>
                          <w:left w:val="single" w:sz="4" w:space="0" w:color="auto"/>
                          <w:bottom w:val="single" w:sz="4" w:space="0" w:color="auto"/>
                          <w:right w:val="single" w:sz="4" w:space="0" w:color="auto"/>
                        </w:tcBorders>
                        <w:vAlign w:val="center"/>
                      </w:tcPr>
                      <w:p w14:paraId="5343CF57"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SLEEP</w:t>
                        </w:r>
                      </w:p>
                    </w:tc>
                    <w:tc>
                      <w:tcPr>
                        <w:tcW w:w="1433" w:type="pct"/>
                        <w:tcBorders>
                          <w:top w:val="single" w:sz="4" w:space="0" w:color="auto"/>
                          <w:left w:val="single" w:sz="4" w:space="0" w:color="auto"/>
                          <w:bottom w:val="single" w:sz="4" w:space="0" w:color="auto"/>
                          <w:right w:val="single" w:sz="4" w:space="0" w:color="auto"/>
                        </w:tcBorders>
                        <w:vAlign w:val="center"/>
                      </w:tcPr>
                      <w:p w14:paraId="6B7617F1"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[0.1]</w:t>
                        </w:r>
                      </w:p>
                    </w:tc>
                    <w:tc>
                      <w:tcPr>
                        <w:tcW w:w="1713" w:type="pct"/>
                        <w:tcBorders>
                          <w:top w:val="single" w:sz="4" w:space="0" w:color="auto"/>
                          <w:left w:val="single" w:sz="4" w:space="0" w:color="auto"/>
                          <w:bottom w:val="single" w:sz="4" w:space="0" w:color="auto"/>
                          <w:right w:val="single" w:sz="4" w:space="0" w:color="auto"/>
                        </w:tcBorders>
                        <w:vAlign w:val="center"/>
                      </w:tcPr>
                      <w:p w14:paraId="2C816280"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0.1</w:t>
                        </w:r>
                      </w:p>
                    </w:tc>
                  </w:tr>
                  <w:tr w:rsidR="008304B6" w:rsidRPr="00941CA9" w14:paraId="253F5F23" w14:textId="77777777" w:rsidTr="00C14F29">
                    <w:trPr>
                      <w:trHeight w:val="16"/>
                      <w:jc w:val="center"/>
                    </w:trPr>
                    <w:tc>
                      <w:tcPr>
                        <w:tcW w:w="1854" w:type="pct"/>
                        <w:tcBorders>
                          <w:top w:val="single" w:sz="4" w:space="0" w:color="auto"/>
                          <w:left w:val="single" w:sz="4" w:space="0" w:color="auto"/>
                          <w:bottom w:val="single" w:sz="4" w:space="0" w:color="auto"/>
                          <w:right w:val="single" w:sz="4" w:space="0" w:color="auto"/>
                        </w:tcBorders>
                        <w:vAlign w:val="center"/>
                      </w:tcPr>
                      <w:p w14:paraId="4AF6BFA0"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OFF</w:t>
                        </w:r>
                      </w:p>
                    </w:tc>
                    <w:tc>
                      <w:tcPr>
                        <w:tcW w:w="1433" w:type="pct"/>
                        <w:tcBorders>
                          <w:top w:val="single" w:sz="4" w:space="0" w:color="auto"/>
                          <w:left w:val="single" w:sz="4" w:space="0" w:color="auto"/>
                          <w:bottom w:val="single" w:sz="4" w:space="0" w:color="auto"/>
                          <w:right w:val="single" w:sz="4" w:space="0" w:color="auto"/>
                        </w:tcBorders>
                        <w:vAlign w:val="center"/>
                      </w:tcPr>
                      <w:p w14:paraId="77222714"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0</w:t>
                        </w:r>
                      </w:p>
                    </w:tc>
                    <w:tc>
                      <w:tcPr>
                        <w:tcW w:w="1713" w:type="pct"/>
                        <w:tcBorders>
                          <w:top w:val="single" w:sz="4" w:space="0" w:color="auto"/>
                          <w:left w:val="single" w:sz="4" w:space="0" w:color="auto"/>
                          <w:bottom w:val="single" w:sz="4" w:space="0" w:color="auto"/>
                          <w:right w:val="single" w:sz="4" w:space="0" w:color="auto"/>
                        </w:tcBorders>
                        <w:vAlign w:val="center"/>
                      </w:tcPr>
                      <w:p w14:paraId="74420ED1" w14:textId="77777777" w:rsidR="008304B6" w:rsidRPr="00941CA9" w:rsidRDefault="008304B6" w:rsidP="00C14F29">
                        <w:pPr>
                          <w:snapToGrid w:val="0"/>
                          <w:spacing w:afterLines="0" w:after="0"/>
                          <w:contextualSpacing/>
                          <w:jc w:val="center"/>
                          <w:rPr>
                            <w:rFonts w:ascii="Times" w:eastAsia="DengXian" w:hAnsi="Times"/>
                            <w:sz w:val="20"/>
                            <w:szCs w:val="20"/>
                          </w:rPr>
                        </w:pPr>
                        <w:r w:rsidRPr="00941CA9">
                          <w:rPr>
                            <w:rFonts w:eastAsia="DengXian"/>
                            <w:sz w:val="20"/>
                            <w:szCs w:val="20"/>
                          </w:rPr>
                          <w:t>0</w:t>
                        </w:r>
                      </w:p>
                    </w:tc>
                  </w:tr>
                </w:tbl>
                <w:p w14:paraId="0B319B42" w14:textId="77777777" w:rsidR="008304B6" w:rsidRPr="00931DBD" w:rsidRDefault="008304B6">
                  <w:pPr>
                    <w:snapToGrid w:val="0"/>
                    <w:spacing w:afterLines="0" w:after="0"/>
                    <w:contextualSpacing/>
                    <w:rPr>
                      <w:rFonts w:ascii="Times" w:eastAsia="DengXian" w:hAnsi="Times"/>
                      <w:lang w:eastAsia="zh-CN"/>
                    </w:rPr>
                  </w:pPr>
                </w:p>
              </w:tc>
              <w:tc>
                <w:tcPr>
                  <w:tcW w:w="2268" w:type="dxa"/>
                  <w:tcBorders>
                    <w:top w:val="single" w:sz="4" w:space="0" w:color="auto"/>
                    <w:left w:val="single" w:sz="4" w:space="0" w:color="auto"/>
                    <w:bottom w:val="single" w:sz="4" w:space="0" w:color="auto"/>
                    <w:right w:val="single" w:sz="4" w:space="0" w:color="auto"/>
                  </w:tcBorders>
                </w:tcPr>
                <w:p w14:paraId="091DE8C7" w14:textId="77777777" w:rsidR="00AE3679" w:rsidRPr="00931DBD" w:rsidRDefault="008663A4" w:rsidP="006C2031">
                  <w:pPr>
                    <w:snapToGrid w:val="0"/>
                    <w:spacing w:afterLines="0" w:after="0"/>
                    <w:contextualSpacing/>
                    <w:rPr>
                      <w:rFonts w:eastAsia="宋体"/>
                    </w:rPr>
                  </w:pPr>
                  <w:r w:rsidRPr="00EF34F3">
                    <w:rPr>
                      <w:rFonts w:eastAsia="DengXian"/>
                    </w:rPr>
                    <w:lastRenderedPageBreak/>
                    <w:t>R</w:t>
                  </w:r>
                  <w:r w:rsidRPr="00EF34F3">
                    <w:rPr>
                      <w:rFonts w:eastAsia="DengXian" w:cs="Times"/>
                    </w:rPr>
                    <w:t>eported by companies</w:t>
                  </w:r>
                </w:p>
              </w:tc>
              <w:tc>
                <w:tcPr>
                  <w:tcW w:w="1552" w:type="dxa"/>
                  <w:tcBorders>
                    <w:top w:val="single" w:sz="4" w:space="0" w:color="auto"/>
                    <w:left w:val="single" w:sz="4" w:space="0" w:color="auto"/>
                    <w:bottom w:val="single" w:sz="4" w:space="0" w:color="auto"/>
                    <w:right w:val="single" w:sz="4" w:space="0" w:color="auto"/>
                  </w:tcBorders>
                </w:tcPr>
                <w:p w14:paraId="5B77DDCD" w14:textId="77777777" w:rsidR="00AE3679" w:rsidRPr="00931DBD" w:rsidRDefault="00AE3679">
                  <w:pPr>
                    <w:snapToGrid w:val="0"/>
                    <w:spacing w:afterLines="0" w:after="0"/>
                    <w:contextualSpacing/>
                    <w:rPr>
                      <w:rFonts w:ascii="Times" w:eastAsia="DengXian" w:hAnsi="Times"/>
                    </w:rPr>
                  </w:pPr>
                </w:p>
              </w:tc>
            </w:tr>
            <w:tr w:rsidR="00AE3679" w:rsidRPr="00EF34F3" w14:paraId="3867D18A" w14:textId="77777777" w:rsidTr="00931DBD">
              <w:tc>
                <w:tcPr>
                  <w:tcW w:w="9060" w:type="dxa"/>
                  <w:gridSpan w:val="4"/>
                  <w:tcBorders>
                    <w:top w:val="single" w:sz="4" w:space="0" w:color="auto"/>
                    <w:left w:val="single" w:sz="4" w:space="0" w:color="auto"/>
                    <w:bottom w:val="single" w:sz="4" w:space="0" w:color="auto"/>
                    <w:right w:val="single" w:sz="4" w:space="0" w:color="auto"/>
                  </w:tcBorders>
                </w:tcPr>
                <w:p w14:paraId="27A71227" w14:textId="77777777" w:rsidR="00AE3679" w:rsidRPr="00931DBD" w:rsidRDefault="008663A4">
                  <w:pPr>
                    <w:snapToGrid w:val="0"/>
                    <w:spacing w:afterLines="0" w:after="0"/>
                    <w:contextualSpacing/>
                    <w:rPr>
                      <w:rFonts w:ascii="Times" w:eastAsia="DengXian" w:hAnsi="Times"/>
                      <w:b/>
                      <w:bCs/>
                    </w:rPr>
                  </w:pPr>
                  <w:r w:rsidRPr="00EF34F3">
                    <w:rPr>
                      <w:rFonts w:eastAsia="DengXian"/>
                      <w:b/>
                      <w:bCs/>
                    </w:rPr>
                    <w:lastRenderedPageBreak/>
                    <w:t>Note:</w:t>
                  </w:r>
                </w:p>
                <w:p w14:paraId="4F7033D7" w14:textId="77777777" w:rsidR="00AE3679" w:rsidRPr="00EF34F3" w:rsidRDefault="008663A4">
                  <w:pPr>
                    <w:pStyle w:val="ListParagraph1"/>
                    <w:numPr>
                      <w:ilvl w:val="0"/>
                      <w:numId w:val="19"/>
                    </w:numPr>
                    <w:snapToGrid w:val="0"/>
                    <w:ind w:firstLineChars="0"/>
                    <w:contextualSpacing/>
                    <w:rPr>
                      <w:rFonts w:eastAsia="DengXian"/>
                      <w:sz w:val="20"/>
                      <w:szCs w:val="20"/>
                    </w:rPr>
                  </w:pPr>
                  <w:r w:rsidRPr="00EF34F3">
                    <w:rPr>
                      <w:rFonts w:ascii="Times New Roman" w:hAnsi="Times New Roman"/>
                      <w:sz w:val="20"/>
                      <w:szCs w:val="20"/>
                    </w:rPr>
                    <w:t xml:space="preserve">“4 step” </w:t>
                  </w:r>
                  <w:r w:rsidRPr="00EF34F3">
                    <w:rPr>
                      <w:rFonts w:ascii="Times New Roman" w:eastAsia="DengXian" w:hAnsi="Times New Roman"/>
                      <w:sz w:val="20"/>
                      <w:szCs w:val="20"/>
                    </w:rPr>
                    <w:t>random access is considered in the multiple device inventory completion time evaluation.</w:t>
                  </w:r>
                </w:p>
                <w:p w14:paraId="1E81987F" w14:textId="77777777" w:rsidR="00AE3679" w:rsidRPr="00EF34F3" w:rsidRDefault="008663A4">
                  <w:pPr>
                    <w:pStyle w:val="ListParagraph1"/>
                    <w:numPr>
                      <w:ilvl w:val="1"/>
                      <w:numId w:val="19"/>
                    </w:numPr>
                    <w:snapToGrid w:val="0"/>
                    <w:ind w:firstLineChars="0"/>
                    <w:contextualSpacing/>
                    <w:rPr>
                      <w:rFonts w:eastAsia="DengXian"/>
                      <w:sz w:val="20"/>
                      <w:szCs w:val="20"/>
                    </w:rPr>
                  </w:pPr>
                  <w:r w:rsidRPr="00EF34F3">
                    <w:rPr>
                      <w:rFonts w:eastAsia="DengXian" w:cs="Times"/>
                      <w:sz w:val="20"/>
                      <w:szCs w:val="20"/>
                    </w:rPr>
                    <w:t>Step A and B are included.</w:t>
                  </w:r>
                </w:p>
                <w:p w14:paraId="6CC40E5C" w14:textId="77777777" w:rsidR="00AE3679" w:rsidRPr="00EF34F3" w:rsidRDefault="008663A4">
                  <w:pPr>
                    <w:pStyle w:val="ListParagraph1"/>
                    <w:numPr>
                      <w:ilvl w:val="0"/>
                      <w:numId w:val="19"/>
                    </w:numPr>
                    <w:snapToGrid w:val="0"/>
                    <w:ind w:firstLineChars="0"/>
                    <w:contextualSpacing/>
                    <w:rPr>
                      <w:rFonts w:eastAsia="DengXian"/>
                      <w:sz w:val="20"/>
                      <w:szCs w:val="20"/>
                    </w:rPr>
                  </w:pPr>
                  <w:r w:rsidRPr="00931DBD">
                    <w:rPr>
                      <w:rFonts w:eastAsia="DengXian"/>
                      <w:sz w:val="20"/>
                      <w:szCs w:val="20"/>
                    </w:rPr>
                    <w:t>Single Reader and multiple A-</w:t>
                  </w:r>
                  <w:proofErr w:type="spellStart"/>
                  <w:r w:rsidRPr="00931DBD">
                    <w:rPr>
                      <w:rFonts w:eastAsia="DengXian"/>
                      <w:sz w:val="20"/>
                      <w:szCs w:val="20"/>
                    </w:rPr>
                    <w:t>IoT</w:t>
                  </w:r>
                  <w:proofErr w:type="spellEnd"/>
                  <w:r w:rsidRPr="00931DBD">
                    <w:rPr>
                      <w:rFonts w:eastAsia="DengXian"/>
                      <w:sz w:val="20"/>
                      <w:szCs w:val="20"/>
                    </w:rPr>
                    <w:t xml:space="preserve"> devices</w:t>
                  </w:r>
                  <w:r w:rsidRPr="00931DBD">
                    <w:rPr>
                      <w:rFonts w:eastAsia="DengXian" w:cs="Times"/>
                      <w:sz w:val="20"/>
                      <w:szCs w:val="20"/>
                    </w:rPr>
                    <w:t xml:space="preserve"> is considered</w:t>
                  </w:r>
                </w:p>
              </w:tc>
            </w:tr>
          </w:tbl>
          <w:p w14:paraId="01DE6730" w14:textId="77777777" w:rsidR="00EF34F3" w:rsidRPr="00C14F29" w:rsidRDefault="00EF34F3">
            <w:pPr>
              <w:pStyle w:val="af0"/>
              <w:spacing w:afterLines="0" w:after="0"/>
              <w:ind w:leftChars="0" w:left="0"/>
              <w:rPr>
                <w:rFonts w:eastAsiaTheme="minorEastAsia"/>
                <w:szCs w:val="20"/>
                <w:lang w:val="en-US"/>
              </w:rPr>
            </w:pPr>
          </w:p>
        </w:tc>
      </w:tr>
    </w:tbl>
    <w:p w14:paraId="6A051D7F" w14:textId="77777777" w:rsidR="00AE3679" w:rsidRDefault="008663A4">
      <w:pPr>
        <w:spacing w:beforeLines="50" w:before="120" w:after="120"/>
        <w:jc w:val="both"/>
        <w:rPr>
          <w:lang w:eastAsia="zh-CN"/>
        </w:rPr>
      </w:pPr>
      <w:r>
        <w:rPr>
          <w:rFonts w:hint="eastAsia"/>
          <w:lang w:eastAsia="zh-CN"/>
        </w:rPr>
        <w:lastRenderedPageBreak/>
        <w:t>Regarding the evaluation assumptions provided in the table above, several issues can be considered:</w:t>
      </w:r>
    </w:p>
    <w:p w14:paraId="3AFC574D" w14:textId="53E1FC35" w:rsidR="00F93293" w:rsidRPr="00F93293" w:rsidRDefault="00037908" w:rsidP="00861720">
      <w:pPr>
        <w:pStyle w:val="af0"/>
        <w:numPr>
          <w:ilvl w:val="0"/>
          <w:numId w:val="46"/>
        </w:numPr>
        <w:spacing w:after="120"/>
        <w:ind w:leftChars="0"/>
        <w:jc w:val="both"/>
        <w:rPr>
          <w:rFonts w:eastAsiaTheme="minorEastAsia"/>
        </w:rPr>
      </w:pPr>
      <w:r w:rsidRPr="0071176B">
        <w:rPr>
          <w:rFonts w:eastAsiaTheme="minorEastAsia"/>
          <w:b/>
          <w:bCs/>
        </w:rPr>
        <w:t>Random access schemes</w:t>
      </w:r>
      <w:r w:rsidRPr="00377477">
        <w:rPr>
          <w:rFonts w:eastAsiaTheme="minorEastAsia"/>
        </w:rPr>
        <w:t xml:space="preserve">: </w:t>
      </w:r>
      <w:r w:rsidR="00E60643" w:rsidRPr="00140355">
        <w:rPr>
          <w:rFonts w:eastAsiaTheme="minorEastAsia"/>
        </w:rPr>
        <w:t xml:space="preserve">In slot-ALOHA scheme, if the time length of </w:t>
      </w:r>
      <w:r w:rsidR="006C2031" w:rsidRPr="00861720">
        <w:rPr>
          <w:rFonts w:eastAsiaTheme="minorEastAsia"/>
        </w:rPr>
        <w:t>each</w:t>
      </w:r>
      <w:r w:rsidR="00E60643" w:rsidRPr="00861720">
        <w:rPr>
          <w:rFonts w:eastAsiaTheme="minorEastAsia"/>
        </w:rPr>
        <w:t xml:space="preserve"> slot</w:t>
      </w:r>
      <w:r w:rsidR="002E7675" w:rsidRPr="00861720">
        <w:rPr>
          <w:rFonts w:eastAsiaTheme="minorEastAsia"/>
        </w:rPr>
        <w:t xml:space="preserve"> (i.e. the resource unit for signal transmission for one A-</w:t>
      </w:r>
      <w:proofErr w:type="spellStart"/>
      <w:r w:rsidR="002E7675" w:rsidRPr="00861720">
        <w:rPr>
          <w:rFonts w:eastAsiaTheme="minorEastAsia"/>
        </w:rPr>
        <w:t>IoT</w:t>
      </w:r>
      <w:proofErr w:type="spellEnd"/>
      <w:r w:rsidR="002E7675" w:rsidRPr="00861720">
        <w:rPr>
          <w:rFonts w:eastAsiaTheme="minorEastAsia"/>
        </w:rPr>
        <w:t xml:space="preserve"> device)</w:t>
      </w:r>
      <w:r w:rsidR="00E60643" w:rsidRPr="00861720">
        <w:rPr>
          <w:rFonts w:eastAsiaTheme="minorEastAsia"/>
        </w:rPr>
        <w:t xml:space="preserve"> depends on whether the transmission in the slot is successful, the decrement command is needed to indicate devices to decrease their slot counters, that is, indicate the boundaries of the slots. </w:t>
      </w:r>
      <w:r w:rsidR="00060399" w:rsidRPr="00861720">
        <w:rPr>
          <w:rFonts w:eastAsiaTheme="minorEastAsia"/>
        </w:rPr>
        <w:t xml:space="preserve">However, since </w:t>
      </w:r>
      <w:r w:rsidR="00E60643" w:rsidRPr="00861720">
        <w:rPr>
          <w:rFonts w:eastAsiaTheme="minorEastAsia"/>
        </w:rPr>
        <w:t>A-</w:t>
      </w:r>
      <w:proofErr w:type="spellStart"/>
      <w:r w:rsidR="00E60643" w:rsidRPr="00861720">
        <w:rPr>
          <w:rFonts w:eastAsiaTheme="minorEastAsia"/>
        </w:rPr>
        <w:t>IoT</w:t>
      </w:r>
      <w:proofErr w:type="spellEnd"/>
      <w:r w:rsidR="00E60643" w:rsidRPr="00861720">
        <w:rPr>
          <w:rFonts w:eastAsiaTheme="minorEastAsia"/>
        </w:rPr>
        <w:t xml:space="preserve"> device is equipped with a </w:t>
      </w:r>
      <w:r w:rsidR="002528FA">
        <w:rPr>
          <w:rFonts w:eastAsiaTheme="minorEastAsia"/>
        </w:rPr>
        <w:t xml:space="preserve">local oscillator to generate the reference </w:t>
      </w:r>
      <w:r w:rsidR="00E60643" w:rsidRPr="00861720">
        <w:rPr>
          <w:rFonts w:eastAsiaTheme="minorEastAsia"/>
        </w:rPr>
        <w:t xml:space="preserve">clock </w:t>
      </w:r>
      <w:r w:rsidR="002528FA">
        <w:rPr>
          <w:rFonts w:eastAsiaTheme="minorEastAsia"/>
        </w:rPr>
        <w:t>for setting the</w:t>
      </w:r>
      <w:r w:rsidR="00E60643" w:rsidRPr="00861720">
        <w:rPr>
          <w:rFonts w:eastAsiaTheme="minorEastAsia"/>
        </w:rPr>
        <w:t xml:space="preserve"> timing</w:t>
      </w:r>
      <w:r w:rsidR="002528FA">
        <w:rPr>
          <w:rFonts w:eastAsiaTheme="minorEastAsia"/>
        </w:rPr>
        <w:t xml:space="preserve"> of PDRCH transmission</w:t>
      </w:r>
      <w:r w:rsidR="00CA5846" w:rsidRPr="00861720">
        <w:rPr>
          <w:rFonts w:eastAsiaTheme="minorEastAsia"/>
        </w:rPr>
        <w:t>, the</w:t>
      </w:r>
      <w:r w:rsidR="00E60643" w:rsidRPr="00861720">
        <w:rPr>
          <w:rFonts w:eastAsiaTheme="minorEastAsia"/>
        </w:rPr>
        <w:t xml:space="preserve"> time </w:t>
      </w:r>
      <w:r w:rsidR="002528FA">
        <w:rPr>
          <w:rFonts w:eastAsiaTheme="minorEastAsia"/>
        </w:rPr>
        <w:t>duration</w:t>
      </w:r>
      <w:r w:rsidR="00E60643" w:rsidRPr="00861720">
        <w:rPr>
          <w:rFonts w:eastAsiaTheme="minorEastAsia"/>
        </w:rPr>
        <w:t xml:space="preserve"> of the slots can be fixed</w:t>
      </w:r>
      <w:r w:rsidR="006C2031" w:rsidRPr="00861720">
        <w:rPr>
          <w:rFonts w:eastAsiaTheme="minorEastAsia"/>
        </w:rPr>
        <w:t xml:space="preserve"> </w:t>
      </w:r>
      <w:r w:rsidR="002528FA">
        <w:rPr>
          <w:rFonts w:eastAsiaTheme="minorEastAsia"/>
        </w:rPr>
        <w:t xml:space="preserve">based on the defined TBS size from the resource allocation indicated in the PRDCH </w:t>
      </w:r>
      <w:r w:rsidR="006C2031" w:rsidRPr="00861720">
        <w:rPr>
          <w:rFonts w:eastAsiaTheme="minorEastAsia"/>
        </w:rPr>
        <w:t>at least in an inventory round</w:t>
      </w:r>
      <w:r w:rsidR="00E60643" w:rsidRPr="00861720">
        <w:rPr>
          <w:rFonts w:eastAsiaTheme="minorEastAsia"/>
        </w:rPr>
        <w:t xml:space="preserve">. </w:t>
      </w:r>
      <w:r w:rsidR="00060399" w:rsidRPr="00861720">
        <w:rPr>
          <w:rFonts w:eastAsiaTheme="minorEastAsia"/>
        </w:rPr>
        <w:t xml:space="preserve">The benefit of using fixed time </w:t>
      </w:r>
      <w:r w:rsidR="002528FA">
        <w:rPr>
          <w:rFonts w:eastAsiaTheme="minorEastAsia"/>
        </w:rPr>
        <w:t>duration</w:t>
      </w:r>
      <w:r w:rsidR="00060399" w:rsidRPr="00861720">
        <w:rPr>
          <w:rFonts w:eastAsiaTheme="minorEastAsia"/>
        </w:rPr>
        <w:t xml:space="preserve"> for a slot is that </w:t>
      </w:r>
      <w:r w:rsidR="00E60643" w:rsidRPr="00861720">
        <w:rPr>
          <w:rFonts w:eastAsiaTheme="minorEastAsia"/>
        </w:rPr>
        <w:t>A-</w:t>
      </w:r>
      <w:proofErr w:type="spellStart"/>
      <w:r w:rsidR="00E60643" w:rsidRPr="00861720">
        <w:rPr>
          <w:rFonts w:eastAsiaTheme="minorEastAsia"/>
        </w:rPr>
        <w:t>IoT</w:t>
      </w:r>
      <w:proofErr w:type="spellEnd"/>
      <w:r w:rsidR="00E60643" w:rsidRPr="00861720">
        <w:rPr>
          <w:rFonts w:eastAsiaTheme="minorEastAsia"/>
        </w:rPr>
        <w:t xml:space="preserve"> device</w:t>
      </w:r>
      <w:r w:rsidR="009C0336" w:rsidRPr="00861720">
        <w:rPr>
          <w:rFonts w:eastAsiaTheme="minorEastAsia"/>
        </w:rPr>
        <w:t>s</w:t>
      </w:r>
      <w:r w:rsidR="00E60643" w:rsidRPr="00861720">
        <w:rPr>
          <w:rFonts w:eastAsiaTheme="minorEastAsia"/>
        </w:rPr>
        <w:t xml:space="preserve"> can determine the boundary </w:t>
      </w:r>
      <w:r w:rsidR="009C0336" w:rsidRPr="00861720">
        <w:rPr>
          <w:rFonts w:eastAsiaTheme="minorEastAsia"/>
        </w:rPr>
        <w:t xml:space="preserve">of each slot and the time for Msg1 transmission by their own </w:t>
      </w:r>
      <w:r w:rsidR="002528FA">
        <w:rPr>
          <w:rFonts w:eastAsiaTheme="minorEastAsia"/>
        </w:rPr>
        <w:t>local oscillator and the adjustment of the beginning of the PDRCH transmission from the timing derived from the DL preamble of PRDCH</w:t>
      </w:r>
      <w:r w:rsidR="009C0336" w:rsidRPr="00861720">
        <w:rPr>
          <w:rFonts w:eastAsiaTheme="minorEastAsia"/>
        </w:rPr>
        <w:t xml:space="preserve"> </w:t>
      </w:r>
      <w:r w:rsidR="00060399" w:rsidRPr="00861720">
        <w:rPr>
          <w:rFonts w:eastAsiaTheme="minorEastAsia"/>
        </w:rPr>
        <w:t xml:space="preserve">without the need of </w:t>
      </w:r>
      <w:r w:rsidR="009C0336" w:rsidRPr="00861720">
        <w:rPr>
          <w:rFonts w:eastAsiaTheme="minorEastAsia"/>
        </w:rPr>
        <w:t xml:space="preserve">an indicator like </w:t>
      </w:r>
      <w:r w:rsidR="006C2031" w:rsidRPr="00861720">
        <w:rPr>
          <w:rFonts w:eastAsiaTheme="minorEastAsia"/>
        </w:rPr>
        <w:t xml:space="preserve">the </w:t>
      </w:r>
      <w:r w:rsidR="009C0336" w:rsidRPr="00861720">
        <w:rPr>
          <w:rFonts w:eastAsiaTheme="minorEastAsia"/>
        </w:rPr>
        <w:t>decrement message.</w:t>
      </w:r>
      <w:r w:rsidR="00F93293" w:rsidRPr="00861720">
        <w:rPr>
          <w:rFonts w:eastAsiaTheme="minorEastAsia"/>
        </w:rPr>
        <w:t xml:space="preserve"> An example of the random access procedure is shown in </w:t>
      </w:r>
      <w:r w:rsidR="00F93293" w:rsidRPr="00861720">
        <w:rPr>
          <w:rFonts w:eastAsiaTheme="minorEastAsia"/>
        </w:rPr>
        <w:fldChar w:fldCharType="begin"/>
      </w:r>
      <w:r w:rsidR="00F93293" w:rsidRPr="00F93293">
        <w:rPr>
          <w:rFonts w:eastAsiaTheme="minorEastAsia"/>
        </w:rPr>
        <w:instrText xml:space="preserve"> REF _Ref178335872 \h </w:instrText>
      </w:r>
      <w:r w:rsidR="00F93293" w:rsidRPr="00757DD5">
        <w:rPr>
          <w:rFonts w:eastAsiaTheme="minorEastAsia"/>
        </w:rPr>
        <w:instrText xml:space="preserve"> \* MERGEFORMAT </w:instrText>
      </w:r>
      <w:r w:rsidR="00F93293" w:rsidRPr="00861720">
        <w:rPr>
          <w:rFonts w:eastAsiaTheme="minorEastAsia"/>
        </w:rPr>
      </w:r>
      <w:r w:rsidR="00F93293" w:rsidRPr="00861720">
        <w:rPr>
          <w:rFonts w:eastAsiaTheme="minorEastAsia"/>
        </w:rPr>
        <w:fldChar w:fldCharType="separate"/>
      </w:r>
      <w:r w:rsidR="00861720" w:rsidRPr="00757DD5">
        <w:rPr>
          <w:rFonts w:ascii="Times New Roman" w:hAnsi="Times New Roman"/>
        </w:rPr>
        <w:t xml:space="preserve">Figure </w:t>
      </w:r>
      <w:r w:rsidR="00861720" w:rsidRPr="00757DD5">
        <w:rPr>
          <w:rFonts w:ascii="Times New Roman" w:hAnsi="Times New Roman"/>
          <w:noProof/>
        </w:rPr>
        <w:t>1</w:t>
      </w:r>
      <w:r w:rsidR="00F93293" w:rsidRPr="00861720">
        <w:rPr>
          <w:rFonts w:eastAsiaTheme="minorEastAsia"/>
        </w:rPr>
        <w:fldChar w:fldCharType="end"/>
      </w:r>
      <w:r w:rsidR="00F93293" w:rsidRPr="00861720">
        <w:rPr>
          <w:rFonts w:eastAsiaTheme="minorEastAsia"/>
        </w:rPr>
        <w:t>. After the R2D paging message, the A-</w:t>
      </w:r>
      <w:proofErr w:type="spellStart"/>
      <w:r w:rsidR="00F93293" w:rsidRPr="00861720">
        <w:rPr>
          <w:rFonts w:eastAsiaTheme="minorEastAsia"/>
        </w:rPr>
        <w:t>IoT</w:t>
      </w:r>
      <w:proofErr w:type="spellEnd"/>
      <w:r w:rsidR="00F93293" w:rsidRPr="00861720">
        <w:rPr>
          <w:rFonts w:eastAsiaTheme="minorEastAsia"/>
        </w:rPr>
        <w:t xml:space="preserve"> devices choose a resource unit from the pre-allocated resource set to transmit Msg1. The resource units for different device can be </w:t>
      </w:r>
      <w:proofErr w:type="spellStart"/>
      <w:r w:rsidR="00F93293" w:rsidRPr="00861720">
        <w:rPr>
          <w:rFonts w:eastAsiaTheme="minorEastAsia"/>
        </w:rPr>
        <w:t>TDMed</w:t>
      </w:r>
      <w:proofErr w:type="spellEnd"/>
      <w:r w:rsidR="00F93293" w:rsidRPr="00861720">
        <w:rPr>
          <w:rFonts w:eastAsiaTheme="minorEastAsia"/>
        </w:rPr>
        <w:t xml:space="preserve"> and/or </w:t>
      </w:r>
      <w:proofErr w:type="spellStart"/>
      <w:r w:rsidR="00F93293" w:rsidRPr="00861720">
        <w:rPr>
          <w:rFonts w:eastAsiaTheme="minorEastAsia"/>
        </w:rPr>
        <w:t>FDMed</w:t>
      </w:r>
      <w:proofErr w:type="spellEnd"/>
      <w:r w:rsidR="00F93293" w:rsidRPr="00861720">
        <w:rPr>
          <w:rFonts w:eastAsiaTheme="minorEastAsia"/>
        </w:rPr>
        <w:t>. The reader sends a unicast Msg2 fo</w:t>
      </w:r>
      <w:r w:rsidR="00F93293" w:rsidRPr="00F93293">
        <w:rPr>
          <w:rFonts w:eastAsiaTheme="minorEastAsia"/>
        </w:rPr>
        <w:t xml:space="preserve">r each of the devices </w:t>
      </w:r>
      <w:proofErr w:type="gramStart"/>
      <w:r w:rsidR="00F93293" w:rsidRPr="00F93293">
        <w:rPr>
          <w:rFonts w:eastAsiaTheme="minorEastAsia"/>
        </w:rPr>
        <w:t>whose</w:t>
      </w:r>
      <w:proofErr w:type="gramEnd"/>
      <w:r w:rsidR="00F93293" w:rsidRPr="00F93293">
        <w:rPr>
          <w:rFonts w:eastAsiaTheme="minorEastAsia"/>
        </w:rPr>
        <w:t xml:space="preserve"> Msg1 has been successfully received. The device transmits Msg3 after the reception of Msg2</w:t>
      </w:r>
      <w:r w:rsidR="00A8341A">
        <w:rPr>
          <w:rFonts w:eastAsiaTheme="minorEastAsia"/>
        </w:rPr>
        <w:t xml:space="preserve"> with dedicated resource allocation</w:t>
      </w:r>
      <w:r w:rsidR="00F93293" w:rsidRPr="00F93293">
        <w:rPr>
          <w:rFonts w:eastAsiaTheme="minorEastAsia"/>
        </w:rPr>
        <w:t>. The procedure will be repeated until the reader successfully access 99% of the devices in the coverage area.</w:t>
      </w:r>
    </w:p>
    <w:p w14:paraId="7DADF451" w14:textId="77777777" w:rsidR="00F93293" w:rsidRDefault="00F93293" w:rsidP="00F93293">
      <w:pPr>
        <w:keepNext/>
        <w:spacing w:after="120"/>
        <w:jc w:val="both"/>
      </w:pPr>
      <w:r w:rsidRPr="00757DD5">
        <w:rPr>
          <w:rFonts w:eastAsiaTheme="minorEastAsia"/>
          <w:noProof/>
          <w:lang w:eastAsia="zh-CN"/>
        </w:rPr>
        <mc:AlternateContent>
          <mc:Choice Requires="wpc">
            <w:drawing>
              <wp:inline distT="0" distB="0" distL="0" distR="0" wp14:anchorId="573F457E" wp14:editId="3159D947">
                <wp:extent cx="5486400" cy="1316548"/>
                <wp:effectExtent l="0" t="19050" r="0" b="0"/>
                <wp:docPr id="81" name="画布 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直接箭头连接符 18"/>
                        <wps:cNvCnPr/>
                        <wps:spPr>
                          <a:xfrm flipV="1">
                            <a:off x="805757" y="819846"/>
                            <a:ext cx="3816000" cy="0"/>
                          </a:xfrm>
                          <a:prstGeom prst="straightConnector1">
                            <a:avLst/>
                          </a:prstGeom>
                          <a:noFill/>
                          <a:ln w="9525" cap="flat" cmpd="sng" algn="ctr">
                            <a:solidFill>
                              <a:srgbClr val="4F81BD">
                                <a:shade val="95000"/>
                                <a:satMod val="105000"/>
                              </a:srgbClr>
                            </a:solidFill>
                            <a:prstDash val="solid"/>
                            <a:tailEnd type="arrow"/>
                          </a:ln>
                          <a:effectLst/>
                        </wps:spPr>
                        <wps:bodyPr/>
                      </wps:wsp>
                      <wps:wsp>
                        <wps:cNvPr id="22" name="矩形 22"/>
                        <wps:cNvSpPr/>
                        <wps:spPr>
                          <a:xfrm>
                            <a:off x="977774" y="520965"/>
                            <a:ext cx="538681" cy="298612"/>
                          </a:xfrm>
                          <a:prstGeom prst="rect">
                            <a:avLst/>
                          </a:prstGeom>
                          <a:solidFill>
                            <a:srgbClr val="4F81BD">
                              <a:lumMod val="20000"/>
                              <a:lumOff val="80000"/>
                            </a:srgbClr>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文本框 39"/>
                        <wps:cNvSpPr txBox="1"/>
                        <wps:spPr>
                          <a:xfrm>
                            <a:off x="977773" y="561699"/>
                            <a:ext cx="538682" cy="212654"/>
                          </a:xfrm>
                          <a:prstGeom prst="rect">
                            <a:avLst/>
                          </a:prstGeom>
                          <a:noFill/>
                          <a:ln w="6350">
                            <a:noFill/>
                          </a:ln>
                          <a:effectLst/>
                        </wps:spPr>
                        <wps:txbx>
                          <w:txbxContent>
                            <w:p w14:paraId="5521ADB6" w14:textId="77777777" w:rsidR="00CC2A9C" w:rsidRPr="00931DBD" w:rsidRDefault="00CC2A9C" w:rsidP="00F93293">
                              <w:pPr>
                                <w:spacing w:afterLines="0" w:after="0"/>
                                <w:jc w:val="center"/>
                                <w:rPr>
                                  <w:rFonts w:eastAsiaTheme="minorEastAsia"/>
                                  <w:lang w:eastAsia="zh-CN"/>
                                </w:rPr>
                              </w:pPr>
                              <w:r>
                                <w:rPr>
                                  <w:rFonts w:eastAsiaTheme="minorEastAsia" w:hint="eastAsia"/>
                                  <w:lang w:eastAsia="zh-CN"/>
                                </w:rPr>
                                <w:t>Paging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0" name="矩形 40"/>
                        <wps:cNvSpPr/>
                        <wps:spPr>
                          <a:xfrm>
                            <a:off x="1728143" y="521302"/>
                            <a:ext cx="144000" cy="298450"/>
                          </a:xfrm>
                          <a:prstGeom prst="rect">
                            <a:avLst/>
                          </a:prstGeom>
                          <a:solidFill>
                            <a:srgbClr val="D1F0C2"/>
                          </a:solidFill>
                          <a:ln w="9525" cap="flat" cmpd="sng" algn="ctr">
                            <a:solidFill>
                              <a:sysClr val="windowText" lastClr="000000"/>
                            </a:solidFill>
                            <a:prstDash val="solid"/>
                          </a:ln>
                          <a:effectLst/>
                        </wps:spPr>
                        <wps:txbx>
                          <w:txbxContent>
                            <w:p w14:paraId="38937D95" w14:textId="77777777" w:rsidR="00CC2A9C" w:rsidRDefault="00CC2A9C" w:rsidP="00F93293">
                              <w:pPr>
                                <w:spacing w:after="120"/>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文本框 14"/>
                        <wps:cNvSpPr txBox="1"/>
                        <wps:spPr>
                          <a:xfrm>
                            <a:off x="1748361" y="960196"/>
                            <a:ext cx="1024110" cy="325890"/>
                          </a:xfrm>
                          <a:prstGeom prst="rect">
                            <a:avLst/>
                          </a:prstGeom>
                          <a:noFill/>
                          <a:ln w="6350">
                            <a:noFill/>
                          </a:ln>
                          <a:effectLst/>
                        </wps:spPr>
                        <wps:txbx>
                          <w:txbxContent>
                            <w:p w14:paraId="425B92A7" w14:textId="77777777" w:rsidR="00CC2A9C" w:rsidRPr="00F94A07" w:rsidRDefault="00CC2A9C" w:rsidP="00F93293">
                              <w:pPr>
                                <w:pStyle w:val="a9"/>
                                <w:spacing w:before="0" w:beforeAutospacing="0" w:after="0" w:afterAutospacing="0"/>
                                <w:jc w:val="center"/>
                                <w:rPr>
                                  <w:rFonts w:ascii="Times New Roman" w:hAnsi="Times New Roman"/>
                                  <w:sz w:val="18"/>
                                  <w:szCs w:val="20"/>
                                </w:rPr>
                              </w:pPr>
                              <w:r w:rsidRPr="00F94A07">
                                <w:rPr>
                                  <w:rFonts w:ascii="Times New Roman" w:hAnsi="Times New Roman"/>
                                  <w:sz w:val="18"/>
                                  <w:szCs w:val="20"/>
                                </w:rPr>
                                <w:t>R</w:t>
                              </w:r>
                              <w:r w:rsidRPr="00F94A07">
                                <w:rPr>
                                  <w:rFonts w:ascii="Times New Roman" w:hAnsi="Times New Roman" w:hint="eastAsia"/>
                                  <w:sz w:val="18"/>
                                  <w:szCs w:val="20"/>
                                </w:rPr>
                                <w:t>esource units</w:t>
                              </w:r>
                            </w:p>
                            <w:p w14:paraId="4E15ED94" w14:textId="77777777" w:rsidR="00CC2A9C" w:rsidRPr="00F94A07" w:rsidRDefault="00CC2A9C" w:rsidP="00F93293">
                              <w:pPr>
                                <w:pStyle w:val="a9"/>
                                <w:spacing w:before="0" w:beforeAutospacing="0" w:after="0" w:afterAutospacing="0"/>
                                <w:jc w:val="center"/>
                                <w:rPr>
                                  <w:sz w:val="22"/>
                                </w:rPr>
                              </w:pPr>
                              <w:r w:rsidRPr="00F94A07">
                                <w:rPr>
                                  <w:rFonts w:ascii="Times New Roman" w:hAnsi="Times New Roman" w:hint="eastAsia"/>
                                  <w:sz w:val="18"/>
                                  <w:szCs w:val="20"/>
                                </w:rPr>
                                <w:t xml:space="preserve"> </w:t>
                              </w:r>
                              <w:proofErr w:type="gramStart"/>
                              <w:r w:rsidRPr="00F94A07">
                                <w:rPr>
                                  <w:rFonts w:ascii="Times New Roman" w:hAnsi="Times New Roman" w:hint="eastAsia"/>
                                  <w:sz w:val="18"/>
                                  <w:szCs w:val="20"/>
                                </w:rPr>
                                <w:t>for</w:t>
                              </w:r>
                              <w:proofErr w:type="gramEnd"/>
                              <w:r w:rsidRPr="00F94A07">
                                <w:rPr>
                                  <w:rFonts w:ascii="Times New Roman" w:hAnsi="Times New Roman" w:hint="eastAsia"/>
                                  <w:sz w:val="18"/>
                                  <w:szCs w:val="20"/>
                                </w:rPr>
                                <w:t xml:space="preserve"> Msg1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 name="矩形 53"/>
                        <wps:cNvSpPr/>
                        <wps:spPr>
                          <a:xfrm>
                            <a:off x="1931845" y="520871"/>
                            <a:ext cx="143510" cy="297815"/>
                          </a:xfrm>
                          <a:prstGeom prst="rect">
                            <a:avLst/>
                          </a:prstGeom>
                          <a:solidFill>
                            <a:srgbClr val="D1F0C2"/>
                          </a:solidFill>
                          <a:ln w="9525" cap="flat" cmpd="sng" algn="ctr">
                            <a:solidFill>
                              <a:sysClr val="windowText" lastClr="000000"/>
                            </a:solidFill>
                            <a:prstDash val="solid"/>
                          </a:ln>
                          <a:effectLst/>
                        </wps:spPr>
                        <wps:txbx>
                          <w:txbxContent>
                            <w:p w14:paraId="7D709C75" w14:textId="77777777" w:rsidR="00CC2A9C" w:rsidRDefault="00CC2A9C" w:rsidP="00F93293">
                              <w:pPr>
                                <w:pStyle w:val="a9"/>
                                <w:spacing w:before="0" w:beforeAutospacing="0" w:after="120" w:afterAutospacing="0"/>
                              </w:pPr>
                              <w:r>
                                <w:rPr>
                                  <w:rFonts w:ascii="Times New Roman" w:eastAsia="Times New Roman" w:hAnsi="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矩形 54"/>
                        <wps:cNvSpPr/>
                        <wps:spPr>
                          <a:xfrm>
                            <a:off x="2135548" y="520777"/>
                            <a:ext cx="143510" cy="297815"/>
                          </a:xfrm>
                          <a:prstGeom prst="rect">
                            <a:avLst/>
                          </a:prstGeom>
                          <a:solidFill>
                            <a:srgbClr val="D1F0C2"/>
                          </a:solidFill>
                          <a:ln w="9525" cap="flat" cmpd="sng" algn="ctr">
                            <a:solidFill>
                              <a:sysClr val="windowText" lastClr="000000"/>
                            </a:solidFill>
                            <a:prstDash val="solid"/>
                          </a:ln>
                          <a:effectLst/>
                        </wps:spPr>
                        <wps:txbx>
                          <w:txbxContent>
                            <w:p w14:paraId="02958F0A" w14:textId="77777777" w:rsidR="00CC2A9C" w:rsidRDefault="00CC2A9C" w:rsidP="00F93293">
                              <w:pPr>
                                <w:pStyle w:val="a9"/>
                                <w:spacing w:before="0" w:beforeAutospacing="0" w:after="120" w:afterAutospacing="0"/>
                              </w:pPr>
                              <w:r>
                                <w:rPr>
                                  <w:rFonts w:ascii="Times New Roman" w:eastAsia="Times New Roman" w:hAnsi="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矩形 55"/>
                        <wps:cNvSpPr/>
                        <wps:spPr>
                          <a:xfrm>
                            <a:off x="2339383" y="520777"/>
                            <a:ext cx="143510" cy="297180"/>
                          </a:xfrm>
                          <a:prstGeom prst="rect">
                            <a:avLst/>
                          </a:prstGeom>
                          <a:solidFill>
                            <a:srgbClr val="D1F0C2"/>
                          </a:solidFill>
                          <a:ln w="9525" cap="flat" cmpd="sng" algn="ctr">
                            <a:solidFill>
                              <a:sysClr val="windowText" lastClr="000000"/>
                            </a:solidFill>
                            <a:prstDash val="solid"/>
                          </a:ln>
                          <a:effectLst/>
                        </wps:spPr>
                        <wps:txbx>
                          <w:txbxContent>
                            <w:p w14:paraId="2CA3BF2B" w14:textId="77777777" w:rsidR="00CC2A9C" w:rsidRDefault="00CC2A9C" w:rsidP="00F93293">
                              <w:pPr>
                                <w:pStyle w:val="a9"/>
                                <w:spacing w:before="0" w:beforeAutospacing="0" w:after="120" w:afterAutospacing="0"/>
                              </w:pPr>
                              <w:r>
                                <w:rPr>
                                  <w:rFonts w:ascii="Times New Roman" w:eastAsia="Times New Roman" w:hAnsi="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 name="矩形 56"/>
                        <wps:cNvSpPr/>
                        <wps:spPr>
                          <a:xfrm>
                            <a:off x="2656123" y="522786"/>
                            <a:ext cx="143510" cy="296545"/>
                          </a:xfrm>
                          <a:prstGeom prst="rect">
                            <a:avLst/>
                          </a:prstGeom>
                          <a:solidFill>
                            <a:srgbClr val="D1F0C2"/>
                          </a:solidFill>
                          <a:ln w="9525" cap="flat" cmpd="sng" algn="ctr">
                            <a:solidFill>
                              <a:sysClr val="windowText" lastClr="000000"/>
                            </a:solidFill>
                            <a:prstDash val="solid"/>
                          </a:ln>
                          <a:effectLst/>
                        </wps:spPr>
                        <wps:txbx>
                          <w:txbxContent>
                            <w:p w14:paraId="3DD70D8F" w14:textId="77777777" w:rsidR="00CC2A9C" w:rsidRDefault="00CC2A9C" w:rsidP="00F93293">
                              <w:pPr>
                                <w:pStyle w:val="a9"/>
                                <w:spacing w:before="0" w:beforeAutospacing="0" w:after="120" w:afterAutospacing="0"/>
                              </w:pPr>
                              <w:r>
                                <w:rPr>
                                  <w:rFonts w:ascii="Times New Roman" w:eastAsia="Times New Roman" w:hAnsi="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1728388" y="171457"/>
                            <a:ext cx="143510" cy="297815"/>
                          </a:xfrm>
                          <a:prstGeom prst="rect">
                            <a:avLst/>
                          </a:prstGeom>
                          <a:solidFill>
                            <a:srgbClr val="D1F0C2"/>
                          </a:solidFill>
                          <a:ln w="9525" cap="flat" cmpd="sng" algn="ctr">
                            <a:solidFill>
                              <a:sysClr val="windowText" lastClr="000000"/>
                            </a:solidFill>
                            <a:prstDash val="solid"/>
                          </a:ln>
                          <a:effectLst/>
                        </wps:spPr>
                        <wps:txbx>
                          <w:txbxContent>
                            <w:p w14:paraId="133C0FD1" w14:textId="77777777" w:rsidR="00CC2A9C" w:rsidRDefault="00CC2A9C" w:rsidP="00F93293">
                              <w:pPr>
                                <w:pStyle w:val="a9"/>
                                <w:spacing w:before="0" w:beforeAutospacing="0" w:after="120" w:afterAutospacing="0"/>
                              </w:pPr>
                              <w:r>
                                <w:rPr>
                                  <w:rFonts w:ascii="Times New Roman" w:eastAsia="Times New Roman" w:hAnsi="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932223" y="171457"/>
                            <a:ext cx="143510" cy="297180"/>
                          </a:xfrm>
                          <a:prstGeom prst="rect">
                            <a:avLst/>
                          </a:prstGeom>
                          <a:solidFill>
                            <a:srgbClr val="D1F0C2"/>
                          </a:solidFill>
                          <a:ln w="9525" cap="flat" cmpd="sng" algn="ctr">
                            <a:solidFill>
                              <a:sysClr val="windowText" lastClr="000000"/>
                            </a:solidFill>
                            <a:prstDash val="solid"/>
                          </a:ln>
                          <a:effectLst/>
                        </wps:spPr>
                        <wps:txbx>
                          <w:txbxContent>
                            <w:p w14:paraId="24EA9AE7" w14:textId="77777777" w:rsidR="00CC2A9C" w:rsidRDefault="00CC2A9C" w:rsidP="00F93293">
                              <w:pPr>
                                <w:pStyle w:val="a9"/>
                                <w:spacing w:before="0" w:beforeAutospacing="0" w:after="120" w:afterAutospacing="0"/>
                              </w:pPr>
                              <w:r>
                                <w:rPr>
                                  <w:rFonts w:ascii="Times New Roman" w:eastAsia="Times New Roman" w:hAnsi="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2136058" y="171457"/>
                            <a:ext cx="143510" cy="297180"/>
                          </a:xfrm>
                          <a:prstGeom prst="rect">
                            <a:avLst/>
                          </a:prstGeom>
                          <a:solidFill>
                            <a:srgbClr val="D1F0C2"/>
                          </a:solidFill>
                          <a:ln w="9525" cap="flat" cmpd="sng" algn="ctr">
                            <a:solidFill>
                              <a:sysClr val="windowText" lastClr="000000"/>
                            </a:solidFill>
                            <a:prstDash val="solid"/>
                          </a:ln>
                          <a:effectLst/>
                        </wps:spPr>
                        <wps:txbx>
                          <w:txbxContent>
                            <w:p w14:paraId="1A0BC1C7" w14:textId="77777777" w:rsidR="00CC2A9C" w:rsidRDefault="00CC2A9C" w:rsidP="00F93293">
                              <w:pPr>
                                <w:pStyle w:val="a9"/>
                                <w:spacing w:before="0" w:beforeAutospacing="0" w:after="120" w:afterAutospacing="0"/>
                              </w:pPr>
                              <w:r>
                                <w:rPr>
                                  <w:rFonts w:ascii="Times New Roman" w:eastAsia="Times New Roman" w:hAnsi="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2339893" y="171457"/>
                            <a:ext cx="143510" cy="296545"/>
                          </a:xfrm>
                          <a:prstGeom prst="rect">
                            <a:avLst/>
                          </a:prstGeom>
                          <a:solidFill>
                            <a:srgbClr val="D1F0C2"/>
                          </a:solidFill>
                          <a:ln w="9525" cap="flat" cmpd="sng" algn="ctr">
                            <a:solidFill>
                              <a:sysClr val="windowText" lastClr="000000"/>
                            </a:solidFill>
                            <a:prstDash val="solid"/>
                          </a:ln>
                          <a:effectLst/>
                        </wps:spPr>
                        <wps:txbx>
                          <w:txbxContent>
                            <w:p w14:paraId="6CFD641A" w14:textId="77777777" w:rsidR="00CC2A9C" w:rsidRDefault="00CC2A9C" w:rsidP="00F93293">
                              <w:pPr>
                                <w:pStyle w:val="a9"/>
                                <w:spacing w:before="0" w:beforeAutospacing="0" w:after="120" w:afterAutospacing="0"/>
                              </w:pPr>
                              <w:r>
                                <w:rPr>
                                  <w:rFonts w:ascii="Times New Roman" w:eastAsia="Times New Roman" w:hAnsi="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矩形 61"/>
                        <wps:cNvSpPr/>
                        <wps:spPr>
                          <a:xfrm>
                            <a:off x="2656123" y="173362"/>
                            <a:ext cx="143510" cy="295910"/>
                          </a:xfrm>
                          <a:prstGeom prst="rect">
                            <a:avLst/>
                          </a:prstGeom>
                          <a:solidFill>
                            <a:srgbClr val="D1F0C2"/>
                          </a:solidFill>
                          <a:ln w="9525" cap="flat" cmpd="sng" algn="ctr">
                            <a:solidFill>
                              <a:sysClr val="windowText" lastClr="000000"/>
                            </a:solidFill>
                            <a:prstDash val="solid"/>
                          </a:ln>
                          <a:effectLst/>
                        </wps:spPr>
                        <wps:txbx>
                          <w:txbxContent>
                            <w:p w14:paraId="312BA837" w14:textId="77777777" w:rsidR="00CC2A9C" w:rsidRDefault="00CC2A9C" w:rsidP="00F93293">
                              <w:pPr>
                                <w:pStyle w:val="a9"/>
                                <w:spacing w:before="0" w:beforeAutospacing="0" w:after="120" w:afterAutospacing="0"/>
                              </w:pPr>
                              <w:r>
                                <w:rPr>
                                  <w:rFonts w:ascii="Times New Roman" w:eastAsia="Times New Roman" w:hAnsi="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右大括号 62"/>
                        <wps:cNvSpPr/>
                        <wps:spPr>
                          <a:xfrm rot="5400000">
                            <a:off x="2189533" y="404329"/>
                            <a:ext cx="140329" cy="1080000"/>
                          </a:xfrm>
                          <a:prstGeom prst="rightBrac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文本框 14"/>
                        <wps:cNvSpPr txBox="1"/>
                        <wps:spPr>
                          <a:xfrm>
                            <a:off x="2437773" y="176725"/>
                            <a:ext cx="259093" cy="212090"/>
                          </a:xfrm>
                          <a:prstGeom prst="rect">
                            <a:avLst/>
                          </a:prstGeom>
                          <a:noFill/>
                          <a:ln w="6350">
                            <a:noFill/>
                          </a:ln>
                          <a:effectLst/>
                        </wps:spPr>
                        <wps:txbx>
                          <w:txbxContent>
                            <w:p w14:paraId="3F3B87BB" w14:textId="77777777" w:rsidR="00CC2A9C" w:rsidRPr="00F94A07" w:rsidRDefault="00CC2A9C" w:rsidP="00F93293">
                              <w:pPr>
                                <w:pStyle w:val="a9"/>
                                <w:spacing w:before="0" w:beforeAutospacing="0" w:after="0" w:afterAutospacing="0"/>
                                <w:jc w:val="center"/>
                                <w:rPr>
                                  <w:b/>
                                </w:rPr>
                              </w:pPr>
                              <w:r w:rsidRPr="00F94A07">
                                <w:rPr>
                                  <w:rFonts w:ascii="Times New Roman" w:hAnsi="Times New Roman"/>
                                  <w:b/>
                                  <w:sz w:val="20"/>
                                  <w:szCs w:val="20"/>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 name="文本框 14"/>
                        <wps:cNvSpPr txBox="1"/>
                        <wps:spPr>
                          <a:xfrm>
                            <a:off x="2437773" y="534545"/>
                            <a:ext cx="259080" cy="211455"/>
                          </a:xfrm>
                          <a:prstGeom prst="rect">
                            <a:avLst/>
                          </a:prstGeom>
                          <a:noFill/>
                          <a:ln w="6350">
                            <a:noFill/>
                          </a:ln>
                          <a:effectLst/>
                        </wps:spPr>
                        <wps:txbx>
                          <w:txbxContent>
                            <w:p w14:paraId="5CD2F099" w14:textId="77777777" w:rsidR="00CC2A9C" w:rsidRDefault="00CC2A9C" w:rsidP="00F93293">
                              <w:pPr>
                                <w:pStyle w:val="a9"/>
                                <w:spacing w:before="0" w:beforeAutospacing="0" w:after="0" w:afterAutospacing="0"/>
                                <w:jc w:val="center"/>
                              </w:pPr>
                              <w:r>
                                <w:rPr>
                                  <w:rFonts w:ascii="Times New Roman" w:hAnsi="Times New Roman"/>
                                  <w:b/>
                                  <w:bCs/>
                                  <w:sz w:val="20"/>
                                  <w:szCs w:val="20"/>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 name="矩形 65"/>
                        <wps:cNvSpPr/>
                        <wps:spPr>
                          <a:xfrm>
                            <a:off x="3135942" y="524476"/>
                            <a:ext cx="143510" cy="295275"/>
                          </a:xfrm>
                          <a:prstGeom prst="rect">
                            <a:avLst/>
                          </a:prstGeom>
                          <a:solidFill>
                            <a:srgbClr val="C0504D">
                              <a:lumMod val="20000"/>
                              <a:lumOff val="80000"/>
                            </a:srgbClr>
                          </a:solidFill>
                          <a:ln w="9525" cap="flat" cmpd="sng" algn="ctr">
                            <a:solidFill>
                              <a:sysClr val="windowText" lastClr="000000"/>
                            </a:solidFill>
                            <a:prstDash val="solid"/>
                          </a:ln>
                          <a:effectLst/>
                        </wps:spPr>
                        <wps:txbx>
                          <w:txbxContent>
                            <w:p w14:paraId="767CD8FC" w14:textId="77777777" w:rsidR="00CC2A9C" w:rsidRDefault="00CC2A9C" w:rsidP="00F93293">
                              <w:pPr>
                                <w:pStyle w:val="a9"/>
                                <w:spacing w:before="0" w:beforeAutospacing="0" w:after="120" w:afterAutospacing="0"/>
                              </w:pPr>
                              <w:r>
                                <w:rPr>
                                  <w:rFonts w:ascii="Times New Roman" w:eastAsia="Times New Roman" w:hAnsi="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3339660" y="524644"/>
                            <a:ext cx="143510" cy="294640"/>
                          </a:xfrm>
                          <a:prstGeom prst="rect">
                            <a:avLst/>
                          </a:prstGeom>
                          <a:solidFill>
                            <a:srgbClr val="FBECD3"/>
                          </a:solidFill>
                          <a:ln w="9525" cap="flat" cmpd="sng" algn="ctr">
                            <a:solidFill>
                              <a:sysClr val="windowText" lastClr="000000"/>
                            </a:solidFill>
                            <a:prstDash val="solid"/>
                          </a:ln>
                          <a:effectLst/>
                        </wps:spPr>
                        <wps:txbx>
                          <w:txbxContent>
                            <w:p w14:paraId="60F30788" w14:textId="77777777" w:rsidR="00CC2A9C" w:rsidRDefault="00CC2A9C" w:rsidP="00F93293">
                              <w:pPr>
                                <w:pStyle w:val="a9"/>
                                <w:spacing w:before="0" w:beforeAutospacing="0" w:after="120" w:afterAutospacing="0"/>
                              </w:pPr>
                              <w:r>
                                <w:rPr>
                                  <w:rFonts w:ascii="Times New Roman" w:eastAsia="Times New Roman" w:hAnsi="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3547889" y="524575"/>
                            <a:ext cx="143510" cy="294640"/>
                          </a:xfrm>
                          <a:prstGeom prst="rect">
                            <a:avLst/>
                          </a:prstGeom>
                          <a:solidFill>
                            <a:srgbClr val="C0504D">
                              <a:lumMod val="20000"/>
                              <a:lumOff val="80000"/>
                            </a:srgbClr>
                          </a:solidFill>
                          <a:ln w="9525" cap="flat" cmpd="sng" algn="ctr">
                            <a:solidFill>
                              <a:sysClr val="windowText" lastClr="000000"/>
                            </a:solidFill>
                            <a:prstDash val="solid"/>
                          </a:ln>
                          <a:effectLst/>
                        </wps:spPr>
                        <wps:txbx>
                          <w:txbxContent>
                            <w:p w14:paraId="29114E9F" w14:textId="77777777" w:rsidR="00CC2A9C" w:rsidRDefault="00CC2A9C" w:rsidP="00F93293">
                              <w:pPr>
                                <w:pStyle w:val="a9"/>
                                <w:spacing w:before="0" w:beforeAutospacing="0" w:after="120" w:afterAutospacing="0"/>
                              </w:pPr>
                              <w:r>
                                <w:rPr>
                                  <w:rFonts w:ascii="Times New Roman" w:eastAsia="Times New Roman" w:hAnsi="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3751724" y="525210"/>
                            <a:ext cx="143510" cy="294005"/>
                          </a:xfrm>
                          <a:prstGeom prst="rect">
                            <a:avLst/>
                          </a:prstGeom>
                          <a:solidFill>
                            <a:srgbClr val="FBECD3"/>
                          </a:solidFill>
                          <a:ln w="9525" cap="flat" cmpd="sng" algn="ctr">
                            <a:solidFill>
                              <a:sysClr val="windowText" lastClr="000000"/>
                            </a:solidFill>
                            <a:prstDash val="solid"/>
                          </a:ln>
                          <a:effectLst/>
                        </wps:spPr>
                        <wps:txbx>
                          <w:txbxContent>
                            <w:p w14:paraId="1CBC05E0" w14:textId="77777777" w:rsidR="00CC2A9C" w:rsidRDefault="00CC2A9C" w:rsidP="00F93293">
                              <w:pPr>
                                <w:pStyle w:val="a9"/>
                                <w:spacing w:before="0" w:beforeAutospacing="0" w:after="120" w:afterAutospacing="0"/>
                              </w:pPr>
                              <w:r>
                                <w:rPr>
                                  <w:rFonts w:ascii="Times New Roman" w:eastAsia="Times New Roman" w:hAnsi="Times New Roman"/>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直接箭头连接符 69"/>
                        <wps:cNvCnPr/>
                        <wps:spPr>
                          <a:xfrm flipH="1">
                            <a:off x="3171418" y="855573"/>
                            <a:ext cx="33510" cy="135789"/>
                          </a:xfrm>
                          <a:prstGeom prst="straightConnector1">
                            <a:avLst/>
                          </a:prstGeom>
                          <a:noFill/>
                          <a:ln w="9525" cap="flat" cmpd="sng" algn="ctr">
                            <a:solidFill>
                              <a:sysClr val="windowText" lastClr="000000"/>
                            </a:solidFill>
                            <a:prstDash val="solid"/>
                            <a:tailEnd type="arrow"/>
                          </a:ln>
                          <a:effectLst/>
                        </wps:spPr>
                        <wps:bodyPr/>
                      </wps:wsp>
                      <wps:wsp>
                        <wps:cNvPr id="70" name="文本框 14"/>
                        <wps:cNvSpPr txBox="1"/>
                        <wps:spPr>
                          <a:xfrm>
                            <a:off x="2815311" y="991362"/>
                            <a:ext cx="685052" cy="325755"/>
                          </a:xfrm>
                          <a:prstGeom prst="rect">
                            <a:avLst/>
                          </a:prstGeom>
                          <a:noFill/>
                          <a:ln w="6350">
                            <a:noFill/>
                          </a:ln>
                          <a:effectLst/>
                        </wps:spPr>
                        <wps:txbx>
                          <w:txbxContent>
                            <w:p w14:paraId="74DDACEC" w14:textId="77777777" w:rsidR="00CC2A9C" w:rsidRPr="00F94A07" w:rsidRDefault="00CC2A9C" w:rsidP="00F93293">
                              <w:pPr>
                                <w:pStyle w:val="a9"/>
                                <w:spacing w:before="0" w:beforeAutospacing="0" w:after="0" w:afterAutospacing="0"/>
                                <w:jc w:val="center"/>
                                <w:rPr>
                                  <w:rFonts w:ascii="Times New Roman" w:hAnsi="Times New Roman"/>
                                  <w:sz w:val="18"/>
                                  <w:szCs w:val="20"/>
                                </w:rPr>
                              </w:pPr>
                              <w:r w:rsidRPr="00F94A07">
                                <w:rPr>
                                  <w:rFonts w:ascii="Times New Roman" w:hAnsi="Times New Roman"/>
                                  <w:sz w:val="18"/>
                                  <w:szCs w:val="20"/>
                                </w:rPr>
                                <w:t>Msg</w:t>
                              </w:r>
                              <w:r w:rsidRPr="00F94A07">
                                <w:rPr>
                                  <w:rFonts w:ascii="Times New Roman" w:hAnsi="Times New Roman" w:hint="eastAsia"/>
                                  <w:sz w:val="18"/>
                                  <w:szCs w:val="20"/>
                                </w:rPr>
                                <w:t>2 for</w:t>
                              </w:r>
                            </w:p>
                            <w:p w14:paraId="773FD6C9" w14:textId="77777777" w:rsidR="00CC2A9C" w:rsidRPr="00F94A07" w:rsidRDefault="00CC2A9C" w:rsidP="00F93293">
                              <w:pPr>
                                <w:pStyle w:val="a9"/>
                                <w:spacing w:before="0" w:beforeAutospacing="0" w:after="0" w:afterAutospacing="0"/>
                                <w:jc w:val="center"/>
                                <w:rPr>
                                  <w:sz w:val="22"/>
                                </w:rPr>
                              </w:pPr>
                              <w:r w:rsidRPr="00F94A07">
                                <w:rPr>
                                  <w:rFonts w:ascii="Times New Roman" w:hAnsi="Times New Roman"/>
                                  <w:sz w:val="18"/>
                                  <w:szCs w:val="20"/>
                                </w:rPr>
                                <w:t>D</w:t>
                              </w:r>
                              <w:r w:rsidRPr="00F94A07">
                                <w:rPr>
                                  <w:rFonts w:ascii="Times New Roman" w:hAnsi="Times New Roman" w:hint="eastAsia"/>
                                  <w:sz w:val="18"/>
                                  <w:szCs w:val="20"/>
                                </w:rPr>
                                <w:t>evice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 name="文本框 14"/>
                        <wps:cNvSpPr txBox="1"/>
                        <wps:spPr>
                          <a:xfrm>
                            <a:off x="3941666" y="546928"/>
                            <a:ext cx="259080" cy="210820"/>
                          </a:xfrm>
                          <a:prstGeom prst="rect">
                            <a:avLst/>
                          </a:prstGeom>
                          <a:noFill/>
                          <a:ln w="6350">
                            <a:noFill/>
                          </a:ln>
                          <a:effectLst/>
                        </wps:spPr>
                        <wps:txbx>
                          <w:txbxContent>
                            <w:p w14:paraId="4D625AD9" w14:textId="77777777" w:rsidR="00CC2A9C" w:rsidRDefault="00CC2A9C" w:rsidP="00F93293">
                              <w:pPr>
                                <w:pStyle w:val="a9"/>
                                <w:spacing w:before="0" w:beforeAutospacing="0" w:after="0" w:afterAutospacing="0"/>
                                <w:jc w:val="center"/>
                              </w:pPr>
                              <w:r>
                                <w:rPr>
                                  <w:rFonts w:ascii="Times New Roman" w:hAnsi="Times New Roman"/>
                                  <w:b/>
                                  <w:bCs/>
                                  <w:sz w:val="20"/>
                                  <w:szCs w:val="20"/>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 name="直接箭头连接符 72"/>
                        <wps:cNvCnPr/>
                        <wps:spPr>
                          <a:xfrm flipH="1" flipV="1">
                            <a:off x="3306197" y="361136"/>
                            <a:ext cx="101283" cy="123305"/>
                          </a:xfrm>
                          <a:prstGeom prst="straightConnector1">
                            <a:avLst/>
                          </a:prstGeom>
                          <a:noFill/>
                          <a:ln w="9525" cap="flat" cmpd="sng" algn="ctr">
                            <a:solidFill>
                              <a:sysClr val="windowText" lastClr="000000"/>
                            </a:solidFill>
                            <a:prstDash val="solid"/>
                            <a:tailEnd type="arrow"/>
                          </a:ln>
                          <a:effectLst/>
                        </wps:spPr>
                        <wps:bodyPr/>
                      </wps:wsp>
                      <wps:wsp>
                        <wps:cNvPr id="73" name="文本框 14"/>
                        <wps:cNvSpPr txBox="1"/>
                        <wps:spPr>
                          <a:xfrm>
                            <a:off x="2963932" y="36016"/>
                            <a:ext cx="684530" cy="325120"/>
                          </a:xfrm>
                          <a:prstGeom prst="rect">
                            <a:avLst/>
                          </a:prstGeom>
                          <a:noFill/>
                          <a:ln w="6350">
                            <a:noFill/>
                          </a:ln>
                          <a:effectLst/>
                        </wps:spPr>
                        <wps:txbx>
                          <w:txbxContent>
                            <w:p w14:paraId="3D54303B" w14:textId="77777777" w:rsidR="00CC2A9C" w:rsidRDefault="00CC2A9C" w:rsidP="00F93293">
                              <w:pPr>
                                <w:pStyle w:val="a9"/>
                                <w:spacing w:before="0" w:beforeAutospacing="0" w:after="0" w:afterAutospacing="0"/>
                                <w:jc w:val="center"/>
                              </w:pPr>
                              <w:r>
                                <w:rPr>
                                  <w:rFonts w:ascii="Times New Roman" w:hAnsi="Times New Roman"/>
                                  <w:sz w:val="18"/>
                                  <w:szCs w:val="18"/>
                                </w:rPr>
                                <w:t>Msg</w:t>
                              </w:r>
                              <w:r>
                                <w:rPr>
                                  <w:rFonts w:ascii="Times New Roman" w:hAnsi="Times New Roman" w:hint="eastAsia"/>
                                  <w:sz w:val="18"/>
                                  <w:szCs w:val="18"/>
                                </w:rPr>
                                <w:t>3</w:t>
                              </w:r>
                              <w:r>
                                <w:rPr>
                                  <w:rFonts w:ascii="Times New Roman" w:hAnsi="Times New Roman"/>
                                  <w:sz w:val="18"/>
                                  <w:szCs w:val="18"/>
                                </w:rPr>
                                <w:t xml:space="preserve"> f</w:t>
                              </w:r>
                              <w:r>
                                <w:rPr>
                                  <w:rFonts w:ascii="Times New Roman" w:hAnsi="Times New Roman" w:hint="eastAsia"/>
                                  <w:sz w:val="18"/>
                                  <w:szCs w:val="18"/>
                                </w:rPr>
                                <w:t>rom</w:t>
                              </w:r>
                            </w:p>
                            <w:p w14:paraId="61CB25B1" w14:textId="77777777" w:rsidR="00CC2A9C" w:rsidRDefault="00CC2A9C" w:rsidP="00F93293">
                              <w:pPr>
                                <w:pStyle w:val="a9"/>
                                <w:spacing w:before="0" w:beforeAutospacing="0" w:after="0" w:afterAutospacing="0"/>
                                <w:jc w:val="center"/>
                              </w:pPr>
                              <w:r>
                                <w:rPr>
                                  <w:rFonts w:ascii="Times New Roman" w:hAnsi="Times New Roman"/>
                                  <w:sz w:val="18"/>
                                  <w:szCs w:val="18"/>
                                </w:rPr>
                                <w:t>Device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 name="直接箭头连接符 74"/>
                        <wps:cNvCnPr/>
                        <wps:spPr>
                          <a:xfrm>
                            <a:off x="3638339" y="855281"/>
                            <a:ext cx="72000" cy="135912"/>
                          </a:xfrm>
                          <a:prstGeom prst="straightConnector1">
                            <a:avLst/>
                          </a:prstGeom>
                          <a:noFill/>
                          <a:ln w="9525" cap="flat" cmpd="sng" algn="ctr">
                            <a:solidFill>
                              <a:sysClr val="windowText" lastClr="000000"/>
                            </a:solidFill>
                            <a:prstDash val="solid"/>
                            <a:tailEnd type="arrow"/>
                          </a:ln>
                          <a:effectLst/>
                        </wps:spPr>
                        <wps:bodyPr/>
                      </wps:wsp>
                      <wps:wsp>
                        <wps:cNvPr id="75" name="文本框 14"/>
                        <wps:cNvSpPr txBox="1"/>
                        <wps:spPr>
                          <a:xfrm>
                            <a:off x="3418801" y="991193"/>
                            <a:ext cx="684530" cy="325120"/>
                          </a:xfrm>
                          <a:prstGeom prst="rect">
                            <a:avLst/>
                          </a:prstGeom>
                          <a:noFill/>
                          <a:ln w="6350">
                            <a:noFill/>
                          </a:ln>
                          <a:effectLst/>
                        </wps:spPr>
                        <wps:txbx>
                          <w:txbxContent>
                            <w:p w14:paraId="3156C263" w14:textId="77777777" w:rsidR="00CC2A9C" w:rsidRDefault="00CC2A9C" w:rsidP="00F93293">
                              <w:pPr>
                                <w:pStyle w:val="a9"/>
                                <w:spacing w:before="0" w:beforeAutospacing="0" w:after="0" w:afterAutospacing="0"/>
                                <w:jc w:val="center"/>
                              </w:pPr>
                              <w:r>
                                <w:rPr>
                                  <w:rFonts w:ascii="Times New Roman" w:hAnsi="Times New Roman"/>
                                  <w:sz w:val="18"/>
                                  <w:szCs w:val="18"/>
                                </w:rPr>
                                <w:t>Msg2 for</w:t>
                              </w:r>
                            </w:p>
                            <w:p w14:paraId="686C0DEE" w14:textId="77777777" w:rsidR="00CC2A9C" w:rsidRDefault="00CC2A9C" w:rsidP="00F93293">
                              <w:pPr>
                                <w:pStyle w:val="a9"/>
                                <w:spacing w:before="0" w:beforeAutospacing="0" w:after="0" w:afterAutospacing="0"/>
                                <w:jc w:val="center"/>
                              </w:pPr>
                              <w:r>
                                <w:rPr>
                                  <w:rFonts w:ascii="Times New Roman" w:hAnsi="Times New Roman"/>
                                  <w:sz w:val="18"/>
                                  <w:szCs w:val="18"/>
                                </w:rPr>
                                <w:t>Device #</w:t>
                              </w:r>
                              <w:r>
                                <w:rPr>
                                  <w:rFonts w:ascii="Times New Roman" w:hAnsi="Times New Roman" w:hint="eastAsia"/>
                                  <w:sz w:val="18"/>
                                  <w:szCs w:val="18"/>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 name="直接箭头连接符 76"/>
                        <wps:cNvCnPr/>
                        <wps:spPr>
                          <a:xfrm flipV="1">
                            <a:off x="3825089" y="367155"/>
                            <a:ext cx="108000" cy="126000"/>
                          </a:xfrm>
                          <a:prstGeom prst="straightConnector1">
                            <a:avLst/>
                          </a:prstGeom>
                          <a:noFill/>
                          <a:ln w="9525" cap="flat" cmpd="sng" algn="ctr">
                            <a:solidFill>
                              <a:sysClr val="windowText" lastClr="000000"/>
                            </a:solidFill>
                            <a:prstDash val="solid"/>
                            <a:tailEnd type="arrow"/>
                          </a:ln>
                          <a:effectLst/>
                        </wps:spPr>
                        <wps:bodyPr/>
                      </wps:wsp>
                      <wps:wsp>
                        <wps:cNvPr id="77" name="文本框 14"/>
                        <wps:cNvSpPr txBox="1"/>
                        <wps:spPr>
                          <a:xfrm>
                            <a:off x="3651488" y="48472"/>
                            <a:ext cx="684530" cy="324485"/>
                          </a:xfrm>
                          <a:prstGeom prst="rect">
                            <a:avLst/>
                          </a:prstGeom>
                          <a:noFill/>
                          <a:ln w="6350">
                            <a:noFill/>
                          </a:ln>
                          <a:effectLst/>
                        </wps:spPr>
                        <wps:txbx>
                          <w:txbxContent>
                            <w:p w14:paraId="25FE964B" w14:textId="77777777" w:rsidR="00CC2A9C" w:rsidRDefault="00CC2A9C" w:rsidP="00F93293">
                              <w:pPr>
                                <w:pStyle w:val="a9"/>
                                <w:spacing w:before="0" w:beforeAutospacing="0" w:after="0" w:afterAutospacing="0"/>
                                <w:jc w:val="center"/>
                              </w:pPr>
                              <w:r>
                                <w:rPr>
                                  <w:rFonts w:ascii="Times New Roman" w:hAnsi="Times New Roman"/>
                                  <w:sz w:val="18"/>
                                  <w:szCs w:val="18"/>
                                </w:rPr>
                                <w:t>Msg3 from</w:t>
                              </w:r>
                            </w:p>
                            <w:p w14:paraId="32D87132" w14:textId="77777777" w:rsidR="00CC2A9C" w:rsidRDefault="00CC2A9C" w:rsidP="00F93293">
                              <w:pPr>
                                <w:pStyle w:val="a9"/>
                                <w:spacing w:before="0" w:beforeAutospacing="0" w:after="0" w:afterAutospacing="0"/>
                                <w:jc w:val="center"/>
                              </w:pPr>
                              <w:r>
                                <w:rPr>
                                  <w:rFonts w:ascii="Times New Roman" w:hAnsi="Times New Roman"/>
                                  <w:sz w:val="18"/>
                                  <w:szCs w:val="18"/>
                                </w:rPr>
                                <w:t>Device #</w:t>
                              </w:r>
                              <w:r>
                                <w:rPr>
                                  <w:rFonts w:ascii="Times New Roman" w:hAnsi="Times New Roman" w:hint="eastAsia"/>
                                  <w:sz w:val="18"/>
                                  <w:szCs w:val="18"/>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8" name="直接箭头连接符 78"/>
                        <wps:cNvCnPr/>
                        <wps:spPr>
                          <a:xfrm flipV="1">
                            <a:off x="805757" y="25953"/>
                            <a:ext cx="0" cy="792000"/>
                          </a:xfrm>
                          <a:prstGeom prst="straightConnector1">
                            <a:avLst/>
                          </a:prstGeom>
                          <a:noFill/>
                          <a:ln w="9525" cap="flat" cmpd="sng" algn="ctr">
                            <a:solidFill>
                              <a:srgbClr val="4F81BD">
                                <a:shade val="95000"/>
                                <a:satMod val="105000"/>
                              </a:srgbClr>
                            </a:solidFill>
                            <a:prstDash val="solid"/>
                            <a:tailEnd type="arrow"/>
                          </a:ln>
                          <a:effectLst/>
                        </wps:spPr>
                        <wps:bodyPr/>
                      </wps:wsp>
                      <wps:wsp>
                        <wps:cNvPr id="79" name="文本框 14"/>
                        <wps:cNvSpPr txBox="1"/>
                        <wps:spPr>
                          <a:xfrm>
                            <a:off x="4594595" y="720875"/>
                            <a:ext cx="349628" cy="192928"/>
                          </a:xfrm>
                          <a:prstGeom prst="rect">
                            <a:avLst/>
                          </a:prstGeom>
                          <a:noFill/>
                          <a:ln w="6350">
                            <a:noFill/>
                          </a:ln>
                          <a:effectLst/>
                        </wps:spPr>
                        <wps:txbx>
                          <w:txbxContent>
                            <w:p w14:paraId="7B9CB784" w14:textId="77777777" w:rsidR="00CC2A9C" w:rsidRDefault="00CC2A9C" w:rsidP="00F93293">
                              <w:pPr>
                                <w:pStyle w:val="a9"/>
                                <w:spacing w:before="0" w:beforeAutospacing="0" w:after="0" w:afterAutospacing="0"/>
                                <w:jc w:val="center"/>
                              </w:pPr>
                              <w:r>
                                <w:rPr>
                                  <w:rFonts w:ascii="Times New Roman" w:hAnsi="Times New Roman" w:hint="eastAsia"/>
                                  <w:sz w:val="18"/>
                                  <w:szCs w:val="18"/>
                                </w:rPr>
                                <w:t>Time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0" name="文本框 14"/>
                        <wps:cNvSpPr txBox="1"/>
                        <wps:spPr>
                          <a:xfrm>
                            <a:off x="845428" y="14155"/>
                            <a:ext cx="530698" cy="144000"/>
                          </a:xfrm>
                          <a:prstGeom prst="rect">
                            <a:avLst/>
                          </a:prstGeom>
                          <a:noFill/>
                          <a:ln w="6350">
                            <a:noFill/>
                          </a:ln>
                          <a:effectLst/>
                        </wps:spPr>
                        <wps:txbx>
                          <w:txbxContent>
                            <w:p w14:paraId="1DEEE5FD" w14:textId="77777777" w:rsidR="00CC2A9C" w:rsidRDefault="00CC2A9C" w:rsidP="00F93293">
                              <w:pPr>
                                <w:pStyle w:val="a9"/>
                                <w:spacing w:before="0" w:beforeAutospacing="0" w:after="0" w:afterAutospacing="0"/>
                                <w:jc w:val="center"/>
                              </w:pPr>
                              <w:r>
                                <w:rPr>
                                  <w:rFonts w:ascii="Times New Roman" w:hAnsi="Times New Roman" w:hint="eastAsia"/>
                                  <w:sz w:val="18"/>
                                  <w:szCs w:val="18"/>
                                </w:rPr>
                                <w:t>Frequency</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73F457E" id="画布 81" o:spid="_x0000_s1026" editas="canvas" style="width:6in;height:103.65pt;mso-position-horizontal-relative:char;mso-position-vertical-relative:line" coordsize="54864,13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45fzQkAAMthAAAOAAAAZHJzL2Uyb0RvYy54bWzsXUuP41gZ3SPxH6zs6fj6cW1HXT3qTk0B&#10;UjPTUjfM2uU4lUiObWxXpWp+ACyQZnazAYFAAwipYcNIrBC/pqr5GZz78HWcyqs6rnR6uLWIHDtx&#10;bN9zzve8t55+cj1LjKu4KKdZetIjT8yeEadRNpqmFye9n785+5HfM8oqTEdhkqXxSe8mLnufPPvh&#10;D57O80FsZZMsGcWFgZOk5WCen/QmVZUP+v0ymsSzsHyS5XGKg+OsmIUV3hYX/VERznH2WdK3TJP2&#10;51kxyossissSe0/Fwd4zfv7xOI6qz8fjMq6M5KSHa6v4a8Ffz9lr/9nTcHBRhPlkGsnLCN/jKmbh&#10;NMWPqlOdhlVoXBbTe6eaTaMiK7Nx9STKZv1sPJ5GMb8H3A0xl+5mGKZXYclvJsLTqS8QWx2e9/wC&#10;zwCnHMwxGDHfxlCUuRqUcr8fez0J85jfQzmIPrt6VRjTEZACXKThDIh499vv7r7687t//P322+/+&#10;+5/fs+23fzFwXF4KvjNMXxXyXZm/Kthzvh4XM2OcTPNf4Fz8yeNZGtcnPd90PdfrGTfYJIHvUDHE&#10;8XVlRDhs+4SaJpAQ4QN8+PviZOykeVFWP46zmcE2TnplVYTTi0k1zNIUQMoK8UPh1cuywuXgi/UX&#10;2JfT7GyaJNgfDpLUmJ/0Atdy8TshUD1Owgqbsxx3XqYXPSNMLkCXqCr4pZdZMh2xb7Mvl8XF+TAp&#10;jKsQkHXOfPLiVHxoEo5isTdw2S3wnyrD6mfZSOwmZr0flyZPwy+zdX52zadhORHf4YfEqapwmnya&#10;jozqJsewhEWRzdkBnCtJ2YXFnE7y3ud5ORBjwbbOs9ENH6I+ewfwMEQdAEWWpVD0h7/d/vtPBnbg&#10;ktlvAzavgRX5bhE27F4kWAIPfw4Hi2uZAXXFk6jB4to+9YnAihX4lPCzrwdMAZTwsVoDkdY4rBvn&#10;5HKmRhQKVw80dkPJxKD59e5N47wfCG9KhUGo7Sibv8FD6RlJWFY4AOrwP4mP1n2twdfuMDKKTMh0&#10;mUdnU6D1JX70VVhAl8Fb2Jrqc7yMkwwcy+RWz5hkxZer9rPPQ8BwtGfMofMg4C8vwyLGvfw0hbQF&#10;xHGYYeBvHNez8KZYPHK+eCS9nA0z8BKgwNXxTfb5Kqk3x0U2+wIm6Tn7VRwK0wi/Lagu3wwrYX9g&#10;1KL4+XP+MRiDPKxepq+ZtAuZYc/xzfUXYZFLOaowAp9ltZyGgyWQic8ycKfZ88sqG0+5SDX0BJUP&#10;y047qNl5982v73739u6PvzKwr01Qo7p+kUGYSb1/E1VtQVVKaMDPA1GSus6pCjVgsm4Ri7qOxCYz&#10;FOyh1FItH+Y2qt5Tc2q7Jue2OrILoqvr82t5v0IjDwtuBWwFamwIQGNDg3m0yuuqGSatiHRYmEhI&#10;h0WYGuxoI3mzqSGe5RNHAtgitsltSQNgJkO1XwJb4wBtOOFj2JpTcmYOa0vWku6P0GQwggmHsh6N&#10;XXmmjQLz2Q5uFFzlsjVGgXCxXvDadjUKxHN8m8IYQ/UDapJgydsnpuUQAuYys2Bbrh/sySol/rWT&#10;//5mgaNWuatdoBb3KdwYbAgXBhta7TfH2KvV3oVQt9QeOx6k9oFNoOF1ZOF73L1ZVHvbrXFpBZ5P&#10;eOSh1X5LnKnUXo1GF7zRIQBC9fxR0jxww5d4tCz1m70mOEqu6yBXBP1GhI5ondFQ86iOaFYkcnYN&#10;S7j9UaOhebSQ0ju+UNqFKWnbI24wFlymLTyy7cD26+hjK4+Iv6ef1AorWpmu72f0oUZD8+i4eUSX&#10;ecQjht15RF1kgWseWZ6/HHA4i34dslDar3uQPVKjoXl03DxCha1tj7hjtjOPWDbM9oVfRzyCvLv2&#10;6+oC4B4FFBUfqdHQPDpuHjVlcJFVdhfr3tsLmCSwLUvaox14pP263erZikdqNDSPjptHqtT4TvJo&#10;uc64JT4iNjXBPZZn0DwatMK3LuyRGg3No6PmEUXFoOXXYYdkzk4NNRbyDH4g4qPtPNLxEZ7tg+Ij&#10;1AzkcGgiHTeRUJRsE0k1uOxGpIVEA/Fsm95rF1hMNLiBAIYuIO1aQCJqODSRjptIql/g9ut/3n77&#10;17vfvL39+l+G4MPmfIPotXJZXw06axgyZNunRfzAtYWVckzHtpaayYhjsn28a4CYi92W67rJWJvw&#10;iyKMWKPzvc481lLMdt9rHnjfDmHdnFm3bermzO2zCFZ3OFDAXxioDvpwLMdGabZ2+6iHxne4KU2Z&#10;1nIDk3mFsjvTPLY2HNHYzdSkC2ug+3DE5J0HzXVZg1LVP9AxSl3bkcWZNkpR+JQoRVJ6z+LNPb3f&#10;s1mMdNr1olHaHUqXq/NiIslm72TBH7HR5RI4cHR4l4vjeBuriq7l7QnMVnqnVZ0fYgqRI+Yb/R/P&#10;Q1Hp36YxtQu7oPvMHq3PjC7X9bHjIXkrG3krypJfgoHU4Y1RjWlA5/5Cv6ZDRfP/Y4TbZy8+HZ5y&#10;ocfZW0T9qLvzuWJ15WBpIj0ekZYL+1SVknfKW9mu4/k+YmdBJMzFbUcChyOSNmWMbo0pU4KoTdlx&#10;J7yWWwKoKkLvxkDPRXdNPanZtURmeK0pM81Hcya/p6ZMCaIm0nETqekJWLnEBFVFafBq0xITP6mn&#10;ZMv0sc0qm2wBC9g433VdJL5a2S678RUR2Hmwhji83lf8QMtMdJ5EDgcf4QoSHnz+7tKgmMdlo7LE&#10;gBEEaClZKtpR3zXZ/Ec5G9E7ugSTsjRdSJtOMHWWYML0we5QagcOoSxgZi66QwOLj3rjILBkfZMG&#10;NX2siLFRvw64lIKY6a10W6MUC+0cz3ofnirVrl7TCcebnMxWg7tydSfbNikJxPJOmPgNiW2bXmIS&#10;NJbLyi2akbY5t9r2qpoX4ziLGA+3ehMrGHZnewOKKW4ih45eTrIEDIrZ2DYskjS95NhETVxPVwky&#10;bXq7M72qArlG1NQU2vVRxGKph2IaJlsYScQOWBOmLWBYf6peBYYVhbatOKb160Pqlyr7dVCcthFR&#10;+qaKHTCxow2MoxewThvqtIB1J2BNaWxlGkQUm5nlWS9gq30x33JNmeq3qUdENNvEEaJzrvbF+Kqb&#10;G+MIrWUfUstU3acLLaMuceTsTsd3hN/fAKMtZY7j75mB7rrPpllEVAeYxxVgNqWR1VKm8lcPlLKF&#10;RYOR/RBrPTV4lWGDF3Df7Bg1TC8ZvGL17NUdhZ6qCnQgdA7atoAX7s3Dc/eXq922E1Ck13jUSQJL&#10;ptrWlwIOnUrDzGGZkdFKd1RKx/KvnaVGkPpwGAoRcqJuteymIS1CgxqjYhHSjRJ3cIyqAFtjdFeM&#10;IpEXsX8YwMuO8r8bsH9JsPiep/ua/8Hw7H8AAAD//wMAUEsDBBQABgAIAAAAIQDgu/oV2AAAAAUB&#10;AAAPAAAAZHJzL2Rvd25yZXYueG1sTI7BTsMwEETvSPyDtZW4UbsJKlGIUyEkDhxbKnF14yWOGq/T&#10;2GnC37NwgctKoxm9fdVu8b244hi7QBo2awUCqQm2o1bD8f31vgARkyFr+kCo4Qsj7Orbm8qUNsy0&#10;x+shtYIhFEujwaU0lFLGxqE3cR0GJO4+w+hN4ji20o5mZrjvZabUVnrTEX9wZsAXh835MHkN6pL1&#10;+WWxU9ofN34Ibx+Fm3Ot71bL8xOIhEv6G8OPPqtDzU6nMJGNomcG734vd8X2geNJQ6Yec5B1Jf/b&#10;198AAAD//wMAUEsBAi0AFAAGAAgAAAAhALaDOJL+AAAA4QEAABMAAAAAAAAAAAAAAAAAAAAAAFtD&#10;b250ZW50X1R5cGVzXS54bWxQSwECLQAUAAYACAAAACEAOP0h/9YAAACUAQAACwAAAAAAAAAAAAAA&#10;AAAvAQAAX3JlbHMvLnJlbHNQSwECLQAUAAYACAAAACEA7WeOX80JAADLYQAADgAAAAAAAAAAAAAA&#10;AAAuAgAAZHJzL2Uyb0RvYy54bWxQSwECLQAUAAYACAAAACEA4Lv6FdgAAAAFAQAADwAAAAAAAAAA&#10;AAAAAAAnDAAAZHJzL2Rvd25yZXYueG1sUEsFBgAAAAAEAAQA8wAAACw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3163;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8" o:spid="_x0000_s1028" type="#_x0000_t32" style="position:absolute;left:8057;top:8198;width:3816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31wwAAANsAAAAPAAAAZHJzL2Rvd25yZXYueG1sRI9Ba8JA&#10;EIXvQv/DMgVvutGDSOoqRSi2oEKiP2DITpPQ7GzYXWP6752D4G2G9+a9bza70XVqoBBbzwYW8wwU&#10;ceVty7WB6+VrtgYVE7LFzjMZ+KcIu+3bZIO59XcuaChTrSSEY44GmpT6XOtYNeQwzn1PLNqvDw6T&#10;rKHWNuBdwl2nl1m20g5bloYGe9o3VP2VN2egOsZzOJ0OP/tFsSwOfCm729AaM30fPz9AJRrTy/y8&#10;/raCL7Dyiwygtw8AAAD//wMAUEsBAi0AFAAGAAgAAAAhANvh9svuAAAAhQEAABMAAAAAAAAAAAAA&#10;AAAAAAAAAFtDb250ZW50X1R5cGVzXS54bWxQSwECLQAUAAYACAAAACEAWvQsW78AAAAVAQAACwAA&#10;AAAAAAAAAAAAAAAfAQAAX3JlbHMvLnJlbHNQSwECLQAUAAYACAAAACEABvtt9cMAAADbAAAADwAA&#10;AAAAAAAAAAAAAAAHAgAAZHJzL2Rvd25yZXYueG1sUEsFBgAAAAADAAMAtwAAAPcCAAAAAA==&#10;" strokecolor="#4a7ebb">
                  <v:stroke endarrow="open"/>
                </v:shape>
                <v:rect id="矩形 22" o:spid="_x0000_s1029" style="position:absolute;left:9777;top:5209;width:5387;height:29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hHhxAAAANsAAAAPAAAAZHJzL2Rvd25yZXYueG1sRI9Ba8JA&#10;FITvBf/D8oTe6qbBikQ3QcTS9qbGS26P7DOJzb4Nu1uN/74rFHocZuYbZl2MphdXcr6zrOB1loAg&#10;rq3uuFFwKt9fliB8QNbYWyYFd/JQ5JOnNWba3vhA12NoRISwz1BBG8KQSenrlgz6mR2Io3e2zmCI&#10;0jVSO7xFuOllmiQLabDjuNDiQNuW6u/jj1Gw21WbCt+W+6+P87ycV25bDpe7Us/TcbMCEWgM/+G/&#10;9qdWkKbw+BJ/gMx/AQAA//8DAFBLAQItABQABgAIAAAAIQDb4fbL7gAAAIUBAAATAAAAAAAAAAAA&#10;AAAAAAAAAABbQ29udGVudF9UeXBlc10ueG1sUEsBAi0AFAAGAAgAAAAhAFr0LFu/AAAAFQEAAAsA&#10;AAAAAAAAAAAAAAAAHwEAAF9yZWxzLy5yZWxzUEsBAi0AFAAGAAgAAAAhAOZOEeHEAAAA2wAAAA8A&#10;AAAAAAAAAAAAAAAABwIAAGRycy9kb3ducmV2LnhtbFBLBQYAAAAAAwADALcAAAD4AgAAAAA=&#10;" fillcolor="#dce6f2" strokecolor="windowText"/>
                <v:shapetype id="_x0000_t202" coordsize="21600,21600" o:spt="202" path="m,l,21600r21600,l21600,xe">
                  <v:stroke joinstyle="miter"/>
                  <v:path gradientshapeok="t" o:connecttype="rect"/>
                </v:shapetype>
                <v:shape id="文本框 39" o:spid="_x0000_s1030" type="#_x0000_t202" style="position:absolute;left:9777;top:5616;width:5387;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65uxAAAANsAAAAPAAAAZHJzL2Rvd25yZXYueG1sRI/dasJA&#10;FITvC77DcgTv6sYKUqOriFCbChX8eYBD9piNyZ4N2W1M394VCr0cZuYbZrnubS06an3pWMFknIAg&#10;zp0uuVBwOX+8voPwAVlj7ZgU/JKH9WrwssRUuzsfqTuFQkQI+xQVmBCaVEqfG7Lox64hjt7VtRZD&#10;lG0hdYv3CLe1fEuSmbRYclww2NDWUF6dfqyCXXmdnA9dVTSm+vrc7bPvW3YLSo2G/WYBIlAf/sN/&#10;7UwrmM7h+SX+ALl6AAAA//8DAFBLAQItABQABgAIAAAAIQDb4fbL7gAAAIUBAAATAAAAAAAAAAAA&#10;AAAAAAAAAABbQ29udGVudF9UeXBlc10ueG1sUEsBAi0AFAAGAAgAAAAhAFr0LFu/AAAAFQEAAAsA&#10;AAAAAAAAAAAAAAAAHwEAAF9yZWxzLy5yZWxzUEsBAi0AFAAGAAgAAAAhALXDrm7EAAAA2wAAAA8A&#10;AAAAAAAAAAAAAAAABwIAAGRycy9kb3ducmV2LnhtbFBLBQYAAAAAAwADALcAAAD4AgAAAAA=&#10;" filled="f" stroked="f" strokeweight=".5pt">
                  <v:textbox inset="0,0,0,0">
                    <w:txbxContent>
                      <w:p w14:paraId="5521ADB6" w14:textId="77777777" w:rsidR="00334A62" w:rsidRPr="00931DBD" w:rsidRDefault="00334A62" w:rsidP="00F93293">
                        <w:pPr>
                          <w:spacing w:afterLines="0" w:after="0"/>
                          <w:jc w:val="center"/>
                          <w:rPr>
                            <w:rFonts w:eastAsiaTheme="minorEastAsia"/>
                            <w:lang w:eastAsia="zh-CN"/>
                          </w:rPr>
                        </w:pPr>
                        <w:r>
                          <w:rPr>
                            <w:rFonts w:eastAsiaTheme="minorEastAsia" w:hint="eastAsia"/>
                            <w:lang w:eastAsia="zh-CN"/>
                          </w:rPr>
                          <w:t>Paging</w:t>
                        </w:r>
                      </w:p>
                    </w:txbxContent>
                  </v:textbox>
                </v:shape>
                <v:rect id="矩形 40" o:spid="_x0000_s1031" style="position:absolute;left:17281;top:5213;width:1440;height:2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25zvAAAANsAAAAPAAAAZHJzL2Rvd25yZXYueG1sRE9LCsIw&#10;EN0L3iGM4EY0raiUapQiCIJu/BxgaMa22kxKE7Xe3iwEl4/3X206U4sXta6yrCCeRCCIc6srLhRc&#10;L7txAsJ5ZI21ZVLwIQebdb+3wlTbN5/odfaFCCHsUlRQet+kUrq8JINuYhviwN1sa9AH2BZSt/gO&#10;4aaW0yhaSIMVh4YSG9qWlD/OT6Mg2SV0MFkU3+f37IhNPKr8lZQaDrpsCcJT5//in3uvFczC+vAl&#10;/AC5/gIAAP//AwBQSwECLQAUAAYACAAAACEA2+H2y+4AAACFAQAAEwAAAAAAAAAAAAAAAAAAAAAA&#10;W0NvbnRlbnRfVHlwZXNdLnhtbFBLAQItABQABgAIAAAAIQBa9CxbvwAAABUBAAALAAAAAAAAAAAA&#10;AAAAAB8BAABfcmVscy8ucmVsc1BLAQItABQABgAIAAAAIQAte25zvAAAANsAAAAPAAAAAAAAAAAA&#10;AAAAAAcCAABkcnMvZG93bnJldi54bWxQSwUGAAAAAAMAAwC3AAAA8AIAAAAA&#10;" fillcolor="#d1f0c2" strokecolor="windowText">
                  <v:textbox>
                    <w:txbxContent>
                      <w:p w14:paraId="38937D95" w14:textId="77777777" w:rsidR="00334A62" w:rsidRDefault="00334A62" w:rsidP="00F93293">
                        <w:pPr>
                          <w:spacing w:after="120"/>
                        </w:pPr>
                      </w:p>
                    </w:txbxContent>
                  </v:textbox>
                </v:rect>
                <v:shape id="文本框 14" o:spid="_x0000_s1032" type="#_x0000_t202" style="position:absolute;left:17483;top:9601;width:10241;height:32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Nm/xAAAANsAAAAPAAAAZHJzL2Rvd25yZXYueG1sRI/dasJA&#10;FITvC77DcgTv6kZBKdFVRFCj0II/D3DIHrMx2bMhu8b07buFQi+HmfmGWa57W4uOWl86VjAZJyCI&#10;c6dLLhTcrrv3DxA+IGusHZOCb/KwXg3elphq9+IzdZdQiAhhn6ICE0KTSulzQxb92DXE0bu71mKI&#10;si2kbvEV4baW0ySZS4slxwWDDW0N5dXlaRXsy/vk+tVVRWOq42F/yj4f2SMoNRr2mwWIQH34D/+1&#10;M61gNoXfL/EHyNUPAAAA//8DAFBLAQItABQABgAIAAAAIQDb4fbL7gAAAIUBAAATAAAAAAAAAAAA&#10;AAAAAAAAAABbQ29udGVudF9UeXBlc10ueG1sUEsBAi0AFAAGAAgAAAAhAFr0LFu/AAAAFQEAAAsA&#10;AAAAAAAAAAAAAAAAHwEAAF9yZWxzLy5yZWxzUEsBAi0AFAAGAAgAAAAhAGa42b/EAAAA2wAAAA8A&#10;AAAAAAAAAAAAAAAABwIAAGRycy9kb3ducmV2LnhtbFBLBQYAAAAAAwADALcAAAD4AgAAAAA=&#10;" filled="f" stroked="f" strokeweight=".5pt">
                  <v:textbox inset="0,0,0,0">
                    <w:txbxContent>
                      <w:p w14:paraId="425B92A7" w14:textId="77777777" w:rsidR="00334A62" w:rsidRPr="00F94A07" w:rsidRDefault="00334A62" w:rsidP="00F93293">
                        <w:pPr>
                          <w:pStyle w:val="NormalWeb"/>
                          <w:spacing w:before="0" w:beforeAutospacing="0" w:after="0" w:afterAutospacing="0"/>
                          <w:jc w:val="center"/>
                          <w:rPr>
                            <w:rFonts w:ascii="Times New Roman" w:hAnsi="Times New Roman"/>
                            <w:sz w:val="18"/>
                            <w:szCs w:val="20"/>
                          </w:rPr>
                        </w:pPr>
                        <w:r w:rsidRPr="00F94A07">
                          <w:rPr>
                            <w:rFonts w:ascii="Times New Roman" w:hAnsi="Times New Roman"/>
                            <w:sz w:val="18"/>
                            <w:szCs w:val="20"/>
                          </w:rPr>
                          <w:t>R</w:t>
                        </w:r>
                        <w:r w:rsidRPr="00F94A07">
                          <w:rPr>
                            <w:rFonts w:ascii="Times New Roman" w:hAnsi="Times New Roman" w:hint="eastAsia"/>
                            <w:sz w:val="18"/>
                            <w:szCs w:val="20"/>
                          </w:rPr>
                          <w:t>esource units</w:t>
                        </w:r>
                      </w:p>
                      <w:p w14:paraId="4E15ED94" w14:textId="77777777" w:rsidR="00334A62" w:rsidRPr="00F94A07" w:rsidRDefault="00334A62" w:rsidP="00F93293">
                        <w:pPr>
                          <w:pStyle w:val="NormalWeb"/>
                          <w:spacing w:before="0" w:beforeAutospacing="0" w:after="0" w:afterAutospacing="0"/>
                          <w:jc w:val="center"/>
                          <w:rPr>
                            <w:sz w:val="22"/>
                          </w:rPr>
                        </w:pPr>
                        <w:r w:rsidRPr="00F94A07">
                          <w:rPr>
                            <w:rFonts w:ascii="Times New Roman" w:hAnsi="Times New Roman" w:hint="eastAsia"/>
                            <w:sz w:val="18"/>
                            <w:szCs w:val="20"/>
                          </w:rPr>
                          <w:t xml:space="preserve"> for Msg1</w:t>
                        </w:r>
                      </w:p>
                    </w:txbxContent>
                  </v:textbox>
                </v:shape>
                <v:rect id="矩形 53" o:spid="_x0000_s1033" style="position:absolute;left:19318;top:5208;width:1435;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GbZwwAAANsAAAAPAAAAZHJzL2Rvd25yZXYueG1sRI/NasMw&#10;EITvgb6D2EIvIZGd4mLcyMEEAoH0UjcPsFgb/9RaGUux3bePCoUeh5n5htkfFtOLiUbXWlYQbyMQ&#10;xJXVLdcKrl+nTQrCeWSNvWVS8EMODvnTao+ZtjN/0lT6WgQIuwwVNN4PmZSuasig29qBOHg3Oxr0&#10;QY611CPOAW56uYuiN2mw5bDQ4EDHhqrv8m4UpKeULqaI4i7pig8c4nXrr6TUy/NSvIPwtPj/8F/7&#10;rBUkr/D7JfwAmT8AAAD//wMAUEsBAi0AFAAGAAgAAAAhANvh9svuAAAAhQEAABMAAAAAAAAAAAAA&#10;AAAAAAAAAFtDb250ZW50X1R5cGVzXS54bWxQSwECLQAUAAYACAAAACEAWvQsW78AAAAVAQAACwAA&#10;AAAAAAAAAAAAAAAfAQAAX3JlbHMvLnJlbHNQSwECLQAUAAYACAAAACEAWHBm2cMAAADbAAAADwAA&#10;AAAAAAAAAAAAAAAHAgAAZHJzL2Rvd25yZXYueG1sUEsFBgAAAAADAAMAtwAAAPcCAAAAAA==&#10;" fillcolor="#d1f0c2" strokecolor="windowText">
                  <v:textbox>
                    <w:txbxContent>
                      <w:p w14:paraId="7D709C75" w14:textId="77777777" w:rsidR="00334A62" w:rsidRDefault="00334A62" w:rsidP="00F93293">
                        <w:pPr>
                          <w:pStyle w:val="NormalWeb"/>
                          <w:spacing w:before="0" w:beforeAutospacing="0" w:after="120" w:afterAutospacing="0"/>
                        </w:pPr>
                        <w:r>
                          <w:rPr>
                            <w:rFonts w:ascii="Times New Roman" w:eastAsia="Times New Roman" w:hAnsi="Times New Roman"/>
                            <w:sz w:val="20"/>
                            <w:szCs w:val="20"/>
                          </w:rPr>
                          <w:t> </w:t>
                        </w:r>
                      </w:p>
                    </w:txbxContent>
                  </v:textbox>
                </v:rect>
                <v:rect id="矩形 54" o:spid="_x0000_s1034" style="position:absolute;left:21355;top:5207;width:1435;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f6twwAAANsAAAAPAAAAZHJzL2Rvd25yZXYueG1sRI/NasMw&#10;EITvgb6D2EIvIZEd6mLcyMEEAoH0UjcPsFgb/9RaGUux3bePCoUeh5n5htkfFtOLiUbXWlYQbyMQ&#10;xJXVLdcKrl+nTQrCeWSNvWVS8EMODvnTao+ZtjN/0lT6WgQIuwwVNN4PmZSuasig29qBOHg3Oxr0&#10;QY611CPOAW56uYuiN2mw5bDQ4EDHhqrv8m4UpKeULqaI4i7pig8c4nXrr6TUy/NSvIPwtPj/8F/7&#10;rBUkr/D7JfwAmT8AAAD//wMAUEsBAi0AFAAGAAgAAAAhANvh9svuAAAAhQEAABMAAAAAAAAAAAAA&#10;AAAAAAAAAFtDb250ZW50X1R5cGVzXS54bWxQSwECLQAUAAYACAAAACEAWvQsW78AAAAVAQAACwAA&#10;AAAAAAAAAAAAAAAfAQAAX3JlbHMvLnJlbHNQSwECLQAUAAYACAAAACEA15n+rcMAAADbAAAADwAA&#10;AAAAAAAAAAAAAAAHAgAAZHJzL2Rvd25yZXYueG1sUEsFBgAAAAADAAMAtwAAAPcCAAAAAA==&#10;" fillcolor="#d1f0c2" strokecolor="windowText">
                  <v:textbox>
                    <w:txbxContent>
                      <w:p w14:paraId="02958F0A" w14:textId="77777777" w:rsidR="00334A62" w:rsidRDefault="00334A62" w:rsidP="00F93293">
                        <w:pPr>
                          <w:pStyle w:val="NormalWeb"/>
                          <w:spacing w:before="0" w:beforeAutospacing="0" w:after="120" w:afterAutospacing="0"/>
                        </w:pPr>
                        <w:r>
                          <w:rPr>
                            <w:rFonts w:ascii="Times New Roman" w:eastAsia="Times New Roman" w:hAnsi="Times New Roman"/>
                            <w:sz w:val="20"/>
                            <w:szCs w:val="20"/>
                          </w:rPr>
                          <w:t> </w:t>
                        </w:r>
                      </w:p>
                    </w:txbxContent>
                  </v:textbox>
                </v:rect>
                <v:rect id="矩形 55" o:spid="_x0000_s1035" style="position:absolute;left:23393;top:5207;width:1435;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Vs2wgAAANsAAAAPAAAAZHJzL2Rvd25yZXYueG1sRI/BasMw&#10;EETvhfyD2EAvJZFdcDFOlGACgUB6aeoPWKyN5cRaGUuxnb+vCoUeh5l5w2z3s+3ESINvHStI1wkI&#10;4trplhsF1fdxlYPwAVlj55gUPMnDfrd42WKh3cRfNF5CIyKEfYEKTAh9IaWvDVn0a9cTR+/qBosh&#10;yqGResApwm0n35PkQ1psOS4Y7OlgqL5fHlZBfszpbMskvWW38hP79K0NFSn1upzLDYhAc/gP/7VP&#10;WkGWwe+X+APk7gcAAP//AwBQSwECLQAUAAYACAAAACEA2+H2y+4AAACFAQAAEwAAAAAAAAAAAAAA&#10;AAAAAAAAW0NvbnRlbnRfVHlwZXNdLnhtbFBLAQItABQABgAIAAAAIQBa9CxbvwAAABUBAAALAAAA&#10;AAAAAAAAAAAAAB8BAABfcmVscy8ucmVsc1BLAQItABQABgAIAAAAIQC41Vs2wgAAANsAAAAPAAAA&#10;AAAAAAAAAAAAAAcCAABkcnMvZG93bnJldi54bWxQSwUGAAAAAAMAAwC3AAAA9gIAAAAA&#10;" fillcolor="#d1f0c2" strokecolor="windowText">
                  <v:textbox>
                    <w:txbxContent>
                      <w:p w14:paraId="2CA3BF2B" w14:textId="77777777" w:rsidR="00334A62" w:rsidRDefault="00334A62" w:rsidP="00F93293">
                        <w:pPr>
                          <w:pStyle w:val="NormalWeb"/>
                          <w:spacing w:before="0" w:beforeAutospacing="0" w:after="120" w:afterAutospacing="0"/>
                        </w:pPr>
                        <w:r>
                          <w:rPr>
                            <w:rFonts w:ascii="Times New Roman" w:eastAsia="Times New Roman" w:hAnsi="Times New Roman"/>
                            <w:sz w:val="20"/>
                            <w:szCs w:val="20"/>
                          </w:rPr>
                          <w:t> </w:t>
                        </w:r>
                      </w:p>
                    </w:txbxContent>
                  </v:textbox>
                </v:rect>
                <v:rect id="矩形 56" o:spid="_x0000_s1036" style="position:absolute;left:26561;top:5227;width:1435;height:2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8VBvwAAANsAAAAPAAAAZHJzL2Rvd25yZXYueG1sRI/NCsIw&#10;EITvgu8QVvAimlZQSjVKEQRBL/48wNKsbbXZlCZqfXsjCB6HmfmGWa47U4snta6yrCCeRCCIc6sr&#10;LhRczttxAsJ5ZI21ZVLwJgfrVb+3xFTbFx/pefKFCBB2KSoovW9SKV1ekkE3sQ1x8K62NeiDbAup&#10;W3wFuKnlNIrm0mDFYaHEhjYl5ffTwyhItgntTRbFt9ktO2ATjyp/IaWGgy5bgPDU+X/4195pBbM5&#10;fL+EHyBXHwAAAP//AwBQSwECLQAUAAYACAAAACEA2+H2y+4AAACFAQAAEwAAAAAAAAAAAAAAAAAA&#10;AAAAW0NvbnRlbnRfVHlwZXNdLnhtbFBLAQItABQABgAIAAAAIQBa9CxbvwAAABUBAAALAAAAAAAA&#10;AAAAAAAAAB8BAABfcmVscy8ucmVsc1BLAQItABQABgAIAAAAIQBIB8VBvwAAANsAAAAPAAAAAAAA&#10;AAAAAAAAAAcCAABkcnMvZG93bnJldi54bWxQSwUGAAAAAAMAAwC3AAAA8wIAAAAA&#10;" fillcolor="#d1f0c2" strokecolor="windowText">
                  <v:textbox>
                    <w:txbxContent>
                      <w:p w14:paraId="3DD70D8F" w14:textId="77777777" w:rsidR="00334A62" w:rsidRDefault="00334A62" w:rsidP="00F93293">
                        <w:pPr>
                          <w:pStyle w:val="NormalWeb"/>
                          <w:spacing w:before="0" w:beforeAutospacing="0" w:after="120" w:afterAutospacing="0"/>
                        </w:pPr>
                        <w:r>
                          <w:rPr>
                            <w:rFonts w:ascii="Times New Roman" w:eastAsia="Times New Roman" w:hAnsi="Times New Roman"/>
                            <w:sz w:val="20"/>
                            <w:szCs w:val="20"/>
                          </w:rPr>
                          <w:t> </w:t>
                        </w:r>
                      </w:p>
                    </w:txbxContent>
                  </v:textbox>
                </v:rect>
                <v:rect id="矩形 57" o:spid="_x0000_s1037" style="position:absolute;left:17283;top:1714;width:1435;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2DawwAAANsAAAAPAAAAZHJzL2Rvd25yZXYueG1sRI/NasMw&#10;EITvgb6D2EIvIZEdcGvcyMEEAoH0UjcPsFgb/9RaGUux3bePCoUeh5n5htkfFtOLiUbXWlYQbyMQ&#10;xJXVLdcKrl+nTQrCeWSNvWVS8EMODvnTao+ZtjN/0lT6WgQIuwwVNN4PmZSuasig29qBOHg3Oxr0&#10;QY611CPOAW56uYuiV2mw5bDQ4EDHhqrv8m4UpKeULqaI4i7pig8c4nXrr6TUy/NSvIPwtPj/8F/7&#10;rBUkb/D7JfwAmT8AAAD//wMAUEsBAi0AFAAGAAgAAAAhANvh9svuAAAAhQEAABMAAAAAAAAAAAAA&#10;AAAAAAAAAFtDb250ZW50X1R5cGVzXS54bWxQSwECLQAUAAYACAAAACEAWvQsW78AAAAVAQAACwAA&#10;AAAAAAAAAAAAAAAfAQAAX3JlbHMvLnJlbHNQSwECLQAUAAYACAAAACEAJ0tg2sMAAADbAAAADwAA&#10;AAAAAAAAAAAAAAAHAgAAZHJzL2Rvd25yZXYueG1sUEsFBgAAAAADAAMAtwAAAPcCAAAAAA==&#10;" fillcolor="#d1f0c2" strokecolor="windowText">
                  <v:textbox>
                    <w:txbxContent>
                      <w:p w14:paraId="133C0FD1" w14:textId="77777777" w:rsidR="00334A62" w:rsidRDefault="00334A62" w:rsidP="00F93293">
                        <w:pPr>
                          <w:pStyle w:val="NormalWeb"/>
                          <w:spacing w:before="0" w:beforeAutospacing="0" w:after="120" w:afterAutospacing="0"/>
                        </w:pPr>
                        <w:r>
                          <w:rPr>
                            <w:rFonts w:ascii="Times New Roman" w:eastAsia="Times New Roman" w:hAnsi="Times New Roman"/>
                            <w:sz w:val="20"/>
                            <w:szCs w:val="20"/>
                          </w:rPr>
                          <w:t> </w:t>
                        </w:r>
                      </w:p>
                    </w:txbxContent>
                  </v:textbox>
                </v:rect>
                <v:rect id="矩形 58" o:spid="_x0000_s1038" style="position:absolute;left:19322;top:1714;width:1435;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PSovAAAANsAAAAPAAAAZHJzL2Rvd25yZXYueG1sRE9LCsIw&#10;EN0L3iGM4EY0raCUapQiCIJu1B5gaMa22kxKE7Xe3iwEl4/3X29704gXda62rCCeRSCIC6trLhXk&#10;1/00AeE8ssbGMin4kIPtZjhYY6rtm8/0uvhShBB2KSqovG9TKV1RkUE3sy1x4G62M+gD7EqpO3yH&#10;cNPIeRQtpcGaQ0OFLe0qKh6Xp1GQ7BM6miyK74t7dsI2ntQ+J6XGoz5bgfDU+7/45z5oBYswNnwJ&#10;P0BuvgAAAP//AwBQSwECLQAUAAYACAAAACEA2+H2y+4AAACFAQAAEwAAAAAAAAAAAAAAAAAAAAAA&#10;W0NvbnRlbnRfVHlwZXNdLnhtbFBLAQItABQABgAIAAAAIQBa9CxbvwAAABUBAAALAAAAAAAAAAAA&#10;AAAAAB8BAABfcmVscy8ucmVsc1BLAQItABQABgAIAAAAIQBW1PSovAAAANsAAAAPAAAAAAAAAAAA&#10;AAAAAAcCAABkcnMvZG93bnJldi54bWxQSwUGAAAAAAMAAwC3AAAA8AIAAAAA&#10;" fillcolor="#d1f0c2" strokecolor="windowText">
                  <v:textbox>
                    <w:txbxContent>
                      <w:p w14:paraId="24EA9AE7" w14:textId="77777777" w:rsidR="00334A62" w:rsidRDefault="00334A62" w:rsidP="00F93293">
                        <w:pPr>
                          <w:pStyle w:val="NormalWeb"/>
                          <w:spacing w:before="0" w:beforeAutospacing="0" w:after="120" w:afterAutospacing="0"/>
                        </w:pPr>
                        <w:r>
                          <w:rPr>
                            <w:rFonts w:ascii="Times New Roman" w:eastAsia="Times New Roman" w:hAnsi="Times New Roman"/>
                            <w:sz w:val="20"/>
                            <w:szCs w:val="20"/>
                          </w:rPr>
                          <w:t> </w:t>
                        </w:r>
                      </w:p>
                    </w:txbxContent>
                  </v:textbox>
                </v:rect>
                <v:rect id="矩形 59" o:spid="_x0000_s1039" style="position:absolute;left:21360;top:1714;width:1435;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FEzwwAAANsAAAAPAAAAZHJzL2Rvd25yZXYueG1sRI/RaoNA&#10;FETfA/2H5Rb6EuJqwWKNmyCBQCF9qc0HXNwbNXHvirtR+/fZQqGPw8ycYYr9Ynox0eg6ywqSKAZB&#10;XFvdcaPg/H3cZCCcR9bYWyYFP+Rgv3taFZhrO/MXTZVvRICwy1FB6/2QS+nqlgy6yA7EwbvY0aAP&#10;cmykHnEOcNPL1zh+kwY7DgstDnRoqb5Vd6MgO2Z0MmWcXNNr+YlDsu78mZR6eV7KLQhPi/8P/7U/&#10;tIL0HX6/hB8gdw8AAAD//wMAUEsBAi0AFAAGAAgAAAAhANvh9svuAAAAhQEAABMAAAAAAAAAAAAA&#10;AAAAAAAAAFtDb250ZW50X1R5cGVzXS54bWxQSwECLQAUAAYACAAAACEAWvQsW78AAAAVAQAACwAA&#10;AAAAAAAAAAAAAAAfAQAAX3JlbHMvLnJlbHNQSwECLQAUAAYACAAAACEAOZhRM8MAAADbAAAADwAA&#10;AAAAAAAAAAAAAAAHAgAAZHJzL2Rvd25yZXYueG1sUEsFBgAAAAADAAMAtwAAAPcCAAAAAA==&#10;" fillcolor="#d1f0c2" strokecolor="windowText">
                  <v:textbox>
                    <w:txbxContent>
                      <w:p w14:paraId="1A0BC1C7" w14:textId="77777777" w:rsidR="00334A62" w:rsidRDefault="00334A62" w:rsidP="00F93293">
                        <w:pPr>
                          <w:pStyle w:val="NormalWeb"/>
                          <w:spacing w:before="0" w:beforeAutospacing="0" w:after="120" w:afterAutospacing="0"/>
                        </w:pPr>
                        <w:r>
                          <w:rPr>
                            <w:rFonts w:ascii="Times New Roman" w:eastAsia="Times New Roman" w:hAnsi="Times New Roman"/>
                            <w:sz w:val="20"/>
                            <w:szCs w:val="20"/>
                          </w:rPr>
                          <w:t> </w:t>
                        </w:r>
                      </w:p>
                    </w:txbxContent>
                  </v:textbox>
                </v:rect>
                <v:rect id="矩形 60" o:spid="_x0000_s1040" style="position:absolute;left:23398;top:1714;width:1436;height:2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jITvAAAANsAAAAPAAAAZHJzL2Rvd25yZXYueG1sRE9LCsIw&#10;EN0L3iGM4EY0raCUapQiCIJu1B5gaMa22kxKE7Xe3iwEl4/3X29704gXda62rCCeRSCIC6trLhXk&#10;1/00AeE8ssbGMin4kIPtZjhYY6rtm8/0uvhShBB2KSqovG9TKV1RkUE3sy1x4G62M+gD7EqpO3yH&#10;cNPIeRQtpcGaQ0OFLe0qKh6Xp1GQ7BM6miyK74t7dsI2ntQ+J6XGoz5bgfDU+7/45z5oBcuwPnwJ&#10;P0BuvgAAAP//AwBQSwECLQAUAAYACAAAACEA2+H2y+4AAACFAQAAEwAAAAAAAAAAAAAAAAAAAAAA&#10;W0NvbnRlbnRfVHlwZXNdLnhtbFBLAQItABQABgAIAAAAIQBa9CxbvwAAABUBAAALAAAAAAAAAAAA&#10;AAAAAB8BAABfcmVscy8ucmVsc1BLAQItABQABgAIAAAAIQBmzjITvAAAANsAAAAPAAAAAAAAAAAA&#10;AAAAAAcCAABkcnMvZG93bnJldi54bWxQSwUGAAAAAAMAAwC3AAAA8AIAAAAA&#10;" fillcolor="#d1f0c2" strokecolor="windowText">
                  <v:textbox>
                    <w:txbxContent>
                      <w:p w14:paraId="6CFD641A" w14:textId="77777777" w:rsidR="00334A62" w:rsidRDefault="00334A62" w:rsidP="00F93293">
                        <w:pPr>
                          <w:pStyle w:val="NormalWeb"/>
                          <w:spacing w:before="0" w:beforeAutospacing="0" w:after="120" w:afterAutospacing="0"/>
                        </w:pPr>
                        <w:r>
                          <w:rPr>
                            <w:rFonts w:ascii="Times New Roman" w:eastAsia="Times New Roman" w:hAnsi="Times New Roman"/>
                            <w:sz w:val="20"/>
                            <w:szCs w:val="20"/>
                          </w:rPr>
                          <w:t> </w:t>
                        </w:r>
                      </w:p>
                    </w:txbxContent>
                  </v:textbox>
                </v:rect>
                <v:rect id="矩形 61" o:spid="_x0000_s1041" style="position:absolute;left:26561;top:1733;width:1435;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peIvwAAANsAAAAPAAAAZHJzL2Rvd25yZXYueG1sRI/NCsIw&#10;EITvgu8QVvAimlZQSjVKEQRBL/48wNKsbbXZlCZqfXsjCB6HmfmGWa47U4snta6yrCCeRCCIc6sr&#10;LhRczttxAsJ5ZI21ZVLwJgfrVb+3xFTbFx/pefKFCBB2KSoovW9SKV1ekkE3sQ1x8K62NeiDbAup&#10;W3wFuKnlNIrm0mDFYaHEhjYl5ffTwyhItgntTRbFt9ktO2ATjyp/IaWGgy5bgPDU+X/4195pBfMY&#10;vl/CD5CrDwAAAP//AwBQSwECLQAUAAYACAAAACEA2+H2y+4AAACFAQAAEwAAAAAAAAAAAAAAAAAA&#10;AAAAW0NvbnRlbnRfVHlwZXNdLnhtbFBLAQItABQABgAIAAAAIQBa9CxbvwAAABUBAAALAAAAAAAA&#10;AAAAAAAAAB8BAABfcmVscy8ucmVsc1BLAQItABQABgAIAAAAIQAJgpeIvwAAANsAAAAPAAAAAAAA&#10;AAAAAAAAAAcCAABkcnMvZG93bnJldi54bWxQSwUGAAAAAAMAAwC3AAAA8wIAAAAA&#10;" fillcolor="#d1f0c2" strokecolor="windowText">
                  <v:textbox>
                    <w:txbxContent>
                      <w:p w14:paraId="312BA837" w14:textId="77777777" w:rsidR="00334A62" w:rsidRDefault="00334A62" w:rsidP="00F93293">
                        <w:pPr>
                          <w:pStyle w:val="NormalWeb"/>
                          <w:spacing w:before="0" w:beforeAutospacing="0" w:after="120" w:afterAutospacing="0"/>
                        </w:pPr>
                        <w:r>
                          <w:rPr>
                            <w:rFonts w:ascii="Times New Roman" w:eastAsia="Times New Roman" w:hAnsi="Times New Roman"/>
                            <w:sz w:val="20"/>
                            <w:szCs w:val="20"/>
                          </w:rPr>
                          <w:t> </w:t>
                        </w:r>
                      </w:p>
                    </w:txbxContent>
                  </v:textbox>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62" o:spid="_x0000_s1042" type="#_x0000_t88" style="position:absolute;left:21894;top:4043;width:1403;height:108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hM5wgAAANsAAAAPAAAAZHJzL2Rvd25yZXYueG1sRI9Bi8Iw&#10;FITvC/6H8ARva6pikWoUFRTR07qy50fzbIvNS02i1n9vBGGPw8x8w8wWranFnZyvLCsY9BMQxLnV&#10;FRcKTr+b7wkIH5A11pZJwZM8LOadrxlm2j74h+7HUIgIYZ+hgjKEJpPS5yUZ9H3bEEfvbJ3BEKUr&#10;pHb4iHBTy2GSpNJgxXGhxIbWJeWX480oaEfbdHRNxttUjg8Tt8r3z9PfValet11OQQRqw3/4095p&#10;BekQ3l/iD5DzFwAAAP//AwBQSwECLQAUAAYACAAAACEA2+H2y+4AAACFAQAAEwAAAAAAAAAAAAAA&#10;AAAAAAAAW0NvbnRlbnRfVHlwZXNdLnhtbFBLAQItABQABgAIAAAAIQBa9CxbvwAAABUBAAALAAAA&#10;AAAAAAAAAAAAAB8BAABfcmVscy8ucmVsc1BLAQItABQABgAIAAAAIQB6EhM5wgAAANsAAAAPAAAA&#10;AAAAAAAAAAAAAAcCAABkcnMvZG93bnJldi54bWxQSwUGAAAAAAMAAwC3AAAA9gIAAAAA&#10;" adj="234" strokecolor="windowText"/>
                <v:shape id="文本框 14" o:spid="_x0000_s1043" type="#_x0000_t202" style="position:absolute;left:24377;top:1767;width:259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LaZxAAAANsAAAAPAAAAZHJzL2Rvd25yZXYueG1sRI/dasJA&#10;FITvC77DcgTv6kYFKdFVRNBGoQV/HuCQPWZjsmdDdhvj27uFQi+HmfmGWa57W4uOWl86VjAZJyCI&#10;c6dLLhRcL7v3DxA+IGusHZOCJ3lYrwZvS0y1e/CJunMoRISwT1GBCaFJpfS5IYt+7Bri6N1cazFE&#10;2RZSt/iIcFvLaZLMpcWS44LBhraG8ur8YxXsy9vk8t1VRWOqw+f+mH3ds3tQajTsNwsQgfrwH/5r&#10;Z1rBfAa/X+IPkKsXAAAA//8DAFBLAQItABQABgAIAAAAIQDb4fbL7gAAAIUBAAATAAAAAAAAAAAA&#10;AAAAAAAAAABbQ29udGVudF9UeXBlc10ueG1sUEsBAi0AFAAGAAgAAAAhAFr0LFu/AAAAFQEAAAsA&#10;AAAAAAAAAAAAAAAAHwEAAF9yZWxzLy5yZWxzUEsBAi0AFAAGAAgAAAAhAMeYtpnEAAAA2wAAAA8A&#10;AAAAAAAAAAAAAAAABwIAAGRycy9kb3ducmV2LnhtbFBLBQYAAAAAAwADALcAAAD4AgAAAAA=&#10;" filled="f" stroked="f" strokeweight=".5pt">
                  <v:textbox inset="0,0,0,0">
                    <w:txbxContent>
                      <w:p w14:paraId="3F3B87BB" w14:textId="77777777" w:rsidR="00334A62" w:rsidRPr="00F94A07" w:rsidRDefault="00334A62" w:rsidP="00F93293">
                        <w:pPr>
                          <w:pStyle w:val="NormalWeb"/>
                          <w:spacing w:before="0" w:beforeAutospacing="0" w:after="0" w:afterAutospacing="0"/>
                          <w:jc w:val="center"/>
                          <w:rPr>
                            <w:b/>
                          </w:rPr>
                        </w:pPr>
                        <w:r w:rsidRPr="00F94A07">
                          <w:rPr>
                            <w:rFonts w:ascii="Times New Roman" w:hAnsi="Times New Roman"/>
                            <w:b/>
                            <w:sz w:val="20"/>
                            <w:szCs w:val="20"/>
                          </w:rPr>
                          <w:t>…</w:t>
                        </w:r>
                      </w:p>
                    </w:txbxContent>
                  </v:textbox>
                </v:shape>
                <v:shape id="文本框 14" o:spid="_x0000_s1044" type="#_x0000_t202" style="position:absolute;left:24377;top:5345;width:259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S7txAAAANsAAAAPAAAAZHJzL2Rvd25yZXYueG1sRI/dasJA&#10;FITvC77DcgTv6kYRKdFVRNBGoQV/HuCQPWZjsmdDdhvj27uFQi+HmfmGWa57W4uOWl86VjAZJyCI&#10;c6dLLhRcL7v3DxA+IGusHZOCJ3lYrwZvS0y1e/CJunMoRISwT1GBCaFJpfS5IYt+7Bri6N1cazFE&#10;2RZSt/iIcFvLaZLMpcWS44LBhraG8ur8YxXsy9vk8t1VRWOqw+f+mH3ds3tQajTsNwsQgfrwH/5r&#10;Z1rBfAa/X+IPkKsXAAAA//8DAFBLAQItABQABgAIAAAAIQDb4fbL7gAAAIUBAAATAAAAAAAAAAAA&#10;AAAAAAAAAABbQ29udGVudF9UeXBlc10ueG1sUEsBAi0AFAAGAAgAAAAhAFr0LFu/AAAAFQEAAAsA&#10;AAAAAAAAAAAAAAAAHwEAAF9yZWxzLy5yZWxzUEsBAi0AFAAGAAgAAAAhAEhxLu3EAAAA2wAAAA8A&#10;AAAAAAAAAAAAAAAABwIAAGRycy9kb3ducmV2LnhtbFBLBQYAAAAAAwADALcAAAD4AgAAAAA=&#10;" filled="f" stroked="f" strokeweight=".5pt">
                  <v:textbox inset="0,0,0,0">
                    <w:txbxContent>
                      <w:p w14:paraId="5CD2F099" w14:textId="77777777" w:rsidR="00334A62" w:rsidRDefault="00334A62" w:rsidP="00F93293">
                        <w:pPr>
                          <w:pStyle w:val="NormalWeb"/>
                          <w:spacing w:before="0" w:beforeAutospacing="0" w:after="0" w:afterAutospacing="0"/>
                          <w:jc w:val="center"/>
                        </w:pPr>
                        <w:r>
                          <w:rPr>
                            <w:rFonts w:ascii="Times New Roman" w:hAnsi="Times New Roman"/>
                            <w:b/>
                            <w:bCs/>
                            <w:sz w:val="20"/>
                            <w:szCs w:val="20"/>
                          </w:rPr>
                          <w:t>…</w:t>
                        </w:r>
                      </w:p>
                    </w:txbxContent>
                  </v:textbox>
                </v:shape>
                <v:rect id="矩形 65" o:spid="_x0000_s1045" style="position:absolute;left:31359;top:5244;width:1435;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yiJwgAAANsAAAAPAAAAZHJzL2Rvd25yZXYueG1sRI9Bi8Iw&#10;FITvwv6H8Bb2Ipq6oki3UVRY8KJgFbw+mrdtafNSm6yt/94IgsdhZr5hklVvanGj1pWWFUzGEQji&#10;zOqScwXn0+9oAcJ5ZI21ZVJwJwer5ccgwVjbjo90S30uAoRdjAoK75tYSpcVZNCNbUMcvD/bGvRB&#10;trnULXYBbmr5HUVzabDksFBgQ9uCsir9NwpY6/pqtpdNWk2H12nUHcxkT0p9ffbrHxCeev8Ov9o7&#10;rWA+g+eX8APk8gEAAP//AwBQSwECLQAUAAYACAAAACEA2+H2y+4AAACFAQAAEwAAAAAAAAAAAAAA&#10;AAAAAAAAW0NvbnRlbnRfVHlwZXNdLnhtbFBLAQItABQABgAIAAAAIQBa9CxbvwAAABUBAAALAAAA&#10;AAAAAAAAAAAAAB8BAABfcmVscy8ucmVsc1BLAQItABQABgAIAAAAIQABAyiJwgAAANsAAAAPAAAA&#10;AAAAAAAAAAAAAAcCAABkcnMvZG93bnJldi54bWxQSwUGAAAAAAMAAwC3AAAA9gIAAAAA&#10;" fillcolor="#f2dcdb" strokecolor="windowText">
                  <v:textbox>
                    <w:txbxContent>
                      <w:p w14:paraId="767CD8FC" w14:textId="77777777" w:rsidR="00334A62" w:rsidRDefault="00334A62" w:rsidP="00F93293">
                        <w:pPr>
                          <w:pStyle w:val="NormalWeb"/>
                          <w:spacing w:before="0" w:beforeAutospacing="0" w:after="120" w:afterAutospacing="0"/>
                        </w:pPr>
                        <w:r>
                          <w:rPr>
                            <w:rFonts w:ascii="Times New Roman" w:eastAsia="Times New Roman" w:hAnsi="Times New Roman"/>
                            <w:sz w:val="20"/>
                            <w:szCs w:val="20"/>
                          </w:rPr>
                          <w:t> </w:t>
                        </w:r>
                      </w:p>
                    </w:txbxContent>
                  </v:textbox>
                </v:rect>
                <v:rect id="矩形 66" o:spid="_x0000_s1046" style="position:absolute;left:33396;top:5246;width:1435;height:2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9CQwQAAANsAAAAPAAAAZHJzL2Rvd25yZXYueG1sRI9Bi8Iw&#10;FITvC/6H8Bb2tqbroUg1igiCIMjqiudn82yKzUtJYlv/vRGEPQ4z8w0zXw62ER35UDtW8DPOQBCX&#10;TtdcKTj9bb6nIEJE1tg4JgUPCrBcjD7mWGjX84G6Y6xEgnAoUIGJsS2kDKUhi2HsWuLkXZ23GJP0&#10;ldQe+wS3jZxkWS4t1pwWDLa0NlTejnerYDLNdyekdXcx+9+mk72/hfNFqa/PYTUDEWmI/+F3e6sV&#10;5Dm8vqQfIBdPAAAA//8DAFBLAQItABQABgAIAAAAIQDb4fbL7gAAAIUBAAATAAAAAAAAAAAAAAAA&#10;AAAAAABbQ29udGVudF9UeXBlc10ueG1sUEsBAi0AFAAGAAgAAAAhAFr0LFu/AAAAFQEAAAsAAAAA&#10;AAAAAAAAAAAAHwEAAF9yZWxzLy5yZWxzUEsBAi0AFAAGAAgAAAAhAF2z0JDBAAAA2wAAAA8AAAAA&#10;AAAAAAAAAAAABwIAAGRycy9kb3ducmV2LnhtbFBLBQYAAAAAAwADALcAAAD1AgAAAAA=&#10;" fillcolor="#fbecd3" strokecolor="windowText">
                  <v:textbox>
                    <w:txbxContent>
                      <w:p w14:paraId="60F30788" w14:textId="77777777" w:rsidR="00334A62" w:rsidRDefault="00334A62" w:rsidP="00F93293">
                        <w:pPr>
                          <w:pStyle w:val="NormalWeb"/>
                          <w:spacing w:before="0" w:beforeAutospacing="0" w:after="120" w:afterAutospacing="0"/>
                        </w:pPr>
                        <w:r>
                          <w:rPr>
                            <w:rFonts w:ascii="Times New Roman" w:eastAsia="Times New Roman" w:hAnsi="Times New Roman"/>
                            <w:sz w:val="20"/>
                            <w:szCs w:val="20"/>
                          </w:rPr>
                          <w:t> </w:t>
                        </w:r>
                      </w:p>
                    </w:txbxContent>
                  </v:textbox>
                </v:rect>
                <v:rect id="矩形 67" o:spid="_x0000_s1047" style="position:absolute;left:35478;top:5245;width:1435;height:2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RNlwQAAANsAAAAPAAAAZHJzL2Rvd25yZXYueG1sRI9Bi8Iw&#10;FITvgv8hPMGLaKqCSjWKKwheVrAKXh/Nsy02L7XJ2vrvzYLgcZiZb5jVpjWleFLtCssKxqMIBHFq&#10;dcGZgst5P1yAcB5ZY2mZFLzIwWbd7aww1rbhEz0Tn4kAYRejgtz7KpbSpTkZdCNbEQfvZmuDPsg6&#10;k7rGJsBNKSdRNJMGCw4LOVa0yym9J39GAWtdPszu+pPcp4PHNGqOZvxLSvV77XYJwlPrv+FP+6AV&#10;zObw/yX8ALl+AwAA//8DAFBLAQItABQABgAIAAAAIQDb4fbL7gAAAIUBAAATAAAAAAAAAAAAAAAA&#10;AAAAAABbQ29udGVudF9UeXBlc10ueG1sUEsBAi0AFAAGAAgAAAAhAFr0LFu/AAAAFQEAAAsAAAAA&#10;AAAAAAAAAAAAHwEAAF9yZWxzLy5yZWxzUEsBAi0AFAAGAAgAAAAhAJ6dE2XBAAAA2wAAAA8AAAAA&#10;AAAAAAAAAAAABwIAAGRycy9kb3ducmV2LnhtbFBLBQYAAAAAAwADALcAAAD1AgAAAAA=&#10;" fillcolor="#f2dcdb" strokecolor="windowText">
                  <v:textbox>
                    <w:txbxContent>
                      <w:p w14:paraId="29114E9F" w14:textId="77777777" w:rsidR="00334A62" w:rsidRDefault="00334A62" w:rsidP="00F93293">
                        <w:pPr>
                          <w:pStyle w:val="NormalWeb"/>
                          <w:spacing w:before="0" w:beforeAutospacing="0" w:after="120" w:afterAutospacing="0"/>
                        </w:pPr>
                        <w:r>
                          <w:rPr>
                            <w:rFonts w:ascii="Times New Roman" w:eastAsia="Times New Roman" w:hAnsi="Times New Roman"/>
                            <w:sz w:val="20"/>
                            <w:szCs w:val="20"/>
                          </w:rPr>
                          <w:t> </w:t>
                        </w:r>
                      </w:p>
                    </w:txbxContent>
                  </v:textbox>
                </v:rect>
                <v:rect id="矩形 68" o:spid="_x0000_s1048" style="position:absolute;left:37517;top:5252;width:1435;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OF5vwAAANsAAAAPAAAAZHJzL2Rvd25yZXYueG1sRE89a8Mw&#10;EN0L+Q/iAt0auR6McaOEEigEAiF1TeeLdbVMrJORFNv599VQ6Ph439v9YgcxkQ+9YwWvmwwEcet0&#10;z52C5uvjpQQRIrLGwTEpeFCA/W71tMVKu5k/aapjJ1IIhwoVmBjHSsrQGrIYNm4kTtyP8xZjgr6T&#10;2uOcwu0g8ywrpMWeU4PBkQ6G2lt9twrysjg1SIfpas6XYZKzv4Xvq1LP6+X9DUSkJf6L/9xHraBI&#10;Y9OX9APk7hcAAP//AwBQSwECLQAUAAYACAAAACEA2+H2y+4AAACFAQAAEwAAAAAAAAAAAAAAAAAA&#10;AAAAW0NvbnRlbnRfVHlwZXNdLnhtbFBLAQItABQABgAIAAAAIQBa9CxbvwAAABUBAAALAAAAAAAA&#10;AAAAAAAAAB8BAABfcmVscy8ucmVsc1BLAQItABQABgAIAAAAIQBDYOF5vwAAANsAAAAPAAAAAAAA&#10;AAAAAAAAAAcCAABkcnMvZG93bnJldi54bWxQSwUGAAAAAAMAAwC3AAAA8wIAAAAA&#10;" fillcolor="#fbecd3" strokecolor="windowText">
                  <v:textbox>
                    <w:txbxContent>
                      <w:p w14:paraId="1CBC05E0" w14:textId="77777777" w:rsidR="00334A62" w:rsidRDefault="00334A62" w:rsidP="00F93293">
                        <w:pPr>
                          <w:pStyle w:val="NormalWeb"/>
                          <w:spacing w:before="0" w:beforeAutospacing="0" w:after="120" w:afterAutospacing="0"/>
                        </w:pPr>
                        <w:r>
                          <w:rPr>
                            <w:rFonts w:ascii="Times New Roman" w:eastAsia="Times New Roman" w:hAnsi="Times New Roman"/>
                            <w:sz w:val="20"/>
                            <w:szCs w:val="20"/>
                          </w:rPr>
                          <w:t> </w:t>
                        </w:r>
                      </w:p>
                    </w:txbxContent>
                  </v:textbox>
                </v:rect>
                <v:shape id="直接箭头连接符 69" o:spid="_x0000_s1049" type="#_x0000_t32" style="position:absolute;left:31714;top:8555;width:335;height:135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zOixQAAANsAAAAPAAAAZHJzL2Rvd25yZXYueG1sRI9PawIx&#10;FMTvgt8hvEJvmq3CVrdGUUHooRf/0Pb42LzuLt28rEmM2376piB4HGbmN8xi1ZtWRHK+sazgaZyB&#10;IC6tbrhScDruRjMQPiBrbC2Tgh/ysFoOBwsstL3ynuIhVCJB2BeooA6hK6T0ZU0G/dh2xMn7ss5g&#10;SNJVUju8Jrhp5STLcmmw4bRQY0fbmsrvw8UoeP+dxvlz6fL4cb7sz5PP+DbbRKUeH/r1C4hAfbiH&#10;b+1XrSCfw/+X9APk8g8AAP//AwBQSwECLQAUAAYACAAAACEA2+H2y+4AAACFAQAAEwAAAAAAAAAA&#10;AAAAAAAAAAAAW0NvbnRlbnRfVHlwZXNdLnhtbFBLAQItABQABgAIAAAAIQBa9CxbvwAAABUBAAAL&#10;AAAAAAAAAAAAAAAAAB8BAABfcmVscy8ucmVsc1BLAQItABQABgAIAAAAIQAm1zOixQAAANsAAAAP&#10;AAAAAAAAAAAAAAAAAAcCAABkcnMvZG93bnJldi54bWxQSwUGAAAAAAMAAwC3AAAA+QIAAAAA&#10;" strokecolor="windowText">
                  <v:stroke endarrow="open"/>
                </v:shape>
                <v:shape id="文本框 14" o:spid="_x0000_s1050" type="#_x0000_t202" style="position:absolute;left:28153;top:9913;width:6850;height:3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74zwAAAANsAAAAPAAAAZHJzL2Rvd25yZXYueG1sRE/NisIw&#10;EL4L+w5hFvamqR5W6RpFBN0qKKj7AEMzNrXNpDTZWt/eHASPH9//fNnbWnTU+tKxgvEoAUGcO11y&#10;oeDvshnOQPiArLF2TAoe5GG5+BjMMdXuzifqzqEQMYR9igpMCE0qpc8NWfQj1xBH7upaiyHCtpC6&#10;xXsMt7WcJMm3tFhybDDY0NpQXp3/rYJteR1fjl1VNKba/W732eGW3YJSX5/96gdEoD68xS93phVM&#10;4/r4Jf4AuXgCAAD//wMAUEsBAi0AFAAGAAgAAAAhANvh9svuAAAAhQEAABMAAAAAAAAAAAAAAAAA&#10;AAAAAFtDb250ZW50X1R5cGVzXS54bWxQSwECLQAUAAYACAAAACEAWvQsW78AAAAVAQAACwAAAAAA&#10;AAAAAAAAAAAfAQAAX3JlbHMvLnJlbHNQSwECLQAUAAYACAAAACEAspO+M8AAAADbAAAADwAAAAAA&#10;AAAAAAAAAAAHAgAAZHJzL2Rvd25yZXYueG1sUEsFBgAAAAADAAMAtwAAAPQCAAAAAA==&#10;" filled="f" stroked="f" strokeweight=".5pt">
                  <v:textbox inset="0,0,0,0">
                    <w:txbxContent>
                      <w:p w14:paraId="74DDACEC" w14:textId="77777777" w:rsidR="00334A62" w:rsidRPr="00F94A07" w:rsidRDefault="00334A62" w:rsidP="00F93293">
                        <w:pPr>
                          <w:pStyle w:val="NormalWeb"/>
                          <w:spacing w:before="0" w:beforeAutospacing="0" w:after="0" w:afterAutospacing="0"/>
                          <w:jc w:val="center"/>
                          <w:rPr>
                            <w:rFonts w:ascii="Times New Roman" w:hAnsi="Times New Roman"/>
                            <w:sz w:val="18"/>
                            <w:szCs w:val="20"/>
                          </w:rPr>
                        </w:pPr>
                        <w:r w:rsidRPr="00F94A07">
                          <w:rPr>
                            <w:rFonts w:ascii="Times New Roman" w:hAnsi="Times New Roman"/>
                            <w:sz w:val="18"/>
                            <w:szCs w:val="20"/>
                          </w:rPr>
                          <w:t>Msg</w:t>
                        </w:r>
                        <w:r w:rsidRPr="00F94A07">
                          <w:rPr>
                            <w:rFonts w:ascii="Times New Roman" w:hAnsi="Times New Roman" w:hint="eastAsia"/>
                            <w:sz w:val="18"/>
                            <w:szCs w:val="20"/>
                          </w:rPr>
                          <w:t>2 for</w:t>
                        </w:r>
                      </w:p>
                      <w:p w14:paraId="773FD6C9" w14:textId="77777777" w:rsidR="00334A62" w:rsidRPr="00F94A07" w:rsidRDefault="00334A62" w:rsidP="00F93293">
                        <w:pPr>
                          <w:pStyle w:val="NormalWeb"/>
                          <w:spacing w:before="0" w:beforeAutospacing="0" w:after="0" w:afterAutospacing="0"/>
                          <w:jc w:val="center"/>
                          <w:rPr>
                            <w:sz w:val="22"/>
                          </w:rPr>
                        </w:pPr>
                        <w:r w:rsidRPr="00F94A07">
                          <w:rPr>
                            <w:rFonts w:ascii="Times New Roman" w:hAnsi="Times New Roman"/>
                            <w:sz w:val="18"/>
                            <w:szCs w:val="20"/>
                          </w:rPr>
                          <w:t>D</w:t>
                        </w:r>
                        <w:r w:rsidRPr="00F94A07">
                          <w:rPr>
                            <w:rFonts w:ascii="Times New Roman" w:hAnsi="Times New Roman" w:hint="eastAsia"/>
                            <w:sz w:val="18"/>
                            <w:szCs w:val="20"/>
                          </w:rPr>
                          <w:t>evice #1</w:t>
                        </w:r>
                      </w:p>
                    </w:txbxContent>
                  </v:textbox>
                </v:shape>
                <v:shape id="文本框 14" o:spid="_x0000_s1051" type="#_x0000_t202" style="position:absolute;left:39416;top:5469;width:2591;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xuoxAAAANsAAAAPAAAAZHJzL2Rvd25yZXYueG1sRI/dasJA&#10;FITvC77DcoTe1U16oSW6igjaVGjBnwc4ZI/ZmOzZkF1j+vbdguDlMDPfMIvVYBvRU+crxwrSSQKC&#10;uHC64lLB+bR9+wDhA7LGxjEp+CUPq+XoZYGZdnc+UH8MpYgQ9hkqMCG0mZS+MGTRT1xLHL2L6yyG&#10;KLtS6g7vEW4b+Z4kU2mx4rhgsKWNoaI+3qyCXXVJTz99Xbam/vrc7fPva34NSr2Oh/UcRKAhPMOP&#10;dq4VzFL4/xJ/gFz+AQAA//8DAFBLAQItABQABgAIAAAAIQDb4fbL7gAAAIUBAAATAAAAAAAAAAAA&#10;AAAAAAAAAABbQ29udGVudF9UeXBlc10ueG1sUEsBAi0AFAAGAAgAAAAhAFr0LFu/AAAAFQEAAAsA&#10;AAAAAAAAAAAAAAAAHwEAAF9yZWxzLy5yZWxzUEsBAi0AFAAGAAgAAAAhAN3fG6jEAAAA2wAAAA8A&#10;AAAAAAAAAAAAAAAABwIAAGRycy9kb3ducmV2LnhtbFBLBQYAAAAAAwADALcAAAD4AgAAAAA=&#10;" filled="f" stroked="f" strokeweight=".5pt">
                  <v:textbox inset="0,0,0,0">
                    <w:txbxContent>
                      <w:p w14:paraId="4D625AD9" w14:textId="77777777" w:rsidR="00334A62" w:rsidRDefault="00334A62" w:rsidP="00F93293">
                        <w:pPr>
                          <w:pStyle w:val="NormalWeb"/>
                          <w:spacing w:before="0" w:beforeAutospacing="0" w:after="0" w:afterAutospacing="0"/>
                          <w:jc w:val="center"/>
                        </w:pPr>
                        <w:r>
                          <w:rPr>
                            <w:rFonts w:ascii="Times New Roman" w:hAnsi="Times New Roman"/>
                            <w:b/>
                            <w:bCs/>
                            <w:sz w:val="20"/>
                            <w:szCs w:val="20"/>
                          </w:rPr>
                          <w:t>…</w:t>
                        </w:r>
                      </w:p>
                    </w:txbxContent>
                  </v:textbox>
                </v:shape>
                <v:shape id="直接箭头连接符 72" o:spid="_x0000_s1052" type="#_x0000_t32" style="position:absolute;left:33061;top:3611;width:1013;height:123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Fo4wwAAANsAAAAPAAAAZHJzL2Rvd25yZXYueG1sRI9Pi8Iw&#10;FMTvgt8hPGEvoqkuqFSj6ILogh78h9dH82yLzUttona//UYQPA4z8xtmMqtNIR5Uudyygl43AkGc&#10;WJ1zquB4WHZGIJxH1lhYJgV/5GA2bTYmGGv75B099j4VAcIuRgWZ92UspUsyMui6tiQO3sVWBn2Q&#10;VSp1hc8AN4XsR9FAGsw5LGRY0k9GyXV/NwrWrrwtzO9K37e9zald42o5OH8r9dWq52MQnmr/Cb/b&#10;a61g2IfXl/AD5PQfAAD//wMAUEsBAi0AFAAGAAgAAAAhANvh9svuAAAAhQEAABMAAAAAAAAAAAAA&#10;AAAAAAAAAFtDb250ZW50X1R5cGVzXS54bWxQSwECLQAUAAYACAAAACEAWvQsW78AAAAVAQAACwAA&#10;AAAAAAAAAAAAAAAfAQAAX3JlbHMvLnJlbHNQSwECLQAUAAYACAAAACEAzdxaOMMAAADbAAAADwAA&#10;AAAAAAAAAAAAAAAHAgAAZHJzL2Rvd25yZXYueG1sUEsFBgAAAAADAAMAtwAAAPcCAAAAAA==&#10;" strokecolor="windowText">
                  <v:stroke endarrow="open"/>
                </v:shape>
                <v:shape id="文本框 14" o:spid="_x0000_s1053" type="#_x0000_t202" style="position:absolute;left:29639;top:360;width:6845;height:3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SBExAAAANsAAAAPAAAAZHJzL2Rvd25yZXYueG1sRI/dasJA&#10;FITvC77DcgTv6sYKVqKriFCbChX8eYBD9piNyZ4N2W1M394VCr0cZuYbZrnubS06an3pWMFknIAg&#10;zp0uuVBwOX+8zkH4gKyxdkwKfsnDejV4WWKq3Z2P1J1CISKEfYoKTAhNKqXPDVn0Y9cQR+/qWosh&#10;yraQusV7hNtaviXJTFosOS4YbGhrKK9OP1bBrrxOzoeuKhpTfX3u9tn3LbsFpUbDfrMAEagP/+G/&#10;dqYVvE/h+SX+ALl6AAAA//8DAFBLAQItABQABgAIAAAAIQDb4fbL7gAAAIUBAAATAAAAAAAAAAAA&#10;AAAAAAAAAABbQ29udGVudF9UeXBlc10ueG1sUEsBAi0AFAAGAAgAAAAhAFr0LFu/AAAAFQEAAAsA&#10;AAAAAAAAAAAAAAAAHwEAAF9yZWxzLy5yZWxzUEsBAi0AFAAGAAgAAAAhAEJBIETEAAAA2wAAAA8A&#10;AAAAAAAAAAAAAAAABwIAAGRycy9kb3ducmV2LnhtbFBLBQYAAAAAAwADALcAAAD4AgAAAAA=&#10;" filled="f" stroked="f" strokeweight=".5pt">
                  <v:textbox inset="0,0,0,0">
                    <w:txbxContent>
                      <w:p w14:paraId="3D54303B" w14:textId="77777777" w:rsidR="00334A62" w:rsidRDefault="00334A62" w:rsidP="00F93293">
                        <w:pPr>
                          <w:pStyle w:val="NormalWeb"/>
                          <w:spacing w:before="0" w:beforeAutospacing="0" w:after="0" w:afterAutospacing="0"/>
                          <w:jc w:val="center"/>
                        </w:pPr>
                        <w:r>
                          <w:rPr>
                            <w:rFonts w:ascii="Times New Roman" w:hAnsi="Times New Roman"/>
                            <w:sz w:val="18"/>
                            <w:szCs w:val="18"/>
                          </w:rPr>
                          <w:t>Msg</w:t>
                        </w:r>
                        <w:r>
                          <w:rPr>
                            <w:rFonts w:ascii="Times New Roman" w:hAnsi="Times New Roman" w:hint="eastAsia"/>
                            <w:sz w:val="18"/>
                            <w:szCs w:val="18"/>
                          </w:rPr>
                          <w:t>3</w:t>
                        </w:r>
                        <w:r>
                          <w:rPr>
                            <w:rFonts w:ascii="Times New Roman" w:hAnsi="Times New Roman"/>
                            <w:sz w:val="18"/>
                            <w:szCs w:val="18"/>
                          </w:rPr>
                          <w:t xml:space="preserve"> f</w:t>
                        </w:r>
                        <w:r>
                          <w:rPr>
                            <w:rFonts w:ascii="Times New Roman" w:hAnsi="Times New Roman" w:hint="eastAsia"/>
                            <w:sz w:val="18"/>
                            <w:szCs w:val="18"/>
                          </w:rPr>
                          <w:t>rom</w:t>
                        </w:r>
                      </w:p>
                      <w:p w14:paraId="61CB25B1" w14:textId="77777777" w:rsidR="00334A62" w:rsidRDefault="00334A62" w:rsidP="00F93293">
                        <w:pPr>
                          <w:pStyle w:val="NormalWeb"/>
                          <w:spacing w:before="0" w:beforeAutospacing="0" w:after="0" w:afterAutospacing="0"/>
                          <w:jc w:val="center"/>
                        </w:pPr>
                        <w:r>
                          <w:rPr>
                            <w:rFonts w:ascii="Times New Roman" w:hAnsi="Times New Roman"/>
                            <w:sz w:val="18"/>
                            <w:szCs w:val="18"/>
                          </w:rPr>
                          <w:t>Device #1</w:t>
                        </w:r>
                      </w:p>
                    </w:txbxContent>
                  </v:textbox>
                </v:shape>
                <v:shape id="直接箭头连接符 74" o:spid="_x0000_s1054" type="#_x0000_t32" style="position:absolute;left:36383;top:8552;width:720;height:13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ojkxAAAANsAAAAPAAAAZHJzL2Rvd25yZXYueG1sRI9BawIx&#10;FITvBf9DeIK3mlW0ldUoKioFKbTben9snrurm5clibr215tCocdhZr5hZovW1OJKzleWFQz6CQji&#10;3OqKCwXfX9vnCQgfkDXWlknBnTws5p2nGaba3viTrlkoRISwT1FBGUKTSunzkgz6vm2Io3e0zmCI&#10;0hVSO7xFuKnlMElepMGK40KJDa1Lys/ZxSiwq+NFH8Z2NXHvebb5kKf7fvejVK/bLqcgArXhP/zX&#10;ftMKXkfw+yX+ADl/AAAA//8DAFBLAQItABQABgAIAAAAIQDb4fbL7gAAAIUBAAATAAAAAAAAAAAA&#10;AAAAAAAAAABbQ29udGVudF9UeXBlc10ueG1sUEsBAi0AFAAGAAgAAAAhAFr0LFu/AAAAFQEAAAsA&#10;AAAAAAAAAAAAAAAAHwEAAF9yZWxzLy5yZWxzUEsBAi0AFAAGAAgAAAAhANmKiOTEAAAA2wAAAA8A&#10;AAAAAAAAAAAAAAAABwIAAGRycy9kb3ducmV2LnhtbFBLBQYAAAAAAwADALcAAAD4AgAAAAA=&#10;" strokecolor="windowText">
                  <v:stroke endarrow="open"/>
                </v:shape>
                <v:shape id="文本框 14" o:spid="_x0000_s1055" type="#_x0000_t202" style="position:absolute;left:34188;top:9911;width:6845;height:3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B2rxAAAANsAAAAPAAAAZHJzL2Rvd25yZXYueG1sRI/dasJA&#10;FITvC77DcgTv6saCVqKriFCbChX8eYBD9piNyZ4N2W1M394VCr0cZuYbZrnubS06an3pWMFknIAg&#10;zp0uuVBwOX+8zkH4gKyxdkwKfsnDejV4WWKq3Z2P1J1CISKEfYoKTAhNKqXPDVn0Y9cQR+/qWosh&#10;yraQusV7hNtaviXJTFosOS4YbGhrKK9OP1bBrrxOzoeuKhpTfX3u9tn3LbsFpUbDfrMAEagP/+G/&#10;dqYVvE/h+SX+ALl6AAAA//8DAFBLAQItABQABgAIAAAAIQDb4fbL7gAAAIUBAAATAAAAAAAAAAAA&#10;AAAAAAAAAABbQ29udGVudF9UeXBlc10ueG1sUEsBAi0AFAAGAAgAAAAhAFr0LFu/AAAAFQEAAAsA&#10;AAAAAAAAAAAAAAAAHwEAAF9yZWxzLy5yZWxzUEsBAi0AFAAGAAgAAAAhAKLkHavEAAAA2wAAAA8A&#10;AAAAAAAAAAAAAAAABwIAAGRycy9kb3ducmV2LnhtbFBLBQYAAAAAAwADALcAAAD4AgAAAAA=&#10;" filled="f" stroked="f" strokeweight=".5pt">
                  <v:textbox inset="0,0,0,0">
                    <w:txbxContent>
                      <w:p w14:paraId="3156C263" w14:textId="77777777" w:rsidR="00334A62" w:rsidRDefault="00334A62" w:rsidP="00F93293">
                        <w:pPr>
                          <w:pStyle w:val="NormalWeb"/>
                          <w:spacing w:before="0" w:beforeAutospacing="0" w:after="0" w:afterAutospacing="0"/>
                          <w:jc w:val="center"/>
                        </w:pPr>
                        <w:r>
                          <w:rPr>
                            <w:rFonts w:ascii="Times New Roman" w:hAnsi="Times New Roman"/>
                            <w:sz w:val="18"/>
                            <w:szCs w:val="18"/>
                          </w:rPr>
                          <w:t>Msg2 for</w:t>
                        </w:r>
                      </w:p>
                      <w:p w14:paraId="686C0DEE" w14:textId="77777777" w:rsidR="00334A62" w:rsidRDefault="00334A62" w:rsidP="00F93293">
                        <w:pPr>
                          <w:pStyle w:val="NormalWeb"/>
                          <w:spacing w:before="0" w:beforeAutospacing="0" w:after="0" w:afterAutospacing="0"/>
                          <w:jc w:val="center"/>
                        </w:pPr>
                        <w:r>
                          <w:rPr>
                            <w:rFonts w:ascii="Times New Roman" w:hAnsi="Times New Roman"/>
                            <w:sz w:val="18"/>
                            <w:szCs w:val="18"/>
                          </w:rPr>
                          <w:t>Device #</w:t>
                        </w:r>
                        <w:r>
                          <w:rPr>
                            <w:rFonts w:ascii="Times New Roman" w:hAnsi="Times New Roman" w:hint="eastAsia"/>
                            <w:sz w:val="18"/>
                            <w:szCs w:val="18"/>
                          </w:rPr>
                          <w:t>2</w:t>
                        </w:r>
                      </w:p>
                    </w:txbxContent>
                  </v:textbox>
                </v:shape>
                <v:shape id="直接箭头连接符 76" o:spid="_x0000_s1056" type="#_x0000_t32" style="position:absolute;left:38250;top:3671;width:1080;height:12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TENxQAAANsAAAAPAAAAZHJzL2Rvd25yZXYueG1sRI9BawIx&#10;FITvgv8hPKE3zdbCardGUUHooRdtaXt8bF53l25e1iTGbX+9EQSPw8x8wyxWvWlFJOcbywoeJxkI&#10;4tLqhisFH++78RyED8gaW8uk4I88rJbDwQILbc+8p3gIlUgQ9gUqqEPoCil9WZNBP7EdcfJ+rDMY&#10;knSV1A7PCW5aOc2yXBpsOC3U2NG2pvL3cDIKPv+f4vOsdHn8Op72x+l3fJtvolIPo379AiJQH+7h&#10;W/tVK5jlcP2SfoBcXgAAAP//AwBQSwECLQAUAAYACAAAACEA2+H2y+4AAACFAQAAEwAAAAAAAAAA&#10;AAAAAAAAAAAAW0NvbnRlbnRfVHlwZXNdLnhtbFBLAQItABQABgAIAAAAIQBa9CxbvwAAABUBAAAL&#10;AAAAAAAAAAAAAAAAAB8BAABfcmVscy8ucmVsc1BLAQItABQABgAIAAAAIQDSkTENxQAAANsAAAAP&#10;AAAAAAAAAAAAAAAAAAcCAABkcnMvZG93bnJldi54bWxQSwUGAAAAAAMAAwC3AAAA+QIAAAAA&#10;" strokecolor="windowText">
                  <v:stroke endarrow="open"/>
                </v:shape>
                <v:shape id="文本框 14" o:spid="_x0000_s1057" type="#_x0000_t202" style="position:absolute;left:36514;top:484;width:6846;height:3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iZHxAAAANsAAAAPAAAAZHJzL2Rvd25yZXYueG1sRI/dasJA&#10;FITvC77DcgTv6kYvtERXEUEbhRb8eYBD9piNyZ4N2W2Mb+8WCr0cZuYbZrnubS06an3pWMFknIAg&#10;zp0uuVBwvezeP0D4gKyxdkwKnuRhvRq8LTHV7sEn6s6hEBHCPkUFJoQmldLnhiz6sWuIo3dzrcUQ&#10;ZVtI3eIjwm0tp0kykxZLjgsGG9oayqvzj1WwL2+Ty3dXFY2pDp/7Y/Z1z+5BqdGw3yxABOrDf/iv&#10;nWkF8zn8fok/QK5eAAAA//8DAFBLAQItABQABgAIAAAAIQDb4fbL7gAAAIUBAAATAAAAAAAAAAAA&#10;AAAAAAAAAABbQ29udGVudF9UeXBlc10ueG1sUEsBAi0AFAAGAAgAAAAhAFr0LFu/AAAAFQEAAAsA&#10;AAAAAAAAAAAAAAAAHwEAAF9yZWxzLy5yZWxzUEsBAi0AFAAGAAgAAAAhAD16JkfEAAAA2wAAAA8A&#10;AAAAAAAAAAAAAAAABwIAAGRycy9kb3ducmV2LnhtbFBLBQYAAAAAAwADALcAAAD4AgAAAAA=&#10;" filled="f" stroked="f" strokeweight=".5pt">
                  <v:textbox inset="0,0,0,0">
                    <w:txbxContent>
                      <w:p w14:paraId="25FE964B" w14:textId="77777777" w:rsidR="00334A62" w:rsidRDefault="00334A62" w:rsidP="00F93293">
                        <w:pPr>
                          <w:pStyle w:val="NormalWeb"/>
                          <w:spacing w:before="0" w:beforeAutospacing="0" w:after="0" w:afterAutospacing="0"/>
                          <w:jc w:val="center"/>
                        </w:pPr>
                        <w:r>
                          <w:rPr>
                            <w:rFonts w:ascii="Times New Roman" w:hAnsi="Times New Roman"/>
                            <w:sz w:val="18"/>
                            <w:szCs w:val="18"/>
                          </w:rPr>
                          <w:t>Msg3 from</w:t>
                        </w:r>
                      </w:p>
                      <w:p w14:paraId="32D87132" w14:textId="77777777" w:rsidR="00334A62" w:rsidRDefault="00334A62" w:rsidP="00F93293">
                        <w:pPr>
                          <w:pStyle w:val="NormalWeb"/>
                          <w:spacing w:before="0" w:beforeAutospacing="0" w:after="0" w:afterAutospacing="0"/>
                          <w:jc w:val="center"/>
                        </w:pPr>
                        <w:r>
                          <w:rPr>
                            <w:rFonts w:ascii="Times New Roman" w:hAnsi="Times New Roman"/>
                            <w:sz w:val="18"/>
                            <w:szCs w:val="18"/>
                          </w:rPr>
                          <w:t>Device #</w:t>
                        </w:r>
                        <w:r>
                          <w:rPr>
                            <w:rFonts w:ascii="Times New Roman" w:hAnsi="Times New Roman" w:hint="eastAsia"/>
                            <w:sz w:val="18"/>
                            <w:szCs w:val="18"/>
                          </w:rPr>
                          <w:t>2</w:t>
                        </w:r>
                      </w:p>
                    </w:txbxContent>
                  </v:textbox>
                </v:shape>
                <v:shape id="直接箭头连接符 78" o:spid="_x0000_s1058" type="#_x0000_t32" style="position:absolute;left:8057;top:259;width:0;height:792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IhVvwAAANsAAAAPAAAAZHJzL2Rvd25yZXYueG1sRE/NisIw&#10;EL4L+w5hhL1pWg+rVGMRYVFBhVYfYGhm27LNpCSxdt9+cxA8fnz/m3w0nRjI+daygnSegCCurG65&#10;VnC/fc9WIHxA1thZJgV/5CHffkw2mGn75IKGMtQihrDPUEETQp9J6auGDPq57Ykj92OdwRChq6V2&#10;+IzhppOLJPmSBluODQ32tG+o+i0fRkF19ld3uRxO+7RYFAe+ld1jaJX6nI67NYhAY3iLX+6jVrCM&#10;Y+OX+APk9h8AAP//AwBQSwECLQAUAAYACAAAACEA2+H2y+4AAACFAQAAEwAAAAAAAAAAAAAAAAAA&#10;AAAAW0NvbnRlbnRfVHlwZXNdLnhtbFBLAQItABQABgAIAAAAIQBa9CxbvwAAABUBAAALAAAAAAAA&#10;AAAAAAAAAB8BAABfcmVscy8ucmVsc1BLAQItABQABgAIAAAAIQDbJIhVvwAAANsAAAAPAAAAAAAA&#10;AAAAAAAAAAcCAABkcnMvZG93bnJldi54bWxQSwUGAAAAAAMAAwC3AAAA8wIAAAAA&#10;" strokecolor="#4a7ebb">
                  <v:stroke endarrow="open"/>
                </v:shape>
                <v:shape id="文本框 14" o:spid="_x0000_s1059" type="#_x0000_t202" style="position:absolute;left:45945;top:7208;width:3497;height:1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ReuxAAAANsAAAAPAAAAZHJzL2Rvd25yZXYueG1sRI/dasJA&#10;FITvC77DcgTv6sZeaI2uIkJtKlTw5wEO2WM2Jns2ZLcxfXtXKPRymJlvmOW6t7XoqPWlYwWTcQKC&#10;OHe65ELB5fzx+g7CB2SNtWNS8Ese1qvByxJT7e58pO4UChEh7FNUYEJoUil9bsiiH7uGOHpX11oM&#10;UbaF1C3eI9zW8i1JptJiyXHBYENbQ3l1+rEKduV1cj50VdGY6utzt8++b9ktKDUa9psFiEB9+A//&#10;tTOtYDaH55f4A+TqAQAA//8DAFBLAQItABQABgAIAAAAIQDb4fbL7gAAAIUBAAATAAAAAAAAAAAA&#10;AAAAAAAAAABbQ29udGVudF9UeXBlc10ueG1sUEsBAi0AFAAGAAgAAAAhAFr0LFu/AAAAFQEAAAsA&#10;AAAAAAAAAAAAAAAAHwEAAF9yZWxzLy5yZWxzUEsBAi0AFAAGAAgAAAAhACOpF67EAAAA2wAAAA8A&#10;AAAAAAAAAAAAAAAABwIAAGRycy9kb3ducmV2LnhtbFBLBQYAAAAAAwADALcAAAD4AgAAAAA=&#10;" filled="f" stroked="f" strokeweight=".5pt">
                  <v:textbox inset="0,0,0,0">
                    <w:txbxContent>
                      <w:p w14:paraId="7B9CB784" w14:textId="77777777" w:rsidR="00334A62" w:rsidRDefault="00334A62" w:rsidP="00F93293">
                        <w:pPr>
                          <w:pStyle w:val="NormalWeb"/>
                          <w:spacing w:before="0" w:beforeAutospacing="0" w:after="0" w:afterAutospacing="0"/>
                          <w:jc w:val="center"/>
                        </w:pPr>
                        <w:r>
                          <w:rPr>
                            <w:rFonts w:ascii="Times New Roman" w:hAnsi="Times New Roman" w:hint="eastAsia"/>
                            <w:sz w:val="18"/>
                            <w:szCs w:val="18"/>
                          </w:rPr>
                          <w:t>Time</w:t>
                        </w:r>
                      </w:p>
                    </w:txbxContent>
                  </v:textbox>
                </v:shape>
                <v:shape id="文本框 14" o:spid="_x0000_s1060" type="#_x0000_t202" style="position:absolute;left:8454;top:141;width:5307;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s4UwAAAANsAAAAPAAAAZHJzL2Rvd25yZXYueG1sRE/NisIw&#10;EL4L+w5hFvamqXtYpBpFBN26oGD1AYZmbGqbSWli7b69OQgeP77/xWqwjeip85VjBdNJAoK4cLri&#10;UsHlvB3PQPiArLFxTAr+ycNq+TFaYKrdg0/U56EUMYR9igpMCG0qpS8MWfQT1xJH7uo6iyHCrpS6&#10;w0cMt438TpIfabHi2GCwpY2hos7vVsGuuk7Px74uW1Pvf3d/2eGW3YJSX5/Deg4i0BDe4pc70wpm&#10;cX38En+AXD4BAAD//wMAUEsBAi0AFAAGAAgAAAAhANvh9svuAAAAhQEAABMAAAAAAAAAAAAAAAAA&#10;AAAAAFtDb250ZW50X1R5cGVzXS54bWxQSwECLQAUAAYACAAAACEAWvQsW78AAAAVAQAACwAAAAAA&#10;AAAAAAAAAAAfAQAAX3JlbHMvLnJlbHNQSwECLQAUAAYACAAAACEAh0bOFMAAAADbAAAADwAAAAAA&#10;AAAAAAAAAAAHAgAAZHJzL2Rvd25yZXYueG1sUEsFBgAAAAADAAMAtwAAAPQCAAAAAA==&#10;" filled="f" stroked="f" strokeweight=".5pt">
                  <v:textbox inset="0,0,0,0">
                    <w:txbxContent>
                      <w:p w14:paraId="1DEEE5FD" w14:textId="77777777" w:rsidR="00334A62" w:rsidRDefault="00334A62" w:rsidP="00F93293">
                        <w:pPr>
                          <w:pStyle w:val="NormalWeb"/>
                          <w:spacing w:before="0" w:beforeAutospacing="0" w:after="0" w:afterAutospacing="0"/>
                          <w:jc w:val="center"/>
                        </w:pPr>
                        <w:r>
                          <w:rPr>
                            <w:rFonts w:ascii="Times New Roman" w:hAnsi="Times New Roman" w:hint="eastAsia"/>
                            <w:sz w:val="18"/>
                            <w:szCs w:val="18"/>
                          </w:rPr>
                          <w:t>Frequency</w:t>
                        </w:r>
                      </w:p>
                    </w:txbxContent>
                  </v:textbox>
                </v:shape>
                <w10:anchorlock/>
              </v:group>
            </w:pict>
          </mc:Fallback>
        </mc:AlternateContent>
      </w:r>
    </w:p>
    <w:p w14:paraId="61497E28" w14:textId="0B76F30D" w:rsidR="00733485" w:rsidRPr="00861720" w:rsidRDefault="00F93293" w:rsidP="00861720">
      <w:pPr>
        <w:pStyle w:val="a3"/>
        <w:spacing w:after="120"/>
        <w:jc w:val="center"/>
      </w:pPr>
      <w:bookmarkStart w:id="12" w:name="_Ref178335872"/>
      <w:bookmarkStart w:id="13" w:name="_Ref178347429"/>
      <w:r w:rsidRPr="002228A2">
        <w:rPr>
          <w:rFonts w:ascii="Times New Roman" w:hAnsi="Times New Roman" w:cs="Times New Roman"/>
          <w:b/>
        </w:rPr>
        <w:t xml:space="preserve">Figure </w:t>
      </w:r>
      <w:r w:rsidRPr="002228A2">
        <w:rPr>
          <w:b/>
        </w:rPr>
        <w:fldChar w:fldCharType="begin"/>
      </w:r>
      <w:r w:rsidRPr="002228A2">
        <w:rPr>
          <w:rFonts w:ascii="Times New Roman" w:hAnsi="Times New Roman" w:cs="Times New Roman"/>
          <w:b/>
        </w:rPr>
        <w:instrText xml:space="preserve"> SEQ Figure \* ARABIC </w:instrText>
      </w:r>
      <w:r w:rsidRPr="002228A2">
        <w:rPr>
          <w:b/>
        </w:rPr>
        <w:fldChar w:fldCharType="separate"/>
      </w:r>
      <w:r w:rsidR="00861720">
        <w:rPr>
          <w:rFonts w:ascii="Times New Roman" w:hAnsi="Times New Roman" w:cs="Times New Roman"/>
          <w:b/>
          <w:noProof/>
        </w:rPr>
        <w:t>1</w:t>
      </w:r>
      <w:r w:rsidRPr="002228A2">
        <w:rPr>
          <w:b/>
        </w:rPr>
        <w:fldChar w:fldCharType="end"/>
      </w:r>
      <w:bookmarkEnd w:id="12"/>
      <w:r w:rsidRPr="002228A2">
        <w:rPr>
          <w:rFonts w:ascii="Times New Roman" w:hAnsi="Times New Roman" w:cs="Times New Roman" w:hint="eastAsia"/>
          <w:b/>
          <w:lang w:eastAsia="zh-CN"/>
        </w:rPr>
        <w:t>: The evaluation assumption of the random access procedure</w:t>
      </w:r>
      <w:bookmarkEnd w:id="13"/>
    </w:p>
    <w:p w14:paraId="5B79A962" w14:textId="5B04F2CB" w:rsidR="009C0336" w:rsidRPr="00B71531" w:rsidRDefault="00037908" w:rsidP="00B71531">
      <w:pPr>
        <w:pStyle w:val="af0"/>
        <w:numPr>
          <w:ilvl w:val="0"/>
          <w:numId w:val="46"/>
        </w:numPr>
        <w:tabs>
          <w:tab w:val="left" w:pos="420"/>
        </w:tabs>
        <w:spacing w:after="120"/>
        <w:ind w:leftChars="0"/>
        <w:jc w:val="both"/>
        <w:rPr>
          <w:rFonts w:eastAsia="Times New Roman"/>
        </w:rPr>
      </w:pPr>
      <w:r w:rsidRPr="00CA5846">
        <w:rPr>
          <w:rFonts w:eastAsiaTheme="minorEastAsia"/>
          <w:b/>
          <w:bCs/>
        </w:rPr>
        <w:t>Definition of data rate</w:t>
      </w:r>
      <w:r w:rsidRPr="00B71531">
        <w:rPr>
          <w:rFonts w:eastAsiaTheme="minorEastAsia" w:hint="eastAsia"/>
        </w:rPr>
        <w:t xml:space="preserve">: </w:t>
      </w:r>
      <w:r w:rsidR="009C0336" w:rsidRPr="00B71531">
        <w:rPr>
          <w:rFonts w:eastAsiaTheme="minorEastAsia" w:hint="eastAsia"/>
        </w:rPr>
        <w:t>The data rate has effect on the transmission time for each signal.</w:t>
      </w:r>
      <w:r w:rsidR="00B71531" w:rsidRPr="00B71531">
        <w:rPr>
          <w:rFonts w:eastAsiaTheme="minorEastAsia"/>
        </w:rPr>
        <w:t xml:space="preserve"> For the evaluation of inventory completion time, </w:t>
      </w:r>
      <w:r w:rsidR="009C0336" w:rsidRPr="00B71531">
        <w:rPr>
          <w:rFonts w:eastAsiaTheme="minorEastAsia" w:hint="eastAsia"/>
        </w:rPr>
        <w:t xml:space="preserve">it should be clarified whether the calculation of data rate includes the components like </w:t>
      </w:r>
      <w:r w:rsidR="00A8341A">
        <w:rPr>
          <w:rFonts w:eastAsiaTheme="minorEastAsia"/>
        </w:rPr>
        <w:t xml:space="preserve">the sampling rate of modulated backscattered/self-generated signals, </w:t>
      </w:r>
      <w:r w:rsidR="009C0336" w:rsidRPr="00B71531">
        <w:rPr>
          <w:rFonts w:eastAsiaTheme="minorEastAsia" w:hint="eastAsia"/>
        </w:rPr>
        <w:t xml:space="preserve">CRC and preamble. The definition </w:t>
      </w:r>
      <w:r w:rsidR="00B71531" w:rsidRPr="00B71531">
        <w:rPr>
          <w:rFonts w:eastAsiaTheme="minorEastAsia"/>
        </w:rPr>
        <w:t>of</w:t>
      </w:r>
      <w:r w:rsidR="00CA5846">
        <w:rPr>
          <w:rFonts w:eastAsiaTheme="minorEastAsia" w:hint="eastAsia"/>
        </w:rPr>
        <w:t xml:space="preserve"> </w:t>
      </w:r>
      <w:r w:rsidR="009C0336" w:rsidRPr="00B71531">
        <w:rPr>
          <w:rFonts w:eastAsiaTheme="minorEastAsia" w:hint="eastAsia"/>
        </w:rPr>
        <w:t xml:space="preserve">the </w:t>
      </w:r>
      <w:r w:rsidR="009C0336" w:rsidRPr="00B71531">
        <w:rPr>
          <w:rFonts w:eastAsiaTheme="minorEastAsia"/>
        </w:rPr>
        <w:t>“</w:t>
      </w:r>
      <w:r w:rsidR="009C0336" w:rsidRPr="00B71531">
        <w:rPr>
          <w:rFonts w:eastAsiaTheme="minorEastAsia" w:hint="eastAsia"/>
        </w:rPr>
        <w:t>exact data rate</w:t>
      </w:r>
      <w:r w:rsidR="009C0336" w:rsidRPr="00B71531">
        <w:rPr>
          <w:rFonts w:eastAsiaTheme="minorEastAsia"/>
        </w:rPr>
        <w:t>”</w:t>
      </w:r>
      <w:r w:rsidR="009C0336" w:rsidRPr="00B71531">
        <w:rPr>
          <w:rFonts w:eastAsiaTheme="minorEastAsia" w:hint="eastAsia"/>
        </w:rPr>
        <w:t xml:space="preserve"> </w:t>
      </w:r>
      <w:r w:rsidR="00B71531">
        <w:rPr>
          <w:rFonts w:eastAsiaTheme="minorEastAsia"/>
        </w:rPr>
        <w:t xml:space="preserve">used </w:t>
      </w:r>
      <w:r w:rsidR="009C0336" w:rsidRPr="00B71531">
        <w:rPr>
          <w:rFonts w:eastAsiaTheme="minorEastAsia" w:hint="eastAsia"/>
        </w:rPr>
        <w:t xml:space="preserve">in the agreed LLS assumptions can be reused </w:t>
      </w:r>
      <w:r w:rsidR="00B71531">
        <w:rPr>
          <w:rFonts w:eastAsiaTheme="minorEastAsia"/>
        </w:rPr>
        <w:t xml:space="preserve">here </w:t>
      </w:r>
      <w:r w:rsidR="009C0336" w:rsidRPr="00B71531">
        <w:rPr>
          <w:rFonts w:eastAsiaTheme="minorEastAsia" w:hint="eastAsia"/>
        </w:rPr>
        <w:t>for simplicity and consistency.</w:t>
      </w:r>
    </w:p>
    <w:p w14:paraId="6564012C" w14:textId="0EF42F9E" w:rsidR="001065F9" w:rsidRDefault="000B450A" w:rsidP="00931DBD">
      <w:pPr>
        <w:pStyle w:val="af0"/>
        <w:numPr>
          <w:ilvl w:val="255"/>
          <w:numId w:val="0"/>
        </w:numPr>
        <w:spacing w:afterLines="0" w:after="0"/>
        <w:jc w:val="both"/>
        <w:rPr>
          <w:rFonts w:eastAsiaTheme="minorEastAsia"/>
          <w:b/>
          <w:bCs/>
        </w:rPr>
      </w:pPr>
      <w:r>
        <w:rPr>
          <w:b/>
          <w:bCs/>
        </w:rPr>
        <w:t>Proposal 1</w:t>
      </w:r>
      <w:r>
        <w:rPr>
          <w:rFonts w:eastAsiaTheme="minorEastAsia" w:hint="eastAsia"/>
          <w:b/>
          <w:bCs/>
        </w:rPr>
        <w:t>0</w:t>
      </w:r>
      <w:r>
        <w:rPr>
          <w:b/>
          <w:bCs/>
        </w:rPr>
        <w:t>:</w:t>
      </w:r>
      <w:r>
        <w:rPr>
          <w:rFonts w:eastAsiaTheme="minorEastAsia" w:hint="eastAsia"/>
          <w:b/>
          <w:bCs/>
        </w:rPr>
        <w:t xml:space="preserve"> </w:t>
      </w:r>
      <w:r w:rsidR="001065F9">
        <w:rPr>
          <w:rFonts w:eastAsiaTheme="minorEastAsia" w:hint="eastAsia"/>
          <w:b/>
          <w:bCs/>
        </w:rPr>
        <w:t>In the evaluation of inventory completion time</w:t>
      </w:r>
      <w:r w:rsidR="00E96A9A">
        <w:rPr>
          <w:rFonts w:eastAsiaTheme="minorEastAsia"/>
          <w:b/>
          <w:bCs/>
        </w:rPr>
        <w:t>:</w:t>
      </w:r>
    </w:p>
    <w:p w14:paraId="488DD664" w14:textId="18BBC321" w:rsidR="001065F9" w:rsidRPr="00931DBD" w:rsidRDefault="001065F9" w:rsidP="00931DBD">
      <w:pPr>
        <w:pStyle w:val="a5"/>
        <w:numPr>
          <w:ilvl w:val="0"/>
          <w:numId w:val="37"/>
        </w:numPr>
        <w:spacing w:afterLines="0" w:after="0"/>
        <w:rPr>
          <w:rFonts w:eastAsiaTheme="minorEastAsia"/>
          <w:b/>
          <w:bCs/>
          <w:iCs/>
          <w:kern w:val="2"/>
          <w:lang w:eastAsia="zh-CN"/>
        </w:rPr>
      </w:pPr>
      <w:r w:rsidRPr="00931DBD">
        <w:rPr>
          <w:rFonts w:eastAsiaTheme="minorEastAsia"/>
          <w:b/>
          <w:bCs/>
          <w:iCs/>
          <w:kern w:val="2"/>
          <w:lang w:eastAsia="zh-CN"/>
        </w:rPr>
        <w:t xml:space="preserve">The time </w:t>
      </w:r>
      <w:r w:rsidR="00465F80">
        <w:rPr>
          <w:rFonts w:eastAsiaTheme="minorEastAsia" w:hint="eastAsia"/>
          <w:b/>
          <w:bCs/>
          <w:iCs/>
          <w:kern w:val="2"/>
          <w:lang w:eastAsia="zh-CN"/>
        </w:rPr>
        <w:t>duration</w:t>
      </w:r>
      <w:r w:rsidR="00465F80" w:rsidRPr="00931DBD">
        <w:rPr>
          <w:rFonts w:eastAsiaTheme="minorEastAsia"/>
          <w:b/>
          <w:bCs/>
          <w:iCs/>
          <w:kern w:val="2"/>
          <w:lang w:eastAsia="zh-CN"/>
        </w:rPr>
        <w:t xml:space="preserve"> </w:t>
      </w:r>
      <w:r w:rsidRPr="00931DBD">
        <w:rPr>
          <w:rFonts w:eastAsiaTheme="minorEastAsia"/>
          <w:b/>
          <w:bCs/>
          <w:iCs/>
          <w:kern w:val="2"/>
          <w:lang w:eastAsia="zh-CN"/>
        </w:rPr>
        <w:t xml:space="preserve">of the slots </w:t>
      </w:r>
      <w:r w:rsidR="00E96A9A">
        <w:rPr>
          <w:rFonts w:eastAsiaTheme="minorEastAsia"/>
          <w:b/>
          <w:bCs/>
          <w:iCs/>
          <w:kern w:val="2"/>
          <w:lang w:eastAsia="zh-CN"/>
        </w:rPr>
        <w:t xml:space="preserve">in the </w:t>
      </w:r>
      <w:r w:rsidR="00E96A9A">
        <w:rPr>
          <w:rFonts w:eastAsiaTheme="minorEastAsia" w:hint="eastAsia"/>
          <w:b/>
          <w:bCs/>
        </w:rPr>
        <w:t xml:space="preserve">inventory </w:t>
      </w:r>
      <w:r w:rsidRPr="00931DBD">
        <w:rPr>
          <w:rFonts w:eastAsiaTheme="minorEastAsia"/>
          <w:b/>
          <w:bCs/>
          <w:iCs/>
          <w:kern w:val="2"/>
          <w:lang w:eastAsia="zh-CN"/>
        </w:rPr>
        <w:t>competition can be fixed</w:t>
      </w:r>
      <w:r w:rsidR="00E52223">
        <w:rPr>
          <w:rFonts w:eastAsiaTheme="minorEastAsia"/>
          <w:b/>
          <w:bCs/>
          <w:iCs/>
          <w:kern w:val="2"/>
          <w:lang w:eastAsia="zh-CN"/>
        </w:rPr>
        <w:t xml:space="preserve">. </w:t>
      </w:r>
      <w:r w:rsidR="007C382E">
        <w:rPr>
          <w:rFonts w:eastAsiaTheme="minorEastAsia"/>
          <w:b/>
          <w:bCs/>
          <w:iCs/>
          <w:kern w:val="2"/>
          <w:lang w:eastAsia="zh-CN"/>
        </w:rPr>
        <w:t xml:space="preserve">No need to introduce </w:t>
      </w:r>
      <w:r w:rsidR="00E52223">
        <w:rPr>
          <w:rFonts w:eastAsiaTheme="minorEastAsia"/>
          <w:b/>
          <w:bCs/>
          <w:iCs/>
          <w:kern w:val="2"/>
          <w:lang w:eastAsia="zh-CN"/>
        </w:rPr>
        <w:t xml:space="preserve">R2D </w:t>
      </w:r>
      <w:r w:rsidRPr="00931DBD">
        <w:rPr>
          <w:rFonts w:eastAsiaTheme="minorEastAsia"/>
          <w:b/>
          <w:bCs/>
          <w:iCs/>
          <w:kern w:val="2"/>
          <w:lang w:eastAsia="zh-CN"/>
        </w:rPr>
        <w:t xml:space="preserve">decrement message </w:t>
      </w:r>
      <w:r w:rsidR="007C382E">
        <w:rPr>
          <w:rFonts w:eastAsiaTheme="minorEastAsia"/>
          <w:b/>
          <w:bCs/>
          <w:iCs/>
          <w:kern w:val="2"/>
          <w:lang w:eastAsia="zh-CN"/>
        </w:rPr>
        <w:t>to</w:t>
      </w:r>
      <w:r w:rsidR="007A76C1">
        <w:rPr>
          <w:rFonts w:eastAsiaTheme="minorEastAsia"/>
          <w:b/>
          <w:bCs/>
          <w:iCs/>
          <w:kern w:val="2"/>
          <w:lang w:eastAsia="zh-CN"/>
        </w:rPr>
        <w:t xml:space="preserve"> </w:t>
      </w:r>
      <w:r w:rsidR="007C382E" w:rsidRPr="007A76C1">
        <w:rPr>
          <w:rFonts w:eastAsiaTheme="minorEastAsia"/>
          <w:b/>
          <w:bCs/>
          <w:iCs/>
          <w:kern w:val="2"/>
          <w:lang w:eastAsia="zh-CN"/>
        </w:rPr>
        <w:t>indicat</w:t>
      </w:r>
      <w:r w:rsidR="007C382E">
        <w:rPr>
          <w:rFonts w:eastAsiaTheme="minorEastAsia"/>
          <w:b/>
          <w:bCs/>
          <w:iCs/>
          <w:kern w:val="2"/>
          <w:lang w:eastAsia="zh-CN"/>
        </w:rPr>
        <w:t>e</w:t>
      </w:r>
      <w:r w:rsidR="007A76C1" w:rsidRPr="007A76C1">
        <w:rPr>
          <w:rFonts w:eastAsiaTheme="minorEastAsia"/>
          <w:b/>
          <w:bCs/>
          <w:iCs/>
          <w:kern w:val="2"/>
          <w:lang w:eastAsia="zh-CN"/>
        </w:rPr>
        <w:t xml:space="preserve"> </w:t>
      </w:r>
      <w:r w:rsidR="007A76C1">
        <w:rPr>
          <w:rFonts w:eastAsiaTheme="minorEastAsia"/>
          <w:b/>
          <w:bCs/>
          <w:iCs/>
          <w:kern w:val="2"/>
          <w:lang w:eastAsia="zh-CN"/>
        </w:rPr>
        <w:t xml:space="preserve">the </w:t>
      </w:r>
      <w:r w:rsidR="007A76C1" w:rsidRPr="007A76C1">
        <w:rPr>
          <w:rFonts w:eastAsiaTheme="minorEastAsia"/>
          <w:b/>
          <w:bCs/>
          <w:iCs/>
          <w:kern w:val="2"/>
          <w:lang w:eastAsia="zh-CN"/>
        </w:rPr>
        <w:t xml:space="preserve">decrease </w:t>
      </w:r>
      <w:r w:rsidR="007A76C1">
        <w:rPr>
          <w:rFonts w:eastAsiaTheme="minorEastAsia"/>
          <w:b/>
          <w:bCs/>
          <w:iCs/>
          <w:kern w:val="2"/>
          <w:lang w:eastAsia="zh-CN"/>
        </w:rPr>
        <w:t>of</w:t>
      </w:r>
      <w:r w:rsidR="007A76C1" w:rsidRPr="007A76C1">
        <w:rPr>
          <w:rFonts w:eastAsiaTheme="minorEastAsia"/>
          <w:b/>
          <w:bCs/>
          <w:iCs/>
          <w:kern w:val="2"/>
          <w:lang w:eastAsia="zh-CN"/>
        </w:rPr>
        <w:t xml:space="preserve"> slot coun</w:t>
      </w:r>
      <w:r w:rsidR="007A76C1">
        <w:rPr>
          <w:rFonts w:eastAsiaTheme="minorEastAsia"/>
          <w:b/>
          <w:bCs/>
          <w:iCs/>
          <w:kern w:val="2"/>
          <w:lang w:eastAsia="zh-CN"/>
        </w:rPr>
        <w:t>t</w:t>
      </w:r>
      <w:r w:rsidR="00AA1CA1">
        <w:rPr>
          <w:rFonts w:eastAsiaTheme="minorEastAsia"/>
          <w:b/>
          <w:bCs/>
          <w:iCs/>
          <w:kern w:val="2"/>
          <w:lang w:eastAsia="zh-CN"/>
        </w:rPr>
        <w:t>;</w:t>
      </w:r>
    </w:p>
    <w:p w14:paraId="04669944" w14:textId="75E4463C" w:rsidR="00AE3679" w:rsidRPr="00931DBD" w:rsidRDefault="001065F9" w:rsidP="006C2031">
      <w:pPr>
        <w:pStyle w:val="a5"/>
        <w:numPr>
          <w:ilvl w:val="0"/>
          <w:numId w:val="37"/>
        </w:numPr>
        <w:spacing w:afterLines="0" w:after="0"/>
        <w:rPr>
          <w:rFonts w:eastAsiaTheme="minorEastAsia"/>
          <w:b/>
          <w:bCs/>
          <w:iCs/>
          <w:kern w:val="2"/>
          <w:lang w:eastAsia="zh-CN"/>
        </w:rPr>
      </w:pPr>
      <w:r w:rsidRPr="00931DBD">
        <w:rPr>
          <w:rFonts w:eastAsiaTheme="minorEastAsia"/>
          <w:b/>
          <w:bCs/>
          <w:iCs/>
          <w:kern w:val="2"/>
          <w:lang w:eastAsia="zh-CN"/>
        </w:rPr>
        <w:t>The definition of data rate should be further clarified</w:t>
      </w:r>
      <w:r w:rsidR="00C82694" w:rsidRPr="00931DBD">
        <w:rPr>
          <w:rFonts w:eastAsiaTheme="minorEastAsia"/>
          <w:b/>
          <w:bCs/>
          <w:iCs/>
          <w:kern w:val="2"/>
          <w:lang w:eastAsia="zh-CN"/>
        </w:rPr>
        <w:t>. The same definition as the “exact data rate” in the agreed LLS assumptions can be reused.</w:t>
      </w:r>
    </w:p>
    <w:p w14:paraId="6F127E7F" w14:textId="77777777" w:rsidR="00AE3679" w:rsidRDefault="008663A4">
      <w:pPr>
        <w:pStyle w:val="1"/>
        <w:rPr>
          <w:lang w:val="en-US"/>
        </w:rPr>
      </w:pPr>
      <w:r>
        <w:rPr>
          <w:rFonts w:hint="eastAsia"/>
          <w:lang w:val="en-US"/>
        </w:rPr>
        <w:lastRenderedPageBreak/>
        <w:t>Preliminary evaluation results</w:t>
      </w:r>
    </w:p>
    <w:p w14:paraId="338BC234" w14:textId="77777777" w:rsidR="00AE3679" w:rsidRDefault="008663A4">
      <w:pPr>
        <w:pStyle w:val="2"/>
        <w:ind w:left="576"/>
        <w:rPr>
          <w:rFonts w:eastAsiaTheme="minorEastAsia"/>
          <w:szCs w:val="24"/>
          <w:lang w:val="en-US"/>
        </w:rPr>
      </w:pPr>
      <w:bookmarkStart w:id="14" w:name="_Ref173768345"/>
      <w:r>
        <w:rPr>
          <w:rFonts w:eastAsiaTheme="minorEastAsia"/>
          <w:szCs w:val="24"/>
          <w:lang w:val="en-US"/>
        </w:rPr>
        <w:t>Link performance</w:t>
      </w:r>
      <w:bookmarkEnd w:id="14"/>
    </w:p>
    <w:p w14:paraId="13A6064E" w14:textId="34FBAEDB" w:rsidR="00AE3679" w:rsidRDefault="008663A4">
      <w:pPr>
        <w:spacing w:after="120"/>
        <w:jc w:val="both"/>
        <w:rPr>
          <w:rFonts w:eastAsia="宋体"/>
          <w:sz w:val="21"/>
          <w:szCs w:val="21"/>
          <w:lang w:val="en-GB" w:eastAsia="zh-CN"/>
        </w:rPr>
      </w:pPr>
      <w:r>
        <w:rPr>
          <w:rFonts w:eastAsia="宋体" w:hint="eastAsia"/>
          <w:lang w:val="en-GB" w:eastAsia="zh-CN"/>
        </w:rPr>
        <w:t xml:space="preserve">The assumptions used in LLS are shown in </w:t>
      </w:r>
      <w:r>
        <w:rPr>
          <w:rFonts w:eastAsia="宋体"/>
          <w:lang w:val="en-GB" w:eastAsia="zh-CN"/>
        </w:rPr>
        <w:fldChar w:fldCharType="begin"/>
      </w:r>
      <w:r>
        <w:rPr>
          <w:rFonts w:eastAsia="宋体"/>
          <w:lang w:val="en-GB" w:eastAsia="zh-CN"/>
        </w:rPr>
        <w:instrText xml:space="preserve"> REF _Ref166059690 \h  \* MERGEFORMAT </w:instrText>
      </w:r>
      <w:r>
        <w:rPr>
          <w:rFonts w:eastAsia="宋体"/>
          <w:lang w:val="en-GB" w:eastAsia="zh-CN"/>
        </w:rPr>
      </w:r>
      <w:r>
        <w:rPr>
          <w:rFonts w:eastAsia="宋体"/>
          <w:lang w:val="en-GB" w:eastAsia="zh-CN"/>
        </w:rPr>
        <w:fldChar w:fldCharType="separate"/>
      </w:r>
      <w:r w:rsidR="00861720" w:rsidRPr="00757DD5">
        <w:rPr>
          <w:bCs/>
          <w:lang w:val="en-GB"/>
        </w:rPr>
        <w:t>Table 2</w:t>
      </w:r>
      <w:r>
        <w:rPr>
          <w:rFonts w:eastAsia="宋体"/>
          <w:lang w:val="en-GB" w:eastAsia="zh-CN"/>
        </w:rPr>
        <w:fldChar w:fldCharType="end"/>
      </w:r>
      <w:r>
        <w:rPr>
          <w:rFonts w:eastAsia="宋体" w:hint="eastAsia"/>
          <w:lang w:val="en-GB" w:eastAsia="zh-CN"/>
        </w:rPr>
        <w:t>:</w:t>
      </w:r>
    </w:p>
    <w:p w14:paraId="634CA7C4" w14:textId="77777777" w:rsidR="00AE3679" w:rsidRDefault="008663A4">
      <w:pPr>
        <w:keepNext/>
        <w:spacing w:beforeLines="50" w:before="120" w:after="120"/>
        <w:jc w:val="center"/>
        <w:rPr>
          <w:rFonts w:eastAsia="宋体"/>
          <w:b/>
          <w:bCs/>
          <w:lang w:eastAsia="zh-CN"/>
        </w:rPr>
      </w:pPr>
      <w:bookmarkStart w:id="15" w:name="_Ref166059690"/>
      <w:bookmarkStart w:id="16" w:name="_Ref166059684"/>
      <w:r>
        <w:rPr>
          <w:b/>
          <w:bCs/>
        </w:rPr>
        <w:t xml:space="preserve">Table </w:t>
      </w:r>
      <w:r>
        <w:rPr>
          <w:b/>
          <w:bCs/>
        </w:rPr>
        <w:fldChar w:fldCharType="begin"/>
      </w:r>
      <w:r>
        <w:rPr>
          <w:b/>
          <w:bCs/>
        </w:rPr>
        <w:instrText xml:space="preserve"> SEQ Table \* ARABIC </w:instrText>
      </w:r>
      <w:r>
        <w:rPr>
          <w:b/>
          <w:bCs/>
        </w:rPr>
        <w:fldChar w:fldCharType="separate"/>
      </w:r>
      <w:r w:rsidR="00861720">
        <w:rPr>
          <w:b/>
          <w:bCs/>
          <w:noProof/>
        </w:rPr>
        <w:t>2</w:t>
      </w:r>
      <w:r>
        <w:rPr>
          <w:b/>
          <w:bCs/>
        </w:rPr>
        <w:fldChar w:fldCharType="end"/>
      </w:r>
      <w:bookmarkEnd w:id="15"/>
      <w:r>
        <w:rPr>
          <w:rFonts w:eastAsia="宋体"/>
          <w:b/>
          <w:bCs/>
          <w:lang w:eastAsia="zh-CN"/>
        </w:rPr>
        <w:t>: Simulation assumptions for LLS</w:t>
      </w:r>
      <w:bookmarkEnd w:id="16"/>
    </w:p>
    <w:tbl>
      <w:tblPr>
        <w:tblW w:w="7938" w:type="dxa"/>
        <w:jc w:val="center"/>
        <w:tblCellMar>
          <w:left w:w="0" w:type="dxa"/>
          <w:right w:w="0" w:type="dxa"/>
        </w:tblCellMar>
        <w:tblLook w:val="04A0" w:firstRow="1" w:lastRow="0" w:firstColumn="1" w:lastColumn="0" w:noHBand="0" w:noVBand="1"/>
      </w:tblPr>
      <w:tblGrid>
        <w:gridCol w:w="3261"/>
        <w:gridCol w:w="4677"/>
      </w:tblGrid>
      <w:tr w:rsidR="00AE3679" w14:paraId="4D5E6013" w14:textId="77777777">
        <w:trPr>
          <w:trHeight w:val="20"/>
          <w:jc w:val="center"/>
        </w:trPr>
        <w:tc>
          <w:tcPr>
            <w:tcW w:w="3261" w:type="dxa"/>
            <w:tcBorders>
              <w:top w:val="single" w:sz="8" w:space="0" w:color="000000"/>
              <w:left w:val="single" w:sz="8" w:space="0" w:color="000000"/>
              <w:bottom w:val="nil"/>
              <w:right w:val="single" w:sz="8" w:space="0" w:color="000000"/>
            </w:tcBorders>
            <w:tcMar>
              <w:top w:w="54" w:type="dxa"/>
              <w:left w:w="108" w:type="dxa"/>
              <w:bottom w:w="54" w:type="dxa"/>
              <w:right w:w="108" w:type="dxa"/>
            </w:tcMar>
            <w:vAlign w:val="center"/>
          </w:tcPr>
          <w:p w14:paraId="0ECCE458" w14:textId="77777777" w:rsidR="00AE3679" w:rsidRDefault="008663A4">
            <w:pPr>
              <w:snapToGrid w:val="0"/>
              <w:spacing w:before="100" w:beforeAutospacing="1" w:afterLines="0" w:after="0"/>
              <w:jc w:val="center"/>
              <w:rPr>
                <w:rFonts w:eastAsia="宋体"/>
                <w:b/>
                <w:sz w:val="21"/>
                <w:szCs w:val="21"/>
                <w:lang w:eastAsia="zh-CN"/>
              </w:rPr>
            </w:pPr>
            <w:r>
              <w:rPr>
                <w:rFonts w:eastAsia="宋体"/>
                <w:b/>
                <w:sz w:val="21"/>
                <w:szCs w:val="21"/>
                <w:lang w:eastAsia="zh-CN"/>
              </w:rPr>
              <w:t>Parameters</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6560CB26" w14:textId="77777777" w:rsidR="00AE3679" w:rsidRDefault="008663A4">
            <w:pPr>
              <w:snapToGrid w:val="0"/>
              <w:spacing w:before="100" w:beforeAutospacing="1" w:afterLines="0" w:after="0"/>
              <w:jc w:val="center"/>
              <w:rPr>
                <w:rFonts w:eastAsia="宋体"/>
                <w:b/>
                <w:sz w:val="21"/>
                <w:szCs w:val="21"/>
                <w:lang w:eastAsia="zh-CN"/>
              </w:rPr>
            </w:pPr>
            <w:r>
              <w:rPr>
                <w:rFonts w:eastAsia="宋体"/>
                <w:b/>
                <w:sz w:val="21"/>
                <w:szCs w:val="21"/>
                <w:lang w:eastAsia="zh-CN"/>
              </w:rPr>
              <w:t>Value</w:t>
            </w:r>
          </w:p>
        </w:tc>
      </w:tr>
      <w:tr w:rsidR="00AE3679" w14:paraId="749632D0" w14:textId="77777777">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389888A0" w14:textId="77777777" w:rsidR="00AE3679" w:rsidRDefault="008663A4">
            <w:pPr>
              <w:snapToGrid w:val="0"/>
              <w:spacing w:before="100" w:beforeAutospacing="1" w:afterLines="0" w:after="0"/>
              <w:jc w:val="both"/>
              <w:rPr>
                <w:rFonts w:eastAsia="宋体"/>
                <w:b/>
                <w:sz w:val="21"/>
                <w:szCs w:val="21"/>
                <w:lang w:eastAsia="zh-CN"/>
              </w:rPr>
            </w:pPr>
            <w:r>
              <w:rPr>
                <w:lang w:val="en-GB"/>
              </w:rPr>
              <w:t>Carrier frequency</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4EBE4627" w14:textId="77777777" w:rsidR="00AE3679" w:rsidRDefault="008663A4">
            <w:pPr>
              <w:keepNext/>
              <w:keepLines/>
              <w:widowControl w:val="0"/>
              <w:tabs>
                <w:tab w:val="right" w:leader="dot" w:pos="9639"/>
              </w:tabs>
              <w:snapToGrid w:val="0"/>
              <w:spacing w:afterLines="0" w:after="0"/>
              <w:ind w:left="1418" w:right="425" w:hangingChars="709" w:hanging="1418"/>
              <w:rPr>
                <w:rFonts w:eastAsia="宋体"/>
                <w:b/>
                <w:sz w:val="21"/>
                <w:szCs w:val="21"/>
                <w:lang w:eastAsia="zh-CN"/>
              </w:rPr>
            </w:pPr>
            <w:r>
              <w:rPr>
                <w:rFonts w:eastAsia="宋体" w:hint="eastAsia"/>
                <w:lang w:eastAsia="zh-CN"/>
              </w:rPr>
              <w:t>900MHz</w:t>
            </w:r>
          </w:p>
        </w:tc>
      </w:tr>
      <w:tr w:rsidR="00AE3679" w14:paraId="54FED1D7" w14:textId="77777777">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1283DF0" w14:textId="77777777" w:rsidR="00AE3679" w:rsidRDefault="008663A4">
            <w:pPr>
              <w:snapToGrid w:val="0"/>
              <w:spacing w:before="100" w:beforeAutospacing="1" w:afterLines="0" w:after="0"/>
              <w:jc w:val="both"/>
              <w:rPr>
                <w:rFonts w:eastAsia="宋体"/>
                <w:sz w:val="21"/>
                <w:szCs w:val="21"/>
                <w:lang w:eastAsia="zh-CN"/>
              </w:rPr>
            </w:pPr>
            <w:r>
              <w:rPr>
                <w:lang w:val="en-GB"/>
              </w:rPr>
              <w:t>Information bit length</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3FDCFB13" w14:textId="77777777" w:rsidR="00AE3679" w:rsidRDefault="008663A4">
            <w:pPr>
              <w:widowControl w:val="0"/>
              <w:numPr>
                <w:ilvl w:val="0"/>
                <w:numId w:val="22"/>
              </w:numPr>
              <w:snapToGrid w:val="0"/>
              <w:spacing w:before="100" w:beforeAutospacing="1" w:afterLines="0" w:after="0"/>
              <w:rPr>
                <w:rFonts w:eastAsia="宋体"/>
                <w:sz w:val="21"/>
                <w:szCs w:val="21"/>
                <w:lang w:eastAsia="zh-CN"/>
              </w:rPr>
            </w:pPr>
            <w:r>
              <w:rPr>
                <w:rFonts w:eastAsia="宋体"/>
                <w:sz w:val="21"/>
                <w:szCs w:val="21"/>
                <w:lang w:eastAsia="zh-CN"/>
              </w:rPr>
              <w:t xml:space="preserve">R2D: </w:t>
            </w:r>
            <w:r w:rsidR="00035E4E">
              <w:rPr>
                <w:rFonts w:eastAsia="宋体" w:hint="eastAsia"/>
                <w:lang w:eastAsia="zh-CN"/>
              </w:rPr>
              <w:t>96</w:t>
            </w:r>
            <w:r>
              <w:rPr>
                <w:rFonts w:eastAsia="宋体" w:hint="eastAsia"/>
                <w:lang w:eastAsia="zh-CN"/>
              </w:rPr>
              <w:t>bits</w:t>
            </w:r>
          </w:p>
          <w:p w14:paraId="1B98EE68" w14:textId="77777777" w:rsidR="00AE3679" w:rsidRDefault="008663A4">
            <w:pPr>
              <w:numPr>
                <w:ilvl w:val="0"/>
                <w:numId w:val="22"/>
              </w:numPr>
              <w:snapToGrid w:val="0"/>
              <w:spacing w:before="100" w:beforeAutospacing="1" w:afterLines="0" w:after="0"/>
              <w:rPr>
                <w:rFonts w:eastAsia="宋体"/>
                <w:sz w:val="21"/>
                <w:szCs w:val="21"/>
                <w:lang w:eastAsia="zh-CN"/>
              </w:rPr>
            </w:pPr>
            <w:r>
              <w:rPr>
                <w:rFonts w:eastAsia="宋体"/>
                <w:sz w:val="21"/>
                <w:szCs w:val="21"/>
                <w:lang w:eastAsia="zh-CN"/>
              </w:rPr>
              <w:t xml:space="preserve">D2R: </w:t>
            </w:r>
            <w:r>
              <w:rPr>
                <w:rFonts w:eastAsia="宋体" w:hint="eastAsia"/>
                <w:sz w:val="21"/>
                <w:szCs w:val="21"/>
                <w:lang w:eastAsia="zh-CN"/>
              </w:rPr>
              <w:t>96</w:t>
            </w:r>
            <w:r>
              <w:rPr>
                <w:rFonts w:eastAsia="宋体" w:hint="eastAsia"/>
                <w:lang w:eastAsia="zh-CN"/>
              </w:rPr>
              <w:t>bits</w:t>
            </w:r>
          </w:p>
        </w:tc>
      </w:tr>
      <w:tr w:rsidR="00AE3679" w14:paraId="2852A518" w14:textId="77777777">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EC4F893" w14:textId="77777777" w:rsidR="00AE3679" w:rsidRDefault="008663A4">
            <w:pPr>
              <w:snapToGrid w:val="0"/>
              <w:spacing w:before="100" w:beforeAutospacing="1" w:afterLines="0" w:after="0"/>
              <w:jc w:val="both"/>
              <w:rPr>
                <w:rFonts w:eastAsia="宋体"/>
                <w:sz w:val="21"/>
                <w:szCs w:val="21"/>
                <w:lang w:eastAsia="zh-CN"/>
              </w:rPr>
            </w:pPr>
            <w:r>
              <w:rPr>
                <w:lang w:val="en-GB"/>
              </w:rPr>
              <w:t>Carrier wave</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75810693" w14:textId="77777777" w:rsidR="00AE3679" w:rsidRDefault="008663A4">
            <w:pPr>
              <w:numPr>
                <w:ilvl w:val="0"/>
                <w:numId w:val="22"/>
              </w:numPr>
              <w:snapToGrid w:val="0"/>
              <w:spacing w:before="100" w:beforeAutospacing="1" w:afterLines="0" w:after="0"/>
              <w:rPr>
                <w:rFonts w:eastAsia="宋体"/>
                <w:b/>
                <w:lang w:eastAsia="zh-CN"/>
              </w:rPr>
            </w:pPr>
            <w:r>
              <w:rPr>
                <w:rFonts w:eastAsia="宋体" w:hint="eastAsia"/>
                <w:lang w:eastAsia="zh-CN"/>
              </w:rPr>
              <w:t>R2D: OFDM, SCS=15kHz, BW=1RB</w:t>
            </w:r>
          </w:p>
          <w:p w14:paraId="71E63A2C" w14:textId="77777777" w:rsidR="00AE3679" w:rsidRDefault="008663A4">
            <w:pPr>
              <w:widowControl w:val="0"/>
              <w:numPr>
                <w:ilvl w:val="0"/>
                <w:numId w:val="22"/>
              </w:numPr>
              <w:snapToGrid w:val="0"/>
              <w:spacing w:before="100" w:beforeAutospacing="1" w:afterLines="0" w:after="0"/>
              <w:rPr>
                <w:rFonts w:eastAsia="宋体"/>
                <w:b/>
                <w:sz w:val="21"/>
                <w:szCs w:val="21"/>
                <w:lang w:eastAsia="zh-CN"/>
              </w:rPr>
            </w:pPr>
            <w:r>
              <w:rPr>
                <w:rFonts w:eastAsia="宋体" w:hint="eastAsia"/>
                <w:lang w:eastAsia="zh-CN"/>
              </w:rPr>
              <w:t>D2R: Sinusoid</w:t>
            </w:r>
          </w:p>
        </w:tc>
      </w:tr>
      <w:tr w:rsidR="00AE3679" w14:paraId="6CDDAAFE" w14:textId="77777777">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5944DFB" w14:textId="77777777" w:rsidR="00AE3679" w:rsidRDefault="008663A4">
            <w:pPr>
              <w:snapToGrid w:val="0"/>
              <w:spacing w:before="100" w:beforeAutospacing="1" w:afterLines="0" w:after="0"/>
              <w:jc w:val="both"/>
              <w:rPr>
                <w:rFonts w:eastAsia="宋体"/>
                <w:sz w:val="21"/>
                <w:szCs w:val="21"/>
                <w:lang w:eastAsia="zh-CN"/>
              </w:rPr>
            </w:pPr>
            <w:r>
              <w:rPr>
                <w:lang w:val="en-GB"/>
              </w:rPr>
              <w:t>Sampling rate</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25805BDE" w14:textId="77777777" w:rsidR="00AE3679" w:rsidRDefault="008663A4">
            <w:pPr>
              <w:keepNext/>
              <w:keepLines/>
              <w:widowControl w:val="0"/>
              <w:numPr>
                <w:ilvl w:val="0"/>
                <w:numId w:val="22"/>
              </w:numPr>
              <w:snapToGrid w:val="0"/>
              <w:spacing w:before="100" w:beforeAutospacing="1" w:afterLines="0" w:after="0"/>
              <w:ind w:left="441" w:right="425" w:hangingChars="210" w:hanging="441"/>
              <w:jc w:val="both"/>
              <w:rPr>
                <w:rFonts w:eastAsia="宋体"/>
                <w:sz w:val="21"/>
                <w:szCs w:val="21"/>
                <w:lang w:eastAsia="zh-CN"/>
              </w:rPr>
            </w:pPr>
            <w:r>
              <w:rPr>
                <w:rFonts w:eastAsia="宋体"/>
                <w:sz w:val="21"/>
                <w:szCs w:val="21"/>
                <w:lang w:eastAsia="zh-CN"/>
              </w:rPr>
              <w:t xml:space="preserve">R2D: </w:t>
            </w:r>
            <w:r>
              <w:rPr>
                <w:rFonts w:eastAsia="宋体" w:hint="eastAsia"/>
                <w:sz w:val="21"/>
                <w:szCs w:val="21"/>
                <w:lang w:eastAsia="zh-CN"/>
              </w:rPr>
              <w:t>1.92M</w:t>
            </w:r>
            <w:r>
              <w:rPr>
                <w:rFonts w:eastAsia="宋体"/>
                <w:sz w:val="21"/>
                <w:szCs w:val="21"/>
                <w:lang w:eastAsia="zh-CN"/>
              </w:rPr>
              <w:t>Hz</w:t>
            </w:r>
          </w:p>
          <w:p w14:paraId="48512AA4" w14:textId="77777777" w:rsidR="00AE3679" w:rsidRDefault="008663A4">
            <w:pPr>
              <w:keepNext/>
              <w:keepLines/>
              <w:widowControl w:val="0"/>
              <w:numPr>
                <w:ilvl w:val="0"/>
                <w:numId w:val="22"/>
              </w:numPr>
              <w:snapToGrid w:val="0"/>
              <w:spacing w:before="100" w:beforeAutospacing="1" w:afterLines="0" w:after="0"/>
              <w:ind w:left="441" w:right="425" w:hangingChars="210" w:hanging="441"/>
              <w:jc w:val="both"/>
              <w:rPr>
                <w:rFonts w:eastAsia="宋体"/>
                <w:sz w:val="21"/>
                <w:szCs w:val="21"/>
                <w:lang w:eastAsia="zh-CN"/>
              </w:rPr>
            </w:pPr>
            <w:r>
              <w:rPr>
                <w:rFonts w:eastAsia="宋体"/>
                <w:sz w:val="21"/>
                <w:szCs w:val="21"/>
                <w:lang w:eastAsia="zh-CN"/>
              </w:rPr>
              <w:t xml:space="preserve">D2R: </w:t>
            </w:r>
            <w:r>
              <w:rPr>
                <w:rFonts w:eastAsia="宋体" w:hint="eastAsia"/>
                <w:sz w:val="21"/>
                <w:szCs w:val="21"/>
                <w:lang w:eastAsia="zh-CN"/>
              </w:rPr>
              <w:t>1.92M</w:t>
            </w:r>
            <w:r>
              <w:rPr>
                <w:rFonts w:eastAsia="宋体"/>
                <w:sz w:val="21"/>
                <w:szCs w:val="21"/>
                <w:lang w:eastAsia="zh-CN"/>
              </w:rPr>
              <w:t>Hz</w:t>
            </w:r>
          </w:p>
        </w:tc>
      </w:tr>
      <w:tr w:rsidR="00AE3679" w14:paraId="44F9592C" w14:textId="77777777">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EF5D52D" w14:textId="77777777" w:rsidR="00AE3679" w:rsidRDefault="008663A4">
            <w:pPr>
              <w:snapToGrid w:val="0"/>
              <w:spacing w:before="100" w:beforeAutospacing="1" w:afterLines="0" w:after="0"/>
              <w:jc w:val="both"/>
              <w:rPr>
                <w:rFonts w:eastAsia="宋体"/>
                <w:lang w:eastAsia="zh-CN"/>
              </w:rPr>
            </w:pPr>
            <w:r>
              <w:rPr>
                <w:lang w:val="en-GB"/>
              </w:rPr>
              <w:t>Modulation</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07FFDF6A" w14:textId="77777777" w:rsidR="00AE3679" w:rsidRDefault="008663A4">
            <w:pPr>
              <w:numPr>
                <w:ilvl w:val="0"/>
                <w:numId w:val="22"/>
              </w:numPr>
              <w:snapToGrid w:val="0"/>
              <w:spacing w:before="100" w:beforeAutospacing="1" w:afterLines="0" w:after="0"/>
              <w:rPr>
                <w:rFonts w:eastAsia="宋体"/>
                <w:b/>
                <w:lang w:eastAsia="zh-CN"/>
              </w:rPr>
            </w:pPr>
            <w:r>
              <w:rPr>
                <w:rFonts w:eastAsia="宋体" w:hint="eastAsia"/>
                <w:lang w:eastAsia="zh-CN"/>
              </w:rPr>
              <w:t>R2D: OOK-1, OOK-4(M=</w:t>
            </w:r>
            <w:r w:rsidR="005E3C37">
              <w:rPr>
                <w:rFonts w:eastAsia="宋体" w:hint="eastAsia"/>
                <w:lang w:eastAsia="zh-CN"/>
              </w:rPr>
              <w:t>1,</w:t>
            </w:r>
            <w:r w:rsidR="00B87639">
              <w:rPr>
                <w:rFonts w:eastAsia="宋体" w:hint="eastAsia"/>
                <w:lang w:eastAsia="zh-CN"/>
              </w:rPr>
              <w:t xml:space="preserve"> </w:t>
            </w:r>
            <w:r w:rsidR="005E3C37">
              <w:rPr>
                <w:rFonts w:eastAsia="宋体" w:hint="eastAsia"/>
                <w:lang w:eastAsia="zh-CN"/>
              </w:rPr>
              <w:t>2,</w:t>
            </w:r>
            <w:r w:rsidR="00B87639">
              <w:rPr>
                <w:rFonts w:eastAsia="宋体" w:hint="eastAsia"/>
                <w:lang w:eastAsia="zh-CN"/>
              </w:rPr>
              <w:t xml:space="preserve"> </w:t>
            </w:r>
            <w:r>
              <w:rPr>
                <w:rFonts w:eastAsia="宋体" w:hint="eastAsia"/>
                <w:lang w:eastAsia="zh-CN"/>
              </w:rPr>
              <w:t>4</w:t>
            </w:r>
            <w:r w:rsidR="005E3C37">
              <w:rPr>
                <w:rFonts w:eastAsia="宋体" w:hint="eastAsia"/>
                <w:lang w:eastAsia="zh-CN"/>
              </w:rPr>
              <w:t>,</w:t>
            </w:r>
            <w:r w:rsidR="00B87639">
              <w:rPr>
                <w:rFonts w:eastAsia="宋体" w:hint="eastAsia"/>
                <w:lang w:eastAsia="zh-CN"/>
              </w:rPr>
              <w:t xml:space="preserve"> </w:t>
            </w:r>
            <w:r w:rsidR="005E3C37">
              <w:rPr>
                <w:rFonts w:eastAsia="宋体" w:hint="eastAsia"/>
                <w:lang w:eastAsia="zh-CN"/>
              </w:rPr>
              <w:t>8</w:t>
            </w:r>
            <w:r>
              <w:rPr>
                <w:rFonts w:eastAsia="宋体" w:hint="eastAsia"/>
                <w:lang w:eastAsia="zh-CN"/>
              </w:rPr>
              <w:t>)</w:t>
            </w:r>
          </w:p>
          <w:p w14:paraId="7E2AA498" w14:textId="15E6CC1E" w:rsidR="00AE3679" w:rsidRDefault="008663A4">
            <w:pPr>
              <w:keepNext/>
              <w:keepLines/>
              <w:widowControl w:val="0"/>
              <w:numPr>
                <w:ilvl w:val="0"/>
                <w:numId w:val="22"/>
              </w:numPr>
              <w:snapToGrid w:val="0"/>
              <w:spacing w:before="100" w:beforeAutospacing="1" w:afterLines="0" w:after="0"/>
              <w:ind w:right="425" w:hangingChars="210"/>
              <w:jc w:val="both"/>
              <w:rPr>
                <w:rFonts w:eastAsia="宋体"/>
                <w:b/>
                <w:sz w:val="22"/>
                <w:lang w:eastAsia="zh-CN"/>
              </w:rPr>
            </w:pPr>
            <w:r>
              <w:rPr>
                <w:rFonts w:eastAsia="宋体" w:hint="eastAsia"/>
                <w:lang w:eastAsia="zh-CN"/>
              </w:rPr>
              <w:t>D2R: OOK</w:t>
            </w:r>
            <w:r w:rsidR="007756E2">
              <w:rPr>
                <w:rFonts w:eastAsia="宋体" w:hint="eastAsia"/>
                <w:lang w:eastAsia="zh-CN"/>
              </w:rPr>
              <w:t>, BPSK</w:t>
            </w:r>
            <w:r w:rsidR="00262717">
              <w:rPr>
                <w:rFonts w:eastAsia="宋体" w:hint="eastAsia"/>
                <w:lang w:eastAsia="zh-CN"/>
              </w:rPr>
              <w:t>, MSK</w:t>
            </w:r>
          </w:p>
        </w:tc>
      </w:tr>
      <w:tr w:rsidR="00AE3679" w14:paraId="43A37914" w14:textId="77777777">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CDED3DD" w14:textId="77777777" w:rsidR="00AE3679" w:rsidRDefault="008663A4">
            <w:pPr>
              <w:snapToGrid w:val="0"/>
              <w:spacing w:before="100" w:beforeAutospacing="1" w:afterLines="0" w:after="0"/>
              <w:jc w:val="both"/>
              <w:rPr>
                <w:rFonts w:eastAsia="宋体"/>
                <w:lang w:eastAsia="zh-CN"/>
              </w:rPr>
            </w:pPr>
            <w:r>
              <w:rPr>
                <w:lang w:val="en-GB"/>
              </w:rPr>
              <w:t>OOK chip rate</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7B7287D1" w14:textId="77777777" w:rsidR="00AE3679" w:rsidRDefault="008663A4">
            <w:pPr>
              <w:numPr>
                <w:ilvl w:val="0"/>
                <w:numId w:val="22"/>
              </w:numPr>
              <w:snapToGrid w:val="0"/>
              <w:spacing w:before="100" w:beforeAutospacing="1" w:afterLines="0" w:after="0"/>
              <w:rPr>
                <w:rFonts w:eastAsia="宋体"/>
                <w:b/>
                <w:lang w:eastAsia="zh-CN"/>
              </w:rPr>
            </w:pPr>
            <w:r>
              <w:rPr>
                <w:rFonts w:eastAsia="宋体" w:hint="eastAsia"/>
                <w:lang w:eastAsia="zh-CN"/>
              </w:rPr>
              <w:t>R2D: 15kHz for OOK-1</w:t>
            </w:r>
            <w:r w:rsidR="00C925BF">
              <w:rPr>
                <w:rFonts w:eastAsia="宋体" w:hint="eastAsia"/>
                <w:lang w:eastAsia="zh-CN"/>
              </w:rPr>
              <w:t>, (15*M)kHz for OOK-4</w:t>
            </w:r>
          </w:p>
          <w:p w14:paraId="73D16884" w14:textId="77777777" w:rsidR="00AE3679" w:rsidRDefault="008663A4">
            <w:pPr>
              <w:keepNext/>
              <w:keepLines/>
              <w:widowControl w:val="0"/>
              <w:numPr>
                <w:ilvl w:val="0"/>
                <w:numId w:val="22"/>
              </w:numPr>
              <w:snapToGrid w:val="0"/>
              <w:spacing w:before="100" w:beforeAutospacing="1" w:afterLines="0" w:after="0"/>
              <w:ind w:right="425" w:hangingChars="210"/>
              <w:jc w:val="both"/>
              <w:rPr>
                <w:rFonts w:eastAsia="宋体"/>
                <w:lang w:eastAsia="zh-CN"/>
              </w:rPr>
            </w:pPr>
            <w:r>
              <w:rPr>
                <w:rFonts w:eastAsia="宋体" w:hint="eastAsia"/>
                <w:lang w:eastAsia="zh-CN"/>
              </w:rPr>
              <w:t>D2R: 112kHz</w:t>
            </w:r>
          </w:p>
        </w:tc>
      </w:tr>
      <w:tr w:rsidR="00573BB2" w14:paraId="186C37F9" w14:textId="77777777">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168C81C" w14:textId="77777777" w:rsidR="00573BB2" w:rsidRPr="00931DBD" w:rsidRDefault="00573BB2" w:rsidP="001C0B87">
            <w:pPr>
              <w:snapToGrid w:val="0"/>
              <w:spacing w:before="100" w:beforeAutospacing="1" w:afterLines="0" w:after="0"/>
              <w:jc w:val="both"/>
              <w:rPr>
                <w:rFonts w:eastAsiaTheme="minorEastAsia"/>
                <w:lang w:val="en-GB" w:eastAsia="zh-CN"/>
              </w:rPr>
            </w:pPr>
            <w:r>
              <w:rPr>
                <w:rFonts w:eastAsiaTheme="minorEastAsia" w:hint="eastAsia"/>
                <w:lang w:val="en-GB" w:eastAsia="zh-CN"/>
              </w:rPr>
              <w:t>Line code</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5BD1BDD3" w14:textId="77777777" w:rsidR="00573BB2" w:rsidRDefault="00573BB2">
            <w:pPr>
              <w:keepNext/>
              <w:keepLines/>
              <w:widowControl w:val="0"/>
              <w:snapToGrid w:val="0"/>
              <w:spacing w:before="100" w:beforeAutospacing="1" w:afterLines="0" w:after="0"/>
              <w:ind w:right="425"/>
              <w:jc w:val="both"/>
              <w:rPr>
                <w:rFonts w:eastAsia="宋体"/>
                <w:lang w:eastAsia="zh-CN"/>
              </w:rPr>
            </w:pPr>
            <w:r>
              <w:rPr>
                <w:rFonts w:eastAsia="宋体"/>
                <w:lang w:eastAsia="zh-CN"/>
              </w:rPr>
              <w:t>N</w:t>
            </w:r>
            <w:r>
              <w:rPr>
                <w:rFonts w:eastAsia="宋体" w:hint="eastAsia"/>
                <w:lang w:eastAsia="zh-CN"/>
              </w:rPr>
              <w:t>o line code, Manchester</w:t>
            </w:r>
          </w:p>
        </w:tc>
      </w:tr>
      <w:tr w:rsidR="00AE3679" w14:paraId="2ABC4FE5" w14:textId="77777777">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AAC09A7" w14:textId="77777777" w:rsidR="00AE3679" w:rsidRDefault="008663A4">
            <w:pPr>
              <w:snapToGrid w:val="0"/>
              <w:spacing w:before="100" w:beforeAutospacing="1" w:afterLines="0" w:after="0"/>
              <w:jc w:val="both"/>
              <w:rPr>
                <w:rFonts w:eastAsia="宋体"/>
                <w:lang w:eastAsia="zh-CN"/>
              </w:rPr>
            </w:pPr>
            <w:r>
              <w:rPr>
                <w:lang w:val="en-GB"/>
              </w:rPr>
              <w:t>Channel coding</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04FAF602" w14:textId="77777777" w:rsidR="00AE3679" w:rsidRDefault="00573BB2" w:rsidP="001A0B52">
            <w:pPr>
              <w:keepNext/>
              <w:keepLines/>
              <w:widowControl w:val="0"/>
              <w:snapToGrid w:val="0"/>
              <w:spacing w:before="100" w:beforeAutospacing="1" w:afterLines="0" w:after="0"/>
              <w:ind w:right="425"/>
              <w:jc w:val="both"/>
              <w:rPr>
                <w:rFonts w:eastAsia="宋体"/>
                <w:sz w:val="21"/>
                <w:lang w:eastAsia="zh-CN"/>
              </w:rPr>
            </w:pPr>
            <w:r>
              <w:rPr>
                <w:rFonts w:eastAsia="宋体" w:hint="eastAsia"/>
                <w:lang w:eastAsia="zh-CN"/>
              </w:rPr>
              <w:t>No FEC, TBCC</w:t>
            </w:r>
            <w:r w:rsidR="00C925BF">
              <w:rPr>
                <w:rFonts w:eastAsia="宋体" w:hint="eastAsia"/>
                <w:lang w:eastAsia="zh-CN"/>
              </w:rPr>
              <w:t>(code rate = 1/2 or 1/3)</w:t>
            </w:r>
          </w:p>
        </w:tc>
      </w:tr>
      <w:tr w:rsidR="00AE3679" w14:paraId="79FC4FF5" w14:textId="77777777">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551BB44" w14:textId="77777777" w:rsidR="00AE3679" w:rsidRDefault="008663A4">
            <w:pPr>
              <w:snapToGrid w:val="0"/>
              <w:spacing w:before="100" w:beforeAutospacing="1" w:afterLines="0" w:after="0"/>
              <w:jc w:val="both"/>
              <w:rPr>
                <w:rFonts w:eastAsia="宋体"/>
                <w:lang w:val="en-GB" w:eastAsia="zh-CN"/>
              </w:rPr>
            </w:pPr>
            <w:r>
              <w:rPr>
                <w:rFonts w:eastAsia="宋体" w:hint="eastAsia"/>
                <w:lang w:val="en-GB" w:eastAsia="zh-CN"/>
              </w:rPr>
              <w:t>Channel</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7B89E695" w14:textId="77777777" w:rsidR="00AE3679" w:rsidRDefault="008663A4">
            <w:pPr>
              <w:widowControl w:val="0"/>
              <w:numPr>
                <w:ilvl w:val="0"/>
                <w:numId w:val="22"/>
              </w:numPr>
              <w:snapToGrid w:val="0"/>
              <w:spacing w:before="100" w:beforeAutospacing="1" w:afterLines="0" w:after="0"/>
              <w:rPr>
                <w:rFonts w:eastAsia="宋体"/>
                <w:b/>
                <w:sz w:val="22"/>
                <w:szCs w:val="24"/>
                <w:lang w:eastAsia="zh-CN"/>
              </w:rPr>
            </w:pPr>
            <w:r>
              <w:rPr>
                <w:rFonts w:eastAsia="宋体"/>
                <w:lang w:eastAsia="zh-CN"/>
              </w:rPr>
              <w:t>C</w:t>
            </w:r>
            <w:r>
              <w:rPr>
                <w:rFonts w:eastAsia="宋体" w:hint="eastAsia"/>
                <w:lang w:eastAsia="zh-CN"/>
              </w:rPr>
              <w:t xml:space="preserve">hannel model: </w:t>
            </w:r>
            <w:r>
              <w:rPr>
                <w:rFonts w:eastAsia="宋体"/>
                <w:lang w:eastAsia="zh-CN"/>
              </w:rPr>
              <w:t>TDL</w:t>
            </w:r>
            <w:r>
              <w:rPr>
                <w:rFonts w:eastAsia="宋体" w:hint="eastAsia"/>
                <w:lang w:eastAsia="zh-CN"/>
              </w:rPr>
              <w:t>-A, TDL-D</w:t>
            </w:r>
          </w:p>
          <w:p w14:paraId="745FDBE2" w14:textId="77777777" w:rsidR="00AE3679" w:rsidRDefault="008663A4">
            <w:pPr>
              <w:widowControl w:val="0"/>
              <w:numPr>
                <w:ilvl w:val="0"/>
                <w:numId w:val="22"/>
              </w:numPr>
              <w:snapToGrid w:val="0"/>
              <w:spacing w:before="100" w:beforeAutospacing="1" w:afterLines="0" w:after="0"/>
              <w:rPr>
                <w:rFonts w:eastAsia="宋体"/>
                <w:lang w:eastAsia="zh-CN"/>
              </w:rPr>
            </w:pPr>
            <w:r>
              <w:rPr>
                <w:rFonts w:eastAsia="宋体"/>
                <w:lang w:eastAsia="zh-CN"/>
              </w:rPr>
              <w:t>D</w:t>
            </w:r>
            <w:r>
              <w:rPr>
                <w:rFonts w:eastAsia="宋体" w:hint="eastAsia"/>
                <w:lang w:eastAsia="zh-CN"/>
              </w:rPr>
              <w:t>elay spread: 30ns</w:t>
            </w:r>
          </w:p>
          <w:p w14:paraId="1C8373C0" w14:textId="77777777" w:rsidR="00AE3679" w:rsidRDefault="008663A4">
            <w:pPr>
              <w:widowControl w:val="0"/>
              <w:numPr>
                <w:ilvl w:val="0"/>
                <w:numId w:val="22"/>
              </w:numPr>
              <w:snapToGrid w:val="0"/>
              <w:spacing w:before="100" w:beforeAutospacing="1" w:afterLines="0" w:after="0"/>
              <w:rPr>
                <w:rFonts w:eastAsia="宋体"/>
                <w:lang w:eastAsia="zh-CN"/>
              </w:rPr>
            </w:pPr>
            <w:r>
              <w:rPr>
                <w:rFonts w:eastAsia="宋体"/>
                <w:lang w:eastAsia="zh-CN"/>
              </w:rPr>
              <w:t>V</w:t>
            </w:r>
            <w:r>
              <w:rPr>
                <w:rFonts w:eastAsia="宋体" w:hint="eastAsia"/>
                <w:lang w:eastAsia="zh-CN"/>
              </w:rPr>
              <w:t>elocity: 3km/h</w:t>
            </w:r>
          </w:p>
        </w:tc>
      </w:tr>
    </w:tbl>
    <w:p w14:paraId="5F946795" w14:textId="77777777" w:rsidR="00AE3679" w:rsidRDefault="008663A4">
      <w:pPr>
        <w:numPr>
          <w:ilvl w:val="0"/>
          <w:numId w:val="23"/>
        </w:numPr>
        <w:spacing w:beforeLines="150" w:before="360" w:after="120"/>
        <w:ind w:hangingChars="210"/>
        <w:jc w:val="both"/>
        <w:rPr>
          <w:lang w:eastAsia="zh-CN"/>
        </w:rPr>
      </w:pPr>
      <w:r>
        <w:rPr>
          <w:rFonts w:hint="eastAsia"/>
          <w:lang w:eastAsia="zh-CN"/>
        </w:rPr>
        <w:t>R2D</w:t>
      </w:r>
    </w:p>
    <w:p w14:paraId="5B56A973" w14:textId="4422E263" w:rsidR="00AE3679" w:rsidRDefault="008663A4">
      <w:pPr>
        <w:spacing w:afterLines="0"/>
        <w:jc w:val="both"/>
        <w:rPr>
          <w:rFonts w:eastAsia="宋体"/>
          <w:lang w:eastAsia="zh-CN"/>
        </w:rPr>
      </w:pPr>
      <w:r>
        <w:rPr>
          <w:rFonts w:eastAsia="宋体" w:hint="eastAsia"/>
          <w:lang w:eastAsia="zh-CN"/>
        </w:rPr>
        <w:t xml:space="preserve">Link performances of the R2D link under different modulation schemes and channel models are shown in </w:t>
      </w:r>
      <w:r>
        <w:rPr>
          <w:lang w:val="en-GB"/>
        </w:rPr>
        <w:fldChar w:fldCharType="begin"/>
      </w:r>
      <w:r>
        <w:rPr>
          <w:rFonts w:eastAsia="宋体"/>
          <w:lang w:eastAsia="zh-CN"/>
        </w:rPr>
        <w:instrText xml:space="preserve"> </w:instrText>
      </w:r>
      <w:r>
        <w:rPr>
          <w:rFonts w:eastAsia="宋体" w:hint="eastAsia"/>
          <w:lang w:eastAsia="zh-CN"/>
        </w:rPr>
        <w:instrText>REF _Ref163049394 \h</w:instrText>
      </w:r>
      <w:r>
        <w:rPr>
          <w:rFonts w:eastAsia="宋体"/>
          <w:lang w:eastAsia="zh-CN"/>
        </w:rPr>
        <w:instrText xml:space="preserve"> </w:instrText>
      </w:r>
      <w:r>
        <w:rPr>
          <w:lang w:val="en-GB"/>
        </w:rPr>
        <w:instrText xml:space="preserve"> \* MERGEFORMAT </w:instrText>
      </w:r>
      <w:r>
        <w:rPr>
          <w:lang w:val="en-GB"/>
        </w:rPr>
      </w:r>
      <w:r>
        <w:rPr>
          <w:lang w:val="en-GB"/>
        </w:rPr>
        <w:fldChar w:fldCharType="separate"/>
      </w:r>
      <w:r w:rsidR="00861720" w:rsidRPr="007756E2">
        <w:rPr>
          <w:lang w:val="en-GB"/>
        </w:rPr>
        <w:t>Figure 2</w:t>
      </w:r>
      <w:r>
        <w:rPr>
          <w:lang w:val="en-GB"/>
        </w:rPr>
        <w:fldChar w:fldCharType="end"/>
      </w:r>
      <w:r>
        <w:rPr>
          <w:rFonts w:eastAsiaTheme="minorEastAsia" w:hint="eastAsia"/>
          <w:lang w:val="en-GB" w:eastAsia="zh-CN"/>
        </w:rPr>
        <w:t xml:space="preserve"> and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_Ref173757921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861720" w:rsidRPr="007756E2">
        <w:rPr>
          <w:bCs/>
          <w:lang w:val="en-GB"/>
        </w:rPr>
        <w:t>Figure 3</w:t>
      </w:r>
      <w:r>
        <w:rPr>
          <w:rFonts w:eastAsiaTheme="minorEastAsia"/>
          <w:lang w:val="en-GB" w:eastAsia="zh-CN"/>
        </w:rPr>
        <w:fldChar w:fldCharType="end"/>
      </w:r>
      <w:r>
        <w:rPr>
          <w:rFonts w:eastAsia="宋体" w:hint="eastAsia"/>
          <w:lang w:eastAsia="zh-CN"/>
        </w:rPr>
        <w:t>. CNR is used for R2D link because the ED bandwidth of the device is larger than the bandwidth of the R2D signal.</w:t>
      </w:r>
    </w:p>
    <w:p w14:paraId="26AF9751" w14:textId="77777777" w:rsidR="00AE3679" w:rsidRDefault="008663A4">
      <w:pPr>
        <w:keepNext/>
        <w:spacing w:afterLines="0" w:after="180"/>
        <w:jc w:val="center"/>
        <w:rPr>
          <w:lang w:val="en-GB"/>
        </w:rPr>
      </w:pPr>
      <w:r>
        <w:rPr>
          <w:noProof/>
          <w:lang w:eastAsia="zh-CN"/>
        </w:rPr>
        <w:drawing>
          <wp:inline distT="0" distB="0" distL="0" distR="0" wp14:anchorId="1392B255" wp14:editId="1B1F35D0">
            <wp:extent cx="3249505" cy="2437129"/>
            <wp:effectExtent l="0" t="0" r="8255" b="190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249505" cy="2437129"/>
                    </a:xfrm>
                    <a:prstGeom prst="rect">
                      <a:avLst/>
                    </a:prstGeom>
                    <a:noFill/>
                    <a:ln>
                      <a:noFill/>
                    </a:ln>
                  </pic:spPr>
                </pic:pic>
              </a:graphicData>
            </a:graphic>
          </wp:inline>
        </w:drawing>
      </w:r>
    </w:p>
    <w:p w14:paraId="394CBF8A" w14:textId="0953CF34" w:rsidR="00AE3679" w:rsidRPr="00931DBD" w:rsidRDefault="008663A4">
      <w:pPr>
        <w:spacing w:beforeLines="50" w:before="120" w:afterLines="100" w:after="240"/>
        <w:jc w:val="center"/>
        <w:rPr>
          <w:rFonts w:eastAsiaTheme="minorEastAsia"/>
          <w:b/>
          <w:bCs/>
          <w:lang w:val="en-GB" w:eastAsia="zh-CN"/>
        </w:rPr>
      </w:pPr>
      <w:bookmarkStart w:id="17" w:name="_Ref163049394"/>
      <w:r>
        <w:rPr>
          <w:b/>
          <w:bCs/>
          <w:lang w:val="en-GB"/>
        </w:rPr>
        <w:t xml:space="preserve">Figure </w:t>
      </w:r>
      <w:r>
        <w:rPr>
          <w:b/>
          <w:bCs/>
          <w:lang w:val="en-GB"/>
        </w:rPr>
        <w:fldChar w:fldCharType="begin"/>
      </w:r>
      <w:r>
        <w:rPr>
          <w:b/>
          <w:bCs/>
          <w:lang w:val="en-GB"/>
        </w:rPr>
        <w:instrText xml:space="preserve"> SEQ Figure \* ARABIC </w:instrText>
      </w:r>
      <w:r>
        <w:rPr>
          <w:b/>
          <w:bCs/>
          <w:lang w:val="en-GB"/>
        </w:rPr>
        <w:fldChar w:fldCharType="separate"/>
      </w:r>
      <w:r w:rsidR="00861720">
        <w:rPr>
          <w:b/>
          <w:bCs/>
          <w:noProof/>
          <w:lang w:val="en-GB"/>
        </w:rPr>
        <w:t>2</w:t>
      </w:r>
      <w:r>
        <w:rPr>
          <w:b/>
          <w:bCs/>
          <w:lang w:val="en-GB"/>
        </w:rPr>
        <w:fldChar w:fldCharType="end"/>
      </w:r>
      <w:bookmarkEnd w:id="17"/>
      <w:r>
        <w:rPr>
          <w:b/>
          <w:bCs/>
          <w:lang w:val="en-GB"/>
        </w:rPr>
        <w:t xml:space="preserve">: Link performance of </w:t>
      </w:r>
      <w:r w:rsidR="00582A17">
        <w:rPr>
          <w:rFonts w:eastAsiaTheme="minorEastAsia" w:hint="eastAsia"/>
          <w:b/>
          <w:bCs/>
          <w:lang w:val="en-GB" w:eastAsia="zh-CN"/>
        </w:rPr>
        <w:t xml:space="preserve">the R2D link under </w:t>
      </w:r>
      <w:r w:rsidR="00546234">
        <w:rPr>
          <w:rFonts w:eastAsiaTheme="minorEastAsia" w:hint="eastAsia"/>
          <w:b/>
          <w:bCs/>
          <w:lang w:val="en-GB" w:eastAsia="zh-CN"/>
        </w:rPr>
        <w:t>TDL-A channel</w:t>
      </w:r>
      <w:r w:rsidR="002E5D78">
        <w:rPr>
          <w:rFonts w:eastAsiaTheme="minorEastAsia" w:hint="eastAsia"/>
          <w:b/>
          <w:bCs/>
          <w:lang w:val="en-GB" w:eastAsia="zh-CN"/>
        </w:rPr>
        <w:t xml:space="preserve"> model</w:t>
      </w:r>
    </w:p>
    <w:p w14:paraId="505CE50D" w14:textId="77777777" w:rsidR="00AE3679" w:rsidRDefault="008663A4">
      <w:pPr>
        <w:keepNext/>
        <w:spacing w:beforeLines="50" w:before="120" w:after="120"/>
        <w:jc w:val="center"/>
        <w:rPr>
          <w:b/>
          <w:bCs/>
          <w:lang w:val="en-GB"/>
        </w:rPr>
      </w:pPr>
      <w:r>
        <w:rPr>
          <w:rFonts w:hint="eastAsia"/>
          <w:b/>
          <w:bCs/>
          <w:noProof/>
          <w:lang w:eastAsia="zh-CN"/>
        </w:rPr>
        <w:lastRenderedPageBreak/>
        <w:drawing>
          <wp:inline distT="0" distB="0" distL="114300" distR="114300" wp14:anchorId="339B6637" wp14:editId="38A7DEE8">
            <wp:extent cx="3446144" cy="2584608"/>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446144" cy="2584608"/>
                    </a:xfrm>
                    <a:prstGeom prst="rect">
                      <a:avLst/>
                    </a:prstGeom>
                  </pic:spPr>
                </pic:pic>
              </a:graphicData>
            </a:graphic>
          </wp:inline>
        </w:drawing>
      </w:r>
    </w:p>
    <w:p w14:paraId="16CC0E59" w14:textId="4C01603D" w:rsidR="00AE3679" w:rsidRDefault="008663A4">
      <w:pPr>
        <w:spacing w:beforeLines="50" w:before="120" w:after="120"/>
        <w:jc w:val="center"/>
        <w:rPr>
          <w:rFonts w:eastAsiaTheme="minorEastAsia"/>
          <w:b/>
          <w:bCs/>
          <w:lang w:val="en-GB" w:eastAsia="zh-CN"/>
        </w:rPr>
      </w:pPr>
      <w:bookmarkStart w:id="18" w:name="_Ref173757921"/>
      <w:r>
        <w:rPr>
          <w:b/>
          <w:bCs/>
          <w:lang w:val="en-GB"/>
        </w:rPr>
        <w:t xml:space="preserve">Figure </w:t>
      </w:r>
      <w:r>
        <w:rPr>
          <w:b/>
          <w:bCs/>
          <w:lang w:val="en-GB"/>
        </w:rPr>
        <w:fldChar w:fldCharType="begin"/>
      </w:r>
      <w:r>
        <w:rPr>
          <w:b/>
          <w:bCs/>
          <w:lang w:val="en-GB"/>
        </w:rPr>
        <w:instrText xml:space="preserve"> SEQ Figure \* ARABIC </w:instrText>
      </w:r>
      <w:r>
        <w:rPr>
          <w:b/>
          <w:bCs/>
          <w:lang w:val="en-GB"/>
        </w:rPr>
        <w:fldChar w:fldCharType="separate"/>
      </w:r>
      <w:r w:rsidR="00861720">
        <w:rPr>
          <w:b/>
          <w:bCs/>
          <w:noProof/>
          <w:lang w:val="en-GB"/>
        </w:rPr>
        <w:t>3</w:t>
      </w:r>
      <w:r>
        <w:rPr>
          <w:b/>
          <w:bCs/>
          <w:lang w:val="en-GB"/>
        </w:rPr>
        <w:fldChar w:fldCharType="end"/>
      </w:r>
      <w:bookmarkEnd w:id="18"/>
      <w:r>
        <w:rPr>
          <w:rFonts w:eastAsiaTheme="minorEastAsia" w:hint="eastAsia"/>
          <w:b/>
          <w:bCs/>
          <w:lang w:val="en-GB" w:eastAsia="zh-CN"/>
        </w:rPr>
        <w:t xml:space="preserve">: </w:t>
      </w:r>
      <w:r>
        <w:rPr>
          <w:rFonts w:eastAsiaTheme="minorEastAsia"/>
          <w:b/>
          <w:bCs/>
          <w:lang w:val="en-GB" w:eastAsia="zh-CN"/>
        </w:rPr>
        <w:t>Link performance of the R2D link</w:t>
      </w:r>
      <w:r w:rsidR="00582A17">
        <w:rPr>
          <w:rFonts w:eastAsiaTheme="minorEastAsia" w:hint="eastAsia"/>
          <w:b/>
          <w:bCs/>
          <w:lang w:val="en-GB" w:eastAsia="zh-CN"/>
        </w:rPr>
        <w:t xml:space="preserve"> under TDL-D channel model</w:t>
      </w:r>
    </w:p>
    <w:p w14:paraId="2D4F3204" w14:textId="18D596F8" w:rsidR="005C0C5D" w:rsidRDefault="008663A4">
      <w:pPr>
        <w:spacing w:after="120"/>
        <w:jc w:val="both"/>
        <w:rPr>
          <w:rFonts w:eastAsiaTheme="minorEastAsia"/>
          <w:lang w:eastAsia="zh-CN"/>
        </w:rPr>
      </w:pPr>
      <w:r>
        <w:rPr>
          <w:rFonts w:eastAsiaTheme="minorEastAsia" w:hint="eastAsia"/>
          <w:lang w:eastAsia="zh-CN"/>
        </w:rPr>
        <w:t xml:space="preserve">It can be seen from </w:t>
      </w:r>
      <w:r w:rsidR="00CA5846" w:rsidRPr="00CA5846">
        <w:rPr>
          <w:rFonts w:eastAsiaTheme="minorEastAsia"/>
          <w:lang w:eastAsia="zh-CN"/>
        </w:rPr>
        <w:fldChar w:fldCharType="begin"/>
      </w:r>
      <w:r w:rsidR="00CA5846" w:rsidRPr="00CA5846">
        <w:rPr>
          <w:rFonts w:eastAsiaTheme="minorEastAsia"/>
          <w:lang w:eastAsia="zh-CN"/>
        </w:rPr>
        <w:instrText xml:space="preserve"> </w:instrText>
      </w:r>
      <w:r w:rsidR="00CA5846" w:rsidRPr="00CA5846">
        <w:rPr>
          <w:rFonts w:eastAsiaTheme="minorEastAsia" w:hint="eastAsia"/>
          <w:lang w:eastAsia="zh-CN"/>
        </w:rPr>
        <w:instrText>REF _Ref163049394 \h</w:instrText>
      </w:r>
      <w:r w:rsidR="00CA5846" w:rsidRPr="00CA5846">
        <w:rPr>
          <w:rFonts w:eastAsiaTheme="minorEastAsia"/>
          <w:lang w:eastAsia="zh-CN"/>
        </w:rPr>
        <w:instrText xml:space="preserve"> </w:instrText>
      </w:r>
      <w:r w:rsidR="00CA5846" w:rsidRPr="00CA5846">
        <w:rPr>
          <w:rFonts w:eastAsiaTheme="minorEastAsia"/>
          <w:b/>
          <w:lang w:eastAsia="zh-CN"/>
        </w:rPr>
        <w:instrText xml:space="preserve"> \* MERGEFORMAT </w:instrText>
      </w:r>
      <w:r w:rsidR="00CA5846" w:rsidRPr="00CA5846">
        <w:rPr>
          <w:rFonts w:eastAsiaTheme="minorEastAsia"/>
          <w:lang w:eastAsia="zh-CN"/>
        </w:rPr>
      </w:r>
      <w:r w:rsidR="00CA5846" w:rsidRPr="00CA5846">
        <w:rPr>
          <w:rFonts w:eastAsiaTheme="minorEastAsia"/>
          <w:lang w:eastAsia="zh-CN"/>
        </w:rPr>
        <w:fldChar w:fldCharType="separate"/>
      </w:r>
      <w:r w:rsidR="00861720" w:rsidRPr="004C2A24">
        <w:rPr>
          <w:bCs/>
          <w:lang w:val="en-GB"/>
        </w:rPr>
        <w:t xml:space="preserve">Figure </w:t>
      </w:r>
      <w:r w:rsidR="00861720" w:rsidRPr="004C2A24">
        <w:rPr>
          <w:bCs/>
          <w:noProof/>
          <w:lang w:val="en-GB"/>
        </w:rPr>
        <w:t>2</w:t>
      </w:r>
      <w:r w:rsidR="00CA5846" w:rsidRPr="00CA5846">
        <w:rPr>
          <w:rFonts w:eastAsiaTheme="minorEastAsia"/>
          <w:lang w:eastAsia="zh-CN"/>
        </w:rPr>
        <w:fldChar w:fldCharType="end"/>
      </w:r>
      <w:r w:rsidR="00CA5846">
        <w:rPr>
          <w:rFonts w:eastAsiaTheme="minorEastAsia" w:hint="eastAsia"/>
          <w:lang w:eastAsia="zh-CN"/>
        </w:rPr>
        <w:t xml:space="preserve"> and </w:t>
      </w:r>
      <w:r w:rsidR="00CA5846" w:rsidRPr="00CA5846">
        <w:rPr>
          <w:rFonts w:eastAsiaTheme="minorEastAsia"/>
          <w:lang w:eastAsia="zh-CN"/>
        </w:rPr>
        <w:fldChar w:fldCharType="begin"/>
      </w:r>
      <w:r w:rsidR="00CA5846" w:rsidRPr="00CA5846">
        <w:rPr>
          <w:rFonts w:eastAsiaTheme="minorEastAsia"/>
          <w:lang w:eastAsia="zh-CN"/>
        </w:rPr>
        <w:instrText xml:space="preserve"> REF _Ref173757921 \h </w:instrText>
      </w:r>
      <w:r w:rsidR="00CA5846" w:rsidRPr="00CA5846">
        <w:rPr>
          <w:rFonts w:eastAsiaTheme="minorEastAsia"/>
          <w:b/>
          <w:lang w:eastAsia="zh-CN"/>
        </w:rPr>
        <w:instrText xml:space="preserve"> \* MERGEFORMAT </w:instrText>
      </w:r>
      <w:r w:rsidR="00CA5846" w:rsidRPr="00CA5846">
        <w:rPr>
          <w:rFonts w:eastAsiaTheme="minorEastAsia"/>
          <w:lang w:eastAsia="zh-CN"/>
        </w:rPr>
      </w:r>
      <w:r w:rsidR="00CA5846" w:rsidRPr="00CA5846">
        <w:rPr>
          <w:rFonts w:eastAsiaTheme="minorEastAsia"/>
          <w:lang w:eastAsia="zh-CN"/>
        </w:rPr>
        <w:fldChar w:fldCharType="separate"/>
      </w:r>
      <w:r w:rsidR="00861720" w:rsidRPr="004C2A24">
        <w:rPr>
          <w:bCs/>
          <w:lang w:val="en-GB"/>
        </w:rPr>
        <w:t xml:space="preserve">Figure </w:t>
      </w:r>
      <w:r w:rsidR="00861720" w:rsidRPr="004C2A24">
        <w:rPr>
          <w:bCs/>
          <w:noProof/>
          <w:lang w:val="en-GB"/>
        </w:rPr>
        <w:t>3</w:t>
      </w:r>
      <w:r w:rsidR="00CA5846" w:rsidRPr="00CA5846">
        <w:rPr>
          <w:rFonts w:eastAsiaTheme="minorEastAsia"/>
          <w:lang w:eastAsia="zh-CN"/>
        </w:rPr>
        <w:fldChar w:fldCharType="end"/>
      </w:r>
      <w:r w:rsidR="00CA5846">
        <w:rPr>
          <w:rFonts w:eastAsiaTheme="minorEastAsia" w:hint="eastAsia"/>
          <w:lang w:eastAsia="zh-CN"/>
        </w:rPr>
        <w:t xml:space="preserve"> </w:t>
      </w:r>
      <w:r>
        <w:rPr>
          <w:rFonts w:eastAsiaTheme="minorEastAsia" w:hint="eastAsia"/>
          <w:lang w:eastAsia="zh-CN"/>
        </w:rPr>
        <w:t xml:space="preserve">that for OOK-1, 26.7 dB and 20.3 dB are needed to reach BLER=10% in TDL-A and TDL-D channel model respectively. For OOK-4, </w:t>
      </w:r>
      <w:r w:rsidR="008C284C">
        <w:rPr>
          <w:rFonts w:eastAsiaTheme="minorEastAsia" w:hint="eastAsia"/>
          <w:lang w:eastAsia="zh-CN"/>
        </w:rPr>
        <w:t>the performance is equal to OOK-1 when M=1. For doubling</w:t>
      </w:r>
      <w:r w:rsidR="00A8341A">
        <w:rPr>
          <w:rFonts w:eastAsiaTheme="minorEastAsia"/>
          <w:lang w:eastAsia="zh-CN"/>
        </w:rPr>
        <w:t xml:space="preserve"> the value</w:t>
      </w:r>
      <w:r w:rsidR="008C284C">
        <w:rPr>
          <w:rFonts w:eastAsiaTheme="minorEastAsia" w:hint="eastAsia"/>
          <w:lang w:eastAsia="zh-CN"/>
        </w:rPr>
        <w:t xml:space="preserve"> of M, the performance decreases by about 3 dB </w:t>
      </w:r>
      <w:r w:rsidR="000A3CB9">
        <w:rPr>
          <w:rFonts w:eastAsiaTheme="minorEastAsia" w:hint="eastAsia"/>
          <w:lang w:eastAsia="zh-CN"/>
        </w:rPr>
        <w:t>due to</w:t>
      </w:r>
      <w:r w:rsidR="008C284C">
        <w:rPr>
          <w:rFonts w:eastAsiaTheme="minorEastAsia" w:hint="eastAsia"/>
          <w:lang w:eastAsia="zh-CN"/>
        </w:rPr>
        <w:t xml:space="preserve"> power </w:t>
      </w:r>
      <w:r w:rsidR="00273E5E">
        <w:rPr>
          <w:rFonts w:eastAsiaTheme="minorEastAsia"/>
          <w:lang w:eastAsia="zh-CN"/>
        </w:rPr>
        <w:t xml:space="preserve">reduction </w:t>
      </w:r>
      <w:r w:rsidR="008C284C">
        <w:rPr>
          <w:rFonts w:eastAsiaTheme="minorEastAsia" w:hint="eastAsia"/>
          <w:lang w:eastAsia="zh-CN"/>
        </w:rPr>
        <w:t>of each chip.</w:t>
      </w:r>
    </w:p>
    <w:p w14:paraId="523E9A72" w14:textId="20305293" w:rsidR="00AE3679" w:rsidRDefault="008663A4">
      <w:pPr>
        <w:spacing w:after="120"/>
        <w:jc w:val="both"/>
        <w:rPr>
          <w:rFonts w:eastAsiaTheme="minorEastAsia"/>
          <w:lang w:eastAsia="zh-CN"/>
        </w:rPr>
      </w:pPr>
      <w:r>
        <w:rPr>
          <w:rFonts w:eastAsiaTheme="minorEastAsia" w:hint="eastAsia"/>
          <w:lang w:eastAsia="zh-CN"/>
        </w:rPr>
        <w:t>T</w:t>
      </w:r>
      <w:r>
        <w:rPr>
          <w:lang w:eastAsia="zh-CN"/>
        </w:rPr>
        <w:t xml:space="preserve">he </w:t>
      </w:r>
      <w:r>
        <w:rPr>
          <w:rFonts w:eastAsiaTheme="minorEastAsia" w:hint="eastAsia"/>
          <w:lang w:eastAsia="zh-CN"/>
        </w:rPr>
        <w:t xml:space="preserve">results show that the </w:t>
      </w:r>
      <w:r>
        <w:rPr>
          <w:lang w:eastAsia="zh-CN"/>
        </w:rPr>
        <w:t>performance of R2D link is severe degraded under the fading channel.</w:t>
      </w:r>
      <w:r>
        <w:rPr>
          <w:rFonts w:eastAsiaTheme="minorEastAsia" w:hint="eastAsia"/>
          <w:lang w:eastAsia="zh-CN"/>
        </w:rPr>
        <w:t xml:space="preserve"> </w:t>
      </w:r>
      <w:r>
        <w:rPr>
          <w:lang w:eastAsia="zh-CN"/>
        </w:rPr>
        <w:t xml:space="preserve">The reason is that the device envelop detection uses the received signal power for demodulation and decoding. The signal in deep fading duration may be drowned out by </w:t>
      </w:r>
      <w:r w:rsidR="00070FBF">
        <w:rPr>
          <w:lang w:eastAsia="zh-CN"/>
        </w:rPr>
        <w:t xml:space="preserve">NLOS path and </w:t>
      </w:r>
      <w:r>
        <w:rPr>
          <w:lang w:eastAsia="zh-CN"/>
        </w:rPr>
        <w:t xml:space="preserve">noise, which leads </w:t>
      </w:r>
      <w:r>
        <w:rPr>
          <w:rFonts w:eastAsiaTheme="minorEastAsia" w:hint="eastAsia"/>
          <w:lang w:eastAsia="zh-CN"/>
        </w:rPr>
        <w:t xml:space="preserve">to </w:t>
      </w:r>
      <w:r>
        <w:rPr>
          <w:lang w:eastAsia="zh-CN"/>
        </w:rPr>
        <w:t>the deterioration</w:t>
      </w:r>
      <w:r>
        <w:rPr>
          <w:rFonts w:eastAsiaTheme="minorEastAsia" w:hint="eastAsia"/>
          <w:lang w:eastAsia="zh-CN"/>
        </w:rPr>
        <w:t xml:space="preserve"> of link performance</w:t>
      </w:r>
      <w:r>
        <w:rPr>
          <w:lang w:eastAsia="zh-CN"/>
        </w:rPr>
        <w:t xml:space="preserve">. </w:t>
      </w:r>
    </w:p>
    <w:p w14:paraId="46B7DCD5" w14:textId="15099239" w:rsidR="00AE3679" w:rsidRDefault="008663A4">
      <w:pPr>
        <w:spacing w:after="120"/>
        <w:jc w:val="both"/>
        <w:rPr>
          <w:rFonts w:eastAsiaTheme="minorEastAsia"/>
          <w:lang w:eastAsia="zh-CN"/>
        </w:rPr>
      </w:pPr>
      <w:r>
        <w:rPr>
          <w:rFonts w:eastAsiaTheme="minorEastAsia" w:hint="eastAsia"/>
          <w:lang w:eastAsia="zh-CN"/>
        </w:rPr>
        <w:t>T</w:t>
      </w:r>
      <w:r>
        <w:rPr>
          <w:lang w:eastAsia="zh-CN"/>
        </w:rPr>
        <w:t>he performance at BLER=1</w:t>
      </w:r>
      <w:r>
        <w:rPr>
          <w:rFonts w:eastAsiaTheme="minorEastAsia" w:hint="eastAsia"/>
          <w:lang w:eastAsia="zh-CN"/>
        </w:rPr>
        <w:t>0</w:t>
      </w:r>
      <w:r>
        <w:rPr>
          <w:lang w:eastAsia="zh-CN"/>
        </w:rPr>
        <w:t xml:space="preserve">% of TDL-D channel is </w:t>
      </w:r>
      <w:r>
        <w:rPr>
          <w:rFonts w:eastAsiaTheme="minorEastAsia" w:hint="eastAsia"/>
          <w:lang w:eastAsia="zh-CN"/>
        </w:rPr>
        <w:t xml:space="preserve">about 6 </w:t>
      </w:r>
      <w:r>
        <w:rPr>
          <w:lang w:eastAsia="zh-CN"/>
        </w:rPr>
        <w:t xml:space="preserve">dB better than TDL-A. This is because the LOS path occupies most of the energy in TDL-D channel model and </w:t>
      </w:r>
      <w:r w:rsidR="000A3CB9">
        <w:rPr>
          <w:rFonts w:eastAsiaTheme="minorEastAsia" w:hint="eastAsia"/>
          <w:lang w:eastAsia="zh-CN"/>
        </w:rPr>
        <w:t>the power of LOS path is</w:t>
      </w:r>
      <w:r>
        <w:rPr>
          <w:lang w:eastAsia="zh-CN"/>
        </w:rPr>
        <w:t xml:space="preserve"> not affected by time selective fading. </w:t>
      </w:r>
      <w:r w:rsidR="00A8341A">
        <w:rPr>
          <w:lang w:eastAsia="zh-CN"/>
        </w:rPr>
        <w:t>T</w:t>
      </w:r>
      <w:r>
        <w:rPr>
          <w:lang w:eastAsia="zh-CN"/>
        </w:rPr>
        <w:t xml:space="preserve">he </w:t>
      </w:r>
      <w:r>
        <w:rPr>
          <w:rFonts w:eastAsiaTheme="minorEastAsia" w:hint="eastAsia"/>
          <w:lang w:eastAsia="zh-CN"/>
        </w:rPr>
        <w:t>variation</w:t>
      </w:r>
      <w:r>
        <w:rPr>
          <w:lang w:eastAsia="zh-CN"/>
        </w:rPr>
        <w:t xml:space="preserve"> of received signal power in TDL-D channel model is smaller than </w:t>
      </w:r>
      <w:r w:rsidR="00903C2D">
        <w:rPr>
          <w:lang w:eastAsia="zh-CN"/>
        </w:rPr>
        <w:t xml:space="preserve">that of </w:t>
      </w:r>
      <w:r>
        <w:rPr>
          <w:lang w:eastAsia="zh-CN"/>
        </w:rPr>
        <w:t>TDL-A</w:t>
      </w:r>
      <w:r w:rsidR="001119CA">
        <w:rPr>
          <w:rFonts w:eastAsiaTheme="minorEastAsia" w:hint="eastAsia"/>
          <w:lang w:eastAsia="zh-CN"/>
        </w:rPr>
        <w:t xml:space="preserve"> </w:t>
      </w:r>
      <w:r w:rsidR="00903C2D">
        <w:rPr>
          <w:rFonts w:eastAsiaTheme="minorEastAsia"/>
          <w:lang w:eastAsia="zh-CN"/>
        </w:rPr>
        <w:t>channel. The demodulation</w:t>
      </w:r>
      <w:r>
        <w:rPr>
          <w:rFonts w:eastAsiaTheme="minorEastAsia" w:hint="eastAsia"/>
          <w:lang w:eastAsia="zh-CN"/>
        </w:rPr>
        <w:t xml:space="preserve"> performance </w:t>
      </w:r>
      <w:r w:rsidR="00903C2D">
        <w:rPr>
          <w:rFonts w:eastAsiaTheme="minorEastAsia"/>
          <w:lang w:eastAsia="zh-CN"/>
        </w:rPr>
        <w:t xml:space="preserve">in TDL-D channel improves with </w:t>
      </w:r>
      <w:r>
        <w:rPr>
          <w:rFonts w:eastAsiaTheme="minorEastAsia" w:hint="eastAsia"/>
          <w:lang w:eastAsia="zh-CN"/>
        </w:rPr>
        <w:t>the LOS path.</w:t>
      </w:r>
    </w:p>
    <w:p w14:paraId="169FB3EB" w14:textId="77777777" w:rsidR="00AE3679" w:rsidRDefault="008663A4" w:rsidP="001119CA">
      <w:pPr>
        <w:pStyle w:val="a5"/>
        <w:spacing w:afterLines="0" w:after="0"/>
        <w:rPr>
          <w:rFonts w:eastAsiaTheme="minorEastAsia"/>
          <w:b/>
          <w:lang w:eastAsia="zh-CN"/>
        </w:rPr>
      </w:pPr>
      <w:r>
        <w:rPr>
          <w:rFonts w:eastAsiaTheme="minorEastAsia"/>
          <w:b/>
          <w:lang w:eastAsia="zh-CN"/>
        </w:rPr>
        <w:t xml:space="preserve">Observation 1: The </w:t>
      </w:r>
      <w:r>
        <w:rPr>
          <w:rFonts w:eastAsiaTheme="minorEastAsia" w:hint="eastAsia"/>
          <w:b/>
          <w:lang w:eastAsia="zh-CN"/>
        </w:rPr>
        <w:t xml:space="preserve">required CNR </w:t>
      </w:r>
      <w:r>
        <w:rPr>
          <w:rFonts w:eastAsiaTheme="minorEastAsia"/>
          <w:b/>
          <w:lang w:eastAsia="zh-CN"/>
        </w:rPr>
        <w:t>v</w:t>
      </w:r>
      <w:r>
        <w:rPr>
          <w:rFonts w:eastAsiaTheme="minorEastAsia" w:hint="eastAsia"/>
          <w:b/>
          <w:lang w:eastAsia="zh-CN"/>
        </w:rPr>
        <w:t>alues at BLER</w:t>
      </w:r>
      <w:r>
        <w:rPr>
          <w:rFonts w:eastAsiaTheme="minorEastAsia"/>
          <w:b/>
          <w:lang w:eastAsia="zh-CN"/>
        </w:rPr>
        <w:t>=1</w:t>
      </w:r>
      <w:r>
        <w:rPr>
          <w:rFonts w:eastAsiaTheme="minorEastAsia" w:hint="eastAsia"/>
          <w:b/>
          <w:lang w:eastAsia="zh-CN"/>
        </w:rPr>
        <w:t>0</w:t>
      </w:r>
      <w:r>
        <w:rPr>
          <w:rFonts w:eastAsiaTheme="minorEastAsia"/>
          <w:b/>
          <w:lang w:eastAsia="zh-CN"/>
        </w:rPr>
        <w:t>%</w:t>
      </w:r>
      <w:r>
        <w:rPr>
          <w:rFonts w:eastAsiaTheme="minorEastAsia" w:hint="eastAsia"/>
          <w:b/>
          <w:lang w:eastAsia="zh-CN"/>
        </w:rPr>
        <w:t xml:space="preserve"> for the R2D link:</w:t>
      </w:r>
    </w:p>
    <w:p w14:paraId="07C5FE5D" w14:textId="77777777" w:rsidR="00AE3679" w:rsidRDefault="008663A4" w:rsidP="001119CA">
      <w:pPr>
        <w:pStyle w:val="a5"/>
        <w:numPr>
          <w:ilvl w:val="0"/>
          <w:numId w:val="24"/>
        </w:numPr>
        <w:spacing w:afterLines="0" w:after="0"/>
        <w:rPr>
          <w:rFonts w:eastAsiaTheme="minorEastAsia"/>
          <w:b/>
          <w:lang w:eastAsia="zh-CN"/>
        </w:rPr>
      </w:pPr>
      <w:r>
        <w:rPr>
          <w:rFonts w:eastAsiaTheme="minorEastAsia" w:hint="eastAsia"/>
          <w:b/>
          <w:lang w:eastAsia="zh-CN"/>
        </w:rPr>
        <w:t>F</w:t>
      </w:r>
      <w:r>
        <w:rPr>
          <w:rFonts w:eastAsiaTheme="minorEastAsia"/>
          <w:b/>
          <w:lang w:eastAsia="zh-CN"/>
        </w:rPr>
        <w:t xml:space="preserve">or OOK-1, </w:t>
      </w:r>
      <w:r>
        <w:rPr>
          <w:rFonts w:eastAsiaTheme="minorEastAsia" w:hint="eastAsia"/>
          <w:b/>
          <w:lang w:eastAsia="zh-CN"/>
        </w:rPr>
        <w:t>26.7 dB and 20.3 dB</w:t>
      </w:r>
      <w:r>
        <w:rPr>
          <w:rFonts w:eastAsiaTheme="minorEastAsia"/>
          <w:b/>
          <w:lang w:eastAsia="zh-CN"/>
        </w:rPr>
        <w:t xml:space="preserve"> are </w:t>
      </w:r>
      <w:r>
        <w:rPr>
          <w:rFonts w:eastAsiaTheme="minorEastAsia" w:hint="eastAsia"/>
          <w:b/>
          <w:lang w:eastAsia="zh-CN"/>
        </w:rPr>
        <w:t>required for</w:t>
      </w:r>
      <w:r>
        <w:rPr>
          <w:rFonts w:eastAsiaTheme="minorEastAsia"/>
          <w:b/>
          <w:lang w:eastAsia="zh-CN"/>
        </w:rPr>
        <w:t xml:space="preserve"> TDL-A and TDL-D channel model respectively.</w:t>
      </w:r>
    </w:p>
    <w:p w14:paraId="51BBEDE8" w14:textId="2E5267CC" w:rsidR="00AE3679" w:rsidRDefault="008663A4" w:rsidP="008C284C">
      <w:pPr>
        <w:pStyle w:val="a5"/>
        <w:numPr>
          <w:ilvl w:val="0"/>
          <w:numId w:val="24"/>
        </w:numPr>
        <w:rPr>
          <w:rFonts w:eastAsiaTheme="minorEastAsia"/>
          <w:b/>
          <w:lang w:eastAsia="zh-CN"/>
        </w:rPr>
      </w:pPr>
      <w:r>
        <w:rPr>
          <w:rFonts w:eastAsiaTheme="minorEastAsia" w:hint="eastAsia"/>
          <w:b/>
          <w:lang w:eastAsia="zh-CN"/>
        </w:rPr>
        <w:t>F</w:t>
      </w:r>
      <w:r>
        <w:rPr>
          <w:rFonts w:eastAsiaTheme="minorEastAsia"/>
          <w:b/>
          <w:lang w:eastAsia="zh-CN"/>
        </w:rPr>
        <w:t>or OOK-</w:t>
      </w:r>
      <w:r>
        <w:rPr>
          <w:rFonts w:eastAsiaTheme="minorEastAsia" w:hint="eastAsia"/>
          <w:b/>
          <w:lang w:eastAsia="zh-CN"/>
        </w:rPr>
        <w:t>4</w:t>
      </w:r>
      <w:r>
        <w:rPr>
          <w:rFonts w:eastAsiaTheme="minorEastAsia"/>
          <w:b/>
          <w:lang w:eastAsia="zh-CN"/>
        </w:rPr>
        <w:t xml:space="preserve">, </w:t>
      </w:r>
      <w:r w:rsidR="008C284C" w:rsidRPr="008C284C">
        <w:rPr>
          <w:rFonts w:eastAsiaTheme="minorEastAsia"/>
          <w:b/>
          <w:lang w:eastAsia="zh-CN"/>
        </w:rPr>
        <w:t xml:space="preserve">the performance is equal to OOK-1 when M=1. For doubling </w:t>
      </w:r>
      <w:r w:rsidR="00465F80">
        <w:rPr>
          <w:rFonts w:eastAsiaTheme="minorEastAsia" w:hint="eastAsia"/>
          <w:b/>
          <w:lang w:eastAsia="zh-CN"/>
        </w:rPr>
        <w:t xml:space="preserve">the value </w:t>
      </w:r>
      <w:r w:rsidR="008C284C" w:rsidRPr="008C284C">
        <w:rPr>
          <w:rFonts w:eastAsiaTheme="minorEastAsia"/>
          <w:b/>
          <w:lang w:eastAsia="zh-CN"/>
        </w:rPr>
        <w:t>of M, the performance decreases by about 3 dB for lower power of each chip</w:t>
      </w:r>
      <w:r>
        <w:rPr>
          <w:rFonts w:eastAsiaTheme="minorEastAsia"/>
          <w:b/>
          <w:lang w:eastAsia="zh-CN"/>
        </w:rPr>
        <w:t>.</w:t>
      </w:r>
    </w:p>
    <w:p w14:paraId="31A2B8FF" w14:textId="77777777" w:rsidR="00AE3679" w:rsidRDefault="008663A4">
      <w:pPr>
        <w:numPr>
          <w:ilvl w:val="0"/>
          <w:numId w:val="23"/>
        </w:numPr>
        <w:spacing w:beforeLines="150" w:before="360" w:after="120"/>
        <w:ind w:hangingChars="210"/>
        <w:jc w:val="both"/>
        <w:rPr>
          <w:lang w:eastAsia="zh-CN"/>
        </w:rPr>
      </w:pPr>
      <w:r>
        <w:rPr>
          <w:rFonts w:hint="eastAsia"/>
          <w:lang w:eastAsia="zh-CN"/>
        </w:rPr>
        <w:t>D2R</w:t>
      </w:r>
    </w:p>
    <w:p w14:paraId="4A9FCEB3" w14:textId="72268D23" w:rsidR="00AE3679" w:rsidRDefault="008663A4">
      <w:pPr>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_Ref173761289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861720" w:rsidRPr="004C2A24">
        <w:t>Figure 4</w:t>
      </w:r>
      <w:r>
        <w:rPr>
          <w:rFonts w:eastAsiaTheme="minorEastAsia"/>
          <w:lang w:eastAsia="zh-CN"/>
        </w:rPr>
        <w:fldChar w:fldCharType="end"/>
      </w:r>
      <w:r>
        <w:rPr>
          <w:rFonts w:eastAsiaTheme="minorEastAsia"/>
          <w:lang w:eastAsia="zh-CN"/>
        </w:rPr>
        <w:t>, the performance</w:t>
      </w:r>
      <w:r w:rsidR="008D4111">
        <w:rPr>
          <w:rFonts w:eastAsiaTheme="minorEastAsia" w:hint="eastAsia"/>
          <w:lang w:eastAsia="zh-CN"/>
        </w:rPr>
        <w:t>s</w:t>
      </w:r>
      <w:r>
        <w:rPr>
          <w:rFonts w:eastAsiaTheme="minorEastAsia"/>
          <w:lang w:eastAsia="zh-CN"/>
        </w:rPr>
        <w:t xml:space="preserve"> of the D2R link with </w:t>
      </w:r>
      <w:r w:rsidR="008D4111">
        <w:rPr>
          <w:rFonts w:eastAsiaTheme="minorEastAsia" w:hint="eastAsia"/>
          <w:lang w:eastAsia="zh-CN"/>
        </w:rPr>
        <w:t>different</w:t>
      </w:r>
      <w:r w:rsidR="00CA5846">
        <w:rPr>
          <w:rFonts w:eastAsiaTheme="minorEastAsia" w:hint="eastAsia"/>
          <w:lang w:eastAsia="zh-CN"/>
        </w:rPr>
        <w:t xml:space="preserve"> </w:t>
      </w:r>
      <w:r w:rsidR="008D4111">
        <w:rPr>
          <w:rFonts w:eastAsiaTheme="minorEastAsia" w:hint="eastAsia"/>
          <w:lang w:eastAsia="zh-CN"/>
        </w:rPr>
        <w:t>modulation schemes under TDL-A channel</w:t>
      </w:r>
      <w:r>
        <w:rPr>
          <w:rFonts w:eastAsiaTheme="minorEastAsia"/>
          <w:lang w:eastAsia="zh-CN"/>
        </w:rPr>
        <w:t xml:space="preserve"> </w:t>
      </w:r>
      <w:r w:rsidR="008D4111">
        <w:rPr>
          <w:rFonts w:eastAsiaTheme="minorEastAsia" w:hint="eastAsia"/>
          <w:lang w:eastAsia="zh-CN"/>
        </w:rPr>
        <w:t>are</w:t>
      </w:r>
      <w:r w:rsidR="008D4111">
        <w:rPr>
          <w:rFonts w:eastAsiaTheme="minorEastAsia"/>
          <w:lang w:eastAsia="zh-CN"/>
        </w:rPr>
        <w:t xml:space="preserve"> </w:t>
      </w:r>
      <w:r>
        <w:rPr>
          <w:rFonts w:eastAsiaTheme="minorEastAsia"/>
          <w:lang w:eastAsia="zh-CN"/>
        </w:rPr>
        <w:t>provided.</w:t>
      </w:r>
    </w:p>
    <w:p w14:paraId="6FC98E7A" w14:textId="77777777" w:rsidR="00AE3679" w:rsidRDefault="008663A4">
      <w:pPr>
        <w:keepNext/>
        <w:spacing w:after="120"/>
        <w:jc w:val="center"/>
      </w:pPr>
      <w:r>
        <w:rPr>
          <w:noProof/>
          <w:lang w:eastAsia="zh-CN"/>
        </w:rPr>
        <w:drawing>
          <wp:inline distT="0" distB="0" distL="0" distR="0" wp14:anchorId="6A0CD7ED" wp14:editId="4B482396">
            <wp:extent cx="3001739" cy="2251304"/>
            <wp:effectExtent l="0" t="0" r="8255" b="0"/>
            <wp:docPr id="30" name="图片 30"/>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001739" cy="2251304"/>
                    </a:xfrm>
                    <a:prstGeom prst="rect">
                      <a:avLst/>
                    </a:prstGeom>
                    <a:noFill/>
                    <a:ln>
                      <a:noFill/>
                    </a:ln>
                  </pic:spPr>
                </pic:pic>
              </a:graphicData>
            </a:graphic>
          </wp:inline>
        </w:drawing>
      </w:r>
    </w:p>
    <w:p w14:paraId="226BDC47" w14:textId="23E8CE80" w:rsidR="00AE3679" w:rsidRDefault="008663A4">
      <w:pPr>
        <w:pStyle w:val="a3"/>
        <w:spacing w:after="120"/>
        <w:jc w:val="center"/>
        <w:rPr>
          <w:rFonts w:ascii="Times New Roman" w:hAnsi="Times New Roman" w:cs="Times New Roman"/>
          <w:b/>
          <w:lang w:eastAsia="zh-CN"/>
        </w:rPr>
      </w:pPr>
      <w:bookmarkStart w:id="19" w:name="_Ref173761289"/>
      <w:r>
        <w:rPr>
          <w:rFonts w:ascii="Times New Roman" w:hAnsi="Times New Roman" w:cs="Times New Roman"/>
          <w:b/>
        </w:rPr>
        <w:t xml:space="preserve">Figure </w:t>
      </w:r>
      <w:r>
        <w:rPr>
          <w:rFonts w:ascii="Times New Roman" w:hAnsi="Times New Roman" w:cs="Times New Roman"/>
          <w:b/>
        </w:rPr>
        <w:fldChar w:fldCharType="begin"/>
      </w:r>
      <w:r>
        <w:rPr>
          <w:rFonts w:ascii="Times New Roman" w:hAnsi="Times New Roman" w:cs="Times New Roman"/>
          <w:b/>
        </w:rPr>
        <w:instrText xml:space="preserve"> SEQ Figure \* ARABIC </w:instrText>
      </w:r>
      <w:r>
        <w:rPr>
          <w:rFonts w:ascii="Times New Roman" w:hAnsi="Times New Roman" w:cs="Times New Roman"/>
          <w:b/>
        </w:rPr>
        <w:fldChar w:fldCharType="separate"/>
      </w:r>
      <w:r w:rsidR="00861720">
        <w:rPr>
          <w:rFonts w:ascii="Times New Roman" w:hAnsi="Times New Roman" w:cs="Times New Roman"/>
          <w:b/>
          <w:noProof/>
        </w:rPr>
        <w:t>4</w:t>
      </w:r>
      <w:r>
        <w:rPr>
          <w:rFonts w:ascii="Times New Roman" w:hAnsi="Times New Roman" w:cs="Times New Roman"/>
          <w:b/>
        </w:rPr>
        <w:fldChar w:fldCharType="end"/>
      </w:r>
      <w:bookmarkEnd w:id="19"/>
      <w:r>
        <w:rPr>
          <w:rFonts w:ascii="Times New Roman" w:hAnsi="Times New Roman" w:cs="Times New Roman"/>
          <w:b/>
          <w:lang w:eastAsia="zh-CN"/>
        </w:rPr>
        <w:t xml:space="preserve">: Link performance of </w:t>
      </w:r>
      <w:r w:rsidR="003064A0">
        <w:rPr>
          <w:rFonts w:ascii="Times New Roman" w:hAnsi="Times New Roman" w:cs="Times New Roman" w:hint="eastAsia"/>
          <w:b/>
          <w:lang w:eastAsia="zh-CN"/>
        </w:rPr>
        <w:t xml:space="preserve">different </w:t>
      </w:r>
      <w:r w:rsidR="003064A0">
        <w:rPr>
          <w:rFonts w:ascii="Times New Roman" w:hAnsi="Times New Roman" w:cs="Times New Roman"/>
          <w:b/>
          <w:lang w:eastAsia="zh-CN"/>
        </w:rPr>
        <w:t>modulation</w:t>
      </w:r>
      <w:r w:rsidR="003064A0">
        <w:rPr>
          <w:rFonts w:ascii="Times New Roman" w:hAnsi="Times New Roman" w:cs="Times New Roman" w:hint="eastAsia"/>
          <w:b/>
          <w:lang w:eastAsia="zh-CN"/>
        </w:rPr>
        <w:t xml:space="preserve"> schemes</w:t>
      </w:r>
      <w:r>
        <w:rPr>
          <w:rFonts w:ascii="Times New Roman" w:hAnsi="Times New Roman" w:cs="Times New Roman"/>
          <w:b/>
          <w:lang w:eastAsia="zh-CN"/>
        </w:rPr>
        <w:t xml:space="preserve"> in the D2R link</w:t>
      </w:r>
    </w:p>
    <w:p w14:paraId="011FF73C" w14:textId="0BCE1D76" w:rsidR="00582A17" w:rsidRPr="00931DBD" w:rsidRDefault="00A66398" w:rsidP="00757DD5">
      <w:pPr>
        <w:spacing w:after="120"/>
        <w:jc w:val="both"/>
        <w:rPr>
          <w:rFonts w:eastAsiaTheme="minorEastAsia"/>
          <w:lang w:eastAsia="zh-CN"/>
        </w:rPr>
      </w:pPr>
      <w:r>
        <w:rPr>
          <w:rFonts w:eastAsiaTheme="minorEastAsia" w:hint="eastAsia"/>
          <w:lang w:eastAsia="zh-CN"/>
        </w:rPr>
        <w:lastRenderedPageBreak/>
        <w:t xml:space="preserve">The results </w:t>
      </w:r>
      <w:r w:rsidR="00575B11">
        <w:rPr>
          <w:rFonts w:eastAsiaTheme="minorEastAsia" w:hint="eastAsia"/>
          <w:lang w:eastAsia="zh-CN"/>
        </w:rPr>
        <w:t xml:space="preserve">in </w:t>
      </w:r>
      <w:r w:rsidR="00575B11" w:rsidRPr="005607B9">
        <w:rPr>
          <w:rFonts w:eastAsiaTheme="minorEastAsia"/>
          <w:lang w:eastAsia="zh-CN"/>
        </w:rPr>
        <w:fldChar w:fldCharType="begin"/>
      </w:r>
      <w:r w:rsidR="00575B11" w:rsidRPr="00931DBD">
        <w:rPr>
          <w:rFonts w:eastAsiaTheme="minorEastAsia"/>
          <w:lang w:eastAsia="zh-CN"/>
        </w:rPr>
        <w:instrText xml:space="preserve"> REF _Ref173761289 \h  \* MERGEFORMAT </w:instrText>
      </w:r>
      <w:r w:rsidR="00575B11" w:rsidRPr="005607B9">
        <w:rPr>
          <w:rFonts w:eastAsiaTheme="minorEastAsia"/>
          <w:lang w:eastAsia="zh-CN"/>
        </w:rPr>
      </w:r>
      <w:r w:rsidR="00575B11" w:rsidRPr="005607B9">
        <w:rPr>
          <w:rFonts w:eastAsiaTheme="minorEastAsia"/>
          <w:lang w:eastAsia="zh-CN"/>
        </w:rPr>
        <w:fldChar w:fldCharType="separate"/>
      </w:r>
      <w:r w:rsidR="00861720" w:rsidRPr="004C2A24">
        <w:t xml:space="preserve">Figure </w:t>
      </w:r>
      <w:r w:rsidR="00861720" w:rsidRPr="004C2A24">
        <w:rPr>
          <w:noProof/>
        </w:rPr>
        <w:t>4</w:t>
      </w:r>
      <w:r w:rsidR="00575B11" w:rsidRPr="005607B9">
        <w:rPr>
          <w:rFonts w:eastAsiaTheme="minorEastAsia"/>
          <w:lang w:eastAsia="zh-CN"/>
        </w:rPr>
        <w:fldChar w:fldCharType="end"/>
      </w:r>
      <w:r w:rsidR="00575B11">
        <w:rPr>
          <w:rFonts w:eastAsiaTheme="minorEastAsia" w:hint="eastAsia"/>
          <w:lang w:eastAsia="zh-CN"/>
        </w:rPr>
        <w:t xml:space="preserve"> </w:t>
      </w:r>
      <w:r>
        <w:rPr>
          <w:rFonts w:eastAsiaTheme="minorEastAsia" w:hint="eastAsia"/>
          <w:lang w:eastAsia="zh-CN"/>
        </w:rPr>
        <w:t>show that the performances o</w:t>
      </w:r>
      <w:r w:rsidR="00EB6789">
        <w:rPr>
          <w:rFonts w:eastAsiaTheme="minorEastAsia" w:hint="eastAsia"/>
          <w:lang w:eastAsia="zh-CN"/>
        </w:rPr>
        <w:t>f BPSK and MSK are better than</w:t>
      </w:r>
      <w:r>
        <w:rPr>
          <w:rFonts w:eastAsiaTheme="minorEastAsia" w:hint="eastAsia"/>
          <w:lang w:eastAsia="zh-CN"/>
        </w:rPr>
        <w:t xml:space="preserve"> OOK. It is because that BPSK and MSK carry information by phase or frequency and are insensitive to signal power </w:t>
      </w:r>
      <w:r w:rsidR="001D622D">
        <w:rPr>
          <w:rFonts w:eastAsiaTheme="minorEastAsia"/>
          <w:lang w:eastAsia="zh-CN"/>
        </w:rPr>
        <w:t>variations</w:t>
      </w:r>
      <w:r>
        <w:rPr>
          <w:rFonts w:eastAsiaTheme="minorEastAsia" w:hint="eastAsia"/>
          <w:lang w:eastAsia="zh-CN"/>
        </w:rPr>
        <w:t xml:space="preserve"> caused by </w:t>
      </w:r>
      <w:r w:rsidR="001D622D">
        <w:rPr>
          <w:rFonts w:eastAsiaTheme="minorEastAsia"/>
          <w:lang w:eastAsia="zh-CN"/>
        </w:rPr>
        <w:t xml:space="preserve">the fading </w:t>
      </w:r>
      <w:r>
        <w:rPr>
          <w:rFonts w:eastAsiaTheme="minorEastAsia" w:hint="eastAsia"/>
          <w:lang w:eastAsia="zh-CN"/>
        </w:rPr>
        <w:t>channel.</w:t>
      </w:r>
      <w:r w:rsidR="004B098B">
        <w:rPr>
          <w:rFonts w:eastAsiaTheme="minorEastAsia" w:hint="eastAsia"/>
          <w:lang w:eastAsia="zh-CN"/>
        </w:rPr>
        <w:t xml:space="preserve"> </w:t>
      </w:r>
      <w:r w:rsidR="004B098B" w:rsidRPr="004B098B">
        <w:rPr>
          <w:rFonts w:eastAsiaTheme="minorEastAsia"/>
          <w:lang w:eastAsia="zh-CN"/>
        </w:rPr>
        <w:t xml:space="preserve">Under </w:t>
      </w:r>
      <w:r w:rsidR="00785063">
        <w:rPr>
          <w:rFonts w:eastAsiaTheme="minorEastAsia" w:hint="eastAsia"/>
          <w:lang w:eastAsia="zh-CN"/>
        </w:rPr>
        <w:t>the assumption of no frequency error</w:t>
      </w:r>
      <w:r w:rsidR="004B098B" w:rsidRPr="004B098B">
        <w:rPr>
          <w:rFonts w:eastAsiaTheme="minorEastAsia"/>
          <w:lang w:eastAsia="zh-CN"/>
        </w:rPr>
        <w:t xml:space="preserve">, MSK can achieve the same </w:t>
      </w:r>
      <w:r w:rsidR="00AB2476">
        <w:rPr>
          <w:rFonts w:eastAsiaTheme="minorEastAsia" w:hint="eastAsia"/>
          <w:lang w:eastAsia="zh-CN"/>
        </w:rPr>
        <w:t xml:space="preserve">link </w:t>
      </w:r>
      <w:r w:rsidR="004B098B" w:rsidRPr="004B098B">
        <w:rPr>
          <w:rFonts w:eastAsiaTheme="minorEastAsia"/>
          <w:lang w:eastAsia="zh-CN"/>
        </w:rPr>
        <w:t xml:space="preserve">performance as </w:t>
      </w:r>
      <w:r w:rsidR="001D622D">
        <w:rPr>
          <w:rFonts w:eastAsiaTheme="minorEastAsia"/>
          <w:lang w:eastAsia="zh-CN"/>
        </w:rPr>
        <w:t xml:space="preserve">that of </w:t>
      </w:r>
      <w:r w:rsidR="004B098B" w:rsidRPr="004B098B">
        <w:rPr>
          <w:rFonts w:eastAsiaTheme="minorEastAsia"/>
          <w:lang w:eastAsia="zh-CN"/>
        </w:rPr>
        <w:t>BPSK.</w:t>
      </w:r>
      <w:r w:rsidR="004B098B">
        <w:rPr>
          <w:rFonts w:eastAsiaTheme="minorEastAsia" w:hint="eastAsia"/>
          <w:lang w:eastAsia="zh-CN"/>
        </w:rPr>
        <w:t xml:space="preserve"> Besides, the bandwidth of MSK is only 60% of that of BPSK and MSK has stronger robustness against </w:t>
      </w:r>
      <w:r w:rsidR="003E26F0">
        <w:rPr>
          <w:rFonts w:eastAsiaTheme="minorEastAsia" w:hint="eastAsia"/>
          <w:lang w:eastAsia="zh-CN"/>
        </w:rPr>
        <w:t xml:space="preserve">the </w:t>
      </w:r>
      <w:r w:rsidR="004B098B">
        <w:rPr>
          <w:rFonts w:eastAsiaTheme="minorEastAsia" w:hint="eastAsia"/>
          <w:lang w:eastAsia="zh-CN"/>
        </w:rPr>
        <w:t xml:space="preserve">carrier wave interference. </w:t>
      </w:r>
      <w:r w:rsidR="001D622D">
        <w:rPr>
          <w:rFonts w:eastAsiaTheme="minorEastAsia"/>
          <w:lang w:eastAsia="zh-CN"/>
        </w:rPr>
        <w:t>T</w:t>
      </w:r>
      <w:r w:rsidR="00AB2476">
        <w:rPr>
          <w:rFonts w:eastAsiaTheme="minorEastAsia" w:hint="eastAsia"/>
          <w:lang w:eastAsia="zh-CN"/>
        </w:rPr>
        <w:t xml:space="preserve">he </w:t>
      </w:r>
      <w:r w:rsidR="001D622D">
        <w:rPr>
          <w:rFonts w:eastAsiaTheme="minorEastAsia"/>
          <w:lang w:eastAsia="zh-CN"/>
        </w:rPr>
        <w:t xml:space="preserve">inadequate </w:t>
      </w:r>
      <w:r w:rsidR="00AB2476" w:rsidRPr="004B098B">
        <w:rPr>
          <w:rFonts w:eastAsiaTheme="minorEastAsia"/>
          <w:lang w:eastAsia="zh-CN"/>
        </w:rPr>
        <w:t xml:space="preserve">frequency </w:t>
      </w:r>
      <w:r w:rsidR="001D622D">
        <w:rPr>
          <w:rFonts w:eastAsiaTheme="minorEastAsia"/>
          <w:lang w:eastAsia="zh-CN"/>
        </w:rPr>
        <w:t xml:space="preserve">offset compensation for the </w:t>
      </w:r>
      <w:r w:rsidR="00AB2476">
        <w:rPr>
          <w:rFonts w:eastAsiaTheme="minorEastAsia" w:hint="eastAsia"/>
          <w:lang w:eastAsia="zh-CN"/>
        </w:rPr>
        <w:t xml:space="preserve">backscattering </w:t>
      </w:r>
      <w:r w:rsidR="001D622D">
        <w:rPr>
          <w:rFonts w:eastAsiaTheme="minorEastAsia"/>
          <w:lang w:eastAsia="zh-CN"/>
        </w:rPr>
        <w:t xml:space="preserve">in the </w:t>
      </w:r>
      <w:r w:rsidR="00AB2476">
        <w:rPr>
          <w:rFonts w:eastAsiaTheme="minorEastAsia" w:hint="eastAsia"/>
          <w:lang w:eastAsia="zh-CN"/>
        </w:rPr>
        <w:t>implementation will lead to the performance degradation of MSK. The bandwidth of backscattered MSK will also increase and be greater than BPSK.</w:t>
      </w:r>
    </w:p>
    <w:p w14:paraId="1ADADA3E" w14:textId="67325775" w:rsidR="00140355" w:rsidRDefault="008663A4" w:rsidP="004C2A24">
      <w:pPr>
        <w:spacing w:after="120"/>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2</w:t>
      </w:r>
      <w:r>
        <w:rPr>
          <w:rFonts w:eastAsiaTheme="minorEastAsia"/>
          <w:b/>
          <w:lang w:eastAsia="zh-CN"/>
        </w:rPr>
        <w:t>:</w:t>
      </w:r>
      <w:r w:rsidR="00AB2476">
        <w:rPr>
          <w:rFonts w:eastAsiaTheme="minorEastAsia" w:hint="eastAsia"/>
          <w:b/>
          <w:lang w:eastAsia="zh-CN"/>
        </w:rPr>
        <w:t xml:space="preserve"> </w:t>
      </w:r>
      <w:r w:rsidR="00AB2476" w:rsidRPr="00AB2476">
        <w:rPr>
          <w:rFonts w:eastAsiaTheme="minorEastAsia"/>
          <w:b/>
          <w:lang w:eastAsia="zh-CN"/>
        </w:rPr>
        <w:t>MSK can achieve the same link performance as BPSK</w:t>
      </w:r>
      <w:r w:rsidR="00AB2476">
        <w:rPr>
          <w:rFonts w:eastAsiaTheme="minorEastAsia" w:hint="eastAsia"/>
          <w:b/>
          <w:lang w:eastAsia="zh-CN"/>
        </w:rPr>
        <w:t xml:space="preserve"> u</w:t>
      </w:r>
      <w:r w:rsidR="00AB2476" w:rsidRPr="00AB2476">
        <w:rPr>
          <w:rFonts w:eastAsiaTheme="minorEastAsia"/>
          <w:b/>
          <w:lang w:eastAsia="zh-CN"/>
        </w:rPr>
        <w:t>nder</w:t>
      </w:r>
      <w:r w:rsidR="00215980">
        <w:rPr>
          <w:rFonts w:eastAsiaTheme="minorEastAsia" w:hint="eastAsia"/>
          <w:b/>
          <w:lang w:eastAsia="zh-CN"/>
        </w:rPr>
        <w:t xml:space="preserve"> the assumption of no frequency error</w:t>
      </w:r>
      <w:r w:rsidR="00140355">
        <w:rPr>
          <w:rFonts w:eastAsiaTheme="minorEastAsia" w:hint="eastAsia"/>
          <w:b/>
          <w:lang w:eastAsia="zh-CN"/>
        </w:rPr>
        <w:t>.</w:t>
      </w:r>
    </w:p>
    <w:p w14:paraId="3C0CDD42" w14:textId="77777777" w:rsidR="00861720" w:rsidRDefault="00140355" w:rsidP="00861720">
      <w:pPr>
        <w:keepNext/>
        <w:spacing w:after="120"/>
        <w:jc w:val="center"/>
      </w:pPr>
      <w:r>
        <w:rPr>
          <w:rFonts w:eastAsiaTheme="minorEastAsia"/>
          <w:b/>
          <w:noProof/>
          <w:lang w:eastAsia="zh-CN"/>
        </w:rPr>
        <w:drawing>
          <wp:inline distT="0" distB="0" distL="0" distR="0" wp14:anchorId="0A976A00" wp14:editId="5C3D59B8">
            <wp:extent cx="3143956" cy="2357967"/>
            <wp:effectExtent l="0" t="0" r="0" b="444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2r_cc_tdla.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143956" cy="2357967"/>
                    </a:xfrm>
                    <a:prstGeom prst="rect">
                      <a:avLst/>
                    </a:prstGeom>
                  </pic:spPr>
                </pic:pic>
              </a:graphicData>
            </a:graphic>
          </wp:inline>
        </w:drawing>
      </w:r>
    </w:p>
    <w:p w14:paraId="07736D7C" w14:textId="349122C7" w:rsidR="00015E71" w:rsidRPr="00931DBD" w:rsidRDefault="00015E71" w:rsidP="00015E71">
      <w:pPr>
        <w:pStyle w:val="a3"/>
        <w:spacing w:after="120"/>
        <w:jc w:val="center"/>
        <w:rPr>
          <w:rFonts w:eastAsiaTheme="minorEastAsia"/>
          <w:lang w:eastAsia="zh-CN"/>
        </w:rPr>
      </w:pPr>
      <w:bookmarkStart w:id="20" w:name="_Ref178344713"/>
      <w:r w:rsidRPr="00931DBD">
        <w:rPr>
          <w:rFonts w:ascii="Times New Roman" w:hAnsi="Times New Roman" w:cs="Times New Roman"/>
          <w:b/>
        </w:rPr>
        <w:t xml:space="preserve">Figure </w:t>
      </w:r>
      <w:r w:rsidRPr="00931DBD">
        <w:rPr>
          <w:rFonts w:ascii="Times New Roman" w:hAnsi="Times New Roman" w:cs="Times New Roman"/>
          <w:b/>
        </w:rPr>
        <w:fldChar w:fldCharType="begin"/>
      </w:r>
      <w:r w:rsidRPr="00931DBD">
        <w:rPr>
          <w:rFonts w:ascii="Times New Roman" w:hAnsi="Times New Roman" w:cs="Times New Roman"/>
          <w:b/>
        </w:rPr>
        <w:instrText xml:space="preserve"> SEQ Figure \* ARABIC </w:instrText>
      </w:r>
      <w:r w:rsidRPr="00931DBD">
        <w:rPr>
          <w:rFonts w:ascii="Times New Roman" w:hAnsi="Times New Roman" w:cs="Times New Roman"/>
          <w:b/>
        </w:rPr>
        <w:fldChar w:fldCharType="separate"/>
      </w:r>
      <w:r w:rsidR="00861720">
        <w:rPr>
          <w:rFonts w:ascii="Times New Roman" w:hAnsi="Times New Roman" w:cs="Times New Roman"/>
          <w:b/>
          <w:noProof/>
        </w:rPr>
        <w:t>5</w:t>
      </w:r>
      <w:r w:rsidRPr="00931DBD">
        <w:rPr>
          <w:rFonts w:ascii="Times New Roman" w:hAnsi="Times New Roman" w:cs="Times New Roman"/>
          <w:b/>
        </w:rPr>
        <w:fldChar w:fldCharType="end"/>
      </w:r>
      <w:bookmarkEnd w:id="20"/>
      <w:r w:rsidRPr="00931DBD">
        <w:rPr>
          <w:rFonts w:ascii="Times New Roman" w:hAnsi="Times New Roman" w:cs="Times New Roman"/>
          <w:b/>
          <w:lang w:eastAsia="zh-CN"/>
        </w:rPr>
        <w:t xml:space="preserve">: </w:t>
      </w:r>
      <w:r>
        <w:rPr>
          <w:rFonts w:ascii="Times New Roman" w:hAnsi="Times New Roman" w:cs="Times New Roman"/>
          <w:b/>
          <w:lang w:eastAsia="zh-CN"/>
        </w:rPr>
        <w:t xml:space="preserve">Link performance of </w:t>
      </w:r>
      <w:r>
        <w:rPr>
          <w:rFonts w:ascii="Times New Roman" w:hAnsi="Times New Roman" w:cs="Times New Roman" w:hint="eastAsia"/>
          <w:b/>
          <w:lang w:eastAsia="zh-CN"/>
        </w:rPr>
        <w:t>different FEC</w:t>
      </w:r>
      <w:r>
        <w:rPr>
          <w:rFonts w:ascii="Times New Roman" w:hAnsi="Times New Roman" w:cs="Times New Roman"/>
          <w:b/>
          <w:lang w:eastAsia="zh-CN"/>
        </w:rPr>
        <w:t xml:space="preserve"> in the D2R link</w:t>
      </w:r>
    </w:p>
    <w:p w14:paraId="6CBE619A" w14:textId="052DC1EF" w:rsidR="00573BB2" w:rsidRPr="00931DBD" w:rsidRDefault="00EE05A8" w:rsidP="00931DBD">
      <w:pPr>
        <w:spacing w:after="120"/>
        <w:jc w:val="both"/>
        <w:rPr>
          <w:rFonts w:eastAsiaTheme="minorEastAsia"/>
          <w:lang w:eastAsia="zh-CN"/>
        </w:rPr>
      </w:pPr>
      <w:r>
        <w:rPr>
          <w:rFonts w:eastAsiaTheme="minorEastAsia"/>
          <w:lang w:eastAsia="zh-CN"/>
        </w:rPr>
        <w:t xml:space="preserve">In </w:t>
      </w:r>
      <w:r w:rsidR="00861720" w:rsidRPr="00861720">
        <w:rPr>
          <w:rFonts w:eastAsiaTheme="minorEastAsia"/>
          <w:lang w:eastAsia="zh-CN"/>
        </w:rPr>
        <w:fldChar w:fldCharType="begin"/>
      </w:r>
      <w:r w:rsidR="00861720" w:rsidRPr="004C2A24">
        <w:rPr>
          <w:rFonts w:eastAsiaTheme="minorEastAsia"/>
          <w:lang w:eastAsia="zh-CN"/>
        </w:rPr>
        <w:instrText xml:space="preserve"> REF _Ref178344713 \h  \* MERGEFORMAT </w:instrText>
      </w:r>
      <w:r w:rsidR="00861720" w:rsidRPr="00861720">
        <w:rPr>
          <w:rFonts w:eastAsiaTheme="minorEastAsia"/>
          <w:lang w:eastAsia="zh-CN"/>
        </w:rPr>
      </w:r>
      <w:r w:rsidR="00861720" w:rsidRPr="00861720">
        <w:rPr>
          <w:rFonts w:eastAsiaTheme="minorEastAsia"/>
          <w:lang w:eastAsia="zh-CN"/>
        </w:rPr>
        <w:fldChar w:fldCharType="separate"/>
      </w:r>
      <w:r w:rsidR="00861720" w:rsidRPr="004C2A24">
        <w:t xml:space="preserve">Figure </w:t>
      </w:r>
      <w:r w:rsidR="00861720" w:rsidRPr="004C2A24">
        <w:rPr>
          <w:noProof/>
        </w:rPr>
        <w:t>5</w:t>
      </w:r>
      <w:r w:rsidR="00861720" w:rsidRPr="00861720">
        <w:rPr>
          <w:rFonts w:eastAsiaTheme="minorEastAsia"/>
          <w:lang w:eastAsia="zh-CN"/>
        </w:rPr>
        <w:fldChar w:fldCharType="end"/>
      </w:r>
      <w:r w:rsidRPr="005607B9">
        <w:rPr>
          <w:rFonts w:eastAsiaTheme="minorEastAsia"/>
          <w:lang w:eastAsia="zh-CN"/>
        </w:rPr>
        <w:fldChar w:fldCharType="begin"/>
      </w:r>
      <w:r w:rsidRPr="00573BB2">
        <w:rPr>
          <w:rFonts w:eastAsiaTheme="minorEastAsia"/>
          <w:lang w:eastAsia="zh-CN"/>
        </w:rPr>
        <w:instrText xml:space="preserve"> REF _Ref178168130 \h </w:instrText>
      </w:r>
      <w:r w:rsidRPr="00931DBD">
        <w:rPr>
          <w:rFonts w:eastAsiaTheme="minorEastAsia"/>
          <w:lang w:eastAsia="zh-CN"/>
        </w:rPr>
        <w:instrText xml:space="preserve"> \* MERGEFORMAT </w:instrText>
      </w:r>
      <w:r w:rsidRPr="005607B9">
        <w:rPr>
          <w:rFonts w:eastAsiaTheme="minorEastAsia"/>
          <w:lang w:eastAsia="zh-CN"/>
        </w:rPr>
      </w:r>
      <w:r w:rsidRPr="005607B9">
        <w:rPr>
          <w:rFonts w:eastAsiaTheme="minorEastAsia"/>
          <w:lang w:eastAsia="zh-CN"/>
        </w:rPr>
        <w:fldChar w:fldCharType="end"/>
      </w:r>
      <w:r>
        <w:rPr>
          <w:rFonts w:eastAsiaTheme="minorEastAsia"/>
          <w:lang w:eastAsia="zh-CN"/>
        </w:rPr>
        <w:t>, the performance</w:t>
      </w:r>
      <w:r>
        <w:rPr>
          <w:rFonts w:eastAsiaTheme="minorEastAsia" w:hint="eastAsia"/>
          <w:lang w:eastAsia="zh-CN"/>
        </w:rPr>
        <w:t>s</w:t>
      </w:r>
      <w:r>
        <w:rPr>
          <w:rFonts w:eastAsiaTheme="minorEastAsia"/>
          <w:lang w:eastAsia="zh-CN"/>
        </w:rPr>
        <w:t xml:space="preserve"> of the D2R link with </w:t>
      </w:r>
      <w:r w:rsidRPr="00CA5846">
        <w:rPr>
          <w:bCs/>
          <w:lang w:eastAsia="zh-CN"/>
        </w:rPr>
        <w:t>different FEC</w:t>
      </w:r>
      <w:r>
        <w:rPr>
          <w:rFonts w:eastAsiaTheme="minorEastAsia"/>
          <w:lang w:eastAsia="zh-CN"/>
        </w:rPr>
        <w:t xml:space="preserve"> are presented. </w:t>
      </w:r>
      <w:r w:rsidR="00573BB2" w:rsidRPr="00931DBD">
        <w:rPr>
          <w:rFonts w:eastAsiaTheme="minorEastAsia"/>
          <w:lang w:eastAsia="zh-CN"/>
        </w:rPr>
        <w:t>It</w:t>
      </w:r>
      <w:r w:rsidR="00573BB2">
        <w:rPr>
          <w:rFonts w:eastAsiaTheme="minorEastAsia" w:hint="eastAsia"/>
          <w:lang w:eastAsia="zh-CN"/>
        </w:rPr>
        <w:t xml:space="preserve"> can be seen from</w:t>
      </w:r>
      <w:r w:rsidR="00573BB2" w:rsidRPr="001A0B52">
        <w:rPr>
          <w:rFonts w:eastAsiaTheme="minorEastAsia" w:hint="eastAsia"/>
          <w:lang w:eastAsia="zh-CN"/>
        </w:rPr>
        <w:t xml:space="preserve"> </w:t>
      </w:r>
      <w:r w:rsidR="004C2A24" w:rsidRPr="00861720">
        <w:rPr>
          <w:rFonts w:eastAsiaTheme="minorEastAsia"/>
          <w:lang w:eastAsia="zh-CN"/>
        </w:rPr>
        <w:fldChar w:fldCharType="begin"/>
      </w:r>
      <w:r w:rsidR="004C2A24" w:rsidRPr="004C2A24">
        <w:rPr>
          <w:rFonts w:eastAsiaTheme="minorEastAsia"/>
          <w:lang w:eastAsia="zh-CN"/>
        </w:rPr>
        <w:instrText xml:space="preserve"> REF _Ref178344713 \h </w:instrText>
      </w:r>
      <w:r w:rsidR="004C2A24" w:rsidRPr="00C12D37">
        <w:rPr>
          <w:rFonts w:eastAsiaTheme="minorEastAsia"/>
          <w:lang w:eastAsia="zh-CN"/>
        </w:rPr>
        <w:instrText xml:space="preserve"> \* MERGEFORMAT </w:instrText>
      </w:r>
      <w:r w:rsidR="004C2A24" w:rsidRPr="00861720">
        <w:rPr>
          <w:rFonts w:eastAsiaTheme="minorEastAsia"/>
          <w:lang w:eastAsia="zh-CN"/>
        </w:rPr>
      </w:r>
      <w:r w:rsidR="004C2A24" w:rsidRPr="00861720">
        <w:rPr>
          <w:rFonts w:eastAsiaTheme="minorEastAsia"/>
          <w:lang w:eastAsia="zh-CN"/>
        </w:rPr>
        <w:fldChar w:fldCharType="separate"/>
      </w:r>
      <w:r w:rsidR="004C2A24" w:rsidRPr="004C2A24">
        <w:t xml:space="preserve">Figure </w:t>
      </w:r>
      <w:r w:rsidR="004C2A24" w:rsidRPr="004C2A24">
        <w:rPr>
          <w:noProof/>
        </w:rPr>
        <w:t>5</w:t>
      </w:r>
      <w:r w:rsidR="004C2A24" w:rsidRPr="00861720">
        <w:rPr>
          <w:rFonts w:eastAsiaTheme="minorEastAsia"/>
          <w:lang w:eastAsia="zh-CN"/>
        </w:rPr>
        <w:fldChar w:fldCharType="end"/>
      </w:r>
      <w:r w:rsidR="00573BB2" w:rsidRPr="005607B9">
        <w:rPr>
          <w:rFonts w:eastAsiaTheme="minorEastAsia"/>
          <w:lang w:eastAsia="zh-CN"/>
        </w:rPr>
        <w:fldChar w:fldCharType="begin"/>
      </w:r>
      <w:r w:rsidR="00573BB2" w:rsidRPr="00573BB2">
        <w:rPr>
          <w:rFonts w:eastAsiaTheme="minorEastAsia"/>
          <w:lang w:eastAsia="zh-CN"/>
        </w:rPr>
        <w:instrText xml:space="preserve"> REF _Ref178168130 \h </w:instrText>
      </w:r>
      <w:r w:rsidR="00573BB2" w:rsidRPr="00931DBD">
        <w:rPr>
          <w:rFonts w:eastAsiaTheme="minorEastAsia"/>
          <w:lang w:eastAsia="zh-CN"/>
        </w:rPr>
        <w:instrText xml:space="preserve"> \* MERGEFORMAT </w:instrText>
      </w:r>
      <w:r w:rsidR="00573BB2" w:rsidRPr="005607B9">
        <w:rPr>
          <w:rFonts w:eastAsiaTheme="minorEastAsia"/>
          <w:lang w:eastAsia="zh-CN"/>
        </w:rPr>
      </w:r>
      <w:r w:rsidR="00573BB2" w:rsidRPr="005607B9">
        <w:rPr>
          <w:rFonts w:eastAsiaTheme="minorEastAsia"/>
          <w:lang w:eastAsia="zh-CN"/>
        </w:rPr>
        <w:fldChar w:fldCharType="end"/>
      </w:r>
      <w:r w:rsidR="00573BB2">
        <w:rPr>
          <w:rFonts w:eastAsiaTheme="minorEastAsia" w:hint="eastAsia"/>
          <w:lang w:eastAsia="zh-CN"/>
        </w:rPr>
        <w:t xml:space="preserve"> that b</w:t>
      </w:r>
      <w:r w:rsidR="00573BB2" w:rsidRPr="00573BB2">
        <w:rPr>
          <w:rFonts w:eastAsiaTheme="minorEastAsia"/>
          <w:lang w:eastAsia="zh-CN"/>
        </w:rPr>
        <w:t>y using TBCC with a code rate of 1/2 or 1/3, the performance of OOK with Manchester code can improve by about 8 dB and 10 dB respectively</w:t>
      </w:r>
      <w:r w:rsidR="00573BB2">
        <w:rPr>
          <w:rFonts w:eastAsiaTheme="minorEastAsia" w:hint="eastAsia"/>
          <w:lang w:eastAsia="zh-CN"/>
        </w:rPr>
        <w:t>. The performance gain comes at the cost of transmission latency and decoding complexity at the reader.</w:t>
      </w:r>
    </w:p>
    <w:p w14:paraId="5EB35052" w14:textId="77777777" w:rsidR="00575B11" w:rsidRPr="001A0B52" w:rsidRDefault="00575B11" w:rsidP="001A0B52">
      <w:pPr>
        <w:spacing w:afterLines="150" w:after="360"/>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3</w:t>
      </w:r>
      <w:r>
        <w:rPr>
          <w:rFonts w:eastAsiaTheme="minorEastAsia"/>
          <w:b/>
          <w:lang w:eastAsia="zh-CN"/>
        </w:rPr>
        <w:t xml:space="preserve">: </w:t>
      </w:r>
      <w:r>
        <w:rPr>
          <w:rFonts w:eastAsiaTheme="minorEastAsia" w:hint="eastAsia"/>
          <w:b/>
          <w:lang w:eastAsia="zh-CN"/>
        </w:rPr>
        <w:t xml:space="preserve">By using TBCC with a code rate of 1/2 or 1/3, the </w:t>
      </w:r>
      <w:r>
        <w:rPr>
          <w:rFonts w:eastAsiaTheme="minorEastAsia"/>
          <w:b/>
          <w:lang w:eastAsia="zh-CN"/>
        </w:rPr>
        <w:t>performance</w:t>
      </w:r>
      <w:r>
        <w:rPr>
          <w:rFonts w:eastAsiaTheme="minorEastAsia" w:hint="eastAsia"/>
          <w:b/>
          <w:lang w:eastAsia="zh-CN"/>
        </w:rPr>
        <w:t xml:space="preserve"> of OOK with Manchester code can be improved by about 8 dB and 10 dB respectively.</w:t>
      </w:r>
    </w:p>
    <w:p w14:paraId="201D51E7" w14:textId="77777777" w:rsidR="00AE3679" w:rsidRDefault="008663A4">
      <w:pPr>
        <w:pStyle w:val="2"/>
        <w:ind w:left="576"/>
        <w:rPr>
          <w:rFonts w:eastAsiaTheme="minorEastAsia"/>
          <w:szCs w:val="24"/>
          <w:lang w:val="en-US"/>
        </w:rPr>
      </w:pPr>
      <w:bookmarkStart w:id="21" w:name="_Ref594"/>
      <w:r>
        <w:rPr>
          <w:rFonts w:eastAsiaTheme="minorEastAsia"/>
          <w:szCs w:val="24"/>
          <w:lang w:val="en-US"/>
        </w:rPr>
        <w:t>Link budget</w:t>
      </w:r>
      <w:bookmarkEnd w:id="21"/>
    </w:p>
    <w:p w14:paraId="1FDBC4EA" w14:textId="7542FEF3" w:rsidR="00AE3679" w:rsidRDefault="008663A4">
      <w:pPr>
        <w:spacing w:after="120"/>
        <w:jc w:val="both"/>
        <w:rPr>
          <w:rFonts w:eastAsia="宋体"/>
          <w:sz w:val="21"/>
          <w:szCs w:val="21"/>
          <w:lang w:val="en-GB" w:eastAsia="zh-CN"/>
        </w:rPr>
      </w:pPr>
      <w:r>
        <w:rPr>
          <w:rFonts w:eastAsia="宋体" w:hint="eastAsia"/>
          <w:lang w:val="en-GB" w:eastAsia="zh-CN"/>
        </w:rPr>
        <w:t xml:space="preserve">The key parameters in link budget template are shown in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_Ref173786925 \h</w:instrText>
      </w:r>
      <w:r>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861720" w:rsidRPr="004C2A24">
        <w:rPr>
          <w:bCs/>
          <w:lang w:val="en-GB"/>
        </w:rPr>
        <w:t>Table 3</w:t>
      </w:r>
      <w:r>
        <w:rPr>
          <w:rFonts w:eastAsia="宋体"/>
          <w:lang w:val="en-GB" w:eastAsia="zh-CN"/>
        </w:rPr>
        <w:fldChar w:fldCharType="end"/>
      </w:r>
      <w:r>
        <w:rPr>
          <w:rFonts w:eastAsia="宋体" w:hint="eastAsia"/>
          <w:lang w:val="en-GB" w:eastAsia="zh-CN"/>
        </w:rPr>
        <w:t>:</w:t>
      </w:r>
    </w:p>
    <w:p w14:paraId="4D1E0F1D" w14:textId="77777777" w:rsidR="00AE3679" w:rsidRDefault="008663A4">
      <w:pPr>
        <w:keepNext/>
        <w:spacing w:beforeLines="50" w:before="120" w:after="120"/>
        <w:jc w:val="center"/>
        <w:rPr>
          <w:rFonts w:eastAsia="宋体"/>
          <w:b/>
          <w:bCs/>
          <w:lang w:val="en-GB" w:eastAsia="zh-CN"/>
        </w:rPr>
      </w:pPr>
      <w:bookmarkStart w:id="22" w:name="_Ref173786925"/>
      <w:r>
        <w:rPr>
          <w:b/>
          <w:bCs/>
          <w:lang w:val="en-GB"/>
        </w:rPr>
        <w:t xml:space="preserve">Table </w:t>
      </w:r>
      <w:r>
        <w:rPr>
          <w:b/>
          <w:bCs/>
          <w:lang w:val="en-GB"/>
        </w:rPr>
        <w:fldChar w:fldCharType="begin"/>
      </w:r>
      <w:r>
        <w:rPr>
          <w:b/>
          <w:bCs/>
          <w:lang w:val="en-GB"/>
        </w:rPr>
        <w:instrText xml:space="preserve"> SEQ Table \* ARABIC </w:instrText>
      </w:r>
      <w:r>
        <w:rPr>
          <w:b/>
          <w:bCs/>
          <w:lang w:val="en-GB"/>
        </w:rPr>
        <w:fldChar w:fldCharType="separate"/>
      </w:r>
      <w:r w:rsidR="00861720">
        <w:rPr>
          <w:b/>
          <w:bCs/>
          <w:noProof/>
          <w:lang w:val="en-GB"/>
        </w:rPr>
        <w:t>3</w:t>
      </w:r>
      <w:r>
        <w:rPr>
          <w:b/>
          <w:bCs/>
          <w:lang w:val="en-GB"/>
        </w:rPr>
        <w:fldChar w:fldCharType="end"/>
      </w:r>
      <w:bookmarkEnd w:id="22"/>
      <w:r>
        <w:rPr>
          <w:rFonts w:eastAsia="宋体" w:hint="eastAsia"/>
          <w:b/>
          <w:bCs/>
          <w:lang w:val="en-GB" w:eastAsia="zh-CN"/>
        </w:rPr>
        <w:t xml:space="preserve">: </w:t>
      </w:r>
      <w:r>
        <w:rPr>
          <w:rFonts w:eastAsia="宋体" w:hint="eastAsia"/>
          <w:b/>
          <w:bCs/>
          <w:lang w:eastAsia="zh-CN"/>
        </w:rPr>
        <w:t>Key parameters</w:t>
      </w:r>
      <w:r>
        <w:rPr>
          <w:rFonts w:eastAsia="宋体" w:hint="eastAsia"/>
          <w:b/>
          <w:bCs/>
          <w:lang w:val="en-GB" w:eastAsia="zh-CN"/>
        </w:rPr>
        <w:t xml:space="preserve"> for link budget</w:t>
      </w:r>
    </w:p>
    <w:tbl>
      <w:tblPr>
        <w:tblW w:w="7199" w:type="dxa"/>
        <w:jc w:val="center"/>
        <w:tblCellMar>
          <w:left w:w="0" w:type="dxa"/>
          <w:right w:w="0" w:type="dxa"/>
        </w:tblCellMar>
        <w:tblLook w:val="04A0" w:firstRow="1" w:lastRow="0" w:firstColumn="1" w:lastColumn="0" w:noHBand="0" w:noVBand="1"/>
      </w:tblPr>
      <w:tblGrid>
        <w:gridCol w:w="1040"/>
        <w:gridCol w:w="2595"/>
        <w:gridCol w:w="3564"/>
      </w:tblGrid>
      <w:tr w:rsidR="00AE3679" w14:paraId="441E9342" w14:textId="77777777">
        <w:trPr>
          <w:trHeight w:val="20"/>
          <w:jc w:val="center"/>
        </w:trPr>
        <w:tc>
          <w:tcPr>
            <w:tcW w:w="3635" w:type="dxa"/>
            <w:gridSpan w:val="2"/>
            <w:tcBorders>
              <w:top w:val="single" w:sz="8" w:space="0" w:color="000000"/>
              <w:left w:val="single" w:sz="8" w:space="0" w:color="000000"/>
              <w:bottom w:val="nil"/>
              <w:right w:val="single" w:sz="8" w:space="0" w:color="000000"/>
            </w:tcBorders>
          </w:tcPr>
          <w:p w14:paraId="153697AA" w14:textId="77777777" w:rsidR="00AE3679" w:rsidRDefault="008663A4">
            <w:pPr>
              <w:snapToGrid w:val="0"/>
              <w:spacing w:before="100" w:beforeAutospacing="1" w:afterLines="0" w:after="0"/>
              <w:jc w:val="center"/>
              <w:rPr>
                <w:rFonts w:eastAsia="宋体"/>
                <w:b/>
                <w:sz w:val="21"/>
                <w:szCs w:val="21"/>
                <w:lang w:eastAsia="zh-CN"/>
              </w:rPr>
            </w:pPr>
            <w:r>
              <w:rPr>
                <w:rFonts w:eastAsia="宋体"/>
                <w:b/>
                <w:sz w:val="21"/>
                <w:szCs w:val="21"/>
                <w:lang w:eastAsia="zh-CN"/>
              </w:rPr>
              <w:t>Parameters</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6A651D36" w14:textId="77777777" w:rsidR="00AE3679" w:rsidRDefault="008663A4">
            <w:pPr>
              <w:snapToGrid w:val="0"/>
              <w:spacing w:before="100" w:beforeAutospacing="1" w:afterLines="0" w:after="0"/>
              <w:jc w:val="center"/>
              <w:rPr>
                <w:rFonts w:eastAsia="宋体"/>
                <w:b/>
                <w:sz w:val="21"/>
                <w:szCs w:val="21"/>
                <w:lang w:eastAsia="zh-CN"/>
              </w:rPr>
            </w:pPr>
            <w:r>
              <w:rPr>
                <w:rFonts w:eastAsia="宋体"/>
                <w:b/>
                <w:sz w:val="21"/>
                <w:szCs w:val="21"/>
                <w:lang w:eastAsia="zh-CN"/>
              </w:rPr>
              <w:t>Value</w:t>
            </w:r>
          </w:p>
        </w:tc>
      </w:tr>
      <w:tr w:rsidR="00AE3679" w14:paraId="1391D25C" w14:textId="77777777">
        <w:trPr>
          <w:trHeight w:val="20"/>
          <w:jc w:val="center"/>
        </w:trPr>
        <w:tc>
          <w:tcPr>
            <w:tcW w:w="1040" w:type="dxa"/>
            <w:vMerge w:val="restart"/>
            <w:tcBorders>
              <w:top w:val="single" w:sz="8" w:space="0" w:color="000000"/>
              <w:left w:val="single" w:sz="8" w:space="0" w:color="000000"/>
              <w:right w:val="single" w:sz="8" w:space="0" w:color="000000"/>
            </w:tcBorders>
            <w:vAlign w:val="center"/>
          </w:tcPr>
          <w:p w14:paraId="6404215E" w14:textId="77777777" w:rsidR="00AE3679" w:rsidRDefault="008663A4">
            <w:pPr>
              <w:snapToGrid w:val="0"/>
              <w:spacing w:before="100" w:beforeAutospacing="1" w:afterLines="0" w:after="0"/>
              <w:jc w:val="center"/>
              <w:rPr>
                <w:rFonts w:eastAsiaTheme="minorEastAsia"/>
                <w:lang w:val="en-GB" w:eastAsia="zh-CN"/>
              </w:rPr>
            </w:pPr>
            <w:r>
              <w:rPr>
                <w:rFonts w:eastAsiaTheme="minorEastAsia" w:hint="eastAsia"/>
                <w:lang w:val="en-GB" w:eastAsia="zh-CN"/>
              </w:rPr>
              <w:t>R2D</w:t>
            </w: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D80FD8D" w14:textId="77777777" w:rsidR="00AE3679" w:rsidRDefault="008663A4">
            <w:pPr>
              <w:snapToGrid w:val="0"/>
              <w:spacing w:before="100" w:beforeAutospacing="1" w:afterLines="0" w:after="0"/>
              <w:jc w:val="both"/>
              <w:rPr>
                <w:rFonts w:eastAsiaTheme="minorEastAsia"/>
                <w:b/>
                <w:sz w:val="21"/>
                <w:szCs w:val="21"/>
                <w:lang w:eastAsia="zh-CN"/>
              </w:rPr>
            </w:pPr>
            <w:r>
              <w:rPr>
                <w:lang w:val="en-GB"/>
              </w:rPr>
              <w:t xml:space="preserve">Total </w:t>
            </w:r>
            <w:proofErr w:type="spellStart"/>
            <w:r>
              <w:rPr>
                <w:lang w:val="en-GB"/>
              </w:rPr>
              <w:t>Tx</w:t>
            </w:r>
            <w:proofErr w:type="spellEnd"/>
            <w:r>
              <w:rPr>
                <w:lang w:val="en-GB"/>
              </w:rPr>
              <w:t xml:space="preserve"> Power</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288BBB01" w14:textId="77777777" w:rsidR="00AE3679" w:rsidRDefault="008663A4" w:rsidP="008663A4">
            <w:pPr>
              <w:keepNext/>
              <w:keepLines/>
              <w:widowControl w:val="0"/>
              <w:tabs>
                <w:tab w:val="right" w:leader="dot" w:pos="9639"/>
              </w:tabs>
              <w:snapToGrid w:val="0"/>
              <w:spacing w:afterLines="0" w:after="0"/>
              <w:ind w:left="1489" w:right="425" w:hangingChars="709" w:hanging="1489"/>
              <w:rPr>
                <w:rFonts w:eastAsia="宋体"/>
                <w:sz w:val="21"/>
                <w:szCs w:val="21"/>
                <w:lang w:eastAsia="zh-CN"/>
              </w:rPr>
            </w:pPr>
            <w:r>
              <w:rPr>
                <w:rFonts w:eastAsia="宋体"/>
                <w:sz w:val="21"/>
                <w:szCs w:val="21"/>
                <w:lang w:eastAsia="zh-CN"/>
              </w:rPr>
              <w:t>23</w:t>
            </w:r>
            <w:r>
              <w:rPr>
                <w:rFonts w:eastAsia="宋体" w:hint="eastAsia"/>
                <w:sz w:val="21"/>
                <w:szCs w:val="21"/>
                <w:lang w:eastAsia="zh-CN"/>
              </w:rPr>
              <w:t>dBm, 33dBm</w:t>
            </w:r>
          </w:p>
        </w:tc>
      </w:tr>
      <w:tr w:rsidR="00AE3679" w14:paraId="3A529F17" w14:textId="77777777">
        <w:trPr>
          <w:trHeight w:val="20"/>
          <w:jc w:val="center"/>
        </w:trPr>
        <w:tc>
          <w:tcPr>
            <w:tcW w:w="1040" w:type="dxa"/>
            <w:vMerge/>
            <w:tcBorders>
              <w:left w:val="single" w:sz="8" w:space="0" w:color="000000"/>
              <w:right w:val="single" w:sz="8" w:space="0" w:color="000000"/>
            </w:tcBorders>
            <w:vAlign w:val="center"/>
          </w:tcPr>
          <w:p w14:paraId="5C3FC15A" w14:textId="77777777" w:rsidR="00AE3679" w:rsidRDefault="00AE3679">
            <w:pPr>
              <w:snapToGrid w:val="0"/>
              <w:spacing w:before="100" w:beforeAutospacing="1" w:afterLines="0" w:after="0"/>
              <w:jc w:val="center"/>
              <w:rPr>
                <w:lang w:val="en-GB"/>
              </w:rPr>
            </w:pP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4E980CD" w14:textId="77777777" w:rsidR="00AE3679" w:rsidRDefault="008663A4">
            <w:pPr>
              <w:snapToGrid w:val="0"/>
              <w:spacing w:before="100" w:beforeAutospacing="1" w:afterLines="0" w:after="0"/>
              <w:jc w:val="both"/>
              <w:rPr>
                <w:rFonts w:eastAsia="宋体"/>
                <w:sz w:val="21"/>
                <w:szCs w:val="21"/>
                <w:lang w:eastAsia="zh-CN"/>
              </w:rPr>
            </w:pPr>
            <w:r>
              <w:rPr>
                <w:rFonts w:eastAsia="宋体"/>
                <w:sz w:val="21"/>
                <w:szCs w:val="21"/>
                <w:lang w:eastAsia="zh-CN"/>
              </w:rPr>
              <w:t>Budget-Alt1/ Budget-Alt2</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5CFEE98D" w14:textId="77777777" w:rsidR="00AE3679" w:rsidRDefault="008663A4">
            <w:pPr>
              <w:snapToGrid w:val="0"/>
              <w:spacing w:before="100" w:beforeAutospacing="1" w:afterLines="0" w:after="0"/>
              <w:rPr>
                <w:rFonts w:eastAsia="宋体"/>
                <w:sz w:val="21"/>
                <w:szCs w:val="21"/>
                <w:lang w:eastAsia="zh-CN"/>
              </w:rPr>
            </w:pPr>
            <w:r>
              <w:rPr>
                <w:rFonts w:eastAsia="宋体"/>
                <w:sz w:val="21"/>
                <w:szCs w:val="21"/>
                <w:lang w:eastAsia="zh-CN"/>
              </w:rPr>
              <w:t>Budget-Alt1</w:t>
            </w:r>
          </w:p>
        </w:tc>
      </w:tr>
      <w:tr w:rsidR="00AE3679" w14:paraId="2833E7CD" w14:textId="77777777">
        <w:trPr>
          <w:trHeight w:val="20"/>
          <w:jc w:val="center"/>
        </w:trPr>
        <w:tc>
          <w:tcPr>
            <w:tcW w:w="1040" w:type="dxa"/>
            <w:vMerge/>
            <w:tcBorders>
              <w:left w:val="single" w:sz="8" w:space="0" w:color="000000"/>
              <w:bottom w:val="single" w:sz="8" w:space="0" w:color="000000"/>
              <w:right w:val="single" w:sz="8" w:space="0" w:color="000000"/>
            </w:tcBorders>
            <w:vAlign w:val="center"/>
          </w:tcPr>
          <w:p w14:paraId="0EADF92B" w14:textId="77777777" w:rsidR="00AE3679" w:rsidRDefault="00AE3679">
            <w:pPr>
              <w:snapToGrid w:val="0"/>
              <w:spacing w:before="100" w:beforeAutospacing="1" w:afterLines="0" w:after="0"/>
              <w:jc w:val="center"/>
              <w:rPr>
                <w:lang w:val="en-GB"/>
              </w:rPr>
            </w:pP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33CA8DC" w14:textId="77777777" w:rsidR="00AE3679" w:rsidRDefault="008663A4">
            <w:pPr>
              <w:snapToGrid w:val="0"/>
              <w:spacing w:before="100" w:beforeAutospacing="1" w:afterLines="0" w:after="0"/>
              <w:jc w:val="both"/>
              <w:rPr>
                <w:rFonts w:eastAsia="宋体"/>
                <w:sz w:val="21"/>
                <w:szCs w:val="21"/>
                <w:lang w:eastAsia="zh-CN"/>
              </w:rPr>
            </w:pPr>
            <w:r>
              <w:rPr>
                <w:rFonts w:eastAsia="宋体"/>
                <w:sz w:val="21"/>
                <w:szCs w:val="21"/>
                <w:lang w:eastAsia="zh-CN"/>
              </w:rPr>
              <w:t>Receiver Sensitivity</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0926C948" w14:textId="77777777" w:rsidR="00AE3679" w:rsidRDefault="008663A4">
            <w:pPr>
              <w:pStyle w:val="af0"/>
              <w:widowControl w:val="0"/>
              <w:numPr>
                <w:ilvl w:val="0"/>
                <w:numId w:val="25"/>
              </w:numPr>
              <w:snapToGrid w:val="0"/>
              <w:spacing w:before="100" w:beforeAutospacing="1" w:afterLines="0" w:after="0"/>
              <w:ind w:leftChars="0" w:left="441" w:hangingChars="210" w:hanging="441"/>
              <w:rPr>
                <w:rFonts w:eastAsia="宋体"/>
                <w:sz w:val="21"/>
                <w:szCs w:val="21"/>
              </w:rPr>
            </w:pPr>
            <w:r>
              <w:rPr>
                <w:rFonts w:eastAsia="宋体"/>
                <w:sz w:val="21"/>
                <w:szCs w:val="21"/>
              </w:rPr>
              <w:t>D</w:t>
            </w:r>
            <w:r>
              <w:rPr>
                <w:rFonts w:eastAsia="宋体" w:hint="eastAsia"/>
                <w:sz w:val="21"/>
                <w:szCs w:val="21"/>
              </w:rPr>
              <w:t xml:space="preserve">evice 1: </w:t>
            </w:r>
            <w:r w:rsidRPr="001A0B52">
              <w:rPr>
                <w:rFonts w:eastAsia="宋体" w:hint="eastAsia"/>
                <w:sz w:val="21"/>
                <w:szCs w:val="21"/>
              </w:rPr>
              <w:t>-36dBm</w:t>
            </w:r>
          </w:p>
          <w:p w14:paraId="30047BF7" w14:textId="77777777" w:rsidR="00AE3679" w:rsidRDefault="008663A4">
            <w:pPr>
              <w:pStyle w:val="af0"/>
              <w:widowControl w:val="0"/>
              <w:numPr>
                <w:ilvl w:val="0"/>
                <w:numId w:val="25"/>
              </w:numPr>
              <w:snapToGrid w:val="0"/>
              <w:spacing w:before="100" w:beforeAutospacing="1" w:afterLines="0" w:after="0"/>
              <w:ind w:leftChars="0" w:left="441" w:hangingChars="210" w:hanging="441"/>
              <w:rPr>
                <w:rFonts w:eastAsia="宋体"/>
                <w:sz w:val="21"/>
                <w:szCs w:val="21"/>
              </w:rPr>
            </w:pPr>
            <w:r>
              <w:rPr>
                <w:rFonts w:eastAsia="宋体"/>
                <w:sz w:val="21"/>
                <w:szCs w:val="21"/>
              </w:rPr>
              <w:t>D</w:t>
            </w:r>
            <w:r>
              <w:rPr>
                <w:rFonts w:eastAsia="宋体" w:hint="eastAsia"/>
                <w:sz w:val="21"/>
                <w:szCs w:val="21"/>
              </w:rPr>
              <w:t>evice 2a: -40dBm</w:t>
            </w:r>
          </w:p>
          <w:p w14:paraId="37147E09" w14:textId="77777777" w:rsidR="00AE3679" w:rsidRDefault="008663A4">
            <w:pPr>
              <w:pStyle w:val="af0"/>
              <w:widowControl w:val="0"/>
              <w:numPr>
                <w:ilvl w:val="0"/>
                <w:numId w:val="25"/>
              </w:numPr>
              <w:snapToGrid w:val="0"/>
              <w:spacing w:before="100" w:beforeAutospacing="1" w:afterLines="0" w:after="0"/>
              <w:ind w:leftChars="0" w:left="441" w:hangingChars="210" w:hanging="441"/>
              <w:rPr>
                <w:rFonts w:eastAsia="宋体"/>
                <w:sz w:val="21"/>
                <w:szCs w:val="21"/>
              </w:rPr>
            </w:pPr>
            <w:r>
              <w:rPr>
                <w:rFonts w:eastAsia="宋体"/>
                <w:sz w:val="21"/>
                <w:szCs w:val="21"/>
              </w:rPr>
              <w:t>D</w:t>
            </w:r>
            <w:r>
              <w:rPr>
                <w:rFonts w:eastAsia="宋体" w:hint="eastAsia"/>
                <w:sz w:val="21"/>
                <w:szCs w:val="21"/>
              </w:rPr>
              <w:t>evice 2b: -45dBm</w:t>
            </w:r>
          </w:p>
        </w:tc>
      </w:tr>
      <w:tr w:rsidR="00AE3679" w14:paraId="592BC48A" w14:textId="77777777">
        <w:trPr>
          <w:trHeight w:val="20"/>
          <w:jc w:val="center"/>
        </w:trPr>
        <w:tc>
          <w:tcPr>
            <w:tcW w:w="1040" w:type="dxa"/>
            <w:vMerge w:val="restart"/>
            <w:tcBorders>
              <w:top w:val="single" w:sz="8" w:space="0" w:color="000000"/>
              <w:left w:val="single" w:sz="8" w:space="0" w:color="000000"/>
              <w:right w:val="single" w:sz="8" w:space="0" w:color="000000"/>
            </w:tcBorders>
            <w:vAlign w:val="center"/>
          </w:tcPr>
          <w:p w14:paraId="6A5076B7" w14:textId="77777777" w:rsidR="00AE3679" w:rsidRDefault="008663A4">
            <w:pPr>
              <w:snapToGrid w:val="0"/>
              <w:spacing w:before="100" w:beforeAutospacing="1" w:afterLines="0" w:after="0"/>
              <w:jc w:val="center"/>
              <w:rPr>
                <w:rFonts w:eastAsiaTheme="minorEastAsia"/>
                <w:lang w:val="en-GB" w:eastAsia="zh-CN"/>
              </w:rPr>
            </w:pPr>
            <w:r>
              <w:rPr>
                <w:rFonts w:eastAsiaTheme="minorEastAsia" w:hint="eastAsia"/>
                <w:lang w:val="en-GB" w:eastAsia="zh-CN"/>
              </w:rPr>
              <w:t>D2R</w:t>
            </w: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BE7431E" w14:textId="77777777" w:rsidR="00AE3679" w:rsidRDefault="008663A4">
            <w:pPr>
              <w:snapToGrid w:val="0"/>
              <w:spacing w:before="100" w:beforeAutospacing="1" w:afterLines="0" w:after="0"/>
              <w:jc w:val="both"/>
              <w:rPr>
                <w:rFonts w:eastAsiaTheme="minorEastAsia"/>
                <w:b/>
                <w:sz w:val="21"/>
                <w:szCs w:val="21"/>
                <w:lang w:eastAsia="zh-CN"/>
              </w:rPr>
            </w:pPr>
            <w:r>
              <w:rPr>
                <w:lang w:val="en-GB"/>
              </w:rPr>
              <w:t xml:space="preserve">Total </w:t>
            </w:r>
            <w:proofErr w:type="spellStart"/>
            <w:r>
              <w:rPr>
                <w:lang w:val="en-GB"/>
              </w:rPr>
              <w:t>Tx</w:t>
            </w:r>
            <w:proofErr w:type="spellEnd"/>
            <w:r>
              <w:rPr>
                <w:lang w:val="en-GB"/>
              </w:rPr>
              <w:t xml:space="preserve"> Power</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62069A4E" w14:textId="77777777" w:rsidR="00AE3679" w:rsidRDefault="008663A4">
            <w:pPr>
              <w:pStyle w:val="af0"/>
              <w:keepNext/>
              <w:keepLines/>
              <w:widowControl w:val="0"/>
              <w:numPr>
                <w:ilvl w:val="0"/>
                <w:numId w:val="26"/>
              </w:numPr>
              <w:snapToGrid w:val="0"/>
              <w:spacing w:before="100" w:beforeAutospacing="1" w:afterLines="0" w:after="0"/>
              <w:ind w:leftChars="0" w:left="441" w:hangingChars="210" w:hanging="441"/>
              <w:rPr>
                <w:rFonts w:eastAsia="宋体"/>
                <w:sz w:val="21"/>
                <w:szCs w:val="21"/>
              </w:rPr>
            </w:pPr>
            <w:r>
              <w:rPr>
                <w:rFonts w:eastAsia="宋体"/>
                <w:sz w:val="21"/>
                <w:szCs w:val="21"/>
              </w:rPr>
              <w:t>D</w:t>
            </w:r>
            <w:r>
              <w:rPr>
                <w:rFonts w:eastAsia="宋体" w:hint="eastAsia"/>
                <w:sz w:val="21"/>
                <w:szCs w:val="21"/>
              </w:rPr>
              <w:t>evice 1/2a:</w:t>
            </w:r>
            <w:r>
              <w:t xml:space="preserve"> </w:t>
            </w:r>
            <w:r>
              <w:rPr>
                <w:rFonts w:eastAsia="宋体"/>
                <w:sz w:val="21"/>
                <w:szCs w:val="21"/>
              </w:rPr>
              <w:t>[1E]-D2R-Alt2</w:t>
            </w:r>
            <w:r>
              <w:rPr>
                <w:rFonts w:eastAsia="宋体" w:hint="eastAsia"/>
                <w:sz w:val="21"/>
                <w:szCs w:val="21"/>
              </w:rPr>
              <w:t xml:space="preserve"> for</w:t>
            </w:r>
            <w:r>
              <w:rPr>
                <w:rFonts w:eastAsia="宋体"/>
                <w:sz w:val="21"/>
                <w:szCs w:val="21"/>
              </w:rPr>
              <w:t xml:space="preserve"> scenarios ‘A1’ and ‘A2’</w:t>
            </w:r>
            <w:r>
              <w:rPr>
                <w:rFonts w:eastAsia="宋体" w:hint="eastAsia"/>
                <w:sz w:val="21"/>
                <w:szCs w:val="21"/>
              </w:rPr>
              <w:t xml:space="preserve">, </w:t>
            </w:r>
            <w:r>
              <w:rPr>
                <w:rFonts w:eastAsia="宋体"/>
                <w:sz w:val="21"/>
                <w:szCs w:val="21"/>
              </w:rPr>
              <w:t>[1E]-D2R-Alt1</w:t>
            </w:r>
            <w:r>
              <w:rPr>
                <w:rFonts w:eastAsia="宋体" w:hint="eastAsia"/>
                <w:sz w:val="21"/>
                <w:szCs w:val="21"/>
              </w:rPr>
              <w:t xml:space="preserve"> f</w:t>
            </w:r>
            <w:r>
              <w:rPr>
                <w:rFonts w:eastAsia="宋体"/>
                <w:sz w:val="21"/>
                <w:szCs w:val="21"/>
              </w:rPr>
              <w:t>or scenarios ‘B’</w:t>
            </w:r>
          </w:p>
          <w:p w14:paraId="325A9C52" w14:textId="77777777" w:rsidR="00AE3679" w:rsidRDefault="008663A4">
            <w:pPr>
              <w:pStyle w:val="af0"/>
              <w:keepNext/>
              <w:keepLines/>
              <w:widowControl w:val="0"/>
              <w:numPr>
                <w:ilvl w:val="0"/>
                <w:numId w:val="26"/>
              </w:numPr>
              <w:snapToGrid w:val="0"/>
              <w:spacing w:before="100" w:beforeAutospacing="1" w:afterLines="0" w:after="0"/>
              <w:ind w:leftChars="0" w:left="441" w:hangingChars="210" w:hanging="441"/>
              <w:rPr>
                <w:rFonts w:eastAsia="宋体"/>
                <w:sz w:val="21"/>
                <w:szCs w:val="21"/>
              </w:rPr>
            </w:pPr>
            <w:r>
              <w:rPr>
                <w:rFonts w:eastAsia="宋体"/>
                <w:sz w:val="21"/>
                <w:szCs w:val="21"/>
              </w:rPr>
              <w:t>D</w:t>
            </w:r>
            <w:r>
              <w:rPr>
                <w:rFonts w:eastAsia="宋体" w:hint="eastAsia"/>
                <w:sz w:val="21"/>
                <w:szCs w:val="21"/>
              </w:rPr>
              <w:t>evice 2b: -20dBm</w:t>
            </w:r>
          </w:p>
        </w:tc>
      </w:tr>
      <w:tr w:rsidR="00AE3679" w14:paraId="1548F57A" w14:textId="77777777">
        <w:trPr>
          <w:trHeight w:val="20"/>
          <w:jc w:val="center"/>
        </w:trPr>
        <w:tc>
          <w:tcPr>
            <w:tcW w:w="1040" w:type="dxa"/>
            <w:vMerge/>
            <w:tcBorders>
              <w:left w:val="single" w:sz="8" w:space="0" w:color="000000"/>
              <w:right w:val="single" w:sz="8" w:space="0" w:color="000000"/>
            </w:tcBorders>
            <w:vAlign w:val="center"/>
          </w:tcPr>
          <w:p w14:paraId="7F1FB84C" w14:textId="77777777" w:rsidR="00AE3679" w:rsidRDefault="00AE3679">
            <w:pPr>
              <w:snapToGrid w:val="0"/>
              <w:spacing w:before="100" w:beforeAutospacing="1" w:afterLines="0" w:after="0"/>
              <w:jc w:val="center"/>
              <w:rPr>
                <w:lang w:val="en-GB"/>
              </w:rPr>
            </w:pP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EEE3776" w14:textId="77777777" w:rsidR="00AE3679" w:rsidRDefault="008663A4">
            <w:pPr>
              <w:snapToGrid w:val="0"/>
              <w:spacing w:before="100" w:beforeAutospacing="1" w:afterLines="0" w:after="0"/>
              <w:jc w:val="both"/>
              <w:rPr>
                <w:rFonts w:eastAsia="宋体"/>
                <w:sz w:val="21"/>
                <w:szCs w:val="21"/>
                <w:lang w:eastAsia="zh-CN"/>
              </w:rPr>
            </w:pPr>
            <w:r>
              <w:rPr>
                <w:rFonts w:eastAsia="宋体"/>
                <w:sz w:val="21"/>
                <w:szCs w:val="21"/>
                <w:lang w:eastAsia="zh-CN"/>
              </w:rPr>
              <w:t xml:space="preserve">CW </w:t>
            </w:r>
            <w:proofErr w:type="spellStart"/>
            <w:r>
              <w:rPr>
                <w:rFonts w:eastAsia="宋体"/>
                <w:sz w:val="21"/>
                <w:szCs w:val="21"/>
                <w:lang w:eastAsia="zh-CN"/>
              </w:rPr>
              <w:t>Tx</w:t>
            </w:r>
            <w:proofErr w:type="spellEnd"/>
            <w:r>
              <w:rPr>
                <w:rFonts w:eastAsia="宋体"/>
                <w:sz w:val="21"/>
                <w:szCs w:val="21"/>
                <w:lang w:eastAsia="zh-CN"/>
              </w:rPr>
              <w:t xml:space="preserve"> power</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13D2B3D0" w14:textId="77777777" w:rsidR="00AE3679" w:rsidRDefault="008663A4">
            <w:pPr>
              <w:keepNext/>
              <w:keepLines/>
              <w:widowControl w:val="0"/>
              <w:snapToGrid w:val="0"/>
              <w:spacing w:before="100" w:beforeAutospacing="1" w:afterLines="0" w:after="0"/>
              <w:ind w:right="425"/>
              <w:jc w:val="both"/>
              <w:rPr>
                <w:rFonts w:eastAsia="宋体"/>
                <w:sz w:val="21"/>
                <w:szCs w:val="21"/>
                <w:lang w:eastAsia="zh-CN"/>
              </w:rPr>
            </w:pPr>
            <w:r>
              <w:rPr>
                <w:rFonts w:eastAsia="宋体"/>
                <w:sz w:val="21"/>
                <w:szCs w:val="21"/>
                <w:lang w:eastAsia="zh-CN"/>
              </w:rPr>
              <w:t>23</w:t>
            </w:r>
            <w:r>
              <w:rPr>
                <w:rFonts w:eastAsia="宋体" w:hint="eastAsia"/>
                <w:sz w:val="21"/>
                <w:szCs w:val="21"/>
                <w:lang w:eastAsia="zh-CN"/>
              </w:rPr>
              <w:t>dBm, 33dBm</w:t>
            </w:r>
          </w:p>
        </w:tc>
      </w:tr>
      <w:tr w:rsidR="00AE3679" w14:paraId="41E3DACE" w14:textId="77777777">
        <w:trPr>
          <w:trHeight w:val="20"/>
          <w:jc w:val="center"/>
        </w:trPr>
        <w:tc>
          <w:tcPr>
            <w:tcW w:w="1040" w:type="dxa"/>
            <w:vMerge/>
            <w:tcBorders>
              <w:left w:val="single" w:sz="8" w:space="0" w:color="000000"/>
              <w:right w:val="single" w:sz="8" w:space="0" w:color="000000"/>
            </w:tcBorders>
            <w:vAlign w:val="center"/>
          </w:tcPr>
          <w:p w14:paraId="2AFE04AA" w14:textId="77777777" w:rsidR="00AE3679" w:rsidRDefault="00AE3679">
            <w:pPr>
              <w:snapToGrid w:val="0"/>
              <w:spacing w:before="100" w:beforeAutospacing="1" w:afterLines="0" w:after="0"/>
              <w:jc w:val="center"/>
              <w:rPr>
                <w:lang w:val="en-GB"/>
              </w:rPr>
            </w:pP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E05C233" w14:textId="77777777" w:rsidR="00AE3679" w:rsidRDefault="008663A4">
            <w:pPr>
              <w:snapToGrid w:val="0"/>
              <w:spacing w:before="100" w:beforeAutospacing="1" w:afterLines="0" w:after="0"/>
              <w:jc w:val="both"/>
              <w:rPr>
                <w:rFonts w:eastAsia="宋体"/>
                <w:sz w:val="21"/>
                <w:szCs w:val="21"/>
                <w:lang w:eastAsia="zh-CN"/>
              </w:rPr>
            </w:pPr>
            <w:r>
              <w:rPr>
                <w:rFonts w:eastAsia="宋体"/>
                <w:sz w:val="21"/>
                <w:szCs w:val="21"/>
                <w:lang w:eastAsia="zh-CN"/>
              </w:rPr>
              <w:t>CW2D distance</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6DF81390" w14:textId="77777777" w:rsidR="00AE3679" w:rsidRDefault="008663A4">
            <w:pPr>
              <w:pStyle w:val="af0"/>
              <w:keepNext/>
              <w:keepLines/>
              <w:widowControl w:val="0"/>
              <w:numPr>
                <w:ilvl w:val="0"/>
                <w:numId w:val="27"/>
              </w:numPr>
              <w:snapToGrid w:val="0"/>
              <w:spacing w:before="100" w:beforeAutospacing="1" w:afterLines="0" w:after="0"/>
              <w:ind w:leftChars="0" w:left="441" w:hangingChars="210" w:hanging="441"/>
              <w:rPr>
                <w:rFonts w:eastAsia="宋体"/>
                <w:sz w:val="21"/>
                <w:szCs w:val="21"/>
              </w:rPr>
            </w:pPr>
            <w:r>
              <w:rPr>
                <w:rFonts w:eastAsia="宋体" w:hint="eastAsia"/>
                <w:sz w:val="21"/>
                <w:szCs w:val="21"/>
              </w:rPr>
              <w:t xml:space="preserve">Scenarios </w:t>
            </w:r>
            <w:r>
              <w:rPr>
                <w:rFonts w:eastAsia="宋体"/>
                <w:sz w:val="21"/>
                <w:szCs w:val="21"/>
              </w:rPr>
              <w:t>‘A1’ and ‘A2’</w:t>
            </w:r>
            <w:r>
              <w:rPr>
                <w:rFonts w:eastAsia="宋体" w:hint="eastAsia"/>
                <w:sz w:val="21"/>
                <w:szCs w:val="21"/>
              </w:rPr>
              <w:t xml:space="preserve">: </w:t>
            </w:r>
            <w:r>
              <w:rPr>
                <w:rFonts w:eastAsia="宋体"/>
                <w:sz w:val="21"/>
                <w:szCs w:val="21"/>
              </w:rPr>
              <w:t xml:space="preserve">calculated by assuming CW2D </w:t>
            </w:r>
            <w:proofErr w:type="spellStart"/>
            <w:r>
              <w:rPr>
                <w:rFonts w:eastAsia="宋体"/>
                <w:sz w:val="21"/>
                <w:szCs w:val="21"/>
              </w:rPr>
              <w:t>pathloss</w:t>
            </w:r>
            <w:proofErr w:type="spellEnd"/>
            <w:r>
              <w:rPr>
                <w:rFonts w:eastAsia="宋体"/>
                <w:sz w:val="21"/>
                <w:szCs w:val="21"/>
              </w:rPr>
              <w:t xml:space="preserve"> = D2R </w:t>
            </w:r>
            <w:proofErr w:type="spellStart"/>
            <w:r>
              <w:rPr>
                <w:rFonts w:eastAsia="宋体"/>
                <w:sz w:val="21"/>
                <w:szCs w:val="21"/>
              </w:rPr>
              <w:t>pathloss</w:t>
            </w:r>
            <w:proofErr w:type="spellEnd"/>
          </w:p>
          <w:p w14:paraId="61137106" w14:textId="77777777" w:rsidR="00AE3679" w:rsidRDefault="008663A4">
            <w:pPr>
              <w:pStyle w:val="af0"/>
              <w:keepNext/>
              <w:keepLines/>
              <w:widowControl w:val="0"/>
              <w:numPr>
                <w:ilvl w:val="0"/>
                <w:numId w:val="27"/>
              </w:numPr>
              <w:snapToGrid w:val="0"/>
              <w:spacing w:before="100" w:beforeAutospacing="1" w:afterLines="0" w:after="0"/>
              <w:ind w:leftChars="0" w:left="441" w:hangingChars="210" w:hanging="441"/>
              <w:rPr>
                <w:rFonts w:eastAsia="宋体"/>
                <w:sz w:val="21"/>
                <w:szCs w:val="21"/>
              </w:rPr>
            </w:pPr>
            <w:r>
              <w:rPr>
                <w:rFonts w:eastAsia="宋体" w:hint="eastAsia"/>
                <w:sz w:val="21"/>
                <w:szCs w:val="21"/>
              </w:rPr>
              <w:lastRenderedPageBreak/>
              <w:t xml:space="preserve">Scenarios </w:t>
            </w:r>
            <w:r>
              <w:rPr>
                <w:rFonts w:eastAsia="宋体"/>
                <w:sz w:val="21"/>
                <w:szCs w:val="21"/>
              </w:rPr>
              <w:t>‘</w:t>
            </w:r>
            <w:r>
              <w:rPr>
                <w:rFonts w:eastAsia="宋体" w:hint="eastAsia"/>
                <w:sz w:val="21"/>
                <w:szCs w:val="21"/>
              </w:rPr>
              <w:t>B</w:t>
            </w:r>
            <w:r>
              <w:rPr>
                <w:rFonts w:eastAsia="宋体"/>
                <w:sz w:val="21"/>
                <w:szCs w:val="21"/>
              </w:rPr>
              <w:t>’</w:t>
            </w:r>
            <w:r>
              <w:rPr>
                <w:rFonts w:eastAsia="宋体" w:hint="eastAsia"/>
                <w:sz w:val="21"/>
                <w:szCs w:val="21"/>
              </w:rPr>
              <w:t>: 5m</w:t>
            </w:r>
          </w:p>
        </w:tc>
      </w:tr>
      <w:tr w:rsidR="00AE3679" w14:paraId="71867EAC" w14:textId="77777777">
        <w:trPr>
          <w:trHeight w:val="20"/>
          <w:jc w:val="center"/>
        </w:trPr>
        <w:tc>
          <w:tcPr>
            <w:tcW w:w="1040" w:type="dxa"/>
            <w:vMerge/>
            <w:tcBorders>
              <w:left w:val="single" w:sz="8" w:space="0" w:color="000000"/>
              <w:right w:val="single" w:sz="8" w:space="0" w:color="000000"/>
            </w:tcBorders>
            <w:vAlign w:val="center"/>
          </w:tcPr>
          <w:p w14:paraId="5D4DF2B1" w14:textId="77777777" w:rsidR="00AE3679" w:rsidRDefault="00AE3679">
            <w:pPr>
              <w:snapToGrid w:val="0"/>
              <w:spacing w:before="100" w:beforeAutospacing="1" w:afterLines="0" w:after="0"/>
              <w:jc w:val="center"/>
              <w:rPr>
                <w:lang w:val="en-GB"/>
              </w:rPr>
            </w:pP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26452AF" w14:textId="77777777" w:rsidR="00AE3679" w:rsidRDefault="008663A4">
            <w:pPr>
              <w:snapToGrid w:val="0"/>
              <w:spacing w:before="100" w:beforeAutospacing="1" w:afterLines="0" w:after="0"/>
              <w:jc w:val="both"/>
              <w:rPr>
                <w:rFonts w:eastAsia="宋体"/>
                <w:sz w:val="21"/>
                <w:szCs w:val="21"/>
                <w:lang w:eastAsia="zh-CN"/>
              </w:rPr>
            </w:pPr>
            <w:r>
              <w:rPr>
                <w:rFonts w:eastAsia="宋体" w:hint="eastAsia"/>
                <w:sz w:val="21"/>
                <w:szCs w:val="21"/>
                <w:lang w:eastAsia="zh-CN"/>
              </w:rPr>
              <w:t>CW cancellation</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2DC4CA02" w14:textId="77777777" w:rsidR="00AE3679" w:rsidRDefault="008663A4">
            <w:pPr>
              <w:keepNext/>
              <w:keepLines/>
              <w:widowControl w:val="0"/>
              <w:snapToGrid w:val="0"/>
              <w:spacing w:before="100" w:beforeAutospacing="1" w:afterLines="0" w:after="0"/>
              <w:rPr>
                <w:rFonts w:eastAsia="宋体"/>
                <w:sz w:val="21"/>
                <w:szCs w:val="21"/>
                <w:lang w:eastAsia="zh-CN"/>
              </w:rPr>
            </w:pPr>
            <w:r>
              <w:rPr>
                <w:rFonts w:eastAsia="宋体" w:hint="eastAsia"/>
                <w:sz w:val="21"/>
                <w:szCs w:val="21"/>
                <w:lang w:eastAsia="zh-CN"/>
              </w:rPr>
              <w:t>Ideal</w:t>
            </w:r>
          </w:p>
        </w:tc>
      </w:tr>
      <w:tr w:rsidR="00AE3679" w14:paraId="5459EB26" w14:textId="77777777">
        <w:trPr>
          <w:trHeight w:val="20"/>
          <w:jc w:val="center"/>
        </w:trPr>
        <w:tc>
          <w:tcPr>
            <w:tcW w:w="1040" w:type="dxa"/>
            <w:vMerge/>
            <w:tcBorders>
              <w:left w:val="single" w:sz="8" w:space="0" w:color="000000"/>
              <w:right w:val="single" w:sz="8" w:space="0" w:color="000000"/>
            </w:tcBorders>
            <w:vAlign w:val="center"/>
          </w:tcPr>
          <w:p w14:paraId="4FB6856B" w14:textId="77777777" w:rsidR="00AE3679" w:rsidRDefault="00AE3679">
            <w:pPr>
              <w:snapToGrid w:val="0"/>
              <w:spacing w:before="100" w:beforeAutospacing="1" w:afterLines="0" w:after="0"/>
              <w:jc w:val="center"/>
              <w:rPr>
                <w:lang w:val="en-GB"/>
              </w:rPr>
            </w:pP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8293A4E" w14:textId="77777777" w:rsidR="00AE3679" w:rsidRDefault="008663A4">
            <w:pPr>
              <w:snapToGrid w:val="0"/>
              <w:spacing w:before="100" w:beforeAutospacing="1" w:afterLines="0" w:after="0"/>
              <w:jc w:val="both"/>
              <w:rPr>
                <w:rFonts w:eastAsia="宋体"/>
                <w:lang w:eastAsia="zh-CN"/>
              </w:rPr>
            </w:pPr>
            <w:r>
              <w:rPr>
                <w:rFonts w:eastAsia="宋体"/>
                <w:lang w:eastAsia="zh-CN"/>
              </w:rPr>
              <w:t>Budget-Alt1/ Budget-Alt2</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50AE9368" w14:textId="77777777" w:rsidR="00AE3679" w:rsidRDefault="008663A4">
            <w:pPr>
              <w:keepNext/>
              <w:keepLines/>
              <w:widowControl w:val="0"/>
              <w:snapToGrid w:val="0"/>
              <w:spacing w:before="100" w:beforeAutospacing="1" w:afterLines="0" w:after="0"/>
              <w:ind w:right="425"/>
              <w:jc w:val="both"/>
              <w:rPr>
                <w:rFonts w:eastAsia="宋体"/>
                <w:b/>
                <w:sz w:val="22"/>
                <w:lang w:eastAsia="zh-CN"/>
              </w:rPr>
            </w:pPr>
            <w:r>
              <w:rPr>
                <w:rFonts w:eastAsia="宋体"/>
                <w:lang w:eastAsia="zh-CN"/>
              </w:rPr>
              <w:t>Budget-Alt2</w:t>
            </w:r>
          </w:p>
        </w:tc>
      </w:tr>
      <w:tr w:rsidR="00AE3679" w14:paraId="2AAA0692" w14:textId="77777777">
        <w:trPr>
          <w:trHeight w:val="20"/>
          <w:jc w:val="center"/>
        </w:trPr>
        <w:tc>
          <w:tcPr>
            <w:tcW w:w="1040" w:type="dxa"/>
            <w:vMerge/>
            <w:tcBorders>
              <w:left w:val="single" w:sz="8" w:space="0" w:color="000000"/>
              <w:bottom w:val="single" w:sz="8" w:space="0" w:color="000000"/>
              <w:right w:val="single" w:sz="8" w:space="0" w:color="000000"/>
            </w:tcBorders>
            <w:vAlign w:val="center"/>
          </w:tcPr>
          <w:p w14:paraId="189F0000" w14:textId="77777777" w:rsidR="00AE3679" w:rsidRDefault="00AE3679">
            <w:pPr>
              <w:snapToGrid w:val="0"/>
              <w:spacing w:before="100" w:beforeAutospacing="1" w:afterLines="0" w:after="0"/>
              <w:jc w:val="center"/>
              <w:rPr>
                <w:lang w:val="en-GB"/>
              </w:rPr>
            </w:pPr>
          </w:p>
        </w:tc>
        <w:tc>
          <w:tcPr>
            <w:tcW w:w="259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6CFC8C2" w14:textId="77777777" w:rsidR="00AE3679" w:rsidRDefault="008663A4">
            <w:pPr>
              <w:snapToGrid w:val="0"/>
              <w:spacing w:before="100" w:beforeAutospacing="1" w:afterLines="0" w:after="0"/>
              <w:jc w:val="both"/>
              <w:rPr>
                <w:rFonts w:eastAsia="宋体"/>
                <w:lang w:eastAsia="zh-CN"/>
              </w:rPr>
            </w:pPr>
            <w:r>
              <w:rPr>
                <w:rFonts w:eastAsia="宋体"/>
                <w:lang w:eastAsia="zh-CN"/>
              </w:rPr>
              <w:t>Re</w:t>
            </w:r>
            <w:r>
              <w:rPr>
                <w:rFonts w:eastAsia="宋体" w:hint="eastAsia"/>
                <w:lang w:eastAsia="zh-CN"/>
              </w:rPr>
              <w:t>quired SNR</w:t>
            </w:r>
          </w:p>
        </w:tc>
        <w:tc>
          <w:tcPr>
            <w:tcW w:w="3564"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0C557C44" w14:textId="77777777" w:rsidR="00AE3679" w:rsidRDefault="00035E4E">
            <w:pPr>
              <w:pStyle w:val="af0"/>
              <w:keepNext/>
              <w:keepLines/>
              <w:widowControl w:val="0"/>
              <w:numPr>
                <w:ilvl w:val="0"/>
                <w:numId w:val="28"/>
              </w:numPr>
              <w:snapToGrid w:val="0"/>
              <w:spacing w:before="100" w:beforeAutospacing="1" w:afterLines="0" w:after="0"/>
              <w:ind w:leftChars="0" w:right="425"/>
              <w:jc w:val="both"/>
              <w:rPr>
                <w:rFonts w:eastAsia="宋体"/>
              </w:rPr>
            </w:pPr>
            <w:r>
              <w:rPr>
                <w:rFonts w:eastAsia="宋体" w:hint="eastAsia"/>
              </w:rPr>
              <w:t>NLOS: 18.3</w:t>
            </w:r>
            <w:r w:rsidR="008663A4">
              <w:rPr>
                <w:rFonts w:eastAsia="宋体" w:hint="eastAsia"/>
              </w:rPr>
              <w:t>dB</w:t>
            </w:r>
          </w:p>
          <w:p w14:paraId="468D029C" w14:textId="77777777" w:rsidR="00AE3679" w:rsidRDefault="00035E4E">
            <w:pPr>
              <w:pStyle w:val="af0"/>
              <w:keepNext/>
              <w:keepLines/>
              <w:widowControl w:val="0"/>
              <w:numPr>
                <w:ilvl w:val="0"/>
                <w:numId w:val="28"/>
              </w:numPr>
              <w:snapToGrid w:val="0"/>
              <w:spacing w:before="100" w:beforeAutospacing="1" w:afterLines="0" w:after="0"/>
              <w:ind w:leftChars="0" w:right="425"/>
              <w:jc w:val="both"/>
              <w:rPr>
                <w:rFonts w:eastAsia="宋体"/>
                <w:b/>
                <w:sz w:val="22"/>
              </w:rPr>
            </w:pPr>
            <w:r>
              <w:rPr>
                <w:rFonts w:eastAsia="宋体" w:hint="eastAsia"/>
              </w:rPr>
              <w:t>LOS: 12.4</w:t>
            </w:r>
            <w:r w:rsidR="008663A4">
              <w:rPr>
                <w:rFonts w:eastAsia="宋体" w:hint="eastAsia"/>
              </w:rPr>
              <w:t>dB</w:t>
            </w:r>
          </w:p>
        </w:tc>
      </w:tr>
    </w:tbl>
    <w:p w14:paraId="57CAD818" w14:textId="5A97F44F" w:rsidR="00AE3679" w:rsidRDefault="008663A4">
      <w:pPr>
        <w:spacing w:beforeLines="100" w:before="240" w:after="120"/>
        <w:jc w:val="both"/>
        <w:rPr>
          <w:rFonts w:eastAsia="宋体"/>
          <w:lang w:val="en-GB" w:eastAsia="zh-CN"/>
        </w:rPr>
      </w:pPr>
      <w:r>
        <w:rPr>
          <w:rFonts w:eastAsia="宋体"/>
          <w:lang w:val="en-GB" w:eastAsia="zh-CN"/>
        </w:rPr>
        <w:t xml:space="preserve">The link budget calculation results for different scenarios and device types are presented in </w:t>
      </w:r>
      <w:r>
        <w:rPr>
          <w:rFonts w:eastAsia="宋体"/>
          <w:lang w:val="en-GB" w:eastAsia="zh-CN"/>
        </w:rPr>
        <w:fldChar w:fldCharType="begin"/>
      </w:r>
      <w:r>
        <w:rPr>
          <w:rFonts w:eastAsia="宋体"/>
          <w:lang w:val="en-GB" w:eastAsia="zh-CN"/>
        </w:rPr>
        <w:instrText xml:space="preserve"> REF _Ref173826931 \h  \* MERGEFORMAT </w:instrText>
      </w:r>
      <w:r>
        <w:rPr>
          <w:rFonts w:eastAsia="宋体"/>
          <w:lang w:val="en-GB" w:eastAsia="zh-CN"/>
        </w:rPr>
      </w:r>
      <w:r>
        <w:rPr>
          <w:rFonts w:eastAsia="宋体"/>
          <w:lang w:val="en-GB" w:eastAsia="zh-CN"/>
        </w:rPr>
        <w:fldChar w:fldCharType="separate"/>
      </w:r>
      <w:r w:rsidR="00861720" w:rsidRPr="00757DD5">
        <w:rPr>
          <w:rFonts w:eastAsia="宋体"/>
          <w:lang w:val="en-GB" w:eastAsia="zh-CN"/>
        </w:rPr>
        <w:t>Table 4</w:t>
      </w:r>
      <w:r>
        <w:rPr>
          <w:rFonts w:eastAsia="宋体"/>
          <w:lang w:val="en-GB" w:eastAsia="zh-CN"/>
        </w:rPr>
        <w:fldChar w:fldCharType="end"/>
      </w:r>
      <w:r>
        <w:rPr>
          <w:rFonts w:eastAsia="宋体"/>
          <w:lang w:val="en-GB" w:eastAsia="zh-CN"/>
        </w:rPr>
        <w:t xml:space="preserve"> </w:t>
      </w:r>
      <w:r>
        <w:rPr>
          <w:rFonts w:eastAsia="宋体" w:hint="eastAsia"/>
          <w:lang w:val="en-GB" w:eastAsia="zh-CN"/>
        </w:rPr>
        <w:t>~</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_Ref173856187 \h</w:instrText>
      </w:r>
      <w:r>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861720" w:rsidRPr="00757DD5">
        <w:rPr>
          <w:rFonts w:eastAsia="宋体"/>
          <w:lang w:val="en-GB" w:eastAsia="zh-CN"/>
        </w:rPr>
        <w:t>Table 7</w:t>
      </w:r>
      <w:r>
        <w:rPr>
          <w:rFonts w:eastAsia="宋体"/>
          <w:lang w:val="en-GB" w:eastAsia="zh-CN"/>
        </w:rPr>
        <w:fldChar w:fldCharType="end"/>
      </w:r>
      <w:r>
        <w:rPr>
          <w:rFonts w:eastAsia="宋体"/>
          <w:lang w:val="en-GB" w:eastAsia="zh-CN"/>
        </w:rPr>
        <w:t xml:space="preserve">. </w:t>
      </w:r>
    </w:p>
    <w:p w14:paraId="1BD0EE62" w14:textId="77777777" w:rsidR="00AE3679" w:rsidRDefault="008663A4">
      <w:pPr>
        <w:keepNext/>
        <w:spacing w:beforeLines="50" w:before="120" w:after="120"/>
        <w:jc w:val="center"/>
        <w:rPr>
          <w:rFonts w:eastAsia="宋体"/>
          <w:b/>
          <w:bCs/>
          <w:szCs w:val="24"/>
          <w:lang w:eastAsia="zh-CN"/>
        </w:rPr>
      </w:pPr>
      <w:bookmarkStart w:id="23" w:name="_Ref166230671"/>
      <w:bookmarkStart w:id="24" w:name="_Ref173826931"/>
      <w:bookmarkStart w:id="25" w:name="_Ref173826928"/>
      <w:bookmarkEnd w:id="23"/>
      <w:r>
        <w:rPr>
          <w:rFonts w:eastAsia="宋体"/>
          <w:b/>
          <w:bCs/>
          <w:szCs w:val="24"/>
          <w:lang w:eastAsia="zh-CN"/>
        </w:rPr>
        <w:t xml:space="preserve">Table </w:t>
      </w:r>
      <w:r>
        <w:rPr>
          <w:rFonts w:eastAsia="宋体"/>
          <w:b/>
          <w:bCs/>
          <w:szCs w:val="24"/>
          <w:lang w:eastAsia="zh-CN"/>
        </w:rPr>
        <w:fldChar w:fldCharType="begin"/>
      </w:r>
      <w:r>
        <w:rPr>
          <w:rFonts w:eastAsia="宋体"/>
          <w:b/>
          <w:bCs/>
          <w:szCs w:val="24"/>
          <w:lang w:eastAsia="zh-CN"/>
        </w:rPr>
        <w:instrText xml:space="preserve"> SEQ Table \* ARABIC </w:instrText>
      </w:r>
      <w:r>
        <w:rPr>
          <w:rFonts w:eastAsia="宋体"/>
          <w:b/>
          <w:bCs/>
          <w:szCs w:val="24"/>
          <w:lang w:eastAsia="zh-CN"/>
        </w:rPr>
        <w:fldChar w:fldCharType="separate"/>
      </w:r>
      <w:r w:rsidR="00861720">
        <w:rPr>
          <w:rFonts w:eastAsia="宋体"/>
          <w:b/>
          <w:bCs/>
          <w:noProof/>
          <w:szCs w:val="24"/>
          <w:lang w:eastAsia="zh-CN"/>
        </w:rPr>
        <w:t>4</w:t>
      </w:r>
      <w:r>
        <w:rPr>
          <w:rFonts w:eastAsia="宋体"/>
          <w:b/>
          <w:bCs/>
          <w:szCs w:val="24"/>
          <w:lang w:eastAsia="zh-CN"/>
        </w:rPr>
        <w:fldChar w:fldCharType="end"/>
      </w:r>
      <w:bookmarkEnd w:id="24"/>
      <w:r>
        <w:rPr>
          <w:rFonts w:eastAsia="宋体"/>
          <w:b/>
          <w:bCs/>
          <w:szCs w:val="24"/>
          <w:lang w:eastAsia="zh-CN"/>
        </w:rPr>
        <w:t xml:space="preserve">: Link budget calculation results </w:t>
      </w:r>
      <w:r w:rsidR="008F374D">
        <w:rPr>
          <w:rFonts w:eastAsia="宋体" w:hint="eastAsia"/>
          <w:b/>
          <w:bCs/>
          <w:szCs w:val="24"/>
          <w:lang w:eastAsia="zh-CN"/>
        </w:rPr>
        <w:t xml:space="preserve">for </w:t>
      </w:r>
      <w:r>
        <w:rPr>
          <w:rFonts w:eastAsia="宋体"/>
          <w:b/>
          <w:bCs/>
          <w:szCs w:val="24"/>
          <w:lang w:eastAsia="zh-CN"/>
        </w:rPr>
        <w:t>D1T1 scenarios</w:t>
      </w:r>
      <w:bookmarkEnd w:id="25"/>
      <w:r>
        <w:rPr>
          <w:rFonts w:eastAsia="宋体" w:hint="eastAsia"/>
          <w:b/>
          <w:bCs/>
          <w:szCs w:val="24"/>
          <w:lang w:eastAsia="zh-CN"/>
        </w:rPr>
        <w:t xml:space="preserve"> at R2D/CW2D </w:t>
      </w:r>
      <w:proofErr w:type="spellStart"/>
      <w:r>
        <w:rPr>
          <w:rFonts w:eastAsia="宋体" w:hint="eastAsia"/>
          <w:b/>
          <w:bCs/>
          <w:szCs w:val="24"/>
          <w:lang w:eastAsia="zh-CN"/>
        </w:rPr>
        <w:t>Tx</w:t>
      </w:r>
      <w:proofErr w:type="spellEnd"/>
      <w:r>
        <w:rPr>
          <w:rFonts w:eastAsia="宋体" w:hint="eastAsia"/>
          <w:b/>
          <w:bCs/>
          <w:szCs w:val="24"/>
          <w:lang w:eastAsia="zh-CN"/>
        </w:rPr>
        <w:t xml:space="preserve"> power=23dBm</w:t>
      </w:r>
    </w:p>
    <w:tbl>
      <w:tblPr>
        <w:tblW w:w="0" w:type="auto"/>
        <w:jc w:val="center"/>
        <w:tblLayout w:type="fixed"/>
        <w:tblCellMar>
          <w:left w:w="0" w:type="dxa"/>
          <w:right w:w="0" w:type="dxa"/>
        </w:tblCellMar>
        <w:tblLook w:val="04A0" w:firstRow="1" w:lastRow="0" w:firstColumn="1" w:lastColumn="0" w:noHBand="0" w:noVBand="1"/>
      </w:tblPr>
      <w:tblGrid>
        <w:gridCol w:w="937"/>
        <w:gridCol w:w="650"/>
        <w:gridCol w:w="850"/>
        <w:gridCol w:w="851"/>
        <w:gridCol w:w="850"/>
        <w:gridCol w:w="852"/>
        <w:gridCol w:w="850"/>
        <w:gridCol w:w="851"/>
        <w:gridCol w:w="850"/>
      </w:tblGrid>
      <w:tr w:rsidR="00AE3679" w14:paraId="773B6816" w14:textId="77777777">
        <w:trPr>
          <w:trHeight w:val="20"/>
          <w:jc w:val="center"/>
        </w:trPr>
        <w:tc>
          <w:tcPr>
            <w:tcW w:w="1587" w:type="dxa"/>
            <w:gridSpan w:val="2"/>
            <w:tcBorders>
              <w:top w:val="single" w:sz="8" w:space="0" w:color="000000"/>
              <w:left w:val="single" w:sz="8" w:space="0" w:color="000000"/>
              <w:bottom w:val="nil"/>
              <w:right w:val="single" w:sz="8" w:space="0" w:color="000000"/>
            </w:tcBorders>
            <w:tcMar>
              <w:top w:w="54" w:type="dxa"/>
              <w:left w:w="108" w:type="dxa"/>
              <w:bottom w:w="54" w:type="dxa"/>
              <w:right w:w="108" w:type="dxa"/>
            </w:tcMar>
            <w:vAlign w:val="center"/>
          </w:tcPr>
          <w:p w14:paraId="3955DB07"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Scenarios</w:t>
            </w:r>
          </w:p>
        </w:tc>
        <w:tc>
          <w:tcPr>
            <w:tcW w:w="1701" w:type="dxa"/>
            <w:gridSpan w:val="2"/>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2DC06294"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A1</w:t>
            </w:r>
          </w:p>
        </w:tc>
        <w:tc>
          <w:tcPr>
            <w:tcW w:w="1702" w:type="dxa"/>
            <w:gridSpan w:val="2"/>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489282BC"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A2</w:t>
            </w:r>
          </w:p>
        </w:tc>
        <w:tc>
          <w:tcPr>
            <w:tcW w:w="1701" w:type="dxa"/>
            <w:gridSpan w:val="2"/>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37AE3E43"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B</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3297739F"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C</w:t>
            </w:r>
          </w:p>
        </w:tc>
      </w:tr>
      <w:tr w:rsidR="00AE3679" w14:paraId="5A2CFD66" w14:textId="77777777">
        <w:trPr>
          <w:trHeight w:val="20"/>
          <w:jc w:val="center"/>
        </w:trPr>
        <w:tc>
          <w:tcPr>
            <w:tcW w:w="1587" w:type="dxa"/>
            <w:gridSpan w:val="2"/>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3D14FF37"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Device type</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698FB81F"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4997609E"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2a</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4F6261B1"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w:t>
            </w:r>
          </w:p>
        </w:tc>
        <w:tc>
          <w:tcPr>
            <w:tcW w:w="852"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0C4AAA68"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2a</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277808DC"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42F8B8C9"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2a</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5AD5E131"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2b</w:t>
            </w:r>
          </w:p>
        </w:tc>
      </w:tr>
      <w:tr w:rsidR="00AE3679" w14:paraId="04A42760" w14:textId="77777777">
        <w:trPr>
          <w:trHeight w:val="20"/>
          <w:jc w:val="center"/>
        </w:trPr>
        <w:tc>
          <w:tcPr>
            <w:tcW w:w="937" w:type="dxa"/>
            <w:vMerge w:val="restart"/>
            <w:tcBorders>
              <w:top w:val="single" w:sz="8" w:space="0" w:color="000000"/>
              <w:left w:val="single" w:sz="8" w:space="0" w:color="000000"/>
              <w:right w:val="single" w:sz="8" w:space="0" w:color="000000"/>
            </w:tcBorders>
            <w:tcMar>
              <w:top w:w="54" w:type="dxa"/>
              <w:left w:w="108" w:type="dxa"/>
              <w:bottom w:w="54" w:type="dxa"/>
              <w:right w:w="108" w:type="dxa"/>
            </w:tcMar>
            <w:vAlign w:val="center"/>
          </w:tcPr>
          <w:p w14:paraId="0B0221C7" w14:textId="77777777" w:rsidR="00AE3679" w:rsidRDefault="008663A4">
            <w:pPr>
              <w:adjustRightInd w:val="0"/>
              <w:snapToGri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MPL</w:t>
            </w:r>
          </w:p>
          <w:p w14:paraId="6BD67C19" w14:textId="77777777" w:rsidR="00AE3679" w:rsidRDefault="008663A4">
            <w:pPr>
              <w:adjustRightInd w:val="0"/>
              <w:snapToGri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(dB)</w:t>
            </w:r>
          </w:p>
        </w:tc>
        <w:tc>
          <w:tcPr>
            <w:tcW w:w="650" w:type="dxa"/>
            <w:tcBorders>
              <w:top w:val="single" w:sz="8" w:space="0" w:color="000000"/>
              <w:left w:val="single" w:sz="8" w:space="0" w:color="000000"/>
              <w:bottom w:val="single" w:sz="8" w:space="0" w:color="000000"/>
              <w:right w:val="single" w:sz="8" w:space="0" w:color="000000"/>
            </w:tcBorders>
          </w:tcPr>
          <w:p w14:paraId="1E63BCC0"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R2D</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734CDA5A"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54.1</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6661AF45"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58.1</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4C8DDE94"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54.1</w:t>
            </w:r>
          </w:p>
        </w:tc>
        <w:tc>
          <w:tcPr>
            <w:tcW w:w="852"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79A0BEE9"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58.1</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26C8E71C"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54.1</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0456D765"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58.1</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1291F657"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63.1</w:t>
            </w:r>
          </w:p>
        </w:tc>
      </w:tr>
      <w:tr w:rsidR="00AE3679" w14:paraId="3E045A75" w14:textId="77777777">
        <w:trPr>
          <w:trHeight w:val="20"/>
          <w:jc w:val="center"/>
        </w:trPr>
        <w:tc>
          <w:tcPr>
            <w:tcW w:w="937" w:type="dxa"/>
            <w:vMerge/>
            <w:tcBorders>
              <w:left w:val="single" w:sz="8" w:space="0" w:color="000000"/>
              <w:bottom w:val="single" w:sz="8" w:space="0" w:color="000000"/>
              <w:right w:val="single" w:sz="8" w:space="0" w:color="000000"/>
            </w:tcBorders>
            <w:tcMar>
              <w:top w:w="54" w:type="dxa"/>
              <w:left w:w="108" w:type="dxa"/>
              <w:bottom w:w="54" w:type="dxa"/>
              <w:right w:w="108" w:type="dxa"/>
            </w:tcMar>
            <w:vAlign w:val="center"/>
          </w:tcPr>
          <w:p w14:paraId="28873118" w14:textId="77777777" w:rsidR="00AE3679" w:rsidRDefault="00AE3679">
            <w:pPr>
              <w:adjustRightInd w:val="0"/>
              <w:snapToGrid w:val="0"/>
              <w:spacing w:before="100" w:beforeAutospacing="1" w:afterLines="0" w:after="0"/>
              <w:contextualSpacing/>
              <w:jc w:val="center"/>
              <w:rPr>
                <w:rFonts w:eastAsia="宋体"/>
                <w:b/>
                <w:sz w:val="18"/>
                <w:szCs w:val="18"/>
                <w:lang w:eastAsia="zh-CN"/>
              </w:rPr>
            </w:pPr>
          </w:p>
        </w:tc>
        <w:tc>
          <w:tcPr>
            <w:tcW w:w="650" w:type="dxa"/>
            <w:tcBorders>
              <w:top w:val="single" w:sz="8" w:space="0" w:color="000000"/>
              <w:left w:val="single" w:sz="8" w:space="0" w:color="000000"/>
              <w:bottom w:val="single" w:sz="8" w:space="0" w:color="000000"/>
              <w:right w:val="single" w:sz="8" w:space="0" w:color="000000"/>
            </w:tcBorders>
          </w:tcPr>
          <w:p w14:paraId="6573276E"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D2R</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0DBC8C44"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52.2</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155DD65C"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57.2</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4BF5501A"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52.2</w:t>
            </w:r>
          </w:p>
        </w:tc>
        <w:tc>
          <w:tcPr>
            <w:tcW w:w="852"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1D0ED6A1"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57.2</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5D4CA884"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56.4</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60E9BB79"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66.4</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01CA03E7"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72.3</w:t>
            </w:r>
          </w:p>
        </w:tc>
      </w:tr>
      <w:tr w:rsidR="00AE3679" w14:paraId="48FA3C68" w14:textId="77777777">
        <w:trPr>
          <w:trHeight w:val="20"/>
          <w:jc w:val="center"/>
        </w:trPr>
        <w:tc>
          <w:tcPr>
            <w:tcW w:w="937" w:type="dxa"/>
            <w:vMerge w:val="restart"/>
            <w:tcBorders>
              <w:top w:val="single" w:sz="8" w:space="0" w:color="000000"/>
              <w:left w:val="single" w:sz="8" w:space="0" w:color="000000"/>
              <w:right w:val="single" w:sz="8" w:space="0" w:color="000000"/>
            </w:tcBorders>
            <w:tcMar>
              <w:top w:w="54" w:type="dxa"/>
              <w:left w:w="108" w:type="dxa"/>
              <w:bottom w:w="54" w:type="dxa"/>
              <w:right w:w="108" w:type="dxa"/>
            </w:tcMar>
            <w:vAlign w:val="center"/>
          </w:tcPr>
          <w:p w14:paraId="480F146C" w14:textId="77777777" w:rsidR="00AE3679" w:rsidRDefault="008663A4">
            <w:pPr>
              <w:adjustRightInd w:val="0"/>
              <w:snapToGrid w:val="0"/>
              <w:spacing w:before="100" w:beforeAutospacing="1" w:afterLines="0" w:after="0"/>
              <w:contextualSpacing/>
              <w:jc w:val="center"/>
              <w:rPr>
                <w:rFonts w:eastAsia="宋体"/>
                <w:b/>
                <w:sz w:val="18"/>
                <w:szCs w:val="18"/>
                <w:lang w:eastAsia="zh-CN"/>
              </w:rPr>
            </w:pPr>
            <w:r>
              <w:rPr>
                <w:rFonts w:eastAsia="宋体"/>
                <w:b/>
                <w:sz w:val="18"/>
                <w:szCs w:val="18"/>
                <w:lang w:eastAsia="zh-CN"/>
              </w:rPr>
              <w:t>D</w:t>
            </w:r>
            <w:r>
              <w:rPr>
                <w:rFonts w:eastAsia="宋体" w:hint="eastAsia"/>
                <w:b/>
                <w:sz w:val="18"/>
                <w:szCs w:val="18"/>
                <w:lang w:eastAsia="zh-CN"/>
              </w:rPr>
              <w:t>istance</w:t>
            </w:r>
          </w:p>
          <w:p w14:paraId="058F3C85" w14:textId="77777777" w:rsidR="00AE3679" w:rsidRDefault="008663A4">
            <w:pPr>
              <w:adjustRightInd w:val="0"/>
              <w:snapToGri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(m)</w:t>
            </w:r>
          </w:p>
        </w:tc>
        <w:tc>
          <w:tcPr>
            <w:tcW w:w="650" w:type="dxa"/>
            <w:tcBorders>
              <w:top w:val="single" w:sz="8" w:space="0" w:color="000000"/>
              <w:left w:val="single" w:sz="8" w:space="0" w:color="000000"/>
              <w:bottom w:val="single" w:sz="8" w:space="0" w:color="000000"/>
              <w:right w:val="single" w:sz="8" w:space="0" w:color="000000"/>
            </w:tcBorders>
          </w:tcPr>
          <w:p w14:paraId="63116027"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R2D</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2CA2ADF5"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9.5</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77F85828"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14.4</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0D5AF3AA"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9.5</w:t>
            </w:r>
          </w:p>
        </w:tc>
        <w:tc>
          <w:tcPr>
            <w:tcW w:w="852"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7542816B"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14.4</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136BDCB6"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9.5</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2BFEE8E4"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14.4</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6D394433"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24.4</w:t>
            </w:r>
          </w:p>
        </w:tc>
      </w:tr>
      <w:tr w:rsidR="00AE3679" w14:paraId="06B250D9" w14:textId="77777777">
        <w:trPr>
          <w:trHeight w:val="20"/>
          <w:jc w:val="center"/>
        </w:trPr>
        <w:tc>
          <w:tcPr>
            <w:tcW w:w="937" w:type="dxa"/>
            <w:vMerge/>
            <w:tcBorders>
              <w:left w:val="single" w:sz="8" w:space="0" w:color="000000"/>
              <w:bottom w:val="single" w:sz="8" w:space="0" w:color="000000"/>
              <w:right w:val="single" w:sz="8" w:space="0" w:color="000000"/>
            </w:tcBorders>
            <w:tcMar>
              <w:top w:w="54" w:type="dxa"/>
              <w:left w:w="108" w:type="dxa"/>
              <w:bottom w:w="54" w:type="dxa"/>
              <w:right w:w="108" w:type="dxa"/>
            </w:tcMar>
          </w:tcPr>
          <w:p w14:paraId="42EC4091" w14:textId="77777777" w:rsidR="00AE3679" w:rsidRDefault="00AE3679">
            <w:pPr>
              <w:adjustRightInd w:val="0"/>
              <w:spacing w:before="100" w:beforeAutospacing="1" w:afterLines="0" w:after="0"/>
              <w:contextualSpacing/>
              <w:jc w:val="center"/>
              <w:rPr>
                <w:rFonts w:eastAsia="宋体"/>
                <w:b/>
                <w:sz w:val="18"/>
                <w:szCs w:val="18"/>
                <w:lang w:eastAsia="zh-CN"/>
              </w:rPr>
            </w:pPr>
          </w:p>
        </w:tc>
        <w:tc>
          <w:tcPr>
            <w:tcW w:w="650" w:type="dxa"/>
            <w:tcBorders>
              <w:top w:val="single" w:sz="8" w:space="0" w:color="000000"/>
              <w:left w:val="single" w:sz="8" w:space="0" w:color="000000"/>
              <w:bottom w:val="single" w:sz="8" w:space="0" w:color="000000"/>
              <w:right w:val="single" w:sz="8" w:space="0" w:color="000000"/>
            </w:tcBorders>
          </w:tcPr>
          <w:p w14:paraId="7C75CBE5"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D2R</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4E1C0C7F"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7.8</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25184B2A"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13.1</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30085ABB"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7.8</w:t>
            </w:r>
          </w:p>
        </w:tc>
        <w:tc>
          <w:tcPr>
            <w:tcW w:w="852"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4B8D94EB"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13.1</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1196E52C"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12.0</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64E28EBE"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34.4</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628AECFB"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64.2</w:t>
            </w:r>
          </w:p>
        </w:tc>
      </w:tr>
    </w:tbl>
    <w:p w14:paraId="01D44B62" w14:textId="77777777" w:rsidR="00AE3679" w:rsidRDefault="008663A4">
      <w:pPr>
        <w:keepNext/>
        <w:spacing w:beforeLines="150" w:before="360" w:after="120"/>
        <w:jc w:val="center"/>
        <w:rPr>
          <w:rFonts w:eastAsia="宋体"/>
          <w:b/>
          <w:bCs/>
          <w:szCs w:val="24"/>
          <w:lang w:eastAsia="zh-CN"/>
        </w:rPr>
      </w:pPr>
      <w:r>
        <w:rPr>
          <w:rFonts w:eastAsia="宋体"/>
          <w:b/>
          <w:bCs/>
          <w:szCs w:val="24"/>
          <w:lang w:eastAsia="zh-CN"/>
        </w:rPr>
        <w:t xml:space="preserve">Table </w:t>
      </w:r>
      <w:r>
        <w:rPr>
          <w:rFonts w:eastAsia="宋体"/>
          <w:b/>
          <w:bCs/>
          <w:szCs w:val="24"/>
          <w:lang w:eastAsia="zh-CN"/>
        </w:rPr>
        <w:fldChar w:fldCharType="begin"/>
      </w:r>
      <w:r>
        <w:rPr>
          <w:rFonts w:eastAsia="宋体"/>
          <w:b/>
          <w:bCs/>
          <w:szCs w:val="24"/>
          <w:lang w:eastAsia="zh-CN"/>
        </w:rPr>
        <w:instrText xml:space="preserve"> SEQ Table \* ARABIC </w:instrText>
      </w:r>
      <w:r>
        <w:rPr>
          <w:rFonts w:eastAsia="宋体"/>
          <w:b/>
          <w:bCs/>
          <w:szCs w:val="24"/>
          <w:lang w:eastAsia="zh-CN"/>
        </w:rPr>
        <w:fldChar w:fldCharType="separate"/>
      </w:r>
      <w:r w:rsidR="00861720">
        <w:rPr>
          <w:rFonts w:eastAsia="宋体"/>
          <w:b/>
          <w:bCs/>
          <w:noProof/>
          <w:szCs w:val="24"/>
          <w:lang w:eastAsia="zh-CN"/>
        </w:rPr>
        <w:t>5</w:t>
      </w:r>
      <w:r>
        <w:rPr>
          <w:rFonts w:eastAsia="宋体"/>
          <w:b/>
          <w:bCs/>
          <w:szCs w:val="24"/>
          <w:lang w:eastAsia="zh-CN"/>
        </w:rPr>
        <w:fldChar w:fldCharType="end"/>
      </w:r>
      <w:r>
        <w:rPr>
          <w:rFonts w:eastAsia="宋体"/>
          <w:b/>
          <w:bCs/>
          <w:szCs w:val="24"/>
          <w:lang w:eastAsia="zh-CN"/>
        </w:rPr>
        <w:t xml:space="preserve">: Link budget calculation results </w:t>
      </w:r>
      <w:r w:rsidR="008F374D">
        <w:rPr>
          <w:rFonts w:eastAsia="宋体" w:hint="eastAsia"/>
          <w:b/>
          <w:bCs/>
          <w:szCs w:val="24"/>
          <w:lang w:eastAsia="zh-CN"/>
        </w:rPr>
        <w:t xml:space="preserve">for </w:t>
      </w:r>
      <w:r>
        <w:rPr>
          <w:rFonts w:eastAsia="宋体"/>
          <w:b/>
          <w:bCs/>
          <w:szCs w:val="24"/>
          <w:lang w:eastAsia="zh-CN"/>
        </w:rPr>
        <w:t>D1T1 scenarios</w:t>
      </w:r>
      <w:r>
        <w:rPr>
          <w:rFonts w:eastAsia="宋体" w:hint="eastAsia"/>
          <w:b/>
          <w:bCs/>
          <w:szCs w:val="24"/>
          <w:lang w:eastAsia="zh-CN"/>
        </w:rPr>
        <w:t xml:space="preserve"> at R2D/CW2D </w:t>
      </w:r>
      <w:proofErr w:type="spellStart"/>
      <w:r>
        <w:rPr>
          <w:rFonts w:eastAsia="宋体" w:hint="eastAsia"/>
          <w:b/>
          <w:bCs/>
          <w:szCs w:val="24"/>
          <w:lang w:eastAsia="zh-CN"/>
        </w:rPr>
        <w:t>Tx</w:t>
      </w:r>
      <w:proofErr w:type="spellEnd"/>
      <w:r>
        <w:rPr>
          <w:rFonts w:eastAsia="宋体" w:hint="eastAsia"/>
          <w:b/>
          <w:bCs/>
          <w:szCs w:val="24"/>
          <w:lang w:eastAsia="zh-CN"/>
        </w:rPr>
        <w:t xml:space="preserve"> power=33dBm</w:t>
      </w:r>
    </w:p>
    <w:tbl>
      <w:tblPr>
        <w:tblW w:w="0" w:type="auto"/>
        <w:jc w:val="center"/>
        <w:tblLayout w:type="fixed"/>
        <w:tblCellMar>
          <w:left w:w="0" w:type="dxa"/>
          <w:right w:w="0" w:type="dxa"/>
        </w:tblCellMar>
        <w:tblLook w:val="04A0" w:firstRow="1" w:lastRow="0" w:firstColumn="1" w:lastColumn="0" w:noHBand="0" w:noVBand="1"/>
      </w:tblPr>
      <w:tblGrid>
        <w:gridCol w:w="937"/>
        <w:gridCol w:w="650"/>
        <w:gridCol w:w="850"/>
        <w:gridCol w:w="851"/>
        <w:gridCol w:w="850"/>
        <w:gridCol w:w="852"/>
        <w:gridCol w:w="850"/>
        <w:gridCol w:w="851"/>
        <w:gridCol w:w="850"/>
      </w:tblGrid>
      <w:tr w:rsidR="00AE3679" w14:paraId="04303C8C" w14:textId="77777777">
        <w:trPr>
          <w:trHeight w:val="20"/>
          <w:jc w:val="center"/>
        </w:trPr>
        <w:tc>
          <w:tcPr>
            <w:tcW w:w="1587" w:type="dxa"/>
            <w:gridSpan w:val="2"/>
            <w:tcBorders>
              <w:top w:val="single" w:sz="8" w:space="0" w:color="000000"/>
              <w:left w:val="single" w:sz="8" w:space="0" w:color="000000"/>
              <w:bottom w:val="nil"/>
              <w:right w:val="single" w:sz="8" w:space="0" w:color="000000"/>
            </w:tcBorders>
            <w:tcMar>
              <w:top w:w="54" w:type="dxa"/>
              <w:left w:w="108" w:type="dxa"/>
              <w:bottom w:w="54" w:type="dxa"/>
              <w:right w:w="108" w:type="dxa"/>
            </w:tcMar>
            <w:vAlign w:val="center"/>
          </w:tcPr>
          <w:p w14:paraId="485CAB12"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Scenarios</w:t>
            </w:r>
          </w:p>
        </w:tc>
        <w:tc>
          <w:tcPr>
            <w:tcW w:w="1701" w:type="dxa"/>
            <w:gridSpan w:val="2"/>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261B9B6C"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A1</w:t>
            </w:r>
          </w:p>
        </w:tc>
        <w:tc>
          <w:tcPr>
            <w:tcW w:w="1702" w:type="dxa"/>
            <w:gridSpan w:val="2"/>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0C264C77"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A2</w:t>
            </w:r>
          </w:p>
        </w:tc>
        <w:tc>
          <w:tcPr>
            <w:tcW w:w="1701" w:type="dxa"/>
            <w:gridSpan w:val="2"/>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3450169F"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B</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7F809DBC"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C</w:t>
            </w:r>
          </w:p>
        </w:tc>
      </w:tr>
      <w:tr w:rsidR="00AE3679" w14:paraId="08FE6EAA" w14:textId="77777777">
        <w:trPr>
          <w:trHeight w:val="20"/>
          <w:jc w:val="center"/>
        </w:trPr>
        <w:tc>
          <w:tcPr>
            <w:tcW w:w="1587" w:type="dxa"/>
            <w:gridSpan w:val="2"/>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98F7517"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Device type</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1F8BCFF8"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1</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51B6240D"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2a</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5391E116"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1</w:t>
            </w:r>
          </w:p>
        </w:tc>
        <w:tc>
          <w:tcPr>
            <w:tcW w:w="852"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1E74E515"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2a</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0585132D"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1</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5D3D4FD5"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2a</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142C77D9"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2b</w:t>
            </w:r>
          </w:p>
        </w:tc>
      </w:tr>
      <w:tr w:rsidR="00AE3679" w14:paraId="77811077" w14:textId="77777777">
        <w:trPr>
          <w:trHeight w:val="20"/>
          <w:jc w:val="center"/>
        </w:trPr>
        <w:tc>
          <w:tcPr>
            <w:tcW w:w="937" w:type="dxa"/>
            <w:vMerge w:val="restart"/>
            <w:tcBorders>
              <w:top w:val="single" w:sz="8" w:space="0" w:color="000000"/>
              <w:left w:val="single" w:sz="8" w:space="0" w:color="000000"/>
              <w:right w:val="single" w:sz="8" w:space="0" w:color="000000"/>
            </w:tcBorders>
            <w:tcMar>
              <w:top w:w="54" w:type="dxa"/>
              <w:left w:w="108" w:type="dxa"/>
              <w:bottom w:w="54" w:type="dxa"/>
              <w:right w:w="108" w:type="dxa"/>
            </w:tcMar>
            <w:vAlign w:val="center"/>
          </w:tcPr>
          <w:p w14:paraId="23E83764" w14:textId="77777777" w:rsidR="00AE3679" w:rsidRDefault="008663A4">
            <w:pPr>
              <w:adjustRightInd w:val="0"/>
              <w:snapToGri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MPL</w:t>
            </w:r>
          </w:p>
          <w:p w14:paraId="1EA1C3AF" w14:textId="77777777" w:rsidR="00AE3679" w:rsidRDefault="008663A4">
            <w:pPr>
              <w:adjustRightInd w:val="0"/>
              <w:snapToGri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(dB)</w:t>
            </w:r>
          </w:p>
        </w:tc>
        <w:tc>
          <w:tcPr>
            <w:tcW w:w="650" w:type="dxa"/>
            <w:tcBorders>
              <w:top w:val="single" w:sz="8" w:space="0" w:color="000000"/>
              <w:left w:val="single" w:sz="8" w:space="0" w:color="000000"/>
              <w:bottom w:val="single" w:sz="8" w:space="0" w:color="000000"/>
              <w:right w:val="single" w:sz="8" w:space="0" w:color="000000"/>
            </w:tcBorders>
          </w:tcPr>
          <w:p w14:paraId="3EDCC792"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R2D</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36E11251"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64.1</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738884F0"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68.1</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5760F162"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64.1</w:t>
            </w:r>
          </w:p>
        </w:tc>
        <w:tc>
          <w:tcPr>
            <w:tcW w:w="852"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3D1922BB"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68.1</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08562984"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64.1</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6C836EAA"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68.1</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09395511"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73.1</w:t>
            </w:r>
          </w:p>
        </w:tc>
      </w:tr>
      <w:tr w:rsidR="00AE3679" w14:paraId="4F61D077" w14:textId="77777777">
        <w:trPr>
          <w:trHeight w:val="20"/>
          <w:jc w:val="center"/>
        </w:trPr>
        <w:tc>
          <w:tcPr>
            <w:tcW w:w="937" w:type="dxa"/>
            <w:vMerge/>
            <w:tcBorders>
              <w:left w:val="single" w:sz="8" w:space="0" w:color="000000"/>
              <w:bottom w:val="single" w:sz="8" w:space="0" w:color="000000"/>
              <w:right w:val="single" w:sz="8" w:space="0" w:color="000000"/>
            </w:tcBorders>
            <w:tcMar>
              <w:top w:w="54" w:type="dxa"/>
              <w:left w:w="108" w:type="dxa"/>
              <w:bottom w:w="54" w:type="dxa"/>
              <w:right w:w="108" w:type="dxa"/>
            </w:tcMar>
            <w:vAlign w:val="center"/>
          </w:tcPr>
          <w:p w14:paraId="2D619447" w14:textId="77777777" w:rsidR="00AE3679" w:rsidRDefault="00AE3679">
            <w:pPr>
              <w:adjustRightInd w:val="0"/>
              <w:snapToGrid w:val="0"/>
              <w:spacing w:before="100" w:beforeAutospacing="1" w:afterLines="0" w:after="0"/>
              <w:contextualSpacing/>
              <w:jc w:val="center"/>
              <w:rPr>
                <w:rFonts w:eastAsia="宋体"/>
                <w:b/>
                <w:sz w:val="18"/>
                <w:szCs w:val="18"/>
                <w:lang w:eastAsia="zh-CN"/>
              </w:rPr>
            </w:pPr>
          </w:p>
        </w:tc>
        <w:tc>
          <w:tcPr>
            <w:tcW w:w="650" w:type="dxa"/>
            <w:tcBorders>
              <w:top w:val="single" w:sz="8" w:space="0" w:color="000000"/>
              <w:left w:val="single" w:sz="8" w:space="0" w:color="000000"/>
              <w:bottom w:val="single" w:sz="8" w:space="0" w:color="000000"/>
              <w:right w:val="single" w:sz="8" w:space="0" w:color="000000"/>
            </w:tcBorders>
          </w:tcPr>
          <w:p w14:paraId="138222C4"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D2R</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027C6ACF"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57.2</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7A1A441D"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62.2</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5CB4003A"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57.2</w:t>
            </w:r>
          </w:p>
        </w:tc>
        <w:tc>
          <w:tcPr>
            <w:tcW w:w="852"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00798D03"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62.2</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52235AB2"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66.4</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315B37C2"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76.4</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1376CB4C"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72.3</w:t>
            </w:r>
          </w:p>
        </w:tc>
      </w:tr>
      <w:tr w:rsidR="00AE3679" w14:paraId="39401F34" w14:textId="77777777">
        <w:trPr>
          <w:trHeight w:val="20"/>
          <w:jc w:val="center"/>
        </w:trPr>
        <w:tc>
          <w:tcPr>
            <w:tcW w:w="937" w:type="dxa"/>
            <w:vMerge w:val="restart"/>
            <w:tcBorders>
              <w:top w:val="single" w:sz="8" w:space="0" w:color="000000"/>
              <w:left w:val="single" w:sz="8" w:space="0" w:color="000000"/>
              <w:right w:val="single" w:sz="8" w:space="0" w:color="000000"/>
            </w:tcBorders>
            <w:tcMar>
              <w:top w:w="54" w:type="dxa"/>
              <w:left w:w="108" w:type="dxa"/>
              <w:bottom w:w="54" w:type="dxa"/>
              <w:right w:w="108" w:type="dxa"/>
            </w:tcMar>
            <w:vAlign w:val="center"/>
          </w:tcPr>
          <w:p w14:paraId="7687455C" w14:textId="77777777" w:rsidR="00AE3679" w:rsidRDefault="008663A4">
            <w:pPr>
              <w:adjustRightInd w:val="0"/>
              <w:snapToGrid w:val="0"/>
              <w:spacing w:before="100" w:beforeAutospacing="1" w:afterLines="0" w:after="0"/>
              <w:contextualSpacing/>
              <w:jc w:val="center"/>
              <w:rPr>
                <w:rFonts w:eastAsia="宋体"/>
                <w:b/>
                <w:sz w:val="18"/>
                <w:szCs w:val="18"/>
                <w:lang w:eastAsia="zh-CN"/>
              </w:rPr>
            </w:pPr>
            <w:r>
              <w:rPr>
                <w:rFonts w:eastAsia="宋体"/>
                <w:b/>
                <w:sz w:val="18"/>
                <w:szCs w:val="18"/>
                <w:lang w:eastAsia="zh-CN"/>
              </w:rPr>
              <w:t>D</w:t>
            </w:r>
            <w:r>
              <w:rPr>
                <w:rFonts w:eastAsia="宋体" w:hint="eastAsia"/>
                <w:b/>
                <w:sz w:val="18"/>
                <w:szCs w:val="18"/>
                <w:lang w:eastAsia="zh-CN"/>
              </w:rPr>
              <w:t>istance</w:t>
            </w:r>
          </w:p>
          <w:p w14:paraId="3E7CDC59" w14:textId="77777777" w:rsidR="00AE3679" w:rsidRDefault="008663A4">
            <w:pPr>
              <w:adjustRightInd w:val="0"/>
              <w:snapToGri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(m)</w:t>
            </w:r>
          </w:p>
        </w:tc>
        <w:tc>
          <w:tcPr>
            <w:tcW w:w="650" w:type="dxa"/>
            <w:tcBorders>
              <w:top w:val="single" w:sz="8" w:space="0" w:color="000000"/>
              <w:left w:val="single" w:sz="8" w:space="0" w:color="000000"/>
              <w:bottom w:val="single" w:sz="8" w:space="0" w:color="000000"/>
              <w:right w:val="single" w:sz="8" w:space="0" w:color="000000"/>
            </w:tcBorders>
          </w:tcPr>
          <w:p w14:paraId="571E1AF9"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R2D</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38FD97BA"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27.1</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73B2892B"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41.3</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23452538"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27.1</w:t>
            </w:r>
          </w:p>
        </w:tc>
        <w:tc>
          <w:tcPr>
            <w:tcW w:w="852"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2EB18CB8"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41.3</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6C702B3C"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27.1</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26378613"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41.3</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3B1F4252"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69.8</w:t>
            </w:r>
          </w:p>
        </w:tc>
      </w:tr>
      <w:tr w:rsidR="00AE3679" w14:paraId="2B11AC27" w14:textId="77777777">
        <w:trPr>
          <w:trHeight w:val="20"/>
          <w:jc w:val="center"/>
        </w:trPr>
        <w:tc>
          <w:tcPr>
            <w:tcW w:w="937" w:type="dxa"/>
            <w:vMerge/>
            <w:tcBorders>
              <w:left w:val="single" w:sz="8" w:space="0" w:color="000000"/>
              <w:bottom w:val="single" w:sz="8" w:space="0" w:color="000000"/>
              <w:right w:val="single" w:sz="8" w:space="0" w:color="000000"/>
            </w:tcBorders>
            <w:tcMar>
              <w:top w:w="54" w:type="dxa"/>
              <w:left w:w="108" w:type="dxa"/>
              <w:bottom w:w="54" w:type="dxa"/>
              <w:right w:w="108" w:type="dxa"/>
            </w:tcMar>
          </w:tcPr>
          <w:p w14:paraId="6BF9D871" w14:textId="77777777" w:rsidR="00AE3679" w:rsidRDefault="00AE3679">
            <w:pPr>
              <w:adjustRightInd w:val="0"/>
              <w:spacing w:before="100" w:beforeAutospacing="1" w:afterLines="0" w:after="0"/>
              <w:contextualSpacing/>
              <w:jc w:val="center"/>
              <w:rPr>
                <w:rFonts w:eastAsia="宋体"/>
                <w:b/>
                <w:sz w:val="18"/>
                <w:szCs w:val="18"/>
                <w:lang w:eastAsia="zh-CN"/>
              </w:rPr>
            </w:pPr>
          </w:p>
        </w:tc>
        <w:tc>
          <w:tcPr>
            <w:tcW w:w="650" w:type="dxa"/>
            <w:tcBorders>
              <w:top w:val="single" w:sz="8" w:space="0" w:color="000000"/>
              <w:left w:val="single" w:sz="8" w:space="0" w:color="000000"/>
              <w:bottom w:val="single" w:sz="8" w:space="0" w:color="000000"/>
              <w:right w:val="single" w:sz="8" w:space="0" w:color="000000"/>
            </w:tcBorders>
          </w:tcPr>
          <w:p w14:paraId="6AF15CFC"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D2R</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48892C27"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13.1</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516FB0B4"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22.2</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44DACFBE"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13.1</w:t>
            </w:r>
          </w:p>
        </w:tc>
        <w:tc>
          <w:tcPr>
            <w:tcW w:w="852"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19608A83"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22.2</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27AE78F1"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34.4</w:t>
            </w:r>
          </w:p>
        </w:tc>
        <w:tc>
          <w:tcPr>
            <w:tcW w:w="851"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6B62759D"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98.5</w:t>
            </w:r>
          </w:p>
        </w:tc>
        <w:tc>
          <w:tcPr>
            <w:tcW w:w="850"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3B46ED7D"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64.2</w:t>
            </w:r>
          </w:p>
        </w:tc>
      </w:tr>
    </w:tbl>
    <w:p w14:paraId="6006228B" w14:textId="77777777" w:rsidR="00AE3679" w:rsidRDefault="008663A4">
      <w:pPr>
        <w:keepNext/>
        <w:spacing w:beforeLines="150" w:before="360" w:after="120"/>
        <w:jc w:val="center"/>
        <w:rPr>
          <w:rFonts w:eastAsia="宋体"/>
          <w:b/>
          <w:bCs/>
          <w:szCs w:val="24"/>
          <w:lang w:eastAsia="zh-CN"/>
        </w:rPr>
      </w:pPr>
      <w:bookmarkStart w:id="26" w:name="_Ref173833031"/>
      <w:r>
        <w:rPr>
          <w:rFonts w:eastAsia="宋体"/>
          <w:b/>
          <w:bCs/>
          <w:szCs w:val="24"/>
          <w:lang w:eastAsia="zh-CN"/>
        </w:rPr>
        <w:t xml:space="preserve">Table </w:t>
      </w:r>
      <w:r>
        <w:rPr>
          <w:rFonts w:eastAsia="宋体"/>
          <w:b/>
          <w:bCs/>
          <w:szCs w:val="24"/>
          <w:lang w:eastAsia="zh-CN"/>
        </w:rPr>
        <w:fldChar w:fldCharType="begin"/>
      </w:r>
      <w:r>
        <w:rPr>
          <w:rFonts w:eastAsia="宋体"/>
          <w:b/>
          <w:bCs/>
          <w:szCs w:val="24"/>
          <w:lang w:eastAsia="zh-CN"/>
        </w:rPr>
        <w:instrText xml:space="preserve"> SEQ Table \* ARABIC </w:instrText>
      </w:r>
      <w:r>
        <w:rPr>
          <w:rFonts w:eastAsia="宋体"/>
          <w:b/>
          <w:bCs/>
          <w:szCs w:val="24"/>
          <w:lang w:eastAsia="zh-CN"/>
        </w:rPr>
        <w:fldChar w:fldCharType="separate"/>
      </w:r>
      <w:r w:rsidR="00861720">
        <w:rPr>
          <w:rFonts w:eastAsia="宋体"/>
          <w:b/>
          <w:bCs/>
          <w:noProof/>
          <w:szCs w:val="24"/>
          <w:lang w:eastAsia="zh-CN"/>
        </w:rPr>
        <w:t>6</w:t>
      </w:r>
      <w:r>
        <w:rPr>
          <w:rFonts w:eastAsia="宋体"/>
          <w:b/>
          <w:bCs/>
          <w:szCs w:val="24"/>
          <w:lang w:eastAsia="zh-CN"/>
        </w:rPr>
        <w:fldChar w:fldCharType="end"/>
      </w:r>
      <w:bookmarkEnd w:id="26"/>
      <w:r>
        <w:rPr>
          <w:rFonts w:eastAsia="宋体"/>
          <w:b/>
          <w:bCs/>
          <w:szCs w:val="24"/>
          <w:lang w:eastAsia="zh-CN"/>
        </w:rPr>
        <w:t>: Link budget calculation results for D</w:t>
      </w:r>
      <w:r>
        <w:rPr>
          <w:rFonts w:eastAsia="宋体" w:hint="eastAsia"/>
          <w:b/>
          <w:bCs/>
          <w:szCs w:val="24"/>
          <w:lang w:eastAsia="zh-CN"/>
        </w:rPr>
        <w:t>2</w:t>
      </w:r>
      <w:r>
        <w:rPr>
          <w:rFonts w:eastAsia="宋体"/>
          <w:b/>
          <w:bCs/>
          <w:szCs w:val="24"/>
          <w:lang w:eastAsia="zh-CN"/>
        </w:rPr>
        <w:t>T</w:t>
      </w:r>
      <w:r>
        <w:rPr>
          <w:rFonts w:eastAsia="宋体" w:hint="eastAsia"/>
          <w:b/>
          <w:bCs/>
          <w:szCs w:val="24"/>
          <w:lang w:eastAsia="zh-CN"/>
        </w:rPr>
        <w:t>2</w:t>
      </w:r>
      <w:r>
        <w:rPr>
          <w:rFonts w:eastAsia="宋体"/>
          <w:b/>
          <w:bCs/>
          <w:szCs w:val="24"/>
          <w:lang w:eastAsia="zh-CN"/>
        </w:rPr>
        <w:t xml:space="preserve"> scenarios</w:t>
      </w:r>
      <w:r>
        <w:rPr>
          <w:rFonts w:eastAsia="宋体" w:hint="eastAsia"/>
          <w:b/>
          <w:bCs/>
          <w:szCs w:val="24"/>
          <w:lang w:eastAsia="zh-CN"/>
        </w:rPr>
        <w:t xml:space="preserve"> at CW2D </w:t>
      </w:r>
      <w:proofErr w:type="spellStart"/>
      <w:r>
        <w:rPr>
          <w:rFonts w:eastAsia="宋体" w:hint="eastAsia"/>
          <w:b/>
          <w:bCs/>
          <w:szCs w:val="24"/>
          <w:lang w:eastAsia="zh-CN"/>
        </w:rPr>
        <w:t>Tx</w:t>
      </w:r>
      <w:proofErr w:type="spellEnd"/>
      <w:r>
        <w:rPr>
          <w:rFonts w:eastAsia="宋体" w:hint="eastAsia"/>
          <w:b/>
          <w:bCs/>
          <w:szCs w:val="24"/>
          <w:lang w:eastAsia="zh-CN"/>
        </w:rPr>
        <w:t xml:space="preserve"> power=23dBm</w:t>
      </w:r>
    </w:p>
    <w:tbl>
      <w:tblPr>
        <w:tblW w:w="9368" w:type="dxa"/>
        <w:jc w:val="center"/>
        <w:tblLayout w:type="fixed"/>
        <w:tblCellMar>
          <w:left w:w="0" w:type="dxa"/>
          <w:right w:w="0" w:type="dxa"/>
        </w:tblCellMar>
        <w:tblLook w:val="04A0" w:firstRow="1" w:lastRow="0" w:firstColumn="1" w:lastColumn="0" w:noHBand="0" w:noVBand="1"/>
      </w:tblPr>
      <w:tblGrid>
        <w:gridCol w:w="890"/>
        <w:gridCol w:w="535"/>
        <w:gridCol w:w="567"/>
        <w:gridCol w:w="567"/>
        <w:gridCol w:w="567"/>
        <w:gridCol w:w="567"/>
        <w:gridCol w:w="567"/>
        <w:gridCol w:w="568"/>
        <w:gridCol w:w="567"/>
        <w:gridCol w:w="567"/>
        <w:gridCol w:w="567"/>
        <w:gridCol w:w="567"/>
        <w:gridCol w:w="567"/>
        <w:gridCol w:w="569"/>
        <w:gridCol w:w="568"/>
        <w:gridCol w:w="568"/>
      </w:tblGrid>
      <w:tr w:rsidR="00AE3679" w14:paraId="01724EE3" w14:textId="77777777">
        <w:trPr>
          <w:trHeight w:val="20"/>
          <w:jc w:val="center"/>
        </w:trPr>
        <w:tc>
          <w:tcPr>
            <w:tcW w:w="1425" w:type="dxa"/>
            <w:gridSpan w:val="2"/>
            <w:tcBorders>
              <w:top w:val="single" w:sz="8" w:space="0" w:color="000000"/>
              <w:left w:val="single" w:sz="8" w:space="0" w:color="000000"/>
              <w:bottom w:val="nil"/>
              <w:right w:val="single" w:sz="8" w:space="0" w:color="000000"/>
            </w:tcBorders>
            <w:tcMar>
              <w:top w:w="54" w:type="dxa"/>
              <w:left w:w="108" w:type="dxa"/>
              <w:bottom w:w="54" w:type="dxa"/>
              <w:right w:w="108" w:type="dxa"/>
            </w:tcMar>
            <w:vAlign w:val="center"/>
          </w:tcPr>
          <w:p w14:paraId="6668082F"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Scenarios</w:t>
            </w:r>
          </w:p>
        </w:tc>
        <w:tc>
          <w:tcPr>
            <w:tcW w:w="2268" w:type="dxa"/>
            <w:gridSpan w:val="4"/>
            <w:tcBorders>
              <w:top w:val="single" w:sz="8" w:space="0" w:color="000000"/>
              <w:left w:val="nil"/>
              <w:bottom w:val="single" w:sz="8" w:space="0" w:color="000000"/>
              <w:right w:val="single" w:sz="8" w:space="0" w:color="auto"/>
            </w:tcBorders>
            <w:tcMar>
              <w:top w:w="54" w:type="dxa"/>
              <w:left w:w="108" w:type="dxa"/>
              <w:bottom w:w="54" w:type="dxa"/>
              <w:right w:w="108" w:type="dxa"/>
            </w:tcMar>
            <w:vAlign w:val="center"/>
          </w:tcPr>
          <w:p w14:paraId="400EDD2C"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A1</w:t>
            </w:r>
          </w:p>
        </w:tc>
        <w:tc>
          <w:tcPr>
            <w:tcW w:w="2269" w:type="dxa"/>
            <w:gridSpan w:val="4"/>
            <w:tcBorders>
              <w:top w:val="single" w:sz="8" w:space="0" w:color="auto"/>
              <w:left w:val="single" w:sz="8" w:space="0" w:color="auto"/>
              <w:bottom w:val="single" w:sz="8" w:space="0" w:color="auto"/>
              <w:right w:val="single" w:sz="8" w:space="0" w:color="auto"/>
            </w:tcBorders>
            <w:vAlign w:val="center"/>
          </w:tcPr>
          <w:p w14:paraId="1547C29E"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A2</w:t>
            </w:r>
          </w:p>
        </w:tc>
        <w:tc>
          <w:tcPr>
            <w:tcW w:w="2270" w:type="dxa"/>
            <w:gridSpan w:val="4"/>
            <w:tcBorders>
              <w:top w:val="single" w:sz="8" w:space="0" w:color="auto"/>
              <w:left w:val="single" w:sz="8" w:space="0" w:color="auto"/>
              <w:bottom w:val="single" w:sz="8" w:space="0" w:color="auto"/>
              <w:right w:val="single" w:sz="8" w:space="0" w:color="auto"/>
            </w:tcBorders>
            <w:vAlign w:val="center"/>
          </w:tcPr>
          <w:p w14:paraId="7D01F4DF"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B</w:t>
            </w:r>
          </w:p>
        </w:tc>
        <w:tc>
          <w:tcPr>
            <w:tcW w:w="1136" w:type="dxa"/>
            <w:gridSpan w:val="2"/>
            <w:tcBorders>
              <w:top w:val="single" w:sz="8" w:space="0" w:color="auto"/>
              <w:left w:val="single" w:sz="8" w:space="0" w:color="auto"/>
              <w:bottom w:val="single" w:sz="8" w:space="0" w:color="auto"/>
              <w:right w:val="single" w:sz="8" w:space="0" w:color="auto"/>
            </w:tcBorders>
            <w:vAlign w:val="center"/>
          </w:tcPr>
          <w:p w14:paraId="4F1C082C"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C</w:t>
            </w:r>
          </w:p>
        </w:tc>
      </w:tr>
      <w:tr w:rsidR="00AE3679" w14:paraId="4227A85F" w14:textId="77777777">
        <w:trPr>
          <w:trHeight w:val="20"/>
          <w:jc w:val="center"/>
        </w:trPr>
        <w:tc>
          <w:tcPr>
            <w:tcW w:w="1425" w:type="dxa"/>
            <w:gridSpan w:val="2"/>
            <w:tcBorders>
              <w:top w:val="single" w:sz="8" w:space="0" w:color="000000"/>
              <w:left w:val="single" w:sz="8" w:space="0" w:color="000000"/>
              <w:bottom w:val="nil"/>
              <w:right w:val="single" w:sz="8" w:space="0" w:color="000000"/>
            </w:tcBorders>
            <w:tcMar>
              <w:top w:w="54" w:type="dxa"/>
              <w:left w:w="108" w:type="dxa"/>
              <w:bottom w:w="54" w:type="dxa"/>
              <w:right w:w="108" w:type="dxa"/>
            </w:tcMar>
            <w:vAlign w:val="center"/>
          </w:tcPr>
          <w:p w14:paraId="19491835" w14:textId="77777777" w:rsidR="00AE3679" w:rsidRDefault="008663A4">
            <w:pPr>
              <w:adjustRightInd w:val="0"/>
              <w:spacing w:before="100" w:beforeAutospacing="1" w:afterLines="0" w:after="0"/>
              <w:contextualSpacing/>
              <w:jc w:val="center"/>
              <w:rPr>
                <w:rFonts w:eastAsia="宋体"/>
                <w:b/>
                <w:sz w:val="18"/>
                <w:szCs w:val="18"/>
                <w:lang w:eastAsia="zh-CN"/>
              </w:rPr>
            </w:pPr>
            <w:proofErr w:type="spellStart"/>
            <w:r>
              <w:rPr>
                <w:rFonts w:eastAsia="宋体"/>
                <w:b/>
                <w:sz w:val="18"/>
                <w:szCs w:val="18"/>
                <w:lang w:eastAsia="zh-CN"/>
              </w:rPr>
              <w:t>P</w:t>
            </w:r>
            <w:r>
              <w:rPr>
                <w:rFonts w:eastAsia="宋体" w:hint="eastAsia"/>
                <w:b/>
                <w:sz w:val="18"/>
                <w:szCs w:val="18"/>
                <w:lang w:eastAsia="zh-CN"/>
              </w:rPr>
              <w:t>athloss</w:t>
            </w:r>
            <w:proofErr w:type="spellEnd"/>
          </w:p>
        </w:tc>
        <w:tc>
          <w:tcPr>
            <w:tcW w:w="1134" w:type="dxa"/>
            <w:gridSpan w:val="2"/>
            <w:tcBorders>
              <w:top w:val="single" w:sz="8" w:space="0" w:color="000000"/>
              <w:left w:val="nil"/>
              <w:bottom w:val="single" w:sz="8" w:space="0" w:color="000000"/>
              <w:right w:val="single" w:sz="8" w:space="0" w:color="auto"/>
            </w:tcBorders>
            <w:tcMar>
              <w:top w:w="54" w:type="dxa"/>
              <w:left w:w="108" w:type="dxa"/>
              <w:bottom w:w="54" w:type="dxa"/>
              <w:right w:w="108" w:type="dxa"/>
            </w:tcMar>
            <w:vAlign w:val="center"/>
          </w:tcPr>
          <w:p w14:paraId="24327682"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NLOS</w:t>
            </w:r>
          </w:p>
        </w:tc>
        <w:tc>
          <w:tcPr>
            <w:tcW w:w="1134" w:type="dxa"/>
            <w:gridSpan w:val="2"/>
            <w:tcBorders>
              <w:top w:val="single" w:sz="8" w:space="0" w:color="auto"/>
              <w:left w:val="single" w:sz="8" w:space="0" w:color="auto"/>
              <w:bottom w:val="single" w:sz="8" w:space="0" w:color="auto"/>
              <w:right w:val="single" w:sz="8" w:space="0" w:color="auto"/>
            </w:tcBorders>
            <w:vAlign w:val="center"/>
          </w:tcPr>
          <w:p w14:paraId="3EF9229F"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LOS</w:t>
            </w:r>
          </w:p>
        </w:tc>
        <w:tc>
          <w:tcPr>
            <w:tcW w:w="1135" w:type="dxa"/>
            <w:gridSpan w:val="2"/>
            <w:tcBorders>
              <w:top w:val="single" w:sz="8" w:space="0" w:color="auto"/>
              <w:left w:val="single" w:sz="8" w:space="0" w:color="auto"/>
              <w:bottom w:val="single" w:sz="8" w:space="0" w:color="auto"/>
              <w:right w:val="single" w:sz="8" w:space="0" w:color="auto"/>
            </w:tcBorders>
            <w:vAlign w:val="center"/>
          </w:tcPr>
          <w:p w14:paraId="76B1F13B"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NLOS</w:t>
            </w:r>
          </w:p>
        </w:tc>
        <w:tc>
          <w:tcPr>
            <w:tcW w:w="1134" w:type="dxa"/>
            <w:gridSpan w:val="2"/>
            <w:tcBorders>
              <w:top w:val="single" w:sz="8" w:space="0" w:color="auto"/>
              <w:left w:val="single" w:sz="8" w:space="0" w:color="auto"/>
              <w:bottom w:val="single" w:sz="8" w:space="0" w:color="auto"/>
              <w:right w:val="single" w:sz="8" w:space="0" w:color="auto"/>
            </w:tcBorders>
            <w:vAlign w:val="center"/>
          </w:tcPr>
          <w:p w14:paraId="23806743"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LOS</w:t>
            </w:r>
          </w:p>
        </w:tc>
        <w:tc>
          <w:tcPr>
            <w:tcW w:w="1134" w:type="dxa"/>
            <w:gridSpan w:val="2"/>
            <w:tcBorders>
              <w:top w:val="single" w:sz="8" w:space="0" w:color="auto"/>
              <w:left w:val="single" w:sz="8" w:space="0" w:color="auto"/>
              <w:bottom w:val="single" w:sz="8" w:space="0" w:color="auto"/>
              <w:right w:val="single" w:sz="8" w:space="0" w:color="auto"/>
            </w:tcBorders>
            <w:vAlign w:val="center"/>
          </w:tcPr>
          <w:p w14:paraId="10062E83"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NLOS</w:t>
            </w:r>
          </w:p>
        </w:tc>
        <w:tc>
          <w:tcPr>
            <w:tcW w:w="1136" w:type="dxa"/>
            <w:gridSpan w:val="2"/>
            <w:tcBorders>
              <w:top w:val="single" w:sz="8" w:space="0" w:color="auto"/>
              <w:left w:val="single" w:sz="8" w:space="0" w:color="auto"/>
              <w:bottom w:val="single" w:sz="8" w:space="0" w:color="auto"/>
              <w:right w:val="single" w:sz="8" w:space="0" w:color="auto"/>
            </w:tcBorders>
            <w:vAlign w:val="center"/>
          </w:tcPr>
          <w:p w14:paraId="583321C5"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LOS</w:t>
            </w:r>
          </w:p>
        </w:tc>
        <w:tc>
          <w:tcPr>
            <w:tcW w:w="568" w:type="dxa"/>
            <w:tcBorders>
              <w:top w:val="single" w:sz="8" w:space="0" w:color="auto"/>
              <w:left w:val="single" w:sz="8" w:space="0" w:color="auto"/>
              <w:bottom w:val="single" w:sz="8" w:space="0" w:color="auto"/>
              <w:right w:val="single" w:sz="8" w:space="0" w:color="auto"/>
            </w:tcBorders>
            <w:vAlign w:val="center"/>
          </w:tcPr>
          <w:p w14:paraId="3CA355AA"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NLOS</w:t>
            </w:r>
          </w:p>
        </w:tc>
        <w:tc>
          <w:tcPr>
            <w:tcW w:w="568" w:type="dxa"/>
            <w:tcBorders>
              <w:top w:val="single" w:sz="8" w:space="0" w:color="auto"/>
              <w:left w:val="single" w:sz="8" w:space="0" w:color="auto"/>
              <w:bottom w:val="single" w:sz="8" w:space="0" w:color="auto"/>
              <w:right w:val="single" w:sz="8" w:space="0" w:color="auto"/>
            </w:tcBorders>
            <w:vAlign w:val="center"/>
          </w:tcPr>
          <w:p w14:paraId="611A1F17"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LOS</w:t>
            </w:r>
          </w:p>
        </w:tc>
      </w:tr>
      <w:tr w:rsidR="00AE3679" w14:paraId="7AC56DC3" w14:textId="77777777">
        <w:trPr>
          <w:trHeight w:val="20"/>
          <w:jc w:val="center"/>
        </w:trPr>
        <w:tc>
          <w:tcPr>
            <w:tcW w:w="1425" w:type="dxa"/>
            <w:gridSpan w:val="2"/>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06731763"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Device type</w:t>
            </w:r>
          </w:p>
        </w:tc>
        <w:tc>
          <w:tcPr>
            <w:tcW w:w="567"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0854E066"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1</w:t>
            </w:r>
          </w:p>
        </w:tc>
        <w:tc>
          <w:tcPr>
            <w:tcW w:w="567" w:type="dxa"/>
            <w:tcBorders>
              <w:top w:val="single" w:sz="8" w:space="0" w:color="000000"/>
              <w:left w:val="nil"/>
              <w:bottom w:val="single" w:sz="8" w:space="0" w:color="000000"/>
              <w:right w:val="single" w:sz="8" w:space="0" w:color="auto"/>
            </w:tcBorders>
            <w:tcMar>
              <w:top w:w="54" w:type="dxa"/>
              <w:left w:w="108" w:type="dxa"/>
              <w:bottom w:w="54" w:type="dxa"/>
              <w:right w:w="108" w:type="dxa"/>
            </w:tcMar>
            <w:vAlign w:val="center"/>
          </w:tcPr>
          <w:p w14:paraId="3B315BB5"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2a</w:t>
            </w:r>
          </w:p>
        </w:tc>
        <w:tc>
          <w:tcPr>
            <w:tcW w:w="567" w:type="dxa"/>
            <w:tcBorders>
              <w:top w:val="single" w:sz="8" w:space="0" w:color="auto"/>
              <w:left w:val="single" w:sz="8" w:space="0" w:color="auto"/>
              <w:bottom w:val="single" w:sz="8" w:space="0" w:color="auto"/>
              <w:right w:val="single" w:sz="8" w:space="0" w:color="auto"/>
            </w:tcBorders>
            <w:vAlign w:val="center"/>
          </w:tcPr>
          <w:p w14:paraId="6F980080"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1</w:t>
            </w:r>
          </w:p>
        </w:tc>
        <w:tc>
          <w:tcPr>
            <w:tcW w:w="567" w:type="dxa"/>
            <w:tcBorders>
              <w:top w:val="single" w:sz="8" w:space="0" w:color="auto"/>
              <w:left w:val="single" w:sz="8" w:space="0" w:color="auto"/>
              <w:bottom w:val="single" w:sz="8" w:space="0" w:color="auto"/>
              <w:right w:val="single" w:sz="8" w:space="0" w:color="auto"/>
            </w:tcBorders>
            <w:vAlign w:val="center"/>
          </w:tcPr>
          <w:p w14:paraId="35580EDC"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2a</w:t>
            </w:r>
          </w:p>
        </w:tc>
        <w:tc>
          <w:tcPr>
            <w:tcW w:w="567" w:type="dxa"/>
            <w:tcBorders>
              <w:top w:val="single" w:sz="8" w:space="0" w:color="auto"/>
              <w:left w:val="single" w:sz="8" w:space="0" w:color="auto"/>
              <w:bottom w:val="single" w:sz="8" w:space="0" w:color="auto"/>
              <w:right w:val="single" w:sz="8" w:space="0" w:color="auto"/>
            </w:tcBorders>
            <w:vAlign w:val="center"/>
          </w:tcPr>
          <w:p w14:paraId="0E3ED82E"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1</w:t>
            </w:r>
          </w:p>
        </w:tc>
        <w:tc>
          <w:tcPr>
            <w:tcW w:w="568" w:type="dxa"/>
            <w:tcBorders>
              <w:top w:val="single" w:sz="8" w:space="0" w:color="auto"/>
              <w:left w:val="single" w:sz="8" w:space="0" w:color="auto"/>
              <w:bottom w:val="single" w:sz="8" w:space="0" w:color="auto"/>
              <w:right w:val="single" w:sz="8" w:space="0" w:color="auto"/>
            </w:tcBorders>
            <w:vAlign w:val="center"/>
          </w:tcPr>
          <w:p w14:paraId="1BF8106A"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2a</w:t>
            </w:r>
          </w:p>
        </w:tc>
        <w:tc>
          <w:tcPr>
            <w:tcW w:w="567" w:type="dxa"/>
            <w:tcBorders>
              <w:top w:val="single" w:sz="8" w:space="0" w:color="auto"/>
              <w:left w:val="single" w:sz="8" w:space="0" w:color="auto"/>
              <w:bottom w:val="single" w:sz="8" w:space="0" w:color="auto"/>
              <w:right w:val="single" w:sz="8" w:space="0" w:color="auto"/>
            </w:tcBorders>
            <w:vAlign w:val="center"/>
          </w:tcPr>
          <w:p w14:paraId="169A72B9"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1</w:t>
            </w:r>
          </w:p>
        </w:tc>
        <w:tc>
          <w:tcPr>
            <w:tcW w:w="567" w:type="dxa"/>
            <w:tcBorders>
              <w:top w:val="single" w:sz="8" w:space="0" w:color="auto"/>
              <w:left w:val="single" w:sz="8" w:space="0" w:color="auto"/>
              <w:bottom w:val="single" w:sz="8" w:space="0" w:color="auto"/>
              <w:right w:val="single" w:sz="8" w:space="0" w:color="auto"/>
            </w:tcBorders>
            <w:vAlign w:val="center"/>
          </w:tcPr>
          <w:p w14:paraId="3E2FF03C"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2a</w:t>
            </w:r>
          </w:p>
        </w:tc>
        <w:tc>
          <w:tcPr>
            <w:tcW w:w="567" w:type="dxa"/>
            <w:tcBorders>
              <w:top w:val="single" w:sz="8" w:space="0" w:color="auto"/>
              <w:left w:val="single" w:sz="8" w:space="0" w:color="auto"/>
              <w:bottom w:val="single" w:sz="8" w:space="0" w:color="auto"/>
              <w:right w:val="single" w:sz="8" w:space="0" w:color="auto"/>
            </w:tcBorders>
            <w:vAlign w:val="center"/>
          </w:tcPr>
          <w:p w14:paraId="501FFD25"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1</w:t>
            </w:r>
          </w:p>
        </w:tc>
        <w:tc>
          <w:tcPr>
            <w:tcW w:w="567" w:type="dxa"/>
            <w:tcBorders>
              <w:top w:val="single" w:sz="8" w:space="0" w:color="auto"/>
              <w:left w:val="single" w:sz="8" w:space="0" w:color="auto"/>
              <w:bottom w:val="single" w:sz="8" w:space="0" w:color="auto"/>
              <w:right w:val="single" w:sz="8" w:space="0" w:color="auto"/>
            </w:tcBorders>
            <w:vAlign w:val="center"/>
          </w:tcPr>
          <w:p w14:paraId="763F5BFD"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2a</w:t>
            </w:r>
          </w:p>
        </w:tc>
        <w:tc>
          <w:tcPr>
            <w:tcW w:w="567" w:type="dxa"/>
            <w:tcBorders>
              <w:top w:val="single" w:sz="8" w:space="0" w:color="auto"/>
              <w:left w:val="single" w:sz="8" w:space="0" w:color="auto"/>
              <w:bottom w:val="single" w:sz="8" w:space="0" w:color="auto"/>
              <w:right w:val="single" w:sz="8" w:space="0" w:color="auto"/>
            </w:tcBorders>
            <w:vAlign w:val="center"/>
          </w:tcPr>
          <w:p w14:paraId="77B8FA29"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1</w:t>
            </w:r>
          </w:p>
        </w:tc>
        <w:tc>
          <w:tcPr>
            <w:tcW w:w="569" w:type="dxa"/>
            <w:tcBorders>
              <w:top w:val="single" w:sz="8" w:space="0" w:color="auto"/>
              <w:left w:val="single" w:sz="8" w:space="0" w:color="auto"/>
              <w:bottom w:val="single" w:sz="8" w:space="0" w:color="auto"/>
              <w:right w:val="single" w:sz="8" w:space="0" w:color="auto"/>
            </w:tcBorders>
            <w:vAlign w:val="center"/>
          </w:tcPr>
          <w:p w14:paraId="0E61DD7A"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2a</w:t>
            </w:r>
          </w:p>
        </w:tc>
        <w:tc>
          <w:tcPr>
            <w:tcW w:w="1136" w:type="dxa"/>
            <w:gridSpan w:val="2"/>
            <w:tcBorders>
              <w:top w:val="single" w:sz="8" w:space="0" w:color="auto"/>
              <w:left w:val="single" w:sz="8" w:space="0" w:color="auto"/>
              <w:bottom w:val="single" w:sz="8" w:space="0" w:color="auto"/>
              <w:right w:val="single" w:sz="8" w:space="0" w:color="auto"/>
            </w:tcBorders>
            <w:vAlign w:val="center"/>
          </w:tcPr>
          <w:p w14:paraId="5B7A380F"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2b</w:t>
            </w:r>
          </w:p>
        </w:tc>
      </w:tr>
      <w:tr w:rsidR="00AE3679" w14:paraId="7E744C76" w14:textId="77777777">
        <w:trPr>
          <w:trHeight w:val="20"/>
          <w:jc w:val="center"/>
        </w:trPr>
        <w:tc>
          <w:tcPr>
            <w:tcW w:w="890" w:type="dxa"/>
            <w:vMerge w:val="restart"/>
            <w:tcBorders>
              <w:top w:val="single" w:sz="8" w:space="0" w:color="000000"/>
              <w:left w:val="single" w:sz="8" w:space="0" w:color="000000"/>
              <w:right w:val="single" w:sz="8" w:space="0" w:color="000000"/>
            </w:tcBorders>
            <w:tcMar>
              <w:top w:w="54" w:type="dxa"/>
              <w:left w:w="108" w:type="dxa"/>
              <w:bottom w:w="54" w:type="dxa"/>
              <w:right w:w="108" w:type="dxa"/>
            </w:tcMar>
            <w:vAlign w:val="center"/>
          </w:tcPr>
          <w:p w14:paraId="0310DBA3"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MPL</w:t>
            </w:r>
          </w:p>
          <w:p w14:paraId="38C6B131"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(dB)</w:t>
            </w:r>
          </w:p>
        </w:tc>
        <w:tc>
          <w:tcPr>
            <w:tcW w:w="535" w:type="dxa"/>
            <w:tcBorders>
              <w:top w:val="single" w:sz="8" w:space="0" w:color="000000"/>
              <w:left w:val="single" w:sz="8" w:space="0" w:color="000000"/>
              <w:bottom w:val="single" w:sz="8" w:space="0" w:color="000000"/>
              <w:right w:val="single" w:sz="8" w:space="0" w:color="000000"/>
            </w:tcBorders>
            <w:vAlign w:val="center"/>
          </w:tcPr>
          <w:p w14:paraId="39886864"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R2D</w:t>
            </w:r>
          </w:p>
        </w:tc>
        <w:tc>
          <w:tcPr>
            <w:tcW w:w="567"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411988AA"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46.9</w:t>
            </w:r>
          </w:p>
        </w:tc>
        <w:tc>
          <w:tcPr>
            <w:tcW w:w="567" w:type="dxa"/>
            <w:tcBorders>
              <w:top w:val="single" w:sz="8" w:space="0" w:color="000000"/>
              <w:left w:val="nil"/>
              <w:bottom w:val="single" w:sz="8" w:space="0" w:color="000000"/>
              <w:right w:val="single" w:sz="8" w:space="0" w:color="auto"/>
            </w:tcBorders>
            <w:tcMar>
              <w:top w:w="54" w:type="dxa"/>
              <w:left w:w="108" w:type="dxa"/>
              <w:bottom w:w="54" w:type="dxa"/>
              <w:right w:w="108" w:type="dxa"/>
            </w:tcMar>
            <w:vAlign w:val="center"/>
          </w:tcPr>
          <w:p w14:paraId="0B9CAE6A"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50.9</w:t>
            </w:r>
          </w:p>
        </w:tc>
        <w:tc>
          <w:tcPr>
            <w:tcW w:w="567" w:type="dxa"/>
            <w:tcBorders>
              <w:top w:val="single" w:sz="8" w:space="0" w:color="auto"/>
              <w:left w:val="single" w:sz="8" w:space="0" w:color="auto"/>
              <w:bottom w:val="single" w:sz="8" w:space="0" w:color="auto"/>
              <w:right w:val="single" w:sz="8" w:space="0" w:color="auto"/>
            </w:tcBorders>
            <w:vAlign w:val="center"/>
          </w:tcPr>
          <w:p w14:paraId="14DBC505"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51.1</w:t>
            </w:r>
          </w:p>
        </w:tc>
        <w:tc>
          <w:tcPr>
            <w:tcW w:w="567" w:type="dxa"/>
            <w:tcBorders>
              <w:top w:val="single" w:sz="8" w:space="0" w:color="auto"/>
              <w:left w:val="single" w:sz="8" w:space="0" w:color="auto"/>
              <w:bottom w:val="single" w:sz="8" w:space="0" w:color="auto"/>
              <w:right w:val="single" w:sz="8" w:space="0" w:color="auto"/>
            </w:tcBorders>
            <w:vAlign w:val="center"/>
          </w:tcPr>
          <w:p w14:paraId="4E22003F"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55.1</w:t>
            </w:r>
          </w:p>
        </w:tc>
        <w:tc>
          <w:tcPr>
            <w:tcW w:w="567" w:type="dxa"/>
            <w:tcBorders>
              <w:top w:val="single" w:sz="8" w:space="0" w:color="auto"/>
              <w:left w:val="single" w:sz="8" w:space="0" w:color="auto"/>
              <w:bottom w:val="single" w:sz="8" w:space="0" w:color="auto"/>
              <w:right w:val="single" w:sz="8" w:space="0" w:color="auto"/>
            </w:tcBorders>
            <w:vAlign w:val="center"/>
          </w:tcPr>
          <w:p w14:paraId="097049E8"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46.9</w:t>
            </w:r>
          </w:p>
        </w:tc>
        <w:tc>
          <w:tcPr>
            <w:tcW w:w="568" w:type="dxa"/>
            <w:tcBorders>
              <w:top w:val="single" w:sz="8" w:space="0" w:color="auto"/>
              <w:left w:val="single" w:sz="8" w:space="0" w:color="auto"/>
              <w:bottom w:val="single" w:sz="8" w:space="0" w:color="auto"/>
              <w:right w:val="single" w:sz="8" w:space="0" w:color="auto"/>
            </w:tcBorders>
            <w:vAlign w:val="center"/>
          </w:tcPr>
          <w:p w14:paraId="33CFF4AA"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50.9</w:t>
            </w:r>
          </w:p>
        </w:tc>
        <w:tc>
          <w:tcPr>
            <w:tcW w:w="567" w:type="dxa"/>
            <w:tcBorders>
              <w:top w:val="single" w:sz="8" w:space="0" w:color="auto"/>
              <w:left w:val="single" w:sz="8" w:space="0" w:color="auto"/>
              <w:bottom w:val="single" w:sz="8" w:space="0" w:color="auto"/>
              <w:right w:val="single" w:sz="8" w:space="0" w:color="auto"/>
            </w:tcBorders>
            <w:vAlign w:val="center"/>
          </w:tcPr>
          <w:p w14:paraId="4BE9FE1D"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51.1</w:t>
            </w:r>
          </w:p>
        </w:tc>
        <w:tc>
          <w:tcPr>
            <w:tcW w:w="567" w:type="dxa"/>
            <w:tcBorders>
              <w:top w:val="single" w:sz="8" w:space="0" w:color="auto"/>
              <w:left w:val="single" w:sz="8" w:space="0" w:color="auto"/>
              <w:bottom w:val="single" w:sz="8" w:space="0" w:color="auto"/>
              <w:right w:val="single" w:sz="8" w:space="0" w:color="auto"/>
            </w:tcBorders>
            <w:vAlign w:val="center"/>
          </w:tcPr>
          <w:p w14:paraId="6AC68F00"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55.1</w:t>
            </w:r>
          </w:p>
        </w:tc>
        <w:tc>
          <w:tcPr>
            <w:tcW w:w="567" w:type="dxa"/>
            <w:tcBorders>
              <w:top w:val="single" w:sz="8" w:space="0" w:color="auto"/>
              <w:left w:val="single" w:sz="8" w:space="0" w:color="auto"/>
              <w:bottom w:val="single" w:sz="8" w:space="0" w:color="auto"/>
              <w:right w:val="single" w:sz="8" w:space="0" w:color="auto"/>
            </w:tcBorders>
            <w:vAlign w:val="center"/>
          </w:tcPr>
          <w:p w14:paraId="5E68E57D"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46.9</w:t>
            </w:r>
          </w:p>
        </w:tc>
        <w:tc>
          <w:tcPr>
            <w:tcW w:w="567" w:type="dxa"/>
            <w:tcBorders>
              <w:top w:val="single" w:sz="8" w:space="0" w:color="auto"/>
              <w:left w:val="single" w:sz="8" w:space="0" w:color="auto"/>
              <w:bottom w:val="single" w:sz="8" w:space="0" w:color="auto"/>
              <w:right w:val="single" w:sz="8" w:space="0" w:color="auto"/>
            </w:tcBorders>
            <w:vAlign w:val="center"/>
          </w:tcPr>
          <w:p w14:paraId="7938DB3A"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50.9</w:t>
            </w:r>
          </w:p>
        </w:tc>
        <w:tc>
          <w:tcPr>
            <w:tcW w:w="567" w:type="dxa"/>
            <w:tcBorders>
              <w:top w:val="single" w:sz="8" w:space="0" w:color="auto"/>
              <w:left w:val="single" w:sz="8" w:space="0" w:color="auto"/>
              <w:bottom w:val="single" w:sz="8" w:space="0" w:color="auto"/>
              <w:right w:val="single" w:sz="8" w:space="0" w:color="auto"/>
            </w:tcBorders>
            <w:vAlign w:val="center"/>
          </w:tcPr>
          <w:p w14:paraId="153F32B7"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51.1</w:t>
            </w:r>
          </w:p>
        </w:tc>
        <w:tc>
          <w:tcPr>
            <w:tcW w:w="569" w:type="dxa"/>
            <w:tcBorders>
              <w:top w:val="single" w:sz="8" w:space="0" w:color="auto"/>
              <w:left w:val="single" w:sz="8" w:space="0" w:color="auto"/>
              <w:bottom w:val="single" w:sz="8" w:space="0" w:color="auto"/>
              <w:right w:val="single" w:sz="8" w:space="0" w:color="auto"/>
            </w:tcBorders>
            <w:vAlign w:val="center"/>
          </w:tcPr>
          <w:p w14:paraId="348946A9"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55.1</w:t>
            </w:r>
          </w:p>
        </w:tc>
        <w:tc>
          <w:tcPr>
            <w:tcW w:w="568" w:type="dxa"/>
            <w:tcBorders>
              <w:top w:val="single" w:sz="8" w:space="0" w:color="auto"/>
              <w:left w:val="single" w:sz="8" w:space="0" w:color="auto"/>
              <w:bottom w:val="single" w:sz="8" w:space="0" w:color="auto"/>
              <w:right w:val="single" w:sz="8" w:space="0" w:color="auto"/>
            </w:tcBorders>
            <w:vAlign w:val="center"/>
          </w:tcPr>
          <w:p w14:paraId="1168935F"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55.9</w:t>
            </w:r>
          </w:p>
        </w:tc>
        <w:tc>
          <w:tcPr>
            <w:tcW w:w="568" w:type="dxa"/>
            <w:tcBorders>
              <w:top w:val="single" w:sz="8" w:space="0" w:color="auto"/>
              <w:left w:val="single" w:sz="8" w:space="0" w:color="auto"/>
              <w:bottom w:val="single" w:sz="8" w:space="0" w:color="auto"/>
              <w:right w:val="single" w:sz="8" w:space="0" w:color="auto"/>
            </w:tcBorders>
            <w:vAlign w:val="center"/>
          </w:tcPr>
          <w:p w14:paraId="73EA4C0C"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60.1</w:t>
            </w:r>
          </w:p>
        </w:tc>
      </w:tr>
      <w:tr w:rsidR="00AE3679" w14:paraId="49A98135" w14:textId="77777777">
        <w:trPr>
          <w:trHeight w:val="20"/>
          <w:jc w:val="center"/>
        </w:trPr>
        <w:tc>
          <w:tcPr>
            <w:tcW w:w="890" w:type="dxa"/>
            <w:vMerge/>
            <w:tcBorders>
              <w:left w:val="single" w:sz="8" w:space="0" w:color="000000"/>
              <w:bottom w:val="single" w:sz="8" w:space="0" w:color="000000"/>
              <w:right w:val="single" w:sz="8" w:space="0" w:color="000000"/>
            </w:tcBorders>
            <w:tcMar>
              <w:top w:w="54" w:type="dxa"/>
              <w:left w:w="108" w:type="dxa"/>
              <w:bottom w:w="54" w:type="dxa"/>
              <w:right w:w="108" w:type="dxa"/>
            </w:tcMar>
            <w:vAlign w:val="center"/>
          </w:tcPr>
          <w:p w14:paraId="4EA63E7B" w14:textId="77777777" w:rsidR="00AE3679" w:rsidRDefault="00AE3679">
            <w:pPr>
              <w:adjustRightInd w:val="0"/>
              <w:spacing w:before="100" w:beforeAutospacing="1" w:afterLines="0" w:after="0"/>
              <w:contextualSpacing/>
              <w:jc w:val="center"/>
              <w:rPr>
                <w:rFonts w:eastAsia="宋体"/>
                <w:b/>
                <w:sz w:val="18"/>
                <w:szCs w:val="18"/>
                <w:lang w:eastAsia="zh-CN"/>
              </w:rPr>
            </w:pPr>
          </w:p>
        </w:tc>
        <w:tc>
          <w:tcPr>
            <w:tcW w:w="535" w:type="dxa"/>
            <w:tcBorders>
              <w:top w:val="single" w:sz="8" w:space="0" w:color="000000"/>
              <w:left w:val="single" w:sz="8" w:space="0" w:color="000000"/>
              <w:bottom w:val="single" w:sz="8" w:space="0" w:color="000000"/>
              <w:right w:val="single" w:sz="8" w:space="0" w:color="000000"/>
            </w:tcBorders>
            <w:vAlign w:val="center"/>
          </w:tcPr>
          <w:p w14:paraId="5AB7D903"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D2R</w:t>
            </w:r>
          </w:p>
        </w:tc>
        <w:tc>
          <w:tcPr>
            <w:tcW w:w="567"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5A0D2A3F"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44.0</w:t>
            </w:r>
          </w:p>
        </w:tc>
        <w:tc>
          <w:tcPr>
            <w:tcW w:w="567" w:type="dxa"/>
            <w:tcBorders>
              <w:top w:val="single" w:sz="8" w:space="0" w:color="000000"/>
              <w:left w:val="nil"/>
              <w:bottom w:val="single" w:sz="8" w:space="0" w:color="000000"/>
              <w:right w:val="single" w:sz="8" w:space="0" w:color="auto"/>
            </w:tcBorders>
            <w:tcMar>
              <w:top w:w="54" w:type="dxa"/>
              <w:left w:w="108" w:type="dxa"/>
              <w:bottom w:w="54" w:type="dxa"/>
              <w:right w:w="108" w:type="dxa"/>
            </w:tcMar>
            <w:vAlign w:val="center"/>
          </w:tcPr>
          <w:p w14:paraId="461A8AC7"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49.0</w:t>
            </w:r>
          </w:p>
        </w:tc>
        <w:tc>
          <w:tcPr>
            <w:tcW w:w="567" w:type="dxa"/>
            <w:tcBorders>
              <w:top w:val="single" w:sz="8" w:space="0" w:color="auto"/>
              <w:left w:val="single" w:sz="8" w:space="0" w:color="auto"/>
              <w:bottom w:val="single" w:sz="8" w:space="0" w:color="auto"/>
              <w:right w:val="single" w:sz="8" w:space="0" w:color="auto"/>
            </w:tcBorders>
            <w:vAlign w:val="center"/>
          </w:tcPr>
          <w:p w14:paraId="034AD09C"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51.1</w:t>
            </w:r>
          </w:p>
        </w:tc>
        <w:tc>
          <w:tcPr>
            <w:tcW w:w="567" w:type="dxa"/>
            <w:tcBorders>
              <w:top w:val="single" w:sz="8" w:space="0" w:color="auto"/>
              <w:left w:val="single" w:sz="8" w:space="0" w:color="auto"/>
              <w:bottom w:val="single" w:sz="8" w:space="0" w:color="auto"/>
              <w:right w:val="single" w:sz="8" w:space="0" w:color="auto"/>
            </w:tcBorders>
            <w:vAlign w:val="center"/>
          </w:tcPr>
          <w:p w14:paraId="68319BC1"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56.1</w:t>
            </w:r>
          </w:p>
        </w:tc>
        <w:tc>
          <w:tcPr>
            <w:tcW w:w="567" w:type="dxa"/>
            <w:tcBorders>
              <w:top w:val="single" w:sz="8" w:space="0" w:color="auto"/>
              <w:left w:val="single" w:sz="8" w:space="0" w:color="auto"/>
              <w:bottom w:val="single" w:sz="8" w:space="0" w:color="auto"/>
              <w:right w:val="single" w:sz="8" w:space="0" w:color="auto"/>
            </w:tcBorders>
            <w:vAlign w:val="center"/>
          </w:tcPr>
          <w:p w14:paraId="523125F6"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44.0</w:t>
            </w:r>
          </w:p>
        </w:tc>
        <w:tc>
          <w:tcPr>
            <w:tcW w:w="568" w:type="dxa"/>
            <w:tcBorders>
              <w:top w:val="single" w:sz="8" w:space="0" w:color="auto"/>
              <w:left w:val="single" w:sz="8" w:space="0" w:color="auto"/>
              <w:bottom w:val="single" w:sz="8" w:space="0" w:color="auto"/>
              <w:right w:val="single" w:sz="8" w:space="0" w:color="auto"/>
            </w:tcBorders>
            <w:vAlign w:val="center"/>
          </w:tcPr>
          <w:p w14:paraId="428A3FF5"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49.0</w:t>
            </w:r>
          </w:p>
        </w:tc>
        <w:tc>
          <w:tcPr>
            <w:tcW w:w="567" w:type="dxa"/>
            <w:tcBorders>
              <w:top w:val="single" w:sz="8" w:space="0" w:color="auto"/>
              <w:left w:val="single" w:sz="8" w:space="0" w:color="auto"/>
              <w:bottom w:val="single" w:sz="8" w:space="0" w:color="auto"/>
              <w:right w:val="single" w:sz="8" w:space="0" w:color="auto"/>
            </w:tcBorders>
            <w:vAlign w:val="center"/>
          </w:tcPr>
          <w:p w14:paraId="4CC481EE"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51.1</w:t>
            </w:r>
          </w:p>
        </w:tc>
        <w:tc>
          <w:tcPr>
            <w:tcW w:w="567" w:type="dxa"/>
            <w:tcBorders>
              <w:top w:val="single" w:sz="8" w:space="0" w:color="auto"/>
              <w:left w:val="single" w:sz="8" w:space="0" w:color="auto"/>
              <w:bottom w:val="single" w:sz="8" w:space="0" w:color="auto"/>
              <w:right w:val="single" w:sz="8" w:space="0" w:color="auto"/>
            </w:tcBorders>
            <w:vAlign w:val="center"/>
          </w:tcPr>
          <w:p w14:paraId="29B95ED4"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56.1</w:t>
            </w:r>
          </w:p>
        </w:tc>
        <w:tc>
          <w:tcPr>
            <w:tcW w:w="567" w:type="dxa"/>
            <w:tcBorders>
              <w:top w:val="single" w:sz="8" w:space="0" w:color="auto"/>
              <w:left w:val="single" w:sz="8" w:space="0" w:color="auto"/>
              <w:bottom w:val="single" w:sz="8" w:space="0" w:color="auto"/>
              <w:right w:val="single" w:sz="8" w:space="0" w:color="auto"/>
            </w:tcBorders>
            <w:vAlign w:val="center"/>
          </w:tcPr>
          <w:p w14:paraId="4777BCEA"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44.1</w:t>
            </w:r>
          </w:p>
        </w:tc>
        <w:tc>
          <w:tcPr>
            <w:tcW w:w="567" w:type="dxa"/>
            <w:tcBorders>
              <w:top w:val="single" w:sz="8" w:space="0" w:color="auto"/>
              <w:left w:val="single" w:sz="8" w:space="0" w:color="auto"/>
              <w:bottom w:val="single" w:sz="8" w:space="0" w:color="auto"/>
              <w:right w:val="single" w:sz="8" w:space="0" w:color="auto"/>
            </w:tcBorders>
            <w:vAlign w:val="center"/>
          </w:tcPr>
          <w:p w14:paraId="579724F0"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54.1</w:t>
            </w:r>
          </w:p>
        </w:tc>
        <w:tc>
          <w:tcPr>
            <w:tcW w:w="567" w:type="dxa"/>
            <w:tcBorders>
              <w:top w:val="single" w:sz="8" w:space="0" w:color="auto"/>
              <w:left w:val="single" w:sz="8" w:space="0" w:color="auto"/>
              <w:bottom w:val="single" w:sz="8" w:space="0" w:color="auto"/>
              <w:right w:val="single" w:sz="8" w:space="0" w:color="auto"/>
            </w:tcBorders>
            <w:vAlign w:val="center"/>
          </w:tcPr>
          <w:p w14:paraId="5C70F369"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64.7</w:t>
            </w:r>
          </w:p>
        </w:tc>
        <w:tc>
          <w:tcPr>
            <w:tcW w:w="569" w:type="dxa"/>
            <w:tcBorders>
              <w:top w:val="single" w:sz="8" w:space="0" w:color="auto"/>
              <w:left w:val="single" w:sz="8" w:space="0" w:color="auto"/>
              <w:bottom w:val="single" w:sz="8" w:space="0" w:color="auto"/>
              <w:right w:val="single" w:sz="8" w:space="0" w:color="auto"/>
            </w:tcBorders>
            <w:vAlign w:val="center"/>
          </w:tcPr>
          <w:p w14:paraId="7436F662"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74.7</w:t>
            </w:r>
          </w:p>
        </w:tc>
        <w:tc>
          <w:tcPr>
            <w:tcW w:w="568" w:type="dxa"/>
            <w:tcBorders>
              <w:top w:val="single" w:sz="8" w:space="0" w:color="auto"/>
              <w:left w:val="single" w:sz="8" w:space="0" w:color="auto"/>
              <w:bottom w:val="single" w:sz="8" w:space="0" w:color="auto"/>
              <w:right w:val="single" w:sz="8" w:space="0" w:color="auto"/>
            </w:tcBorders>
            <w:vAlign w:val="center"/>
          </w:tcPr>
          <w:p w14:paraId="7B96F560"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63.1</w:t>
            </w:r>
          </w:p>
        </w:tc>
        <w:tc>
          <w:tcPr>
            <w:tcW w:w="568" w:type="dxa"/>
            <w:tcBorders>
              <w:top w:val="single" w:sz="8" w:space="0" w:color="auto"/>
              <w:left w:val="single" w:sz="8" w:space="0" w:color="auto"/>
              <w:bottom w:val="single" w:sz="8" w:space="0" w:color="auto"/>
              <w:right w:val="single" w:sz="8" w:space="0" w:color="auto"/>
            </w:tcBorders>
            <w:vAlign w:val="center"/>
          </w:tcPr>
          <w:p w14:paraId="695053BE"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73.2</w:t>
            </w:r>
          </w:p>
        </w:tc>
      </w:tr>
      <w:tr w:rsidR="00AE3679" w14:paraId="3F6CEF01" w14:textId="77777777">
        <w:trPr>
          <w:trHeight w:val="20"/>
          <w:jc w:val="center"/>
        </w:trPr>
        <w:tc>
          <w:tcPr>
            <w:tcW w:w="890" w:type="dxa"/>
            <w:vMerge w:val="restart"/>
            <w:tcBorders>
              <w:top w:val="single" w:sz="8" w:space="0" w:color="000000"/>
              <w:left w:val="single" w:sz="8" w:space="0" w:color="000000"/>
              <w:right w:val="single" w:sz="8" w:space="0" w:color="000000"/>
            </w:tcBorders>
            <w:tcMar>
              <w:top w:w="54" w:type="dxa"/>
              <w:left w:w="108" w:type="dxa"/>
              <w:bottom w:w="54" w:type="dxa"/>
              <w:right w:w="108" w:type="dxa"/>
            </w:tcMar>
            <w:vAlign w:val="center"/>
          </w:tcPr>
          <w:p w14:paraId="06CE9849"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Distance</w:t>
            </w:r>
          </w:p>
          <w:p w14:paraId="3EB4EDAE"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(m)</w:t>
            </w:r>
          </w:p>
        </w:tc>
        <w:tc>
          <w:tcPr>
            <w:tcW w:w="535" w:type="dxa"/>
            <w:tcBorders>
              <w:top w:val="single" w:sz="8" w:space="0" w:color="000000"/>
              <w:left w:val="single" w:sz="8" w:space="0" w:color="000000"/>
              <w:bottom w:val="single" w:sz="8" w:space="0" w:color="000000"/>
              <w:right w:val="single" w:sz="8" w:space="0" w:color="000000"/>
            </w:tcBorders>
            <w:vAlign w:val="center"/>
          </w:tcPr>
          <w:p w14:paraId="3E0EF8CA"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R2D</w:t>
            </w:r>
          </w:p>
        </w:tc>
        <w:tc>
          <w:tcPr>
            <w:tcW w:w="567"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5F6B2949"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3.8</w:t>
            </w:r>
          </w:p>
        </w:tc>
        <w:tc>
          <w:tcPr>
            <w:tcW w:w="567" w:type="dxa"/>
            <w:tcBorders>
              <w:top w:val="single" w:sz="8" w:space="0" w:color="000000"/>
              <w:left w:val="nil"/>
              <w:bottom w:val="single" w:sz="8" w:space="0" w:color="000000"/>
              <w:right w:val="single" w:sz="8" w:space="0" w:color="auto"/>
            </w:tcBorders>
            <w:tcMar>
              <w:top w:w="54" w:type="dxa"/>
              <w:left w:w="108" w:type="dxa"/>
              <w:bottom w:w="54" w:type="dxa"/>
              <w:right w:w="108" w:type="dxa"/>
            </w:tcMar>
            <w:vAlign w:val="center"/>
          </w:tcPr>
          <w:p w14:paraId="2D1BAF6F"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5.5</w:t>
            </w:r>
          </w:p>
        </w:tc>
        <w:tc>
          <w:tcPr>
            <w:tcW w:w="567" w:type="dxa"/>
            <w:tcBorders>
              <w:top w:val="single" w:sz="8" w:space="0" w:color="auto"/>
              <w:left w:val="single" w:sz="8" w:space="0" w:color="auto"/>
              <w:bottom w:val="single" w:sz="8" w:space="0" w:color="auto"/>
              <w:right w:val="single" w:sz="8" w:space="0" w:color="auto"/>
            </w:tcBorders>
            <w:vAlign w:val="center"/>
          </w:tcPr>
          <w:p w14:paraId="1A260DF8"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13.6</w:t>
            </w:r>
          </w:p>
        </w:tc>
        <w:tc>
          <w:tcPr>
            <w:tcW w:w="567" w:type="dxa"/>
            <w:tcBorders>
              <w:top w:val="single" w:sz="8" w:space="0" w:color="auto"/>
              <w:left w:val="single" w:sz="8" w:space="0" w:color="auto"/>
              <w:bottom w:val="single" w:sz="8" w:space="0" w:color="auto"/>
              <w:right w:val="single" w:sz="8" w:space="0" w:color="auto"/>
            </w:tcBorders>
            <w:vAlign w:val="center"/>
          </w:tcPr>
          <w:p w14:paraId="40F29200"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23.2</w:t>
            </w:r>
          </w:p>
        </w:tc>
        <w:tc>
          <w:tcPr>
            <w:tcW w:w="567" w:type="dxa"/>
            <w:tcBorders>
              <w:top w:val="single" w:sz="8" w:space="0" w:color="auto"/>
              <w:left w:val="single" w:sz="8" w:space="0" w:color="auto"/>
              <w:bottom w:val="single" w:sz="8" w:space="0" w:color="auto"/>
              <w:right w:val="single" w:sz="8" w:space="0" w:color="auto"/>
            </w:tcBorders>
            <w:vAlign w:val="center"/>
          </w:tcPr>
          <w:p w14:paraId="34D7D89A"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3.8</w:t>
            </w:r>
          </w:p>
        </w:tc>
        <w:tc>
          <w:tcPr>
            <w:tcW w:w="568" w:type="dxa"/>
            <w:tcBorders>
              <w:top w:val="single" w:sz="8" w:space="0" w:color="auto"/>
              <w:left w:val="single" w:sz="8" w:space="0" w:color="auto"/>
              <w:bottom w:val="single" w:sz="8" w:space="0" w:color="auto"/>
              <w:right w:val="single" w:sz="8" w:space="0" w:color="auto"/>
            </w:tcBorders>
            <w:vAlign w:val="center"/>
          </w:tcPr>
          <w:p w14:paraId="579D542D"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5.5</w:t>
            </w:r>
          </w:p>
        </w:tc>
        <w:tc>
          <w:tcPr>
            <w:tcW w:w="567" w:type="dxa"/>
            <w:tcBorders>
              <w:top w:val="single" w:sz="8" w:space="0" w:color="auto"/>
              <w:left w:val="single" w:sz="8" w:space="0" w:color="auto"/>
              <w:bottom w:val="single" w:sz="8" w:space="0" w:color="auto"/>
              <w:right w:val="single" w:sz="8" w:space="0" w:color="auto"/>
            </w:tcBorders>
            <w:vAlign w:val="center"/>
          </w:tcPr>
          <w:p w14:paraId="49B32015"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13.6</w:t>
            </w:r>
          </w:p>
        </w:tc>
        <w:tc>
          <w:tcPr>
            <w:tcW w:w="567" w:type="dxa"/>
            <w:tcBorders>
              <w:top w:val="single" w:sz="8" w:space="0" w:color="auto"/>
              <w:left w:val="single" w:sz="8" w:space="0" w:color="auto"/>
              <w:bottom w:val="single" w:sz="8" w:space="0" w:color="auto"/>
              <w:right w:val="single" w:sz="8" w:space="0" w:color="auto"/>
            </w:tcBorders>
            <w:vAlign w:val="center"/>
          </w:tcPr>
          <w:p w14:paraId="77E2A862"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23.2</w:t>
            </w:r>
          </w:p>
        </w:tc>
        <w:tc>
          <w:tcPr>
            <w:tcW w:w="567" w:type="dxa"/>
            <w:tcBorders>
              <w:top w:val="single" w:sz="8" w:space="0" w:color="auto"/>
              <w:left w:val="single" w:sz="8" w:space="0" w:color="auto"/>
              <w:bottom w:val="single" w:sz="8" w:space="0" w:color="auto"/>
              <w:right w:val="single" w:sz="8" w:space="0" w:color="auto"/>
            </w:tcBorders>
            <w:vAlign w:val="center"/>
          </w:tcPr>
          <w:p w14:paraId="4D62A0E0"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3.8</w:t>
            </w:r>
          </w:p>
        </w:tc>
        <w:tc>
          <w:tcPr>
            <w:tcW w:w="567" w:type="dxa"/>
            <w:tcBorders>
              <w:top w:val="single" w:sz="8" w:space="0" w:color="auto"/>
              <w:left w:val="single" w:sz="8" w:space="0" w:color="auto"/>
              <w:bottom w:val="single" w:sz="8" w:space="0" w:color="auto"/>
              <w:right w:val="single" w:sz="8" w:space="0" w:color="auto"/>
            </w:tcBorders>
            <w:vAlign w:val="center"/>
          </w:tcPr>
          <w:p w14:paraId="5BC29328"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5.5</w:t>
            </w:r>
          </w:p>
        </w:tc>
        <w:tc>
          <w:tcPr>
            <w:tcW w:w="567" w:type="dxa"/>
            <w:tcBorders>
              <w:top w:val="single" w:sz="8" w:space="0" w:color="auto"/>
              <w:left w:val="single" w:sz="8" w:space="0" w:color="auto"/>
              <w:bottom w:val="single" w:sz="8" w:space="0" w:color="auto"/>
              <w:right w:val="single" w:sz="8" w:space="0" w:color="auto"/>
            </w:tcBorders>
            <w:vAlign w:val="center"/>
          </w:tcPr>
          <w:p w14:paraId="529440F1"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13.6</w:t>
            </w:r>
          </w:p>
        </w:tc>
        <w:tc>
          <w:tcPr>
            <w:tcW w:w="569" w:type="dxa"/>
            <w:tcBorders>
              <w:top w:val="single" w:sz="8" w:space="0" w:color="auto"/>
              <w:left w:val="single" w:sz="8" w:space="0" w:color="auto"/>
              <w:bottom w:val="single" w:sz="8" w:space="0" w:color="auto"/>
              <w:right w:val="single" w:sz="8" w:space="0" w:color="auto"/>
            </w:tcBorders>
            <w:vAlign w:val="center"/>
          </w:tcPr>
          <w:p w14:paraId="1C8C4E78"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23.2</w:t>
            </w:r>
          </w:p>
        </w:tc>
        <w:tc>
          <w:tcPr>
            <w:tcW w:w="568" w:type="dxa"/>
            <w:tcBorders>
              <w:top w:val="single" w:sz="8" w:space="0" w:color="auto"/>
              <w:left w:val="single" w:sz="8" w:space="0" w:color="auto"/>
              <w:bottom w:val="single" w:sz="8" w:space="0" w:color="auto"/>
              <w:right w:val="single" w:sz="8" w:space="0" w:color="auto"/>
            </w:tcBorders>
            <w:vAlign w:val="center"/>
          </w:tcPr>
          <w:p w14:paraId="4DAB212B"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8.6</w:t>
            </w:r>
          </w:p>
        </w:tc>
        <w:tc>
          <w:tcPr>
            <w:tcW w:w="568" w:type="dxa"/>
            <w:tcBorders>
              <w:top w:val="single" w:sz="8" w:space="0" w:color="auto"/>
              <w:left w:val="single" w:sz="8" w:space="0" w:color="auto"/>
              <w:bottom w:val="single" w:sz="8" w:space="0" w:color="auto"/>
              <w:right w:val="single" w:sz="8" w:space="0" w:color="auto"/>
            </w:tcBorders>
            <w:vAlign w:val="center"/>
          </w:tcPr>
          <w:p w14:paraId="392444B7"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45.1</w:t>
            </w:r>
          </w:p>
        </w:tc>
      </w:tr>
      <w:tr w:rsidR="00AE3679" w14:paraId="099F2A67" w14:textId="77777777">
        <w:trPr>
          <w:trHeight w:val="20"/>
          <w:jc w:val="center"/>
        </w:trPr>
        <w:tc>
          <w:tcPr>
            <w:tcW w:w="890" w:type="dxa"/>
            <w:vMerge/>
            <w:tcBorders>
              <w:left w:val="single" w:sz="8" w:space="0" w:color="000000"/>
              <w:bottom w:val="single" w:sz="8" w:space="0" w:color="000000"/>
              <w:right w:val="single" w:sz="8" w:space="0" w:color="000000"/>
            </w:tcBorders>
            <w:tcMar>
              <w:top w:w="54" w:type="dxa"/>
              <w:left w:w="108" w:type="dxa"/>
              <w:bottom w:w="54" w:type="dxa"/>
              <w:right w:w="108" w:type="dxa"/>
            </w:tcMar>
            <w:vAlign w:val="center"/>
          </w:tcPr>
          <w:p w14:paraId="5119E0FD" w14:textId="77777777" w:rsidR="00AE3679" w:rsidRDefault="00AE3679">
            <w:pPr>
              <w:adjustRightInd w:val="0"/>
              <w:spacing w:before="100" w:beforeAutospacing="1" w:afterLines="0" w:after="0"/>
              <w:contextualSpacing/>
              <w:jc w:val="center"/>
              <w:rPr>
                <w:rFonts w:eastAsia="宋体"/>
                <w:b/>
                <w:sz w:val="18"/>
                <w:szCs w:val="18"/>
                <w:lang w:eastAsia="zh-CN"/>
              </w:rPr>
            </w:pPr>
          </w:p>
        </w:tc>
        <w:tc>
          <w:tcPr>
            <w:tcW w:w="535" w:type="dxa"/>
            <w:tcBorders>
              <w:top w:val="single" w:sz="8" w:space="0" w:color="000000"/>
              <w:left w:val="single" w:sz="8" w:space="0" w:color="000000"/>
              <w:bottom w:val="single" w:sz="8" w:space="0" w:color="000000"/>
              <w:right w:val="single" w:sz="8" w:space="0" w:color="000000"/>
            </w:tcBorders>
            <w:vAlign w:val="center"/>
          </w:tcPr>
          <w:p w14:paraId="68D92BC4"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D2R</w:t>
            </w:r>
          </w:p>
        </w:tc>
        <w:tc>
          <w:tcPr>
            <w:tcW w:w="567" w:type="dxa"/>
            <w:tcBorders>
              <w:top w:val="single" w:sz="8" w:space="0" w:color="000000"/>
              <w:left w:val="nil"/>
              <w:bottom w:val="single" w:sz="8" w:space="0" w:color="000000"/>
              <w:right w:val="single" w:sz="8" w:space="0" w:color="000000"/>
            </w:tcBorders>
            <w:tcMar>
              <w:top w:w="54" w:type="dxa"/>
              <w:left w:w="108" w:type="dxa"/>
              <w:bottom w:w="54" w:type="dxa"/>
              <w:right w:w="108" w:type="dxa"/>
            </w:tcMar>
            <w:vAlign w:val="center"/>
          </w:tcPr>
          <w:p w14:paraId="6E70E095"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2.9</w:t>
            </w:r>
          </w:p>
        </w:tc>
        <w:tc>
          <w:tcPr>
            <w:tcW w:w="567" w:type="dxa"/>
            <w:tcBorders>
              <w:top w:val="single" w:sz="8" w:space="0" w:color="000000"/>
              <w:left w:val="nil"/>
              <w:bottom w:val="single" w:sz="8" w:space="0" w:color="000000"/>
              <w:right w:val="single" w:sz="8" w:space="0" w:color="auto"/>
            </w:tcBorders>
            <w:tcMar>
              <w:top w:w="54" w:type="dxa"/>
              <w:left w:w="108" w:type="dxa"/>
              <w:bottom w:w="54" w:type="dxa"/>
              <w:right w:w="108" w:type="dxa"/>
            </w:tcMar>
            <w:vAlign w:val="center"/>
          </w:tcPr>
          <w:p w14:paraId="7B64A0EC"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4.6</w:t>
            </w:r>
          </w:p>
        </w:tc>
        <w:tc>
          <w:tcPr>
            <w:tcW w:w="567" w:type="dxa"/>
            <w:tcBorders>
              <w:top w:val="single" w:sz="8" w:space="0" w:color="auto"/>
              <w:left w:val="single" w:sz="8" w:space="0" w:color="auto"/>
              <w:bottom w:val="single" w:sz="8" w:space="0" w:color="auto"/>
              <w:right w:val="single" w:sz="8" w:space="0" w:color="auto"/>
            </w:tcBorders>
            <w:vAlign w:val="center"/>
          </w:tcPr>
          <w:p w14:paraId="5E7E740B"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13.7</w:t>
            </w:r>
          </w:p>
        </w:tc>
        <w:tc>
          <w:tcPr>
            <w:tcW w:w="567" w:type="dxa"/>
            <w:tcBorders>
              <w:top w:val="single" w:sz="8" w:space="0" w:color="auto"/>
              <w:left w:val="single" w:sz="8" w:space="0" w:color="auto"/>
              <w:bottom w:val="single" w:sz="8" w:space="0" w:color="auto"/>
              <w:right w:val="single" w:sz="8" w:space="0" w:color="auto"/>
            </w:tcBorders>
            <w:vAlign w:val="center"/>
          </w:tcPr>
          <w:p w14:paraId="3436C302"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26.6</w:t>
            </w:r>
          </w:p>
        </w:tc>
        <w:tc>
          <w:tcPr>
            <w:tcW w:w="567" w:type="dxa"/>
            <w:tcBorders>
              <w:top w:val="single" w:sz="8" w:space="0" w:color="auto"/>
              <w:left w:val="single" w:sz="8" w:space="0" w:color="auto"/>
              <w:bottom w:val="single" w:sz="8" w:space="0" w:color="auto"/>
              <w:right w:val="single" w:sz="8" w:space="0" w:color="auto"/>
            </w:tcBorders>
            <w:vAlign w:val="center"/>
          </w:tcPr>
          <w:p w14:paraId="33E3E49E"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2.9</w:t>
            </w:r>
          </w:p>
        </w:tc>
        <w:tc>
          <w:tcPr>
            <w:tcW w:w="568" w:type="dxa"/>
            <w:tcBorders>
              <w:top w:val="single" w:sz="8" w:space="0" w:color="auto"/>
              <w:left w:val="single" w:sz="8" w:space="0" w:color="auto"/>
              <w:bottom w:val="single" w:sz="8" w:space="0" w:color="auto"/>
              <w:right w:val="single" w:sz="8" w:space="0" w:color="auto"/>
            </w:tcBorders>
            <w:vAlign w:val="center"/>
          </w:tcPr>
          <w:p w14:paraId="48C6406A"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4.6</w:t>
            </w:r>
          </w:p>
        </w:tc>
        <w:tc>
          <w:tcPr>
            <w:tcW w:w="567" w:type="dxa"/>
            <w:tcBorders>
              <w:top w:val="single" w:sz="8" w:space="0" w:color="auto"/>
              <w:left w:val="single" w:sz="8" w:space="0" w:color="auto"/>
              <w:bottom w:val="single" w:sz="8" w:space="0" w:color="auto"/>
              <w:right w:val="single" w:sz="8" w:space="0" w:color="auto"/>
            </w:tcBorders>
            <w:vAlign w:val="center"/>
          </w:tcPr>
          <w:p w14:paraId="78A1F321"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13.7</w:t>
            </w:r>
          </w:p>
        </w:tc>
        <w:tc>
          <w:tcPr>
            <w:tcW w:w="567" w:type="dxa"/>
            <w:tcBorders>
              <w:top w:val="single" w:sz="8" w:space="0" w:color="auto"/>
              <w:left w:val="single" w:sz="8" w:space="0" w:color="auto"/>
              <w:bottom w:val="single" w:sz="8" w:space="0" w:color="auto"/>
              <w:right w:val="single" w:sz="8" w:space="0" w:color="auto"/>
            </w:tcBorders>
            <w:vAlign w:val="center"/>
          </w:tcPr>
          <w:p w14:paraId="77F923E8"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26.6</w:t>
            </w:r>
          </w:p>
        </w:tc>
        <w:tc>
          <w:tcPr>
            <w:tcW w:w="567" w:type="dxa"/>
            <w:tcBorders>
              <w:top w:val="single" w:sz="8" w:space="0" w:color="auto"/>
              <w:left w:val="single" w:sz="8" w:space="0" w:color="auto"/>
              <w:bottom w:val="single" w:sz="8" w:space="0" w:color="auto"/>
              <w:right w:val="single" w:sz="8" w:space="0" w:color="auto"/>
            </w:tcBorders>
            <w:vAlign w:val="center"/>
          </w:tcPr>
          <w:p w14:paraId="2BE38347"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3.0</w:t>
            </w:r>
          </w:p>
        </w:tc>
        <w:tc>
          <w:tcPr>
            <w:tcW w:w="567" w:type="dxa"/>
            <w:tcBorders>
              <w:top w:val="single" w:sz="8" w:space="0" w:color="auto"/>
              <w:left w:val="single" w:sz="8" w:space="0" w:color="auto"/>
              <w:bottom w:val="single" w:sz="8" w:space="0" w:color="auto"/>
              <w:right w:val="single" w:sz="8" w:space="0" w:color="auto"/>
            </w:tcBorders>
            <w:vAlign w:val="center"/>
          </w:tcPr>
          <w:p w14:paraId="52300858"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7.3</w:t>
            </w:r>
          </w:p>
        </w:tc>
        <w:tc>
          <w:tcPr>
            <w:tcW w:w="567" w:type="dxa"/>
            <w:tcBorders>
              <w:top w:val="single" w:sz="8" w:space="0" w:color="auto"/>
              <w:left w:val="single" w:sz="8" w:space="0" w:color="auto"/>
              <w:bottom w:val="single" w:sz="8" w:space="0" w:color="auto"/>
              <w:right w:val="single" w:sz="8" w:space="0" w:color="auto"/>
            </w:tcBorders>
            <w:vAlign w:val="center"/>
          </w:tcPr>
          <w:p w14:paraId="17BCF1BC"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83.4</w:t>
            </w:r>
          </w:p>
        </w:tc>
        <w:tc>
          <w:tcPr>
            <w:tcW w:w="569" w:type="dxa"/>
            <w:tcBorders>
              <w:top w:val="single" w:sz="8" w:space="0" w:color="auto"/>
              <w:left w:val="single" w:sz="8" w:space="0" w:color="auto"/>
              <w:bottom w:val="single" w:sz="8" w:space="0" w:color="auto"/>
              <w:right w:val="single" w:sz="8" w:space="0" w:color="auto"/>
            </w:tcBorders>
            <w:vAlign w:val="center"/>
          </w:tcPr>
          <w:p w14:paraId="46928400"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315.6</w:t>
            </w:r>
          </w:p>
        </w:tc>
        <w:tc>
          <w:tcPr>
            <w:tcW w:w="568" w:type="dxa"/>
            <w:tcBorders>
              <w:top w:val="single" w:sz="8" w:space="0" w:color="auto"/>
              <w:left w:val="single" w:sz="8" w:space="0" w:color="auto"/>
              <w:bottom w:val="single" w:sz="8" w:space="0" w:color="auto"/>
              <w:right w:val="single" w:sz="8" w:space="0" w:color="auto"/>
            </w:tcBorders>
            <w:vAlign w:val="center"/>
          </w:tcPr>
          <w:p w14:paraId="7DDED182"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16.5</w:t>
            </w:r>
          </w:p>
        </w:tc>
        <w:tc>
          <w:tcPr>
            <w:tcW w:w="568" w:type="dxa"/>
            <w:tcBorders>
              <w:top w:val="single" w:sz="8" w:space="0" w:color="auto"/>
              <w:left w:val="single" w:sz="8" w:space="0" w:color="auto"/>
              <w:bottom w:val="single" w:sz="8" w:space="0" w:color="auto"/>
              <w:right w:val="single" w:sz="8" w:space="0" w:color="auto"/>
            </w:tcBorders>
            <w:vAlign w:val="center"/>
          </w:tcPr>
          <w:p w14:paraId="68185C70"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257.7</w:t>
            </w:r>
          </w:p>
        </w:tc>
      </w:tr>
    </w:tbl>
    <w:p w14:paraId="3A2A729B" w14:textId="77777777" w:rsidR="00AE3679" w:rsidRDefault="008663A4">
      <w:pPr>
        <w:keepNext/>
        <w:spacing w:beforeLines="150" w:before="360" w:after="120"/>
        <w:jc w:val="center"/>
        <w:rPr>
          <w:rFonts w:eastAsia="宋体"/>
          <w:b/>
          <w:bCs/>
          <w:szCs w:val="24"/>
          <w:lang w:eastAsia="zh-CN"/>
        </w:rPr>
      </w:pPr>
      <w:bookmarkStart w:id="27" w:name="_Ref173856187"/>
      <w:r>
        <w:rPr>
          <w:rFonts w:eastAsia="宋体"/>
          <w:b/>
          <w:bCs/>
          <w:szCs w:val="24"/>
          <w:lang w:eastAsia="zh-CN"/>
        </w:rPr>
        <w:t xml:space="preserve">Table </w:t>
      </w:r>
      <w:r>
        <w:rPr>
          <w:rFonts w:eastAsia="宋体"/>
          <w:b/>
          <w:bCs/>
          <w:szCs w:val="24"/>
          <w:lang w:eastAsia="zh-CN"/>
        </w:rPr>
        <w:fldChar w:fldCharType="begin"/>
      </w:r>
      <w:r>
        <w:rPr>
          <w:rFonts w:eastAsia="宋体"/>
          <w:b/>
          <w:bCs/>
          <w:szCs w:val="24"/>
          <w:lang w:eastAsia="zh-CN"/>
        </w:rPr>
        <w:instrText xml:space="preserve"> SEQ Table \* ARABIC </w:instrText>
      </w:r>
      <w:r>
        <w:rPr>
          <w:rFonts w:eastAsia="宋体"/>
          <w:b/>
          <w:bCs/>
          <w:szCs w:val="24"/>
          <w:lang w:eastAsia="zh-CN"/>
        </w:rPr>
        <w:fldChar w:fldCharType="separate"/>
      </w:r>
      <w:r w:rsidR="00861720">
        <w:rPr>
          <w:rFonts w:eastAsia="宋体"/>
          <w:b/>
          <w:bCs/>
          <w:noProof/>
          <w:szCs w:val="24"/>
          <w:lang w:eastAsia="zh-CN"/>
        </w:rPr>
        <w:t>7</w:t>
      </w:r>
      <w:r>
        <w:rPr>
          <w:rFonts w:eastAsia="宋体"/>
          <w:b/>
          <w:bCs/>
          <w:szCs w:val="24"/>
          <w:lang w:eastAsia="zh-CN"/>
        </w:rPr>
        <w:fldChar w:fldCharType="end"/>
      </w:r>
      <w:bookmarkEnd w:id="27"/>
      <w:r>
        <w:rPr>
          <w:rFonts w:eastAsia="宋体"/>
          <w:b/>
          <w:bCs/>
          <w:szCs w:val="24"/>
          <w:lang w:eastAsia="zh-CN"/>
        </w:rPr>
        <w:t>: Link budget calculation results for D</w:t>
      </w:r>
      <w:r>
        <w:rPr>
          <w:rFonts w:eastAsia="宋体" w:hint="eastAsia"/>
          <w:b/>
          <w:bCs/>
          <w:szCs w:val="24"/>
          <w:lang w:eastAsia="zh-CN"/>
        </w:rPr>
        <w:t>2</w:t>
      </w:r>
      <w:r>
        <w:rPr>
          <w:rFonts w:eastAsia="宋体"/>
          <w:b/>
          <w:bCs/>
          <w:szCs w:val="24"/>
          <w:lang w:eastAsia="zh-CN"/>
        </w:rPr>
        <w:t>T</w:t>
      </w:r>
      <w:r>
        <w:rPr>
          <w:rFonts w:eastAsia="宋体" w:hint="eastAsia"/>
          <w:b/>
          <w:bCs/>
          <w:szCs w:val="24"/>
          <w:lang w:eastAsia="zh-CN"/>
        </w:rPr>
        <w:t>2-B</w:t>
      </w:r>
      <w:r>
        <w:rPr>
          <w:rFonts w:eastAsia="宋体"/>
          <w:b/>
          <w:bCs/>
          <w:szCs w:val="24"/>
          <w:lang w:eastAsia="zh-CN"/>
        </w:rPr>
        <w:t xml:space="preserve"> scenario</w:t>
      </w:r>
      <w:r>
        <w:rPr>
          <w:rFonts w:eastAsia="宋体" w:hint="eastAsia"/>
          <w:b/>
          <w:bCs/>
          <w:szCs w:val="24"/>
          <w:lang w:eastAsia="zh-CN"/>
        </w:rPr>
        <w:t xml:space="preserve"> at CW2D </w:t>
      </w:r>
      <w:proofErr w:type="spellStart"/>
      <w:r>
        <w:rPr>
          <w:rFonts w:eastAsia="宋体" w:hint="eastAsia"/>
          <w:b/>
          <w:bCs/>
          <w:szCs w:val="24"/>
          <w:lang w:eastAsia="zh-CN"/>
        </w:rPr>
        <w:t>Tx</w:t>
      </w:r>
      <w:proofErr w:type="spellEnd"/>
      <w:r>
        <w:rPr>
          <w:rFonts w:eastAsia="宋体" w:hint="eastAsia"/>
          <w:b/>
          <w:bCs/>
          <w:szCs w:val="24"/>
          <w:lang w:eastAsia="zh-CN"/>
        </w:rPr>
        <w:t xml:space="preserve"> power=33dBm</w:t>
      </w:r>
    </w:p>
    <w:tbl>
      <w:tblPr>
        <w:tblW w:w="3695" w:type="dxa"/>
        <w:jc w:val="center"/>
        <w:tblLayout w:type="fixed"/>
        <w:tblCellMar>
          <w:left w:w="0" w:type="dxa"/>
          <w:right w:w="0" w:type="dxa"/>
        </w:tblCellMar>
        <w:tblLook w:val="04A0" w:firstRow="1" w:lastRow="0" w:firstColumn="1" w:lastColumn="0" w:noHBand="0" w:noVBand="1"/>
      </w:tblPr>
      <w:tblGrid>
        <w:gridCol w:w="890"/>
        <w:gridCol w:w="535"/>
        <w:gridCol w:w="567"/>
        <w:gridCol w:w="567"/>
        <w:gridCol w:w="567"/>
        <w:gridCol w:w="569"/>
      </w:tblGrid>
      <w:tr w:rsidR="00AE3679" w14:paraId="5820712E" w14:textId="77777777">
        <w:trPr>
          <w:trHeight w:val="20"/>
          <w:jc w:val="center"/>
        </w:trPr>
        <w:tc>
          <w:tcPr>
            <w:tcW w:w="1425" w:type="dxa"/>
            <w:gridSpan w:val="2"/>
            <w:tcBorders>
              <w:top w:val="single" w:sz="8" w:space="0" w:color="000000"/>
              <w:left w:val="single" w:sz="8" w:space="0" w:color="000000"/>
              <w:bottom w:val="nil"/>
              <w:right w:val="single" w:sz="8" w:space="0" w:color="000000"/>
            </w:tcBorders>
            <w:tcMar>
              <w:top w:w="54" w:type="dxa"/>
              <w:left w:w="108" w:type="dxa"/>
              <w:bottom w:w="54" w:type="dxa"/>
              <w:right w:w="108" w:type="dxa"/>
            </w:tcMar>
            <w:vAlign w:val="center"/>
          </w:tcPr>
          <w:p w14:paraId="097B7F33"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Scenarios</w:t>
            </w:r>
          </w:p>
        </w:tc>
        <w:tc>
          <w:tcPr>
            <w:tcW w:w="2270" w:type="dxa"/>
            <w:gridSpan w:val="4"/>
            <w:tcBorders>
              <w:top w:val="single" w:sz="8" w:space="0" w:color="auto"/>
              <w:left w:val="single" w:sz="8" w:space="0" w:color="auto"/>
              <w:bottom w:val="single" w:sz="8" w:space="0" w:color="auto"/>
              <w:right w:val="single" w:sz="8" w:space="0" w:color="auto"/>
            </w:tcBorders>
            <w:vAlign w:val="center"/>
          </w:tcPr>
          <w:p w14:paraId="61CB87AA"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B</w:t>
            </w:r>
          </w:p>
        </w:tc>
      </w:tr>
      <w:tr w:rsidR="00AE3679" w14:paraId="7C449BFC" w14:textId="77777777">
        <w:trPr>
          <w:trHeight w:val="20"/>
          <w:jc w:val="center"/>
        </w:trPr>
        <w:tc>
          <w:tcPr>
            <w:tcW w:w="1425" w:type="dxa"/>
            <w:gridSpan w:val="2"/>
            <w:tcBorders>
              <w:top w:val="single" w:sz="8" w:space="0" w:color="000000"/>
              <w:left w:val="single" w:sz="8" w:space="0" w:color="000000"/>
              <w:bottom w:val="nil"/>
              <w:right w:val="single" w:sz="8" w:space="0" w:color="000000"/>
            </w:tcBorders>
            <w:tcMar>
              <w:top w:w="54" w:type="dxa"/>
              <w:left w:w="108" w:type="dxa"/>
              <w:bottom w:w="54" w:type="dxa"/>
              <w:right w:w="108" w:type="dxa"/>
            </w:tcMar>
            <w:vAlign w:val="center"/>
          </w:tcPr>
          <w:p w14:paraId="6FA2C52E" w14:textId="77777777" w:rsidR="00AE3679" w:rsidRDefault="008663A4">
            <w:pPr>
              <w:adjustRightInd w:val="0"/>
              <w:spacing w:before="100" w:beforeAutospacing="1" w:afterLines="0" w:after="0"/>
              <w:contextualSpacing/>
              <w:jc w:val="center"/>
              <w:rPr>
                <w:rFonts w:eastAsia="宋体"/>
                <w:b/>
                <w:sz w:val="18"/>
                <w:szCs w:val="18"/>
                <w:lang w:eastAsia="zh-CN"/>
              </w:rPr>
            </w:pPr>
            <w:proofErr w:type="spellStart"/>
            <w:r>
              <w:rPr>
                <w:rFonts w:eastAsia="宋体"/>
                <w:b/>
                <w:sz w:val="18"/>
                <w:szCs w:val="18"/>
                <w:lang w:eastAsia="zh-CN"/>
              </w:rPr>
              <w:t>P</w:t>
            </w:r>
            <w:r>
              <w:rPr>
                <w:rFonts w:eastAsia="宋体" w:hint="eastAsia"/>
                <w:b/>
                <w:sz w:val="18"/>
                <w:szCs w:val="18"/>
                <w:lang w:eastAsia="zh-CN"/>
              </w:rPr>
              <w:t>athloss</w:t>
            </w:r>
            <w:proofErr w:type="spellEnd"/>
          </w:p>
        </w:tc>
        <w:tc>
          <w:tcPr>
            <w:tcW w:w="1134" w:type="dxa"/>
            <w:gridSpan w:val="2"/>
            <w:tcBorders>
              <w:top w:val="single" w:sz="8" w:space="0" w:color="auto"/>
              <w:left w:val="single" w:sz="8" w:space="0" w:color="auto"/>
              <w:bottom w:val="single" w:sz="8" w:space="0" w:color="auto"/>
              <w:right w:val="single" w:sz="8" w:space="0" w:color="auto"/>
            </w:tcBorders>
            <w:vAlign w:val="center"/>
          </w:tcPr>
          <w:p w14:paraId="52735CE3"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NLOS</w:t>
            </w:r>
          </w:p>
        </w:tc>
        <w:tc>
          <w:tcPr>
            <w:tcW w:w="1136" w:type="dxa"/>
            <w:gridSpan w:val="2"/>
            <w:tcBorders>
              <w:top w:val="single" w:sz="8" w:space="0" w:color="auto"/>
              <w:left w:val="single" w:sz="8" w:space="0" w:color="auto"/>
              <w:bottom w:val="single" w:sz="8" w:space="0" w:color="auto"/>
              <w:right w:val="single" w:sz="8" w:space="0" w:color="auto"/>
            </w:tcBorders>
            <w:vAlign w:val="center"/>
          </w:tcPr>
          <w:p w14:paraId="2EBF4EF3"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LOS</w:t>
            </w:r>
          </w:p>
        </w:tc>
      </w:tr>
      <w:tr w:rsidR="00AE3679" w14:paraId="1448609D" w14:textId="77777777">
        <w:trPr>
          <w:trHeight w:val="20"/>
          <w:jc w:val="center"/>
        </w:trPr>
        <w:tc>
          <w:tcPr>
            <w:tcW w:w="1425" w:type="dxa"/>
            <w:gridSpan w:val="2"/>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6F211F56"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Device type</w:t>
            </w:r>
          </w:p>
        </w:tc>
        <w:tc>
          <w:tcPr>
            <w:tcW w:w="567" w:type="dxa"/>
            <w:tcBorders>
              <w:top w:val="single" w:sz="8" w:space="0" w:color="auto"/>
              <w:left w:val="single" w:sz="8" w:space="0" w:color="auto"/>
              <w:bottom w:val="single" w:sz="8" w:space="0" w:color="auto"/>
              <w:right w:val="single" w:sz="8" w:space="0" w:color="auto"/>
            </w:tcBorders>
            <w:vAlign w:val="center"/>
          </w:tcPr>
          <w:p w14:paraId="64BC0BC5"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1</w:t>
            </w:r>
          </w:p>
        </w:tc>
        <w:tc>
          <w:tcPr>
            <w:tcW w:w="567" w:type="dxa"/>
            <w:tcBorders>
              <w:top w:val="single" w:sz="8" w:space="0" w:color="auto"/>
              <w:left w:val="single" w:sz="8" w:space="0" w:color="auto"/>
              <w:bottom w:val="single" w:sz="8" w:space="0" w:color="auto"/>
              <w:right w:val="single" w:sz="8" w:space="0" w:color="auto"/>
            </w:tcBorders>
            <w:vAlign w:val="center"/>
          </w:tcPr>
          <w:p w14:paraId="1D1C6334"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2a</w:t>
            </w:r>
          </w:p>
        </w:tc>
        <w:tc>
          <w:tcPr>
            <w:tcW w:w="567" w:type="dxa"/>
            <w:tcBorders>
              <w:top w:val="single" w:sz="8" w:space="0" w:color="auto"/>
              <w:left w:val="single" w:sz="8" w:space="0" w:color="auto"/>
              <w:bottom w:val="single" w:sz="8" w:space="0" w:color="auto"/>
              <w:right w:val="single" w:sz="8" w:space="0" w:color="auto"/>
            </w:tcBorders>
            <w:vAlign w:val="center"/>
          </w:tcPr>
          <w:p w14:paraId="6516852D"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1</w:t>
            </w:r>
          </w:p>
        </w:tc>
        <w:tc>
          <w:tcPr>
            <w:tcW w:w="569" w:type="dxa"/>
            <w:tcBorders>
              <w:top w:val="single" w:sz="8" w:space="0" w:color="auto"/>
              <w:left w:val="single" w:sz="8" w:space="0" w:color="auto"/>
              <w:bottom w:val="single" w:sz="8" w:space="0" w:color="auto"/>
              <w:right w:val="single" w:sz="8" w:space="0" w:color="auto"/>
            </w:tcBorders>
            <w:vAlign w:val="center"/>
          </w:tcPr>
          <w:p w14:paraId="2BFFED89"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2a</w:t>
            </w:r>
          </w:p>
        </w:tc>
      </w:tr>
      <w:tr w:rsidR="00AE3679" w14:paraId="556404B0" w14:textId="77777777">
        <w:trPr>
          <w:trHeight w:val="20"/>
          <w:jc w:val="center"/>
        </w:trPr>
        <w:tc>
          <w:tcPr>
            <w:tcW w:w="890" w:type="dxa"/>
            <w:vMerge w:val="restart"/>
            <w:tcBorders>
              <w:top w:val="single" w:sz="8" w:space="0" w:color="000000"/>
              <w:left w:val="single" w:sz="8" w:space="0" w:color="000000"/>
              <w:right w:val="single" w:sz="8" w:space="0" w:color="000000"/>
            </w:tcBorders>
            <w:tcMar>
              <w:top w:w="54" w:type="dxa"/>
              <w:left w:w="108" w:type="dxa"/>
              <w:bottom w:w="54" w:type="dxa"/>
              <w:right w:w="108" w:type="dxa"/>
            </w:tcMar>
            <w:vAlign w:val="center"/>
          </w:tcPr>
          <w:p w14:paraId="37AF1138"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MPL</w:t>
            </w:r>
          </w:p>
          <w:p w14:paraId="5234754C"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(dB)</w:t>
            </w:r>
          </w:p>
        </w:tc>
        <w:tc>
          <w:tcPr>
            <w:tcW w:w="535" w:type="dxa"/>
            <w:tcBorders>
              <w:top w:val="single" w:sz="8" w:space="0" w:color="000000"/>
              <w:left w:val="single" w:sz="8" w:space="0" w:color="000000"/>
              <w:bottom w:val="single" w:sz="8" w:space="0" w:color="000000"/>
              <w:right w:val="single" w:sz="8" w:space="0" w:color="000000"/>
            </w:tcBorders>
            <w:vAlign w:val="center"/>
          </w:tcPr>
          <w:p w14:paraId="4184CA4A"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R2D</w:t>
            </w:r>
          </w:p>
        </w:tc>
        <w:tc>
          <w:tcPr>
            <w:tcW w:w="567" w:type="dxa"/>
            <w:tcBorders>
              <w:top w:val="single" w:sz="8" w:space="0" w:color="auto"/>
              <w:left w:val="single" w:sz="8" w:space="0" w:color="auto"/>
              <w:bottom w:val="single" w:sz="8" w:space="0" w:color="auto"/>
              <w:right w:val="single" w:sz="8" w:space="0" w:color="auto"/>
            </w:tcBorders>
            <w:vAlign w:val="center"/>
          </w:tcPr>
          <w:p w14:paraId="1E513F05"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46.9</w:t>
            </w:r>
          </w:p>
        </w:tc>
        <w:tc>
          <w:tcPr>
            <w:tcW w:w="567" w:type="dxa"/>
            <w:tcBorders>
              <w:top w:val="single" w:sz="8" w:space="0" w:color="auto"/>
              <w:left w:val="single" w:sz="8" w:space="0" w:color="auto"/>
              <w:bottom w:val="single" w:sz="8" w:space="0" w:color="auto"/>
              <w:right w:val="single" w:sz="8" w:space="0" w:color="auto"/>
            </w:tcBorders>
            <w:vAlign w:val="center"/>
          </w:tcPr>
          <w:p w14:paraId="2DEB56E5"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50.9</w:t>
            </w:r>
          </w:p>
        </w:tc>
        <w:tc>
          <w:tcPr>
            <w:tcW w:w="567" w:type="dxa"/>
            <w:tcBorders>
              <w:top w:val="single" w:sz="8" w:space="0" w:color="auto"/>
              <w:left w:val="single" w:sz="8" w:space="0" w:color="auto"/>
              <w:bottom w:val="single" w:sz="8" w:space="0" w:color="auto"/>
              <w:right w:val="single" w:sz="8" w:space="0" w:color="auto"/>
            </w:tcBorders>
            <w:vAlign w:val="center"/>
          </w:tcPr>
          <w:p w14:paraId="38714BE2"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51.1</w:t>
            </w:r>
          </w:p>
        </w:tc>
        <w:tc>
          <w:tcPr>
            <w:tcW w:w="569" w:type="dxa"/>
            <w:tcBorders>
              <w:top w:val="single" w:sz="8" w:space="0" w:color="auto"/>
              <w:left w:val="single" w:sz="8" w:space="0" w:color="auto"/>
              <w:bottom w:val="single" w:sz="8" w:space="0" w:color="auto"/>
              <w:right w:val="single" w:sz="8" w:space="0" w:color="auto"/>
            </w:tcBorders>
            <w:vAlign w:val="center"/>
          </w:tcPr>
          <w:p w14:paraId="6D78FBE2"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55.1</w:t>
            </w:r>
          </w:p>
        </w:tc>
      </w:tr>
      <w:tr w:rsidR="00AE3679" w14:paraId="35775763" w14:textId="77777777">
        <w:trPr>
          <w:trHeight w:val="20"/>
          <w:jc w:val="center"/>
        </w:trPr>
        <w:tc>
          <w:tcPr>
            <w:tcW w:w="890" w:type="dxa"/>
            <w:vMerge/>
            <w:tcBorders>
              <w:left w:val="single" w:sz="8" w:space="0" w:color="000000"/>
              <w:bottom w:val="single" w:sz="8" w:space="0" w:color="000000"/>
              <w:right w:val="single" w:sz="8" w:space="0" w:color="000000"/>
            </w:tcBorders>
            <w:tcMar>
              <w:top w:w="54" w:type="dxa"/>
              <w:left w:w="108" w:type="dxa"/>
              <w:bottom w:w="54" w:type="dxa"/>
              <w:right w:w="108" w:type="dxa"/>
            </w:tcMar>
            <w:vAlign w:val="center"/>
          </w:tcPr>
          <w:p w14:paraId="7914A9E1" w14:textId="77777777" w:rsidR="00AE3679" w:rsidRDefault="00AE3679">
            <w:pPr>
              <w:adjustRightInd w:val="0"/>
              <w:spacing w:before="100" w:beforeAutospacing="1" w:afterLines="0" w:after="0"/>
              <w:contextualSpacing/>
              <w:jc w:val="center"/>
              <w:rPr>
                <w:rFonts w:eastAsia="宋体"/>
                <w:b/>
                <w:sz w:val="18"/>
                <w:szCs w:val="18"/>
                <w:lang w:eastAsia="zh-CN"/>
              </w:rPr>
            </w:pPr>
          </w:p>
        </w:tc>
        <w:tc>
          <w:tcPr>
            <w:tcW w:w="535" w:type="dxa"/>
            <w:tcBorders>
              <w:top w:val="single" w:sz="8" w:space="0" w:color="000000"/>
              <w:left w:val="single" w:sz="8" w:space="0" w:color="000000"/>
              <w:bottom w:val="single" w:sz="8" w:space="0" w:color="000000"/>
              <w:right w:val="single" w:sz="8" w:space="0" w:color="000000"/>
            </w:tcBorders>
            <w:vAlign w:val="center"/>
          </w:tcPr>
          <w:p w14:paraId="28C603B1"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D2R</w:t>
            </w:r>
          </w:p>
        </w:tc>
        <w:tc>
          <w:tcPr>
            <w:tcW w:w="567" w:type="dxa"/>
            <w:tcBorders>
              <w:top w:val="single" w:sz="8" w:space="0" w:color="auto"/>
              <w:left w:val="single" w:sz="8" w:space="0" w:color="auto"/>
              <w:bottom w:val="single" w:sz="8" w:space="0" w:color="auto"/>
              <w:right w:val="single" w:sz="8" w:space="0" w:color="auto"/>
            </w:tcBorders>
            <w:vAlign w:val="center"/>
          </w:tcPr>
          <w:p w14:paraId="4F8866F4"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54.1</w:t>
            </w:r>
          </w:p>
        </w:tc>
        <w:tc>
          <w:tcPr>
            <w:tcW w:w="567" w:type="dxa"/>
            <w:tcBorders>
              <w:top w:val="single" w:sz="8" w:space="0" w:color="auto"/>
              <w:left w:val="single" w:sz="8" w:space="0" w:color="auto"/>
              <w:bottom w:val="single" w:sz="8" w:space="0" w:color="auto"/>
              <w:right w:val="single" w:sz="8" w:space="0" w:color="auto"/>
            </w:tcBorders>
            <w:vAlign w:val="center"/>
          </w:tcPr>
          <w:p w14:paraId="3EE28DAF"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64.1</w:t>
            </w:r>
          </w:p>
        </w:tc>
        <w:tc>
          <w:tcPr>
            <w:tcW w:w="567" w:type="dxa"/>
            <w:tcBorders>
              <w:top w:val="single" w:sz="8" w:space="0" w:color="auto"/>
              <w:left w:val="single" w:sz="8" w:space="0" w:color="auto"/>
              <w:bottom w:val="single" w:sz="8" w:space="0" w:color="auto"/>
              <w:right w:val="single" w:sz="8" w:space="0" w:color="auto"/>
            </w:tcBorders>
            <w:vAlign w:val="center"/>
          </w:tcPr>
          <w:p w14:paraId="146253C2"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74.7</w:t>
            </w:r>
          </w:p>
        </w:tc>
        <w:tc>
          <w:tcPr>
            <w:tcW w:w="569" w:type="dxa"/>
            <w:tcBorders>
              <w:top w:val="single" w:sz="8" w:space="0" w:color="auto"/>
              <w:left w:val="single" w:sz="8" w:space="0" w:color="auto"/>
              <w:bottom w:val="single" w:sz="8" w:space="0" w:color="auto"/>
              <w:right w:val="single" w:sz="8" w:space="0" w:color="auto"/>
            </w:tcBorders>
            <w:vAlign w:val="center"/>
          </w:tcPr>
          <w:p w14:paraId="1B340382"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84.7</w:t>
            </w:r>
          </w:p>
        </w:tc>
      </w:tr>
      <w:tr w:rsidR="00AE3679" w14:paraId="3161A31E" w14:textId="77777777">
        <w:trPr>
          <w:trHeight w:val="20"/>
          <w:jc w:val="center"/>
        </w:trPr>
        <w:tc>
          <w:tcPr>
            <w:tcW w:w="890" w:type="dxa"/>
            <w:vMerge w:val="restart"/>
            <w:tcBorders>
              <w:top w:val="single" w:sz="8" w:space="0" w:color="000000"/>
              <w:left w:val="single" w:sz="8" w:space="0" w:color="000000"/>
              <w:right w:val="single" w:sz="8" w:space="0" w:color="000000"/>
            </w:tcBorders>
            <w:tcMar>
              <w:top w:w="54" w:type="dxa"/>
              <w:left w:w="108" w:type="dxa"/>
              <w:bottom w:w="54" w:type="dxa"/>
              <w:right w:w="108" w:type="dxa"/>
            </w:tcMar>
            <w:vAlign w:val="center"/>
          </w:tcPr>
          <w:p w14:paraId="3E603D8B"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Distance</w:t>
            </w:r>
          </w:p>
          <w:p w14:paraId="0D25C967"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(m)</w:t>
            </w:r>
          </w:p>
        </w:tc>
        <w:tc>
          <w:tcPr>
            <w:tcW w:w="535" w:type="dxa"/>
            <w:tcBorders>
              <w:top w:val="single" w:sz="8" w:space="0" w:color="000000"/>
              <w:left w:val="single" w:sz="8" w:space="0" w:color="000000"/>
              <w:bottom w:val="single" w:sz="8" w:space="0" w:color="000000"/>
              <w:right w:val="single" w:sz="8" w:space="0" w:color="000000"/>
            </w:tcBorders>
            <w:vAlign w:val="center"/>
          </w:tcPr>
          <w:p w14:paraId="7DAC27F7"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R2D</w:t>
            </w:r>
          </w:p>
        </w:tc>
        <w:tc>
          <w:tcPr>
            <w:tcW w:w="567" w:type="dxa"/>
            <w:tcBorders>
              <w:top w:val="single" w:sz="8" w:space="0" w:color="auto"/>
              <w:left w:val="single" w:sz="8" w:space="0" w:color="auto"/>
              <w:bottom w:val="single" w:sz="8" w:space="0" w:color="auto"/>
              <w:right w:val="single" w:sz="8" w:space="0" w:color="auto"/>
            </w:tcBorders>
            <w:vAlign w:val="center"/>
          </w:tcPr>
          <w:p w14:paraId="50862DBC"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3.8</w:t>
            </w:r>
          </w:p>
        </w:tc>
        <w:tc>
          <w:tcPr>
            <w:tcW w:w="567" w:type="dxa"/>
            <w:tcBorders>
              <w:top w:val="single" w:sz="8" w:space="0" w:color="auto"/>
              <w:left w:val="single" w:sz="8" w:space="0" w:color="auto"/>
              <w:bottom w:val="single" w:sz="8" w:space="0" w:color="auto"/>
              <w:right w:val="single" w:sz="8" w:space="0" w:color="auto"/>
            </w:tcBorders>
            <w:vAlign w:val="center"/>
          </w:tcPr>
          <w:p w14:paraId="46955AA4"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5.5</w:t>
            </w:r>
          </w:p>
        </w:tc>
        <w:tc>
          <w:tcPr>
            <w:tcW w:w="567" w:type="dxa"/>
            <w:tcBorders>
              <w:top w:val="single" w:sz="8" w:space="0" w:color="auto"/>
              <w:left w:val="single" w:sz="8" w:space="0" w:color="auto"/>
              <w:bottom w:val="single" w:sz="8" w:space="0" w:color="auto"/>
              <w:right w:val="single" w:sz="8" w:space="0" w:color="auto"/>
            </w:tcBorders>
            <w:vAlign w:val="center"/>
          </w:tcPr>
          <w:p w14:paraId="6AC31B25"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13.6</w:t>
            </w:r>
          </w:p>
        </w:tc>
        <w:tc>
          <w:tcPr>
            <w:tcW w:w="569" w:type="dxa"/>
            <w:tcBorders>
              <w:top w:val="single" w:sz="8" w:space="0" w:color="auto"/>
              <w:left w:val="single" w:sz="8" w:space="0" w:color="auto"/>
              <w:bottom w:val="single" w:sz="8" w:space="0" w:color="auto"/>
              <w:right w:val="single" w:sz="8" w:space="0" w:color="auto"/>
            </w:tcBorders>
            <w:vAlign w:val="center"/>
          </w:tcPr>
          <w:p w14:paraId="59F544EA" w14:textId="77777777" w:rsidR="00AE3679" w:rsidRDefault="008663A4">
            <w:pPr>
              <w:adjustRightInd w:val="0"/>
              <w:spacing w:before="100" w:beforeAutospacing="1" w:afterLines="0" w:after="0"/>
              <w:contextualSpacing/>
              <w:jc w:val="center"/>
              <w:rPr>
                <w:rFonts w:eastAsia="宋体"/>
                <w:sz w:val="18"/>
                <w:szCs w:val="18"/>
                <w:lang w:eastAsia="zh-CN"/>
              </w:rPr>
            </w:pPr>
            <w:r>
              <w:rPr>
                <w:rFonts w:eastAsia="宋体" w:hint="eastAsia"/>
                <w:sz w:val="18"/>
                <w:szCs w:val="18"/>
                <w:lang w:eastAsia="zh-CN"/>
              </w:rPr>
              <w:t>23.2</w:t>
            </w:r>
          </w:p>
        </w:tc>
      </w:tr>
      <w:tr w:rsidR="00AE3679" w14:paraId="6E40FD19" w14:textId="77777777">
        <w:trPr>
          <w:trHeight w:val="20"/>
          <w:jc w:val="center"/>
        </w:trPr>
        <w:tc>
          <w:tcPr>
            <w:tcW w:w="890" w:type="dxa"/>
            <w:vMerge/>
            <w:tcBorders>
              <w:left w:val="single" w:sz="8" w:space="0" w:color="000000"/>
              <w:bottom w:val="single" w:sz="8" w:space="0" w:color="000000"/>
              <w:right w:val="single" w:sz="8" w:space="0" w:color="000000"/>
            </w:tcBorders>
            <w:tcMar>
              <w:top w:w="54" w:type="dxa"/>
              <w:left w:w="108" w:type="dxa"/>
              <w:bottom w:w="54" w:type="dxa"/>
              <w:right w:w="108" w:type="dxa"/>
            </w:tcMar>
            <w:vAlign w:val="center"/>
          </w:tcPr>
          <w:p w14:paraId="09BB9523" w14:textId="77777777" w:rsidR="00AE3679" w:rsidRDefault="00AE3679">
            <w:pPr>
              <w:adjustRightInd w:val="0"/>
              <w:spacing w:before="100" w:beforeAutospacing="1" w:afterLines="0" w:after="0"/>
              <w:contextualSpacing/>
              <w:jc w:val="center"/>
              <w:rPr>
                <w:rFonts w:eastAsia="宋体"/>
                <w:b/>
                <w:sz w:val="18"/>
                <w:szCs w:val="18"/>
                <w:lang w:eastAsia="zh-CN"/>
              </w:rPr>
            </w:pPr>
          </w:p>
        </w:tc>
        <w:tc>
          <w:tcPr>
            <w:tcW w:w="535" w:type="dxa"/>
            <w:tcBorders>
              <w:top w:val="single" w:sz="8" w:space="0" w:color="000000"/>
              <w:left w:val="single" w:sz="8" w:space="0" w:color="000000"/>
              <w:bottom w:val="single" w:sz="8" w:space="0" w:color="000000"/>
              <w:right w:val="single" w:sz="8" w:space="0" w:color="000000"/>
            </w:tcBorders>
            <w:vAlign w:val="center"/>
          </w:tcPr>
          <w:p w14:paraId="7C550E04" w14:textId="77777777" w:rsidR="00AE3679" w:rsidRDefault="008663A4">
            <w:pPr>
              <w:adjustRightInd w:val="0"/>
              <w:spacing w:before="100" w:beforeAutospacing="1" w:afterLines="0" w:after="0"/>
              <w:contextualSpacing/>
              <w:jc w:val="center"/>
              <w:rPr>
                <w:rFonts w:eastAsia="宋体"/>
                <w:b/>
                <w:sz w:val="18"/>
                <w:szCs w:val="18"/>
                <w:lang w:eastAsia="zh-CN"/>
              </w:rPr>
            </w:pPr>
            <w:r>
              <w:rPr>
                <w:rFonts w:eastAsia="宋体" w:hint="eastAsia"/>
                <w:b/>
                <w:sz w:val="18"/>
                <w:szCs w:val="18"/>
                <w:lang w:eastAsia="zh-CN"/>
              </w:rPr>
              <w:t>D2R</w:t>
            </w:r>
          </w:p>
        </w:tc>
        <w:tc>
          <w:tcPr>
            <w:tcW w:w="567" w:type="dxa"/>
            <w:tcBorders>
              <w:top w:val="single" w:sz="8" w:space="0" w:color="auto"/>
              <w:left w:val="single" w:sz="8" w:space="0" w:color="auto"/>
              <w:bottom w:val="single" w:sz="8" w:space="0" w:color="auto"/>
              <w:right w:val="single" w:sz="8" w:space="0" w:color="auto"/>
            </w:tcBorders>
            <w:vAlign w:val="center"/>
          </w:tcPr>
          <w:p w14:paraId="6607B965"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7.3</w:t>
            </w:r>
          </w:p>
        </w:tc>
        <w:tc>
          <w:tcPr>
            <w:tcW w:w="567" w:type="dxa"/>
            <w:tcBorders>
              <w:top w:val="single" w:sz="8" w:space="0" w:color="auto"/>
              <w:left w:val="single" w:sz="8" w:space="0" w:color="auto"/>
              <w:bottom w:val="single" w:sz="8" w:space="0" w:color="auto"/>
              <w:right w:val="single" w:sz="8" w:space="0" w:color="auto"/>
            </w:tcBorders>
            <w:vAlign w:val="center"/>
          </w:tcPr>
          <w:p w14:paraId="516040F7"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18.0</w:t>
            </w:r>
          </w:p>
        </w:tc>
        <w:tc>
          <w:tcPr>
            <w:tcW w:w="567" w:type="dxa"/>
            <w:tcBorders>
              <w:top w:val="single" w:sz="8" w:space="0" w:color="auto"/>
              <w:left w:val="single" w:sz="8" w:space="0" w:color="auto"/>
              <w:bottom w:val="single" w:sz="8" w:space="0" w:color="auto"/>
              <w:right w:val="single" w:sz="8" w:space="0" w:color="auto"/>
            </w:tcBorders>
            <w:vAlign w:val="center"/>
          </w:tcPr>
          <w:p w14:paraId="74A9256F"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315.6</w:t>
            </w:r>
          </w:p>
        </w:tc>
        <w:tc>
          <w:tcPr>
            <w:tcW w:w="569" w:type="dxa"/>
            <w:tcBorders>
              <w:top w:val="single" w:sz="8" w:space="0" w:color="auto"/>
              <w:left w:val="single" w:sz="8" w:space="0" w:color="auto"/>
              <w:bottom w:val="single" w:sz="8" w:space="0" w:color="auto"/>
              <w:right w:val="single" w:sz="8" w:space="0" w:color="auto"/>
            </w:tcBorders>
            <w:vAlign w:val="center"/>
          </w:tcPr>
          <w:p w14:paraId="180E0E22" w14:textId="77777777" w:rsidR="00AE3679" w:rsidRDefault="008663A4">
            <w:pPr>
              <w:adjustRightInd w:val="0"/>
              <w:spacing w:before="100" w:beforeAutospacing="1" w:afterLines="0" w:after="0"/>
              <w:contextualSpacing/>
              <w:jc w:val="center"/>
              <w:rPr>
                <w:rFonts w:eastAsia="宋体"/>
                <w:sz w:val="18"/>
                <w:szCs w:val="16"/>
                <w:lang w:eastAsia="zh-CN"/>
              </w:rPr>
            </w:pPr>
            <w:r>
              <w:rPr>
                <w:rFonts w:eastAsia="宋体" w:hint="eastAsia"/>
                <w:sz w:val="18"/>
                <w:szCs w:val="16"/>
                <w:lang w:eastAsia="zh-CN"/>
              </w:rPr>
              <w:t>1194.6</w:t>
            </w:r>
          </w:p>
        </w:tc>
      </w:tr>
    </w:tbl>
    <w:p w14:paraId="4E3AA49D" w14:textId="4775A545" w:rsidR="00AE3679" w:rsidRDefault="008663A4" w:rsidP="00FA1011">
      <w:pPr>
        <w:spacing w:beforeLines="100" w:before="240" w:after="120"/>
        <w:jc w:val="both"/>
        <w:rPr>
          <w:rFonts w:eastAsiaTheme="minorEastAsia"/>
          <w:lang w:eastAsia="zh-CN"/>
        </w:rPr>
      </w:pPr>
      <w:r>
        <w:rPr>
          <w:rFonts w:eastAsiaTheme="minorEastAsia"/>
          <w:lang w:eastAsia="zh-CN"/>
        </w:rPr>
        <w:lastRenderedPageBreak/>
        <w:t xml:space="preserve">For both R2D and D2R links, the coverage distance for the same device type and the same topology under “A1” or “A2” scenarios are </w:t>
      </w:r>
      <w:r w:rsidR="001D622D">
        <w:rPr>
          <w:rFonts w:eastAsiaTheme="minorEastAsia"/>
          <w:lang w:eastAsia="zh-CN"/>
        </w:rPr>
        <w:t>about the same</w:t>
      </w:r>
      <w:r>
        <w:rPr>
          <w:rFonts w:eastAsiaTheme="minorEastAsia"/>
          <w:lang w:eastAsia="zh-CN"/>
        </w:rPr>
        <w:t xml:space="preserve"> because the configuration of transmitter and the attenuations for </w:t>
      </w:r>
      <w:r>
        <w:rPr>
          <w:rFonts w:eastAsiaTheme="minorEastAsia" w:hint="eastAsia"/>
          <w:lang w:eastAsia="zh-CN"/>
        </w:rPr>
        <w:t>the</w:t>
      </w:r>
      <w:r>
        <w:rPr>
          <w:rFonts w:eastAsiaTheme="minorEastAsia"/>
          <w:lang w:eastAsia="zh-CN"/>
        </w:rPr>
        <w:t xml:space="preserve"> scenarios are all the same without considering CW interference. </w:t>
      </w:r>
    </w:p>
    <w:p w14:paraId="623E5A56" w14:textId="4E567C86" w:rsidR="00AE12E4" w:rsidRDefault="008663A4" w:rsidP="00673D6E">
      <w:pPr>
        <w:spacing w:after="120"/>
        <w:jc w:val="both"/>
        <w:rPr>
          <w:rFonts w:eastAsiaTheme="minorEastAsia"/>
          <w:lang w:eastAsia="zh-CN"/>
        </w:rPr>
      </w:pPr>
      <w:r>
        <w:rPr>
          <w:rFonts w:eastAsiaTheme="minorEastAsia"/>
          <w:lang w:eastAsia="zh-CN"/>
        </w:rPr>
        <w:t xml:space="preserve">The coverage between reader and device for D2T2 </w:t>
      </w:r>
      <w:r>
        <w:rPr>
          <w:rFonts w:eastAsiaTheme="minorEastAsia" w:hint="eastAsia"/>
          <w:lang w:eastAsia="zh-CN"/>
        </w:rPr>
        <w:t xml:space="preserve">NLOS scenarios </w:t>
      </w:r>
      <w:r>
        <w:rPr>
          <w:rFonts w:eastAsiaTheme="minorEastAsia"/>
          <w:lang w:eastAsia="zh-CN"/>
        </w:rPr>
        <w:t xml:space="preserve">is worse than </w:t>
      </w:r>
      <w:r w:rsidR="001D622D">
        <w:rPr>
          <w:rFonts w:eastAsiaTheme="minorEastAsia"/>
          <w:lang w:eastAsia="zh-CN"/>
        </w:rPr>
        <w:t xml:space="preserve">that of </w:t>
      </w:r>
      <w:r>
        <w:rPr>
          <w:rFonts w:eastAsiaTheme="minorEastAsia"/>
          <w:lang w:eastAsia="zh-CN"/>
        </w:rPr>
        <w:t>D1T1 due to the lower antenna gain and</w:t>
      </w:r>
      <w:r>
        <w:rPr>
          <w:rFonts w:eastAsiaTheme="minorEastAsia" w:hint="eastAsia"/>
          <w:lang w:eastAsia="zh-CN"/>
        </w:rPr>
        <w:t xml:space="preserve"> higher shadow fading margin </w:t>
      </w:r>
      <w:r>
        <w:rPr>
          <w:rFonts w:eastAsiaTheme="minorEastAsia"/>
          <w:lang w:eastAsia="zh-CN"/>
        </w:rPr>
        <w:t xml:space="preserve">for UE than BS. </w:t>
      </w:r>
      <w:r>
        <w:rPr>
          <w:rFonts w:eastAsiaTheme="minorEastAsia" w:hint="eastAsia"/>
          <w:lang w:eastAsia="zh-CN"/>
        </w:rPr>
        <w:t xml:space="preserve">D2T2 LOS performs better than D2T2 NLOS because of lower </w:t>
      </w:r>
      <w:proofErr w:type="spellStart"/>
      <w:r>
        <w:rPr>
          <w:rFonts w:eastAsiaTheme="minorEastAsia" w:hint="eastAsia"/>
          <w:lang w:eastAsia="zh-CN"/>
        </w:rPr>
        <w:t>pathloss</w:t>
      </w:r>
      <w:proofErr w:type="spellEnd"/>
      <w:r>
        <w:rPr>
          <w:rFonts w:eastAsiaTheme="minorEastAsia" w:hint="eastAsia"/>
          <w:lang w:eastAsia="zh-CN"/>
        </w:rPr>
        <w:t>.</w:t>
      </w:r>
    </w:p>
    <w:p w14:paraId="70230E49" w14:textId="32AF9032" w:rsidR="00AE3679" w:rsidRDefault="008663A4">
      <w:pPr>
        <w:spacing w:after="120"/>
        <w:jc w:val="both"/>
        <w:rPr>
          <w:rFonts w:eastAsiaTheme="minorEastAsia"/>
          <w:lang w:eastAsia="zh-CN"/>
        </w:rPr>
      </w:pPr>
      <w:r>
        <w:rPr>
          <w:rFonts w:eastAsiaTheme="minorEastAsia" w:hint="eastAsia"/>
          <w:lang w:eastAsia="zh-CN"/>
        </w:rPr>
        <w:t xml:space="preserve">For D1T1-A1 and D1T1-A2 scenarios, the coverage </w:t>
      </w:r>
      <w:r w:rsidR="00282263">
        <w:rPr>
          <w:rFonts w:eastAsiaTheme="minorEastAsia"/>
          <w:lang w:eastAsia="zh-CN"/>
        </w:rPr>
        <w:t xml:space="preserve">distance </w:t>
      </w:r>
      <w:r>
        <w:rPr>
          <w:rFonts w:eastAsiaTheme="minorEastAsia" w:hint="eastAsia"/>
          <w:lang w:eastAsia="zh-CN"/>
        </w:rPr>
        <w:t>of R2D link is farther than D2R link. The communication distance of both links can increase by i</w:t>
      </w:r>
      <w:r w:rsidR="001D622D">
        <w:rPr>
          <w:rFonts w:eastAsiaTheme="minorEastAsia"/>
          <w:lang w:eastAsia="zh-CN"/>
        </w:rPr>
        <w:t>ncr</w:t>
      </w:r>
      <w:r w:rsidR="00465F80">
        <w:rPr>
          <w:rFonts w:eastAsiaTheme="minorEastAsia" w:hint="eastAsia"/>
          <w:lang w:eastAsia="zh-CN"/>
        </w:rPr>
        <w:t>e</w:t>
      </w:r>
      <w:r w:rsidR="001D622D">
        <w:rPr>
          <w:rFonts w:eastAsiaTheme="minorEastAsia"/>
          <w:lang w:eastAsia="zh-CN"/>
        </w:rPr>
        <w:t>asing</w:t>
      </w:r>
      <w:r>
        <w:rPr>
          <w:rFonts w:eastAsiaTheme="minorEastAsia" w:hint="eastAsia"/>
          <w:lang w:eastAsia="zh-CN"/>
        </w:rPr>
        <w:t xml:space="preserve"> the transmission power of the reader. The performance improvement of the R2D link is more significant than</w:t>
      </w:r>
      <w:r w:rsidR="001D622D">
        <w:rPr>
          <w:rFonts w:eastAsiaTheme="minorEastAsia"/>
          <w:lang w:eastAsia="zh-CN"/>
        </w:rPr>
        <w:t xml:space="preserve"> that of</w:t>
      </w:r>
      <w:r>
        <w:rPr>
          <w:rFonts w:eastAsiaTheme="minorEastAsia" w:hint="eastAsia"/>
          <w:lang w:eastAsia="zh-CN"/>
        </w:rPr>
        <w:t xml:space="preserve"> D2R link because the D2R link is affected by the accumulation of CW2D and D2R </w:t>
      </w:r>
      <w:proofErr w:type="spellStart"/>
      <w:r>
        <w:rPr>
          <w:rFonts w:eastAsiaTheme="minorEastAsia" w:hint="eastAsia"/>
          <w:lang w:eastAsia="zh-CN"/>
        </w:rPr>
        <w:t>pathloss</w:t>
      </w:r>
      <w:proofErr w:type="spellEnd"/>
      <w:r>
        <w:rPr>
          <w:rFonts w:eastAsiaTheme="minorEastAsia" w:hint="eastAsia"/>
          <w:lang w:eastAsia="zh-CN"/>
        </w:rPr>
        <w:t>. For D2T2-A1 and D2T2-A2 scenarios, the</w:t>
      </w:r>
      <w:r w:rsidR="007E1B41">
        <w:rPr>
          <w:rFonts w:eastAsiaTheme="minorEastAsia" w:hint="eastAsia"/>
          <w:lang w:eastAsia="zh-CN"/>
        </w:rPr>
        <w:t xml:space="preserve"> R2D link performs better when </w:t>
      </w:r>
      <w:r>
        <w:rPr>
          <w:rFonts w:eastAsiaTheme="minorEastAsia" w:hint="eastAsia"/>
          <w:lang w:eastAsia="zh-CN"/>
        </w:rPr>
        <w:t xml:space="preserve">LOS </w:t>
      </w:r>
      <w:proofErr w:type="spellStart"/>
      <w:r>
        <w:rPr>
          <w:rFonts w:eastAsiaTheme="minorEastAsia" w:hint="eastAsia"/>
          <w:lang w:eastAsia="zh-CN"/>
        </w:rPr>
        <w:t>pathloss</w:t>
      </w:r>
      <w:proofErr w:type="spellEnd"/>
      <w:r>
        <w:rPr>
          <w:rFonts w:eastAsiaTheme="minorEastAsia" w:hint="eastAsia"/>
          <w:lang w:eastAsia="zh-CN"/>
        </w:rPr>
        <w:t xml:space="preserve"> model is used. The coverage distance of D2R link can be improved by using the outside CW emitter with shorter CW2D distance or greater CW transmission power.</w:t>
      </w:r>
    </w:p>
    <w:p w14:paraId="0BE806E0" w14:textId="143B8F34" w:rsidR="00495AB6" w:rsidRDefault="008663A4">
      <w:pPr>
        <w:spacing w:after="120"/>
        <w:jc w:val="both"/>
        <w:rPr>
          <w:rFonts w:eastAsiaTheme="minorEastAsia"/>
          <w:lang w:eastAsia="zh-CN"/>
        </w:rPr>
      </w:pPr>
      <w:r>
        <w:rPr>
          <w:rFonts w:eastAsiaTheme="minorEastAsia"/>
          <w:lang w:eastAsia="zh-CN"/>
        </w:rPr>
        <w:t xml:space="preserve">It can be also observed that the coverage of </w:t>
      </w:r>
      <w:r w:rsidR="00FA1011">
        <w:rPr>
          <w:rFonts w:eastAsiaTheme="minorEastAsia" w:hint="eastAsia"/>
          <w:lang w:eastAsia="zh-CN"/>
        </w:rPr>
        <w:t>d</w:t>
      </w:r>
      <w:r>
        <w:rPr>
          <w:rFonts w:eastAsiaTheme="minorEastAsia"/>
          <w:lang w:eastAsia="zh-CN"/>
        </w:rPr>
        <w:t>evice 1 is poor</w:t>
      </w:r>
      <w:r>
        <w:rPr>
          <w:rFonts w:eastAsiaTheme="minorEastAsia" w:hint="eastAsia"/>
          <w:lang w:eastAsia="zh-CN"/>
        </w:rPr>
        <w:t xml:space="preserve">, </w:t>
      </w:r>
      <w:r>
        <w:rPr>
          <w:rFonts w:eastAsiaTheme="minorEastAsia"/>
          <w:lang w:eastAsia="zh-CN"/>
        </w:rPr>
        <w:t>especially</w:t>
      </w:r>
      <w:r>
        <w:rPr>
          <w:rFonts w:eastAsiaTheme="minorEastAsia" w:hint="eastAsia"/>
          <w:lang w:eastAsia="zh-CN"/>
        </w:rPr>
        <w:t xml:space="preserve"> in D2T2 NLOS scenarios</w:t>
      </w:r>
      <w:r>
        <w:rPr>
          <w:rFonts w:eastAsiaTheme="minorEastAsia"/>
          <w:lang w:eastAsia="zh-CN"/>
        </w:rPr>
        <w:t xml:space="preserve">. </w:t>
      </w:r>
      <w:r w:rsidR="001D622D">
        <w:rPr>
          <w:rFonts w:eastAsiaTheme="minorEastAsia"/>
          <w:lang w:eastAsia="zh-CN"/>
        </w:rPr>
        <w:t>T</w:t>
      </w:r>
      <w:r>
        <w:rPr>
          <w:rFonts w:eastAsiaTheme="minorEastAsia"/>
          <w:lang w:eastAsia="zh-CN"/>
        </w:rPr>
        <w:t xml:space="preserve">he coverage enhancement techniques like repetition and frequency hopping should be studied at least for </w:t>
      </w:r>
      <w:r w:rsidR="00FA1011">
        <w:rPr>
          <w:rFonts w:eastAsiaTheme="minorEastAsia" w:hint="eastAsia"/>
          <w:lang w:eastAsia="zh-CN"/>
        </w:rPr>
        <w:t>d</w:t>
      </w:r>
      <w:r>
        <w:rPr>
          <w:rFonts w:eastAsiaTheme="minorEastAsia"/>
          <w:lang w:eastAsia="zh-CN"/>
        </w:rPr>
        <w:t>evice 1.</w:t>
      </w:r>
      <w:r w:rsidR="007977A5">
        <w:rPr>
          <w:rFonts w:eastAsiaTheme="minorEastAsia" w:hint="eastAsia"/>
          <w:lang w:eastAsia="zh-CN"/>
        </w:rPr>
        <w:t xml:space="preserve"> </w:t>
      </w:r>
      <w:r w:rsidR="002C0C11">
        <w:rPr>
          <w:rFonts w:eastAsiaTheme="minorEastAsia" w:hint="eastAsia"/>
          <w:lang w:eastAsia="zh-CN"/>
        </w:rPr>
        <w:t>Device 2b</w:t>
      </w:r>
      <w:r w:rsidR="00495AB6">
        <w:rPr>
          <w:rFonts w:eastAsiaTheme="minorEastAsia" w:hint="eastAsia"/>
          <w:lang w:eastAsia="zh-CN"/>
        </w:rPr>
        <w:t xml:space="preserve"> can achieve the best performance </w:t>
      </w:r>
      <w:r w:rsidR="007E1B41">
        <w:rPr>
          <w:rFonts w:eastAsiaTheme="minorEastAsia" w:hint="eastAsia"/>
          <w:lang w:eastAsia="zh-CN"/>
        </w:rPr>
        <w:t xml:space="preserve">in </w:t>
      </w:r>
      <w:r w:rsidR="00495AB6">
        <w:rPr>
          <w:rFonts w:eastAsiaTheme="minorEastAsia" w:hint="eastAsia"/>
          <w:lang w:eastAsia="zh-CN"/>
        </w:rPr>
        <w:t>almost all the topologies and channel models because of low receiver sensitivity for the R2D link and high transmission power for the D2R link.</w:t>
      </w:r>
    </w:p>
    <w:p w14:paraId="36B411EA" w14:textId="77777777" w:rsidR="00282263" w:rsidRDefault="008663A4">
      <w:pPr>
        <w:spacing w:after="120"/>
        <w:jc w:val="both"/>
        <w:rPr>
          <w:rFonts w:eastAsiaTheme="minorEastAsia"/>
          <w:b/>
          <w:lang w:eastAsia="zh-CN"/>
        </w:rPr>
      </w:pPr>
      <w:r>
        <w:rPr>
          <w:rFonts w:eastAsiaTheme="minorEastAsia"/>
          <w:b/>
          <w:lang w:eastAsia="zh-CN"/>
        </w:rPr>
        <w:t xml:space="preserve">Observation </w:t>
      </w:r>
      <w:r w:rsidR="00840C17">
        <w:rPr>
          <w:rFonts w:eastAsiaTheme="minorEastAsia" w:hint="eastAsia"/>
          <w:b/>
          <w:lang w:eastAsia="zh-CN"/>
        </w:rPr>
        <w:t>4</w:t>
      </w:r>
      <w:r w:rsidR="001C0B87">
        <w:rPr>
          <w:rFonts w:eastAsiaTheme="minorEastAsia"/>
          <w:b/>
          <w:lang w:eastAsia="zh-CN"/>
        </w:rPr>
        <w:t xml:space="preserve">: The coverage of </w:t>
      </w:r>
      <w:r w:rsidR="001C0B87">
        <w:rPr>
          <w:rFonts w:eastAsiaTheme="minorEastAsia" w:hint="eastAsia"/>
          <w:b/>
          <w:lang w:eastAsia="zh-CN"/>
        </w:rPr>
        <w:t>de</w:t>
      </w:r>
      <w:r>
        <w:rPr>
          <w:rFonts w:eastAsiaTheme="minorEastAsia"/>
          <w:b/>
          <w:lang w:eastAsia="zh-CN"/>
        </w:rPr>
        <w:t>vice 1 is poor and further enhancement is needed</w:t>
      </w:r>
      <w:r>
        <w:rPr>
          <w:rFonts w:eastAsiaTheme="minorEastAsia" w:hint="eastAsia"/>
          <w:b/>
          <w:lang w:eastAsia="zh-CN"/>
        </w:rPr>
        <w:t>, especially in D2T2 NLOS scenarios</w:t>
      </w:r>
      <w:r>
        <w:rPr>
          <w:rFonts w:eastAsiaTheme="minorEastAsia"/>
          <w:b/>
          <w:lang w:eastAsia="zh-CN"/>
        </w:rPr>
        <w:t>.</w:t>
      </w:r>
      <w:r w:rsidR="002045AB">
        <w:rPr>
          <w:rFonts w:eastAsiaTheme="minorEastAsia" w:hint="eastAsia"/>
          <w:b/>
          <w:lang w:eastAsia="zh-CN"/>
        </w:rPr>
        <w:t xml:space="preserve"> </w:t>
      </w:r>
    </w:p>
    <w:p w14:paraId="5F5C78B2" w14:textId="76787648" w:rsidR="00AE3679" w:rsidRPr="001A0B52" w:rsidRDefault="00282263">
      <w:pPr>
        <w:spacing w:after="120"/>
        <w:jc w:val="both"/>
        <w:rPr>
          <w:rFonts w:eastAsiaTheme="minorEastAsia"/>
          <w:b/>
          <w:lang w:eastAsia="zh-CN"/>
        </w:rPr>
      </w:pPr>
      <w:r>
        <w:rPr>
          <w:rFonts w:eastAsiaTheme="minorEastAsia"/>
          <w:b/>
          <w:lang w:eastAsia="zh-CN"/>
        </w:rPr>
        <w:t xml:space="preserve">Observation </w:t>
      </w:r>
      <w:r w:rsidR="00D351B9">
        <w:rPr>
          <w:rFonts w:eastAsiaTheme="minorEastAsia" w:hint="eastAsia"/>
          <w:b/>
          <w:lang w:eastAsia="zh-CN"/>
        </w:rPr>
        <w:t>5</w:t>
      </w:r>
      <w:r>
        <w:rPr>
          <w:rFonts w:eastAsiaTheme="minorEastAsia"/>
          <w:b/>
          <w:lang w:eastAsia="zh-CN"/>
        </w:rPr>
        <w:t xml:space="preserve">: </w:t>
      </w:r>
      <w:r w:rsidR="002045AB" w:rsidRPr="00931DBD">
        <w:rPr>
          <w:rFonts w:eastAsiaTheme="minorEastAsia"/>
          <w:b/>
          <w:lang w:eastAsia="zh-CN"/>
        </w:rPr>
        <w:t xml:space="preserve">Device 2b can achieve the best performance </w:t>
      </w:r>
      <w:r w:rsidR="007E1B41">
        <w:rPr>
          <w:rFonts w:eastAsiaTheme="minorEastAsia" w:hint="eastAsia"/>
          <w:b/>
          <w:lang w:eastAsia="zh-CN"/>
        </w:rPr>
        <w:t xml:space="preserve">in </w:t>
      </w:r>
      <w:r w:rsidR="002045AB" w:rsidRPr="00931DBD">
        <w:rPr>
          <w:rFonts w:eastAsiaTheme="minorEastAsia"/>
          <w:b/>
          <w:lang w:eastAsia="zh-CN"/>
        </w:rPr>
        <w:t>almost all the topologies and channel models because of low receiver sensitivity for the R2D link and high transmission power for the D2R link.</w:t>
      </w:r>
    </w:p>
    <w:p w14:paraId="798F1CC7" w14:textId="065E9209" w:rsidR="00AE3679" w:rsidRDefault="00840C17">
      <w:pPr>
        <w:spacing w:afterLines="150" w:after="360"/>
        <w:jc w:val="both"/>
        <w:rPr>
          <w:rFonts w:eastAsiaTheme="minorEastAsia"/>
          <w:b/>
          <w:lang w:eastAsia="zh-CN"/>
        </w:rPr>
      </w:pPr>
      <w:r>
        <w:rPr>
          <w:rFonts w:eastAsiaTheme="minorEastAsia" w:hint="eastAsia"/>
          <w:b/>
          <w:lang w:eastAsia="zh-CN"/>
        </w:rPr>
        <w:t xml:space="preserve">Observation </w:t>
      </w:r>
      <w:r w:rsidR="00D351B9">
        <w:rPr>
          <w:rFonts w:eastAsiaTheme="minorEastAsia" w:hint="eastAsia"/>
          <w:b/>
          <w:lang w:eastAsia="zh-CN"/>
        </w:rPr>
        <w:t>6</w:t>
      </w:r>
      <w:r w:rsidR="008663A4">
        <w:rPr>
          <w:rFonts w:eastAsiaTheme="minorEastAsia" w:hint="eastAsia"/>
          <w:b/>
          <w:lang w:eastAsia="zh-CN"/>
        </w:rPr>
        <w:t xml:space="preserve">: </w:t>
      </w:r>
      <w:r w:rsidR="008663A4">
        <w:rPr>
          <w:rFonts w:eastAsiaTheme="minorEastAsia"/>
          <w:b/>
          <w:lang w:eastAsia="zh-CN"/>
        </w:rPr>
        <w:t>The coverage distance of D2R link can be improved by using the outside CW emitter with shorter CW2D distance or greater CW transmission power</w:t>
      </w:r>
      <w:r w:rsidR="008663A4">
        <w:rPr>
          <w:rFonts w:eastAsiaTheme="minorEastAsia" w:hint="eastAsia"/>
          <w:b/>
          <w:lang w:eastAsia="zh-CN"/>
        </w:rPr>
        <w:t>.</w:t>
      </w:r>
    </w:p>
    <w:p w14:paraId="024FEF84" w14:textId="77777777" w:rsidR="00AE3679" w:rsidRDefault="008663A4">
      <w:pPr>
        <w:pStyle w:val="2"/>
        <w:ind w:left="576"/>
        <w:rPr>
          <w:rFonts w:eastAsiaTheme="minorEastAsia"/>
          <w:lang w:val="en-US"/>
        </w:rPr>
      </w:pPr>
      <w:r>
        <w:rPr>
          <w:rFonts w:eastAsiaTheme="minorEastAsia"/>
          <w:szCs w:val="24"/>
          <w:lang w:val="en-US"/>
        </w:rPr>
        <w:t>L</w:t>
      </w:r>
      <w:r>
        <w:rPr>
          <w:rFonts w:eastAsiaTheme="minorEastAsia" w:hint="eastAsia"/>
          <w:szCs w:val="24"/>
          <w:lang w:val="en-US"/>
        </w:rPr>
        <w:t>atency</w:t>
      </w:r>
    </w:p>
    <w:p w14:paraId="4FA439BF" w14:textId="77777777" w:rsidR="002045AB" w:rsidRDefault="002045AB" w:rsidP="002045AB">
      <w:pPr>
        <w:pStyle w:val="3"/>
      </w:pPr>
      <w:r>
        <w:rPr>
          <w:rFonts w:hint="eastAsia"/>
        </w:rPr>
        <w:t>Latency for a single device</w:t>
      </w:r>
    </w:p>
    <w:p w14:paraId="6A484754" w14:textId="74B2B2A8" w:rsidR="009C1D9E" w:rsidRPr="00931DBD" w:rsidRDefault="009C1D9E" w:rsidP="00931DBD">
      <w:pPr>
        <w:spacing w:beforeLines="50" w:before="120" w:after="120"/>
        <w:jc w:val="both"/>
        <w:rPr>
          <w:rFonts w:eastAsiaTheme="minorEastAsia"/>
        </w:rPr>
      </w:pPr>
      <w:r>
        <w:rPr>
          <w:rFonts w:eastAsiaTheme="minorEastAsia"/>
          <w:lang w:eastAsia="zh-CN"/>
        </w:rPr>
        <w:t>A</w:t>
      </w:r>
      <w:r>
        <w:rPr>
          <w:rFonts w:eastAsiaTheme="minorEastAsia" w:hint="eastAsia"/>
          <w:lang w:eastAsia="zh-CN"/>
        </w:rPr>
        <w:t xml:space="preserve">ccording to the latency calculation templates agreed in RAN1#118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_Ref5231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861720">
        <w:rPr>
          <w:rFonts w:eastAsiaTheme="minorEastAsia"/>
          <w:lang w:eastAsia="zh-CN"/>
        </w:rPr>
        <w:t>[1]</w:t>
      </w:r>
      <w:r>
        <w:rPr>
          <w:rFonts w:eastAsiaTheme="minorEastAsia"/>
          <w:lang w:eastAsia="zh-CN"/>
        </w:rPr>
        <w:fldChar w:fldCharType="end"/>
      </w:r>
      <w:r>
        <w:rPr>
          <w:rFonts w:eastAsiaTheme="minorEastAsia" w:hint="eastAsia"/>
          <w:lang w:eastAsia="zh-CN"/>
        </w:rPr>
        <w:t xml:space="preserve"> and the assumptions in </w:t>
      </w:r>
      <w:r w:rsidRPr="00043E81">
        <w:rPr>
          <w:rFonts w:eastAsiaTheme="minorEastAsia"/>
          <w:lang w:eastAsia="zh-CN"/>
        </w:rPr>
        <w:fldChar w:fldCharType="begin"/>
      </w:r>
      <w:r w:rsidRPr="00043E81">
        <w:rPr>
          <w:rFonts w:eastAsiaTheme="minorEastAsia"/>
          <w:lang w:eastAsia="zh-CN"/>
        </w:rPr>
        <w:instrText xml:space="preserve"> </w:instrText>
      </w:r>
      <w:r w:rsidRPr="00043E81">
        <w:rPr>
          <w:rFonts w:eastAsiaTheme="minorEastAsia" w:hint="eastAsia"/>
          <w:lang w:eastAsia="zh-CN"/>
        </w:rPr>
        <w:instrText>REF _Ref178176294 \h</w:instrText>
      </w:r>
      <w:r w:rsidRPr="00043E81">
        <w:rPr>
          <w:rFonts w:eastAsiaTheme="minorEastAsia"/>
          <w:lang w:eastAsia="zh-CN"/>
        </w:rPr>
        <w:instrText xml:space="preserve">  \* MERGEFORMAT </w:instrText>
      </w:r>
      <w:r w:rsidRPr="00043E81">
        <w:rPr>
          <w:rFonts w:eastAsiaTheme="minorEastAsia"/>
          <w:lang w:eastAsia="zh-CN"/>
        </w:rPr>
      </w:r>
      <w:r w:rsidRPr="00043E81">
        <w:rPr>
          <w:rFonts w:eastAsiaTheme="minorEastAsia"/>
          <w:lang w:eastAsia="zh-CN"/>
        </w:rPr>
        <w:fldChar w:fldCharType="separate"/>
      </w:r>
      <w:r w:rsidR="00861720" w:rsidRPr="00757DD5">
        <w:t xml:space="preserve">Table </w:t>
      </w:r>
      <w:r w:rsidR="00861720" w:rsidRPr="00757DD5">
        <w:rPr>
          <w:noProof/>
        </w:rPr>
        <w:t>8</w:t>
      </w:r>
      <w:r w:rsidRPr="00043E81">
        <w:rPr>
          <w:rFonts w:eastAsiaTheme="minorEastAsia"/>
          <w:lang w:eastAsia="zh-CN"/>
        </w:rPr>
        <w:fldChar w:fldCharType="end"/>
      </w:r>
      <w:r w:rsidRPr="00043E81">
        <w:rPr>
          <w:rFonts w:eastAsiaTheme="minorEastAsia" w:hint="eastAsia"/>
          <w:lang w:eastAsia="zh-CN"/>
        </w:rPr>
        <w:t>, t</w:t>
      </w:r>
      <w:r>
        <w:rPr>
          <w:rFonts w:eastAsiaTheme="minorEastAsia" w:hint="eastAsia"/>
          <w:lang w:eastAsia="zh-CN"/>
        </w:rPr>
        <w:t xml:space="preserve">he transmission time for each procedure is shown in </w:t>
      </w:r>
      <w:r w:rsidRPr="00043E81">
        <w:rPr>
          <w:rFonts w:eastAsiaTheme="minorEastAsia"/>
          <w:lang w:eastAsia="zh-CN"/>
        </w:rPr>
        <w:fldChar w:fldCharType="begin"/>
      </w:r>
      <w:r w:rsidRPr="00043E81">
        <w:rPr>
          <w:rFonts w:eastAsiaTheme="minorEastAsia"/>
          <w:lang w:eastAsia="zh-CN"/>
        </w:rPr>
        <w:instrText xml:space="preserve"> </w:instrText>
      </w:r>
      <w:r w:rsidRPr="00043E81">
        <w:rPr>
          <w:rFonts w:eastAsiaTheme="minorEastAsia" w:hint="eastAsia"/>
          <w:lang w:eastAsia="zh-CN"/>
        </w:rPr>
        <w:instrText>REF _Ref178174656 \h</w:instrText>
      </w:r>
      <w:r w:rsidRPr="00043E81">
        <w:rPr>
          <w:rFonts w:eastAsiaTheme="minorEastAsia"/>
          <w:lang w:eastAsia="zh-CN"/>
        </w:rPr>
        <w:instrText xml:space="preserve">  \* MERGEFORMAT </w:instrText>
      </w:r>
      <w:r w:rsidRPr="00043E81">
        <w:rPr>
          <w:rFonts w:eastAsiaTheme="minorEastAsia"/>
          <w:lang w:eastAsia="zh-CN"/>
        </w:rPr>
      </w:r>
      <w:r w:rsidRPr="00043E81">
        <w:rPr>
          <w:rFonts w:eastAsiaTheme="minorEastAsia"/>
          <w:lang w:eastAsia="zh-CN"/>
        </w:rPr>
        <w:fldChar w:fldCharType="separate"/>
      </w:r>
      <w:r w:rsidR="00861720" w:rsidRPr="004C2A24">
        <w:t xml:space="preserve">Table </w:t>
      </w:r>
      <w:r w:rsidR="00861720" w:rsidRPr="004C2A24">
        <w:rPr>
          <w:noProof/>
        </w:rPr>
        <w:t>9</w:t>
      </w:r>
      <w:r w:rsidRPr="00043E81">
        <w:rPr>
          <w:rFonts w:eastAsiaTheme="minorEastAsia"/>
          <w:lang w:eastAsia="zh-CN"/>
        </w:rPr>
        <w:fldChar w:fldCharType="end"/>
      </w:r>
      <w:r w:rsidR="007E1B41">
        <w:rPr>
          <w:rFonts w:eastAsiaTheme="minorEastAsia" w:hint="eastAsia"/>
          <w:lang w:eastAsia="zh-CN"/>
        </w:rPr>
        <w:t xml:space="preserve"> and </w:t>
      </w:r>
      <w:r w:rsidR="007E1B41" w:rsidRPr="007E1B41">
        <w:rPr>
          <w:rFonts w:eastAsiaTheme="minorEastAsia"/>
          <w:lang w:eastAsia="zh-CN"/>
        </w:rPr>
        <w:fldChar w:fldCharType="begin"/>
      </w:r>
      <w:r w:rsidR="007E1B41" w:rsidRPr="007E1B41">
        <w:rPr>
          <w:rFonts w:eastAsiaTheme="minorEastAsia"/>
          <w:lang w:eastAsia="zh-CN"/>
        </w:rPr>
        <w:instrText xml:space="preserve"> </w:instrText>
      </w:r>
      <w:r w:rsidR="007E1B41" w:rsidRPr="007E1B41">
        <w:rPr>
          <w:rFonts w:eastAsiaTheme="minorEastAsia" w:hint="eastAsia"/>
          <w:lang w:eastAsia="zh-CN"/>
        </w:rPr>
        <w:instrText>REF _Ref178254902 \h</w:instrText>
      </w:r>
      <w:r w:rsidR="007E1B41" w:rsidRPr="007E1B41">
        <w:rPr>
          <w:rFonts w:eastAsiaTheme="minorEastAsia"/>
          <w:lang w:eastAsia="zh-CN"/>
        </w:rPr>
        <w:instrText xml:space="preserve">  \* MERGEFORMAT </w:instrText>
      </w:r>
      <w:r w:rsidR="007E1B41" w:rsidRPr="007E1B41">
        <w:rPr>
          <w:rFonts w:eastAsiaTheme="minorEastAsia"/>
          <w:lang w:eastAsia="zh-CN"/>
        </w:rPr>
      </w:r>
      <w:r w:rsidR="007E1B41" w:rsidRPr="007E1B41">
        <w:rPr>
          <w:rFonts w:eastAsiaTheme="minorEastAsia"/>
          <w:lang w:eastAsia="zh-CN"/>
        </w:rPr>
        <w:fldChar w:fldCharType="separate"/>
      </w:r>
      <w:r w:rsidR="00861720" w:rsidRPr="00757DD5">
        <w:t xml:space="preserve">Table </w:t>
      </w:r>
      <w:r w:rsidR="00861720" w:rsidRPr="00757DD5">
        <w:rPr>
          <w:noProof/>
        </w:rPr>
        <w:t>10</w:t>
      </w:r>
      <w:r w:rsidR="007E1B41" w:rsidRPr="007E1B41">
        <w:rPr>
          <w:rFonts w:eastAsiaTheme="minorEastAsia"/>
          <w:lang w:eastAsia="zh-CN"/>
        </w:rPr>
        <w:fldChar w:fldCharType="end"/>
      </w:r>
      <w:r>
        <w:rPr>
          <w:rFonts w:eastAsiaTheme="minorEastAsia" w:hint="eastAsia"/>
          <w:lang w:eastAsia="zh-CN"/>
        </w:rPr>
        <w:t>.</w:t>
      </w:r>
    </w:p>
    <w:p w14:paraId="71E5446B" w14:textId="77777777" w:rsidR="00FB5E4B" w:rsidRPr="00931DBD" w:rsidRDefault="00FB5E4B" w:rsidP="00931DBD">
      <w:pPr>
        <w:pStyle w:val="a3"/>
        <w:keepNext/>
        <w:spacing w:after="120"/>
        <w:jc w:val="center"/>
        <w:rPr>
          <w:b/>
          <w:lang w:eastAsia="zh-CN"/>
        </w:rPr>
      </w:pPr>
      <w:bookmarkStart w:id="28" w:name="_Ref178176294"/>
      <w:r w:rsidRPr="00931DBD">
        <w:rPr>
          <w:rFonts w:ascii="Times New Roman" w:hAnsi="Times New Roman" w:cs="Times New Roman"/>
          <w:b/>
        </w:rPr>
        <w:t xml:space="preserve">Table </w:t>
      </w:r>
      <w:r w:rsidRPr="00931DBD">
        <w:rPr>
          <w:rFonts w:ascii="Times New Roman" w:hAnsi="Times New Roman" w:cs="Times New Roman"/>
          <w:b/>
        </w:rPr>
        <w:fldChar w:fldCharType="begin"/>
      </w:r>
      <w:r w:rsidRPr="00931DBD">
        <w:rPr>
          <w:rFonts w:ascii="Times New Roman" w:hAnsi="Times New Roman" w:cs="Times New Roman"/>
          <w:b/>
        </w:rPr>
        <w:instrText xml:space="preserve"> SEQ Table \* ARABIC </w:instrText>
      </w:r>
      <w:r w:rsidRPr="00931DBD">
        <w:rPr>
          <w:rFonts w:ascii="Times New Roman" w:hAnsi="Times New Roman" w:cs="Times New Roman"/>
          <w:b/>
        </w:rPr>
        <w:fldChar w:fldCharType="separate"/>
      </w:r>
      <w:r w:rsidR="00861720">
        <w:rPr>
          <w:rFonts w:ascii="Times New Roman" w:hAnsi="Times New Roman" w:cs="Times New Roman"/>
          <w:b/>
          <w:noProof/>
        </w:rPr>
        <w:t>8</w:t>
      </w:r>
      <w:r w:rsidRPr="00931DBD">
        <w:rPr>
          <w:rFonts w:ascii="Times New Roman" w:hAnsi="Times New Roman" w:cs="Times New Roman"/>
          <w:b/>
        </w:rPr>
        <w:fldChar w:fldCharType="end"/>
      </w:r>
      <w:bookmarkEnd w:id="28"/>
      <w:r>
        <w:rPr>
          <w:rFonts w:ascii="Times New Roman" w:hAnsi="Times New Roman" w:cs="Times New Roman" w:hint="eastAsia"/>
          <w:b/>
          <w:lang w:eastAsia="zh-CN"/>
        </w:rPr>
        <w:t>: Evaluation assumptions for latency calculation</w:t>
      </w:r>
    </w:p>
    <w:tbl>
      <w:tblPr>
        <w:tblW w:w="602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85" w:type="dxa"/>
          <w:right w:w="0" w:type="dxa"/>
        </w:tblCellMar>
        <w:tblLook w:val="04A0" w:firstRow="1" w:lastRow="0" w:firstColumn="1" w:lastColumn="0" w:noHBand="0" w:noVBand="1"/>
      </w:tblPr>
      <w:tblGrid>
        <w:gridCol w:w="1409"/>
        <w:gridCol w:w="2268"/>
        <w:gridCol w:w="2345"/>
      </w:tblGrid>
      <w:tr w:rsidR="00FB5E4B" w14:paraId="651C44C8" w14:textId="77777777" w:rsidTr="00931DBD">
        <w:trPr>
          <w:trHeight w:val="20"/>
          <w:jc w:val="center"/>
        </w:trPr>
        <w:tc>
          <w:tcPr>
            <w:tcW w:w="3677" w:type="dxa"/>
            <w:gridSpan w:val="2"/>
            <w:tcMar>
              <w:top w:w="54" w:type="dxa"/>
              <w:left w:w="108" w:type="dxa"/>
              <w:bottom w:w="54" w:type="dxa"/>
              <w:right w:w="108" w:type="dxa"/>
            </w:tcMar>
            <w:vAlign w:val="center"/>
          </w:tcPr>
          <w:p w14:paraId="037EB416" w14:textId="77777777" w:rsidR="00FB5E4B" w:rsidRDefault="00FB5E4B" w:rsidP="00403DFB">
            <w:pPr>
              <w:snapToGrid w:val="0"/>
              <w:spacing w:before="100" w:beforeAutospacing="1" w:afterLines="0" w:after="0"/>
              <w:jc w:val="center"/>
              <w:rPr>
                <w:rFonts w:eastAsia="宋体"/>
                <w:b/>
                <w:sz w:val="21"/>
                <w:szCs w:val="21"/>
                <w:lang w:eastAsia="zh-CN"/>
              </w:rPr>
            </w:pPr>
            <w:r>
              <w:rPr>
                <w:rFonts w:eastAsia="宋体"/>
                <w:b/>
                <w:sz w:val="21"/>
                <w:szCs w:val="21"/>
                <w:lang w:eastAsia="zh-CN"/>
              </w:rPr>
              <w:t>Parameters</w:t>
            </w:r>
          </w:p>
        </w:tc>
        <w:tc>
          <w:tcPr>
            <w:tcW w:w="2345" w:type="dxa"/>
            <w:tcMar>
              <w:top w:w="54" w:type="dxa"/>
              <w:left w:w="108" w:type="dxa"/>
              <w:bottom w:w="54" w:type="dxa"/>
              <w:right w:w="108" w:type="dxa"/>
            </w:tcMar>
          </w:tcPr>
          <w:p w14:paraId="2ECF632B" w14:textId="77777777" w:rsidR="00FB5E4B" w:rsidRDefault="00FB5E4B" w:rsidP="00403DFB">
            <w:pPr>
              <w:snapToGrid w:val="0"/>
              <w:spacing w:before="100" w:beforeAutospacing="1" w:afterLines="0" w:after="0"/>
              <w:jc w:val="center"/>
              <w:rPr>
                <w:rFonts w:eastAsia="宋体"/>
                <w:b/>
                <w:sz w:val="21"/>
                <w:szCs w:val="21"/>
                <w:lang w:eastAsia="zh-CN"/>
              </w:rPr>
            </w:pPr>
            <w:r>
              <w:rPr>
                <w:rFonts w:eastAsia="宋体"/>
                <w:b/>
                <w:sz w:val="21"/>
                <w:szCs w:val="21"/>
                <w:lang w:eastAsia="zh-CN"/>
              </w:rPr>
              <w:t>Value</w:t>
            </w:r>
          </w:p>
        </w:tc>
      </w:tr>
      <w:tr w:rsidR="00FB5E4B" w14:paraId="19266E31" w14:textId="77777777" w:rsidTr="00931DBD">
        <w:trPr>
          <w:trHeight w:val="20"/>
          <w:jc w:val="center"/>
        </w:trPr>
        <w:tc>
          <w:tcPr>
            <w:tcW w:w="3677" w:type="dxa"/>
            <w:gridSpan w:val="2"/>
            <w:tcMar>
              <w:top w:w="54" w:type="dxa"/>
              <w:left w:w="108" w:type="dxa"/>
              <w:bottom w:w="54" w:type="dxa"/>
              <w:right w:w="108" w:type="dxa"/>
            </w:tcMar>
          </w:tcPr>
          <w:p w14:paraId="08879689" w14:textId="77777777" w:rsidR="00FB5E4B" w:rsidRDefault="00FB5E4B" w:rsidP="00403DFB">
            <w:pPr>
              <w:snapToGrid w:val="0"/>
              <w:spacing w:before="100" w:beforeAutospacing="1" w:afterLines="0" w:after="0"/>
              <w:rPr>
                <w:rFonts w:eastAsiaTheme="minorEastAsia"/>
                <w:lang w:val="en-GB" w:eastAsia="zh-CN"/>
              </w:rPr>
            </w:pPr>
            <w:r>
              <w:rPr>
                <w:rFonts w:eastAsiaTheme="minorEastAsia" w:hint="eastAsia"/>
                <w:lang w:val="en-GB" w:eastAsia="zh-CN"/>
              </w:rPr>
              <w:t>Data rate</w:t>
            </w:r>
          </w:p>
        </w:tc>
        <w:tc>
          <w:tcPr>
            <w:tcW w:w="2345" w:type="dxa"/>
            <w:tcMar>
              <w:top w:w="54" w:type="dxa"/>
              <w:left w:w="108" w:type="dxa"/>
              <w:bottom w:w="54" w:type="dxa"/>
              <w:right w:w="108" w:type="dxa"/>
            </w:tcMar>
          </w:tcPr>
          <w:p w14:paraId="54A6AC22" w14:textId="77777777" w:rsidR="00FB5E4B" w:rsidRDefault="00FB5E4B" w:rsidP="008F374D">
            <w:pPr>
              <w:keepNext/>
              <w:keepLines/>
              <w:widowControl w:val="0"/>
              <w:tabs>
                <w:tab w:val="right" w:leader="dot" w:pos="9639"/>
              </w:tabs>
              <w:snapToGrid w:val="0"/>
              <w:spacing w:afterLines="0" w:after="0"/>
              <w:ind w:left="1418" w:right="425" w:hangingChars="709" w:hanging="1418"/>
              <w:rPr>
                <w:rFonts w:eastAsia="宋体"/>
                <w:lang w:eastAsia="zh-CN"/>
              </w:rPr>
            </w:pPr>
            <w:r>
              <w:rPr>
                <w:rFonts w:eastAsia="宋体" w:hint="eastAsia"/>
                <w:lang w:eastAsia="zh-CN"/>
              </w:rPr>
              <w:t>7kbps</w:t>
            </w:r>
          </w:p>
        </w:tc>
      </w:tr>
      <w:tr w:rsidR="00FB5E4B" w14:paraId="7866AAA1" w14:textId="77777777" w:rsidTr="00931DBD">
        <w:trPr>
          <w:trHeight w:val="20"/>
          <w:jc w:val="center"/>
        </w:trPr>
        <w:tc>
          <w:tcPr>
            <w:tcW w:w="3677" w:type="dxa"/>
            <w:gridSpan w:val="2"/>
            <w:tcMar>
              <w:top w:w="54" w:type="dxa"/>
              <w:left w:w="108" w:type="dxa"/>
              <w:bottom w:w="54" w:type="dxa"/>
              <w:right w:w="108" w:type="dxa"/>
            </w:tcMar>
          </w:tcPr>
          <w:p w14:paraId="725E1F78" w14:textId="77777777" w:rsidR="00FB5E4B" w:rsidRPr="00931DBD" w:rsidRDefault="00FB5E4B" w:rsidP="00931DBD">
            <w:pPr>
              <w:spacing w:afterLines="0" w:after="0"/>
              <w:rPr>
                <w:rFonts w:eastAsiaTheme="minorEastAsia"/>
                <w:lang w:eastAsia="zh-CN"/>
              </w:rPr>
            </w:pPr>
            <w:r>
              <w:rPr>
                <w:rFonts w:eastAsia="DengXian" w:cs="Times" w:hint="eastAsia"/>
                <w:iCs/>
              </w:rPr>
              <w:t>The rate for re-attempt</w:t>
            </w:r>
            <w:r>
              <w:rPr>
                <w:rFonts w:eastAsia="DengXian" w:hint="eastAsia"/>
              </w:rPr>
              <w:t xml:space="preserve"> </w:t>
            </w:r>
            <w:r>
              <w:rPr>
                <w:rFonts w:eastAsia="DengXian" w:cs="Times" w:hint="eastAsia"/>
              </w:rPr>
              <w:t>probability</w:t>
            </w:r>
            <w:r>
              <w:rPr>
                <w:rFonts w:eastAsia="DengXian" w:hint="eastAsia"/>
                <w:iCs/>
              </w:rPr>
              <w:t xml:space="preserve"> </w:t>
            </w:r>
            <w:r>
              <w:rPr>
                <w:rFonts w:eastAsia="DengXian" w:cs="Times" w:hint="eastAsia"/>
                <w:iCs/>
              </w:rPr>
              <w:t>X</w:t>
            </w:r>
          </w:p>
        </w:tc>
        <w:tc>
          <w:tcPr>
            <w:tcW w:w="2345" w:type="dxa"/>
            <w:tcMar>
              <w:top w:w="54" w:type="dxa"/>
              <w:left w:w="108" w:type="dxa"/>
              <w:bottom w:w="54" w:type="dxa"/>
              <w:right w:w="108" w:type="dxa"/>
            </w:tcMar>
          </w:tcPr>
          <w:p w14:paraId="1FEA3E59" w14:textId="77777777" w:rsidR="00FB5E4B" w:rsidRDefault="00FB5E4B">
            <w:pPr>
              <w:keepNext/>
              <w:keepLines/>
              <w:widowControl w:val="0"/>
              <w:tabs>
                <w:tab w:val="right" w:leader="dot" w:pos="9639"/>
              </w:tabs>
              <w:snapToGrid w:val="0"/>
              <w:spacing w:afterLines="0" w:after="0"/>
              <w:ind w:left="1418" w:right="425" w:hangingChars="709" w:hanging="1418"/>
              <w:rPr>
                <w:rFonts w:eastAsia="宋体"/>
                <w:b/>
                <w:sz w:val="21"/>
                <w:szCs w:val="21"/>
                <w:lang w:eastAsia="zh-CN"/>
              </w:rPr>
            </w:pPr>
            <w:r>
              <w:rPr>
                <w:rFonts w:eastAsia="宋体" w:hint="eastAsia"/>
                <w:lang w:eastAsia="zh-CN"/>
              </w:rPr>
              <w:t>10%</w:t>
            </w:r>
          </w:p>
        </w:tc>
      </w:tr>
      <w:tr w:rsidR="00BA16EA" w14:paraId="3E392DCB" w14:textId="77777777" w:rsidTr="00931DBD">
        <w:trPr>
          <w:trHeight w:val="20"/>
          <w:jc w:val="center"/>
        </w:trPr>
        <w:tc>
          <w:tcPr>
            <w:tcW w:w="1409" w:type="dxa"/>
            <w:vMerge w:val="restart"/>
            <w:tcMar>
              <w:top w:w="54" w:type="dxa"/>
              <w:left w:w="108" w:type="dxa"/>
              <w:bottom w:w="54" w:type="dxa"/>
              <w:right w:w="108" w:type="dxa"/>
            </w:tcMar>
            <w:vAlign w:val="center"/>
          </w:tcPr>
          <w:p w14:paraId="15ACDB93" w14:textId="77777777" w:rsidR="00BA16EA" w:rsidRDefault="00BA16EA" w:rsidP="00931DBD">
            <w:pPr>
              <w:snapToGrid w:val="0"/>
              <w:spacing w:before="100" w:beforeAutospacing="1" w:afterLines="0" w:after="0"/>
              <w:jc w:val="both"/>
              <w:rPr>
                <w:rFonts w:eastAsia="宋体"/>
                <w:sz w:val="21"/>
                <w:szCs w:val="21"/>
                <w:lang w:eastAsia="zh-CN"/>
              </w:rPr>
            </w:pPr>
            <w:r>
              <w:rPr>
                <w:rFonts w:eastAsiaTheme="minorEastAsia"/>
                <w:lang w:val="en-GB" w:eastAsia="zh-CN"/>
              </w:rPr>
              <w:t>M</w:t>
            </w:r>
            <w:r>
              <w:rPr>
                <w:rFonts w:eastAsiaTheme="minorEastAsia" w:hint="eastAsia"/>
                <w:lang w:val="en-GB" w:eastAsia="zh-CN"/>
              </w:rPr>
              <w:t>essage size</w:t>
            </w:r>
          </w:p>
        </w:tc>
        <w:tc>
          <w:tcPr>
            <w:tcW w:w="2268" w:type="dxa"/>
          </w:tcPr>
          <w:p w14:paraId="23705E43" w14:textId="77777777" w:rsidR="00BA16EA" w:rsidRDefault="00BA16EA" w:rsidP="00403DFB">
            <w:pPr>
              <w:snapToGrid w:val="0"/>
              <w:spacing w:before="100" w:beforeAutospacing="1" w:afterLines="0" w:after="0"/>
              <w:rPr>
                <w:rFonts w:eastAsia="宋体"/>
                <w:sz w:val="21"/>
                <w:szCs w:val="21"/>
                <w:lang w:eastAsia="zh-CN"/>
              </w:rPr>
            </w:pPr>
            <w:r w:rsidRPr="00FB5E4B">
              <w:rPr>
                <w:rFonts w:eastAsia="宋体"/>
                <w:sz w:val="21"/>
                <w:szCs w:val="21"/>
                <w:lang w:eastAsia="zh-CN"/>
              </w:rPr>
              <w:t>A-</w:t>
            </w:r>
            <w:proofErr w:type="spellStart"/>
            <w:r w:rsidRPr="00FB5E4B">
              <w:rPr>
                <w:rFonts w:eastAsia="宋体"/>
                <w:sz w:val="21"/>
                <w:szCs w:val="21"/>
                <w:lang w:eastAsia="zh-CN"/>
              </w:rPr>
              <w:t>IoT</w:t>
            </w:r>
            <w:proofErr w:type="spellEnd"/>
            <w:r w:rsidRPr="00FB5E4B">
              <w:rPr>
                <w:rFonts w:eastAsia="宋体"/>
                <w:sz w:val="21"/>
                <w:szCs w:val="21"/>
                <w:lang w:eastAsia="zh-CN"/>
              </w:rPr>
              <w:t xml:space="preserve"> paging</w:t>
            </w:r>
          </w:p>
        </w:tc>
        <w:tc>
          <w:tcPr>
            <w:tcW w:w="2345" w:type="dxa"/>
            <w:tcMar>
              <w:top w:w="54" w:type="dxa"/>
              <w:left w:w="108" w:type="dxa"/>
              <w:bottom w:w="54" w:type="dxa"/>
              <w:right w:w="108" w:type="dxa"/>
            </w:tcMar>
          </w:tcPr>
          <w:p w14:paraId="28DCEB3C" w14:textId="77777777" w:rsidR="00BA16EA" w:rsidRDefault="00BA16EA" w:rsidP="00403DFB">
            <w:pPr>
              <w:snapToGrid w:val="0"/>
              <w:spacing w:before="100" w:beforeAutospacing="1" w:afterLines="0" w:after="0"/>
              <w:rPr>
                <w:rFonts w:eastAsia="宋体"/>
                <w:sz w:val="21"/>
                <w:szCs w:val="21"/>
                <w:lang w:eastAsia="zh-CN"/>
              </w:rPr>
            </w:pPr>
            <w:r>
              <w:rPr>
                <w:rFonts w:eastAsia="宋体" w:hint="eastAsia"/>
                <w:sz w:val="21"/>
                <w:szCs w:val="21"/>
                <w:lang w:eastAsia="zh-CN"/>
              </w:rPr>
              <w:t>20bits</w:t>
            </w:r>
          </w:p>
        </w:tc>
      </w:tr>
      <w:tr w:rsidR="00BA16EA" w14:paraId="51C2393B" w14:textId="77777777" w:rsidTr="00931DBD">
        <w:trPr>
          <w:trHeight w:val="20"/>
          <w:jc w:val="center"/>
        </w:trPr>
        <w:tc>
          <w:tcPr>
            <w:tcW w:w="1409" w:type="dxa"/>
            <w:vMerge/>
            <w:tcMar>
              <w:top w:w="54" w:type="dxa"/>
              <w:left w:w="108" w:type="dxa"/>
              <w:bottom w:w="54" w:type="dxa"/>
              <w:right w:w="108" w:type="dxa"/>
            </w:tcMar>
          </w:tcPr>
          <w:p w14:paraId="329EAC26" w14:textId="77777777" w:rsidR="00BA16EA" w:rsidRDefault="00BA16EA" w:rsidP="00403DFB">
            <w:pPr>
              <w:snapToGrid w:val="0"/>
              <w:spacing w:before="100" w:beforeAutospacing="1" w:afterLines="0" w:after="0"/>
              <w:rPr>
                <w:rFonts w:eastAsia="宋体"/>
                <w:sz w:val="21"/>
                <w:szCs w:val="21"/>
                <w:lang w:eastAsia="zh-CN"/>
              </w:rPr>
            </w:pPr>
          </w:p>
        </w:tc>
        <w:tc>
          <w:tcPr>
            <w:tcW w:w="2268" w:type="dxa"/>
          </w:tcPr>
          <w:p w14:paraId="0C3EFAC2" w14:textId="77777777" w:rsidR="00BA16EA" w:rsidRDefault="00BA16EA" w:rsidP="00403DFB">
            <w:pPr>
              <w:snapToGrid w:val="0"/>
              <w:spacing w:before="100" w:beforeAutospacing="1" w:afterLines="0" w:after="0"/>
              <w:rPr>
                <w:rFonts w:eastAsia="宋体"/>
                <w:sz w:val="21"/>
                <w:szCs w:val="21"/>
                <w:lang w:eastAsia="zh-CN"/>
              </w:rPr>
            </w:pPr>
            <w:r w:rsidRPr="00FB5E4B">
              <w:rPr>
                <w:rFonts w:eastAsia="宋体"/>
                <w:sz w:val="21"/>
                <w:szCs w:val="21"/>
                <w:lang w:eastAsia="zh-CN"/>
              </w:rPr>
              <w:t>A-</w:t>
            </w:r>
            <w:proofErr w:type="spellStart"/>
            <w:r w:rsidRPr="00FB5E4B">
              <w:rPr>
                <w:rFonts w:eastAsia="宋体"/>
                <w:sz w:val="21"/>
                <w:szCs w:val="21"/>
                <w:lang w:eastAsia="zh-CN"/>
              </w:rPr>
              <w:t>IoT</w:t>
            </w:r>
            <w:proofErr w:type="spellEnd"/>
            <w:r w:rsidRPr="00FB5E4B">
              <w:rPr>
                <w:rFonts w:eastAsia="宋体"/>
                <w:sz w:val="21"/>
                <w:szCs w:val="21"/>
                <w:lang w:eastAsia="zh-CN"/>
              </w:rPr>
              <w:t xml:space="preserve"> </w:t>
            </w:r>
            <w:r>
              <w:rPr>
                <w:rFonts w:eastAsia="宋体" w:hint="eastAsia"/>
                <w:sz w:val="21"/>
                <w:szCs w:val="21"/>
                <w:lang w:eastAsia="zh-CN"/>
              </w:rPr>
              <w:t>Msg1</w:t>
            </w:r>
          </w:p>
        </w:tc>
        <w:tc>
          <w:tcPr>
            <w:tcW w:w="2345" w:type="dxa"/>
            <w:tcMar>
              <w:top w:w="54" w:type="dxa"/>
              <w:left w:w="108" w:type="dxa"/>
              <w:bottom w:w="54" w:type="dxa"/>
              <w:right w:w="108" w:type="dxa"/>
            </w:tcMar>
          </w:tcPr>
          <w:p w14:paraId="6726ACDB" w14:textId="77777777" w:rsidR="00BA16EA" w:rsidRDefault="00BA16EA" w:rsidP="00403DFB">
            <w:pPr>
              <w:snapToGrid w:val="0"/>
              <w:spacing w:before="100" w:beforeAutospacing="1" w:afterLines="0" w:after="0"/>
              <w:rPr>
                <w:rFonts w:eastAsia="宋体"/>
                <w:sz w:val="21"/>
                <w:szCs w:val="21"/>
                <w:lang w:eastAsia="zh-CN"/>
              </w:rPr>
            </w:pPr>
            <w:r>
              <w:rPr>
                <w:rFonts w:eastAsia="宋体" w:hint="eastAsia"/>
                <w:sz w:val="21"/>
                <w:szCs w:val="21"/>
                <w:lang w:eastAsia="zh-CN"/>
              </w:rPr>
              <w:t>16bits</w:t>
            </w:r>
          </w:p>
        </w:tc>
      </w:tr>
      <w:tr w:rsidR="00BA16EA" w14:paraId="56F8BCCB" w14:textId="77777777" w:rsidTr="00931DBD">
        <w:trPr>
          <w:trHeight w:val="20"/>
          <w:jc w:val="center"/>
        </w:trPr>
        <w:tc>
          <w:tcPr>
            <w:tcW w:w="1409" w:type="dxa"/>
            <w:vMerge/>
            <w:tcMar>
              <w:top w:w="54" w:type="dxa"/>
              <w:left w:w="108" w:type="dxa"/>
              <w:bottom w:w="54" w:type="dxa"/>
              <w:right w:w="108" w:type="dxa"/>
            </w:tcMar>
          </w:tcPr>
          <w:p w14:paraId="231A66F3" w14:textId="77777777" w:rsidR="00BA16EA" w:rsidRDefault="00BA16EA" w:rsidP="00403DFB">
            <w:pPr>
              <w:snapToGrid w:val="0"/>
              <w:spacing w:before="100" w:beforeAutospacing="1" w:afterLines="0" w:after="0"/>
              <w:rPr>
                <w:rFonts w:eastAsia="宋体"/>
                <w:sz w:val="21"/>
                <w:szCs w:val="21"/>
                <w:lang w:eastAsia="zh-CN"/>
              </w:rPr>
            </w:pPr>
          </w:p>
        </w:tc>
        <w:tc>
          <w:tcPr>
            <w:tcW w:w="2268" w:type="dxa"/>
          </w:tcPr>
          <w:p w14:paraId="46EC3BF0" w14:textId="77777777" w:rsidR="00BA16EA" w:rsidRDefault="00BA16EA" w:rsidP="00931DBD">
            <w:pPr>
              <w:snapToGrid w:val="0"/>
              <w:spacing w:before="100" w:beforeAutospacing="1" w:afterLines="0" w:after="0"/>
              <w:rPr>
                <w:rFonts w:eastAsia="宋体"/>
                <w:sz w:val="21"/>
                <w:szCs w:val="21"/>
                <w:lang w:eastAsia="zh-CN"/>
              </w:rPr>
            </w:pPr>
            <w:r w:rsidRPr="00FB5E4B">
              <w:rPr>
                <w:rFonts w:eastAsia="宋体"/>
                <w:sz w:val="21"/>
                <w:szCs w:val="21"/>
                <w:lang w:eastAsia="zh-CN"/>
              </w:rPr>
              <w:t>A-</w:t>
            </w:r>
            <w:proofErr w:type="spellStart"/>
            <w:r w:rsidRPr="00FB5E4B">
              <w:rPr>
                <w:rFonts w:eastAsia="宋体"/>
                <w:sz w:val="21"/>
                <w:szCs w:val="21"/>
                <w:lang w:eastAsia="zh-CN"/>
              </w:rPr>
              <w:t>IoT</w:t>
            </w:r>
            <w:proofErr w:type="spellEnd"/>
            <w:r w:rsidRPr="00FB5E4B">
              <w:rPr>
                <w:rFonts w:eastAsia="宋体"/>
                <w:sz w:val="21"/>
                <w:szCs w:val="21"/>
                <w:lang w:eastAsia="zh-CN"/>
              </w:rPr>
              <w:t xml:space="preserve"> </w:t>
            </w:r>
            <w:r>
              <w:rPr>
                <w:rFonts w:eastAsia="宋体" w:hint="eastAsia"/>
                <w:sz w:val="21"/>
                <w:szCs w:val="21"/>
                <w:lang w:eastAsia="zh-CN"/>
              </w:rPr>
              <w:t>Msg2</w:t>
            </w:r>
          </w:p>
        </w:tc>
        <w:tc>
          <w:tcPr>
            <w:tcW w:w="2345" w:type="dxa"/>
            <w:tcMar>
              <w:top w:w="54" w:type="dxa"/>
              <w:left w:w="108" w:type="dxa"/>
              <w:bottom w:w="54" w:type="dxa"/>
              <w:right w:w="108" w:type="dxa"/>
            </w:tcMar>
          </w:tcPr>
          <w:p w14:paraId="6FC440D9" w14:textId="77777777" w:rsidR="00BA16EA" w:rsidRDefault="00BA16EA" w:rsidP="00403DFB">
            <w:pPr>
              <w:snapToGrid w:val="0"/>
              <w:spacing w:before="100" w:beforeAutospacing="1" w:afterLines="0" w:after="0"/>
              <w:rPr>
                <w:rFonts w:eastAsia="宋体"/>
                <w:sz w:val="21"/>
                <w:szCs w:val="21"/>
                <w:lang w:eastAsia="zh-CN"/>
              </w:rPr>
            </w:pPr>
            <w:r>
              <w:rPr>
                <w:rFonts w:eastAsia="宋体" w:hint="eastAsia"/>
                <w:sz w:val="21"/>
                <w:szCs w:val="21"/>
                <w:lang w:eastAsia="zh-CN"/>
              </w:rPr>
              <w:t>16bits</w:t>
            </w:r>
          </w:p>
        </w:tc>
      </w:tr>
      <w:tr w:rsidR="00BA16EA" w14:paraId="60838FA8" w14:textId="77777777" w:rsidTr="00931DBD">
        <w:trPr>
          <w:trHeight w:val="20"/>
          <w:jc w:val="center"/>
        </w:trPr>
        <w:tc>
          <w:tcPr>
            <w:tcW w:w="1409" w:type="dxa"/>
            <w:vMerge/>
            <w:tcMar>
              <w:top w:w="54" w:type="dxa"/>
              <w:left w:w="108" w:type="dxa"/>
              <w:bottom w:w="54" w:type="dxa"/>
              <w:right w:w="108" w:type="dxa"/>
            </w:tcMar>
          </w:tcPr>
          <w:p w14:paraId="1F6F8A3F" w14:textId="77777777" w:rsidR="00BA16EA" w:rsidRDefault="00BA16EA" w:rsidP="00403DFB">
            <w:pPr>
              <w:snapToGrid w:val="0"/>
              <w:spacing w:before="100" w:beforeAutospacing="1" w:afterLines="0" w:after="0"/>
              <w:rPr>
                <w:rFonts w:eastAsia="宋体"/>
                <w:sz w:val="21"/>
                <w:szCs w:val="21"/>
                <w:lang w:eastAsia="zh-CN"/>
              </w:rPr>
            </w:pPr>
          </w:p>
        </w:tc>
        <w:tc>
          <w:tcPr>
            <w:tcW w:w="2268" w:type="dxa"/>
          </w:tcPr>
          <w:p w14:paraId="151745D7" w14:textId="77777777" w:rsidR="00BA16EA" w:rsidRDefault="00BA16EA" w:rsidP="00931DBD">
            <w:pPr>
              <w:snapToGrid w:val="0"/>
              <w:spacing w:before="100" w:beforeAutospacing="1" w:afterLines="0" w:after="0"/>
              <w:rPr>
                <w:rFonts w:eastAsia="宋体"/>
                <w:sz w:val="21"/>
                <w:szCs w:val="21"/>
                <w:lang w:eastAsia="zh-CN"/>
              </w:rPr>
            </w:pPr>
            <w:r w:rsidRPr="00FB5E4B">
              <w:rPr>
                <w:rFonts w:eastAsia="宋体"/>
                <w:sz w:val="21"/>
                <w:szCs w:val="21"/>
                <w:lang w:eastAsia="zh-CN"/>
              </w:rPr>
              <w:t>A-</w:t>
            </w:r>
            <w:proofErr w:type="spellStart"/>
            <w:r w:rsidRPr="00FB5E4B">
              <w:rPr>
                <w:rFonts w:eastAsia="宋体"/>
                <w:sz w:val="21"/>
                <w:szCs w:val="21"/>
                <w:lang w:eastAsia="zh-CN"/>
              </w:rPr>
              <w:t>IoT</w:t>
            </w:r>
            <w:proofErr w:type="spellEnd"/>
            <w:r w:rsidRPr="00FB5E4B">
              <w:rPr>
                <w:rFonts w:eastAsia="宋体"/>
                <w:sz w:val="21"/>
                <w:szCs w:val="21"/>
                <w:lang w:eastAsia="zh-CN"/>
              </w:rPr>
              <w:t xml:space="preserve"> </w:t>
            </w:r>
            <w:r>
              <w:rPr>
                <w:rFonts w:eastAsia="宋体" w:hint="eastAsia"/>
                <w:sz w:val="21"/>
                <w:szCs w:val="21"/>
                <w:lang w:eastAsia="zh-CN"/>
              </w:rPr>
              <w:t>Msg3</w:t>
            </w:r>
          </w:p>
        </w:tc>
        <w:tc>
          <w:tcPr>
            <w:tcW w:w="2345" w:type="dxa"/>
            <w:tcMar>
              <w:top w:w="54" w:type="dxa"/>
              <w:left w:w="108" w:type="dxa"/>
              <w:bottom w:w="54" w:type="dxa"/>
              <w:right w:w="108" w:type="dxa"/>
            </w:tcMar>
          </w:tcPr>
          <w:p w14:paraId="38DF105D" w14:textId="77777777" w:rsidR="00BA16EA" w:rsidRDefault="00BA16EA" w:rsidP="00403DFB">
            <w:pPr>
              <w:snapToGrid w:val="0"/>
              <w:spacing w:before="100" w:beforeAutospacing="1" w:afterLines="0" w:after="0"/>
              <w:rPr>
                <w:rFonts w:eastAsia="宋体"/>
                <w:sz w:val="21"/>
                <w:szCs w:val="21"/>
                <w:lang w:eastAsia="zh-CN"/>
              </w:rPr>
            </w:pPr>
            <w:r>
              <w:rPr>
                <w:rFonts w:eastAsia="宋体" w:hint="eastAsia"/>
                <w:sz w:val="21"/>
                <w:szCs w:val="21"/>
                <w:lang w:eastAsia="zh-CN"/>
              </w:rPr>
              <w:t>96bits</w:t>
            </w:r>
          </w:p>
        </w:tc>
      </w:tr>
      <w:tr w:rsidR="00BA16EA" w14:paraId="7104363E" w14:textId="77777777" w:rsidTr="00931DBD">
        <w:trPr>
          <w:trHeight w:val="20"/>
          <w:jc w:val="center"/>
        </w:trPr>
        <w:tc>
          <w:tcPr>
            <w:tcW w:w="1409" w:type="dxa"/>
            <w:vMerge/>
            <w:tcMar>
              <w:top w:w="54" w:type="dxa"/>
              <w:left w:w="108" w:type="dxa"/>
              <w:bottom w:w="54" w:type="dxa"/>
              <w:right w:w="108" w:type="dxa"/>
            </w:tcMar>
          </w:tcPr>
          <w:p w14:paraId="322B1200" w14:textId="77777777" w:rsidR="00BA16EA" w:rsidRDefault="00BA16EA" w:rsidP="00403DFB">
            <w:pPr>
              <w:snapToGrid w:val="0"/>
              <w:spacing w:before="100" w:beforeAutospacing="1" w:afterLines="0" w:after="0"/>
              <w:rPr>
                <w:rFonts w:eastAsia="宋体"/>
                <w:sz w:val="21"/>
                <w:szCs w:val="21"/>
                <w:lang w:eastAsia="zh-CN"/>
              </w:rPr>
            </w:pPr>
          </w:p>
        </w:tc>
        <w:tc>
          <w:tcPr>
            <w:tcW w:w="2268" w:type="dxa"/>
          </w:tcPr>
          <w:p w14:paraId="395E480B" w14:textId="77777777" w:rsidR="00BA16EA" w:rsidRDefault="00BA16EA" w:rsidP="00403DFB">
            <w:pPr>
              <w:snapToGrid w:val="0"/>
              <w:spacing w:before="100" w:beforeAutospacing="1" w:afterLines="0" w:after="0"/>
              <w:rPr>
                <w:rFonts w:eastAsia="宋体"/>
                <w:sz w:val="21"/>
                <w:szCs w:val="21"/>
                <w:lang w:eastAsia="zh-CN"/>
              </w:rPr>
            </w:pPr>
            <w:r>
              <w:rPr>
                <w:rFonts w:eastAsia="宋体"/>
                <w:sz w:val="21"/>
                <w:szCs w:val="21"/>
                <w:lang w:eastAsia="zh-CN"/>
              </w:rPr>
              <w:t>S</w:t>
            </w:r>
            <w:r>
              <w:rPr>
                <w:rFonts w:eastAsia="宋体" w:hint="eastAsia"/>
                <w:sz w:val="21"/>
                <w:szCs w:val="21"/>
                <w:lang w:eastAsia="zh-CN"/>
              </w:rPr>
              <w:t>tep C</w:t>
            </w:r>
          </w:p>
        </w:tc>
        <w:tc>
          <w:tcPr>
            <w:tcW w:w="2345" w:type="dxa"/>
            <w:tcMar>
              <w:top w:w="54" w:type="dxa"/>
              <w:left w:w="108" w:type="dxa"/>
              <w:bottom w:w="54" w:type="dxa"/>
              <w:right w:w="108" w:type="dxa"/>
            </w:tcMar>
          </w:tcPr>
          <w:p w14:paraId="70FE90C1" w14:textId="77777777" w:rsidR="00BA16EA" w:rsidRDefault="00BA16EA" w:rsidP="00403DFB">
            <w:pPr>
              <w:snapToGrid w:val="0"/>
              <w:spacing w:before="100" w:beforeAutospacing="1" w:afterLines="0" w:after="0"/>
              <w:rPr>
                <w:rFonts w:eastAsia="宋体"/>
                <w:sz w:val="21"/>
                <w:szCs w:val="21"/>
                <w:lang w:eastAsia="zh-CN"/>
              </w:rPr>
            </w:pPr>
            <w:r>
              <w:rPr>
                <w:rFonts w:eastAsia="宋体" w:hint="eastAsia"/>
                <w:sz w:val="21"/>
                <w:szCs w:val="21"/>
                <w:lang w:eastAsia="zh-CN"/>
              </w:rPr>
              <w:t>128bits</w:t>
            </w:r>
          </w:p>
        </w:tc>
      </w:tr>
      <w:tr w:rsidR="00BA16EA" w14:paraId="3FA9093C" w14:textId="77777777" w:rsidTr="00931DBD">
        <w:trPr>
          <w:trHeight w:val="20"/>
          <w:jc w:val="center"/>
        </w:trPr>
        <w:tc>
          <w:tcPr>
            <w:tcW w:w="1409" w:type="dxa"/>
            <w:vMerge/>
            <w:tcMar>
              <w:top w:w="54" w:type="dxa"/>
              <w:left w:w="108" w:type="dxa"/>
              <w:bottom w:w="54" w:type="dxa"/>
              <w:right w:w="108" w:type="dxa"/>
            </w:tcMar>
          </w:tcPr>
          <w:p w14:paraId="49A1EBB9" w14:textId="77777777" w:rsidR="00BA16EA" w:rsidRDefault="00BA16EA" w:rsidP="00403DFB">
            <w:pPr>
              <w:snapToGrid w:val="0"/>
              <w:spacing w:before="100" w:beforeAutospacing="1" w:afterLines="0" w:after="0"/>
              <w:rPr>
                <w:rFonts w:eastAsia="宋体"/>
                <w:sz w:val="21"/>
                <w:szCs w:val="21"/>
                <w:lang w:eastAsia="zh-CN"/>
              </w:rPr>
            </w:pPr>
          </w:p>
        </w:tc>
        <w:tc>
          <w:tcPr>
            <w:tcW w:w="2268" w:type="dxa"/>
          </w:tcPr>
          <w:p w14:paraId="63DCF424" w14:textId="77777777" w:rsidR="00BA16EA" w:rsidRDefault="00BA16EA" w:rsidP="00BA16EA">
            <w:pPr>
              <w:snapToGrid w:val="0"/>
              <w:spacing w:before="100" w:beforeAutospacing="1" w:afterLines="0" w:after="0"/>
              <w:rPr>
                <w:rFonts w:eastAsia="宋体"/>
                <w:sz w:val="21"/>
                <w:szCs w:val="21"/>
                <w:lang w:eastAsia="zh-CN"/>
              </w:rPr>
            </w:pPr>
            <w:r>
              <w:rPr>
                <w:rFonts w:eastAsia="宋体"/>
                <w:sz w:val="21"/>
                <w:szCs w:val="21"/>
                <w:lang w:eastAsia="zh-CN"/>
              </w:rPr>
              <w:t>S</w:t>
            </w:r>
            <w:r>
              <w:rPr>
                <w:rFonts w:eastAsia="宋体" w:hint="eastAsia"/>
                <w:sz w:val="21"/>
                <w:szCs w:val="21"/>
                <w:lang w:eastAsia="zh-CN"/>
              </w:rPr>
              <w:t>tep D</w:t>
            </w:r>
          </w:p>
        </w:tc>
        <w:tc>
          <w:tcPr>
            <w:tcW w:w="2345" w:type="dxa"/>
            <w:tcMar>
              <w:top w:w="54" w:type="dxa"/>
              <w:left w:w="108" w:type="dxa"/>
              <w:bottom w:w="54" w:type="dxa"/>
              <w:right w:w="108" w:type="dxa"/>
            </w:tcMar>
          </w:tcPr>
          <w:p w14:paraId="2E8F0469" w14:textId="77777777" w:rsidR="00BA16EA" w:rsidRDefault="00BA16EA" w:rsidP="00403DFB">
            <w:pPr>
              <w:snapToGrid w:val="0"/>
              <w:spacing w:before="100" w:beforeAutospacing="1" w:afterLines="0" w:after="0"/>
              <w:rPr>
                <w:rFonts w:eastAsia="宋体"/>
                <w:sz w:val="21"/>
                <w:szCs w:val="21"/>
                <w:lang w:eastAsia="zh-CN"/>
              </w:rPr>
            </w:pPr>
            <w:r>
              <w:rPr>
                <w:rFonts w:eastAsia="宋体" w:hint="eastAsia"/>
                <w:sz w:val="21"/>
                <w:szCs w:val="21"/>
                <w:lang w:eastAsia="zh-CN"/>
              </w:rPr>
              <w:t>128bits</w:t>
            </w:r>
          </w:p>
        </w:tc>
      </w:tr>
    </w:tbl>
    <w:p w14:paraId="52D41B83" w14:textId="77777777" w:rsidR="0029632B" w:rsidRPr="00931DBD" w:rsidRDefault="0029632B" w:rsidP="00931DBD">
      <w:pPr>
        <w:pStyle w:val="a3"/>
        <w:keepNext/>
        <w:spacing w:beforeLines="150" w:before="360" w:after="120"/>
        <w:jc w:val="center"/>
        <w:rPr>
          <w:b/>
          <w:lang w:eastAsia="zh-CN"/>
        </w:rPr>
      </w:pPr>
      <w:bookmarkStart w:id="29" w:name="_Ref178174656"/>
      <w:r w:rsidRPr="00931DBD">
        <w:rPr>
          <w:rFonts w:ascii="Times New Roman" w:hAnsi="Times New Roman" w:cs="Times New Roman"/>
          <w:b/>
        </w:rPr>
        <w:t xml:space="preserve">Table </w:t>
      </w:r>
      <w:r w:rsidRPr="00931DBD">
        <w:rPr>
          <w:rFonts w:ascii="Times New Roman" w:hAnsi="Times New Roman" w:cs="Times New Roman"/>
          <w:b/>
        </w:rPr>
        <w:fldChar w:fldCharType="begin"/>
      </w:r>
      <w:r w:rsidRPr="00931DBD">
        <w:rPr>
          <w:rFonts w:ascii="Times New Roman" w:hAnsi="Times New Roman" w:cs="Times New Roman"/>
          <w:b/>
        </w:rPr>
        <w:instrText xml:space="preserve"> SEQ Table \* ARABIC </w:instrText>
      </w:r>
      <w:r w:rsidRPr="00931DBD">
        <w:rPr>
          <w:rFonts w:ascii="Times New Roman" w:hAnsi="Times New Roman" w:cs="Times New Roman"/>
          <w:b/>
        </w:rPr>
        <w:fldChar w:fldCharType="separate"/>
      </w:r>
      <w:r w:rsidR="00861720">
        <w:rPr>
          <w:rFonts w:ascii="Times New Roman" w:hAnsi="Times New Roman" w:cs="Times New Roman"/>
          <w:b/>
          <w:noProof/>
        </w:rPr>
        <w:t>9</w:t>
      </w:r>
      <w:r w:rsidRPr="00931DBD">
        <w:rPr>
          <w:rFonts w:ascii="Times New Roman" w:hAnsi="Times New Roman" w:cs="Times New Roman"/>
          <w:b/>
        </w:rPr>
        <w:fldChar w:fldCharType="end"/>
      </w:r>
      <w:bookmarkEnd w:id="29"/>
      <w:r w:rsidR="001A0B52" w:rsidRPr="00931DBD">
        <w:rPr>
          <w:rFonts w:ascii="Times New Roman" w:hAnsi="Times New Roman" w:cs="Times New Roman"/>
          <w:b/>
          <w:lang w:eastAsia="zh-CN"/>
        </w:rPr>
        <w:t xml:space="preserve">: </w:t>
      </w:r>
      <w:r w:rsidR="001A0B52">
        <w:rPr>
          <w:rFonts w:ascii="Times New Roman" w:hAnsi="Times New Roman" w:cs="Times New Roman" w:hint="eastAsia"/>
          <w:b/>
          <w:lang w:eastAsia="zh-CN"/>
        </w:rPr>
        <w:t>S</w:t>
      </w:r>
      <w:r w:rsidR="001A0B52" w:rsidRPr="00931DBD">
        <w:rPr>
          <w:rFonts w:ascii="Times New Roman" w:hAnsi="Times New Roman" w:cs="Times New Roman"/>
          <w:b/>
          <w:lang w:eastAsia="zh-CN"/>
        </w:rPr>
        <w:t>ingle-device latency for “inventory-only”</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4A0" w:firstRow="1" w:lastRow="0" w:firstColumn="1" w:lastColumn="0" w:noHBand="0" w:noVBand="1"/>
      </w:tblPr>
      <w:tblGrid>
        <w:gridCol w:w="2298"/>
        <w:gridCol w:w="3260"/>
        <w:gridCol w:w="2268"/>
      </w:tblGrid>
      <w:tr w:rsidR="00F15888" w:rsidRPr="00F15888" w14:paraId="6178A63C" w14:textId="77777777" w:rsidTr="00931DBD">
        <w:trPr>
          <w:jc w:val="center"/>
        </w:trPr>
        <w:tc>
          <w:tcPr>
            <w:tcW w:w="2298" w:type="dxa"/>
            <w:vAlign w:val="center"/>
            <w:hideMark/>
          </w:tcPr>
          <w:p w14:paraId="2E304CD4" w14:textId="77777777" w:rsidR="00403DFB" w:rsidRPr="001A0B52" w:rsidRDefault="00F15888" w:rsidP="00931DBD">
            <w:pPr>
              <w:spacing w:afterLines="0" w:after="0"/>
              <w:jc w:val="center"/>
              <w:rPr>
                <w:rFonts w:eastAsiaTheme="minorEastAsia"/>
                <w:b/>
                <w:bCs/>
                <w:iCs/>
                <w:lang w:eastAsia="zh-CN"/>
              </w:rPr>
            </w:pPr>
            <w:r w:rsidRPr="001A0B52">
              <w:rPr>
                <w:rFonts w:eastAsiaTheme="minorEastAsia" w:hint="eastAsia"/>
                <w:b/>
                <w:bCs/>
                <w:iCs/>
                <w:lang w:eastAsia="zh-CN"/>
              </w:rPr>
              <w:t>Steps</w:t>
            </w:r>
          </w:p>
        </w:tc>
        <w:tc>
          <w:tcPr>
            <w:tcW w:w="3260" w:type="dxa"/>
            <w:vAlign w:val="center"/>
            <w:hideMark/>
          </w:tcPr>
          <w:p w14:paraId="0E002B7F" w14:textId="77777777" w:rsidR="00403DFB" w:rsidRPr="00F15888" w:rsidRDefault="00F15888" w:rsidP="00931DBD">
            <w:pPr>
              <w:spacing w:afterLines="0" w:after="0"/>
              <w:jc w:val="center"/>
              <w:rPr>
                <w:rFonts w:eastAsiaTheme="minorEastAsia"/>
                <w:b/>
                <w:bCs/>
                <w:iCs/>
                <w:lang w:eastAsia="zh-CN"/>
              </w:rPr>
            </w:pPr>
            <w:r w:rsidRPr="00F15888">
              <w:rPr>
                <w:rFonts w:eastAsiaTheme="minorEastAsia"/>
                <w:b/>
                <w:bCs/>
                <w:iCs/>
                <w:lang w:eastAsia="zh-CN"/>
              </w:rPr>
              <w:t>Procedures</w:t>
            </w:r>
          </w:p>
        </w:tc>
        <w:tc>
          <w:tcPr>
            <w:tcW w:w="2268" w:type="dxa"/>
            <w:vAlign w:val="center"/>
            <w:hideMark/>
          </w:tcPr>
          <w:p w14:paraId="37916FBE" w14:textId="77777777" w:rsidR="00403DFB" w:rsidRPr="001A0B52" w:rsidRDefault="00F15888" w:rsidP="00931DBD">
            <w:pPr>
              <w:spacing w:afterLines="0" w:after="0"/>
              <w:jc w:val="center"/>
              <w:rPr>
                <w:rFonts w:eastAsiaTheme="minorEastAsia"/>
                <w:b/>
                <w:bCs/>
                <w:iCs/>
                <w:lang w:eastAsia="zh-CN"/>
              </w:rPr>
            </w:pPr>
            <w:r w:rsidRPr="00F15888">
              <w:rPr>
                <w:rFonts w:eastAsiaTheme="minorEastAsia"/>
                <w:b/>
                <w:bCs/>
                <w:iCs/>
                <w:lang w:eastAsia="zh-CN"/>
              </w:rPr>
              <w:t>Time (</w:t>
            </w:r>
            <w:proofErr w:type="spellStart"/>
            <w:r w:rsidR="008251AA">
              <w:rPr>
                <w:rFonts w:eastAsiaTheme="minorEastAsia" w:hint="eastAsia"/>
                <w:b/>
                <w:bCs/>
                <w:iCs/>
                <w:lang w:eastAsia="zh-CN"/>
              </w:rPr>
              <w:t>m</w:t>
            </w:r>
            <w:r w:rsidRPr="001A0B52">
              <w:rPr>
                <w:rFonts w:eastAsiaTheme="minorEastAsia" w:hint="eastAsia"/>
                <w:b/>
                <w:bCs/>
                <w:iCs/>
                <w:lang w:eastAsia="zh-CN"/>
              </w:rPr>
              <w:t>s</w:t>
            </w:r>
            <w:proofErr w:type="spellEnd"/>
            <w:r w:rsidRPr="001A0B52">
              <w:rPr>
                <w:rFonts w:eastAsiaTheme="minorEastAsia" w:hint="eastAsia"/>
                <w:b/>
                <w:bCs/>
                <w:iCs/>
                <w:lang w:eastAsia="zh-CN"/>
              </w:rPr>
              <w:t>)</w:t>
            </w:r>
          </w:p>
        </w:tc>
      </w:tr>
      <w:tr w:rsidR="00F15888" w:rsidRPr="00F15888" w14:paraId="41D997B6" w14:textId="77777777" w:rsidTr="00931DBD">
        <w:trPr>
          <w:jc w:val="center"/>
        </w:trPr>
        <w:tc>
          <w:tcPr>
            <w:tcW w:w="2298" w:type="dxa"/>
            <w:vAlign w:val="center"/>
            <w:hideMark/>
          </w:tcPr>
          <w:p w14:paraId="6C8E404F" w14:textId="77777777" w:rsidR="00403DFB" w:rsidRPr="00F15888" w:rsidRDefault="00F15888" w:rsidP="00931DBD">
            <w:pPr>
              <w:spacing w:afterLines="0" w:after="0"/>
              <w:jc w:val="both"/>
              <w:rPr>
                <w:rFonts w:eastAsiaTheme="minorEastAsia"/>
                <w:iCs/>
                <w:lang w:eastAsia="zh-CN"/>
              </w:rPr>
            </w:pPr>
            <w:r w:rsidRPr="00F15888">
              <w:rPr>
                <w:rFonts w:eastAsiaTheme="minorEastAsia" w:hint="eastAsia"/>
                <w:iCs/>
                <w:lang w:eastAsia="zh-CN"/>
              </w:rPr>
              <w:t>Step A: A-</w:t>
            </w:r>
            <w:proofErr w:type="spellStart"/>
            <w:r w:rsidRPr="00F15888">
              <w:rPr>
                <w:rFonts w:eastAsiaTheme="minorEastAsia" w:hint="eastAsia"/>
                <w:iCs/>
                <w:lang w:eastAsia="zh-CN"/>
              </w:rPr>
              <w:t>IoT</w:t>
            </w:r>
            <w:proofErr w:type="spellEnd"/>
            <w:r w:rsidRPr="00F15888">
              <w:rPr>
                <w:rFonts w:eastAsiaTheme="minorEastAsia" w:hint="eastAsia"/>
                <w:iCs/>
                <w:lang w:eastAsia="zh-CN"/>
              </w:rPr>
              <w:t xml:space="preserve"> paging</w:t>
            </w:r>
          </w:p>
        </w:tc>
        <w:tc>
          <w:tcPr>
            <w:tcW w:w="3260" w:type="dxa"/>
            <w:vAlign w:val="center"/>
            <w:hideMark/>
          </w:tcPr>
          <w:p w14:paraId="284601D9" w14:textId="77777777" w:rsidR="00403DFB" w:rsidRPr="00F15888" w:rsidRDefault="00F15888" w:rsidP="00931DBD">
            <w:pPr>
              <w:spacing w:afterLines="0" w:after="0"/>
              <w:jc w:val="both"/>
              <w:rPr>
                <w:rFonts w:eastAsiaTheme="minorEastAsia"/>
                <w:iCs/>
                <w:sz w:val="24"/>
                <w:szCs w:val="24"/>
                <w:lang w:eastAsia="zh-CN"/>
              </w:rPr>
            </w:pPr>
            <w:r w:rsidRPr="00F15888">
              <w:rPr>
                <w:rFonts w:eastAsiaTheme="minorEastAsia" w:hint="eastAsia"/>
                <w:iCs/>
                <w:lang w:eastAsia="zh-CN"/>
              </w:rPr>
              <w:t>A-</w:t>
            </w:r>
            <w:proofErr w:type="spellStart"/>
            <w:r w:rsidRPr="00F15888">
              <w:rPr>
                <w:rFonts w:eastAsiaTheme="minorEastAsia" w:hint="eastAsia"/>
                <w:iCs/>
                <w:lang w:eastAsia="zh-CN"/>
              </w:rPr>
              <w:t>IoT</w:t>
            </w:r>
            <w:proofErr w:type="spellEnd"/>
            <w:r w:rsidRPr="00F15888">
              <w:rPr>
                <w:rFonts w:eastAsiaTheme="minorEastAsia" w:hint="eastAsia"/>
                <w:iCs/>
                <w:lang w:eastAsia="zh-CN"/>
              </w:rPr>
              <w:t xml:space="preserve"> paging message</w:t>
            </w:r>
          </w:p>
        </w:tc>
        <w:tc>
          <w:tcPr>
            <w:tcW w:w="2268" w:type="dxa"/>
            <w:vAlign w:val="center"/>
          </w:tcPr>
          <w:p w14:paraId="20C1B215" w14:textId="77777777" w:rsidR="00403DFB" w:rsidRPr="00F15888" w:rsidRDefault="008251AA" w:rsidP="00931DBD">
            <w:pPr>
              <w:spacing w:afterLines="0" w:after="0"/>
              <w:jc w:val="both"/>
              <w:rPr>
                <w:rFonts w:eastAsiaTheme="minorEastAsia"/>
                <w:iCs/>
                <w:sz w:val="24"/>
                <w:szCs w:val="24"/>
                <w:lang w:eastAsia="zh-CN"/>
              </w:rPr>
            </w:pPr>
            <w:r>
              <w:rPr>
                <w:rFonts w:eastAsiaTheme="minorEastAsia" w:hint="eastAsia"/>
                <w:iCs/>
                <w:lang w:eastAsia="zh-CN"/>
              </w:rPr>
              <w:t>2.9</w:t>
            </w:r>
          </w:p>
        </w:tc>
      </w:tr>
      <w:tr w:rsidR="00F15888" w:rsidRPr="00F15888" w14:paraId="6C150AE3" w14:textId="77777777" w:rsidTr="00931DBD">
        <w:trPr>
          <w:jc w:val="center"/>
        </w:trPr>
        <w:tc>
          <w:tcPr>
            <w:tcW w:w="5558" w:type="dxa"/>
            <w:gridSpan w:val="2"/>
            <w:vAlign w:val="center"/>
            <w:hideMark/>
          </w:tcPr>
          <w:p w14:paraId="539DF0EA" w14:textId="77777777" w:rsidR="00403DFB" w:rsidRPr="00F15888" w:rsidRDefault="00F15888" w:rsidP="00931DBD">
            <w:pPr>
              <w:spacing w:afterLines="0" w:after="0"/>
              <w:jc w:val="both"/>
              <w:rPr>
                <w:rFonts w:eastAsiaTheme="minorEastAsia"/>
                <w:iCs/>
                <w:lang w:eastAsia="zh-CN"/>
              </w:rPr>
            </w:pPr>
            <w:r w:rsidRPr="00F15888">
              <w:rPr>
                <w:rFonts w:eastAsiaTheme="minorEastAsia"/>
                <w:iCs/>
                <w:lang w:eastAsia="zh-CN"/>
              </w:rPr>
              <w:t>G</w:t>
            </w:r>
            <w:r w:rsidRPr="00F15888">
              <w:rPr>
                <w:rFonts w:eastAsiaTheme="minorEastAsia" w:hint="eastAsia"/>
                <w:iCs/>
                <w:lang w:eastAsia="zh-CN"/>
              </w:rPr>
              <w:t>ap A</w:t>
            </w:r>
            <w:r w:rsidRPr="00F15888">
              <w:rPr>
                <w:rFonts w:eastAsiaTheme="minorEastAsia"/>
                <w:iCs/>
                <w:lang w:eastAsia="zh-CN"/>
              </w:rPr>
              <w:t xml:space="preserve"> (if any)</w:t>
            </w:r>
          </w:p>
        </w:tc>
        <w:tc>
          <w:tcPr>
            <w:tcW w:w="2268" w:type="dxa"/>
            <w:vAlign w:val="center"/>
          </w:tcPr>
          <w:p w14:paraId="6D302C01" w14:textId="77777777" w:rsidR="00403DFB" w:rsidRPr="00F15888" w:rsidRDefault="008251AA" w:rsidP="00931DBD">
            <w:pPr>
              <w:spacing w:afterLines="0" w:after="0"/>
              <w:jc w:val="both"/>
              <w:rPr>
                <w:rFonts w:eastAsiaTheme="minorEastAsia"/>
                <w:iCs/>
                <w:sz w:val="24"/>
                <w:szCs w:val="24"/>
                <w:lang w:eastAsia="zh-CN"/>
              </w:rPr>
            </w:pPr>
            <w:r>
              <w:rPr>
                <w:rFonts w:eastAsiaTheme="minorEastAsia" w:hint="eastAsia"/>
                <w:iCs/>
                <w:lang w:eastAsia="zh-CN"/>
              </w:rPr>
              <w:t>1.4</w:t>
            </w:r>
          </w:p>
        </w:tc>
      </w:tr>
      <w:tr w:rsidR="00F15888" w:rsidRPr="00F15888" w14:paraId="5BD66C45" w14:textId="77777777" w:rsidTr="00931DBD">
        <w:trPr>
          <w:jc w:val="center"/>
        </w:trPr>
        <w:tc>
          <w:tcPr>
            <w:tcW w:w="2298" w:type="dxa"/>
            <w:vMerge w:val="restart"/>
            <w:vAlign w:val="center"/>
            <w:hideMark/>
          </w:tcPr>
          <w:p w14:paraId="7E4F8F49" w14:textId="77777777" w:rsidR="00F15888" w:rsidRPr="00F15888" w:rsidRDefault="00F15888" w:rsidP="00931DBD">
            <w:pPr>
              <w:spacing w:afterLines="0" w:after="0"/>
              <w:jc w:val="both"/>
              <w:rPr>
                <w:rFonts w:eastAsiaTheme="minorEastAsia"/>
                <w:lang w:eastAsia="zh-CN"/>
              </w:rPr>
            </w:pPr>
            <w:r w:rsidRPr="00F15888">
              <w:rPr>
                <w:rFonts w:eastAsiaTheme="minorEastAsia"/>
                <w:lang w:eastAsia="zh-CN"/>
              </w:rPr>
              <w:t xml:space="preserve">Step B: </w:t>
            </w:r>
          </w:p>
          <w:p w14:paraId="4D38E838" w14:textId="77777777" w:rsidR="00403DFB" w:rsidRPr="00F15888" w:rsidRDefault="00F15888" w:rsidP="00931DBD">
            <w:pPr>
              <w:spacing w:afterLines="0" w:after="0"/>
              <w:jc w:val="both"/>
              <w:rPr>
                <w:rFonts w:eastAsiaTheme="minorEastAsia"/>
                <w:iCs/>
                <w:lang w:eastAsia="zh-CN"/>
              </w:rPr>
            </w:pPr>
            <w:r w:rsidRPr="00F15888">
              <w:rPr>
                <w:rFonts w:eastAsiaTheme="minorEastAsia"/>
                <w:lang w:eastAsia="zh-CN"/>
              </w:rPr>
              <w:t>D2R data transmission.</w:t>
            </w:r>
          </w:p>
        </w:tc>
        <w:tc>
          <w:tcPr>
            <w:tcW w:w="3260" w:type="dxa"/>
            <w:vAlign w:val="center"/>
            <w:hideMark/>
          </w:tcPr>
          <w:p w14:paraId="1B317A32" w14:textId="77777777" w:rsidR="00403DFB" w:rsidRPr="00F15888" w:rsidRDefault="00F15888" w:rsidP="00931DBD">
            <w:pPr>
              <w:spacing w:afterLines="0" w:after="0"/>
              <w:jc w:val="both"/>
              <w:rPr>
                <w:rFonts w:eastAsiaTheme="minorEastAsia"/>
                <w:iCs/>
                <w:sz w:val="24"/>
                <w:szCs w:val="24"/>
                <w:lang w:eastAsia="zh-CN"/>
              </w:rPr>
            </w:pPr>
            <w:r w:rsidRPr="00F15888">
              <w:rPr>
                <w:rFonts w:eastAsiaTheme="minorEastAsia" w:hint="eastAsia"/>
                <w:iCs/>
                <w:lang w:eastAsia="zh-CN"/>
              </w:rPr>
              <w:t>A-</w:t>
            </w:r>
            <w:proofErr w:type="spellStart"/>
            <w:r w:rsidRPr="00F15888">
              <w:rPr>
                <w:rFonts w:eastAsiaTheme="minorEastAsia" w:hint="eastAsia"/>
                <w:iCs/>
                <w:lang w:eastAsia="zh-CN"/>
              </w:rPr>
              <w:t>IoT</w:t>
            </w:r>
            <w:proofErr w:type="spellEnd"/>
            <w:r w:rsidRPr="00F15888">
              <w:rPr>
                <w:rFonts w:eastAsiaTheme="minorEastAsia" w:hint="eastAsia"/>
                <w:iCs/>
                <w:lang w:eastAsia="zh-CN"/>
              </w:rPr>
              <w:t xml:space="preserve"> Random access procedure</w:t>
            </w:r>
          </w:p>
        </w:tc>
        <w:tc>
          <w:tcPr>
            <w:tcW w:w="2268" w:type="dxa"/>
            <w:vAlign w:val="center"/>
          </w:tcPr>
          <w:p w14:paraId="54299F70" w14:textId="77777777" w:rsidR="00403DFB" w:rsidRPr="00F15888" w:rsidRDefault="008251AA" w:rsidP="00931DBD">
            <w:pPr>
              <w:spacing w:afterLines="0" w:after="0"/>
              <w:jc w:val="both"/>
              <w:rPr>
                <w:rFonts w:eastAsiaTheme="minorEastAsia"/>
                <w:iCs/>
                <w:sz w:val="24"/>
                <w:szCs w:val="24"/>
                <w:lang w:eastAsia="zh-CN"/>
              </w:rPr>
            </w:pPr>
            <w:r>
              <w:rPr>
                <w:rFonts w:eastAsiaTheme="minorEastAsia" w:hint="eastAsia"/>
                <w:iCs/>
                <w:lang w:eastAsia="zh-CN"/>
              </w:rPr>
              <w:t>6.0</w:t>
            </w:r>
          </w:p>
        </w:tc>
      </w:tr>
      <w:tr w:rsidR="00F15888" w:rsidRPr="00F15888" w14:paraId="4E223A1F" w14:textId="77777777" w:rsidTr="00931DBD">
        <w:trPr>
          <w:jc w:val="center"/>
        </w:trPr>
        <w:tc>
          <w:tcPr>
            <w:tcW w:w="2298" w:type="dxa"/>
            <w:vMerge/>
            <w:vAlign w:val="center"/>
            <w:hideMark/>
          </w:tcPr>
          <w:p w14:paraId="4C047213" w14:textId="77777777" w:rsidR="00F15888" w:rsidRPr="00F15888" w:rsidRDefault="00F15888" w:rsidP="00931DBD">
            <w:pPr>
              <w:spacing w:afterLines="0" w:after="0"/>
              <w:jc w:val="both"/>
              <w:rPr>
                <w:rFonts w:eastAsiaTheme="minorEastAsia"/>
                <w:iCs/>
                <w:lang w:eastAsia="zh-CN"/>
              </w:rPr>
            </w:pPr>
          </w:p>
        </w:tc>
        <w:tc>
          <w:tcPr>
            <w:tcW w:w="3260" w:type="dxa"/>
            <w:vAlign w:val="center"/>
            <w:hideMark/>
          </w:tcPr>
          <w:p w14:paraId="61992907" w14:textId="77777777" w:rsidR="00403DFB" w:rsidRPr="00F15888" w:rsidRDefault="00F15888" w:rsidP="00931DBD">
            <w:pPr>
              <w:spacing w:afterLines="0" w:after="0"/>
              <w:jc w:val="both"/>
              <w:rPr>
                <w:rFonts w:eastAsiaTheme="minorEastAsia"/>
                <w:iCs/>
                <w:sz w:val="24"/>
                <w:szCs w:val="24"/>
                <w:lang w:eastAsia="zh-CN"/>
              </w:rPr>
            </w:pPr>
            <w:r w:rsidRPr="00F15888">
              <w:rPr>
                <w:rFonts w:eastAsiaTheme="minorEastAsia"/>
                <w:iCs/>
                <w:lang w:eastAsia="zh-CN"/>
              </w:rPr>
              <w:t>G</w:t>
            </w:r>
            <w:r w:rsidRPr="00F15888">
              <w:rPr>
                <w:rFonts w:eastAsiaTheme="minorEastAsia" w:hint="eastAsia"/>
                <w:iCs/>
                <w:lang w:eastAsia="zh-CN"/>
              </w:rPr>
              <w:t>ap B1</w:t>
            </w:r>
          </w:p>
        </w:tc>
        <w:tc>
          <w:tcPr>
            <w:tcW w:w="2268" w:type="dxa"/>
            <w:vAlign w:val="center"/>
          </w:tcPr>
          <w:p w14:paraId="4BC7E17C" w14:textId="77777777" w:rsidR="00403DFB" w:rsidRPr="00F15888" w:rsidRDefault="008251AA" w:rsidP="00931DBD">
            <w:pPr>
              <w:spacing w:afterLines="0" w:after="0"/>
              <w:jc w:val="both"/>
              <w:rPr>
                <w:rFonts w:eastAsiaTheme="minorEastAsia"/>
                <w:iCs/>
                <w:sz w:val="24"/>
                <w:szCs w:val="24"/>
                <w:lang w:eastAsia="zh-CN"/>
              </w:rPr>
            </w:pPr>
            <w:r>
              <w:rPr>
                <w:rFonts w:eastAsiaTheme="minorEastAsia" w:hint="eastAsia"/>
                <w:iCs/>
                <w:lang w:eastAsia="zh-CN"/>
              </w:rPr>
              <w:t>1.4</w:t>
            </w:r>
          </w:p>
        </w:tc>
      </w:tr>
      <w:tr w:rsidR="00F15888" w:rsidRPr="00F15888" w14:paraId="4B225048" w14:textId="77777777" w:rsidTr="00931DBD">
        <w:trPr>
          <w:jc w:val="center"/>
        </w:trPr>
        <w:tc>
          <w:tcPr>
            <w:tcW w:w="2298" w:type="dxa"/>
            <w:vMerge/>
            <w:vAlign w:val="center"/>
            <w:hideMark/>
          </w:tcPr>
          <w:p w14:paraId="121C9C91" w14:textId="77777777" w:rsidR="00F15888" w:rsidRPr="00F15888" w:rsidRDefault="00F15888" w:rsidP="00931DBD">
            <w:pPr>
              <w:spacing w:afterLines="0" w:after="0"/>
              <w:jc w:val="both"/>
              <w:rPr>
                <w:rFonts w:eastAsiaTheme="minorEastAsia"/>
                <w:iCs/>
                <w:lang w:eastAsia="zh-CN"/>
              </w:rPr>
            </w:pPr>
          </w:p>
        </w:tc>
        <w:tc>
          <w:tcPr>
            <w:tcW w:w="3260" w:type="dxa"/>
            <w:vAlign w:val="center"/>
            <w:hideMark/>
          </w:tcPr>
          <w:p w14:paraId="6EAF3054" w14:textId="77777777" w:rsidR="00403DFB" w:rsidRPr="00F15888" w:rsidRDefault="00F15888" w:rsidP="00931DBD">
            <w:pPr>
              <w:spacing w:afterLines="0" w:after="0"/>
              <w:jc w:val="both"/>
              <w:rPr>
                <w:rFonts w:eastAsiaTheme="minorEastAsia"/>
                <w:iCs/>
                <w:sz w:val="24"/>
                <w:szCs w:val="24"/>
                <w:lang w:eastAsia="zh-CN"/>
              </w:rPr>
            </w:pPr>
            <w:r w:rsidRPr="00F15888">
              <w:rPr>
                <w:rFonts w:eastAsiaTheme="minorEastAsia" w:hint="eastAsia"/>
                <w:iCs/>
                <w:lang w:eastAsia="zh-CN"/>
              </w:rPr>
              <w:t>D2R data transmission</w:t>
            </w:r>
          </w:p>
        </w:tc>
        <w:tc>
          <w:tcPr>
            <w:tcW w:w="2268" w:type="dxa"/>
            <w:vAlign w:val="center"/>
          </w:tcPr>
          <w:p w14:paraId="51DDF58F" w14:textId="77777777" w:rsidR="00403DFB" w:rsidRPr="00F15888" w:rsidRDefault="008251AA" w:rsidP="00931DBD">
            <w:pPr>
              <w:spacing w:afterLines="0" w:after="0"/>
              <w:jc w:val="both"/>
              <w:rPr>
                <w:rFonts w:eastAsiaTheme="minorEastAsia"/>
                <w:iCs/>
                <w:sz w:val="24"/>
                <w:szCs w:val="24"/>
                <w:lang w:eastAsia="zh-CN"/>
              </w:rPr>
            </w:pPr>
            <w:r>
              <w:rPr>
                <w:rFonts w:eastAsiaTheme="minorEastAsia" w:hint="eastAsia"/>
                <w:iCs/>
                <w:lang w:eastAsia="zh-CN"/>
              </w:rPr>
              <w:t>13.7</w:t>
            </w:r>
          </w:p>
        </w:tc>
      </w:tr>
      <w:tr w:rsidR="00F15888" w:rsidRPr="00F15888" w14:paraId="5703CBE5" w14:textId="77777777" w:rsidTr="00931DBD">
        <w:trPr>
          <w:jc w:val="center"/>
        </w:trPr>
        <w:tc>
          <w:tcPr>
            <w:tcW w:w="5558" w:type="dxa"/>
            <w:gridSpan w:val="2"/>
            <w:vAlign w:val="center"/>
            <w:hideMark/>
          </w:tcPr>
          <w:p w14:paraId="7E6EB21E" w14:textId="77777777" w:rsidR="00403DFB" w:rsidRPr="00F15888" w:rsidRDefault="00F15888" w:rsidP="00931DBD">
            <w:pPr>
              <w:spacing w:afterLines="0" w:after="0"/>
              <w:jc w:val="both"/>
              <w:rPr>
                <w:rFonts w:eastAsiaTheme="minorEastAsia"/>
                <w:iCs/>
                <w:lang w:eastAsia="zh-CN"/>
              </w:rPr>
            </w:pPr>
            <w:r w:rsidRPr="00F15888">
              <w:rPr>
                <w:rFonts w:eastAsiaTheme="minorEastAsia" w:hint="eastAsia"/>
                <w:iCs/>
                <w:lang w:eastAsia="zh-CN"/>
              </w:rPr>
              <w:t>Total time for one attempt, T1</w:t>
            </w:r>
            <w:r w:rsidRPr="00F15888">
              <w:rPr>
                <w:rFonts w:eastAsiaTheme="minorEastAsia"/>
                <w:iCs/>
                <w:lang w:eastAsia="zh-CN"/>
              </w:rPr>
              <w:t xml:space="preserve">= </w:t>
            </w:r>
            <w:proofErr w:type="spellStart"/>
            <w:r w:rsidRPr="00F15888">
              <w:rPr>
                <w:rFonts w:eastAsiaTheme="minorEastAsia"/>
                <w:iCs/>
                <w:lang w:eastAsia="zh-CN"/>
              </w:rPr>
              <w:t>T</w:t>
            </w:r>
            <w:r w:rsidRPr="00F15888">
              <w:rPr>
                <w:rFonts w:eastAsiaTheme="minorEastAsia" w:hint="eastAsia"/>
                <w:iCs/>
                <w:vertAlign w:val="subscript"/>
                <w:lang w:eastAsia="zh-CN"/>
              </w:rPr>
              <w:t>step</w:t>
            </w:r>
            <w:r w:rsidRPr="00F15888">
              <w:rPr>
                <w:rFonts w:eastAsiaTheme="minorEastAsia"/>
                <w:iCs/>
                <w:vertAlign w:val="subscript"/>
                <w:lang w:eastAsia="zh-CN"/>
              </w:rPr>
              <w:t>_A</w:t>
            </w:r>
            <w:r w:rsidRPr="00F15888">
              <w:rPr>
                <w:rFonts w:eastAsiaTheme="minorEastAsia"/>
                <w:iCs/>
                <w:lang w:eastAsia="zh-CN"/>
              </w:rPr>
              <w:t>+T</w:t>
            </w:r>
            <w:r w:rsidRPr="00F15888">
              <w:rPr>
                <w:rFonts w:eastAsiaTheme="minorEastAsia"/>
                <w:iCs/>
                <w:vertAlign w:val="subscript"/>
                <w:lang w:eastAsia="zh-CN"/>
              </w:rPr>
              <w:t>Gap_A</w:t>
            </w:r>
            <w:proofErr w:type="spellEnd"/>
            <w:r w:rsidRPr="00F15888">
              <w:rPr>
                <w:rFonts w:eastAsiaTheme="minorEastAsia"/>
                <w:iCs/>
                <w:lang w:eastAsia="zh-CN"/>
              </w:rPr>
              <w:t xml:space="preserve">+ </w:t>
            </w:r>
            <w:proofErr w:type="spellStart"/>
            <w:r w:rsidRPr="00F15888">
              <w:rPr>
                <w:rFonts w:eastAsiaTheme="minorEastAsia"/>
                <w:iCs/>
                <w:lang w:eastAsia="zh-CN"/>
              </w:rPr>
              <w:t>T</w:t>
            </w:r>
            <w:r w:rsidRPr="00F15888">
              <w:rPr>
                <w:rFonts w:eastAsiaTheme="minorEastAsia" w:hint="eastAsia"/>
                <w:iCs/>
                <w:vertAlign w:val="subscript"/>
                <w:lang w:eastAsia="zh-CN"/>
              </w:rPr>
              <w:t>step</w:t>
            </w:r>
            <w:r w:rsidRPr="00F15888">
              <w:rPr>
                <w:rFonts w:eastAsiaTheme="minorEastAsia"/>
                <w:iCs/>
                <w:vertAlign w:val="subscript"/>
                <w:lang w:eastAsia="zh-CN"/>
              </w:rPr>
              <w:t>_B</w:t>
            </w:r>
            <w:proofErr w:type="spellEnd"/>
          </w:p>
        </w:tc>
        <w:tc>
          <w:tcPr>
            <w:tcW w:w="2268" w:type="dxa"/>
            <w:vAlign w:val="center"/>
          </w:tcPr>
          <w:p w14:paraId="77B4328A" w14:textId="77777777" w:rsidR="00403DFB" w:rsidRPr="00F15888" w:rsidRDefault="008251AA" w:rsidP="00931DBD">
            <w:pPr>
              <w:spacing w:afterLines="0" w:after="0"/>
              <w:jc w:val="both"/>
              <w:rPr>
                <w:rFonts w:eastAsiaTheme="minorEastAsia"/>
                <w:iCs/>
                <w:sz w:val="24"/>
                <w:szCs w:val="24"/>
                <w:lang w:eastAsia="zh-CN"/>
              </w:rPr>
            </w:pPr>
            <w:r>
              <w:rPr>
                <w:rFonts w:eastAsiaTheme="minorEastAsia" w:hint="eastAsia"/>
                <w:iCs/>
                <w:lang w:eastAsia="zh-CN"/>
              </w:rPr>
              <w:t>25.4</w:t>
            </w:r>
          </w:p>
        </w:tc>
      </w:tr>
      <w:tr w:rsidR="00F15888" w:rsidRPr="00F15888" w14:paraId="2BF00D83" w14:textId="77777777" w:rsidTr="00931DBD">
        <w:trPr>
          <w:jc w:val="center"/>
        </w:trPr>
        <w:tc>
          <w:tcPr>
            <w:tcW w:w="5558" w:type="dxa"/>
            <w:gridSpan w:val="2"/>
            <w:vAlign w:val="center"/>
            <w:hideMark/>
          </w:tcPr>
          <w:p w14:paraId="47B20275" w14:textId="77777777" w:rsidR="00403DFB" w:rsidRPr="00F15888" w:rsidRDefault="00F15888" w:rsidP="00931DBD">
            <w:pPr>
              <w:spacing w:afterLines="0" w:after="0"/>
              <w:jc w:val="both"/>
              <w:rPr>
                <w:rFonts w:eastAsiaTheme="minorEastAsia"/>
                <w:iCs/>
                <w:lang w:eastAsia="zh-CN"/>
              </w:rPr>
            </w:pPr>
            <w:r w:rsidRPr="00F15888">
              <w:rPr>
                <w:rFonts w:eastAsiaTheme="minorEastAsia"/>
                <w:iCs/>
                <w:lang w:eastAsia="zh-CN"/>
              </w:rPr>
              <w:t xml:space="preserve">Average </w:t>
            </w:r>
            <w:r w:rsidRPr="00F15888">
              <w:rPr>
                <w:rFonts w:eastAsiaTheme="minorEastAsia" w:hint="eastAsia"/>
                <w:iCs/>
                <w:lang w:eastAsia="zh-CN"/>
              </w:rPr>
              <w:t>time considering all the re-attempts, e.g., T2 = T1 /(1-X)</w:t>
            </w:r>
          </w:p>
        </w:tc>
        <w:tc>
          <w:tcPr>
            <w:tcW w:w="2268" w:type="dxa"/>
            <w:vAlign w:val="center"/>
          </w:tcPr>
          <w:p w14:paraId="13151C6C" w14:textId="77777777" w:rsidR="00403DFB" w:rsidRPr="00F15888" w:rsidRDefault="008251AA" w:rsidP="00931DBD">
            <w:pPr>
              <w:spacing w:afterLines="0" w:after="0"/>
              <w:jc w:val="both"/>
              <w:rPr>
                <w:rFonts w:eastAsiaTheme="minorEastAsia"/>
                <w:iCs/>
                <w:sz w:val="24"/>
                <w:szCs w:val="24"/>
                <w:lang w:eastAsia="zh-CN"/>
              </w:rPr>
            </w:pPr>
            <w:r>
              <w:rPr>
                <w:rFonts w:eastAsiaTheme="minorEastAsia" w:hint="eastAsia"/>
                <w:iCs/>
                <w:lang w:eastAsia="zh-CN"/>
              </w:rPr>
              <w:t>28.3</w:t>
            </w:r>
          </w:p>
        </w:tc>
      </w:tr>
    </w:tbl>
    <w:p w14:paraId="33432FDC" w14:textId="77777777" w:rsidR="001A0B52" w:rsidRPr="00931DBD" w:rsidRDefault="001A0B52" w:rsidP="00931DBD">
      <w:pPr>
        <w:pStyle w:val="a3"/>
        <w:keepNext/>
        <w:spacing w:beforeLines="150" w:before="360" w:after="120"/>
        <w:jc w:val="center"/>
        <w:rPr>
          <w:b/>
          <w:lang w:eastAsia="zh-CN"/>
        </w:rPr>
      </w:pPr>
      <w:bookmarkStart w:id="30" w:name="_Ref178254902"/>
      <w:r w:rsidRPr="00931DBD">
        <w:rPr>
          <w:rFonts w:ascii="Times New Roman" w:hAnsi="Times New Roman" w:cs="Times New Roman"/>
          <w:b/>
        </w:rPr>
        <w:t xml:space="preserve">Table </w:t>
      </w:r>
      <w:r w:rsidRPr="00931DBD">
        <w:rPr>
          <w:rFonts w:ascii="Times New Roman" w:hAnsi="Times New Roman" w:cs="Times New Roman"/>
          <w:b/>
        </w:rPr>
        <w:fldChar w:fldCharType="begin"/>
      </w:r>
      <w:r w:rsidRPr="00931DBD">
        <w:rPr>
          <w:rFonts w:ascii="Times New Roman" w:hAnsi="Times New Roman" w:cs="Times New Roman"/>
          <w:b/>
        </w:rPr>
        <w:instrText xml:space="preserve"> SEQ Table \* ARABIC </w:instrText>
      </w:r>
      <w:r w:rsidRPr="00931DBD">
        <w:rPr>
          <w:rFonts w:ascii="Times New Roman" w:hAnsi="Times New Roman" w:cs="Times New Roman"/>
          <w:b/>
        </w:rPr>
        <w:fldChar w:fldCharType="separate"/>
      </w:r>
      <w:r w:rsidR="00861720">
        <w:rPr>
          <w:rFonts w:ascii="Times New Roman" w:hAnsi="Times New Roman" w:cs="Times New Roman"/>
          <w:b/>
          <w:noProof/>
        </w:rPr>
        <w:t>10</w:t>
      </w:r>
      <w:r w:rsidRPr="00931DBD">
        <w:rPr>
          <w:rFonts w:ascii="Times New Roman" w:hAnsi="Times New Roman" w:cs="Times New Roman"/>
          <w:b/>
        </w:rPr>
        <w:fldChar w:fldCharType="end"/>
      </w:r>
      <w:bookmarkEnd w:id="30"/>
      <w:r w:rsidRPr="00931DBD">
        <w:rPr>
          <w:rFonts w:ascii="Times New Roman" w:hAnsi="Times New Roman" w:cs="Times New Roman"/>
          <w:b/>
          <w:lang w:eastAsia="zh-CN"/>
        </w:rPr>
        <w:t xml:space="preserve">: </w:t>
      </w:r>
      <w:r>
        <w:rPr>
          <w:rFonts w:ascii="Times New Roman" w:hAnsi="Times New Roman" w:cs="Times New Roman" w:hint="eastAsia"/>
          <w:b/>
          <w:lang w:eastAsia="zh-CN"/>
        </w:rPr>
        <w:t>S</w:t>
      </w:r>
      <w:r w:rsidRPr="00931DBD">
        <w:rPr>
          <w:rFonts w:ascii="Times New Roman" w:hAnsi="Times New Roman" w:cs="Times New Roman"/>
          <w:b/>
          <w:lang w:eastAsia="zh-CN"/>
        </w:rPr>
        <w:t>ingle-device latency for “inventory and command”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4A0" w:firstRow="1" w:lastRow="0" w:firstColumn="1" w:lastColumn="0" w:noHBand="0" w:noVBand="1"/>
      </w:tblPr>
      <w:tblGrid>
        <w:gridCol w:w="2341"/>
        <w:gridCol w:w="3260"/>
        <w:gridCol w:w="2268"/>
      </w:tblGrid>
      <w:tr w:rsidR="001A0B52" w:rsidRPr="001A0B52" w14:paraId="04B70CFF" w14:textId="77777777" w:rsidTr="00931DBD">
        <w:trPr>
          <w:jc w:val="center"/>
        </w:trPr>
        <w:tc>
          <w:tcPr>
            <w:tcW w:w="2341" w:type="dxa"/>
            <w:vAlign w:val="center"/>
            <w:hideMark/>
          </w:tcPr>
          <w:p w14:paraId="338FD986" w14:textId="77777777" w:rsidR="00403DFB" w:rsidRPr="001A0B52" w:rsidRDefault="001A0B52" w:rsidP="00931DBD">
            <w:pPr>
              <w:adjustRightInd w:val="0"/>
              <w:spacing w:afterLines="0" w:after="0"/>
              <w:jc w:val="center"/>
              <w:rPr>
                <w:rFonts w:eastAsiaTheme="minorEastAsia"/>
                <w:b/>
                <w:bCs/>
                <w:iCs/>
                <w:lang w:eastAsia="zh-CN"/>
              </w:rPr>
            </w:pPr>
            <w:r w:rsidRPr="001A0B52">
              <w:rPr>
                <w:rFonts w:eastAsiaTheme="minorEastAsia"/>
                <w:b/>
                <w:bCs/>
                <w:iCs/>
                <w:lang w:eastAsia="zh-CN"/>
              </w:rPr>
              <w:t>Steps</w:t>
            </w:r>
          </w:p>
        </w:tc>
        <w:tc>
          <w:tcPr>
            <w:tcW w:w="3260" w:type="dxa"/>
            <w:vAlign w:val="center"/>
            <w:hideMark/>
          </w:tcPr>
          <w:p w14:paraId="3098B1E9" w14:textId="77777777" w:rsidR="00403DFB" w:rsidRPr="001A0B52" w:rsidRDefault="001A0B52" w:rsidP="00931DBD">
            <w:pPr>
              <w:adjustRightInd w:val="0"/>
              <w:spacing w:afterLines="0" w:after="0"/>
              <w:jc w:val="center"/>
              <w:rPr>
                <w:rFonts w:eastAsiaTheme="minorEastAsia"/>
                <w:b/>
                <w:bCs/>
                <w:iCs/>
                <w:lang w:eastAsia="zh-CN"/>
              </w:rPr>
            </w:pPr>
            <w:r w:rsidRPr="001A0B52">
              <w:rPr>
                <w:rFonts w:eastAsiaTheme="minorEastAsia"/>
                <w:b/>
                <w:bCs/>
                <w:iCs/>
                <w:lang w:eastAsia="zh-CN"/>
              </w:rPr>
              <w:t>Procedures</w:t>
            </w:r>
          </w:p>
        </w:tc>
        <w:tc>
          <w:tcPr>
            <w:tcW w:w="2268" w:type="dxa"/>
            <w:vAlign w:val="center"/>
            <w:hideMark/>
          </w:tcPr>
          <w:p w14:paraId="6CEE1561" w14:textId="77777777" w:rsidR="00403DFB" w:rsidRPr="001A0B52" w:rsidRDefault="001A0B52" w:rsidP="00931DBD">
            <w:pPr>
              <w:adjustRightInd w:val="0"/>
              <w:spacing w:afterLines="0" w:after="0"/>
              <w:jc w:val="center"/>
              <w:rPr>
                <w:rFonts w:eastAsiaTheme="minorEastAsia"/>
                <w:b/>
                <w:bCs/>
                <w:iCs/>
                <w:lang w:eastAsia="zh-CN"/>
              </w:rPr>
            </w:pPr>
            <w:r w:rsidRPr="001A0B52">
              <w:rPr>
                <w:rFonts w:eastAsiaTheme="minorEastAsia"/>
                <w:b/>
                <w:bCs/>
                <w:iCs/>
                <w:lang w:eastAsia="zh-CN"/>
              </w:rPr>
              <w:t>Time (</w:t>
            </w:r>
            <w:proofErr w:type="spellStart"/>
            <w:r>
              <w:rPr>
                <w:rFonts w:eastAsiaTheme="minorEastAsia" w:hint="eastAsia"/>
                <w:b/>
                <w:bCs/>
                <w:iCs/>
                <w:lang w:eastAsia="zh-CN"/>
              </w:rPr>
              <w:t>m</w:t>
            </w:r>
            <w:r w:rsidRPr="001A0B52">
              <w:rPr>
                <w:rFonts w:eastAsiaTheme="minorEastAsia"/>
                <w:b/>
                <w:bCs/>
                <w:iCs/>
                <w:lang w:eastAsia="zh-CN"/>
              </w:rPr>
              <w:t>s</w:t>
            </w:r>
            <w:proofErr w:type="spellEnd"/>
            <w:r w:rsidRPr="001A0B52">
              <w:rPr>
                <w:rFonts w:eastAsiaTheme="minorEastAsia"/>
                <w:b/>
                <w:bCs/>
                <w:iCs/>
                <w:lang w:eastAsia="zh-CN"/>
              </w:rPr>
              <w:t>)</w:t>
            </w:r>
          </w:p>
        </w:tc>
      </w:tr>
      <w:tr w:rsidR="001A0B52" w:rsidRPr="001A0B52" w14:paraId="24452C16" w14:textId="77777777" w:rsidTr="00931DBD">
        <w:trPr>
          <w:jc w:val="center"/>
        </w:trPr>
        <w:tc>
          <w:tcPr>
            <w:tcW w:w="2341" w:type="dxa"/>
            <w:vAlign w:val="center"/>
            <w:hideMark/>
          </w:tcPr>
          <w:p w14:paraId="7D7A55B2" w14:textId="77777777" w:rsidR="00403DFB" w:rsidRPr="001A0B52" w:rsidRDefault="001A0B52" w:rsidP="00931DBD">
            <w:pPr>
              <w:adjustRightInd w:val="0"/>
              <w:spacing w:afterLines="0" w:after="0"/>
              <w:jc w:val="both"/>
              <w:rPr>
                <w:rFonts w:eastAsiaTheme="minorEastAsia"/>
                <w:iCs/>
                <w:lang w:eastAsia="zh-CN"/>
              </w:rPr>
            </w:pPr>
            <w:r w:rsidRPr="001A0B52">
              <w:rPr>
                <w:rFonts w:eastAsiaTheme="minorEastAsia"/>
                <w:iCs/>
                <w:lang w:eastAsia="zh-CN"/>
              </w:rPr>
              <w:t>Step A: A-</w:t>
            </w:r>
            <w:proofErr w:type="spellStart"/>
            <w:r w:rsidRPr="001A0B52">
              <w:rPr>
                <w:rFonts w:eastAsiaTheme="minorEastAsia"/>
                <w:iCs/>
                <w:lang w:eastAsia="zh-CN"/>
              </w:rPr>
              <w:t>IoT</w:t>
            </w:r>
            <w:proofErr w:type="spellEnd"/>
            <w:r w:rsidRPr="001A0B52">
              <w:rPr>
                <w:rFonts w:eastAsiaTheme="minorEastAsia"/>
                <w:iCs/>
                <w:lang w:eastAsia="zh-CN"/>
              </w:rPr>
              <w:t xml:space="preserve"> paging</w:t>
            </w:r>
          </w:p>
        </w:tc>
        <w:tc>
          <w:tcPr>
            <w:tcW w:w="3260" w:type="dxa"/>
            <w:vAlign w:val="center"/>
            <w:hideMark/>
          </w:tcPr>
          <w:p w14:paraId="59367D4E" w14:textId="77777777" w:rsidR="00403DFB" w:rsidRPr="00931DBD" w:rsidRDefault="001A0B52" w:rsidP="00931DBD">
            <w:pPr>
              <w:adjustRightInd w:val="0"/>
              <w:spacing w:afterLines="0" w:after="0"/>
              <w:jc w:val="both"/>
              <w:rPr>
                <w:rFonts w:eastAsiaTheme="minorEastAsia"/>
                <w:iCs/>
                <w:lang w:eastAsia="zh-CN"/>
              </w:rPr>
            </w:pPr>
            <w:r w:rsidRPr="001A0B52">
              <w:rPr>
                <w:rFonts w:eastAsiaTheme="minorEastAsia"/>
                <w:iCs/>
                <w:lang w:eastAsia="zh-CN"/>
              </w:rPr>
              <w:t>A-</w:t>
            </w:r>
            <w:proofErr w:type="spellStart"/>
            <w:r w:rsidRPr="001A0B52">
              <w:rPr>
                <w:rFonts w:eastAsiaTheme="minorEastAsia"/>
                <w:iCs/>
                <w:lang w:eastAsia="zh-CN"/>
              </w:rPr>
              <w:t>IoT</w:t>
            </w:r>
            <w:proofErr w:type="spellEnd"/>
            <w:r w:rsidRPr="001A0B52">
              <w:rPr>
                <w:rFonts w:eastAsiaTheme="minorEastAsia"/>
                <w:iCs/>
                <w:lang w:eastAsia="zh-CN"/>
              </w:rPr>
              <w:t xml:space="preserve"> paging message</w:t>
            </w:r>
          </w:p>
        </w:tc>
        <w:tc>
          <w:tcPr>
            <w:tcW w:w="2268" w:type="dxa"/>
            <w:vAlign w:val="center"/>
          </w:tcPr>
          <w:p w14:paraId="1A720C0E" w14:textId="77777777" w:rsidR="00403DFB" w:rsidRPr="00931DBD" w:rsidRDefault="001A0B52" w:rsidP="00931DBD">
            <w:pPr>
              <w:adjustRightInd w:val="0"/>
              <w:spacing w:afterLines="0" w:after="0"/>
              <w:jc w:val="both"/>
              <w:rPr>
                <w:rFonts w:eastAsiaTheme="minorEastAsia"/>
                <w:iCs/>
                <w:lang w:eastAsia="zh-CN"/>
              </w:rPr>
            </w:pPr>
            <w:r>
              <w:rPr>
                <w:rFonts w:eastAsiaTheme="minorEastAsia" w:hint="eastAsia"/>
                <w:iCs/>
                <w:lang w:eastAsia="zh-CN"/>
              </w:rPr>
              <w:t>2.9</w:t>
            </w:r>
          </w:p>
        </w:tc>
      </w:tr>
      <w:tr w:rsidR="001A0B52" w:rsidRPr="001A0B52" w14:paraId="5CEA3FF1" w14:textId="77777777" w:rsidTr="00931DBD">
        <w:trPr>
          <w:jc w:val="center"/>
        </w:trPr>
        <w:tc>
          <w:tcPr>
            <w:tcW w:w="5601" w:type="dxa"/>
            <w:gridSpan w:val="2"/>
            <w:vAlign w:val="center"/>
            <w:hideMark/>
          </w:tcPr>
          <w:p w14:paraId="0CB907E9" w14:textId="77777777" w:rsidR="00403DFB" w:rsidRPr="001A0B52" w:rsidRDefault="001A0B52" w:rsidP="00931DBD">
            <w:pPr>
              <w:adjustRightInd w:val="0"/>
              <w:spacing w:afterLines="0" w:after="0"/>
              <w:jc w:val="both"/>
              <w:rPr>
                <w:rFonts w:eastAsiaTheme="minorEastAsia"/>
                <w:iCs/>
                <w:lang w:eastAsia="zh-CN"/>
              </w:rPr>
            </w:pPr>
            <w:r w:rsidRPr="001A0B52">
              <w:rPr>
                <w:rFonts w:eastAsiaTheme="minorEastAsia"/>
                <w:iCs/>
                <w:lang w:eastAsia="zh-CN"/>
              </w:rPr>
              <w:t>Gap A (if any)</w:t>
            </w:r>
          </w:p>
        </w:tc>
        <w:tc>
          <w:tcPr>
            <w:tcW w:w="2268" w:type="dxa"/>
            <w:vAlign w:val="center"/>
          </w:tcPr>
          <w:p w14:paraId="317126CC" w14:textId="77777777" w:rsidR="00403DFB" w:rsidRPr="00931DBD" w:rsidRDefault="00EE5157" w:rsidP="00931DBD">
            <w:pPr>
              <w:adjustRightInd w:val="0"/>
              <w:spacing w:afterLines="0" w:after="0"/>
              <w:jc w:val="both"/>
              <w:rPr>
                <w:rFonts w:eastAsiaTheme="minorEastAsia"/>
                <w:iCs/>
                <w:lang w:eastAsia="zh-CN"/>
              </w:rPr>
            </w:pPr>
            <w:r>
              <w:rPr>
                <w:rFonts w:eastAsiaTheme="minorEastAsia" w:hint="eastAsia"/>
                <w:iCs/>
                <w:lang w:eastAsia="zh-CN"/>
              </w:rPr>
              <w:t>1.4</w:t>
            </w:r>
          </w:p>
        </w:tc>
      </w:tr>
      <w:tr w:rsidR="001A0B52" w:rsidRPr="001A0B52" w14:paraId="1AE0F77D" w14:textId="77777777" w:rsidTr="00931DBD">
        <w:trPr>
          <w:jc w:val="center"/>
        </w:trPr>
        <w:tc>
          <w:tcPr>
            <w:tcW w:w="2341" w:type="dxa"/>
            <w:vMerge w:val="restart"/>
            <w:vAlign w:val="center"/>
            <w:hideMark/>
          </w:tcPr>
          <w:p w14:paraId="21A3E69B" w14:textId="77777777" w:rsidR="001A0B52" w:rsidRPr="001A0B52" w:rsidRDefault="001A0B52" w:rsidP="00931DBD">
            <w:pPr>
              <w:adjustRightInd w:val="0"/>
              <w:spacing w:afterLines="0" w:after="0"/>
              <w:jc w:val="both"/>
              <w:rPr>
                <w:rFonts w:eastAsiaTheme="minorEastAsia"/>
                <w:lang w:eastAsia="zh-CN"/>
              </w:rPr>
            </w:pPr>
            <w:r w:rsidRPr="001A0B52">
              <w:rPr>
                <w:rFonts w:eastAsiaTheme="minorEastAsia"/>
                <w:lang w:eastAsia="zh-CN"/>
              </w:rPr>
              <w:t xml:space="preserve">Step B: </w:t>
            </w:r>
          </w:p>
          <w:p w14:paraId="27D28AEC" w14:textId="77777777" w:rsidR="00403DFB" w:rsidRPr="001A0B52" w:rsidRDefault="001A0B52" w:rsidP="00931DBD">
            <w:pPr>
              <w:adjustRightInd w:val="0"/>
              <w:spacing w:afterLines="0" w:after="0"/>
              <w:jc w:val="both"/>
              <w:rPr>
                <w:rFonts w:eastAsiaTheme="minorEastAsia"/>
                <w:iCs/>
                <w:lang w:eastAsia="zh-CN"/>
              </w:rPr>
            </w:pPr>
            <w:r w:rsidRPr="001A0B52">
              <w:rPr>
                <w:rFonts w:eastAsiaTheme="minorEastAsia"/>
                <w:lang w:eastAsia="zh-CN"/>
              </w:rPr>
              <w:t>D2R data transmission.</w:t>
            </w:r>
          </w:p>
        </w:tc>
        <w:tc>
          <w:tcPr>
            <w:tcW w:w="3260" w:type="dxa"/>
            <w:vAlign w:val="center"/>
            <w:hideMark/>
          </w:tcPr>
          <w:p w14:paraId="53284591" w14:textId="77777777" w:rsidR="00403DFB" w:rsidRPr="00931DBD" w:rsidRDefault="001A0B52" w:rsidP="00931DBD">
            <w:pPr>
              <w:adjustRightInd w:val="0"/>
              <w:spacing w:afterLines="0" w:after="0"/>
              <w:jc w:val="both"/>
              <w:rPr>
                <w:rFonts w:eastAsiaTheme="minorEastAsia"/>
                <w:iCs/>
                <w:lang w:eastAsia="zh-CN"/>
              </w:rPr>
            </w:pPr>
            <w:r w:rsidRPr="001A0B52">
              <w:rPr>
                <w:rFonts w:eastAsiaTheme="minorEastAsia"/>
                <w:iCs/>
                <w:lang w:eastAsia="zh-CN"/>
              </w:rPr>
              <w:t>A-</w:t>
            </w:r>
            <w:proofErr w:type="spellStart"/>
            <w:r w:rsidRPr="001A0B52">
              <w:rPr>
                <w:rFonts w:eastAsiaTheme="minorEastAsia"/>
                <w:iCs/>
                <w:lang w:eastAsia="zh-CN"/>
              </w:rPr>
              <w:t>IoT</w:t>
            </w:r>
            <w:proofErr w:type="spellEnd"/>
            <w:r w:rsidRPr="001A0B52">
              <w:rPr>
                <w:rFonts w:eastAsiaTheme="minorEastAsia"/>
                <w:iCs/>
                <w:lang w:eastAsia="zh-CN"/>
              </w:rPr>
              <w:t xml:space="preserve"> Random access procedure</w:t>
            </w:r>
          </w:p>
        </w:tc>
        <w:tc>
          <w:tcPr>
            <w:tcW w:w="2268" w:type="dxa"/>
            <w:vAlign w:val="center"/>
          </w:tcPr>
          <w:p w14:paraId="4B01B09B" w14:textId="77777777" w:rsidR="00403DFB" w:rsidRPr="00931DBD" w:rsidRDefault="00EE5157" w:rsidP="00931DBD">
            <w:pPr>
              <w:adjustRightInd w:val="0"/>
              <w:spacing w:afterLines="0" w:after="0"/>
              <w:jc w:val="both"/>
              <w:rPr>
                <w:rFonts w:eastAsiaTheme="minorEastAsia"/>
                <w:iCs/>
                <w:lang w:eastAsia="zh-CN"/>
              </w:rPr>
            </w:pPr>
            <w:r>
              <w:rPr>
                <w:rFonts w:eastAsiaTheme="minorEastAsia" w:hint="eastAsia"/>
                <w:iCs/>
                <w:lang w:eastAsia="zh-CN"/>
              </w:rPr>
              <w:t>6.0</w:t>
            </w:r>
          </w:p>
        </w:tc>
      </w:tr>
      <w:tr w:rsidR="001A0B52" w:rsidRPr="001A0B52" w14:paraId="6245CE5C" w14:textId="77777777" w:rsidTr="00931DBD">
        <w:trPr>
          <w:jc w:val="center"/>
        </w:trPr>
        <w:tc>
          <w:tcPr>
            <w:tcW w:w="2341" w:type="dxa"/>
            <w:vMerge/>
            <w:vAlign w:val="center"/>
            <w:hideMark/>
          </w:tcPr>
          <w:p w14:paraId="43832D55" w14:textId="77777777" w:rsidR="001A0B52" w:rsidRPr="001A0B52" w:rsidRDefault="001A0B52" w:rsidP="00931DBD">
            <w:pPr>
              <w:adjustRightInd w:val="0"/>
              <w:spacing w:afterLines="0" w:after="0"/>
              <w:jc w:val="both"/>
              <w:rPr>
                <w:rFonts w:eastAsiaTheme="minorEastAsia"/>
                <w:iCs/>
                <w:lang w:eastAsia="zh-CN"/>
              </w:rPr>
            </w:pPr>
          </w:p>
        </w:tc>
        <w:tc>
          <w:tcPr>
            <w:tcW w:w="3260" w:type="dxa"/>
            <w:vAlign w:val="center"/>
            <w:hideMark/>
          </w:tcPr>
          <w:p w14:paraId="1A6EF531" w14:textId="77777777" w:rsidR="00403DFB" w:rsidRPr="00931DBD" w:rsidRDefault="001A0B52" w:rsidP="00931DBD">
            <w:pPr>
              <w:adjustRightInd w:val="0"/>
              <w:spacing w:afterLines="0" w:after="0"/>
              <w:jc w:val="both"/>
              <w:rPr>
                <w:rFonts w:eastAsiaTheme="minorEastAsia"/>
                <w:iCs/>
                <w:lang w:eastAsia="zh-CN"/>
              </w:rPr>
            </w:pPr>
            <w:r w:rsidRPr="001A0B52">
              <w:rPr>
                <w:rFonts w:eastAsiaTheme="minorEastAsia"/>
                <w:iCs/>
                <w:lang w:eastAsia="zh-CN"/>
              </w:rPr>
              <w:t>Gap B1</w:t>
            </w:r>
          </w:p>
        </w:tc>
        <w:tc>
          <w:tcPr>
            <w:tcW w:w="2268" w:type="dxa"/>
            <w:vAlign w:val="center"/>
          </w:tcPr>
          <w:p w14:paraId="2DC10E14" w14:textId="77777777" w:rsidR="00403DFB" w:rsidRPr="00931DBD" w:rsidRDefault="00EE5157" w:rsidP="00931DBD">
            <w:pPr>
              <w:adjustRightInd w:val="0"/>
              <w:spacing w:afterLines="0" w:after="0"/>
              <w:jc w:val="both"/>
              <w:rPr>
                <w:rFonts w:eastAsiaTheme="minorEastAsia"/>
                <w:iCs/>
                <w:lang w:eastAsia="zh-CN"/>
              </w:rPr>
            </w:pPr>
            <w:r>
              <w:rPr>
                <w:rFonts w:eastAsiaTheme="minorEastAsia" w:hint="eastAsia"/>
                <w:iCs/>
                <w:lang w:eastAsia="zh-CN"/>
              </w:rPr>
              <w:t>1.4</w:t>
            </w:r>
          </w:p>
        </w:tc>
      </w:tr>
      <w:tr w:rsidR="001A0B52" w:rsidRPr="001A0B52" w14:paraId="26F0BC7E" w14:textId="77777777" w:rsidTr="00931DBD">
        <w:trPr>
          <w:jc w:val="center"/>
        </w:trPr>
        <w:tc>
          <w:tcPr>
            <w:tcW w:w="2341" w:type="dxa"/>
            <w:vMerge/>
            <w:vAlign w:val="center"/>
            <w:hideMark/>
          </w:tcPr>
          <w:p w14:paraId="2B0A88FF" w14:textId="77777777" w:rsidR="001A0B52" w:rsidRPr="001A0B52" w:rsidRDefault="001A0B52" w:rsidP="00931DBD">
            <w:pPr>
              <w:adjustRightInd w:val="0"/>
              <w:spacing w:afterLines="0" w:after="0"/>
              <w:jc w:val="both"/>
              <w:rPr>
                <w:rFonts w:eastAsiaTheme="minorEastAsia"/>
                <w:iCs/>
                <w:lang w:eastAsia="zh-CN"/>
              </w:rPr>
            </w:pPr>
          </w:p>
        </w:tc>
        <w:tc>
          <w:tcPr>
            <w:tcW w:w="3260" w:type="dxa"/>
            <w:vAlign w:val="center"/>
            <w:hideMark/>
          </w:tcPr>
          <w:p w14:paraId="4E3675DA" w14:textId="77777777" w:rsidR="00403DFB" w:rsidRPr="00931DBD" w:rsidRDefault="001A0B52" w:rsidP="00931DBD">
            <w:pPr>
              <w:adjustRightInd w:val="0"/>
              <w:spacing w:afterLines="0" w:after="0"/>
              <w:jc w:val="both"/>
              <w:rPr>
                <w:rFonts w:eastAsiaTheme="minorEastAsia"/>
                <w:iCs/>
                <w:lang w:eastAsia="zh-CN"/>
              </w:rPr>
            </w:pPr>
            <w:r w:rsidRPr="001A0B52">
              <w:rPr>
                <w:rFonts w:eastAsiaTheme="minorEastAsia"/>
                <w:iCs/>
                <w:lang w:eastAsia="zh-CN"/>
              </w:rPr>
              <w:t>D2R data transmission</w:t>
            </w:r>
          </w:p>
        </w:tc>
        <w:tc>
          <w:tcPr>
            <w:tcW w:w="2268" w:type="dxa"/>
            <w:vAlign w:val="center"/>
          </w:tcPr>
          <w:p w14:paraId="1A541685" w14:textId="77777777" w:rsidR="00403DFB" w:rsidRPr="00931DBD" w:rsidRDefault="00EE5157" w:rsidP="00931DBD">
            <w:pPr>
              <w:adjustRightInd w:val="0"/>
              <w:spacing w:afterLines="0" w:after="0"/>
              <w:jc w:val="both"/>
              <w:rPr>
                <w:rFonts w:eastAsiaTheme="minorEastAsia"/>
                <w:iCs/>
                <w:lang w:eastAsia="zh-CN"/>
              </w:rPr>
            </w:pPr>
            <w:r>
              <w:rPr>
                <w:rFonts w:eastAsiaTheme="minorEastAsia" w:hint="eastAsia"/>
                <w:iCs/>
                <w:lang w:eastAsia="zh-CN"/>
              </w:rPr>
              <w:t>13.7</w:t>
            </w:r>
          </w:p>
        </w:tc>
      </w:tr>
      <w:tr w:rsidR="001A0B52" w:rsidRPr="001A0B52" w14:paraId="3D33F03A" w14:textId="77777777" w:rsidTr="00931DBD">
        <w:trPr>
          <w:jc w:val="center"/>
        </w:trPr>
        <w:tc>
          <w:tcPr>
            <w:tcW w:w="5601" w:type="dxa"/>
            <w:gridSpan w:val="2"/>
            <w:vAlign w:val="center"/>
            <w:hideMark/>
          </w:tcPr>
          <w:p w14:paraId="7C7BEEE2" w14:textId="77777777" w:rsidR="00403DFB" w:rsidRPr="001A0B52" w:rsidRDefault="001A0B52" w:rsidP="00931DBD">
            <w:pPr>
              <w:adjustRightInd w:val="0"/>
              <w:spacing w:afterLines="0" w:after="0"/>
              <w:jc w:val="both"/>
              <w:rPr>
                <w:rFonts w:eastAsiaTheme="minorEastAsia"/>
                <w:iCs/>
                <w:lang w:eastAsia="zh-CN"/>
              </w:rPr>
            </w:pPr>
            <w:r w:rsidRPr="001A0B52">
              <w:rPr>
                <w:rFonts w:eastAsiaTheme="minorEastAsia"/>
                <w:iCs/>
                <w:lang w:eastAsia="zh-CN"/>
              </w:rPr>
              <w:t>Gap B (if any)</w:t>
            </w:r>
          </w:p>
        </w:tc>
        <w:tc>
          <w:tcPr>
            <w:tcW w:w="2268" w:type="dxa"/>
            <w:vAlign w:val="center"/>
          </w:tcPr>
          <w:p w14:paraId="39884E63" w14:textId="77777777" w:rsidR="00403DFB" w:rsidRPr="00931DBD" w:rsidRDefault="00EE5157" w:rsidP="00931DBD">
            <w:pPr>
              <w:adjustRightInd w:val="0"/>
              <w:spacing w:afterLines="0" w:after="0"/>
              <w:jc w:val="both"/>
              <w:rPr>
                <w:rFonts w:eastAsiaTheme="minorEastAsia"/>
                <w:iCs/>
                <w:lang w:eastAsia="zh-CN"/>
              </w:rPr>
            </w:pPr>
            <w:r>
              <w:rPr>
                <w:rFonts w:eastAsiaTheme="minorEastAsia" w:hint="eastAsia"/>
                <w:iCs/>
                <w:lang w:eastAsia="zh-CN"/>
              </w:rPr>
              <w:t>1.4</w:t>
            </w:r>
          </w:p>
        </w:tc>
      </w:tr>
      <w:tr w:rsidR="001A0B52" w:rsidRPr="001A0B52" w14:paraId="01F0A39C" w14:textId="77777777" w:rsidTr="001A0B52">
        <w:trPr>
          <w:jc w:val="center"/>
        </w:trPr>
        <w:tc>
          <w:tcPr>
            <w:tcW w:w="2341" w:type="dxa"/>
            <w:vAlign w:val="center"/>
            <w:hideMark/>
          </w:tcPr>
          <w:p w14:paraId="0C93A6C2" w14:textId="77777777" w:rsidR="00403DFB" w:rsidRPr="001A0B52" w:rsidRDefault="001A0B52" w:rsidP="00931DBD">
            <w:pPr>
              <w:adjustRightInd w:val="0"/>
              <w:spacing w:afterLines="0" w:after="0"/>
              <w:jc w:val="both"/>
              <w:rPr>
                <w:rFonts w:eastAsiaTheme="minorEastAsia"/>
                <w:iCs/>
                <w:lang w:eastAsia="zh-CN"/>
              </w:rPr>
            </w:pPr>
            <w:r w:rsidRPr="001A0B52">
              <w:rPr>
                <w:rFonts w:eastAsiaTheme="minorEastAsia"/>
                <w:iCs/>
                <w:lang w:eastAsia="zh-CN"/>
              </w:rPr>
              <w:t>Step C:</w:t>
            </w:r>
            <w:r w:rsidR="00EE5157">
              <w:rPr>
                <w:rFonts w:eastAsiaTheme="minorEastAsia" w:hint="eastAsia"/>
                <w:iCs/>
                <w:lang w:eastAsia="zh-CN"/>
              </w:rPr>
              <w:t xml:space="preserve"> </w:t>
            </w:r>
            <w:r w:rsidRPr="001A0B52">
              <w:rPr>
                <w:rFonts w:eastAsiaTheme="minorEastAsia"/>
                <w:iCs/>
                <w:lang w:eastAsia="zh-CN"/>
              </w:rPr>
              <w:t>Data transmission</w:t>
            </w:r>
          </w:p>
        </w:tc>
        <w:tc>
          <w:tcPr>
            <w:tcW w:w="3260" w:type="dxa"/>
            <w:vAlign w:val="center"/>
            <w:hideMark/>
          </w:tcPr>
          <w:p w14:paraId="1771111C" w14:textId="77777777" w:rsidR="00403DFB" w:rsidRPr="00931DBD" w:rsidRDefault="001A0B52" w:rsidP="00931DBD">
            <w:pPr>
              <w:adjustRightInd w:val="0"/>
              <w:spacing w:afterLines="0" w:after="0"/>
              <w:jc w:val="both"/>
              <w:rPr>
                <w:rFonts w:eastAsiaTheme="minorEastAsia"/>
                <w:iCs/>
                <w:lang w:eastAsia="zh-CN"/>
              </w:rPr>
            </w:pPr>
            <w:r w:rsidRPr="001A0B52">
              <w:rPr>
                <w:rFonts w:eastAsiaTheme="minorEastAsia"/>
                <w:iCs/>
                <w:lang w:eastAsia="zh-CN"/>
              </w:rPr>
              <w:t>R2D data transmission</w:t>
            </w:r>
          </w:p>
        </w:tc>
        <w:tc>
          <w:tcPr>
            <w:tcW w:w="2268" w:type="dxa"/>
            <w:vAlign w:val="center"/>
          </w:tcPr>
          <w:p w14:paraId="67AA0E3A" w14:textId="77777777" w:rsidR="00403DFB" w:rsidRPr="00931DBD" w:rsidRDefault="00EE5157" w:rsidP="00931DBD">
            <w:pPr>
              <w:adjustRightInd w:val="0"/>
              <w:spacing w:afterLines="0" w:after="0"/>
              <w:jc w:val="both"/>
              <w:rPr>
                <w:rFonts w:eastAsiaTheme="minorEastAsia"/>
                <w:iCs/>
                <w:lang w:eastAsia="zh-CN"/>
              </w:rPr>
            </w:pPr>
            <w:r>
              <w:rPr>
                <w:rFonts w:eastAsiaTheme="minorEastAsia" w:hint="eastAsia"/>
                <w:iCs/>
                <w:lang w:eastAsia="zh-CN"/>
              </w:rPr>
              <w:t>18.3</w:t>
            </w:r>
          </w:p>
        </w:tc>
      </w:tr>
      <w:tr w:rsidR="001A0B52" w:rsidRPr="001A0B52" w14:paraId="605CC671" w14:textId="77777777" w:rsidTr="00931DBD">
        <w:trPr>
          <w:jc w:val="center"/>
        </w:trPr>
        <w:tc>
          <w:tcPr>
            <w:tcW w:w="5601" w:type="dxa"/>
            <w:gridSpan w:val="2"/>
            <w:vAlign w:val="center"/>
            <w:hideMark/>
          </w:tcPr>
          <w:p w14:paraId="07C157AA" w14:textId="77777777" w:rsidR="00403DFB" w:rsidRPr="00931DBD" w:rsidRDefault="001A0B52" w:rsidP="00FA1011">
            <w:pPr>
              <w:adjustRightInd w:val="0"/>
              <w:spacing w:afterLines="0" w:after="0"/>
              <w:jc w:val="both"/>
              <w:rPr>
                <w:rFonts w:eastAsiaTheme="minorEastAsia"/>
                <w:iCs/>
                <w:lang w:eastAsia="zh-CN"/>
              </w:rPr>
            </w:pPr>
            <w:r w:rsidRPr="001A0B52">
              <w:rPr>
                <w:rFonts w:eastAsiaTheme="minorEastAsia"/>
                <w:iCs/>
                <w:lang w:eastAsia="zh-CN"/>
              </w:rPr>
              <w:t>Gap C (if any)</w:t>
            </w:r>
          </w:p>
        </w:tc>
        <w:tc>
          <w:tcPr>
            <w:tcW w:w="2268" w:type="dxa"/>
            <w:vAlign w:val="center"/>
          </w:tcPr>
          <w:p w14:paraId="1F4CCCE2" w14:textId="77777777" w:rsidR="00403DFB" w:rsidRPr="00931DBD" w:rsidRDefault="00FB5E4B" w:rsidP="00931DBD">
            <w:pPr>
              <w:adjustRightInd w:val="0"/>
              <w:spacing w:afterLines="0" w:after="0"/>
              <w:jc w:val="both"/>
              <w:rPr>
                <w:rFonts w:eastAsiaTheme="minorEastAsia"/>
                <w:iCs/>
                <w:lang w:eastAsia="zh-CN"/>
              </w:rPr>
            </w:pPr>
            <w:r>
              <w:rPr>
                <w:rFonts w:eastAsiaTheme="minorEastAsia" w:hint="eastAsia"/>
                <w:iCs/>
                <w:lang w:eastAsia="zh-CN"/>
              </w:rPr>
              <w:t>1.4</w:t>
            </w:r>
          </w:p>
        </w:tc>
      </w:tr>
      <w:tr w:rsidR="001A0B52" w:rsidRPr="001A0B52" w14:paraId="31A48315" w14:textId="77777777" w:rsidTr="00931DBD">
        <w:trPr>
          <w:jc w:val="center"/>
        </w:trPr>
        <w:tc>
          <w:tcPr>
            <w:tcW w:w="2341" w:type="dxa"/>
            <w:vAlign w:val="center"/>
            <w:hideMark/>
          </w:tcPr>
          <w:p w14:paraId="6235D186" w14:textId="77777777" w:rsidR="00403DFB" w:rsidRPr="001A0B52" w:rsidRDefault="001A0B52" w:rsidP="00931DBD">
            <w:pPr>
              <w:adjustRightInd w:val="0"/>
              <w:spacing w:afterLines="0" w:after="0"/>
              <w:jc w:val="both"/>
              <w:rPr>
                <w:rFonts w:eastAsiaTheme="minorEastAsia"/>
                <w:iCs/>
                <w:lang w:eastAsia="zh-CN"/>
              </w:rPr>
            </w:pPr>
            <w:r w:rsidRPr="001A0B52">
              <w:rPr>
                <w:rFonts w:eastAsiaTheme="minorEastAsia"/>
                <w:iCs/>
                <w:lang w:eastAsia="zh-CN"/>
              </w:rPr>
              <w:t>Step D (optional, pending RAN2 decision)</w:t>
            </w:r>
          </w:p>
        </w:tc>
        <w:tc>
          <w:tcPr>
            <w:tcW w:w="3260" w:type="dxa"/>
            <w:vAlign w:val="center"/>
            <w:hideMark/>
          </w:tcPr>
          <w:p w14:paraId="45B3FC90" w14:textId="77777777" w:rsidR="00403DFB" w:rsidRPr="00931DBD" w:rsidRDefault="001A0B52" w:rsidP="00931DBD">
            <w:pPr>
              <w:adjustRightInd w:val="0"/>
              <w:spacing w:afterLines="0" w:after="0"/>
              <w:jc w:val="both"/>
              <w:rPr>
                <w:rFonts w:eastAsiaTheme="minorEastAsia"/>
                <w:iCs/>
                <w:lang w:eastAsia="zh-CN"/>
              </w:rPr>
            </w:pPr>
            <w:r w:rsidRPr="001A0B52">
              <w:rPr>
                <w:rFonts w:eastAsiaTheme="minorEastAsia"/>
                <w:iCs/>
                <w:lang w:eastAsia="zh-CN"/>
              </w:rPr>
              <w:t>D2R data transmission</w:t>
            </w:r>
          </w:p>
        </w:tc>
        <w:tc>
          <w:tcPr>
            <w:tcW w:w="2268" w:type="dxa"/>
            <w:vAlign w:val="center"/>
          </w:tcPr>
          <w:p w14:paraId="24ECF5F5" w14:textId="77777777" w:rsidR="00403DFB" w:rsidRPr="00931DBD" w:rsidRDefault="00FB5E4B" w:rsidP="00931DBD">
            <w:pPr>
              <w:adjustRightInd w:val="0"/>
              <w:spacing w:afterLines="0" w:after="0"/>
              <w:jc w:val="both"/>
              <w:rPr>
                <w:rFonts w:eastAsiaTheme="minorEastAsia"/>
                <w:iCs/>
                <w:lang w:eastAsia="zh-CN"/>
              </w:rPr>
            </w:pPr>
            <w:r>
              <w:rPr>
                <w:rFonts w:eastAsiaTheme="minorEastAsia" w:hint="eastAsia"/>
                <w:iCs/>
                <w:lang w:eastAsia="zh-CN"/>
              </w:rPr>
              <w:t>18.3</w:t>
            </w:r>
          </w:p>
        </w:tc>
      </w:tr>
      <w:tr w:rsidR="001A0B52" w:rsidRPr="001A0B52" w14:paraId="2BA31CE0" w14:textId="77777777" w:rsidTr="00931DBD">
        <w:trPr>
          <w:jc w:val="center"/>
        </w:trPr>
        <w:tc>
          <w:tcPr>
            <w:tcW w:w="5601" w:type="dxa"/>
            <w:gridSpan w:val="2"/>
            <w:vAlign w:val="center"/>
            <w:hideMark/>
          </w:tcPr>
          <w:p w14:paraId="0F45969F" w14:textId="77777777" w:rsidR="00403DFB" w:rsidRPr="001A0B52" w:rsidRDefault="001A0B52" w:rsidP="00931DBD">
            <w:pPr>
              <w:adjustRightInd w:val="0"/>
              <w:spacing w:afterLines="0" w:after="0"/>
              <w:jc w:val="both"/>
              <w:rPr>
                <w:rFonts w:eastAsiaTheme="minorEastAsia"/>
                <w:iCs/>
                <w:lang w:eastAsia="zh-CN"/>
              </w:rPr>
            </w:pPr>
            <w:r w:rsidRPr="001A0B52">
              <w:rPr>
                <w:rFonts w:eastAsiaTheme="minorEastAsia"/>
                <w:iCs/>
                <w:lang w:eastAsia="zh-CN"/>
              </w:rPr>
              <w:t>Total time for one attempt, T1=</w:t>
            </w:r>
            <w:proofErr w:type="spellStart"/>
            <w:r w:rsidRPr="001A0B52">
              <w:rPr>
                <w:rFonts w:eastAsiaTheme="minorEastAsia"/>
                <w:iCs/>
                <w:lang w:eastAsia="zh-CN"/>
              </w:rPr>
              <w:t>T</w:t>
            </w:r>
            <w:r w:rsidRPr="001A0B52">
              <w:rPr>
                <w:rFonts w:eastAsiaTheme="minorEastAsia"/>
                <w:iCs/>
                <w:vertAlign w:val="subscript"/>
                <w:lang w:eastAsia="zh-CN"/>
              </w:rPr>
              <w:t>step_A</w:t>
            </w:r>
            <w:r w:rsidRPr="001A0B52">
              <w:rPr>
                <w:rFonts w:eastAsiaTheme="minorEastAsia"/>
                <w:iCs/>
                <w:lang w:eastAsia="zh-CN"/>
              </w:rPr>
              <w:t>+T</w:t>
            </w:r>
            <w:r w:rsidRPr="001A0B52">
              <w:rPr>
                <w:rFonts w:eastAsiaTheme="minorEastAsia"/>
                <w:iCs/>
                <w:vertAlign w:val="subscript"/>
                <w:lang w:eastAsia="zh-CN"/>
              </w:rPr>
              <w:t>Gap_A</w:t>
            </w:r>
            <w:r w:rsidRPr="001A0B52">
              <w:rPr>
                <w:rFonts w:eastAsiaTheme="minorEastAsia"/>
                <w:iCs/>
                <w:lang w:eastAsia="zh-CN"/>
              </w:rPr>
              <w:t>+T</w:t>
            </w:r>
            <w:r w:rsidRPr="001A0B52">
              <w:rPr>
                <w:rFonts w:eastAsiaTheme="minorEastAsia"/>
                <w:iCs/>
                <w:vertAlign w:val="subscript"/>
                <w:lang w:eastAsia="zh-CN"/>
              </w:rPr>
              <w:t>step_B</w:t>
            </w:r>
            <w:r w:rsidRPr="001A0B52">
              <w:rPr>
                <w:rFonts w:eastAsiaTheme="minorEastAsia"/>
                <w:iCs/>
                <w:lang w:eastAsia="zh-CN"/>
              </w:rPr>
              <w:t>+T</w:t>
            </w:r>
            <w:r w:rsidRPr="001A0B52">
              <w:rPr>
                <w:rFonts w:eastAsiaTheme="minorEastAsia"/>
                <w:iCs/>
                <w:vertAlign w:val="subscript"/>
                <w:lang w:eastAsia="zh-CN"/>
              </w:rPr>
              <w:t>Gap_B</w:t>
            </w:r>
            <w:proofErr w:type="spellEnd"/>
            <w:r w:rsidRPr="001A0B52">
              <w:rPr>
                <w:rFonts w:eastAsiaTheme="minorEastAsia"/>
                <w:iCs/>
                <w:lang w:eastAsia="zh-CN"/>
              </w:rPr>
              <w:t>+</w:t>
            </w:r>
            <w:r>
              <w:rPr>
                <w:rFonts w:eastAsiaTheme="minorEastAsia" w:hint="eastAsia"/>
                <w:iCs/>
                <w:lang w:eastAsia="zh-CN"/>
              </w:rPr>
              <w:t xml:space="preserve"> </w:t>
            </w:r>
            <w:proofErr w:type="spellStart"/>
            <w:r w:rsidRPr="001A0B52">
              <w:rPr>
                <w:rFonts w:eastAsiaTheme="minorEastAsia"/>
                <w:iCs/>
                <w:lang w:eastAsia="zh-CN"/>
              </w:rPr>
              <w:t>T</w:t>
            </w:r>
            <w:r w:rsidRPr="001A0B52">
              <w:rPr>
                <w:rFonts w:eastAsiaTheme="minorEastAsia"/>
                <w:iCs/>
                <w:vertAlign w:val="subscript"/>
                <w:lang w:eastAsia="zh-CN"/>
              </w:rPr>
              <w:t>step_C</w:t>
            </w:r>
            <w:r>
              <w:rPr>
                <w:rFonts w:eastAsiaTheme="minorEastAsia"/>
                <w:iCs/>
                <w:lang w:eastAsia="zh-CN"/>
              </w:rPr>
              <w:t>+</w:t>
            </w:r>
            <w:r w:rsidRPr="001A0B52">
              <w:rPr>
                <w:rFonts w:eastAsiaTheme="minorEastAsia"/>
                <w:iCs/>
                <w:lang w:eastAsia="zh-CN"/>
              </w:rPr>
              <w:t>T</w:t>
            </w:r>
            <w:r w:rsidRPr="001A0B52">
              <w:rPr>
                <w:rFonts w:eastAsiaTheme="minorEastAsia"/>
                <w:iCs/>
                <w:vertAlign w:val="subscript"/>
                <w:lang w:eastAsia="zh-CN"/>
              </w:rPr>
              <w:t>Gap_C</w:t>
            </w:r>
            <w:r w:rsidRPr="001A0B52">
              <w:rPr>
                <w:rFonts w:eastAsiaTheme="minorEastAsia"/>
                <w:iCs/>
                <w:lang w:eastAsia="zh-CN"/>
              </w:rPr>
              <w:t>+T</w:t>
            </w:r>
            <w:r w:rsidRPr="001A0B52">
              <w:rPr>
                <w:rFonts w:eastAsiaTheme="minorEastAsia"/>
                <w:iCs/>
                <w:vertAlign w:val="subscript"/>
                <w:lang w:eastAsia="zh-CN"/>
              </w:rPr>
              <w:t>step_D</w:t>
            </w:r>
            <w:proofErr w:type="spellEnd"/>
          </w:p>
        </w:tc>
        <w:tc>
          <w:tcPr>
            <w:tcW w:w="2268" w:type="dxa"/>
            <w:vAlign w:val="center"/>
          </w:tcPr>
          <w:p w14:paraId="7BB00B01" w14:textId="77777777" w:rsidR="00403DFB" w:rsidRPr="00931DBD" w:rsidRDefault="00FB5E4B" w:rsidP="00931DBD">
            <w:pPr>
              <w:adjustRightInd w:val="0"/>
              <w:spacing w:afterLines="0" w:after="0"/>
              <w:jc w:val="both"/>
              <w:rPr>
                <w:rFonts w:eastAsiaTheme="minorEastAsia"/>
                <w:iCs/>
                <w:lang w:eastAsia="zh-CN"/>
              </w:rPr>
            </w:pPr>
            <w:r>
              <w:rPr>
                <w:rFonts w:eastAsiaTheme="minorEastAsia" w:hint="eastAsia"/>
                <w:iCs/>
                <w:lang w:eastAsia="zh-CN"/>
              </w:rPr>
              <w:t>64.9</w:t>
            </w:r>
          </w:p>
        </w:tc>
      </w:tr>
      <w:tr w:rsidR="001A0B52" w:rsidRPr="001A0B52" w14:paraId="57EB51CD" w14:textId="77777777" w:rsidTr="00931DBD">
        <w:trPr>
          <w:jc w:val="center"/>
        </w:trPr>
        <w:tc>
          <w:tcPr>
            <w:tcW w:w="5601" w:type="dxa"/>
            <w:gridSpan w:val="2"/>
            <w:vAlign w:val="center"/>
            <w:hideMark/>
          </w:tcPr>
          <w:p w14:paraId="2B978C6D" w14:textId="77777777" w:rsidR="00403DFB" w:rsidRPr="001A0B52" w:rsidRDefault="001A0B52" w:rsidP="00931DBD">
            <w:pPr>
              <w:adjustRightInd w:val="0"/>
              <w:spacing w:afterLines="0" w:after="0"/>
              <w:jc w:val="both"/>
              <w:rPr>
                <w:rFonts w:eastAsiaTheme="minorEastAsia"/>
                <w:iCs/>
                <w:lang w:eastAsia="zh-CN"/>
              </w:rPr>
            </w:pPr>
            <w:r w:rsidRPr="001A0B52">
              <w:rPr>
                <w:rFonts w:eastAsiaTheme="minorEastAsia"/>
                <w:iCs/>
                <w:lang w:eastAsia="zh-CN"/>
              </w:rPr>
              <w:t>Average time considering all the re-attempts, e.g., T2 = T1 / (1-X)</w:t>
            </w:r>
          </w:p>
        </w:tc>
        <w:tc>
          <w:tcPr>
            <w:tcW w:w="2268" w:type="dxa"/>
            <w:vAlign w:val="center"/>
          </w:tcPr>
          <w:p w14:paraId="6FF2FD46" w14:textId="77777777" w:rsidR="00403DFB" w:rsidRPr="00931DBD" w:rsidRDefault="00FB5E4B" w:rsidP="00931DBD">
            <w:pPr>
              <w:adjustRightInd w:val="0"/>
              <w:spacing w:afterLines="0" w:after="0"/>
              <w:jc w:val="both"/>
              <w:rPr>
                <w:rFonts w:eastAsiaTheme="minorEastAsia"/>
                <w:iCs/>
                <w:lang w:eastAsia="zh-CN"/>
              </w:rPr>
            </w:pPr>
            <w:r>
              <w:rPr>
                <w:rFonts w:eastAsiaTheme="minorEastAsia" w:hint="eastAsia"/>
                <w:iCs/>
                <w:lang w:eastAsia="zh-CN"/>
              </w:rPr>
              <w:t>72.1</w:t>
            </w:r>
          </w:p>
        </w:tc>
      </w:tr>
    </w:tbl>
    <w:p w14:paraId="79AE0A8C" w14:textId="2DCC699D" w:rsidR="001A0B52" w:rsidRPr="00931DBD" w:rsidRDefault="009C1D9E" w:rsidP="00FA1011">
      <w:pPr>
        <w:spacing w:beforeLines="100" w:before="240" w:afterLines="150" w:after="360"/>
        <w:jc w:val="both"/>
        <w:rPr>
          <w:rFonts w:eastAsiaTheme="minorEastAsia"/>
        </w:rPr>
      </w:pPr>
      <w:r>
        <w:rPr>
          <w:rFonts w:eastAsiaTheme="minorEastAsia"/>
          <w:b/>
          <w:lang w:eastAsia="zh-CN"/>
        </w:rPr>
        <w:t>O</w:t>
      </w:r>
      <w:r>
        <w:rPr>
          <w:rFonts w:eastAsiaTheme="minorEastAsia" w:hint="eastAsia"/>
          <w:b/>
          <w:lang w:eastAsia="zh-CN"/>
        </w:rPr>
        <w:t xml:space="preserve">bservation </w:t>
      </w:r>
      <w:r w:rsidR="00573466">
        <w:rPr>
          <w:rFonts w:eastAsiaTheme="minorEastAsia" w:hint="eastAsia"/>
          <w:b/>
          <w:lang w:eastAsia="zh-CN"/>
        </w:rPr>
        <w:t>7</w:t>
      </w:r>
      <w:r>
        <w:rPr>
          <w:rFonts w:eastAsiaTheme="minorEastAsia" w:hint="eastAsia"/>
          <w:b/>
          <w:lang w:eastAsia="zh-CN"/>
        </w:rPr>
        <w:t>: The latency for a single A-</w:t>
      </w:r>
      <w:proofErr w:type="spellStart"/>
      <w:r>
        <w:rPr>
          <w:rFonts w:eastAsiaTheme="minorEastAsia" w:hint="eastAsia"/>
          <w:b/>
          <w:lang w:eastAsia="zh-CN"/>
        </w:rPr>
        <w:t>IoT</w:t>
      </w:r>
      <w:proofErr w:type="spellEnd"/>
      <w:r>
        <w:rPr>
          <w:rFonts w:eastAsiaTheme="minorEastAsia" w:hint="eastAsia"/>
          <w:b/>
          <w:lang w:eastAsia="zh-CN"/>
        </w:rPr>
        <w:t xml:space="preserve"> device for </w:t>
      </w:r>
      <w:r>
        <w:rPr>
          <w:rFonts w:eastAsiaTheme="minorEastAsia"/>
          <w:b/>
          <w:lang w:eastAsia="zh-CN"/>
        </w:rPr>
        <w:t>“</w:t>
      </w:r>
      <w:r>
        <w:rPr>
          <w:rFonts w:eastAsiaTheme="minorEastAsia" w:hint="eastAsia"/>
          <w:b/>
          <w:lang w:eastAsia="zh-CN"/>
        </w:rPr>
        <w:t>inventory-only</w:t>
      </w:r>
      <w:r>
        <w:rPr>
          <w:rFonts w:eastAsiaTheme="minorEastAsia"/>
          <w:b/>
          <w:lang w:eastAsia="zh-CN"/>
        </w:rPr>
        <w:t>”</w:t>
      </w:r>
      <w:r>
        <w:rPr>
          <w:rFonts w:eastAsiaTheme="minorEastAsia" w:hint="eastAsia"/>
          <w:b/>
          <w:lang w:eastAsia="zh-CN"/>
        </w:rPr>
        <w:t xml:space="preserve"> and </w:t>
      </w:r>
      <w:r>
        <w:rPr>
          <w:rFonts w:eastAsiaTheme="minorEastAsia"/>
          <w:b/>
          <w:lang w:eastAsia="zh-CN"/>
        </w:rPr>
        <w:t>“</w:t>
      </w:r>
      <w:r>
        <w:rPr>
          <w:rFonts w:eastAsiaTheme="minorEastAsia" w:hint="eastAsia"/>
          <w:b/>
          <w:lang w:eastAsia="zh-CN"/>
        </w:rPr>
        <w:t>inventory and command</w:t>
      </w:r>
      <w:r>
        <w:rPr>
          <w:rFonts w:eastAsiaTheme="minorEastAsia"/>
          <w:b/>
          <w:lang w:eastAsia="zh-CN"/>
        </w:rPr>
        <w:t>”</w:t>
      </w:r>
      <w:r>
        <w:rPr>
          <w:rFonts w:eastAsiaTheme="minorEastAsia" w:hint="eastAsia"/>
          <w:b/>
          <w:lang w:eastAsia="zh-CN"/>
        </w:rPr>
        <w:t xml:space="preserve"> is 28.3ms and 72.1ms respectively.</w:t>
      </w:r>
    </w:p>
    <w:p w14:paraId="24D79E56" w14:textId="77777777" w:rsidR="002045AB" w:rsidRDefault="002045AB" w:rsidP="002045AB">
      <w:pPr>
        <w:pStyle w:val="3"/>
      </w:pPr>
      <w:r>
        <w:t>I</w:t>
      </w:r>
      <w:r>
        <w:rPr>
          <w:rFonts w:hint="eastAsia"/>
        </w:rPr>
        <w:t>nventory completion time</w:t>
      </w:r>
    </w:p>
    <w:p w14:paraId="0F4105C7" w14:textId="7C23A3F1" w:rsidR="00AC4D6F" w:rsidRDefault="008663A4">
      <w:pPr>
        <w:spacing w:after="120"/>
        <w:jc w:val="both"/>
        <w:rPr>
          <w:rFonts w:eastAsiaTheme="minorEastAsia"/>
          <w:lang w:eastAsia="zh-CN"/>
        </w:rPr>
      </w:pPr>
      <w:r>
        <w:rPr>
          <w:rFonts w:eastAsiaTheme="minorEastAsia"/>
          <w:lang w:eastAsia="zh-CN"/>
        </w:rPr>
        <w:t xml:space="preserve">Based on the </w:t>
      </w:r>
      <w:r w:rsidR="00093DAC">
        <w:rPr>
          <w:rFonts w:eastAsiaTheme="minorEastAsia" w:hint="eastAsia"/>
          <w:lang w:eastAsia="zh-CN"/>
        </w:rPr>
        <w:t xml:space="preserve">procedure </w:t>
      </w:r>
      <w:r w:rsidR="002166E7">
        <w:rPr>
          <w:rFonts w:eastAsiaTheme="minorEastAsia" w:hint="eastAsia"/>
          <w:lang w:eastAsia="zh-CN"/>
        </w:rPr>
        <w:t xml:space="preserve">shown in </w:t>
      </w:r>
      <w:r w:rsidR="002166E7" w:rsidRPr="004C2A24">
        <w:rPr>
          <w:rFonts w:eastAsiaTheme="minorEastAsia"/>
          <w:lang w:eastAsia="zh-CN"/>
        </w:rPr>
        <w:fldChar w:fldCharType="begin"/>
      </w:r>
      <w:r w:rsidR="002166E7" w:rsidRPr="002166E7">
        <w:rPr>
          <w:rFonts w:eastAsiaTheme="minorEastAsia"/>
          <w:lang w:eastAsia="zh-CN"/>
        </w:rPr>
        <w:instrText xml:space="preserve"> REF _Ref178335872 \h </w:instrText>
      </w:r>
      <w:r w:rsidR="002166E7" w:rsidRPr="00757DD5">
        <w:rPr>
          <w:rFonts w:eastAsiaTheme="minorEastAsia"/>
          <w:lang w:eastAsia="zh-CN"/>
        </w:rPr>
        <w:instrText xml:space="preserve"> \* MERGEFORMAT </w:instrText>
      </w:r>
      <w:r w:rsidR="002166E7" w:rsidRPr="004C2A24">
        <w:rPr>
          <w:rFonts w:eastAsiaTheme="minorEastAsia"/>
          <w:lang w:eastAsia="zh-CN"/>
        </w:rPr>
      </w:r>
      <w:r w:rsidR="002166E7" w:rsidRPr="004C2A24">
        <w:rPr>
          <w:rFonts w:eastAsiaTheme="minorEastAsia"/>
          <w:lang w:eastAsia="zh-CN"/>
        </w:rPr>
        <w:fldChar w:fldCharType="separate"/>
      </w:r>
      <w:r w:rsidR="002166E7" w:rsidRPr="004C2A24">
        <w:t xml:space="preserve">Figure </w:t>
      </w:r>
      <w:r w:rsidR="002166E7" w:rsidRPr="004C2A24">
        <w:rPr>
          <w:noProof/>
        </w:rPr>
        <w:t>1</w:t>
      </w:r>
      <w:r w:rsidR="002166E7" w:rsidRPr="004C2A24">
        <w:rPr>
          <w:rFonts w:eastAsiaTheme="minorEastAsia"/>
          <w:lang w:eastAsia="zh-CN"/>
        </w:rPr>
        <w:fldChar w:fldCharType="end"/>
      </w:r>
      <w:r w:rsidR="002166E7">
        <w:rPr>
          <w:rFonts w:eastAsiaTheme="minorEastAsia" w:hint="eastAsia"/>
          <w:lang w:eastAsia="zh-CN"/>
        </w:rPr>
        <w:t xml:space="preserve"> </w:t>
      </w:r>
      <w:r w:rsidR="00093DAC">
        <w:rPr>
          <w:rFonts w:eastAsiaTheme="minorEastAsia" w:hint="eastAsia"/>
          <w:lang w:eastAsia="zh-CN"/>
        </w:rPr>
        <w:t xml:space="preserve">and the </w:t>
      </w:r>
      <w:r>
        <w:rPr>
          <w:rFonts w:eastAsiaTheme="minorEastAsia"/>
          <w:lang w:eastAsia="zh-CN"/>
        </w:rPr>
        <w:t xml:space="preserve">assumptions in </w:t>
      </w:r>
      <w:r>
        <w:rPr>
          <w:rFonts w:eastAsiaTheme="minorEastAsia"/>
          <w:lang w:eastAsia="zh-CN"/>
        </w:rPr>
        <w:fldChar w:fldCharType="begin"/>
      </w:r>
      <w:r>
        <w:rPr>
          <w:rFonts w:eastAsiaTheme="minorEastAsia"/>
          <w:lang w:eastAsia="zh-CN"/>
        </w:rPr>
        <w:instrText xml:space="preserve"> REF _Ref173842544 \h  \* MERGEFORMAT </w:instrText>
      </w:r>
      <w:r>
        <w:rPr>
          <w:rFonts w:eastAsiaTheme="minorEastAsia"/>
          <w:lang w:eastAsia="zh-CN"/>
        </w:rPr>
      </w:r>
      <w:r>
        <w:rPr>
          <w:rFonts w:eastAsiaTheme="minorEastAsia"/>
          <w:lang w:eastAsia="zh-CN"/>
        </w:rPr>
        <w:fldChar w:fldCharType="separate"/>
      </w:r>
      <w:r w:rsidR="00861720" w:rsidRPr="004C2A24">
        <w:rPr>
          <w:bCs/>
          <w:lang w:val="en-GB"/>
        </w:rPr>
        <w:t>Table 11</w:t>
      </w:r>
      <w:r>
        <w:rPr>
          <w:rFonts w:eastAsiaTheme="minorEastAsia"/>
          <w:lang w:eastAsia="zh-CN"/>
        </w:rPr>
        <w:fldChar w:fldCharType="end"/>
      </w:r>
      <w:r>
        <w:rPr>
          <w:rFonts w:eastAsiaTheme="minorEastAsia"/>
          <w:lang w:eastAsia="zh-CN"/>
        </w:rPr>
        <w:t xml:space="preserve">, the inventory completion time </w:t>
      </w:r>
      <w:r w:rsidR="00883AC1">
        <w:rPr>
          <w:rFonts w:eastAsiaTheme="minorEastAsia"/>
          <w:lang w:eastAsia="zh-CN"/>
        </w:rPr>
        <w:t>are</w:t>
      </w:r>
      <w:r>
        <w:rPr>
          <w:rFonts w:eastAsiaTheme="minorEastAsia"/>
          <w:lang w:eastAsia="zh-CN"/>
        </w:rPr>
        <w:t xml:space="preserve"> evaluated. The results are shown in </w:t>
      </w:r>
      <w:r>
        <w:rPr>
          <w:rFonts w:eastAsiaTheme="minorEastAsia"/>
          <w:lang w:eastAsia="zh-CN"/>
        </w:rPr>
        <w:fldChar w:fldCharType="begin"/>
      </w:r>
      <w:r>
        <w:rPr>
          <w:rFonts w:eastAsiaTheme="minorEastAsia"/>
          <w:lang w:eastAsia="zh-CN"/>
        </w:rPr>
        <w:instrText xml:space="preserve"> REF _Ref173842567 \h  \* MERGEFORMAT </w:instrText>
      </w:r>
      <w:r>
        <w:rPr>
          <w:rFonts w:eastAsiaTheme="minorEastAsia"/>
          <w:lang w:eastAsia="zh-CN"/>
        </w:rPr>
      </w:r>
      <w:r>
        <w:rPr>
          <w:rFonts w:eastAsiaTheme="minorEastAsia"/>
          <w:lang w:eastAsia="zh-CN"/>
        </w:rPr>
        <w:fldChar w:fldCharType="separate"/>
      </w:r>
      <w:r w:rsidR="00861720" w:rsidRPr="004C2A24">
        <w:t>Table 12</w:t>
      </w:r>
      <w:r>
        <w:rPr>
          <w:rFonts w:eastAsiaTheme="minorEastAsia"/>
          <w:lang w:eastAsia="zh-CN"/>
        </w:rPr>
        <w:fldChar w:fldCharType="end"/>
      </w:r>
      <w:r>
        <w:rPr>
          <w:rFonts w:eastAsiaTheme="minorEastAsia"/>
          <w:lang w:eastAsia="zh-CN"/>
        </w:rPr>
        <w:t>.</w:t>
      </w:r>
    </w:p>
    <w:p w14:paraId="4C876228" w14:textId="77777777" w:rsidR="00AE3679" w:rsidRDefault="008663A4">
      <w:pPr>
        <w:keepNext/>
        <w:spacing w:beforeLines="50" w:before="120" w:after="120"/>
        <w:jc w:val="center"/>
        <w:rPr>
          <w:rFonts w:eastAsia="宋体"/>
          <w:b/>
          <w:bCs/>
          <w:lang w:val="en-GB" w:eastAsia="zh-CN"/>
        </w:rPr>
      </w:pPr>
      <w:bookmarkStart w:id="31" w:name="_Ref173842544"/>
      <w:r>
        <w:rPr>
          <w:b/>
          <w:bCs/>
          <w:lang w:val="en-GB"/>
        </w:rPr>
        <w:t xml:space="preserve">Table </w:t>
      </w:r>
      <w:r>
        <w:rPr>
          <w:b/>
          <w:bCs/>
          <w:lang w:val="en-GB"/>
        </w:rPr>
        <w:fldChar w:fldCharType="begin"/>
      </w:r>
      <w:r>
        <w:rPr>
          <w:b/>
          <w:bCs/>
          <w:lang w:val="en-GB"/>
        </w:rPr>
        <w:instrText xml:space="preserve"> SEQ Table \* ARABIC </w:instrText>
      </w:r>
      <w:r>
        <w:rPr>
          <w:b/>
          <w:bCs/>
          <w:lang w:val="en-GB"/>
        </w:rPr>
        <w:fldChar w:fldCharType="separate"/>
      </w:r>
      <w:r w:rsidR="00861720">
        <w:rPr>
          <w:b/>
          <w:bCs/>
          <w:noProof/>
          <w:lang w:val="en-GB"/>
        </w:rPr>
        <w:t>11</w:t>
      </w:r>
      <w:r>
        <w:rPr>
          <w:b/>
          <w:bCs/>
          <w:lang w:val="en-GB"/>
        </w:rPr>
        <w:fldChar w:fldCharType="end"/>
      </w:r>
      <w:bookmarkEnd w:id="31"/>
      <w:r>
        <w:rPr>
          <w:rFonts w:eastAsia="宋体" w:hint="eastAsia"/>
          <w:b/>
          <w:bCs/>
          <w:lang w:val="en-GB" w:eastAsia="zh-CN"/>
        </w:rPr>
        <w:t xml:space="preserve">: </w:t>
      </w:r>
      <w:r w:rsidR="008F374D">
        <w:rPr>
          <w:rFonts w:eastAsia="宋体" w:hint="eastAsia"/>
          <w:b/>
          <w:bCs/>
          <w:lang w:eastAsia="zh-CN"/>
        </w:rPr>
        <w:t>Evaluation</w:t>
      </w:r>
      <w:r>
        <w:rPr>
          <w:rFonts w:eastAsia="宋体" w:hint="eastAsia"/>
          <w:b/>
          <w:bCs/>
          <w:lang w:val="en-GB" w:eastAsia="zh-CN"/>
        </w:rPr>
        <w:t xml:space="preserve"> assumptions for </w:t>
      </w:r>
      <w:r w:rsidR="00294121">
        <w:rPr>
          <w:rFonts w:eastAsia="宋体" w:hint="eastAsia"/>
          <w:b/>
          <w:bCs/>
          <w:lang w:val="en-GB" w:eastAsia="zh-CN"/>
        </w:rPr>
        <w:t>inventory completion time</w:t>
      </w:r>
    </w:p>
    <w:tbl>
      <w:tblPr>
        <w:tblW w:w="763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85" w:type="dxa"/>
          <w:right w:w="0" w:type="dxa"/>
        </w:tblCellMar>
        <w:tblLook w:val="04A0" w:firstRow="1" w:lastRow="0" w:firstColumn="1" w:lastColumn="0" w:noHBand="0" w:noVBand="1"/>
      </w:tblPr>
      <w:tblGrid>
        <w:gridCol w:w="1692"/>
        <w:gridCol w:w="1843"/>
        <w:gridCol w:w="4099"/>
      </w:tblGrid>
      <w:tr w:rsidR="00AE3679" w14:paraId="464A7445" w14:textId="77777777" w:rsidTr="00931DBD">
        <w:trPr>
          <w:trHeight w:val="20"/>
          <w:jc w:val="center"/>
        </w:trPr>
        <w:tc>
          <w:tcPr>
            <w:tcW w:w="3535" w:type="dxa"/>
            <w:gridSpan w:val="2"/>
            <w:tcMar>
              <w:top w:w="54" w:type="dxa"/>
              <w:left w:w="108" w:type="dxa"/>
              <w:bottom w:w="54" w:type="dxa"/>
              <w:right w:w="108" w:type="dxa"/>
            </w:tcMar>
            <w:vAlign w:val="center"/>
          </w:tcPr>
          <w:p w14:paraId="00CD8196" w14:textId="77777777" w:rsidR="00AE3679" w:rsidRDefault="008663A4">
            <w:pPr>
              <w:snapToGrid w:val="0"/>
              <w:spacing w:before="100" w:beforeAutospacing="1" w:afterLines="0" w:after="0"/>
              <w:jc w:val="center"/>
              <w:rPr>
                <w:rFonts w:eastAsia="宋体"/>
                <w:b/>
                <w:sz w:val="21"/>
                <w:szCs w:val="21"/>
                <w:lang w:eastAsia="zh-CN"/>
              </w:rPr>
            </w:pPr>
            <w:r>
              <w:rPr>
                <w:rFonts w:eastAsia="宋体"/>
                <w:b/>
                <w:sz w:val="21"/>
                <w:szCs w:val="21"/>
                <w:lang w:eastAsia="zh-CN"/>
              </w:rPr>
              <w:t>Parameters</w:t>
            </w:r>
          </w:p>
        </w:tc>
        <w:tc>
          <w:tcPr>
            <w:tcW w:w="4099" w:type="dxa"/>
            <w:tcMar>
              <w:top w:w="54" w:type="dxa"/>
              <w:left w:w="108" w:type="dxa"/>
              <w:bottom w:w="54" w:type="dxa"/>
              <w:right w:w="108" w:type="dxa"/>
            </w:tcMar>
          </w:tcPr>
          <w:p w14:paraId="66F0FDEE" w14:textId="77777777" w:rsidR="00AE3679" w:rsidRDefault="008663A4">
            <w:pPr>
              <w:snapToGrid w:val="0"/>
              <w:spacing w:before="100" w:beforeAutospacing="1" w:afterLines="0" w:after="0"/>
              <w:jc w:val="center"/>
              <w:rPr>
                <w:rFonts w:eastAsia="宋体"/>
                <w:b/>
                <w:sz w:val="21"/>
                <w:szCs w:val="21"/>
                <w:lang w:eastAsia="zh-CN"/>
              </w:rPr>
            </w:pPr>
            <w:r>
              <w:rPr>
                <w:rFonts w:eastAsia="宋体"/>
                <w:b/>
                <w:sz w:val="21"/>
                <w:szCs w:val="21"/>
                <w:lang w:eastAsia="zh-CN"/>
              </w:rPr>
              <w:t>Value</w:t>
            </w:r>
          </w:p>
        </w:tc>
      </w:tr>
      <w:tr w:rsidR="00AE3679" w14:paraId="284AF23C" w14:textId="77777777" w:rsidTr="00931DBD">
        <w:trPr>
          <w:trHeight w:val="20"/>
          <w:jc w:val="center"/>
        </w:trPr>
        <w:tc>
          <w:tcPr>
            <w:tcW w:w="3535" w:type="dxa"/>
            <w:gridSpan w:val="2"/>
            <w:tcMar>
              <w:top w:w="54" w:type="dxa"/>
              <w:left w:w="108" w:type="dxa"/>
              <w:bottom w:w="54" w:type="dxa"/>
              <w:right w:w="108" w:type="dxa"/>
            </w:tcMar>
          </w:tcPr>
          <w:p w14:paraId="315B5415" w14:textId="5D539F1E" w:rsidR="00AE3679" w:rsidRDefault="00C12B0C">
            <w:pPr>
              <w:snapToGrid w:val="0"/>
              <w:spacing w:before="100" w:beforeAutospacing="1" w:afterLines="0" w:after="0"/>
              <w:rPr>
                <w:rFonts w:eastAsiaTheme="minorEastAsia"/>
                <w:lang w:val="en-GB" w:eastAsia="zh-CN"/>
              </w:rPr>
            </w:pPr>
            <w:r>
              <w:rPr>
                <w:rFonts w:eastAsiaTheme="minorEastAsia" w:hint="eastAsia"/>
                <w:lang w:val="en-GB" w:eastAsia="zh-CN"/>
              </w:rPr>
              <w:t>C</w:t>
            </w:r>
            <w:r w:rsidR="008663A4">
              <w:rPr>
                <w:rFonts w:eastAsiaTheme="minorEastAsia"/>
                <w:lang w:val="en-GB" w:eastAsia="zh-CN"/>
              </w:rPr>
              <w:t xml:space="preserve">ollision </w:t>
            </w:r>
            <w:r>
              <w:rPr>
                <w:rFonts w:eastAsiaTheme="minorEastAsia" w:hint="eastAsia"/>
                <w:lang w:val="en-GB" w:eastAsia="zh-CN"/>
              </w:rPr>
              <w:t xml:space="preserve">avoidance </w:t>
            </w:r>
            <w:r w:rsidR="008663A4">
              <w:rPr>
                <w:rFonts w:eastAsiaTheme="minorEastAsia"/>
                <w:lang w:val="en-GB" w:eastAsia="zh-CN"/>
              </w:rPr>
              <w:t>algorithm</w:t>
            </w:r>
          </w:p>
        </w:tc>
        <w:tc>
          <w:tcPr>
            <w:tcW w:w="4099" w:type="dxa"/>
            <w:tcMar>
              <w:top w:w="54" w:type="dxa"/>
              <w:left w:w="108" w:type="dxa"/>
              <w:bottom w:w="54" w:type="dxa"/>
              <w:right w:w="108" w:type="dxa"/>
            </w:tcMar>
          </w:tcPr>
          <w:p w14:paraId="17B57B61" w14:textId="77777777" w:rsidR="00AE3679" w:rsidRDefault="008663A4">
            <w:pPr>
              <w:keepNext/>
              <w:keepLines/>
              <w:widowControl w:val="0"/>
              <w:tabs>
                <w:tab w:val="right" w:leader="dot" w:pos="9639"/>
              </w:tabs>
              <w:snapToGrid w:val="0"/>
              <w:spacing w:afterLines="0" w:after="0"/>
              <w:ind w:left="1418" w:right="425" w:hangingChars="709" w:hanging="1418"/>
              <w:rPr>
                <w:rFonts w:eastAsia="宋体"/>
                <w:lang w:eastAsia="zh-CN"/>
              </w:rPr>
            </w:pPr>
            <w:r>
              <w:rPr>
                <w:rFonts w:eastAsia="宋体" w:hint="eastAsia"/>
                <w:lang w:eastAsia="zh-CN"/>
              </w:rPr>
              <w:t>TDMA</w:t>
            </w:r>
            <w:r w:rsidR="009C1D9E">
              <w:rPr>
                <w:rFonts w:eastAsia="宋体" w:hint="eastAsia"/>
                <w:lang w:eastAsia="zh-CN"/>
              </w:rPr>
              <w:t xml:space="preserve"> and FDMA</w:t>
            </w:r>
            <w:r>
              <w:rPr>
                <w:rFonts w:eastAsia="宋体" w:hint="eastAsia"/>
                <w:lang w:eastAsia="zh-CN"/>
              </w:rPr>
              <w:t xml:space="preserve"> based slotted-ALOHA</w:t>
            </w:r>
          </w:p>
        </w:tc>
      </w:tr>
      <w:tr w:rsidR="00AE3679" w14:paraId="228F0FD1" w14:textId="77777777" w:rsidTr="00931DBD">
        <w:trPr>
          <w:trHeight w:val="20"/>
          <w:jc w:val="center"/>
        </w:trPr>
        <w:tc>
          <w:tcPr>
            <w:tcW w:w="3535" w:type="dxa"/>
            <w:gridSpan w:val="2"/>
            <w:tcMar>
              <w:top w:w="54" w:type="dxa"/>
              <w:left w:w="108" w:type="dxa"/>
              <w:bottom w:w="54" w:type="dxa"/>
              <w:right w:w="108" w:type="dxa"/>
            </w:tcMar>
          </w:tcPr>
          <w:p w14:paraId="5E3BB1E6" w14:textId="77777777" w:rsidR="00AE3679" w:rsidRDefault="008663A4">
            <w:pPr>
              <w:snapToGrid w:val="0"/>
              <w:spacing w:before="100" w:beforeAutospacing="1" w:afterLines="0" w:after="0"/>
              <w:rPr>
                <w:rFonts w:eastAsia="宋体"/>
                <w:lang w:eastAsia="zh-CN"/>
              </w:rPr>
            </w:pPr>
            <w:r>
              <w:rPr>
                <w:rFonts w:eastAsiaTheme="minorEastAsia" w:hint="eastAsia"/>
                <w:lang w:val="en-GB" w:eastAsia="zh-CN"/>
              </w:rPr>
              <w:t>Random access mode</w:t>
            </w:r>
          </w:p>
        </w:tc>
        <w:tc>
          <w:tcPr>
            <w:tcW w:w="4099" w:type="dxa"/>
            <w:tcMar>
              <w:top w:w="54" w:type="dxa"/>
              <w:left w:w="108" w:type="dxa"/>
              <w:bottom w:w="54" w:type="dxa"/>
              <w:right w:w="108" w:type="dxa"/>
            </w:tcMar>
          </w:tcPr>
          <w:p w14:paraId="3324B70C" w14:textId="77777777" w:rsidR="00AE3679" w:rsidRDefault="009C1D9E">
            <w:pPr>
              <w:keepNext/>
              <w:keepLines/>
              <w:widowControl w:val="0"/>
              <w:tabs>
                <w:tab w:val="right" w:leader="dot" w:pos="9639"/>
              </w:tabs>
              <w:snapToGrid w:val="0"/>
              <w:spacing w:afterLines="0" w:after="0"/>
              <w:ind w:left="1418" w:right="425" w:hangingChars="709" w:hanging="1418"/>
              <w:rPr>
                <w:rFonts w:eastAsia="宋体"/>
                <w:b/>
                <w:sz w:val="21"/>
                <w:szCs w:val="21"/>
                <w:lang w:eastAsia="zh-CN"/>
              </w:rPr>
            </w:pPr>
            <w:r>
              <w:rPr>
                <w:rFonts w:eastAsia="宋体" w:hint="eastAsia"/>
                <w:lang w:eastAsia="zh-CN"/>
              </w:rPr>
              <w:t>3</w:t>
            </w:r>
            <w:r w:rsidR="008663A4">
              <w:rPr>
                <w:rFonts w:eastAsia="宋体" w:hint="eastAsia"/>
                <w:lang w:eastAsia="zh-CN"/>
              </w:rPr>
              <w:t>-step</w:t>
            </w:r>
          </w:p>
        </w:tc>
      </w:tr>
      <w:tr w:rsidR="00AE3679" w14:paraId="18C90A8F" w14:textId="77777777" w:rsidTr="00931DBD">
        <w:trPr>
          <w:trHeight w:val="20"/>
          <w:jc w:val="center"/>
        </w:trPr>
        <w:tc>
          <w:tcPr>
            <w:tcW w:w="3535" w:type="dxa"/>
            <w:gridSpan w:val="2"/>
            <w:tcMar>
              <w:top w:w="54" w:type="dxa"/>
              <w:left w:w="108" w:type="dxa"/>
              <w:bottom w:w="54" w:type="dxa"/>
              <w:right w:w="108" w:type="dxa"/>
            </w:tcMar>
          </w:tcPr>
          <w:p w14:paraId="655E9133" w14:textId="77777777" w:rsidR="00AE3679" w:rsidRDefault="008663A4">
            <w:pPr>
              <w:snapToGrid w:val="0"/>
              <w:spacing w:before="100" w:beforeAutospacing="1" w:afterLines="0" w:after="0"/>
              <w:rPr>
                <w:rFonts w:eastAsia="宋体"/>
                <w:sz w:val="21"/>
                <w:szCs w:val="21"/>
                <w:lang w:eastAsia="zh-CN"/>
              </w:rPr>
            </w:pPr>
            <w:r>
              <w:rPr>
                <w:rFonts w:eastAsiaTheme="minorEastAsia" w:hint="eastAsia"/>
                <w:lang w:val="en-GB" w:eastAsia="zh-CN"/>
              </w:rPr>
              <w:t>A-</w:t>
            </w:r>
            <w:proofErr w:type="spellStart"/>
            <w:r>
              <w:rPr>
                <w:rFonts w:eastAsiaTheme="minorEastAsia" w:hint="eastAsia"/>
                <w:lang w:val="en-GB" w:eastAsia="zh-CN"/>
              </w:rPr>
              <w:t>IoT</w:t>
            </w:r>
            <w:proofErr w:type="spellEnd"/>
            <w:r>
              <w:rPr>
                <w:rFonts w:eastAsiaTheme="minorEastAsia" w:hint="eastAsia"/>
                <w:lang w:val="en-GB" w:eastAsia="zh-CN"/>
              </w:rPr>
              <w:t xml:space="preserve"> device number</w:t>
            </w:r>
          </w:p>
        </w:tc>
        <w:tc>
          <w:tcPr>
            <w:tcW w:w="4099" w:type="dxa"/>
            <w:tcMar>
              <w:top w:w="54" w:type="dxa"/>
              <w:left w:w="108" w:type="dxa"/>
              <w:bottom w:w="54" w:type="dxa"/>
              <w:right w:w="108" w:type="dxa"/>
            </w:tcMar>
          </w:tcPr>
          <w:p w14:paraId="77F54E48" w14:textId="77777777" w:rsidR="00AE3679" w:rsidRDefault="009C1D9E">
            <w:pPr>
              <w:snapToGrid w:val="0"/>
              <w:spacing w:before="100" w:beforeAutospacing="1" w:afterLines="0" w:after="0"/>
              <w:rPr>
                <w:rFonts w:eastAsia="宋体"/>
                <w:sz w:val="21"/>
                <w:szCs w:val="21"/>
                <w:lang w:eastAsia="zh-CN"/>
              </w:rPr>
            </w:pPr>
            <w:r>
              <w:rPr>
                <w:rFonts w:eastAsia="宋体" w:hint="eastAsia"/>
                <w:sz w:val="21"/>
                <w:szCs w:val="21"/>
                <w:lang w:eastAsia="zh-CN"/>
              </w:rPr>
              <w:t>389</w:t>
            </w:r>
          </w:p>
        </w:tc>
      </w:tr>
      <w:tr w:rsidR="00AE3679" w14:paraId="2F77928B" w14:textId="77777777" w:rsidTr="00931DBD">
        <w:trPr>
          <w:trHeight w:val="20"/>
          <w:jc w:val="center"/>
        </w:trPr>
        <w:tc>
          <w:tcPr>
            <w:tcW w:w="3535" w:type="dxa"/>
            <w:gridSpan w:val="2"/>
            <w:tcMar>
              <w:top w:w="54" w:type="dxa"/>
              <w:left w:w="108" w:type="dxa"/>
              <w:bottom w:w="54" w:type="dxa"/>
              <w:right w:w="108" w:type="dxa"/>
            </w:tcMar>
          </w:tcPr>
          <w:p w14:paraId="73A6C0BA" w14:textId="77777777" w:rsidR="00AE3679" w:rsidRDefault="009C1D9E">
            <w:pPr>
              <w:snapToGrid w:val="0"/>
              <w:spacing w:before="100" w:beforeAutospacing="1" w:afterLines="0" w:after="0"/>
              <w:rPr>
                <w:rFonts w:eastAsia="宋体"/>
                <w:sz w:val="21"/>
                <w:szCs w:val="21"/>
                <w:lang w:eastAsia="zh-CN"/>
              </w:rPr>
            </w:pPr>
            <w:r>
              <w:rPr>
                <w:rFonts w:eastAsiaTheme="minorEastAsia" w:hint="eastAsia"/>
                <w:lang w:val="en-GB" w:eastAsia="zh-CN"/>
              </w:rPr>
              <w:t xml:space="preserve">Data </w:t>
            </w:r>
            <w:r w:rsidR="008663A4">
              <w:rPr>
                <w:rFonts w:eastAsiaTheme="minorEastAsia" w:hint="eastAsia"/>
                <w:lang w:val="en-GB" w:eastAsia="zh-CN"/>
              </w:rPr>
              <w:t>rate</w:t>
            </w:r>
          </w:p>
        </w:tc>
        <w:tc>
          <w:tcPr>
            <w:tcW w:w="4099" w:type="dxa"/>
            <w:tcMar>
              <w:top w:w="54" w:type="dxa"/>
              <w:left w:w="108" w:type="dxa"/>
              <w:bottom w:w="54" w:type="dxa"/>
              <w:right w:w="108" w:type="dxa"/>
            </w:tcMar>
          </w:tcPr>
          <w:p w14:paraId="5F3C82EC" w14:textId="77777777" w:rsidR="00AE3679" w:rsidRDefault="00035E4E">
            <w:pPr>
              <w:snapToGrid w:val="0"/>
              <w:spacing w:before="100" w:beforeAutospacing="1" w:afterLines="0" w:after="0"/>
              <w:rPr>
                <w:rFonts w:eastAsia="宋体"/>
                <w:sz w:val="21"/>
                <w:szCs w:val="21"/>
                <w:lang w:eastAsia="zh-CN"/>
              </w:rPr>
            </w:pPr>
            <w:r>
              <w:rPr>
                <w:rFonts w:eastAsia="宋体" w:hint="eastAsia"/>
                <w:sz w:val="21"/>
                <w:szCs w:val="21"/>
                <w:lang w:eastAsia="zh-CN"/>
              </w:rPr>
              <w:t>50</w:t>
            </w:r>
            <w:r w:rsidR="009C1D9E">
              <w:rPr>
                <w:rFonts w:eastAsia="宋体" w:hint="eastAsia"/>
                <w:sz w:val="21"/>
                <w:szCs w:val="21"/>
                <w:lang w:eastAsia="zh-CN"/>
              </w:rPr>
              <w:t>kHz for both R2D and D2R</w:t>
            </w:r>
          </w:p>
        </w:tc>
      </w:tr>
      <w:tr w:rsidR="009C1D9E" w14:paraId="17DC5712" w14:textId="77777777" w:rsidTr="00931DBD">
        <w:trPr>
          <w:trHeight w:val="20"/>
          <w:jc w:val="center"/>
        </w:trPr>
        <w:tc>
          <w:tcPr>
            <w:tcW w:w="1692" w:type="dxa"/>
            <w:vMerge w:val="restart"/>
            <w:tcMar>
              <w:top w:w="54" w:type="dxa"/>
              <w:left w:w="108" w:type="dxa"/>
              <w:bottom w:w="54" w:type="dxa"/>
              <w:right w:w="108" w:type="dxa"/>
            </w:tcMar>
            <w:vAlign w:val="center"/>
          </w:tcPr>
          <w:p w14:paraId="193DAD2C" w14:textId="77777777" w:rsidR="009C1D9E" w:rsidRDefault="009C1D9E">
            <w:pPr>
              <w:snapToGrid w:val="0"/>
              <w:spacing w:before="100" w:beforeAutospacing="1" w:after="120"/>
              <w:jc w:val="both"/>
              <w:rPr>
                <w:rFonts w:eastAsiaTheme="minorEastAsia"/>
                <w:lang w:val="en-GB" w:eastAsia="zh-CN"/>
              </w:rPr>
            </w:pPr>
            <w:r>
              <w:rPr>
                <w:rFonts w:eastAsiaTheme="minorEastAsia"/>
                <w:lang w:val="en-GB" w:eastAsia="zh-CN"/>
              </w:rPr>
              <w:t>M</w:t>
            </w:r>
            <w:r>
              <w:rPr>
                <w:rFonts w:eastAsiaTheme="minorEastAsia" w:hint="eastAsia"/>
                <w:lang w:val="en-GB" w:eastAsia="zh-CN"/>
              </w:rPr>
              <w:t>essage size</w:t>
            </w:r>
          </w:p>
        </w:tc>
        <w:tc>
          <w:tcPr>
            <w:tcW w:w="1843" w:type="dxa"/>
          </w:tcPr>
          <w:p w14:paraId="6E29402E" w14:textId="77777777" w:rsidR="009C1D9E" w:rsidRDefault="009C1D9E" w:rsidP="00931DBD">
            <w:pPr>
              <w:snapToGrid w:val="0"/>
              <w:spacing w:afterLines="0" w:after="0"/>
              <w:rPr>
                <w:rFonts w:eastAsia="宋体"/>
                <w:sz w:val="21"/>
                <w:szCs w:val="21"/>
                <w:lang w:eastAsia="zh-CN"/>
              </w:rPr>
            </w:pPr>
            <w:r>
              <w:rPr>
                <w:rFonts w:eastAsia="宋体" w:hint="eastAsia"/>
                <w:sz w:val="21"/>
                <w:szCs w:val="21"/>
                <w:lang w:eastAsia="zh-CN"/>
              </w:rPr>
              <w:t>Query command</w:t>
            </w:r>
          </w:p>
        </w:tc>
        <w:tc>
          <w:tcPr>
            <w:tcW w:w="4099" w:type="dxa"/>
            <w:tcMar>
              <w:top w:w="54" w:type="dxa"/>
              <w:left w:w="108" w:type="dxa"/>
              <w:bottom w:w="54" w:type="dxa"/>
              <w:right w:w="108" w:type="dxa"/>
            </w:tcMar>
          </w:tcPr>
          <w:p w14:paraId="3F9024B0" w14:textId="77777777" w:rsidR="009C1D9E" w:rsidRDefault="009C1D9E" w:rsidP="00931DBD">
            <w:pPr>
              <w:spacing w:afterLines="0" w:after="0"/>
              <w:rPr>
                <w:rFonts w:eastAsia="宋体"/>
                <w:sz w:val="21"/>
                <w:szCs w:val="21"/>
                <w:lang w:eastAsia="zh-CN"/>
              </w:rPr>
            </w:pPr>
            <w:r>
              <w:rPr>
                <w:rFonts w:eastAsia="宋体" w:hint="eastAsia"/>
                <w:sz w:val="21"/>
                <w:szCs w:val="21"/>
                <w:lang w:eastAsia="zh-CN"/>
              </w:rPr>
              <w:t>20</w:t>
            </w:r>
            <w:r>
              <w:rPr>
                <w:rFonts w:eastAsia="宋体" w:hint="eastAsia"/>
                <w:sz w:val="21"/>
                <w:szCs w:val="21"/>
              </w:rPr>
              <w:t>bits</w:t>
            </w:r>
          </w:p>
        </w:tc>
      </w:tr>
      <w:tr w:rsidR="009C1D9E" w14:paraId="38C610CA" w14:textId="77777777" w:rsidTr="00403DFB">
        <w:trPr>
          <w:trHeight w:val="20"/>
          <w:jc w:val="center"/>
        </w:trPr>
        <w:tc>
          <w:tcPr>
            <w:tcW w:w="1692" w:type="dxa"/>
            <w:vMerge/>
            <w:tcMar>
              <w:top w:w="54" w:type="dxa"/>
              <w:left w:w="108" w:type="dxa"/>
              <w:bottom w:w="54" w:type="dxa"/>
              <w:right w:w="108" w:type="dxa"/>
            </w:tcMar>
          </w:tcPr>
          <w:p w14:paraId="7B050CED" w14:textId="77777777" w:rsidR="009C1D9E" w:rsidRDefault="009C1D9E">
            <w:pPr>
              <w:snapToGrid w:val="0"/>
              <w:spacing w:before="100" w:beforeAutospacing="1" w:afterLines="0" w:after="0"/>
              <w:jc w:val="both"/>
              <w:rPr>
                <w:rFonts w:eastAsiaTheme="minorEastAsia"/>
                <w:lang w:val="en-GB" w:eastAsia="zh-CN"/>
              </w:rPr>
            </w:pPr>
          </w:p>
        </w:tc>
        <w:tc>
          <w:tcPr>
            <w:tcW w:w="1843" w:type="dxa"/>
          </w:tcPr>
          <w:p w14:paraId="0BCDD391" w14:textId="77777777" w:rsidR="009C1D9E" w:rsidRDefault="009C1D9E" w:rsidP="00931DBD">
            <w:pPr>
              <w:snapToGrid w:val="0"/>
              <w:spacing w:afterLines="0" w:after="0"/>
              <w:rPr>
                <w:rFonts w:eastAsia="宋体"/>
                <w:sz w:val="21"/>
                <w:szCs w:val="21"/>
                <w:lang w:eastAsia="zh-CN"/>
              </w:rPr>
            </w:pPr>
            <w:r>
              <w:rPr>
                <w:rFonts w:eastAsia="宋体" w:hint="eastAsia"/>
                <w:sz w:val="21"/>
                <w:szCs w:val="21"/>
                <w:lang w:eastAsia="zh-CN"/>
              </w:rPr>
              <w:t>A-</w:t>
            </w:r>
            <w:proofErr w:type="spellStart"/>
            <w:r>
              <w:rPr>
                <w:rFonts w:eastAsia="宋体" w:hint="eastAsia"/>
                <w:sz w:val="21"/>
                <w:szCs w:val="21"/>
                <w:lang w:eastAsia="zh-CN"/>
              </w:rPr>
              <w:t>IoT</w:t>
            </w:r>
            <w:proofErr w:type="spellEnd"/>
            <w:r>
              <w:rPr>
                <w:rFonts w:eastAsia="宋体" w:hint="eastAsia"/>
                <w:sz w:val="21"/>
                <w:szCs w:val="21"/>
                <w:lang w:eastAsia="zh-CN"/>
              </w:rPr>
              <w:t xml:space="preserve"> Msg1</w:t>
            </w:r>
          </w:p>
        </w:tc>
        <w:tc>
          <w:tcPr>
            <w:tcW w:w="4099" w:type="dxa"/>
            <w:tcMar>
              <w:top w:w="54" w:type="dxa"/>
              <w:left w:w="108" w:type="dxa"/>
              <w:bottom w:w="54" w:type="dxa"/>
              <w:right w:w="108" w:type="dxa"/>
            </w:tcMar>
          </w:tcPr>
          <w:p w14:paraId="723A11B4" w14:textId="77777777" w:rsidR="009C1D9E" w:rsidRPr="00931DBD" w:rsidRDefault="009C1D9E" w:rsidP="00931DBD">
            <w:pPr>
              <w:spacing w:afterLines="0" w:after="0"/>
              <w:rPr>
                <w:rFonts w:eastAsia="宋体"/>
              </w:rPr>
            </w:pPr>
            <w:r>
              <w:rPr>
                <w:rFonts w:eastAsia="宋体" w:hint="eastAsia"/>
                <w:sz w:val="21"/>
                <w:szCs w:val="21"/>
                <w:lang w:eastAsia="zh-CN"/>
              </w:rPr>
              <w:t>1</w:t>
            </w:r>
            <w:r w:rsidR="00035E4E">
              <w:rPr>
                <w:rFonts w:eastAsia="宋体"/>
                <w:sz w:val="21"/>
                <w:szCs w:val="21"/>
              </w:rPr>
              <w:t>6</w:t>
            </w:r>
            <w:r w:rsidRPr="00931DBD">
              <w:rPr>
                <w:rFonts w:eastAsia="宋体"/>
                <w:sz w:val="21"/>
                <w:szCs w:val="21"/>
              </w:rPr>
              <w:t>bits</w:t>
            </w:r>
          </w:p>
        </w:tc>
      </w:tr>
      <w:tr w:rsidR="009C1D9E" w14:paraId="09CC286B" w14:textId="77777777" w:rsidTr="00403DFB">
        <w:trPr>
          <w:trHeight w:val="20"/>
          <w:jc w:val="center"/>
        </w:trPr>
        <w:tc>
          <w:tcPr>
            <w:tcW w:w="1692" w:type="dxa"/>
            <w:vMerge/>
            <w:tcMar>
              <w:top w:w="54" w:type="dxa"/>
              <w:left w:w="108" w:type="dxa"/>
              <w:bottom w:w="54" w:type="dxa"/>
              <w:right w:w="108" w:type="dxa"/>
            </w:tcMar>
          </w:tcPr>
          <w:p w14:paraId="217EEC87" w14:textId="77777777" w:rsidR="009C1D9E" w:rsidRDefault="009C1D9E">
            <w:pPr>
              <w:snapToGrid w:val="0"/>
              <w:spacing w:before="100" w:beforeAutospacing="1" w:afterLines="0" w:after="0"/>
              <w:jc w:val="both"/>
              <w:rPr>
                <w:rFonts w:eastAsiaTheme="minorEastAsia"/>
                <w:lang w:val="en-GB" w:eastAsia="zh-CN"/>
              </w:rPr>
            </w:pPr>
          </w:p>
        </w:tc>
        <w:tc>
          <w:tcPr>
            <w:tcW w:w="1843" w:type="dxa"/>
          </w:tcPr>
          <w:p w14:paraId="1D44B409" w14:textId="77777777" w:rsidR="009C1D9E" w:rsidRDefault="009C1D9E" w:rsidP="00931DBD">
            <w:pPr>
              <w:snapToGrid w:val="0"/>
              <w:spacing w:afterLines="0" w:after="0"/>
              <w:rPr>
                <w:rFonts w:eastAsia="宋体"/>
                <w:sz w:val="21"/>
                <w:szCs w:val="21"/>
                <w:lang w:eastAsia="zh-CN"/>
              </w:rPr>
            </w:pPr>
            <w:r>
              <w:rPr>
                <w:rFonts w:eastAsia="宋体" w:hint="eastAsia"/>
                <w:sz w:val="21"/>
                <w:szCs w:val="21"/>
                <w:lang w:eastAsia="zh-CN"/>
              </w:rPr>
              <w:t>A-</w:t>
            </w:r>
            <w:proofErr w:type="spellStart"/>
            <w:r>
              <w:rPr>
                <w:rFonts w:eastAsia="宋体" w:hint="eastAsia"/>
                <w:sz w:val="21"/>
                <w:szCs w:val="21"/>
                <w:lang w:eastAsia="zh-CN"/>
              </w:rPr>
              <w:t>IoT</w:t>
            </w:r>
            <w:proofErr w:type="spellEnd"/>
            <w:r>
              <w:rPr>
                <w:rFonts w:eastAsia="宋体" w:hint="eastAsia"/>
                <w:sz w:val="21"/>
                <w:szCs w:val="21"/>
                <w:lang w:eastAsia="zh-CN"/>
              </w:rPr>
              <w:t xml:space="preserve"> Msg2</w:t>
            </w:r>
          </w:p>
        </w:tc>
        <w:tc>
          <w:tcPr>
            <w:tcW w:w="4099" w:type="dxa"/>
            <w:tcMar>
              <w:top w:w="54" w:type="dxa"/>
              <w:left w:w="108" w:type="dxa"/>
              <w:bottom w:w="54" w:type="dxa"/>
              <w:right w:w="108" w:type="dxa"/>
            </w:tcMar>
          </w:tcPr>
          <w:p w14:paraId="6FBB9190" w14:textId="77777777" w:rsidR="009C1D9E" w:rsidRDefault="009C1D9E" w:rsidP="00931DBD">
            <w:pPr>
              <w:spacing w:afterLines="0" w:after="0"/>
              <w:rPr>
                <w:rFonts w:eastAsia="宋体"/>
                <w:sz w:val="21"/>
                <w:szCs w:val="21"/>
              </w:rPr>
            </w:pPr>
            <w:r>
              <w:rPr>
                <w:rFonts w:eastAsia="宋体" w:hint="eastAsia"/>
                <w:sz w:val="21"/>
                <w:szCs w:val="21"/>
                <w:lang w:eastAsia="zh-CN"/>
              </w:rPr>
              <w:t>16bits</w:t>
            </w:r>
          </w:p>
        </w:tc>
      </w:tr>
      <w:tr w:rsidR="009C1D9E" w14:paraId="747DD2AA" w14:textId="77777777" w:rsidTr="00403DFB">
        <w:trPr>
          <w:trHeight w:val="20"/>
          <w:jc w:val="center"/>
        </w:trPr>
        <w:tc>
          <w:tcPr>
            <w:tcW w:w="1692" w:type="dxa"/>
            <w:vMerge/>
            <w:tcMar>
              <w:top w:w="54" w:type="dxa"/>
              <w:left w:w="108" w:type="dxa"/>
              <w:bottom w:w="54" w:type="dxa"/>
              <w:right w:w="108" w:type="dxa"/>
            </w:tcMar>
          </w:tcPr>
          <w:p w14:paraId="783741F2" w14:textId="77777777" w:rsidR="009C1D9E" w:rsidRDefault="009C1D9E">
            <w:pPr>
              <w:snapToGrid w:val="0"/>
              <w:spacing w:before="100" w:beforeAutospacing="1" w:afterLines="0" w:after="0"/>
              <w:jc w:val="both"/>
              <w:rPr>
                <w:rFonts w:eastAsiaTheme="minorEastAsia"/>
                <w:lang w:val="en-GB" w:eastAsia="zh-CN"/>
              </w:rPr>
            </w:pPr>
          </w:p>
        </w:tc>
        <w:tc>
          <w:tcPr>
            <w:tcW w:w="1843" w:type="dxa"/>
          </w:tcPr>
          <w:p w14:paraId="7AE9E024" w14:textId="77777777" w:rsidR="009C1D9E" w:rsidRDefault="009C1D9E" w:rsidP="00931DBD">
            <w:pPr>
              <w:snapToGrid w:val="0"/>
              <w:spacing w:afterLines="0" w:after="0"/>
              <w:rPr>
                <w:rFonts w:eastAsia="宋体"/>
                <w:sz w:val="21"/>
                <w:szCs w:val="21"/>
                <w:lang w:eastAsia="zh-CN"/>
              </w:rPr>
            </w:pPr>
            <w:r>
              <w:rPr>
                <w:rFonts w:eastAsia="宋体" w:hint="eastAsia"/>
                <w:sz w:val="21"/>
                <w:szCs w:val="21"/>
                <w:lang w:eastAsia="zh-CN"/>
              </w:rPr>
              <w:t>A-</w:t>
            </w:r>
            <w:proofErr w:type="spellStart"/>
            <w:r>
              <w:rPr>
                <w:rFonts w:eastAsia="宋体" w:hint="eastAsia"/>
                <w:sz w:val="21"/>
                <w:szCs w:val="21"/>
                <w:lang w:eastAsia="zh-CN"/>
              </w:rPr>
              <w:t>IoT</w:t>
            </w:r>
            <w:proofErr w:type="spellEnd"/>
            <w:r>
              <w:rPr>
                <w:rFonts w:eastAsia="宋体" w:hint="eastAsia"/>
                <w:sz w:val="21"/>
                <w:szCs w:val="21"/>
                <w:lang w:eastAsia="zh-CN"/>
              </w:rPr>
              <w:t xml:space="preserve"> Msg3</w:t>
            </w:r>
          </w:p>
        </w:tc>
        <w:tc>
          <w:tcPr>
            <w:tcW w:w="4099" w:type="dxa"/>
            <w:tcMar>
              <w:top w:w="54" w:type="dxa"/>
              <w:left w:w="108" w:type="dxa"/>
              <w:bottom w:w="54" w:type="dxa"/>
              <w:right w:w="108" w:type="dxa"/>
            </w:tcMar>
          </w:tcPr>
          <w:p w14:paraId="7948AF66" w14:textId="77777777" w:rsidR="009C1D9E" w:rsidRDefault="00035E4E" w:rsidP="00931DBD">
            <w:pPr>
              <w:snapToGrid w:val="0"/>
              <w:spacing w:afterLines="0" w:after="0"/>
              <w:rPr>
                <w:rFonts w:eastAsia="宋体"/>
                <w:sz w:val="21"/>
                <w:szCs w:val="21"/>
                <w:lang w:eastAsia="zh-CN"/>
              </w:rPr>
            </w:pPr>
            <w:r>
              <w:rPr>
                <w:rFonts w:eastAsia="宋体" w:hint="eastAsia"/>
                <w:sz w:val="21"/>
                <w:szCs w:val="21"/>
              </w:rPr>
              <w:t>96</w:t>
            </w:r>
            <w:r w:rsidR="009C1D9E">
              <w:rPr>
                <w:rFonts w:eastAsia="宋体" w:hint="eastAsia"/>
                <w:sz w:val="21"/>
                <w:szCs w:val="21"/>
              </w:rPr>
              <w:t>bits</w:t>
            </w:r>
          </w:p>
        </w:tc>
      </w:tr>
      <w:tr w:rsidR="00AE3679" w14:paraId="5B3D48B2" w14:textId="77777777" w:rsidTr="00931DBD">
        <w:trPr>
          <w:trHeight w:val="20"/>
          <w:jc w:val="center"/>
        </w:trPr>
        <w:tc>
          <w:tcPr>
            <w:tcW w:w="3535" w:type="dxa"/>
            <w:gridSpan w:val="2"/>
            <w:tcMar>
              <w:top w:w="54" w:type="dxa"/>
              <w:left w:w="108" w:type="dxa"/>
              <w:bottom w:w="54" w:type="dxa"/>
              <w:right w:w="108" w:type="dxa"/>
            </w:tcMar>
          </w:tcPr>
          <w:p w14:paraId="1A07B248" w14:textId="77777777" w:rsidR="00AE3679" w:rsidRDefault="008663A4">
            <w:pPr>
              <w:snapToGrid w:val="0"/>
              <w:spacing w:before="100" w:beforeAutospacing="1" w:afterLines="0" w:after="0"/>
              <w:rPr>
                <w:rFonts w:eastAsia="宋体"/>
                <w:sz w:val="21"/>
                <w:szCs w:val="21"/>
                <w:lang w:eastAsia="zh-CN"/>
              </w:rPr>
            </w:pPr>
            <w:r>
              <w:rPr>
                <w:rFonts w:eastAsia="宋体"/>
                <w:sz w:val="21"/>
                <w:szCs w:val="21"/>
                <w:lang w:eastAsia="zh-CN"/>
              </w:rPr>
              <w:t>Interval between R2D and D2R signals</w:t>
            </w:r>
          </w:p>
        </w:tc>
        <w:tc>
          <w:tcPr>
            <w:tcW w:w="4099" w:type="dxa"/>
            <w:tcMar>
              <w:top w:w="54" w:type="dxa"/>
              <w:left w:w="108" w:type="dxa"/>
              <w:bottom w:w="54" w:type="dxa"/>
              <w:right w:w="108" w:type="dxa"/>
            </w:tcMar>
          </w:tcPr>
          <w:p w14:paraId="344F24A3" w14:textId="77777777" w:rsidR="00AE3679" w:rsidRDefault="00035E4E" w:rsidP="00931DBD">
            <w:pPr>
              <w:snapToGrid w:val="0"/>
              <w:spacing w:before="100" w:beforeAutospacing="1" w:afterLines="0" w:after="0"/>
              <w:rPr>
                <w:rFonts w:eastAsia="宋体"/>
                <w:sz w:val="21"/>
                <w:szCs w:val="21"/>
                <w:lang w:eastAsia="zh-CN"/>
              </w:rPr>
            </w:pPr>
            <w:r>
              <w:rPr>
                <w:rFonts w:eastAsia="宋体" w:hint="eastAsia"/>
                <w:sz w:val="21"/>
                <w:szCs w:val="21"/>
                <w:lang w:eastAsia="zh-CN"/>
              </w:rPr>
              <w:t>0.2</w:t>
            </w:r>
            <w:r w:rsidR="009C1D9E">
              <w:rPr>
                <w:rFonts w:eastAsia="宋体" w:hint="eastAsia"/>
                <w:sz w:val="21"/>
                <w:szCs w:val="21"/>
                <w:lang w:eastAsia="zh-CN"/>
              </w:rPr>
              <w:t>ms</w:t>
            </w:r>
          </w:p>
        </w:tc>
      </w:tr>
      <w:tr w:rsidR="00AE3679" w14:paraId="1A043133" w14:textId="77777777" w:rsidTr="00931DBD">
        <w:trPr>
          <w:trHeight w:val="20"/>
          <w:jc w:val="center"/>
        </w:trPr>
        <w:tc>
          <w:tcPr>
            <w:tcW w:w="3535" w:type="dxa"/>
            <w:gridSpan w:val="2"/>
            <w:tcMar>
              <w:top w:w="54" w:type="dxa"/>
              <w:left w:w="108" w:type="dxa"/>
              <w:bottom w:w="54" w:type="dxa"/>
              <w:right w:w="108" w:type="dxa"/>
            </w:tcMar>
          </w:tcPr>
          <w:p w14:paraId="591AB971" w14:textId="77777777" w:rsidR="00AE3679" w:rsidRDefault="008663A4">
            <w:pPr>
              <w:snapToGrid w:val="0"/>
              <w:spacing w:before="100" w:beforeAutospacing="1" w:afterLines="0" w:after="0"/>
              <w:rPr>
                <w:rFonts w:eastAsia="宋体"/>
                <w:sz w:val="21"/>
                <w:szCs w:val="21"/>
                <w:lang w:eastAsia="zh-CN"/>
              </w:rPr>
            </w:pPr>
            <w:r>
              <w:rPr>
                <w:rFonts w:eastAsia="宋体"/>
                <w:sz w:val="21"/>
                <w:szCs w:val="21"/>
                <w:lang w:eastAsia="zh-CN"/>
              </w:rPr>
              <w:t>Interval between D2R and R2D signals</w:t>
            </w:r>
          </w:p>
        </w:tc>
        <w:tc>
          <w:tcPr>
            <w:tcW w:w="4099" w:type="dxa"/>
            <w:tcMar>
              <w:top w:w="54" w:type="dxa"/>
              <w:left w:w="108" w:type="dxa"/>
              <w:bottom w:w="54" w:type="dxa"/>
              <w:right w:w="108" w:type="dxa"/>
            </w:tcMar>
          </w:tcPr>
          <w:p w14:paraId="714909A7" w14:textId="77777777" w:rsidR="00AE3679" w:rsidRDefault="00035E4E">
            <w:pPr>
              <w:snapToGrid w:val="0"/>
              <w:spacing w:before="100" w:beforeAutospacing="1" w:afterLines="0" w:after="0"/>
              <w:rPr>
                <w:rFonts w:eastAsia="宋体"/>
                <w:sz w:val="21"/>
                <w:szCs w:val="21"/>
                <w:lang w:eastAsia="zh-CN"/>
              </w:rPr>
            </w:pPr>
            <w:r>
              <w:rPr>
                <w:rFonts w:eastAsia="宋体" w:hint="eastAsia"/>
                <w:sz w:val="21"/>
                <w:szCs w:val="21"/>
                <w:lang w:eastAsia="zh-CN"/>
              </w:rPr>
              <w:t>0.2</w:t>
            </w:r>
            <w:r w:rsidR="009C1D9E">
              <w:rPr>
                <w:rFonts w:eastAsia="宋体" w:hint="eastAsia"/>
                <w:sz w:val="21"/>
                <w:szCs w:val="21"/>
                <w:lang w:eastAsia="zh-CN"/>
              </w:rPr>
              <w:t>ms</w:t>
            </w:r>
          </w:p>
        </w:tc>
      </w:tr>
      <w:tr w:rsidR="00AE3679" w14:paraId="087CD0AA" w14:textId="77777777" w:rsidTr="00931DBD">
        <w:trPr>
          <w:trHeight w:val="20"/>
          <w:jc w:val="center"/>
        </w:trPr>
        <w:tc>
          <w:tcPr>
            <w:tcW w:w="3535" w:type="dxa"/>
            <w:gridSpan w:val="2"/>
            <w:tcMar>
              <w:top w:w="54" w:type="dxa"/>
              <w:left w:w="108" w:type="dxa"/>
              <w:bottom w:w="54" w:type="dxa"/>
              <w:right w:w="108" w:type="dxa"/>
            </w:tcMar>
          </w:tcPr>
          <w:p w14:paraId="2DE029CD" w14:textId="77777777" w:rsidR="00AE3679" w:rsidRDefault="008663A4">
            <w:pPr>
              <w:snapToGrid w:val="0"/>
              <w:spacing w:before="100" w:beforeAutospacing="1" w:afterLines="0" w:after="0"/>
              <w:rPr>
                <w:rFonts w:eastAsia="宋体"/>
                <w:sz w:val="21"/>
                <w:szCs w:val="21"/>
                <w:lang w:eastAsia="zh-CN"/>
              </w:rPr>
            </w:pPr>
            <w:r>
              <w:rPr>
                <w:rFonts w:eastAsia="宋体" w:hint="eastAsia"/>
                <w:sz w:val="21"/>
                <w:szCs w:val="21"/>
                <w:lang w:eastAsia="zh-CN"/>
              </w:rPr>
              <w:t xml:space="preserve">Initial number of </w:t>
            </w:r>
            <w:r w:rsidR="009C1D9E">
              <w:rPr>
                <w:rFonts w:eastAsia="宋体" w:hint="eastAsia"/>
                <w:sz w:val="21"/>
                <w:szCs w:val="21"/>
                <w:lang w:eastAsia="zh-CN"/>
              </w:rPr>
              <w:t xml:space="preserve">TDMA </w:t>
            </w:r>
            <w:r w:rsidR="002E2A2C">
              <w:rPr>
                <w:rFonts w:eastAsia="宋体" w:hint="eastAsia"/>
                <w:sz w:val="21"/>
                <w:szCs w:val="21"/>
                <w:lang w:eastAsia="zh-CN"/>
              </w:rPr>
              <w:t xml:space="preserve">resource </w:t>
            </w:r>
            <w:r w:rsidR="009C1D9E">
              <w:rPr>
                <w:rFonts w:eastAsia="宋体" w:hint="eastAsia"/>
                <w:sz w:val="21"/>
                <w:szCs w:val="21"/>
                <w:lang w:eastAsia="zh-CN"/>
              </w:rPr>
              <w:t>units</w:t>
            </w:r>
            <w:r w:rsidR="00424F82">
              <w:rPr>
                <w:rFonts w:eastAsia="宋体" w:hint="eastAsia"/>
                <w:sz w:val="21"/>
                <w:szCs w:val="21"/>
                <w:lang w:eastAsia="zh-CN"/>
              </w:rPr>
              <w:t xml:space="preserve"> (N</w:t>
            </w:r>
            <w:r w:rsidR="00424F82" w:rsidRPr="00931DBD">
              <w:rPr>
                <w:rFonts w:eastAsia="宋体"/>
                <w:sz w:val="21"/>
                <w:szCs w:val="21"/>
                <w:vertAlign w:val="subscript"/>
                <w:lang w:eastAsia="zh-CN"/>
              </w:rPr>
              <w:t>TDMA</w:t>
            </w:r>
            <w:r w:rsidR="00424F82">
              <w:rPr>
                <w:rFonts w:eastAsia="宋体" w:hint="eastAsia"/>
                <w:sz w:val="21"/>
                <w:szCs w:val="21"/>
                <w:lang w:eastAsia="zh-CN"/>
              </w:rPr>
              <w:t>)</w:t>
            </w:r>
          </w:p>
        </w:tc>
        <w:tc>
          <w:tcPr>
            <w:tcW w:w="4099" w:type="dxa"/>
            <w:tcMar>
              <w:top w:w="54" w:type="dxa"/>
              <w:left w:w="108" w:type="dxa"/>
              <w:bottom w:w="54" w:type="dxa"/>
              <w:right w:w="108" w:type="dxa"/>
            </w:tcMar>
          </w:tcPr>
          <w:p w14:paraId="0BB060C3" w14:textId="77777777" w:rsidR="00AE3679" w:rsidRDefault="009C1D9E" w:rsidP="00931DBD">
            <w:pPr>
              <w:snapToGrid w:val="0"/>
              <w:spacing w:before="100" w:beforeAutospacing="1" w:afterLines="0" w:after="0"/>
              <w:rPr>
                <w:rFonts w:eastAsia="宋体"/>
                <w:sz w:val="21"/>
                <w:szCs w:val="21"/>
                <w:lang w:eastAsia="zh-CN"/>
              </w:rPr>
            </w:pPr>
            <w:r>
              <w:rPr>
                <w:rFonts w:eastAsia="宋体" w:hint="eastAsia"/>
                <w:sz w:val="21"/>
                <w:szCs w:val="21"/>
                <w:lang w:eastAsia="zh-CN"/>
              </w:rPr>
              <w:t xml:space="preserve">32, </w:t>
            </w:r>
            <w:r w:rsidR="008663A4">
              <w:rPr>
                <w:rFonts w:eastAsia="宋体" w:hint="eastAsia"/>
                <w:sz w:val="21"/>
                <w:szCs w:val="21"/>
                <w:lang w:eastAsia="zh-CN"/>
              </w:rPr>
              <w:t>64, 128</w:t>
            </w:r>
          </w:p>
        </w:tc>
      </w:tr>
      <w:tr w:rsidR="009C1D9E" w14:paraId="7249ACF1" w14:textId="77777777" w:rsidTr="009C1D9E">
        <w:trPr>
          <w:trHeight w:val="20"/>
          <w:jc w:val="center"/>
        </w:trPr>
        <w:tc>
          <w:tcPr>
            <w:tcW w:w="3535" w:type="dxa"/>
            <w:gridSpan w:val="2"/>
            <w:tcMar>
              <w:top w:w="54" w:type="dxa"/>
              <w:left w:w="108" w:type="dxa"/>
              <w:bottom w:w="54" w:type="dxa"/>
              <w:right w:w="108" w:type="dxa"/>
            </w:tcMar>
          </w:tcPr>
          <w:p w14:paraId="375DC999" w14:textId="77777777" w:rsidR="009C1D9E" w:rsidRDefault="009C1D9E">
            <w:pPr>
              <w:snapToGrid w:val="0"/>
              <w:spacing w:before="100" w:beforeAutospacing="1" w:afterLines="0" w:after="0"/>
              <w:rPr>
                <w:rFonts w:eastAsia="宋体"/>
                <w:sz w:val="21"/>
                <w:szCs w:val="21"/>
                <w:lang w:eastAsia="zh-CN"/>
              </w:rPr>
            </w:pPr>
            <w:r>
              <w:rPr>
                <w:rFonts w:eastAsia="宋体" w:hint="eastAsia"/>
                <w:sz w:val="21"/>
                <w:szCs w:val="21"/>
                <w:lang w:eastAsia="zh-CN"/>
              </w:rPr>
              <w:lastRenderedPageBreak/>
              <w:t xml:space="preserve">Initial number of FDMA </w:t>
            </w:r>
            <w:r w:rsidR="002E2A2C">
              <w:rPr>
                <w:rFonts w:eastAsia="宋体" w:hint="eastAsia"/>
                <w:sz w:val="21"/>
                <w:szCs w:val="21"/>
                <w:lang w:eastAsia="zh-CN"/>
              </w:rPr>
              <w:t xml:space="preserve">resource </w:t>
            </w:r>
            <w:r>
              <w:rPr>
                <w:rFonts w:eastAsia="宋体" w:hint="eastAsia"/>
                <w:sz w:val="21"/>
                <w:szCs w:val="21"/>
                <w:lang w:eastAsia="zh-CN"/>
              </w:rPr>
              <w:t>units</w:t>
            </w:r>
            <w:r w:rsidR="00424F82">
              <w:rPr>
                <w:rFonts w:eastAsia="宋体" w:hint="eastAsia"/>
                <w:sz w:val="21"/>
                <w:szCs w:val="21"/>
                <w:lang w:eastAsia="zh-CN"/>
              </w:rPr>
              <w:t xml:space="preserve"> (N</w:t>
            </w:r>
            <w:r w:rsidR="00424F82">
              <w:rPr>
                <w:rFonts w:eastAsia="宋体" w:hint="eastAsia"/>
                <w:sz w:val="21"/>
                <w:szCs w:val="21"/>
                <w:vertAlign w:val="subscript"/>
                <w:lang w:eastAsia="zh-CN"/>
              </w:rPr>
              <w:t>F</w:t>
            </w:r>
            <w:r w:rsidR="00424F82" w:rsidRPr="00043E81">
              <w:rPr>
                <w:rFonts w:eastAsia="宋体" w:hint="eastAsia"/>
                <w:sz w:val="21"/>
                <w:szCs w:val="21"/>
                <w:vertAlign w:val="subscript"/>
                <w:lang w:eastAsia="zh-CN"/>
              </w:rPr>
              <w:t>DMA</w:t>
            </w:r>
            <w:r w:rsidR="00424F82">
              <w:rPr>
                <w:rFonts w:eastAsia="宋体" w:hint="eastAsia"/>
                <w:sz w:val="21"/>
                <w:szCs w:val="21"/>
                <w:lang w:eastAsia="zh-CN"/>
              </w:rPr>
              <w:t>)</w:t>
            </w:r>
          </w:p>
        </w:tc>
        <w:tc>
          <w:tcPr>
            <w:tcW w:w="4099" w:type="dxa"/>
            <w:tcMar>
              <w:top w:w="54" w:type="dxa"/>
              <w:left w:w="108" w:type="dxa"/>
              <w:bottom w:w="54" w:type="dxa"/>
              <w:right w:w="108" w:type="dxa"/>
            </w:tcMar>
          </w:tcPr>
          <w:p w14:paraId="240BC322" w14:textId="77777777" w:rsidR="009C1D9E" w:rsidRDefault="009C1D9E">
            <w:pPr>
              <w:snapToGrid w:val="0"/>
              <w:spacing w:before="100" w:beforeAutospacing="1" w:afterLines="0" w:after="0"/>
              <w:rPr>
                <w:rFonts w:eastAsia="宋体"/>
                <w:sz w:val="21"/>
                <w:szCs w:val="21"/>
                <w:lang w:eastAsia="zh-CN"/>
              </w:rPr>
            </w:pPr>
            <w:r>
              <w:rPr>
                <w:rFonts w:eastAsia="宋体" w:hint="eastAsia"/>
                <w:sz w:val="21"/>
                <w:szCs w:val="21"/>
                <w:lang w:eastAsia="zh-CN"/>
              </w:rPr>
              <w:t>1, 2, 4, 8</w:t>
            </w:r>
          </w:p>
        </w:tc>
      </w:tr>
      <w:tr w:rsidR="00424F82" w14:paraId="706CFBEA" w14:textId="77777777" w:rsidTr="009C1D9E">
        <w:trPr>
          <w:trHeight w:val="20"/>
          <w:jc w:val="center"/>
        </w:trPr>
        <w:tc>
          <w:tcPr>
            <w:tcW w:w="3535" w:type="dxa"/>
            <w:gridSpan w:val="2"/>
            <w:tcMar>
              <w:top w:w="54" w:type="dxa"/>
              <w:left w:w="108" w:type="dxa"/>
              <w:bottom w:w="54" w:type="dxa"/>
              <w:right w:w="108" w:type="dxa"/>
            </w:tcMar>
          </w:tcPr>
          <w:p w14:paraId="0F7C7F3B" w14:textId="77777777" w:rsidR="00424F82" w:rsidRPr="00C1720B" w:rsidRDefault="00424F82" w:rsidP="00931DBD">
            <w:pPr>
              <w:snapToGrid w:val="0"/>
              <w:spacing w:before="100" w:beforeAutospacing="1" w:afterLines="0" w:after="0"/>
              <w:rPr>
                <w:rFonts w:eastAsia="宋体"/>
                <w:sz w:val="21"/>
                <w:szCs w:val="21"/>
                <w:lang w:eastAsia="zh-CN"/>
              </w:rPr>
            </w:pPr>
            <w:r w:rsidRPr="00C1720B">
              <w:rPr>
                <w:rFonts w:eastAsia="宋体"/>
                <w:sz w:val="21"/>
                <w:szCs w:val="21"/>
                <w:lang w:eastAsia="zh-CN"/>
              </w:rPr>
              <w:t xml:space="preserve">Time length of a TDMA </w:t>
            </w:r>
            <w:r w:rsidR="002E2A2C">
              <w:rPr>
                <w:rFonts w:eastAsia="宋体" w:hint="eastAsia"/>
                <w:sz w:val="21"/>
                <w:szCs w:val="21"/>
                <w:lang w:eastAsia="zh-CN"/>
              </w:rPr>
              <w:t xml:space="preserve">resource </w:t>
            </w:r>
            <w:r w:rsidRPr="00C1720B">
              <w:rPr>
                <w:rFonts w:eastAsia="宋体"/>
                <w:sz w:val="21"/>
                <w:szCs w:val="21"/>
                <w:lang w:eastAsia="zh-CN"/>
              </w:rPr>
              <w:t>units</w:t>
            </w:r>
          </w:p>
        </w:tc>
        <w:tc>
          <w:tcPr>
            <w:tcW w:w="4099" w:type="dxa"/>
            <w:tcMar>
              <w:top w:w="54" w:type="dxa"/>
              <w:left w:w="108" w:type="dxa"/>
              <w:bottom w:w="54" w:type="dxa"/>
              <w:right w:w="108" w:type="dxa"/>
            </w:tcMar>
          </w:tcPr>
          <w:p w14:paraId="3629C0A4" w14:textId="77777777" w:rsidR="00424F82" w:rsidRPr="00931DBD" w:rsidRDefault="00C1720B" w:rsidP="00931DBD">
            <w:pPr>
              <w:snapToGrid w:val="0"/>
              <w:spacing w:afterLines="0" w:after="0"/>
              <w:rPr>
                <w:rFonts w:eastAsia="宋体"/>
                <w:sz w:val="21"/>
                <w:szCs w:val="21"/>
                <w:lang w:eastAsia="zh-CN"/>
              </w:rPr>
            </w:pPr>
            <w:r>
              <w:rPr>
                <w:rFonts w:eastAsia="宋体" w:hint="eastAsia"/>
                <w:sz w:val="21"/>
                <w:szCs w:val="21"/>
                <w:lang w:eastAsia="zh-CN"/>
              </w:rPr>
              <w:t>0.</w:t>
            </w:r>
            <w:r w:rsidR="00016D93">
              <w:rPr>
                <w:rFonts w:eastAsia="宋体" w:hint="eastAsia"/>
                <w:sz w:val="21"/>
                <w:szCs w:val="21"/>
                <w:lang w:eastAsia="zh-CN"/>
              </w:rPr>
              <w:t>4</w:t>
            </w:r>
            <w:r w:rsidR="00424F82" w:rsidRPr="00C1720B">
              <w:rPr>
                <w:rFonts w:eastAsia="宋体"/>
                <w:sz w:val="21"/>
                <w:szCs w:val="21"/>
                <w:lang w:eastAsia="zh-CN"/>
              </w:rPr>
              <w:t xml:space="preserve"> </w:t>
            </w:r>
            <w:proofErr w:type="spellStart"/>
            <w:r w:rsidR="00424F82" w:rsidRPr="00C1720B">
              <w:rPr>
                <w:rFonts w:eastAsia="宋体"/>
                <w:sz w:val="21"/>
                <w:szCs w:val="21"/>
                <w:lang w:eastAsia="zh-CN"/>
              </w:rPr>
              <w:t>ms</w:t>
            </w:r>
            <w:proofErr w:type="spellEnd"/>
            <w:r w:rsidR="00424F82" w:rsidRPr="00C1720B">
              <w:rPr>
                <w:rFonts w:eastAsia="宋体"/>
                <w:sz w:val="21"/>
                <w:szCs w:val="21"/>
                <w:lang w:eastAsia="zh-CN"/>
              </w:rPr>
              <w:t xml:space="preserve"> when N</w:t>
            </w:r>
            <w:r w:rsidR="00424F82" w:rsidRPr="00C1720B">
              <w:rPr>
                <w:rFonts w:eastAsia="宋体"/>
                <w:sz w:val="21"/>
                <w:szCs w:val="21"/>
                <w:vertAlign w:val="subscript"/>
                <w:lang w:eastAsia="zh-CN"/>
              </w:rPr>
              <w:t>TDMA</w:t>
            </w:r>
            <w:r w:rsidR="00424F82" w:rsidRPr="00C1720B">
              <w:rPr>
                <w:rFonts w:eastAsia="宋体"/>
                <w:sz w:val="21"/>
                <w:szCs w:val="21"/>
                <w:lang w:eastAsia="zh-CN"/>
              </w:rPr>
              <w:t xml:space="preserve"> =</w:t>
            </w:r>
            <w:r>
              <w:rPr>
                <w:rFonts w:eastAsia="宋体" w:hint="eastAsia"/>
                <w:sz w:val="21"/>
                <w:szCs w:val="21"/>
                <w:lang w:eastAsia="zh-CN"/>
              </w:rPr>
              <w:t xml:space="preserve"> </w:t>
            </w:r>
            <w:r w:rsidR="00424F82" w:rsidRPr="00C1720B">
              <w:rPr>
                <w:rFonts w:eastAsia="宋体"/>
                <w:sz w:val="21"/>
                <w:szCs w:val="21"/>
                <w:lang w:eastAsia="zh-CN"/>
              </w:rPr>
              <w:t>32</w:t>
            </w:r>
          </w:p>
          <w:p w14:paraId="7AD034FB" w14:textId="77777777" w:rsidR="00C1720B" w:rsidRPr="00931DBD" w:rsidRDefault="00C1720B" w:rsidP="00931DBD">
            <w:pPr>
              <w:snapToGrid w:val="0"/>
              <w:spacing w:afterLines="0" w:after="0"/>
              <w:rPr>
                <w:rFonts w:eastAsia="宋体"/>
                <w:sz w:val="21"/>
                <w:szCs w:val="21"/>
                <w:lang w:eastAsia="zh-CN"/>
              </w:rPr>
            </w:pPr>
            <w:r>
              <w:rPr>
                <w:rFonts w:eastAsia="宋体" w:hint="eastAsia"/>
                <w:sz w:val="21"/>
                <w:szCs w:val="21"/>
                <w:lang w:eastAsia="zh-CN"/>
              </w:rPr>
              <w:t>0.5</w:t>
            </w:r>
            <w:r w:rsidRPr="00931DBD">
              <w:rPr>
                <w:rFonts w:eastAsia="宋体"/>
                <w:sz w:val="21"/>
                <w:szCs w:val="21"/>
                <w:lang w:eastAsia="zh-CN"/>
              </w:rPr>
              <w:t xml:space="preserve"> </w:t>
            </w:r>
            <w:proofErr w:type="spellStart"/>
            <w:r w:rsidRPr="00931DBD">
              <w:rPr>
                <w:rFonts w:eastAsia="宋体"/>
                <w:sz w:val="21"/>
                <w:szCs w:val="21"/>
                <w:lang w:eastAsia="zh-CN"/>
              </w:rPr>
              <w:t>ms</w:t>
            </w:r>
            <w:proofErr w:type="spellEnd"/>
            <w:r w:rsidRPr="00931DBD">
              <w:rPr>
                <w:rFonts w:eastAsia="宋体"/>
                <w:sz w:val="21"/>
                <w:szCs w:val="21"/>
                <w:lang w:eastAsia="zh-CN"/>
              </w:rPr>
              <w:t xml:space="preserve"> when N</w:t>
            </w:r>
            <w:r w:rsidRPr="00931DBD">
              <w:rPr>
                <w:rFonts w:eastAsia="宋体"/>
                <w:sz w:val="21"/>
                <w:szCs w:val="21"/>
                <w:vertAlign w:val="subscript"/>
                <w:lang w:eastAsia="zh-CN"/>
              </w:rPr>
              <w:t>TDMA</w:t>
            </w:r>
            <w:r w:rsidRPr="00931DBD">
              <w:rPr>
                <w:rFonts w:eastAsia="宋体"/>
                <w:sz w:val="21"/>
                <w:szCs w:val="21"/>
                <w:lang w:eastAsia="zh-CN"/>
              </w:rPr>
              <w:t xml:space="preserve"> =</w:t>
            </w:r>
            <w:r>
              <w:rPr>
                <w:rFonts w:eastAsia="宋体" w:hint="eastAsia"/>
                <w:sz w:val="21"/>
                <w:szCs w:val="21"/>
                <w:lang w:eastAsia="zh-CN"/>
              </w:rPr>
              <w:t xml:space="preserve"> </w:t>
            </w:r>
            <w:r w:rsidR="00093DAC">
              <w:rPr>
                <w:rFonts w:eastAsia="宋体" w:hint="eastAsia"/>
                <w:sz w:val="21"/>
                <w:szCs w:val="21"/>
                <w:lang w:eastAsia="zh-CN"/>
              </w:rPr>
              <w:t>64</w:t>
            </w:r>
          </w:p>
          <w:p w14:paraId="208D867C" w14:textId="77777777" w:rsidR="00C1720B" w:rsidRPr="00C1720B" w:rsidRDefault="00C1720B" w:rsidP="00931DBD">
            <w:pPr>
              <w:snapToGrid w:val="0"/>
              <w:spacing w:afterLines="0" w:after="0"/>
              <w:rPr>
                <w:rFonts w:eastAsia="宋体"/>
                <w:sz w:val="21"/>
                <w:szCs w:val="21"/>
                <w:lang w:eastAsia="zh-CN"/>
              </w:rPr>
            </w:pPr>
            <w:r>
              <w:rPr>
                <w:rFonts w:eastAsia="宋体" w:hint="eastAsia"/>
                <w:sz w:val="21"/>
                <w:szCs w:val="21"/>
                <w:lang w:eastAsia="zh-CN"/>
              </w:rPr>
              <w:t>1.3</w:t>
            </w:r>
            <w:r w:rsidRPr="00931DBD">
              <w:rPr>
                <w:rFonts w:eastAsia="宋体"/>
                <w:sz w:val="21"/>
                <w:szCs w:val="21"/>
                <w:lang w:eastAsia="zh-CN"/>
              </w:rPr>
              <w:t xml:space="preserve"> </w:t>
            </w:r>
            <w:proofErr w:type="spellStart"/>
            <w:r w:rsidRPr="00931DBD">
              <w:rPr>
                <w:rFonts w:eastAsia="宋体"/>
                <w:sz w:val="21"/>
                <w:szCs w:val="21"/>
                <w:lang w:eastAsia="zh-CN"/>
              </w:rPr>
              <w:t>ms</w:t>
            </w:r>
            <w:proofErr w:type="spellEnd"/>
            <w:r w:rsidRPr="00931DBD">
              <w:rPr>
                <w:rFonts w:eastAsia="宋体"/>
                <w:sz w:val="21"/>
                <w:szCs w:val="21"/>
                <w:lang w:eastAsia="zh-CN"/>
              </w:rPr>
              <w:t xml:space="preserve"> when N</w:t>
            </w:r>
            <w:r w:rsidRPr="00931DBD">
              <w:rPr>
                <w:rFonts w:eastAsia="宋体"/>
                <w:sz w:val="21"/>
                <w:szCs w:val="21"/>
                <w:vertAlign w:val="subscript"/>
                <w:lang w:eastAsia="zh-CN"/>
              </w:rPr>
              <w:t>TDMA</w:t>
            </w:r>
            <w:r w:rsidRPr="00931DBD">
              <w:rPr>
                <w:rFonts w:eastAsia="宋体"/>
                <w:sz w:val="21"/>
                <w:szCs w:val="21"/>
                <w:lang w:eastAsia="zh-CN"/>
              </w:rPr>
              <w:t xml:space="preserve"> =</w:t>
            </w:r>
            <w:r>
              <w:rPr>
                <w:rFonts w:eastAsia="宋体" w:hint="eastAsia"/>
                <w:sz w:val="21"/>
                <w:szCs w:val="21"/>
                <w:lang w:eastAsia="zh-CN"/>
              </w:rPr>
              <w:t xml:space="preserve"> 128</w:t>
            </w:r>
          </w:p>
        </w:tc>
      </w:tr>
    </w:tbl>
    <w:p w14:paraId="20093B0B" w14:textId="77777777" w:rsidR="00AE3679" w:rsidRDefault="008663A4">
      <w:pPr>
        <w:pStyle w:val="a3"/>
        <w:keepNext/>
        <w:tabs>
          <w:tab w:val="center" w:pos="4535"/>
          <w:tab w:val="left" w:pos="5039"/>
        </w:tabs>
        <w:spacing w:beforeLines="150" w:before="360" w:after="120"/>
        <w:jc w:val="center"/>
        <w:rPr>
          <w:rFonts w:ascii="Times New Roman" w:hAnsi="Times New Roman" w:cs="Times New Roman"/>
          <w:b/>
          <w:lang w:eastAsia="zh-CN"/>
        </w:rPr>
      </w:pPr>
      <w:bookmarkStart w:id="32" w:name="_Ref173842567"/>
      <w:r>
        <w:rPr>
          <w:rFonts w:ascii="Times New Roman" w:hAnsi="Times New Roman" w:cs="Times New Roman"/>
          <w:b/>
        </w:rPr>
        <w:t xml:space="preserve">Table </w:t>
      </w:r>
      <w:r>
        <w:rPr>
          <w:rFonts w:ascii="Times New Roman" w:hAnsi="Times New Roman" w:cs="Times New Roman"/>
          <w:b/>
        </w:rPr>
        <w:fldChar w:fldCharType="begin"/>
      </w:r>
      <w:r>
        <w:rPr>
          <w:rFonts w:ascii="Times New Roman" w:hAnsi="Times New Roman" w:cs="Times New Roman"/>
          <w:b/>
        </w:rPr>
        <w:instrText xml:space="preserve"> SEQ Table \* ARABIC </w:instrText>
      </w:r>
      <w:r>
        <w:rPr>
          <w:rFonts w:ascii="Times New Roman" w:hAnsi="Times New Roman" w:cs="Times New Roman"/>
          <w:b/>
        </w:rPr>
        <w:fldChar w:fldCharType="separate"/>
      </w:r>
      <w:r w:rsidR="00861720">
        <w:rPr>
          <w:rFonts w:ascii="Times New Roman" w:hAnsi="Times New Roman" w:cs="Times New Roman"/>
          <w:b/>
          <w:noProof/>
        </w:rPr>
        <w:t>12</w:t>
      </w:r>
      <w:r>
        <w:rPr>
          <w:rFonts w:ascii="Times New Roman" w:hAnsi="Times New Roman" w:cs="Times New Roman"/>
          <w:b/>
        </w:rPr>
        <w:fldChar w:fldCharType="end"/>
      </w:r>
      <w:bookmarkEnd w:id="32"/>
      <w:r>
        <w:rPr>
          <w:rFonts w:ascii="Times New Roman" w:hAnsi="Times New Roman" w:cs="Times New Roman" w:hint="eastAsia"/>
          <w:b/>
          <w:lang w:eastAsia="zh-CN"/>
        </w:rPr>
        <w:t>: Evaluation results of inventory completion time</w:t>
      </w:r>
    </w:p>
    <w:tbl>
      <w:tblPr>
        <w:tblW w:w="668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742"/>
        <w:gridCol w:w="1616"/>
        <w:gridCol w:w="1660"/>
        <w:gridCol w:w="1663"/>
      </w:tblGrid>
      <w:tr w:rsidR="00294121" w14:paraId="1E02E273" w14:textId="77777777" w:rsidTr="00931DBD">
        <w:trPr>
          <w:trHeight w:val="340"/>
          <w:jc w:val="center"/>
        </w:trPr>
        <w:tc>
          <w:tcPr>
            <w:tcW w:w="1742" w:type="dxa"/>
            <w:vMerge w:val="restart"/>
            <w:vAlign w:val="center"/>
          </w:tcPr>
          <w:p w14:paraId="1D2AD25D" w14:textId="77777777" w:rsidR="00294121" w:rsidRDefault="00294121">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 xml:space="preserve">Initial number </w:t>
            </w:r>
            <w:r w:rsidRPr="00043E81">
              <w:rPr>
                <w:rFonts w:eastAsia="宋体" w:hint="eastAsia"/>
                <w:b/>
                <w:sz w:val="21"/>
                <w:szCs w:val="21"/>
                <w:lang w:eastAsia="zh-CN"/>
              </w:rPr>
              <w:t xml:space="preserve">of </w:t>
            </w:r>
            <w:r>
              <w:rPr>
                <w:rFonts w:eastAsia="宋体" w:hint="eastAsia"/>
                <w:b/>
                <w:sz w:val="21"/>
                <w:szCs w:val="21"/>
                <w:lang w:eastAsia="zh-CN"/>
              </w:rPr>
              <w:t>F</w:t>
            </w:r>
            <w:r w:rsidRPr="00043E81">
              <w:rPr>
                <w:rFonts w:eastAsia="宋体" w:hint="eastAsia"/>
                <w:b/>
                <w:sz w:val="21"/>
                <w:szCs w:val="21"/>
                <w:lang w:eastAsia="zh-CN"/>
              </w:rPr>
              <w:t>DMA units</w:t>
            </w:r>
          </w:p>
        </w:tc>
        <w:tc>
          <w:tcPr>
            <w:tcW w:w="4939" w:type="dxa"/>
            <w:gridSpan w:val="3"/>
            <w:vAlign w:val="center"/>
          </w:tcPr>
          <w:p w14:paraId="0ED50A90" w14:textId="77777777" w:rsidR="00294121" w:rsidRDefault="00294121">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 xml:space="preserve">Initial number </w:t>
            </w:r>
            <w:r w:rsidRPr="00294121">
              <w:rPr>
                <w:rFonts w:eastAsia="宋体"/>
                <w:b/>
                <w:sz w:val="21"/>
                <w:szCs w:val="21"/>
                <w:lang w:eastAsia="zh-CN"/>
              </w:rPr>
              <w:t xml:space="preserve">of </w:t>
            </w:r>
            <w:r w:rsidRPr="00931DBD">
              <w:rPr>
                <w:rFonts w:eastAsia="宋体"/>
                <w:b/>
                <w:sz w:val="21"/>
                <w:szCs w:val="21"/>
                <w:lang w:eastAsia="zh-CN"/>
              </w:rPr>
              <w:t>TDMA units</w:t>
            </w:r>
          </w:p>
        </w:tc>
      </w:tr>
      <w:tr w:rsidR="00294121" w14:paraId="322B8A13" w14:textId="77777777" w:rsidTr="00931DBD">
        <w:trPr>
          <w:trHeight w:val="20"/>
          <w:jc w:val="center"/>
        </w:trPr>
        <w:tc>
          <w:tcPr>
            <w:tcW w:w="1742" w:type="dxa"/>
            <w:vMerge/>
          </w:tcPr>
          <w:p w14:paraId="6FB608BA" w14:textId="77777777" w:rsidR="00294121" w:rsidRDefault="00294121">
            <w:pPr>
              <w:snapToGrid w:val="0"/>
              <w:spacing w:before="100" w:beforeAutospacing="1" w:afterLines="0" w:after="0"/>
              <w:rPr>
                <w:rFonts w:eastAsia="宋体"/>
                <w:b/>
                <w:sz w:val="21"/>
                <w:szCs w:val="21"/>
                <w:lang w:eastAsia="zh-CN"/>
              </w:rPr>
            </w:pPr>
          </w:p>
        </w:tc>
        <w:tc>
          <w:tcPr>
            <w:tcW w:w="1616" w:type="dxa"/>
            <w:vAlign w:val="center"/>
          </w:tcPr>
          <w:p w14:paraId="3579B531" w14:textId="77777777" w:rsidR="00294121" w:rsidRDefault="00294121">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32</w:t>
            </w:r>
          </w:p>
        </w:tc>
        <w:tc>
          <w:tcPr>
            <w:tcW w:w="1660" w:type="dxa"/>
            <w:tcMar>
              <w:top w:w="54" w:type="dxa"/>
              <w:left w:w="108" w:type="dxa"/>
              <w:bottom w:w="54" w:type="dxa"/>
              <w:right w:w="108" w:type="dxa"/>
            </w:tcMar>
            <w:vAlign w:val="center"/>
          </w:tcPr>
          <w:p w14:paraId="1928E8C1" w14:textId="77777777" w:rsidR="00294121" w:rsidRDefault="00294121">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64</w:t>
            </w:r>
          </w:p>
        </w:tc>
        <w:tc>
          <w:tcPr>
            <w:tcW w:w="1663" w:type="dxa"/>
            <w:tcMar>
              <w:top w:w="54" w:type="dxa"/>
              <w:left w:w="108" w:type="dxa"/>
              <w:bottom w:w="54" w:type="dxa"/>
              <w:right w:w="108" w:type="dxa"/>
            </w:tcMar>
            <w:vAlign w:val="center"/>
          </w:tcPr>
          <w:p w14:paraId="5175E052" w14:textId="77777777" w:rsidR="00294121" w:rsidRDefault="00294121">
            <w:pPr>
              <w:snapToGrid w:val="0"/>
              <w:spacing w:before="100" w:beforeAutospacing="1" w:afterLines="0" w:after="0"/>
              <w:jc w:val="center"/>
              <w:rPr>
                <w:rFonts w:eastAsia="宋体"/>
                <w:b/>
                <w:sz w:val="21"/>
                <w:szCs w:val="21"/>
                <w:lang w:eastAsia="zh-CN"/>
              </w:rPr>
            </w:pPr>
            <w:r>
              <w:rPr>
                <w:rFonts w:eastAsia="宋体" w:hint="eastAsia"/>
                <w:b/>
                <w:sz w:val="21"/>
                <w:szCs w:val="21"/>
                <w:lang w:eastAsia="zh-CN"/>
              </w:rPr>
              <w:t>128</w:t>
            </w:r>
          </w:p>
        </w:tc>
      </w:tr>
      <w:tr w:rsidR="00294121" w14:paraId="6F178715" w14:textId="77777777" w:rsidTr="00403DFB">
        <w:trPr>
          <w:trHeight w:val="20"/>
          <w:jc w:val="center"/>
        </w:trPr>
        <w:tc>
          <w:tcPr>
            <w:tcW w:w="1742" w:type="dxa"/>
          </w:tcPr>
          <w:p w14:paraId="4B5CBE0A" w14:textId="77777777" w:rsidR="00294121" w:rsidRPr="00931DBD" w:rsidRDefault="00294121">
            <w:pPr>
              <w:snapToGrid w:val="0"/>
              <w:spacing w:before="100" w:beforeAutospacing="1" w:afterLines="0" w:after="0"/>
              <w:jc w:val="center"/>
              <w:rPr>
                <w:rFonts w:eastAsia="宋体"/>
                <w:b/>
                <w:sz w:val="21"/>
                <w:szCs w:val="21"/>
                <w:lang w:eastAsia="zh-CN"/>
              </w:rPr>
            </w:pPr>
            <w:r w:rsidRPr="00931DBD">
              <w:rPr>
                <w:rFonts w:eastAsia="宋体"/>
                <w:b/>
                <w:sz w:val="21"/>
                <w:szCs w:val="21"/>
                <w:lang w:eastAsia="zh-CN"/>
              </w:rPr>
              <w:t>1</w:t>
            </w:r>
          </w:p>
        </w:tc>
        <w:tc>
          <w:tcPr>
            <w:tcW w:w="1616" w:type="dxa"/>
          </w:tcPr>
          <w:p w14:paraId="3FF355E2" w14:textId="77777777" w:rsidR="00294121" w:rsidRDefault="00294121" w:rsidP="00931DBD">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w:t>
            </w:r>
          </w:p>
        </w:tc>
        <w:tc>
          <w:tcPr>
            <w:tcW w:w="1660" w:type="dxa"/>
            <w:tcMar>
              <w:top w:w="54" w:type="dxa"/>
              <w:left w:w="108" w:type="dxa"/>
              <w:bottom w:w="54" w:type="dxa"/>
              <w:right w:w="108" w:type="dxa"/>
            </w:tcMar>
          </w:tcPr>
          <w:p w14:paraId="7532872E" w14:textId="77777777" w:rsidR="00294121" w:rsidRDefault="00294121" w:rsidP="00931DBD">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4.29s</w:t>
            </w:r>
          </w:p>
        </w:tc>
        <w:tc>
          <w:tcPr>
            <w:tcW w:w="1663" w:type="dxa"/>
            <w:tcMar>
              <w:top w:w="54" w:type="dxa"/>
              <w:left w:w="108" w:type="dxa"/>
              <w:bottom w:w="54" w:type="dxa"/>
              <w:right w:w="108" w:type="dxa"/>
            </w:tcMar>
          </w:tcPr>
          <w:p w14:paraId="2E78E5E0" w14:textId="77777777" w:rsidR="00294121" w:rsidRDefault="00294121" w:rsidP="00931DBD">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3.24s</w:t>
            </w:r>
          </w:p>
        </w:tc>
      </w:tr>
      <w:tr w:rsidR="00294121" w14:paraId="5EF2AE32" w14:textId="77777777" w:rsidTr="00403DFB">
        <w:trPr>
          <w:trHeight w:val="20"/>
          <w:jc w:val="center"/>
        </w:trPr>
        <w:tc>
          <w:tcPr>
            <w:tcW w:w="1742" w:type="dxa"/>
          </w:tcPr>
          <w:p w14:paraId="74A6201F" w14:textId="77777777" w:rsidR="00294121" w:rsidRPr="00931DBD" w:rsidRDefault="00294121" w:rsidP="00931DBD">
            <w:pPr>
              <w:snapToGrid w:val="0"/>
              <w:spacing w:before="100" w:beforeAutospacing="1" w:afterLines="0" w:after="0"/>
              <w:jc w:val="center"/>
              <w:rPr>
                <w:rFonts w:eastAsia="宋体"/>
                <w:b/>
                <w:sz w:val="21"/>
                <w:szCs w:val="21"/>
                <w:lang w:eastAsia="zh-CN"/>
              </w:rPr>
            </w:pPr>
            <w:r w:rsidRPr="00931DBD">
              <w:rPr>
                <w:rFonts w:eastAsia="宋体"/>
                <w:b/>
                <w:sz w:val="21"/>
                <w:szCs w:val="21"/>
                <w:lang w:eastAsia="zh-CN"/>
              </w:rPr>
              <w:t>2</w:t>
            </w:r>
          </w:p>
        </w:tc>
        <w:tc>
          <w:tcPr>
            <w:tcW w:w="1616" w:type="dxa"/>
          </w:tcPr>
          <w:p w14:paraId="242B29E4" w14:textId="77777777" w:rsidR="00294121" w:rsidDel="00294121" w:rsidRDefault="00294121" w:rsidP="00F21D18">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2.3</w:t>
            </w:r>
            <w:r w:rsidR="00F21D18">
              <w:rPr>
                <w:rFonts w:eastAsia="宋体" w:hint="eastAsia"/>
                <w:sz w:val="21"/>
                <w:szCs w:val="21"/>
                <w:lang w:eastAsia="zh-CN"/>
              </w:rPr>
              <w:t>1</w:t>
            </w:r>
            <w:r>
              <w:rPr>
                <w:rFonts w:eastAsia="宋体" w:hint="eastAsia"/>
                <w:sz w:val="21"/>
                <w:szCs w:val="21"/>
                <w:lang w:eastAsia="zh-CN"/>
              </w:rPr>
              <w:t>s</w:t>
            </w:r>
          </w:p>
        </w:tc>
        <w:tc>
          <w:tcPr>
            <w:tcW w:w="1660" w:type="dxa"/>
            <w:tcMar>
              <w:top w:w="54" w:type="dxa"/>
              <w:left w:w="108" w:type="dxa"/>
              <w:bottom w:w="54" w:type="dxa"/>
              <w:right w:w="108" w:type="dxa"/>
            </w:tcMar>
          </w:tcPr>
          <w:p w14:paraId="26F2E792" w14:textId="77777777" w:rsidR="00294121" w:rsidDel="00294121" w:rsidRDefault="00294121" w:rsidP="00294121">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1.46s</w:t>
            </w:r>
          </w:p>
        </w:tc>
        <w:tc>
          <w:tcPr>
            <w:tcW w:w="1663" w:type="dxa"/>
            <w:tcMar>
              <w:top w:w="54" w:type="dxa"/>
              <w:left w:w="108" w:type="dxa"/>
              <w:bottom w:w="54" w:type="dxa"/>
              <w:right w:w="108" w:type="dxa"/>
            </w:tcMar>
          </w:tcPr>
          <w:p w14:paraId="4FAA9A6A" w14:textId="77777777" w:rsidR="00294121" w:rsidDel="00294121" w:rsidRDefault="00294121" w:rsidP="00294121">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2.04s</w:t>
            </w:r>
          </w:p>
        </w:tc>
      </w:tr>
      <w:tr w:rsidR="00294121" w14:paraId="04C24A98" w14:textId="77777777" w:rsidTr="00403DFB">
        <w:trPr>
          <w:trHeight w:val="20"/>
          <w:jc w:val="center"/>
        </w:trPr>
        <w:tc>
          <w:tcPr>
            <w:tcW w:w="1742" w:type="dxa"/>
          </w:tcPr>
          <w:p w14:paraId="1F119E44" w14:textId="77777777" w:rsidR="00294121" w:rsidRPr="00931DBD" w:rsidRDefault="00294121" w:rsidP="00931DBD">
            <w:pPr>
              <w:snapToGrid w:val="0"/>
              <w:spacing w:before="100" w:beforeAutospacing="1" w:afterLines="0" w:after="0"/>
              <w:jc w:val="center"/>
              <w:rPr>
                <w:rFonts w:eastAsia="宋体"/>
                <w:b/>
                <w:sz w:val="21"/>
                <w:szCs w:val="21"/>
                <w:lang w:eastAsia="zh-CN"/>
              </w:rPr>
            </w:pPr>
            <w:r w:rsidRPr="00931DBD">
              <w:rPr>
                <w:rFonts w:eastAsia="宋体"/>
                <w:b/>
                <w:sz w:val="21"/>
                <w:szCs w:val="21"/>
                <w:lang w:eastAsia="zh-CN"/>
              </w:rPr>
              <w:t>4</w:t>
            </w:r>
          </w:p>
        </w:tc>
        <w:tc>
          <w:tcPr>
            <w:tcW w:w="1616" w:type="dxa"/>
          </w:tcPr>
          <w:p w14:paraId="01F151FA" w14:textId="77777777" w:rsidR="00294121" w:rsidDel="00294121" w:rsidRDefault="00294121" w:rsidP="00294121">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1.19s</w:t>
            </w:r>
          </w:p>
        </w:tc>
        <w:tc>
          <w:tcPr>
            <w:tcW w:w="1660" w:type="dxa"/>
            <w:tcMar>
              <w:top w:w="54" w:type="dxa"/>
              <w:left w:w="108" w:type="dxa"/>
              <w:bottom w:w="54" w:type="dxa"/>
              <w:right w:w="108" w:type="dxa"/>
            </w:tcMar>
          </w:tcPr>
          <w:p w14:paraId="21E28AEF" w14:textId="77777777" w:rsidR="00294121" w:rsidDel="00294121" w:rsidRDefault="00294121" w:rsidP="00294121">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1.22s</w:t>
            </w:r>
          </w:p>
        </w:tc>
        <w:tc>
          <w:tcPr>
            <w:tcW w:w="1663" w:type="dxa"/>
            <w:tcMar>
              <w:top w:w="54" w:type="dxa"/>
              <w:left w:w="108" w:type="dxa"/>
              <w:bottom w:w="54" w:type="dxa"/>
              <w:right w:w="108" w:type="dxa"/>
            </w:tcMar>
          </w:tcPr>
          <w:p w14:paraId="0AF8C5A0" w14:textId="77777777" w:rsidR="00294121" w:rsidDel="00294121" w:rsidRDefault="00294121" w:rsidP="00294121">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1.71s</w:t>
            </w:r>
          </w:p>
        </w:tc>
      </w:tr>
      <w:tr w:rsidR="00294121" w14:paraId="51BED29B" w14:textId="77777777" w:rsidTr="00403DFB">
        <w:trPr>
          <w:trHeight w:val="20"/>
          <w:jc w:val="center"/>
        </w:trPr>
        <w:tc>
          <w:tcPr>
            <w:tcW w:w="1742" w:type="dxa"/>
          </w:tcPr>
          <w:p w14:paraId="2CB456ED" w14:textId="77777777" w:rsidR="00294121" w:rsidRPr="00931DBD" w:rsidRDefault="00294121" w:rsidP="00931DBD">
            <w:pPr>
              <w:snapToGrid w:val="0"/>
              <w:spacing w:before="100" w:beforeAutospacing="1" w:afterLines="0" w:after="0"/>
              <w:jc w:val="center"/>
              <w:rPr>
                <w:rFonts w:eastAsia="宋体"/>
                <w:b/>
                <w:sz w:val="21"/>
                <w:szCs w:val="21"/>
                <w:lang w:eastAsia="zh-CN"/>
              </w:rPr>
            </w:pPr>
            <w:r w:rsidRPr="00931DBD">
              <w:rPr>
                <w:rFonts w:eastAsia="宋体"/>
                <w:b/>
                <w:sz w:val="21"/>
                <w:szCs w:val="21"/>
                <w:lang w:eastAsia="zh-CN"/>
              </w:rPr>
              <w:t>8</w:t>
            </w:r>
          </w:p>
        </w:tc>
        <w:tc>
          <w:tcPr>
            <w:tcW w:w="1616" w:type="dxa"/>
          </w:tcPr>
          <w:p w14:paraId="1D77944C" w14:textId="77777777" w:rsidR="00294121" w:rsidDel="00294121" w:rsidRDefault="00294121" w:rsidP="00294121">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1.10s</w:t>
            </w:r>
          </w:p>
        </w:tc>
        <w:tc>
          <w:tcPr>
            <w:tcW w:w="1660" w:type="dxa"/>
            <w:tcMar>
              <w:top w:w="54" w:type="dxa"/>
              <w:left w:w="108" w:type="dxa"/>
              <w:bottom w:w="54" w:type="dxa"/>
              <w:right w:w="108" w:type="dxa"/>
            </w:tcMar>
          </w:tcPr>
          <w:p w14:paraId="0F80E50E" w14:textId="77777777" w:rsidR="00294121" w:rsidDel="00294121" w:rsidRDefault="00294121" w:rsidP="00294121">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1.16s</w:t>
            </w:r>
          </w:p>
        </w:tc>
        <w:tc>
          <w:tcPr>
            <w:tcW w:w="1663" w:type="dxa"/>
            <w:tcMar>
              <w:top w:w="54" w:type="dxa"/>
              <w:left w:w="108" w:type="dxa"/>
              <w:bottom w:w="54" w:type="dxa"/>
              <w:right w:w="108" w:type="dxa"/>
            </w:tcMar>
          </w:tcPr>
          <w:p w14:paraId="5EDFFB76" w14:textId="77777777" w:rsidR="00294121" w:rsidDel="00294121" w:rsidRDefault="00294121" w:rsidP="00294121">
            <w:pPr>
              <w:snapToGrid w:val="0"/>
              <w:spacing w:before="100" w:beforeAutospacing="1" w:afterLines="0" w:after="0"/>
              <w:jc w:val="center"/>
              <w:rPr>
                <w:rFonts w:eastAsia="宋体"/>
                <w:sz w:val="21"/>
                <w:szCs w:val="21"/>
                <w:lang w:eastAsia="zh-CN"/>
              </w:rPr>
            </w:pPr>
            <w:r>
              <w:rPr>
                <w:rFonts w:eastAsia="宋体" w:hint="eastAsia"/>
                <w:sz w:val="21"/>
                <w:szCs w:val="21"/>
                <w:lang w:eastAsia="zh-CN"/>
              </w:rPr>
              <w:t>1.55s</w:t>
            </w:r>
          </w:p>
        </w:tc>
      </w:tr>
    </w:tbl>
    <w:p w14:paraId="20A25E00" w14:textId="2C4A6761" w:rsidR="00C1720B" w:rsidRDefault="00C1720B" w:rsidP="00F95829">
      <w:pPr>
        <w:spacing w:beforeLines="100" w:before="240" w:after="120"/>
        <w:jc w:val="both"/>
        <w:rPr>
          <w:rFonts w:eastAsiaTheme="minorEastAsia"/>
          <w:lang w:eastAsia="zh-CN"/>
        </w:rPr>
      </w:pPr>
      <w:r>
        <w:rPr>
          <w:rFonts w:eastAsiaTheme="minorEastAsia" w:hint="eastAsia"/>
          <w:lang w:eastAsia="zh-CN"/>
        </w:rPr>
        <w:t>It can be observed from the evaluation result</w:t>
      </w:r>
      <w:r w:rsidR="00F95829">
        <w:rPr>
          <w:rFonts w:eastAsiaTheme="minorEastAsia" w:hint="eastAsia"/>
          <w:lang w:eastAsia="zh-CN"/>
        </w:rPr>
        <w:t>s</w:t>
      </w:r>
      <w:r>
        <w:rPr>
          <w:rFonts w:eastAsiaTheme="minorEastAsia" w:hint="eastAsia"/>
          <w:lang w:eastAsia="zh-CN"/>
        </w:rPr>
        <w:t xml:space="preserve"> that for </w:t>
      </w:r>
      <w:r w:rsidR="00F95829">
        <w:rPr>
          <w:rFonts w:eastAsiaTheme="minorEastAsia" w:hint="eastAsia"/>
          <w:lang w:eastAsia="zh-CN"/>
        </w:rPr>
        <w:t>the</w:t>
      </w:r>
      <w:r>
        <w:rPr>
          <w:rFonts w:eastAsiaTheme="minorEastAsia" w:hint="eastAsia"/>
          <w:lang w:eastAsia="zh-CN"/>
        </w:rPr>
        <w:t xml:space="preserve"> </w:t>
      </w:r>
      <w:r w:rsidR="00F95829">
        <w:rPr>
          <w:rFonts w:eastAsiaTheme="minorEastAsia" w:hint="eastAsia"/>
          <w:lang w:eastAsia="zh-CN"/>
        </w:rPr>
        <w:t xml:space="preserve">same </w:t>
      </w:r>
      <w:r>
        <w:rPr>
          <w:rFonts w:eastAsiaTheme="minorEastAsia" w:hint="eastAsia"/>
          <w:lang w:eastAsia="zh-CN"/>
        </w:rPr>
        <w:t xml:space="preserve">initial number of TDMA </w:t>
      </w:r>
      <w:r w:rsidR="00AF6254">
        <w:rPr>
          <w:rFonts w:eastAsiaTheme="minorEastAsia" w:hint="eastAsia"/>
          <w:lang w:eastAsia="zh-CN"/>
        </w:rPr>
        <w:t xml:space="preserve">resource </w:t>
      </w:r>
      <w:r>
        <w:rPr>
          <w:rFonts w:eastAsiaTheme="minorEastAsia" w:hint="eastAsia"/>
          <w:lang w:eastAsia="zh-CN"/>
        </w:rPr>
        <w:t xml:space="preserve">units, the inventory completion time can be </w:t>
      </w:r>
      <w:r w:rsidR="001D622D">
        <w:rPr>
          <w:rFonts w:eastAsiaTheme="minorEastAsia"/>
          <w:lang w:eastAsia="zh-CN"/>
        </w:rPr>
        <w:t>reduced</w:t>
      </w:r>
      <w:r>
        <w:rPr>
          <w:rFonts w:eastAsiaTheme="minorEastAsia" w:hint="eastAsia"/>
          <w:lang w:eastAsia="zh-CN"/>
        </w:rPr>
        <w:t xml:space="preserve"> by increasing the number of FDMA </w:t>
      </w:r>
      <w:r w:rsidR="00AF6254">
        <w:rPr>
          <w:rFonts w:eastAsiaTheme="minorEastAsia" w:hint="eastAsia"/>
          <w:lang w:eastAsia="zh-CN"/>
        </w:rPr>
        <w:t xml:space="preserve">resource </w:t>
      </w:r>
      <w:r>
        <w:rPr>
          <w:rFonts w:eastAsiaTheme="minorEastAsia" w:hint="eastAsia"/>
          <w:lang w:eastAsia="zh-CN"/>
        </w:rPr>
        <w:t xml:space="preserve">units. </w:t>
      </w:r>
      <w:r w:rsidR="001D622D">
        <w:rPr>
          <w:rFonts w:eastAsiaTheme="minorEastAsia"/>
          <w:lang w:eastAsia="zh-CN"/>
        </w:rPr>
        <w:t>W</w:t>
      </w:r>
      <w:r>
        <w:rPr>
          <w:rFonts w:eastAsiaTheme="minorEastAsia" w:hint="eastAsia"/>
          <w:lang w:eastAsia="zh-CN"/>
        </w:rPr>
        <w:t xml:space="preserve">hen the number of FDMA </w:t>
      </w:r>
      <w:r w:rsidR="00AF6254">
        <w:rPr>
          <w:rFonts w:eastAsiaTheme="minorEastAsia" w:hint="eastAsia"/>
          <w:lang w:eastAsia="zh-CN"/>
        </w:rPr>
        <w:t xml:space="preserve">resource </w:t>
      </w:r>
      <w:r>
        <w:rPr>
          <w:rFonts w:eastAsiaTheme="minorEastAsia" w:hint="eastAsia"/>
          <w:lang w:eastAsia="zh-CN"/>
        </w:rPr>
        <w:t xml:space="preserve">units is fixed, more TDMA </w:t>
      </w:r>
      <w:r w:rsidR="00AF6254">
        <w:rPr>
          <w:rFonts w:eastAsiaTheme="minorEastAsia" w:hint="eastAsia"/>
          <w:lang w:eastAsia="zh-CN"/>
        </w:rPr>
        <w:t xml:space="preserve">resource </w:t>
      </w:r>
      <w:r>
        <w:rPr>
          <w:rFonts w:eastAsiaTheme="minorEastAsia" w:hint="eastAsia"/>
          <w:lang w:eastAsia="zh-CN"/>
        </w:rPr>
        <w:t xml:space="preserve">units may not </w:t>
      </w:r>
      <w:r w:rsidR="001D622D">
        <w:rPr>
          <w:rFonts w:eastAsiaTheme="minorEastAsia"/>
          <w:lang w:eastAsia="zh-CN"/>
        </w:rPr>
        <w:t>reduce</w:t>
      </w:r>
      <w:r>
        <w:rPr>
          <w:rFonts w:eastAsiaTheme="minorEastAsia" w:hint="eastAsia"/>
          <w:lang w:eastAsia="zh-CN"/>
        </w:rPr>
        <w:t xml:space="preserve"> the latency due to</w:t>
      </w:r>
      <w:r w:rsidRPr="00C1720B">
        <w:rPr>
          <w:rFonts w:eastAsiaTheme="minorEastAsia"/>
          <w:lang w:eastAsia="zh-CN"/>
        </w:rPr>
        <w:t xml:space="preserve"> </w:t>
      </w:r>
      <w:r w:rsidRPr="00AA7394">
        <w:rPr>
          <w:rFonts w:eastAsiaTheme="minorEastAsia"/>
          <w:lang w:eastAsia="zh-CN"/>
        </w:rPr>
        <w:t xml:space="preserve">excessive </w:t>
      </w:r>
      <w:r w:rsidR="001D622D">
        <w:rPr>
          <w:rFonts w:eastAsiaTheme="minorEastAsia"/>
          <w:lang w:eastAsia="zh-CN"/>
        </w:rPr>
        <w:t>unused</w:t>
      </w:r>
      <w:r w:rsidRPr="00AA7394">
        <w:rPr>
          <w:rFonts w:eastAsiaTheme="minorEastAsia"/>
          <w:lang w:eastAsia="zh-CN"/>
        </w:rPr>
        <w:t xml:space="preserve"> resources.</w:t>
      </w:r>
      <w:r w:rsidRPr="00C1720B">
        <w:rPr>
          <w:rFonts w:eastAsiaTheme="minorEastAsia"/>
          <w:lang w:eastAsia="zh-CN"/>
        </w:rPr>
        <w:t xml:space="preserve"> </w:t>
      </w:r>
      <w:r w:rsidRPr="00AA7394">
        <w:rPr>
          <w:rFonts w:eastAsiaTheme="minorEastAsia"/>
          <w:lang w:eastAsia="zh-CN"/>
        </w:rPr>
        <w:t xml:space="preserve">Therefore, further study is needed on how to determine a proper number of </w:t>
      </w:r>
      <w:r w:rsidR="00AF6254">
        <w:rPr>
          <w:rFonts w:eastAsiaTheme="minorEastAsia" w:hint="eastAsia"/>
          <w:lang w:eastAsia="zh-CN"/>
        </w:rPr>
        <w:t xml:space="preserve">TDMA resource </w:t>
      </w:r>
      <w:r w:rsidR="00F95829">
        <w:rPr>
          <w:rFonts w:eastAsiaTheme="minorEastAsia" w:hint="eastAsia"/>
          <w:lang w:eastAsia="zh-CN"/>
        </w:rPr>
        <w:t>units</w:t>
      </w:r>
      <w:r w:rsidRPr="00AA7394">
        <w:rPr>
          <w:rFonts w:eastAsiaTheme="minorEastAsia"/>
          <w:lang w:eastAsia="zh-CN"/>
        </w:rPr>
        <w:t xml:space="preserve"> for random access.</w:t>
      </w:r>
    </w:p>
    <w:p w14:paraId="0FFCE9BD" w14:textId="1401D00A" w:rsidR="00AE3679" w:rsidRDefault="008663A4">
      <w:pPr>
        <w:spacing w:after="120"/>
        <w:jc w:val="both"/>
        <w:rPr>
          <w:rFonts w:eastAsiaTheme="minorEastAsia"/>
          <w:b/>
          <w:lang w:eastAsia="zh-CN"/>
        </w:rPr>
      </w:pPr>
      <w:r>
        <w:rPr>
          <w:rFonts w:eastAsiaTheme="minorEastAsia"/>
          <w:b/>
          <w:lang w:eastAsia="zh-CN"/>
        </w:rPr>
        <w:t>O</w:t>
      </w:r>
      <w:r w:rsidR="00840C17">
        <w:rPr>
          <w:rFonts w:eastAsiaTheme="minorEastAsia" w:hint="eastAsia"/>
          <w:b/>
          <w:lang w:eastAsia="zh-CN"/>
        </w:rPr>
        <w:t xml:space="preserve">bservation </w:t>
      </w:r>
      <w:r w:rsidR="00573466">
        <w:rPr>
          <w:rFonts w:eastAsiaTheme="minorEastAsia" w:hint="eastAsia"/>
          <w:b/>
          <w:lang w:eastAsia="zh-CN"/>
        </w:rPr>
        <w:t>8</w:t>
      </w:r>
      <w:r>
        <w:rPr>
          <w:rFonts w:eastAsiaTheme="minorEastAsia" w:hint="eastAsia"/>
          <w:b/>
          <w:lang w:eastAsia="zh-CN"/>
        </w:rPr>
        <w:t xml:space="preserve">: Inappropriate number of </w:t>
      </w:r>
      <w:r w:rsidR="00AF6254">
        <w:rPr>
          <w:rFonts w:eastAsiaTheme="minorEastAsia" w:hint="eastAsia"/>
          <w:b/>
          <w:lang w:eastAsia="zh-CN"/>
        </w:rPr>
        <w:t>TDMA resource units</w:t>
      </w:r>
      <w:r>
        <w:rPr>
          <w:rFonts w:eastAsiaTheme="minorEastAsia"/>
          <w:b/>
          <w:lang w:eastAsia="zh-CN"/>
        </w:rPr>
        <w:t xml:space="preserve"> allocated to random access, whether </w:t>
      </w:r>
      <w:r>
        <w:rPr>
          <w:rFonts w:eastAsiaTheme="minorEastAsia" w:hint="eastAsia"/>
          <w:b/>
          <w:lang w:eastAsia="zh-CN"/>
        </w:rPr>
        <w:t>too large or too small</w:t>
      </w:r>
      <w:r>
        <w:rPr>
          <w:rFonts w:eastAsiaTheme="minorEastAsia"/>
          <w:b/>
          <w:lang w:eastAsia="zh-CN"/>
        </w:rPr>
        <w:t xml:space="preserve">, </w:t>
      </w:r>
      <w:r>
        <w:rPr>
          <w:rFonts w:eastAsiaTheme="minorEastAsia" w:hint="eastAsia"/>
          <w:b/>
          <w:lang w:eastAsia="zh-CN"/>
        </w:rPr>
        <w:t>will lead to increased inventory completion time.</w:t>
      </w:r>
    </w:p>
    <w:p w14:paraId="749FB2ED" w14:textId="77777777" w:rsidR="00AE3679" w:rsidRDefault="008663A4">
      <w:pPr>
        <w:pStyle w:val="1"/>
      </w:pPr>
      <w:r>
        <w:rPr>
          <w:rFonts w:hint="eastAsia"/>
        </w:rPr>
        <w:t>Conclusion</w:t>
      </w:r>
    </w:p>
    <w:p w14:paraId="2DA021F0" w14:textId="77777777" w:rsidR="00AE3679" w:rsidRDefault="008663A4">
      <w:pPr>
        <w:spacing w:after="120"/>
        <w:jc w:val="both"/>
        <w:rPr>
          <w:rFonts w:eastAsiaTheme="minorEastAsia"/>
          <w:lang w:eastAsia="zh-CN"/>
        </w:rPr>
      </w:pPr>
      <w:r>
        <w:rPr>
          <w:rFonts w:hint="eastAsia"/>
          <w:lang w:eastAsia="zh-CN"/>
        </w:rPr>
        <w:t>In t</w:t>
      </w:r>
      <w:r>
        <w:rPr>
          <w:lang w:eastAsia="zh-CN"/>
        </w:rPr>
        <w:t>his contribution</w:t>
      </w:r>
      <w:r>
        <w:rPr>
          <w:rFonts w:hint="eastAsia"/>
          <w:lang w:eastAsia="zh-CN"/>
        </w:rPr>
        <w:t xml:space="preserve">, we </w:t>
      </w:r>
      <w:r>
        <w:rPr>
          <w:rFonts w:eastAsiaTheme="minorEastAsia" w:hint="eastAsia"/>
          <w:lang w:eastAsia="zh-CN"/>
        </w:rPr>
        <w:t>discuss evaluation metrics, methodologies and assumptions and provide preliminary evaluation results. The following observations and proposals are given</w:t>
      </w:r>
      <w:r>
        <w:rPr>
          <w:rFonts w:hint="eastAsia"/>
          <w:lang w:eastAsia="zh-CN"/>
        </w:rPr>
        <w:t>.</w:t>
      </w:r>
    </w:p>
    <w:p w14:paraId="7342C721" w14:textId="77777777" w:rsidR="00F810E8" w:rsidRDefault="00F810E8" w:rsidP="00F810E8">
      <w:pPr>
        <w:pStyle w:val="a5"/>
        <w:spacing w:afterLines="0" w:after="0"/>
        <w:rPr>
          <w:rFonts w:eastAsiaTheme="minorEastAsia"/>
          <w:b/>
          <w:lang w:eastAsia="zh-CN"/>
        </w:rPr>
      </w:pPr>
      <w:r>
        <w:rPr>
          <w:rFonts w:eastAsiaTheme="minorEastAsia"/>
          <w:b/>
          <w:lang w:eastAsia="zh-CN"/>
        </w:rPr>
        <w:t xml:space="preserve">Observation 1: The </w:t>
      </w:r>
      <w:r>
        <w:rPr>
          <w:rFonts w:eastAsiaTheme="minorEastAsia" w:hint="eastAsia"/>
          <w:b/>
          <w:lang w:eastAsia="zh-CN"/>
        </w:rPr>
        <w:t xml:space="preserve">required CNR </w:t>
      </w:r>
      <w:r>
        <w:rPr>
          <w:rFonts w:eastAsiaTheme="minorEastAsia"/>
          <w:b/>
          <w:lang w:eastAsia="zh-CN"/>
        </w:rPr>
        <w:t>v</w:t>
      </w:r>
      <w:r>
        <w:rPr>
          <w:rFonts w:eastAsiaTheme="minorEastAsia" w:hint="eastAsia"/>
          <w:b/>
          <w:lang w:eastAsia="zh-CN"/>
        </w:rPr>
        <w:t>alues at BLER</w:t>
      </w:r>
      <w:r>
        <w:rPr>
          <w:rFonts w:eastAsiaTheme="minorEastAsia"/>
          <w:b/>
          <w:lang w:eastAsia="zh-CN"/>
        </w:rPr>
        <w:t>=1</w:t>
      </w:r>
      <w:r>
        <w:rPr>
          <w:rFonts w:eastAsiaTheme="minorEastAsia" w:hint="eastAsia"/>
          <w:b/>
          <w:lang w:eastAsia="zh-CN"/>
        </w:rPr>
        <w:t>0</w:t>
      </w:r>
      <w:r>
        <w:rPr>
          <w:rFonts w:eastAsiaTheme="minorEastAsia"/>
          <w:b/>
          <w:lang w:eastAsia="zh-CN"/>
        </w:rPr>
        <w:t>%</w:t>
      </w:r>
      <w:r>
        <w:rPr>
          <w:rFonts w:eastAsiaTheme="minorEastAsia" w:hint="eastAsia"/>
          <w:b/>
          <w:lang w:eastAsia="zh-CN"/>
        </w:rPr>
        <w:t xml:space="preserve"> for the R2D link:</w:t>
      </w:r>
    </w:p>
    <w:p w14:paraId="63DE401C" w14:textId="77777777" w:rsidR="00F810E8" w:rsidRDefault="00F810E8" w:rsidP="00F810E8">
      <w:pPr>
        <w:pStyle w:val="a5"/>
        <w:numPr>
          <w:ilvl w:val="0"/>
          <w:numId w:val="24"/>
        </w:numPr>
        <w:spacing w:afterLines="0" w:after="0"/>
        <w:rPr>
          <w:rFonts w:eastAsiaTheme="minorEastAsia"/>
          <w:b/>
          <w:lang w:eastAsia="zh-CN"/>
        </w:rPr>
      </w:pPr>
      <w:r>
        <w:rPr>
          <w:rFonts w:eastAsiaTheme="minorEastAsia" w:hint="eastAsia"/>
          <w:b/>
          <w:lang w:eastAsia="zh-CN"/>
        </w:rPr>
        <w:t>F</w:t>
      </w:r>
      <w:r>
        <w:rPr>
          <w:rFonts w:eastAsiaTheme="minorEastAsia"/>
          <w:b/>
          <w:lang w:eastAsia="zh-CN"/>
        </w:rPr>
        <w:t xml:space="preserve">or OOK-1, </w:t>
      </w:r>
      <w:r>
        <w:rPr>
          <w:rFonts w:eastAsiaTheme="minorEastAsia" w:hint="eastAsia"/>
          <w:b/>
          <w:lang w:eastAsia="zh-CN"/>
        </w:rPr>
        <w:t>26.7 dB and 20.3 dB</w:t>
      </w:r>
      <w:r>
        <w:rPr>
          <w:rFonts w:eastAsiaTheme="minorEastAsia"/>
          <w:b/>
          <w:lang w:eastAsia="zh-CN"/>
        </w:rPr>
        <w:t xml:space="preserve"> are </w:t>
      </w:r>
      <w:r>
        <w:rPr>
          <w:rFonts w:eastAsiaTheme="minorEastAsia" w:hint="eastAsia"/>
          <w:b/>
          <w:lang w:eastAsia="zh-CN"/>
        </w:rPr>
        <w:t>required for</w:t>
      </w:r>
      <w:r>
        <w:rPr>
          <w:rFonts w:eastAsiaTheme="minorEastAsia"/>
          <w:b/>
          <w:lang w:eastAsia="zh-CN"/>
        </w:rPr>
        <w:t xml:space="preserve"> TDL-A and TDL-D channel model respectively.</w:t>
      </w:r>
    </w:p>
    <w:p w14:paraId="604E6D94" w14:textId="0ED7CD39" w:rsidR="00F810E8" w:rsidRDefault="00F810E8" w:rsidP="00F810E8">
      <w:pPr>
        <w:pStyle w:val="a5"/>
        <w:numPr>
          <w:ilvl w:val="0"/>
          <w:numId w:val="24"/>
        </w:numPr>
        <w:rPr>
          <w:rFonts w:eastAsiaTheme="minorEastAsia"/>
          <w:b/>
          <w:lang w:eastAsia="zh-CN"/>
        </w:rPr>
      </w:pPr>
      <w:r>
        <w:rPr>
          <w:rFonts w:eastAsiaTheme="minorEastAsia" w:hint="eastAsia"/>
          <w:b/>
          <w:lang w:eastAsia="zh-CN"/>
        </w:rPr>
        <w:t>F</w:t>
      </w:r>
      <w:r>
        <w:rPr>
          <w:rFonts w:eastAsiaTheme="minorEastAsia"/>
          <w:b/>
          <w:lang w:eastAsia="zh-CN"/>
        </w:rPr>
        <w:t>or OOK-</w:t>
      </w:r>
      <w:r>
        <w:rPr>
          <w:rFonts w:eastAsiaTheme="minorEastAsia" w:hint="eastAsia"/>
          <w:b/>
          <w:lang w:eastAsia="zh-CN"/>
        </w:rPr>
        <w:t>4</w:t>
      </w:r>
      <w:r>
        <w:rPr>
          <w:rFonts w:eastAsiaTheme="minorEastAsia"/>
          <w:b/>
          <w:lang w:eastAsia="zh-CN"/>
        </w:rPr>
        <w:t xml:space="preserve">, </w:t>
      </w:r>
      <w:r w:rsidRPr="008C284C">
        <w:rPr>
          <w:rFonts w:eastAsiaTheme="minorEastAsia"/>
          <w:b/>
          <w:lang w:eastAsia="zh-CN"/>
        </w:rPr>
        <w:t xml:space="preserve">the performance is equal to OOK-1 when M=1. For doubling </w:t>
      </w:r>
      <w:r w:rsidR="00465F80">
        <w:rPr>
          <w:rFonts w:eastAsiaTheme="minorEastAsia" w:hint="eastAsia"/>
          <w:b/>
          <w:lang w:eastAsia="zh-CN"/>
        </w:rPr>
        <w:t xml:space="preserve">the value </w:t>
      </w:r>
      <w:r w:rsidRPr="008C284C">
        <w:rPr>
          <w:rFonts w:eastAsiaTheme="minorEastAsia"/>
          <w:b/>
          <w:lang w:eastAsia="zh-CN"/>
        </w:rPr>
        <w:t>of M, the performance decreases by about 3 dB for lower power of each chip</w:t>
      </w:r>
      <w:r>
        <w:rPr>
          <w:rFonts w:eastAsiaTheme="minorEastAsia"/>
          <w:b/>
          <w:lang w:eastAsia="zh-CN"/>
        </w:rPr>
        <w:t>.</w:t>
      </w:r>
    </w:p>
    <w:p w14:paraId="3BCEA6D3" w14:textId="2CBE42C1" w:rsidR="00AE3679" w:rsidRDefault="00F810E8">
      <w:pPr>
        <w:spacing w:after="120"/>
        <w:jc w:val="both"/>
        <w:rPr>
          <w:rFonts w:eastAsiaTheme="minorEastAsia"/>
          <w:b/>
          <w:lang w:eastAsia="zh-CN"/>
        </w:rPr>
      </w:pPr>
      <w:r w:rsidRPr="00F810E8">
        <w:rPr>
          <w:rFonts w:eastAsiaTheme="minorEastAsia"/>
          <w:b/>
          <w:lang w:eastAsia="zh-CN"/>
        </w:rPr>
        <w:t xml:space="preserve">Observation 2: </w:t>
      </w:r>
      <w:r w:rsidR="001F78BD" w:rsidRPr="001F78BD">
        <w:rPr>
          <w:rFonts w:eastAsiaTheme="minorEastAsia"/>
          <w:b/>
          <w:lang w:eastAsia="zh-CN"/>
        </w:rPr>
        <w:t>MSK can achieve the same link performance as BPSK under</w:t>
      </w:r>
      <w:r w:rsidR="00215980">
        <w:rPr>
          <w:rFonts w:eastAsiaTheme="minorEastAsia" w:hint="eastAsia"/>
          <w:b/>
          <w:lang w:eastAsia="zh-CN"/>
        </w:rPr>
        <w:t xml:space="preserve"> the assumption of no frequency error</w:t>
      </w:r>
      <w:r w:rsidRPr="00F810E8">
        <w:rPr>
          <w:rFonts w:eastAsiaTheme="minorEastAsia"/>
          <w:b/>
          <w:lang w:eastAsia="zh-CN"/>
        </w:rPr>
        <w:t>.</w:t>
      </w:r>
    </w:p>
    <w:p w14:paraId="01E2C140" w14:textId="77777777" w:rsidR="00F810E8" w:rsidRDefault="00F810E8">
      <w:pPr>
        <w:spacing w:after="120"/>
        <w:jc w:val="both"/>
        <w:rPr>
          <w:rFonts w:eastAsiaTheme="minorEastAsia"/>
          <w:b/>
          <w:lang w:eastAsia="zh-CN"/>
        </w:rPr>
      </w:pPr>
      <w:r w:rsidRPr="00F810E8">
        <w:rPr>
          <w:rFonts w:eastAsiaTheme="minorEastAsia"/>
          <w:b/>
          <w:lang w:eastAsia="zh-CN"/>
        </w:rPr>
        <w:t>Observation 3: By using TBCC with a code rate of 1/2 or 1/3, the performance of OOK with Manchester code can be improved by about 8 dB and 10 dB respectively.</w:t>
      </w:r>
    </w:p>
    <w:p w14:paraId="42210D07" w14:textId="77777777" w:rsidR="00243259" w:rsidRDefault="00F810E8">
      <w:pPr>
        <w:spacing w:after="120"/>
        <w:jc w:val="both"/>
        <w:rPr>
          <w:rFonts w:eastAsiaTheme="minorEastAsia"/>
          <w:b/>
          <w:lang w:eastAsia="zh-CN"/>
        </w:rPr>
      </w:pPr>
      <w:r w:rsidRPr="00F810E8">
        <w:rPr>
          <w:rFonts w:eastAsiaTheme="minorEastAsia"/>
          <w:b/>
          <w:lang w:eastAsia="zh-CN"/>
        </w:rPr>
        <w:t xml:space="preserve">Observation 4: The coverage of device 1 is poor and further enhancement is needed, especially in D2T2 NLOS scenarios. </w:t>
      </w:r>
    </w:p>
    <w:p w14:paraId="731C6A7F" w14:textId="5AD13178" w:rsidR="00F810E8" w:rsidRDefault="00243259">
      <w:pPr>
        <w:spacing w:after="120"/>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5</w:t>
      </w:r>
      <w:r>
        <w:rPr>
          <w:rFonts w:eastAsiaTheme="minorEastAsia"/>
          <w:b/>
          <w:lang w:eastAsia="zh-CN"/>
        </w:rPr>
        <w:t xml:space="preserve">: </w:t>
      </w:r>
      <w:r w:rsidR="00F810E8" w:rsidRPr="00F810E8">
        <w:rPr>
          <w:rFonts w:eastAsiaTheme="minorEastAsia"/>
          <w:b/>
          <w:lang w:eastAsia="zh-CN"/>
        </w:rPr>
        <w:t xml:space="preserve">Device 2b can achieve the best performance </w:t>
      </w:r>
      <w:r w:rsidR="001F78BD">
        <w:rPr>
          <w:rFonts w:eastAsiaTheme="minorEastAsia" w:hint="eastAsia"/>
          <w:b/>
          <w:lang w:eastAsia="zh-CN"/>
        </w:rPr>
        <w:t xml:space="preserve">in </w:t>
      </w:r>
      <w:r w:rsidR="00F810E8" w:rsidRPr="00F810E8">
        <w:rPr>
          <w:rFonts w:eastAsiaTheme="minorEastAsia"/>
          <w:b/>
          <w:lang w:eastAsia="zh-CN"/>
        </w:rPr>
        <w:t>almost all the topologies and channel models because of low receiver sensitivity for the R2D link and high transmission power for the D2R link.</w:t>
      </w:r>
    </w:p>
    <w:p w14:paraId="242E7776" w14:textId="6D32242A" w:rsidR="00AE3679" w:rsidRDefault="00F810E8">
      <w:pPr>
        <w:spacing w:after="120"/>
        <w:jc w:val="both"/>
        <w:rPr>
          <w:rFonts w:eastAsiaTheme="minorEastAsia"/>
          <w:b/>
          <w:lang w:eastAsia="zh-CN"/>
        </w:rPr>
      </w:pPr>
      <w:r w:rsidRPr="00F810E8">
        <w:rPr>
          <w:rFonts w:eastAsiaTheme="minorEastAsia"/>
          <w:b/>
          <w:lang w:eastAsia="zh-CN"/>
        </w:rPr>
        <w:t xml:space="preserve">Observation </w:t>
      </w:r>
      <w:r w:rsidR="00243259">
        <w:rPr>
          <w:rFonts w:eastAsiaTheme="minorEastAsia" w:hint="eastAsia"/>
          <w:b/>
          <w:lang w:eastAsia="zh-CN"/>
        </w:rPr>
        <w:t>6</w:t>
      </w:r>
      <w:r w:rsidRPr="00F810E8">
        <w:rPr>
          <w:rFonts w:eastAsiaTheme="minorEastAsia"/>
          <w:b/>
          <w:lang w:eastAsia="zh-CN"/>
        </w:rPr>
        <w:t>: The coverage distance of D2R link can be improved by using the outside CW emitter with shorter CW2D distance or greater CW transmission power.</w:t>
      </w:r>
    </w:p>
    <w:p w14:paraId="25A9B4DF" w14:textId="4A908F43" w:rsidR="00F810E8" w:rsidRDefault="00F810E8">
      <w:pPr>
        <w:spacing w:after="120"/>
        <w:jc w:val="both"/>
        <w:rPr>
          <w:rFonts w:eastAsiaTheme="minorEastAsia"/>
          <w:b/>
          <w:lang w:eastAsia="zh-CN"/>
        </w:rPr>
      </w:pPr>
      <w:r w:rsidRPr="00F810E8">
        <w:rPr>
          <w:rFonts w:eastAsiaTheme="minorEastAsia"/>
          <w:b/>
          <w:lang w:eastAsia="zh-CN"/>
        </w:rPr>
        <w:t xml:space="preserve">Observation </w:t>
      </w:r>
      <w:r w:rsidR="00573466">
        <w:rPr>
          <w:rFonts w:eastAsiaTheme="minorEastAsia" w:hint="eastAsia"/>
          <w:b/>
          <w:lang w:eastAsia="zh-CN"/>
        </w:rPr>
        <w:t>7</w:t>
      </w:r>
      <w:r w:rsidRPr="00F810E8">
        <w:rPr>
          <w:rFonts w:eastAsiaTheme="minorEastAsia"/>
          <w:b/>
          <w:lang w:eastAsia="zh-CN"/>
        </w:rPr>
        <w:t>: The latency for a single A-</w:t>
      </w:r>
      <w:proofErr w:type="spellStart"/>
      <w:r w:rsidRPr="00F810E8">
        <w:rPr>
          <w:rFonts w:eastAsiaTheme="minorEastAsia"/>
          <w:b/>
          <w:lang w:eastAsia="zh-CN"/>
        </w:rPr>
        <w:t>IoT</w:t>
      </w:r>
      <w:proofErr w:type="spellEnd"/>
      <w:r w:rsidRPr="00F810E8">
        <w:rPr>
          <w:rFonts w:eastAsiaTheme="minorEastAsia"/>
          <w:b/>
          <w:lang w:eastAsia="zh-CN"/>
        </w:rPr>
        <w:t xml:space="preserve"> device for “inventory-only” and “inventory and command” is 28.3ms and 72.1ms respectively.</w:t>
      </w:r>
    </w:p>
    <w:p w14:paraId="7A8CA207" w14:textId="4D167F7B" w:rsidR="00F810E8" w:rsidRDefault="00F810E8">
      <w:pPr>
        <w:spacing w:after="120"/>
        <w:jc w:val="both"/>
        <w:rPr>
          <w:rFonts w:eastAsiaTheme="minorEastAsia"/>
          <w:b/>
          <w:lang w:eastAsia="zh-CN"/>
        </w:rPr>
      </w:pPr>
      <w:r w:rsidRPr="00F810E8">
        <w:rPr>
          <w:rFonts w:eastAsiaTheme="minorEastAsia"/>
          <w:b/>
          <w:lang w:eastAsia="zh-CN"/>
        </w:rPr>
        <w:t xml:space="preserve">Observation </w:t>
      </w:r>
      <w:r w:rsidR="00573466">
        <w:rPr>
          <w:rFonts w:eastAsiaTheme="minorEastAsia" w:hint="eastAsia"/>
          <w:b/>
          <w:lang w:eastAsia="zh-CN"/>
        </w:rPr>
        <w:t>8</w:t>
      </w:r>
      <w:r w:rsidRPr="00F810E8">
        <w:rPr>
          <w:rFonts w:eastAsiaTheme="minorEastAsia"/>
          <w:b/>
          <w:lang w:eastAsia="zh-CN"/>
        </w:rPr>
        <w:t xml:space="preserve">: Inappropriate number of </w:t>
      </w:r>
      <w:r w:rsidR="00AF6254">
        <w:rPr>
          <w:rFonts w:eastAsiaTheme="minorEastAsia" w:hint="eastAsia"/>
          <w:b/>
          <w:lang w:eastAsia="zh-CN"/>
        </w:rPr>
        <w:t>TDMA resource units</w:t>
      </w:r>
      <w:r w:rsidRPr="00F810E8">
        <w:rPr>
          <w:rFonts w:eastAsiaTheme="minorEastAsia"/>
          <w:b/>
          <w:lang w:eastAsia="zh-CN"/>
        </w:rPr>
        <w:t xml:space="preserve"> allocated to random access, whether too large or too small, will lead to increased inventory completion time.</w:t>
      </w:r>
    </w:p>
    <w:p w14:paraId="0030F0A4" w14:textId="77777777" w:rsidR="00AE3679" w:rsidRDefault="008663A4">
      <w:pPr>
        <w:spacing w:beforeLines="50" w:before="120" w:after="120"/>
        <w:jc w:val="both"/>
        <w:rPr>
          <w:b/>
          <w:bCs/>
          <w:lang w:eastAsia="zh-CN"/>
        </w:rPr>
      </w:pPr>
      <w:r>
        <w:rPr>
          <w:rFonts w:hint="eastAsia"/>
          <w:b/>
          <w:bCs/>
          <w:lang w:eastAsia="zh-CN"/>
        </w:rPr>
        <w:t xml:space="preserve">Proposal </w:t>
      </w:r>
      <w:r>
        <w:rPr>
          <w:rFonts w:eastAsiaTheme="minorEastAsia" w:hint="eastAsia"/>
          <w:b/>
          <w:bCs/>
          <w:lang w:eastAsia="zh-CN"/>
        </w:rPr>
        <w:t>1</w:t>
      </w:r>
      <w:r>
        <w:rPr>
          <w:rFonts w:hint="eastAsia"/>
          <w:b/>
          <w:bCs/>
          <w:lang w:eastAsia="zh-CN"/>
        </w:rPr>
        <w:t xml:space="preserve">: </w:t>
      </w:r>
      <w:r>
        <w:rPr>
          <w:b/>
          <w:bCs/>
          <w:lang w:eastAsia="zh-CN"/>
        </w:rPr>
        <w:t>For the maximum distance targets, n</w:t>
      </w:r>
      <w:r>
        <w:rPr>
          <w:rFonts w:hint="eastAsia"/>
          <w:b/>
          <w:bCs/>
          <w:lang w:eastAsia="zh-CN"/>
        </w:rPr>
        <w:t>o need to set different values for different deployment scenarios.</w:t>
      </w:r>
    </w:p>
    <w:p w14:paraId="708C6E0F" w14:textId="77777777" w:rsidR="00F810E8" w:rsidRPr="00F810E8" w:rsidRDefault="00F810E8" w:rsidP="00F810E8">
      <w:pPr>
        <w:spacing w:after="120"/>
        <w:jc w:val="both"/>
        <w:rPr>
          <w:b/>
          <w:bCs/>
          <w:lang w:eastAsia="zh-CN"/>
        </w:rPr>
      </w:pPr>
      <w:r w:rsidRPr="00F810E8">
        <w:rPr>
          <w:b/>
          <w:bCs/>
          <w:lang w:eastAsia="zh-CN"/>
        </w:rPr>
        <w:lastRenderedPageBreak/>
        <w:t>Proposal 2: For CW node inside topology, the RF-EH link should be evaluated if the minimum power required to activate the energy harvester is higher than the minimum power required to activate the signal processing components. For CW node outside topology, the evaluation of RF-EH link is not necessary.</w:t>
      </w:r>
    </w:p>
    <w:p w14:paraId="56673547" w14:textId="77777777" w:rsidR="00F810E8" w:rsidRPr="00F810E8" w:rsidRDefault="00F810E8" w:rsidP="00F810E8">
      <w:pPr>
        <w:spacing w:after="120"/>
        <w:jc w:val="both"/>
        <w:rPr>
          <w:b/>
          <w:bCs/>
          <w:lang w:eastAsia="zh-CN"/>
        </w:rPr>
      </w:pPr>
      <w:r w:rsidRPr="00F810E8">
        <w:rPr>
          <w:b/>
          <w:bCs/>
          <w:lang w:eastAsia="zh-CN"/>
        </w:rPr>
        <w:t>Proposal 3: The definitions and values for the predefined thresholds of the RF-EH link and the R2D link should be further clarified.</w:t>
      </w:r>
    </w:p>
    <w:p w14:paraId="5073C85F" w14:textId="77777777" w:rsidR="00AE3679" w:rsidRDefault="00F810E8" w:rsidP="00F810E8">
      <w:pPr>
        <w:spacing w:after="120"/>
        <w:jc w:val="both"/>
        <w:rPr>
          <w:b/>
          <w:bCs/>
          <w:lang w:eastAsia="zh-CN"/>
        </w:rPr>
      </w:pPr>
      <w:r w:rsidRPr="00F810E8">
        <w:rPr>
          <w:b/>
          <w:bCs/>
          <w:lang w:eastAsia="zh-CN"/>
        </w:rPr>
        <w:t>Proposal 4: Buldget-Alt1 can be used for both device 1 and device 2a if the RF-EH link needs to be evaluated.</w:t>
      </w:r>
    </w:p>
    <w:p w14:paraId="04DACDB7" w14:textId="77777777" w:rsidR="00F810E8" w:rsidRDefault="00F810E8" w:rsidP="00F810E8">
      <w:pPr>
        <w:pStyle w:val="a5"/>
        <w:spacing w:afterLines="0" w:after="0"/>
        <w:rPr>
          <w:rFonts w:eastAsiaTheme="minorEastAsia"/>
          <w:b/>
          <w:bCs/>
          <w:iCs/>
          <w:kern w:val="2"/>
          <w:lang w:eastAsia="zh-CN"/>
        </w:rPr>
      </w:pPr>
      <w:r>
        <w:rPr>
          <w:rFonts w:eastAsiaTheme="minorEastAsia" w:hint="eastAsia"/>
          <w:b/>
          <w:bCs/>
          <w:iCs/>
          <w:kern w:val="2"/>
          <w:lang w:eastAsia="zh-CN"/>
        </w:rPr>
        <w:t>Proposal 5: In the evaluation of inventory completion time,</w:t>
      </w:r>
    </w:p>
    <w:p w14:paraId="591299DB" w14:textId="62A2B663" w:rsidR="00F810E8" w:rsidRDefault="00F810E8" w:rsidP="00F810E8">
      <w:pPr>
        <w:pStyle w:val="a5"/>
        <w:numPr>
          <w:ilvl w:val="0"/>
          <w:numId w:val="37"/>
        </w:numPr>
        <w:spacing w:afterLines="0" w:after="0"/>
        <w:rPr>
          <w:rFonts w:eastAsiaTheme="minorEastAsia"/>
          <w:b/>
          <w:bCs/>
          <w:iCs/>
          <w:kern w:val="2"/>
          <w:lang w:eastAsia="zh-CN"/>
        </w:rPr>
      </w:pPr>
      <w:r>
        <w:rPr>
          <w:rFonts w:eastAsiaTheme="minorEastAsia" w:hint="eastAsia"/>
          <w:b/>
          <w:bCs/>
          <w:iCs/>
          <w:kern w:val="2"/>
          <w:lang w:eastAsia="zh-CN"/>
        </w:rPr>
        <w:t xml:space="preserve">Both </w:t>
      </w:r>
      <w:r w:rsidR="001F78BD">
        <w:rPr>
          <w:rFonts w:eastAsiaTheme="minorEastAsia" w:hint="eastAsia"/>
          <w:b/>
          <w:bCs/>
          <w:iCs/>
          <w:kern w:val="2"/>
          <w:lang w:eastAsia="zh-CN"/>
        </w:rPr>
        <w:t xml:space="preserve">single </w:t>
      </w:r>
      <w:r>
        <w:rPr>
          <w:rFonts w:eastAsiaTheme="minorEastAsia" w:hint="eastAsia"/>
          <w:b/>
          <w:bCs/>
          <w:iCs/>
          <w:kern w:val="2"/>
          <w:lang w:eastAsia="zh-CN"/>
        </w:rPr>
        <w:t>and multiple inventory rounds should be considered;</w:t>
      </w:r>
    </w:p>
    <w:p w14:paraId="39A53F20" w14:textId="769D3C38" w:rsidR="00F810E8" w:rsidRPr="00A4416B" w:rsidRDefault="00F810E8" w:rsidP="00F810E8">
      <w:pPr>
        <w:pStyle w:val="a5"/>
        <w:numPr>
          <w:ilvl w:val="0"/>
          <w:numId w:val="37"/>
        </w:numPr>
        <w:spacing w:afterLines="0" w:after="0"/>
        <w:rPr>
          <w:rFonts w:eastAsiaTheme="minorEastAsia"/>
          <w:b/>
          <w:bCs/>
          <w:iCs/>
          <w:kern w:val="2"/>
          <w:lang w:eastAsia="zh-CN"/>
        </w:rPr>
      </w:pPr>
      <w:r w:rsidRPr="00931DBD">
        <w:rPr>
          <w:rFonts w:eastAsiaTheme="minorEastAsia"/>
          <w:b/>
          <w:iCs/>
          <w:kern w:val="2"/>
          <w:lang w:eastAsia="zh-CN"/>
        </w:rPr>
        <w:t xml:space="preserve">Various collision </w:t>
      </w:r>
      <w:r w:rsidR="00CC2A9C">
        <w:rPr>
          <w:rFonts w:eastAsiaTheme="minorEastAsia" w:hint="eastAsia"/>
          <w:b/>
          <w:iCs/>
          <w:kern w:val="2"/>
          <w:lang w:eastAsia="zh-CN"/>
        </w:rPr>
        <w:t xml:space="preserve">avoidance </w:t>
      </w:r>
      <w:r w:rsidRPr="00931DBD">
        <w:rPr>
          <w:rFonts w:eastAsiaTheme="minorEastAsia"/>
          <w:b/>
          <w:iCs/>
          <w:kern w:val="2"/>
          <w:lang w:eastAsia="zh-CN"/>
        </w:rPr>
        <w:t>schemes can be modeled;</w:t>
      </w:r>
    </w:p>
    <w:p w14:paraId="13737CEE" w14:textId="77777777" w:rsidR="00F810E8" w:rsidRDefault="00F810E8" w:rsidP="00F810E8">
      <w:pPr>
        <w:pStyle w:val="a5"/>
        <w:numPr>
          <w:ilvl w:val="0"/>
          <w:numId w:val="37"/>
        </w:numPr>
        <w:spacing w:afterLines="0" w:after="0"/>
        <w:rPr>
          <w:rFonts w:eastAsiaTheme="minorEastAsia"/>
          <w:b/>
          <w:bCs/>
          <w:iCs/>
          <w:kern w:val="2"/>
          <w:lang w:eastAsia="zh-CN"/>
        </w:rPr>
      </w:pPr>
      <w:r>
        <w:rPr>
          <w:rFonts w:eastAsiaTheme="minorEastAsia" w:hint="eastAsia"/>
          <w:b/>
          <w:bCs/>
          <w:iCs/>
          <w:kern w:val="2"/>
          <w:lang w:eastAsia="zh-CN"/>
        </w:rPr>
        <w:t>The impact of energy harvesting and power consumption can be ignored;</w:t>
      </w:r>
    </w:p>
    <w:p w14:paraId="508C62D1" w14:textId="77777777" w:rsidR="00F810E8" w:rsidRDefault="00F810E8" w:rsidP="00F810E8">
      <w:pPr>
        <w:pStyle w:val="a5"/>
        <w:numPr>
          <w:ilvl w:val="0"/>
          <w:numId w:val="37"/>
        </w:numPr>
        <w:ind w:left="998"/>
        <w:rPr>
          <w:rFonts w:eastAsiaTheme="minorEastAsia"/>
          <w:b/>
          <w:bCs/>
          <w:iCs/>
          <w:kern w:val="2"/>
          <w:lang w:eastAsia="zh-CN"/>
        </w:rPr>
      </w:pPr>
      <w:r>
        <w:rPr>
          <w:rFonts w:eastAsiaTheme="minorEastAsia" w:hint="eastAsia"/>
          <w:b/>
          <w:bCs/>
          <w:iCs/>
          <w:kern w:val="2"/>
          <w:lang w:eastAsia="zh-CN"/>
        </w:rPr>
        <w:t>SLS can be used.</w:t>
      </w:r>
    </w:p>
    <w:p w14:paraId="34B7DA25" w14:textId="77777777" w:rsidR="00AE3679" w:rsidRPr="00F810E8" w:rsidRDefault="00F810E8" w:rsidP="00F810E8">
      <w:pPr>
        <w:spacing w:after="120"/>
        <w:jc w:val="both"/>
        <w:rPr>
          <w:rFonts w:eastAsiaTheme="minorEastAsia"/>
          <w:b/>
          <w:bCs/>
          <w:lang w:eastAsia="zh-CN"/>
        </w:rPr>
      </w:pPr>
      <w:r>
        <w:rPr>
          <w:rFonts w:eastAsiaTheme="minorEastAsia" w:hint="eastAsia"/>
          <w:b/>
          <w:bCs/>
          <w:iCs/>
          <w:kern w:val="2"/>
          <w:lang w:eastAsia="zh-CN"/>
        </w:rPr>
        <w:t xml:space="preserve">Proposal 6: No need to </w:t>
      </w:r>
      <w:r>
        <w:rPr>
          <w:rFonts w:eastAsiaTheme="minorEastAsia"/>
          <w:b/>
          <w:bCs/>
          <w:iCs/>
          <w:kern w:val="2"/>
          <w:lang w:eastAsia="zh-CN"/>
        </w:rPr>
        <w:t>de</w:t>
      </w:r>
      <w:r>
        <w:rPr>
          <w:rFonts w:eastAsiaTheme="minorEastAsia" w:hint="eastAsia"/>
          <w:b/>
          <w:bCs/>
          <w:iCs/>
          <w:kern w:val="2"/>
          <w:lang w:eastAsia="zh-CN"/>
        </w:rPr>
        <w:t>prioritize any deployment scenarios</w:t>
      </w:r>
      <w:r>
        <w:rPr>
          <w:rFonts w:eastAsiaTheme="minorEastAsia"/>
          <w:b/>
          <w:bCs/>
          <w:iCs/>
          <w:kern w:val="2"/>
          <w:lang w:eastAsia="zh-CN"/>
        </w:rPr>
        <w:t xml:space="preserve"> for evaluation</w:t>
      </w:r>
      <w:r>
        <w:rPr>
          <w:rFonts w:eastAsiaTheme="minorEastAsia" w:hint="eastAsia"/>
          <w:b/>
          <w:bCs/>
          <w:iCs/>
          <w:kern w:val="2"/>
          <w:lang w:eastAsia="zh-CN"/>
        </w:rPr>
        <w:t>.</w:t>
      </w:r>
    </w:p>
    <w:p w14:paraId="0C389EB4" w14:textId="65A16E9E" w:rsidR="00AE3679" w:rsidRDefault="00F810E8">
      <w:pPr>
        <w:pStyle w:val="a5"/>
        <w:rPr>
          <w:rFonts w:eastAsiaTheme="minorEastAsia"/>
          <w:b/>
          <w:bCs/>
          <w:iCs/>
          <w:kern w:val="2"/>
          <w:lang w:eastAsia="zh-CN"/>
        </w:rPr>
      </w:pPr>
      <w:r>
        <w:rPr>
          <w:rFonts w:eastAsiaTheme="minorEastAsia"/>
          <w:b/>
          <w:lang w:eastAsia="zh-CN"/>
        </w:rPr>
        <w:t xml:space="preserve">Proposal </w:t>
      </w:r>
      <w:r>
        <w:rPr>
          <w:rFonts w:eastAsiaTheme="minorEastAsia" w:hint="eastAsia"/>
          <w:b/>
          <w:lang w:eastAsia="zh-CN"/>
        </w:rPr>
        <w:t>7</w:t>
      </w:r>
      <w:r>
        <w:rPr>
          <w:rFonts w:eastAsiaTheme="minorEastAsia"/>
          <w:b/>
          <w:lang w:eastAsia="zh-CN"/>
        </w:rPr>
        <w:t xml:space="preserve">: The distribution of CW emitter outside the topology and intermediate UE should guarantee the reception power for each link can support normal communication. The impact of different spectrums on the transmission </w:t>
      </w:r>
      <w:r>
        <w:rPr>
          <w:rFonts w:eastAsiaTheme="minorEastAsia" w:hint="eastAsia"/>
          <w:b/>
          <w:lang w:eastAsia="zh-CN"/>
        </w:rPr>
        <w:t xml:space="preserve">and reception </w:t>
      </w:r>
      <w:r>
        <w:rPr>
          <w:rFonts w:eastAsiaTheme="minorEastAsia"/>
          <w:b/>
          <w:lang w:eastAsia="zh-CN"/>
        </w:rPr>
        <w:t>power should also be considered in the calculation.</w:t>
      </w:r>
    </w:p>
    <w:p w14:paraId="732D0A06" w14:textId="091C1BA5" w:rsidR="00AE3679" w:rsidRDefault="00F810E8">
      <w:pPr>
        <w:pStyle w:val="a5"/>
        <w:rPr>
          <w:rFonts w:eastAsiaTheme="minorEastAsia"/>
          <w:b/>
          <w:bCs/>
          <w:iCs/>
          <w:kern w:val="2"/>
          <w:lang w:eastAsia="zh-CN"/>
        </w:rPr>
      </w:pPr>
      <w:r>
        <w:rPr>
          <w:b/>
          <w:bCs/>
          <w:lang w:eastAsia="zh-CN"/>
        </w:rPr>
        <w:t xml:space="preserve">Proposal </w:t>
      </w:r>
      <w:r>
        <w:rPr>
          <w:rFonts w:eastAsiaTheme="minorEastAsia" w:hint="eastAsia"/>
          <w:b/>
          <w:bCs/>
          <w:lang w:eastAsia="zh-CN"/>
        </w:rPr>
        <w:t>8</w:t>
      </w:r>
      <w:r>
        <w:rPr>
          <w:b/>
          <w:bCs/>
          <w:lang w:eastAsia="zh-CN"/>
        </w:rPr>
        <w:t>:</w:t>
      </w:r>
      <w:r>
        <w:rPr>
          <w:rFonts w:eastAsiaTheme="minorEastAsia" w:hint="eastAsia"/>
          <w:b/>
          <w:bCs/>
          <w:lang w:eastAsia="zh-CN"/>
        </w:rPr>
        <w:t xml:space="preserve"> In evaluation, FDD UL spectrum should be considered for R2D transmission in both D1T1 and D2T2. For D2R transmission in D2T2-C, FDD UL spectrum </w:t>
      </w:r>
      <w:r w:rsidR="00CC2A9C" w:rsidRPr="00CC2A9C">
        <w:rPr>
          <w:rFonts w:eastAsiaTheme="minorEastAsia"/>
          <w:b/>
          <w:bCs/>
          <w:lang w:eastAsia="zh-CN"/>
        </w:rPr>
        <w:t>should be used</w:t>
      </w:r>
      <w:r>
        <w:rPr>
          <w:rFonts w:eastAsiaTheme="minorEastAsia" w:hint="eastAsia"/>
          <w:b/>
          <w:bCs/>
          <w:lang w:eastAsia="zh-CN"/>
        </w:rPr>
        <w:t>.</w:t>
      </w:r>
    </w:p>
    <w:p w14:paraId="21E66F95" w14:textId="0A53A94F" w:rsidR="00AE3679" w:rsidRDefault="00F810E8">
      <w:pPr>
        <w:spacing w:after="120"/>
        <w:jc w:val="both"/>
        <w:rPr>
          <w:rFonts w:eastAsiaTheme="minorEastAsia"/>
          <w:b/>
          <w:lang w:eastAsia="zh-CN"/>
        </w:rPr>
      </w:pPr>
      <w:r>
        <w:rPr>
          <w:b/>
          <w:bCs/>
          <w:lang w:eastAsia="zh-CN"/>
        </w:rPr>
        <w:t xml:space="preserve">Proposal </w:t>
      </w:r>
      <w:r>
        <w:rPr>
          <w:rFonts w:eastAsiaTheme="minorEastAsia" w:hint="eastAsia"/>
          <w:b/>
          <w:bCs/>
          <w:lang w:eastAsia="zh-CN"/>
        </w:rPr>
        <w:t>9</w:t>
      </w:r>
      <w:r>
        <w:rPr>
          <w:b/>
          <w:bCs/>
          <w:lang w:eastAsia="zh-CN"/>
        </w:rPr>
        <w:t>:</w:t>
      </w:r>
      <w:r>
        <w:rPr>
          <w:rFonts w:eastAsiaTheme="minorEastAsia" w:hint="eastAsia"/>
          <w:b/>
          <w:bCs/>
          <w:lang w:eastAsia="zh-CN"/>
        </w:rPr>
        <w:t xml:space="preserve"> </w:t>
      </w:r>
      <w:r w:rsidR="00F32593">
        <w:rPr>
          <w:rFonts w:eastAsiaTheme="minorEastAsia" w:hint="eastAsia"/>
          <w:b/>
          <w:bCs/>
          <w:lang w:eastAsia="zh-CN"/>
        </w:rPr>
        <w:t xml:space="preserve">A </w:t>
      </w:r>
      <w:r w:rsidR="00F32593">
        <w:rPr>
          <w:rFonts w:eastAsiaTheme="minorEastAsia"/>
          <w:b/>
          <w:bCs/>
          <w:lang w:eastAsia="zh-CN"/>
        </w:rPr>
        <w:t>value</w:t>
      </w:r>
      <w:r w:rsidR="00F32593">
        <w:rPr>
          <w:rFonts w:eastAsiaTheme="minorEastAsia" w:hint="eastAsia"/>
          <w:b/>
          <w:bCs/>
          <w:lang w:eastAsia="zh-CN"/>
        </w:rPr>
        <w:t xml:space="preserve"> larger than 0.1ppm/s should be assumed for the CFO drift rate, e.g., 1ppm/s</w:t>
      </w:r>
      <w:r w:rsidR="00F32593">
        <w:rPr>
          <w:rFonts w:eastAsiaTheme="minorEastAsia"/>
          <w:b/>
          <w:bCs/>
          <w:lang w:eastAsia="zh-CN"/>
        </w:rPr>
        <w:t xml:space="preserve"> for device 2b</w:t>
      </w:r>
      <w:r>
        <w:rPr>
          <w:rFonts w:eastAsiaTheme="minorEastAsia" w:hint="eastAsia"/>
          <w:b/>
          <w:lang w:eastAsia="zh-CN"/>
        </w:rPr>
        <w:t>.</w:t>
      </w:r>
    </w:p>
    <w:p w14:paraId="20537415" w14:textId="77777777" w:rsidR="00F810E8" w:rsidRDefault="00F810E8" w:rsidP="00F810E8">
      <w:pPr>
        <w:pStyle w:val="af0"/>
        <w:numPr>
          <w:ilvl w:val="255"/>
          <w:numId w:val="0"/>
        </w:numPr>
        <w:spacing w:afterLines="0" w:after="0"/>
        <w:jc w:val="both"/>
        <w:rPr>
          <w:rFonts w:eastAsiaTheme="minorEastAsia"/>
          <w:b/>
          <w:bCs/>
        </w:rPr>
      </w:pPr>
      <w:r>
        <w:rPr>
          <w:b/>
          <w:bCs/>
        </w:rPr>
        <w:t>Proposal 1</w:t>
      </w:r>
      <w:r>
        <w:rPr>
          <w:rFonts w:eastAsiaTheme="minorEastAsia" w:hint="eastAsia"/>
          <w:b/>
          <w:bCs/>
        </w:rPr>
        <w:t>0</w:t>
      </w:r>
      <w:r>
        <w:rPr>
          <w:b/>
          <w:bCs/>
        </w:rPr>
        <w:t>:</w:t>
      </w:r>
      <w:r>
        <w:rPr>
          <w:rFonts w:eastAsiaTheme="minorEastAsia" w:hint="eastAsia"/>
          <w:b/>
          <w:bCs/>
        </w:rPr>
        <w:t xml:space="preserve"> In the evaluation of inventory completion time,</w:t>
      </w:r>
    </w:p>
    <w:p w14:paraId="3C991203" w14:textId="165D409E" w:rsidR="00F810E8" w:rsidRPr="00931DBD" w:rsidRDefault="00F810E8" w:rsidP="00243259">
      <w:pPr>
        <w:pStyle w:val="a5"/>
        <w:numPr>
          <w:ilvl w:val="0"/>
          <w:numId w:val="37"/>
        </w:numPr>
        <w:spacing w:afterLines="0" w:after="0"/>
        <w:rPr>
          <w:rFonts w:eastAsiaTheme="minorEastAsia"/>
          <w:b/>
          <w:bCs/>
          <w:iCs/>
          <w:kern w:val="2"/>
          <w:lang w:eastAsia="zh-CN"/>
        </w:rPr>
      </w:pPr>
      <w:r w:rsidRPr="00931DBD">
        <w:rPr>
          <w:rFonts w:eastAsiaTheme="minorEastAsia"/>
          <w:b/>
          <w:bCs/>
          <w:iCs/>
          <w:kern w:val="2"/>
          <w:lang w:eastAsia="zh-CN"/>
        </w:rPr>
        <w:t xml:space="preserve">The time </w:t>
      </w:r>
      <w:r w:rsidR="00465F80">
        <w:rPr>
          <w:rFonts w:eastAsiaTheme="minorEastAsia" w:hint="eastAsia"/>
          <w:b/>
          <w:bCs/>
          <w:iCs/>
          <w:kern w:val="2"/>
          <w:lang w:eastAsia="zh-CN"/>
        </w:rPr>
        <w:t>duration</w:t>
      </w:r>
      <w:r w:rsidR="00465F80" w:rsidRPr="00931DBD">
        <w:rPr>
          <w:rFonts w:eastAsiaTheme="minorEastAsia"/>
          <w:b/>
          <w:bCs/>
          <w:iCs/>
          <w:kern w:val="2"/>
          <w:lang w:eastAsia="zh-CN"/>
        </w:rPr>
        <w:t xml:space="preserve"> </w:t>
      </w:r>
      <w:r w:rsidRPr="00931DBD">
        <w:rPr>
          <w:rFonts w:eastAsiaTheme="minorEastAsia"/>
          <w:b/>
          <w:bCs/>
          <w:iCs/>
          <w:kern w:val="2"/>
          <w:lang w:eastAsia="zh-CN"/>
        </w:rPr>
        <w:t xml:space="preserve">of the slots </w:t>
      </w:r>
      <w:r w:rsidR="00243259">
        <w:rPr>
          <w:rFonts w:eastAsiaTheme="minorEastAsia"/>
          <w:b/>
          <w:bCs/>
          <w:iCs/>
          <w:kern w:val="2"/>
          <w:lang w:eastAsia="zh-CN"/>
        </w:rPr>
        <w:t xml:space="preserve">in the </w:t>
      </w:r>
      <w:r w:rsidR="00243259">
        <w:rPr>
          <w:rFonts w:eastAsiaTheme="minorEastAsia" w:hint="eastAsia"/>
          <w:b/>
          <w:bCs/>
        </w:rPr>
        <w:t xml:space="preserve">inventory </w:t>
      </w:r>
      <w:r w:rsidR="00243259" w:rsidRPr="00931DBD">
        <w:rPr>
          <w:rFonts w:eastAsiaTheme="minorEastAsia"/>
          <w:b/>
          <w:bCs/>
          <w:iCs/>
          <w:kern w:val="2"/>
          <w:lang w:eastAsia="zh-CN"/>
        </w:rPr>
        <w:t>competition</w:t>
      </w:r>
      <w:r w:rsidRPr="00931DBD">
        <w:rPr>
          <w:rFonts w:eastAsiaTheme="minorEastAsia"/>
          <w:b/>
          <w:bCs/>
          <w:iCs/>
          <w:kern w:val="2"/>
          <w:lang w:eastAsia="zh-CN"/>
        </w:rPr>
        <w:t xml:space="preserve"> can be fixed</w:t>
      </w:r>
      <w:r w:rsidR="00243259">
        <w:rPr>
          <w:rFonts w:eastAsiaTheme="minorEastAsia" w:hint="eastAsia"/>
          <w:b/>
          <w:bCs/>
          <w:iCs/>
          <w:kern w:val="2"/>
          <w:lang w:eastAsia="zh-CN"/>
        </w:rPr>
        <w:t>.</w:t>
      </w:r>
      <w:r w:rsidRPr="00931DBD">
        <w:rPr>
          <w:rFonts w:eastAsiaTheme="minorEastAsia"/>
          <w:b/>
          <w:bCs/>
          <w:iCs/>
          <w:kern w:val="2"/>
          <w:lang w:eastAsia="zh-CN"/>
        </w:rPr>
        <w:t xml:space="preserve"> </w:t>
      </w:r>
      <w:r w:rsidR="00243259" w:rsidRPr="00243259">
        <w:rPr>
          <w:rFonts w:eastAsiaTheme="minorEastAsia"/>
          <w:b/>
          <w:bCs/>
          <w:iCs/>
          <w:kern w:val="2"/>
          <w:lang w:eastAsia="zh-CN"/>
        </w:rPr>
        <w:t>No need to introduce R2D decrement message to indicate the decrease of slot count;</w:t>
      </w:r>
    </w:p>
    <w:p w14:paraId="5754C266" w14:textId="77777777" w:rsidR="00AE3679" w:rsidRPr="00F810E8" w:rsidRDefault="00F810E8" w:rsidP="00F810E8">
      <w:pPr>
        <w:pStyle w:val="a5"/>
        <w:numPr>
          <w:ilvl w:val="0"/>
          <w:numId w:val="37"/>
        </w:numPr>
        <w:spacing w:afterLines="0" w:after="0"/>
        <w:rPr>
          <w:rFonts w:eastAsiaTheme="minorEastAsia"/>
          <w:b/>
          <w:bCs/>
          <w:iCs/>
          <w:kern w:val="2"/>
          <w:lang w:eastAsia="zh-CN"/>
        </w:rPr>
      </w:pPr>
      <w:r w:rsidRPr="00931DBD">
        <w:rPr>
          <w:rFonts w:eastAsiaTheme="minorEastAsia"/>
          <w:b/>
          <w:bCs/>
          <w:iCs/>
          <w:kern w:val="2"/>
          <w:lang w:eastAsia="zh-CN"/>
        </w:rPr>
        <w:t>The definition of data rate should be further clarified. The same definition as the “exact data rate” in the agreed LLS assumptions can be reused.</w:t>
      </w:r>
    </w:p>
    <w:p w14:paraId="69B29D91" w14:textId="77777777" w:rsidR="00AE3679" w:rsidRDefault="008663A4">
      <w:pPr>
        <w:pStyle w:val="1"/>
        <w:spacing w:afterLines="0"/>
        <w:jc w:val="both"/>
      </w:pPr>
      <w:r>
        <w:t>References</w:t>
      </w:r>
    </w:p>
    <w:p w14:paraId="0453ADB4" w14:textId="77777777" w:rsidR="00AE3679" w:rsidRPr="00BD178B" w:rsidRDefault="008663A4">
      <w:pPr>
        <w:pStyle w:val="af0"/>
        <w:numPr>
          <w:ilvl w:val="0"/>
          <w:numId w:val="34"/>
        </w:numPr>
        <w:spacing w:after="120"/>
        <w:ind w:leftChars="0"/>
        <w:jc w:val="both"/>
        <w:rPr>
          <w:rFonts w:eastAsia="宋体"/>
          <w:szCs w:val="21"/>
        </w:rPr>
      </w:pPr>
      <w:bookmarkStart w:id="33" w:name="_Ref5231"/>
      <w:bookmarkStart w:id="34" w:name="_Ref64637089"/>
      <w:bookmarkStart w:id="35" w:name="_Ref64636111"/>
      <w:r w:rsidRPr="00BD178B">
        <w:rPr>
          <w:rFonts w:eastAsia="宋体"/>
          <w:szCs w:val="21"/>
          <w:lang w:val="en-US"/>
        </w:rPr>
        <w:t>R1-</w:t>
      </w:r>
      <w:r w:rsidR="0017133B" w:rsidRPr="00BD178B">
        <w:rPr>
          <w:rFonts w:eastAsia="宋体"/>
          <w:szCs w:val="21"/>
          <w:lang w:val="en-US"/>
        </w:rPr>
        <w:t>2407</w:t>
      </w:r>
      <w:r w:rsidR="00BD178B">
        <w:rPr>
          <w:rFonts w:eastAsia="宋体" w:hint="eastAsia"/>
          <w:szCs w:val="21"/>
          <w:lang w:val="en-US"/>
        </w:rPr>
        <w:t>560</w:t>
      </w:r>
      <w:r w:rsidRPr="00BD178B">
        <w:rPr>
          <w:rFonts w:eastAsia="宋体"/>
          <w:szCs w:val="21"/>
          <w:lang w:val="en-US"/>
        </w:rPr>
        <w:t xml:space="preserve">, Final FL summary for Ambient </w:t>
      </w:r>
      <w:proofErr w:type="spellStart"/>
      <w:r w:rsidRPr="00BD178B">
        <w:rPr>
          <w:rFonts w:eastAsia="宋体"/>
          <w:szCs w:val="21"/>
          <w:lang w:val="en-US"/>
        </w:rPr>
        <w:t>IoT</w:t>
      </w:r>
      <w:proofErr w:type="spellEnd"/>
      <w:r w:rsidRPr="00BD178B">
        <w:rPr>
          <w:rFonts w:eastAsia="宋体"/>
          <w:szCs w:val="21"/>
          <w:lang w:val="en-US"/>
        </w:rPr>
        <w:t xml:space="preserve"> evaluation, CMCC, RAN1#</w:t>
      </w:r>
      <w:r w:rsidR="00BD178B" w:rsidRPr="00BD178B">
        <w:rPr>
          <w:rFonts w:eastAsia="宋体"/>
          <w:szCs w:val="21"/>
          <w:lang w:val="en-US"/>
        </w:rPr>
        <w:t>11</w:t>
      </w:r>
      <w:r w:rsidR="00BD178B">
        <w:rPr>
          <w:rFonts w:eastAsia="宋体" w:hint="eastAsia"/>
          <w:szCs w:val="21"/>
          <w:lang w:val="en-US"/>
        </w:rPr>
        <w:t>8</w:t>
      </w:r>
      <w:r w:rsidRPr="00BD178B">
        <w:rPr>
          <w:rFonts w:eastAsia="宋体"/>
          <w:szCs w:val="21"/>
          <w:lang w:val="en-US"/>
        </w:rPr>
        <w:t xml:space="preserve">, </w:t>
      </w:r>
      <w:r w:rsidR="00BD178B">
        <w:rPr>
          <w:rFonts w:eastAsia="宋体" w:hint="eastAsia"/>
          <w:szCs w:val="21"/>
          <w:lang w:val="en-US"/>
        </w:rPr>
        <w:t>August</w:t>
      </w:r>
      <w:r w:rsidR="00BD178B" w:rsidRPr="00BD178B">
        <w:rPr>
          <w:rFonts w:eastAsia="宋体"/>
          <w:szCs w:val="21"/>
          <w:lang w:val="en-US"/>
        </w:rPr>
        <w:t xml:space="preserve"> </w:t>
      </w:r>
      <w:r w:rsidR="00BD178B">
        <w:rPr>
          <w:rFonts w:eastAsia="宋体" w:hint="eastAsia"/>
          <w:szCs w:val="21"/>
          <w:lang w:val="en-US"/>
        </w:rPr>
        <w:t>19</w:t>
      </w:r>
      <w:r w:rsidR="00BD178B" w:rsidRPr="00BD178B">
        <w:rPr>
          <w:rFonts w:eastAsia="宋体"/>
          <w:szCs w:val="21"/>
          <w:vertAlign w:val="superscript"/>
          <w:lang w:val="en-US"/>
        </w:rPr>
        <w:t xml:space="preserve">th </w:t>
      </w:r>
      <w:r w:rsidRPr="00BD178B">
        <w:rPr>
          <w:rFonts w:eastAsia="宋体"/>
          <w:szCs w:val="21"/>
          <w:lang w:val="en-US"/>
        </w:rPr>
        <w:t xml:space="preserve">- </w:t>
      </w:r>
      <w:r w:rsidR="00BD178B" w:rsidRPr="00BD178B">
        <w:rPr>
          <w:rFonts w:eastAsia="宋体"/>
          <w:szCs w:val="21"/>
          <w:lang w:val="en-US"/>
        </w:rPr>
        <w:t>2</w:t>
      </w:r>
      <w:r w:rsidR="00BD178B">
        <w:rPr>
          <w:rFonts w:eastAsia="宋体" w:hint="eastAsia"/>
          <w:szCs w:val="21"/>
          <w:lang w:val="en-US"/>
        </w:rPr>
        <w:t>3</w:t>
      </w:r>
      <w:r w:rsidR="00BD178B">
        <w:rPr>
          <w:rFonts w:eastAsia="宋体" w:hint="eastAsia"/>
          <w:szCs w:val="21"/>
          <w:vertAlign w:val="superscript"/>
          <w:lang w:val="en-US"/>
        </w:rPr>
        <w:t>rd</w:t>
      </w:r>
      <w:r w:rsidRPr="00BD178B">
        <w:rPr>
          <w:rFonts w:eastAsia="宋体"/>
          <w:szCs w:val="21"/>
          <w:lang w:val="en-US"/>
        </w:rPr>
        <w:t>, 2024.</w:t>
      </w:r>
      <w:bookmarkEnd w:id="33"/>
    </w:p>
    <w:p w14:paraId="193B86B1" w14:textId="77777777" w:rsidR="00AE3679" w:rsidRDefault="008663A4">
      <w:pPr>
        <w:pStyle w:val="af0"/>
        <w:numPr>
          <w:ilvl w:val="0"/>
          <w:numId w:val="34"/>
        </w:numPr>
        <w:spacing w:after="120"/>
        <w:ind w:leftChars="0"/>
        <w:jc w:val="both"/>
        <w:rPr>
          <w:rFonts w:eastAsia="宋体"/>
          <w:szCs w:val="21"/>
        </w:rPr>
      </w:pPr>
      <w:bookmarkStart w:id="36" w:name="_Ref5610"/>
      <w:r>
        <w:rPr>
          <w:rFonts w:eastAsia="宋体" w:hint="eastAsia"/>
          <w:szCs w:val="21"/>
        </w:rPr>
        <w:t>TR 38.848, Study on A-</w:t>
      </w:r>
      <w:proofErr w:type="spellStart"/>
      <w:r>
        <w:rPr>
          <w:rFonts w:eastAsia="宋体" w:hint="eastAsia"/>
          <w:szCs w:val="21"/>
        </w:rPr>
        <w:t>IoT</w:t>
      </w:r>
      <w:proofErr w:type="spellEnd"/>
      <w:r>
        <w:rPr>
          <w:rFonts w:eastAsia="宋体" w:hint="eastAsia"/>
          <w:szCs w:val="21"/>
        </w:rPr>
        <w:t xml:space="preserve"> (Internet of Things) in RAN, V18.0.0.</w:t>
      </w:r>
      <w:bookmarkEnd w:id="34"/>
      <w:bookmarkEnd w:id="36"/>
    </w:p>
    <w:p w14:paraId="1BAB05E6" w14:textId="77777777" w:rsidR="00AE3679" w:rsidRDefault="008663A4">
      <w:pPr>
        <w:pStyle w:val="af0"/>
        <w:numPr>
          <w:ilvl w:val="0"/>
          <w:numId w:val="34"/>
        </w:numPr>
        <w:spacing w:after="120"/>
        <w:ind w:leftChars="0"/>
        <w:jc w:val="both"/>
        <w:rPr>
          <w:rFonts w:eastAsia="宋体"/>
          <w:szCs w:val="21"/>
        </w:rPr>
      </w:pPr>
      <w:bookmarkStart w:id="37" w:name="_Ref101463679"/>
      <w:bookmarkStart w:id="38" w:name="_Ref6197"/>
      <w:r>
        <w:rPr>
          <w:rFonts w:eastAsia="宋体" w:hint="eastAsia"/>
          <w:szCs w:val="21"/>
          <w:lang w:val="en-US"/>
        </w:rPr>
        <w:t>R1-2403</w:t>
      </w:r>
      <w:bookmarkEnd w:id="37"/>
      <w:r>
        <w:rPr>
          <w:rFonts w:eastAsia="宋体" w:hint="eastAsia"/>
          <w:szCs w:val="21"/>
          <w:lang w:val="en-US"/>
        </w:rPr>
        <w:t xml:space="preserve">788, FL summary (final) for Ambient </w:t>
      </w:r>
      <w:proofErr w:type="spellStart"/>
      <w:r>
        <w:rPr>
          <w:rFonts w:eastAsia="宋体" w:hint="eastAsia"/>
          <w:szCs w:val="21"/>
          <w:lang w:val="en-US"/>
        </w:rPr>
        <w:t>IoT</w:t>
      </w:r>
      <w:proofErr w:type="spellEnd"/>
      <w:r>
        <w:rPr>
          <w:rFonts w:eastAsia="宋体" w:hint="eastAsia"/>
          <w:szCs w:val="21"/>
          <w:lang w:val="en-US"/>
        </w:rPr>
        <w:t xml:space="preserve"> evaluation, CMCC, RAN1#116-bis, April 15</w:t>
      </w:r>
      <w:r>
        <w:rPr>
          <w:rFonts w:eastAsia="宋体" w:hint="eastAsia"/>
          <w:szCs w:val="21"/>
          <w:vertAlign w:val="superscript"/>
          <w:lang w:val="en-US"/>
        </w:rPr>
        <w:t xml:space="preserve">th </w:t>
      </w:r>
      <w:r>
        <w:rPr>
          <w:rFonts w:eastAsia="宋体" w:hint="eastAsia"/>
          <w:szCs w:val="21"/>
          <w:lang w:val="en-US"/>
        </w:rPr>
        <w:t>- 19</w:t>
      </w:r>
      <w:r>
        <w:rPr>
          <w:rFonts w:eastAsia="宋体" w:hint="eastAsia"/>
          <w:szCs w:val="21"/>
          <w:vertAlign w:val="superscript"/>
          <w:lang w:val="en-US"/>
        </w:rPr>
        <w:t>th</w:t>
      </w:r>
      <w:r>
        <w:rPr>
          <w:rFonts w:eastAsia="宋体" w:hint="eastAsia"/>
          <w:szCs w:val="21"/>
          <w:lang w:val="en-US"/>
        </w:rPr>
        <w:t>, 2024.</w:t>
      </w:r>
      <w:bookmarkEnd w:id="38"/>
    </w:p>
    <w:p w14:paraId="0B0E1AFB" w14:textId="77777777" w:rsidR="00B00473" w:rsidRPr="00931DBD" w:rsidRDefault="00B00473" w:rsidP="00B00473">
      <w:pPr>
        <w:pStyle w:val="af0"/>
        <w:numPr>
          <w:ilvl w:val="0"/>
          <w:numId w:val="34"/>
        </w:numPr>
        <w:spacing w:after="120"/>
        <w:ind w:leftChars="0"/>
        <w:jc w:val="both"/>
        <w:rPr>
          <w:rFonts w:eastAsia="宋体"/>
          <w:szCs w:val="21"/>
        </w:rPr>
      </w:pPr>
      <w:bookmarkStart w:id="39" w:name="_Ref178063733"/>
      <w:bookmarkStart w:id="40" w:name="_Ref173765986"/>
      <w:bookmarkEnd w:id="35"/>
      <w:proofErr w:type="spellStart"/>
      <w:r w:rsidRPr="00B00473">
        <w:rPr>
          <w:rFonts w:eastAsia="宋体"/>
          <w:szCs w:val="21"/>
        </w:rPr>
        <w:t>Hameed</w:t>
      </w:r>
      <w:proofErr w:type="spellEnd"/>
      <w:r w:rsidRPr="00B00473">
        <w:rPr>
          <w:rFonts w:eastAsia="宋体"/>
          <w:szCs w:val="21"/>
        </w:rPr>
        <w:t xml:space="preserve"> Z, </w:t>
      </w:r>
      <w:proofErr w:type="spellStart"/>
      <w:r w:rsidRPr="00B00473">
        <w:rPr>
          <w:rFonts w:eastAsia="宋体"/>
          <w:szCs w:val="21"/>
        </w:rPr>
        <w:t>Moez</w:t>
      </w:r>
      <w:proofErr w:type="spellEnd"/>
      <w:r w:rsidRPr="00B00473">
        <w:rPr>
          <w:rFonts w:eastAsia="宋体"/>
          <w:szCs w:val="21"/>
        </w:rPr>
        <w:t xml:space="preserve"> K. A 3.2 V–15 </w:t>
      </w:r>
      <w:proofErr w:type="spellStart"/>
      <w:r w:rsidRPr="00B00473">
        <w:rPr>
          <w:rFonts w:eastAsia="宋体"/>
          <w:szCs w:val="21"/>
        </w:rPr>
        <w:t>dBm</w:t>
      </w:r>
      <w:proofErr w:type="spellEnd"/>
      <w:r w:rsidRPr="00B00473">
        <w:rPr>
          <w:rFonts w:eastAsia="宋体"/>
          <w:szCs w:val="21"/>
        </w:rPr>
        <w:t xml:space="preserve"> adaptive threshold-voltage compensated RF energy harvester in 130 nm </w:t>
      </w:r>
      <w:proofErr w:type="gramStart"/>
      <w:r w:rsidRPr="00B00473">
        <w:rPr>
          <w:rFonts w:eastAsia="宋体"/>
          <w:szCs w:val="21"/>
        </w:rPr>
        <w:t>CMOS[</w:t>
      </w:r>
      <w:proofErr w:type="gramEnd"/>
      <w:r w:rsidRPr="00B00473">
        <w:rPr>
          <w:rFonts w:eastAsia="宋体"/>
          <w:szCs w:val="21"/>
        </w:rPr>
        <w:t>J]. IEEE Transactions on Circuits and Systems I: Regular Papers, 2015, 62(4): 948-956.</w:t>
      </w:r>
      <w:bookmarkEnd w:id="39"/>
    </w:p>
    <w:p w14:paraId="372DBB2B" w14:textId="77777777" w:rsidR="00B00473" w:rsidRDefault="00B00473" w:rsidP="00B00473">
      <w:pPr>
        <w:pStyle w:val="af0"/>
        <w:numPr>
          <w:ilvl w:val="0"/>
          <w:numId w:val="34"/>
        </w:numPr>
        <w:spacing w:after="120"/>
        <w:ind w:leftChars="0"/>
        <w:jc w:val="both"/>
        <w:rPr>
          <w:rFonts w:eastAsia="宋体"/>
          <w:szCs w:val="21"/>
        </w:rPr>
      </w:pPr>
      <w:r w:rsidRPr="00B00473">
        <w:rPr>
          <w:rFonts w:eastAsia="宋体"/>
          <w:szCs w:val="21"/>
        </w:rPr>
        <w:t xml:space="preserve">Chong G, </w:t>
      </w:r>
      <w:proofErr w:type="spellStart"/>
      <w:r w:rsidRPr="00B00473">
        <w:rPr>
          <w:rFonts w:eastAsia="宋体"/>
          <w:szCs w:val="21"/>
        </w:rPr>
        <w:t>Ramiah</w:t>
      </w:r>
      <w:proofErr w:type="spellEnd"/>
      <w:r w:rsidRPr="00B00473">
        <w:rPr>
          <w:rFonts w:eastAsia="宋体"/>
          <w:szCs w:val="21"/>
        </w:rPr>
        <w:t xml:space="preserve"> H, Yin J, et al. A wide-PCE-dynamic-range CMOS cross-coupled differential-drive rectifier for ambient RF energy </w:t>
      </w:r>
      <w:proofErr w:type="gramStart"/>
      <w:r w:rsidRPr="00B00473">
        <w:rPr>
          <w:rFonts w:eastAsia="宋体"/>
          <w:szCs w:val="21"/>
        </w:rPr>
        <w:t>harvesting[</w:t>
      </w:r>
      <w:proofErr w:type="gramEnd"/>
      <w:r w:rsidRPr="00B00473">
        <w:rPr>
          <w:rFonts w:eastAsia="宋体"/>
          <w:szCs w:val="21"/>
        </w:rPr>
        <w:t>J]. IEEE Transactions on Circuits and Systems II: Express Briefs, 2019, 68(6): 1743-1747.</w:t>
      </w:r>
    </w:p>
    <w:p w14:paraId="70722BFF" w14:textId="77777777" w:rsidR="00B00473" w:rsidRDefault="00B00473" w:rsidP="00B00473">
      <w:pPr>
        <w:pStyle w:val="af0"/>
        <w:numPr>
          <w:ilvl w:val="0"/>
          <w:numId w:val="34"/>
        </w:numPr>
        <w:spacing w:after="120"/>
        <w:ind w:leftChars="0"/>
        <w:jc w:val="both"/>
        <w:rPr>
          <w:rFonts w:eastAsia="宋体"/>
          <w:szCs w:val="21"/>
        </w:rPr>
      </w:pPr>
      <w:r w:rsidRPr="00B00473">
        <w:rPr>
          <w:rFonts w:eastAsia="宋体"/>
          <w:szCs w:val="21"/>
        </w:rPr>
        <w:t xml:space="preserve">Mohan A, </w:t>
      </w:r>
      <w:proofErr w:type="spellStart"/>
      <w:r w:rsidRPr="00B00473">
        <w:rPr>
          <w:rFonts w:eastAsia="宋体"/>
          <w:szCs w:val="21"/>
        </w:rPr>
        <w:t>Mondal</w:t>
      </w:r>
      <w:proofErr w:type="spellEnd"/>
      <w:r w:rsidRPr="00B00473">
        <w:rPr>
          <w:rFonts w:eastAsia="宋体"/>
          <w:szCs w:val="21"/>
        </w:rPr>
        <w:t xml:space="preserve"> S. An impedance matching strategy for micro-scale RF energy harvesting </w:t>
      </w:r>
      <w:proofErr w:type="gramStart"/>
      <w:r w:rsidRPr="00B00473">
        <w:rPr>
          <w:rFonts w:eastAsia="宋体"/>
          <w:szCs w:val="21"/>
        </w:rPr>
        <w:t>systems[</w:t>
      </w:r>
      <w:proofErr w:type="gramEnd"/>
      <w:r w:rsidRPr="00B00473">
        <w:rPr>
          <w:rFonts w:eastAsia="宋体"/>
          <w:szCs w:val="21"/>
        </w:rPr>
        <w:t>J]. IEEE Transactions on Circuits and Systems II: Express Briefs, 2020, 68(4): 1458-1462.</w:t>
      </w:r>
    </w:p>
    <w:p w14:paraId="670ECB7F" w14:textId="77777777" w:rsidR="00B00473" w:rsidRDefault="00B00473" w:rsidP="00B00473">
      <w:pPr>
        <w:pStyle w:val="af0"/>
        <w:numPr>
          <w:ilvl w:val="0"/>
          <w:numId w:val="34"/>
        </w:numPr>
        <w:spacing w:after="120"/>
        <w:ind w:leftChars="0"/>
        <w:jc w:val="both"/>
        <w:rPr>
          <w:rFonts w:eastAsia="宋体"/>
          <w:szCs w:val="21"/>
        </w:rPr>
      </w:pPr>
      <w:r w:rsidRPr="00B00473">
        <w:rPr>
          <w:rFonts w:eastAsia="宋体"/>
          <w:szCs w:val="21"/>
        </w:rPr>
        <w:t xml:space="preserve">Khan D, Oh S J, </w:t>
      </w:r>
      <w:proofErr w:type="spellStart"/>
      <w:r w:rsidRPr="00B00473">
        <w:rPr>
          <w:rFonts w:eastAsia="宋体"/>
          <w:szCs w:val="21"/>
        </w:rPr>
        <w:t>Shehzad</w:t>
      </w:r>
      <w:proofErr w:type="spellEnd"/>
      <w:r w:rsidRPr="00B00473">
        <w:rPr>
          <w:rFonts w:eastAsia="宋体"/>
          <w:szCs w:val="21"/>
        </w:rPr>
        <w:t xml:space="preserve"> K, et al. An efficient reconfigurable RF-DC converter with wide input power range for RF energy </w:t>
      </w:r>
      <w:proofErr w:type="gramStart"/>
      <w:r w:rsidRPr="00B00473">
        <w:rPr>
          <w:rFonts w:eastAsia="宋体"/>
          <w:szCs w:val="21"/>
        </w:rPr>
        <w:t>harvesting[</w:t>
      </w:r>
      <w:proofErr w:type="gramEnd"/>
      <w:r w:rsidRPr="00B00473">
        <w:rPr>
          <w:rFonts w:eastAsia="宋体"/>
          <w:szCs w:val="21"/>
        </w:rPr>
        <w:t>J]. IEEE Access, 2020, 8: 79310-79318.</w:t>
      </w:r>
    </w:p>
    <w:p w14:paraId="3DA1BCB3" w14:textId="77777777" w:rsidR="00B00473" w:rsidRDefault="00B00473" w:rsidP="00B00473">
      <w:pPr>
        <w:pStyle w:val="af0"/>
        <w:numPr>
          <w:ilvl w:val="0"/>
          <w:numId w:val="34"/>
        </w:numPr>
        <w:spacing w:after="120"/>
        <w:ind w:leftChars="0"/>
        <w:jc w:val="both"/>
        <w:rPr>
          <w:rFonts w:eastAsia="宋体"/>
          <w:szCs w:val="21"/>
        </w:rPr>
      </w:pPr>
      <w:r w:rsidRPr="00B00473">
        <w:rPr>
          <w:rFonts w:eastAsia="宋体"/>
          <w:szCs w:val="21"/>
        </w:rPr>
        <w:t xml:space="preserve">Butt M </w:t>
      </w:r>
      <w:proofErr w:type="spellStart"/>
      <w:r w:rsidRPr="00B00473">
        <w:rPr>
          <w:rFonts w:eastAsia="宋体"/>
          <w:szCs w:val="21"/>
        </w:rPr>
        <w:t>M</w:t>
      </w:r>
      <w:proofErr w:type="spellEnd"/>
      <w:r w:rsidRPr="00B00473">
        <w:rPr>
          <w:rFonts w:eastAsia="宋体"/>
          <w:szCs w:val="21"/>
        </w:rPr>
        <w:t xml:space="preserve">, </w:t>
      </w:r>
      <w:proofErr w:type="spellStart"/>
      <w:r w:rsidRPr="00B00473">
        <w:rPr>
          <w:rFonts w:eastAsia="宋体"/>
          <w:szCs w:val="21"/>
        </w:rPr>
        <w:t>Mangalvedhe</w:t>
      </w:r>
      <w:proofErr w:type="spellEnd"/>
      <w:r w:rsidRPr="00B00473">
        <w:rPr>
          <w:rFonts w:eastAsia="宋体"/>
          <w:szCs w:val="21"/>
        </w:rPr>
        <w:t xml:space="preserve"> N R, </w:t>
      </w:r>
      <w:proofErr w:type="spellStart"/>
      <w:r w:rsidRPr="00B00473">
        <w:rPr>
          <w:rFonts w:eastAsia="宋体"/>
          <w:szCs w:val="21"/>
        </w:rPr>
        <w:t>Pratas</w:t>
      </w:r>
      <w:proofErr w:type="spellEnd"/>
      <w:r w:rsidRPr="00B00473">
        <w:rPr>
          <w:rFonts w:eastAsia="宋体"/>
          <w:szCs w:val="21"/>
        </w:rPr>
        <w:t xml:space="preserve"> N K, et al. Ambient </w:t>
      </w:r>
      <w:proofErr w:type="spellStart"/>
      <w:r w:rsidRPr="00B00473">
        <w:rPr>
          <w:rFonts w:eastAsia="宋体"/>
          <w:szCs w:val="21"/>
        </w:rPr>
        <w:t>IoT</w:t>
      </w:r>
      <w:proofErr w:type="spellEnd"/>
      <w:r w:rsidRPr="00B00473">
        <w:rPr>
          <w:rFonts w:eastAsia="宋体"/>
          <w:szCs w:val="21"/>
        </w:rPr>
        <w:t xml:space="preserve">: A missing link in 3GPP </w:t>
      </w:r>
      <w:proofErr w:type="spellStart"/>
      <w:r w:rsidRPr="00B00473">
        <w:rPr>
          <w:rFonts w:eastAsia="宋体"/>
          <w:szCs w:val="21"/>
        </w:rPr>
        <w:t>IoT</w:t>
      </w:r>
      <w:proofErr w:type="spellEnd"/>
      <w:r w:rsidRPr="00B00473">
        <w:rPr>
          <w:rFonts w:eastAsia="宋体"/>
          <w:szCs w:val="21"/>
        </w:rPr>
        <w:t xml:space="preserve"> devices </w:t>
      </w:r>
      <w:proofErr w:type="gramStart"/>
      <w:r w:rsidRPr="00B00473">
        <w:rPr>
          <w:rFonts w:eastAsia="宋体"/>
          <w:szCs w:val="21"/>
        </w:rPr>
        <w:t>landscape[</w:t>
      </w:r>
      <w:proofErr w:type="gramEnd"/>
      <w:r w:rsidRPr="00B00473">
        <w:rPr>
          <w:rFonts w:eastAsia="宋体"/>
          <w:szCs w:val="21"/>
        </w:rPr>
        <w:t>J]. IEEE Internet of Things Magazine, 2024, 7(2): 85-92.</w:t>
      </w:r>
    </w:p>
    <w:p w14:paraId="00D0F8A5" w14:textId="77777777" w:rsidR="00B00473" w:rsidRPr="00931DBD" w:rsidRDefault="00B00473" w:rsidP="00B00473">
      <w:pPr>
        <w:pStyle w:val="af0"/>
        <w:numPr>
          <w:ilvl w:val="0"/>
          <w:numId w:val="34"/>
        </w:numPr>
        <w:spacing w:after="120"/>
        <w:ind w:leftChars="0"/>
        <w:jc w:val="both"/>
        <w:rPr>
          <w:rFonts w:eastAsia="宋体"/>
          <w:szCs w:val="21"/>
        </w:rPr>
      </w:pPr>
      <w:bookmarkStart w:id="41" w:name="_Ref178063736"/>
      <w:proofErr w:type="spellStart"/>
      <w:r w:rsidRPr="00B00473">
        <w:rPr>
          <w:rFonts w:eastAsia="宋体"/>
          <w:szCs w:val="21"/>
        </w:rPr>
        <w:t>Bougas</w:t>
      </w:r>
      <w:proofErr w:type="spellEnd"/>
      <w:r w:rsidRPr="00B00473">
        <w:rPr>
          <w:rFonts w:eastAsia="宋体"/>
          <w:szCs w:val="21"/>
        </w:rPr>
        <w:t xml:space="preserve"> I D, </w:t>
      </w:r>
      <w:proofErr w:type="spellStart"/>
      <w:r w:rsidRPr="00B00473">
        <w:rPr>
          <w:rFonts w:eastAsia="宋体"/>
          <w:szCs w:val="21"/>
        </w:rPr>
        <w:t>Papadopoulou</w:t>
      </w:r>
      <w:proofErr w:type="spellEnd"/>
      <w:r w:rsidRPr="00B00473">
        <w:rPr>
          <w:rFonts w:eastAsia="宋体"/>
          <w:szCs w:val="21"/>
        </w:rPr>
        <w:t xml:space="preserve"> M S, </w:t>
      </w:r>
      <w:proofErr w:type="spellStart"/>
      <w:r w:rsidRPr="00B00473">
        <w:rPr>
          <w:rFonts w:eastAsia="宋体"/>
          <w:szCs w:val="21"/>
        </w:rPr>
        <w:t>Boursianis</w:t>
      </w:r>
      <w:proofErr w:type="spellEnd"/>
      <w:r w:rsidRPr="00B00473">
        <w:rPr>
          <w:rFonts w:eastAsia="宋体"/>
          <w:szCs w:val="21"/>
        </w:rPr>
        <w:t xml:space="preserve"> A D, et al. State-of-the-art techniques in RF energy harvesting circuits[C]//Telecom. MDPI, 2021, 2(4): 369-389.</w:t>
      </w:r>
      <w:bookmarkEnd w:id="41"/>
    </w:p>
    <w:p w14:paraId="6BDF8EB5" w14:textId="77777777" w:rsidR="00AE3679" w:rsidRPr="00B41302" w:rsidRDefault="008663A4">
      <w:pPr>
        <w:pStyle w:val="af0"/>
        <w:numPr>
          <w:ilvl w:val="0"/>
          <w:numId w:val="34"/>
        </w:numPr>
        <w:spacing w:after="120"/>
        <w:ind w:leftChars="0"/>
        <w:jc w:val="both"/>
        <w:rPr>
          <w:rFonts w:eastAsia="宋体"/>
          <w:szCs w:val="21"/>
        </w:rPr>
      </w:pPr>
      <w:bookmarkStart w:id="42" w:name="_Ref9424"/>
      <w:bookmarkEnd w:id="40"/>
      <w:r>
        <w:rPr>
          <w:rFonts w:eastAsia="宋体" w:hint="eastAsia"/>
          <w:szCs w:val="21"/>
          <w:lang w:val="en-US"/>
        </w:rPr>
        <w:t xml:space="preserve">R1-2401874, FL summary (final) for Ambient </w:t>
      </w:r>
      <w:proofErr w:type="spellStart"/>
      <w:r>
        <w:rPr>
          <w:rFonts w:eastAsia="宋体" w:hint="eastAsia"/>
          <w:szCs w:val="21"/>
          <w:lang w:val="en-US"/>
        </w:rPr>
        <w:t>IoT</w:t>
      </w:r>
      <w:proofErr w:type="spellEnd"/>
      <w:r>
        <w:rPr>
          <w:rFonts w:eastAsia="宋体" w:hint="eastAsia"/>
          <w:szCs w:val="21"/>
          <w:lang w:val="en-US"/>
        </w:rPr>
        <w:t xml:space="preserve"> evaluation, CMCC, RAN1#116, February 26</w:t>
      </w:r>
      <w:r>
        <w:rPr>
          <w:rFonts w:eastAsia="宋体" w:hint="eastAsia"/>
          <w:szCs w:val="21"/>
          <w:vertAlign w:val="superscript"/>
          <w:lang w:val="en-US"/>
        </w:rPr>
        <w:t xml:space="preserve">th </w:t>
      </w:r>
      <w:r>
        <w:rPr>
          <w:rFonts w:eastAsia="宋体" w:hint="eastAsia"/>
          <w:szCs w:val="21"/>
          <w:lang w:val="en-US"/>
        </w:rPr>
        <w:t>- March 1</w:t>
      </w:r>
      <w:r>
        <w:rPr>
          <w:rFonts w:eastAsia="宋体" w:hint="eastAsia"/>
          <w:szCs w:val="21"/>
          <w:vertAlign w:val="superscript"/>
          <w:lang w:val="en-US"/>
        </w:rPr>
        <w:t>st</w:t>
      </w:r>
      <w:r>
        <w:rPr>
          <w:rFonts w:eastAsia="宋体" w:hint="eastAsia"/>
          <w:szCs w:val="21"/>
          <w:lang w:val="en-US"/>
        </w:rPr>
        <w:t>, 2024.</w:t>
      </w:r>
      <w:bookmarkEnd w:id="42"/>
    </w:p>
    <w:p w14:paraId="7A729B81" w14:textId="77777777" w:rsidR="00B41302" w:rsidRDefault="00B41302" w:rsidP="00B41302">
      <w:pPr>
        <w:pStyle w:val="af0"/>
        <w:numPr>
          <w:ilvl w:val="0"/>
          <w:numId w:val="34"/>
        </w:numPr>
        <w:spacing w:after="120"/>
        <w:ind w:leftChars="0"/>
        <w:jc w:val="both"/>
        <w:rPr>
          <w:rFonts w:eastAsia="宋体"/>
          <w:szCs w:val="21"/>
        </w:rPr>
      </w:pPr>
      <w:bookmarkStart w:id="43" w:name="_Ref178191364"/>
      <w:r>
        <w:rPr>
          <w:rFonts w:eastAsia="宋体" w:hint="eastAsia"/>
          <w:szCs w:val="21"/>
        </w:rPr>
        <w:t xml:space="preserve">TR 38.869, Study on </w:t>
      </w:r>
      <w:r w:rsidRPr="00B41302">
        <w:rPr>
          <w:rFonts w:eastAsia="宋体"/>
          <w:szCs w:val="21"/>
        </w:rPr>
        <w:t>low-power wake-up signal and receiver for NR</w:t>
      </w:r>
      <w:r>
        <w:rPr>
          <w:rFonts w:eastAsia="宋体" w:hint="eastAsia"/>
          <w:szCs w:val="21"/>
        </w:rPr>
        <w:t>, V18.0.0.</w:t>
      </w:r>
      <w:bookmarkEnd w:id="43"/>
    </w:p>
    <w:p w14:paraId="19C4A2DF" w14:textId="77777777" w:rsidR="00AE3679" w:rsidRDefault="00AE3679">
      <w:pPr>
        <w:pStyle w:val="a5"/>
        <w:rPr>
          <w:rFonts w:eastAsiaTheme="minorEastAsia"/>
          <w:b/>
          <w:u w:val="single"/>
          <w:lang w:val="en-GB" w:eastAsia="zh-CN"/>
        </w:rPr>
      </w:pPr>
    </w:p>
    <w:sectPr w:rsidR="00AE3679">
      <w:headerReference w:type="even" r:id="rId21"/>
      <w:headerReference w:type="default" r:id="rId22"/>
      <w:footerReference w:type="even" r:id="rId23"/>
      <w:footerReference w:type="default" r:id="rId24"/>
      <w:headerReference w:type="first" r:id="rId25"/>
      <w:footerReference w:type="first" r:id="rId2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840885" w14:textId="77777777" w:rsidR="00A4080D" w:rsidRDefault="00A4080D" w:rsidP="008663A4">
      <w:pPr>
        <w:spacing w:after="120"/>
      </w:pPr>
      <w:r>
        <w:separator/>
      </w:r>
    </w:p>
  </w:endnote>
  <w:endnote w:type="continuationSeparator" w:id="0">
    <w:p w14:paraId="7AC1A34E" w14:textId="77777777" w:rsidR="00A4080D" w:rsidRDefault="00A4080D" w:rsidP="008663A4">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DengXian">
    <w:altName w:val="等线"/>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5201C4" w14:textId="77777777" w:rsidR="00CC2A9C" w:rsidRDefault="00CC2A9C">
    <w:pPr>
      <w:pStyle w:val="a7"/>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C5A40" w14:textId="77777777" w:rsidR="00CC2A9C" w:rsidRDefault="00CC2A9C">
    <w:pPr>
      <w:pStyle w:val="a7"/>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EAF9C3" w14:textId="77777777" w:rsidR="00CC2A9C" w:rsidRDefault="00CC2A9C">
    <w:pPr>
      <w:pStyle w:val="a7"/>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3298D" w14:textId="77777777" w:rsidR="00A4080D" w:rsidRDefault="00A4080D" w:rsidP="008663A4">
      <w:pPr>
        <w:spacing w:after="120"/>
      </w:pPr>
      <w:r>
        <w:separator/>
      </w:r>
    </w:p>
  </w:footnote>
  <w:footnote w:type="continuationSeparator" w:id="0">
    <w:p w14:paraId="3B11FB09" w14:textId="77777777" w:rsidR="00A4080D" w:rsidRDefault="00A4080D" w:rsidP="008663A4">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2B664" w14:textId="77777777" w:rsidR="00CC2A9C" w:rsidRDefault="00CC2A9C">
    <w:pPr>
      <w:pStyle w:val="a8"/>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272158" w14:textId="77777777" w:rsidR="00CC2A9C" w:rsidRDefault="00CC2A9C">
    <w:pPr>
      <w:pStyle w:val="a8"/>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33EC8B" w14:textId="77777777" w:rsidR="00CC2A9C" w:rsidRDefault="00CC2A9C">
    <w:pPr>
      <w:pStyle w:val="a8"/>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FF4212"/>
    <w:multiLevelType w:val="singleLevel"/>
    <w:tmpl w:val="04090003"/>
    <w:lvl w:ilvl="0">
      <w:start w:val="1"/>
      <w:numFmt w:val="bullet"/>
      <w:lvlText w:val=""/>
      <w:lvlJc w:val="left"/>
      <w:pPr>
        <w:ind w:left="420" w:hanging="420"/>
      </w:pPr>
      <w:rPr>
        <w:rFonts w:ascii="Wingdings" w:hAnsi="Wingdings" w:hint="default"/>
      </w:rPr>
    </w:lvl>
  </w:abstractNum>
  <w:abstractNum w:abstractNumId="1">
    <w:nsid w:val="E8827240"/>
    <w:multiLevelType w:val="singleLevel"/>
    <w:tmpl w:val="E8827240"/>
    <w:lvl w:ilvl="0">
      <w:start w:val="1"/>
      <w:numFmt w:val="bullet"/>
      <w:lvlText w:val=""/>
      <w:lvlJc w:val="left"/>
      <w:pPr>
        <w:tabs>
          <w:tab w:val="left" w:pos="420"/>
        </w:tabs>
        <w:ind w:left="840" w:hanging="420"/>
      </w:pPr>
      <w:rPr>
        <w:rFonts w:ascii="Wingdings" w:hAnsi="Wingdings" w:hint="default"/>
      </w:rPr>
    </w:lvl>
  </w:abstractNum>
  <w:abstractNum w:abstractNumId="2">
    <w:nsid w:val="F505C09B"/>
    <w:multiLevelType w:val="singleLevel"/>
    <w:tmpl w:val="F505C09B"/>
    <w:lvl w:ilvl="0">
      <w:start w:val="2"/>
      <w:numFmt w:val="decimal"/>
      <w:suff w:val="space"/>
      <w:lvlText w:val="%1."/>
      <w:lvlJc w:val="left"/>
    </w:lvl>
  </w:abstractNum>
  <w:abstractNum w:abstractNumId="3">
    <w:nsid w:val="02CC6D42"/>
    <w:multiLevelType w:val="hybridMultilevel"/>
    <w:tmpl w:val="AFCA8F04"/>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D73ED4"/>
    <w:multiLevelType w:val="multilevel"/>
    <w:tmpl w:val="08D73E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29C1416"/>
    <w:multiLevelType w:val="multilevel"/>
    <w:tmpl w:val="129C141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3612ECA"/>
    <w:multiLevelType w:val="multilevel"/>
    <w:tmpl w:val="13612ECA"/>
    <w:lvl w:ilvl="0">
      <w:start w:val="6"/>
      <w:numFmt w:val="bullet"/>
      <w:lvlText w:val="-"/>
      <w:lvlJc w:val="left"/>
      <w:pPr>
        <w:ind w:left="440" w:hanging="440"/>
      </w:pPr>
      <w:rPr>
        <w:rFonts w:ascii="Times New Roman" w:hAnsi="Times New Roman" w:cs="Times New Roman" w:hint="default"/>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B6D53FC"/>
    <w:multiLevelType w:val="multilevel"/>
    <w:tmpl w:val="A7E0DD30"/>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1D184C74"/>
    <w:multiLevelType w:val="multilevel"/>
    <w:tmpl w:val="1D184C7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D83745A"/>
    <w:multiLevelType w:val="multilevel"/>
    <w:tmpl w:val="1D83745A"/>
    <w:lvl w:ilvl="0">
      <w:start w:val="1"/>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6526797"/>
    <w:multiLevelType w:val="singleLevel"/>
    <w:tmpl w:val="26526797"/>
    <w:lvl w:ilvl="0">
      <w:start w:val="1"/>
      <w:numFmt w:val="bullet"/>
      <w:lvlText w:val=""/>
      <w:lvlJc w:val="left"/>
      <w:pPr>
        <w:tabs>
          <w:tab w:val="left" w:pos="420"/>
        </w:tabs>
        <w:ind w:left="840" w:hanging="420"/>
      </w:pPr>
      <w:rPr>
        <w:rFonts w:ascii="Wingdings" w:hAnsi="Wingdings" w:hint="default"/>
      </w:rPr>
    </w:lvl>
  </w:abstractNum>
  <w:abstractNum w:abstractNumId="13">
    <w:nsid w:val="2C711CA9"/>
    <w:multiLevelType w:val="hybridMultilevel"/>
    <w:tmpl w:val="88FA5F96"/>
    <w:lvl w:ilvl="0" w:tplc="3670F522">
      <w:start w:val="1"/>
      <w:numFmt w:val="bullet"/>
      <w:lvlText w:val="-"/>
      <w:lvlJc w:val="left"/>
      <w:pPr>
        <w:ind w:left="996" w:hanging="420"/>
      </w:pPr>
      <w:rPr>
        <w:rFonts w:ascii="宋体" w:eastAsia="宋体" w:hAnsi="宋体" w:hint="eastAsia"/>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4">
    <w:nsid w:val="2F2B3CE8"/>
    <w:multiLevelType w:val="multilevel"/>
    <w:tmpl w:val="C52E0DD6"/>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nsid w:val="31584199"/>
    <w:multiLevelType w:val="multilevel"/>
    <w:tmpl w:val="3158419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5A77668"/>
    <w:multiLevelType w:val="hybridMultilevel"/>
    <w:tmpl w:val="6AD255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84D120B"/>
    <w:multiLevelType w:val="multilevel"/>
    <w:tmpl w:val="384D12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23A7D28"/>
    <w:multiLevelType w:val="multilevel"/>
    <w:tmpl w:val="423A7D2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nsid w:val="431955F6"/>
    <w:multiLevelType w:val="multilevel"/>
    <w:tmpl w:val="431955F6"/>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nsid w:val="460F65A6"/>
    <w:multiLevelType w:val="multilevel"/>
    <w:tmpl w:val="A1AA6D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nsid w:val="4CF224B3"/>
    <w:multiLevelType w:val="multilevel"/>
    <w:tmpl w:val="4CF224B3"/>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4E2A64FE"/>
    <w:multiLevelType w:val="hybridMultilevel"/>
    <w:tmpl w:val="855CADD2"/>
    <w:lvl w:ilvl="0" w:tplc="3670F5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3C5EB3F"/>
    <w:multiLevelType w:val="singleLevel"/>
    <w:tmpl w:val="53C5EB3F"/>
    <w:lvl w:ilvl="0">
      <w:start w:val="1"/>
      <w:numFmt w:val="bullet"/>
      <w:lvlText w:val=""/>
      <w:lvlJc w:val="left"/>
      <w:pPr>
        <w:tabs>
          <w:tab w:val="left" w:pos="420"/>
        </w:tabs>
        <w:ind w:left="840" w:hanging="420"/>
      </w:pPr>
      <w:rPr>
        <w:rFonts w:ascii="Wingdings" w:hAnsi="Wingdings" w:hint="default"/>
      </w:rPr>
    </w:lvl>
  </w:abstractNum>
  <w:abstractNum w:abstractNumId="27">
    <w:nsid w:val="542149C7"/>
    <w:multiLevelType w:val="multilevel"/>
    <w:tmpl w:val="542149C7"/>
    <w:lvl w:ilvl="0">
      <w:start w:val="1"/>
      <w:numFmt w:val="bullet"/>
      <w:lvlText w:val="•"/>
      <w:lvlJc w:val="left"/>
      <w:pPr>
        <w:tabs>
          <w:tab w:val="left" w:pos="720"/>
        </w:tabs>
        <w:ind w:left="720" w:hanging="360"/>
      </w:pPr>
      <w:rPr>
        <w:rFonts w:ascii="Arial" w:eastAsia="宋体" w:hAnsi="Arial" w:cs="Times New Roman" w:hint="default"/>
        <w:u w:val="none"/>
      </w:rPr>
    </w:lvl>
    <w:lvl w:ilvl="1">
      <w:numFmt w:val="bullet"/>
      <w:lvlText w:val="•"/>
      <w:lvlJc w:val="left"/>
      <w:pPr>
        <w:tabs>
          <w:tab w:val="left" w:pos="1440"/>
        </w:tabs>
        <w:ind w:left="1440" w:hanging="360"/>
      </w:pPr>
      <w:rPr>
        <w:rFonts w:ascii="Arial" w:eastAsia="宋体" w:hAnsi="Arial" w:cs="Times New Roman" w:hint="default"/>
        <w:u w:val="none"/>
      </w:rPr>
    </w:lvl>
    <w:lvl w:ilvl="2">
      <w:numFmt w:val="bullet"/>
      <w:lvlText w:val="•"/>
      <w:lvlJc w:val="left"/>
      <w:pPr>
        <w:tabs>
          <w:tab w:val="left" w:pos="2160"/>
        </w:tabs>
        <w:ind w:left="2160" w:hanging="360"/>
      </w:pPr>
      <w:rPr>
        <w:rFonts w:ascii="Arial" w:eastAsia="宋体" w:hAnsi="Arial" w:cs="Times New Roman" w:hint="default"/>
        <w:u w:val="none"/>
      </w:rPr>
    </w:lvl>
    <w:lvl w:ilvl="3">
      <w:numFmt w:val="bullet"/>
      <w:lvlText w:val="•"/>
      <w:lvlJc w:val="left"/>
      <w:pPr>
        <w:tabs>
          <w:tab w:val="left" w:pos="2880"/>
        </w:tabs>
        <w:ind w:left="2880" w:hanging="360"/>
      </w:pPr>
      <w:rPr>
        <w:rFonts w:ascii="Arial" w:eastAsia="宋体" w:hAnsi="Arial" w:cs="Times New Roman" w:hint="default"/>
        <w:u w:val="none"/>
      </w:rPr>
    </w:lvl>
    <w:lvl w:ilvl="4">
      <w:start w:val="1"/>
      <w:numFmt w:val="bullet"/>
      <w:lvlText w:val="•"/>
      <w:lvlJc w:val="left"/>
      <w:pPr>
        <w:tabs>
          <w:tab w:val="left" w:pos="3600"/>
        </w:tabs>
        <w:ind w:left="3600" w:hanging="360"/>
      </w:pPr>
      <w:rPr>
        <w:rFonts w:ascii="Arial" w:eastAsia="宋体" w:hAnsi="Arial" w:cs="Times New Roman" w:hint="default"/>
        <w:u w:val="none"/>
      </w:rPr>
    </w:lvl>
    <w:lvl w:ilvl="5">
      <w:start w:val="1"/>
      <w:numFmt w:val="bullet"/>
      <w:lvlText w:val="•"/>
      <w:lvlJc w:val="left"/>
      <w:pPr>
        <w:tabs>
          <w:tab w:val="left" w:pos="4320"/>
        </w:tabs>
        <w:ind w:left="4320" w:hanging="360"/>
      </w:pPr>
      <w:rPr>
        <w:rFonts w:ascii="Arial" w:eastAsia="宋体" w:hAnsi="Arial" w:cs="Times New Roman" w:hint="default"/>
        <w:u w:val="none"/>
      </w:rPr>
    </w:lvl>
    <w:lvl w:ilvl="6">
      <w:start w:val="1"/>
      <w:numFmt w:val="bullet"/>
      <w:lvlText w:val="•"/>
      <w:lvlJc w:val="left"/>
      <w:pPr>
        <w:tabs>
          <w:tab w:val="left" w:pos="5040"/>
        </w:tabs>
        <w:ind w:left="5040" w:hanging="360"/>
      </w:pPr>
      <w:rPr>
        <w:rFonts w:ascii="Arial" w:eastAsia="宋体" w:hAnsi="Arial" w:cs="Times New Roman" w:hint="default"/>
        <w:u w:val="none"/>
      </w:rPr>
    </w:lvl>
    <w:lvl w:ilvl="7">
      <w:start w:val="1"/>
      <w:numFmt w:val="bullet"/>
      <w:lvlText w:val="•"/>
      <w:lvlJc w:val="left"/>
      <w:pPr>
        <w:tabs>
          <w:tab w:val="left" w:pos="5760"/>
        </w:tabs>
        <w:ind w:left="5760" w:hanging="360"/>
      </w:pPr>
      <w:rPr>
        <w:rFonts w:ascii="Arial" w:eastAsia="宋体" w:hAnsi="Arial" w:cs="Times New Roman" w:hint="default"/>
        <w:u w:val="none"/>
      </w:rPr>
    </w:lvl>
    <w:lvl w:ilvl="8">
      <w:start w:val="1"/>
      <w:numFmt w:val="bullet"/>
      <w:lvlText w:val="•"/>
      <w:lvlJc w:val="left"/>
      <w:pPr>
        <w:tabs>
          <w:tab w:val="left" w:pos="6480"/>
        </w:tabs>
        <w:ind w:left="6480" w:hanging="360"/>
      </w:pPr>
      <w:rPr>
        <w:rFonts w:ascii="Arial" w:eastAsia="宋体" w:hAnsi="Arial" w:cs="Times New Roman" w:hint="default"/>
        <w:u w:val="none"/>
      </w:rPr>
    </w:lvl>
  </w:abstractNum>
  <w:abstractNum w:abstractNumId="28">
    <w:nsid w:val="57022842"/>
    <w:multiLevelType w:val="multilevel"/>
    <w:tmpl w:val="57022842"/>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nsid w:val="57DA2130"/>
    <w:multiLevelType w:val="multilevel"/>
    <w:tmpl w:val="BD4A5378"/>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nsid w:val="5C230665"/>
    <w:multiLevelType w:val="hybridMultilevel"/>
    <w:tmpl w:val="B19EA1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F4C2EFC"/>
    <w:multiLevelType w:val="multilevel"/>
    <w:tmpl w:val="5F4C2EF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63E17A9D"/>
    <w:multiLevelType w:val="multilevel"/>
    <w:tmpl w:val="63E17A9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640E267C"/>
    <w:multiLevelType w:val="hybridMultilevel"/>
    <w:tmpl w:val="55C27D3A"/>
    <w:lvl w:ilvl="0" w:tplc="3670F5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DB05211"/>
    <w:multiLevelType w:val="multilevel"/>
    <w:tmpl w:val="6DB0521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76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3031519"/>
    <w:multiLevelType w:val="multilevel"/>
    <w:tmpl w:val="7303151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76AB4CE2"/>
    <w:multiLevelType w:val="hybridMultilevel"/>
    <w:tmpl w:val="DA4E7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95F7727"/>
    <w:multiLevelType w:val="multilevel"/>
    <w:tmpl w:val="795F772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7A902DBF"/>
    <w:multiLevelType w:val="multilevel"/>
    <w:tmpl w:val="7A902DBF"/>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nsid w:val="7EF54449"/>
    <w:multiLevelType w:val="multilevel"/>
    <w:tmpl w:val="7EF54449"/>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left" w:pos="2880"/>
        </w:tabs>
        <w:ind w:left="2880" w:hanging="360"/>
      </w:pPr>
      <w:rPr>
        <w:rFonts w:ascii="Times New Roman" w:hAnsi="Times New Roman" w:cs="Times New Roman" w:hint="default"/>
      </w:rPr>
    </w:lvl>
    <w:lvl w:ilvl="4">
      <w:start w:val="1"/>
      <w:numFmt w:val="decimal"/>
      <w:lvlText w:val="%5."/>
      <w:lvlJc w:val="left"/>
      <w:pPr>
        <w:tabs>
          <w:tab w:val="left" w:pos="3600"/>
        </w:tabs>
        <w:ind w:left="3600" w:hanging="360"/>
      </w:pPr>
      <w:rPr>
        <w:rFonts w:ascii="Times New Roman" w:hAnsi="Times New Roman" w:cs="Times New Roman" w:hint="default"/>
      </w:rPr>
    </w:lvl>
    <w:lvl w:ilvl="5">
      <w:start w:val="1"/>
      <w:numFmt w:val="decimal"/>
      <w:lvlText w:val="%6."/>
      <w:lvlJc w:val="left"/>
      <w:pPr>
        <w:tabs>
          <w:tab w:val="left" w:pos="4320"/>
        </w:tabs>
        <w:ind w:left="4320" w:hanging="36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decimal"/>
      <w:lvlText w:val="%8."/>
      <w:lvlJc w:val="left"/>
      <w:pPr>
        <w:tabs>
          <w:tab w:val="left" w:pos="5760"/>
        </w:tabs>
        <w:ind w:left="5760" w:hanging="360"/>
      </w:pPr>
      <w:rPr>
        <w:rFonts w:ascii="Times New Roman" w:hAnsi="Times New Roman" w:cs="Times New Roman" w:hint="default"/>
      </w:rPr>
    </w:lvl>
    <w:lvl w:ilvl="8">
      <w:start w:val="1"/>
      <w:numFmt w:val="decimal"/>
      <w:lvlText w:val="%9."/>
      <w:lvlJc w:val="left"/>
      <w:pPr>
        <w:tabs>
          <w:tab w:val="left" w:pos="6480"/>
        </w:tabs>
        <w:ind w:left="6480" w:hanging="360"/>
      </w:pPr>
      <w:rPr>
        <w:rFonts w:ascii="Times New Roman" w:hAnsi="Times New Roman" w:cs="Times New Roman" w:hint="default"/>
      </w:rPr>
    </w:lvl>
  </w:abstractNum>
  <w:abstractNum w:abstractNumId="4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3">
    <w:nsid w:val="7FB515B6"/>
    <w:multiLevelType w:val="multilevel"/>
    <w:tmpl w:val="7FB515B6"/>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36"/>
  </w:num>
  <w:num w:numId="4">
    <w:abstractNumId w:val="42"/>
  </w:num>
  <w:num w:numId="5">
    <w:abstractNumId w:val="22"/>
  </w:num>
  <w:num w:numId="6">
    <w:abstractNumId w:val="35"/>
  </w:num>
  <w:num w:numId="7">
    <w:abstractNumId w:val="31"/>
  </w:num>
  <w:num w:numId="8">
    <w:abstractNumId w:val="43"/>
  </w:num>
  <w:num w:numId="9">
    <w:abstractNumId w:val="28"/>
  </w:num>
  <w:num w:numId="10">
    <w:abstractNumId w:val="2"/>
  </w:num>
  <w:num w:numId="11">
    <w:abstractNumId w:val="27"/>
  </w:num>
  <w:num w:numId="12">
    <w:abstractNumId w:val="11"/>
  </w:num>
  <w:num w:numId="13">
    <w:abstractNumId w:val="20"/>
  </w:num>
  <w:num w:numId="14">
    <w:abstractNumId w:val="40"/>
  </w:num>
  <w:num w:numId="15">
    <w:abstractNumId w:val="41"/>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5"/>
  </w:num>
  <w:num w:numId="18">
    <w:abstractNumId w:val="18"/>
  </w:num>
  <w:num w:numId="19">
    <w:abstractNumId w:val="7"/>
  </w:num>
  <w:num w:numId="20">
    <w:abstractNumId w:val="1"/>
  </w:num>
  <w:num w:numId="21">
    <w:abstractNumId w:val="26"/>
  </w:num>
  <w:num w:numId="22">
    <w:abstractNumId w:val="5"/>
  </w:num>
  <w:num w:numId="23">
    <w:abstractNumId w:val="0"/>
  </w:num>
  <w:num w:numId="24">
    <w:abstractNumId w:val="9"/>
  </w:num>
  <w:num w:numId="25">
    <w:abstractNumId w:val="6"/>
  </w:num>
  <w:num w:numId="26">
    <w:abstractNumId w:val="33"/>
  </w:num>
  <w:num w:numId="27">
    <w:abstractNumId w:val="24"/>
  </w:num>
  <w:num w:numId="28">
    <w:abstractNumId w:val="32"/>
  </w:num>
  <w:num w:numId="29">
    <w:abstractNumId w:val="37"/>
  </w:num>
  <w:num w:numId="30">
    <w:abstractNumId w:val="10"/>
  </w:num>
  <w:num w:numId="31">
    <w:abstractNumId w:val="39"/>
  </w:num>
  <w:num w:numId="32">
    <w:abstractNumId w:val="12"/>
  </w:num>
  <w:num w:numId="33">
    <w:abstractNumId w:val="19"/>
  </w:num>
  <w:num w:numId="34">
    <w:abstractNumId w:val="8"/>
  </w:num>
  <w:num w:numId="35">
    <w:abstractNumId w:val="38"/>
  </w:num>
  <w:num w:numId="36">
    <w:abstractNumId w:val="3"/>
  </w:num>
  <w:num w:numId="37">
    <w:abstractNumId w:val="13"/>
  </w:num>
  <w:num w:numId="38">
    <w:abstractNumId w:val="16"/>
  </w:num>
  <w:num w:numId="39">
    <w:abstractNumId w:val="16"/>
  </w:num>
  <w:num w:numId="40">
    <w:abstractNumId w:val="17"/>
  </w:num>
  <w:num w:numId="41">
    <w:abstractNumId w:val="34"/>
  </w:num>
  <w:num w:numId="42">
    <w:abstractNumId w:val="25"/>
  </w:num>
  <w:num w:numId="43">
    <w:abstractNumId w:val="14"/>
  </w:num>
  <w:num w:numId="44">
    <w:abstractNumId w:val="29"/>
  </w:num>
  <w:num w:numId="45">
    <w:abstractNumId w:val="21"/>
  </w:num>
  <w:num w:numId="4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iYTU0NWMxZjljMDM0NWQ5NTVjZTUzZDQzZTg0MDkifQ=="/>
  </w:docVars>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36"/>
    <w:rsid w:val="00006FD4"/>
    <w:rsid w:val="00007368"/>
    <w:rsid w:val="000078A3"/>
    <w:rsid w:val="00010000"/>
    <w:rsid w:val="000103F3"/>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5EE"/>
    <w:rsid w:val="000156A1"/>
    <w:rsid w:val="000159FF"/>
    <w:rsid w:val="00015E71"/>
    <w:rsid w:val="000161ED"/>
    <w:rsid w:val="000162EF"/>
    <w:rsid w:val="00016475"/>
    <w:rsid w:val="00016490"/>
    <w:rsid w:val="00016926"/>
    <w:rsid w:val="00016D0D"/>
    <w:rsid w:val="00016D93"/>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468"/>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352"/>
    <w:rsid w:val="000349A0"/>
    <w:rsid w:val="00034BFB"/>
    <w:rsid w:val="00034D99"/>
    <w:rsid w:val="00034F6F"/>
    <w:rsid w:val="00034FE0"/>
    <w:rsid w:val="000350C8"/>
    <w:rsid w:val="00035570"/>
    <w:rsid w:val="0003563E"/>
    <w:rsid w:val="00035711"/>
    <w:rsid w:val="00035E15"/>
    <w:rsid w:val="00035E4E"/>
    <w:rsid w:val="00036635"/>
    <w:rsid w:val="00036766"/>
    <w:rsid w:val="00036F2B"/>
    <w:rsid w:val="000373C5"/>
    <w:rsid w:val="00037448"/>
    <w:rsid w:val="0003790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4D"/>
    <w:rsid w:val="0005087B"/>
    <w:rsid w:val="00050E51"/>
    <w:rsid w:val="000511A0"/>
    <w:rsid w:val="0005124E"/>
    <w:rsid w:val="0005196D"/>
    <w:rsid w:val="00051A8E"/>
    <w:rsid w:val="00051EF0"/>
    <w:rsid w:val="00052133"/>
    <w:rsid w:val="00052577"/>
    <w:rsid w:val="000527E0"/>
    <w:rsid w:val="00052886"/>
    <w:rsid w:val="00052908"/>
    <w:rsid w:val="000533EB"/>
    <w:rsid w:val="00053822"/>
    <w:rsid w:val="00053A59"/>
    <w:rsid w:val="00054151"/>
    <w:rsid w:val="00054454"/>
    <w:rsid w:val="00054B92"/>
    <w:rsid w:val="00055055"/>
    <w:rsid w:val="0005514B"/>
    <w:rsid w:val="0005592F"/>
    <w:rsid w:val="00055DDD"/>
    <w:rsid w:val="00055E0F"/>
    <w:rsid w:val="00055FF1"/>
    <w:rsid w:val="000563A3"/>
    <w:rsid w:val="000571CA"/>
    <w:rsid w:val="00057701"/>
    <w:rsid w:val="00057AB9"/>
    <w:rsid w:val="000601F2"/>
    <w:rsid w:val="00060392"/>
    <w:rsid w:val="00060399"/>
    <w:rsid w:val="0006076C"/>
    <w:rsid w:val="00060BEB"/>
    <w:rsid w:val="000613D3"/>
    <w:rsid w:val="00061E8F"/>
    <w:rsid w:val="000620EB"/>
    <w:rsid w:val="000628E7"/>
    <w:rsid w:val="00062976"/>
    <w:rsid w:val="00062E05"/>
    <w:rsid w:val="00063FF9"/>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10"/>
    <w:rsid w:val="00066764"/>
    <w:rsid w:val="000668D6"/>
    <w:rsid w:val="00066986"/>
    <w:rsid w:val="00067210"/>
    <w:rsid w:val="0006733A"/>
    <w:rsid w:val="0006771E"/>
    <w:rsid w:val="000679FC"/>
    <w:rsid w:val="00067BBE"/>
    <w:rsid w:val="00067DFB"/>
    <w:rsid w:val="00070A16"/>
    <w:rsid w:val="00070BDC"/>
    <w:rsid w:val="00070D40"/>
    <w:rsid w:val="00070EF1"/>
    <w:rsid w:val="00070FBF"/>
    <w:rsid w:val="00071385"/>
    <w:rsid w:val="0007184B"/>
    <w:rsid w:val="000725C5"/>
    <w:rsid w:val="00073511"/>
    <w:rsid w:val="00073868"/>
    <w:rsid w:val="000739C3"/>
    <w:rsid w:val="00073E99"/>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DA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3CB9"/>
    <w:rsid w:val="000A4105"/>
    <w:rsid w:val="000A4106"/>
    <w:rsid w:val="000A4428"/>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608"/>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50A"/>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4A02"/>
    <w:rsid w:val="000C5004"/>
    <w:rsid w:val="000C5188"/>
    <w:rsid w:val="000C5564"/>
    <w:rsid w:val="000C55EF"/>
    <w:rsid w:val="000C57C8"/>
    <w:rsid w:val="000C59EA"/>
    <w:rsid w:val="000C5BF6"/>
    <w:rsid w:val="000C5FD4"/>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6993"/>
    <w:rsid w:val="000E7386"/>
    <w:rsid w:val="000E7917"/>
    <w:rsid w:val="000E7926"/>
    <w:rsid w:val="000E7F49"/>
    <w:rsid w:val="000F10B1"/>
    <w:rsid w:val="000F141E"/>
    <w:rsid w:val="000F1B95"/>
    <w:rsid w:val="000F1EC3"/>
    <w:rsid w:val="000F266C"/>
    <w:rsid w:val="000F2D35"/>
    <w:rsid w:val="000F3908"/>
    <w:rsid w:val="000F3C88"/>
    <w:rsid w:val="000F3F67"/>
    <w:rsid w:val="000F4329"/>
    <w:rsid w:val="000F4330"/>
    <w:rsid w:val="000F450C"/>
    <w:rsid w:val="000F454B"/>
    <w:rsid w:val="000F4627"/>
    <w:rsid w:val="000F4EC1"/>
    <w:rsid w:val="000F5057"/>
    <w:rsid w:val="000F52AB"/>
    <w:rsid w:val="000F5666"/>
    <w:rsid w:val="000F58BD"/>
    <w:rsid w:val="000F5BAF"/>
    <w:rsid w:val="000F610C"/>
    <w:rsid w:val="000F62FA"/>
    <w:rsid w:val="000F6444"/>
    <w:rsid w:val="000F6529"/>
    <w:rsid w:val="000F663D"/>
    <w:rsid w:val="000F6BA5"/>
    <w:rsid w:val="000F6E88"/>
    <w:rsid w:val="000F6EAE"/>
    <w:rsid w:val="000F7630"/>
    <w:rsid w:val="000F7BA1"/>
    <w:rsid w:val="001000D8"/>
    <w:rsid w:val="00100425"/>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A02"/>
    <w:rsid w:val="00104CDF"/>
    <w:rsid w:val="001051B9"/>
    <w:rsid w:val="00105225"/>
    <w:rsid w:val="00105681"/>
    <w:rsid w:val="001059AD"/>
    <w:rsid w:val="00105B53"/>
    <w:rsid w:val="00105B81"/>
    <w:rsid w:val="00105E27"/>
    <w:rsid w:val="00105F4A"/>
    <w:rsid w:val="001065F9"/>
    <w:rsid w:val="0010729F"/>
    <w:rsid w:val="00110194"/>
    <w:rsid w:val="001106ED"/>
    <w:rsid w:val="00110795"/>
    <w:rsid w:val="00110882"/>
    <w:rsid w:val="001108EB"/>
    <w:rsid w:val="0011094B"/>
    <w:rsid w:val="00110F3F"/>
    <w:rsid w:val="001119CA"/>
    <w:rsid w:val="001125D0"/>
    <w:rsid w:val="00112C85"/>
    <w:rsid w:val="00112DB6"/>
    <w:rsid w:val="00112FB5"/>
    <w:rsid w:val="001136C6"/>
    <w:rsid w:val="001136C8"/>
    <w:rsid w:val="00113D1E"/>
    <w:rsid w:val="00113E97"/>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521"/>
    <w:rsid w:val="00135AC8"/>
    <w:rsid w:val="00135EBB"/>
    <w:rsid w:val="00135EFC"/>
    <w:rsid w:val="00136265"/>
    <w:rsid w:val="00136680"/>
    <w:rsid w:val="0013673A"/>
    <w:rsid w:val="00136A81"/>
    <w:rsid w:val="00136ABE"/>
    <w:rsid w:val="00136D37"/>
    <w:rsid w:val="00140232"/>
    <w:rsid w:val="00140355"/>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153"/>
    <w:rsid w:val="00146CA7"/>
    <w:rsid w:val="00146D1F"/>
    <w:rsid w:val="00146E37"/>
    <w:rsid w:val="00147585"/>
    <w:rsid w:val="0014761F"/>
    <w:rsid w:val="001477D1"/>
    <w:rsid w:val="00147F53"/>
    <w:rsid w:val="00150007"/>
    <w:rsid w:val="00150127"/>
    <w:rsid w:val="001503AF"/>
    <w:rsid w:val="0015060C"/>
    <w:rsid w:val="00150A7E"/>
    <w:rsid w:val="0015174F"/>
    <w:rsid w:val="001517A8"/>
    <w:rsid w:val="00151951"/>
    <w:rsid w:val="00151989"/>
    <w:rsid w:val="00151FF9"/>
    <w:rsid w:val="001520CE"/>
    <w:rsid w:val="001523FF"/>
    <w:rsid w:val="001526B7"/>
    <w:rsid w:val="00152AB2"/>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0A5F"/>
    <w:rsid w:val="001610D6"/>
    <w:rsid w:val="00161560"/>
    <w:rsid w:val="001615F1"/>
    <w:rsid w:val="0016219C"/>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22"/>
    <w:rsid w:val="001708AD"/>
    <w:rsid w:val="00170D7B"/>
    <w:rsid w:val="0017133B"/>
    <w:rsid w:val="00171376"/>
    <w:rsid w:val="0017165F"/>
    <w:rsid w:val="001717B1"/>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BA0"/>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9EA"/>
    <w:rsid w:val="00194C90"/>
    <w:rsid w:val="00194FD8"/>
    <w:rsid w:val="001952CA"/>
    <w:rsid w:val="00195399"/>
    <w:rsid w:val="00195416"/>
    <w:rsid w:val="001956D1"/>
    <w:rsid w:val="0019588B"/>
    <w:rsid w:val="00195D52"/>
    <w:rsid w:val="0019606A"/>
    <w:rsid w:val="001962EA"/>
    <w:rsid w:val="001963A4"/>
    <w:rsid w:val="001965EC"/>
    <w:rsid w:val="00196E8C"/>
    <w:rsid w:val="00197058"/>
    <w:rsid w:val="00197327"/>
    <w:rsid w:val="00197A1E"/>
    <w:rsid w:val="00197C69"/>
    <w:rsid w:val="00197C83"/>
    <w:rsid w:val="00197F6E"/>
    <w:rsid w:val="001A0216"/>
    <w:rsid w:val="001A07C9"/>
    <w:rsid w:val="001A0885"/>
    <w:rsid w:val="001A0A5E"/>
    <w:rsid w:val="001A0B52"/>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46C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0C1F"/>
    <w:rsid w:val="001B1062"/>
    <w:rsid w:val="001B113F"/>
    <w:rsid w:val="001B13B9"/>
    <w:rsid w:val="001B162E"/>
    <w:rsid w:val="001B1C15"/>
    <w:rsid w:val="001B1DF0"/>
    <w:rsid w:val="001B21A4"/>
    <w:rsid w:val="001B2B5F"/>
    <w:rsid w:val="001B2C41"/>
    <w:rsid w:val="001B2F45"/>
    <w:rsid w:val="001B34A9"/>
    <w:rsid w:val="001B34D7"/>
    <w:rsid w:val="001B3961"/>
    <w:rsid w:val="001B3AB2"/>
    <w:rsid w:val="001B3CAA"/>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B87"/>
    <w:rsid w:val="001C0E63"/>
    <w:rsid w:val="001C0FBA"/>
    <w:rsid w:val="001C17C6"/>
    <w:rsid w:val="001C1FF3"/>
    <w:rsid w:val="001C22D2"/>
    <w:rsid w:val="001C25B1"/>
    <w:rsid w:val="001C2807"/>
    <w:rsid w:val="001C2A3E"/>
    <w:rsid w:val="001C2D26"/>
    <w:rsid w:val="001C2D6D"/>
    <w:rsid w:val="001C31CF"/>
    <w:rsid w:val="001C36B2"/>
    <w:rsid w:val="001C3954"/>
    <w:rsid w:val="001C3C6C"/>
    <w:rsid w:val="001C3D19"/>
    <w:rsid w:val="001C3EEB"/>
    <w:rsid w:val="001C4A24"/>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2EF"/>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22D"/>
    <w:rsid w:val="001D640C"/>
    <w:rsid w:val="001D6462"/>
    <w:rsid w:val="001D686D"/>
    <w:rsid w:val="001D6B58"/>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67"/>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128"/>
    <w:rsid w:val="001E62B0"/>
    <w:rsid w:val="001E6505"/>
    <w:rsid w:val="001E65C5"/>
    <w:rsid w:val="001E6DEE"/>
    <w:rsid w:val="001E705E"/>
    <w:rsid w:val="001E77FA"/>
    <w:rsid w:val="001E7A1B"/>
    <w:rsid w:val="001E7BAB"/>
    <w:rsid w:val="001E7D08"/>
    <w:rsid w:val="001F022D"/>
    <w:rsid w:val="001F0626"/>
    <w:rsid w:val="001F0A69"/>
    <w:rsid w:val="001F0B93"/>
    <w:rsid w:val="001F0C94"/>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6E2"/>
    <w:rsid w:val="001F6C10"/>
    <w:rsid w:val="001F6D8A"/>
    <w:rsid w:val="001F6EC2"/>
    <w:rsid w:val="001F6FA9"/>
    <w:rsid w:val="001F71D4"/>
    <w:rsid w:val="001F7301"/>
    <w:rsid w:val="001F7307"/>
    <w:rsid w:val="001F753F"/>
    <w:rsid w:val="001F78BD"/>
    <w:rsid w:val="001F79A4"/>
    <w:rsid w:val="001F7A23"/>
    <w:rsid w:val="00200151"/>
    <w:rsid w:val="002003A0"/>
    <w:rsid w:val="002004D6"/>
    <w:rsid w:val="002006FE"/>
    <w:rsid w:val="00200A90"/>
    <w:rsid w:val="00200F2A"/>
    <w:rsid w:val="002019E1"/>
    <w:rsid w:val="002022A0"/>
    <w:rsid w:val="002022E8"/>
    <w:rsid w:val="00202532"/>
    <w:rsid w:val="00202592"/>
    <w:rsid w:val="0020278E"/>
    <w:rsid w:val="0020290A"/>
    <w:rsid w:val="0020295B"/>
    <w:rsid w:val="00202C48"/>
    <w:rsid w:val="00202D13"/>
    <w:rsid w:val="00202FFD"/>
    <w:rsid w:val="002030D7"/>
    <w:rsid w:val="0020351E"/>
    <w:rsid w:val="00203834"/>
    <w:rsid w:val="00203921"/>
    <w:rsid w:val="0020427A"/>
    <w:rsid w:val="00204409"/>
    <w:rsid w:val="002045AB"/>
    <w:rsid w:val="0020476A"/>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3D6C"/>
    <w:rsid w:val="00214019"/>
    <w:rsid w:val="00214151"/>
    <w:rsid w:val="0021430C"/>
    <w:rsid w:val="0021468E"/>
    <w:rsid w:val="00214D5F"/>
    <w:rsid w:val="00215724"/>
    <w:rsid w:val="00215728"/>
    <w:rsid w:val="00215980"/>
    <w:rsid w:val="00215A03"/>
    <w:rsid w:val="00215CA0"/>
    <w:rsid w:val="0021665E"/>
    <w:rsid w:val="002166E7"/>
    <w:rsid w:val="00216845"/>
    <w:rsid w:val="00216868"/>
    <w:rsid w:val="00216953"/>
    <w:rsid w:val="00216B5A"/>
    <w:rsid w:val="00216C55"/>
    <w:rsid w:val="00216DFD"/>
    <w:rsid w:val="00217080"/>
    <w:rsid w:val="002170EE"/>
    <w:rsid w:val="00217308"/>
    <w:rsid w:val="00217443"/>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8A2"/>
    <w:rsid w:val="00222932"/>
    <w:rsid w:val="00222E3A"/>
    <w:rsid w:val="00222EAA"/>
    <w:rsid w:val="002232C6"/>
    <w:rsid w:val="00223C5E"/>
    <w:rsid w:val="00224732"/>
    <w:rsid w:val="00224AAD"/>
    <w:rsid w:val="00224AFC"/>
    <w:rsid w:val="00224E1F"/>
    <w:rsid w:val="00224F2F"/>
    <w:rsid w:val="00224FA3"/>
    <w:rsid w:val="002251B6"/>
    <w:rsid w:val="00225398"/>
    <w:rsid w:val="00225BDA"/>
    <w:rsid w:val="00226619"/>
    <w:rsid w:val="00226CF0"/>
    <w:rsid w:val="0022718F"/>
    <w:rsid w:val="002274B4"/>
    <w:rsid w:val="00227AB1"/>
    <w:rsid w:val="00227B07"/>
    <w:rsid w:val="00230290"/>
    <w:rsid w:val="00230796"/>
    <w:rsid w:val="002307DF"/>
    <w:rsid w:val="00230A78"/>
    <w:rsid w:val="00230C66"/>
    <w:rsid w:val="00230EC2"/>
    <w:rsid w:val="002310D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3259"/>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3D5"/>
    <w:rsid w:val="002476B6"/>
    <w:rsid w:val="00247863"/>
    <w:rsid w:val="0024797E"/>
    <w:rsid w:val="002509DB"/>
    <w:rsid w:val="00251518"/>
    <w:rsid w:val="002516FF"/>
    <w:rsid w:val="00251734"/>
    <w:rsid w:val="0025182A"/>
    <w:rsid w:val="002518D9"/>
    <w:rsid w:val="00251BD3"/>
    <w:rsid w:val="002521B8"/>
    <w:rsid w:val="0025233E"/>
    <w:rsid w:val="002524C7"/>
    <w:rsid w:val="002528FA"/>
    <w:rsid w:val="00252C5D"/>
    <w:rsid w:val="00253321"/>
    <w:rsid w:val="002536C3"/>
    <w:rsid w:val="0025387C"/>
    <w:rsid w:val="0025395E"/>
    <w:rsid w:val="00253A69"/>
    <w:rsid w:val="00253D03"/>
    <w:rsid w:val="00254199"/>
    <w:rsid w:val="00254364"/>
    <w:rsid w:val="00254A17"/>
    <w:rsid w:val="0025508B"/>
    <w:rsid w:val="002553BC"/>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1F06"/>
    <w:rsid w:val="00262717"/>
    <w:rsid w:val="00262809"/>
    <w:rsid w:val="00262ADC"/>
    <w:rsid w:val="00262F45"/>
    <w:rsid w:val="002634A9"/>
    <w:rsid w:val="002637D9"/>
    <w:rsid w:val="002638C6"/>
    <w:rsid w:val="00263F04"/>
    <w:rsid w:val="002643DB"/>
    <w:rsid w:val="0026446E"/>
    <w:rsid w:val="0026448C"/>
    <w:rsid w:val="00264628"/>
    <w:rsid w:val="002647AC"/>
    <w:rsid w:val="002647BD"/>
    <w:rsid w:val="00264F84"/>
    <w:rsid w:val="002655CC"/>
    <w:rsid w:val="00265C41"/>
    <w:rsid w:val="00266716"/>
    <w:rsid w:val="00266968"/>
    <w:rsid w:val="00266D0D"/>
    <w:rsid w:val="00266FD0"/>
    <w:rsid w:val="002670C5"/>
    <w:rsid w:val="00267447"/>
    <w:rsid w:val="00270A9C"/>
    <w:rsid w:val="0027109A"/>
    <w:rsid w:val="00271507"/>
    <w:rsid w:val="0027165A"/>
    <w:rsid w:val="00271C2F"/>
    <w:rsid w:val="00272005"/>
    <w:rsid w:val="00272027"/>
    <w:rsid w:val="0027221D"/>
    <w:rsid w:val="0027239D"/>
    <w:rsid w:val="002724DC"/>
    <w:rsid w:val="00272B11"/>
    <w:rsid w:val="002736AB"/>
    <w:rsid w:val="0027391F"/>
    <w:rsid w:val="00273D42"/>
    <w:rsid w:val="00273E5E"/>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263"/>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5DD"/>
    <w:rsid w:val="00292618"/>
    <w:rsid w:val="002928A4"/>
    <w:rsid w:val="00293892"/>
    <w:rsid w:val="002938C5"/>
    <w:rsid w:val="002939DC"/>
    <w:rsid w:val="00294001"/>
    <w:rsid w:val="00294121"/>
    <w:rsid w:val="00294136"/>
    <w:rsid w:val="0029433F"/>
    <w:rsid w:val="002947D9"/>
    <w:rsid w:val="00295327"/>
    <w:rsid w:val="0029537F"/>
    <w:rsid w:val="0029568A"/>
    <w:rsid w:val="00295A68"/>
    <w:rsid w:val="00295BA0"/>
    <w:rsid w:val="00295BF9"/>
    <w:rsid w:val="00295F02"/>
    <w:rsid w:val="0029632B"/>
    <w:rsid w:val="0029675E"/>
    <w:rsid w:val="00296EB9"/>
    <w:rsid w:val="00297027"/>
    <w:rsid w:val="0029707D"/>
    <w:rsid w:val="00297884"/>
    <w:rsid w:val="00297E60"/>
    <w:rsid w:val="00297EE6"/>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8F8"/>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6B77"/>
    <w:rsid w:val="002B7156"/>
    <w:rsid w:val="002B73E2"/>
    <w:rsid w:val="002B7A11"/>
    <w:rsid w:val="002B7A3D"/>
    <w:rsid w:val="002B7AF3"/>
    <w:rsid w:val="002B7CAB"/>
    <w:rsid w:val="002C0C11"/>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30F"/>
    <w:rsid w:val="002D291C"/>
    <w:rsid w:val="002D2935"/>
    <w:rsid w:val="002D29A3"/>
    <w:rsid w:val="002D29DB"/>
    <w:rsid w:val="002D35F7"/>
    <w:rsid w:val="002D37A1"/>
    <w:rsid w:val="002D3BA1"/>
    <w:rsid w:val="002D3D5D"/>
    <w:rsid w:val="002D3F8C"/>
    <w:rsid w:val="002D4C69"/>
    <w:rsid w:val="002D4F00"/>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676"/>
    <w:rsid w:val="002E1D22"/>
    <w:rsid w:val="002E1D6F"/>
    <w:rsid w:val="002E1F7B"/>
    <w:rsid w:val="002E2021"/>
    <w:rsid w:val="002E24A5"/>
    <w:rsid w:val="002E29D2"/>
    <w:rsid w:val="002E2A2C"/>
    <w:rsid w:val="002E3626"/>
    <w:rsid w:val="002E3AF8"/>
    <w:rsid w:val="002E3DCA"/>
    <w:rsid w:val="002E4D82"/>
    <w:rsid w:val="002E5BE9"/>
    <w:rsid w:val="002E5D78"/>
    <w:rsid w:val="002E5EB8"/>
    <w:rsid w:val="002E608C"/>
    <w:rsid w:val="002E60DF"/>
    <w:rsid w:val="002E61F2"/>
    <w:rsid w:val="002E69C5"/>
    <w:rsid w:val="002E69F0"/>
    <w:rsid w:val="002E7675"/>
    <w:rsid w:val="002E7E65"/>
    <w:rsid w:val="002F035C"/>
    <w:rsid w:val="002F0B10"/>
    <w:rsid w:val="002F1030"/>
    <w:rsid w:val="002F1387"/>
    <w:rsid w:val="002F1494"/>
    <w:rsid w:val="002F15B6"/>
    <w:rsid w:val="002F2099"/>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9F0"/>
    <w:rsid w:val="002F6AB7"/>
    <w:rsid w:val="002F6C77"/>
    <w:rsid w:val="002F6EE3"/>
    <w:rsid w:val="002F7754"/>
    <w:rsid w:val="002F7C42"/>
    <w:rsid w:val="002F7C7A"/>
    <w:rsid w:val="0030028A"/>
    <w:rsid w:val="00300521"/>
    <w:rsid w:val="0030087A"/>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4A0"/>
    <w:rsid w:val="00306A75"/>
    <w:rsid w:val="00306DF6"/>
    <w:rsid w:val="003072FA"/>
    <w:rsid w:val="00307321"/>
    <w:rsid w:val="00307395"/>
    <w:rsid w:val="003073B3"/>
    <w:rsid w:val="00307716"/>
    <w:rsid w:val="00307FAA"/>
    <w:rsid w:val="00310071"/>
    <w:rsid w:val="00310124"/>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2C6"/>
    <w:rsid w:val="003149F6"/>
    <w:rsid w:val="00314A6A"/>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1B"/>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6BC9"/>
    <w:rsid w:val="003270A3"/>
    <w:rsid w:val="00327102"/>
    <w:rsid w:val="00327500"/>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4A62"/>
    <w:rsid w:val="0033505B"/>
    <w:rsid w:val="00335176"/>
    <w:rsid w:val="003354E6"/>
    <w:rsid w:val="00335F99"/>
    <w:rsid w:val="003365EC"/>
    <w:rsid w:val="0033669F"/>
    <w:rsid w:val="00336810"/>
    <w:rsid w:val="00336C88"/>
    <w:rsid w:val="00336EF2"/>
    <w:rsid w:val="0033705D"/>
    <w:rsid w:val="00337561"/>
    <w:rsid w:val="00337619"/>
    <w:rsid w:val="00337FB0"/>
    <w:rsid w:val="00340136"/>
    <w:rsid w:val="003402D3"/>
    <w:rsid w:val="00340351"/>
    <w:rsid w:val="003405B4"/>
    <w:rsid w:val="0034084E"/>
    <w:rsid w:val="00340EBB"/>
    <w:rsid w:val="00340FBC"/>
    <w:rsid w:val="003410C1"/>
    <w:rsid w:val="00341CF2"/>
    <w:rsid w:val="003422FF"/>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790"/>
    <w:rsid w:val="00357E99"/>
    <w:rsid w:val="003601D4"/>
    <w:rsid w:val="00360D5F"/>
    <w:rsid w:val="00360FC4"/>
    <w:rsid w:val="0036134C"/>
    <w:rsid w:val="00362115"/>
    <w:rsid w:val="00362200"/>
    <w:rsid w:val="003623B1"/>
    <w:rsid w:val="00362652"/>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67C52"/>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477"/>
    <w:rsid w:val="003775C8"/>
    <w:rsid w:val="00377761"/>
    <w:rsid w:val="0037797A"/>
    <w:rsid w:val="00380610"/>
    <w:rsid w:val="00380621"/>
    <w:rsid w:val="0038068B"/>
    <w:rsid w:val="00380D48"/>
    <w:rsid w:val="003810F3"/>
    <w:rsid w:val="00381802"/>
    <w:rsid w:val="00381BA9"/>
    <w:rsid w:val="003821EA"/>
    <w:rsid w:val="00382215"/>
    <w:rsid w:val="003822C7"/>
    <w:rsid w:val="003823B8"/>
    <w:rsid w:val="003824A1"/>
    <w:rsid w:val="003825A1"/>
    <w:rsid w:val="00382626"/>
    <w:rsid w:val="00382C16"/>
    <w:rsid w:val="003833CC"/>
    <w:rsid w:val="003834BB"/>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662"/>
    <w:rsid w:val="00396B1C"/>
    <w:rsid w:val="003971D2"/>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104"/>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85B"/>
    <w:rsid w:val="003B29C0"/>
    <w:rsid w:val="003B2CD6"/>
    <w:rsid w:val="003B3094"/>
    <w:rsid w:val="003B3947"/>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D8C"/>
    <w:rsid w:val="003C2F3A"/>
    <w:rsid w:val="003C3175"/>
    <w:rsid w:val="003C3248"/>
    <w:rsid w:val="003C33E0"/>
    <w:rsid w:val="003C3BAF"/>
    <w:rsid w:val="003C3BD5"/>
    <w:rsid w:val="003C3E73"/>
    <w:rsid w:val="003C3EB7"/>
    <w:rsid w:val="003C4519"/>
    <w:rsid w:val="003C47C6"/>
    <w:rsid w:val="003C4B41"/>
    <w:rsid w:val="003C4B5A"/>
    <w:rsid w:val="003C550A"/>
    <w:rsid w:val="003C5641"/>
    <w:rsid w:val="003C5965"/>
    <w:rsid w:val="003C5D7D"/>
    <w:rsid w:val="003C5ECE"/>
    <w:rsid w:val="003C5F3F"/>
    <w:rsid w:val="003C60DA"/>
    <w:rsid w:val="003C6111"/>
    <w:rsid w:val="003C65D2"/>
    <w:rsid w:val="003C65E7"/>
    <w:rsid w:val="003C66CC"/>
    <w:rsid w:val="003C68A4"/>
    <w:rsid w:val="003C6913"/>
    <w:rsid w:val="003C70C5"/>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3F4"/>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6F0"/>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5C3"/>
    <w:rsid w:val="003E6A74"/>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AC5"/>
    <w:rsid w:val="00400B6A"/>
    <w:rsid w:val="00400DA0"/>
    <w:rsid w:val="00400FD0"/>
    <w:rsid w:val="00401635"/>
    <w:rsid w:val="00401803"/>
    <w:rsid w:val="00401C31"/>
    <w:rsid w:val="00401C59"/>
    <w:rsid w:val="00401F2B"/>
    <w:rsid w:val="00402093"/>
    <w:rsid w:val="00402777"/>
    <w:rsid w:val="00402A82"/>
    <w:rsid w:val="00402CC5"/>
    <w:rsid w:val="00402DC9"/>
    <w:rsid w:val="0040320B"/>
    <w:rsid w:val="0040348D"/>
    <w:rsid w:val="0040353E"/>
    <w:rsid w:val="00403886"/>
    <w:rsid w:val="00403BB2"/>
    <w:rsid w:val="00403DFB"/>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4FE"/>
    <w:rsid w:val="004167BC"/>
    <w:rsid w:val="00416D4B"/>
    <w:rsid w:val="00417529"/>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4F82"/>
    <w:rsid w:val="00425FCB"/>
    <w:rsid w:val="0042608C"/>
    <w:rsid w:val="00426FBD"/>
    <w:rsid w:val="004278B2"/>
    <w:rsid w:val="004279A9"/>
    <w:rsid w:val="004301E8"/>
    <w:rsid w:val="00430401"/>
    <w:rsid w:val="00430B6E"/>
    <w:rsid w:val="00430F00"/>
    <w:rsid w:val="00432898"/>
    <w:rsid w:val="00432BC4"/>
    <w:rsid w:val="00432D73"/>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AE8"/>
    <w:rsid w:val="00444B37"/>
    <w:rsid w:val="00444B98"/>
    <w:rsid w:val="00444D90"/>
    <w:rsid w:val="0044528C"/>
    <w:rsid w:val="004454AC"/>
    <w:rsid w:val="0044691F"/>
    <w:rsid w:val="00446D36"/>
    <w:rsid w:val="00446D7F"/>
    <w:rsid w:val="00446DA7"/>
    <w:rsid w:val="004474F9"/>
    <w:rsid w:val="00447781"/>
    <w:rsid w:val="004504DE"/>
    <w:rsid w:val="00450562"/>
    <w:rsid w:val="004508F2"/>
    <w:rsid w:val="00450F34"/>
    <w:rsid w:val="00451296"/>
    <w:rsid w:val="00451715"/>
    <w:rsid w:val="00452025"/>
    <w:rsid w:val="00452083"/>
    <w:rsid w:val="00452ABE"/>
    <w:rsid w:val="00452BE0"/>
    <w:rsid w:val="004530A2"/>
    <w:rsid w:val="0045316E"/>
    <w:rsid w:val="0045327B"/>
    <w:rsid w:val="00453616"/>
    <w:rsid w:val="00453925"/>
    <w:rsid w:val="00453BE9"/>
    <w:rsid w:val="00453C91"/>
    <w:rsid w:val="00453D9C"/>
    <w:rsid w:val="00454307"/>
    <w:rsid w:val="00454A5D"/>
    <w:rsid w:val="0045506C"/>
    <w:rsid w:val="0045546E"/>
    <w:rsid w:val="0045550B"/>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C80"/>
    <w:rsid w:val="00460D7D"/>
    <w:rsid w:val="00460DC7"/>
    <w:rsid w:val="00460E89"/>
    <w:rsid w:val="0046103C"/>
    <w:rsid w:val="004612DD"/>
    <w:rsid w:val="00461C5A"/>
    <w:rsid w:val="00462AF6"/>
    <w:rsid w:val="00462D73"/>
    <w:rsid w:val="00463172"/>
    <w:rsid w:val="004635F6"/>
    <w:rsid w:val="004644B6"/>
    <w:rsid w:val="0046478E"/>
    <w:rsid w:val="00465AE7"/>
    <w:rsid w:val="00465D62"/>
    <w:rsid w:val="00465F80"/>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6E7"/>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0708"/>
    <w:rsid w:val="004813F5"/>
    <w:rsid w:val="0048175A"/>
    <w:rsid w:val="0048211F"/>
    <w:rsid w:val="00482138"/>
    <w:rsid w:val="004822CD"/>
    <w:rsid w:val="00482435"/>
    <w:rsid w:val="0048284C"/>
    <w:rsid w:val="00482CDE"/>
    <w:rsid w:val="00482D55"/>
    <w:rsid w:val="0048312C"/>
    <w:rsid w:val="00483396"/>
    <w:rsid w:val="00483BF0"/>
    <w:rsid w:val="00483DD6"/>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2F1E"/>
    <w:rsid w:val="00492FFE"/>
    <w:rsid w:val="00493713"/>
    <w:rsid w:val="00493908"/>
    <w:rsid w:val="00493A2C"/>
    <w:rsid w:val="00493A88"/>
    <w:rsid w:val="00493C61"/>
    <w:rsid w:val="00493CE6"/>
    <w:rsid w:val="00494071"/>
    <w:rsid w:val="00494434"/>
    <w:rsid w:val="00494B85"/>
    <w:rsid w:val="00494F26"/>
    <w:rsid w:val="00494F54"/>
    <w:rsid w:val="00495143"/>
    <w:rsid w:val="0049548B"/>
    <w:rsid w:val="004954CF"/>
    <w:rsid w:val="0049553F"/>
    <w:rsid w:val="004959F2"/>
    <w:rsid w:val="00495A72"/>
    <w:rsid w:val="00495A7C"/>
    <w:rsid w:val="00495AB6"/>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4366"/>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05"/>
    <w:rsid w:val="004A7BAF"/>
    <w:rsid w:val="004A7E89"/>
    <w:rsid w:val="004A7F73"/>
    <w:rsid w:val="004B04A1"/>
    <w:rsid w:val="004B098B"/>
    <w:rsid w:val="004B0D70"/>
    <w:rsid w:val="004B103B"/>
    <w:rsid w:val="004B1DFF"/>
    <w:rsid w:val="004B226D"/>
    <w:rsid w:val="004B2442"/>
    <w:rsid w:val="004B2DD7"/>
    <w:rsid w:val="004B3113"/>
    <w:rsid w:val="004B38E2"/>
    <w:rsid w:val="004B45E9"/>
    <w:rsid w:val="004B4A1A"/>
    <w:rsid w:val="004B4E4A"/>
    <w:rsid w:val="004B4FD7"/>
    <w:rsid w:val="004B5105"/>
    <w:rsid w:val="004B58C4"/>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2A24"/>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02"/>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452"/>
    <w:rsid w:val="004E05D4"/>
    <w:rsid w:val="004E07C4"/>
    <w:rsid w:val="004E0A7F"/>
    <w:rsid w:val="004E1048"/>
    <w:rsid w:val="004E16A7"/>
    <w:rsid w:val="004E1713"/>
    <w:rsid w:val="004E1782"/>
    <w:rsid w:val="004E18E1"/>
    <w:rsid w:val="004E1C5E"/>
    <w:rsid w:val="004E26D8"/>
    <w:rsid w:val="004E346F"/>
    <w:rsid w:val="004E44B1"/>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0CD8"/>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5B7"/>
    <w:rsid w:val="004F4B5E"/>
    <w:rsid w:val="004F4B72"/>
    <w:rsid w:val="004F4E16"/>
    <w:rsid w:val="004F5060"/>
    <w:rsid w:val="004F509C"/>
    <w:rsid w:val="004F51EF"/>
    <w:rsid w:val="004F57AD"/>
    <w:rsid w:val="004F5AC2"/>
    <w:rsid w:val="004F6317"/>
    <w:rsid w:val="004F65E0"/>
    <w:rsid w:val="004F6F8A"/>
    <w:rsid w:val="004F7777"/>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6D37"/>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7A1"/>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9A"/>
    <w:rsid w:val="00515BC0"/>
    <w:rsid w:val="00515D42"/>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06C"/>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BF4"/>
    <w:rsid w:val="00532C03"/>
    <w:rsid w:val="00532FBA"/>
    <w:rsid w:val="00533203"/>
    <w:rsid w:val="00533320"/>
    <w:rsid w:val="0053370D"/>
    <w:rsid w:val="005343C3"/>
    <w:rsid w:val="005347CC"/>
    <w:rsid w:val="00534C21"/>
    <w:rsid w:val="0053544A"/>
    <w:rsid w:val="00535B7E"/>
    <w:rsid w:val="00536256"/>
    <w:rsid w:val="0053625C"/>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08"/>
    <w:rsid w:val="00542F64"/>
    <w:rsid w:val="0054321C"/>
    <w:rsid w:val="0054371C"/>
    <w:rsid w:val="00543DA6"/>
    <w:rsid w:val="00544155"/>
    <w:rsid w:val="0054437C"/>
    <w:rsid w:val="00544522"/>
    <w:rsid w:val="00544A56"/>
    <w:rsid w:val="00545139"/>
    <w:rsid w:val="0054530C"/>
    <w:rsid w:val="005453BF"/>
    <w:rsid w:val="0054545C"/>
    <w:rsid w:val="00545700"/>
    <w:rsid w:val="00545FD0"/>
    <w:rsid w:val="00546234"/>
    <w:rsid w:val="00546670"/>
    <w:rsid w:val="00546C34"/>
    <w:rsid w:val="00546E92"/>
    <w:rsid w:val="005471EA"/>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7B9"/>
    <w:rsid w:val="00560B7B"/>
    <w:rsid w:val="00561078"/>
    <w:rsid w:val="0056120A"/>
    <w:rsid w:val="0056125F"/>
    <w:rsid w:val="005612F6"/>
    <w:rsid w:val="005619E1"/>
    <w:rsid w:val="00561FDE"/>
    <w:rsid w:val="00562168"/>
    <w:rsid w:val="0056257B"/>
    <w:rsid w:val="005625C2"/>
    <w:rsid w:val="0056290B"/>
    <w:rsid w:val="00562AD3"/>
    <w:rsid w:val="0056315A"/>
    <w:rsid w:val="0056329A"/>
    <w:rsid w:val="005632F3"/>
    <w:rsid w:val="00563308"/>
    <w:rsid w:val="0056350E"/>
    <w:rsid w:val="005638BA"/>
    <w:rsid w:val="0056402A"/>
    <w:rsid w:val="00564091"/>
    <w:rsid w:val="005642E7"/>
    <w:rsid w:val="00564472"/>
    <w:rsid w:val="00564E6B"/>
    <w:rsid w:val="0056547C"/>
    <w:rsid w:val="00565645"/>
    <w:rsid w:val="0056575E"/>
    <w:rsid w:val="00565827"/>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466"/>
    <w:rsid w:val="00573873"/>
    <w:rsid w:val="005739B0"/>
    <w:rsid w:val="00573BB2"/>
    <w:rsid w:val="00573C7A"/>
    <w:rsid w:val="00573E4C"/>
    <w:rsid w:val="00574585"/>
    <w:rsid w:val="0057497F"/>
    <w:rsid w:val="00574AD5"/>
    <w:rsid w:val="00574B55"/>
    <w:rsid w:val="00574F7B"/>
    <w:rsid w:val="00575B11"/>
    <w:rsid w:val="00576030"/>
    <w:rsid w:val="00576415"/>
    <w:rsid w:val="00576465"/>
    <w:rsid w:val="00576ABE"/>
    <w:rsid w:val="00577497"/>
    <w:rsid w:val="0057773D"/>
    <w:rsid w:val="005779ED"/>
    <w:rsid w:val="00577A1F"/>
    <w:rsid w:val="00577B25"/>
    <w:rsid w:val="0058025F"/>
    <w:rsid w:val="005802C5"/>
    <w:rsid w:val="0058061C"/>
    <w:rsid w:val="00580735"/>
    <w:rsid w:val="0058091B"/>
    <w:rsid w:val="00581253"/>
    <w:rsid w:val="00581447"/>
    <w:rsid w:val="00581717"/>
    <w:rsid w:val="00581C0E"/>
    <w:rsid w:val="00581C45"/>
    <w:rsid w:val="00581C96"/>
    <w:rsid w:val="00581DF2"/>
    <w:rsid w:val="005820C4"/>
    <w:rsid w:val="0058223C"/>
    <w:rsid w:val="0058297A"/>
    <w:rsid w:val="00582A17"/>
    <w:rsid w:val="00582BF5"/>
    <w:rsid w:val="00583315"/>
    <w:rsid w:val="005833A3"/>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9C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DE6"/>
    <w:rsid w:val="00595E89"/>
    <w:rsid w:val="0059687A"/>
    <w:rsid w:val="0059699D"/>
    <w:rsid w:val="005972D9"/>
    <w:rsid w:val="00597704"/>
    <w:rsid w:val="00597A37"/>
    <w:rsid w:val="00597C2C"/>
    <w:rsid w:val="005A00AD"/>
    <w:rsid w:val="005A00EE"/>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6F"/>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4EF0"/>
    <w:rsid w:val="005B517D"/>
    <w:rsid w:val="005B5A65"/>
    <w:rsid w:val="005B5BF0"/>
    <w:rsid w:val="005B6141"/>
    <w:rsid w:val="005B6156"/>
    <w:rsid w:val="005B6243"/>
    <w:rsid w:val="005B762A"/>
    <w:rsid w:val="005B7AE7"/>
    <w:rsid w:val="005B7E3F"/>
    <w:rsid w:val="005B7F6F"/>
    <w:rsid w:val="005C0324"/>
    <w:rsid w:val="005C03D5"/>
    <w:rsid w:val="005C0C5D"/>
    <w:rsid w:val="005C0CFF"/>
    <w:rsid w:val="005C10BB"/>
    <w:rsid w:val="005C1688"/>
    <w:rsid w:val="005C178A"/>
    <w:rsid w:val="005C1FC5"/>
    <w:rsid w:val="005C24AD"/>
    <w:rsid w:val="005C25B6"/>
    <w:rsid w:val="005C2BE8"/>
    <w:rsid w:val="005C2F05"/>
    <w:rsid w:val="005C310B"/>
    <w:rsid w:val="005C3E27"/>
    <w:rsid w:val="005C3FE3"/>
    <w:rsid w:val="005C4641"/>
    <w:rsid w:val="005C47A7"/>
    <w:rsid w:val="005C4A2A"/>
    <w:rsid w:val="005C50EF"/>
    <w:rsid w:val="005C54E2"/>
    <w:rsid w:val="005C585A"/>
    <w:rsid w:val="005C59A1"/>
    <w:rsid w:val="005C5A83"/>
    <w:rsid w:val="005C5DF2"/>
    <w:rsid w:val="005C6491"/>
    <w:rsid w:val="005C6867"/>
    <w:rsid w:val="005C6AA1"/>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1F4"/>
    <w:rsid w:val="005D73B4"/>
    <w:rsid w:val="005E0490"/>
    <w:rsid w:val="005E1469"/>
    <w:rsid w:val="005E14A9"/>
    <w:rsid w:val="005E14DA"/>
    <w:rsid w:val="005E150F"/>
    <w:rsid w:val="005E165F"/>
    <w:rsid w:val="005E21B4"/>
    <w:rsid w:val="005E261F"/>
    <w:rsid w:val="005E2BF4"/>
    <w:rsid w:val="005E3573"/>
    <w:rsid w:val="005E3698"/>
    <w:rsid w:val="005E399D"/>
    <w:rsid w:val="005E3B1E"/>
    <w:rsid w:val="005E3C37"/>
    <w:rsid w:val="005E4A01"/>
    <w:rsid w:val="005E591D"/>
    <w:rsid w:val="005E5F82"/>
    <w:rsid w:val="005E5F9E"/>
    <w:rsid w:val="005E6384"/>
    <w:rsid w:val="005E6581"/>
    <w:rsid w:val="005E6593"/>
    <w:rsid w:val="005E665D"/>
    <w:rsid w:val="005E6CCB"/>
    <w:rsid w:val="005E7304"/>
    <w:rsid w:val="005E7CBC"/>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1F05"/>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1A1A"/>
    <w:rsid w:val="00612136"/>
    <w:rsid w:val="00612429"/>
    <w:rsid w:val="00612507"/>
    <w:rsid w:val="00612823"/>
    <w:rsid w:val="0061288A"/>
    <w:rsid w:val="00612E3D"/>
    <w:rsid w:val="00613031"/>
    <w:rsid w:val="006130CD"/>
    <w:rsid w:val="00613117"/>
    <w:rsid w:val="0061345B"/>
    <w:rsid w:val="00613523"/>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5BB"/>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350"/>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11"/>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6E0"/>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ADF"/>
    <w:rsid w:val="00673BB6"/>
    <w:rsid w:val="00673D6E"/>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C18"/>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4F50"/>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39F"/>
    <w:rsid w:val="006913C9"/>
    <w:rsid w:val="006914FC"/>
    <w:rsid w:val="0069165F"/>
    <w:rsid w:val="0069183C"/>
    <w:rsid w:val="00691AA1"/>
    <w:rsid w:val="00691C80"/>
    <w:rsid w:val="00691EBC"/>
    <w:rsid w:val="0069212E"/>
    <w:rsid w:val="00692320"/>
    <w:rsid w:val="006923C0"/>
    <w:rsid w:val="006924F3"/>
    <w:rsid w:val="00692795"/>
    <w:rsid w:val="0069295B"/>
    <w:rsid w:val="00692BD4"/>
    <w:rsid w:val="00692F11"/>
    <w:rsid w:val="00692F4F"/>
    <w:rsid w:val="006934A5"/>
    <w:rsid w:val="0069356F"/>
    <w:rsid w:val="0069361B"/>
    <w:rsid w:val="0069364E"/>
    <w:rsid w:val="00693AC4"/>
    <w:rsid w:val="00694C72"/>
    <w:rsid w:val="00694C79"/>
    <w:rsid w:val="00694DF4"/>
    <w:rsid w:val="00694EB6"/>
    <w:rsid w:val="00695269"/>
    <w:rsid w:val="006956E4"/>
    <w:rsid w:val="0069576E"/>
    <w:rsid w:val="00695843"/>
    <w:rsid w:val="00695AA8"/>
    <w:rsid w:val="00695AAD"/>
    <w:rsid w:val="00695E55"/>
    <w:rsid w:val="00695FD0"/>
    <w:rsid w:val="006961EA"/>
    <w:rsid w:val="0069624D"/>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6A7"/>
    <w:rsid w:val="006A480D"/>
    <w:rsid w:val="006A4F16"/>
    <w:rsid w:val="006A524B"/>
    <w:rsid w:val="006A5B7B"/>
    <w:rsid w:val="006A5D21"/>
    <w:rsid w:val="006A5DA2"/>
    <w:rsid w:val="006A5F9A"/>
    <w:rsid w:val="006A5FBA"/>
    <w:rsid w:val="006A665F"/>
    <w:rsid w:val="006A666F"/>
    <w:rsid w:val="006A676F"/>
    <w:rsid w:val="006A6A0B"/>
    <w:rsid w:val="006A6C2E"/>
    <w:rsid w:val="006A6DDD"/>
    <w:rsid w:val="006A7600"/>
    <w:rsid w:val="006A78C8"/>
    <w:rsid w:val="006A7E69"/>
    <w:rsid w:val="006A7FD6"/>
    <w:rsid w:val="006B004F"/>
    <w:rsid w:val="006B015F"/>
    <w:rsid w:val="006B0292"/>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2F64"/>
    <w:rsid w:val="006B396D"/>
    <w:rsid w:val="006B3CB6"/>
    <w:rsid w:val="006B41B8"/>
    <w:rsid w:val="006B4323"/>
    <w:rsid w:val="006B4F9F"/>
    <w:rsid w:val="006B4FC1"/>
    <w:rsid w:val="006B4FE5"/>
    <w:rsid w:val="006B5137"/>
    <w:rsid w:val="006B51E4"/>
    <w:rsid w:val="006B533C"/>
    <w:rsid w:val="006B5386"/>
    <w:rsid w:val="006B589D"/>
    <w:rsid w:val="006B5A18"/>
    <w:rsid w:val="006B5EA0"/>
    <w:rsid w:val="006B5FE2"/>
    <w:rsid w:val="006B6139"/>
    <w:rsid w:val="006B6D24"/>
    <w:rsid w:val="006B70FB"/>
    <w:rsid w:val="006B712C"/>
    <w:rsid w:val="006B72FF"/>
    <w:rsid w:val="006B746F"/>
    <w:rsid w:val="006B76EA"/>
    <w:rsid w:val="006C074B"/>
    <w:rsid w:val="006C0AD3"/>
    <w:rsid w:val="006C0DEE"/>
    <w:rsid w:val="006C0F31"/>
    <w:rsid w:val="006C11FD"/>
    <w:rsid w:val="006C1335"/>
    <w:rsid w:val="006C1485"/>
    <w:rsid w:val="006C1491"/>
    <w:rsid w:val="006C185B"/>
    <w:rsid w:val="006C18DC"/>
    <w:rsid w:val="006C1ADF"/>
    <w:rsid w:val="006C1CCE"/>
    <w:rsid w:val="006C2031"/>
    <w:rsid w:val="006C2238"/>
    <w:rsid w:val="006C2662"/>
    <w:rsid w:val="006C290D"/>
    <w:rsid w:val="006C31DD"/>
    <w:rsid w:val="006C37C1"/>
    <w:rsid w:val="006C405D"/>
    <w:rsid w:val="006C4293"/>
    <w:rsid w:val="006C45E3"/>
    <w:rsid w:val="006C49FE"/>
    <w:rsid w:val="006C4DF6"/>
    <w:rsid w:val="006C5263"/>
    <w:rsid w:val="006C52E9"/>
    <w:rsid w:val="006C58A2"/>
    <w:rsid w:val="006C646B"/>
    <w:rsid w:val="006C6788"/>
    <w:rsid w:val="006C69C0"/>
    <w:rsid w:val="006C6A02"/>
    <w:rsid w:val="006C6C4F"/>
    <w:rsid w:val="006C6DC1"/>
    <w:rsid w:val="006C7333"/>
    <w:rsid w:val="006C7459"/>
    <w:rsid w:val="006C7526"/>
    <w:rsid w:val="006C7C7C"/>
    <w:rsid w:val="006C7CAB"/>
    <w:rsid w:val="006C7D74"/>
    <w:rsid w:val="006D01AF"/>
    <w:rsid w:val="006D02D8"/>
    <w:rsid w:val="006D04A9"/>
    <w:rsid w:val="006D05B1"/>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D4B"/>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E7DBB"/>
    <w:rsid w:val="006F0012"/>
    <w:rsid w:val="006F045B"/>
    <w:rsid w:val="006F055D"/>
    <w:rsid w:val="006F07A5"/>
    <w:rsid w:val="006F093E"/>
    <w:rsid w:val="006F0992"/>
    <w:rsid w:val="006F09A5"/>
    <w:rsid w:val="006F0E38"/>
    <w:rsid w:val="006F1589"/>
    <w:rsid w:val="006F1ADD"/>
    <w:rsid w:val="006F1B65"/>
    <w:rsid w:val="006F1C3A"/>
    <w:rsid w:val="006F1EAA"/>
    <w:rsid w:val="006F2083"/>
    <w:rsid w:val="006F20BE"/>
    <w:rsid w:val="006F21BA"/>
    <w:rsid w:val="006F2370"/>
    <w:rsid w:val="006F25AE"/>
    <w:rsid w:val="006F2DD5"/>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D4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6B"/>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0510"/>
    <w:rsid w:val="00731134"/>
    <w:rsid w:val="00731135"/>
    <w:rsid w:val="00731615"/>
    <w:rsid w:val="00731DAB"/>
    <w:rsid w:val="00731EA1"/>
    <w:rsid w:val="007321F2"/>
    <w:rsid w:val="0073231E"/>
    <w:rsid w:val="0073259A"/>
    <w:rsid w:val="007327AE"/>
    <w:rsid w:val="00732E2B"/>
    <w:rsid w:val="00732F08"/>
    <w:rsid w:val="0073302F"/>
    <w:rsid w:val="0073317F"/>
    <w:rsid w:val="00733485"/>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4E43"/>
    <w:rsid w:val="00745123"/>
    <w:rsid w:val="00745711"/>
    <w:rsid w:val="0074586E"/>
    <w:rsid w:val="00746039"/>
    <w:rsid w:val="00746086"/>
    <w:rsid w:val="007461B7"/>
    <w:rsid w:val="0074653F"/>
    <w:rsid w:val="00746CE0"/>
    <w:rsid w:val="00746D28"/>
    <w:rsid w:val="00747102"/>
    <w:rsid w:val="00750C95"/>
    <w:rsid w:val="00751617"/>
    <w:rsid w:val="00751A56"/>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DD5"/>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5CA"/>
    <w:rsid w:val="007649A1"/>
    <w:rsid w:val="00764BDA"/>
    <w:rsid w:val="00764CC8"/>
    <w:rsid w:val="00764E7D"/>
    <w:rsid w:val="00764EC2"/>
    <w:rsid w:val="0076580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05B"/>
    <w:rsid w:val="007736C1"/>
    <w:rsid w:val="00774065"/>
    <w:rsid w:val="0077423D"/>
    <w:rsid w:val="007742C5"/>
    <w:rsid w:val="00774450"/>
    <w:rsid w:val="0077501F"/>
    <w:rsid w:val="007756E2"/>
    <w:rsid w:val="00775E19"/>
    <w:rsid w:val="0077614F"/>
    <w:rsid w:val="007762D9"/>
    <w:rsid w:val="00776AFA"/>
    <w:rsid w:val="00776DA4"/>
    <w:rsid w:val="00776EF7"/>
    <w:rsid w:val="00777652"/>
    <w:rsid w:val="00777885"/>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063"/>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DCB"/>
    <w:rsid w:val="00793F0E"/>
    <w:rsid w:val="00794461"/>
    <w:rsid w:val="00794833"/>
    <w:rsid w:val="00794DE4"/>
    <w:rsid w:val="007956B8"/>
    <w:rsid w:val="00795D18"/>
    <w:rsid w:val="007963A0"/>
    <w:rsid w:val="0079665D"/>
    <w:rsid w:val="00796712"/>
    <w:rsid w:val="007967C1"/>
    <w:rsid w:val="0079704B"/>
    <w:rsid w:val="00797449"/>
    <w:rsid w:val="007974F0"/>
    <w:rsid w:val="007977A5"/>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4C"/>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6C1"/>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626"/>
    <w:rsid w:val="007B5802"/>
    <w:rsid w:val="007B63B0"/>
    <w:rsid w:val="007B66BC"/>
    <w:rsid w:val="007B6D70"/>
    <w:rsid w:val="007B731E"/>
    <w:rsid w:val="007B748D"/>
    <w:rsid w:val="007B74CB"/>
    <w:rsid w:val="007B76CD"/>
    <w:rsid w:val="007B7AB2"/>
    <w:rsid w:val="007B7CC1"/>
    <w:rsid w:val="007B7F4A"/>
    <w:rsid w:val="007C1179"/>
    <w:rsid w:val="007C11F2"/>
    <w:rsid w:val="007C1460"/>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82E"/>
    <w:rsid w:val="007C3901"/>
    <w:rsid w:val="007C3903"/>
    <w:rsid w:val="007C3A6A"/>
    <w:rsid w:val="007C3B5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A"/>
    <w:rsid w:val="007D4C5E"/>
    <w:rsid w:val="007D4E35"/>
    <w:rsid w:val="007D4ED8"/>
    <w:rsid w:val="007D4F52"/>
    <w:rsid w:val="007D52B3"/>
    <w:rsid w:val="007D5412"/>
    <w:rsid w:val="007D55B7"/>
    <w:rsid w:val="007D5AE7"/>
    <w:rsid w:val="007D5EDC"/>
    <w:rsid w:val="007D614E"/>
    <w:rsid w:val="007D68E4"/>
    <w:rsid w:val="007D6A69"/>
    <w:rsid w:val="007D71F9"/>
    <w:rsid w:val="007D73F2"/>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B41"/>
    <w:rsid w:val="007E1E3F"/>
    <w:rsid w:val="007E24F1"/>
    <w:rsid w:val="007E2BF2"/>
    <w:rsid w:val="007E2C75"/>
    <w:rsid w:val="007E2E22"/>
    <w:rsid w:val="007E3428"/>
    <w:rsid w:val="007E3573"/>
    <w:rsid w:val="007E4639"/>
    <w:rsid w:val="007E48D5"/>
    <w:rsid w:val="007E58FA"/>
    <w:rsid w:val="007E5B52"/>
    <w:rsid w:val="007E5CA7"/>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1CC"/>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4EAD"/>
    <w:rsid w:val="00804EB2"/>
    <w:rsid w:val="00805140"/>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0D1"/>
    <w:rsid w:val="008143E9"/>
    <w:rsid w:val="00814567"/>
    <w:rsid w:val="0081496F"/>
    <w:rsid w:val="0081548E"/>
    <w:rsid w:val="008156FA"/>
    <w:rsid w:val="00815AF7"/>
    <w:rsid w:val="00815CF7"/>
    <w:rsid w:val="00815F1B"/>
    <w:rsid w:val="00816C6D"/>
    <w:rsid w:val="00816D48"/>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28"/>
    <w:rsid w:val="00824A7B"/>
    <w:rsid w:val="008251A6"/>
    <w:rsid w:val="008251AA"/>
    <w:rsid w:val="0082521A"/>
    <w:rsid w:val="008253FA"/>
    <w:rsid w:val="00825A5B"/>
    <w:rsid w:val="008261F3"/>
    <w:rsid w:val="0082671D"/>
    <w:rsid w:val="00826D17"/>
    <w:rsid w:val="00826E63"/>
    <w:rsid w:val="00826EC5"/>
    <w:rsid w:val="00826F87"/>
    <w:rsid w:val="008274D5"/>
    <w:rsid w:val="008274F7"/>
    <w:rsid w:val="008275B3"/>
    <w:rsid w:val="0082761D"/>
    <w:rsid w:val="00827B87"/>
    <w:rsid w:val="00827C8E"/>
    <w:rsid w:val="00830078"/>
    <w:rsid w:val="008304B6"/>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37B1E"/>
    <w:rsid w:val="00840837"/>
    <w:rsid w:val="00840A90"/>
    <w:rsid w:val="00840C17"/>
    <w:rsid w:val="00841E1D"/>
    <w:rsid w:val="00841E52"/>
    <w:rsid w:val="00842114"/>
    <w:rsid w:val="008423AA"/>
    <w:rsid w:val="00842579"/>
    <w:rsid w:val="008431F2"/>
    <w:rsid w:val="00843312"/>
    <w:rsid w:val="00843D01"/>
    <w:rsid w:val="00843F5D"/>
    <w:rsid w:val="00843FA4"/>
    <w:rsid w:val="00844B7F"/>
    <w:rsid w:val="00845038"/>
    <w:rsid w:val="00845435"/>
    <w:rsid w:val="00845538"/>
    <w:rsid w:val="008456B7"/>
    <w:rsid w:val="0084584A"/>
    <w:rsid w:val="00845992"/>
    <w:rsid w:val="00845A1A"/>
    <w:rsid w:val="008460F3"/>
    <w:rsid w:val="00846607"/>
    <w:rsid w:val="00846D03"/>
    <w:rsid w:val="00847031"/>
    <w:rsid w:val="0084705F"/>
    <w:rsid w:val="00847122"/>
    <w:rsid w:val="0084737C"/>
    <w:rsid w:val="00847927"/>
    <w:rsid w:val="00847BD5"/>
    <w:rsid w:val="00847CD8"/>
    <w:rsid w:val="00847EB1"/>
    <w:rsid w:val="0085089F"/>
    <w:rsid w:val="00850BA5"/>
    <w:rsid w:val="00851362"/>
    <w:rsid w:val="00851850"/>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BC2"/>
    <w:rsid w:val="00857CDA"/>
    <w:rsid w:val="00857CE5"/>
    <w:rsid w:val="00857D37"/>
    <w:rsid w:val="00857D66"/>
    <w:rsid w:val="008605CB"/>
    <w:rsid w:val="00860B6D"/>
    <w:rsid w:val="00861720"/>
    <w:rsid w:val="008617DC"/>
    <w:rsid w:val="00861969"/>
    <w:rsid w:val="00861A27"/>
    <w:rsid w:val="00861C59"/>
    <w:rsid w:val="008623A9"/>
    <w:rsid w:val="00862B22"/>
    <w:rsid w:val="00862CFA"/>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3A4"/>
    <w:rsid w:val="008665CD"/>
    <w:rsid w:val="00866D51"/>
    <w:rsid w:val="00866E28"/>
    <w:rsid w:val="00867507"/>
    <w:rsid w:val="008678DF"/>
    <w:rsid w:val="00867AE7"/>
    <w:rsid w:val="0087001D"/>
    <w:rsid w:val="0087026C"/>
    <w:rsid w:val="00870BF4"/>
    <w:rsid w:val="00870D66"/>
    <w:rsid w:val="0087113C"/>
    <w:rsid w:val="008725F2"/>
    <w:rsid w:val="00872712"/>
    <w:rsid w:val="008728FC"/>
    <w:rsid w:val="008729F3"/>
    <w:rsid w:val="00872B74"/>
    <w:rsid w:val="00872E5E"/>
    <w:rsid w:val="00872F18"/>
    <w:rsid w:val="00872FCE"/>
    <w:rsid w:val="008730A6"/>
    <w:rsid w:val="008730D8"/>
    <w:rsid w:val="00873226"/>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40D"/>
    <w:rsid w:val="00883800"/>
    <w:rsid w:val="00883AC1"/>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4C6"/>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A82"/>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7F6"/>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D43"/>
    <w:rsid w:val="008C02FD"/>
    <w:rsid w:val="008C0BB2"/>
    <w:rsid w:val="008C0D49"/>
    <w:rsid w:val="008C12D5"/>
    <w:rsid w:val="008C1370"/>
    <w:rsid w:val="008C1956"/>
    <w:rsid w:val="008C1A2C"/>
    <w:rsid w:val="008C22C3"/>
    <w:rsid w:val="008C26CB"/>
    <w:rsid w:val="008C26CF"/>
    <w:rsid w:val="008C27F9"/>
    <w:rsid w:val="008C2837"/>
    <w:rsid w:val="008C284C"/>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1FFE"/>
    <w:rsid w:val="008D2648"/>
    <w:rsid w:val="008D2DF5"/>
    <w:rsid w:val="008D31D1"/>
    <w:rsid w:val="008D3535"/>
    <w:rsid w:val="008D3C00"/>
    <w:rsid w:val="008D3E56"/>
    <w:rsid w:val="008D4111"/>
    <w:rsid w:val="008D476E"/>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74D"/>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2D"/>
    <w:rsid w:val="00903C60"/>
    <w:rsid w:val="0090424F"/>
    <w:rsid w:val="00904912"/>
    <w:rsid w:val="0090491C"/>
    <w:rsid w:val="0090518C"/>
    <w:rsid w:val="009054B3"/>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50A"/>
    <w:rsid w:val="009217B9"/>
    <w:rsid w:val="009219B4"/>
    <w:rsid w:val="00921B4B"/>
    <w:rsid w:val="00921B69"/>
    <w:rsid w:val="00921E22"/>
    <w:rsid w:val="00922205"/>
    <w:rsid w:val="009222FE"/>
    <w:rsid w:val="009223CA"/>
    <w:rsid w:val="00922442"/>
    <w:rsid w:val="009224E2"/>
    <w:rsid w:val="00923090"/>
    <w:rsid w:val="009236F4"/>
    <w:rsid w:val="0092375C"/>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1DBD"/>
    <w:rsid w:val="009321D3"/>
    <w:rsid w:val="00932346"/>
    <w:rsid w:val="0093250D"/>
    <w:rsid w:val="00932660"/>
    <w:rsid w:val="00932FBB"/>
    <w:rsid w:val="0093339A"/>
    <w:rsid w:val="009333E8"/>
    <w:rsid w:val="00933524"/>
    <w:rsid w:val="0093364A"/>
    <w:rsid w:val="0093383D"/>
    <w:rsid w:val="00934027"/>
    <w:rsid w:val="00934317"/>
    <w:rsid w:val="009348A1"/>
    <w:rsid w:val="00934DE3"/>
    <w:rsid w:val="00934F25"/>
    <w:rsid w:val="009351D9"/>
    <w:rsid w:val="00935326"/>
    <w:rsid w:val="009354AC"/>
    <w:rsid w:val="00935782"/>
    <w:rsid w:val="00935AA1"/>
    <w:rsid w:val="009363F3"/>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340"/>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5D7"/>
    <w:rsid w:val="00956711"/>
    <w:rsid w:val="009568A5"/>
    <w:rsid w:val="009568B2"/>
    <w:rsid w:val="009569C4"/>
    <w:rsid w:val="00956F4C"/>
    <w:rsid w:val="009571BD"/>
    <w:rsid w:val="00957233"/>
    <w:rsid w:val="00957366"/>
    <w:rsid w:val="00957BCE"/>
    <w:rsid w:val="00957CEB"/>
    <w:rsid w:val="00957FC6"/>
    <w:rsid w:val="00960104"/>
    <w:rsid w:val="00960344"/>
    <w:rsid w:val="00960412"/>
    <w:rsid w:val="00960442"/>
    <w:rsid w:val="0096095D"/>
    <w:rsid w:val="0096123F"/>
    <w:rsid w:val="009615E9"/>
    <w:rsid w:val="0096180A"/>
    <w:rsid w:val="00962047"/>
    <w:rsid w:val="0096224B"/>
    <w:rsid w:val="0096224D"/>
    <w:rsid w:val="00962550"/>
    <w:rsid w:val="00963028"/>
    <w:rsid w:val="009634B0"/>
    <w:rsid w:val="00963941"/>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47"/>
    <w:rsid w:val="0096756E"/>
    <w:rsid w:val="009679BB"/>
    <w:rsid w:val="00970382"/>
    <w:rsid w:val="009703D0"/>
    <w:rsid w:val="0097050A"/>
    <w:rsid w:val="00970939"/>
    <w:rsid w:val="009709E6"/>
    <w:rsid w:val="009710CB"/>
    <w:rsid w:val="00971744"/>
    <w:rsid w:val="009718E8"/>
    <w:rsid w:val="009719E1"/>
    <w:rsid w:val="00971C72"/>
    <w:rsid w:val="00971E54"/>
    <w:rsid w:val="0097202F"/>
    <w:rsid w:val="009722AA"/>
    <w:rsid w:val="009723FC"/>
    <w:rsid w:val="00972EE9"/>
    <w:rsid w:val="009734DC"/>
    <w:rsid w:val="00973615"/>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1DF0"/>
    <w:rsid w:val="009820A9"/>
    <w:rsid w:val="009821AA"/>
    <w:rsid w:val="009824B3"/>
    <w:rsid w:val="00982569"/>
    <w:rsid w:val="00982668"/>
    <w:rsid w:val="0098279E"/>
    <w:rsid w:val="00982814"/>
    <w:rsid w:val="009828C9"/>
    <w:rsid w:val="00982C0F"/>
    <w:rsid w:val="00982ED7"/>
    <w:rsid w:val="00983606"/>
    <w:rsid w:val="00983631"/>
    <w:rsid w:val="00983850"/>
    <w:rsid w:val="009838B2"/>
    <w:rsid w:val="009839D3"/>
    <w:rsid w:val="009839DE"/>
    <w:rsid w:val="00983AAF"/>
    <w:rsid w:val="00983DE1"/>
    <w:rsid w:val="00983F75"/>
    <w:rsid w:val="00984009"/>
    <w:rsid w:val="00984AAC"/>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3EA3"/>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B99"/>
    <w:rsid w:val="009A7D66"/>
    <w:rsid w:val="009B00EC"/>
    <w:rsid w:val="009B0207"/>
    <w:rsid w:val="009B027D"/>
    <w:rsid w:val="009B03FF"/>
    <w:rsid w:val="009B0FE0"/>
    <w:rsid w:val="009B105D"/>
    <w:rsid w:val="009B13B0"/>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AC"/>
    <w:rsid w:val="009C01B9"/>
    <w:rsid w:val="009C0336"/>
    <w:rsid w:val="009C0546"/>
    <w:rsid w:val="009C0661"/>
    <w:rsid w:val="009C0DFF"/>
    <w:rsid w:val="009C1356"/>
    <w:rsid w:val="009C1361"/>
    <w:rsid w:val="009C1547"/>
    <w:rsid w:val="009C1D27"/>
    <w:rsid w:val="009C1D9E"/>
    <w:rsid w:val="009C2117"/>
    <w:rsid w:val="009C3488"/>
    <w:rsid w:val="009C35E2"/>
    <w:rsid w:val="009C3652"/>
    <w:rsid w:val="009C3A23"/>
    <w:rsid w:val="009C4059"/>
    <w:rsid w:val="009C40BB"/>
    <w:rsid w:val="009C42F1"/>
    <w:rsid w:val="009C4393"/>
    <w:rsid w:val="009C4651"/>
    <w:rsid w:val="009C4729"/>
    <w:rsid w:val="009C483E"/>
    <w:rsid w:val="009C5511"/>
    <w:rsid w:val="009C57C6"/>
    <w:rsid w:val="009C5937"/>
    <w:rsid w:val="009C5A89"/>
    <w:rsid w:val="009C5B29"/>
    <w:rsid w:val="009C63B2"/>
    <w:rsid w:val="009C66DC"/>
    <w:rsid w:val="009C6A5E"/>
    <w:rsid w:val="009C6DAB"/>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4A2"/>
    <w:rsid w:val="009E258F"/>
    <w:rsid w:val="009E2737"/>
    <w:rsid w:val="009E2772"/>
    <w:rsid w:val="009E27ED"/>
    <w:rsid w:val="009E2993"/>
    <w:rsid w:val="009E2AEF"/>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AA8"/>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3FF5"/>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4DB"/>
    <w:rsid w:val="00A06D2D"/>
    <w:rsid w:val="00A06E37"/>
    <w:rsid w:val="00A07278"/>
    <w:rsid w:val="00A07DA7"/>
    <w:rsid w:val="00A07E32"/>
    <w:rsid w:val="00A07E71"/>
    <w:rsid w:val="00A1003F"/>
    <w:rsid w:val="00A106F9"/>
    <w:rsid w:val="00A10926"/>
    <w:rsid w:val="00A109EC"/>
    <w:rsid w:val="00A11005"/>
    <w:rsid w:val="00A11093"/>
    <w:rsid w:val="00A11298"/>
    <w:rsid w:val="00A11480"/>
    <w:rsid w:val="00A115D5"/>
    <w:rsid w:val="00A11881"/>
    <w:rsid w:val="00A11A39"/>
    <w:rsid w:val="00A11BFC"/>
    <w:rsid w:val="00A126B1"/>
    <w:rsid w:val="00A130E7"/>
    <w:rsid w:val="00A13256"/>
    <w:rsid w:val="00A1341E"/>
    <w:rsid w:val="00A136AF"/>
    <w:rsid w:val="00A13982"/>
    <w:rsid w:val="00A1460C"/>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B57"/>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3B3"/>
    <w:rsid w:val="00A374BA"/>
    <w:rsid w:val="00A376FF"/>
    <w:rsid w:val="00A37780"/>
    <w:rsid w:val="00A378DB"/>
    <w:rsid w:val="00A37B99"/>
    <w:rsid w:val="00A401B2"/>
    <w:rsid w:val="00A4080D"/>
    <w:rsid w:val="00A40964"/>
    <w:rsid w:val="00A40B8A"/>
    <w:rsid w:val="00A40F85"/>
    <w:rsid w:val="00A41D24"/>
    <w:rsid w:val="00A428A4"/>
    <w:rsid w:val="00A42B14"/>
    <w:rsid w:val="00A42C2C"/>
    <w:rsid w:val="00A42C4C"/>
    <w:rsid w:val="00A42E08"/>
    <w:rsid w:val="00A4317F"/>
    <w:rsid w:val="00A4387B"/>
    <w:rsid w:val="00A43E65"/>
    <w:rsid w:val="00A44081"/>
    <w:rsid w:val="00A4416B"/>
    <w:rsid w:val="00A44945"/>
    <w:rsid w:val="00A45054"/>
    <w:rsid w:val="00A45141"/>
    <w:rsid w:val="00A456B3"/>
    <w:rsid w:val="00A458B6"/>
    <w:rsid w:val="00A45CB5"/>
    <w:rsid w:val="00A463F7"/>
    <w:rsid w:val="00A466BC"/>
    <w:rsid w:val="00A4696F"/>
    <w:rsid w:val="00A46B74"/>
    <w:rsid w:val="00A471E7"/>
    <w:rsid w:val="00A47502"/>
    <w:rsid w:val="00A47816"/>
    <w:rsid w:val="00A47CBA"/>
    <w:rsid w:val="00A507AA"/>
    <w:rsid w:val="00A508BB"/>
    <w:rsid w:val="00A508CD"/>
    <w:rsid w:val="00A50EE3"/>
    <w:rsid w:val="00A5119F"/>
    <w:rsid w:val="00A5144C"/>
    <w:rsid w:val="00A51572"/>
    <w:rsid w:val="00A5163A"/>
    <w:rsid w:val="00A51B12"/>
    <w:rsid w:val="00A51BA5"/>
    <w:rsid w:val="00A51EE2"/>
    <w:rsid w:val="00A520FA"/>
    <w:rsid w:val="00A520FC"/>
    <w:rsid w:val="00A5210B"/>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BC1"/>
    <w:rsid w:val="00A56CD6"/>
    <w:rsid w:val="00A57DE8"/>
    <w:rsid w:val="00A57EAB"/>
    <w:rsid w:val="00A57F8B"/>
    <w:rsid w:val="00A60404"/>
    <w:rsid w:val="00A6081D"/>
    <w:rsid w:val="00A60B93"/>
    <w:rsid w:val="00A60D46"/>
    <w:rsid w:val="00A60E4F"/>
    <w:rsid w:val="00A60E97"/>
    <w:rsid w:val="00A612F4"/>
    <w:rsid w:val="00A612FA"/>
    <w:rsid w:val="00A616E6"/>
    <w:rsid w:val="00A61D70"/>
    <w:rsid w:val="00A61E7A"/>
    <w:rsid w:val="00A61EBB"/>
    <w:rsid w:val="00A62266"/>
    <w:rsid w:val="00A6272C"/>
    <w:rsid w:val="00A62847"/>
    <w:rsid w:val="00A62A91"/>
    <w:rsid w:val="00A62E27"/>
    <w:rsid w:val="00A63506"/>
    <w:rsid w:val="00A6357E"/>
    <w:rsid w:val="00A63E95"/>
    <w:rsid w:val="00A640A9"/>
    <w:rsid w:val="00A64242"/>
    <w:rsid w:val="00A644D6"/>
    <w:rsid w:val="00A644F8"/>
    <w:rsid w:val="00A6527C"/>
    <w:rsid w:val="00A656B9"/>
    <w:rsid w:val="00A6616B"/>
    <w:rsid w:val="00A66398"/>
    <w:rsid w:val="00A663D1"/>
    <w:rsid w:val="00A6641C"/>
    <w:rsid w:val="00A66497"/>
    <w:rsid w:val="00A66617"/>
    <w:rsid w:val="00A666EB"/>
    <w:rsid w:val="00A66B6C"/>
    <w:rsid w:val="00A66BC3"/>
    <w:rsid w:val="00A66D02"/>
    <w:rsid w:val="00A671D4"/>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41A"/>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099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31"/>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1CA1"/>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476"/>
    <w:rsid w:val="00AB2724"/>
    <w:rsid w:val="00AB27AF"/>
    <w:rsid w:val="00AB28F7"/>
    <w:rsid w:val="00AB2A3F"/>
    <w:rsid w:val="00AB2C35"/>
    <w:rsid w:val="00AB30E6"/>
    <w:rsid w:val="00AB38D1"/>
    <w:rsid w:val="00AB39F7"/>
    <w:rsid w:val="00AB4411"/>
    <w:rsid w:val="00AB464A"/>
    <w:rsid w:val="00AB49E8"/>
    <w:rsid w:val="00AB4BB7"/>
    <w:rsid w:val="00AB4F34"/>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129"/>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6F"/>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88"/>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2E4"/>
    <w:rsid w:val="00AE1554"/>
    <w:rsid w:val="00AE17CF"/>
    <w:rsid w:val="00AE186B"/>
    <w:rsid w:val="00AE23C6"/>
    <w:rsid w:val="00AE245B"/>
    <w:rsid w:val="00AE2A98"/>
    <w:rsid w:val="00AE2C7C"/>
    <w:rsid w:val="00AE2CE5"/>
    <w:rsid w:val="00AE3354"/>
    <w:rsid w:val="00AE3679"/>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E7DD9"/>
    <w:rsid w:val="00AF00E6"/>
    <w:rsid w:val="00AF049A"/>
    <w:rsid w:val="00AF04A0"/>
    <w:rsid w:val="00AF0B07"/>
    <w:rsid w:val="00AF0CD2"/>
    <w:rsid w:val="00AF10B6"/>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419"/>
    <w:rsid w:val="00AF4A14"/>
    <w:rsid w:val="00AF4D77"/>
    <w:rsid w:val="00AF5677"/>
    <w:rsid w:val="00AF56A0"/>
    <w:rsid w:val="00AF5A6A"/>
    <w:rsid w:val="00AF5C19"/>
    <w:rsid w:val="00AF6254"/>
    <w:rsid w:val="00AF6397"/>
    <w:rsid w:val="00AF65F6"/>
    <w:rsid w:val="00AF66AD"/>
    <w:rsid w:val="00AF6978"/>
    <w:rsid w:val="00AF714A"/>
    <w:rsid w:val="00AF7497"/>
    <w:rsid w:val="00AF75F3"/>
    <w:rsid w:val="00AF76FC"/>
    <w:rsid w:val="00AF7919"/>
    <w:rsid w:val="00B00473"/>
    <w:rsid w:val="00B00878"/>
    <w:rsid w:val="00B00FC8"/>
    <w:rsid w:val="00B01528"/>
    <w:rsid w:val="00B01A87"/>
    <w:rsid w:val="00B01BA2"/>
    <w:rsid w:val="00B02124"/>
    <w:rsid w:val="00B021A4"/>
    <w:rsid w:val="00B02232"/>
    <w:rsid w:val="00B025C4"/>
    <w:rsid w:val="00B028DE"/>
    <w:rsid w:val="00B02F40"/>
    <w:rsid w:val="00B0305A"/>
    <w:rsid w:val="00B0315C"/>
    <w:rsid w:val="00B0331D"/>
    <w:rsid w:val="00B03873"/>
    <w:rsid w:val="00B03E68"/>
    <w:rsid w:val="00B03F44"/>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775"/>
    <w:rsid w:val="00B11DDB"/>
    <w:rsid w:val="00B11FB1"/>
    <w:rsid w:val="00B1297E"/>
    <w:rsid w:val="00B12EA9"/>
    <w:rsid w:val="00B13011"/>
    <w:rsid w:val="00B131EF"/>
    <w:rsid w:val="00B133D9"/>
    <w:rsid w:val="00B13AA5"/>
    <w:rsid w:val="00B13CE0"/>
    <w:rsid w:val="00B13DA4"/>
    <w:rsid w:val="00B13E56"/>
    <w:rsid w:val="00B13E75"/>
    <w:rsid w:val="00B14031"/>
    <w:rsid w:val="00B140C9"/>
    <w:rsid w:val="00B14428"/>
    <w:rsid w:val="00B14A49"/>
    <w:rsid w:val="00B15B53"/>
    <w:rsid w:val="00B15E47"/>
    <w:rsid w:val="00B1647F"/>
    <w:rsid w:val="00B16851"/>
    <w:rsid w:val="00B168C2"/>
    <w:rsid w:val="00B16EFF"/>
    <w:rsid w:val="00B172BA"/>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555"/>
    <w:rsid w:val="00B23D06"/>
    <w:rsid w:val="00B23DE7"/>
    <w:rsid w:val="00B24092"/>
    <w:rsid w:val="00B241A5"/>
    <w:rsid w:val="00B24615"/>
    <w:rsid w:val="00B246CE"/>
    <w:rsid w:val="00B249A1"/>
    <w:rsid w:val="00B24B19"/>
    <w:rsid w:val="00B24C2D"/>
    <w:rsid w:val="00B25017"/>
    <w:rsid w:val="00B2512F"/>
    <w:rsid w:val="00B25714"/>
    <w:rsid w:val="00B259ED"/>
    <w:rsid w:val="00B26704"/>
    <w:rsid w:val="00B267B9"/>
    <w:rsid w:val="00B26804"/>
    <w:rsid w:val="00B268AB"/>
    <w:rsid w:val="00B26AA1"/>
    <w:rsid w:val="00B26C16"/>
    <w:rsid w:val="00B270E4"/>
    <w:rsid w:val="00B27324"/>
    <w:rsid w:val="00B274E0"/>
    <w:rsid w:val="00B27EC7"/>
    <w:rsid w:val="00B27F22"/>
    <w:rsid w:val="00B30750"/>
    <w:rsid w:val="00B30DCD"/>
    <w:rsid w:val="00B31072"/>
    <w:rsid w:val="00B3132F"/>
    <w:rsid w:val="00B319F2"/>
    <w:rsid w:val="00B31D56"/>
    <w:rsid w:val="00B31F31"/>
    <w:rsid w:val="00B322B6"/>
    <w:rsid w:val="00B326E6"/>
    <w:rsid w:val="00B32E2D"/>
    <w:rsid w:val="00B345AA"/>
    <w:rsid w:val="00B345F1"/>
    <w:rsid w:val="00B34697"/>
    <w:rsid w:val="00B349AB"/>
    <w:rsid w:val="00B34AFF"/>
    <w:rsid w:val="00B352DF"/>
    <w:rsid w:val="00B35358"/>
    <w:rsid w:val="00B3550E"/>
    <w:rsid w:val="00B35811"/>
    <w:rsid w:val="00B35B5A"/>
    <w:rsid w:val="00B35B65"/>
    <w:rsid w:val="00B35C46"/>
    <w:rsid w:val="00B35D2F"/>
    <w:rsid w:val="00B35EBC"/>
    <w:rsid w:val="00B36571"/>
    <w:rsid w:val="00B3690A"/>
    <w:rsid w:val="00B36D5F"/>
    <w:rsid w:val="00B36E47"/>
    <w:rsid w:val="00B37CFC"/>
    <w:rsid w:val="00B405B7"/>
    <w:rsid w:val="00B40646"/>
    <w:rsid w:val="00B40669"/>
    <w:rsid w:val="00B40E55"/>
    <w:rsid w:val="00B41302"/>
    <w:rsid w:val="00B4133C"/>
    <w:rsid w:val="00B4144D"/>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513"/>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067"/>
    <w:rsid w:val="00B625C3"/>
    <w:rsid w:val="00B626D1"/>
    <w:rsid w:val="00B6276B"/>
    <w:rsid w:val="00B62817"/>
    <w:rsid w:val="00B6295F"/>
    <w:rsid w:val="00B6301B"/>
    <w:rsid w:val="00B630D4"/>
    <w:rsid w:val="00B63136"/>
    <w:rsid w:val="00B63642"/>
    <w:rsid w:val="00B63832"/>
    <w:rsid w:val="00B63858"/>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531"/>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6D5"/>
    <w:rsid w:val="00B8484B"/>
    <w:rsid w:val="00B8537D"/>
    <w:rsid w:val="00B8541C"/>
    <w:rsid w:val="00B85734"/>
    <w:rsid w:val="00B85FF6"/>
    <w:rsid w:val="00B86145"/>
    <w:rsid w:val="00B86541"/>
    <w:rsid w:val="00B867BA"/>
    <w:rsid w:val="00B86922"/>
    <w:rsid w:val="00B87278"/>
    <w:rsid w:val="00B8759C"/>
    <w:rsid w:val="00B8762F"/>
    <w:rsid w:val="00B87639"/>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79B"/>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6EA"/>
    <w:rsid w:val="00BA1741"/>
    <w:rsid w:val="00BA1B3D"/>
    <w:rsid w:val="00BA1EAE"/>
    <w:rsid w:val="00BA20F6"/>
    <w:rsid w:val="00BA22BC"/>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AEF"/>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3FB8"/>
    <w:rsid w:val="00BB465F"/>
    <w:rsid w:val="00BB473E"/>
    <w:rsid w:val="00BB4C08"/>
    <w:rsid w:val="00BB4C96"/>
    <w:rsid w:val="00BB5BB4"/>
    <w:rsid w:val="00BB647B"/>
    <w:rsid w:val="00BB6643"/>
    <w:rsid w:val="00BB6809"/>
    <w:rsid w:val="00BB700C"/>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75F"/>
    <w:rsid w:val="00BD178B"/>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5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926"/>
    <w:rsid w:val="00BF7AAF"/>
    <w:rsid w:val="00BF7D55"/>
    <w:rsid w:val="00BF7D96"/>
    <w:rsid w:val="00BF7E7A"/>
    <w:rsid w:val="00C0002E"/>
    <w:rsid w:val="00C002AB"/>
    <w:rsid w:val="00C0062A"/>
    <w:rsid w:val="00C00953"/>
    <w:rsid w:val="00C00EFA"/>
    <w:rsid w:val="00C01203"/>
    <w:rsid w:val="00C01414"/>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B0C"/>
    <w:rsid w:val="00C12E8F"/>
    <w:rsid w:val="00C130B1"/>
    <w:rsid w:val="00C13353"/>
    <w:rsid w:val="00C1374C"/>
    <w:rsid w:val="00C138C6"/>
    <w:rsid w:val="00C13A12"/>
    <w:rsid w:val="00C14265"/>
    <w:rsid w:val="00C1449C"/>
    <w:rsid w:val="00C14969"/>
    <w:rsid w:val="00C14A6F"/>
    <w:rsid w:val="00C14CCE"/>
    <w:rsid w:val="00C14E3D"/>
    <w:rsid w:val="00C14F29"/>
    <w:rsid w:val="00C153F3"/>
    <w:rsid w:val="00C15413"/>
    <w:rsid w:val="00C157FE"/>
    <w:rsid w:val="00C158E2"/>
    <w:rsid w:val="00C15D68"/>
    <w:rsid w:val="00C164D1"/>
    <w:rsid w:val="00C1675E"/>
    <w:rsid w:val="00C16F33"/>
    <w:rsid w:val="00C170C2"/>
    <w:rsid w:val="00C1720B"/>
    <w:rsid w:val="00C17763"/>
    <w:rsid w:val="00C17801"/>
    <w:rsid w:val="00C17D62"/>
    <w:rsid w:val="00C17E1F"/>
    <w:rsid w:val="00C205B9"/>
    <w:rsid w:val="00C2070A"/>
    <w:rsid w:val="00C209F2"/>
    <w:rsid w:val="00C20CEA"/>
    <w:rsid w:val="00C210A7"/>
    <w:rsid w:val="00C2116C"/>
    <w:rsid w:val="00C21313"/>
    <w:rsid w:val="00C22604"/>
    <w:rsid w:val="00C22680"/>
    <w:rsid w:val="00C22870"/>
    <w:rsid w:val="00C22B43"/>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454"/>
    <w:rsid w:val="00C26D87"/>
    <w:rsid w:val="00C27035"/>
    <w:rsid w:val="00C271B3"/>
    <w:rsid w:val="00C2724A"/>
    <w:rsid w:val="00C276F0"/>
    <w:rsid w:val="00C27C66"/>
    <w:rsid w:val="00C27EB4"/>
    <w:rsid w:val="00C3014D"/>
    <w:rsid w:val="00C3057E"/>
    <w:rsid w:val="00C30615"/>
    <w:rsid w:val="00C3090F"/>
    <w:rsid w:val="00C30B06"/>
    <w:rsid w:val="00C30B09"/>
    <w:rsid w:val="00C30BFA"/>
    <w:rsid w:val="00C30F48"/>
    <w:rsid w:val="00C315BB"/>
    <w:rsid w:val="00C317E4"/>
    <w:rsid w:val="00C319C9"/>
    <w:rsid w:val="00C31C33"/>
    <w:rsid w:val="00C32423"/>
    <w:rsid w:val="00C325F9"/>
    <w:rsid w:val="00C3281F"/>
    <w:rsid w:val="00C328FF"/>
    <w:rsid w:val="00C32BF7"/>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D63"/>
    <w:rsid w:val="00C41E6C"/>
    <w:rsid w:val="00C424E0"/>
    <w:rsid w:val="00C42651"/>
    <w:rsid w:val="00C42FB8"/>
    <w:rsid w:val="00C4304F"/>
    <w:rsid w:val="00C431A1"/>
    <w:rsid w:val="00C43C54"/>
    <w:rsid w:val="00C43E84"/>
    <w:rsid w:val="00C441C6"/>
    <w:rsid w:val="00C447E4"/>
    <w:rsid w:val="00C44840"/>
    <w:rsid w:val="00C44BD6"/>
    <w:rsid w:val="00C45049"/>
    <w:rsid w:val="00C451C6"/>
    <w:rsid w:val="00C452DB"/>
    <w:rsid w:val="00C45B04"/>
    <w:rsid w:val="00C45E47"/>
    <w:rsid w:val="00C462C9"/>
    <w:rsid w:val="00C46990"/>
    <w:rsid w:val="00C46AEF"/>
    <w:rsid w:val="00C46BA9"/>
    <w:rsid w:val="00C46D69"/>
    <w:rsid w:val="00C47666"/>
    <w:rsid w:val="00C476B2"/>
    <w:rsid w:val="00C47A86"/>
    <w:rsid w:val="00C506B7"/>
    <w:rsid w:val="00C5081A"/>
    <w:rsid w:val="00C50E54"/>
    <w:rsid w:val="00C50F1C"/>
    <w:rsid w:val="00C5183B"/>
    <w:rsid w:val="00C51C67"/>
    <w:rsid w:val="00C521C8"/>
    <w:rsid w:val="00C52360"/>
    <w:rsid w:val="00C52465"/>
    <w:rsid w:val="00C52C5B"/>
    <w:rsid w:val="00C52EA3"/>
    <w:rsid w:val="00C536CB"/>
    <w:rsid w:val="00C53EBD"/>
    <w:rsid w:val="00C54C68"/>
    <w:rsid w:val="00C54FFD"/>
    <w:rsid w:val="00C56509"/>
    <w:rsid w:val="00C5667E"/>
    <w:rsid w:val="00C5673B"/>
    <w:rsid w:val="00C569F6"/>
    <w:rsid w:val="00C56BEF"/>
    <w:rsid w:val="00C56FD6"/>
    <w:rsid w:val="00C57463"/>
    <w:rsid w:val="00C577DD"/>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2768"/>
    <w:rsid w:val="00C62EDE"/>
    <w:rsid w:val="00C6303B"/>
    <w:rsid w:val="00C63522"/>
    <w:rsid w:val="00C635A0"/>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454"/>
    <w:rsid w:val="00C73730"/>
    <w:rsid w:val="00C738E0"/>
    <w:rsid w:val="00C73ADB"/>
    <w:rsid w:val="00C73D3E"/>
    <w:rsid w:val="00C73E51"/>
    <w:rsid w:val="00C7402E"/>
    <w:rsid w:val="00C740BF"/>
    <w:rsid w:val="00C7415D"/>
    <w:rsid w:val="00C74DFE"/>
    <w:rsid w:val="00C75695"/>
    <w:rsid w:val="00C75BB7"/>
    <w:rsid w:val="00C761AF"/>
    <w:rsid w:val="00C76B1F"/>
    <w:rsid w:val="00C76B56"/>
    <w:rsid w:val="00C77226"/>
    <w:rsid w:val="00C77458"/>
    <w:rsid w:val="00C7761A"/>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694"/>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5BF"/>
    <w:rsid w:val="00C92A19"/>
    <w:rsid w:val="00C92AB4"/>
    <w:rsid w:val="00C92BC1"/>
    <w:rsid w:val="00C92F3E"/>
    <w:rsid w:val="00C93011"/>
    <w:rsid w:val="00C93FC1"/>
    <w:rsid w:val="00C94136"/>
    <w:rsid w:val="00C9484D"/>
    <w:rsid w:val="00C94A6B"/>
    <w:rsid w:val="00C94B5B"/>
    <w:rsid w:val="00C94C1F"/>
    <w:rsid w:val="00C9503A"/>
    <w:rsid w:val="00C955F8"/>
    <w:rsid w:val="00C9562F"/>
    <w:rsid w:val="00C95BE3"/>
    <w:rsid w:val="00C961FA"/>
    <w:rsid w:val="00C96775"/>
    <w:rsid w:val="00C969F1"/>
    <w:rsid w:val="00C96D0A"/>
    <w:rsid w:val="00C97CB9"/>
    <w:rsid w:val="00C97F7C"/>
    <w:rsid w:val="00CA002F"/>
    <w:rsid w:val="00CA0089"/>
    <w:rsid w:val="00CA03B3"/>
    <w:rsid w:val="00CA0606"/>
    <w:rsid w:val="00CA0949"/>
    <w:rsid w:val="00CA138F"/>
    <w:rsid w:val="00CA150D"/>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846"/>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BAA"/>
    <w:rsid w:val="00CC01A0"/>
    <w:rsid w:val="00CC021A"/>
    <w:rsid w:val="00CC059A"/>
    <w:rsid w:val="00CC0D21"/>
    <w:rsid w:val="00CC0ECB"/>
    <w:rsid w:val="00CC133D"/>
    <w:rsid w:val="00CC18C9"/>
    <w:rsid w:val="00CC1A26"/>
    <w:rsid w:val="00CC2944"/>
    <w:rsid w:val="00CC2A9C"/>
    <w:rsid w:val="00CC2DA8"/>
    <w:rsid w:val="00CC316B"/>
    <w:rsid w:val="00CC34E7"/>
    <w:rsid w:val="00CC3E96"/>
    <w:rsid w:val="00CC3F16"/>
    <w:rsid w:val="00CC4651"/>
    <w:rsid w:val="00CC47CC"/>
    <w:rsid w:val="00CC485A"/>
    <w:rsid w:val="00CC4980"/>
    <w:rsid w:val="00CC4A6B"/>
    <w:rsid w:val="00CC4D6A"/>
    <w:rsid w:val="00CC505E"/>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0E0"/>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B8B"/>
    <w:rsid w:val="00CE656D"/>
    <w:rsid w:val="00CE7116"/>
    <w:rsid w:val="00CE7C59"/>
    <w:rsid w:val="00CE7ECD"/>
    <w:rsid w:val="00CF0A2F"/>
    <w:rsid w:val="00CF0C2D"/>
    <w:rsid w:val="00CF0DA2"/>
    <w:rsid w:val="00CF0F7A"/>
    <w:rsid w:val="00CF0FA4"/>
    <w:rsid w:val="00CF117D"/>
    <w:rsid w:val="00CF13F3"/>
    <w:rsid w:val="00CF152B"/>
    <w:rsid w:val="00CF1667"/>
    <w:rsid w:val="00CF1761"/>
    <w:rsid w:val="00CF19D2"/>
    <w:rsid w:val="00CF1B3D"/>
    <w:rsid w:val="00CF1CC9"/>
    <w:rsid w:val="00CF1E73"/>
    <w:rsid w:val="00CF1F9B"/>
    <w:rsid w:val="00CF209C"/>
    <w:rsid w:val="00CF214B"/>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1C23"/>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3A8"/>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4D5"/>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1B9"/>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28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BFA"/>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A70"/>
    <w:rsid w:val="00D75CF1"/>
    <w:rsid w:val="00D763D4"/>
    <w:rsid w:val="00D76D3F"/>
    <w:rsid w:val="00D774E8"/>
    <w:rsid w:val="00D77523"/>
    <w:rsid w:val="00D77E66"/>
    <w:rsid w:val="00D801AD"/>
    <w:rsid w:val="00D804E9"/>
    <w:rsid w:val="00D807E1"/>
    <w:rsid w:val="00D808AD"/>
    <w:rsid w:val="00D80E54"/>
    <w:rsid w:val="00D81021"/>
    <w:rsid w:val="00D81366"/>
    <w:rsid w:val="00D8137B"/>
    <w:rsid w:val="00D81A74"/>
    <w:rsid w:val="00D81E24"/>
    <w:rsid w:val="00D822D2"/>
    <w:rsid w:val="00D82974"/>
    <w:rsid w:val="00D82E4F"/>
    <w:rsid w:val="00D830B4"/>
    <w:rsid w:val="00D84A6B"/>
    <w:rsid w:val="00D84F1B"/>
    <w:rsid w:val="00D8585F"/>
    <w:rsid w:val="00D85CE4"/>
    <w:rsid w:val="00D86400"/>
    <w:rsid w:val="00D865A6"/>
    <w:rsid w:val="00D86C03"/>
    <w:rsid w:val="00D8729B"/>
    <w:rsid w:val="00D87307"/>
    <w:rsid w:val="00D87508"/>
    <w:rsid w:val="00D87894"/>
    <w:rsid w:val="00D87BBB"/>
    <w:rsid w:val="00D87D33"/>
    <w:rsid w:val="00D87E8B"/>
    <w:rsid w:val="00D87EB3"/>
    <w:rsid w:val="00D9038E"/>
    <w:rsid w:val="00D91039"/>
    <w:rsid w:val="00D918BE"/>
    <w:rsid w:val="00D920D3"/>
    <w:rsid w:val="00D926AF"/>
    <w:rsid w:val="00D9276F"/>
    <w:rsid w:val="00D93E00"/>
    <w:rsid w:val="00D9441C"/>
    <w:rsid w:val="00D944B3"/>
    <w:rsid w:val="00D946DF"/>
    <w:rsid w:val="00D9489F"/>
    <w:rsid w:val="00D94B41"/>
    <w:rsid w:val="00D94EEF"/>
    <w:rsid w:val="00D950E0"/>
    <w:rsid w:val="00D95205"/>
    <w:rsid w:val="00D95508"/>
    <w:rsid w:val="00D955CB"/>
    <w:rsid w:val="00D95623"/>
    <w:rsid w:val="00D9586D"/>
    <w:rsid w:val="00D95AD2"/>
    <w:rsid w:val="00D95D44"/>
    <w:rsid w:val="00D9614D"/>
    <w:rsid w:val="00D966C0"/>
    <w:rsid w:val="00D96B02"/>
    <w:rsid w:val="00D9773E"/>
    <w:rsid w:val="00D97EE8"/>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BAE"/>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A7EE3"/>
    <w:rsid w:val="00DB00F6"/>
    <w:rsid w:val="00DB072D"/>
    <w:rsid w:val="00DB0A79"/>
    <w:rsid w:val="00DB0B51"/>
    <w:rsid w:val="00DB0EC9"/>
    <w:rsid w:val="00DB103E"/>
    <w:rsid w:val="00DB1161"/>
    <w:rsid w:val="00DB15BA"/>
    <w:rsid w:val="00DB15D7"/>
    <w:rsid w:val="00DB1837"/>
    <w:rsid w:val="00DB1D9A"/>
    <w:rsid w:val="00DB2C76"/>
    <w:rsid w:val="00DB34E3"/>
    <w:rsid w:val="00DB3B0A"/>
    <w:rsid w:val="00DB4BCB"/>
    <w:rsid w:val="00DB4DF0"/>
    <w:rsid w:val="00DB50C3"/>
    <w:rsid w:val="00DB56D6"/>
    <w:rsid w:val="00DB5BEA"/>
    <w:rsid w:val="00DB5E07"/>
    <w:rsid w:val="00DB6023"/>
    <w:rsid w:val="00DB6028"/>
    <w:rsid w:val="00DB6801"/>
    <w:rsid w:val="00DB6CD4"/>
    <w:rsid w:val="00DB7858"/>
    <w:rsid w:val="00DB7ADF"/>
    <w:rsid w:val="00DB7C30"/>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49"/>
    <w:rsid w:val="00DC767B"/>
    <w:rsid w:val="00DC7B6B"/>
    <w:rsid w:val="00DC7DCB"/>
    <w:rsid w:val="00DD0077"/>
    <w:rsid w:val="00DD0585"/>
    <w:rsid w:val="00DD0A5D"/>
    <w:rsid w:val="00DD14D7"/>
    <w:rsid w:val="00DD1910"/>
    <w:rsid w:val="00DD19BE"/>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207"/>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C35"/>
    <w:rsid w:val="00E02E67"/>
    <w:rsid w:val="00E03180"/>
    <w:rsid w:val="00E03306"/>
    <w:rsid w:val="00E04568"/>
    <w:rsid w:val="00E0467E"/>
    <w:rsid w:val="00E04802"/>
    <w:rsid w:val="00E04864"/>
    <w:rsid w:val="00E0490D"/>
    <w:rsid w:val="00E04A46"/>
    <w:rsid w:val="00E04B3B"/>
    <w:rsid w:val="00E04D0E"/>
    <w:rsid w:val="00E04F34"/>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385"/>
    <w:rsid w:val="00E1355E"/>
    <w:rsid w:val="00E13D19"/>
    <w:rsid w:val="00E14128"/>
    <w:rsid w:val="00E1422F"/>
    <w:rsid w:val="00E148BC"/>
    <w:rsid w:val="00E14AE7"/>
    <w:rsid w:val="00E14D60"/>
    <w:rsid w:val="00E15226"/>
    <w:rsid w:val="00E154C0"/>
    <w:rsid w:val="00E15F99"/>
    <w:rsid w:val="00E16202"/>
    <w:rsid w:val="00E16334"/>
    <w:rsid w:val="00E167A7"/>
    <w:rsid w:val="00E16C0B"/>
    <w:rsid w:val="00E16DD4"/>
    <w:rsid w:val="00E170B6"/>
    <w:rsid w:val="00E170FF"/>
    <w:rsid w:val="00E1723D"/>
    <w:rsid w:val="00E17673"/>
    <w:rsid w:val="00E178B5"/>
    <w:rsid w:val="00E17A07"/>
    <w:rsid w:val="00E17DA0"/>
    <w:rsid w:val="00E206DD"/>
    <w:rsid w:val="00E207A8"/>
    <w:rsid w:val="00E20F64"/>
    <w:rsid w:val="00E21217"/>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A72"/>
    <w:rsid w:val="00E26C70"/>
    <w:rsid w:val="00E2721B"/>
    <w:rsid w:val="00E2737E"/>
    <w:rsid w:val="00E27806"/>
    <w:rsid w:val="00E27D10"/>
    <w:rsid w:val="00E27DEA"/>
    <w:rsid w:val="00E30017"/>
    <w:rsid w:val="00E30802"/>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178"/>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10"/>
    <w:rsid w:val="00E5139D"/>
    <w:rsid w:val="00E516A7"/>
    <w:rsid w:val="00E518D9"/>
    <w:rsid w:val="00E51E3C"/>
    <w:rsid w:val="00E521EC"/>
    <w:rsid w:val="00E52223"/>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31"/>
    <w:rsid w:val="00E57A72"/>
    <w:rsid w:val="00E57C42"/>
    <w:rsid w:val="00E57DDE"/>
    <w:rsid w:val="00E60196"/>
    <w:rsid w:val="00E60569"/>
    <w:rsid w:val="00E60643"/>
    <w:rsid w:val="00E60875"/>
    <w:rsid w:val="00E6089F"/>
    <w:rsid w:val="00E6090A"/>
    <w:rsid w:val="00E609E0"/>
    <w:rsid w:val="00E60D35"/>
    <w:rsid w:val="00E611B4"/>
    <w:rsid w:val="00E6184C"/>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52C"/>
    <w:rsid w:val="00E71663"/>
    <w:rsid w:val="00E716FA"/>
    <w:rsid w:val="00E71D89"/>
    <w:rsid w:val="00E71F5B"/>
    <w:rsid w:val="00E7200C"/>
    <w:rsid w:val="00E72365"/>
    <w:rsid w:val="00E72568"/>
    <w:rsid w:val="00E725FB"/>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B79"/>
    <w:rsid w:val="00E74E76"/>
    <w:rsid w:val="00E75198"/>
    <w:rsid w:val="00E75E1D"/>
    <w:rsid w:val="00E76A66"/>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25"/>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1F7C"/>
    <w:rsid w:val="00E92460"/>
    <w:rsid w:val="00E9253F"/>
    <w:rsid w:val="00E93379"/>
    <w:rsid w:val="00E933A7"/>
    <w:rsid w:val="00E937DA"/>
    <w:rsid w:val="00E93BC5"/>
    <w:rsid w:val="00E9523A"/>
    <w:rsid w:val="00E95459"/>
    <w:rsid w:val="00E95F04"/>
    <w:rsid w:val="00E961AE"/>
    <w:rsid w:val="00E962B9"/>
    <w:rsid w:val="00E967D0"/>
    <w:rsid w:val="00E96A9A"/>
    <w:rsid w:val="00E96D15"/>
    <w:rsid w:val="00E96E8F"/>
    <w:rsid w:val="00E970F9"/>
    <w:rsid w:val="00E97490"/>
    <w:rsid w:val="00E979A6"/>
    <w:rsid w:val="00E97FF0"/>
    <w:rsid w:val="00EA0118"/>
    <w:rsid w:val="00EA023B"/>
    <w:rsid w:val="00EA02CD"/>
    <w:rsid w:val="00EA0D98"/>
    <w:rsid w:val="00EA0E9E"/>
    <w:rsid w:val="00EA20BF"/>
    <w:rsid w:val="00EA215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7B0"/>
    <w:rsid w:val="00EA49A3"/>
    <w:rsid w:val="00EA4B6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23B"/>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4EA3"/>
    <w:rsid w:val="00EB55F4"/>
    <w:rsid w:val="00EB566D"/>
    <w:rsid w:val="00EB5DB0"/>
    <w:rsid w:val="00EB621D"/>
    <w:rsid w:val="00EB62C0"/>
    <w:rsid w:val="00EB664A"/>
    <w:rsid w:val="00EB6789"/>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513"/>
    <w:rsid w:val="00EC1E0D"/>
    <w:rsid w:val="00EC20F2"/>
    <w:rsid w:val="00EC21D4"/>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5A8"/>
    <w:rsid w:val="00EE09E7"/>
    <w:rsid w:val="00EE0FBC"/>
    <w:rsid w:val="00EE1399"/>
    <w:rsid w:val="00EE141F"/>
    <w:rsid w:val="00EE143D"/>
    <w:rsid w:val="00EE1B8E"/>
    <w:rsid w:val="00EE1EE1"/>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57"/>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4F3"/>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59E0"/>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7DA"/>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0D"/>
    <w:rsid w:val="00F13142"/>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88"/>
    <w:rsid w:val="00F158FB"/>
    <w:rsid w:val="00F15A22"/>
    <w:rsid w:val="00F15A33"/>
    <w:rsid w:val="00F15B90"/>
    <w:rsid w:val="00F1668A"/>
    <w:rsid w:val="00F16DD9"/>
    <w:rsid w:val="00F17109"/>
    <w:rsid w:val="00F178A3"/>
    <w:rsid w:val="00F17BF1"/>
    <w:rsid w:val="00F17FBF"/>
    <w:rsid w:val="00F209F8"/>
    <w:rsid w:val="00F20AF9"/>
    <w:rsid w:val="00F21100"/>
    <w:rsid w:val="00F212EF"/>
    <w:rsid w:val="00F2169A"/>
    <w:rsid w:val="00F21D18"/>
    <w:rsid w:val="00F21D64"/>
    <w:rsid w:val="00F21F6A"/>
    <w:rsid w:val="00F2212C"/>
    <w:rsid w:val="00F221CD"/>
    <w:rsid w:val="00F22F77"/>
    <w:rsid w:val="00F22FA0"/>
    <w:rsid w:val="00F2358D"/>
    <w:rsid w:val="00F23E40"/>
    <w:rsid w:val="00F243D6"/>
    <w:rsid w:val="00F24FCE"/>
    <w:rsid w:val="00F25019"/>
    <w:rsid w:val="00F2518C"/>
    <w:rsid w:val="00F25DF5"/>
    <w:rsid w:val="00F2654C"/>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593"/>
    <w:rsid w:val="00F328F4"/>
    <w:rsid w:val="00F32E93"/>
    <w:rsid w:val="00F3353A"/>
    <w:rsid w:val="00F336DC"/>
    <w:rsid w:val="00F337E0"/>
    <w:rsid w:val="00F3381F"/>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15F"/>
    <w:rsid w:val="00F47209"/>
    <w:rsid w:val="00F4733D"/>
    <w:rsid w:val="00F4758C"/>
    <w:rsid w:val="00F479C5"/>
    <w:rsid w:val="00F47AC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A28"/>
    <w:rsid w:val="00F60CF1"/>
    <w:rsid w:val="00F61114"/>
    <w:rsid w:val="00F614B3"/>
    <w:rsid w:val="00F61BE1"/>
    <w:rsid w:val="00F61D63"/>
    <w:rsid w:val="00F620E4"/>
    <w:rsid w:val="00F622AE"/>
    <w:rsid w:val="00F6244B"/>
    <w:rsid w:val="00F62543"/>
    <w:rsid w:val="00F62F61"/>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5A"/>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D9E"/>
    <w:rsid w:val="00F77E0F"/>
    <w:rsid w:val="00F77F7B"/>
    <w:rsid w:val="00F8014A"/>
    <w:rsid w:val="00F80193"/>
    <w:rsid w:val="00F80762"/>
    <w:rsid w:val="00F8093A"/>
    <w:rsid w:val="00F80B37"/>
    <w:rsid w:val="00F80BA1"/>
    <w:rsid w:val="00F810E8"/>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293"/>
    <w:rsid w:val="00F93591"/>
    <w:rsid w:val="00F939A6"/>
    <w:rsid w:val="00F93D17"/>
    <w:rsid w:val="00F94104"/>
    <w:rsid w:val="00F94A07"/>
    <w:rsid w:val="00F94BCA"/>
    <w:rsid w:val="00F950D4"/>
    <w:rsid w:val="00F950FF"/>
    <w:rsid w:val="00F9533D"/>
    <w:rsid w:val="00F9534F"/>
    <w:rsid w:val="00F956C6"/>
    <w:rsid w:val="00F9580A"/>
    <w:rsid w:val="00F95829"/>
    <w:rsid w:val="00F95ACE"/>
    <w:rsid w:val="00F95F53"/>
    <w:rsid w:val="00F96257"/>
    <w:rsid w:val="00F96D1E"/>
    <w:rsid w:val="00F96FC6"/>
    <w:rsid w:val="00F9713C"/>
    <w:rsid w:val="00F97335"/>
    <w:rsid w:val="00F975EE"/>
    <w:rsid w:val="00F977FE"/>
    <w:rsid w:val="00FA0166"/>
    <w:rsid w:val="00FA062D"/>
    <w:rsid w:val="00FA0D29"/>
    <w:rsid w:val="00FA0FAC"/>
    <w:rsid w:val="00FA1011"/>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3EBC"/>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457"/>
    <w:rsid w:val="00FB258F"/>
    <w:rsid w:val="00FB27B4"/>
    <w:rsid w:val="00FB2E9D"/>
    <w:rsid w:val="00FB3A7F"/>
    <w:rsid w:val="00FB3C25"/>
    <w:rsid w:val="00FB3EF7"/>
    <w:rsid w:val="00FB40CB"/>
    <w:rsid w:val="00FB4116"/>
    <w:rsid w:val="00FB41FA"/>
    <w:rsid w:val="00FB4C99"/>
    <w:rsid w:val="00FB5551"/>
    <w:rsid w:val="00FB589E"/>
    <w:rsid w:val="00FB5C83"/>
    <w:rsid w:val="00FB5DE3"/>
    <w:rsid w:val="00FB5E4B"/>
    <w:rsid w:val="00FB60C6"/>
    <w:rsid w:val="00FB61FA"/>
    <w:rsid w:val="00FB64FA"/>
    <w:rsid w:val="00FB680E"/>
    <w:rsid w:val="00FB68DF"/>
    <w:rsid w:val="00FB6976"/>
    <w:rsid w:val="00FB6A0B"/>
    <w:rsid w:val="00FB6A3C"/>
    <w:rsid w:val="00FB7B8B"/>
    <w:rsid w:val="00FB7BFE"/>
    <w:rsid w:val="00FB7D14"/>
    <w:rsid w:val="00FB7D88"/>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63E"/>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84A"/>
    <w:rsid w:val="00FF0871"/>
    <w:rsid w:val="00FF09F7"/>
    <w:rsid w:val="00FF0C69"/>
    <w:rsid w:val="00FF0E9B"/>
    <w:rsid w:val="00FF1241"/>
    <w:rsid w:val="00FF126E"/>
    <w:rsid w:val="00FF14FA"/>
    <w:rsid w:val="00FF168A"/>
    <w:rsid w:val="00FF1A40"/>
    <w:rsid w:val="00FF1BB3"/>
    <w:rsid w:val="00FF1D6A"/>
    <w:rsid w:val="00FF1DE6"/>
    <w:rsid w:val="00FF20AF"/>
    <w:rsid w:val="00FF22CE"/>
    <w:rsid w:val="00FF25BA"/>
    <w:rsid w:val="00FF26E3"/>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 w:val="02396CE6"/>
    <w:rsid w:val="05BA5DF1"/>
    <w:rsid w:val="06175254"/>
    <w:rsid w:val="06BA542A"/>
    <w:rsid w:val="09672B3B"/>
    <w:rsid w:val="0AB83079"/>
    <w:rsid w:val="1271031A"/>
    <w:rsid w:val="14BB5953"/>
    <w:rsid w:val="16B652D8"/>
    <w:rsid w:val="18412B71"/>
    <w:rsid w:val="186E2BB2"/>
    <w:rsid w:val="19305011"/>
    <w:rsid w:val="1990524F"/>
    <w:rsid w:val="1A347A4B"/>
    <w:rsid w:val="1AE47893"/>
    <w:rsid w:val="1B010554"/>
    <w:rsid w:val="1B784301"/>
    <w:rsid w:val="1B9C35E2"/>
    <w:rsid w:val="1C676F61"/>
    <w:rsid w:val="1D175D93"/>
    <w:rsid w:val="1FBB7583"/>
    <w:rsid w:val="1FEE4586"/>
    <w:rsid w:val="20A52EAE"/>
    <w:rsid w:val="2305432A"/>
    <w:rsid w:val="24624B92"/>
    <w:rsid w:val="24CA6710"/>
    <w:rsid w:val="25386862"/>
    <w:rsid w:val="28013282"/>
    <w:rsid w:val="28771DBA"/>
    <w:rsid w:val="294617B6"/>
    <w:rsid w:val="2A6819EB"/>
    <w:rsid w:val="2ABD35D0"/>
    <w:rsid w:val="2D106190"/>
    <w:rsid w:val="2D8524DB"/>
    <w:rsid w:val="2DC54F05"/>
    <w:rsid w:val="2EAC1AED"/>
    <w:rsid w:val="2F0E259C"/>
    <w:rsid w:val="2F4E0A19"/>
    <w:rsid w:val="2FD53564"/>
    <w:rsid w:val="30523B18"/>
    <w:rsid w:val="31B9709C"/>
    <w:rsid w:val="32195A19"/>
    <w:rsid w:val="323F3855"/>
    <w:rsid w:val="384F12D5"/>
    <w:rsid w:val="39AB5BB8"/>
    <w:rsid w:val="3A806D65"/>
    <w:rsid w:val="3E294F5B"/>
    <w:rsid w:val="3FED59BB"/>
    <w:rsid w:val="41314E40"/>
    <w:rsid w:val="42890947"/>
    <w:rsid w:val="43334EF7"/>
    <w:rsid w:val="44FC2113"/>
    <w:rsid w:val="469D1503"/>
    <w:rsid w:val="47CA1B4A"/>
    <w:rsid w:val="47D53CA1"/>
    <w:rsid w:val="495518E8"/>
    <w:rsid w:val="4A443036"/>
    <w:rsid w:val="4AB31F31"/>
    <w:rsid w:val="4BAB2067"/>
    <w:rsid w:val="4DD72CB3"/>
    <w:rsid w:val="501175F6"/>
    <w:rsid w:val="52B70703"/>
    <w:rsid w:val="533E0EA8"/>
    <w:rsid w:val="549779F9"/>
    <w:rsid w:val="57053B30"/>
    <w:rsid w:val="58FB500B"/>
    <w:rsid w:val="5AC12D04"/>
    <w:rsid w:val="5CCE1177"/>
    <w:rsid w:val="5F4008A2"/>
    <w:rsid w:val="62322E19"/>
    <w:rsid w:val="66266AC7"/>
    <w:rsid w:val="66E26616"/>
    <w:rsid w:val="68DD77EC"/>
    <w:rsid w:val="6B7F2603"/>
    <w:rsid w:val="6C4369A6"/>
    <w:rsid w:val="6DA823EC"/>
    <w:rsid w:val="7001434E"/>
    <w:rsid w:val="70FD1404"/>
    <w:rsid w:val="73B60049"/>
    <w:rsid w:val="75D4717D"/>
    <w:rsid w:val="774215C6"/>
    <w:rsid w:val="787C1EA0"/>
    <w:rsid w:val="7A8D100B"/>
    <w:rsid w:val="7ADC13E1"/>
    <w:rsid w:val="7BEF166C"/>
    <w:rsid w:val="7CBA4472"/>
    <w:rsid w:val="7F7D6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92A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toc 5" w:qFormat="1"/>
    <w:lsdException w:name="toc 6" w:qFormat="1"/>
    <w:lsdException w:name="annotation text" w:qFormat="1"/>
    <w:lsdException w:name="header" w:qFormat="1"/>
    <w:lsdException w:name="footer" w:qFormat="1"/>
    <w:lsdException w:name="caption" w:qFormat="1"/>
    <w:lsdException w:name="annotation reference" w:qFormat="1"/>
    <w:lsdException w:name="Default Paragraph Font" w:semiHidden="1" w:uiPriority="1" w:unhideWhenUsed="1" w:qFormat="1"/>
    <w:lsdException w:name="Body Text"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ascii="Times New Roman" w:eastAsia="Times New Roman" w:hAnsi="Times New Roman" w:cs="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autoRedefine/>
    <w:qFormat/>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annotation text"/>
    <w:basedOn w:val="a"/>
    <w:link w:val="Char0"/>
    <w:qFormat/>
  </w:style>
  <w:style w:type="paragraph" w:styleId="a5">
    <w:name w:val="Body Text"/>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6">
    <w:name w:val="Balloon Text"/>
    <w:basedOn w:val="a"/>
    <w:link w:val="Char2"/>
    <w:qFormat/>
    <w:rPr>
      <w:sz w:val="18"/>
      <w:szCs w:val="18"/>
    </w:rPr>
  </w:style>
  <w:style w:type="paragraph" w:styleId="a7">
    <w:name w:val="footer"/>
    <w:basedOn w:val="a"/>
    <w:link w:val="Char3"/>
    <w:qFormat/>
    <w:pPr>
      <w:tabs>
        <w:tab w:val="center" w:pos="4153"/>
        <w:tab w:val="right" w:pos="8306"/>
      </w:tabs>
      <w:snapToGrid w:val="0"/>
    </w:pPr>
    <w:rPr>
      <w:sz w:val="18"/>
      <w:szCs w:val="18"/>
    </w:rPr>
  </w:style>
  <w:style w:type="paragraph" w:styleId="a8">
    <w:name w:val="header"/>
    <w:basedOn w:val="a"/>
    <w:link w:val="Char4"/>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9">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aa">
    <w:name w:val="annotation subject"/>
    <w:basedOn w:val="a4"/>
    <w:next w:val="a4"/>
    <w:link w:val="Char5"/>
    <w:qFormat/>
    <w:rPr>
      <w:b/>
      <w:bCs/>
    </w:rPr>
  </w:style>
  <w:style w:type="table" w:styleId="ab">
    <w:name w:val="Table 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Strong"/>
    <w:uiPriority w:val="22"/>
    <w:qFormat/>
    <w:rPr>
      <w:b/>
      <w:bCs/>
    </w:rPr>
  </w:style>
  <w:style w:type="character" w:styleId="ad">
    <w:name w:val="Emphasis"/>
    <w:uiPriority w:val="20"/>
    <w:qFormat/>
    <w:rPr>
      <w:i/>
      <w:iCs/>
    </w:rPr>
  </w:style>
  <w:style w:type="character" w:styleId="ae">
    <w:name w:val="annotation reference"/>
    <w:qFormat/>
    <w:rPr>
      <w:sz w:val="21"/>
      <w:szCs w:val="21"/>
    </w:rPr>
  </w:style>
  <w:style w:type="character" w:customStyle="1" w:styleId="1Char">
    <w:name w:val="标题 1 Char"/>
    <w:link w:val="1"/>
    <w:uiPriority w:val="9"/>
    <w:qFormat/>
    <w:rPr>
      <w:rFonts w:ascii="Arial" w:hAnsi="Arial"/>
      <w:b/>
      <w:kern w:val="32"/>
      <w:sz w:val="28"/>
      <w:lang w:val="zh-CN" w:eastAsia="zh-CN"/>
    </w:rPr>
  </w:style>
  <w:style w:type="character" w:customStyle="1" w:styleId="2Char">
    <w:name w:val="标题 2 Char"/>
    <w:link w:val="2"/>
    <w:qFormat/>
    <w:rPr>
      <w:rFonts w:ascii="Arial" w:eastAsia="MS Mincho" w:hAnsi="Arial" w:cs="Times New Roman"/>
      <w:b/>
      <w:sz w:val="24"/>
      <w:lang w:val="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8"/>
    <w:qFormat/>
    <w:rPr>
      <w:rFonts w:ascii="Arial" w:eastAsia="MS Mincho" w:hAnsi="Arial"/>
      <w:b/>
      <w:sz w:val="22"/>
      <w:lang w:val="zh-CN" w:eastAsia="en-US"/>
    </w:rPr>
  </w:style>
  <w:style w:type="paragraph" w:customStyle="1" w:styleId="10">
    <w:name w:val="修订1"/>
    <w:hidden/>
    <w:uiPriority w:val="99"/>
    <w:semiHidden/>
    <w:qFormat/>
    <w:rPr>
      <w:rFonts w:ascii="Times New Roman" w:eastAsia="Times New Roman" w:hAnsi="Times New Roman" w:cs="Times New Roman"/>
      <w:lang w:eastAsia="en-US"/>
    </w:rPr>
  </w:style>
  <w:style w:type="character" w:styleId="af">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5">
    <w:name w:val="批注主题 Char"/>
    <w:link w:val="aa"/>
    <w:qFormat/>
    <w:rPr>
      <w:rFonts w:eastAsia="Times New Roman"/>
      <w:b/>
      <w:bCs/>
      <w:lang w:eastAsia="en-US"/>
    </w:rPr>
  </w:style>
  <w:style w:type="character" w:customStyle="1" w:styleId="Char2">
    <w:name w:val="批注框文本 Char"/>
    <w:link w:val="a6"/>
    <w:qFormat/>
    <w:rPr>
      <w:rFonts w:eastAsia="Times New Roman"/>
      <w:sz w:val="18"/>
      <w:szCs w:val="18"/>
      <w:lang w:eastAsia="en-US"/>
    </w:rPr>
  </w:style>
  <w:style w:type="character" w:customStyle="1" w:styleId="Char3">
    <w:name w:val="页脚 Char"/>
    <w:link w:val="a7"/>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Char1">
    <w:name w:val="正文文本 Char"/>
    <w:link w:val="a5"/>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0">
    <w:name w:val="List Paragraph"/>
    <w:basedOn w:val="a"/>
    <w:link w:val="Char6"/>
    <w:uiPriority w:val="34"/>
    <w:qFormat/>
    <w:pPr>
      <w:ind w:leftChars="400" w:left="840"/>
    </w:pPr>
    <w:rPr>
      <w:rFonts w:ascii="Times" w:eastAsia="Batang" w:hAnsi="Times"/>
      <w:szCs w:val="24"/>
      <w:lang w:val="en-GB" w:eastAsia="zh-CN"/>
    </w:rPr>
  </w:style>
  <w:style w:type="character" w:customStyle="1" w:styleId="Char6">
    <w:name w:val="列出段落 Char"/>
    <w:link w:val="af0"/>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sz w:val="24"/>
      <w:lang w:eastAsia="en-US"/>
    </w:rPr>
  </w:style>
  <w:style w:type="character" w:customStyle="1" w:styleId="Char">
    <w:name w:val="题注 Char"/>
    <w:link w:val="a3"/>
    <w:qFormat/>
    <w:rPr>
      <w:rFonts w:asciiTheme="majorHAnsi" w:eastAsia="黑体" w:hAnsiTheme="majorHAnsi" w:cstheme="majorBidi"/>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paragraph" w:customStyle="1" w:styleId="20">
    <w:name w:val="修订2"/>
    <w:hidden/>
    <w:uiPriority w:val="99"/>
    <w:unhideWhenUsed/>
    <w:qFormat/>
    <w:rPr>
      <w:rFonts w:ascii="Times New Roman" w:eastAsia="Times New Roman" w:hAnsi="Times New Roman" w:cs="Times New Roman"/>
      <w:lang w:eastAsia="en-US"/>
    </w:rPr>
  </w:style>
  <w:style w:type="paragraph" w:customStyle="1" w:styleId="Revision1">
    <w:name w:val="Revision1"/>
    <w:hidden/>
    <w:uiPriority w:val="99"/>
    <w:unhideWhenUsed/>
    <w:qFormat/>
    <w:rPr>
      <w:rFonts w:ascii="Times New Roman" w:eastAsia="Times New Roman" w:hAnsi="Times New Roman" w:cs="Times New Roman"/>
      <w:lang w:eastAsia="en-US"/>
    </w:rPr>
  </w:style>
  <w:style w:type="paragraph" w:customStyle="1" w:styleId="30">
    <w:name w:val="修订3"/>
    <w:hidden/>
    <w:uiPriority w:val="99"/>
    <w:unhideWhenUsed/>
    <w:qFormat/>
    <w:rPr>
      <w:rFonts w:ascii="Times New Roman" w:eastAsia="Times New Roman" w:hAnsi="Times New Roman" w:cs="Times New Roman"/>
      <w:lang w:eastAsia="en-US"/>
    </w:rPr>
  </w:style>
  <w:style w:type="paragraph" w:customStyle="1" w:styleId="ListParagraph1">
    <w:name w:val="List Paragraph1"/>
    <w:basedOn w:val="a"/>
    <w:qFormat/>
    <w:pPr>
      <w:spacing w:afterLines="0" w:after="0"/>
      <w:ind w:firstLineChars="200" w:firstLine="420"/>
    </w:pPr>
    <w:rPr>
      <w:rFonts w:ascii="Times" w:eastAsia="Batang" w:hAnsi="Times"/>
      <w:sz w:val="24"/>
      <w:szCs w:val="24"/>
      <w:lang w:eastAsia="zh-CN"/>
    </w:rPr>
  </w:style>
  <w:style w:type="table" w:customStyle="1" w:styleId="TableGrid43">
    <w:name w:val="Table Grid43"/>
    <w:basedOn w:val="a1"/>
    <w:qFormat/>
    <w:rPr>
      <w:rFonts w:ascii="Calibri" w:eastAsia="DengXian" w:hAnsi="Calibri" w:cs="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qFormat/>
    <w:pPr>
      <w:spacing w:afterLines="0" w:after="0"/>
      <w:ind w:firstLineChars="200" w:firstLine="420"/>
    </w:pPr>
    <w:rPr>
      <w:rFonts w:ascii="Times" w:eastAsia="Batang" w:hAnsi="Times"/>
      <w:sz w:val="24"/>
      <w:szCs w:val="24"/>
      <w:lang w:eastAsia="zh-CN"/>
    </w:rPr>
  </w:style>
  <w:style w:type="paragraph" w:styleId="af1">
    <w:name w:val="Revision"/>
    <w:hidden/>
    <w:uiPriority w:val="99"/>
    <w:unhideWhenUsed/>
    <w:rsid w:val="00A5119F"/>
    <w:rPr>
      <w:rFonts w:ascii="Times New Roman" w:eastAsia="Times New Roman" w:hAnsi="Times New Roman"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toc 5" w:qFormat="1"/>
    <w:lsdException w:name="toc 6" w:qFormat="1"/>
    <w:lsdException w:name="annotation text" w:qFormat="1"/>
    <w:lsdException w:name="header" w:qFormat="1"/>
    <w:lsdException w:name="footer" w:qFormat="1"/>
    <w:lsdException w:name="caption" w:qFormat="1"/>
    <w:lsdException w:name="annotation reference" w:qFormat="1"/>
    <w:lsdException w:name="Default Paragraph Font" w:semiHidden="1" w:uiPriority="1" w:unhideWhenUsed="1" w:qFormat="1"/>
    <w:lsdException w:name="Body Text"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ascii="Times New Roman" w:eastAsia="Times New Roman" w:hAnsi="Times New Roman" w:cs="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autoRedefine/>
    <w:qFormat/>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annotation text"/>
    <w:basedOn w:val="a"/>
    <w:link w:val="Char0"/>
    <w:qFormat/>
  </w:style>
  <w:style w:type="paragraph" w:styleId="a5">
    <w:name w:val="Body Text"/>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6">
    <w:name w:val="Balloon Text"/>
    <w:basedOn w:val="a"/>
    <w:link w:val="Char2"/>
    <w:qFormat/>
    <w:rPr>
      <w:sz w:val="18"/>
      <w:szCs w:val="18"/>
    </w:rPr>
  </w:style>
  <w:style w:type="paragraph" w:styleId="a7">
    <w:name w:val="footer"/>
    <w:basedOn w:val="a"/>
    <w:link w:val="Char3"/>
    <w:qFormat/>
    <w:pPr>
      <w:tabs>
        <w:tab w:val="center" w:pos="4153"/>
        <w:tab w:val="right" w:pos="8306"/>
      </w:tabs>
      <w:snapToGrid w:val="0"/>
    </w:pPr>
    <w:rPr>
      <w:sz w:val="18"/>
      <w:szCs w:val="18"/>
    </w:rPr>
  </w:style>
  <w:style w:type="paragraph" w:styleId="a8">
    <w:name w:val="header"/>
    <w:basedOn w:val="a"/>
    <w:link w:val="Char4"/>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9">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aa">
    <w:name w:val="annotation subject"/>
    <w:basedOn w:val="a4"/>
    <w:next w:val="a4"/>
    <w:link w:val="Char5"/>
    <w:qFormat/>
    <w:rPr>
      <w:b/>
      <w:bCs/>
    </w:rPr>
  </w:style>
  <w:style w:type="table" w:styleId="ab">
    <w:name w:val="Table 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Strong"/>
    <w:uiPriority w:val="22"/>
    <w:qFormat/>
    <w:rPr>
      <w:b/>
      <w:bCs/>
    </w:rPr>
  </w:style>
  <w:style w:type="character" w:styleId="ad">
    <w:name w:val="Emphasis"/>
    <w:uiPriority w:val="20"/>
    <w:qFormat/>
    <w:rPr>
      <w:i/>
      <w:iCs/>
    </w:rPr>
  </w:style>
  <w:style w:type="character" w:styleId="ae">
    <w:name w:val="annotation reference"/>
    <w:qFormat/>
    <w:rPr>
      <w:sz w:val="21"/>
      <w:szCs w:val="21"/>
    </w:rPr>
  </w:style>
  <w:style w:type="character" w:customStyle="1" w:styleId="1Char">
    <w:name w:val="标题 1 Char"/>
    <w:link w:val="1"/>
    <w:uiPriority w:val="9"/>
    <w:qFormat/>
    <w:rPr>
      <w:rFonts w:ascii="Arial" w:hAnsi="Arial"/>
      <w:b/>
      <w:kern w:val="32"/>
      <w:sz w:val="28"/>
      <w:lang w:val="zh-CN" w:eastAsia="zh-CN"/>
    </w:rPr>
  </w:style>
  <w:style w:type="character" w:customStyle="1" w:styleId="2Char">
    <w:name w:val="标题 2 Char"/>
    <w:link w:val="2"/>
    <w:qFormat/>
    <w:rPr>
      <w:rFonts w:ascii="Arial" w:eastAsia="MS Mincho" w:hAnsi="Arial" w:cs="Times New Roman"/>
      <w:b/>
      <w:sz w:val="24"/>
      <w:lang w:val="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8"/>
    <w:qFormat/>
    <w:rPr>
      <w:rFonts w:ascii="Arial" w:eastAsia="MS Mincho" w:hAnsi="Arial"/>
      <w:b/>
      <w:sz w:val="22"/>
      <w:lang w:val="zh-CN" w:eastAsia="en-US"/>
    </w:rPr>
  </w:style>
  <w:style w:type="paragraph" w:customStyle="1" w:styleId="10">
    <w:name w:val="修订1"/>
    <w:hidden/>
    <w:uiPriority w:val="99"/>
    <w:semiHidden/>
    <w:qFormat/>
    <w:rPr>
      <w:rFonts w:ascii="Times New Roman" w:eastAsia="Times New Roman" w:hAnsi="Times New Roman" w:cs="Times New Roman"/>
      <w:lang w:eastAsia="en-US"/>
    </w:rPr>
  </w:style>
  <w:style w:type="character" w:styleId="af">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5">
    <w:name w:val="批注主题 Char"/>
    <w:link w:val="aa"/>
    <w:qFormat/>
    <w:rPr>
      <w:rFonts w:eastAsia="Times New Roman"/>
      <w:b/>
      <w:bCs/>
      <w:lang w:eastAsia="en-US"/>
    </w:rPr>
  </w:style>
  <w:style w:type="character" w:customStyle="1" w:styleId="Char2">
    <w:name w:val="批注框文本 Char"/>
    <w:link w:val="a6"/>
    <w:qFormat/>
    <w:rPr>
      <w:rFonts w:eastAsia="Times New Roman"/>
      <w:sz w:val="18"/>
      <w:szCs w:val="18"/>
      <w:lang w:eastAsia="en-US"/>
    </w:rPr>
  </w:style>
  <w:style w:type="character" w:customStyle="1" w:styleId="Char3">
    <w:name w:val="页脚 Char"/>
    <w:link w:val="a7"/>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Char1">
    <w:name w:val="正文文本 Char"/>
    <w:link w:val="a5"/>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0">
    <w:name w:val="List Paragraph"/>
    <w:basedOn w:val="a"/>
    <w:link w:val="Char6"/>
    <w:uiPriority w:val="34"/>
    <w:qFormat/>
    <w:pPr>
      <w:ind w:leftChars="400" w:left="840"/>
    </w:pPr>
    <w:rPr>
      <w:rFonts w:ascii="Times" w:eastAsia="Batang" w:hAnsi="Times"/>
      <w:szCs w:val="24"/>
      <w:lang w:val="en-GB" w:eastAsia="zh-CN"/>
    </w:rPr>
  </w:style>
  <w:style w:type="character" w:customStyle="1" w:styleId="Char6">
    <w:name w:val="列出段落 Char"/>
    <w:link w:val="af0"/>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sz w:val="24"/>
      <w:lang w:eastAsia="en-US"/>
    </w:rPr>
  </w:style>
  <w:style w:type="character" w:customStyle="1" w:styleId="Char">
    <w:name w:val="题注 Char"/>
    <w:link w:val="a3"/>
    <w:qFormat/>
    <w:rPr>
      <w:rFonts w:asciiTheme="majorHAnsi" w:eastAsia="黑体" w:hAnsiTheme="majorHAnsi" w:cstheme="majorBidi"/>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paragraph" w:customStyle="1" w:styleId="20">
    <w:name w:val="修订2"/>
    <w:hidden/>
    <w:uiPriority w:val="99"/>
    <w:unhideWhenUsed/>
    <w:qFormat/>
    <w:rPr>
      <w:rFonts w:ascii="Times New Roman" w:eastAsia="Times New Roman" w:hAnsi="Times New Roman" w:cs="Times New Roman"/>
      <w:lang w:eastAsia="en-US"/>
    </w:rPr>
  </w:style>
  <w:style w:type="paragraph" w:customStyle="1" w:styleId="Revision1">
    <w:name w:val="Revision1"/>
    <w:hidden/>
    <w:uiPriority w:val="99"/>
    <w:unhideWhenUsed/>
    <w:qFormat/>
    <w:rPr>
      <w:rFonts w:ascii="Times New Roman" w:eastAsia="Times New Roman" w:hAnsi="Times New Roman" w:cs="Times New Roman"/>
      <w:lang w:eastAsia="en-US"/>
    </w:rPr>
  </w:style>
  <w:style w:type="paragraph" w:customStyle="1" w:styleId="30">
    <w:name w:val="修订3"/>
    <w:hidden/>
    <w:uiPriority w:val="99"/>
    <w:unhideWhenUsed/>
    <w:qFormat/>
    <w:rPr>
      <w:rFonts w:ascii="Times New Roman" w:eastAsia="Times New Roman" w:hAnsi="Times New Roman" w:cs="Times New Roman"/>
      <w:lang w:eastAsia="en-US"/>
    </w:rPr>
  </w:style>
  <w:style w:type="paragraph" w:customStyle="1" w:styleId="ListParagraph1">
    <w:name w:val="List Paragraph1"/>
    <w:basedOn w:val="a"/>
    <w:qFormat/>
    <w:pPr>
      <w:spacing w:afterLines="0" w:after="0"/>
      <w:ind w:firstLineChars="200" w:firstLine="420"/>
    </w:pPr>
    <w:rPr>
      <w:rFonts w:ascii="Times" w:eastAsia="Batang" w:hAnsi="Times"/>
      <w:sz w:val="24"/>
      <w:szCs w:val="24"/>
      <w:lang w:eastAsia="zh-CN"/>
    </w:rPr>
  </w:style>
  <w:style w:type="table" w:customStyle="1" w:styleId="TableGrid43">
    <w:name w:val="Table Grid43"/>
    <w:basedOn w:val="a1"/>
    <w:qFormat/>
    <w:rPr>
      <w:rFonts w:ascii="Calibri" w:eastAsia="DengXian" w:hAnsi="Calibri" w:cs="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qFormat/>
    <w:pPr>
      <w:spacing w:afterLines="0" w:after="0"/>
      <w:ind w:firstLineChars="200" w:firstLine="420"/>
    </w:pPr>
    <w:rPr>
      <w:rFonts w:ascii="Times" w:eastAsia="Batang" w:hAnsi="Times"/>
      <w:sz w:val="24"/>
      <w:szCs w:val="24"/>
      <w:lang w:eastAsia="zh-CN"/>
    </w:rPr>
  </w:style>
  <w:style w:type="paragraph" w:styleId="af1">
    <w:name w:val="Revision"/>
    <w:hidden/>
    <w:uiPriority w:val="99"/>
    <w:unhideWhenUsed/>
    <w:rsid w:val="00A5119F"/>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968501">
      <w:bodyDiv w:val="1"/>
      <w:marLeft w:val="0"/>
      <w:marRight w:val="0"/>
      <w:marTop w:val="0"/>
      <w:marBottom w:val="0"/>
      <w:divBdr>
        <w:top w:val="none" w:sz="0" w:space="0" w:color="auto"/>
        <w:left w:val="none" w:sz="0" w:space="0" w:color="auto"/>
        <w:bottom w:val="none" w:sz="0" w:space="0" w:color="auto"/>
        <w:right w:val="none" w:sz="0" w:space="0" w:color="auto"/>
      </w:divBdr>
    </w:div>
    <w:div w:id="502277204">
      <w:bodyDiv w:val="1"/>
      <w:marLeft w:val="0"/>
      <w:marRight w:val="0"/>
      <w:marTop w:val="0"/>
      <w:marBottom w:val="0"/>
      <w:divBdr>
        <w:top w:val="none" w:sz="0" w:space="0" w:color="auto"/>
        <w:left w:val="none" w:sz="0" w:space="0" w:color="auto"/>
        <w:bottom w:val="none" w:sz="0" w:space="0" w:color="auto"/>
        <w:right w:val="none" w:sz="0" w:space="0" w:color="auto"/>
      </w:divBdr>
    </w:div>
    <w:div w:id="913126030">
      <w:bodyDiv w:val="1"/>
      <w:marLeft w:val="0"/>
      <w:marRight w:val="0"/>
      <w:marTop w:val="0"/>
      <w:marBottom w:val="0"/>
      <w:divBdr>
        <w:top w:val="none" w:sz="0" w:space="0" w:color="auto"/>
        <w:left w:val="none" w:sz="0" w:space="0" w:color="auto"/>
        <w:bottom w:val="none" w:sz="0" w:space="0" w:color="auto"/>
        <w:right w:val="none" w:sz="0" w:space="0" w:color="auto"/>
      </w:divBdr>
    </w:div>
    <w:div w:id="1000934821">
      <w:bodyDiv w:val="1"/>
      <w:marLeft w:val="0"/>
      <w:marRight w:val="0"/>
      <w:marTop w:val="0"/>
      <w:marBottom w:val="0"/>
      <w:divBdr>
        <w:top w:val="none" w:sz="0" w:space="0" w:color="auto"/>
        <w:left w:val="none" w:sz="0" w:space="0" w:color="auto"/>
        <w:bottom w:val="none" w:sz="0" w:space="0" w:color="auto"/>
        <w:right w:val="none" w:sz="0" w:space="0" w:color="auto"/>
      </w:divBdr>
    </w:div>
    <w:div w:id="1749841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jp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jp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84656-18D1-4D3D-9C88-2671E362A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15</Pages>
  <Words>5599</Words>
  <Characters>31918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37443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 JQ</cp:lastModifiedBy>
  <cp:revision>12</cp:revision>
  <dcterms:created xsi:type="dcterms:W3CDTF">2024-09-30T03:11:00Z</dcterms:created>
  <dcterms:modified xsi:type="dcterms:W3CDTF">2024-09-30T08:08:00Z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2052-12.1.0.17142</vt:lpwstr>
  </property>
  <property fmtid="{D5CDD505-2E9C-101B-9397-08002B2CF9AE}" pid="3" name="ICV">
    <vt:lpwstr>1EB873FCB64A4A8E953E03B83A5427FC_13</vt:lpwstr>
  </property>
</Properties>
</file>