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4B41EC5B"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#11</w:t>
      </w:r>
      <w:r w:rsidR="00102B14">
        <w:rPr>
          <w:rFonts w:ascii="Arial" w:hAnsi="Arial" w:cs="Arial" w:hint="eastAsia"/>
          <w:b/>
          <w:bCs/>
          <w:sz w:val="22"/>
        </w:rPr>
        <w:t>8</w:t>
      </w:r>
      <w:r w:rsidR="00DC2C95">
        <w:rPr>
          <w:rFonts w:ascii="Arial" w:hAnsi="Arial" w:cs="Arial" w:hint="eastAsia"/>
          <w:b/>
          <w:bCs/>
          <w:sz w:val="22"/>
        </w:rPr>
        <w:t>bis</w:t>
      </w:r>
      <w:r w:rsidR="00102B14">
        <w:rPr>
          <w:rFonts w:ascii="Arial" w:hAnsi="Arial" w:cs="Arial" w:hint="eastAsia"/>
          <w:b/>
          <w:bCs/>
          <w:sz w:val="22"/>
        </w:rPr>
        <w:t xml:space="preserve"> </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DC2C95">
        <w:rPr>
          <w:rFonts w:ascii="Arial" w:hAnsi="Arial" w:cs="Arial" w:hint="eastAsia"/>
          <w:b/>
          <w:bCs/>
          <w:sz w:val="22"/>
        </w:rPr>
        <w:t xml:space="preserve">   </w:t>
      </w:r>
      <w:r w:rsidR="00DF18BD" w:rsidRPr="00DF18BD">
        <w:rPr>
          <w:rFonts w:ascii="Arial" w:hAnsi="Arial" w:cs="Arial"/>
          <w:b/>
          <w:bCs/>
          <w:sz w:val="22"/>
        </w:rPr>
        <w:t>R1-</w:t>
      </w:r>
      <w:r w:rsidR="003B4F87" w:rsidRPr="00DF18BD">
        <w:rPr>
          <w:rFonts w:ascii="Arial" w:hAnsi="Arial" w:cs="Arial"/>
          <w:b/>
          <w:bCs/>
          <w:sz w:val="22"/>
        </w:rPr>
        <w:t>2</w:t>
      </w:r>
      <w:r w:rsidR="003B4F87">
        <w:rPr>
          <w:rFonts w:ascii="Arial" w:hAnsi="Arial" w:cs="Arial" w:hint="eastAsia"/>
          <w:b/>
          <w:bCs/>
          <w:sz w:val="22"/>
        </w:rPr>
        <w:t>4</w:t>
      </w:r>
      <w:r w:rsidR="003B4F87" w:rsidRPr="00DF18BD">
        <w:rPr>
          <w:rFonts w:ascii="Arial" w:hAnsi="Arial" w:cs="Arial"/>
          <w:b/>
          <w:bCs/>
          <w:sz w:val="22"/>
        </w:rPr>
        <w:t>0</w:t>
      </w:r>
      <w:r w:rsidR="00EF0454">
        <w:rPr>
          <w:rFonts w:ascii="Arial" w:hAnsi="Arial" w:cs="Arial" w:hint="eastAsia"/>
          <w:b/>
          <w:bCs/>
          <w:sz w:val="22"/>
        </w:rPr>
        <w:t>8027</w:t>
      </w:r>
    </w:p>
    <w:p w14:paraId="1B88C3FD" w14:textId="1E26BDC0" w:rsidR="00B22149" w:rsidRPr="00B22149" w:rsidRDefault="00DC2C95" w:rsidP="00B22149">
      <w:pPr>
        <w:tabs>
          <w:tab w:val="center" w:pos="4536"/>
          <w:tab w:val="right" w:pos="7938"/>
          <w:tab w:val="right" w:pos="9639"/>
        </w:tabs>
        <w:spacing w:beforeLines="50" w:before="120"/>
        <w:ind w:right="2"/>
        <w:rPr>
          <w:rFonts w:ascii="Arial" w:hAnsi="Arial" w:cs="Arial"/>
          <w:b/>
          <w:bCs/>
          <w:sz w:val="22"/>
        </w:rPr>
      </w:pPr>
      <w:r>
        <w:rPr>
          <w:rFonts w:ascii="Arial" w:hAnsi="Arial" w:cs="Arial" w:hint="eastAsia"/>
          <w:b/>
          <w:bCs/>
          <w:sz w:val="22"/>
        </w:rPr>
        <w:t>Hefei</w:t>
      </w:r>
      <w:r>
        <w:rPr>
          <w:rFonts w:ascii="Arial" w:hAnsi="Arial" w:cs="Arial"/>
          <w:b/>
          <w:bCs/>
          <w:sz w:val="22"/>
        </w:rPr>
        <w:t xml:space="preserve">, </w:t>
      </w:r>
      <w:r>
        <w:rPr>
          <w:rFonts w:ascii="Arial" w:hAnsi="Arial" w:cs="Arial" w:hint="eastAsia"/>
          <w:b/>
          <w:bCs/>
          <w:sz w:val="22"/>
        </w:rPr>
        <w:t>China</w:t>
      </w:r>
      <w:r w:rsidR="00102B14" w:rsidRPr="00102B14">
        <w:rPr>
          <w:rFonts w:ascii="Arial" w:hAnsi="Arial" w:cs="Arial"/>
          <w:b/>
          <w:bCs/>
          <w:sz w:val="22"/>
        </w:rPr>
        <w:t>,</w:t>
      </w:r>
      <w:r w:rsidR="00102B14">
        <w:rPr>
          <w:rFonts w:ascii="Arial" w:hAnsi="Arial" w:cs="Arial"/>
          <w:b/>
          <w:bCs/>
          <w:sz w:val="22"/>
        </w:rPr>
        <w:t xml:space="preserve"> </w:t>
      </w:r>
      <w:r>
        <w:rPr>
          <w:rFonts w:ascii="Arial" w:hAnsi="Arial" w:cs="Arial" w:hint="eastAsia"/>
          <w:b/>
          <w:bCs/>
          <w:sz w:val="22"/>
        </w:rPr>
        <w:t>October</w:t>
      </w:r>
      <w:r w:rsidR="00102B14">
        <w:rPr>
          <w:rFonts w:ascii="Arial" w:hAnsi="Arial" w:cs="Arial"/>
          <w:b/>
          <w:bCs/>
          <w:sz w:val="22"/>
        </w:rPr>
        <w:t xml:space="preserve"> </w:t>
      </w:r>
      <w:r>
        <w:rPr>
          <w:rFonts w:ascii="Arial" w:hAnsi="Arial" w:cs="Arial" w:hint="eastAsia"/>
          <w:b/>
          <w:bCs/>
          <w:sz w:val="22"/>
        </w:rPr>
        <w:t>14</w:t>
      </w:r>
      <w:r w:rsidR="00607396" w:rsidRPr="00607396">
        <w:rPr>
          <w:rFonts w:ascii="Arial" w:hAnsi="Arial" w:cs="Arial"/>
          <w:b/>
          <w:bCs/>
          <w:sz w:val="22"/>
          <w:vertAlign w:val="superscript"/>
        </w:rPr>
        <w:t xml:space="preserve">th </w:t>
      </w:r>
      <w:r>
        <w:rPr>
          <w:rFonts w:ascii="Arial" w:hAnsi="Arial" w:cs="Arial"/>
          <w:b/>
          <w:bCs/>
          <w:sz w:val="22"/>
        </w:rPr>
        <w:t xml:space="preserve">– </w:t>
      </w:r>
      <w:r>
        <w:rPr>
          <w:rFonts w:ascii="Arial" w:hAnsi="Arial" w:cs="Arial" w:hint="eastAsia"/>
          <w:b/>
          <w:bCs/>
          <w:sz w:val="22"/>
        </w:rPr>
        <w:t>18</w:t>
      </w:r>
      <w:r>
        <w:rPr>
          <w:rFonts w:ascii="Arial" w:hAnsi="Arial" w:cs="Arial"/>
          <w:b/>
          <w:bCs/>
          <w:sz w:val="22"/>
          <w:vertAlign w:val="superscript"/>
        </w:rPr>
        <w:t>th</w:t>
      </w:r>
      <w:r w:rsidR="00607396" w:rsidRPr="00607396">
        <w:rPr>
          <w:rFonts w:ascii="Arial" w:hAnsi="Arial" w:cs="Arial"/>
          <w:b/>
          <w:bCs/>
          <w:sz w:val="22"/>
        </w:rPr>
        <w:t>, 2024</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0759AC0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DC2C95">
        <w:rPr>
          <w:rFonts w:ascii="Arial" w:hAnsi="Arial" w:hint="eastAsia"/>
          <w:b/>
          <w:sz w:val="22"/>
        </w:rPr>
        <w:t>Discussion on</w:t>
      </w:r>
      <w:r w:rsidR="00102B14">
        <w:rPr>
          <w:rFonts w:ascii="Arial" w:hAnsi="Arial" w:hint="eastAsia"/>
          <w:b/>
          <w:sz w:val="22"/>
        </w:rPr>
        <w:t xml:space="preserve"> </w:t>
      </w:r>
      <w:r w:rsidR="00BE4A92">
        <w:rPr>
          <w:rFonts w:ascii="Arial" w:hAnsi="Arial" w:hint="eastAsia"/>
          <w:b/>
          <w:sz w:val="22"/>
        </w:rPr>
        <w:t>AI/ML</w:t>
      </w:r>
      <w:r w:rsidR="00102B14">
        <w:rPr>
          <w:rFonts w:ascii="Arial" w:hAnsi="Arial" w:hint="eastAsia"/>
          <w:b/>
          <w:sz w:val="22"/>
        </w:rPr>
        <w:t xml:space="preserve">-based </w:t>
      </w:r>
      <w:r w:rsidR="0016506A">
        <w:rPr>
          <w:rFonts w:ascii="Arial" w:hAnsi="Arial" w:hint="eastAsia"/>
          <w:b/>
          <w:sz w:val="22"/>
        </w:rPr>
        <w:t>beam management</w:t>
      </w:r>
    </w:p>
    <w:p w14:paraId="07209E2C" w14:textId="42E51BF8"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1.1</w:t>
      </w:r>
    </w:p>
    <w:p w14:paraId="395ECBBE" w14:textId="190FB7DC"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w:t>
      </w:r>
      <w:r w:rsidR="005930DF">
        <w:rPr>
          <w:rFonts w:ascii="Arial" w:hAnsi="Arial" w:hint="eastAsia"/>
          <w:b/>
          <w:sz w:val="22"/>
        </w:rPr>
        <w:t xml:space="preserve"> </w:t>
      </w:r>
      <w:bookmarkStart w:id="0" w:name="_GoBack"/>
      <w:bookmarkEnd w:id="0"/>
      <w:r w:rsidRPr="000C6862">
        <w:rPr>
          <w:rFonts w:ascii="Arial" w:hAnsi="Arial"/>
          <w:b/>
          <w:sz w:val="22"/>
        </w:rPr>
        <w:t>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1" w:name="_Ref521334010"/>
      <w:r w:rsidRPr="00E276D4">
        <w:rPr>
          <w:rFonts w:ascii="Arial" w:eastAsia="宋体" w:hAnsi="Arial" w:cs="Arial"/>
          <w:b/>
          <w:kern w:val="32"/>
          <w:sz w:val="28"/>
          <w:szCs w:val="20"/>
        </w:rPr>
        <w:t>Introduction</w:t>
      </w:r>
      <w:bookmarkEnd w:id="1"/>
    </w:p>
    <w:p w14:paraId="29BC0F7F" w14:textId="61028FED" w:rsidR="002D12D6" w:rsidRPr="00F114F4" w:rsidRDefault="002D12D6" w:rsidP="002D12D6">
      <w:pPr>
        <w:spacing w:afterLines="50" w:after="120"/>
        <w:rPr>
          <w:rFonts w:cs="Times New Roman"/>
          <w:szCs w:val="20"/>
        </w:rPr>
      </w:pPr>
      <w:r>
        <w:rPr>
          <w:rFonts w:cs="Times New Roman" w:hint="eastAsia"/>
          <w:szCs w:val="20"/>
        </w:rPr>
        <w:t xml:space="preserve">One objective of Rel-19 NR work item on AI/ML is to provide specification support for AI/ML based beam management, and </w:t>
      </w:r>
      <w:r>
        <w:rPr>
          <w:rFonts w:cs="Times New Roman"/>
          <w:szCs w:val="20"/>
        </w:rPr>
        <w:t>the</w:t>
      </w:r>
      <w:r>
        <w:rPr>
          <w:rFonts w:cs="Times New Roman" w:hint="eastAsia"/>
          <w:szCs w:val="20"/>
        </w:rPr>
        <w:t xml:space="preserve"> specification impact for beam management including the following aspects </w:t>
      </w:r>
      <w:r>
        <w:rPr>
          <w:rFonts w:cs="Times New Roman"/>
          <w:szCs w:val="20"/>
        </w:rPr>
        <w:fldChar w:fldCharType="begin"/>
      </w:r>
      <w:r>
        <w:rPr>
          <w:rFonts w:cs="Times New Roman"/>
          <w:szCs w:val="20"/>
        </w:rPr>
        <w:instrText xml:space="preserve"> </w:instrText>
      </w:r>
      <w:r>
        <w:rPr>
          <w:rFonts w:cs="Times New Roman" w:hint="eastAsia"/>
          <w:szCs w:val="20"/>
        </w:rPr>
        <w:instrText>REF _Ref178342497 \r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hint="eastAsia"/>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2D12D6" w:rsidRPr="00D503F6" w14:paraId="2A8321AA" w14:textId="77777777" w:rsidTr="00E47246">
        <w:tc>
          <w:tcPr>
            <w:tcW w:w="9072" w:type="dxa"/>
          </w:tcPr>
          <w:p w14:paraId="2EAB4BC3" w14:textId="77777777" w:rsidR="002D12D6" w:rsidRPr="00B4481A" w:rsidRDefault="002D12D6" w:rsidP="002D12D6">
            <w:pPr>
              <w:widowControl/>
              <w:numPr>
                <w:ilvl w:val="0"/>
                <w:numId w:val="2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Beam management - DL Tx beam prediction for both UE-sided model and NW-sided model, encompassing [RAN1/RAN2]:</w:t>
            </w:r>
          </w:p>
          <w:p w14:paraId="7C863C65" w14:textId="77777777" w:rsidR="002D12D6" w:rsidRPr="00B4481A" w:rsidRDefault="002D12D6" w:rsidP="002D12D6">
            <w:pPr>
              <w:widowControl/>
              <w:numPr>
                <w:ilvl w:val="1"/>
                <w:numId w:val="2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Spatial-domain DL Tx beam prediction for Set A of beams based on measurement results of Set B of beams (“BM-Case1”)</w:t>
            </w:r>
          </w:p>
          <w:p w14:paraId="44C7F69D" w14:textId="77777777" w:rsidR="002D12D6" w:rsidRPr="00B4481A" w:rsidRDefault="002D12D6" w:rsidP="002D12D6">
            <w:pPr>
              <w:widowControl/>
              <w:numPr>
                <w:ilvl w:val="1"/>
                <w:numId w:val="2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Temporal DL Tx beam prediction for Set A of beams based on the historic measurement results of Set B of beams (“BM-Case2”)</w:t>
            </w:r>
          </w:p>
          <w:p w14:paraId="464CAB8B" w14:textId="77777777" w:rsidR="002D12D6" w:rsidRPr="00B4481A" w:rsidRDefault="002D12D6" w:rsidP="002D12D6">
            <w:pPr>
              <w:widowControl/>
              <w:numPr>
                <w:ilvl w:val="1"/>
                <w:numId w:val="2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Specify necessary signalling/mechanism(s) to facilitate LCM operations specific to the Beam Management use cases, if any</w:t>
            </w:r>
          </w:p>
          <w:p w14:paraId="065DCA6B" w14:textId="77777777" w:rsidR="002D12D6" w:rsidRPr="00B4481A" w:rsidRDefault="002D12D6" w:rsidP="002D12D6">
            <w:pPr>
              <w:widowControl/>
              <w:numPr>
                <w:ilvl w:val="1"/>
                <w:numId w:val="2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Enabling method(s) to ensure consistency between training and inference regarding NW-side additional conditions (if identified) for inference at UE </w:t>
            </w:r>
          </w:p>
          <w:p w14:paraId="572B12F5" w14:textId="77777777" w:rsidR="002D12D6" w:rsidRPr="00A36BEC" w:rsidRDefault="002D12D6" w:rsidP="00E47246">
            <w:pPr>
              <w:widowControl/>
              <w:overflowPunct w:val="0"/>
              <w:autoSpaceDE w:val="0"/>
              <w:autoSpaceDN w:val="0"/>
              <w:adjustRightInd w:val="0"/>
              <w:ind w:left="360" w:firstLine="720"/>
              <w:jc w:val="left"/>
              <w:textAlignment w:val="baseline"/>
              <w:rPr>
                <w:rFonts w:cs="Times New Roman"/>
                <w:bCs/>
                <w:iCs/>
                <w:szCs w:val="20"/>
                <w:lang w:eastAsia="x-none"/>
              </w:rPr>
            </w:pPr>
            <w:r w:rsidRPr="00B4481A">
              <w:rPr>
                <w:rFonts w:eastAsia="Malgun Gothic" w:cs="Times New Roman"/>
                <w:bCs/>
                <w:kern w:val="0"/>
                <w:szCs w:val="20"/>
                <w:lang w:val="en-GB" w:eastAsia="en-GB"/>
              </w:rPr>
              <w:t>NOTE: Strive for common framework design to support both BM-Case1 and BM-Case2</w:t>
            </w:r>
          </w:p>
        </w:tc>
      </w:tr>
    </w:tbl>
    <w:p w14:paraId="03AF3660" w14:textId="20EFAB5C" w:rsidR="002D12D6" w:rsidRPr="00D503F6" w:rsidRDefault="002D12D6" w:rsidP="002D12D6">
      <w:pPr>
        <w:spacing w:beforeLines="50" w:before="120" w:afterLines="50" w:after="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spec</w:t>
      </w:r>
      <w:r>
        <w:rPr>
          <w:rFonts w:cs="Times New Roman" w:hint="eastAsia"/>
          <w:szCs w:val="20"/>
        </w:rPr>
        <w:t>ification</w:t>
      </w:r>
      <w:r w:rsidRPr="00D503F6">
        <w:rPr>
          <w:rFonts w:cs="Times New Roman" w:hint="eastAsia"/>
          <w:szCs w:val="20"/>
        </w:rPr>
        <w:t xml:space="preserve"> </w:t>
      </w:r>
      <w:r>
        <w:rPr>
          <w:rFonts w:cs="Times New Roman" w:hint="eastAsia"/>
          <w:szCs w:val="20"/>
        </w:rPr>
        <w:t>support</w:t>
      </w:r>
      <w:r w:rsidRPr="00D503F6">
        <w:rPr>
          <w:rFonts w:cs="Times New Roman" w:hint="eastAsia"/>
          <w:szCs w:val="20"/>
        </w:rPr>
        <w:t xml:space="preserve"> </w:t>
      </w:r>
      <w:r>
        <w:rPr>
          <w:rFonts w:cs="Times New Roman" w:hint="eastAsia"/>
          <w:szCs w:val="20"/>
        </w:rPr>
        <w:t>for both NW-sided model and UE-sided model.</w:t>
      </w:r>
    </w:p>
    <w:p w14:paraId="00301FD9" w14:textId="55B54FD5" w:rsidR="009E6D93" w:rsidRPr="004853C2" w:rsidRDefault="006D09E8" w:rsidP="004853C2">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C</w:t>
      </w:r>
      <w:r w:rsidR="009E6D93">
        <w:rPr>
          <w:rFonts w:ascii="Arial" w:eastAsia="宋体" w:hAnsi="Arial" w:cs="Arial" w:hint="eastAsia"/>
          <w:b/>
          <w:kern w:val="32"/>
          <w:sz w:val="28"/>
          <w:szCs w:val="20"/>
        </w:rPr>
        <w:t>onfiguration</w:t>
      </w:r>
      <w:r>
        <w:rPr>
          <w:rFonts w:ascii="Arial" w:eastAsia="宋体" w:hAnsi="Arial" w:cs="Arial" w:hint="eastAsia"/>
          <w:b/>
          <w:kern w:val="32"/>
          <w:sz w:val="28"/>
          <w:szCs w:val="20"/>
        </w:rPr>
        <w:t xml:space="preserve"> enhancement</w:t>
      </w:r>
    </w:p>
    <w:p w14:paraId="5244F54F" w14:textId="4671417A" w:rsidR="001F6FA1" w:rsidRDefault="008F3AAC" w:rsidP="00E66D6B">
      <w:pPr>
        <w:pStyle w:val="2"/>
        <w:numPr>
          <w:ilvl w:val="1"/>
          <w:numId w:val="1"/>
        </w:numPr>
        <w:tabs>
          <w:tab w:val="left" w:pos="1701"/>
        </w:tabs>
        <w:rPr>
          <w:rFonts w:eastAsiaTheme="minorEastAsia"/>
          <w:lang w:val="en-US"/>
        </w:rPr>
      </w:pPr>
      <w:r>
        <w:rPr>
          <w:rFonts w:eastAsiaTheme="minorEastAsia" w:hint="eastAsia"/>
          <w:lang w:val="en-US"/>
        </w:rPr>
        <w:t>R</w:t>
      </w:r>
      <w:r w:rsidR="00AF30BE">
        <w:rPr>
          <w:rFonts w:eastAsiaTheme="minorEastAsia" w:hint="eastAsia"/>
          <w:lang w:val="en-US"/>
        </w:rPr>
        <w:t xml:space="preserve">esource </w:t>
      </w:r>
      <w:r>
        <w:rPr>
          <w:rFonts w:eastAsiaTheme="minorEastAsia" w:hint="eastAsia"/>
          <w:lang w:val="en-US"/>
        </w:rPr>
        <w:t>configuration</w:t>
      </w:r>
      <w:r w:rsidR="009E6D93">
        <w:rPr>
          <w:rFonts w:eastAsiaTheme="minorEastAsia" w:hint="eastAsia"/>
          <w:lang w:val="en-US"/>
        </w:rPr>
        <w:t xml:space="preserve"> of Set A</w:t>
      </w:r>
    </w:p>
    <w:p w14:paraId="21A4EC7D" w14:textId="1E708D06" w:rsidR="0077710B" w:rsidRDefault="00801F9B" w:rsidP="0077710B">
      <w:pPr>
        <w:pStyle w:val="a1"/>
        <w:rPr>
          <w:rFonts w:eastAsiaTheme="minorEastAsia" w:cs="Times New Roman"/>
          <w:kern w:val="2"/>
          <w:sz w:val="20"/>
          <w:szCs w:val="20"/>
          <w:lang w:eastAsia="zh-CN"/>
        </w:rPr>
      </w:pPr>
      <w:r w:rsidRPr="0077710B">
        <w:rPr>
          <w:rFonts w:eastAsiaTheme="minorEastAsia" w:cs="Times New Roman" w:hint="eastAsia"/>
          <w:kern w:val="2"/>
          <w:sz w:val="20"/>
          <w:szCs w:val="20"/>
          <w:lang w:eastAsia="zh-CN"/>
        </w:rPr>
        <w:t>In current specification, the</w:t>
      </w:r>
      <w:r w:rsidR="00124BD3" w:rsidRPr="0077710B">
        <w:rPr>
          <w:rFonts w:eastAsiaTheme="minorEastAsia" w:cs="Times New Roman" w:hint="eastAsia"/>
          <w:kern w:val="2"/>
          <w:sz w:val="20"/>
          <w:szCs w:val="20"/>
          <w:lang w:eastAsia="zh-CN"/>
        </w:rPr>
        <w:t xml:space="preserve"> number of </w:t>
      </w:r>
      <w:r w:rsidR="00F974AA" w:rsidRPr="0077710B">
        <w:rPr>
          <w:rFonts w:eastAsiaTheme="minorEastAsia" w:cs="Times New Roman" w:hint="eastAsia"/>
          <w:kern w:val="2"/>
          <w:sz w:val="20"/>
          <w:szCs w:val="20"/>
          <w:lang w:eastAsia="zh-CN"/>
        </w:rPr>
        <w:t>SSB/CSI-</w:t>
      </w:r>
      <w:r w:rsidR="00124BD3" w:rsidRPr="0077710B">
        <w:rPr>
          <w:rFonts w:eastAsiaTheme="minorEastAsia" w:cs="Times New Roman" w:hint="eastAsia"/>
          <w:kern w:val="2"/>
          <w:sz w:val="20"/>
          <w:szCs w:val="20"/>
          <w:lang w:eastAsia="zh-CN"/>
        </w:rPr>
        <w:t>RS</w:t>
      </w:r>
      <w:r w:rsidR="00F974AA" w:rsidRPr="0077710B">
        <w:rPr>
          <w:rFonts w:eastAsiaTheme="minorEastAsia" w:cs="Times New Roman" w:hint="eastAsia"/>
          <w:kern w:val="2"/>
          <w:sz w:val="20"/>
          <w:szCs w:val="20"/>
          <w:lang w:eastAsia="zh-CN"/>
        </w:rPr>
        <w:t xml:space="preserve"> resources configured for L1-RSRP measurement is limited by </w:t>
      </w:r>
      <w:r w:rsidR="0077710B" w:rsidRPr="0077710B">
        <w:rPr>
          <w:rFonts w:eastAsiaTheme="minorEastAsia" w:cs="Times New Roman" w:hint="eastAsia"/>
          <w:kern w:val="2"/>
          <w:sz w:val="20"/>
          <w:szCs w:val="20"/>
          <w:lang w:eastAsia="zh-CN"/>
        </w:rPr>
        <w:t>UE capability as follows</w:t>
      </w:r>
      <w:r w:rsidR="003C709B">
        <w:rPr>
          <w:rFonts w:eastAsiaTheme="minorEastAsia" w:cs="Times New Roman" w:hint="eastAsia"/>
          <w:kern w:val="2"/>
          <w:sz w:val="20"/>
          <w:szCs w:val="20"/>
          <w:lang w:eastAsia="zh-CN"/>
        </w:rPr>
        <w:t xml:space="preserve"> </w:t>
      </w:r>
      <w:r w:rsidR="003C709B">
        <w:rPr>
          <w:rFonts w:eastAsiaTheme="minorEastAsia" w:cs="Times New Roman"/>
          <w:kern w:val="2"/>
          <w:sz w:val="20"/>
          <w:szCs w:val="20"/>
          <w:lang w:eastAsia="zh-CN"/>
        </w:rPr>
        <w:fldChar w:fldCharType="begin"/>
      </w:r>
      <w:r w:rsidR="003C709B">
        <w:rPr>
          <w:rFonts w:eastAsiaTheme="minorEastAsia" w:cs="Times New Roman"/>
          <w:kern w:val="2"/>
          <w:sz w:val="20"/>
          <w:szCs w:val="20"/>
          <w:lang w:eastAsia="zh-CN"/>
        </w:rPr>
        <w:instrText xml:space="preserve"> </w:instrText>
      </w:r>
      <w:r w:rsidR="003C709B">
        <w:rPr>
          <w:rFonts w:eastAsiaTheme="minorEastAsia" w:cs="Times New Roman" w:hint="eastAsia"/>
          <w:kern w:val="2"/>
          <w:sz w:val="20"/>
          <w:szCs w:val="20"/>
          <w:lang w:eastAsia="zh-CN"/>
        </w:rPr>
        <w:instrText>REF _Ref165651516 \r \h</w:instrText>
      </w:r>
      <w:r w:rsidR="003C709B">
        <w:rPr>
          <w:rFonts w:eastAsiaTheme="minorEastAsia" w:cs="Times New Roman"/>
          <w:kern w:val="2"/>
          <w:sz w:val="20"/>
          <w:szCs w:val="20"/>
          <w:lang w:eastAsia="zh-CN"/>
        </w:rPr>
        <w:instrText xml:space="preserve"> </w:instrText>
      </w:r>
      <w:r w:rsidR="003C709B">
        <w:rPr>
          <w:rFonts w:eastAsiaTheme="minorEastAsia" w:cs="Times New Roman"/>
          <w:kern w:val="2"/>
          <w:sz w:val="20"/>
          <w:szCs w:val="20"/>
          <w:lang w:eastAsia="zh-CN"/>
        </w:rPr>
      </w:r>
      <w:r w:rsidR="003C709B">
        <w:rPr>
          <w:rFonts w:eastAsiaTheme="minorEastAsia" w:cs="Times New Roman"/>
          <w:kern w:val="2"/>
          <w:sz w:val="20"/>
          <w:szCs w:val="20"/>
          <w:lang w:eastAsia="zh-CN"/>
        </w:rPr>
        <w:fldChar w:fldCharType="separate"/>
      </w:r>
      <w:r w:rsidR="003C709B">
        <w:rPr>
          <w:rFonts w:eastAsiaTheme="minorEastAsia" w:cs="Times New Roman"/>
          <w:kern w:val="2"/>
          <w:sz w:val="20"/>
          <w:szCs w:val="20"/>
          <w:lang w:eastAsia="zh-CN"/>
        </w:rPr>
        <w:t>[2]</w:t>
      </w:r>
      <w:r w:rsidR="003C709B">
        <w:rPr>
          <w:rFonts w:eastAsiaTheme="minorEastAsia" w:cs="Times New Roman"/>
          <w:kern w:val="2"/>
          <w:sz w:val="20"/>
          <w:szCs w:val="20"/>
          <w:lang w:eastAsia="zh-CN"/>
        </w:rPr>
        <w:fldChar w:fldCharType="end"/>
      </w:r>
      <w:r w:rsidR="0077710B" w:rsidRPr="0077710B">
        <w:rPr>
          <w:rFonts w:eastAsiaTheme="minorEastAsia" w:cs="Times New Roman" w:hint="eastAsia"/>
          <w:kern w:val="2"/>
          <w:sz w:val="20"/>
          <w:szCs w:val="20"/>
          <w:lang w:eastAsia="zh-CN"/>
        </w:rPr>
        <w:t>.</w:t>
      </w:r>
      <w:r w:rsidR="0077710B" w:rsidRPr="0077710B">
        <w:rPr>
          <w:rFonts w:eastAsiaTheme="minorEastAsia" w:cs="Times New Roman"/>
          <w:kern w:val="2"/>
          <w:sz w:val="20"/>
          <w:szCs w:val="20"/>
          <w:lang w:eastAsia="zh-CN"/>
        </w:rPr>
        <w:t xml:space="preserve"> </w:t>
      </w:r>
    </w:p>
    <w:tbl>
      <w:tblPr>
        <w:tblStyle w:val="aa"/>
        <w:tblW w:w="0" w:type="auto"/>
        <w:tblLook w:val="04A0" w:firstRow="1" w:lastRow="0" w:firstColumn="1" w:lastColumn="0" w:noHBand="0" w:noVBand="1"/>
      </w:tblPr>
      <w:tblGrid>
        <w:gridCol w:w="9286"/>
      </w:tblGrid>
      <w:tr w:rsidR="0066260A" w14:paraId="2889D9D2" w14:textId="77777777" w:rsidTr="0066260A">
        <w:tc>
          <w:tcPr>
            <w:tcW w:w="9286" w:type="dxa"/>
          </w:tcPr>
          <w:p w14:paraId="151B6E04" w14:textId="77777777" w:rsidR="0066260A" w:rsidRPr="00FA0D37" w:rsidRDefault="0066260A" w:rsidP="0066260A">
            <w:pPr>
              <w:pStyle w:val="PL"/>
            </w:pPr>
            <w:r w:rsidRPr="00FA0D37">
              <w:t xml:space="preserve">BeamManagementSSB-CSI-RS ::=        </w:t>
            </w:r>
            <w:r w:rsidRPr="00FA0D37">
              <w:rPr>
                <w:color w:val="993366"/>
              </w:rPr>
              <w:t>SEQUENCE</w:t>
            </w:r>
            <w:r w:rsidRPr="00FA0D37">
              <w:t xml:space="preserve"> {</w:t>
            </w:r>
          </w:p>
          <w:p w14:paraId="585858CF" w14:textId="77777777" w:rsidR="0066260A" w:rsidRPr="00FA0D37" w:rsidRDefault="0066260A" w:rsidP="0066260A">
            <w:pPr>
              <w:pStyle w:val="PL"/>
            </w:pPr>
            <w:r w:rsidRPr="00FA0D37">
              <w:t xml:space="preserve">    maxNumberSSB-CSI-RS-ResourceOneTx   </w:t>
            </w:r>
            <w:r w:rsidRPr="00FA0D37">
              <w:rPr>
                <w:color w:val="993366"/>
              </w:rPr>
              <w:t>ENUMERATED</w:t>
            </w:r>
            <w:r w:rsidRPr="00FA0D37">
              <w:t xml:space="preserve"> {n0, n8, n16, n32, n64},</w:t>
            </w:r>
          </w:p>
          <w:p w14:paraId="5053D05E" w14:textId="77777777" w:rsidR="0066260A" w:rsidRPr="00FA0D37" w:rsidRDefault="0066260A" w:rsidP="0066260A">
            <w:pPr>
              <w:pStyle w:val="PL"/>
            </w:pPr>
            <w:r w:rsidRPr="00FA0D37">
              <w:t xml:space="preserve">    maxNumberCSI-RS-Resource            </w:t>
            </w:r>
            <w:r w:rsidRPr="00FA0D37">
              <w:rPr>
                <w:color w:val="993366"/>
              </w:rPr>
              <w:t>ENUMERATED</w:t>
            </w:r>
            <w:r w:rsidRPr="00FA0D37">
              <w:t xml:space="preserve"> {n0, n4, n8, n16, n32, n64},</w:t>
            </w:r>
          </w:p>
          <w:p w14:paraId="3A6D97D1" w14:textId="77777777" w:rsidR="0066260A" w:rsidRPr="00FA0D37" w:rsidRDefault="0066260A" w:rsidP="0066260A">
            <w:pPr>
              <w:pStyle w:val="PL"/>
            </w:pPr>
            <w:r w:rsidRPr="00FA0D37">
              <w:t xml:space="preserve">    maxNumberCSI-RS-ResourceTwoTx       </w:t>
            </w:r>
            <w:r w:rsidRPr="00FA0D37">
              <w:rPr>
                <w:color w:val="993366"/>
              </w:rPr>
              <w:t>ENUMERATED</w:t>
            </w:r>
            <w:r w:rsidRPr="00FA0D37">
              <w:t xml:space="preserve"> {n0, n4, n8, n16, n32, n64},</w:t>
            </w:r>
          </w:p>
          <w:p w14:paraId="1965F576" w14:textId="77777777" w:rsidR="0066260A" w:rsidRPr="00FA0D37" w:rsidRDefault="0066260A" w:rsidP="0066260A">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77865CBF" w14:textId="77777777" w:rsidR="0066260A" w:rsidRPr="00FA0D37" w:rsidRDefault="0066260A" w:rsidP="0066260A">
            <w:pPr>
              <w:pStyle w:val="PL"/>
            </w:pPr>
            <w:r w:rsidRPr="00FA0D37">
              <w:t xml:space="preserve">    maxNumberAperiodicCSI-RS-Resource   </w:t>
            </w:r>
            <w:r w:rsidRPr="00FA0D37">
              <w:rPr>
                <w:color w:val="993366"/>
              </w:rPr>
              <w:t>ENUMERATED</w:t>
            </w:r>
            <w:r w:rsidRPr="00FA0D37">
              <w:t xml:space="preserve"> {n0, n1, n4, n8, n16, n32, n64}</w:t>
            </w:r>
          </w:p>
          <w:p w14:paraId="24A351E7" w14:textId="78A10405" w:rsidR="0066260A" w:rsidRDefault="0066260A" w:rsidP="0066260A">
            <w:pPr>
              <w:pStyle w:val="PL"/>
              <w:rPr>
                <w:rFonts w:eastAsiaTheme="minorEastAsia"/>
                <w:kern w:val="2"/>
                <w:sz w:val="20"/>
                <w:lang w:eastAsia="zh-CN"/>
              </w:rPr>
            </w:pPr>
            <w:r w:rsidRPr="00FA0D37">
              <w:t>}</w:t>
            </w:r>
          </w:p>
        </w:tc>
      </w:tr>
    </w:tbl>
    <w:p w14:paraId="781D79D4" w14:textId="43882760" w:rsidR="0066260A" w:rsidRDefault="0066260A" w:rsidP="0066260A">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The definition</w:t>
      </w:r>
      <w:r w:rsidR="003C709B">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of the above parameters are</w:t>
      </w:r>
      <w:r w:rsidR="003C709B">
        <w:rPr>
          <w:rFonts w:eastAsiaTheme="minorEastAsia" w:cs="Times New Roman" w:hint="eastAsia"/>
          <w:kern w:val="2"/>
          <w:sz w:val="20"/>
          <w:szCs w:val="20"/>
          <w:lang w:eastAsia="zh-CN"/>
        </w:rPr>
        <w:t xml:space="preserve"> </w:t>
      </w:r>
      <w:r w:rsidR="003C709B">
        <w:rPr>
          <w:rFonts w:eastAsiaTheme="minorEastAsia" w:cs="Times New Roman"/>
          <w:kern w:val="2"/>
          <w:sz w:val="20"/>
          <w:szCs w:val="20"/>
          <w:lang w:eastAsia="zh-CN"/>
        </w:rPr>
        <w:fldChar w:fldCharType="begin"/>
      </w:r>
      <w:r w:rsidR="003C709B">
        <w:rPr>
          <w:rFonts w:eastAsiaTheme="minorEastAsia" w:cs="Times New Roman"/>
          <w:kern w:val="2"/>
          <w:sz w:val="20"/>
          <w:szCs w:val="20"/>
          <w:lang w:eastAsia="zh-CN"/>
        </w:rPr>
        <w:instrText xml:space="preserve"> </w:instrText>
      </w:r>
      <w:r w:rsidR="003C709B">
        <w:rPr>
          <w:rFonts w:eastAsiaTheme="minorEastAsia" w:cs="Times New Roman" w:hint="eastAsia"/>
          <w:kern w:val="2"/>
          <w:sz w:val="20"/>
          <w:szCs w:val="20"/>
          <w:lang w:eastAsia="zh-CN"/>
        </w:rPr>
        <w:instrText>REF _Ref165651535 \r \h</w:instrText>
      </w:r>
      <w:r w:rsidR="003C709B">
        <w:rPr>
          <w:rFonts w:eastAsiaTheme="minorEastAsia" w:cs="Times New Roman"/>
          <w:kern w:val="2"/>
          <w:sz w:val="20"/>
          <w:szCs w:val="20"/>
          <w:lang w:eastAsia="zh-CN"/>
        </w:rPr>
        <w:instrText xml:space="preserve"> </w:instrText>
      </w:r>
      <w:r w:rsidR="003C709B">
        <w:rPr>
          <w:rFonts w:eastAsiaTheme="minorEastAsia" w:cs="Times New Roman"/>
          <w:kern w:val="2"/>
          <w:sz w:val="20"/>
          <w:szCs w:val="20"/>
          <w:lang w:eastAsia="zh-CN"/>
        </w:rPr>
      </w:r>
      <w:r w:rsidR="003C709B">
        <w:rPr>
          <w:rFonts w:eastAsiaTheme="minorEastAsia" w:cs="Times New Roman"/>
          <w:kern w:val="2"/>
          <w:sz w:val="20"/>
          <w:szCs w:val="20"/>
          <w:lang w:eastAsia="zh-CN"/>
        </w:rPr>
        <w:fldChar w:fldCharType="separate"/>
      </w:r>
      <w:r w:rsidR="003C709B">
        <w:rPr>
          <w:rFonts w:eastAsiaTheme="minorEastAsia" w:cs="Times New Roman"/>
          <w:kern w:val="2"/>
          <w:sz w:val="20"/>
          <w:szCs w:val="20"/>
          <w:lang w:eastAsia="zh-CN"/>
        </w:rPr>
        <w:t>[3]</w:t>
      </w:r>
      <w:r w:rsidR="003C709B">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w:t>
      </w:r>
    </w:p>
    <w:p w14:paraId="11710162" w14:textId="642D6A65" w:rsidR="006761FA" w:rsidRPr="006761FA" w:rsidRDefault="006761FA" w:rsidP="007450D1">
      <w:pPr>
        <w:pStyle w:val="a1"/>
        <w:numPr>
          <w:ilvl w:val="0"/>
          <w:numId w:val="12"/>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maxNumberSSB</w:t>
      </w:r>
      <w:proofErr w:type="spellEnd"/>
      <w:r w:rsidRPr="006761FA">
        <w:rPr>
          <w:rFonts w:eastAsiaTheme="minorEastAsia" w:cs="Times New Roman"/>
          <w:kern w:val="2"/>
          <w:sz w:val="20"/>
          <w:szCs w:val="20"/>
          <w:lang w:eastAsia="zh-CN"/>
        </w:rPr>
        <w:t>-CSI-RS-</w:t>
      </w:r>
      <w:proofErr w:type="spellStart"/>
      <w:r w:rsidRPr="006761FA">
        <w:rPr>
          <w:rFonts w:eastAsiaTheme="minorEastAsia" w:cs="Times New Roman"/>
          <w:kern w:val="2"/>
          <w:sz w:val="20"/>
          <w:szCs w:val="20"/>
          <w:lang w:eastAsia="zh-CN"/>
        </w:rPr>
        <w:t>ResourceOneTx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SSB/CSI-RS (1Tx) resources (sum of aperiodic/periodic/semi-persistent) across all CCs configured to measure L1-RSRP within a slot</w:t>
      </w:r>
      <w:r w:rsidR="005D36FF">
        <w:rPr>
          <w:rFonts w:eastAsiaTheme="minorEastAsia" w:cs="Times New Roman" w:hint="eastAsia"/>
          <w:kern w:val="2"/>
          <w:sz w:val="20"/>
          <w:szCs w:val="20"/>
          <w:lang w:eastAsia="zh-CN"/>
        </w:rPr>
        <w:t>.</w:t>
      </w:r>
    </w:p>
    <w:p w14:paraId="6536B966" w14:textId="616CEFC4" w:rsidR="006761FA" w:rsidRPr="006761FA" w:rsidRDefault="006761FA" w:rsidP="007450D1">
      <w:pPr>
        <w:pStyle w:val="a1"/>
        <w:numPr>
          <w:ilvl w:val="0"/>
          <w:numId w:val="12"/>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-RS-Resource</w:t>
      </w:r>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resources (sum of aperiodic/periodic/semi-persistent) across all CCs configured to measure L1-RSRP</w:t>
      </w:r>
      <w:r w:rsidR="005D36FF">
        <w:rPr>
          <w:rFonts w:eastAsiaTheme="minorEastAsia" w:cs="Times New Roman" w:hint="eastAsia"/>
          <w:kern w:val="2"/>
          <w:sz w:val="20"/>
          <w:szCs w:val="20"/>
          <w:lang w:eastAsia="zh-CN"/>
        </w:rPr>
        <w:t>.</w:t>
      </w:r>
    </w:p>
    <w:p w14:paraId="0983A0E6" w14:textId="7AADCE84" w:rsidR="006761FA" w:rsidRPr="006761FA" w:rsidRDefault="006761FA" w:rsidP="007450D1">
      <w:pPr>
        <w:pStyle w:val="a1"/>
        <w:numPr>
          <w:ilvl w:val="0"/>
          <w:numId w:val="12"/>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w:t>
      </w:r>
      <w:proofErr w:type="spellStart"/>
      <w:r w:rsidRPr="006761FA">
        <w:rPr>
          <w:rFonts w:eastAsiaTheme="minorEastAsia" w:cs="Times New Roman"/>
          <w:kern w:val="2"/>
          <w:sz w:val="20"/>
          <w:szCs w:val="20"/>
          <w:lang w:eastAsia="zh-CN"/>
        </w:rPr>
        <w:t>ResourceTwoTx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(2Tx) resources (sum of aperiodic/periodic/semi-persistent) across all CCs to measure L1-RSRP within a slo</w:t>
      </w:r>
      <w:r w:rsidR="005D36FF">
        <w:rPr>
          <w:rFonts w:eastAsiaTheme="minorEastAsia" w:cs="Times New Roman" w:hint="eastAsia"/>
          <w:kern w:val="2"/>
          <w:sz w:val="20"/>
          <w:szCs w:val="20"/>
          <w:lang w:eastAsia="zh-CN"/>
        </w:rPr>
        <w:t>t.</w:t>
      </w:r>
    </w:p>
    <w:p w14:paraId="1DD7C35D" w14:textId="74BAEE7D" w:rsidR="0066260A" w:rsidRPr="0077710B" w:rsidRDefault="006761FA" w:rsidP="007450D1">
      <w:pPr>
        <w:pStyle w:val="a1"/>
        <w:numPr>
          <w:ilvl w:val="0"/>
          <w:numId w:val="12"/>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maxNumberAperiodicCSI</w:t>
      </w:r>
      <w:proofErr w:type="spellEnd"/>
      <w:r w:rsidRPr="006761FA">
        <w:rPr>
          <w:rFonts w:eastAsiaTheme="minorEastAsia" w:cs="Times New Roman"/>
          <w:kern w:val="2"/>
          <w:sz w:val="20"/>
          <w:szCs w:val="20"/>
          <w:lang w:eastAsia="zh-CN"/>
        </w:rPr>
        <w:t>-RS-Resource</w:t>
      </w:r>
      <w:proofErr w:type="gramEnd"/>
      <w:r w:rsidR="00722183">
        <w:rPr>
          <w:rFonts w:eastAsiaTheme="minorEastAsia" w:cs="Times New Roman" w:hint="eastAsia"/>
          <w:kern w:val="2"/>
          <w:sz w:val="20"/>
          <w:szCs w:val="20"/>
          <w:lang w:eastAsia="zh-CN"/>
        </w:rPr>
        <w:t>:</w:t>
      </w:r>
      <w:r w:rsidRPr="006761FA">
        <w:rPr>
          <w:rFonts w:eastAsiaTheme="minorEastAsia" w:cs="Times New Roman"/>
          <w:kern w:val="2"/>
          <w:sz w:val="20"/>
          <w:szCs w:val="20"/>
          <w:lang w:eastAsia="zh-CN"/>
        </w:rPr>
        <w:t xml:space="preserve"> The max number of aperiodic CSI-RS resources across all CCs configured to measure L1-RSRP</w:t>
      </w:r>
      <w:r w:rsidR="005D36FF">
        <w:rPr>
          <w:rFonts w:eastAsiaTheme="minorEastAsia" w:cs="Times New Roman" w:hint="eastAsia"/>
          <w:kern w:val="2"/>
          <w:sz w:val="20"/>
          <w:szCs w:val="20"/>
          <w:lang w:eastAsia="zh-CN"/>
        </w:rPr>
        <w:t>.</w:t>
      </w:r>
    </w:p>
    <w:p w14:paraId="77C5F85A" w14:textId="12F9B4A8" w:rsidR="006509D7" w:rsidRDefault="005D36FF" w:rsidP="008F3AAC">
      <w:pPr>
        <w:pStyle w:val="a1"/>
        <w:rPr>
          <w:rFonts w:eastAsiaTheme="minorEastAsia" w:cs="Times New Roman"/>
          <w:kern w:val="2"/>
          <w:sz w:val="20"/>
          <w:szCs w:val="20"/>
          <w:lang w:eastAsia="zh-CN"/>
        </w:rPr>
      </w:pPr>
      <w:r w:rsidRPr="005D36FF">
        <w:rPr>
          <w:rFonts w:eastAsiaTheme="minorEastAsia" w:hint="eastAsia"/>
          <w:sz w:val="21"/>
          <w:lang w:eastAsia="zh-CN"/>
        </w:rPr>
        <w:t xml:space="preserve">Based on the </w:t>
      </w:r>
      <w:r w:rsidR="00044967">
        <w:rPr>
          <w:rFonts w:eastAsiaTheme="minorEastAsia" w:hint="eastAsia"/>
          <w:sz w:val="21"/>
          <w:lang w:eastAsia="zh-CN"/>
        </w:rPr>
        <w:t xml:space="preserve">above, both </w:t>
      </w:r>
      <w:r w:rsidR="00044967">
        <w:rPr>
          <w:rFonts w:eastAsiaTheme="minorEastAsia"/>
          <w:sz w:val="21"/>
          <w:lang w:eastAsia="zh-CN"/>
        </w:rPr>
        <w:t>the</w:t>
      </w:r>
      <w:r w:rsidR="00044967">
        <w:rPr>
          <w:rFonts w:eastAsiaTheme="minorEastAsia" w:hint="eastAsia"/>
          <w:sz w:val="21"/>
          <w:lang w:eastAsia="zh-CN"/>
        </w:rPr>
        <w:t xml:space="preserve"> max number of </w:t>
      </w:r>
      <w:r w:rsidR="00044967" w:rsidRPr="006761FA">
        <w:rPr>
          <w:rFonts w:eastAsiaTheme="minorEastAsia" w:cs="Times New Roman"/>
          <w:kern w:val="2"/>
          <w:sz w:val="20"/>
          <w:szCs w:val="20"/>
          <w:lang w:eastAsia="zh-CN"/>
        </w:rPr>
        <w:t>CSI-RS resources</w:t>
      </w:r>
      <w:r w:rsidR="00044967">
        <w:rPr>
          <w:rFonts w:eastAsiaTheme="minorEastAsia" w:cs="Times New Roman" w:hint="eastAsia"/>
          <w:kern w:val="2"/>
          <w:sz w:val="20"/>
          <w:szCs w:val="20"/>
          <w:lang w:eastAsia="zh-CN"/>
        </w:rPr>
        <w:t xml:space="preserve"> configured to measure L1-RSRP and the max number of RS to measure L1-RSRP within a slot</w:t>
      </w:r>
      <w:r w:rsidR="008457C3">
        <w:rPr>
          <w:rFonts w:eastAsiaTheme="minorEastAsia" w:cs="Times New Roman" w:hint="eastAsia"/>
          <w:kern w:val="2"/>
          <w:sz w:val="20"/>
          <w:szCs w:val="20"/>
          <w:lang w:eastAsia="zh-CN"/>
        </w:rPr>
        <w:t xml:space="preserve"> </w:t>
      </w:r>
      <w:r w:rsidR="00BD22B3">
        <w:rPr>
          <w:rFonts w:eastAsiaTheme="minorEastAsia" w:cs="Times New Roman" w:hint="eastAsia"/>
          <w:kern w:val="2"/>
          <w:sz w:val="20"/>
          <w:szCs w:val="20"/>
          <w:lang w:eastAsia="zh-CN"/>
        </w:rPr>
        <w:t>are</w:t>
      </w:r>
      <w:r w:rsidR="008457C3">
        <w:rPr>
          <w:rFonts w:eastAsiaTheme="minorEastAsia" w:cs="Times New Roman" w:hint="eastAsia"/>
          <w:kern w:val="2"/>
          <w:sz w:val="20"/>
          <w:szCs w:val="20"/>
          <w:lang w:eastAsia="zh-CN"/>
        </w:rPr>
        <w:t xml:space="preserve"> limited by the UE capability. For AI/ML based beam management, it is </w:t>
      </w:r>
      <w:r w:rsidR="000D24B6">
        <w:rPr>
          <w:rFonts w:eastAsiaTheme="minorEastAsia" w:cs="Times New Roman" w:hint="eastAsia"/>
          <w:kern w:val="2"/>
          <w:sz w:val="20"/>
          <w:szCs w:val="20"/>
          <w:lang w:eastAsia="zh-CN"/>
        </w:rPr>
        <w:t>possible</w:t>
      </w:r>
      <w:r w:rsidR="008457C3">
        <w:rPr>
          <w:rFonts w:eastAsiaTheme="minorEastAsia" w:cs="Times New Roman" w:hint="eastAsia"/>
          <w:kern w:val="2"/>
          <w:sz w:val="20"/>
          <w:szCs w:val="20"/>
          <w:lang w:eastAsia="zh-CN"/>
        </w:rPr>
        <w:t xml:space="preserve"> that </w:t>
      </w:r>
      <w:r w:rsidR="008457C3">
        <w:rPr>
          <w:rFonts w:eastAsiaTheme="minorEastAsia" w:cs="Times New Roman"/>
          <w:kern w:val="2"/>
          <w:sz w:val="20"/>
          <w:szCs w:val="20"/>
          <w:lang w:eastAsia="zh-CN"/>
        </w:rPr>
        <w:t>the</w:t>
      </w:r>
      <w:r w:rsidR="008457C3">
        <w:rPr>
          <w:rFonts w:eastAsiaTheme="minorEastAsia" w:cs="Times New Roman" w:hint="eastAsia"/>
          <w:kern w:val="2"/>
          <w:sz w:val="20"/>
          <w:szCs w:val="20"/>
          <w:lang w:eastAsia="zh-CN"/>
        </w:rPr>
        <w:t xml:space="preserve"> number of Set A beams is larger than the max number of CSI-RS resources </w:t>
      </w:r>
      <w:r w:rsidR="000D24B6">
        <w:rPr>
          <w:rFonts w:eastAsiaTheme="minorEastAsia" w:cs="Times New Roman" w:hint="eastAsia"/>
          <w:kern w:val="2"/>
          <w:sz w:val="20"/>
          <w:szCs w:val="20"/>
          <w:lang w:eastAsia="zh-CN"/>
        </w:rPr>
        <w:lastRenderedPageBreak/>
        <w:t xml:space="preserve">can be </w:t>
      </w:r>
      <w:r w:rsidR="008457C3">
        <w:rPr>
          <w:rFonts w:eastAsiaTheme="minorEastAsia" w:cs="Times New Roman" w:hint="eastAsia"/>
          <w:kern w:val="2"/>
          <w:sz w:val="20"/>
          <w:szCs w:val="20"/>
          <w:lang w:eastAsia="zh-CN"/>
        </w:rPr>
        <w:t xml:space="preserve">configured to </w:t>
      </w:r>
      <w:r w:rsidR="000D24B6">
        <w:rPr>
          <w:rFonts w:eastAsiaTheme="minorEastAsia" w:cs="Times New Roman" w:hint="eastAsia"/>
          <w:kern w:val="2"/>
          <w:sz w:val="20"/>
          <w:szCs w:val="20"/>
          <w:lang w:eastAsia="zh-CN"/>
        </w:rPr>
        <w:t xml:space="preserve">UE for </w:t>
      </w:r>
      <w:r w:rsidR="008457C3">
        <w:rPr>
          <w:rFonts w:eastAsiaTheme="minorEastAsia" w:cs="Times New Roman" w:hint="eastAsia"/>
          <w:kern w:val="2"/>
          <w:sz w:val="20"/>
          <w:szCs w:val="20"/>
          <w:lang w:eastAsia="zh-CN"/>
        </w:rPr>
        <w:t>L1-RSRP</w:t>
      </w:r>
      <w:r w:rsidR="000D24B6">
        <w:rPr>
          <w:rFonts w:eastAsiaTheme="minorEastAsia" w:cs="Times New Roman" w:hint="eastAsia"/>
          <w:kern w:val="2"/>
          <w:sz w:val="20"/>
          <w:szCs w:val="20"/>
          <w:lang w:eastAsia="zh-CN"/>
        </w:rPr>
        <w:t xml:space="preserve"> measurement</w:t>
      </w:r>
      <w:r w:rsidR="00891C43">
        <w:rPr>
          <w:rFonts w:eastAsiaTheme="minorEastAsia" w:cs="Times New Roman" w:hint="eastAsia"/>
          <w:kern w:val="2"/>
          <w:sz w:val="20"/>
          <w:szCs w:val="20"/>
          <w:lang w:eastAsia="zh-CN"/>
        </w:rPr>
        <w:t xml:space="preserve">. In this case, how to configure </w:t>
      </w:r>
      <w:r w:rsidR="00891C43">
        <w:rPr>
          <w:rFonts w:eastAsiaTheme="minorEastAsia" w:cs="Times New Roman"/>
          <w:kern w:val="2"/>
          <w:sz w:val="20"/>
          <w:szCs w:val="20"/>
          <w:lang w:eastAsia="zh-CN"/>
        </w:rPr>
        <w:t>the</w:t>
      </w:r>
      <w:r w:rsidR="00891C43">
        <w:rPr>
          <w:rFonts w:eastAsiaTheme="minorEastAsia" w:cs="Times New Roman" w:hint="eastAsia"/>
          <w:kern w:val="2"/>
          <w:sz w:val="20"/>
          <w:szCs w:val="20"/>
          <w:lang w:eastAsia="zh-CN"/>
        </w:rPr>
        <w:t xml:space="preserve"> </w:t>
      </w:r>
      <w:r w:rsidR="003B69AC">
        <w:rPr>
          <w:rFonts w:eastAsiaTheme="minorEastAsia" w:cs="Times New Roman" w:hint="eastAsia"/>
          <w:kern w:val="2"/>
          <w:sz w:val="20"/>
          <w:szCs w:val="20"/>
          <w:lang w:eastAsia="zh-CN"/>
        </w:rPr>
        <w:t xml:space="preserve">RS for Set </w:t>
      </w:r>
      <w:proofErr w:type="gramStart"/>
      <w:r w:rsidR="003B69AC">
        <w:rPr>
          <w:rFonts w:eastAsiaTheme="minorEastAsia" w:cs="Times New Roman" w:hint="eastAsia"/>
          <w:kern w:val="2"/>
          <w:sz w:val="20"/>
          <w:szCs w:val="20"/>
          <w:lang w:eastAsia="zh-CN"/>
        </w:rPr>
        <w:t>A</w:t>
      </w:r>
      <w:proofErr w:type="gramEnd"/>
      <w:r w:rsidR="003B69AC">
        <w:rPr>
          <w:rFonts w:eastAsiaTheme="minorEastAsia" w:cs="Times New Roman" w:hint="eastAsia"/>
          <w:kern w:val="2"/>
          <w:sz w:val="20"/>
          <w:szCs w:val="20"/>
          <w:lang w:eastAsia="zh-CN"/>
        </w:rPr>
        <w:t xml:space="preserve"> beams should be discussed.</w:t>
      </w:r>
      <w:r w:rsidR="00891C43">
        <w:rPr>
          <w:rFonts w:eastAsiaTheme="minorEastAsia" w:cs="Times New Roman" w:hint="eastAsia"/>
          <w:kern w:val="2"/>
          <w:sz w:val="20"/>
          <w:szCs w:val="20"/>
          <w:lang w:eastAsia="zh-CN"/>
        </w:rPr>
        <w:t xml:space="preserve"> </w:t>
      </w:r>
    </w:p>
    <w:p w14:paraId="00D5063F" w14:textId="77777777" w:rsidR="0040650C" w:rsidRDefault="0040650C" w:rsidP="0040650C">
      <w:pPr>
        <w:rPr>
          <w:rFonts w:cs="Times New Roman"/>
          <w:b/>
          <w:szCs w:val="20"/>
        </w:rPr>
      </w:pPr>
      <w:r w:rsidRPr="00CC59FB">
        <w:rPr>
          <w:rFonts w:cs="Times New Roman" w:hint="eastAsia"/>
          <w:b/>
          <w:szCs w:val="20"/>
        </w:rPr>
        <w:t xml:space="preserve">Proposal </w:t>
      </w:r>
      <w:r>
        <w:rPr>
          <w:rFonts w:cs="Times New Roman" w:hint="eastAsia"/>
          <w:b/>
          <w:szCs w:val="20"/>
        </w:rPr>
        <w:t>1</w:t>
      </w:r>
      <w:r w:rsidRPr="00CC59FB">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resource configuration of a large number of beams (e.g., Set A), study how to configure the resources when the number of beams is larger </w:t>
      </w:r>
      <w:r>
        <w:rPr>
          <w:rFonts w:cs="Times New Roman"/>
          <w:b/>
          <w:szCs w:val="20"/>
        </w:rPr>
        <w:t>than</w:t>
      </w:r>
      <w:r>
        <w:rPr>
          <w:rFonts w:cs="Times New Roman" w:hint="eastAsia"/>
          <w:b/>
          <w:szCs w:val="20"/>
        </w:rPr>
        <w:t xml:space="preserve"> </w:t>
      </w:r>
      <w:r>
        <w:rPr>
          <w:rFonts w:cs="Times New Roman"/>
          <w:b/>
          <w:szCs w:val="20"/>
        </w:rPr>
        <w:t>the</w:t>
      </w:r>
      <w:r>
        <w:rPr>
          <w:rFonts w:cs="Times New Roman" w:hint="eastAsia"/>
          <w:b/>
          <w:szCs w:val="20"/>
        </w:rPr>
        <w:t xml:space="preserve"> </w:t>
      </w:r>
      <w:r w:rsidRPr="00AF30BE">
        <w:rPr>
          <w:rFonts w:cs="Times New Roman"/>
          <w:b/>
          <w:szCs w:val="20"/>
        </w:rPr>
        <w:t>max number of CSI-RS resources can be configured to UE for L1-RSRP measurement</w:t>
      </w:r>
      <w:r>
        <w:rPr>
          <w:rFonts w:cs="Times New Roman" w:hint="eastAsia"/>
          <w:b/>
          <w:szCs w:val="20"/>
        </w:rPr>
        <w:t>.</w:t>
      </w:r>
    </w:p>
    <w:p w14:paraId="2C6593AA" w14:textId="0847AD16" w:rsidR="00300854" w:rsidRDefault="0040650C" w:rsidP="003156F1">
      <w:pPr>
        <w:spacing w:beforeLines="50" w:before="120"/>
        <w:rPr>
          <w:rFonts w:cs="Times New Roman"/>
          <w:szCs w:val="20"/>
        </w:rPr>
      </w:pPr>
      <w:r>
        <w:rPr>
          <w:rFonts w:cs="Times New Roman" w:hint="eastAsia"/>
          <w:szCs w:val="20"/>
        </w:rPr>
        <w:t>I</w:t>
      </w:r>
      <w:r w:rsidR="006D3C50">
        <w:rPr>
          <w:rFonts w:cs="Times New Roman" w:hint="eastAsia"/>
          <w:szCs w:val="20"/>
        </w:rPr>
        <w:t xml:space="preserve">f the number of Set A beams is less than the max number of resources configured to measure L1-RSRP, but </w:t>
      </w:r>
      <w:r w:rsidR="008921A6">
        <w:rPr>
          <w:rFonts w:cs="Times New Roman" w:hint="eastAsia"/>
          <w:szCs w:val="20"/>
        </w:rPr>
        <w:t xml:space="preserve">greater than the number of resources to measure L1-RSRP within a slot, it may need to configure the RS for Set A in several slots. </w:t>
      </w:r>
      <w:r w:rsidR="00D92852">
        <w:rPr>
          <w:rFonts w:cs="Times New Roman" w:hint="eastAsia"/>
          <w:szCs w:val="20"/>
        </w:rPr>
        <w:t>In legacy</w:t>
      </w:r>
      <w:r w:rsidR="008B514B">
        <w:rPr>
          <w:rFonts w:cs="Times New Roman" w:hint="eastAsia"/>
          <w:szCs w:val="20"/>
        </w:rPr>
        <w:t xml:space="preserve"> L1-RSRP measurement</w:t>
      </w:r>
      <w:r w:rsidR="00D92852">
        <w:rPr>
          <w:rFonts w:cs="Times New Roman" w:hint="eastAsia"/>
          <w:szCs w:val="20"/>
        </w:rPr>
        <w:t>, f</w:t>
      </w:r>
      <w:r w:rsidR="00162AC5">
        <w:rPr>
          <w:rFonts w:cs="Times New Roman" w:hint="eastAsia"/>
          <w:szCs w:val="20"/>
        </w:rPr>
        <w:t xml:space="preserve">or periodic RS or semi-persistent RS, the </w:t>
      </w:r>
      <w:r w:rsidR="00D92852">
        <w:rPr>
          <w:rFonts w:cs="Times New Roman"/>
          <w:szCs w:val="20"/>
        </w:rPr>
        <w:t>periodicity</w:t>
      </w:r>
      <w:r w:rsidR="00D92852">
        <w:rPr>
          <w:rFonts w:cs="Times New Roman" w:hint="eastAsia"/>
          <w:szCs w:val="20"/>
        </w:rPr>
        <w:t xml:space="preserve"> and slot offset of each </w:t>
      </w:r>
      <w:r w:rsidR="00013B12">
        <w:rPr>
          <w:rFonts w:cs="Times New Roman" w:hint="eastAsia"/>
          <w:szCs w:val="20"/>
        </w:rPr>
        <w:t>RS</w:t>
      </w:r>
      <w:r w:rsidR="008B514B">
        <w:rPr>
          <w:rFonts w:cs="Times New Roman" w:hint="eastAsia"/>
          <w:szCs w:val="20"/>
        </w:rPr>
        <w:t xml:space="preserve"> </w:t>
      </w:r>
      <w:r w:rsidR="00D92852">
        <w:rPr>
          <w:rFonts w:cs="Times New Roman" w:hint="eastAsia"/>
          <w:szCs w:val="20"/>
        </w:rPr>
        <w:t xml:space="preserve">can be configured. </w:t>
      </w:r>
      <w:r w:rsidR="005B6197">
        <w:rPr>
          <w:rFonts w:cs="Times New Roman" w:hint="eastAsia"/>
          <w:szCs w:val="20"/>
        </w:rPr>
        <w:t xml:space="preserve">The RS set for Set </w:t>
      </w:r>
      <w:proofErr w:type="gramStart"/>
      <w:r w:rsidR="005B6197">
        <w:rPr>
          <w:rFonts w:cs="Times New Roman" w:hint="eastAsia"/>
          <w:szCs w:val="20"/>
        </w:rPr>
        <w:t>A</w:t>
      </w:r>
      <w:proofErr w:type="gramEnd"/>
      <w:r w:rsidR="005B6197">
        <w:rPr>
          <w:rFonts w:cs="Times New Roman" w:hint="eastAsia"/>
          <w:szCs w:val="20"/>
        </w:rPr>
        <w:t xml:space="preserve"> can consist of resources with different slot offsets. </w:t>
      </w:r>
      <w:r w:rsidR="00D92852">
        <w:rPr>
          <w:rFonts w:cs="Times New Roman" w:hint="eastAsia"/>
          <w:szCs w:val="20"/>
        </w:rPr>
        <w:t>For aperiodic RS</w:t>
      </w:r>
      <w:r w:rsidR="006D239D">
        <w:rPr>
          <w:rFonts w:cs="Times New Roman" w:hint="eastAsia"/>
          <w:szCs w:val="20"/>
        </w:rPr>
        <w:t xml:space="preserve"> used for beam management</w:t>
      </w:r>
      <w:r w:rsidR="00D92852">
        <w:rPr>
          <w:rFonts w:cs="Times New Roman" w:hint="eastAsia"/>
          <w:szCs w:val="20"/>
        </w:rPr>
        <w:t>,</w:t>
      </w:r>
      <w:r w:rsidR="00162AC5">
        <w:rPr>
          <w:rFonts w:cs="Times New Roman" w:hint="eastAsia"/>
          <w:szCs w:val="20"/>
        </w:rPr>
        <w:t xml:space="preserve"> </w:t>
      </w:r>
      <w:r w:rsidR="00D92852">
        <w:rPr>
          <w:rFonts w:cs="Times New Roman" w:hint="eastAsia"/>
          <w:szCs w:val="20"/>
        </w:rPr>
        <w:t xml:space="preserve">the </w:t>
      </w:r>
      <w:r w:rsidR="008B514B">
        <w:rPr>
          <w:rFonts w:cs="Times New Roman" w:hint="eastAsia"/>
          <w:szCs w:val="20"/>
        </w:rPr>
        <w:t>slot offset (</w:t>
      </w:r>
      <w:proofErr w:type="spellStart"/>
      <w:r w:rsidR="008B514B" w:rsidRPr="008B514B">
        <w:rPr>
          <w:rFonts w:cs="Times New Roman"/>
          <w:i/>
          <w:szCs w:val="20"/>
        </w:rPr>
        <w:t>aperiodicTriggeringOffset</w:t>
      </w:r>
      <w:proofErr w:type="spellEnd"/>
      <w:r w:rsidR="008B514B">
        <w:rPr>
          <w:rFonts w:cs="Times New Roman" w:hint="eastAsia"/>
          <w:szCs w:val="20"/>
        </w:rPr>
        <w:t xml:space="preserve">) is configured in </w:t>
      </w:r>
      <w:r w:rsidR="008B514B">
        <w:rPr>
          <w:rFonts w:cs="Times New Roman"/>
          <w:szCs w:val="20"/>
        </w:rPr>
        <w:t>resource</w:t>
      </w:r>
      <w:r w:rsidR="008B514B">
        <w:rPr>
          <w:rFonts w:cs="Times New Roman" w:hint="eastAsia"/>
          <w:szCs w:val="20"/>
        </w:rPr>
        <w:t xml:space="preserve"> set level</w:t>
      </w:r>
      <w:r w:rsidR="006D239D">
        <w:rPr>
          <w:rFonts w:cs="Times New Roman" w:hint="eastAsia"/>
          <w:szCs w:val="20"/>
        </w:rPr>
        <w:t>.</w:t>
      </w:r>
      <w:r w:rsidR="008B514B">
        <w:rPr>
          <w:rFonts w:cs="Times New Roman" w:hint="eastAsia"/>
          <w:szCs w:val="20"/>
        </w:rPr>
        <w:t xml:space="preserve"> </w:t>
      </w:r>
      <w:r w:rsidR="00F55D1F">
        <w:rPr>
          <w:rFonts w:cs="Times New Roman" w:hint="eastAsia"/>
          <w:szCs w:val="20"/>
        </w:rPr>
        <w:t>Rel-19 MIMO</w:t>
      </w:r>
      <w:r w:rsidR="00B0002A">
        <w:rPr>
          <w:rFonts w:cs="Times New Roman" w:hint="eastAsia"/>
          <w:szCs w:val="20"/>
        </w:rPr>
        <w:t xml:space="preserve"> </w:t>
      </w:r>
      <w:r w:rsidR="00BB019C">
        <w:rPr>
          <w:rFonts w:cs="Times New Roman" w:hint="eastAsia"/>
          <w:szCs w:val="20"/>
        </w:rPr>
        <w:t xml:space="preserve">has </w:t>
      </w:r>
      <w:r w:rsidR="00B0002A">
        <w:rPr>
          <w:rFonts w:cs="Times New Roman" w:hint="eastAsia"/>
          <w:szCs w:val="20"/>
        </w:rPr>
        <w:t>support</w:t>
      </w:r>
      <w:r w:rsidR="00BB019C">
        <w:rPr>
          <w:rFonts w:cs="Times New Roman" w:hint="eastAsia"/>
          <w:szCs w:val="20"/>
        </w:rPr>
        <w:t xml:space="preserve">ed </w:t>
      </w:r>
      <w:r w:rsidR="00B0002A">
        <w:rPr>
          <w:rFonts w:cs="Times New Roman" w:hint="eastAsia"/>
          <w:szCs w:val="20"/>
        </w:rPr>
        <w:t xml:space="preserve">to </w:t>
      </w:r>
      <w:r w:rsidR="009A5A1A">
        <w:rPr>
          <w:rFonts w:cs="Times New Roman" w:hint="eastAsia"/>
          <w:szCs w:val="20"/>
        </w:rPr>
        <w:t>transmit</w:t>
      </w:r>
      <w:r w:rsidR="00B0002A">
        <w:rPr>
          <w:rFonts w:cs="Times New Roman" w:hint="eastAsia"/>
          <w:szCs w:val="20"/>
        </w:rPr>
        <w:t xml:space="preserve"> </w:t>
      </w:r>
      <w:r w:rsidR="008B514B">
        <w:rPr>
          <w:rFonts w:cs="Times New Roman" w:hint="eastAsia"/>
          <w:szCs w:val="20"/>
        </w:rPr>
        <w:t xml:space="preserve">the </w:t>
      </w:r>
      <w:r w:rsidR="00884766">
        <w:rPr>
          <w:rFonts w:cs="Times New Roman" w:hint="eastAsia"/>
          <w:szCs w:val="20"/>
        </w:rPr>
        <w:t>resources</w:t>
      </w:r>
      <w:r w:rsidR="00D92852">
        <w:rPr>
          <w:rFonts w:cs="Times New Roman" w:hint="eastAsia"/>
          <w:szCs w:val="20"/>
        </w:rPr>
        <w:t xml:space="preserve"> configured in </w:t>
      </w:r>
      <w:r w:rsidR="005E6332">
        <w:rPr>
          <w:rFonts w:cs="Times New Roman" w:hint="eastAsia"/>
          <w:szCs w:val="20"/>
        </w:rPr>
        <w:t xml:space="preserve">a </w:t>
      </w:r>
      <w:r w:rsidR="00D92852">
        <w:rPr>
          <w:rFonts w:cs="Times New Roman" w:hint="eastAsia"/>
          <w:szCs w:val="20"/>
        </w:rPr>
        <w:t xml:space="preserve">RS set </w:t>
      </w:r>
      <w:r w:rsidR="00B0002A">
        <w:rPr>
          <w:rFonts w:cs="Times New Roman" w:hint="eastAsia"/>
          <w:szCs w:val="20"/>
        </w:rPr>
        <w:t xml:space="preserve">within two </w:t>
      </w:r>
      <w:r w:rsidR="00BB019C">
        <w:rPr>
          <w:rFonts w:cs="Times New Roman" w:hint="eastAsia"/>
          <w:szCs w:val="20"/>
        </w:rPr>
        <w:t xml:space="preserve">consecutive </w:t>
      </w:r>
      <w:r w:rsidR="00B0002A">
        <w:rPr>
          <w:rFonts w:cs="Times New Roman" w:hint="eastAsia"/>
          <w:szCs w:val="20"/>
        </w:rPr>
        <w:t>slots</w:t>
      </w:r>
      <w:r w:rsidR="00446EC3">
        <w:rPr>
          <w:rFonts w:cs="Times New Roman" w:hint="eastAsia"/>
          <w:szCs w:val="20"/>
        </w:rPr>
        <w:t xml:space="preserve"> for resource aggregation to attain</w:t>
      </w:r>
      <w:r w:rsidR="00BD2CFE">
        <w:rPr>
          <w:rFonts w:cs="Times New Roman" w:hint="eastAsia"/>
          <w:szCs w:val="20"/>
        </w:rPr>
        <w:t xml:space="preserve"> more than 32 ports</w:t>
      </w:r>
      <w:r w:rsidR="006D239D">
        <w:rPr>
          <w:rFonts w:cs="Times New Roman" w:hint="eastAsia"/>
          <w:szCs w:val="20"/>
        </w:rPr>
        <w:t xml:space="preserve">. This approach can be reused for </w:t>
      </w:r>
      <w:r w:rsidR="00A007D3">
        <w:rPr>
          <w:rFonts w:cs="Times New Roman" w:hint="eastAsia"/>
          <w:szCs w:val="20"/>
        </w:rPr>
        <w:t>aperiodic RS configuration in beam management</w:t>
      </w:r>
      <w:r w:rsidR="002621DF">
        <w:rPr>
          <w:rFonts w:cs="Times New Roman" w:hint="eastAsia"/>
          <w:szCs w:val="20"/>
        </w:rPr>
        <w:t>. W</w:t>
      </w:r>
      <w:r w:rsidR="00B0002A">
        <w:rPr>
          <w:rFonts w:cs="Times New Roman" w:hint="eastAsia"/>
          <w:szCs w:val="20"/>
        </w:rPr>
        <w:t xml:space="preserve">hether there is a need to </w:t>
      </w:r>
      <w:r w:rsidR="006260B8">
        <w:rPr>
          <w:rFonts w:cs="Times New Roman" w:hint="eastAsia"/>
          <w:szCs w:val="20"/>
        </w:rPr>
        <w:t>trigger</w:t>
      </w:r>
      <w:r w:rsidR="0036570E">
        <w:rPr>
          <w:rFonts w:cs="Times New Roman" w:hint="eastAsia"/>
          <w:szCs w:val="20"/>
        </w:rPr>
        <w:t xml:space="preserve"> the aperiodic RS </w:t>
      </w:r>
      <w:r w:rsidR="006260B8">
        <w:rPr>
          <w:rFonts w:cs="Times New Roman" w:hint="eastAsia"/>
          <w:szCs w:val="20"/>
        </w:rPr>
        <w:t xml:space="preserve">transmitted in </w:t>
      </w:r>
      <w:r w:rsidR="009A5A1A">
        <w:rPr>
          <w:rFonts w:cs="Times New Roman" w:hint="eastAsia"/>
          <w:szCs w:val="20"/>
        </w:rPr>
        <w:t xml:space="preserve">more than two </w:t>
      </w:r>
      <w:r w:rsidR="006260B8">
        <w:rPr>
          <w:rFonts w:cs="Times New Roman" w:hint="eastAsia"/>
          <w:szCs w:val="20"/>
        </w:rPr>
        <w:t xml:space="preserve">slots </w:t>
      </w:r>
      <w:r w:rsidR="0036570E">
        <w:rPr>
          <w:rFonts w:cs="Times New Roman" w:hint="eastAsia"/>
          <w:szCs w:val="20"/>
        </w:rPr>
        <w:t>should be discussed.</w:t>
      </w:r>
    </w:p>
    <w:p w14:paraId="5C7D6318" w14:textId="4FDEB607" w:rsidR="00A007D3" w:rsidRDefault="00D124D4" w:rsidP="003156F1">
      <w:pPr>
        <w:spacing w:beforeLines="50" w:before="120"/>
        <w:rPr>
          <w:rFonts w:cs="Times New Roman"/>
          <w:b/>
          <w:szCs w:val="20"/>
        </w:rPr>
      </w:pPr>
      <w:r w:rsidRPr="00CC59FB">
        <w:rPr>
          <w:rFonts w:cs="Times New Roman" w:hint="eastAsia"/>
          <w:b/>
          <w:szCs w:val="20"/>
        </w:rPr>
        <w:t xml:space="preserve">Proposal </w:t>
      </w:r>
      <w:r w:rsidR="00DF5D05">
        <w:rPr>
          <w:rFonts w:cs="Times New Roman" w:hint="eastAsia"/>
          <w:b/>
          <w:szCs w:val="20"/>
        </w:rPr>
        <w:t>2</w:t>
      </w:r>
      <w:r w:rsidR="00DF5D05">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resource configuration of a large number of beams (e.g., Set A), </w:t>
      </w:r>
      <w:r w:rsidR="00A007D3">
        <w:rPr>
          <w:rFonts w:cs="Times New Roman" w:hint="eastAsia"/>
          <w:b/>
          <w:szCs w:val="20"/>
        </w:rPr>
        <w:t xml:space="preserve">reuse the </w:t>
      </w:r>
      <w:r w:rsidR="00A007D3">
        <w:rPr>
          <w:rFonts w:cs="Times New Roman"/>
          <w:b/>
          <w:szCs w:val="20"/>
        </w:rPr>
        <w:t>enhancement</w:t>
      </w:r>
      <w:r w:rsidR="00A007D3">
        <w:rPr>
          <w:rFonts w:cs="Times New Roman" w:hint="eastAsia"/>
          <w:b/>
          <w:szCs w:val="20"/>
        </w:rPr>
        <w:t xml:space="preserve"> in Rel-19 MIMO to </w:t>
      </w:r>
      <w:r w:rsidR="00A007D3" w:rsidRPr="00A007D3">
        <w:rPr>
          <w:rFonts w:cs="Times New Roman"/>
          <w:b/>
          <w:szCs w:val="20"/>
        </w:rPr>
        <w:t xml:space="preserve">transmit the </w:t>
      </w:r>
      <w:r w:rsidR="005E6332" w:rsidRPr="009A5A1A">
        <w:rPr>
          <w:rFonts w:cs="Times New Roman"/>
          <w:b/>
          <w:szCs w:val="20"/>
        </w:rPr>
        <w:t xml:space="preserve">aperiodic </w:t>
      </w:r>
      <w:r w:rsidR="00A007D3" w:rsidRPr="00A007D3">
        <w:rPr>
          <w:rFonts w:cs="Times New Roman"/>
          <w:b/>
          <w:szCs w:val="20"/>
        </w:rPr>
        <w:t xml:space="preserve">resources configured in </w:t>
      </w:r>
      <w:r w:rsidR="005E6332">
        <w:rPr>
          <w:rFonts w:cs="Times New Roman" w:hint="eastAsia"/>
          <w:b/>
          <w:szCs w:val="20"/>
        </w:rPr>
        <w:t>a</w:t>
      </w:r>
      <w:r w:rsidR="00A007D3" w:rsidRPr="00A007D3">
        <w:rPr>
          <w:rFonts w:cs="Times New Roman"/>
          <w:b/>
          <w:szCs w:val="20"/>
        </w:rPr>
        <w:t xml:space="preserve"> RS set within two consecutive slots</w:t>
      </w:r>
      <w:r w:rsidR="00A007D3">
        <w:rPr>
          <w:rFonts w:cs="Times New Roman" w:hint="eastAsia"/>
          <w:b/>
          <w:szCs w:val="20"/>
        </w:rPr>
        <w:t>.</w:t>
      </w:r>
    </w:p>
    <w:p w14:paraId="57B917FB" w14:textId="2B4297F3" w:rsidR="00D124D4" w:rsidRPr="00D124D4" w:rsidRDefault="00A007D3" w:rsidP="005E6332">
      <w:pPr>
        <w:pStyle w:val="a8"/>
        <w:numPr>
          <w:ilvl w:val="0"/>
          <w:numId w:val="7"/>
        </w:numPr>
        <w:spacing w:beforeLines="50" w:before="120" w:afterLines="50" w:after="120"/>
        <w:ind w:firstLineChars="0"/>
        <w:rPr>
          <w:rFonts w:cs="Times New Roman"/>
          <w:b/>
          <w:szCs w:val="20"/>
        </w:rPr>
      </w:pPr>
      <w:r w:rsidRPr="00A007D3">
        <w:rPr>
          <w:rFonts w:cs="Times New Roman" w:hint="eastAsia"/>
          <w:b/>
          <w:szCs w:val="20"/>
        </w:rPr>
        <w:t xml:space="preserve"> </w:t>
      </w:r>
      <w:r w:rsidR="005E6332">
        <w:rPr>
          <w:rFonts w:cs="Times New Roman"/>
          <w:b/>
          <w:szCs w:val="20"/>
        </w:rPr>
        <w:t>Study</w:t>
      </w:r>
      <w:r w:rsidR="00D124D4">
        <w:rPr>
          <w:rFonts w:cs="Times New Roman" w:hint="eastAsia"/>
          <w:b/>
          <w:szCs w:val="20"/>
        </w:rPr>
        <w:t xml:space="preserve"> </w:t>
      </w:r>
      <w:r w:rsidR="009A5A1A">
        <w:rPr>
          <w:rFonts w:cs="Times New Roman" w:hint="eastAsia"/>
          <w:b/>
          <w:szCs w:val="20"/>
        </w:rPr>
        <w:t xml:space="preserve">whether there is a need to </w:t>
      </w:r>
      <w:r w:rsidR="009A5A1A" w:rsidRPr="009A5A1A">
        <w:rPr>
          <w:rFonts w:cs="Times New Roman"/>
          <w:b/>
          <w:szCs w:val="20"/>
        </w:rPr>
        <w:t>trigger the aperiodic RS transmitted in more than two slots</w:t>
      </w:r>
      <w:r w:rsidR="00D124D4">
        <w:rPr>
          <w:rFonts w:cs="Times New Roman" w:hint="eastAsia"/>
          <w:b/>
          <w:szCs w:val="20"/>
        </w:rPr>
        <w:t>.</w:t>
      </w:r>
    </w:p>
    <w:p w14:paraId="40BA4023" w14:textId="4D878D9A" w:rsidR="002E2575" w:rsidRDefault="006D09E8" w:rsidP="00E66D6B">
      <w:pPr>
        <w:pStyle w:val="2"/>
        <w:numPr>
          <w:ilvl w:val="1"/>
          <w:numId w:val="1"/>
        </w:numPr>
        <w:tabs>
          <w:tab w:val="left" w:pos="1701"/>
        </w:tabs>
        <w:rPr>
          <w:rFonts w:eastAsiaTheme="minorEastAsia"/>
          <w:lang w:val="en-US"/>
        </w:rPr>
      </w:pPr>
      <w:r>
        <w:rPr>
          <w:rFonts w:eastAsiaTheme="minorEastAsia" w:hint="eastAsia"/>
          <w:lang w:val="en-US"/>
        </w:rPr>
        <w:t>C</w:t>
      </w:r>
      <w:r w:rsidR="002E2575">
        <w:rPr>
          <w:rFonts w:eastAsiaTheme="minorEastAsia" w:hint="eastAsia"/>
          <w:lang w:val="en-US"/>
        </w:rPr>
        <w:t>onfiguration</w:t>
      </w:r>
      <w:r w:rsidR="00C27C3B">
        <w:rPr>
          <w:rFonts w:eastAsiaTheme="minorEastAsia" w:hint="eastAsia"/>
          <w:lang w:val="en-US"/>
        </w:rPr>
        <w:t xml:space="preserve"> </w:t>
      </w:r>
      <w:r>
        <w:rPr>
          <w:rFonts w:eastAsiaTheme="minorEastAsia" w:hint="eastAsia"/>
          <w:lang w:val="en-US"/>
        </w:rPr>
        <w:t xml:space="preserve">enhancements for </w:t>
      </w:r>
      <w:r w:rsidR="00C27C3B">
        <w:rPr>
          <w:rFonts w:eastAsiaTheme="minorEastAsia" w:hint="eastAsia"/>
          <w:lang w:val="en-US"/>
        </w:rPr>
        <w:t>BM-Case2</w:t>
      </w:r>
    </w:p>
    <w:p w14:paraId="32F501BF" w14:textId="40C7DA6B" w:rsidR="00FB5A3A" w:rsidRDefault="007F3666" w:rsidP="00054F75">
      <w:pPr>
        <w:pStyle w:val="a1"/>
        <w:rPr>
          <w:rFonts w:eastAsiaTheme="minorEastAsia" w:cs="Times New Roman"/>
          <w:kern w:val="2"/>
          <w:sz w:val="20"/>
          <w:szCs w:val="20"/>
          <w:lang w:eastAsia="zh-CN"/>
        </w:rPr>
      </w:pPr>
      <w:r w:rsidRPr="00A1106B">
        <w:rPr>
          <w:rFonts w:eastAsiaTheme="minorEastAsia" w:cs="Times New Roman" w:hint="eastAsia"/>
          <w:kern w:val="2"/>
          <w:sz w:val="20"/>
          <w:szCs w:val="20"/>
          <w:lang w:eastAsia="zh-CN"/>
        </w:rPr>
        <w:t>For model inference</w:t>
      </w:r>
      <w:r w:rsidR="00054F75" w:rsidRPr="00A1106B">
        <w:rPr>
          <w:rFonts w:eastAsiaTheme="minorEastAsia" w:cs="Times New Roman" w:hint="eastAsia"/>
          <w:kern w:val="2"/>
          <w:sz w:val="20"/>
          <w:szCs w:val="20"/>
          <w:lang w:eastAsia="zh-CN"/>
        </w:rPr>
        <w:t xml:space="preserve"> of both NW-side</w:t>
      </w:r>
      <w:r w:rsidR="00046031" w:rsidRPr="00A1106B">
        <w:rPr>
          <w:rFonts w:eastAsiaTheme="minorEastAsia" w:cs="Times New Roman" w:hint="eastAsia"/>
          <w:kern w:val="2"/>
          <w:sz w:val="20"/>
          <w:szCs w:val="20"/>
          <w:lang w:eastAsia="zh-CN"/>
        </w:rPr>
        <w:t>d</w:t>
      </w:r>
      <w:r w:rsidR="00054F75" w:rsidRPr="00A1106B">
        <w:rPr>
          <w:rFonts w:eastAsiaTheme="minorEastAsia" w:cs="Times New Roman" w:hint="eastAsia"/>
          <w:kern w:val="2"/>
          <w:sz w:val="20"/>
          <w:szCs w:val="20"/>
          <w:lang w:eastAsia="zh-CN"/>
        </w:rPr>
        <w:t xml:space="preserve"> model and UE-side</w:t>
      </w:r>
      <w:r w:rsidR="00046031" w:rsidRPr="00A1106B">
        <w:rPr>
          <w:rFonts w:eastAsiaTheme="minorEastAsia" w:cs="Times New Roman" w:hint="eastAsia"/>
          <w:kern w:val="2"/>
          <w:sz w:val="20"/>
          <w:szCs w:val="20"/>
          <w:lang w:eastAsia="zh-CN"/>
        </w:rPr>
        <w:t>d</w:t>
      </w:r>
      <w:r w:rsidR="00054F75" w:rsidRPr="00A1106B">
        <w:rPr>
          <w:rFonts w:eastAsiaTheme="minorEastAsia" w:cs="Times New Roman" w:hint="eastAsia"/>
          <w:kern w:val="2"/>
          <w:sz w:val="20"/>
          <w:szCs w:val="20"/>
          <w:lang w:eastAsia="zh-CN"/>
        </w:rPr>
        <w:t xml:space="preserve"> model</w:t>
      </w:r>
      <w:r w:rsidRPr="00A1106B">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network </w:t>
      </w:r>
      <w:r w:rsidR="00054F75">
        <w:rPr>
          <w:rFonts w:eastAsiaTheme="minorEastAsia" w:cs="Times New Roman" w:hint="eastAsia"/>
          <w:kern w:val="2"/>
          <w:sz w:val="20"/>
          <w:szCs w:val="20"/>
          <w:lang w:eastAsia="zh-CN"/>
        </w:rPr>
        <w:t>will configure</w:t>
      </w:r>
      <w:r>
        <w:rPr>
          <w:rFonts w:eastAsiaTheme="minorEastAsia" w:cs="Times New Roman" w:hint="eastAsia"/>
          <w:kern w:val="2"/>
          <w:sz w:val="20"/>
          <w:szCs w:val="20"/>
          <w:lang w:eastAsia="zh-CN"/>
        </w:rPr>
        <w:t xml:space="preserve"> RS of Set B for measurement.</w:t>
      </w:r>
      <w:r w:rsidR="00653F93">
        <w:rPr>
          <w:rFonts w:eastAsiaTheme="minorEastAsia" w:cs="Times New Roman" w:hint="eastAsia"/>
          <w:kern w:val="2"/>
          <w:sz w:val="20"/>
          <w:szCs w:val="20"/>
          <w:lang w:eastAsia="zh-CN"/>
        </w:rPr>
        <w:t xml:space="preserve"> </w:t>
      </w:r>
      <w:r w:rsidR="005D38E3">
        <w:rPr>
          <w:rFonts w:eastAsiaTheme="minorEastAsia" w:cs="Times New Roman" w:hint="eastAsia"/>
          <w:kern w:val="2"/>
          <w:sz w:val="20"/>
          <w:szCs w:val="20"/>
          <w:lang w:eastAsia="zh-CN"/>
        </w:rPr>
        <w:t xml:space="preserve">In RAN1#116 meeting, </w:t>
      </w:r>
      <w:r w:rsidR="001F77D3">
        <w:rPr>
          <w:rFonts w:eastAsiaTheme="minorEastAsia" w:cs="Times New Roman" w:hint="eastAsia"/>
          <w:kern w:val="2"/>
          <w:sz w:val="20"/>
          <w:szCs w:val="20"/>
          <w:lang w:eastAsia="zh-CN"/>
        </w:rPr>
        <w:t xml:space="preserve">it was concluded that for </w:t>
      </w:r>
      <w:r w:rsidR="00FB5A3A">
        <w:rPr>
          <w:rFonts w:eastAsiaTheme="minorEastAsia" w:cs="Times New Roman" w:hint="eastAsia"/>
          <w:kern w:val="2"/>
          <w:sz w:val="20"/>
          <w:szCs w:val="20"/>
          <w:lang w:eastAsia="zh-CN"/>
        </w:rPr>
        <w:t xml:space="preserve">inference of </w:t>
      </w:r>
      <w:r w:rsidR="001F77D3">
        <w:rPr>
          <w:rFonts w:eastAsiaTheme="minorEastAsia" w:cs="Times New Roman" w:hint="eastAsia"/>
          <w:kern w:val="2"/>
          <w:sz w:val="20"/>
          <w:szCs w:val="20"/>
          <w:lang w:eastAsia="zh-CN"/>
        </w:rPr>
        <w:t>UE</w:t>
      </w:r>
      <w:r w:rsidR="002621DF">
        <w:rPr>
          <w:rFonts w:eastAsiaTheme="minorEastAsia" w:cs="Times New Roman" w:hint="eastAsia"/>
          <w:kern w:val="2"/>
          <w:sz w:val="20"/>
          <w:szCs w:val="20"/>
          <w:lang w:eastAsia="zh-CN"/>
        </w:rPr>
        <w:t>-</w:t>
      </w:r>
      <w:r w:rsidR="001F77D3">
        <w:rPr>
          <w:rFonts w:eastAsiaTheme="minorEastAsia" w:cs="Times New Roman" w:hint="eastAsia"/>
          <w:kern w:val="2"/>
          <w:sz w:val="20"/>
          <w:szCs w:val="20"/>
          <w:lang w:eastAsia="zh-CN"/>
        </w:rPr>
        <w:t>sided model,</w:t>
      </w:r>
      <w:r w:rsidR="00FB5A3A">
        <w:rPr>
          <w:rFonts w:eastAsiaTheme="minorEastAsia" w:cs="Times New Roman" w:hint="eastAsia"/>
          <w:kern w:val="2"/>
          <w:sz w:val="20"/>
          <w:szCs w:val="20"/>
          <w:lang w:eastAsia="zh-CN"/>
        </w:rPr>
        <w:t xml:space="preserve"> for configuration of Set B, take the </w:t>
      </w:r>
      <w:r w:rsidR="00FB5A3A">
        <w:rPr>
          <w:rFonts w:eastAsiaTheme="minorEastAsia" w:cs="Times New Roman"/>
          <w:kern w:val="2"/>
          <w:sz w:val="20"/>
          <w:szCs w:val="20"/>
          <w:lang w:eastAsia="zh-CN"/>
        </w:rPr>
        <w:t>current</w:t>
      </w:r>
      <w:r w:rsidR="00FB5A3A">
        <w:rPr>
          <w:rFonts w:eastAsiaTheme="minorEastAsia" w:cs="Times New Roman" w:hint="eastAsia"/>
          <w:kern w:val="2"/>
          <w:sz w:val="20"/>
          <w:szCs w:val="20"/>
          <w:lang w:eastAsia="zh-CN"/>
        </w:rPr>
        <w:t xml:space="preserve"> CSI framework as the starting point.</w:t>
      </w:r>
    </w:p>
    <w:p w14:paraId="01C4E0C9" w14:textId="794081DF" w:rsidR="002E2575" w:rsidRDefault="00FB5A3A" w:rsidP="00054F75">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In current C</w:t>
      </w:r>
      <w:r w:rsidR="002E4814">
        <w:rPr>
          <w:rFonts w:eastAsiaTheme="minorEastAsia" w:cs="Times New Roman" w:hint="eastAsia"/>
          <w:kern w:val="2"/>
          <w:sz w:val="20"/>
          <w:szCs w:val="20"/>
          <w:lang w:eastAsia="zh-CN"/>
        </w:rPr>
        <w:t xml:space="preserve">SI framework, the resource for measurement is included in the </w:t>
      </w:r>
      <w:r w:rsidR="002E4814" w:rsidRPr="002E4814">
        <w:rPr>
          <w:rFonts w:eastAsiaTheme="minorEastAsia" w:cs="Times New Roman" w:hint="eastAsia"/>
          <w:i/>
          <w:kern w:val="2"/>
          <w:sz w:val="20"/>
          <w:szCs w:val="20"/>
          <w:lang w:eastAsia="zh-CN"/>
        </w:rPr>
        <w:t>CSI-</w:t>
      </w:r>
      <w:proofErr w:type="spellStart"/>
      <w:r w:rsidR="002E4814" w:rsidRPr="002E4814">
        <w:rPr>
          <w:rFonts w:eastAsiaTheme="minorEastAsia" w:cs="Times New Roman" w:hint="eastAsia"/>
          <w:i/>
          <w:kern w:val="2"/>
          <w:sz w:val="20"/>
          <w:szCs w:val="20"/>
          <w:lang w:eastAsia="zh-CN"/>
        </w:rPr>
        <w:t>ReportConfig</w:t>
      </w:r>
      <w:proofErr w:type="spellEnd"/>
      <w:r w:rsidR="00131A03" w:rsidRPr="00131A03">
        <w:rPr>
          <w:rFonts w:eastAsiaTheme="minorEastAsia" w:cs="Times New Roman" w:hint="eastAsia"/>
          <w:kern w:val="2"/>
          <w:sz w:val="20"/>
          <w:szCs w:val="20"/>
          <w:lang w:eastAsia="zh-CN"/>
        </w:rPr>
        <w:t>,</w:t>
      </w:r>
      <w:r w:rsidR="00131A03">
        <w:rPr>
          <w:rFonts w:eastAsiaTheme="minorEastAsia" w:cs="Times New Roman" w:hint="eastAsia"/>
          <w:kern w:val="2"/>
          <w:sz w:val="20"/>
          <w:szCs w:val="20"/>
          <w:lang w:eastAsia="zh-CN"/>
        </w:rPr>
        <w:t xml:space="preserve"> and </w:t>
      </w:r>
      <w:r w:rsidR="00131A03">
        <w:rPr>
          <w:rFonts w:eastAsiaTheme="minorEastAsia" w:cs="Times New Roman"/>
          <w:kern w:val="2"/>
          <w:sz w:val="20"/>
          <w:szCs w:val="20"/>
          <w:lang w:eastAsia="zh-CN"/>
        </w:rPr>
        <w:t>the</w:t>
      </w:r>
      <w:r w:rsidR="00131A03">
        <w:rPr>
          <w:rFonts w:eastAsiaTheme="minorEastAsia" w:cs="Times New Roman" w:hint="eastAsia"/>
          <w:kern w:val="2"/>
          <w:sz w:val="20"/>
          <w:szCs w:val="20"/>
          <w:lang w:eastAsia="zh-CN"/>
        </w:rPr>
        <w:t xml:space="preserve"> resource </w:t>
      </w:r>
      <w:r w:rsidR="00131A03">
        <w:rPr>
          <w:rFonts w:eastAsiaTheme="minorEastAsia" w:cs="Times New Roman"/>
          <w:kern w:val="2"/>
          <w:sz w:val="20"/>
          <w:szCs w:val="20"/>
          <w:lang w:eastAsia="zh-CN"/>
        </w:rPr>
        <w:t>can</w:t>
      </w:r>
      <w:r w:rsidR="00131A03">
        <w:rPr>
          <w:rFonts w:eastAsiaTheme="minorEastAsia" w:cs="Times New Roman" w:hint="eastAsia"/>
          <w:kern w:val="2"/>
          <w:sz w:val="20"/>
          <w:szCs w:val="20"/>
          <w:lang w:eastAsia="zh-CN"/>
        </w:rPr>
        <w:t xml:space="preserve"> be periodic, semi-persistent, or aperiodic. F</w:t>
      </w:r>
      <w:r w:rsidR="00653F93">
        <w:rPr>
          <w:rFonts w:eastAsiaTheme="minorEastAsia" w:cs="Times New Roman" w:hint="eastAsia"/>
          <w:kern w:val="2"/>
          <w:sz w:val="20"/>
          <w:szCs w:val="20"/>
          <w:lang w:eastAsia="zh-CN"/>
        </w:rPr>
        <w:t>or BM-Case1</w:t>
      </w:r>
      <w:r w:rsidR="00D91F6B">
        <w:rPr>
          <w:rFonts w:eastAsiaTheme="minorEastAsia" w:cs="Times New Roman" w:hint="eastAsia"/>
          <w:kern w:val="2"/>
          <w:sz w:val="20"/>
          <w:szCs w:val="20"/>
          <w:lang w:eastAsia="zh-CN"/>
        </w:rPr>
        <w:t>, the legacy RS configuration can be reused. For BM</w:t>
      </w:r>
      <w:r w:rsidR="00050E05">
        <w:rPr>
          <w:rFonts w:eastAsiaTheme="minorEastAsia" w:cs="Times New Roman" w:hint="eastAsia"/>
          <w:kern w:val="2"/>
          <w:sz w:val="20"/>
          <w:szCs w:val="20"/>
          <w:lang w:eastAsia="zh-CN"/>
        </w:rPr>
        <w:t xml:space="preserve">-Case2, some enhancements can be considered as analyzed </w:t>
      </w:r>
      <w:r w:rsidR="00DA6831">
        <w:rPr>
          <w:rFonts w:eastAsiaTheme="minorEastAsia" w:cs="Times New Roman" w:hint="eastAsia"/>
          <w:kern w:val="2"/>
          <w:sz w:val="20"/>
          <w:szCs w:val="20"/>
          <w:lang w:eastAsia="zh-CN"/>
        </w:rPr>
        <w:t>in the following.</w:t>
      </w:r>
    </w:p>
    <w:p w14:paraId="138E9345" w14:textId="77777777" w:rsidR="000371A0" w:rsidRDefault="00021485" w:rsidP="00054F75">
      <w:pPr>
        <w:pStyle w:val="a1"/>
        <w:rPr>
          <w:rFonts w:eastAsiaTheme="minorEastAsia" w:cs="Times New Roman"/>
          <w:sz w:val="20"/>
          <w:szCs w:val="20"/>
          <w:lang w:eastAsia="zh-CN"/>
        </w:rPr>
      </w:pPr>
      <w:r w:rsidRPr="00021485">
        <w:rPr>
          <w:rFonts w:eastAsiaTheme="minorEastAsia" w:cs="Times New Roman" w:hint="eastAsia"/>
          <w:sz w:val="20"/>
          <w:szCs w:val="20"/>
          <w:lang w:eastAsia="zh-CN"/>
        </w:rPr>
        <w:t xml:space="preserve">For BM-Case2, the </w:t>
      </w:r>
      <w:r>
        <w:rPr>
          <w:rFonts w:eastAsiaTheme="minorEastAsia" w:cs="Times New Roman" w:hint="eastAsia"/>
          <w:sz w:val="20"/>
          <w:szCs w:val="20"/>
          <w:lang w:eastAsia="zh-CN"/>
        </w:rPr>
        <w:t>relationship of Set A and Set B can b</w:t>
      </w:r>
      <w:r w:rsidR="000371A0">
        <w:rPr>
          <w:rFonts w:eastAsiaTheme="minorEastAsia" w:cs="Times New Roman" w:hint="eastAsia"/>
          <w:sz w:val="20"/>
          <w:szCs w:val="20"/>
          <w:lang w:eastAsia="zh-CN"/>
        </w:rPr>
        <w:t>e</w:t>
      </w:r>
      <w:r w:rsidRPr="00021485">
        <w:rPr>
          <w:rFonts w:eastAsiaTheme="minorEastAsia" w:cs="Times New Roman"/>
          <w:sz w:val="20"/>
          <w:szCs w:val="20"/>
          <w:lang w:eastAsia="zh-CN"/>
        </w:rPr>
        <w:t>:</w:t>
      </w:r>
    </w:p>
    <w:p w14:paraId="513428F6" w14:textId="2421D16F" w:rsidR="000371A0" w:rsidRDefault="000371A0" w:rsidP="007450D1">
      <w:pPr>
        <w:pStyle w:val="a1"/>
        <w:numPr>
          <w:ilvl w:val="0"/>
          <w:numId w:val="10"/>
        </w:numPr>
        <w:rPr>
          <w:rFonts w:eastAsiaTheme="minorEastAsia" w:cs="Times New Roman"/>
          <w:sz w:val="20"/>
          <w:szCs w:val="20"/>
          <w:lang w:eastAsia="zh-CN"/>
        </w:rPr>
      </w:pPr>
      <w:r>
        <w:rPr>
          <w:rFonts w:eastAsiaTheme="minorEastAsia" w:cs="Times New Roman" w:hint="eastAsia"/>
          <w:sz w:val="20"/>
          <w:szCs w:val="20"/>
          <w:lang w:eastAsia="zh-CN"/>
        </w:rPr>
        <w:t xml:space="preserve">Alt. </w:t>
      </w:r>
      <w:r w:rsidR="00801A56">
        <w:rPr>
          <w:rFonts w:eastAsiaTheme="minorEastAsia" w:cs="Times New Roman" w:hint="eastAsia"/>
          <w:sz w:val="20"/>
          <w:szCs w:val="20"/>
          <w:lang w:eastAsia="zh-CN"/>
        </w:rPr>
        <w:t>1</w:t>
      </w:r>
      <w:r>
        <w:rPr>
          <w:rFonts w:eastAsiaTheme="minorEastAsia" w:cs="Times New Roman" w:hint="eastAsia"/>
          <w:sz w:val="20"/>
          <w:szCs w:val="20"/>
          <w:lang w:eastAsia="zh-CN"/>
        </w:rPr>
        <w:t>:</w:t>
      </w:r>
      <w:r w:rsidR="00021485" w:rsidRPr="00021485">
        <w:rPr>
          <w:rFonts w:eastAsiaTheme="minorEastAsia" w:cs="Times New Roman"/>
          <w:sz w:val="20"/>
          <w:szCs w:val="20"/>
          <w:lang w:eastAsia="zh-CN"/>
        </w:rPr>
        <w:t xml:space="preserve"> Set A and Set B are different (</w:t>
      </w:r>
      <w:r>
        <w:rPr>
          <w:rFonts w:eastAsiaTheme="minorEastAsia" w:cs="Times New Roman"/>
          <w:sz w:val="20"/>
          <w:szCs w:val="20"/>
          <w:lang w:eastAsia="zh-CN"/>
        </w:rPr>
        <w:t>Set B is NOT a subset of Set A)</w:t>
      </w:r>
    </w:p>
    <w:p w14:paraId="1181DC16" w14:textId="19A6A675" w:rsidR="000371A0" w:rsidRDefault="00021485" w:rsidP="007450D1">
      <w:pPr>
        <w:pStyle w:val="a1"/>
        <w:numPr>
          <w:ilvl w:val="0"/>
          <w:numId w:val="10"/>
        </w:numPr>
        <w:rPr>
          <w:rFonts w:eastAsiaTheme="minorEastAsia" w:cs="Times New Roman"/>
          <w:sz w:val="20"/>
          <w:szCs w:val="20"/>
          <w:lang w:eastAsia="zh-CN"/>
        </w:rPr>
      </w:pPr>
      <w:r w:rsidRPr="00021485">
        <w:rPr>
          <w:rFonts w:eastAsiaTheme="minorEastAsia" w:cs="Times New Roman"/>
          <w:sz w:val="20"/>
          <w:szCs w:val="20"/>
          <w:lang w:eastAsia="zh-CN"/>
        </w:rPr>
        <w:t xml:space="preserve">Alt. </w:t>
      </w:r>
      <w:r w:rsidR="00801A56">
        <w:rPr>
          <w:rFonts w:eastAsiaTheme="minorEastAsia" w:cs="Times New Roman" w:hint="eastAsia"/>
          <w:sz w:val="20"/>
          <w:szCs w:val="20"/>
          <w:lang w:eastAsia="zh-CN"/>
        </w:rPr>
        <w:t>2</w:t>
      </w:r>
      <w:r w:rsidRPr="00021485">
        <w:rPr>
          <w:rFonts w:eastAsiaTheme="minorEastAsia" w:cs="Times New Roman"/>
          <w:sz w:val="20"/>
          <w:szCs w:val="20"/>
          <w:lang w:eastAsia="zh-CN"/>
        </w:rPr>
        <w:t>: Set B is a subset of Set A (Set</w:t>
      </w:r>
      <w:r w:rsidR="000371A0">
        <w:rPr>
          <w:rFonts w:eastAsiaTheme="minorEastAsia" w:cs="Times New Roman"/>
          <w:sz w:val="20"/>
          <w:szCs w:val="20"/>
          <w:lang w:eastAsia="zh-CN"/>
        </w:rPr>
        <w:t xml:space="preserve"> A and Set B are not the same).</w:t>
      </w:r>
    </w:p>
    <w:p w14:paraId="1606FFC8" w14:textId="7CA32252" w:rsidR="000371A0" w:rsidRDefault="00021485" w:rsidP="007450D1">
      <w:pPr>
        <w:pStyle w:val="a1"/>
        <w:numPr>
          <w:ilvl w:val="0"/>
          <w:numId w:val="10"/>
        </w:numPr>
        <w:rPr>
          <w:rFonts w:eastAsiaTheme="minorEastAsia" w:cs="Times New Roman"/>
          <w:sz w:val="20"/>
          <w:szCs w:val="20"/>
          <w:lang w:eastAsia="zh-CN"/>
        </w:rPr>
      </w:pPr>
      <w:r w:rsidRPr="00021485">
        <w:rPr>
          <w:rFonts w:eastAsiaTheme="minorEastAsia" w:cs="Times New Roman"/>
          <w:sz w:val="20"/>
          <w:szCs w:val="20"/>
          <w:lang w:eastAsia="zh-CN"/>
        </w:rPr>
        <w:t xml:space="preserve">Alt. </w:t>
      </w:r>
      <w:r w:rsidR="00801A56">
        <w:rPr>
          <w:rFonts w:eastAsiaTheme="minorEastAsia" w:cs="Times New Roman" w:hint="eastAsia"/>
          <w:sz w:val="20"/>
          <w:szCs w:val="20"/>
          <w:lang w:eastAsia="zh-CN"/>
        </w:rPr>
        <w:t>3</w:t>
      </w:r>
      <w:r w:rsidRPr="00021485">
        <w:rPr>
          <w:rFonts w:eastAsiaTheme="minorEastAsia" w:cs="Times New Roman"/>
          <w:sz w:val="20"/>
          <w:szCs w:val="20"/>
          <w:lang w:eastAsia="zh-CN"/>
        </w:rPr>
        <w:t xml:space="preserve">: Set A and Set B are the same. </w:t>
      </w:r>
    </w:p>
    <w:p w14:paraId="2941E30C" w14:textId="4E1301E7" w:rsidR="00324FC9" w:rsidRDefault="000371A0" w:rsidP="00054F75">
      <w:pPr>
        <w:pStyle w:val="a1"/>
        <w:rPr>
          <w:rFonts w:eastAsiaTheme="minorEastAsia" w:cs="Times New Roman"/>
          <w:sz w:val="20"/>
          <w:szCs w:val="20"/>
          <w:lang w:eastAsia="zh-CN"/>
        </w:rPr>
      </w:pPr>
      <w:r>
        <w:rPr>
          <w:rFonts w:eastAsiaTheme="minorEastAsia" w:cs="Times New Roman" w:hint="eastAsia"/>
          <w:sz w:val="20"/>
          <w:szCs w:val="20"/>
          <w:lang w:eastAsia="zh-CN"/>
        </w:rPr>
        <w:t xml:space="preserve">For Alt. </w:t>
      </w:r>
      <w:r w:rsidR="00801A56">
        <w:rPr>
          <w:rFonts w:eastAsiaTheme="minorEastAsia" w:cs="Times New Roman" w:hint="eastAsia"/>
          <w:sz w:val="20"/>
          <w:szCs w:val="20"/>
          <w:lang w:eastAsia="zh-CN"/>
        </w:rPr>
        <w:t>1</w:t>
      </w:r>
      <w:r>
        <w:rPr>
          <w:rFonts w:eastAsiaTheme="minorEastAsia" w:cs="Times New Roman" w:hint="eastAsia"/>
          <w:sz w:val="20"/>
          <w:szCs w:val="20"/>
          <w:lang w:eastAsia="zh-CN"/>
        </w:rPr>
        <w:t xml:space="preserve"> and Alt. </w:t>
      </w:r>
      <w:r w:rsidR="00801A56">
        <w:rPr>
          <w:rFonts w:eastAsiaTheme="minorEastAsia" w:cs="Times New Roman" w:hint="eastAsia"/>
          <w:sz w:val="20"/>
          <w:szCs w:val="20"/>
          <w:lang w:eastAsia="zh-CN"/>
        </w:rPr>
        <w:t xml:space="preserve">2, </w:t>
      </w:r>
      <w:r w:rsidR="002E06C0">
        <w:rPr>
          <w:rFonts w:eastAsiaTheme="minorEastAsia" w:cs="Times New Roman" w:hint="eastAsia"/>
          <w:sz w:val="20"/>
          <w:szCs w:val="20"/>
          <w:lang w:eastAsia="zh-CN"/>
        </w:rPr>
        <w:t xml:space="preserve">the </w:t>
      </w:r>
      <w:r w:rsidR="00641621">
        <w:rPr>
          <w:rFonts w:eastAsiaTheme="minorEastAsia" w:cs="Times New Roman" w:hint="eastAsia"/>
          <w:sz w:val="20"/>
          <w:szCs w:val="20"/>
          <w:lang w:eastAsia="zh-CN"/>
        </w:rPr>
        <w:t>resources for</w:t>
      </w:r>
      <w:r w:rsidR="002A4CE7">
        <w:rPr>
          <w:rFonts w:eastAsiaTheme="minorEastAsia" w:cs="Times New Roman" w:hint="eastAsia"/>
          <w:sz w:val="20"/>
          <w:szCs w:val="20"/>
          <w:lang w:eastAsia="zh-CN"/>
        </w:rPr>
        <w:t xml:space="preserve"> Set B </w:t>
      </w:r>
      <w:r w:rsidR="002E06C0">
        <w:rPr>
          <w:rFonts w:eastAsiaTheme="minorEastAsia" w:cs="Times New Roman" w:hint="eastAsia"/>
          <w:sz w:val="20"/>
          <w:szCs w:val="20"/>
          <w:lang w:eastAsia="zh-CN"/>
        </w:rPr>
        <w:t>can be transmitted in both measurement window and prediction window, or only transmitted in measurement window, which is up to gNB. For Alt.3, to save the RS overhead, t</w:t>
      </w:r>
      <w:r w:rsidR="00D715C4">
        <w:rPr>
          <w:rFonts w:eastAsiaTheme="minorEastAsia" w:cs="Times New Roman"/>
          <w:sz w:val="20"/>
          <w:szCs w:val="20"/>
          <w:lang w:eastAsia="zh-CN"/>
        </w:rPr>
        <w:t>he</w:t>
      </w:r>
      <w:r w:rsidR="00060F9C">
        <w:rPr>
          <w:rFonts w:eastAsiaTheme="minorEastAsia" w:cs="Times New Roman" w:hint="eastAsia"/>
          <w:sz w:val="20"/>
          <w:szCs w:val="20"/>
          <w:lang w:eastAsia="zh-CN"/>
        </w:rPr>
        <w:t xml:space="preserve"> </w:t>
      </w:r>
      <w:r w:rsidR="00641621">
        <w:rPr>
          <w:rFonts w:eastAsiaTheme="minorEastAsia" w:cs="Times New Roman" w:hint="eastAsia"/>
          <w:sz w:val="20"/>
          <w:szCs w:val="20"/>
          <w:lang w:eastAsia="zh-CN"/>
        </w:rPr>
        <w:t xml:space="preserve">measurement resources </w:t>
      </w:r>
      <w:r w:rsidR="00060F9C">
        <w:rPr>
          <w:rFonts w:eastAsiaTheme="minorEastAsia" w:cs="Times New Roman" w:hint="eastAsia"/>
          <w:sz w:val="20"/>
          <w:szCs w:val="20"/>
          <w:lang w:eastAsia="zh-CN"/>
        </w:rPr>
        <w:t xml:space="preserve">only needs to </w:t>
      </w:r>
      <w:r w:rsidR="00DA6831">
        <w:rPr>
          <w:rFonts w:eastAsiaTheme="minorEastAsia" w:cs="Times New Roman" w:hint="eastAsia"/>
          <w:sz w:val="20"/>
          <w:szCs w:val="20"/>
          <w:lang w:eastAsia="zh-CN"/>
        </w:rPr>
        <w:t>be</w:t>
      </w:r>
      <w:r w:rsidR="00060F9C">
        <w:rPr>
          <w:rFonts w:eastAsiaTheme="minorEastAsia" w:cs="Times New Roman" w:hint="eastAsia"/>
          <w:sz w:val="20"/>
          <w:szCs w:val="20"/>
          <w:lang w:eastAsia="zh-CN"/>
        </w:rPr>
        <w:t xml:space="preserve"> transmitted in measurement </w:t>
      </w:r>
      <w:r w:rsidR="00B97811">
        <w:rPr>
          <w:rFonts w:eastAsiaTheme="minorEastAsia" w:cs="Times New Roman"/>
          <w:sz w:val="20"/>
          <w:szCs w:val="20"/>
          <w:lang w:eastAsia="zh-CN"/>
        </w:rPr>
        <w:t>window;</w:t>
      </w:r>
      <w:r w:rsidR="00840D31">
        <w:rPr>
          <w:rFonts w:eastAsiaTheme="minorEastAsia" w:cs="Times New Roman" w:hint="eastAsia"/>
          <w:sz w:val="20"/>
          <w:szCs w:val="20"/>
          <w:lang w:eastAsia="zh-CN"/>
        </w:rPr>
        <w:t xml:space="preserve"> otherwise, it </w:t>
      </w:r>
      <w:r w:rsidR="002621DF">
        <w:rPr>
          <w:rFonts w:eastAsiaTheme="minorEastAsia" w:cs="Times New Roman" w:hint="eastAsia"/>
          <w:sz w:val="20"/>
          <w:szCs w:val="20"/>
          <w:lang w:eastAsia="zh-CN"/>
        </w:rPr>
        <w:t>is im</w:t>
      </w:r>
      <w:r w:rsidR="00840D31">
        <w:rPr>
          <w:rFonts w:eastAsiaTheme="minorEastAsia" w:cs="Times New Roman" w:hint="eastAsia"/>
          <w:sz w:val="20"/>
          <w:szCs w:val="20"/>
          <w:lang w:eastAsia="zh-CN"/>
        </w:rPr>
        <w:t>possible to save the RS overhead</w:t>
      </w:r>
      <w:r w:rsidR="00060F9C">
        <w:rPr>
          <w:rFonts w:eastAsiaTheme="minorEastAsia" w:cs="Times New Roman" w:hint="eastAsia"/>
          <w:sz w:val="20"/>
          <w:szCs w:val="20"/>
          <w:lang w:eastAsia="zh-CN"/>
        </w:rPr>
        <w:t>.</w:t>
      </w:r>
    </w:p>
    <w:p w14:paraId="5A49BA0D" w14:textId="50E82163" w:rsidR="00641621" w:rsidRDefault="00C806F8" w:rsidP="00D30227">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An example of </w:t>
      </w:r>
      <w:r w:rsidR="00A4597B">
        <w:rPr>
          <w:rFonts w:eastAsiaTheme="minorEastAsia" w:cs="Times New Roman" w:hint="eastAsia"/>
          <w:sz w:val="20"/>
          <w:szCs w:val="20"/>
          <w:lang w:eastAsia="zh-CN"/>
        </w:rPr>
        <w:t>predict</w:t>
      </w:r>
      <w:r w:rsidR="00111823">
        <w:rPr>
          <w:rFonts w:eastAsiaTheme="minorEastAsia" w:cs="Times New Roman" w:hint="eastAsia"/>
          <w:sz w:val="20"/>
          <w:szCs w:val="20"/>
          <w:lang w:eastAsia="zh-CN"/>
        </w:rPr>
        <w:t>ing</w:t>
      </w:r>
      <w:r w:rsidR="00A4597B">
        <w:rPr>
          <w:rFonts w:eastAsiaTheme="minorEastAsia" w:cs="Times New Roman" w:hint="eastAsia"/>
          <w:sz w:val="20"/>
          <w:szCs w:val="20"/>
          <w:lang w:eastAsia="zh-CN"/>
        </w:rPr>
        <w:t xml:space="preserve"> the Top-1 beam of future 3 time ins</w:t>
      </w:r>
      <w:r>
        <w:rPr>
          <w:rFonts w:eastAsiaTheme="minorEastAsia" w:cs="Times New Roman" w:hint="eastAsia"/>
          <w:sz w:val="20"/>
          <w:szCs w:val="20"/>
          <w:lang w:eastAsia="zh-CN"/>
        </w:rPr>
        <w:t>tance</w:t>
      </w:r>
      <w:r w:rsidR="00A4597B">
        <w:rPr>
          <w:rFonts w:eastAsiaTheme="minorEastAsia" w:cs="Times New Roman" w:hint="eastAsia"/>
          <w:sz w:val="20"/>
          <w:szCs w:val="20"/>
          <w:lang w:eastAsia="zh-CN"/>
        </w:rPr>
        <w:t>s based on 3</w:t>
      </w:r>
      <w:r w:rsidR="0080359F">
        <w:rPr>
          <w:rFonts w:eastAsiaTheme="minorEastAsia" w:cs="Times New Roman" w:hint="eastAsia"/>
          <w:sz w:val="20"/>
          <w:szCs w:val="20"/>
          <w:lang w:eastAsia="zh-CN"/>
        </w:rPr>
        <w:t xml:space="preserve"> </w:t>
      </w:r>
      <w:r w:rsidR="0080359F" w:rsidRPr="0080359F">
        <w:rPr>
          <w:rFonts w:eastAsiaTheme="minorEastAsia" w:cs="Times New Roman"/>
          <w:sz w:val="20"/>
          <w:szCs w:val="20"/>
          <w:lang w:eastAsia="zh-CN"/>
        </w:rPr>
        <w:t xml:space="preserve">historic measurement results </w:t>
      </w:r>
      <w:r w:rsidR="0080359F">
        <w:rPr>
          <w:rFonts w:eastAsiaTheme="minorEastAsia" w:cs="Times New Roman" w:hint="eastAsia"/>
          <w:sz w:val="20"/>
          <w:szCs w:val="20"/>
          <w:lang w:eastAsia="zh-CN"/>
        </w:rPr>
        <w:t xml:space="preserve">is shown in </w:t>
      </w:r>
      <w:r w:rsidR="00987E3E">
        <w:rPr>
          <w:rFonts w:eastAsiaTheme="minorEastAsia" w:cs="Times New Roman"/>
          <w:sz w:val="20"/>
          <w:szCs w:val="20"/>
          <w:lang w:eastAsia="zh-CN"/>
        </w:rPr>
        <w:fldChar w:fldCharType="begin"/>
      </w:r>
      <w:r w:rsidR="00987E3E">
        <w:rPr>
          <w:rFonts w:eastAsiaTheme="minorEastAsia" w:cs="Times New Roman"/>
          <w:sz w:val="20"/>
          <w:szCs w:val="20"/>
          <w:lang w:eastAsia="zh-CN"/>
        </w:rPr>
        <w:instrText xml:space="preserve"> </w:instrText>
      </w:r>
      <w:r w:rsidR="00987E3E">
        <w:rPr>
          <w:rFonts w:eastAsiaTheme="minorEastAsia" w:cs="Times New Roman" w:hint="eastAsia"/>
          <w:sz w:val="20"/>
          <w:szCs w:val="20"/>
          <w:lang w:eastAsia="zh-CN"/>
        </w:rPr>
        <w:instrText>REF _Ref165888338 \h</w:instrText>
      </w:r>
      <w:r w:rsidR="00987E3E">
        <w:rPr>
          <w:rFonts w:eastAsiaTheme="minorEastAsia" w:cs="Times New Roman"/>
          <w:sz w:val="20"/>
          <w:szCs w:val="20"/>
          <w:lang w:eastAsia="zh-CN"/>
        </w:rPr>
        <w:instrText xml:space="preserve">  \* MERGEFORMAT </w:instrText>
      </w:r>
      <w:r w:rsidR="00987E3E">
        <w:rPr>
          <w:rFonts w:eastAsiaTheme="minorEastAsia" w:cs="Times New Roman"/>
          <w:sz w:val="20"/>
          <w:szCs w:val="20"/>
          <w:lang w:eastAsia="zh-CN"/>
        </w:rPr>
      </w:r>
      <w:r w:rsidR="00987E3E">
        <w:rPr>
          <w:rFonts w:eastAsiaTheme="minorEastAsia" w:cs="Times New Roman"/>
          <w:sz w:val="20"/>
          <w:szCs w:val="20"/>
          <w:lang w:eastAsia="zh-CN"/>
        </w:rPr>
        <w:fldChar w:fldCharType="separate"/>
      </w:r>
      <w:r w:rsidR="008C7F66" w:rsidRPr="008C7F66">
        <w:rPr>
          <w:rFonts w:eastAsiaTheme="minorEastAsia" w:cs="Times New Roman"/>
          <w:sz w:val="20"/>
          <w:szCs w:val="20"/>
          <w:lang w:eastAsia="zh-CN"/>
        </w:rPr>
        <w:t>Figure 1</w:t>
      </w:r>
      <w:r w:rsidR="00987E3E">
        <w:rPr>
          <w:rFonts w:eastAsiaTheme="minorEastAsia" w:cs="Times New Roman"/>
          <w:sz w:val="20"/>
          <w:szCs w:val="20"/>
          <w:lang w:eastAsia="zh-CN"/>
        </w:rPr>
        <w:fldChar w:fldCharType="end"/>
      </w:r>
      <w:r w:rsidR="00BE4C00">
        <w:rPr>
          <w:rFonts w:eastAsiaTheme="minorEastAsia" w:cs="Times New Roman" w:hint="eastAsia"/>
          <w:sz w:val="20"/>
          <w:szCs w:val="20"/>
          <w:lang w:eastAsia="zh-CN"/>
        </w:rPr>
        <w:t>.</w:t>
      </w:r>
      <w:r w:rsidR="00D0120E" w:rsidRPr="00987E3E">
        <w:rPr>
          <w:rFonts w:eastAsiaTheme="minorEastAsia" w:cs="Times New Roman" w:hint="eastAsia"/>
          <w:sz w:val="20"/>
          <w:szCs w:val="20"/>
          <w:lang w:eastAsia="zh-CN"/>
        </w:rPr>
        <w:t xml:space="preserve"> </w:t>
      </w:r>
      <w:r w:rsidR="00D34134">
        <w:rPr>
          <w:rFonts w:eastAsiaTheme="minorEastAsia" w:cs="Times New Roman" w:hint="eastAsia"/>
          <w:sz w:val="20"/>
          <w:szCs w:val="20"/>
          <w:lang w:eastAsia="zh-CN"/>
        </w:rPr>
        <w:t xml:space="preserve">We assume that </w:t>
      </w:r>
      <w:r w:rsidR="00641621">
        <w:rPr>
          <w:rFonts w:eastAsiaTheme="minorEastAsia" w:cs="Times New Roman" w:hint="eastAsia"/>
          <w:sz w:val="20"/>
          <w:szCs w:val="20"/>
          <w:lang w:eastAsia="zh-CN"/>
        </w:rPr>
        <w:t>the resource</w:t>
      </w:r>
      <w:r w:rsidR="00AE322C">
        <w:rPr>
          <w:rFonts w:eastAsiaTheme="minorEastAsia" w:cs="Times New Roman" w:hint="eastAsia"/>
          <w:sz w:val="20"/>
          <w:szCs w:val="20"/>
          <w:lang w:eastAsia="zh-CN"/>
        </w:rPr>
        <w:t>s</w:t>
      </w:r>
      <w:r w:rsidR="00641621">
        <w:rPr>
          <w:rFonts w:eastAsiaTheme="minorEastAsia" w:cs="Times New Roman" w:hint="eastAsia"/>
          <w:sz w:val="20"/>
          <w:szCs w:val="20"/>
          <w:lang w:eastAsia="zh-CN"/>
        </w:rPr>
        <w:t xml:space="preserve"> for</w:t>
      </w:r>
      <w:r w:rsidR="00E82F90">
        <w:rPr>
          <w:rFonts w:eastAsiaTheme="minorEastAsia" w:cs="Times New Roman" w:hint="eastAsia"/>
          <w:sz w:val="20"/>
          <w:szCs w:val="20"/>
          <w:lang w:eastAsia="zh-CN"/>
        </w:rPr>
        <w:t xml:space="preserve"> </w:t>
      </w:r>
      <w:r w:rsidR="00D34134">
        <w:rPr>
          <w:rFonts w:eastAsiaTheme="minorEastAsia" w:cs="Times New Roman" w:hint="eastAsia"/>
          <w:sz w:val="20"/>
          <w:szCs w:val="20"/>
          <w:lang w:eastAsia="zh-CN"/>
        </w:rPr>
        <w:t>Set B</w:t>
      </w:r>
      <w:r w:rsidR="00E82F90">
        <w:rPr>
          <w:rFonts w:eastAsiaTheme="minorEastAsia" w:cs="Times New Roman" w:hint="eastAsia"/>
          <w:sz w:val="20"/>
          <w:szCs w:val="20"/>
          <w:lang w:eastAsia="zh-CN"/>
        </w:rPr>
        <w:t xml:space="preserve"> </w:t>
      </w:r>
      <w:r w:rsidR="00641621">
        <w:rPr>
          <w:rFonts w:eastAsiaTheme="minorEastAsia" w:cs="Times New Roman" w:hint="eastAsia"/>
          <w:sz w:val="20"/>
          <w:szCs w:val="20"/>
          <w:lang w:eastAsia="zh-CN"/>
        </w:rPr>
        <w:t>are only tr</w:t>
      </w:r>
      <w:r w:rsidR="00AE322C">
        <w:rPr>
          <w:rFonts w:eastAsiaTheme="minorEastAsia" w:cs="Times New Roman" w:hint="eastAsia"/>
          <w:sz w:val="20"/>
          <w:szCs w:val="20"/>
          <w:lang w:eastAsia="zh-CN"/>
        </w:rPr>
        <w:t xml:space="preserve">ansmitted in measurement window, and </w:t>
      </w:r>
      <w:r w:rsidR="00AE322C">
        <w:rPr>
          <w:rFonts w:eastAsiaTheme="minorEastAsia" w:cs="Times New Roman"/>
          <w:sz w:val="20"/>
          <w:szCs w:val="20"/>
          <w:lang w:eastAsia="zh-CN"/>
        </w:rPr>
        <w:t>the</w:t>
      </w:r>
      <w:r w:rsidR="00AE322C">
        <w:rPr>
          <w:rFonts w:eastAsiaTheme="minorEastAsia" w:cs="Times New Roman" w:hint="eastAsia"/>
          <w:sz w:val="20"/>
          <w:szCs w:val="20"/>
          <w:lang w:eastAsia="zh-CN"/>
        </w:rPr>
        <w:t xml:space="preserve"> inference results are reported with periodicity X.</w:t>
      </w:r>
    </w:p>
    <w:p w14:paraId="61B6AC58" w14:textId="2FAFCA35" w:rsidR="00053467" w:rsidRDefault="008B111A" w:rsidP="003504DF">
      <w:pPr>
        <w:pStyle w:val="a1"/>
        <w:jc w:val="center"/>
        <w:rPr>
          <w:rFonts w:eastAsiaTheme="minorEastAsia" w:cs="Times New Roman"/>
          <w:sz w:val="20"/>
          <w:szCs w:val="20"/>
          <w:lang w:eastAsia="zh-CN"/>
        </w:rPr>
      </w:pPr>
      <w:r>
        <w:rPr>
          <w:rFonts w:eastAsiaTheme="minorEastAsia" w:cs="Times New Roman"/>
          <w:noProof/>
          <w:sz w:val="20"/>
          <w:szCs w:val="20"/>
          <w:lang w:eastAsia="zh-CN"/>
        </w:rPr>
        <w:drawing>
          <wp:inline distT="0" distB="0" distL="0" distR="0" wp14:anchorId="05ED1498" wp14:editId="5BA7ADA1">
            <wp:extent cx="4174492" cy="1382751"/>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emf"/>
                    <pic:cNvPicPr/>
                  </pic:nvPicPr>
                  <pic:blipFill>
                    <a:blip r:embed="rId9">
                      <a:extLst>
                        <a:ext uri="{28A0092B-C50C-407E-A947-70E740481C1C}">
                          <a14:useLocalDpi xmlns:a14="http://schemas.microsoft.com/office/drawing/2010/main" val="0"/>
                        </a:ext>
                      </a:extLst>
                    </a:blip>
                    <a:stretch>
                      <a:fillRect/>
                    </a:stretch>
                  </pic:blipFill>
                  <pic:spPr>
                    <a:xfrm>
                      <a:off x="0" y="0"/>
                      <a:ext cx="4173071" cy="1382280"/>
                    </a:xfrm>
                    <a:prstGeom prst="rect">
                      <a:avLst/>
                    </a:prstGeom>
                  </pic:spPr>
                </pic:pic>
              </a:graphicData>
            </a:graphic>
          </wp:inline>
        </w:drawing>
      </w:r>
    </w:p>
    <w:p w14:paraId="0A5D044D" w14:textId="04D0AC16" w:rsidR="004C1456" w:rsidRDefault="00987E3E" w:rsidP="00987E3E">
      <w:pPr>
        <w:pStyle w:val="a1"/>
        <w:jc w:val="center"/>
        <w:rPr>
          <w:rFonts w:eastAsiaTheme="minorEastAsia"/>
          <w:sz w:val="20"/>
          <w:szCs w:val="20"/>
          <w:lang w:eastAsia="zh-CN"/>
        </w:rPr>
      </w:pPr>
      <w:bookmarkStart w:id="2" w:name="_Ref165888338"/>
      <w:r w:rsidRPr="00987E3E">
        <w:rPr>
          <w:rFonts w:eastAsiaTheme="minorEastAsia"/>
          <w:sz w:val="20"/>
          <w:szCs w:val="20"/>
          <w:lang w:eastAsia="zh-CN"/>
        </w:rPr>
        <w:t xml:space="preserve">Figure </w:t>
      </w:r>
      <w:r w:rsidRPr="00987E3E">
        <w:rPr>
          <w:rFonts w:eastAsiaTheme="minorEastAsia"/>
          <w:sz w:val="20"/>
          <w:szCs w:val="20"/>
          <w:lang w:eastAsia="zh-CN"/>
        </w:rPr>
        <w:fldChar w:fldCharType="begin"/>
      </w:r>
      <w:r w:rsidRPr="00987E3E">
        <w:rPr>
          <w:rFonts w:eastAsiaTheme="minorEastAsia"/>
          <w:sz w:val="20"/>
          <w:szCs w:val="20"/>
          <w:lang w:eastAsia="zh-CN"/>
        </w:rPr>
        <w:instrText xml:space="preserve"> SEQ Figure \* ARABIC </w:instrText>
      </w:r>
      <w:r w:rsidRPr="00987E3E">
        <w:rPr>
          <w:rFonts w:eastAsiaTheme="minorEastAsia"/>
          <w:sz w:val="20"/>
          <w:szCs w:val="20"/>
          <w:lang w:eastAsia="zh-CN"/>
        </w:rPr>
        <w:fldChar w:fldCharType="separate"/>
      </w:r>
      <w:r w:rsidR="004C00C7">
        <w:rPr>
          <w:rFonts w:eastAsiaTheme="minorEastAsia"/>
          <w:noProof/>
          <w:sz w:val="20"/>
          <w:szCs w:val="20"/>
          <w:lang w:eastAsia="zh-CN"/>
        </w:rPr>
        <w:t>1</w:t>
      </w:r>
      <w:r w:rsidRPr="00987E3E">
        <w:rPr>
          <w:rFonts w:eastAsiaTheme="minorEastAsia"/>
          <w:sz w:val="20"/>
          <w:szCs w:val="20"/>
          <w:lang w:eastAsia="zh-CN"/>
        </w:rPr>
        <w:fldChar w:fldCharType="end"/>
      </w:r>
      <w:bookmarkEnd w:id="2"/>
      <w:r w:rsidRPr="00987E3E">
        <w:rPr>
          <w:rFonts w:eastAsiaTheme="minorEastAsia" w:hint="eastAsia"/>
          <w:sz w:val="20"/>
          <w:szCs w:val="20"/>
          <w:lang w:eastAsia="zh-CN"/>
        </w:rPr>
        <w:t xml:space="preserve"> </w:t>
      </w:r>
      <w:r w:rsidR="002A4CE7">
        <w:rPr>
          <w:rFonts w:eastAsiaTheme="minorEastAsia" w:hint="eastAsia"/>
          <w:sz w:val="20"/>
          <w:szCs w:val="20"/>
          <w:lang w:eastAsia="zh-CN"/>
        </w:rPr>
        <w:t xml:space="preserve">Example of </w:t>
      </w:r>
      <w:r w:rsidR="004C1456">
        <w:rPr>
          <w:rFonts w:eastAsiaTheme="minorEastAsia" w:hint="eastAsia"/>
          <w:sz w:val="20"/>
          <w:szCs w:val="20"/>
          <w:lang w:eastAsia="zh-CN"/>
        </w:rPr>
        <w:t xml:space="preserve">BM-Case2 </w:t>
      </w:r>
    </w:p>
    <w:p w14:paraId="7FA5B5AC" w14:textId="101840BD" w:rsidR="009F0AF5" w:rsidRDefault="00611CB1" w:rsidP="00332FC4">
      <w:pPr>
        <w:pStyle w:val="a1"/>
        <w:rPr>
          <w:rFonts w:eastAsiaTheme="minorEastAsia" w:cs="Times New Roman"/>
          <w:sz w:val="20"/>
          <w:szCs w:val="20"/>
          <w:lang w:eastAsia="zh-CN"/>
        </w:rPr>
      </w:pPr>
      <w:r>
        <w:rPr>
          <w:rFonts w:eastAsiaTheme="minorEastAsia" w:cs="Times New Roman" w:hint="eastAsia"/>
          <w:sz w:val="20"/>
          <w:szCs w:val="20"/>
          <w:lang w:eastAsia="zh-CN"/>
        </w:rPr>
        <w:t>For BM-</w:t>
      </w:r>
      <w:proofErr w:type="spellStart"/>
      <w:r>
        <w:rPr>
          <w:rFonts w:eastAsiaTheme="minorEastAsia" w:cs="Times New Roman" w:hint="eastAsia"/>
          <w:sz w:val="20"/>
          <w:szCs w:val="20"/>
          <w:lang w:eastAsia="zh-CN"/>
        </w:rPr>
        <w:t>Case2</w:t>
      </w:r>
      <w:proofErr w:type="spellEnd"/>
      <w:r>
        <w:rPr>
          <w:rFonts w:eastAsiaTheme="minorEastAsia" w:cs="Times New Roman" w:hint="eastAsia"/>
          <w:sz w:val="20"/>
          <w:szCs w:val="20"/>
          <w:lang w:eastAsia="zh-CN"/>
        </w:rPr>
        <w:t xml:space="preserve"> shown in </w:t>
      </w:r>
      <w:r>
        <w:rPr>
          <w:rFonts w:eastAsiaTheme="minorEastAsia" w:cs="Times New Roman"/>
          <w:sz w:val="20"/>
          <w:szCs w:val="20"/>
          <w:lang w:eastAsia="zh-CN"/>
        </w:rPr>
        <w:fldChar w:fldCharType="begin"/>
      </w:r>
      <w:r>
        <w:rPr>
          <w:rFonts w:eastAsiaTheme="minorEastAsia" w:cs="Times New Roman"/>
          <w:sz w:val="20"/>
          <w:szCs w:val="20"/>
          <w:lang w:eastAsia="zh-CN"/>
        </w:rPr>
        <w:instrText xml:space="preserve"> </w:instrText>
      </w:r>
      <w:r>
        <w:rPr>
          <w:rFonts w:eastAsiaTheme="minorEastAsia" w:cs="Times New Roman" w:hint="eastAsia"/>
          <w:sz w:val="20"/>
          <w:szCs w:val="20"/>
          <w:lang w:eastAsia="zh-CN"/>
        </w:rPr>
        <w:instrText>REF _Ref165888338 \h</w:instrText>
      </w:r>
      <w:r>
        <w:rPr>
          <w:rFonts w:eastAsiaTheme="minorEastAsia" w:cs="Times New Roman"/>
          <w:sz w:val="20"/>
          <w:szCs w:val="20"/>
          <w:lang w:eastAsia="zh-CN"/>
        </w:rPr>
        <w:instrText xml:space="preserve">  \* MERGEFORMAT </w:instrText>
      </w:r>
      <w:r>
        <w:rPr>
          <w:rFonts w:eastAsiaTheme="minorEastAsia" w:cs="Times New Roman"/>
          <w:sz w:val="20"/>
          <w:szCs w:val="20"/>
          <w:lang w:eastAsia="zh-CN"/>
        </w:rPr>
      </w:r>
      <w:r>
        <w:rPr>
          <w:rFonts w:eastAsiaTheme="minorEastAsia" w:cs="Times New Roman"/>
          <w:sz w:val="20"/>
          <w:szCs w:val="20"/>
          <w:lang w:eastAsia="zh-CN"/>
        </w:rPr>
        <w:fldChar w:fldCharType="separate"/>
      </w:r>
      <w:r w:rsidRPr="008C7F66">
        <w:rPr>
          <w:rFonts w:eastAsiaTheme="minorEastAsia" w:cs="Times New Roman"/>
          <w:sz w:val="20"/>
          <w:szCs w:val="20"/>
          <w:lang w:eastAsia="zh-CN"/>
        </w:rPr>
        <w:t>Figure 1</w:t>
      </w:r>
      <w:r>
        <w:rPr>
          <w:rFonts w:eastAsiaTheme="minorEastAsia" w:cs="Times New Roman"/>
          <w:sz w:val="20"/>
          <w:szCs w:val="20"/>
          <w:lang w:eastAsia="zh-CN"/>
        </w:rPr>
        <w:fldChar w:fldCharType="end"/>
      </w:r>
      <w:r>
        <w:rPr>
          <w:rFonts w:eastAsiaTheme="minorEastAsia" w:cs="Times New Roman" w:hint="eastAsia"/>
          <w:sz w:val="20"/>
          <w:szCs w:val="20"/>
          <w:lang w:eastAsia="zh-CN"/>
        </w:rPr>
        <w:t xml:space="preserve">, the UE shall derive the predicted L1-RSRP value based on </w:t>
      </w:r>
      <w:r w:rsidR="00C07089">
        <w:rPr>
          <w:rFonts w:eastAsiaTheme="minorEastAsia" w:cs="Times New Roman" w:hint="eastAsia"/>
          <w:sz w:val="20"/>
          <w:szCs w:val="20"/>
          <w:lang w:eastAsia="zh-CN"/>
        </w:rPr>
        <w:t xml:space="preserve">model </w:t>
      </w:r>
      <w:r w:rsidR="00C07089">
        <w:rPr>
          <w:rFonts w:eastAsiaTheme="minorEastAsia" w:cs="Times New Roman"/>
          <w:sz w:val="20"/>
          <w:szCs w:val="20"/>
          <w:lang w:eastAsia="zh-CN"/>
        </w:rPr>
        <w:t xml:space="preserve">inference </w:t>
      </w:r>
      <w:r w:rsidR="00C07089">
        <w:rPr>
          <w:rFonts w:eastAsiaTheme="minorEastAsia" w:cs="Times New Roman" w:hint="eastAsia"/>
          <w:sz w:val="20"/>
          <w:szCs w:val="20"/>
          <w:lang w:eastAsia="zh-CN"/>
        </w:rPr>
        <w:t xml:space="preserve">of </w:t>
      </w:r>
      <w:r w:rsidR="009B14F2">
        <w:rPr>
          <w:rFonts w:eastAsiaTheme="minorEastAsia" w:cs="Times New Roman" w:hint="eastAsia"/>
          <w:sz w:val="20"/>
          <w:szCs w:val="20"/>
          <w:lang w:eastAsia="zh-CN"/>
        </w:rPr>
        <w:t xml:space="preserve">Set B </w:t>
      </w:r>
      <w:r>
        <w:rPr>
          <w:rFonts w:eastAsiaTheme="minorEastAsia" w:cs="Times New Roman" w:hint="eastAsia"/>
          <w:sz w:val="20"/>
          <w:szCs w:val="20"/>
          <w:lang w:eastAsia="zh-CN"/>
        </w:rPr>
        <w:t>measurement</w:t>
      </w:r>
      <w:r w:rsidR="009A2E0C">
        <w:rPr>
          <w:rFonts w:eastAsiaTheme="minorEastAsia" w:cs="Times New Roman" w:hint="eastAsia"/>
          <w:sz w:val="20"/>
          <w:szCs w:val="20"/>
          <w:lang w:eastAsia="zh-CN"/>
        </w:rPr>
        <w:t>s</w:t>
      </w:r>
      <w:r w:rsidR="009B14F2">
        <w:rPr>
          <w:rFonts w:eastAsiaTheme="minorEastAsia" w:cs="Times New Roman" w:hint="eastAsia"/>
          <w:sz w:val="20"/>
          <w:szCs w:val="20"/>
          <w:lang w:eastAsia="zh-CN"/>
        </w:rPr>
        <w:t xml:space="preserve"> </w:t>
      </w:r>
      <w:r w:rsidR="00E24587">
        <w:rPr>
          <w:rFonts w:eastAsiaTheme="minorEastAsia" w:cs="Times New Roman" w:hint="eastAsia"/>
          <w:sz w:val="20"/>
          <w:szCs w:val="20"/>
          <w:lang w:eastAsia="zh-CN"/>
        </w:rPr>
        <w:t>during</w:t>
      </w:r>
      <w:r w:rsidR="00C07089">
        <w:rPr>
          <w:rFonts w:eastAsiaTheme="minorEastAsia" w:cs="Times New Roman" w:hint="eastAsia"/>
          <w:sz w:val="20"/>
          <w:szCs w:val="20"/>
          <w:lang w:eastAsia="zh-CN"/>
        </w:rPr>
        <w:t xml:space="preserve"> the measurement window.</w:t>
      </w:r>
      <w:r>
        <w:rPr>
          <w:rFonts w:eastAsiaTheme="minorEastAsia" w:cs="Times New Roman" w:hint="eastAsia"/>
          <w:sz w:val="20"/>
          <w:szCs w:val="20"/>
          <w:lang w:eastAsia="zh-CN"/>
        </w:rPr>
        <w:t xml:space="preserve"> </w:t>
      </w:r>
      <w:r w:rsidR="00131F2A">
        <w:rPr>
          <w:rFonts w:eastAsiaTheme="minorEastAsia" w:cs="Times New Roman" w:hint="eastAsia"/>
          <w:sz w:val="20"/>
          <w:szCs w:val="20"/>
          <w:lang w:eastAsia="zh-CN"/>
        </w:rPr>
        <w:t>For example, for</w:t>
      </w:r>
      <w:r w:rsidR="00A04343">
        <w:rPr>
          <w:rFonts w:eastAsiaTheme="minorEastAsia" w:cs="Times New Roman" w:hint="eastAsia"/>
          <w:sz w:val="20"/>
          <w:szCs w:val="20"/>
          <w:lang w:eastAsia="zh-CN"/>
        </w:rPr>
        <w:t xml:space="preserve"> </w:t>
      </w:r>
      <w:r w:rsidR="009B14F2">
        <w:rPr>
          <w:rFonts w:eastAsiaTheme="minorEastAsia" w:cs="Times New Roman" w:hint="eastAsia"/>
          <w:sz w:val="20"/>
          <w:szCs w:val="20"/>
          <w:lang w:eastAsia="zh-CN"/>
        </w:rPr>
        <w:t xml:space="preserve">inference result report 1, the reported prediction result is based on the </w:t>
      </w:r>
      <w:r w:rsidR="009A2E0C">
        <w:rPr>
          <w:rFonts w:eastAsiaTheme="minorEastAsia" w:cs="Times New Roman" w:hint="eastAsia"/>
          <w:sz w:val="20"/>
          <w:szCs w:val="20"/>
          <w:lang w:eastAsia="zh-CN"/>
        </w:rPr>
        <w:t xml:space="preserve">inference of </w:t>
      </w:r>
      <w:r w:rsidR="009B14F2">
        <w:rPr>
          <w:rFonts w:eastAsiaTheme="minorEastAsia" w:cs="Times New Roman" w:hint="eastAsia"/>
          <w:sz w:val="20"/>
          <w:szCs w:val="20"/>
          <w:lang w:eastAsia="zh-CN"/>
        </w:rPr>
        <w:t xml:space="preserve">measurements </w:t>
      </w:r>
      <w:r w:rsidR="00F420D9">
        <w:rPr>
          <w:rFonts w:eastAsiaTheme="minorEastAsia" w:cs="Times New Roman" w:hint="eastAsia"/>
          <w:sz w:val="20"/>
          <w:szCs w:val="20"/>
          <w:lang w:eastAsia="zh-CN"/>
        </w:rPr>
        <w:t xml:space="preserve">from </w:t>
      </w:r>
      <w:r w:rsidR="00DA6831">
        <w:rPr>
          <w:rFonts w:eastAsiaTheme="minorEastAsia" w:cs="Times New Roman" w:hint="eastAsia"/>
          <w:sz w:val="20"/>
          <w:szCs w:val="20"/>
          <w:lang w:eastAsia="zh-CN"/>
        </w:rPr>
        <w:t xml:space="preserve">Set B within </w:t>
      </w:r>
      <w:r w:rsidR="009B14F2">
        <w:rPr>
          <w:rFonts w:eastAsiaTheme="minorEastAsia" w:cs="Times New Roman" w:hint="eastAsia"/>
          <w:sz w:val="20"/>
          <w:szCs w:val="20"/>
          <w:lang w:eastAsia="zh-CN"/>
        </w:rPr>
        <w:t xml:space="preserve">measurement </w:t>
      </w:r>
      <w:r w:rsidR="00A04343">
        <w:rPr>
          <w:rFonts w:eastAsiaTheme="minorEastAsia" w:cs="Times New Roman" w:hint="eastAsia"/>
          <w:sz w:val="20"/>
          <w:szCs w:val="20"/>
          <w:lang w:eastAsia="zh-CN"/>
        </w:rPr>
        <w:t>window 1</w:t>
      </w:r>
      <w:r w:rsidR="00F420D9">
        <w:rPr>
          <w:rFonts w:eastAsiaTheme="minorEastAsia" w:cs="Times New Roman" w:hint="eastAsia"/>
          <w:sz w:val="20"/>
          <w:szCs w:val="20"/>
          <w:lang w:eastAsia="zh-CN"/>
        </w:rPr>
        <w:t>. Similarly</w:t>
      </w:r>
      <w:r w:rsidR="009B14F2">
        <w:rPr>
          <w:rFonts w:eastAsiaTheme="minorEastAsia" w:cs="Times New Roman" w:hint="eastAsia"/>
          <w:sz w:val="20"/>
          <w:szCs w:val="20"/>
          <w:lang w:eastAsia="zh-CN"/>
        </w:rPr>
        <w:t xml:space="preserve">, for inference result report 2, </w:t>
      </w:r>
      <w:r w:rsidR="009B14F2">
        <w:rPr>
          <w:rFonts w:eastAsiaTheme="minorEastAsia" w:cs="Times New Roman"/>
          <w:sz w:val="20"/>
          <w:szCs w:val="20"/>
          <w:lang w:eastAsia="zh-CN"/>
        </w:rPr>
        <w:t>the</w:t>
      </w:r>
      <w:r w:rsidR="009B14F2">
        <w:rPr>
          <w:rFonts w:eastAsiaTheme="minorEastAsia" w:cs="Times New Roman" w:hint="eastAsia"/>
          <w:sz w:val="20"/>
          <w:szCs w:val="20"/>
          <w:lang w:eastAsia="zh-CN"/>
        </w:rPr>
        <w:t xml:space="preserve"> reported prediction result is based on </w:t>
      </w:r>
      <w:r w:rsidR="009B14F2">
        <w:rPr>
          <w:rFonts w:eastAsiaTheme="minorEastAsia" w:cs="Times New Roman"/>
          <w:sz w:val="20"/>
          <w:szCs w:val="20"/>
          <w:lang w:eastAsia="zh-CN"/>
        </w:rPr>
        <w:t>the</w:t>
      </w:r>
      <w:r w:rsidR="009B14F2">
        <w:rPr>
          <w:rFonts w:eastAsiaTheme="minorEastAsia" w:cs="Times New Roman" w:hint="eastAsia"/>
          <w:sz w:val="20"/>
          <w:szCs w:val="20"/>
          <w:lang w:eastAsia="zh-CN"/>
        </w:rPr>
        <w:t xml:space="preserve"> inference of </w:t>
      </w:r>
      <w:r w:rsidR="009A2E0C">
        <w:rPr>
          <w:rFonts w:eastAsiaTheme="minorEastAsia" w:cs="Times New Roman" w:hint="eastAsia"/>
          <w:sz w:val="20"/>
          <w:szCs w:val="20"/>
          <w:lang w:eastAsia="zh-CN"/>
        </w:rPr>
        <w:t xml:space="preserve">measurements </w:t>
      </w:r>
      <w:r w:rsidR="00F420D9">
        <w:rPr>
          <w:rFonts w:eastAsiaTheme="minorEastAsia" w:cs="Times New Roman" w:hint="eastAsia"/>
          <w:sz w:val="20"/>
          <w:szCs w:val="20"/>
          <w:lang w:eastAsia="zh-CN"/>
        </w:rPr>
        <w:t xml:space="preserve">from </w:t>
      </w:r>
      <w:r w:rsidR="00DA6831">
        <w:rPr>
          <w:rFonts w:eastAsiaTheme="minorEastAsia" w:cs="Times New Roman" w:hint="eastAsia"/>
          <w:sz w:val="20"/>
          <w:szCs w:val="20"/>
          <w:lang w:eastAsia="zh-CN"/>
        </w:rPr>
        <w:t xml:space="preserve">Set B within </w:t>
      </w:r>
      <w:r w:rsidR="009A2E0C">
        <w:rPr>
          <w:rFonts w:eastAsiaTheme="minorEastAsia" w:cs="Times New Roman" w:hint="eastAsia"/>
          <w:sz w:val="20"/>
          <w:szCs w:val="20"/>
          <w:lang w:eastAsia="zh-CN"/>
        </w:rPr>
        <w:t>measurement window 2.</w:t>
      </w:r>
      <w:r w:rsidR="009B14F2">
        <w:rPr>
          <w:rFonts w:eastAsiaTheme="minorEastAsia" w:cs="Times New Roman" w:hint="eastAsia"/>
          <w:sz w:val="20"/>
          <w:szCs w:val="20"/>
          <w:lang w:eastAsia="zh-CN"/>
        </w:rPr>
        <w:t xml:space="preserve"> </w:t>
      </w:r>
    </w:p>
    <w:p w14:paraId="0B83D9B9" w14:textId="648662AF" w:rsidR="00E24587" w:rsidRDefault="00E24587" w:rsidP="00E24587">
      <w:pPr>
        <w:pStyle w:val="a1"/>
        <w:rPr>
          <w:rFonts w:eastAsiaTheme="minorEastAsia" w:cs="Times New Roman"/>
          <w:sz w:val="20"/>
          <w:szCs w:val="20"/>
          <w:lang w:eastAsia="zh-CN"/>
        </w:rPr>
      </w:pPr>
      <w:r>
        <w:rPr>
          <w:rFonts w:eastAsiaTheme="minorEastAsia" w:cs="Times New Roman" w:hint="eastAsia"/>
          <w:sz w:val="20"/>
          <w:szCs w:val="20"/>
          <w:lang w:eastAsia="zh-CN"/>
        </w:rPr>
        <w:lastRenderedPageBreak/>
        <w:t xml:space="preserve">In legacy L1-RSRP reporting, </w:t>
      </w:r>
      <w:r w:rsidR="00F36C74">
        <w:rPr>
          <w:rFonts w:eastAsiaTheme="minorEastAsia" w:cs="Times New Roman" w:hint="eastAsia"/>
          <w:sz w:val="20"/>
          <w:szCs w:val="20"/>
          <w:lang w:eastAsia="zh-CN"/>
        </w:rPr>
        <w:t xml:space="preserve">only one resource set can be associated to </w:t>
      </w:r>
      <w:r w:rsidR="00F36C74">
        <w:rPr>
          <w:rFonts w:eastAsiaTheme="minorEastAsia" w:cs="Times New Roman"/>
          <w:sz w:val="20"/>
          <w:szCs w:val="20"/>
          <w:lang w:eastAsia="zh-CN"/>
        </w:rPr>
        <w:t>the</w:t>
      </w:r>
      <w:r w:rsidR="00F36C74">
        <w:rPr>
          <w:rFonts w:eastAsiaTheme="minorEastAsia" w:cs="Times New Roman" w:hint="eastAsia"/>
          <w:sz w:val="20"/>
          <w:szCs w:val="20"/>
          <w:lang w:eastAsia="zh-CN"/>
        </w:rPr>
        <w:t xml:space="preserve"> CSI report in single-TRP transmission, and </w:t>
      </w:r>
      <w:r>
        <w:rPr>
          <w:rFonts w:eastAsiaTheme="minorEastAsia" w:cs="Times New Roman" w:hint="eastAsia"/>
          <w:sz w:val="20"/>
          <w:szCs w:val="20"/>
          <w:lang w:eastAsia="zh-CN"/>
        </w:rPr>
        <w:t xml:space="preserve">the UE shall derive the L1-RSRP value reported in uplink slot n based on </w:t>
      </w:r>
      <w:r>
        <w:rPr>
          <w:rFonts w:eastAsiaTheme="minorEastAsia" w:cs="Times New Roman"/>
          <w:sz w:val="20"/>
          <w:szCs w:val="20"/>
          <w:lang w:eastAsia="zh-CN"/>
        </w:rPr>
        <w:t>the</w:t>
      </w:r>
      <w:r>
        <w:rPr>
          <w:rFonts w:eastAsiaTheme="minorEastAsia" w:cs="Times New Roman" w:hint="eastAsia"/>
          <w:sz w:val="20"/>
          <w:szCs w:val="20"/>
          <w:lang w:eastAsia="zh-CN"/>
        </w:rPr>
        <w:t xml:space="preserve"> measurement of associated </w:t>
      </w:r>
      <w:r>
        <w:rPr>
          <w:rFonts w:eastAsiaTheme="minorEastAsia" w:cs="Times New Roman"/>
          <w:sz w:val="20"/>
          <w:szCs w:val="20"/>
          <w:lang w:eastAsia="zh-CN"/>
        </w:rPr>
        <w:t>resource</w:t>
      </w:r>
      <w:r>
        <w:rPr>
          <w:rFonts w:eastAsiaTheme="minorEastAsia" w:cs="Times New Roman" w:hint="eastAsia"/>
          <w:sz w:val="20"/>
          <w:szCs w:val="20"/>
          <w:lang w:eastAsia="zh-CN"/>
        </w:rPr>
        <w:t xml:space="preserve">s no later than the CSI reference resource. If </w:t>
      </w:r>
      <w:r w:rsidRPr="00DC1F0E">
        <w:rPr>
          <w:rFonts w:ascii="Times-Roman" w:eastAsiaTheme="minorEastAsia" w:hAnsi="Times-Roman"/>
          <w:color w:val="000000"/>
          <w:kern w:val="2"/>
          <w:sz w:val="20"/>
          <w:szCs w:val="20"/>
          <w:lang w:eastAsia="zh-CN"/>
        </w:rPr>
        <w:t xml:space="preserve">the higher layer parameter </w:t>
      </w:r>
      <w:proofErr w:type="spellStart"/>
      <w:r w:rsidRPr="00DC1F0E">
        <w:rPr>
          <w:rFonts w:ascii="Times-Italic" w:eastAsiaTheme="minorEastAsia" w:hAnsi="Times-Italic"/>
          <w:i/>
          <w:iCs/>
          <w:color w:val="000000"/>
          <w:kern w:val="2"/>
          <w:sz w:val="20"/>
          <w:szCs w:val="20"/>
          <w:lang w:eastAsia="zh-CN"/>
        </w:rPr>
        <w:t>timeRestrictionForChannelMeasurements</w:t>
      </w:r>
      <w:proofErr w:type="spellEnd"/>
      <w:r w:rsidRPr="00DC1F0E">
        <w:rPr>
          <w:rFonts w:ascii="Times-Italic" w:eastAsiaTheme="minorEastAsia" w:hAnsi="Times-Italic"/>
          <w:i/>
          <w:iCs/>
          <w:color w:val="000000"/>
          <w:kern w:val="2"/>
          <w:sz w:val="20"/>
          <w:szCs w:val="20"/>
          <w:lang w:eastAsia="zh-CN"/>
        </w:rPr>
        <w:t xml:space="preserve"> </w:t>
      </w:r>
      <w:r w:rsidRPr="00DC1F0E">
        <w:rPr>
          <w:rFonts w:ascii="Times-Roman" w:eastAsiaTheme="minorEastAsia" w:hAnsi="Times-Roman"/>
          <w:color w:val="000000"/>
          <w:kern w:val="2"/>
          <w:sz w:val="20"/>
          <w:szCs w:val="20"/>
          <w:lang w:eastAsia="zh-CN"/>
        </w:rPr>
        <w:t xml:space="preserve">is set to </w:t>
      </w:r>
      <w:r w:rsidRPr="00DE42DA">
        <w:rPr>
          <w:rFonts w:eastAsiaTheme="minorEastAsia" w:cs="Times New Roman"/>
          <w:color w:val="000000"/>
          <w:kern w:val="2"/>
          <w:sz w:val="20"/>
          <w:szCs w:val="20"/>
          <w:lang w:eastAsia="zh-CN"/>
        </w:rPr>
        <w:t>"</w:t>
      </w:r>
      <w:r w:rsidRPr="00DE42DA">
        <w:rPr>
          <w:rFonts w:eastAsiaTheme="minorEastAsia" w:cs="Times New Roman" w:hint="eastAsia"/>
          <w:i/>
          <w:iCs/>
          <w:color w:val="000000"/>
          <w:kern w:val="2"/>
          <w:sz w:val="20"/>
          <w:szCs w:val="20"/>
          <w:lang w:eastAsia="zh-CN"/>
        </w:rPr>
        <w:t>Configured</w:t>
      </w:r>
      <w:r w:rsidRPr="00DE42DA">
        <w:rPr>
          <w:rFonts w:eastAsiaTheme="minorEastAsia" w:cs="Times New Roman"/>
          <w:color w:val="000000"/>
          <w:kern w:val="2"/>
          <w:sz w:val="20"/>
          <w:szCs w:val="20"/>
          <w:lang w:eastAsia="zh-CN"/>
        </w:rPr>
        <w:t>",</w:t>
      </w:r>
      <w:r>
        <w:rPr>
          <w:rFonts w:ascii="Times-Roman" w:eastAsiaTheme="minorEastAsia" w:hAnsi="Times-Roman" w:hint="eastAsia"/>
          <w:color w:val="000000"/>
          <w:kern w:val="2"/>
          <w:sz w:val="20"/>
          <w:szCs w:val="20"/>
          <w:lang w:eastAsia="zh-CN"/>
        </w:rPr>
        <w:t xml:space="preserve"> the UE shall derive the L1-RSRP value reported in uplink slot n based on the measurement of only the most recent, no later than </w:t>
      </w:r>
      <w:r>
        <w:rPr>
          <w:rFonts w:ascii="Times-Roman" w:eastAsiaTheme="minorEastAsia" w:hAnsi="Times-Roman"/>
          <w:color w:val="000000"/>
          <w:kern w:val="2"/>
          <w:sz w:val="20"/>
          <w:szCs w:val="20"/>
          <w:lang w:eastAsia="zh-CN"/>
        </w:rPr>
        <w:t>the</w:t>
      </w:r>
      <w:r>
        <w:rPr>
          <w:rFonts w:ascii="Times-Roman" w:eastAsiaTheme="minorEastAsia" w:hAnsi="Times-Roman" w:hint="eastAsia"/>
          <w:color w:val="000000"/>
          <w:kern w:val="2"/>
          <w:sz w:val="20"/>
          <w:szCs w:val="20"/>
          <w:lang w:eastAsia="zh-CN"/>
        </w:rPr>
        <w:t xml:space="preserve"> CSI reference resource, transmission occasion of the associated resource</w:t>
      </w:r>
      <w:r>
        <w:rPr>
          <w:rFonts w:eastAsiaTheme="minorEastAsia" w:cs="Times New Roman" w:hint="eastAsia"/>
          <w:sz w:val="20"/>
          <w:szCs w:val="20"/>
          <w:lang w:eastAsia="zh-CN"/>
        </w:rPr>
        <w:t xml:space="preserve">s. </w:t>
      </w:r>
      <w:r w:rsidR="00872A73">
        <w:rPr>
          <w:rFonts w:eastAsiaTheme="minorEastAsia" w:cs="Times New Roman" w:hint="eastAsia"/>
          <w:sz w:val="20"/>
          <w:szCs w:val="20"/>
          <w:lang w:eastAsia="zh-CN"/>
        </w:rPr>
        <w:t xml:space="preserve">If </w:t>
      </w:r>
      <w:r w:rsidR="00872A73" w:rsidRPr="00DC1F0E">
        <w:rPr>
          <w:rFonts w:ascii="Times-Roman" w:eastAsiaTheme="minorEastAsia" w:hAnsi="Times-Roman"/>
          <w:color w:val="000000"/>
          <w:kern w:val="2"/>
          <w:sz w:val="20"/>
          <w:szCs w:val="20"/>
          <w:lang w:eastAsia="zh-CN"/>
        </w:rPr>
        <w:t xml:space="preserve">the higher layer parameter </w:t>
      </w:r>
      <w:proofErr w:type="spellStart"/>
      <w:r w:rsidR="00872A73" w:rsidRPr="00DC1F0E">
        <w:rPr>
          <w:rFonts w:ascii="Times-Italic" w:eastAsiaTheme="minorEastAsia" w:hAnsi="Times-Italic"/>
          <w:i/>
          <w:iCs/>
          <w:color w:val="000000"/>
          <w:kern w:val="2"/>
          <w:sz w:val="20"/>
          <w:szCs w:val="20"/>
          <w:lang w:eastAsia="zh-CN"/>
        </w:rPr>
        <w:t>timeRestrictionForChannelMeasurements</w:t>
      </w:r>
      <w:proofErr w:type="spellEnd"/>
      <w:r w:rsidR="00872A73" w:rsidRPr="00DC1F0E">
        <w:rPr>
          <w:rFonts w:ascii="Times-Italic" w:eastAsiaTheme="minorEastAsia" w:hAnsi="Times-Italic"/>
          <w:i/>
          <w:iCs/>
          <w:color w:val="000000"/>
          <w:kern w:val="2"/>
          <w:sz w:val="20"/>
          <w:szCs w:val="20"/>
          <w:lang w:eastAsia="zh-CN"/>
        </w:rPr>
        <w:t xml:space="preserve"> </w:t>
      </w:r>
      <w:r w:rsidR="00872A73" w:rsidRPr="00DC1F0E">
        <w:rPr>
          <w:rFonts w:ascii="Times-Roman" w:eastAsiaTheme="minorEastAsia" w:hAnsi="Times-Roman"/>
          <w:color w:val="000000"/>
          <w:kern w:val="2"/>
          <w:sz w:val="20"/>
          <w:szCs w:val="20"/>
          <w:lang w:eastAsia="zh-CN"/>
        </w:rPr>
        <w:t xml:space="preserve">is set to </w:t>
      </w:r>
      <w:r w:rsidR="00872A73" w:rsidRPr="00DE42DA">
        <w:rPr>
          <w:rFonts w:eastAsiaTheme="minorEastAsia" w:cs="Times New Roman"/>
          <w:color w:val="000000"/>
          <w:kern w:val="2"/>
          <w:sz w:val="20"/>
          <w:szCs w:val="20"/>
          <w:lang w:eastAsia="zh-CN"/>
        </w:rPr>
        <w:t>"</w:t>
      </w:r>
      <w:proofErr w:type="spellStart"/>
      <w:r w:rsidR="00872A73" w:rsidRPr="00872A73">
        <w:rPr>
          <w:rFonts w:eastAsiaTheme="minorEastAsia" w:cs="Times New Roman" w:hint="eastAsia"/>
          <w:i/>
          <w:color w:val="000000"/>
          <w:kern w:val="2"/>
          <w:sz w:val="20"/>
          <w:szCs w:val="20"/>
          <w:lang w:eastAsia="zh-CN"/>
        </w:rPr>
        <w:t>not</w:t>
      </w:r>
      <w:r w:rsidR="00872A73" w:rsidRPr="00DE42DA">
        <w:rPr>
          <w:rFonts w:eastAsiaTheme="minorEastAsia" w:cs="Times New Roman" w:hint="eastAsia"/>
          <w:i/>
          <w:iCs/>
          <w:color w:val="000000"/>
          <w:kern w:val="2"/>
          <w:sz w:val="20"/>
          <w:szCs w:val="20"/>
          <w:lang w:eastAsia="zh-CN"/>
        </w:rPr>
        <w:t>Configured</w:t>
      </w:r>
      <w:proofErr w:type="spellEnd"/>
      <w:r w:rsidR="00872A73" w:rsidRPr="00DE42DA">
        <w:rPr>
          <w:rFonts w:eastAsiaTheme="minorEastAsia" w:cs="Times New Roman"/>
          <w:color w:val="000000"/>
          <w:kern w:val="2"/>
          <w:sz w:val="20"/>
          <w:szCs w:val="20"/>
          <w:lang w:eastAsia="zh-CN"/>
        </w:rPr>
        <w:t>",</w:t>
      </w:r>
      <w:r w:rsidR="00872A73">
        <w:rPr>
          <w:rFonts w:ascii="Times-Roman" w:eastAsiaTheme="minorEastAsia" w:hAnsi="Times-Roman" w:hint="eastAsia"/>
          <w:color w:val="000000"/>
          <w:kern w:val="2"/>
          <w:sz w:val="20"/>
          <w:szCs w:val="20"/>
          <w:lang w:eastAsia="zh-CN"/>
        </w:rPr>
        <w:t xml:space="preserve"> the UE shall derive the L1-RSRP value reported in uplink slot n based on the measurement no later than </w:t>
      </w:r>
      <w:r w:rsidR="00872A73">
        <w:rPr>
          <w:rFonts w:ascii="Times-Roman" w:eastAsiaTheme="minorEastAsia" w:hAnsi="Times-Roman"/>
          <w:color w:val="000000"/>
          <w:kern w:val="2"/>
          <w:sz w:val="20"/>
          <w:szCs w:val="20"/>
          <w:lang w:eastAsia="zh-CN"/>
        </w:rPr>
        <w:t>the</w:t>
      </w:r>
      <w:r w:rsidR="00872A73">
        <w:rPr>
          <w:rFonts w:ascii="Times-Roman" w:eastAsiaTheme="minorEastAsia" w:hAnsi="Times-Roman" w:hint="eastAsia"/>
          <w:color w:val="000000"/>
          <w:kern w:val="2"/>
          <w:sz w:val="20"/>
          <w:szCs w:val="20"/>
          <w:lang w:eastAsia="zh-CN"/>
        </w:rPr>
        <w:t xml:space="preserve"> CSI reference resource</w:t>
      </w:r>
      <w:r w:rsidR="00872A73">
        <w:rPr>
          <w:rFonts w:eastAsiaTheme="minorEastAsia" w:cs="Times New Roman" w:hint="eastAsia"/>
          <w:sz w:val="20"/>
          <w:szCs w:val="20"/>
          <w:lang w:eastAsia="zh-CN"/>
        </w:rPr>
        <w:t>.</w:t>
      </w:r>
      <w:r w:rsidR="00313BAA">
        <w:rPr>
          <w:rFonts w:eastAsiaTheme="minorEastAsia" w:cs="Times New Roman" w:hint="eastAsia"/>
          <w:sz w:val="20"/>
          <w:szCs w:val="20"/>
          <w:lang w:eastAsia="zh-CN"/>
        </w:rPr>
        <w:t xml:space="preserve"> </w:t>
      </w:r>
    </w:p>
    <w:p w14:paraId="50E82EC4" w14:textId="595F2894" w:rsidR="00912B4A" w:rsidRDefault="00313BAA" w:rsidP="00AF6817">
      <w:pPr>
        <w:pStyle w:val="a1"/>
        <w:rPr>
          <w:rFonts w:ascii="Times-Roman" w:eastAsiaTheme="minorEastAsia" w:hAnsi="Times-Roman"/>
          <w:color w:val="000000"/>
          <w:kern w:val="2"/>
          <w:sz w:val="20"/>
          <w:szCs w:val="20"/>
          <w:lang w:eastAsia="zh-CN"/>
        </w:rPr>
      </w:pPr>
      <w:r>
        <w:rPr>
          <w:rFonts w:eastAsiaTheme="minorEastAsia" w:cs="Times New Roman" w:hint="eastAsia"/>
          <w:sz w:val="20"/>
          <w:szCs w:val="20"/>
          <w:lang w:eastAsia="zh-CN"/>
        </w:rPr>
        <w:t xml:space="preserve">To determine the </w:t>
      </w:r>
      <w:r>
        <w:rPr>
          <w:rFonts w:eastAsiaTheme="minorEastAsia" w:cs="Times New Roman"/>
          <w:sz w:val="20"/>
          <w:szCs w:val="20"/>
          <w:lang w:eastAsia="zh-CN"/>
        </w:rPr>
        <w:t>measurement</w:t>
      </w:r>
      <w:r>
        <w:rPr>
          <w:rFonts w:eastAsiaTheme="minorEastAsia" w:cs="Times New Roman" w:hint="eastAsia"/>
          <w:sz w:val="20"/>
          <w:szCs w:val="20"/>
          <w:lang w:eastAsia="zh-CN"/>
        </w:rPr>
        <w:t xml:space="preserve"> resources for </w:t>
      </w:r>
      <w:r w:rsidR="00A82392">
        <w:rPr>
          <w:rFonts w:eastAsiaTheme="minorEastAsia" w:cs="Times New Roman" w:hint="eastAsia"/>
          <w:sz w:val="20"/>
          <w:szCs w:val="20"/>
          <w:lang w:eastAsia="zh-CN"/>
        </w:rPr>
        <w:t>each reporting,</w:t>
      </w:r>
      <w:r>
        <w:rPr>
          <w:rFonts w:eastAsiaTheme="minorEastAsia" w:cs="Times New Roman" w:hint="eastAsia"/>
          <w:sz w:val="20"/>
          <w:szCs w:val="20"/>
          <w:lang w:eastAsia="zh-CN"/>
        </w:rPr>
        <w:t xml:space="preserve"> one issue is </w:t>
      </w:r>
      <w:r w:rsidR="009812C1">
        <w:rPr>
          <w:rFonts w:eastAsiaTheme="minorEastAsia" w:cs="Times New Roman" w:hint="eastAsia"/>
          <w:sz w:val="20"/>
          <w:szCs w:val="20"/>
          <w:lang w:eastAsia="zh-CN"/>
        </w:rPr>
        <w:t xml:space="preserve">how to configure </w:t>
      </w:r>
      <w:r w:rsidR="0047756B">
        <w:rPr>
          <w:rFonts w:eastAsiaTheme="minorEastAsia" w:cs="Times New Roman" w:hint="eastAsia"/>
          <w:sz w:val="20"/>
          <w:szCs w:val="20"/>
          <w:lang w:eastAsia="zh-CN"/>
        </w:rPr>
        <w:t xml:space="preserve">Set B </w:t>
      </w:r>
      <w:r w:rsidR="009812C1">
        <w:rPr>
          <w:rFonts w:eastAsiaTheme="minorEastAsia" w:cs="Times New Roman" w:hint="eastAsia"/>
          <w:sz w:val="20"/>
          <w:szCs w:val="20"/>
          <w:lang w:eastAsia="zh-CN"/>
        </w:rPr>
        <w:t xml:space="preserve">resources </w:t>
      </w:r>
      <w:r w:rsidR="00A82392">
        <w:rPr>
          <w:rFonts w:eastAsiaTheme="minorEastAsia" w:cs="Times New Roman" w:hint="eastAsia"/>
          <w:sz w:val="20"/>
          <w:szCs w:val="20"/>
          <w:lang w:eastAsia="zh-CN"/>
        </w:rPr>
        <w:t xml:space="preserve">corresponding to multiple </w:t>
      </w:r>
      <w:r w:rsidR="0047756B">
        <w:rPr>
          <w:rFonts w:eastAsiaTheme="minorEastAsia" w:cs="Times New Roman" w:hint="eastAsia"/>
          <w:sz w:val="20"/>
          <w:szCs w:val="20"/>
          <w:lang w:eastAsia="zh-CN"/>
        </w:rPr>
        <w:t xml:space="preserve">time instances in </w:t>
      </w:r>
      <w:r w:rsidR="0047756B">
        <w:rPr>
          <w:rFonts w:eastAsiaTheme="minorEastAsia" w:cs="Times New Roman"/>
          <w:sz w:val="20"/>
          <w:szCs w:val="20"/>
          <w:lang w:eastAsia="zh-CN"/>
        </w:rPr>
        <w:t>the</w:t>
      </w:r>
      <w:r w:rsidR="0047756B">
        <w:rPr>
          <w:rFonts w:eastAsiaTheme="minorEastAsia" w:cs="Times New Roman" w:hint="eastAsia"/>
          <w:sz w:val="20"/>
          <w:szCs w:val="20"/>
          <w:lang w:eastAsia="zh-CN"/>
        </w:rPr>
        <w:t xml:space="preserve"> measurement window. </w:t>
      </w:r>
      <w:r w:rsidR="008B111A">
        <w:rPr>
          <w:rFonts w:eastAsiaTheme="minorEastAsia" w:cs="Times New Roman" w:hint="eastAsia"/>
          <w:sz w:val="20"/>
          <w:szCs w:val="20"/>
          <w:lang w:eastAsia="zh-CN"/>
        </w:rPr>
        <w:t xml:space="preserve">Considering that </w:t>
      </w:r>
      <w:r w:rsidR="008B111A" w:rsidRPr="00B46E62">
        <w:rPr>
          <w:rFonts w:eastAsia="宋体" w:cs="Times New Roman"/>
          <w:sz w:val="20"/>
          <w:szCs w:val="20"/>
          <w:lang w:val="en-GB"/>
        </w:rPr>
        <w:t xml:space="preserve">Set B </w:t>
      </w:r>
      <w:r w:rsidR="008B111A">
        <w:rPr>
          <w:rFonts w:eastAsia="宋体" w:cs="Times New Roman" w:hint="eastAsia"/>
          <w:sz w:val="20"/>
          <w:szCs w:val="20"/>
          <w:lang w:val="en-GB" w:eastAsia="zh-CN"/>
        </w:rPr>
        <w:t>may be</w:t>
      </w:r>
      <w:r w:rsidR="008B111A" w:rsidRPr="00B46E62">
        <w:rPr>
          <w:rFonts w:eastAsia="宋体" w:cs="Times New Roman"/>
          <w:sz w:val="20"/>
          <w:szCs w:val="20"/>
          <w:lang w:val="en-GB"/>
        </w:rPr>
        <w:t xml:space="preserve"> different in each time instance</w:t>
      </w:r>
      <w:r w:rsidR="004D2A9F">
        <w:rPr>
          <w:rFonts w:eastAsia="宋体" w:cs="Times New Roman" w:hint="eastAsia"/>
          <w:sz w:val="20"/>
          <w:szCs w:val="20"/>
          <w:lang w:val="en-GB" w:eastAsia="zh-CN"/>
        </w:rPr>
        <w:t xml:space="preserve"> within the measurement window</w:t>
      </w:r>
      <w:r w:rsidR="008B111A">
        <w:rPr>
          <w:rFonts w:eastAsia="宋体" w:cs="Times New Roman" w:hint="eastAsia"/>
          <w:sz w:val="20"/>
          <w:szCs w:val="20"/>
          <w:lang w:val="en-GB" w:eastAsia="zh-CN"/>
        </w:rPr>
        <w:t>,</w:t>
      </w:r>
      <w:r w:rsidR="0047756B">
        <w:rPr>
          <w:rFonts w:eastAsia="宋体" w:cs="Times New Roman" w:hint="eastAsia"/>
          <w:sz w:val="20"/>
          <w:szCs w:val="20"/>
          <w:lang w:val="en-GB" w:eastAsia="zh-CN"/>
        </w:rPr>
        <w:t xml:space="preserve"> the resources of Set B for each time instance can be configured as a RS set.</w:t>
      </w:r>
      <w:r w:rsidR="00AF6817">
        <w:rPr>
          <w:rFonts w:eastAsia="宋体" w:cs="Times New Roman" w:hint="eastAsia"/>
          <w:sz w:val="20"/>
          <w:szCs w:val="20"/>
          <w:lang w:val="en-GB" w:eastAsia="zh-CN"/>
        </w:rPr>
        <w:t xml:space="preserve"> </w:t>
      </w:r>
      <w:r w:rsidR="007521A2">
        <w:rPr>
          <w:rFonts w:eastAsia="宋体" w:cs="Times New Roman" w:hint="eastAsia"/>
          <w:sz w:val="20"/>
          <w:szCs w:val="20"/>
          <w:lang w:val="en-GB" w:eastAsia="zh-CN"/>
        </w:rPr>
        <w:t>For example, i</w:t>
      </w:r>
      <w:r w:rsidR="00AF6817">
        <w:rPr>
          <w:rFonts w:eastAsia="宋体" w:cs="Times New Roman" w:hint="eastAsia"/>
          <w:sz w:val="20"/>
          <w:szCs w:val="20"/>
          <w:lang w:val="en-GB" w:eastAsia="zh-CN"/>
        </w:rPr>
        <w:t xml:space="preserve">n </w:t>
      </w:r>
      <w:r w:rsidR="00AF6817">
        <w:rPr>
          <w:rFonts w:eastAsiaTheme="minorEastAsia" w:cs="Times New Roman"/>
          <w:sz w:val="20"/>
          <w:szCs w:val="20"/>
          <w:lang w:eastAsia="zh-CN"/>
        </w:rPr>
        <w:fldChar w:fldCharType="begin"/>
      </w:r>
      <w:r w:rsidR="00AF6817">
        <w:rPr>
          <w:rFonts w:eastAsiaTheme="minorEastAsia" w:cs="Times New Roman"/>
          <w:sz w:val="20"/>
          <w:szCs w:val="20"/>
          <w:lang w:eastAsia="zh-CN"/>
        </w:rPr>
        <w:instrText xml:space="preserve"> </w:instrText>
      </w:r>
      <w:r w:rsidR="00AF6817">
        <w:rPr>
          <w:rFonts w:eastAsiaTheme="minorEastAsia" w:cs="Times New Roman" w:hint="eastAsia"/>
          <w:sz w:val="20"/>
          <w:szCs w:val="20"/>
          <w:lang w:eastAsia="zh-CN"/>
        </w:rPr>
        <w:instrText>REF _Ref165888338 \h</w:instrText>
      </w:r>
      <w:r w:rsidR="00AF6817">
        <w:rPr>
          <w:rFonts w:eastAsiaTheme="minorEastAsia" w:cs="Times New Roman"/>
          <w:sz w:val="20"/>
          <w:szCs w:val="20"/>
          <w:lang w:eastAsia="zh-CN"/>
        </w:rPr>
        <w:instrText xml:space="preserve">  \* MERGEFORMAT </w:instrText>
      </w:r>
      <w:r w:rsidR="00AF6817">
        <w:rPr>
          <w:rFonts w:eastAsiaTheme="minorEastAsia" w:cs="Times New Roman"/>
          <w:sz w:val="20"/>
          <w:szCs w:val="20"/>
          <w:lang w:eastAsia="zh-CN"/>
        </w:rPr>
      </w:r>
      <w:r w:rsidR="00AF6817">
        <w:rPr>
          <w:rFonts w:eastAsiaTheme="minorEastAsia" w:cs="Times New Roman"/>
          <w:sz w:val="20"/>
          <w:szCs w:val="20"/>
          <w:lang w:eastAsia="zh-CN"/>
        </w:rPr>
        <w:fldChar w:fldCharType="separate"/>
      </w:r>
      <w:r w:rsidR="00AF6817" w:rsidRPr="008C7F66">
        <w:rPr>
          <w:rFonts w:eastAsiaTheme="minorEastAsia" w:cs="Times New Roman"/>
          <w:sz w:val="20"/>
          <w:szCs w:val="20"/>
          <w:lang w:eastAsia="zh-CN"/>
        </w:rPr>
        <w:t>Figure 1</w:t>
      </w:r>
      <w:r w:rsidR="00AF6817">
        <w:rPr>
          <w:rFonts w:eastAsiaTheme="minorEastAsia" w:cs="Times New Roman"/>
          <w:sz w:val="20"/>
          <w:szCs w:val="20"/>
          <w:lang w:eastAsia="zh-CN"/>
        </w:rPr>
        <w:fldChar w:fldCharType="end"/>
      </w:r>
      <w:r w:rsidR="00AF6817">
        <w:rPr>
          <w:rFonts w:eastAsiaTheme="minorEastAsia" w:cs="Times New Roman" w:hint="eastAsia"/>
          <w:sz w:val="20"/>
          <w:szCs w:val="20"/>
          <w:lang w:eastAsia="zh-CN"/>
        </w:rPr>
        <w:t xml:space="preserve">, </w:t>
      </w:r>
      <w:r w:rsidR="005A1E8E">
        <w:rPr>
          <w:rFonts w:eastAsiaTheme="minorEastAsia" w:cs="Times New Roman" w:hint="eastAsia"/>
          <w:sz w:val="20"/>
          <w:szCs w:val="20"/>
          <w:lang w:eastAsia="zh-CN"/>
        </w:rPr>
        <w:t xml:space="preserve">three </w:t>
      </w:r>
      <w:r w:rsidR="00AF6817">
        <w:rPr>
          <w:rFonts w:eastAsiaTheme="minorEastAsia" w:cs="Times New Roman" w:hint="eastAsia"/>
          <w:sz w:val="20"/>
          <w:szCs w:val="20"/>
          <w:lang w:eastAsia="zh-CN"/>
        </w:rPr>
        <w:t xml:space="preserve">resource sets corresponding to Set B </w:t>
      </w:r>
      <w:r w:rsidR="005A1E8E">
        <w:rPr>
          <w:rFonts w:eastAsiaTheme="minorEastAsia" w:cs="Times New Roman" w:hint="eastAsia"/>
          <w:sz w:val="20"/>
          <w:szCs w:val="20"/>
          <w:lang w:eastAsia="zh-CN"/>
        </w:rPr>
        <w:t>of three time instances</w:t>
      </w:r>
      <w:r w:rsidR="00F07BE5">
        <w:rPr>
          <w:rFonts w:eastAsiaTheme="minorEastAsia" w:cs="Times New Roman" w:hint="eastAsia"/>
          <w:sz w:val="20"/>
          <w:szCs w:val="20"/>
          <w:lang w:eastAsia="zh-CN"/>
        </w:rPr>
        <w:t xml:space="preserve"> within the </w:t>
      </w:r>
      <w:r w:rsidR="00F07BE5">
        <w:rPr>
          <w:rFonts w:eastAsiaTheme="minorEastAsia" w:cs="Times New Roman"/>
          <w:sz w:val="20"/>
          <w:szCs w:val="20"/>
          <w:lang w:eastAsia="zh-CN"/>
        </w:rPr>
        <w:t>measurement</w:t>
      </w:r>
      <w:r w:rsidR="00F07BE5">
        <w:rPr>
          <w:rFonts w:eastAsiaTheme="minorEastAsia" w:cs="Times New Roman" w:hint="eastAsia"/>
          <w:sz w:val="20"/>
          <w:szCs w:val="20"/>
          <w:lang w:eastAsia="zh-CN"/>
        </w:rPr>
        <w:t xml:space="preserve"> window</w:t>
      </w:r>
      <w:r w:rsidR="005A1E8E">
        <w:rPr>
          <w:rFonts w:eastAsiaTheme="minorEastAsia" w:cs="Times New Roman" w:hint="eastAsia"/>
          <w:sz w:val="20"/>
          <w:szCs w:val="20"/>
          <w:lang w:eastAsia="zh-CN"/>
        </w:rPr>
        <w:t xml:space="preserve"> </w:t>
      </w:r>
      <w:r w:rsidR="00AF6817">
        <w:rPr>
          <w:rFonts w:eastAsiaTheme="minorEastAsia" w:cs="Times New Roman" w:hint="eastAsia"/>
          <w:sz w:val="20"/>
          <w:szCs w:val="20"/>
          <w:lang w:eastAsia="zh-CN"/>
        </w:rPr>
        <w:t xml:space="preserve">can be configured, and the periodicity of each resource set is Y. </w:t>
      </w:r>
      <w:r w:rsidR="00F86B29">
        <w:rPr>
          <w:rFonts w:eastAsia="宋体" w:cs="Times New Roman" w:hint="eastAsia"/>
          <w:sz w:val="20"/>
          <w:szCs w:val="20"/>
          <w:lang w:val="en-GB" w:eastAsia="zh-CN"/>
        </w:rPr>
        <w:t xml:space="preserve">In this way, </w:t>
      </w:r>
      <w:r w:rsidR="00F86B29">
        <w:rPr>
          <w:rFonts w:ascii="Times-Roman" w:eastAsiaTheme="minorEastAsia" w:hAnsi="Times-Roman" w:hint="eastAsia"/>
          <w:color w:val="000000"/>
          <w:kern w:val="2"/>
          <w:sz w:val="20"/>
          <w:szCs w:val="20"/>
          <w:lang w:eastAsia="zh-CN"/>
        </w:rPr>
        <w:t xml:space="preserve">the </w:t>
      </w:r>
      <w:r w:rsidR="00154A05">
        <w:rPr>
          <w:rFonts w:ascii="Times-Roman" w:eastAsiaTheme="minorEastAsia" w:hAnsi="Times-Roman" w:hint="eastAsia"/>
          <w:color w:val="000000"/>
          <w:kern w:val="2"/>
          <w:sz w:val="20"/>
          <w:szCs w:val="20"/>
          <w:lang w:eastAsia="zh-CN"/>
        </w:rPr>
        <w:t xml:space="preserve">measurement resources </w:t>
      </w:r>
      <w:r w:rsidR="00912B4A">
        <w:rPr>
          <w:rFonts w:ascii="Times-Roman" w:eastAsiaTheme="minorEastAsia" w:hAnsi="Times-Roman" w:hint="eastAsia"/>
          <w:color w:val="000000"/>
          <w:kern w:val="2"/>
          <w:sz w:val="20"/>
          <w:szCs w:val="20"/>
          <w:lang w:eastAsia="zh-CN"/>
        </w:rPr>
        <w:t>for deriving</w:t>
      </w:r>
      <w:r w:rsidR="00F86B29">
        <w:rPr>
          <w:rFonts w:ascii="Times-Roman" w:eastAsiaTheme="minorEastAsia" w:hAnsi="Times-Roman" w:hint="eastAsia"/>
          <w:color w:val="000000"/>
          <w:kern w:val="2"/>
          <w:sz w:val="20"/>
          <w:szCs w:val="20"/>
          <w:lang w:eastAsia="zh-CN"/>
        </w:rPr>
        <w:t xml:space="preserve"> the</w:t>
      </w:r>
      <w:r w:rsidR="00912B4A">
        <w:rPr>
          <w:rFonts w:ascii="Times-Roman" w:eastAsiaTheme="minorEastAsia" w:hAnsi="Times-Roman" w:hint="eastAsia"/>
          <w:color w:val="000000"/>
          <w:kern w:val="2"/>
          <w:sz w:val="20"/>
          <w:szCs w:val="20"/>
          <w:lang w:eastAsia="zh-CN"/>
        </w:rPr>
        <w:t xml:space="preserve"> predicted</w:t>
      </w:r>
      <w:r w:rsidR="00F86B29">
        <w:rPr>
          <w:rFonts w:ascii="Times-Roman" w:eastAsiaTheme="minorEastAsia" w:hAnsi="Times-Roman" w:hint="eastAsia"/>
          <w:color w:val="000000"/>
          <w:kern w:val="2"/>
          <w:sz w:val="20"/>
          <w:szCs w:val="20"/>
          <w:lang w:eastAsia="zh-CN"/>
        </w:rPr>
        <w:t xml:space="preserve"> L1-RSRP value reported in uplink slot </w:t>
      </w:r>
      <w:r w:rsidR="007D60AA">
        <w:rPr>
          <w:rFonts w:ascii="Times-Roman" w:eastAsiaTheme="minorEastAsia" w:hAnsi="Times-Roman" w:hint="eastAsia"/>
          <w:color w:val="000000"/>
          <w:kern w:val="2"/>
          <w:sz w:val="20"/>
          <w:szCs w:val="20"/>
          <w:lang w:eastAsia="zh-CN"/>
        </w:rPr>
        <w:t xml:space="preserve">n </w:t>
      </w:r>
      <w:r w:rsidR="00912B4A">
        <w:rPr>
          <w:rFonts w:ascii="Times-Roman" w:eastAsiaTheme="minorEastAsia" w:hAnsi="Times-Roman" w:hint="eastAsia"/>
          <w:color w:val="000000"/>
          <w:kern w:val="2"/>
          <w:sz w:val="20"/>
          <w:szCs w:val="20"/>
          <w:lang w:eastAsia="zh-CN"/>
        </w:rPr>
        <w:t xml:space="preserve">can be </w:t>
      </w:r>
      <w:r w:rsidR="00912B4A">
        <w:rPr>
          <w:rFonts w:ascii="Times-Roman" w:eastAsiaTheme="minorEastAsia" w:hAnsi="Times-Roman"/>
          <w:color w:val="000000"/>
          <w:kern w:val="2"/>
          <w:sz w:val="20"/>
          <w:szCs w:val="20"/>
          <w:lang w:eastAsia="zh-CN"/>
        </w:rPr>
        <w:t>the</w:t>
      </w:r>
      <w:r w:rsidR="00912B4A">
        <w:rPr>
          <w:rFonts w:ascii="Times-Roman" w:eastAsiaTheme="minorEastAsia" w:hAnsi="Times-Roman" w:hint="eastAsia"/>
          <w:color w:val="000000"/>
          <w:kern w:val="2"/>
          <w:sz w:val="20"/>
          <w:szCs w:val="20"/>
          <w:lang w:eastAsia="zh-CN"/>
        </w:rPr>
        <w:t xml:space="preserve"> </w:t>
      </w:r>
      <w:r w:rsidR="00912B4A" w:rsidRPr="00912B4A">
        <w:rPr>
          <w:rFonts w:ascii="Times-Roman" w:eastAsiaTheme="minorEastAsia" w:hAnsi="Times-Roman"/>
          <w:color w:val="000000"/>
          <w:kern w:val="2"/>
          <w:sz w:val="20"/>
          <w:szCs w:val="20"/>
          <w:lang w:eastAsia="zh-CN"/>
        </w:rPr>
        <w:t>measurement</w:t>
      </w:r>
      <w:r w:rsidR="00912B4A">
        <w:rPr>
          <w:rFonts w:ascii="Times-Roman" w:eastAsiaTheme="minorEastAsia" w:hAnsi="Times-Roman" w:hint="eastAsia"/>
          <w:color w:val="000000"/>
          <w:kern w:val="2"/>
          <w:sz w:val="20"/>
          <w:szCs w:val="20"/>
          <w:lang w:eastAsia="zh-CN"/>
        </w:rPr>
        <w:t>s</w:t>
      </w:r>
      <w:r w:rsidR="00912B4A" w:rsidRPr="00912B4A">
        <w:rPr>
          <w:rFonts w:ascii="Times-Roman" w:eastAsiaTheme="minorEastAsia" w:hAnsi="Times-Roman"/>
          <w:color w:val="000000"/>
          <w:kern w:val="2"/>
          <w:sz w:val="20"/>
          <w:szCs w:val="20"/>
          <w:lang w:eastAsia="zh-CN"/>
        </w:rPr>
        <w:t xml:space="preserve"> of only the most recent, no later than the CSI reference resource, transmission occasion of </w:t>
      </w:r>
      <w:r w:rsidR="00912B4A" w:rsidRPr="00A75C24">
        <w:rPr>
          <w:rFonts w:ascii="Times-Roman" w:eastAsiaTheme="minorEastAsia" w:hAnsi="Times-Roman" w:hint="eastAsia"/>
          <w:i/>
          <w:color w:val="000000"/>
          <w:kern w:val="2"/>
          <w:sz w:val="20"/>
          <w:szCs w:val="20"/>
          <w:lang w:eastAsia="zh-CN"/>
        </w:rPr>
        <w:t>each</w:t>
      </w:r>
      <w:r w:rsidR="00912B4A" w:rsidRPr="00A75C24">
        <w:rPr>
          <w:rFonts w:ascii="Times-Roman" w:eastAsiaTheme="minorEastAsia" w:hAnsi="Times-Roman"/>
          <w:i/>
          <w:color w:val="000000"/>
          <w:kern w:val="2"/>
          <w:sz w:val="20"/>
          <w:szCs w:val="20"/>
          <w:lang w:eastAsia="zh-CN"/>
        </w:rPr>
        <w:t xml:space="preserve"> resource</w:t>
      </w:r>
      <w:r w:rsidR="00760095" w:rsidRPr="00A75C24">
        <w:rPr>
          <w:rFonts w:ascii="Times-Roman" w:eastAsiaTheme="minorEastAsia" w:hAnsi="Times-Roman" w:hint="eastAsia"/>
          <w:i/>
          <w:color w:val="000000"/>
          <w:kern w:val="2"/>
          <w:sz w:val="20"/>
          <w:szCs w:val="20"/>
          <w:lang w:eastAsia="zh-CN"/>
        </w:rPr>
        <w:t xml:space="preserve"> set</w:t>
      </w:r>
      <w:r w:rsidR="00912B4A">
        <w:rPr>
          <w:rFonts w:ascii="Times-Roman" w:eastAsiaTheme="minorEastAsia" w:hAnsi="Times-Roman" w:hint="eastAsia"/>
          <w:color w:val="000000"/>
          <w:kern w:val="2"/>
          <w:sz w:val="20"/>
          <w:szCs w:val="20"/>
          <w:lang w:eastAsia="zh-CN"/>
        </w:rPr>
        <w:t xml:space="preserve"> associated to </w:t>
      </w:r>
      <w:r w:rsidR="00912B4A">
        <w:rPr>
          <w:rFonts w:ascii="Times-Roman" w:eastAsiaTheme="minorEastAsia" w:hAnsi="Times-Roman"/>
          <w:color w:val="000000"/>
          <w:kern w:val="2"/>
          <w:sz w:val="20"/>
          <w:szCs w:val="20"/>
          <w:lang w:eastAsia="zh-CN"/>
        </w:rPr>
        <w:t>the</w:t>
      </w:r>
      <w:r w:rsidR="00912B4A">
        <w:rPr>
          <w:rFonts w:ascii="Times-Roman" w:eastAsiaTheme="minorEastAsia" w:hAnsi="Times-Roman" w:hint="eastAsia"/>
          <w:color w:val="000000"/>
          <w:kern w:val="2"/>
          <w:sz w:val="20"/>
          <w:szCs w:val="20"/>
          <w:lang w:eastAsia="zh-CN"/>
        </w:rPr>
        <w:t xml:space="preserve"> report</w:t>
      </w:r>
      <w:r w:rsidR="00912B4A" w:rsidRPr="00912B4A">
        <w:rPr>
          <w:rFonts w:ascii="Times-Roman" w:eastAsiaTheme="minorEastAsia" w:hAnsi="Times-Roman"/>
          <w:color w:val="000000"/>
          <w:kern w:val="2"/>
          <w:sz w:val="20"/>
          <w:szCs w:val="20"/>
          <w:lang w:eastAsia="zh-CN"/>
        </w:rPr>
        <w:t>.</w:t>
      </w:r>
      <w:r w:rsidR="00760095">
        <w:rPr>
          <w:rFonts w:ascii="Times-Roman" w:eastAsiaTheme="minorEastAsia" w:hAnsi="Times-Roman" w:hint="eastAsia"/>
          <w:color w:val="000000"/>
          <w:kern w:val="2"/>
          <w:sz w:val="20"/>
          <w:szCs w:val="20"/>
          <w:lang w:eastAsia="zh-CN"/>
        </w:rPr>
        <w:t xml:space="preserve"> </w:t>
      </w:r>
      <w:r w:rsidR="00760095">
        <w:rPr>
          <w:rFonts w:eastAsiaTheme="minorEastAsia" w:cs="Times New Roman" w:hint="eastAsia"/>
          <w:sz w:val="20"/>
          <w:szCs w:val="20"/>
          <w:lang w:eastAsia="zh-CN"/>
        </w:rPr>
        <w:t xml:space="preserve">This method can also be used for </w:t>
      </w:r>
      <w:r w:rsidR="00760095">
        <w:rPr>
          <w:rFonts w:eastAsiaTheme="minorEastAsia" w:cs="Times New Roman"/>
          <w:sz w:val="20"/>
          <w:szCs w:val="20"/>
          <w:lang w:eastAsia="zh-CN"/>
        </w:rPr>
        <w:t>the</w:t>
      </w:r>
      <w:r w:rsidR="00760095">
        <w:rPr>
          <w:rFonts w:eastAsiaTheme="minorEastAsia" w:cs="Times New Roman" w:hint="eastAsia"/>
          <w:sz w:val="20"/>
          <w:szCs w:val="20"/>
          <w:lang w:eastAsia="zh-CN"/>
        </w:rPr>
        <w:t xml:space="preserve"> case that </w:t>
      </w:r>
      <w:r w:rsidR="00760095" w:rsidRPr="00B46E62">
        <w:rPr>
          <w:rFonts w:eastAsia="宋体" w:cs="Times New Roman"/>
          <w:sz w:val="20"/>
          <w:szCs w:val="20"/>
          <w:lang w:val="en-GB"/>
        </w:rPr>
        <w:t xml:space="preserve">Set B </w:t>
      </w:r>
      <w:r w:rsidR="00760095">
        <w:rPr>
          <w:rFonts w:eastAsia="宋体" w:cs="Times New Roman" w:hint="eastAsia"/>
          <w:sz w:val="20"/>
          <w:szCs w:val="20"/>
          <w:lang w:val="en-GB" w:eastAsia="zh-CN"/>
        </w:rPr>
        <w:t xml:space="preserve">is the same </w:t>
      </w:r>
      <w:r w:rsidR="00760095" w:rsidRPr="00B46E62">
        <w:rPr>
          <w:rFonts w:eastAsia="宋体" w:cs="Times New Roman"/>
          <w:sz w:val="20"/>
          <w:szCs w:val="20"/>
          <w:lang w:val="en-GB"/>
        </w:rPr>
        <w:t>in each time instance</w:t>
      </w:r>
      <w:r w:rsidR="00760095">
        <w:rPr>
          <w:rFonts w:eastAsia="宋体" w:cs="Times New Roman" w:hint="eastAsia"/>
          <w:sz w:val="20"/>
          <w:szCs w:val="20"/>
          <w:lang w:val="en-GB" w:eastAsia="zh-CN"/>
        </w:rPr>
        <w:t>.</w:t>
      </w:r>
    </w:p>
    <w:p w14:paraId="69CC7B0F" w14:textId="150ED960" w:rsidR="00D0120E" w:rsidRDefault="00D0120E" w:rsidP="00483CBE">
      <w:pPr>
        <w:spacing w:beforeLines="50" w:before="120" w:afterLines="50" w:after="120"/>
        <w:rPr>
          <w:rFonts w:cs="Times New Roman"/>
          <w:b/>
          <w:szCs w:val="20"/>
        </w:rPr>
      </w:pPr>
      <w:r w:rsidRPr="00A776FD">
        <w:rPr>
          <w:rFonts w:cs="Times New Roman"/>
          <w:b/>
          <w:szCs w:val="20"/>
        </w:rPr>
        <w:t xml:space="preserve">Proposal </w:t>
      </w:r>
      <w:r w:rsidR="00E070DF">
        <w:rPr>
          <w:rFonts w:cs="Times New Roman" w:hint="eastAsia"/>
          <w:b/>
          <w:szCs w:val="20"/>
        </w:rPr>
        <w:t>3</w:t>
      </w:r>
      <w:r w:rsidRPr="00A776FD">
        <w:rPr>
          <w:rFonts w:cs="Times New Roman"/>
          <w:b/>
          <w:szCs w:val="20"/>
        </w:rPr>
        <w:t xml:space="preserve">: </w:t>
      </w:r>
      <w:r w:rsidR="00A57F87">
        <w:rPr>
          <w:rFonts w:cs="Times New Roman" w:hint="eastAsia"/>
          <w:b/>
          <w:szCs w:val="20"/>
        </w:rPr>
        <w:t>For BM-Case2</w:t>
      </w:r>
      <w:r w:rsidRPr="00A776FD">
        <w:rPr>
          <w:rFonts w:cs="Times New Roman" w:hint="eastAsia"/>
          <w:b/>
          <w:szCs w:val="20"/>
        </w:rPr>
        <w:t xml:space="preserve">, </w:t>
      </w:r>
      <w:r w:rsidR="00A75C24">
        <w:rPr>
          <w:rFonts w:cs="Times New Roman" w:hint="eastAsia"/>
          <w:b/>
          <w:szCs w:val="20"/>
        </w:rPr>
        <w:t xml:space="preserve">for configuring </w:t>
      </w:r>
      <w:r w:rsidR="00A75C24" w:rsidRPr="00A75C24">
        <w:rPr>
          <w:rFonts w:cs="Times New Roman"/>
          <w:b/>
          <w:szCs w:val="20"/>
        </w:rPr>
        <w:t>RS for measurement of multiple time instances</w:t>
      </w:r>
      <w:r w:rsidR="00A75C24">
        <w:rPr>
          <w:rFonts w:cs="Times New Roman" w:hint="eastAsia"/>
          <w:b/>
          <w:szCs w:val="20"/>
        </w:rPr>
        <w:t xml:space="preserve">, </w:t>
      </w:r>
      <w:r w:rsidRPr="00A776FD">
        <w:rPr>
          <w:rFonts w:cs="Times New Roman" w:hint="eastAsia"/>
          <w:b/>
          <w:szCs w:val="20"/>
        </w:rPr>
        <w:t xml:space="preserve">consider </w:t>
      </w:r>
      <w:r w:rsidR="00957F49">
        <w:rPr>
          <w:rFonts w:cs="Times New Roman" w:hint="eastAsia"/>
          <w:b/>
          <w:szCs w:val="20"/>
        </w:rPr>
        <w:t>the following</w:t>
      </w:r>
      <w:r w:rsidRPr="00A776FD">
        <w:rPr>
          <w:rFonts w:cs="Times New Roman" w:hint="eastAsia"/>
          <w:b/>
          <w:szCs w:val="20"/>
        </w:rPr>
        <w:t xml:space="preserve"> configuration </w:t>
      </w:r>
      <w:r w:rsidR="00961294">
        <w:rPr>
          <w:rFonts w:cs="Times New Roman" w:hint="eastAsia"/>
          <w:b/>
          <w:szCs w:val="20"/>
        </w:rPr>
        <w:t>enhancement</w:t>
      </w:r>
      <w:r w:rsidR="003A19F9">
        <w:rPr>
          <w:rFonts w:cs="Times New Roman" w:hint="eastAsia"/>
          <w:b/>
          <w:szCs w:val="20"/>
        </w:rPr>
        <w:t>:</w:t>
      </w:r>
    </w:p>
    <w:p w14:paraId="349315E6" w14:textId="6A0EAAF3" w:rsidR="00957F49" w:rsidRDefault="00760095" w:rsidP="007450D1">
      <w:pPr>
        <w:pStyle w:val="a8"/>
        <w:numPr>
          <w:ilvl w:val="0"/>
          <w:numId w:val="7"/>
        </w:numPr>
        <w:spacing w:beforeLines="50" w:before="120" w:afterLines="50" w:after="120"/>
        <w:ind w:firstLineChars="0"/>
        <w:rPr>
          <w:rFonts w:cs="Times New Roman"/>
          <w:b/>
          <w:szCs w:val="20"/>
        </w:rPr>
      </w:pPr>
      <w:r>
        <w:rPr>
          <w:rFonts w:cs="Times New Roman" w:hint="eastAsia"/>
          <w:b/>
          <w:szCs w:val="20"/>
        </w:rPr>
        <w:t>M</w:t>
      </w:r>
      <w:r w:rsidR="00957F49">
        <w:rPr>
          <w:rFonts w:cs="Times New Roman" w:hint="eastAsia"/>
          <w:b/>
          <w:szCs w:val="20"/>
        </w:rPr>
        <w:t>ultiple RS sets</w:t>
      </w:r>
      <w:r w:rsidR="00382C15">
        <w:rPr>
          <w:rFonts w:cs="Times New Roman" w:hint="eastAsia"/>
          <w:b/>
          <w:szCs w:val="20"/>
        </w:rPr>
        <w:t xml:space="preserve">, </w:t>
      </w:r>
      <w:r w:rsidR="00BC2357">
        <w:rPr>
          <w:rFonts w:cs="Times New Roman" w:hint="eastAsia"/>
          <w:b/>
          <w:szCs w:val="20"/>
        </w:rPr>
        <w:t>each RS set corresponding to one measurement time instance</w:t>
      </w:r>
      <w:r w:rsidR="00382C15">
        <w:rPr>
          <w:rFonts w:cs="Times New Roman" w:hint="eastAsia"/>
          <w:b/>
          <w:szCs w:val="20"/>
        </w:rPr>
        <w:t xml:space="preserve">, </w:t>
      </w:r>
      <w:r>
        <w:rPr>
          <w:rFonts w:cs="Times New Roman" w:hint="eastAsia"/>
          <w:b/>
          <w:szCs w:val="20"/>
        </w:rPr>
        <w:t xml:space="preserve">can be associated to the CSI report </w:t>
      </w:r>
      <w:r w:rsidR="007D60AA">
        <w:rPr>
          <w:rFonts w:cs="Times New Roman" w:hint="eastAsia"/>
          <w:b/>
          <w:szCs w:val="20"/>
        </w:rPr>
        <w:t>of</w:t>
      </w:r>
      <w:r>
        <w:rPr>
          <w:rFonts w:cs="Times New Roman" w:hint="eastAsia"/>
          <w:b/>
          <w:szCs w:val="20"/>
        </w:rPr>
        <w:t xml:space="preserve"> reporting </w:t>
      </w:r>
      <w:r>
        <w:rPr>
          <w:rFonts w:cs="Times New Roman"/>
          <w:b/>
          <w:szCs w:val="20"/>
        </w:rPr>
        <w:t>th</w:t>
      </w:r>
      <w:r>
        <w:rPr>
          <w:rFonts w:cs="Times New Roman" w:hint="eastAsia"/>
          <w:b/>
          <w:szCs w:val="20"/>
        </w:rPr>
        <w:t>e inference results;</w:t>
      </w:r>
    </w:p>
    <w:p w14:paraId="330A2979" w14:textId="67049F61" w:rsidR="00760095" w:rsidRDefault="007D60AA" w:rsidP="007450D1">
      <w:pPr>
        <w:pStyle w:val="a8"/>
        <w:numPr>
          <w:ilvl w:val="0"/>
          <w:numId w:val="7"/>
        </w:numPr>
        <w:spacing w:beforeLines="50" w:before="120" w:afterLines="50" w:after="120"/>
        <w:ind w:firstLineChars="0"/>
        <w:rPr>
          <w:rFonts w:cs="Times New Roman"/>
          <w:b/>
          <w:szCs w:val="20"/>
        </w:rPr>
      </w:pPr>
      <w:r>
        <w:rPr>
          <w:rFonts w:cs="Times New Roman" w:hint="eastAsia"/>
          <w:b/>
          <w:szCs w:val="20"/>
        </w:rPr>
        <w:t>UE shall derive</w:t>
      </w:r>
      <w:r w:rsidR="00760095">
        <w:rPr>
          <w:rFonts w:cs="Times New Roman" w:hint="eastAsia"/>
          <w:b/>
          <w:szCs w:val="20"/>
        </w:rPr>
        <w:t xml:space="preserve"> </w:t>
      </w:r>
      <w:r w:rsidRPr="007D60AA">
        <w:rPr>
          <w:rFonts w:cs="Times New Roman"/>
          <w:b/>
          <w:szCs w:val="20"/>
        </w:rPr>
        <w:t xml:space="preserve">the predicted L1-RSRP value reported in uplink slot n </w:t>
      </w:r>
      <w:r>
        <w:rPr>
          <w:rFonts w:cs="Times New Roman" w:hint="eastAsia"/>
          <w:b/>
          <w:szCs w:val="20"/>
        </w:rPr>
        <w:t>based on</w:t>
      </w:r>
      <w:r w:rsidRPr="007D60AA">
        <w:rPr>
          <w:rFonts w:cs="Times New Roman"/>
          <w:b/>
          <w:szCs w:val="20"/>
        </w:rPr>
        <w:t xml:space="preserve"> the measurements of only the most recent, no later than the CSI reference resource, transmission occasion of each resource set</w:t>
      </w:r>
      <w:r>
        <w:rPr>
          <w:rFonts w:cs="Times New Roman" w:hint="eastAsia"/>
          <w:b/>
          <w:szCs w:val="20"/>
        </w:rPr>
        <w:t>.</w:t>
      </w:r>
    </w:p>
    <w:p w14:paraId="3D868822" w14:textId="6C871234" w:rsidR="00FE5719" w:rsidRDefault="00FE5719" w:rsidP="009E6D93">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Consistency issue</w:t>
      </w:r>
    </w:p>
    <w:p w14:paraId="2CD15B6D" w14:textId="69B115FF" w:rsidR="00FE5719" w:rsidRDefault="00FE5719" w:rsidP="00FE5719">
      <w:pPr>
        <w:pStyle w:val="2"/>
        <w:numPr>
          <w:ilvl w:val="1"/>
          <w:numId w:val="1"/>
        </w:numPr>
        <w:tabs>
          <w:tab w:val="left" w:pos="1701"/>
        </w:tabs>
        <w:rPr>
          <w:rFonts w:eastAsiaTheme="minorEastAsia"/>
          <w:lang w:val="en-US"/>
        </w:rPr>
      </w:pPr>
      <w:bookmarkStart w:id="3" w:name="_Ref178347930"/>
      <w:r w:rsidRPr="00FE5719">
        <w:rPr>
          <w:rFonts w:eastAsiaTheme="minorEastAsia" w:hint="eastAsia"/>
          <w:lang w:val="en-US"/>
        </w:rPr>
        <w:t>Consistency issue of UE-sided model</w:t>
      </w:r>
      <w:bookmarkEnd w:id="3"/>
    </w:p>
    <w:p w14:paraId="48552ABA" w14:textId="4BEF9D06" w:rsidR="009C79BD" w:rsidRDefault="00A16015" w:rsidP="00A16015">
      <w:pPr>
        <w:spacing w:beforeLines="50" w:before="120" w:afterLines="50" w:after="120"/>
      </w:pPr>
      <w:r>
        <w:rPr>
          <w:rFonts w:hint="eastAsia"/>
        </w:rPr>
        <w:t>In RAN1#11</w:t>
      </w:r>
      <w:r w:rsidR="00DA25A4">
        <w:rPr>
          <w:rFonts w:hint="eastAsia"/>
        </w:rPr>
        <w:t>8</w:t>
      </w:r>
      <w:r>
        <w:rPr>
          <w:rFonts w:hint="eastAsia"/>
        </w:rPr>
        <w:t xml:space="preserve">, </w:t>
      </w:r>
      <w:r w:rsidR="00DA25A4">
        <w:rPr>
          <w:rFonts w:hint="eastAsia"/>
        </w:rPr>
        <w:t xml:space="preserve">associated ID was supported </w:t>
      </w:r>
      <w:r>
        <w:t xml:space="preserve">for the consistency </w:t>
      </w:r>
      <w:r>
        <w:rPr>
          <w:rFonts w:hint="eastAsia"/>
        </w:rPr>
        <w:t xml:space="preserve">issue </w:t>
      </w:r>
      <w:r>
        <w:t xml:space="preserve">of NW-side additional condition across training and inference for UE-sided </w:t>
      </w:r>
      <w:r w:rsidR="00DA25A4">
        <w:t>mod</w:t>
      </w:r>
      <w:r w:rsidR="00DA25A4">
        <w:rPr>
          <w:rFonts w:hint="eastAsia"/>
        </w:rPr>
        <w:t>el</w:t>
      </w:r>
      <w:r w:rsidR="00504E79">
        <w:rPr>
          <w:rFonts w:hint="eastAsia"/>
        </w:rPr>
        <w:t xml:space="preserve"> </w:t>
      </w:r>
      <w:r w:rsidR="00504E79">
        <w:fldChar w:fldCharType="begin"/>
      </w:r>
      <w:r w:rsidR="00504E79">
        <w:instrText xml:space="preserve"> </w:instrText>
      </w:r>
      <w:r w:rsidR="00504E79">
        <w:rPr>
          <w:rFonts w:hint="eastAsia"/>
        </w:rPr>
        <w:instrText>REF _Ref178342664 \r \h</w:instrText>
      </w:r>
      <w:r w:rsidR="00504E79">
        <w:instrText xml:space="preserve"> </w:instrText>
      </w:r>
      <w:r w:rsidR="00504E79">
        <w:fldChar w:fldCharType="separate"/>
      </w:r>
      <w:r w:rsidR="00504E79">
        <w:t>[4]</w:t>
      </w:r>
      <w:r w:rsidR="00504E79">
        <w:fldChar w:fldCharType="end"/>
      </w:r>
      <w:r w:rsidR="00DA25A4">
        <w:rPr>
          <w:rFonts w:hint="eastAsia"/>
        </w:rPr>
        <w:t>.</w:t>
      </w:r>
      <w:r w:rsidR="00CE6E14">
        <w:rPr>
          <w:rFonts w:hint="eastAsia"/>
        </w:rPr>
        <w:t xml:space="preserve"> </w:t>
      </w:r>
    </w:p>
    <w:tbl>
      <w:tblPr>
        <w:tblStyle w:val="aa"/>
        <w:tblW w:w="0" w:type="auto"/>
        <w:tblLook w:val="04A0" w:firstRow="1" w:lastRow="0" w:firstColumn="1" w:lastColumn="0" w:noHBand="0" w:noVBand="1"/>
      </w:tblPr>
      <w:tblGrid>
        <w:gridCol w:w="9286"/>
      </w:tblGrid>
      <w:tr w:rsidR="009C79BD" w14:paraId="36BF9762" w14:textId="77777777" w:rsidTr="009C79BD">
        <w:tc>
          <w:tcPr>
            <w:tcW w:w="9286" w:type="dxa"/>
          </w:tcPr>
          <w:p w14:paraId="3617B989" w14:textId="77777777" w:rsidR="009C79BD" w:rsidRPr="00120C24" w:rsidRDefault="009C79BD" w:rsidP="009C79BD">
            <w:pPr>
              <w:widowControl/>
              <w:jc w:val="left"/>
              <w:rPr>
                <w:rFonts w:ascii="Times" w:eastAsia="等线" w:hAnsi="Times" w:cs="Times New Roman"/>
                <w:kern w:val="0"/>
                <w:szCs w:val="24"/>
                <w:highlight w:val="green"/>
                <w:lang w:val="en-GB"/>
              </w:rPr>
            </w:pPr>
            <w:r w:rsidRPr="00120C24">
              <w:rPr>
                <w:rFonts w:ascii="Times" w:eastAsia="等线" w:hAnsi="Times" w:cs="Times New Roman" w:hint="eastAsia"/>
                <w:kern w:val="0"/>
                <w:szCs w:val="24"/>
                <w:highlight w:val="green"/>
                <w:lang w:val="en-GB"/>
              </w:rPr>
              <w:t>Agreement</w:t>
            </w:r>
          </w:p>
          <w:p w14:paraId="47357B1C" w14:textId="77777777" w:rsidR="009C79BD" w:rsidRPr="00120C24" w:rsidRDefault="009C79BD" w:rsidP="009C79BD">
            <w:pPr>
              <w:widowControl/>
              <w:jc w:val="left"/>
              <w:rPr>
                <w:rFonts w:ascii="Times" w:eastAsia="等线" w:hAnsi="Times" w:cs="Times New Roman"/>
                <w:kern w:val="0"/>
                <w:szCs w:val="24"/>
                <w:lang w:val="en-GB"/>
              </w:rPr>
            </w:pPr>
            <w:r w:rsidRPr="00120C24">
              <w:rPr>
                <w:rFonts w:ascii="Times" w:eastAsia="Times New Roman" w:hAnsi="Times" w:cs="Times New Roman"/>
                <w:kern w:val="0"/>
                <w:szCs w:val="24"/>
                <w:lang w:val="en-GB" w:eastAsia="en-US"/>
              </w:rPr>
              <w:t>For UE sided model in beam management, support</w:t>
            </w:r>
            <w:r w:rsidRPr="00120C24">
              <w:rPr>
                <w:rFonts w:ascii="Times" w:eastAsia="Times New Roman" w:hAnsi="Times" w:cs="Times New Roman"/>
                <w:color w:val="FF0000"/>
                <w:kern w:val="0"/>
                <w:szCs w:val="24"/>
                <w:lang w:val="en-GB" w:eastAsia="en-US"/>
              </w:rPr>
              <w:t xml:space="preserve"> </w:t>
            </w:r>
            <w:r w:rsidRPr="00120C24">
              <w:rPr>
                <w:rFonts w:ascii="Times" w:eastAsia="Times New Roman" w:hAnsi="Times" w:cs="Times New Roman"/>
                <w:kern w:val="0"/>
                <w:szCs w:val="24"/>
                <w:lang w:val="en-GB" w:eastAsia="en-US"/>
              </w:rPr>
              <w:t>associated ID</w:t>
            </w:r>
          </w:p>
          <w:p w14:paraId="69C0BFCE" w14:textId="77777777" w:rsidR="009C79BD" w:rsidRPr="00120C24" w:rsidRDefault="009C79BD" w:rsidP="009C79BD">
            <w:pPr>
              <w:widowControl/>
              <w:numPr>
                <w:ilvl w:val="0"/>
                <w:numId w:val="23"/>
              </w:numPr>
              <w:tabs>
                <w:tab w:val="left" w:pos="360"/>
                <w:tab w:val="left" w:pos="709"/>
              </w:tabs>
              <w:jc w:val="left"/>
              <w:rPr>
                <w:rFonts w:ascii="Times" w:eastAsia="Times New Roman" w:hAnsi="Times" w:cs="Times New Roman"/>
                <w:kern w:val="0"/>
                <w:szCs w:val="24"/>
                <w:highlight w:val="darkYellow"/>
                <w:lang w:val="en-GB" w:eastAsia="en-US"/>
              </w:rPr>
            </w:pPr>
            <w:r w:rsidRPr="00120C24">
              <w:rPr>
                <w:rFonts w:ascii="Times" w:eastAsia="等线" w:hAnsi="Times" w:cs="Times New Roman" w:hint="eastAsia"/>
                <w:kern w:val="0"/>
                <w:szCs w:val="24"/>
                <w:highlight w:val="darkYellow"/>
                <w:lang w:val="en-GB"/>
              </w:rPr>
              <w:t>[Working Assumption]</w:t>
            </w:r>
          </w:p>
          <w:p w14:paraId="228B2B7D" w14:textId="77777777" w:rsidR="009C79BD" w:rsidRPr="00120C24" w:rsidRDefault="009C79BD" w:rsidP="009C79BD">
            <w:pPr>
              <w:widowControl/>
              <w:numPr>
                <w:ilvl w:val="1"/>
                <w:numId w:val="23"/>
              </w:numPr>
              <w:tabs>
                <w:tab w:val="left" w:pos="360"/>
                <w:tab w:val="left" w:pos="709"/>
              </w:tabs>
              <w:jc w:val="left"/>
              <w:rPr>
                <w:rFonts w:ascii="Times" w:eastAsia="Times New Roman" w:hAnsi="Times" w:cs="Times New Roman"/>
                <w:kern w:val="0"/>
                <w:szCs w:val="24"/>
                <w:highlight w:val="darkYellow"/>
                <w:lang w:val="en-GB" w:eastAsia="en-US"/>
              </w:rPr>
            </w:pPr>
            <w:r w:rsidRPr="00120C24">
              <w:rPr>
                <w:rFonts w:ascii="Times" w:eastAsia="Times New Roman" w:hAnsi="Times" w:cs="Times New Roman"/>
                <w:kern w:val="0"/>
                <w:szCs w:val="24"/>
                <w:highlight w:val="darkYellow"/>
                <w:lang w:val="en-GB" w:eastAsia="en-US"/>
              </w:rPr>
              <w:t>The associated ID</w:t>
            </w:r>
            <w:r w:rsidRPr="00120C24">
              <w:rPr>
                <w:rFonts w:ascii="Times" w:eastAsia="等线" w:hAnsi="Times" w:cs="Times New Roman" w:hint="eastAsia"/>
                <w:kern w:val="0"/>
                <w:szCs w:val="24"/>
                <w:highlight w:val="darkYellow"/>
                <w:lang w:val="en-GB"/>
              </w:rPr>
              <w:t xml:space="preserve"> </w:t>
            </w:r>
            <w:r w:rsidRPr="00120C24">
              <w:rPr>
                <w:rFonts w:ascii="Times" w:eastAsia="Times New Roman" w:hAnsi="Times" w:cs="Times New Roman"/>
                <w:kern w:val="0"/>
                <w:szCs w:val="24"/>
                <w:highlight w:val="darkYellow"/>
                <w:lang w:val="en-GB" w:eastAsia="en-US"/>
              </w:rPr>
              <w:t>at least can be configured</w:t>
            </w:r>
            <w:r w:rsidRPr="00120C24">
              <w:rPr>
                <w:rFonts w:ascii="Times" w:eastAsia="等线" w:hAnsi="Times" w:cs="Times New Roman" w:hint="eastAsia"/>
                <w:kern w:val="0"/>
                <w:szCs w:val="24"/>
                <w:highlight w:val="darkYellow"/>
                <w:lang w:val="en-GB"/>
              </w:rPr>
              <w:t xml:space="preserve"> </w:t>
            </w:r>
            <w:r w:rsidRPr="00120C24">
              <w:rPr>
                <w:rFonts w:ascii="Times" w:eastAsia="Times New Roman" w:hAnsi="Times" w:cs="Times New Roman"/>
                <w:kern w:val="0"/>
                <w:szCs w:val="24"/>
                <w:highlight w:val="darkYellow"/>
                <w:lang w:val="en-GB" w:eastAsia="en-US"/>
              </w:rPr>
              <w:t xml:space="preserve">within CSI framework </w:t>
            </w:r>
          </w:p>
          <w:p w14:paraId="5010123B" w14:textId="77777777" w:rsidR="009C79BD" w:rsidRPr="00120C24" w:rsidRDefault="009C79BD" w:rsidP="009C79BD">
            <w:pPr>
              <w:widowControl/>
              <w:numPr>
                <w:ilvl w:val="2"/>
                <w:numId w:val="23"/>
              </w:numPr>
              <w:tabs>
                <w:tab w:val="left" w:pos="360"/>
                <w:tab w:val="left" w:pos="1080"/>
              </w:tabs>
              <w:jc w:val="left"/>
              <w:rPr>
                <w:rFonts w:ascii="Times" w:eastAsia="Times New Roman" w:hAnsi="Times" w:cs="Times New Roman"/>
                <w:kern w:val="0"/>
                <w:szCs w:val="24"/>
                <w:highlight w:val="darkYellow"/>
                <w:lang w:val="en-GB" w:eastAsia="x-none"/>
              </w:rPr>
            </w:pPr>
            <w:r w:rsidRPr="00120C24">
              <w:rPr>
                <w:rFonts w:ascii="Times" w:eastAsia="Batang" w:hAnsi="Times" w:cs="Times New Roman"/>
                <w:kern w:val="0"/>
                <w:szCs w:val="24"/>
                <w:highlight w:val="darkYellow"/>
                <w:lang w:eastAsia="x-none"/>
              </w:rPr>
              <w:t>FFS on details</w:t>
            </w:r>
          </w:p>
          <w:p w14:paraId="139847A4" w14:textId="77777777" w:rsidR="009C79BD" w:rsidRPr="00120C24" w:rsidRDefault="009C79BD" w:rsidP="009C79BD">
            <w:pPr>
              <w:widowControl/>
              <w:numPr>
                <w:ilvl w:val="2"/>
                <w:numId w:val="23"/>
              </w:numPr>
              <w:tabs>
                <w:tab w:val="left" w:pos="360"/>
                <w:tab w:val="left" w:pos="1080"/>
              </w:tabs>
              <w:jc w:val="left"/>
              <w:rPr>
                <w:rFonts w:ascii="Times" w:eastAsia="Times New Roman" w:hAnsi="Times" w:cs="Times New Roman"/>
                <w:kern w:val="0"/>
                <w:szCs w:val="24"/>
                <w:highlight w:val="darkYellow"/>
                <w:lang w:val="en-GB" w:eastAsia="x-none"/>
              </w:rPr>
            </w:pPr>
            <w:r w:rsidRPr="00120C24">
              <w:rPr>
                <w:rFonts w:ascii="Times" w:eastAsia="Batang" w:hAnsi="Times" w:cs="Times New Roman"/>
                <w:kern w:val="0"/>
                <w:szCs w:val="24"/>
                <w:highlight w:val="darkYellow"/>
                <w:lang w:eastAsia="x-none"/>
              </w:rPr>
              <w:t>FFS on whether/how to configure/indicate the associated ID via other signal(s) and/or in other procedure(s)/framework(s)</w:t>
            </w:r>
          </w:p>
          <w:p w14:paraId="540108C3" w14:textId="77777777" w:rsidR="009C79BD" w:rsidRPr="00120C24" w:rsidRDefault="009C79BD" w:rsidP="009C79BD">
            <w:pPr>
              <w:widowControl/>
              <w:numPr>
                <w:ilvl w:val="0"/>
                <w:numId w:val="23"/>
              </w:numPr>
              <w:tabs>
                <w:tab w:val="left" w:pos="360"/>
              </w:tabs>
              <w:ind w:left="709"/>
              <w:jc w:val="left"/>
              <w:rPr>
                <w:rFonts w:ascii="Times" w:eastAsia="Times New Roman" w:hAnsi="Times" w:cs="Times New Roman"/>
                <w:kern w:val="0"/>
                <w:szCs w:val="24"/>
              </w:rPr>
            </w:pPr>
            <w:r w:rsidRPr="00120C24">
              <w:rPr>
                <w:rFonts w:ascii="Times" w:eastAsia="Times New Roman" w:hAnsi="Times" w:cs="Times New Roman"/>
                <w:kern w:val="0"/>
                <w:szCs w:val="24"/>
              </w:rPr>
              <w:t xml:space="preserve">UE may assume the </w:t>
            </w:r>
            <w:r w:rsidRPr="00120C24">
              <w:rPr>
                <w:rFonts w:ascii="Times" w:eastAsia="等线" w:hAnsi="Times" w:cs="Times New Roman" w:hint="eastAsia"/>
                <w:kern w:val="0"/>
                <w:szCs w:val="24"/>
              </w:rPr>
              <w:t xml:space="preserve">similar </w:t>
            </w:r>
            <w:r w:rsidRPr="00120C24">
              <w:rPr>
                <w:rFonts w:ascii="Times" w:eastAsia="Times New Roman" w:hAnsi="Times" w:cs="Times New Roman"/>
                <w:kern w:val="0"/>
                <w:szCs w:val="24"/>
              </w:rPr>
              <w:t>properties of a DL Tx beam or beam set/list associated with the same associated ID</w:t>
            </w:r>
          </w:p>
          <w:p w14:paraId="4935F9DE" w14:textId="6956C56C" w:rsidR="009C79BD" w:rsidRPr="009C79BD" w:rsidRDefault="009C79BD" w:rsidP="009C79BD">
            <w:pPr>
              <w:widowControl/>
              <w:numPr>
                <w:ilvl w:val="1"/>
                <w:numId w:val="22"/>
              </w:numPr>
              <w:spacing w:after="180"/>
              <w:jc w:val="left"/>
              <w:rPr>
                <w:lang w:val="en-GB"/>
              </w:rPr>
            </w:pPr>
            <w:r w:rsidRPr="00120C24">
              <w:rPr>
                <w:rFonts w:ascii="Times" w:eastAsia="Batang" w:hAnsi="Times" w:cs="Times New Roman"/>
                <w:kern w:val="0"/>
                <w:szCs w:val="24"/>
                <w:lang w:val="en-GB" w:eastAsia="x-none"/>
              </w:rPr>
              <w:t xml:space="preserve">FFS: whether/how to define </w:t>
            </w:r>
            <w:r w:rsidRPr="00120C24">
              <w:rPr>
                <w:rFonts w:ascii="Times" w:eastAsia="Batang" w:hAnsi="Times" w:cs="Times New Roman"/>
                <w:i/>
                <w:iCs/>
                <w:kern w:val="0"/>
                <w:szCs w:val="24"/>
                <w:lang w:val="en-GB" w:eastAsia="x-none"/>
              </w:rPr>
              <w:t>similar properties</w:t>
            </w:r>
            <w:r w:rsidRPr="00120C24">
              <w:rPr>
                <w:rFonts w:ascii="Times" w:eastAsia="Batang" w:hAnsi="Times" w:cs="Times New Roman"/>
                <w:kern w:val="0"/>
                <w:szCs w:val="24"/>
                <w:lang w:val="en-GB" w:eastAsia="x-none"/>
              </w:rPr>
              <w:t xml:space="preserve"> of a DL Tx beam or beam set/list</w:t>
            </w:r>
          </w:p>
        </w:tc>
      </w:tr>
    </w:tbl>
    <w:p w14:paraId="417065E7" w14:textId="1BDA5B38" w:rsidR="008338E7" w:rsidRDefault="008338E7" w:rsidP="00A16015">
      <w:pPr>
        <w:spacing w:beforeLines="50" w:before="120" w:afterLines="50" w:after="120"/>
        <w:rPr>
          <w:rFonts w:eastAsia="宋体" w:cstheme="minorHAnsi"/>
          <w:bCs/>
          <w:iCs/>
        </w:rPr>
      </w:pPr>
      <w:r>
        <w:rPr>
          <w:rFonts w:hint="eastAsia"/>
        </w:rPr>
        <w:t xml:space="preserve">For </w:t>
      </w:r>
      <w:r>
        <w:rPr>
          <w:rFonts w:eastAsia="等线" w:hint="eastAsia"/>
          <w:bCs/>
        </w:rPr>
        <w:t xml:space="preserve">the </w:t>
      </w:r>
      <w:r>
        <w:rPr>
          <w:rFonts w:eastAsia="宋体" w:cstheme="minorHAnsi" w:hint="eastAsia"/>
          <w:bCs/>
          <w:iCs/>
        </w:rPr>
        <w:t xml:space="preserve">applicable range of </w:t>
      </w:r>
      <w:r>
        <w:rPr>
          <w:rFonts w:eastAsia="等线"/>
          <w:bCs/>
        </w:rPr>
        <w:t>the</w:t>
      </w:r>
      <w:r>
        <w:rPr>
          <w:rFonts w:eastAsia="等线" w:hint="eastAsia"/>
          <w:bCs/>
        </w:rPr>
        <w:t xml:space="preserve"> associated ID, it was agreed that </w:t>
      </w:r>
      <w:r w:rsidRPr="00E77DD2">
        <w:rPr>
          <w:iCs/>
          <w:lang w:eastAsia="x-none"/>
        </w:rPr>
        <w:t xml:space="preserve">the same associated ID </w:t>
      </w:r>
      <w:r w:rsidRPr="00E77DD2">
        <w:rPr>
          <w:rFonts w:eastAsia="等线" w:hint="eastAsia"/>
          <w:iCs/>
        </w:rPr>
        <w:t>are</w:t>
      </w:r>
      <w:r w:rsidRPr="00E77DD2">
        <w:rPr>
          <w:iCs/>
          <w:lang w:eastAsia="x-none"/>
        </w:rPr>
        <w:t xml:space="preserve"> </w:t>
      </w:r>
      <w:r w:rsidRPr="00E77DD2">
        <w:rPr>
          <w:rFonts w:eastAsia="等线" w:hint="eastAsia"/>
          <w:iCs/>
        </w:rPr>
        <w:t xml:space="preserve">consistent </w:t>
      </w:r>
      <w:r w:rsidRPr="00E77DD2">
        <w:rPr>
          <w:iCs/>
          <w:lang w:eastAsia="x-none"/>
        </w:rPr>
        <w:t>at least within a cell</w:t>
      </w:r>
      <w:r w:rsidR="009C79BD">
        <w:rPr>
          <w:rFonts w:hint="eastAsia"/>
          <w:iCs/>
        </w:rPr>
        <w:t xml:space="preserve"> in </w:t>
      </w:r>
      <w:r w:rsidR="003E201C">
        <w:rPr>
          <w:rFonts w:hint="eastAsia"/>
          <w:iCs/>
        </w:rPr>
        <w:t xml:space="preserve">agenda of </w:t>
      </w:r>
      <w:r w:rsidR="009C79BD">
        <w:rPr>
          <w:rFonts w:hint="eastAsia"/>
          <w:iCs/>
        </w:rPr>
        <w:t>other aspects</w:t>
      </w:r>
      <w:r>
        <w:rPr>
          <w:rFonts w:hint="eastAsia"/>
          <w:iCs/>
        </w:rPr>
        <w:t xml:space="preserve">. In our view, it is </w:t>
      </w:r>
      <w:r>
        <w:rPr>
          <w:rFonts w:eastAsia="等线" w:hint="eastAsia"/>
          <w:bCs/>
        </w:rPr>
        <w:t xml:space="preserve">difficult to use associated ID in inter-cell </w:t>
      </w:r>
      <w:r>
        <w:rPr>
          <w:rFonts w:eastAsia="等线"/>
          <w:bCs/>
        </w:rPr>
        <w:t>scenario</w:t>
      </w:r>
      <w:r>
        <w:rPr>
          <w:rFonts w:eastAsia="等线" w:hint="eastAsia"/>
          <w:bCs/>
        </w:rPr>
        <w:t xml:space="preserve">, since it </w:t>
      </w:r>
      <w:r w:rsidR="005E17F6">
        <w:rPr>
          <w:rFonts w:eastAsia="等线" w:hint="eastAsia"/>
          <w:bCs/>
        </w:rPr>
        <w:t xml:space="preserve">may </w:t>
      </w:r>
      <w:r>
        <w:rPr>
          <w:rFonts w:eastAsia="等线" w:hint="eastAsia"/>
          <w:bCs/>
        </w:rPr>
        <w:t xml:space="preserve">require </w:t>
      </w:r>
      <w:r>
        <w:rPr>
          <w:rFonts w:eastAsia="宋体" w:cstheme="minorHAnsi" w:hint="eastAsia"/>
          <w:bCs/>
          <w:iCs/>
        </w:rPr>
        <w:t xml:space="preserve">network vendor to </w:t>
      </w:r>
      <w:r w:rsidR="00CC042A">
        <w:rPr>
          <w:rFonts w:eastAsia="宋体" w:cstheme="minorHAnsi" w:hint="eastAsia"/>
          <w:bCs/>
          <w:iCs/>
        </w:rPr>
        <w:t>share</w:t>
      </w:r>
      <w:r>
        <w:rPr>
          <w:rFonts w:eastAsia="宋体" w:cstheme="minorHAnsi" w:hint="eastAsia"/>
          <w:bCs/>
          <w:iCs/>
        </w:rPr>
        <w:t xml:space="preserve"> the implementation</w:t>
      </w:r>
      <w:r w:rsidR="00CC042A">
        <w:rPr>
          <w:rFonts w:eastAsia="宋体" w:cstheme="minorHAnsi" w:hint="eastAsia"/>
          <w:bCs/>
          <w:iCs/>
        </w:rPr>
        <w:t>-specific</w:t>
      </w:r>
      <w:r w:rsidR="001A2639">
        <w:rPr>
          <w:rFonts w:eastAsia="宋体" w:cstheme="minorHAnsi" w:hint="eastAsia"/>
          <w:bCs/>
          <w:iCs/>
        </w:rPr>
        <w:t xml:space="preserve"> information across </w:t>
      </w:r>
      <w:proofErr w:type="spellStart"/>
      <w:r>
        <w:rPr>
          <w:rFonts w:eastAsia="宋体" w:cstheme="minorHAnsi" w:hint="eastAsia"/>
          <w:bCs/>
          <w:iCs/>
        </w:rPr>
        <w:t>gNBs</w:t>
      </w:r>
      <w:proofErr w:type="spellEnd"/>
      <w:r>
        <w:rPr>
          <w:rFonts w:eastAsia="宋体" w:cstheme="minorHAnsi" w:hint="eastAsia"/>
          <w:bCs/>
          <w:iCs/>
        </w:rPr>
        <w:t xml:space="preserve">/TRPs. </w:t>
      </w:r>
      <w:r w:rsidR="00CC042A">
        <w:rPr>
          <w:rFonts w:eastAsia="宋体" w:cstheme="minorHAnsi" w:hint="eastAsia"/>
          <w:bCs/>
          <w:iCs/>
        </w:rPr>
        <w:t xml:space="preserve">Furthermore, there is a high risk </w:t>
      </w:r>
      <w:r>
        <w:rPr>
          <w:rFonts w:eastAsia="宋体" w:cstheme="minorHAnsi" w:hint="eastAsia"/>
          <w:bCs/>
          <w:iCs/>
        </w:rPr>
        <w:t xml:space="preserve">of </w:t>
      </w:r>
      <w:r>
        <w:rPr>
          <w:rFonts w:eastAsia="宋体" w:cstheme="minorHAnsi"/>
          <w:bCs/>
          <w:iCs/>
        </w:rPr>
        <w:t>proprietary</w:t>
      </w:r>
      <w:r>
        <w:rPr>
          <w:rFonts w:eastAsia="宋体" w:cstheme="minorHAnsi" w:hint="eastAsia"/>
          <w:bCs/>
          <w:iCs/>
        </w:rPr>
        <w:t xml:space="preserve"> </w:t>
      </w:r>
      <w:r>
        <w:rPr>
          <w:rFonts w:eastAsia="宋体" w:cstheme="minorHAnsi"/>
          <w:bCs/>
          <w:iCs/>
        </w:rPr>
        <w:t>exposure</w:t>
      </w:r>
      <w:r w:rsidR="001A2639">
        <w:rPr>
          <w:rFonts w:eastAsia="宋体" w:cstheme="minorHAnsi" w:hint="eastAsia"/>
          <w:bCs/>
          <w:iCs/>
        </w:rPr>
        <w:t>.</w:t>
      </w:r>
    </w:p>
    <w:p w14:paraId="09393E81" w14:textId="4BE7EC1A" w:rsidR="00A16015" w:rsidRPr="004819A0" w:rsidRDefault="00CC042A" w:rsidP="00587660">
      <w:pPr>
        <w:spacing w:beforeLines="50" w:before="120" w:afterLines="50" w:after="120"/>
      </w:pPr>
      <w:r>
        <w:rPr>
          <w:rFonts w:eastAsia="宋体" w:cstheme="minorHAnsi" w:hint="eastAsia"/>
          <w:bCs/>
          <w:iCs/>
        </w:rPr>
        <w:t xml:space="preserve">For intra-cell scenario, </w:t>
      </w:r>
      <w:r w:rsidR="00CE6E14">
        <w:rPr>
          <w:rFonts w:hint="eastAsia"/>
        </w:rPr>
        <w:t xml:space="preserve">UE </w:t>
      </w:r>
      <w:r w:rsidR="00CE6E14" w:rsidRPr="00120C24">
        <w:rPr>
          <w:rFonts w:ascii="Times" w:eastAsia="Times New Roman" w:hAnsi="Times" w:cs="Times New Roman"/>
          <w:kern w:val="0"/>
          <w:szCs w:val="24"/>
        </w:rPr>
        <w:t xml:space="preserve">may assume the </w:t>
      </w:r>
      <w:r w:rsidR="00CE6E14" w:rsidRPr="00120C24">
        <w:rPr>
          <w:rFonts w:ascii="Times" w:eastAsia="等线" w:hAnsi="Times" w:cs="Times New Roman" w:hint="eastAsia"/>
          <w:kern w:val="0"/>
          <w:szCs w:val="24"/>
        </w:rPr>
        <w:t xml:space="preserve">similar </w:t>
      </w:r>
      <w:r w:rsidR="00CE6E14" w:rsidRPr="00120C24">
        <w:rPr>
          <w:rFonts w:ascii="Times" w:eastAsia="Times New Roman" w:hAnsi="Times" w:cs="Times New Roman"/>
          <w:kern w:val="0"/>
          <w:szCs w:val="24"/>
        </w:rPr>
        <w:t xml:space="preserve">properties of a DL </w:t>
      </w:r>
      <w:proofErr w:type="gramStart"/>
      <w:r w:rsidR="00CE6E14" w:rsidRPr="00120C24">
        <w:rPr>
          <w:rFonts w:ascii="Times" w:eastAsia="Times New Roman" w:hAnsi="Times" w:cs="Times New Roman"/>
          <w:kern w:val="0"/>
          <w:szCs w:val="24"/>
        </w:rPr>
        <w:t>Tx</w:t>
      </w:r>
      <w:proofErr w:type="gramEnd"/>
      <w:r w:rsidR="00CE6E14" w:rsidRPr="00120C24">
        <w:rPr>
          <w:rFonts w:ascii="Times" w:eastAsia="Times New Roman" w:hAnsi="Times" w:cs="Times New Roman"/>
          <w:kern w:val="0"/>
          <w:szCs w:val="24"/>
        </w:rPr>
        <w:t xml:space="preserve"> beam or beam set/list associated with the same associated ID</w:t>
      </w:r>
      <w:r w:rsidR="00CE6E14">
        <w:rPr>
          <w:rFonts w:ascii="Times" w:hAnsi="Times" w:cs="Times New Roman" w:hint="eastAsia"/>
          <w:kern w:val="0"/>
          <w:szCs w:val="24"/>
        </w:rPr>
        <w:t xml:space="preserve">. One FFS issue is </w:t>
      </w:r>
      <w:r w:rsidR="00CE6E14" w:rsidRPr="00120C24">
        <w:rPr>
          <w:rFonts w:ascii="Times" w:eastAsia="Batang" w:hAnsi="Times" w:cs="Times New Roman"/>
          <w:kern w:val="0"/>
          <w:szCs w:val="24"/>
          <w:lang w:val="en-GB" w:eastAsia="x-none"/>
        </w:rPr>
        <w:t xml:space="preserve">whether/how to define </w:t>
      </w:r>
      <w:r w:rsidR="00CE6E14" w:rsidRPr="00120C24">
        <w:rPr>
          <w:rFonts w:ascii="Times" w:eastAsia="Batang" w:hAnsi="Times" w:cs="Times New Roman"/>
          <w:i/>
          <w:iCs/>
          <w:kern w:val="0"/>
          <w:szCs w:val="24"/>
          <w:lang w:val="en-GB" w:eastAsia="x-none"/>
        </w:rPr>
        <w:t>similar properties</w:t>
      </w:r>
      <w:r w:rsidR="00CE6E14" w:rsidRPr="00120C24">
        <w:rPr>
          <w:rFonts w:ascii="Times" w:eastAsia="Batang" w:hAnsi="Times" w:cs="Times New Roman"/>
          <w:kern w:val="0"/>
          <w:szCs w:val="24"/>
          <w:lang w:val="en-GB" w:eastAsia="x-none"/>
        </w:rPr>
        <w:t xml:space="preserve"> of a DL </w:t>
      </w:r>
      <w:proofErr w:type="gramStart"/>
      <w:r w:rsidR="00CE6E14" w:rsidRPr="00120C24">
        <w:rPr>
          <w:rFonts w:ascii="Times" w:eastAsia="Batang" w:hAnsi="Times" w:cs="Times New Roman"/>
          <w:kern w:val="0"/>
          <w:szCs w:val="24"/>
          <w:lang w:val="en-GB" w:eastAsia="x-none"/>
        </w:rPr>
        <w:t>Tx</w:t>
      </w:r>
      <w:proofErr w:type="gramEnd"/>
      <w:r w:rsidR="00CE6E14" w:rsidRPr="00120C24">
        <w:rPr>
          <w:rFonts w:ascii="Times" w:eastAsia="Batang" w:hAnsi="Times" w:cs="Times New Roman"/>
          <w:kern w:val="0"/>
          <w:szCs w:val="24"/>
          <w:lang w:val="en-GB" w:eastAsia="x-none"/>
        </w:rPr>
        <w:t xml:space="preserve"> beam or beam set/list</w:t>
      </w:r>
      <w:r w:rsidR="00CE6E14">
        <w:rPr>
          <w:rFonts w:ascii="Times" w:hAnsi="Times" w:cs="Times New Roman" w:hint="eastAsia"/>
          <w:kern w:val="0"/>
          <w:szCs w:val="24"/>
          <w:lang w:val="en-GB"/>
        </w:rPr>
        <w:t>.</w:t>
      </w:r>
      <w:r w:rsidR="006044E6">
        <w:rPr>
          <w:rFonts w:ascii="Times" w:hAnsi="Times" w:cs="Times New Roman" w:hint="eastAsia"/>
          <w:kern w:val="0"/>
          <w:szCs w:val="24"/>
          <w:lang w:val="en-GB"/>
        </w:rPr>
        <w:t xml:space="preserve"> We think </w:t>
      </w:r>
      <w:r w:rsidR="00DB41FC">
        <w:rPr>
          <w:rFonts w:ascii="Times" w:hAnsi="Times" w:cs="Times New Roman" w:hint="eastAsia"/>
          <w:kern w:val="0"/>
          <w:szCs w:val="24"/>
          <w:lang w:val="en-GB"/>
        </w:rPr>
        <w:t>it</w:t>
      </w:r>
      <w:r w:rsidR="006044E6">
        <w:rPr>
          <w:rFonts w:hint="eastAsia"/>
          <w:iCs/>
        </w:rPr>
        <w:t xml:space="preserve"> is </w:t>
      </w:r>
      <w:r w:rsidR="005E17F6">
        <w:rPr>
          <w:rFonts w:hint="eastAsia"/>
          <w:iCs/>
        </w:rPr>
        <w:t xml:space="preserve">difficult and </w:t>
      </w:r>
      <w:r w:rsidR="00DB41FC">
        <w:rPr>
          <w:rFonts w:hint="eastAsia"/>
          <w:iCs/>
        </w:rPr>
        <w:t xml:space="preserve">unnecessary to define the </w:t>
      </w:r>
      <w:r w:rsidR="006044E6">
        <w:rPr>
          <w:rFonts w:eastAsia="Times New Roman"/>
          <w:i/>
          <w:iCs/>
        </w:rPr>
        <w:t>similar properties</w:t>
      </w:r>
      <w:r w:rsidR="00DB41FC">
        <w:rPr>
          <w:rFonts w:hint="eastAsia"/>
          <w:iCs/>
        </w:rPr>
        <w:t xml:space="preserve"> represented by associated ID</w:t>
      </w:r>
      <w:r w:rsidR="009E08B2">
        <w:rPr>
          <w:rFonts w:hint="eastAsia"/>
        </w:rPr>
        <w:t xml:space="preserve">. One reason is that it involves several </w:t>
      </w:r>
      <w:r w:rsidR="00A05511">
        <w:rPr>
          <w:rFonts w:hint="eastAsia"/>
        </w:rPr>
        <w:t>implementation properties</w:t>
      </w:r>
      <w:r w:rsidR="009E08B2">
        <w:rPr>
          <w:rFonts w:hint="eastAsia"/>
        </w:rPr>
        <w:t>,</w:t>
      </w:r>
      <w:r w:rsidR="00603C70">
        <w:rPr>
          <w:rFonts w:hint="eastAsia"/>
        </w:rPr>
        <w:t xml:space="preserve"> e.g</w:t>
      </w:r>
      <w:r w:rsidR="005E17F6">
        <w:rPr>
          <w:rFonts w:hint="eastAsia"/>
        </w:rPr>
        <w:t>.</w:t>
      </w:r>
      <w:r w:rsidR="009E08B2">
        <w:rPr>
          <w:rFonts w:hint="eastAsia"/>
        </w:rPr>
        <w:t>,</w:t>
      </w:r>
      <w:r w:rsidR="00603C70">
        <w:rPr>
          <w:rFonts w:hint="eastAsia"/>
        </w:rPr>
        <w:t xml:space="preserve"> beam direction, beam </w:t>
      </w:r>
      <w:proofErr w:type="spellStart"/>
      <w:r w:rsidR="00603C70" w:rsidRPr="00737F79">
        <w:t>downtilt</w:t>
      </w:r>
      <w:proofErr w:type="spellEnd"/>
      <w:r w:rsidR="00603C70">
        <w:rPr>
          <w:rFonts w:hint="eastAsia"/>
        </w:rPr>
        <w:t xml:space="preserve">, </w:t>
      </w:r>
      <w:r w:rsidR="00603C70">
        <w:t>etc.</w:t>
      </w:r>
      <w:r w:rsidR="00603C70">
        <w:rPr>
          <w:rFonts w:hint="eastAsia"/>
        </w:rPr>
        <w:t xml:space="preserve"> A</w:t>
      </w:r>
      <w:r w:rsidR="009E08B2">
        <w:rPr>
          <w:rFonts w:hint="eastAsia"/>
        </w:rPr>
        <w:t xml:space="preserve">nother reason is that it is </w:t>
      </w:r>
      <w:r w:rsidR="009E08B2" w:rsidRPr="009E08B2">
        <w:t xml:space="preserve">not clear what kind of difference can be viewed as </w:t>
      </w:r>
      <w:r w:rsidR="009E08B2">
        <w:t>“</w:t>
      </w:r>
      <w:r w:rsidR="009E08B2" w:rsidRPr="009E08B2">
        <w:t>similar</w:t>
      </w:r>
      <w:r w:rsidR="009E08B2">
        <w:t>”</w:t>
      </w:r>
      <w:r w:rsidR="00601032">
        <w:rPr>
          <w:rFonts w:hint="eastAsia"/>
        </w:rPr>
        <w:t xml:space="preserve"> </w:t>
      </w:r>
      <w:r w:rsidR="009E08B2" w:rsidRPr="009E08B2">
        <w:t>properties.</w:t>
      </w:r>
      <w:r w:rsidR="00603C70">
        <w:rPr>
          <w:rFonts w:hint="eastAsia"/>
        </w:rPr>
        <w:t xml:space="preserve"> </w:t>
      </w:r>
      <w:r w:rsidR="00603C70" w:rsidRPr="00603C70">
        <w:t xml:space="preserve">The </w:t>
      </w:r>
      <w:r w:rsidR="00603C70">
        <w:t>usage</w:t>
      </w:r>
      <w:r w:rsidR="00603C70" w:rsidRPr="00603C70">
        <w:t xml:space="preserve"> of associated ID </w:t>
      </w:r>
      <w:r w:rsidR="00587660">
        <w:rPr>
          <w:rFonts w:hint="eastAsia"/>
        </w:rPr>
        <w:t>is</w:t>
      </w:r>
      <w:r w:rsidR="00603C70" w:rsidRPr="00603C70">
        <w:t xml:space="preserve"> to classify data samples during the training phase and assists the UE in selecting the appropriate </w:t>
      </w:r>
      <w:r w:rsidR="00603C70">
        <w:rPr>
          <w:rFonts w:hint="eastAsia"/>
        </w:rPr>
        <w:t>model or</w:t>
      </w:r>
      <w:r w:rsidR="00603C70" w:rsidRPr="00603C70">
        <w:t xml:space="preserve"> functio</w:t>
      </w:r>
      <w:r w:rsidR="00603C70">
        <w:t>nality during the inference pha</w:t>
      </w:r>
      <w:r w:rsidR="00603C70">
        <w:rPr>
          <w:rFonts w:hint="eastAsia"/>
        </w:rPr>
        <w:t>se.</w:t>
      </w:r>
      <w:r w:rsidR="00587660">
        <w:rPr>
          <w:rFonts w:hint="eastAsia"/>
        </w:rPr>
        <w:t xml:space="preserve"> For</w:t>
      </w:r>
      <w:r w:rsidR="004819A0">
        <w:rPr>
          <w:rFonts w:hint="eastAsia"/>
        </w:rPr>
        <w:t xml:space="preserve"> intra-cell scenario, </w:t>
      </w:r>
      <w:r w:rsidR="00587660">
        <w:t xml:space="preserve">UE can assume the functionality can be applied when the associated ID </w:t>
      </w:r>
      <w:r w:rsidR="004819A0">
        <w:rPr>
          <w:rFonts w:hint="eastAsia"/>
        </w:rPr>
        <w:t>indicated</w:t>
      </w:r>
      <w:r w:rsidR="00587660">
        <w:t xml:space="preserve"> in inference phase </w:t>
      </w:r>
      <w:r w:rsidR="004819A0">
        <w:rPr>
          <w:rFonts w:hint="eastAsia"/>
        </w:rPr>
        <w:t>match</w:t>
      </w:r>
      <w:r w:rsidR="00B10DB8">
        <w:rPr>
          <w:rFonts w:hint="eastAsia"/>
        </w:rPr>
        <w:t>es</w:t>
      </w:r>
      <w:r w:rsidR="00587660">
        <w:t xml:space="preserve"> that</w:t>
      </w:r>
      <w:r w:rsidR="004819A0">
        <w:rPr>
          <w:rFonts w:hint="eastAsia"/>
        </w:rPr>
        <w:t xml:space="preserve"> indicated</w:t>
      </w:r>
      <w:r w:rsidR="004819A0">
        <w:t xml:space="preserve"> during training phase</w:t>
      </w:r>
      <w:r w:rsidR="004819A0">
        <w:rPr>
          <w:rFonts w:hint="eastAsia"/>
        </w:rPr>
        <w:t xml:space="preserve">, without </w:t>
      </w:r>
      <w:r w:rsidR="00B10DB8">
        <w:rPr>
          <w:rFonts w:hint="eastAsia"/>
        </w:rPr>
        <w:t xml:space="preserve">explicit knowledge of </w:t>
      </w:r>
      <w:r w:rsidR="004819A0">
        <w:rPr>
          <w:rFonts w:hint="eastAsia"/>
        </w:rPr>
        <w:t xml:space="preserve">the </w:t>
      </w:r>
      <w:r w:rsidR="004819A0" w:rsidRPr="004819A0">
        <w:rPr>
          <w:rFonts w:ascii="Times" w:eastAsia="等线" w:hAnsi="Times" w:cs="Times New Roman" w:hint="eastAsia"/>
          <w:i/>
          <w:kern w:val="0"/>
          <w:szCs w:val="24"/>
        </w:rPr>
        <w:t xml:space="preserve">similar </w:t>
      </w:r>
      <w:r w:rsidR="004819A0" w:rsidRPr="004819A0">
        <w:rPr>
          <w:rFonts w:ascii="Times" w:eastAsia="Times New Roman" w:hAnsi="Times" w:cs="Times New Roman"/>
          <w:i/>
          <w:kern w:val="0"/>
          <w:szCs w:val="24"/>
        </w:rPr>
        <w:t>properties</w:t>
      </w:r>
      <w:r w:rsidR="004819A0">
        <w:rPr>
          <w:rFonts w:ascii="Times" w:hAnsi="Times" w:cs="Times New Roman" w:hint="eastAsia"/>
          <w:kern w:val="0"/>
          <w:szCs w:val="24"/>
        </w:rPr>
        <w:t xml:space="preserve"> </w:t>
      </w:r>
      <w:r w:rsidR="00B10DB8">
        <w:rPr>
          <w:rFonts w:ascii="Times" w:hAnsi="Times" w:cs="Times New Roman" w:hint="eastAsia"/>
          <w:kern w:val="0"/>
          <w:szCs w:val="24"/>
        </w:rPr>
        <w:t>underlying</w:t>
      </w:r>
      <w:r w:rsidR="004819A0">
        <w:rPr>
          <w:rFonts w:ascii="Times" w:hAnsi="Times" w:cs="Times New Roman" w:hint="eastAsia"/>
          <w:kern w:val="0"/>
          <w:szCs w:val="24"/>
        </w:rPr>
        <w:t xml:space="preserve"> </w:t>
      </w:r>
      <w:r w:rsidR="004819A0">
        <w:rPr>
          <w:rFonts w:ascii="Times" w:hAnsi="Times" w:cs="Times New Roman"/>
          <w:kern w:val="0"/>
          <w:szCs w:val="24"/>
        </w:rPr>
        <w:t>the</w:t>
      </w:r>
      <w:r w:rsidR="004819A0">
        <w:rPr>
          <w:rFonts w:ascii="Times" w:hAnsi="Times" w:cs="Times New Roman" w:hint="eastAsia"/>
          <w:kern w:val="0"/>
          <w:szCs w:val="24"/>
        </w:rPr>
        <w:t xml:space="preserve"> associated ID.</w:t>
      </w:r>
    </w:p>
    <w:p w14:paraId="0422A833" w14:textId="7BB50BA0" w:rsidR="0079569D" w:rsidRDefault="005E17F6" w:rsidP="00B10DB8">
      <w:pPr>
        <w:spacing w:beforeLines="50" w:before="120" w:afterLines="50" w:after="120"/>
        <w:rPr>
          <w:rFonts w:cs="Times New Roman"/>
          <w:b/>
          <w:szCs w:val="20"/>
        </w:rPr>
      </w:pPr>
      <w:r>
        <w:rPr>
          <w:rFonts w:cs="Times New Roman" w:hint="eastAsia"/>
          <w:b/>
          <w:szCs w:val="20"/>
        </w:rPr>
        <w:t xml:space="preserve">Proposal </w:t>
      </w:r>
      <w:r w:rsidR="00480BB0">
        <w:rPr>
          <w:rFonts w:cs="Times New Roman" w:hint="eastAsia"/>
          <w:b/>
          <w:szCs w:val="20"/>
        </w:rPr>
        <w:t>4</w:t>
      </w:r>
      <w:r w:rsidR="00B10DB8" w:rsidRPr="00A776FD">
        <w:rPr>
          <w:rFonts w:cs="Times New Roman"/>
          <w:b/>
          <w:szCs w:val="20"/>
        </w:rPr>
        <w:t xml:space="preserve">: </w:t>
      </w:r>
      <w:r>
        <w:rPr>
          <w:rFonts w:cs="Times New Roman" w:hint="eastAsia"/>
          <w:b/>
          <w:szCs w:val="20"/>
        </w:rPr>
        <w:t>Conclude that f</w:t>
      </w:r>
      <w:r w:rsidR="0079569D" w:rsidRPr="0079569D">
        <w:rPr>
          <w:rFonts w:cs="Times New Roman"/>
          <w:b/>
          <w:szCs w:val="20"/>
        </w:rPr>
        <w:t xml:space="preserve">or UE sided model in beam management, </w:t>
      </w:r>
      <w:r w:rsidR="006F79DF">
        <w:rPr>
          <w:rFonts w:cs="Times New Roman" w:hint="eastAsia"/>
          <w:b/>
          <w:szCs w:val="20"/>
        </w:rPr>
        <w:t>no need</w:t>
      </w:r>
      <w:r w:rsidR="0079569D">
        <w:rPr>
          <w:rFonts w:cs="Times New Roman" w:hint="eastAsia"/>
          <w:b/>
          <w:szCs w:val="20"/>
        </w:rPr>
        <w:t xml:space="preserve"> to define the </w:t>
      </w:r>
      <w:r w:rsidR="0079569D" w:rsidRPr="0079569D">
        <w:rPr>
          <w:rFonts w:cs="Times New Roman" w:hint="eastAsia"/>
          <w:b/>
          <w:i/>
          <w:szCs w:val="20"/>
        </w:rPr>
        <w:t xml:space="preserve">similar </w:t>
      </w:r>
      <w:r w:rsidR="0079569D" w:rsidRPr="0079569D">
        <w:rPr>
          <w:rFonts w:cs="Times New Roman" w:hint="eastAsia"/>
          <w:b/>
          <w:i/>
          <w:szCs w:val="20"/>
        </w:rPr>
        <w:lastRenderedPageBreak/>
        <w:t>properties</w:t>
      </w:r>
      <w:r w:rsidR="0079569D" w:rsidRPr="0079569D">
        <w:rPr>
          <w:rFonts w:cs="Times New Roman"/>
          <w:b/>
          <w:szCs w:val="20"/>
        </w:rPr>
        <w:t xml:space="preserve"> </w:t>
      </w:r>
      <w:r w:rsidR="0079569D">
        <w:rPr>
          <w:rFonts w:cs="Times New Roman" w:hint="eastAsia"/>
          <w:b/>
          <w:szCs w:val="20"/>
        </w:rPr>
        <w:t xml:space="preserve">of a </w:t>
      </w:r>
      <w:r w:rsidR="0079569D" w:rsidRPr="0079569D">
        <w:rPr>
          <w:rFonts w:cs="Times New Roman"/>
          <w:b/>
          <w:szCs w:val="20"/>
        </w:rPr>
        <w:t xml:space="preserve">DL </w:t>
      </w:r>
      <w:proofErr w:type="gramStart"/>
      <w:r w:rsidR="0079569D" w:rsidRPr="0079569D">
        <w:rPr>
          <w:rFonts w:cs="Times New Roman"/>
          <w:b/>
          <w:szCs w:val="20"/>
        </w:rPr>
        <w:t>Tx</w:t>
      </w:r>
      <w:proofErr w:type="gramEnd"/>
      <w:r w:rsidR="0079569D" w:rsidRPr="0079569D">
        <w:rPr>
          <w:rFonts w:cs="Times New Roman"/>
          <w:b/>
          <w:szCs w:val="20"/>
        </w:rPr>
        <w:t xml:space="preserve"> beam or beam set/list </w:t>
      </w:r>
      <w:r w:rsidR="00751D1A">
        <w:rPr>
          <w:rFonts w:cs="Times New Roman" w:hint="eastAsia"/>
          <w:b/>
          <w:szCs w:val="20"/>
        </w:rPr>
        <w:t>with the</w:t>
      </w:r>
      <w:r w:rsidR="0079569D">
        <w:rPr>
          <w:rFonts w:cs="Times New Roman" w:hint="eastAsia"/>
          <w:b/>
          <w:szCs w:val="20"/>
        </w:rPr>
        <w:t xml:space="preserve"> </w:t>
      </w:r>
      <w:r w:rsidR="0079569D" w:rsidRPr="0079569D">
        <w:rPr>
          <w:rFonts w:cs="Times New Roman"/>
          <w:b/>
          <w:szCs w:val="20"/>
        </w:rPr>
        <w:t>associated ID</w:t>
      </w:r>
      <w:r w:rsidR="0079569D">
        <w:rPr>
          <w:rFonts w:cs="Times New Roman" w:hint="eastAsia"/>
          <w:b/>
          <w:szCs w:val="20"/>
        </w:rPr>
        <w:t>.</w:t>
      </w:r>
    </w:p>
    <w:p w14:paraId="2D758DE0" w14:textId="07101FDF" w:rsidR="00136DAF" w:rsidRPr="00995310" w:rsidRDefault="00B84E99" w:rsidP="00853A0E">
      <w:pPr>
        <w:spacing w:beforeLines="50" w:before="120"/>
        <w:rPr>
          <w:rFonts w:eastAsia="等线" w:cs="Times New Roman"/>
          <w:bCs/>
        </w:rPr>
      </w:pPr>
      <w:r>
        <w:rPr>
          <w:rFonts w:eastAsia="等线" w:hint="eastAsia"/>
          <w:bCs/>
        </w:rPr>
        <w:t xml:space="preserve">It was agreed as a </w:t>
      </w:r>
      <w:r>
        <w:rPr>
          <w:rFonts w:eastAsia="等线"/>
          <w:bCs/>
        </w:rPr>
        <w:t>working</w:t>
      </w:r>
      <w:r>
        <w:rPr>
          <w:rFonts w:eastAsia="等线" w:hint="eastAsia"/>
          <w:bCs/>
        </w:rPr>
        <w:t xml:space="preserve"> assumption that the associated ID can be configured within CSI </w:t>
      </w:r>
      <w:r>
        <w:rPr>
          <w:rFonts w:eastAsia="等线"/>
          <w:bCs/>
        </w:rPr>
        <w:t>framework</w:t>
      </w:r>
      <w:r>
        <w:rPr>
          <w:rFonts w:eastAsia="等线" w:hint="eastAsia"/>
          <w:bCs/>
        </w:rPr>
        <w:t xml:space="preserve">, and </w:t>
      </w:r>
      <w:r w:rsidRPr="00B84E99">
        <w:rPr>
          <w:rFonts w:eastAsia="等线"/>
          <w:bCs/>
        </w:rPr>
        <w:t>whether/how to configure/indicate the associated ID via other signal(s) and/or in other procedure(s)/framework(s)</w:t>
      </w:r>
      <w:r>
        <w:rPr>
          <w:rFonts w:eastAsia="等线" w:hint="eastAsia"/>
          <w:bCs/>
        </w:rPr>
        <w:t xml:space="preserve"> is FFS. </w:t>
      </w:r>
      <w:r w:rsidR="004A2FD2" w:rsidRPr="004A2FD2">
        <w:rPr>
          <w:rFonts w:eastAsia="等线"/>
          <w:bCs/>
        </w:rPr>
        <w:t>According to our understandin</w:t>
      </w:r>
      <w:r w:rsidR="004A2FD2">
        <w:rPr>
          <w:rFonts w:eastAsia="等线" w:hint="eastAsia"/>
          <w:bCs/>
        </w:rPr>
        <w:t xml:space="preserve">g, the general procedure </w:t>
      </w:r>
      <w:r w:rsidR="004A2FD2" w:rsidRPr="004A2FD2">
        <w:rPr>
          <w:rFonts w:eastAsia="等线"/>
          <w:bCs/>
        </w:rPr>
        <w:t>from data collection to inference</w:t>
      </w:r>
      <w:r w:rsidR="004A2FD2">
        <w:rPr>
          <w:rFonts w:eastAsia="等线" w:hint="eastAsia"/>
          <w:bCs/>
        </w:rPr>
        <w:t xml:space="preserve"> </w:t>
      </w:r>
      <w:r w:rsidR="005E17F6">
        <w:rPr>
          <w:rFonts w:eastAsia="等线" w:hint="eastAsia"/>
          <w:bCs/>
        </w:rPr>
        <w:t xml:space="preserve">of UE-sided model </w:t>
      </w:r>
      <w:r w:rsidR="004A2FD2">
        <w:rPr>
          <w:rFonts w:eastAsia="等线" w:hint="eastAsia"/>
          <w:bCs/>
        </w:rPr>
        <w:t>i</w:t>
      </w:r>
      <w:r w:rsidR="004A2FD2" w:rsidRPr="004A2FD2">
        <w:rPr>
          <w:rFonts w:eastAsia="等线"/>
          <w:bCs/>
        </w:rPr>
        <w:t>s depicte</w:t>
      </w:r>
      <w:r w:rsidR="004A2FD2">
        <w:rPr>
          <w:rFonts w:eastAsia="等线" w:hint="eastAsia"/>
          <w:bCs/>
        </w:rPr>
        <w:t>d in</w:t>
      </w:r>
      <w:r w:rsidR="00995310">
        <w:rPr>
          <w:rFonts w:eastAsia="等线" w:hint="eastAsia"/>
          <w:bCs/>
        </w:rPr>
        <w:t xml:space="preserve"> </w:t>
      </w:r>
      <w:r w:rsidR="00995310" w:rsidRPr="00995310">
        <w:rPr>
          <w:rFonts w:eastAsia="等线" w:cs="Times New Roman"/>
          <w:bCs/>
        </w:rPr>
        <w:fldChar w:fldCharType="begin"/>
      </w:r>
      <w:r w:rsidR="00995310" w:rsidRPr="00995310">
        <w:rPr>
          <w:rFonts w:eastAsia="等线" w:cs="Times New Roman"/>
          <w:bCs/>
        </w:rPr>
        <w:instrText xml:space="preserve"> REF _Ref178263603 \h </w:instrText>
      </w:r>
      <w:r w:rsidR="00995310">
        <w:rPr>
          <w:rFonts w:eastAsia="等线" w:cs="Times New Roman"/>
          <w:bCs/>
        </w:rPr>
        <w:instrText xml:space="preserve"> \* MERGEFORMAT </w:instrText>
      </w:r>
      <w:r w:rsidR="00995310" w:rsidRPr="00995310">
        <w:rPr>
          <w:rFonts w:eastAsia="等线" w:cs="Times New Roman"/>
          <w:bCs/>
        </w:rPr>
      </w:r>
      <w:r w:rsidR="00995310" w:rsidRPr="00995310">
        <w:rPr>
          <w:rFonts w:eastAsia="等线" w:cs="Times New Roman"/>
          <w:bCs/>
        </w:rPr>
        <w:fldChar w:fldCharType="separate"/>
      </w:r>
      <w:r w:rsidR="00995310" w:rsidRPr="00995310">
        <w:rPr>
          <w:rFonts w:cs="Times New Roman"/>
        </w:rPr>
        <w:t xml:space="preserve">Figure </w:t>
      </w:r>
      <w:r w:rsidR="00995310" w:rsidRPr="00995310">
        <w:rPr>
          <w:rFonts w:cs="Times New Roman"/>
          <w:noProof/>
        </w:rPr>
        <w:t>2</w:t>
      </w:r>
      <w:r w:rsidR="00995310" w:rsidRPr="00995310">
        <w:rPr>
          <w:rFonts w:eastAsia="等线" w:cs="Times New Roman"/>
          <w:bCs/>
        </w:rPr>
        <w:fldChar w:fldCharType="end"/>
      </w:r>
      <w:r w:rsidR="00995310" w:rsidRPr="00995310">
        <w:rPr>
          <w:rFonts w:eastAsia="等线" w:cs="Times New Roman"/>
          <w:bCs/>
        </w:rPr>
        <w:t>.</w:t>
      </w:r>
    </w:p>
    <w:p w14:paraId="555F0BF6" w14:textId="79DCE73B" w:rsidR="00296BD1" w:rsidRDefault="00C752FD" w:rsidP="00080149">
      <w:pPr>
        <w:spacing w:beforeLines="50" w:before="120"/>
        <w:jc w:val="center"/>
        <w:rPr>
          <w:rFonts w:eastAsia="等线"/>
          <w:bCs/>
        </w:rPr>
      </w:pPr>
      <w:r>
        <w:rPr>
          <w:rFonts w:eastAsia="等线" w:hint="eastAsia"/>
          <w:bCs/>
          <w:noProof/>
        </w:rPr>
        <w:drawing>
          <wp:inline distT="0" distB="0" distL="0" distR="0" wp14:anchorId="2A9FAF4E" wp14:editId="2711F65D">
            <wp:extent cx="2333684" cy="310558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consistency checking procedure.emf"/>
                    <pic:cNvPicPr/>
                  </pic:nvPicPr>
                  <pic:blipFill>
                    <a:blip r:embed="rId10">
                      <a:extLst>
                        <a:ext uri="{28A0092B-C50C-407E-A947-70E740481C1C}">
                          <a14:useLocalDpi xmlns:a14="http://schemas.microsoft.com/office/drawing/2010/main" val="0"/>
                        </a:ext>
                      </a:extLst>
                    </a:blip>
                    <a:stretch>
                      <a:fillRect/>
                    </a:stretch>
                  </pic:blipFill>
                  <pic:spPr>
                    <a:xfrm>
                      <a:off x="0" y="0"/>
                      <a:ext cx="2336338" cy="3109119"/>
                    </a:xfrm>
                    <a:prstGeom prst="rect">
                      <a:avLst/>
                    </a:prstGeom>
                  </pic:spPr>
                </pic:pic>
              </a:graphicData>
            </a:graphic>
          </wp:inline>
        </w:drawing>
      </w:r>
    </w:p>
    <w:p w14:paraId="028BACFA" w14:textId="34D4F3B8" w:rsidR="00FC7D4D" w:rsidRPr="00FC7D4D" w:rsidRDefault="00FC7D4D" w:rsidP="00FC7D4D">
      <w:pPr>
        <w:pStyle w:val="af0"/>
        <w:jc w:val="center"/>
        <w:rPr>
          <w:rFonts w:ascii="Times New Roman" w:eastAsia="等线" w:hAnsi="Times New Roman" w:cs="Times New Roman"/>
          <w:bCs/>
        </w:rPr>
      </w:pPr>
      <w:bookmarkStart w:id="4" w:name="_Ref178263603"/>
      <w:r w:rsidRPr="00FC7D4D">
        <w:rPr>
          <w:rFonts w:ascii="Times New Roman" w:hAnsi="Times New Roman" w:cs="Times New Roman"/>
        </w:rPr>
        <w:t xml:space="preserve">Figure </w:t>
      </w:r>
      <w:r w:rsidRPr="00FC7D4D">
        <w:rPr>
          <w:rFonts w:ascii="Times New Roman" w:hAnsi="Times New Roman" w:cs="Times New Roman"/>
        </w:rPr>
        <w:fldChar w:fldCharType="begin"/>
      </w:r>
      <w:r w:rsidRPr="00FC7D4D">
        <w:rPr>
          <w:rFonts w:ascii="Times New Roman" w:hAnsi="Times New Roman" w:cs="Times New Roman"/>
        </w:rPr>
        <w:instrText xml:space="preserve"> SEQ Figure \* ARABIC </w:instrText>
      </w:r>
      <w:r w:rsidRPr="00FC7D4D">
        <w:rPr>
          <w:rFonts w:ascii="Times New Roman" w:hAnsi="Times New Roman" w:cs="Times New Roman"/>
        </w:rPr>
        <w:fldChar w:fldCharType="separate"/>
      </w:r>
      <w:r w:rsidR="004C00C7">
        <w:rPr>
          <w:rFonts w:ascii="Times New Roman" w:hAnsi="Times New Roman" w:cs="Times New Roman"/>
          <w:noProof/>
        </w:rPr>
        <w:t>2</w:t>
      </w:r>
      <w:r w:rsidRPr="00FC7D4D">
        <w:rPr>
          <w:rFonts w:ascii="Times New Roman" w:hAnsi="Times New Roman" w:cs="Times New Roman"/>
        </w:rPr>
        <w:fldChar w:fldCharType="end"/>
      </w:r>
      <w:bookmarkEnd w:id="4"/>
      <w:r w:rsidRPr="00FC7D4D">
        <w:rPr>
          <w:rFonts w:ascii="Times New Roman" w:hAnsi="Times New Roman" w:cs="Times New Roman"/>
        </w:rPr>
        <w:t xml:space="preserve"> </w:t>
      </w:r>
      <w:r w:rsidRPr="00FC7D4D">
        <w:rPr>
          <w:rFonts w:ascii="Times New Roman" w:eastAsiaTheme="minorEastAsia" w:hAnsi="Times New Roman" w:cs="Times New Roman"/>
        </w:rPr>
        <w:t>Procedure from model training to inference</w:t>
      </w:r>
    </w:p>
    <w:p w14:paraId="63020D1F" w14:textId="1531E8E1" w:rsidR="00080149" w:rsidRDefault="00C752FD" w:rsidP="00C752FD">
      <w:pPr>
        <w:spacing w:beforeLines="50" w:before="120"/>
        <w:rPr>
          <w:rFonts w:eastAsia="等线"/>
          <w:bCs/>
        </w:rPr>
      </w:pPr>
      <w:r w:rsidRPr="00C752FD">
        <w:rPr>
          <w:rFonts w:eastAsia="等线"/>
          <w:bCs/>
        </w:rPr>
        <w:t>During the data collection for training</w:t>
      </w:r>
      <w:r w:rsidR="002A1C5C">
        <w:rPr>
          <w:rFonts w:eastAsia="等线" w:hint="eastAsia"/>
          <w:bCs/>
        </w:rPr>
        <w:t xml:space="preserve"> phase</w:t>
      </w:r>
      <w:r w:rsidRPr="00C752FD">
        <w:rPr>
          <w:rFonts w:eastAsia="等线"/>
          <w:bCs/>
        </w:rPr>
        <w:t>, the</w:t>
      </w:r>
      <w:r>
        <w:rPr>
          <w:rFonts w:eastAsia="等线" w:hint="eastAsia"/>
          <w:bCs/>
        </w:rPr>
        <w:t xml:space="preserve"> gNB</w:t>
      </w:r>
      <w:r w:rsidRPr="00C752FD">
        <w:rPr>
          <w:rFonts w:eastAsia="等线"/>
          <w:bCs/>
        </w:rPr>
        <w:t xml:space="preserve"> sends </w:t>
      </w:r>
      <w:r w:rsidR="00C231F9">
        <w:rPr>
          <w:rFonts w:eastAsia="等线" w:hint="eastAsia"/>
          <w:bCs/>
        </w:rPr>
        <w:t>measurement resources</w:t>
      </w:r>
      <w:r w:rsidRPr="00C752FD">
        <w:rPr>
          <w:rFonts w:eastAsia="等线"/>
          <w:bCs/>
        </w:rPr>
        <w:t xml:space="preserve"> and </w:t>
      </w:r>
      <w:r w:rsidR="00C231F9">
        <w:rPr>
          <w:rFonts w:eastAsia="等线" w:hint="eastAsia"/>
          <w:bCs/>
        </w:rPr>
        <w:t>corresponding</w:t>
      </w:r>
      <w:r w:rsidRPr="00C752FD">
        <w:rPr>
          <w:rFonts w:eastAsia="等线"/>
          <w:bCs/>
        </w:rPr>
        <w:t xml:space="preserve"> associated ID</w:t>
      </w:r>
      <w:r w:rsidR="00C231F9">
        <w:rPr>
          <w:rFonts w:eastAsia="等线" w:hint="eastAsia"/>
          <w:bCs/>
        </w:rPr>
        <w:t>(s)</w:t>
      </w:r>
      <w:r w:rsidR="00AD4097">
        <w:rPr>
          <w:rFonts w:eastAsia="等线" w:hint="eastAsia"/>
          <w:bCs/>
        </w:rPr>
        <w:t>.</w:t>
      </w:r>
      <w:r w:rsidRPr="00C752FD">
        <w:rPr>
          <w:rFonts w:eastAsia="等线"/>
          <w:bCs/>
        </w:rPr>
        <w:t xml:space="preserve"> </w:t>
      </w:r>
      <w:r w:rsidR="00C231F9">
        <w:rPr>
          <w:rFonts w:eastAsia="等线" w:hint="eastAsia"/>
          <w:bCs/>
        </w:rPr>
        <w:t>UE</w:t>
      </w:r>
      <w:r w:rsidR="001023A7">
        <w:rPr>
          <w:rFonts w:eastAsia="等线" w:hint="eastAsia"/>
          <w:bCs/>
        </w:rPr>
        <w:t>/UE-side</w:t>
      </w:r>
      <w:r w:rsidRPr="00C752FD">
        <w:rPr>
          <w:rFonts w:eastAsia="等线"/>
          <w:bCs/>
        </w:rPr>
        <w:t xml:space="preserve"> </w:t>
      </w:r>
      <w:r w:rsidR="00FB26E6" w:rsidRPr="00FB26E6">
        <w:rPr>
          <w:rFonts w:eastAsia="等线"/>
          <w:bCs/>
        </w:rPr>
        <w:t>categorizes</w:t>
      </w:r>
      <w:r w:rsidR="00FB26E6">
        <w:rPr>
          <w:rFonts w:eastAsia="等线" w:hint="eastAsia"/>
          <w:bCs/>
        </w:rPr>
        <w:t xml:space="preserve"> </w:t>
      </w:r>
      <w:r w:rsidRPr="00C752FD">
        <w:rPr>
          <w:rFonts w:eastAsia="等线"/>
          <w:bCs/>
        </w:rPr>
        <w:t xml:space="preserve">the data and trains the </w:t>
      </w:r>
      <w:r w:rsidR="00C231F9">
        <w:rPr>
          <w:rFonts w:eastAsia="等线" w:hint="eastAsia"/>
          <w:bCs/>
        </w:rPr>
        <w:t xml:space="preserve">AI/ML </w:t>
      </w:r>
      <w:r w:rsidRPr="00C752FD">
        <w:rPr>
          <w:rFonts w:eastAsia="等线"/>
          <w:bCs/>
        </w:rPr>
        <w:t xml:space="preserve">model, </w:t>
      </w:r>
      <w:r w:rsidR="001023A7">
        <w:rPr>
          <w:rFonts w:eastAsia="等线" w:hint="eastAsia"/>
          <w:bCs/>
        </w:rPr>
        <w:t xml:space="preserve">and </w:t>
      </w:r>
      <w:r w:rsidRPr="00C752FD">
        <w:rPr>
          <w:rFonts w:eastAsia="等线"/>
          <w:bCs/>
        </w:rPr>
        <w:t>then repo</w:t>
      </w:r>
      <w:r w:rsidR="00C231F9">
        <w:rPr>
          <w:rFonts w:eastAsia="等线"/>
          <w:bCs/>
        </w:rPr>
        <w:t xml:space="preserve">rts supported </w:t>
      </w:r>
      <w:r w:rsidR="00C231F9">
        <w:rPr>
          <w:rFonts w:eastAsia="等线" w:hint="eastAsia"/>
          <w:bCs/>
        </w:rPr>
        <w:t>functionalitie</w:t>
      </w:r>
      <w:r w:rsidRPr="00C752FD">
        <w:rPr>
          <w:rFonts w:eastAsia="等线"/>
          <w:bCs/>
        </w:rPr>
        <w:t>s</w:t>
      </w:r>
      <w:r w:rsidR="00C231F9">
        <w:rPr>
          <w:rFonts w:eastAsia="等线" w:hint="eastAsia"/>
          <w:bCs/>
        </w:rPr>
        <w:t xml:space="preserve"> to gNB</w:t>
      </w:r>
      <w:r w:rsidR="00C231F9">
        <w:rPr>
          <w:rFonts w:eastAsia="等线"/>
          <w:bCs/>
        </w:rPr>
        <w:t xml:space="preserve">. </w:t>
      </w:r>
      <w:r w:rsidR="00AD4097">
        <w:rPr>
          <w:rFonts w:eastAsia="等线" w:hint="eastAsia"/>
          <w:bCs/>
        </w:rPr>
        <w:t>In</w:t>
      </w:r>
      <w:r w:rsidR="00C231F9">
        <w:rPr>
          <w:rFonts w:eastAsia="等线" w:hint="eastAsia"/>
          <w:bCs/>
        </w:rPr>
        <w:t xml:space="preserve"> inference</w:t>
      </w:r>
      <w:r w:rsidR="00AD4097">
        <w:rPr>
          <w:rFonts w:eastAsia="等线" w:hint="eastAsia"/>
          <w:bCs/>
        </w:rPr>
        <w:t xml:space="preserve"> </w:t>
      </w:r>
      <w:r w:rsidR="002A1C5C">
        <w:rPr>
          <w:rFonts w:eastAsia="等线" w:hint="eastAsia"/>
          <w:bCs/>
        </w:rPr>
        <w:t>phase</w:t>
      </w:r>
      <w:r w:rsidR="00C231F9">
        <w:rPr>
          <w:rFonts w:eastAsia="等线" w:hint="eastAsia"/>
          <w:bCs/>
        </w:rPr>
        <w:t xml:space="preserve">, </w:t>
      </w:r>
      <w:r w:rsidR="00C231F9">
        <w:rPr>
          <w:rFonts w:eastAsia="等线"/>
          <w:bCs/>
        </w:rPr>
        <w:t xml:space="preserve">the </w:t>
      </w:r>
      <w:r w:rsidR="00C231F9">
        <w:rPr>
          <w:rFonts w:eastAsia="等线" w:hint="eastAsia"/>
          <w:bCs/>
        </w:rPr>
        <w:t xml:space="preserve">gNB </w:t>
      </w:r>
      <w:r w:rsidR="00C231F9">
        <w:rPr>
          <w:rFonts w:eastAsia="等线"/>
          <w:bCs/>
        </w:rPr>
        <w:t xml:space="preserve">sends </w:t>
      </w:r>
      <w:r w:rsidRPr="00C752FD">
        <w:rPr>
          <w:rFonts w:eastAsia="等线"/>
          <w:bCs/>
        </w:rPr>
        <w:t>associated ID</w:t>
      </w:r>
      <w:r w:rsidR="00C231F9">
        <w:rPr>
          <w:rFonts w:eastAsia="等线" w:hint="eastAsia"/>
          <w:bCs/>
        </w:rPr>
        <w:t>(s)</w:t>
      </w:r>
      <w:r w:rsidRPr="00C752FD">
        <w:rPr>
          <w:rFonts w:eastAsia="等线"/>
          <w:bCs/>
        </w:rPr>
        <w:t>, and the UE determines the applicable functionalit</w:t>
      </w:r>
      <w:r w:rsidR="002A1C5C">
        <w:rPr>
          <w:rFonts w:eastAsia="等线"/>
          <w:bCs/>
        </w:rPr>
        <w:t>ies</w:t>
      </w:r>
      <w:r w:rsidRPr="00C752FD">
        <w:rPr>
          <w:rFonts w:eastAsia="等线"/>
          <w:bCs/>
        </w:rPr>
        <w:t xml:space="preserve"> </w:t>
      </w:r>
      <w:r w:rsidR="00C231F9">
        <w:rPr>
          <w:rFonts w:eastAsia="等线" w:hint="eastAsia"/>
          <w:bCs/>
        </w:rPr>
        <w:t xml:space="preserve">by checking </w:t>
      </w:r>
      <w:r w:rsidR="006C5F2C">
        <w:rPr>
          <w:rFonts w:eastAsia="等线" w:hint="eastAsia"/>
          <w:bCs/>
        </w:rPr>
        <w:t xml:space="preserve">whether there is matched </w:t>
      </w:r>
      <w:r w:rsidR="00C231F9">
        <w:rPr>
          <w:rFonts w:eastAsia="等线"/>
          <w:bCs/>
        </w:rPr>
        <w:t>associated</w:t>
      </w:r>
      <w:r w:rsidR="00C231F9">
        <w:rPr>
          <w:rFonts w:eastAsia="等线" w:hint="eastAsia"/>
          <w:bCs/>
        </w:rPr>
        <w:t xml:space="preserve"> ID</w:t>
      </w:r>
      <w:r w:rsidR="006C5F2C">
        <w:rPr>
          <w:rFonts w:eastAsia="等线" w:hint="eastAsia"/>
          <w:bCs/>
        </w:rPr>
        <w:t xml:space="preserve">(s). </w:t>
      </w:r>
      <w:r w:rsidR="00A248FE">
        <w:rPr>
          <w:rFonts w:eastAsia="等线" w:hint="eastAsia"/>
          <w:bCs/>
        </w:rPr>
        <w:t xml:space="preserve">Then, </w:t>
      </w:r>
      <w:r w:rsidR="006C5F2C">
        <w:rPr>
          <w:rFonts w:eastAsia="等线" w:hint="eastAsia"/>
          <w:bCs/>
        </w:rPr>
        <w:t xml:space="preserve">UE reports the applicable </w:t>
      </w:r>
      <w:r w:rsidR="002A1C5C">
        <w:rPr>
          <w:rFonts w:eastAsia="等线" w:hint="eastAsia"/>
          <w:bCs/>
        </w:rPr>
        <w:t xml:space="preserve">functionalities </w:t>
      </w:r>
      <w:r w:rsidR="006C5F2C">
        <w:rPr>
          <w:rFonts w:eastAsia="等线" w:hint="eastAsia"/>
          <w:bCs/>
        </w:rPr>
        <w:t xml:space="preserve">information </w:t>
      </w:r>
      <w:r w:rsidR="006C5F2C">
        <w:rPr>
          <w:rFonts w:eastAsia="等线"/>
          <w:bCs/>
        </w:rPr>
        <w:t xml:space="preserve">to </w:t>
      </w:r>
      <w:r w:rsidR="006C5F2C">
        <w:rPr>
          <w:rFonts w:eastAsia="等线" w:hint="eastAsia"/>
          <w:bCs/>
        </w:rPr>
        <w:t>gNB</w:t>
      </w:r>
      <w:r w:rsidR="006C5F2C">
        <w:rPr>
          <w:rFonts w:eastAsia="等线"/>
          <w:bCs/>
        </w:rPr>
        <w:t xml:space="preserve">. </w:t>
      </w:r>
      <w:r w:rsidR="002A1C5C">
        <w:rPr>
          <w:rFonts w:eastAsia="等线" w:hint="eastAsia"/>
          <w:bCs/>
        </w:rPr>
        <w:t>After that, t</w:t>
      </w:r>
      <w:r w:rsidR="002A1C5C">
        <w:rPr>
          <w:rFonts w:eastAsia="等线"/>
          <w:bCs/>
        </w:rPr>
        <w:t xml:space="preserve">he </w:t>
      </w:r>
      <w:r w:rsidR="006C5F2C">
        <w:rPr>
          <w:rFonts w:eastAsia="等线" w:hint="eastAsia"/>
          <w:bCs/>
        </w:rPr>
        <w:t>gNB</w:t>
      </w:r>
      <w:r w:rsidRPr="00C752FD">
        <w:rPr>
          <w:rFonts w:eastAsia="等线"/>
          <w:bCs/>
        </w:rPr>
        <w:t xml:space="preserve"> sends the CSI report configuration for reporting inference results based on the </w:t>
      </w:r>
      <w:r w:rsidR="00AD4097">
        <w:rPr>
          <w:rFonts w:eastAsia="等线" w:hint="eastAsia"/>
          <w:bCs/>
        </w:rPr>
        <w:t xml:space="preserve">applicable </w:t>
      </w:r>
      <w:r w:rsidR="002A1C5C">
        <w:rPr>
          <w:rFonts w:eastAsia="等线" w:hint="eastAsia"/>
          <w:bCs/>
        </w:rPr>
        <w:t xml:space="preserve">functionalities </w:t>
      </w:r>
      <w:r w:rsidRPr="00C752FD">
        <w:rPr>
          <w:rFonts w:eastAsia="等线"/>
          <w:bCs/>
        </w:rPr>
        <w:t>information.</w:t>
      </w:r>
      <w:r w:rsidR="00AD4097">
        <w:rPr>
          <w:rFonts w:eastAsia="等线" w:hint="eastAsia"/>
          <w:bCs/>
        </w:rPr>
        <w:t xml:space="preserve"> </w:t>
      </w:r>
      <w:r w:rsidRPr="00C752FD">
        <w:rPr>
          <w:rFonts w:eastAsia="等线"/>
          <w:bCs/>
        </w:rPr>
        <w:t xml:space="preserve">From the </w:t>
      </w:r>
      <w:r w:rsidR="00AD4097">
        <w:rPr>
          <w:rFonts w:eastAsia="等线" w:hint="eastAsia"/>
          <w:bCs/>
        </w:rPr>
        <w:t xml:space="preserve">above </w:t>
      </w:r>
      <w:r w:rsidRPr="00C752FD">
        <w:rPr>
          <w:rFonts w:eastAsia="等线"/>
          <w:bCs/>
        </w:rPr>
        <w:t>steps, it can be seen that the</w:t>
      </w:r>
      <w:r w:rsidR="00AD4097">
        <w:rPr>
          <w:rFonts w:eastAsia="等线"/>
          <w:bCs/>
        </w:rPr>
        <w:t xml:space="preserve">re are three </w:t>
      </w:r>
      <w:r w:rsidR="002A1C5C">
        <w:rPr>
          <w:rFonts w:eastAsia="等线" w:hint="eastAsia"/>
          <w:bCs/>
        </w:rPr>
        <w:t>phases</w:t>
      </w:r>
      <w:r w:rsidR="002A1C5C">
        <w:rPr>
          <w:rFonts w:eastAsia="等线"/>
          <w:bCs/>
        </w:rPr>
        <w:t xml:space="preserve"> </w:t>
      </w:r>
      <w:r w:rsidR="00AD4097">
        <w:rPr>
          <w:rFonts w:eastAsia="等线"/>
          <w:bCs/>
        </w:rPr>
        <w:t xml:space="preserve">where the </w:t>
      </w:r>
      <w:r w:rsidR="00AD4097">
        <w:rPr>
          <w:rFonts w:eastAsia="等线" w:hint="eastAsia"/>
          <w:bCs/>
        </w:rPr>
        <w:t>gNB</w:t>
      </w:r>
      <w:r w:rsidR="00AD4097">
        <w:rPr>
          <w:rFonts w:eastAsia="等线"/>
          <w:bCs/>
        </w:rPr>
        <w:t xml:space="preserve"> sends </w:t>
      </w:r>
      <w:r w:rsidRPr="00C752FD">
        <w:rPr>
          <w:rFonts w:eastAsia="等线"/>
          <w:bCs/>
        </w:rPr>
        <w:t>associated ID</w:t>
      </w:r>
      <w:r w:rsidR="00AD4097">
        <w:rPr>
          <w:rFonts w:eastAsia="等线" w:hint="eastAsia"/>
          <w:bCs/>
        </w:rPr>
        <w:t>(s)</w:t>
      </w:r>
      <w:r w:rsidRPr="00C752FD">
        <w:rPr>
          <w:rFonts w:eastAsia="等线"/>
          <w:bCs/>
        </w:rPr>
        <w:t xml:space="preserve"> to the UE: the data collection for training phase, the phase for determining the applicable </w:t>
      </w:r>
      <w:r w:rsidR="002A1C5C" w:rsidRPr="00C752FD">
        <w:rPr>
          <w:rFonts w:eastAsia="等线"/>
          <w:bCs/>
        </w:rPr>
        <w:t>functionali</w:t>
      </w:r>
      <w:r w:rsidR="002A1C5C">
        <w:rPr>
          <w:rFonts w:eastAsia="等线"/>
          <w:bCs/>
        </w:rPr>
        <w:t>t</w:t>
      </w:r>
      <w:r w:rsidR="002A1C5C">
        <w:rPr>
          <w:rFonts w:eastAsia="等线" w:hint="eastAsia"/>
          <w:bCs/>
        </w:rPr>
        <w:t>ies</w:t>
      </w:r>
      <w:r w:rsidR="00AD4097">
        <w:rPr>
          <w:rFonts w:eastAsia="等线"/>
          <w:bCs/>
        </w:rPr>
        <w:t>, and the inference report</w:t>
      </w:r>
      <w:r w:rsidR="009C6B14">
        <w:rPr>
          <w:rFonts w:eastAsia="等线" w:hint="eastAsia"/>
          <w:bCs/>
        </w:rPr>
        <w:t>ing</w:t>
      </w:r>
      <w:r w:rsidR="00AD4097">
        <w:rPr>
          <w:rFonts w:eastAsia="等线" w:hint="eastAsia"/>
          <w:bCs/>
        </w:rPr>
        <w:t xml:space="preserve"> </w:t>
      </w:r>
      <w:r w:rsidRPr="00C752FD">
        <w:rPr>
          <w:rFonts w:eastAsia="等线"/>
          <w:bCs/>
        </w:rPr>
        <w:t xml:space="preserve">configuration phase. </w:t>
      </w:r>
      <w:r w:rsidR="00B9743B">
        <w:rPr>
          <w:rFonts w:eastAsia="等线" w:hint="eastAsia"/>
          <w:bCs/>
        </w:rPr>
        <w:t>Since</w:t>
      </w:r>
      <w:r w:rsidR="00B9743B" w:rsidRPr="00C752FD">
        <w:rPr>
          <w:rFonts w:eastAsia="等线"/>
          <w:bCs/>
        </w:rPr>
        <w:t xml:space="preserve"> </w:t>
      </w:r>
      <w:r w:rsidRPr="00C752FD">
        <w:rPr>
          <w:rFonts w:eastAsia="等线"/>
          <w:bCs/>
        </w:rPr>
        <w:t>the inference reporting is based on the CSI report</w:t>
      </w:r>
      <w:r w:rsidR="00B9743B">
        <w:rPr>
          <w:rFonts w:eastAsia="等线" w:hint="eastAsia"/>
          <w:bCs/>
        </w:rPr>
        <w:t>, it is nature to configure the associated ID within the CSI framework</w:t>
      </w:r>
      <w:r w:rsidR="0040650C">
        <w:rPr>
          <w:rFonts w:eastAsia="等线" w:hint="eastAsia"/>
          <w:bCs/>
        </w:rPr>
        <w:t xml:space="preserve"> in inference phase</w:t>
      </w:r>
      <w:r w:rsidRPr="00C752FD">
        <w:rPr>
          <w:rFonts w:eastAsia="等线"/>
          <w:bCs/>
        </w:rPr>
        <w:t xml:space="preserve">. </w:t>
      </w:r>
      <w:r w:rsidR="00B9743B">
        <w:rPr>
          <w:rFonts w:eastAsia="等线" w:hint="eastAsia"/>
          <w:bCs/>
        </w:rPr>
        <w:t>However, f</w:t>
      </w:r>
      <w:r w:rsidR="009C6B14">
        <w:rPr>
          <w:rFonts w:eastAsia="等线" w:hint="eastAsia"/>
          <w:bCs/>
        </w:rPr>
        <w:t xml:space="preserve">or </w:t>
      </w:r>
      <w:r w:rsidR="00292A26">
        <w:rPr>
          <w:rFonts w:eastAsia="等线" w:hint="eastAsia"/>
          <w:bCs/>
        </w:rPr>
        <w:t xml:space="preserve">both </w:t>
      </w:r>
      <w:r w:rsidRPr="00C752FD">
        <w:rPr>
          <w:rFonts w:eastAsia="等线"/>
          <w:bCs/>
        </w:rPr>
        <w:t>UE-side data collection and determination of applicable functionali</w:t>
      </w:r>
      <w:r w:rsidR="009C6B14">
        <w:rPr>
          <w:rFonts w:eastAsia="等线"/>
          <w:bCs/>
        </w:rPr>
        <w:t>ty</w:t>
      </w:r>
      <w:r w:rsidR="00FB26E6">
        <w:rPr>
          <w:rFonts w:eastAsia="等线" w:hint="eastAsia"/>
          <w:bCs/>
        </w:rPr>
        <w:t xml:space="preserve">, </w:t>
      </w:r>
      <w:r w:rsidR="00D318D7">
        <w:rPr>
          <w:rFonts w:eastAsia="等线"/>
          <w:bCs/>
        </w:rPr>
        <w:t>the</w:t>
      </w:r>
      <w:r w:rsidR="00D318D7">
        <w:rPr>
          <w:rFonts w:eastAsia="等线" w:hint="eastAsia"/>
          <w:bCs/>
        </w:rPr>
        <w:t xml:space="preserve"> configuration</w:t>
      </w:r>
      <w:r w:rsidR="00F00238">
        <w:rPr>
          <w:rFonts w:eastAsia="等线" w:hint="eastAsia"/>
          <w:bCs/>
        </w:rPr>
        <w:t xml:space="preserve"> is</w:t>
      </w:r>
      <w:r w:rsidR="0082097C">
        <w:rPr>
          <w:rFonts w:eastAsia="等线" w:hint="eastAsia"/>
          <w:bCs/>
        </w:rPr>
        <w:t xml:space="preserve"> not necessary to rely on the </w:t>
      </w:r>
      <w:r w:rsidR="009C6B14">
        <w:rPr>
          <w:rFonts w:eastAsia="等线" w:hint="eastAsia"/>
          <w:bCs/>
        </w:rPr>
        <w:t>CSI framework</w:t>
      </w:r>
      <w:r w:rsidR="0082097C">
        <w:rPr>
          <w:rFonts w:eastAsia="等线"/>
          <w:bCs/>
        </w:rPr>
        <w:t xml:space="preserve">. </w:t>
      </w:r>
      <w:r w:rsidR="0082097C">
        <w:rPr>
          <w:rFonts w:eastAsia="等线" w:hint="eastAsia"/>
          <w:bCs/>
        </w:rPr>
        <w:t>Consequently</w:t>
      </w:r>
      <w:r w:rsidRPr="00C752FD">
        <w:rPr>
          <w:rFonts w:eastAsia="等线"/>
          <w:bCs/>
        </w:rPr>
        <w:t xml:space="preserve">, the associated IDs for these two phases </w:t>
      </w:r>
      <w:r w:rsidR="0082097C">
        <w:rPr>
          <w:rFonts w:eastAsia="等线" w:hint="eastAsia"/>
          <w:bCs/>
        </w:rPr>
        <w:t xml:space="preserve">are not required </w:t>
      </w:r>
      <w:r w:rsidRPr="00C752FD">
        <w:rPr>
          <w:rFonts w:eastAsia="等线"/>
          <w:bCs/>
        </w:rPr>
        <w:t xml:space="preserve">to be </w:t>
      </w:r>
      <w:r w:rsidR="00FB26E6">
        <w:rPr>
          <w:rFonts w:eastAsia="等线" w:hint="eastAsia"/>
          <w:bCs/>
        </w:rPr>
        <w:t>configured within CSI framework.</w:t>
      </w:r>
      <w:r w:rsidR="002A12BC">
        <w:rPr>
          <w:rFonts w:eastAsia="等线" w:hint="eastAsia"/>
          <w:bCs/>
        </w:rPr>
        <w:t xml:space="preserve"> </w:t>
      </w:r>
    </w:p>
    <w:p w14:paraId="218F32D9" w14:textId="6B8C0636" w:rsidR="0082097C" w:rsidRDefault="0082097C" w:rsidP="0082097C">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sidR="00480BB0">
        <w:rPr>
          <w:rFonts w:cs="Times New Roman" w:hint="eastAsia"/>
          <w:b/>
          <w:szCs w:val="20"/>
        </w:rPr>
        <w:t>5</w:t>
      </w:r>
      <w:r w:rsidRPr="00A776FD">
        <w:rPr>
          <w:rFonts w:cs="Times New Roman"/>
          <w:b/>
          <w:szCs w:val="20"/>
        </w:rPr>
        <w:t xml:space="preserve">: </w:t>
      </w:r>
      <w:r w:rsidRPr="0082097C">
        <w:rPr>
          <w:rFonts w:cs="Times New Roman"/>
          <w:b/>
          <w:szCs w:val="20"/>
        </w:rPr>
        <w:t xml:space="preserve">Support to introduce associated ID </w:t>
      </w:r>
      <w:r w:rsidR="003B46C5">
        <w:rPr>
          <w:rFonts w:cs="Times New Roman" w:hint="eastAsia"/>
          <w:b/>
          <w:szCs w:val="20"/>
        </w:rPr>
        <w:t xml:space="preserve">in procedure(s)/framework(s) </w:t>
      </w:r>
      <w:r w:rsidR="007A63C1">
        <w:rPr>
          <w:rFonts w:cs="Times New Roman" w:hint="eastAsia"/>
          <w:b/>
          <w:szCs w:val="20"/>
        </w:rPr>
        <w:t>outside</w:t>
      </w:r>
      <w:r w:rsidR="003B46C5">
        <w:rPr>
          <w:rFonts w:cs="Times New Roman" w:hint="eastAsia"/>
          <w:b/>
          <w:szCs w:val="20"/>
        </w:rPr>
        <w:t xml:space="preserve"> </w:t>
      </w:r>
      <w:r w:rsidRPr="0082097C">
        <w:rPr>
          <w:rFonts w:cs="Times New Roman"/>
          <w:b/>
          <w:szCs w:val="20"/>
        </w:rPr>
        <w:t>CSI framework</w:t>
      </w:r>
      <w:r w:rsidR="003B46C5">
        <w:rPr>
          <w:rFonts w:cs="Times New Roman" w:hint="eastAsia"/>
          <w:b/>
          <w:szCs w:val="20"/>
        </w:rPr>
        <w:t>.</w:t>
      </w:r>
      <w:r w:rsidRPr="0082097C">
        <w:rPr>
          <w:rFonts w:cs="Times New Roman"/>
          <w:b/>
          <w:szCs w:val="20"/>
        </w:rPr>
        <w:t xml:space="preserve"> </w:t>
      </w:r>
    </w:p>
    <w:p w14:paraId="6FAA272A" w14:textId="66AB91D3" w:rsidR="00D05FFE" w:rsidRDefault="00F00588" w:rsidP="00EA2500">
      <w:pPr>
        <w:spacing w:beforeLines="50" w:before="120"/>
      </w:pPr>
      <w:r>
        <w:rPr>
          <w:rFonts w:eastAsia="等线" w:hint="eastAsia"/>
          <w:bCs/>
        </w:rPr>
        <w:t xml:space="preserve">For inference configuration, the associated ID can be configured within CSI framework. The associated ID </w:t>
      </w:r>
      <w:r w:rsidR="00E90B09">
        <w:rPr>
          <w:rFonts w:eastAsia="等线"/>
          <w:bCs/>
        </w:rPr>
        <w:t xml:space="preserve">can be configured </w:t>
      </w:r>
      <w:r w:rsidR="00E90B09">
        <w:rPr>
          <w:rFonts w:eastAsia="等线" w:hint="eastAsia"/>
          <w:bCs/>
        </w:rPr>
        <w:t>per</w:t>
      </w:r>
      <w:r w:rsidR="006F79DF" w:rsidRPr="006F79DF">
        <w:rPr>
          <w:rFonts w:eastAsia="等线"/>
          <w:bCs/>
        </w:rPr>
        <w:t xml:space="preserve"> CSI-</w:t>
      </w:r>
      <w:proofErr w:type="spellStart"/>
      <w:r w:rsidR="006F79DF" w:rsidRPr="006F79DF">
        <w:rPr>
          <w:rFonts w:eastAsia="等线"/>
          <w:bCs/>
        </w:rPr>
        <w:t>ReportConfig</w:t>
      </w:r>
      <w:proofErr w:type="spellEnd"/>
      <w:r w:rsidR="00F40B0D">
        <w:rPr>
          <w:rFonts w:eastAsia="等线" w:hint="eastAsia"/>
          <w:bCs/>
        </w:rPr>
        <w:t xml:space="preserve">, </w:t>
      </w:r>
      <w:r w:rsidR="00E90B09">
        <w:rPr>
          <w:rFonts w:eastAsia="等线" w:hint="eastAsia"/>
          <w:bCs/>
        </w:rPr>
        <w:t xml:space="preserve">per </w:t>
      </w:r>
      <w:r w:rsidR="006F79DF" w:rsidRPr="006F79DF">
        <w:rPr>
          <w:rFonts w:eastAsia="等线"/>
          <w:bCs/>
        </w:rPr>
        <w:t>CSI-</w:t>
      </w:r>
      <w:proofErr w:type="spellStart"/>
      <w:r w:rsidR="006F79DF" w:rsidRPr="006F79DF">
        <w:rPr>
          <w:rFonts w:eastAsia="等线"/>
          <w:bCs/>
        </w:rPr>
        <w:t>ResourceConfig</w:t>
      </w:r>
      <w:proofErr w:type="spellEnd"/>
      <w:r w:rsidR="00F40B0D">
        <w:rPr>
          <w:rFonts w:eastAsia="等线" w:hint="eastAsia"/>
          <w:bCs/>
        </w:rPr>
        <w:t xml:space="preserve">, </w:t>
      </w:r>
      <w:r w:rsidR="00E90B09">
        <w:rPr>
          <w:rFonts w:eastAsia="等线" w:hint="eastAsia"/>
          <w:bCs/>
        </w:rPr>
        <w:t xml:space="preserve">per </w:t>
      </w:r>
      <w:r w:rsidR="006F79DF" w:rsidRPr="006F79DF">
        <w:rPr>
          <w:rFonts w:eastAsia="等线"/>
          <w:bCs/>
        </w:rPr>
        <w:t>CSI-</w:t>
      </w:r>
      <w:proofErr w:type="spellStart"/>
      <w:r w:rsidR="006F79DF" w:rsidRPr="006F79DF">
        <w:rPr>
          <w:rFonts w:eastAsia="等线"/>
          <w:bCs/>
        </w:rPr>
        <w:t>ResourceSet</w:t>
      </w:r>
      <w:proofErr w:type="spellEnd"/>
      <w:r w:rsidR="00E90B09">
        <w:rPr>
          <w:rFonts w:eastAsia="等线" w:hint="eastAsia"/>
          <w:bCs/>
        </w:rPr>
        <w:t xml:space="preserve">, </w:t>
      </w:r>
      <w:r w:rsidR="00EA7909">
        <w:rPr>
          <w:rFonts w:eastAsia="等线" w:hint="eastAsia"/>
          <w:bCs/>
        </w:rPr>
        <w:t>or</w:t>
      </w:r>
      <w:r w:rsidR="00E90B09">
        <w:rPr>
          <w:rFonts w:eastAsia="等线" w:hint="eastAsia"/>
          <w:bCs/>
        </w:rPr>
        <w:t xml:space="preserve"> per</w:t>
      </w:r>
      <w:r w:rsidR="00EA7909">
        <w:rPr>
          <w:rFonts w:eastAsia="等线" w:hint="eastAsia"/>
          <w:bCs/>
        </w:rPr>
        <w:t xml:space="preserve"> CSI-RS resource.</w:t>
      </w:r>
      <w:r w:rsidR="00C958EB">
        <w:rPr>
          <w:rFonts w:eastAsia="等线" w:hint="eastAsia"/>
          <w:bCs/>
        </w:rPr>
        <w:t xml:space="preserve"> In our view, the associated ID can represent the physical </w:t>
      </w:r>
      <w:r w:rsidR="00C958EB">
        <w:rPr>
          <w:rFonts w:eastAsia="等线"/>
          <w:bCs/>
        </w:rPr>
        <w:t>properties</w:t>
      </w:r>
      <w:r w:rsidR="00C958EB">
        <w:rPr>
          <w:rFonts w:eastAsia="等线" w:hint="eastAsia"/>
          <w:bCs/>
        </w:rPr>
        <w:t xml:space="preserve"> of beams in Set A and Set B, </w:t>
      </w:r>
      <w:r w:rsidR="00EA2500">
        <w:rPr>
          <w:rFonts w:eastAsia="等线" w:hint="eastAsia"/>
          <w:bCs/>
        </w:rPr>
        <w:t>as well as the association</w:t>
      </w:r>
      <w:r w:rsidR="00C958EB">
        <w:rPr>
          <w:rFonts w:eastAsia="等线" w:hint="eastAsia"/>
          <w:bCs/>
        </w:rPr>
        <w:t xml:space="preserve"> between </w:t>
      </w:r>
      <w:r w:rsidR="00EA2500">
        <w:rPr>
          <w:rFonts w:eastAsia="等线" w:hint="eastAsia"/>
          <w:bCs/>
        </w:rPr>
        <w:t xml:space="preserve">Set A and Set B. </w:t>
      </w:r>
      <w:r w:rsidR="003C7A3C">
        <w:rPr>
          <w:rFonts w:eastAsia="等线" w:hint="eastAsia"/>
          <w:bCs/>
        </w:rPr>
        <w:t>Thus, only a single</w:t>
      </w:r>
      <w:r w:rsidR="00994FDE">
        <w:rPr>
          <w:rFonts w:eastAsia="等线" w:hint="eastAsia"/>
          <w:bCs/>
        </w:rPr>
        <w:t xml:space="preserve"> associated ID i</w:t>
      </w:r>
      <w:r w:rsidR="003C7A3C">
        <w:rPr>
          <w:rFonts w:eastAsia="等线" w:hint="eastAsia"/>
          <w:bCs/>
        </w:rPr>
        <w:t>s requir</w:t>
      </w:r>
      <w:r w:rsidR="00994FDE">
        <w:rPr>
          <w:rFonts w:eastAsia="等线" w:hint="eastAsia"/>
          <w:bCs/>
        </w:rPr>
        <w:t xml:space="preserve">ed for </w:t>
      </w:r>
      <w:r w:rsidR="00492454">
        <w:rPr>
          <w:rFonts w:eastAsia="等线"/>
          <w:bCs/>
        </w:rPr>
        <w:t>an</w:t>
      </w:r>
      <w:r w:rsidR="00492454">
        <w:rPr>
          <w:rFonts w:eastAsia="等线" w:hint="eastAsia"/>
          <w:bCs/>
        </w:rPr>
        <w:t xml:space="preserve"> association of </w:t>
      </w:r>
      <w:r w:rsidR="00994FDE">
        <w:rPr>
          <w:rFonts w:eastAsia="等线" w:hint="eastAsia"/>
          <w:bCs/>
        </w:rPr>
        <w:t xml:space="preserve">Set A and Set B. </w:t>
      </w:r>
      <w:r w:rsidR="00746005">
        <w:rPr>
          <w:rFonts w:eastAsia="等线" w:hint="eastAsia"/>
          <w:bCs/>
        </w:rPr>
        <w:t>Therefore</w:t>
      </w:r>
      <w:r w:rsidR="003C7A3C">
        <w:rPr>
          <w:rFonts w:eastAsia="等线" w:hint="eastAsia"/>
          <w:bCs/>
        </w:rPr>
        <w:t xml:space="preserve">, it is </w:t>
      </w:r>
      <w:r w:rsidR="00464CAC">
        <w:rPr>
          <w:rFonts w:eastAsia="等线" w:hint="eastAsia"/>
          <w:bCs/>
        </w:rPr>
        <w:t>un</w:t>
      </w:r>
      <w:r w:rsidR="00746005">
        <w:rPr>
          <w:rFonts w:eastAsia="等线" w:hint="eastAsia"/>
          <w:bCs/>
        </w:rPr>
        <w:t xml:space="preserve">necessary to </w:t>
      </w:r>
      <w:r w:rsidR="00746005">
        <w:rPr>
          <w:rFonts w:eastAsia="等线"/>
          <w:bCs/>
        </w:rPr>
        <w:t>configure</w:t>
      </w:r>
      <w:r w:rsidR="003C7A3C">
        <w:rPr>
          <w:rFonts w:eastAsia="等线" w:hint="eastAsia"/>
          <w:bCs/>
        </w:rPr>
        <w:t xml:space="preserve"> the associated ID at </w:t>
      </w:r>
      <w:r w:rsidR="00746005">
        <w:rPr>
          <w:rFonts w:eastAsia="等线" w:hint="eastAsia"/>
          <w:bCs/>
        </w:rPr>
        <w:t>r</w:t>
      </w:r>
      <w:r w:rsidR="003C7A3C">
        <w:rPr>
          <w:rFonts w:eastAsia="等线" w:hint="eastAsia"/>
          <w:bCs/>
        </w:rPr>
        <w:t xml:space="preserve">esource set or </w:t>
      </w:r>
      <w:r w:rsidR="00994FDE">
        <w:rPr>
          <w:rFonts w:eastAsia="等线" w:hint="eastAsia"/>
          <w:bCs/>
        </w:rPr>
        <w:t>resource</w:t>
      </w:r>
      <w:r w:rsidR="003C7A3C">
        <w:rPr>
          <w:rFonts w:eastAsia="等线" w:hint="eastAsia"/>
          <w:bCs/>
        </w:rPr>
        <w:t xml:space="preserve"> level.</w:t>
      </w:r>
      <w:r w:rsidR="00746005">
        <w:rPr>
          <w:rFonts w:eastAsia="等线" w:hint="eastAsia"/>
          <w:bCs/>
        </w:rPr>
        <w:t xml:space="preserve"> </w:t>
      </w:r>
      <w:r w:rsidR="00821F97">
        <w:rPr>
          <w:rFonts w:eastAsia="等线" w:hint="eastAsia"/>
          <w:bCs/>
        </w:rPr>
        <w:t>Considering</w:t>
      </w:r>
      <w:r w:rsidR="00464CAC">
        <w:rPr>
          <w:rFonts w:eastAsia="等线" w:hint="eastAsia"/>
          <w:bCs/>
        </w:rPr>
        <w:t xml:space="preserve"> that AI/ML based beam reporting and legacy beam reporting can </w:t>
      </w:r>
      <w:r w:rsidR="00492454">
        <w:rPr>
          <w:rFonts w:eastAsia="等线" w:hint="eastAsia"/>
          <w:bCs/>
        </w:rPr>
        <w:t xml:space="preserve">be </w:t>
      </w:r>
      <w:r w:rsidR="00464CAC">
        <w:rPr>
          <w:rFonts w:eastAsia="等线" w:hint="eastAsia"/>
          <w:bCs/>
        </w:rPr>
        <w:t>associate</w:t>
      </w:r>
      <w:r w:rsidR="00492454">
        <w:rPr>
          <w:rFonts w:eastAsia="等线" w:hint="eastAsia"/>
          <w:bCs/>
        </w:rPr>
        <w:t>d</w:t>
      </w:r>
      <w:r w:rsidR="00464CAC">
        <w:rPr>
          <w:rFonts w:eastAsia="等线" w:hint="eastAsia"/>
          <w:bCs/>
        </w:rPr>
        <w:t xml:space="preserve"> with the same </w:t>
      </w:r>
      <w:r w:rsidR="003C7A3C" w:rsidRPr="006F79DF">
        <w:rPr>
          <w:rFonts w:eastAsia="等线"/>
          <w:bCs/>
        </w:rPr>
        <w:t>CSI-</w:t>
      </w:r>
      <w:proofErr w:type="spellStart"/>
      <w:r w:rsidR="003C7A3C" w:rsidRPr="006F79DF">
        <w:rPr>
          <w:rFonts w:eastAsia="等线"/>
          <w:bCs/>
        </w:rPr>
        <w:t>ResourceConfig</w:t>
      </w:r>
      <w:proofErr w:type="spellEnd"/>
      <w:r w:rsidR="003C7A3C">
        <w:rPr>
          <w:rFonts w:eastAsia="等线" w:hint="eastAsia"/>
          <w:bCs/>
        </w:rPr>
        <w:t xml:space="preserve">, </w:t>
      </w:r>
      <w:r w:rsidR="00464CAC">
        <w:rPr>
          <w:rFonts w:eastAsia="等线" w:hint="eastAsia"/>
          <w:bCs/>
        </w:rPr>
        <w:t>and</w:t>
      </w:r>
      <w:r w:rsidR="00821F97">
        <w:rPr>
          <w:rFonts w:eastAsia="等线" w:hint="eastAsia"/>
          <w:bCs/>
        </w:rPr>
        <w:t xml:space="preserve"> that</w:t>
      </w:r>
      <w:r w:rsidR="00464CAC">
        <w:rPr>
          <w:rFonts w:eastAsia="等线" w:hint="eastAsia"/>
          <w:bCs/>
        </w:rPr>
        <w:t xml:space="preserve"> the associated ID is not needed for legacy beam reporting, we</w:t>
      </w:r>
      <w:r w:rsidR="00821F97">
        <w:rPr>
          <w:rFonts w:eastAsia="等线" w:hint="eastAsia"/>
          <w:bCs/>
        </w:rPr>
        <w:t xml:space="preserve"> think it is more suitable to </w:t>
      </w:r>
      <w:r w:rsidR="00821F97">
        <w:rPr>
          <w:rFonts w:hint="eastAsia"/>
        </w:rPr>
        <w:t>configure associated ID at</w:t>
      </w:r>
      <w:r w:rsidR="00994FDE">
        <w:rPr>
          <w:rFonts w:hint="eastAsia"/>
        </w:rPr>
        <w:t xml:space="preserve"> CSI-Report level.</w:t>
      </w:r>
    </w:p>
    <w:p w14:paraId="74CFF520" w14:textId="75D74704" w:rsidR="00821F97" w:rsidRDefault="00821F97" w:rsidP="00821F97">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sidR="00480BB0">
        <w:rPr>
          <w:rFonts w:cs="Times New Roman" w:hint="eastAsia"/>
          <w:b/>
          <w:szCs w:val="20"/>
        </w:rPr>
        <w:t>6</w:t>
      </w:r>
      <w:r w:rsidRPr="00A776FD">
        <w:rPr>
          <w:rFonts w:cs="Times New Roman"/>
          <w:b/>
          <w:szCs w:val="20"/>
        </w:rPr>
        <w:t xml:space="preserve">: </w:t>
      </w:r>
      <w:r w:rsidR="00FB563B" w:rsidRPr="00FB563B">
        <w:rPr>
          <w:rFonts w:cs="Times New Roman"/>
          <w:b/>
          <w:szCs w:val="20"/>
        </w:rPr>
        <w:t xml:space="preserve">For configuring the associated ID </w:t>
      </w:r>
      <w:r w:rsidR="00FB563B">
        <w:rPr>
          <w:rFonts w:cs="Times New Roman" w:hint="eastAsia"/>
          <w:b/>
          <w:szCs w:val="20"/>
        </w:rPr>
        <w:t>within CSI framework, s</w:t>
      </w:r>
      <w:r w:rsidRPr="0082097C">
        <w:rPr>
          <w:rFonts w:cs="Times New Roman"/>
          <w:b/>
          <w:szCs w:val="20"/>
        </w:rPr>
        <w:t xml:space="preserve">upport to </w:t>
      </w:r>
      <w:r w:rsidR="00FB563B">
        <w:rPr>
          <w:rFonts w:cs="Times New Roman" w:hint="eastAsia"/>
          <w:b/>
          <w:szCs w:val="20"/>
        </w:rPr>
        <w:t>configure</w:t>
      </w:r>
      <w:r w:rsidRPr="0082097C">
        <w:rPr>
          <w:rFonts w:cs="Times New Roman"/>
          <w:b/>
          <w:szCs w:val="20"/>
        </w:rPr>
        <w:t xml:space="preserve"> associated ID </w:t>
      </w:r>
      <w:r w:rsidR="00FB563B">
        <w:rPr>
          <w:rFonts w:cs="Times New Roman" w:hint="eastAsia"/>
          <w:b/>
          <w:szCs w:val="20"/>
        </w:rPr>
        <w:t>at CSI-Report level</w:t>
      </w:r>
      <w:r>
        <w:rPr>
          <w:rFonts w:cs="Times New Roman" w:hint="eastAsia"/>
          <w:b/>
          <w:szCs w:val="20"/>
        </w:rPr>
        <w:t>.</w:t>
      </w:r>
      <w:r w:rsidRPr="0082097C">
        <w:rPr>
          <w:rFonts w:cs="Times New Roman"/>
          <w:b/>
          <w:szCs w:val="20"/>
        </w:rPr>
        <w:t xml:space="preserve"> </w:t>
      </w:r>
    </w:p>
    <w:p w14:paraId="506697D0" w14:textId="5ECC58F7" w:rsidR="00A16015" w:rsidRDefault="00136DAF" w:rsidP="00A16015">
      <w:pPr>
        <w:spacing w:beforeLines="50" w:before="120"/>
      </w:pPr>
      <w:r>
        <w:rPr>
          <w:rFonts w:eastAsia="等线" w:hint="eastAsia"/>
          <w:bCs/>
        </w:rPr>
        <w:t xml:space="preserve">If model training and model inference are </w:t>
      </w:r>
      <w:r w:rsidR="00E2637A">
        <w:rPr>
          <w:rFonts w:eastAsia="等线" w:hint="eastAsia"/>
          <w:bCs/>
        </w:rPr>
        <w:t xml:space="preserve">performed in different cells, </w:t>
      </w:r>
      <w:r w:rsidR="00A16015">
        <w:rPr>
          <w:rFonts w:eastAsia="等线" w:hint="eastAsia"/>
          <w:bCs/>
        </w:rPr>
        <w:t>performance monitoring based method</w:t>
      </w:r>
      <w:r w:rsidR="00E2637A">
        <w:rPr>
          <w:rFonts w:eastAsia="等线" w:hint="eastAsia"/>
          <w:bCs/>
        </w:rPr>
        <w:t xml:space="preserve"> can be used to check the consistency of </w:t>
      </w:r>
      <w:r w:rsidR="00A16015">
        <w:rPr>
          <w:rFonts w:eastAsia="等线" w:hint="eastAsia"/>
          <w:bCs/>
        </w:rPr>
        <w:t xml:space="preserve">NW-side </w:t>
      </w:r>
      <w:r w:rsidR="00A16015">
        <w:t>additional condition</w:t>
      </w:r>
      <w:r w:rsidR="00A16015">
        <w:rPr>
          <w:rFonts w:hint="eastAsia"/>
        </w:rPr>
        <w:t xml:space="preserve">. If </w:t>
      </w:r>
      <w:r w:rsidR="00A16015">
        <w:t>the</w:t>
      </w:r>
      <w:r w:rsidR="00A16015">
        <w:rPr>
          <w:rFonts w:hint="eastAsia"/>
        </w:rPr>
        <w:t xml:space="preserve"> performance metric meets the requirements, it can be regarded as </w:t>
      </w:r>
      <w:r w:rsidR="00A16015">
        <w:t>the</w:t>
      </w:r>
      <w:r w:rsidR="00A16015">
        <w:rPr>
          <w:rFonts w:hint="eastAsia"/>
        </w:rPr>
        <w:t xml:space="preserve"> </w:t>
      </w:r>
      <w:r w:rsidR="00A16015">
        <w:rPr>
          <w:rFonts w:eastAsia="等线" w:hint="eastAsia"/>
          <w:bCs/>
        </w:rPr>
        <w:t xml:space="preserve">NW-side </w:t>
      </w:r>
      <w:r w:rsidR="00A16015">
        <w:t>additional condition across training and inference</w:t>
      </w:r>
      <w:r w:rsidR="00A16015">
        <w:rPr>
          <w:rFonts w:hint="eastAsia"/>
        </w:rPr>
        <w:t xml:space="preserve"> are consistent. The drawback of </w:t>
      </w:r>
      <w:r w:rsidR="007D2F35">
        <w:rPr>
          <w:rFonts w:hint="eastAsia"/>
        </w:rPr>
        <w:t>this method</w:t>
      </w:r>
      <w:r w:rsidR="00A16015">
        <w:rPr>
          <w:rFonts w:hint="eastAsia"/>
        </w:rPr>
        <w:t xml:space="preserve"> is </w:t>
      </w:r>
      <w:r w:rsidR="00A16015">
        <w:t>the</w:t>
      </w:r>
      <w:r w:rsidR="00A16015">
        <w:rPr>
          <w:rFonts w:hint="eastAsia"/>
        </w:rPr>
        <w:t xml:space="preserve"> RS overhead may be large. From </w:t>
      </w:r>
      <w:r w:rsidR="00A16015">
        <w:t>the</w:t>
      </w:r>
      <w:r w:rsidR="00A16015">
        <w:rPr>
          <w:rFonts w:hint="eastAsia"/>
        </w:rPr>
        <w:t xml:space="preserve"> network perspective, if it sends RS for all </w:t>
      </w:r>
      <w:r w:rsidR="00A16015">
        <w:t>the</w:t>
      </w:r>
      <w:r w:rsidR="00A16015">
        <w:rPr>
          <w:rFonts w:hint="eastAsia"/>
        </w:rPr>
        <w:t xml:space="preserve"> AI/ML functionalities of each UE to check </w:t>
      </w:r>
      <w:r w:rsidR="007D2F35">
        <w:rPr>
          <w:rFonts w:hint="eastAsia"/>
        </w:rPr>
        <w:t>t</w:t>
      </w:r>
      <w:r w:rsidR="00A16015">
        <w:t>he</w:t>
      </w:r>
      <w:r w:rsidR="007D2F35">
        <w:rPr>
          <w:rFonts w:hint="eastAsia"/>
        </w:rPr>
        <w:t xml:space="preserve"> consistency of</w:t>
      </w:r>
      <w:r w:rsidR="00A16015">
        <w:rPr>
          <w:rFonts w:hint="eastAsia"/>
        </w:rPr>
        <w:t xml:space="preserve"> </w:t>
      </w:r>
      <w:r w:rsidR="00A16015">
        <w:rPr>
          <w:rFonts w:eastAsia="等线" w:hint="eastAsia"/>
          <w:bCs/>
        </w:rPr>
        <w:t xml:space="preserve">NW-side </w:t>
      </w:r>
      <w:r w:rsidR="00A16015">
        <w:t>additional condition</w:t>
      </w:r>
      <w:r w:rsidR="00A16015">
        <w:rPr>
          <w:rFonts w:hint="eastAsia"/>
        </w:rPr>
        <w:t xml:space="preserve">, </w:t>
      </w:r>
      <w:r w:rsidR="00A16015">
        <w:t>the</w:t>
      </w:r>
      <w:r w:rsidR="00A16015">
        <w:rPr>
          <w:rFonts w:hint="eastAsia"/>
        </w:rPr>
        <w:t xml:space="preserve"> RS </w:t>
      </w:r>
      <w:r w:rsidR="00A16015">
        <w:t>overhead</w:t>
      </w:r>
      <w:r w:rsidR="00A16015">
        <w:rPr>
          <w:rFonts w:hint="eastAsia"/>
        </w:rPr>
        <w:t xml:space="preserve"> may be </w:t>
      </w:r>
      <w:r w:rsidR="00AE1CF6">
        <w:rPr>
          <w:rFonts w:hint="eastAsia"/>
        </w:rPr>
        <w:t>large</w:t>
      </w:r>
      <w:r w:rsidR="00A16015">
        <w:rPr>
          <w:rFonts w:hint="eastAsia"/>
        </w:rPr>
        <w:t xml:space="preserve">. To reduce </w:t>
      </w:r>
      <w:r w:rsidR="00A16015">
        <w:t>the</w:t>
      </w:r>
      <w:r w:rsidR="0020543C">
        <w:rPr>
          <w:rFonts w:hint="eastAsia"/>
        </w:rPr>
        <w:t xml:space="preserve"> </w:t>
      </w:r>
      <w:r w:rsidR="0040650C">
        <w:rPr>
          <w:rFonts w:hint="eastAsia"/>
        </w:rPr>
        <w:t xml:space="preserve">RS </w:t>
      </w:r>
      <w:r w:rsidR="0020543C">
        <w:rPr>
          <w:rFonts w:hint="eastAsia"/>
        </w:rPr>
        <w:t xml:space="preserve">overhead, a </w:t>
      </w:r>
      <w:r w:rsidR="00A16015">
        <w:rPr>
          <w:rFonts w:hint="eastAsia"/>
        </w:rPr>
        <w:t>common dataset for performance monitoring</w:t>
      </w:r>
      <w:r w:rsidR="0020543C">
        <w:rPr>
          <w:rFonts w:hint="eastAsia"/>
        </w:rPr>
        <w:t xml:space="preserve"> can be </w:t>
      </w:r>
      <w:r w:rsidR="0020543C">
        <w:rPr>
          <w:rFonts w:hint="eastAsia"/>
        </w:rPr>
        <w:lastRenderedPageBreak/>
        <w:t>considered</w:t>
      </w:r>
      <w:r w:rsidR="00A16015">
        <w:rPr>
          <w:rFonts w:hint="eastAsia"/>
        </w:rPr>
        <w:t xml:space="preserve">. In this way, gNB can send </w:t>
      </w:r>
      <w:r w:rsidR="00A16015">
        <w:t>the</w:t>
      </w:r>
      <w:r w:rsidR="00A16015">
        <w:rPr>
          <w:rFonts w:hint="eastAsia"/>
        </w:rPr>
        <w:t xml:space="preserve"> dataset </w:t>
      </w:r>
      <w:r w:rsidR="00D75DE0">
        <w:rPr>
          <w:rFonts w:hint="eastAsia"/>
        </w:rPr>
        <w:t xml:space="preserve">(e.g., via high layer </w:t>
      </w:r>
      <w:r w:rsidR="001023A7">
        <w:t>signaling</w:t>
      </w:r>
      <w:r w:rsidR="00D75DE0">
        <w:rPr>
          <w:rFonts w:hint="eastAsia"/>
        </w:rPr>
        <w:t xml:space="preserve">) </w:t>
      </w:r>
      <w:r w:rsidR="0040650C">
        <w:rPr>
          <w:rFonts w:hint="eastAsia"/>
        </w:rPr>
        <w:t xml:space="preserve">of </w:t>
      </w:r>
      <w:r w:rsidR="00A16015">
        <w:rPr>
          <w:rFonts w:hint="eastAsia"/>
        </w:rPr>
        <w:t xml:space="preserve">model input and </w:t>
      </w:r>
      <w:r w:rsidR="00A16015">
        <w:t>the</w:t>
      </w:r>
      <w:r w:rsidR="0040650C">
        <w:rPr>
          <w:rFonts w:hint="eastAsia"/>
        </w:rPr>
        <w:t xml:space="preserve"> corresponding</w:t>
      </w:r>
      <w:r w:rsidR="00A16015">
        <w:rPr>
          <w:rFonts w:hint="eastAsia"/>
        </w:rPr>
        <w:t xml:space="preserve"> ground-truth to </w:t>
      </w:r>
      <w:r w:rsidR="00A16015">
        <w:t>UE</w:t>
      </w:r>
      <w:r w:rsidR="00A16015">
        <w:rPr>
          <w:rFonts w:hint="eastAsia"/>
        </w:rPr>
        <w:t xml:space="preserve">, and UE can calculate </w:t>
      </w:r>
      <w:r w:rsidR="00A16015">
        <w:t>the</w:t>
      </w:r>
      <w:r w:rsidR="00A16015">
        <w:rPr>
          <w:rFonts w:hint="eastAsia"/>
        </w:rPr>
        <w:t xml:space="preserve"> performance metric after model inference. When a UE needs to check </w:t>
      </w:r>
      <w:r w:rsidR="00A16015">
        <w:rPr>
          <w:rFonts w:eastAsia="等线" w:hint="eastAsia"/>
          <w:bCs/>
        </w:rPr>
        <w:t xml:space="preserve">whether the NW-side </w:t>
      </w:r>
      <w:r w:rsidR="00A16015">
        <w:t>additional</w:t>
      </w:r>
      <w:r w:rsidR="00A16015">
        <w:rPr>
          <w:rFonts w:hint="eastAsia"/>
        </w:rPr>
        <w:t xml:space="preserve"> </w:t>
      </w:r>
      <w:r w:rsidR="00D75DE0">
        <w:rPr>
          <w:rFonts w:hint="eastAsia"/>
        </w:rPr>
        <w:t xml:space="preserve">condition </w:t>
      </w:r>
      <w:r w:rsidR="00A16015">
        <w:rPr>
          <w:rFonts w:hint="eastAsia"/>
        </w:rPr>
        <w:t xml:space="preserve">is consistent, gNB will send </w:t>
      </w:r>
      <w:r w:rsidR="00A16015">
        <w:t>the</w:t>
      </w:r>
      <w:r w:rsidR="00A16015">
        <w:rPr>
          <w:rFonts w:hint="eastAsia"/>
        </w:rPr>
        <w:t xml:space="preserve"> dataset to UE</w:t>
      </w:r>
      <w:r w:rsidR="0040650C">
        <w:rPr>
          <w:rFonts w:hint="eastAsia"/>
        </w:rPr>
        <w:t xml:space="preserve"> via high-layer </w:t>
      </w:r>
      <w:r w:rsidR="0040650C">
        <w:t>signaling</w:t>
      </w:r>
      <w:r w:rsidR="0040650C">
        <w:rPr>
          <w:rFonts w:hint="eastAsia"/>
        </w:rPr>
        <w:t xml:space="preserve"> </w:t>
      </w:r>
      <w:r w:rsidR="00A16015">
        <w:rPr>
          <w:rFonts w:hint="eastAsia"/>
        </w:rPr>
        <w:t xml:space="preserve">instead of </w:t>
      </w:r>
      <w:r w:rsidR="00A16015">
        <w:t>transmitting</w:t>
      </w:r>
      <w:r w:rsidR="00A16015">
        <w:rPr>
          <w:rFonts w:hint="eastAsia"/>
        </w:rPr>
        <w:t xml:space="preserve"> </w:t>
      </w:r>
      <w:r w:rsidR="00A16015">
        <w:t>the</w:t>
      </w:r>
      <w:r w:rsidR="00A16015">
        <w:rPr>
          <w:rFonts w:hint="eastAsia"/>
        </w:rPr>
        <w:t xml:space="preserve"> RS</w:t>
      </w:r>
      <w:r w:rsidR="0040650C">
        <w:rPr>
          <w:rFonts w:hint="eastAsia"/>
        </w:rPr>
        <w:t xml:space="preserve"> over air-interface</w:t>
      </w:r>
      <w:r w:rsidR="00A16015">
        <w:rPr>
          <w:rFonts w:hint="eastAsia"/>
        </w:rPr>
        <w:t xml:space="preserve">. </w:t>
      </w:r>
    </w:p>
    <w:p w14:paraId="0ADAE7F9" w14:textId="607DE6F4" w:rsidR="00A16015" w:rsidRPr="00A320F5" w:rsidRDefault="00A16015" w:rsidP="00A16015">
      <w:pPr>
        <w:spacing w:beforeLines="50" w:before="120"/>
      </w:pPr>
      <w:r w:rsidRPr="001B0576">
        <w:rPr>
          <w:rFonts w:hint="eastAsia"/>
          <w:b/>
        </w:rPr>
        <w:t>Proposal</w:t>
      </w:r>
      <w:r>
        <w:rPr>
          <w:rFonts w:hint="eastAsia"/>
          <w:b/>
        </w:rPr>
        <w:t xml:space="preserve"> </w:t>
      </w:r>
      <w:r w:rsidR="00480BB0">
        <w:rPr>
          <w:rFonts w:hint="eastAsia"/>
          <w:b/>
        </w:rPr>
        <w:t>7</w:t>
      </w:r>
      <w:r w:rsidRPr="001B0576">
        <w:rPr>
          <w:rFonts w:hint="eastAsia"/>
          <w:b/>
        </w:rPr>
        <w:t xml:space="preserve">: </w:t>
      </w:r>
      <w:r>
        <w:rPr>
          <w:rFonts w:hint="eastAsia"/>
          <w:b/>
        </w:rPr>
        <w:t xml:space="preserve">For the </w:t>
      </w:r>
      <w:r w:rsidRPr="002C5361">
        <w:rPr>
          <w:b/>
        </w:rPr>
        <w:t>consistency</w:t>
      </w:r>
      <w:r>
        <w:rPr>
          <w:rFonts w:hint="eastAsia"/>
          <w:b/>
        </w:rPr>
        <w:t xml:space="preserve"> of </w:t>
      </w:r>
      <w:r w:rsidRPr="002C5361">
        <w:rPr>
          <w:b/>
        </w:rPr>
        <w:t>training and inference</w:t>
      </w:r>
      <w:r w:rsidR="0020543C">
        <w:rPr>
          <w:rFonts w:hint="eastAsia"/>
          <w:b/>
        </w:rPr>
        <w:t xml:space="preserve"> in different cells</w:t>
      </w:r>
      <w:r w:rsidRPr="002C5361">
        <w:rPr>
          <w:rFonts w:hint="eastAsia"/>
          <w:b/>
        </w:rPr>
        <w:t xml:space="preserve">, </w:t>
      </w:r>
      <w:r w:rsidR="0020543C">
        <w:rPr>
          <w:rFonts w:hint="eastAsia"/>
          <w:b/>
        </w:rPr>
        <w:t>performance monitoring based method can be supported</w:t>
      </w:r>
      <w:r>
        <w:rPr>
          <w:rFonts w:hint="eastAsia"/>
          <w:b/>
        </w:rPr>
        <w:t>.</w:t>
      </w:r>
    </w:p>
    <w:p w14:paraId="09C1EEB5" w14:textId="77777777" w:rsidR="00A16015" w:rsidRDefault="00A16015" w:rsidP="00A16015">
      <w:pPr>
        <w:pStyle w:val="2"/>
        <w:numPr>
          <w:ilvl w:val="1"/>
          <w:numId w:val="1"/>
        </w:numPr>
        <w:tabs>
          <w:tab w:val="left" w:pos="1701"/>
        </w:tabs>
        <w:rPr>
          <w:rFonts w:eastAsiaTheme="minorEastAsia"/>
          <w:lang w:val="en-US"/>
        </w:rPr>
      </w:pPr>
      <w:r w:rsidRPr="00FE5719">
        <w:rPr>
          <w:rFonts w:eastAsiaTheme="minorEastAsia" w:hint="eastAsia"/>
          <w:lang w:val="en-US"/>
        </w:rPr>
        <w:t>Consistency issue of NW-sided model</w:t>
      </w:r>
    </w:p>
    <w:p w14:paraId="6FEF4FAC" w14:textId="113B2DE1" w:rsidR="00A16015" w:rsidRDefault="00A16015" w:rsidP="00A16015">
      <w:pPr>
        <w:pStyle w:val="a1"/>
        <w:rPr>
          <w:rFonts w:eastAsiaTheme="minorEastAsia" w:cs="Times New Roman"/>
          <w:kern w:val="2"/>
          <w:sz w:val="20"/>
          <w:szCs w:val="20"/>
          <w:lang w:eastAsia="zh-CN"/>
        </w:rPr>
      </w:pPr>
      <w:r w:rsidRPr="00B147EC">
        <w:rPr>
          <w:rFonts w:eastAsiaTheme="minorEastAsia" w:cs="Times New Roman" w:hint="eastAsia"/>
          <w:kern w:val="2"/>
          <w:sz w:val="20"/>
          <w:szCs w:val="20"/>
          <w:lang w:eastAsia="zh-CN"/>
        </w:rPr>
        <w:t>In</w:t>
      </w:r>
      <w:r>
        <w:rPr>
          <w:rFonts w:eastAsiaTheme="minorEastAsia" w:cs="Times New Roman" w:hint="eastAsia"/>
          <w:kern w:val="2"/>
          <w:sz w:val="20"/>
          <w:szCs w:val="20"/>
          <w:lang w:eastAsia="zh-CN"/>
        </w:rPr>
        <w:t xml:space="preserve"> RAN1#116 meeting, for NW-sided model, whether to align the Rx information of the measurements between network and UE has been </w:t>
      </w:r>
      <w:r>
        <w:rPr>
          <w:rFonts w:eastAsiaTheme="minorEastAsia" w:cs="Times New Roman"/>
          <w:kern w:val="2"/>
          <w:sz w:val="20"/>
          <w:szCs w:val="20"/>
          <w:lang w:eastAsia="zh-CN"/>
        </w:rPr>
        <w:t>discussed</w:t>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t>and</w:t>
      </w:r>
      <w:r>
        <w:rPr>
          <w:rFonts w:eastAsiaTheme="minorEastAsia" w:cs="Times New Roman" w:hint="eastAsia"/>
          <w:kern w:val="2"/>
          <w:sz w:val="20"/>
          <w:szCs w:val="20"/>
          <w:lang w:eastAsia="zh-CN"/>
        </w:rPr>
        <w:t xml:space="preserve"> different views were expressed among companies. In Rel-18, we have evaluated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beam prediction accuracy under different Rx beam assumptions, and obtain the result i</w:t>
      </w:r>
      <w:r w:rsidRPr="00761E1B">
        <w:rPr>
          <w:rFonts w:eastAsiaTheme="minorEastAsia" w:cs="Times New Roman" w:hint="eastAsia"/>
          <w:kern w:val="2"/>
          <w:sz w:val="20"/>
          <w:szCs w:val="20"/>
          <w:lang w:eastAsia="zh-CN"/>
        </w:rPr>
        <w:t>n</w:t>
      </w:r>
      <w:r w:rsidRPr="00A40A69">
        <w:rPr>
          <w:rFonts w:eastAsiaTheme="minorEastAsia" w:cs="Times New Roman" w:hint="eastAsia"/>
          <w:kern w:val="2"/>
          <w:sz w:val="20"/>
          <w:szCs w:val="20"/>
          <w:lang w:eastAsia="zh-CN"/>
        </w:rPr>
        <w:t xml:space="preserve"> </w:t>
      </w:r>
      <w:r w:rsidR="00A40A69" w:rsidRPr="00A40A69">
        <w:rPr>
          <w:rFonts w:eastAsiaTheme="minorEastAsia" w:cs="Times New Roman"/>
          <w:kern w:val="2"/>
          <w:sz w:val="20"/>
          <w:szCs w:val="20"/>
          <w:lang w:eastAsia="zh-CN"/>
        </w:rPr>
        <w:fldChar w:fldCharType="begin"/>
      </w:r>
      <w:r w:rsidR="00A40A69" w:rsidRPr="00A40A69">
        <w:rPr>
          <w:rFonts w:eastAsiaTheme="minorEastAsia" w:cs="Times New Roman"/>
          <w:kern w:val="2"/>
          <w:sz w:val="20"/>
          <w:szCs w:val="20"/>
          <w:lang w:eastAsia="zh-CN"/>
        </w:rPr>
        <w:instrText xml:space="preserve"> </w:instrText>
      </w:r>
      <w:r w:rsidR="00A40A69" w:rsidRPr="00A40A69">
        <w:rPr>
          <w:rFonts w:eastAsiaTheme="minorEastAsia" w:cs="Times New Roman" w:hint="eastAsia"/>
          <w:kern w:val="2"/>
          <w:sz w:val="20"/>
          <w:szCs w:val="20"/>
          <w:lang w:eastAsia="zh-CN"/>
        </w:rPr>
        <w:instrText>REF _Ref173865982 \h</w:instrText>
      </w:r>
      <w:r w:rsidR="00A40A69" w:rsidRPr="00A40A69">
        <w:rPr>
          <w:rFonts w:eastAsiaTheme="minorEastAsia" w:cs="Times New Roman"/>
          <w:kern w:val="2"/>
          <w:sz w:val="20"/>
          <w:szCs w:val="20"/>
          <w:lang w:eastAsia="zh-CN"/>
        </w:rPr>
        <w:instrText xml:space="preserve"> </w:instrText>
      </w:r>
      <w:r w:rsidR="00A40A69">
        <w:rPr>
          <w:rFonts w:eastAsiaTheme="minorEastAsia" w:cs="Times New Roman"/>
          <w:kern w:val="2"/>
          <w:sz w:val="20"/>
          <w:szCs w:val="20"/>
          <w:lang w:eastAsia="zh-CN"/>
        </w:rPr>
        <w:instrText xml:space="preserve"> \* MERGEFORMAT </w:instrText>
      </w:r>
      <w:r w:rsidR="00A40A69" w:rsidRPr="00A40A69">
        <w:rPr>
          <w:rFonts w:eastAsiaTheme="minorEastAsia" w:cs="Times New Roman"/>
          <w:kern w:val="2"/>
          <w:sz w:val="20"/>
          <w:szCs w:val="20"/>
          <w:lang w:eastAsia="zh-CN"/>
        </w:rPr>
      </w:r>
      <w:r w:rsidR="00A40A69" w:rsidRPr="00A40A69">
        <w:rPr>
          <w:rFonts w:eastAsiaTheme="minorEastAsia" w:cs="Times New Roman"/>
          <w:kern w:val="2"/>
          <w:sz w:val="20"/>
          <w:szCs w:val="20"/>
          <w:lang w:eastAsia="zh-CN"/>
        </w:rPr>
        <w:fldChar w:fldCharType="separate"/>
      </w:r>
      <w:r w:rsidR="00A40A69" w:rsidRPr="00A40A69">
        <w:rPr>
          <w:rFonts w:cs="Times New Roman"/>
          <w:sz w:val="20"/>
          <w:szCs w:val="20"/>
        </w:rPr>
        <w:t xml:space="preserve">Table </w:t>
      </w:r>
      <w:r w:rsidR="00A40A69" w:rsidRPr="00A40A69">
        <w:rPr>
          <w:rFonts w:cs="Times New Roman"/>
          <w:noProof/>
          <w:sz w:val="20"/>
          <w:szCs w:val="20"/>
        </w:rPr>
        <w:t>1</w:t>
      </w:r>
      <w:r w:rsidR="00A40A69" w:rsidRPr="00A40A69">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fldChar w:fldCharType="begin"/>
      </w:r>
      <w:r>
        <w:rPr>
          <w:rFonts w:eastAsiaTheme="minorEastAsia" w:cs="Times New Roman"/>
          <w:kern w:val="2"/>
          <w:sz w:val="20"/>
          <w:szCs w:val="20"/>
          <w:lang w:eastAsia="zh-CN"/>
        </w:rPr>
        <w:instrText xml:space="preserve"> </w:instrText>
      </w:r>
      <w:r>
        <w:rPr>
          <w:rFonts w:eastAsiaTheme="minorEastAsia" w:cs="Times New Roman" w:hint="eastAsia"/>
          <w:kern w:val="2"/>
          <w:sz w:val="20"/>
          <w:szCs w:val="20"/>
          <w:lang w:eastAsia="zh-CN"/>
        </w:rPr>
        <w:instrText>REF _Ref162893172 \r \h</w:instrText>
      </w:r>
      <w:r>
        <w:rPr>
          <w:rFonts w:eastAsiaTheme="minorEastAsia" w:cs="Times New Roman"/>
          <w:kern w:val="2"/>
          <w:sz w:val="20"/>
          <w:szCs w:val="20"/>
          <w:lang w:eastAsia="zh-CN"/>
        </w:rPr>
        <w:instrText xml:space="preserve"> </w:instrText>
      </w:r>
      <w:r>
        <w:rPr>
          <w:rFonts w:eastAsiaTheme="minorEastAsia" w:cs="Times New Roman"/>
          <w:kern w:val="2"/>
          <w:sz w:val="20"/>
          <w:szCs w:val="20"/>
          <w:lang w:eastAsia="zh-CN"/>
        </w:rPr>
      </w:r>
      <w:r>
        <w:rPr>
          <w:rFonts w:eastAsiaTheme="minorEastAsia" w:cs="Times New Roman"/>
          <w:kern w:val="2"/>
          <w:sz w:val="20"/>
          <w:szCs w:val="20"/>
          <w:lang w:eastAsia="zh-CN"/>
        </w:rPr>
        <w:fldChar w:fldCharType="separate"/>
      </w:r>
      <w:r w:rsidR="007A63C1">
        <w:rPr>
          <w:rFonts w:eastAsiaTheme="minorEastAsia" w:cs="Times New Roman"/>
          <w:kern w:val="2"/>
          <w:sz w:val="20"/>
          <w:szCs w:val="20"/>
          <w:lang w:eastAsia="zh-CN"/>
        </w:rPr>
        <w:t>[5]</w:t>
      </w:r>
      <w:r>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w:t>
      </w:r>
    </w:p>
    <w:p w14:paraId="4AD062FC" w14:textId="77777777" w:rsidR="00A16015" w:rsidRPr="00761E1B" w:rsidRDefault="00A16015" w:rsidP="00A16015">
      <w:pPr>
        <w:pStyle w:val="af0"/>
        <w:spacing w:afterLines="50" w:after="120"/>
        <w:jc w:val="center"/>
        <w:rPr>
          <w:rFonts w:ascii="Times New Roman" w:eastAsiaTheme="minorEastAsia" w:hAnsi="Times New Roman" w:cs="Times New Roman"/>
        </w:rPr>
      </w:pPr>
      <w:bookmarkStart w:id="5" w:name="_Ref173865982"/>
      <w:r w:rsidRPr="00761E1B">
        <w:rPr>
          <w:rFonts w:ascii="Times New Roman" w:hAnsi="Times New Roman" w:cs="Times New Roman"/>
        </w:rPr>
        <w:t xml:space="preserve">Table </w:t>
      </w:r>
      <w:r w:rsidRPr="00761E1B">
        <w:rPr>
          <w:rFonts w:ascii="Times New Roman" w:hAnsi="Times New Roman" w:cs="Times New Roman"/>
        </w:rPr>
        <w:fldChar w:fldCharType="begin"/>
      </w:r>
      <w:r w:rsidRPr="00761E1B">
        <w:rPr>
          <w:rFonts w:ascii="Times New Roman" w:hAnsi="Times New Roman" w:cs="Times New Roman"/>
        </w:rPr>
        <w:instrText xml:space="preserve"> SEQ Table \* ARABIC </w:instrText>
      </w:r>
      <w:r w:rsidRPr="00761E1B">
        <w:rPr>
          <w:rFonts w:ascii="Times New Roman" w:hAnsi="Times New Roman" w:cs="Times New Roman"/>
        </w:rPr>
        <w:fldChar w:fldCharType="separate"/>
      </w:r>
      <w:r w:rsidR="00A40A69">
        <w:rPr>
          <w:rFonts w:ascii="Times New Roman" w:hAnsi="Times New Roman" w:cs="Times New Roman"/>
          <w:noProof/>
        </w:rPr>
        <w:t>1</w:t>
      </w:r>
      <w:r w:rsidRPr="00761E1B">
        <w:rPr>
          <w:rFonts w:ascii="Times New Roman" w:hAnsi="Times New Roman" w:cs="Times New Roman"/>
        </w:rPr>
        <w:fldChar w:fldCharType="end"/>
      </w:r>
      <w:bookmarkEnd w:id="5"/>
      <w:r w:rsidRPr="00761E1B">
        <w:rPr>
          <w:rFonts w:ascii="Times New Roman" w:hAnsi="Times New Roman" w:cs="Times New Roman"/>
        </w:rPr>
        <w:t xml:space="preserve"> Beam prediction accuracy under different Rx beam assumptions</w:t>
      </w:r>
    </w:p>
    <w:tbl>
      <w:tblPr>
        <w:tblStyle w:val="aa"/>
        <w:tblW w:w="0" w:type="auto"/>
        <w:tblLook w:val="04A0" w:firstRow="1" w:lastRow="0" w:firstColumn="1" w:lastColumn="0" w:noHBand="0" w:noVBand="1"/>
      </w:tblPr>
      <w:tblGrid>
        <w:gridCol w:w="1101"/>
        <w:gridCol w:w="3541"/>
        <w:gridCol w:w="3263"/>
        <w:gridCol w:w="1381"/>
      </w:tblGrid>
      <w:tr w:rsidR="00A16015" w14:paraId="6E50AC4A" w14:textId="77777777" w:rsidTr="00500861">
        <w:tc>
          <w:tcPr>
            <w:tcW w:w="1101" w:type="dxa"/>
            <w:vAlign w:val="center"/>
          </w:tcPr>
          <w:p w14:paraId="37722DCC" w14:textId="77777777" w:rsidR="00A16015" w:rsidRDefault="00A16015" w:rsidP="00500861">
            <w:pPr>
              <w:pStyle w:val="a1"/>
              <w:jc w:val="center"/>
              <w:rPr>
                <w:rFonts w:eastAsiaTheme="minorEastAsia" w:cs="Times New Roman"/>
                <w:kern w:val="2"/>
                <w:sz w:val="20"/>
                <w:szCs w:val="20"/>
                <w:lang w:eastAsia="zh-CN"/>
              </w:rPr>
            </w:pPr>
          </w:p>
        </w:tc>
        <w:tc>
          <w:tcPr>
            <w:tcW w:w="3541" w:type="dxa"/>
            <w:vAlign w:val="center"/>
          </w:tcPr>
          <w:p w14:paraId="3253B331"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training</w:t>
            </w:r>
          </w:p>
        </w:tc>
        <w:tc>
          <w:tcPr>
            <w:tcW w:w="3263" w:type="dxa"/>
            <w:vAlign w:val="center"/>
          </w:tcPr>
          <w:p w14:paraId="500E2E9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inference</w:t>
            </w:r>
          </w:p>
        </w:tc>
        <w:tc>
          <w:tcPr>
            <w:tcW w:w="1381" w:type="dxa"/>
            <w:vAlign w:val="center"/>
          </w:tcPr>
          <w:p w14:paraId="4B1E8E94"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Top-1(%)</w:t>
            </w:r>
          </w:p>
        </w:tc>
      </w:tr>
      <w:tr w:rsidR="00A16015" w14:paraId="1A61022B" w14:textId="77777777" w:rsidTr="00500861">
        <w:tc>
          <w:tcPr>
            <w:tcW w:w="1101" w:type="dxa"/>
            <w:vAlign w:val="center"/>
          </w:tcPr>
          <w:p w14:paraId="27EE7BA2"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1</w:t>
            </w:r>
          </w:p>
        </w:tc>
        <w:tc>
          <w:tcPr>
            <w:tcW w:w="3541" w:type="dxa"/>
            <w:vAlign w:val="center"/>
          </w:tcPr>
          <w:p w14:paraId="0309CD26"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3263" w:type="dxa"/>
            <w:vAlign w:val="center"/>
          </w:tcPr>
          <w:p w14:paraId="2A0FCF5F"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3B933B91"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84.84</w:t>
            </w:r>
          </w:p>
        </w:tc>
      </w:tr>
      <w:tr w:rsidR="00A16015" w14:paraId="584871F7" w14:textId="77777777" w:rsidTr="00500861">
        <w:tc>
          <w:tcPr>
            <w:tcW w:w="1101" w:type="dxa"/>
            <w:vAlign w:val="center"/>
          </w:tcPr>
          <w:p w14:paraId="169CF2F5"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2</w:t>
            </w:r>
          </w:p>
        </w:tc>
        <w:tc>
          <w:tcPr>
            <w:tcW w:w="3541" w:type="dxa"/>
            <w:vAlign w:val="center"/>
          </w:tcPr>
          <w:p w14:paraId="1E21517C"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7F3FC986"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4D2324D2"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29.63</w:t>
            </w:r>
          </w:p>
        </w:tc>
      </w:tr>
      <w:tr w:rsidR="00A16015" w14:paraId="2C347E21" w14:textId="77777777" w:rsidTr="00500861">
        <w:tc>
          <w:tcPr>
            <w:tcW w:w="1101" w:type="dxa"/>
            <w:vAlign w:val="center"/>
          </w:tcPr>
          <w:p w14:paraId="6E48FD3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3</w:t>
            </w:r>
          </w:p>
        </w:tc>
        <w:tc>
          <w:tcPr>
            <w:tcW w:w="3541" w:type="dxa"/>
            <w:vAlign w:val="center"/>
          </w:tcPr>
          <w:p w14:paraId="01277483"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61AD825B"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1381" w:type="dxa"/>
            <w:vAlign w:val="center"/>
          </w:tcPr>
          <w:p w14:paraId="586EC2D0"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64.39</w:t>
            </w:r>
          </w:p>
        </w:tc>
      </w:tr>
      <w:tr w:rsidR="00A16015" w14:paraId="47BD19F3" w14:textId="77777777" w:rsidTr="00500861">
        <w:tc>
          <w:tcPr>
            <w:tcW w:w="1101" w:type="dxa"/>
            <w:vAlign w:val="center"/>
          </w:tcPr>
          <w:p w14:paraId="74D7864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4</w:t>
            </w:r>
          </w:p>
        </w:tc>
        <w:tc>
          <w:tcPr>
            <w:tcW w:w="3541" w:type="dxa"/>
            <w:vAlign w:val="center"/>
          </w:tcPr>
          <w:p w14:paraId="0B47979B" w14:textId="77777777" w:rsidR="00A16015" w:rsidRDefault="00A16015" w:rsidP="00500861">
            <w:pPr>
              <w:pStyle w:val="a1"/>
              <w:jc w:val="center"/>
              <w:rPr>
                <w:rFonts w:eastAsiaTheme="minorEastAsia" w:cs="Times New Roman"/>
                <w:kern w:val="2"/>
                <w:sz w:val="20"/>
                <w:szCs w:val="20"/>
                <w:lang w:eastAsia="zh-CN"/>
              </w:rPr>
            </w:pPr>
            <w:proofErr w:type="gramStart"/>
            <w:r>
              <w:rPr>
                <w:rFonts w:eastAsiaTheme="minorEastAsia" w:cs="Times New Roman" w:hint="eastAsia"/>
                <w:kern w:val="2"/>
                <w:sz w:val="20"/>
                <w:szCs w:val="20"/>
                <w:lang w:eastAsia="zh-CN"/>
              </w:rPr>
              <w:t>best</w:t>
            </w:r>
            <w:proofErr w:type="gramEnd"/>
            <w:r>
              <w:rPr>
                <w:rFonts w:eastAsiaTheme="minorEastAsia" w:cs="Times New Roman" w:hint="eastAsia"/>
                <w:kern w:val="2"/>
                <w:sz w:val="20"/>
                <w:szCs w:val="20"/>
                <w:lang w:eastAsia="zh-CN"/>
              </w:rPr>
              <w:t xml:space="preserve"> Rx beam &amp; random Rx beam (50%,50%)</w:t>
            </w:r>
          </w:p>
        </w:tc>
        <w:tc>
          <w:tcPr>
            <w:tcW w:w="3263" w:type="dxa"/>
            <w:vAlign w:val="center"/>
          </w:tcPr>
          <w:p w14:paraId="548FDD2A" w14:textId="77777777" w:rsidR="00A16015" w:rsidRPr="000E39B6"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2E247584"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68.98</w:t>
            </w:r>
          </w:p>
        </w:tc>
      </w:tr>
    </w:tbl>
    <w:p w14:paraId="3C9966AE" w14:textId="33B9F4D7" w:rsidR="00A16015" w:rsidRDefault="00A16015" w:rsidP="00A16015">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From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evaluation results, it can be seen that if best Rx beam assumption is assumed in both training and inference, the best beam prediction accuracy can be achieved (Case 1). If random Rx beam assumption is assumed in training and </w:t>
      </w:r>
      <w:r w:rsidRPr="00BE3449">
        <w:rPr>
          <w:rFonts w:eastAsiaTheme="minorEastAsia" w:cs="Times New Roman"/>
          <w:kern w:val="2"/>
          <w:sz w:val="20"/>
          <w:szCs w:val="20"/>
          <w:lang w:eastAsia="zh-CN"/>
        </w:rPr>
        <w:t xml:space="preserve">best Rx beam </w:t>
      </w:r>
      <w:r>
        <w:rPr>
          <w:rFonts w:eastAsiaTheme="minorEastAsia" w:cs="Times New Roman" w:hint="eastAsia"/>
          <w:kern w:val="2"/>
          <w:sz w:val="20"/>
          <w:szCs w:val="20"/>
          <w:lang w:eastAsia="zh-CN"/>
        </w:rPr>
        <w:t xml:space="preserve">assumption </w:t>
      </w:r>
      <w:r w:rsidRPr="00BE3449">
        <w:rPr>
          <w:rFonts w:eastAsiaTheme="minorEastAsia" w:cs="Times New Roman"/>
          <w:kern w:val="2"/>
          <w:sz w:val="20"/>
          <w:szCs w:val="20"/>
          <w:lang w:eastAsia="zh-CN"/>
        </w:rPr>
        <w:t>is assumed for model inference</w:t>
      </w:r>
      <w:r>
        <w:rPr>
          <w:rFonts w:eastAsiaTheme="minorEastAsia" w:cs="Times New Roman" w:hint="eastAsia"/>
          <w:kern w:val="2"/>
          <w:sz w:val="20"/>
          <w:szCs w:val="20"/>
          <w:lang w:eastAsia="zh-CN"/>
        </w:rPr>
        <w:t xml:space="preserve">, the Top-1 beam prediction accuracy is only 29.63% (Case 2). Comparing the result of Case 4 and Case 1, if mixed dataset of best Rx beam assumption and random Rx beam assumption is used in model training, the </w:t>
      </w:r>
      <w:r>
        <w:rPr>
          <w:rFonts w:eastAsiaTheme="minorEastAsia" w:cs="Times New Roman"/>
          <w:kern w:val="2"/>
          <w:sz w:val="20"/>
          <w:szCs w:val="20"/>
          <w:lang w:eastAsia="zh-CN"/>
        </w:rPr>
        <w:t>degradation</w:t>
      </w:r>
      <w:r>
        <w:rPr>
          <w:rFonts w:eastAsiaTheme="minorEastAsia" w:cs="Times New Roman" w:hint="eastAsia"/>
          <w:kern w:val="2"/>
          <w:sz w:val="20"/>
          <w:szCs w:val="20"/>
          <w:lang w:eastAsia="zh-CN"/>
        </w:rPr>
        <w:t xml:space="preserve"> of beam prediction accuracy is about 16%. It can be concluded that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beam prediction accuracy will be degraded if the Rx information of the measurements is not consistent between training and inference. To ensure the Rx information consistency between training and inference, the network should </w:t>
      </w:r>
      <w:r w:rsidR="008C3D9E">
        <w:rPr>
          <w:rFonts w:eastAsiaTheme="minorEastAsia" w:cs="Times New Roman" w:hint="eastAsia"/>
          <w:kern w:val="2"/>
          <w:sz w:val="20"/>
          <w:szCs w:val="20"/>
          <w:lang w:eastAsia="zh-CN"/>
        </w:rPr>
        <w:t xml:space="preserve">be </w:t>
      </w:r>
      <w:r>
        <w:rPr>
          <w:rFonts w:eastAsiaTheme="minorEastAsia" w:cs="Times New Roman" w:hint="eastAsia"/>
          <w:kern w:val="2"/>
          <w:sz w:val="20"/>
          <w:szCs w:val="20"/>
          <w:lang w:eastAsia="zh-CN"/>
        </w:rPr>
        <w:t xml:space="preserve">aware </w:t>
      </w:r>
      <w:r w:rsidR="008C3D9E">
        <w:rPr>
          <w:rFonts w:eastAsiaTheme="minorEastAsia" w:cs="Times New Roman" w:hint="eastAsia"/>
          <w:kern w:val="2"/>
          <w:sz w:val="20"/>
          <w:szCs w:val="20"/>
          <w:lang w:eastAsia="zh-CN"/>
        </w:rPr>
        <w:t xml:space="preserve">of </w:t>
      </w:r>
      <w:r>
        <w:rPr>
          <w:rFonts w:eastAsiaTheme="minorEastAsia" w:cs="Times New Roman" w:hint="eastAsia"/>
          <w:kern w:val="2"/>
          <w:sz w:val="20"/>
          <w:szCs w:val="20"/>
          <w:lang w:eastAsia="zh-CN"/>
        </w:rPr>
        <w:t xml:space="preserve">the Rx information of the </w:t>
      </w:r>
      <w:r>
        <w:rPr>
          <w:rFonts w:eastAsiaTheme="minorEastAsia" w:cs="Times New Roman"/>
          <w:kern w:val="2"/>
          <w:sz w:val="20"/>
          <w:szCs w:val="20"/>
          <w:lang w:eastAsia="zh-CN"/>
        </w:rPr>
        <w:t>measurement</w:t>
      </w:r>
      <w:r>
        <w:rPr>
          <w:rFonts w:eastAsiaTheme="minorEastAsia" w:cs="Times New Roman" w:hint="eastAsia"/>
          <w:kern w:val="2"/>
          <w:sz w:val="20"/>
          <w:szCs w:val="20"/>
          <w:lang w:eastAsia="zh-CN"/>
        </w:rPr>
        <w:t xml:space="preserve"> in training and inference. Hence, it is beneficial to align the Rx information between network and UE.</w:t>
      </w:r>
    </w:p>
    <w:p w14:paraId="6404EE29" w14:textId="5911F5B5" w:rsidR="00A16015" w:rsidRDefault="00A16015" w:rsidP="00A16015">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sidR="00480BB0">
        <w:rPr>
          <w:rFonts w:eastAsiaTheme="minorEastAsia" w:hint="eastAsia"/>
          <w:b/>
          <w:sz w:val="20"/>
          <w:szCs w:val="20"/>
          <w:lang w:eastAsia="zh-CN"/>
        </w:rPr>
        <w:t>8</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it is beneficial to align </w:t>
      </w:r>
      <w:r w:rsidRPr="002A5385">
        <w:rPr>
          <w:rFonts w:eastAsiaTheme="minorEastAsia"/>
          <w:b/>
          <w:sz w:val="20"/>
          <w:szCs w:val="20"/>
          <w:lang w:eastAsia="zh-CN"/>
        </w:rPr>
        <w:t>the Rx inf</w:t>
      </w:r>
      <w:r>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Pr>
          <w:rFonts w:eastAsiaTheme="minorEastAsia" w:hint="eastAsia"/>
          <w:b/>
          <w:sz w:val="20"/>
          <w:szCs w:val="20"/>
          <w:lang w:eastAsia="zh-CN"/>
        </w:rPr>
        <w:t>UE</w:t>
      </w:r>
      <w:r w:rsidRPr="00263CFA">
        <w:rPr>
          <w:rFonts w:eastAsiaTheme="minorEastAsia" w:hint="eastAsia"/>
          <w:b/>
          <w:sz w:val="20"/>
          <w:szCs w:val="20"/>
          <w:lang w:eastAsia="zh-CN"/>
        </w:rPr>
        <w:t>.</w:t>
      </w:r>
    </w:p>
    <w:p w14:paraId="6E287F04" w14:textId="210BFD25" w:rsidR="008D5A24" w:rsidRDefault="008D5A24" w:rsidP="00A16015">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In practical, to ensure satisfactory beam prediction accuracy, UE may use quasi-optimal Rx beam for each measuremen</w:t>
      </w:r>
      <w:r w:rsidR="00A3703D">
        <w:rPr>
          <w:rFonts w:eastAsiaTheme="minorEastAsia" w:cs="Times New Roman" w:hint="eastAsia"/>
          <w:kern w:val="2"/>
          <w:sz w:val="20"/>
          <w:szCs w:val="20"/>
          <w:lang w:eastAsia="zh-CN"/>
        </w:rPr>
        <w:t>t.</w:t>
      </w:r>
      <w:r>
        <w:rPr>
          <w:rFonts w:eastAsiaTheme="minorEastAsia" w:cs="Times New Roman" w:hint="eastAsia"/>
          <w:kern w:val="2"/>
          <w:sz w:val="20"/>
          <w:szCs w:val="20"/>
          <w:lang w:eastAsia="zh-CN"/>
        </w:rPr>
        <w:t xml:space="preserve"> UE s</w:t>
      </w:r>
      <w:r w:rsidR="00A5705F">
        <w:rPr>
          <w:rFonts w:eastAsiaTheme="minorEastAsia" w:cs="Times New Roman" w:hint="eastAsia"/>
          <w:kern w:val="2"/>
          <w:sz w:val="20"/>
          <w:szCs w:val="20"/>
          <w:lang w:eastAsia="zh-CN"/>
        </w:rPr>
        <w:t>hould use fixed Rx be</w:t>
      </w:r>
      <w:r w:rsidR="00A3703D">
        <w:rPr>
          <w:rFonts w:eastAsiaTheme="minorEastAsia" w:cs="Times New Roman" w:hint="eastAsia"/>
          <w:kern w:val="2"/>
          <w:sz w:val="20"/>
          <w:szCs w:val="20"/>
          <w:lang w:eastAsia="zh-CN"/>
        </w:rPr>
        <w:t>am for each measurement of</w:t>
      </w:r>
      <w:r w:rsidR="00A5705F">
        <w:rPr>
          <w:rFonts w:eastAsiaTheme="minorEastAsia" w:cs="Times New Roman" w:hint="eastAsia"/>
          <w:kern w:val="2"/>
          <w:sz w:val="20"/>
          <w:szCs w:val="20"/>
          <w:lang w:eastAsia="zh-CN"/>
        </w:rPr>
        <w:t xml:space="preserve"> beam</w:t>
      </w:r>
      <w:r w:rsidR="00A3703D">
        <w:rPr>
          <w:rFonts w:eastAsiaTheme="minorEastAsia" w:cs="Times New Roman" w:hint="eastAsia"/>
          <w:kern w:val="2"/>
          <w:sz w:val="20"/>
          <w:szCs w:val="20"/>
          <w:lang w:eastAsia="zh-CN"/>
        </w:rPr>
        <w:t>s</w:t>
      </w:r>
      <w:r w:rsidR="00A5705F">
        <w:rPr>
          <w:rFonts w:eastAsiaTheme="minorEastAsia" w:cs="Times New Roman" w:hint="eastAsia"/>
          <w:kern w:val="2"/>
          <w:sz w:val="20"/>
          <w:szCs w:val="20"/>
          <w:lang w:eastAsia="zh-CN"/>
        </w:rPr>
        <w:t xml:space="preserve"> in Set A or Set B. For example, when UE measures the resources of </w:t>
      </w:r>
      <w:r w:rsidR="00530826">
        <w:rPr>
          <w:rFonts w:eastAsiaTheme="minorEastAsia" w:cs="Times New Roman" w:hint="eastAsia"/>
          <w:kern w:val="2"/>
          <w:sz w:val="20"/>
          <w:szCs w:val="20"/>
          <w:lang w:eastAsia="zh-CN"/>
        </w:rPr>
        <w:t>32 beams</w:t>
      </w:r>
      <w:r w:rsidR="0092034E">
        <w:rPr>
          <w:rFonts w:eastAsiaTheme="minorEastAsia" w:cs="Times New Roman" w:hint="eastAsia"/>
          <w:kern w:val="2"/>
          <w:sz w:val="20"/>
          <w:szCs w:val="20"/>
          <w:lang w:eastAsia="zh-CN"/>
        </w:rPr>
        <w:t xml:space="preserve"> in Set A</w:t>
      </w:r>
      <w:r w:rsidR="00A5705F">
        <w:rPr>
          <w:rFonts w:eastAsiaTheme="minorEastAsia" w:cs="Times New Roman" w:hint="eastAsia"/>
          <w:kern w:val="2"/>
          <w:sz w:val="20"/>
          <w:szCs w:val="20"/>
          <w:lang w:eastAsia="zh-CN"/>
        </w:rPr>
        <w:t xml:space="preserve"> to find the ideal Top-1 beam, UE should not vary the Rx beam whe</w:t>
      </w:r>
      <w:r w:rsidR="00A3703D">
        <w:rPr>
          <w:rFonts w:eastAsiaTheme="minorEastAsia" w:cs="Times New Roman" w:hint="eastAsia"/>
          <w:kern w:val="2"/>
          <w:sz w:val="20"/>
          <w:szCs w:val="20"/>
          <w:lang w:eastAsia="zh-CN"/>
        </w:rPr>
        <w:t xml:space="preserve">n measuring the </w:t>
      </w:r>
      <w:r w:rsidR="00530826">
        <w:rPr>
          <w:rFonts w:eastAsiaTheme="minorEastAsia" w:cs="Times New Roman" w:hint="eastAsia"/>
          <w:kern w:val="2"/>
          <w:sz w:val="20"/>
          <w:szCs w:val="20"/>
          <w:lang w:eastAsia="zh-CN"/>
        </w:rPr>
        <w:t xml:space="preserve">32 </w:t>
      </w:r>
      <w:r w:rsidR="00A3703D">
        <w:rPr>
          <w:rFonts w:eastAsiaTheme="minorEastAsia" w:cs="Times New Roman" w:hint="eastAsia"/>
          <w:kern w:val="2"/>
          <w:sz w:val="20"/>
          <w:szCs w:val="20"/>
          <w:lang w:eastAsia="zh-CN"/>
        </w:rPr>
        <w:t>beams. T</w:t>
      </w:r>
      <w:r w:rsidR="00A5705F">
        <w:rPr>
          <w:rFonts w:eastAsiaTheme="minorEastAsia" w:cs="Times New Roman"/>
          <w:kern w:val="2"/>
          <w:sz w:val="20"/>
          <w:szCs w:val="20"/>
          <w:lang w:eastAsia="zh-CN"/>
        </w:rPr>
        <w:t>he</w:t>
      </w:r>
      <w:r w:rsidR="00A5705F">
        <w:rPr>
          <w:rFonts w:eastAsiaTheme="minorEastAsia" w:cs="Times New Roman" w:hint="eastAsia"/>
          <w:kern w:val="2"/>
          <w:sz w:val="20"/>
          <w:szCs w:val="20"/>
          <w:lang w:eastAsia="zh-CN"/>
        </w:rPr>
        <w:t xml:space="preserve"> speci</w:t>
      </w:r>
      <w:r w:rsidR="00A3703D">
        <w:rPr>
          <w:rFonts w:eastAsiaTheme="minorEastAsia" w:cs="Times New Roman" w:hint="eastAsia"/>
          <w:kern w:val="2"/>
          <w:sz w:val="20"/>
          <w:szCs w:val="20"/>
          <w:lang w:eastAsia="zh-CN"/>
        </w:rPr>
        <w:t xml:space="preserve">fic Rx beam or the method to determining the quasi-optimal Rx beam </w:t>
      </w:r>
      <w:r w:rsidR="00A5705F">
        <w:rPr>
          <w:rFonts w:eastAsiaTheme="minorEastAsia" w:cs="Times New Roman" w:hint="eastAsia"/>
          <w:kern w:val="2"/>
          <w:sz w:val="20"/>
          <w:szCs w:val="20"/>
          <w:lang w:eastAsia="zh-CN"/>
        </w:rPr>
        <w:t>can be up to UE.</w:t>
      </w:r>
      <w:r>
        <w:rPr>
          <w:rFonts w:eastAsiaTheme="minorEastAsia" w:cs="Times New Roman" w:hint="eastAsia"/>
          <w:kern w:val="2"/>
          <w:sz w:val="20"/>
          <w:szCs w:val="20"/>
          <w:lang w:eastAsia="zh-CN"/>
        </w:rPr>
        <w:t xml:space="preserve"> </w:t>
      </w:r>
    </w:p>
    <w:p w14:paraId="15403846" w14:textId="63FB267E" w:rsidR="00A3703D" w:rsidRDefault="00A3703D" w:rsidP="00A3703D">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sidR="00480BB0">
        <w:rPr>
          <w:rFonts w:eastAsiaTheme="minorEastAsia" w:hint="eastAsia"/>
          <w:b/>
          <w:sz w:val="20"/>
          <w:szCs w:val="20"/>
          <w:lang w:eastAsia="zh-CN"/>
        </w:rPr>
        <w:t>9</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sidRPr="00A3703D">
        <w:rPr>
          <w:rFonts w:eastAsiaTheme="minorEastAsia"/>
          <w:b/>
          <w:sz w:val="20"/>
          <w:szCs w:val="20"/>
          <w:lang w:eastAsia="zh-CN"/>
        </w:rPr>
        <w:t xml:space="preserve">UE </w:t>
      </w:r>
      <w:r w:rsidR="0092034E">
        <w:rPr>
          <w:rFonts w:eastAsiaTheme="minorEastAsia" w:hint="eastAsia"/>
          <w:b/>
          <w:sz w:val="20"/>
          <w:szCs w:val="20"/>
          <w:lang w:eastAsia="zh-CN"/>
        </w:rPr>
        <w:t xml:space="preserve">should </w:t>
      </w:r>
      <w:r w:rsidRPr="00A3703D">
        <w:rPr>
          <w:rFonts w:eastAsiaTheme="minorEastAsia"/>
          <w:b/>
          <w:sz w:val="20"/>
          <w:szCs w:val="20"/>
          <w:lang w:eastAsia="zh-CN"/>
        </w:rPr>
        <w:t>use fixed Rx beam for each measured beam in Set A/Set B</w:t>
      </w:r>
      <w:r>
        <w:rPr>
          <w:rFonts w:eastAsiaTheme="minorEastAsia" w:hint="eastAsia"/>
          <w:b/>
          <w:sz w:val="20"/>
          <w:szCs w:val="20"/>
          <w:lang w:eastAsia="zh-CN"/>
        </w:rPr>
        <w:t>, and t</w:t>
      </w:r>
      <w:r w:rsidRPr="00A3703D">
        <w:rPr>
          <w:rFonts w:eastAsiaTheme="minorEastAsia"/>
          <w:b/>
          <w:sz w:val="20"/>
          <w:szCs w:val="20"/>
          <w:lang w:eastAsia="zh-CN"/>
        </w:rPr>
        <w:t>he specific Rx beam used for measurement is up to UE</w:t>
      </w:r>
      <w:r>
        <w:rPr>
          <w:rFonts w:eastAsiaTheme="minorEastAsia" w:hint="eastAsia"/>
          <w:b/>
          <w:sz w:val="20"/>
          <w:szCs w:val="20"/>
          <w:lang w:eastAsia="zh-CN"/>
        </w:rPr>
        <w:t>.</w:t>
      </w:r>
    </w:p>
    <w:p w14:paraId="4189E11A" w14:textId="24BFE02E" w:rsidR="00867BEA" w:rsidRDefault="00867BEA" w:rsidP="00867BEA">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BEA">
        <w:rPr>
          <w:rFonts w:ascii="Arial" w:eastAsia="宋体" w:hAnsi="Arial" w:cs="Arial" w:hint="eastAsia"/>
          <w:b/>
          <w:kern w:val="32"/>
          <w:sz w:val="28"/>
          <w:szCs w:val="20"/>
        </w:rPr>
        <w:t>UE sided model</w:t>
      </w:r>
    </w:p>
    <w:p w14:paraId="1421DFD7" w14:textId="77777777" w:rsidR="00390B7B" w:rsidRDefault="00390B7B" w:rsidP="00390B7B">
      <w:pPr>
        <w:pStyle w:val="2"/>
        <w:numPr>
          <w:ilvl w:val="1"/>
          <w:numId w:val="1"/>
        </w:numPr>
        <w:tabs>
          <w:tab w:val="left" w:pos="1701"/>
        </w:tabs>
        <w:rPr>
          <w:rFonts w:eastAsiaTheme="minorEastAsia"/>
          <w:lang w:val="en-US"/>
        </w:rPr>
      </w:pPr>
      <w:r w:rsidRPr="00664797">
        <w:rPr>
          <w:rFonts w:eastAsiaTheme="minorEastAsia" w:hint="eastAsia"/>
          <w:lang w:val="en-US"/>
        </w:rPr>
        <w:t>Model inference</w:t>
      </w:r>
    </w:p>
    <w:p w14:paraId="7294FD44" w14:textId="77777777" w:rsidR="00390B7B" w:rsidRDefault="00390B7B" w:rsidP="00390B7B">
      <w:pPr>
        <w:pStyle w:val="a1"/>
        <w:rPr>
          <w:rFonts w:eastAsiaTheme="minorEastAsia"/>
          <w:sz w:val="20"/>
          <w:szCs w:val="20"/>
          <w:lang w:eastAsia="zh-CN"/>
        </w:rPr>
      </w:pPr>
      <w:r w:rsidRPr="004914E3">
        <w:rPr>
          <w:rFonts w:eastAsiaTheme="minorEastAsia" w:hint="eastAsia"/>
          <w:sz w:val="20"/>
          <w:szCs w:val="20"/>
          <w:lang w:eastAsia="zh-CN"/>
        </w:rPr>
        <w:t>For model inference with UE-side</w:t>
      </w:r>
      <w:r>
        <w:rPr>
          <w:rFonts w:eastAsiaTheme="minorEastAsia" w:hint="eastAsia"/>
          <w:sz w:val="20"/>
          <w:szCs w:val="20"/>
          <w:lang w:eastAsia="zh-CN"/>
        </w:rPr>
        <w:t>d</w:t>
      </w:r>
      <w:r w:rsidRPr="004914E3">
        <w:rPr>
          <w:rFonts w:eastAsiaTheme="minorEastAsia" w:hint="eastAsia"/>
          <w:sz w:val="20"/>
          <w:szCs w:val="20"/>
          <w:lang w:eastAsia="zh-CN"/>
        </w:rPr>
        <w:t xml:space="preserve"> model, </w:t>
      </w:r>
      <w:r>
        <w:rPr>
          <w:rFonts w:eastAsiaTheme="minorEastAsia" w:hint="eastAsia"/>
          <w:sz w:val="20"/>
          <w:szCs w:val="20"/>
          <w:lang w:eastAsia="zh-CN"/>
        </w:rPr>
        <w:t xml:space="preserve">UE measures the RS of Set B beams and predicts the Top-K beams of Set </w:t>
      </w:r>
      <w:proofErr w:type="gramStart"/>
      <w:r>
        <w:rPr>
          <w:rFonts w:eastAsiaTheme="minorEastAsia" w:hint="eastAsia"/>
          <w:sz w:val="20"/>
          <w:szCs w:val="20"/>
          <w:lang w:eastAsia="zh-CN"/>
        </w:rPr>
        <w:t>A</w:t>
      </w:r>
      <w:proofErr w:type="gramEnd"/>
      <w:r>
        <w:rPr>
          <w:rFonts w:eastAsiaTheme="minorEastAsia" w:hint="eastAsia"/>
          <w:sz w:val="20"/>
          <w:szCs w:val="20"/>
          <w:lang w:eastAsia="zh-CN"/>
        </w:rPr>
        <w:t xml:space="preserve">, and the prediction results will be reported to the network. </w:t>
      </w:r>
      <w:r w:rsidRPr="00BB6187">
        <w:rPr>
          <w:rFonts w:cs="Times New Roman" w:hint="eastAsia"/>
          <w:sz w:val="20"/>
          <w:szCs w:val="20"/>
        </w:rPr>
        <w:t xml:space="preserve">In legacy L1-RSRP reporting, the UE </w:t>
      </w:r>
      <w:r w:rsidRPr="00BB6187">
        <w:rPr>
          <w:rFonts w:cs="Times New Roman"/>
          <w:sz w:val="20"/>
          <w:szCs w:val="20"/>
        </w:rPr>
        <w:t>shall</w:t>
      </w:r>
      <w:r w:rsidRPr="00BB6187">
        <w:rPr>
          <w:rFonts w:cs="Times New Roman" w:hint="eastAsia"/>
          <w:sz w:val="20"/>
          <w:szCs w:val="20"/>
        </w:rPr>
        <w:t xml:space="preserve"> report the L1-RSRP</w:t>
      </w:r>
      <w:r w:rsidRPr="00BB6187">
        <w:rPr>
          <w:rFonts w:eastAsiaTheme="minorEastAsia" w:cs="Times New Roman" w:hint="eastAsia"/>
          <w:sz w:val="20"/>
          <w:szCs w:val="20"/>
          <w:lang w:eastAsia="zh-CN"/>
        </w:rPr>
        <w:t xml:space="preserve"> value(s)</w:t>
      </w:r>
      <w:r w:rsidRPr="00BB6187">
        <w:rPr>
          <w:rFonts w:cs="Times New Roman" w:hint="eastAsia"/>
          <w:sz w:val="20"/>
          <w:szCs w:val="20"/>
        </w:rPr>
        <w:t xml:space="preserve"> of the </w:t>
      </w:r>
      <w:r w:rsidRPr="00BB6187">
        <w:rPr>
          <w:rFonts w:eastAsiaTheme="minorEastAsia" w:cs="Times New Roman" w:hint="eastAsia"/>
          <w:sz w:val="20"/>
          <w:szCs w:val="20"/>
          <w:lang w:eastAsia="zh-CN"/>
        </w:rPr>
        <w:t>channel measurement resource (CMR)</w:t>
      </w:r>
      <w:r w:rsidRPr="00BB6187">
        <w:rPr>
          <w:rFonts w:cs="Times New Roman" w:hint="eastAsia"/>
          <w:sz w:val="20"/>
          <w:szCs w:val="20"/>
        </w:rPr>
        <w:t xml:space="preserve"> </w:t>
      </w:r>
      <w:r w:rsidRPr="00BB6187">
        <w:rPr>
          <w:rFonts w:cs="Times New Roman"/>
          <w:sz w:val="20"/>
          <w:szCs w:val="20"/>
        </w:rPr>
        <w:t>associated</w:t>
      </w:r>
      <w:r w:rsidRPr="00BB6187">
        <w:rPr>
          <w:rFonts w:cs="Times New Roman" w:hint="eastAsia"/>
          <w:sz w:val="20"/>
          <w:szCs w:val="20"/>
        </w:rPr>
        <w:t xml:space="preserve"> with the CSI reporting</w:t>
      </w:r>
      <w:r w:rsidRPr="00BB6187">
        <w:rPr>
          <w:rFonts w:eastAsiaTheme="minorEastAsia" w:cs="Times New Roman" w:hint="eastAsia"/>
          <w:sz w:val="20"/>
          <w:szCs w:val="20"/>
          <w:lang w:eastAsia="zh-CN"/>
        </w:rPr>
        <w:t xml:space="preserve">. </w:t>
      </w:r>
      <w:r>
        <w:rPr>
          <w:rFonts w:eastAsiaTheme="minorEastAsia" w:cs="Times New Roman" w:hint="eastAsia"/>
          <w:sz w:val="20"/>
          <w:szCs w:val="20"/>
          <w:lang w:eastAsia="zh-CN"/>
        </w:rPr>
        <w:t>However, f</w:t>
      </w:r>
      <w:r w:rsidRPr="00BB6187">
        <w:rPr>
          <w:rFonts w:eastAsiaTheme="minorEastAsia" w:cs="Times New Roman" w:hint="eastAsia"/>
          <w:sz w:val="20"/>
          <w:szCs w:val="20"/>
          <w:lang w:eastAsia="zh-CN"/>
        </w:rPr>
        <w:t xml:space="preserve">or AI-based </w:t>
      </w:r>
      <w:r>
        <w:rPr>
          <w:rFonts w:eastAsiaTheme="minorEastAsia" w:cs="Times New Roman" w:hint="eastAsia"/>
          <w:sz w:val="20"/>
          <w:szCs w:val="20"/>
          <w:lang w:eastAsia="zh-CN"/>
        </w:rPr>
        <w:t>BM</w:t>
      </w:r>
      <w:r w:rsidRPr="00BB6187">
        <w:rPr>
          <w:rFonts w:eastAsiaTheme="minorEastAsia" w:cs="Times New Roman" w:hint="eastAsia"/>
          <w:sz w:val="20"/>
          <w:szCs w:val="20"/>
          <w:lang w:eastAsia="zh-CN"/>
        </w:rPr>
        <w:t xml:space="preserve">, the </w:t>
      </w:r>
      <w:r>
        <w:rPr>
          <w:rFonts w:eastAsiaTheme="minorEastAsia" w:cs="Times New Roman" w:hint="eastAsia"/>
          <w:sz w:val="20"/>
          <w:szCs w:val="20"/>
          <w:lang w:eastAsia="zh-CN"/>
        </w:rPr>
        <w:t>beam</w:t>
      </w:r>
      <w:r w:rsidRPr="00BB6187">
        <w:rPr>
          <w:rFonts w:eastAsiaTheme="minorEastAsia" w:cs="Times New Roman" w:hint="eastAsia"/>
          <w:sz w:val="20"/>
          <w:szCs w:val="20"/>
          <w:lang w:eastAsia="zh-CN"/>
        </w:rPr>
        <w:t xml:space="preserve"> set for measurement (Set B) and the </w:t>
      </w:r>
      <w:r>
        <w:rPr>
          <w:rFonts w:eastAsiaTheme="minorEastAsia" w:cs="Times New Roman" w:hint="eastAsia"/>
          <w:sz w:val="20"/>
          <w:szCs w:val="20"/>
          <w:lang w:eastAsia="zh-CN"/>
        </w:rPr>
        <w:t xml:space="preserve">beam </w:t>
      </w:r>
      <w:r w:rsidRPr="00BB6187">
        <w:rPr>
          <w:rFonts w:eastAsiaTheme="minorEastAsia" w:cs="Times New Roman" w:hint="eastAsia"/>
          <w:sz w:val="20"/>
          <w:szCs w:val="20"/>
          <w:lang w:eastAsia="zh-CN"/>
        </w:rPr>
        <w:t xml:space="preserve">set for reporting (Set A) </w:t>
      </w:r>
      <w:r>
        <w:rPr>
          <w:rFonts w:eastAsiaTheme="minorEastAsia" w:cs="Times New Roman" w:hint="eastAsia"/>
          <w:sz w:val="20"/>
          <w:szCs w:val="20"/>
          <w:lang w:eastAsia="zh-CN"/>
        </w:rPr>
        <w:t>will</w:t>
      </w:r>
      <w:r w:rsidRPr="00BB6187">
        <w:rPr>
          <w:rFonts w:eastAsiaTheme="minorEastAsia" w:cs="Times New Roman" w:hint="eastAsia"/>
          <w:sz w:val="20"/>
          <w:szCs w:val="20"/>
          <w:lang w:eastAsia="zh-CN"/>
        </w:rPr>
        <w:t xml:space="preserve"> be different</w:t>
      </w:r>
      <w:r>
        <w:rPr>
          <w:rFonts w:eastAsiaTheme="minorEastAsia" w:cs="Times New Roman" w:hint="eastAsia"/>
          <w:sz w:val="20"/>
          <w:szCs w:val="20"/>
          <w:lang w:eastAsia="zh-CN"/>
        </w:rPr>
        <w:t xml:space="preserve">. To inform UE to report the prediction result, the association </w:t>
      </w:r>
      <w:r>
        <w:rPr>
          <w:rFonts w:eastAsiaTheme="minorEastAsia" w:hint="eastAsia"/>
          <w:sz w:val="20"/>
          <w:szCs w:val="20"/>
          <w:lang w:eastAsia="zh-CN"/>
        </w:rPr>
        <w:t xml:space="preserve">of Set A and Set B should be indicated to the UE. </w:t>
      </w:r>
    </w:p>
    <w:p w14:paraId="18FBF36F" w14:textId="541794DF" w:rsidR="00390B7B" w:rsidRDefault="00020684" w:rsidP="00390B7B">
      <w:pPr>
        <w:pStyle w:val="a1"/>
        <w:rPr>
          <w:rFonts w:eastAsiaTheme="minorEastAsia" w:cs="Times New Roman"/>
          <w:sz w:val="20"/>
          <w:szCs w:val="20"/>
          <w:lang w:eastAsia="zh-CN"/>
        </w:rPr>
      </w:pPr>
      <w:r>
        <w:rPr>
          <w:rFonts w:eastAsiaTheme="minorEastAsia" w:hint="eastAsia"/>
          <w:sz w:val="20"/>
          <w:szCs w:val="20"/>
          <w:lang w:eastAsia="zh-CN"/>
        </w:rPr>
        <w:t>F</w:t>
      </w:r>
      <w:r w:rsidR="00390B7B" w:rsidRPr="009006C2">
        <w:rPr>
          <w:rFonts w:eastAsiaTheme="minorEastAsia" w:hint="eastAsia"/>
          <w:sz w:val="20"/>
          <w:szCs w:val="20"/>
          <w:lang w:eastAsia="zh-CN"/>
        </w:rPr>
        <w:t xml:space="preserve">or model inference, only the measurement of Set B beams is needed, and the resource or index of Set A beams will </w:t>
      </w:r>
      <w:r w:rsidR="00390B7B">
        <w:rPr>
          <w:rFonts w:eastAsiaTheme="minorEastAsia" w:hint="eastAsia"/>
          <w:sz w:val="20"/>
          <w:szCs w:val="20"/>
          <w:lang w:eastAsia="zh-CN"/>
        </w:rPr>
        <w:t>only</w:t>
      </w:r>
      <w:r w:rsidR="00390B7B">
        <w:rPr>
          <w:rFonts w:eastAsiaTheme="minorEastAsia"/>
          <w:sz w:val="20"/>
          <w:szCs w:val="20"/>
          <w:lang w:eastAsia="zh-CN"/>
        </w:rPr>
        <w:t xml:space="preserve"> </w:t>
      </w:r>
      <w:r w:rsidR="00390B7B" w:rsidRPr="009006C2">
        <w:rPr>
          <w:rFonts w:eastAsiaTheme="minorEastAsia" w:hint="eastAsia"/>
          <w:sz w:val="20"/>
          <w:szCs w:val="20"/>
          <w:lang w:eastAsia="zh-CN"/>
        </w:rPr>
        <w:t xml:space="preserve">be used for reporting. The essential issue is how to represent the </w:t>
      </w:r>
      <w:r w:rsidR="00390B7B" w:rsidRPr="009006C2">
        <w:rPr>
          <w:rFonts w:eastAsiaTheme="minorEastAsia"/>
          <w:sz w:val="20"/>
          <w:szCs w:val="20"/>
          <w:lang w:eastAsia="zh-CN"/>
        </w:rPr>
        <w:t>resource</w:t>
      </w:r>
      <w:r w:rsidR="00390B7B" w:rsidRPr="009006C2">
        <w:rPr>
          <w:rFonts w:eastAsiaTheme="minorEastAsia" w:hint="eastAsia"/>
          <w:sz w:val="20"/>
          <w:szCs w:val="20"/>
          <w:lang w:eastAsia="zh-CN"/>
        </w:rPr>
        <w:t xml:space="preserve"> or index of Set </w:t>
      </w:r>
      <w:proofErr w:type="gramStart"/>
      <w:r w:rsidR="00390B7B" w:rsidRPr="009006C2">
        <w:rPr>
          <w:rFonts w:eastAsiaTheme="minorEastAsia" w:hint="eastAsia"/>
          <w:sz w:val="20"/>
          <w:szCs w:val="20"/>
          <w:lang w:eastAsia="zh-CN"/>
        </w:rPr>
        <w:t>A</w:t>
      </w:r>
      <w:proofErr w:type="gramEnd"/>
      <w:r w:rsidR="00390B7B" w:rsidRPr="009006C2">
        <w:rPr>
          <w:rFonts w:eastAsiaTheme="minorEastAsia" w:hint="eastAsia"/>
          <w:sz w:val="20"/>
          <w:szCs w:val="20"/>
          <w:lang w:eastAsia="zh-CN"/>
        </w:rPr>
        <w:t xml:space="preserve"> beams. For inference, since UE will not measure Set </w:t>
      </w:r>
      <w:proofErr w:type="gramStart"/>
      <w:r w:rsidR="00390B7B" w:rsidRPr="009006C2">
        <w:rPr>
          <w:rFonts w:eastAsiaTheme="minorEastAsia" w:hint="eastAsia"/>
          <w:sz w:val="20"/>
          <w:szCs w:val="20"/>
          <w:lang w:eastAsia="zh-CN"/>
        </w:rPr>
        <w:t>A</w:t>
      </w:r>
      <w:proofErr w:type="gramEnd"/>
      <w:r w:rsidR="00390B7B" w:rsidRPr="009006C2">
        <w:rPr>
          <w:rFonts w:eastAsiaTheme="minorEastAsia" w:hint="eastAsia"/>
          <w:sz w:val="20"/>
          <w:szCs w:val="20"/>
          <w:lang w:eastAsia="zh-CN"/>
        </w:rPr>
        <w:t xml:space="preserve"> beams, </w:t>
      </w:r>
      <w:r w:rsidR="00390B7B" w:rsidRPr="009006C2">
        <w:rPr>
          <w:rFonts w:eastAsiaTheme="minorEastAsia"/>
          <w:sz w:val="20"/>
          <w:szCs w:val="20"/>
          <w:lang w:eastAsia="zh-CN"/>
        </w:rPr>
        <w:t>the</w:t>
      </w:r>
      <w:r w:rsidR="00390B7B" w:rsidRPr="009006C2">
        <w:rPr>
          <w:rFonts w:eastAsiaTheme="minorEastAsia" w:hint="eastAsia"/>
          <w:sz w:val="20"/>
          <w:szCs w:val="20"/>
          <w:lang w:eastAsia="zh-CN"/>
        </w:rPr>
        <w:t xml:space="preserve"> configuration of RS of Set A beams is not needed. But the </w:t>
      </w:r>
      <w:r w:rsidR="00390B7B" w:rsidRPr="009006C2">
        <w:rPr>
          <w:rFonts w:eastAsiaTheme="minorEastAsia" w:hint="eastAsia"/>
          <w:sz w:val="20"/>
          <w:szCs w:val="20"/>
          <w:lang w:eastAsia="zh-CN"/>
        </w:rPr>
        <w:lastRenderedPageBreak/>
        <w:t>RS of Set A beams may be configured to UE for other purpose, e.g., for performance monitoring. In</w:t>
      </w:r>
      <w:r w:rsidR="00390B7B">
        <w:rPr>
          <w:rFonts w:eastAsiaTheme="minorEastAsia" w:hint="eastAsia"/>
          <w:sz w:val="20"/>
          <w:szCs w:val="20"/>
          <w:lang w:eastAsia="zh-CN"/>
        </w:rPr>
        <w:t xml:space="preserve"> such a case, both</w:t>
      </w:r>
      <w:r w:rsidR="00390B7B" w:rsidRPr="00BB6187">
        <w:rPr>
          <w:rFonts w:eastAsiaTheme="minorEastAsia" w:cs="Times New Roman" w:hint="eastAsia"/>
          <w:sz w:val="20"/>
          <w:szCs w:val="20"/>
          <w:lang w:eastAsia="zh-CN"/>
        </w:rPr>
        <w:t xml:space="preserve"> the resource set of Set </w:t>
      </w:r>
      <w:r w:rsidR="00390B7B">
        <w:rPr>
          <w:rFonts w:eastAsiaTheme="minorEastAsia" w:cs="Times New Roman" w:hint="eastAsia"/>
          <w:sz w:val="20"/>
          <w:szCs w:val="20"/>
          <w:lang w:eastAsia="zh-CN"/>
        </w:rPr>
        <w:t xml:space="preserve">B and the resource set of Set A will be configured to UE. </w:t>
      </w:r>
    </w:p>
    <w:p w14:paraId="32A93FCE" w14:textId="27B7082E" w:rsidR="00E47246" w:rsidRDefault="00E47246" w:rsidP="00B90EB6">
      <w:pPr>
        <w:pStyle w:val="a1"/>
        <w:spacing w:beforeLines="50" w:before="120"/>
        <w:rPr>
          <w:rFonts w:eastAsiaTheme="minorEastAsia"/>
          <w:sz w:val="20"/>
          <w:szCs w:val="20"/>
          <w:lang w:eastAsia="zh-CN"/>
        </w:rPr>
      </w:pPr>
      <w:r>
        <w:rPr>
          <w:rFonts w:eastAsiaTheme="minorEastAsia" w:hint="eastAsia"/>
          <w:sz w:val="20"/>
          <w:szCs w:val="20"/>
          <w:lang w:eastAsia="zh-CN"/>
        </w:rPr>
        <w:t>In RAN1#116bis meeting, the following alternatives are considered for configuration of inference results reporting.</w:t>
      </w:r>
    </w:p>
    <w:p w14:paraId="22019A54" w14:textId="77777777" w:rsidR="00E47246" w:rsidRPr="00F2517B" w:rsidRDefault="00E47246" w:rsidP="00E47246">
      <w:pPr>
        <w:widowControl/>
        <w:numPr>
          <w:ilvl w:val="0"/>
          <w:numId w:val="11"/>
        </w:numPr>
        <w:jc w:val="left"/>
        <w:rPr>
          <w:rFonts w:eastAsia="Batang" w:cs="Times New Roman"/>
          <w:kern w:val="0"/>
          <w:szCs w:val="20"/>
          <w:lang w:val="en-GB" w:eastAsia="x-none"/>
        </w:rPr>
      </w:pPr>
      <w:r w:rsidRPr="00F2517B">
        <w:rPr>
          <w:rFonts w:eastAsia="Batang" w:cs="Times New Roman"/>
          <w:kern w:val="0"/>
          <w:szCs w:val="20"/>
          <w:lang w:val="en-GB" w:eastAsia="x-none"/>
        </w:rPr>
        <w:t xml:space="preserve">Alt 1: one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is configured for Set B</w:t>
      </w:r>
    </w:p>
    <w:p w14:paraId="328A4FD9" w14:textId="77777777" w:rsidR="00E47246" w:rsidRPr="00F2517B" w:rsidRDefault="00E47246" w:rsidP="00E47246">
      <w:pPr>
        <w:widowControl/>
        <w:numPr>
          <w:ilvl w:val="1"/>
          <w:numId w:val="11"/>
        </w:numPr>
        <w:jc w:val="left"/>
        <w:rPr>
          <w:rFonts w:eastAsia="Batang" w:cs="Times New Roman"/>
          <w:kern w:val="0"/>
          <w:szCs w:val="20"/>
          <w:lang w:val="en-GB" w:eastAsia="x-none"/>
        </w:rPr>
      </w:pPr>
      <w:r w:rsidRPr="00F2517B">
        <w:rPr>
          <w:rFonts w:eastAsia="等线" w:cs="Times New Roman"/>
          <w:kern w:val="0"/>
          <w:szCs w:val="20"/>
          <w:lang w:val="en-GB"/>
        </w:rPr>
        <w:t>FFS: how UE can determine the information about set A</w:t>
      </w:r>
    </w:p>
    <w:p w14:paraId="7F260EAC" w14:textId="77777777" w:rsidR="00E47246" w:rsidRPr="00F2517B" w:rsidRDefault="00E47246" w:rsidP="00E47246">
      <w:pPr>
        <w:widowControl/>
        <w:numPr>
          <w:ilvl w:val="0"/>
          <w:numId w:val="11"/>
        </w:numPr>
        <w:jc w:val="left"/>
        <w:rPr>
          <w:rFonts w:eastAsia="Batang" w:cs="Times New Roman"/>
          <w:kern w:val="0"/>
          <w:szCs w:val="20"/>
          <w:lang w:val="en-GB" w:eastAsia="x-none"/>
        </w:rPr>
      </w:pPr>
      <w:r w:rsidRPr="00F2517B">
        <w:rPr>
          <w:rFonts w:eastAsia="Batang" w:cs="Times New Roman"/>
          <w:kern w:val="0"/>
          <w:szCs w:val="20"/>
          <w:lang w:val="en-GB" w:eastAsia="x-none"/>
        </w:rPr>
        <w:t xml:space="preserve">Alt 2: one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is configured for both Set A and Set B</w:t>
      </w:r>
    </w:p>
    <w:p w14:paraId="720DCA54" w14:textId="77777777" w:rsidR="00E47246" w:rsidRPr="00F2517B" w:rsidRDefault="00E47246" w:rsidP="00E47246">
      <w:pPr>
        <w:widowControl/>
        <w:numPr>
          <w:ilvl w:val="1"/>
          <w:numId w:val="11"/>
        </w:numPr>
        <w:jc w:val="left"/>
        <w:rPr>
          <w:rFonts w:eastAsia="Batang" w:cs="Times New Roman"/>
          <w:i/>
          <w:iCs/>
          <w:kern w:val="0"/>
          <w:szCs w:val="20"/>
          <w:lang w:val="en-GB" w:eastAsia="x-none"/>
        </w:rPr>
      </w:pPr>
      <w:r w:rsidRPr="00F2517B">
        <w:rPr>
          <w:rFonts w:eastAsia="等线" w:cs="Times New Roman"/>
          <w:kern w:val="0"/>
          <w:szCs w:val="20"/>
          <w:lang w:val="en-GB"/>
        </w:rPr>
        <w:t xml:space="preserve">FFS: How to configure resource set(s) for </w:t>
      </w:r>
      <w:r w:rsidRPr="00F2517B">
        <w:rPr>
          <w:rFonts w:eastAsia="Batang" w:cs="Times New Roman"/>
          <w:kern w:val="0"/>
          <w:szCs w:val="20"/>
          <w:lang w:val="en-GB" w:eastAsia="x-none"/>
        </w:rPr>
        <w:t>Set A</w:t>
      </w:r>
      <w:r w:rsidRPr="00F2517B">
        <w:rPr>
          <w:rFonts w:eastAsia="等线" w:cs="Times New Roman"/>
          <w:kern w:val="0"/>
          <w:szCs w:val="20"/>
          <w:lang w:val="en-GB"/>
        </w:rPr>
        <w:t xml:space="preserve"> and</w:t>
      </w:r>
      <w:r w:rsidRPr="00F2517B">
        <w:rPr>
          <w:rFonts w:eastAsia="Batang" w:cs="Times New Roman"/>
          <w:kern w:val="0"/>
          <w:szCs w:val="20"/>
          <w:lang w:val="en-GB" w:eastAsia="x-none"/>
        </w:rPr>
        <w:t xml:space="preserve"> Set B </w:t>
      </w:r>
      <w:r w:rsidRPr="00F2517B">
        <w:rPr>
          <w:rFonts w:eastAsia="等线" w:cs="Times New Roman"/>
          <w:kern w:val="0"/>
          <w:szCs w:val="20"/>
          <w:lang w:val="en-GB"/>
        </w:rPr>
        <w:t>in</w:t>
      </w:r>
      <w:r w:rsidRPr="00F2517B">
        <w:rPr>
          <w:rFonts w:eastAsia="Batang" w:cs="Times New Roman"/>
          <w:kern w:val="0"/>
          <w:szCs w:val="20"/>
          <w:lang w:val="en-GB" w:eastAsia="x-none"/>
        </w:rPr>
        <w:t xml:space="preserv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w:t>
      </w:r>
      <w:proofErr w:type="spellEnd"/>
    </w:p>
    <w:p w14:paraId="1617DD4C" w14:textId="77777777" w:rsidR="00E47246" w:rsidRPr="00F2517B" w:rsidRDefault="00E47246" w:rsidP="00E47246">
      <w:pPr>
        <w:widowControl/>
        <w:numPr>
          <w:ilvl w:val="0"/>
          <w:numId w:val="11"/>
        </w:numPr>
        <w:jc w:val="left"/>
        <w:rPr>
          <w:rFonts w:eastAsia="Batang" w:cs="Times New Roman"/>
          <w:kern w:val="0"/>
          <w:szCs w:val="20"/>
          <w:lang w:val="en-GB" w:eastAsia="x-none"/>
        </w:rPr>
      </w:pPr>
      <w:r w:rsidRPr="00F2517B">
        <w:rPr>
          <w:rFonts w:eastAsia="Batang" w:cs="Times New Roman"/>
          <w:kern w:val="0"/>
          <w:szCs w:val="20"/>
          <w:lang w:val="en-GB" w:eastAsia="x-none"/>
        </w:rPr>
        <w:t xml:space="preserve">Alt 3: two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s are configured for Set A and Set B separately</w:t>
      </w:r>
    </w:p>
    <w:p w14:paraId="2C916BED" w14:textId="77777777" w:rsidR="00E47246" w:rsidRPr="00F2517B" w:rsidRDefault="00E47246" w:rsidP="00E47246">
      <w:pPr>
        <w:widowControl/>
        <w:numPr>
          <w:ilvl w:val="0"/>
          <w:numId w:val="11"/>
        </w:numPr>
        <w:jc w:val="left"/>
        <w:rPr>
          <w:rFonts w:eastAsia="Batang" w:cs="Times New Roman"/>
          <w:kern w:val="0"/>
          <w:szCs w:val="20"/>
          <w:lang w:val="en-GB"/>
        </w:rPr>
      </w:pPr>
      <w:r w:rsidRPr="00F2517B">
        <w:rPr>
          <w:rFonts w:eastAsia="Batang" w:cs="Times New Roman"/>
          <w:kern w:val="0"/>
          <w:szCs w:val="20"/>
          <w:lang w:val="en-GB" w:eastAsia="x-none"/>
        </w:rPr>
        <w:t xml:space="preserve">Alt </w:t>
      </w:r>
      <w:r w:rsidRPr="00F2517B">
        <w:rPr>
          <w:rFonts w:eastAsia="等线" w:cs="Times New Roman"/>
          <w:kern w:val="0"/>
          <w:szCs w:val="20"/>
          <w:lang w:val="en-GB"/>
        </w:rPr>
        <w:t>4</w:t>
      </w:r>
      <w:r w:rsidRPr="00F2517B">
        <w:rPr>
          <w:rFonts w:eastAsia="Batang" w:cs="Times New Roman"/>
          <w:kern w:val="0"/>
          <w:szCs w:val="20"/>
          <w:lang w:val="en-GB" w:eastAsia="x-none"/>
        </w:rPr>
        <w:t xml:space="preserve">: one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is configured for Set B, </w:t>
      </w:r>
      <w:r w:rsidRPr="00F2517B">
        <w:rPr>
          <w:rFonts w:eastAsia="等线" w:cs="Times New Roman"/>
          <w:kern w:val="0"/>
          <w:szCs w:val="20"/>
          <w:lang w:val="en-GB"/>
        </w:rPr>
        <w:t xml:space="preserve">Set A is configured using separate resource set(s) other than that represented by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w:t>
      </w:r>
    </w:p>
    <w:p w14:paraId="4FB37556" w14:textId="43309323" w:rsidR="00E47246" w:rsidRPr="0019432D" w:rsidRDefault="00E47246" w:rsidP="0019432D">
      <w:pPr>
        <w:widowControl/>
        <w:numPr>
          <w:ilvl w:val="1"/>
          <w:numId w:val="11"/>
        </w:numPr>
        <w:jc w:val="left"/>
        <w:rPr>
          <w:rFonts w:eastAsia="Batang" w:cs="Times New Roman"/>
          <w:szCs w:val="20"/>
          <w:lang w:val="en-GB"/>
        </w:rPr>
      </w:pPr>
      <w:r w:rsidRPr="00F2517B">
        <w:rPr>
          <w:rFonts w:eastAsia="等线" w:cs="Times New Roman"/>
          <w:kern w:val="0"/>
          <w:szCs w:val="20"/>
          <w:lang w:val="en-GB"/>
        </w:rPr>
        <w:t xml:space="preserve">FFS: how to configure/indicate separate resource set(s) for </w:t>
      </w:r>
      <w:r w:rsidRPr="00F2517B">
        <w:rPr>
          <w:rFonts w:eastAsia="Batang" w:cs="Times New Roman"/>
          <w:kern w:val="0"/>
          <w:szCs w:val="20"/>
          <w:lang w:val="en-GB" w:eastAsia="x-none"/>
        </w:rPr>
        <w:t>Set A</w:t>
      </w:r>
    </w:p>
    <w:p w14:paraId="14B6B441" w14:textId="77777777" w:rsidR="00390B7B" w:rsidRDefault="00390B7B" w:rsidP="00E25582">
      <w:pPr>
        <w:pStyle w:val="a1"/>
        <w:spacing w:beforeLines="50" w:before="120"/>
        <w:rPr>
          <w:rFonts w:eastAsiaTheme="minorEastAsia"/>
          <w:sz w:val="20"/>
          <w:szCs w:val="20"/>
          <w:lang w:eastAsia="zh-CN"/>
        </w:rPr>
      </w:pPr>
      <w:r>
        <w:rPr>
          <w:rFonts w:eastAsiaTheme="minorEastAsia" w:hint="eastAsia"/>
          <w:sz w:val="20"/>
          <w:szCs w:val="20"/>
          <w:lang w:eastAsia="zh-CN"/>
        </w:rPr>
        <w:t>In RAN1#118 meeting, an agreement on inference results reports was achieved as follows:</w:t>
      </w:r>
    </w:p>
    <w:tbl>
      <w:tblPr>
        <w:tblStyle w:val="aa"/>
        <w:tblW w:w="0" w:type="auto"/>
        <w:tblLook w:val="04A0" w:firstRow="1" w:lastRow="0" w:firstColumn="1" w:lastColumn="0" w:noHBand="0" w:noVBand="1"/>
      </w:tblPr>
      <w:tblGrid>
        <w:gridCol w:w="9286"/>
      </w:tblGrid>
      <w:tr w:rsidR="00390B7B" w14:paraId="68F8BA27" w14:textId="77777777" w:rsidTr="00E47246">
        <w:tc>
          <w:tcPr>
            <w:tcW w:w="9286" w:type="dxa"/>
          </w:tcPr>
          <w:p w14:paraId="402DEDAA" w14:textId="77777777" w:rsidR="00390B7B" w:rsidRPr="00E058A6" w:rsidRDefault="00390B7B" w:rsidP="00E47246">
            <w:pPr>
              <w:widowControl/>
              <w:tabs>
                <w:tab w:val="left" w:pos="360"/>
                <w:tab w:val="left" w:pos="1080"/>
              </w:tabs>
              <w:jc w:val="left"/>
              <w:rPr>
                <w:rFonts w:ascii="Times" w:eastAsia="等线" w:hAnsi="Times" w:cs="Times New Roman"/>
                <w:kern w:val="0"/>
                <w:szCs w:val="24"/>
                <w:highlight w:val="green"/>
                <w:lang w:val="en-GB"/>
              </w:rPr>
            </w:pPr>
            <w:r w:rsidRPr="00E058A6">
              <w:rPr>
                <w:rFonts w:ascii="Times" w:eastAsia="等线" w:hAnsi="Times" w:cs="Times New Roman" w:hint="eastAsia"/>
                <w:kern w:val="0"/>
                <w:szCs w:val="24"/>
                <w:highlight w:val="green"/>
                <w:lang w:val="en-GB"/>
              </w:rPr>
              <w:t>Agreement</w:t>
            </w:r>
          </w:p>
          <w:p w14:paraId="3D037A9C" w14:textId="77777777" w:rsidR="00390B7B" w:rsidRPr="00E058A6" w:rsidRDefault="00390B7B" w:rsidP="00E47246">
            <w:pPr>
              <w:widowControl/>
              <w:jc w:val="left"/>
              <w:rPr>
                <w:rFonts w:ascii="Times" w:eastAsia="Batang" w:hAnsi="Times" w:cs="Times New Roman"/>
                <w:kern w:val="0"/>
                <w:szCs w:val="24"/>
                <w:lang w:val="en-GB"/>
              </w:rPr>
            </w:pPr>
            <w:r w:rsidRPr="00E058A6">
              <w:rPr>
                <w:rFonts w:ascii="Times" w:eastAsia="Batang" w:hAnsi="Times" w:cs="Times New Roman"/>
                <w:kern w:val="0"/>
                <w:szCs w:val="24"/>
                <w:lang w:val="en-GB" w:eastAsia="en-US"/>
              </w:rPr>
              <w:t>For UE-sided model at least for BM</w:t>
            </w:r>
            <w:r w:rsidRPr="00E058A6">
              <w:rPr>
                <w:rFonts w:ascii="Times" w:eastAsia="等线" w:hAnsi="Times" w:cs="Times New Roman" w:hint="eastAsia"/>
                <w:kern w:val="0"/>
                <w:szCs w:val="24"/>
                <w:lang w:val="en-GB"/>
              </w:rPr>
              <w:t xml:space="preserve"> </w:t>
            </w:r>
            <w:r w:rsidRPr="00E058A6">
              <w:rPr>
                <w:rFonts w:ascii="Times" w:eastAsia="Batang" w:hAnsi="Times" w:cs="Times New Roman"/>
                <w:kern w:val="0"/>
                <w:szCs w:val="24"/>
                <w:lang w:val="en-GB" w:eastAsia="en-US"/>
              </w:rPr>
              <w:t xml:space="preserve">Case-1, for inference results report </w:t>
            </w:r>
          </w:p>
          <w:p w14:paraId="49838312" w14:textId="77777777" w:rsidR="00390B7B" w:rsidRPr="00E058A6" w:rsidRDefault="00390B7B" w:rsidP="00E47246">
            <w:pPr>
              <w:widowControl/>
              <w:numPr>
                <w:ilvl w:val="0"/>
                <w:numId w:val="20"/>
              </w:numPr>
              <w:spacing w:after="180"/>
              <w:jc w:val="left"/>
              <w:rPr>
                <w:rFonts w:ascii="Times" w:eastAsia="Batang" w:hAnsi="Times" w:cs="Times New Roman"/>
                <w:kern w:val="0"/>
                <w:szCs w:val="24"/>
                <w:lang w:val="en-GB" w:eastAsia="x-none"/>
              </w:rPr>
            </w:pPr>
            <w:r w:rsidRPr="00E058A6">
              <w:rPr>
                <w:rFonts w:ascii="Times" w:eastAsia="Batang" w:hAnsi="Times" w:cs="Times New Roman"/>
                <w:kern w:val="0"/>
                <w:szCs w:val="24"/>
                <w:lang w:val="en-GB" w:eastAsia="x-none"/>
              </w:rPr>
              <w:t>Two resource sets can be configured for Set A and Set B separately in the CSI report configuration for the report</w:t>
            </w:r>
          </w:p>
          <w:p w14:paraId="55481F8E" w14:textId="77777777" w:rsidR="00390B7B" w:rsidRPr="00E058A6" w:rsidRDefault="00390B7B" w:rsidP="00E47246">
            <w:pPr>
              <w:widowControl/>
              <w:numPr>
                <w:ilvl w:val="1"/>
                <w:numId w:val="20"/>
              </w:numPr>
              <w:spacing w:after="180"/>
              <w:jc w:val="left"/>
              <w:rPr>
                <w:rFonts w:ascii="Times" w:eastAsia="Batang" w:hAnsi="Times" w:cs="Times New Roman"/>
                <w:kern w:val="0"/>
                <w:szCs w:val="24"/>
                <w:lang w:val="en-GB" w:eastAsia="x-none"/>
              </w:rPr>
            </w:pPr>
            <w:r w:rsidRPr="00E058A6">
              <w:rPr>
                <w:rFonts w:ascii="Times" w:eastAsia="Batang" w:hAnsi="Times" w:cs="Times New Roman"/>
                <w:kern w:val="0"/>
                <w:szCs w:val="24"/>
                <w:lang w:val="en-GB"/>
              </w:rPr>
              <w:t xml:space="preserve">FFS whether support only resource set for Set B </w:t>
            </w:r>
            <w:r w:rsidRPr="00E058A6">
              <w:rPr>
                <w:rFonts w:ascii="Times" w:eastAsia="等线" w:hAnsi="Times" w:cs="Times New Roman" w:hint="eastAsia"/>
                <w:kern w:val="0"/>
                <w:szCs w:val="24"/>
                <w:lang w:val="en-GB"/>
              </w:rPr>
              <w:t>is configured</w:t>
            </w:r>
          </w:p>
          <w:p w14:paraId="4AEF7881" w14:textId="77777777" w:rsidR="00390B7B" w:rsidRPr="00E058A6" w:rsidRDefault="00390B7B" w:rsidP="00E47246">
            <w:pPr>
              <w:widowControl/>
              <w:numPr>
                <w:ilvl w:val="0"/>
                <w:numId w:val="20"/>
              </w:numPr>
              <w:spacing w:after="180"/>
              <w:jc w:val="left"/>
              <w:rPr>
                <w:rFonts w:ascii="Times" w:eastAsia="Batang" w:hAnsi="Times" w:cs="Times New Roman"/>
                <w:kern w:val="0"/>
                <w:szCs w:val="24"/>
                <w:lang w:val="en-GB"/>
              </w:rPr>
            </w:pPr>
            <w:r w:rsidRPr="00E058A6">
              <w:rPr>
                <w:rFonts w:ascii="Times" w:eastAsia="Batang" w:hAnsi="Times" w:cs="Times New Roman"/>
                <w:kern w:val="0"/>
                <w:szCs w:val="24"/>
                <w:lang w:val="en-GB" w:eastAsia="x-none"/>
              </w:rPr>
              <w:t>UE performs measurement on the resource set for Set B for inference</w:t>
            </w:r>
            <w:r w:rsidRPr="00E058A6">
              <w:rPr>
                <w:rFonts w:ascii="Times" w:eastAsia="等线" w:hAnsi="Times" w:cs="Times New Roman" w:hint="eastAsia"/>
                <w:kern w:val="0"/>
                <w:szCs w:val="24"/>
                <w:lang w:val="en-GB"/>
              </w:rPr>
              <w:t xml:space="preserve">, and UE is not expected to measure resource set for Set A for inference, </w:t>
            </w:r>
          </w:p>
          <w:p w14:paraId="5FEED89C" w14:textId="77777777" w:rsidR="00390B7B" w:rsidRPr="00E058A6" w:rsidRDefault="00390B7B" w:rsidP="00E47246">
            <w:pPr>
              <w:widowControl/>
              <w:numPr>
                <w:ilvl w:val="0"/>
                <w:numId w:val="11"/>
              </w:numPr>
              <w:tabs>
                <w:tab w:val="left" w:pos="756"/>
              </w:tabs>
              <w:spacing w:after="180"/>
              <w:jc w:val="left"/>
              <w:rPr>
                <w:rFonts w:ascii="Times" w:eastAsia="Batang" w:hAnsi="Times" w:cs="Times New Roman"/>
                <w:kern w:val="0"/>
                <w:szCs w:val="24"/>
                <w:lang w:val="en-GB"/>
              </w:rPr>
            </w:pPr>
            <w:r w:rsidRPr="00E058A6">
              <w:rPr>
                <w:rFonts w:ascii="Times" w:eastAsia="Batang" w:hAnsi="Times" w:cs="Times New Roman"/>
                <w:kern w:val="0"/>
                <w:szCs w:val="24"/>
                <w:lang w:val="en-GB"/>
              </w:rPr>
              <w:t>The beam information in the inference report refers to the resource set for Set A</w:t>
            </w:r>
          </w:p>
        </w:tc>
      </w:tr>
    </w:tbl>
    <w:p w14:paraId="5A2C254F" w14:textId="7FF2ACA6" w:rsidR="00390B7B" w:rsidRDefault="00390B7B" w:rsidP="00300854">
      <w:pPr>
        <w:pStyle w:val="a1"/>
        <w:spacing w:beforeLines="50" w:before="120"/>
        <w:rPr>
          <w:rFonts w:eastAsiaTheme="minorEastAsia"/>
          <w:sz w:val="20"/>
          <w:szCs w:val="20"/>
          <w:lang w:eastAsia="zh-CN"/>
        </w:rPr>
      </w:pPr>
      <w:r>
        <w:rPr>
          <w:rFonts w:eastAsiaTheme="minorEastAsia" w:hint="eastAsia"/>
          <w:sz w:val="20"/>
          <w:szCs w:val="20"/>
          <w:lang w:eastAsia="zh-CN"/>
        </w:rPr>
        <w:t>It agreed that, at least for BM Case-1, two resource sets can be configured for Set A and Set B separately in CSI report configuration, and the UE performs measurement on the resource set for Set B for inference and report</w:t>
      </w:r>
      <w:r w:rsidR="008C3D9E">
        <w:rPr>
          <w:rFonts w:eastAsiaTheme="minorEastAsia" w:hint="eastAsia"/>
          <w:sz w:val="20"/>
          <w:szCs w:val="20"/>
          <w:lang w:eastAsia="zh-CN"/>
        </w:rPr>
        <w:t>s</w:t>
      </w:r>
      <w:r>
        <w:rPr>
          <w:rFonts w:eastAsiaTheme="minorEastAsia" w:hint="eastAsia"/>
          <w:sz w:val="20"/>
          <w:szCs w:val="20"/>
          <w:lang w:eastAsia="zh-CN"/>
        </w:rPr>
        <w:t xml:space="preserve"> the beam information of the resource set for Set A for inference report. For the case of the resource set of Set A and Set B separately configured in CSI report, </w:t>
      </w:r>
      <w:r w:rsidR="00896987">
        <w:rPr>
          <w:rFonts w:eastAsiaTheme="minorEastAsia" w:hint="eastAsia"/>
          <w:sz w:val="20"/>
          <w:szCs w:val="20"/>
          <w:lang w:eastAsia="zh-CN"/>
        </w:rPr>
        <w:t>it can be configured through one of Alt 2, Alt 3 and Alt 4</w:t>
      </w:r>
      <w:r w:rsidR="00C07FA2">
        <w:rPr>
          <w:rFonts w:eastAsiaTheme="minorEastAsia" w:hint="eastAsia"/>
          <w:sz w:val="20"/>
          <w:szCs w:val="20"/>
          <w:lang w:eastAsia="zh-CN"/>
        </w:rPr>
        <w:t xml:space="preserve"> of the agreement in RAN1#116</w:t>
      </w:r>
      <w:r w:rsidR="003156F1">
        <w:rPr>
          <w:rFonts w:eastAsiaTheme="minorEastAsia" w:hint="eastAsia"/>
          <w:sz w:val="20"/>
          <w:szCs w:val="20"/>
          <w:lang w:eastAsia="zh-CN"/>
        </w:rPr>
        <w:t xml:space="preserve">bis </w:t>
      </w:r>
      <w:r w:rsidR="00C07FA2">
        <w:rPr>
          <w:rFonts w:eastAsiaTheme="minorEastAsia" w:hint="eastAsia"/>
          <w:sz w:val="20"/>
          <w:szCs w:val="20"/>
          <w:lang w:eastAsia="zh-CN"/>
        </w:rPr>
        <w:t>meeting</w:t>
      </w:r>
      <w:r w:rsidR="00896987">
        <w:rPr>
          <w:rFonts w:eastAsiaTheme="minorEastAsia" w:hint="eastAsia"/>
          <w:sz w:val="20"/>
          <w:szCs w:val="20"/>
          <w:lang w:eastAsia="zh-CN"/>
        </w:rPr>
        <w:t xml:space="preserve">. </w:t>
      </w:r>
      <w:r w:rsidRPr="00811C52">
        <w:rPr>
          <w:rFonts w:eastAsiaTheme="minorEastAsia"/>
          <w:sz w:val="20"/>
          <w:szCs w:val="20"/>
          <w:lang w:eastAsia="zh-CN"/>
        </w:rPr>
        <w:t xml:space="preserve">For Alt 2, the resource set(s) of Set A and the resource set(s) of Set B are configured in the same </w:t>
      </w:r>
      <w:r w:rsidRPr="00E25582">
        <w:rPr>
          <w:rFonts w:eastAsiaTheme="minorEastAsia"/>
          <w:i/>
          <w:sz w:val="20"/>
          <w:szCs w:val="20"/>
          <w:lang w:eastAsia="zh-CN"/>
        </w:rPr>
        <w:t>CSI-</w:t>
      </w:r>
      <w:proofErr w:type="spellStart"/>
      <w:r w:rsidRPr="00E25582">
        <w:rPr>
          <w:rFonts w:eastAsiaTheme="minorEastAsia"/>
          <w:i/>
          <w:sz w:val="20"/>
          <w:szCs w:val="20"/>
          <w:lang w:eastAsia="zh-CN"/>
        </w:rPr>
        <w:t>ResourceConfigId</w:t>
      </w:r>
      <w:proofErr w:type="spellEnd"/>
      <w:r w:rsidRPr="00811C52">
        <w:rPr>
          <w:rFonts w:eastAsiaTheme="minorEastAsia"/>
          <w:sz w:val="20"/>
          <w:szCs w:val="20"/>
          <w:lang w:eastAsia="zh-CN"/>
        </w:rPr>
        <w:t xml:space="preserve">. For Alt 3, the resource set(s) of Set A and the resource set(s) of Set B are configured in separate </w:t>
      </w:r>
      <w:r w:rsidRPr="00E25582">
        <w:rPr>
          <w:rFonts w:eastAsiaTheme="minorEastAsia"/>
          <w:i/>
          <w:sz w:val="20"/>
          <w:szCs w:val="20"/>
          <w:lang w:eastAsia="zh-CN"/>
        </w:rPr>
        <w:t>CSI-</w:t>
      </w:r>
      <w:proofErr w:type="spellStart"/>
      <w:r w:rsidRPr="00E25582">
        <w:rPr>
          <w:rFonts w:eastAsiaTheme="minorEastAsia"/>
          <w:i/>
          <w:sz w:val="20"/>
          <w:szCs w:val="20"/>
          <w:lang w:eastAsia="zh-CN"/>
        </w:rPr>
        <w:t>ResourceConfigId</w:t>
      </w:r>
      <w:proofErr w:type="spellEnd"/>
      <w:r w:rsidRPr="00811C52">
        <w:rPr>
          <w:rFonts w:eastAsiaTheme="minorEastAsia"/>
          <w:sz w:val="20"/>
          <w:szCs w:val="20"/>
          <w:lang w:eastAsia="zh-CN"/>
        </w:rPr>
        <w:t xml:space="preserve">. For Alt 4, </w:t>
      </w:r>
      <w:r w:rsidR="00F94142">
        <w:rPr>
          <w:rFonts w:eastAsiaTheme="minorEastAsia" w:hint="eastAsia"/>
          <w:sz w:val="20"/>
          <w:szCs w:val="20"/>
          <w:lang w:eastAsia="zh-CN"/>
        </w:rPr>
        <w:t>within one</w:t>
      </w:r>
      <w:r w:rsidR="00F94142" w:rsidRPr="00F94142">
        <w:rPr>
          <w:rFonts w:eastAsiaTheme="minorEastAsia"/>
          <w:i/>
          <w:sz w:val="20"/>
          <w:szCs w:val="20"/>
          <w:lang w:eastAsia="zh-CN"/>
        </w:rPr>
        <w:t xml:space="preserve"> </w:t>
      </w:r>
      <w:r w:rsidR="00F94142" w:rsidRPr="00EC3737">
        <w:rPr>
          <w:rFonts w:eastAsiaTheme="minorEastAsia"/>
          <w:i/>
          <w:sz w:val="20"/>
          <w:szCs w:val="20"/>
          <w:lang w:eastAsia="zh-CN"/>
        </w:rPr>
        <w:t>CSI-</w:t>
      </w:r>
      <w:proofErr w:type="spellStart"/>
      <w:r w:rsidR="00F94142" w:rsidRPr="00EC3737">
        <w:rPr>
          <w:rFonts w:eastAsiaTheme="minorEastAsia"/>
          <w:i/>
          <w:sz w:val="20"/>
          <w:szCs w:val="20"/>
          <w:lang w:eastAsia="zh-CN"/>
        </w:rPr>
        <w:t>R</w:t>
      </w:r>
      <w:r w:rsidR="00F94142">
        <w:rPr>
          <w:rFonts w:eastAsiaTheme="minorEastAsia" w:hint="eastAsia"/>
          <w:i/>
          <w:sz w:val="20"/>
          <w:szCs w:val="20"/>
          <w:lang w:eastAsia="zh-CN"/>
        </w:rPr>
        <w:t>eport</w:t>
      </w:r>
      <w:r w:rsidR="00F94142" w:rsidRPr="00EC3737">
        <w:rPr>
          <w:rFonts w:eastAsiaTheme="minorEastAsia"/>
          <w:i/>
          <w:sz w:val="20"/>
          <w:szCs w:val="20"/>
          <w:lang w:eastAsia="zh-CN"/>
        </w:rPr>
        <w:t>Config</w:t>
      </w:r>
      <w:proofErr w:type="spellEnd"/>
      <w:r w:rsidR="004F1D6F">
        <w:rPr>
          <w:rFonts w:eastAsiaTheme="minorEastAsia" w:hint="eastAsia"/>
          <w:sz w:val="20"/>
          <w:szCs w:val="20"/>
          <w:lang w:eastAsia="zh-CN"/>
        </w:rPr>
        <w:t xml:space="preserve"> for inference report</w:t>
      </w:r>
      <w:r w:rsidR="00F94142">
        <w:rPr>
          <w:rFonts w:eastAsiaTheme="minorEastAsia" w:hint="eastAsia"/>
          <w:sz w:val="20"/>
          <w:szCs w:val="20"/>
          <w:lang w:eastAsia="zh-CN"/>
        </w:rPr>
        <w:t>,</w:t>
      </w:r>
      <w:r w:rsidR="00F94142">
        <w:rPr>
          <w:rFonts w:eastAsiaTheme="minorEastAsia" w:hint="eastAsia"/>
          <w:i/>
          <w:sz w:val="20"/>
          <w:szCs w:val="20"/>
          <w:lang w:eastAsia="zh-CN"/>
        </w:rPr>
        <w:t xml:space="preserve"> </w:t>
      </w:r>
      <w:r w:rsidR="004F1D6F" w:rsidRPr="00E25582">
        <w:rPr>
          <w:rFonts w:eastAsiaTheme="minorEastAsia"/>
          <w:sz w:val="20"/>
          <w:szCs w:val="20"/>
          <w:lang w:eastAsia="zh-CN"/>
        </w:rPr>
        <w:t xml:space="preserve">a </w:t>
      </w:r>
      <w:r w:rsidR="00F94142" w:rsidRPr="00EC3737">
        <w:rPr>
          <w:rFonts w:eastAsiaTheme="minorEastAsia"/>
          <w:i/>
          <w:sz w:val="20"/>
          <w:szCs w:val="20"/>
          <w:lang w:eastAsia="zh-CN"/>
        </w:rPr>
        <w:t>CSI-</w:t>
      </w:r>
      <w:proofErr w:type="spellStart"/>
      <w:r w:rsidR="00F94142" w:rsidRPr="00EC3737">
        <w:rPr>
          <w:rFonts w:eastAsiaTheme="minorEastAsia"/>
          <w:i/>
          <w:sz w:val="20"/>
          <w:szCs w:val="20"/>
          <w:lang w:eastAsia="zh-CN"/>
        </w:rPr>
        <w:t>ResourceConfigId</w:t>
      </w:r>
      <w:proofErr w:type="spellEnd"/>
      <w:r w:rsidR="00F94142">
        <w:rPr>
          <w:rFonts w:eastAsiaTheme="minorEastAsia" w:hint="eastAsia"/>
          <w:sz w:val="20"/>
          <w:szCs w:val="20"/>
          <w:lang w:eastAsia="zh-CN"/>
        </w:rPr>
        <w:t xml:space="preserve"> is configured for </w:t>
      </w:r>
      <w:r w:rsidR="004301DF">
        <w:rPr>
          <w:rFonts w:eastAsiaTheme="minorEastAsia" w:hint="eastAsia"/>
          <w:sz w:val="20"/>
          <w:szCs w:val="20"/>
          <w:lang w:eastAsia="zh-CN"/>
        </w:rPr>
        <w:t xml:space="preserve">the resource of Set B, and </w:t>
      </w:r>
      <w:r w:rsidR="004F1D6F">
        <w:rPr>
          <w:rFonts w:eastAsiaTheme="minorEastAsia" w:hint="eastAsia"/>
          <w:sz w:val="20"/>
          <w:szCs w:val="20"/>
          <w:lang w:eastAsia="zh-CN"/>
        </w:rPr>
        <w:t xml:space="preserve">Set A is configured via </w:t>
      </w:r>
      <w:r w:rsidR="00F94142">
        <w:rPr>
          <w:rFonts w:eastAsiaTheme="minorEastAsia" w:hint="eastAsia"/>
          <w:sz w:val="20"/>
          <w:szCs w:val="20"/>
          <w:lang w:eastAsia="zh-CN"/>
        </w:rPr>
        <w:t xml:space="preserve">another </w:t>
      </w:r>
      <w:r w:rsidR="00F94142" w:rsidRPr="00E25582">
        <w:rPr>
          <w:rFonts w:eastAsiaTheme="minorEastAsia"/>
          <w:i/>
          <w:sz w:val="20"/>
          <w:szCs w:val="20"/>
          <w:lang w:eastAsia="zh-CN"/>
        </w:rPr>
        <w:t>CSI-</w:t>
      </w:r>
      <w:proofErr w:type="spellStart"/>
      <w:r w:rsidR="00F94142" w:rsidRPr="00E25582">
        <w:rPr>
          <w:rFonts w:eastAsiaTheme="minorEastAsia"/>
          <w:i/>
          <w:sz w:val="20"/>
          <w:szCs w:val="20"/>
          <w:lang w:eastAsia="zh-CN"/>
        </w:rPr>
        <w:t>ReportConfigId</w:t>
      </w:r>
      <w:proofErr w:type="spellEnd"/>
      <w:r w:rsidRPr="00811C52">
        <w:rPr>
          <w:rFonts w:eastAsiaTheme="minorEastAsia"/>
          <w:sz w:val="20"/>
          <w:szCs w:val="20"/>
          <w:lang w:eastAsia="zh-CN"/>
        </w:rPr>
        <w:t xml:space="preserve">. For example, the report for model inference and report for measurement of Set A (e.g., for performance monitoring) are configured as separate CSI report. The </w:t>
      </w:r>
      <w:r w:rsidRPr="00300854">
        <w:rPr>
          <w:rFonts w:eastAsiaTheme="minorEastAsia"/>
          <w:i/>
          <w:sz w:val="20"/>
          <w:szCs w:val="20"/>
          <w:lang w:eastAsia="zh-CN"/>
        </w:rPr>
        <w:t>CSI-</w:t>
      </w:r>
      <w:proofErr w:type="spellStart"/>
      <w:r w:rsidRPr="00300854">
        <w:rPr>
          <w:rFonts w:eastAsiaTheme="minorEastAsia"/>
          <w:i/>
          <w:sz w:val="20"/>
          <w:szCs w:val="20"/>
          <w:lang w:eastAsia="zh-CN"/>
        </w:rPr>
        <w:t>ReportConfigId</w:t>
      </w:r>
      <w:proofErr w:type="spellEnd"/>
      <w:r w:rsidRPr="00811C52">
        <w:rPr>
          <w:rFonts w:eastAsiaTheme="minorEastAsia"/>
          <w:sz w:val="20"/>
          <w:szCs w:val="20"/>
          <w:lang w:eastAsia="zh-CN"/>
        </w:rPr>
        <w:t xml:space="preserve"> for measurement of Set A can represent the resource set(s) for Set </w:t>
      </w:r>
      <w:proofErr w:type="gramStart"/>
      <w:r w:rsidRPr="00811C52">
        <w:rPr>
          <w:rFonts w:eastAsiaTheme="minorEastAsia"/>
          <w:sz w:val="20"/>
          <w:szCs w:val="20"/>
          <w:lang w:eastAsia="zh-CN"/>
        </w:rPr>
        <w:t>A</w:t>
      </w:r>
      <w:proofErr w:type="gramEnd"/>
      <w:r w:rsidRPr="00811C52">
        <w:rPr>
          <w:rFonts w:eastAsiaTheme="minorEastAsia"/>
          <w:sz w:val="20"/>
          <w:szCs w:val="20"/>
          <w:lang w:eastAsia="zh-CN"/>
        </w:rPr>
        <w:t xml:space="preserve"> and the </w:t>
      </w:r>
      <w:r w:rsidRPr="00300854">
        <w:rPr>
          <w:rFonts w:eastAsiaTheme="minorEastAsia"/>
          <w:i/>
          <w:sz w:val="20"/>
          <w:szCs w:val="20"/>
          <w:lang w:eastAsia="zh-CN"/>
        </w:rPr>
        <w:t>CSI-</w:t>
      </w:r>
      <w:proofErr w:type="spellStart"/>
      <w:r w:rsidRPr="00300854">
        <w:rPr>
          <w:rFonts w:eastAsiaTheme="minorEastAsia"/>
          <w:i/>
          <w:sz w:val="20"/>
          <w:szCs w:val="20"/>
          <w:lang w:eastAsia="zh-CN"/>
        </w:rPr>
        <w:t>ReportConfigId</w:t>
      </w:r>
      <w:proofErr w:type="spellEnd"/>
      <w:r w:rsidRPr="00811C52">
        <w:rPr>
          <w:rFonts w:eastAsiaTheme="minorEastAsia"/>
          <w:sz w:val="20"/>
          <w:szCs w:val="20"/>
          <w:lang w:eastAsia="zh-CN"/>
        </w:rPr>
        <w:t xml:space="preserve"> can be linked to the CSI report for inference. </w:t>
      </w:r>
    </w:p>
    <w:p w14:paraId="1AB6A5E7" w14:textId="35009680" w:rsidR="00F94142" w:rsidRDefault="00390B7B" w:rsidP="00390B7B">
      <w:pPr>
        <w:pStyle w:val="a1"/>
        <w:rPr>
          <w:rFonts w:ascii="Times" w:eastAsiaTheme="minorEastAsia" w:hAnsi="Times" w:cs="Times New Roman"/>
          <w:iCs/>
          <w:sz w:val="20"/>
          <w:szCs w:val="24"/>
          <w:lang w:val="en-GB" w:eastAsia="zh-CN"/>
        </w:rPr>
      </w:pPr>
      <w:r>
        <w:rPr>
          <w:rFonts w:eastAsiaTheme="minorEastAsia" w:hint="eastAsia"/>
          <w:sz w:val="20"/>
          <w:szCs w:val="20"/>
          <w:lang w:eastAsia="zh-CN"/>
        </w:rPr>
        <w:t xml:space="preserve">In our view, Alt 3 is more in line with the existing CSI framework and is the most </w:t>
      </w:r>
      <w:r>
        <w:rPr>
          <w:rFonts w:eastAsiaTheme="minorEastAsia"/>
          <w:sz w:val="20"/>
          <w:szCs w:val="20"/>
          <w:lang w:eastAsia="zh-CN"/>
        </w:rPr>
        <w:t>flexible</w:t>
      </w:r>
      <w:r>
        <w:rPr>
          <w:rFonts w:eastAsiaTheme="minorEastAsia" w:hint="eastAsia"/>
          <w:sz w:val="20"/>
          <w:szCs w:val="20"/>
          <w:lang w:eastAsia="zh-CN"/>
        </w:rPr>
        <w:t xml:space="preserve"> </w:t>
      </w:r>
      <w:r w:rsidR="008C3D9E">
        <w:rPr>
          <w:rFonts w:eastAsiaTheme="minorEastAsia" w:hint="eastAsia"/>
          <w:sz w:val="20"/>
          <w:szCs w:val="20"/>
          <w:lang w:eastAsia="zh-CN"/>
        </w:rPr>
        <w:t>alternative</w:t>
      </w:r>
      <w:r>
        <w:rPr>
          <w:rFonts w:eastAsiaTheme="minorEastAsia" w:hint="eastAsia"/>
          <w:sz w:val="20"/>
          <w:szCs w:val="20"/>
          <w:lang w:eastAsia="zh-CN"/>
        </w:rPr>
        <w:t xml:space="preserve">. Since there are two </w:t>
      </w:r>
      <w:r>
        <w:rPr>
          <w:rFonts w:eastAsiaTheme="minorEastAsia"/>
          <w:sz w:val="20"/>
          <w:szCs w:val="20"/>
          <w:lang w:eastAsia="zh-CN"/>
        </w:rPr>
        <w:t>separate</w:t>
      </w:r>
      <w:r>
        <w:rPr>
          <w:rFonts w:eastAsiaTheme="minorEastAsia" w:hint="eastAsia"/>
          <w:sz w:val="20"/>
          <w:szCs w:val="20"/>
          <w:lang w:eastAsia="zh-CN"/>
        </w:rPr>
        <w:t xml:space="preserve"> </w:t>
      </w:r>
      <w:r w:rsidRPr="00EF5266">
        <w:rPr>
          <w:rFonts w:eastAsiaTheme="minorEastAsia"/>
          <w:i/>
          <w:sz w:val="20"/>
          <w:szCs w:val="20"/>
          <w:lang w:eastAsia="zh-CN"/>
        </w:rPr>
        <w:t>CSI-</w:t>
      </w:r>
      <w:proofErr w:type="spellStart"/>
      <w:r w:rsidRPr="00EF5266">
        <w:rPr>
          <w:rFonts w:eastAsiaTheme="minorEastAsia"/>
          <w:i/>
          <w:sz w:val="20"/>
          <w:szCs w:val="20"/>
          <w:lang w:eastAsia="zh-CN"/>
        </w:rPr>
        <w:t>ResourceConfigId</w:t>
      </w:r>
      <w:proofErr w:type="spellEnd"/>
      <w:r w:rsidRPr="00480D0D">
        <w:rPr>
          <w:rFonts w:eastAsiaTheme="minorEastAsia"/>
          <w:sz w:val="20"/>
          <w:szCs w:val="20"/>
          <w:lang w:eastAsia="zh-CN"/>
        </w:rPr>
        <w:t xml:space="preserve"> s for Set A </w:t>
      </w:r>
      <w:r>
        <w:rPr>
          <w:rFonts w:eastAsiaTheme="minorEastAsia" w:hint="eastAsia"/>
          <w:sz w:val="20"/>
          <w:szCs w:val="20"/>
          <w:lang w:eastAsia="zh-CN"/>
        </w:rPr>
        <w:t xml:space="preserve">and </w:t>
      </w:r>
      <w:r w:rsidRPr="00480D0D">
        <w:rPr>
          <w:rFonts w:eastAsiaTheme="minorEastAsia"/>
          <w:sz w:val="20"/>
          <w:szCs w:val="20"/>
          <w:lang w:eastAsia="zh-CN"/>
        </w:rPr>
        <w:t>Set B</w:t>
      </w:r>
      <w:r>
        <w:rPr>
          <w:rFonts w:eastAsiaTheme="minorEastAsia" w:hint="eastAsia"/>
          <w:sz w:val="20"/>
          <w:szCs w:val="20"/>
          <w:lang w:eastAsia="zh-CN"/>
        </w:rPr>
        <w:t xml:space="preserve">, both of the </w:t>
      </w:r>
      <w:r w:rsidRPr="00EF5266">
        <w:rPr>
          <w:rFonts w:eastAsiaTheme="minorEastAsia"/>
          <w:i/>
          <w:sz w:val="20"/>
          <w:szCs w:val="20"/>
          <w:lang w:eastAsia="zh-CN"/>
        </w:rPr>
        <w:t>CSI-</w:t>
      </w:r>
      <w:proofErr w:type="spellStart"/>
      <w:r w:rsidRPr="00EF5266">
        <w:rPr>
          <w:rFonts w:eastAsiaTheme="minorEastAsia"/>
          <w:i/>
          <w:sz w:val="20"/>
          <w:szCs w:val="20"/>
          <w:lang w:eastAsia="zh-CN"/>
        </w:rPr>
        <w:t>ResourceConfigId</w:t>
      </w:r>
      <w:r w:rsidRPr="00480D0D">
        <w:rPr>
          <w:rFonts w:eastAsiaTheme="minorEastAsia"/>
          <w:sz w:val="20"/>
          <w:szCs w:val="20"/>
          <w:lang w:eastAsia="zh-CN"/>
        </w:rPr>
        <w:t>s</w:t>
      </w:r>
      <w:proofErr w:type="spellEnd"/>
      <w:r w:rsidRPr="00480D0D">
        <w:rPr>
          <w:rFonts w:eastAsiaTheme="minorEastAsia"/>
          <w:sz w:val="20"/>
          <w:szCs w:val="20"/>
          <w:lang w:eastAsia="zh-CN"/>
        </w:rPr>
        <w:t xml:space="preserve"> </w:t>
      </w:r>
      <w:r>
        <w:rPr>
          <w:rFonts w:eastAsiaTheme="minorEastAsia" w:hint="eastAsia"/>
          <w:sz w:val="20"/>
          <w:szCs w:val="20"/>
          <w:lang w:eastAsia="zh-CN"/>
        </w:rPr>
        <w:t xml:space="preserve">can not only be used for </w:t>
      </w:r>
      <w:r>
        <w:rPr>
          <w:rFonts w:eastAsiaTheme="minorEastAsia"/>
          <w:sz w:val="20"/>
          <w:szCs w:val="20"/>
          <w:lang w:eastAsia="zh-CN"/>
        </w:rPr>
        <w:t>inference</w:t>
      </w:r>
      <w:r>
        <w:rPr>
          <w:rFonts w:eastAsiaTheme="minorEastAsia" w:hint="eastAsia"/>
          <w:sz w:val="20"/>
          <w:szCs w:val="20"/>
          <w:lang w:eastAsia="zh-CN"/>
        </w:rPr>
        <w:t xml:space="preserve"> report configuration, but also for legacy CSI measurement and performance monitor for AI/ML model. For Alt 2, a single</w:t>
      </w:r>
      <w:r w:rsidRPr="00F14CE8">
        <w:rPr>
          <w:rFonts w:eastAsiaTheme="minorEastAsia" w:hint="eastAsia"/>
          <w:sz w:val="16"/>
          <w:szCs w:val="20"/>
          <w:lang w:eastAsia="zh-CN"/>
        </w:rPr>
        <w:t xml:space="preserve"> </w:t>
      </w:r>
      <w:r w:rsidRPr="00F14CE8">
        <w:rPr>
          <w:rFonts w:ascii="Times" w:eastAsia="Batang" w:hAnsi="Times" w:cs="Times New Roman"/>
          <w:i/>
          <w:iCs/>
          <w:sz w:val="20"/>
          <w:szCs w:val="24"/>
          <w:lang w:val="en-GB" w:eastAsia="x-none"/>
        </w:rPr>
        <w:t>CSI-</w:t>
      </w:r>
      <w:proofErr w:type="spellStart"/>
      <w:r w:rsidRPr="00F14CE8">
        <w:rPr>
          <w:rFonts w:ascii="Times" w:eastAsia="Batang" w:hAnsi="Times" w:cs="Times New Roman"/>
          <w:i/>
          <w:iCs/>
          <w:sz w:val="20"/>
          <w:szCs w:val="24"/>
          <w:lang w:val="en-GB" w:eastAsia="x-none"/>
        </w:rPr>
        <w:t>ResourceConfigId</w:t>
      </w:r>
      <w:proofErr w:type="spellEnd"/>
      <w:r w:rsidRPr="00F14CE8">
        <w:rPr>
          <w:rFonts w:ascii="Times" w:eastAsiaTheme="minorEastAsia" w:hAnsi="Times" w:cs="Times New Roman" w:hint="eastAsia"/>
          <w:iCs/>
          <w:sz w:val="20"/>
          <w:szCs w:val="24"/>
          <w:lang w:val="en-GB" w:eastAsia="zh-CN"/>
        </w:rPr>
        <w:t xml:space="preserve"> for Set A and Set B can be only used for inference report configuration. </w:t>
      </w:r>
      <w:r w:rsidR="00F94142">
        <w:rPr>
          <w:rFonts w:ascii="Times" w:eastAsiaTheme="minorEastAsia" w:hAnsi="Times" w:cs="Times New Roman" w:hint="eastAsia"/>
          <w:iCs/>
          <w:sz w:val="20"/>
          <w:szCs w:val="24"/>
          <w:lang w:val="en-GB" w:eastAsia="zh-CN"/>
        </w:rPr>
        <w:t xml:space="preserve">In Alt 4, the association of Set A and Set B is indicated by the linkage of </w:t>
      </w:r>
      <w:r w:rsidR="004F1D6F">
        <w:rPr>
          <w:rFonts w:ascii="Times" w:eastAsiaTheme="minorEastAsia" w:hAnsi="Times" w:cs="Times New Roman" w:hint="eastAsia"/>
          <w:iCs/>
          <w:sz w:val="20"/>
          <w:szCs w:val="24"/>
          <w:lang w:val="en-GB" w:eastAsia="zh-CN"/>
        </w:rPr>
        <w:t xml:space="preserve">one </w:t>
      </w:r>
      <w:r w:rsidR="004F1D6F" w:rsidRPr="00300854">
        <w:rPr>
          <w:rFonts w:ascii="Times" w:eastAsiaTheme="minorEastAsia" w:hAnsi="Times" w:cs="Times New Roman"/>
          <w:i/>
          <w:iCs/>
          <w:sz w:val="20"/>
          <w:szCs w:val="24"/>
          <w:lang w:val="en-GB" w:eastAsia="zh-CN"/>
        </w:rPr>
        <w:t>CSI-</w:t>
      </w:r>
      <w:proofErr w:type="spellStart"/>
      <w:r w:rsidR="004F1D6F" w:rsidRPr="00300854">
        <w:rPr>
          <w:rFonts w:ascii="Times" w:eastAsiaTheme="minorEastAsia" w:hAnsi="Times" w:cs="Times New Roman"/>
          <w:i/>
          <w:iCs/>
          <w:sz w:val="20"/>
          <w:szCs w:val="24"/>
          <w:lang w:val="en-GB" w:eastAsia="zh-CN"/>
        </w:rPr>
        <w:t>ResourceConfigId</w:t>
      </w:r>
      <w:proofErr w:type="spellEnd"/>
      <w:r w:rsidR="004F1D6F">
        <w:rPr>
          <w:rFonts w:ascii="Times" w:eastAsiaTheme="minorEastAsia" w:hAnsi="Times" w:cs="Times New Roman" w:hint="eastAsia"/>
          <w:iCs/>
          <w:sz w:val="20"/>
          <w:szCs w:val="24"/>
          <w:lang w:val="en-GB" w:eastAsia="zh-CN"/>
        </w:rPr>
        <w:t xml:space="preserve"> for Set B and one </w:t>
      </w:r>
      <w:r w:rsidR="004F1D6F" w:rsidRPr="00300854">
        <w:rPr>
          <w:rFonts w:ascii="Times" w:eastAsiaTheme="minorEastAsia" w:hAnsi="Times" w:cs="Times New Roman"/>
          <w:i/>
          <w:iCs/>
          <w:sz w:val="20"/>
          <w:szCs w:val="24"/>
          <w:lang w:val="en-GB" w:eastAsia="zh-CN"/>
        </w:rPr>
        <w:t>CSI-</w:t>
      </w:r>
      <w:proofErr w:type="spellStart"/>
      <w:r w:rsidR="004F1D6F" w:rsidRPr="00300854">
        <w:rPr>
          <w:rFonts w:ascii="Times" w:eastAsiaTheme="minorEastAsia" w:hAnsi="Times" w:cs="Times New Roman"/>
          <w:i/>
          <w:iCs/>
          <w:sz w:val="20"/>
          <w:szCs w:val="24"/>
          <w:lang w:val="en-GB" w:eastAsia="zh-CN"/>
        </w:rPr>
        <w:t>ReportConfigId</w:t>
      </w:r>
      <w:proofErr w:type="spellEnd"/>
      <w:r w:rsidR="004F1D6F">
        <w:rPr>
          <w:rFonts w:ascii="Times" w:eastAsiaTheme="minorEastAsia" w:hAnsi="Times" w:cs="Times New Roman" w:hint="eastAsia"/>
          <w:iCs/>
          <w:sz w:val="20"/>
          <w:szCs w:val="24"/>
          <w:lang w:val="en-GB" w:eastAsia="zh-CN"/>
        </w:rPr>
        <w:t xml:space="preserve"> for Se</w:t>
      </w:r>
      <w:r w:rsidR="00965477">
        <w:rPr>
          <w:rFonts w:ascii="Times" w:eastAsiaTheme="minorEastAsia" w:hAnsi="Times" w:cs="Times New Roman" w:hint="eastAsia"/>
          <w:iCs/>
          <w:sz w:val="20"/>
          <w:szCs w:val="24"/>
          <w:lang w:val="en-GB" w:eastAsia="zh-CN"/>
        </w:rPr>
        <w:t xml:space="preserve">t </w:t>
      </w:r>
      <w:r w:rsidR="00A24CDD">
        <w:rPr>
          <w:rFonts w:ascii="Times" w:eastAsiaTheme="minorEastAsia" w:hAnsi="Times" w:cs="Times New Roman" w:hint="eastAsia"/>
          <w:iCs/>
          <w:sz w:val="20"/>
          <w:szCs w:val="24"/>
          <w:lang w:val="en-GB" w:eastAsia="zh-CN"/>
        </w:rPr>
        <w:t>A</w:t>
      </w:r>
      <w:r w:rsidR="00C07FA2">
        <w:rPr>
          <w:rFonts w:ascii="Times" w:eastAsiaTheme="minorEastAsia" w:hAnsi="Times" w:cs="Times New Roman" w:hint="eastAsia"/>
          <w:iCs/>
          <w:sz w:val="20"/>
          <w:szCs w:val="24"/>
          <w:lang w:val="en-GB" w:eastAsia="zh-CN"/>
        </w:rPr>
        <w:t xml:space="preserve">. The benefits and necessity of Alt 4 are not seen.  </w:t>
      </w:r>
    </w:p>
    <w:p w14:paraId="1BFFBF23" w14:textId="729A8776" w:rsidR="00390B7B" w:rsidRPr="004B4D03" w:rsidRDefault="00390B7B" w:rsidP="00390B7B">
      <w:pPr>
        <w:pStyle w:val="a1"/>
        <w:rPr>
          <w:rFonts w:eastAsiaTheme="minorEastAsia" w:cs="Times New Roman"/>
          <w:sz w:val="20"/>
          <w:szCs w:val="20"/>
          <w:lang w:eastAsia="zh-CN"/>
        </w:rPr>
      </w:pPr>
      <w:r>
        <w:rPr>
          <w:rFonts w:eastAsiaTheme="minorEastAsia" w:hint="eastAsia"/>
          <w:sz w:val="20"/>
          <w:szCs w:val="20"/>
          <w:lang w:eastAsia="zh-CN"/>
        </w:rPr>
        <w:t xml:space="preserve">Also, there is a FFS that </w:t>
      </w:r>
      <w:r w:rsidRPr="0031029B">
        <w:rPr>
          <w:rFonts w:eastAsiaTheme="minorEastAsia"/>
          <w:sz w:val="20"/>
          <w:szCs w:val="20"/>
          <w:lang w:eastAsia="zh-CN"/>
        </w:rPr>
        <w:t xml:space="preserve">whether </w:t>
      </w:r>
      <w:r w:rsidR="0089134A">
        <w:rPr>
          <w:rFonts w:eastAsiaTheme="minorEastAsia"/>
          <w:sz w:val="20"/>
          <w:szCs w:val="20"/>
          <w:lang w:eastAsia="zh-CN"/>
        </w:rPr>
        <w:t>to</w:t>
      </w:r>
      <w:r w:rsidR="0089134A">
        <w:rPr>
          <w:rFonts w:eastAsiaTheme="minorEastAsia" w:hint="eastAsia"/>
          <w:sz w:val="20"/>
          <w:szCs w:val="20"/>
          <w:lang w:eastAsia="zh-CN"/>
        </w:rPr>
        <w:t xml:space="preserve"> </w:t>
      </w:r>
      <w:r w:rsidRPr="0031029B">
        <w:rPr>
          <w:rFonts w:eastAsiaTheme="minorEastAsia"/>
          <w:sz w:val="20"/>
          <w:szCs w:val="20"/>
          <w:lang w:eastAsia="zh-CN"/>
        </w:rPr>
        <w:t xml:space="preserve">support only </w:t>
      </w:r>
      <w:r w:rsidR="00B90EB6">
        <w:rPr>
          <w:rFonts w:eastAsiaTheme="minorEastAsia"/>
          <w:sz w:val="20"/>
          <w:szCs w:val="20"/>
          <w:lang w:eastAsia="zh-CN"/>
        </w:rPr>
        <w:t>configuring</w:t>
      </w:r>
      <w:r w:rsidR="00B90EB6">
        <w:rPr>
          <w:rFonts w:eastAsiaTheme="minorEastAsia" w:hint="eastAsia"/>
          <w:sz w:val="20"/>
          <w:szCs w:val="20"/>
          <w:lang w:eastAsia="zh-CN"/>
        </w:rPr>
        <w:t xml:space="preserve"> </w:t>
      </w:r>
      <w:r w:rsidRPr="0031029B">
        <w:rPr>
          <w:rFonts w:eastAsiaTheme="minorEastAsia"/>
          <w:sz w:val="20"/>
          <w:szCs w:val="20"/>
          <w:lang w:eastAsia="zh-CN"/>
        </w:rPr>
        <w:t>resource set for Set B</w:t>
      </w:r>
      <w:r>
        <w:rPr>
          <w:rFonts w:eastAsiaTheme="minorEastAsia" w:hint="eastAsia"/>
          <w:sz w:val="20"/>
          <w:szCs w:val="20"/>
          <w:lang w:eastAsia="zh-CN"/>
        </w:rPr>
        <w:t xml:space="preserve">. For the case of only </w:t>
      </w:r>
      <w:r w:rsidR="0089134A">
        <w:rPr>
          <w:rFonts w:eastAsiaTheme="minorEastAsia" w:hint="eastAsia"/>
          <w:sz w:val="20"/>
          <w:szCs w:val="20"/>
          <w:lang w:eastAsia="zh-CN"/>
        </w:rPr>
        <w:t xml:space="preserve">configuring </w:t>
      </w:r>
      <w:r>
        <w:rPr>
          <w:rFonts w:eastAsiaTheme="minorEastAsia" w:hint="eastAsia"/>
          <w:sz w:val="20"/>
          <w:szCs w:val="20"/>
          <w:lang w:eastAsia="zh-CN"/>
        </w:rPr>
        <w:t xml:space="preserve">resource set B in CSI report, </w:t>
      </w:r>
      <w:r w:rsidR="00C07FA2">
        <w:rPr>
          <w:rFonts w:eastAsiaTheme="minorEastAsia" w:hint="eastAsia"/>
          <w:sz w:val="20"/>
          <w:szCs w:val="20"/>
          <w:lang w:eastAsia="zh-CN"/>
        </w:rPr>
        <w:t xml:space="preserve">it can be </w:t>
      </w:r>
      <w:r w:rsidR="00965477">
        <w:rPr>
          <w:rFonts w:eastAsiaTheme="minorEastAsia"/>
          <w:sz w:val="20"/>
          <w:szCs w:val="20"/>
          <w:lang w:eastAsia="zh-CN"/>
        </w:rPr>
        <w:t>achieved</w:t>
      </w:r>
      <w:r w:rsidR="00965477">
        <w:rPr>
          <w:rFonts w:eastAsiaTheme="minorEastAsia" w:hint="eastAsia"/>
          <w:sz w:val="20"/>
          <w:szCs w:val="20"/>
          <w:lang w:eastAsia="zh-CN"/>
        </w:rPr>
        <w:t xml:space="preserve"> based on </w:t>
      </w:r>
      <w:r w:rsidR="00C07FA2">
        <w:rPr>
          <w:rFonts w:eastAsiaTheme="minorEastAsia" w:hint="eastAsia"/>
          <w:sz w:val="20"/>
          <w:szCs w:val="20"/>
          <w:lang w:eastAsia="zh-CN"/>
        </w:rPr>
        <w:t xml:space="preserve">Alt 1. </w:t>
      </w:r>
      <w:r w:rsidR="00C07FA2">
        <w:rPr>
          <w:rFonts w:eastAsiaTheme="minorEastAsia" w:cs="Times New Roman" w:hint="eastAsia"/>
          <w:sz w:val="20"/>
          <w:szCs w:val="20"/>
          <w:lang w:eastAsia="zh-CN"/>
        </w:rPr>
        <w:t xml:space="preserve">To </w:t>
      </w:r>
      <w:r>
        <w:rPr>
          <w:rFonts w:eastAsiaTheme="minorEastAsia" w:cs="Times New Roman" w:hint="eastAsia"/>
          <w:sz w:val="20"/>
          <w:szCs w:val="20"/>
          <w:lang w:eastAsia="zh-CN"/>
        </w:rPr>
        <w:t>d</w:t>
      </w:r>
      <w:r w:rsidRPr="008851EF">
        <w:rPr>
          <w:rFonts w:eastAsiaTheme="minorEastAsia" w:cs="Times New Roman"/>
          <w:sz w:val="20"/>
          <w:szCs w:val="20"/>
          <w:lang w:eastAsia="zh-CN"/>
        </w:rPr>
        <w:t xml:space="preserve">etermine the information about </w:t>
      </w:r>
      <w:r>
        <w:rPr>
          <w:rFonts w:eastAsiaTheme="minorEastAsia" w:cs="Times New Roman" w:hint="eastAsia"/>
          <w:sz w:val="20"/>
          <w:szCs w:val="20"/>
          <w:lang w:eastAsia="zh-CN"/>
        </w:rPr>
        <w:t>S</w:t>
      </w:r>
      <w:r w:rsidRPr="008851EF">
        <w:rPr>
          <w:rFonts w:eastAsiaTheme="minorEastAsia" w:cs="Times New Roman"/>
          <w:sz w:val="20"/>
          <w:szCs w:val="20"/>
          <w:lang w:eastAsia="zh-CN"/>
        </w:rPr>
        <w:t>et A</w:t>
      </w:r>
      <w:r>
        <w:rPr>
          <w:rFonts w:eastAsiaTheme="minorEastAsia" w:cs="Times New Roman" w:hint="eastAsia"/>
          <w:sz w:val="20"/>
          <w:szCs w:val="20"/>
          <w:lang w:eastAsia="zh-CN"/>
        </w:rPr>
        <w:t xml:space="preserve">, </w:t>
      </w:r>
      <w:r w:rsidRPr="00BB6187">
        <w:rPr>
          <w:rFonts w:eastAsiaTheme="minorEastAsia" w:cs="Times New Roman" w:hint="eastAsia"/>
          <w:sz w:val="20"/>
          <w:szCs w:val="20"/>
          <w:lang w:eastAsia="zh-CN"/>
        </w:rPr>
        <w:t>the CSI reporting can be associated with</w:t>
      </w:r>
      <w:r>
        <w:rPr>
          <w:rFonts w:eastAsiaTheme="minorEastAsia" w:cs="Times New Roman" w:hint="eastAsia"/>
          <w:sz w:val="20"/>
          <w:szCs w:val="20"/>
          <w:lang w:eastAsia="zh-CN"/>
        </w:rPr>
        <w:t xml:space="preserve"> an association </w:t>
      </w:r>
      <w:r w:rsidR="00B64C38">
        <w:rPr>
          <w:rFonts w:eastAsiaTheme="minorEastAsia" w:cs="Times New Roman" w:hint="eastAsia"/>
          <w:sz w:val="20"/>
          <w:szCs w:val="20"/>
          <w:lang w:eastAsia="zh-CN"/>
        </w:rPr>
        <w:t>ID</w:t>
      </w:r>
      <w:r w:rsidR="008F168A">
        <w:rPr>
          <w:rFonts w:eastAsiaTheme="minorEastAsia" w:cs="Times New Roman" w:hint="eastAsia"/>
          <w:sz w:val="20"/>
          <w:szCs w:val="20"/>
          <w:lang w:eastAsia="zh-CN"/>
        </w:rPr>
        <w:t xml:space="preserve">, as analyzed in Section </w:t>
      </w:r>
      <w:r w:rsidR="008F168A">
        <w:rPr>
          <w:rFonts w:eastAsiaTheme="minorEastAsia" w:cs="Times New Roman"/>
          <w:sz w:val="20"/>
          <w:szCs w:val="20"/>
          <w:lang w:eastAsia="zh-CN"/>
        </w:rPr>
        <w:fldChar w:fldCharType="begin"/>
      </w:r>
      <w:r w:rsidR="008F168A">
        <w:rPr>
          <w:rFonts w:eastAsiaTheme="minorEastAsia" w:cs="Times New Roman"/>
          <w:sz w:val="20"/>
          <w:szCs w:val="20"/>
          <w:lang w:eastAsia="zh-CN"/>
        </w:rPr>
        <w:instrText xml:space="preserve"> </w:instrText>
      </w:r>
      <w:r w:rsidR="008F168A">
        <w:rPr>
          <w:rFonts w:eastAsiaTheme="minorEastAsia" w:cs="Times New Roman" w:hint="eastAsia"/>
          <w:sz w:val="20"/>
          <w:szCs w:val="20"/>
          <w:lang w:eastAsia="zh-CN"/>
        </w:rPr>
        <w:instrText>REF _Ref178347930 \r \h</w:instrText>
      </w:r>
      <w:r w:rsidR="008F168A">
        <w:rPr>
          <w:rFonts w:eastAsiaTheme="minorEastAsia" w:cs="Times New Roman"/>
          <w:sz w:val="20"/>
          <w:szCs w:val="20"/>
          <w:lang w:eastAsia="zh-CN"/>
        </w:rPr>
        <w:instrText xml:space="preserve"> </w:instrText>
      </w:r>
      <w:r w:rsidR="008F168A">
        <w:rPr>
          <w:rFonts w:eastAsiaTheme="minorEastAsia" w:cs="Times New Roman"/>
          <w:sz w:val="20"/>
          <w:szCs w:val="20"/>
          <w:lang w:eastAsia="zh-CN"/>
        </w:rPr>
      </w:r>
      <w:r w:rsidR="008F168A">
        <w:rPr>
          <w:rFonts w:eastAsiaTheme="minorEastAsia" w:cs="Times New Roman"/>
          <w:sz w:val="20"/>
          <w:szCs w:val="20"/>
          <w:lang w:eastAsia="zh-CN"/>
        </w:rPr>
        <w:fldChar w:fldCharType="separate"/>
      </w:r>
      <w:r w:rsidR="008F168A">
        <w:rPr>
          <w:rFonts w:eastAsiaTheme="minorEastAsia" w:cs="Times New Roman"/>
          <w:sz w:val="20"/>
          <w:szCs w:val="20"/>
          <w:lang w:eastAsia="zh-CN"/>
        </w:rPr>
        <w:t>3.1</w:t>
      </w:r>
      <w:r w:rsidR="008F168A">
        <w:rPr>
          <w:rFonts w:eastAsiaTheme="minorEastAsia" w:cs="Times New Roman"/>
          <w:sz w:val="20"/>
          <w:szCs w:val="20"/>
          <w:lang w:eastAsia="zh-CN"/>
        </w:rPr>
        <w:fldChar w:fldCharType="end"/>
      </w:r>
      <w:r>
        <w:rPr>
          <w:rFonts w:eastAsiaTheme="minorEastAsia" w:cs="Times New Roman" w:hint="eastAsia"/>
          <w:sz w:val="20"/>
          <w:szCs w:val="20"/>
          <w:lang w:eastAsia="zh-CN"/>
        </w:rPr>
        <w:t xml:space="preserve">. From the associated </w:t>
      </w:r>
      <w:r w:rsidR="007D00C8">
        <w:rPr>
          <w:rFonts w:eastAsiaTheme="minorEastAsia" w:cs="Times New Roman" w:hint="eastAsia"/>
          <w:sz w:val="20"/>
          <w:szCs w:val="20"/>
          <w:lang w:eastAsia="zh-CN"/>
        </w:rPr>
        <w:t>ID</w:t>
      </w:r>
      <w:r>
        <w:rPr>
          <w:rFonts w:eastAsiaTheme="minorEastAsia" w:cs="Times New Roman" w:hint="eastAsia"/>
          <w:sz w:val="20"/>
          <w:szCs w:val="20"/>
          <w:lang w:eastAsia="zh-CN"/>
        </w:rPr>
        <w:t xml:space="preserve">, UE can know the </w:t>
      </w:r>
      <w:r>
        <w:rPr>
          <w:rFonts w:eastAsiaTheme="minorEastAsia" w:cs="Times New Roman"/>
          <w:sz w:val="20"/>
          <w:szCs w:val="20"/>
          <w:lang w:eastAsia="zh-CN"/>
        </w:rPr>
        <w:t>number</w:t>
      </w:r>
      <w:r>
        <w:rPr>
          <w:rFonts w:eastAsiaTheme="minorEastAsia" w:cs="Times New Roman" w:hint="eastAsia"/>
          <w:sz w:val="20"/>
          <w:szCs w:val="20"/>
          <w:lang w:eastAsia="zh-CN"/>
        </w:rPr>
        <w:t xml:space="preserve"> of Set A beams </w:t>
      </w:r>
      <w:r w:rsidRPr="00BB6187">
        <w:rPr>
          <w:rFonts w:eastAsiaTheme="minorEastAsia" w:cs="Times New Roman" w:hint="eastAsia"/>
          <w:i/>
          <w:sz w:val="20"/>
          <w:szCs w:val="20"/>
          <w:lang w:eastAsia="zh-CN"/>
        </w:rPr>
        <w:t>M</w:t>
      </w:r>
      <w:r>
        <w:rPr>
          <w:rFonts w:eastAsiaTheme="minorEastAsia" w:cs="Times New Roman" w:hint="eastAsia"/>
          <w:sz w:val="20"/>
          <w:szCs w:val="20"/>
          <w:lang w:eastAsia="zh-CN"/>
        </w:rPr>
        <w:t xml:space="preserve"> and </w:t>
      </w:r>
      <w:r>
        <w:rPr>
          <w:rFonts w:eastAsiaTheme="minorEastAsia" w:cs="Times New Roman"/>
          <w:sz w:val="20"/>
          <w:szCs w:val="20"/>
          <w:lang w:eastAsia="zh-CN"/>
        </w:rPr>
        <w:t>the</w:t>
      </w:r>
      <w:r>
        <w:rPr>
          <w:rFonts w:eastAsiaTheme="minorEastAsia" w:cs="Times New Roman" w:hint="eastAsia"/>
          <w:sz w:val="20"/>
          <w:szCs w:val="20"/>
          <w:lang w:eastAsia="zh-CN"/>
        </w:rPr>
        <w:t xml:space="preserve"> </w:t>
      </w:r>
      <w:r w:rsidRPr="00BB6187">
        <w:rPr>
          <w:rFonts w:eastAsiaTheme="minorEastAsia" w:cs="Times New Roman" w:hint="eastAsia"/>
          <w:sz w:val="20"/>
          <w:szCs w:val="20"/>
          <w:lang w:eastAsia="zh-CN"/>
        </w:rPr>
        <w:t>index of beams in Set A</w:t>
      </w:r>
      <w:r>
        <w:rPr>
          <w:rFonts w:eastAsiaTheme="minorEastAsia" w:cs="Times New Roman" w:hint="eastAsia"/>
          <w:sz w:val="20"/>
          <w:szCs w:val="20"/>
          <w:lang w:eastAsia="zh-CN"/>
        </w:rPr>
        <w:t xml:space="preserve"> </w:t>
      </w:r>
      <w:r w:rsidRPr="00BB6187">
        <w:rPr>
          <w:rFonts w:eastAsiaTheme="minorEastAsia" w:cs="Times New Roman" w:hint="eastAsia"/>
          <w:sz w:val="20"/>
          <w:szCs w:val="20"/>
          <w:lang w:eastAsia="zh-CN"/>
        </w:rPr>
        <w:t xml:space="preserve">can be defined as 0 to </w:t>
      </w:r>
      <w:r w:rsidRPr="007E0C32">
        <w:rPr>
          <w:rFonts w:eastAsiaTheme="minorEastAsia" w:cs="Times New Roman" w:hint="eastAsia"/>
          <w:i/>
          <w:sz w:val="20"/>
          <w:szCs w:val="20"/>
          <w:lang w:eastAsia="zh-CN"/>
        </w:rPr>
        <w:t>M</w:t>
      </w:r>
      <w:r w:rsidRPr="00BC447E">
        <w:rPr>
          <w:rFonts w:eastAsiaTheme="minorEastAsia" w:cs="Times New Roman"/>
          <w:i/>
          <w:sz w:val="20"/>
          <w:szCs w:val="20"/>
          <w:lang w:eastAsia="zh-CN"/>
        </w:rPr>
        <w:t>-1</w:t>
      </w:r>
      <w:r w:rsidRPr="00BB6187">
        <w:rPr>
          <w:rFonts w:eastAsiaTheme="minorEastAsia" w:cs="Times New Roman" w:hint="eastAsia"/>
          <w:sz w:val="20"/>
          <w:szCs w:val="20"/>
          <w:lang w:eastAsia="zh-CN"/>
        </w:rPr>
        <w:t xml:space="preserve">. </w:t>
      </w:r>
      <w:r>
        <w:rPr>
          <w:rFonts w:eastAsiaTheme="minorEastAsia" w:cs="Times New Roman" w:hint="eastAsia"/>
          <w:sz w:val="20"/>
          <w:szCs w:val="20"/>
          <w:lang w:eastAsia="zh-CN"/>
        </w:rPr>
        <w:t xml:space="preserve">The mapping between </w:t>
      </w:r>
      <w:r>
        <w:rPr>
          <w:rFonts w:eastAsiaTheme="minorEastAsia" w:cs="Times New Roman"/>
          <w:sz w:val="20"/>
          <w:szCs w:val="20"/>
          <w:lang w:eastAsia="zh-CN"/>
        </w:rPr>
        <w:t>the</w:t>
      </w:r>
      <w:r>
        <w:rPr>
          <w:rFonts w:eastAsiaTheme="minorEastAsia" w:cs="Times New Roman" w:hint="eastAsia"/>
          <w:sz w:val="20"/>
          <w:szCs w:val="20"/>
          <w:lang w:eastAsia="zh-CN"/>
        </w:rPr>
        <w:t xml:space="preserve"> reported index and physical </w:t>
      </w:r>
      <w:proofErr w:type="gramStart"/>
      <w:r>
        <w:rPr>
          <w:rFonts w:eastAsiaTheme="minorEastAsia" w:cs="Times New Roman" w:hint="eastAsia"/>
          <w:sz w:val="20"/>
          <w:szCs w:val="20"/>
          <w:lang w:eastAsia="zh-CN"/>
        </w:rPr>
        <w:t>Tx</w:t>
      </w:r>
      <w:proofErr w:type="gramEnd"/>
      <w:r>
        <w:rPr>
          <w:rFonts w:eastAsiaTheme="minorEastAsia" w:cs="Times New Roman" w:hint="eastAsia"/>
          <w:sz w:val="20"/>
          <w:szCs w:val="20"/>
          <w:lang w:eastAsia="zh-CN"/>
        </w:rPr>
        <w:t xml:space="preserve"> beams is only known at gNB side. UE can report the index of predicted Top-K beams of Set A to gNB based on </w:t>
      </w:r>
      <w:r>
        <w:rPr>
          <w:rFonts w:eastAsiaTheme="minorEastAsia" w:cs="Times New Roman"/>
          <w:sz w:val="20"/>
          <w:szCs w:val="20"/>
          <w:lang w:eastAsia="zh-CN"/>
        </w:rPr>
        <w:t>the</w:t>
      </w:r>
      <w:r>
        <w:rPr>
          <w:rFonts w:eastAsiaTheme="minorEastAsia" w:cs="Times New Roman" w:hint="eastAsia"/>
          <w:sz w:val="20"/>
          <w:szCs w:val="20"/>
          <w:lang w:eastAsia="zh-CN"/>
        </w:rPr>
        <w:t xml:space="preserve"> inference result. An example is shown in </w:t>
      </w:r>
      <w:r w:rsidR="00C76A2B">
        <w:rPr>
          <w:rFonts w:eastAsiaTheme="minorEastAsia" w:cs="Times New Roman"/>
          <w:sz w:val="20"/>
          <w:szCs w:val="20"/>
          <w:lang w:eastAsia="zh-CN"/>
        </w:rPr>
        <w:fldChar w:fldCharType="begin"/>
      </w:r>
      <w:r w:rsidR="00C76A2B">
        <w:rPr>
          <w:rFonts w:eastAsiaTheme="minorEastAsia" w:cs="Times New Roman"/>
          <w:sz w:val="20"/>
          <w:szCs w:val="20"/>
          <w:lang w:eastAsia="zh-CN"/>
        </w:rPr>
        <w:instrText xml:space="preserve"> </w:instrText>
      </w:r>
      <w:r w:rsidR="00C76A2B">
        <w:rPr>
          <w:rFonts w:eastAsiaTheme="minorEastAsia" w:cs="Times New Roman" w:hint="eastAsia"/>
          <w:sz w:val="20"/>
          <w:szCs w:val="20"/>
          <w:lang w:eastAsia="zh-CN"/>
        </w:rPr>
        <w:instrText>REF _Ref178587632 \h</w:instrText>
      </w:r>
      <w:r w:rsidR="00C76A2B">
        <w:rPr>
          <w:rFonts w:eastAsiaTheme="minorEastAsia" w:cs="Times New Roman"/>
          <w:sz w:val="20"/>
          <w:szCs w:val="20"/>
          <w:lang w:eastAsia="zh-CN"/>
        </w:rPr>
        <w:instrText xml:space="preserve"> </w:instrText>
      </w:r>
      <w:r w:rsidR="00C76A2B">
        <w:rPr>
          <w:rFonts w:eastAsiaTheme="minorEastAsia" w:cs="Times New Roman"/>
          <w:sz w:val="20"/>
          <w:szCs w:val="20"/>
          <w:lang w:eastAsia="zh-CN"/>
        </w:rPr>
      </w:r>
      <w:r w:rsidR="00C76A2B">
        <w:rPr>
          <w:rFonts w:eastAsiaTheme="minorEastAsia" w:cs="Times New Roman"/>
          <w:sz w:val="20"/>
          <w:szCs w:val="20"/>
          <w:lang w:eastAsia="zh-CN"/>
        </w:rPr>
        <w:fldChar w:fldCharType="separate"/>
      </w:r>
      <w:r w:rsidR="00C76A2B" w:rsidRPr="004B4D03">
        <w:rPr>
          <w:rFonts w:eastAsiaTheme="minorEastAsia"/>
          <w:sz w:val="20"/>
        </w:rPr>
        <w:t xml:space="preserve">Figure </w:t>
      </w:r>
      <w:r w:rsidR="00C76A2B">
        <w:rPr>
          <w:rFonts w:eastAsiaTheme="minorEastAsia"/>
          <w:noProof/>
          <w:sz w:val="20"/>
        </w:rPr>
        <w:t>3</w:t>
      </w:r>
      <w:r w:rsidR="00C76A2B">
        <w:rPr>
          <w:rFonts w:eastAsiaTheme="minorEastAsia" w:cs="Times New Roman"/>
          <w:sz w:val="20"/>
          <w:szCs w:val="20"/>
          <w:lang w:eastAsia="zh-CN"/>
        </w:rPr>
        <w:fldChar w:fldCharType="end"/>
      </w:r>
      <w:r>
        <w:rPr>
          <w:rFonts w:eastAsiaTheme="minorEastAsia" w:cs="Times New Roman"/>
          <w:sz w:val="20"/>
          <w:szCs w:val="20"/>
          <w:lang w:eastAsia="zh-CN"/>
        </w:rPr>
        <w:fldChar w:fldCharType="begin"/>
      </w:r>
      <w:r>
        <w:rPr>
          <w:rFonts w:eastAsiaTheme="minorEastAsia" w:cs="Times New Roman"/>
          <w:sz w:val="20"/>
          <w:szCs w:val="20"/>
          <w:lang w:eastAsia="zh-CN"/>
        </w:rPr>
        <w:instrText xml:space="preserve"> </w:instrText>
      </w:r>
      <w:r>
        <w:rPr>
          <w:rFonts w:eastAsiaTheme="minorEastAsia" w:cs="Times New Roman" w:hint="eastAsia"/>
          <w:sz w:val="20"/>
          <w:szCs w:val="20"/>
          <w:lang w:eastAsia="zh-CN"/>
        </w:rPr>
        <w:instrText>REF _Ref165909406 \h</w:instrText>
      </w:r>
      <w:r>
        <w:rPr>
          <w:rFonts w:eastAsiaTheme="minorEastAsia" w:cs="Times New Roman"/>
          <w:sz w:val="20"/>
          <w:szCs w:val="20"/>
          <w:lang w:eastAsia="zh-CN"/>
        </w:rPr>
        <w:instrText xml:space="preserve"> </w:instrText>
      </w:r>
      <w:r>
        <w:rPr>
          <w:rFonts w:eastAsiaTheme="minorEastAsia" w:cs="Times New Roman"/>
          <w:sz w:val="20"/>
          <w:szCs w:val="20"/>
          <w:lang w:eastAsia="zh-CN"/>
        </w:rPr>
      </w:r>
      <w:r>
        <w:rPr>
          <w:rFonts w:eastAsiaTheme="minorEastAsia" w:cs="Times New Roman"/>
          <w:sz w:val="20"/>
          <w:szCs w:val="20"/>
          <w:lang w:eastAsia="zh-CN"/>
        </w:rPr>
        <w:fldChar w:fldCharType="end"/>
      </w:r>
      <w:r>
        <w:rPr>
          <w:rFonts w:eastAsiaTheme="minorEastAsia" w:cs="Times New Roman" w:hint="eastAsia"/>
          <w:sz w:val="20"/>
          <w:szCs w:val="20"/>
          <w:lang w:eastAsia="zh-CN"/>
        </w:rPr>
        <w:t xml:space="preserve">. </w:t>
      </w:r>
      <w:r w:rsidRPr="004B4D03">
        <w:rPr>
          <w:rFonts w:eastAsiaTheme="minorEastAsia" w:cs="Times New Roman"/>
          <w:sz w:val="20"/>
          <w:szCs w:val="20"/>
          <w:lang w:eastAsia="zh-CN"/>
        </w:rPr>
        <w:t xml:space="preserve">For </w:t>
      </w:r>
      <w:r>
        <w:rPr>
          <w:rFonts w:eastAsiaTheme="minorEastAsia" w:cs="Times New Roman" w:hint="eastAsia"/>
          <w:sz w:val="20"/>
          <w:szCs w:val="20"/>
          <w:lang w:eastAsia="zh-CN"/>
        </w:rPr>
        <w:t xml:space="preserve">associated </w:t>
      </w:r>
      <w:r w:rsidR="0089134A">
        <w:rPr>
          <w:rFonts w:eastAsiaTheme="minorEastAsia" w:cs="Times New Roman" w:hint="eastAsia"/>
          <w:sz w:val="20"/>
          <w:szCs w:val="20"/>
          <w:lang w:eastAsia="zh-CN"/>
        </w:rPr>
        <w:t>ID #a</w:t>
      </w:r>
      <w:r w:rsidRPr="004B4D03">
        <w:rPr>
          <w:rFonts w:eastAsiaTheme="minorEastAsia" w:cs="Times New Roman"/>
          <w:sz w:val="20"/>
          <w:szCs w:val="20"/>
          <w:lang w:eastAsia="zh-CN"/>
        </w:rPr>
        <w:t>, the numbers of beams in Set B and Set A are 8 and 32, respectively. For CSI reporting #n, UE will use the measurement of resource set #s as model input to execute AI/ML operations, and report the index of predicted Top-K beam(s) from index 0 to 31.</w:t>
      </w:r>
    </w:p>
    <w:p w14:paraId="3D545232" w14:textId="73A35EBB" w:rsidR="00390B7B" w:rsidRDefault="00A24CDD" w:rsidP="00390B7B">
      <w:pPr>
        <w:pStyle w:val="a1"/>
        <w:jc w:val="center"/>
        <w:rPr>
          <w:rFonts w:eastAsiaTheme="minorEastAsia" w:cs="Times New Roman"/>
          <w:sz w:val="20"/>
          <w:szCs w:val="20"/>
          <w:lang w:eastAsia="zh-CN"/>
        </w:rPr>
      </w:pPr>
      <w:r>
        <w:rPr>
          <w:rFonts w:eastAsiaTheme="minorEastAsia" w:cs="Times New Roman"/>
          <w:noProof/>
          <w:sz w:val="20"/>
          <w:szCs w:val="20"/>
          <w:lang w:eastAsia="zh-CN"/>
        </w:rPr>
        <w:lastRenderedPageBreak/>
        <w:drawing>
          <wp:inline distT="0" distB="0" distL="0" distR="0" wp14:anchorId="24835A5F" wp14:editId="47064234">
            <wp:extent cx="2995642" cy="1172919"/>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 A association.emf"/>
                    <pic:cNvPicPr/>
                  </pic:nvPicPr>
                  <pic:blipFill>
                    <a:blip r:embed="rId11">
                      <a:extLst>
                        <a:ext uri="{28A0092B-C50C-407E-A947-70E740481C1C}">
                          <a14:useLocalDpi xmlns:a14="http://schemas.microsoft.com/office/drawing/2010/main" val="0"/>
                        </a:ext>
                      </a:extLst>
                    </a:blip>
                    <a:stretch>
                      <a:fillRect/>
                    </a:stretch>
                  </pic:blipFill>
                  <pic:spPr>
                    <a:xfrm>
                      <a:off x="0" y="0"/>
                      <a:ext cx="2997066" cy="1173477"/>
                    </a:xfrm>
                    <a:prstGeom prst="rect">
                      <a:avLst/>
                    </a:prstGeom>
                  </pic:spPr>
                </pic:pic>
              </a:graphicData>
            </a:graphic>
          </wp:inline>
        </w:drawing>
      </w:r>
    </w:p>
    <w:p w14:paraId="66E20FA5" w14:textId="182F1BFC" w:rsidR="00390B7B" w:rsidRPr="00A24CDD" w:rsidRDefault="00390B7B" w:rsidP="00A24CDD">
      <w:pPr>
        <w:pStyle w:val="a1"/>
        <w:jc w:val="center"/>
        <w:rPr>
          <w:rFonts w:eastAsiaTheme="minorEastAsia" w:cs="Times New Roman"/>
          <w:sz w:val="20"/>
          <w:szCs w:val="20"/>
          <w:lang w:eastAsia="zh-CN"/>
        </w:rPr>
      </w:pPr>
      <w:bookmarkStart w:id="6" w:name="_Ref178587632"/>
      <w:r w:rsidRPr="004B4D03">
        <w:rPr>
          <w:rFonts w:eastAsiaTheme="minorEastAsia"/>
          <w:sz w:val="20"/>
        </w:rPr>
        <w:t xml:space="preserve">Figure </w:t>
      </w:r>
      <w:r w:rsidRPr="004B4D03">
        <w:rPr>
          <w:rFonts w:eastAsiaTheme="minorEastAsia"/>
          <w:sz w:val="20"/>
        </w:rPr>
        <w:fldChar w:fldCharType="begin"/>
      </w:r>
      <w:r w:rsidRPr="004B4D03">
        <w:rPr>
          <w:rFonts w:eastAsiaTheme="minorEastAsia"/>
          <w:sz w:val="20"/>
        </w:rPr>
        <w:instrText xml:space="preserve"> SEQ Figure \* ARABIC </w:instrText>
      </w:r>
      <w:r w:rsidRPr="004B4D03">
        <w:rPr>
          <w:rFonts w:eastAsiaTheme="minorEastAsia"/>
          <w:sz w:val="20"/>
        </w:rPr>
        <w:fldChar w:fldCharType="separate"/>
      </w:r>
      <w:r w:rsidR="004C00C7">
        <w:rPr>
          <w:rFonts w:eastAsiaTheme="minorEastAsia"/>
          <w:noProof/>
          <w:sz w:val="20"/>
        </w:rPr>
        <w:t>3</w:t>
      </w:r>
      <w:r w:rsidRPr="004B4D03">
        <w:rPr>
          <w:rFonts w:eastAsiaTheme="minorEastAsia"/>
          <w:sz w:val="20"/>
        </w:rPr>
        <w:fldChar w:fldCharType="end"/>
      </w:r>
      <w:bookmarkEnd w:id="6"/>
      <w:r w:rsidRPr="004B4D03">
        <w:rPr>
          <w:rFonts w:eastAsiaTheme="minorEastAsia" w:hint="eastAsia"/>
          <w:sz w:val="20"/>
        </w:rPr>
        <w:t xml:space="preserve"> </w:t>
      </w:r>
      <w:proofErr w:type="gramStart"/>
      <w:r w:rsidRPr="004B4D03">
        <w:rPr>
          <w:rFonts w:eastAsiaTheme="minorEastAsia" w:hint="eastAsia"/>
          <w:sz w:val="20"/>
        </w:rPr>
        <w:t>The</w:t>
      </w:r>
      <w:proofErr w:type="gramEnd"/>
      <w:r w:rsidRPr="004B4D03">
        <w:rPr>
          <w:rFonts w:eastAsiaTheme="minorEastAsia" w:hint="eastAsia"/>
          <w:sz w:val="20"/>
        </w:rPr>
        <w:t xml:space="preserve"> association of Set B </w:t>
      </w:r>
      <w:r w:rsidRPr="004B4D03">
        <w:rPr>
          <w:rFonts w:eastAsiaTheme="minorEastAsia"/>
          <w:sz w:val="20"/>
        </w:rPr>
        <w:t>and</w:t>
      </w:r>
      <w:r w:rsidRPr="004B4D03">
        <w:rPr>
          <w:rFonts w:eastAsiaTheme="minorEastAsia" w:hint="eastAsia"/>
          <w:sz w:val="20"/>
        </w:rPr>
        <w:t xml:space="preserve"> Set A</w:t>
      </w:r>
      <w:r>
        <w:rPr>
          <w:rFonts w:eastAsiaTheme="minorEastAsia" w:hint="eastAsia"/>
          <w:sz w:val="20"/>
          <w:lang w:eastAsia="zh-CN"/>
        </w:rPr>
        <w:t xml:space="preserve"> via an association id.</w:t>
      </w:r>
    </w:p>
    <w:p w14:paraId="097F11B9" w14:textId="4B566636" w:rsidR="00390B7B" w:rsidRDefault="00390B7B" w:rsidP="00390B7B">
      <w:pPr>
        <w:spacing w:afterLines="50" w:after="120"/>
        <w:rPr>
          <w:rFonts w:cs="Times New Roman"/>
          <w:b/>
          <w:szCs w:val="20"/>
        </w:rPr>
      </w:pPr>
      <w:r w:rsidRPr="00310A83">
        <w:rPr>
          <w:rFonts w:cs="Times New Roman"/>
          <w:b/>
          <w:szCs w:val="20"/>
        </w:rPr>
        <w:t xml:space="preserve">Proposal </w:t>
      </w:r>
      <w:r w:rsidR="00480BB0">
        <w:rPr>
          <w:rFonts w:cs="Times New Roman" w:hint="eastAsia"/>
          <w:b/>
          <w:szCs w:val="20"/>
        </w:rPr>
        <w:t>10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inference of UE-sided model, at least for BM</w:t>
      </w:r>
      <w:r w:rsidR="007D00C8">
        <w:rPr>
          <w:rFonts w:cs="Times New Roman" w:hint="eastAsia"/>
          <w:b/>
          <w:szCs w:val="20"/>
        </w:rPr>
        <w:t>-</w:t>
      </w:r>
      <w:proofErr w:type="spellStart"/>
      <w:r>
        <w:rPr>
          <w:rFonts w:cs="Times New Roman" w:hint="eastAsia"/>
          <w:b/>
          <w:szCs w:val="20"/>
        </w:rPr>
        <w:t>Case1</w:t>
      </w:r>
      <w:proofErr w:type="spellEnd"/>
      <w:r>
        <w:rPr>
          <w:rFonts w:cs="Times New Roman" w:hint="eastAsia"/>
          <w:b/>
          <w:szCs w:val="20"/>
        </w:rPr>
        <w:t xml:space="preserve">, the following alternatives can be considered for the </w:t>
      </w:r>
      <w:r w:rsidRPr="00EC2869">
        <w:rPr>
          <w:rFonts w:cs="Times New Roman"/>
          <w:b/>
          <w:i/>
          <w:szCs w:val="20"/>
        </w:rPr>
        <w:t>CSI-</w:t>
      </w:r>
      <w:proofErr w:type="spellStart"/>
      <w:r w:rsidRPr="00EC2869">
        <w:rPr>
          <w:rFonts w:cs="Times New Roman"/>
          <w:b/>
          <w:i/>
          <w:szCs w:val="20"/>
        </w:rPr>
        <w:t>ReportConfig</w:t>
      </w:r>
      <w:proofErr w:type="spellEnd"/>
      <w:r w:rsidRPr="00EC2869">
        <w:rPr>
          <w:rFonts w:cs="Times New Roman" w:hint="eastAsia"/>
          <w:b/>
          <w:i/>
          <w:szCs w:val="20"/>
        </w:rPr>
        <w:t xml:space="preserve"> </w:t>
      </w:r>
      <w:r w:rsidRPr="00EC2869">
        <w:rPr>
          <w:rFonts w:cs="Times New Roman" w:hint="eastAsia"/>
          <w:b/>
          <w:szCs w:val="20"/>
        </w:rPr>
        <w:t>us</w:t>
      </w:r>
      <w:r w:rsidRPr="00663380">
        <w:rPr>
          <w:rFonts w:cs="Times New Roman" w:hint="eastAsia"/>
          <w:b/>
          <w:szCs w:val="20"/>
        </w:rPr>
        <w:t>ed for the</w:t>
      </w:r>
      <w:r w:rsidRPr="00DF3985">
        <w:rPr>
          <w:rFonts w:cs="Times New Roman"/>
          <w:b/>
          <w:szCs w:val="20"/>
        </w:rPr>
        <w:t xml:space="preserve"> </w:t>
      </w:r>
      <w:r>
        <w:rPr>
          <w:rFonts w:cs="Times New Roman" w:hint="eastAsia"/>
          <w:b/>
          <w:szCs w:val="20"/>
        </w:rPr>
        <w:t>configuration of inference results reporting:</w:t>
      </w:r>
    </w:p>
    <w:p w14:paraId="6AD7A572" w14:textId="77777777" w:rsidR="00390B7B" w:rsidRPr="00DF3985" w:rsidRDefault="00390B7B" w:rsidP="00527310">
      <w:pPr>
        <w:pStyle w:val="a8"/>
        <w:numPr>
          <w:ilvl w:val="0"/>
          <w:numId w:val="7"/>
        </w:numPr>
        <w:spacing w:beforeLines="50" w:before="120" w:afterLines="50" w:after="120"/>
        <w:ind w:firstLineChars="0"/>
        <w:rPr>
          <w:rFonts w:cs="Times New Roman"/>
          <w:b/>
          <w:szCs w:val="20"/>
        </w:rPr>
      </w:pPr>
      <w:r w:rsidRPr="00DF3985">
        <w:rPr>
          <w:rFonts w:cs="Times New Roman" w:hint="eastAsia"/>
          <w:b/>
          <w:szCs w:val="20"/>
        </w:rPr>
        <w:t xml:space="preserve">Alt 1: </w:t>
      </w:r>
      <w:r w:rsidRPr="00527310">
        <w:rPr>
          <w:rFonts w:cs="Times New Roman"/>
          <w:b/>
          <w:szCs w:val="20"/>
        </w:rPr>
        <w:t xml:space="preserve">one </w:t>
      </w:r>
      <w:r w:rsidRPr="00527310">
        <w:rPr>
          <w:rFonts w:cs="Times New Roman"/>
          <w:b/>
          <w:i/>
          <w:szCs w:val="20"/>
        </w:rPr>
        <w:t>CSI-</w:t>
      </w:r>
      <w:proofErr w:type="spellStart"/>
      <w:r w:rsidRPr="00527310">
        <w:rPr>
          <w:rFonts w:cs="Times New Roman"/>
          <w:b/>
          <w:i/>
          <w:szCs w:val="20"/>
        </w:rPr>
        <w:t>ResourceConfigId</w:t>
      </w:r>
      <w:proofErr w:type="spellEnd"/>
      <w:r w:rsidRPr="00527310">
        <w:rPr>
          <w:rFonts w:cs="Times New Roman"/>
          <w:b/>
          <w:szCs w:val="20"/>
        </w:rPr>
        <w:t xml:space="preserve"> is configured for Set B</w:t>
      </w:r>
      <w:r w:rsidRPr="00527310">
        <w:rPr>
          <w:rFonts w:cs="Times New Roman" w:hint="eastAsia"/>
          <w:b/>
          <w:szCs w:val="20"/>
        </w:rPr>
        <w:t>, and Set A can be determined from the associated id;</w:t>
      </w:r>
    </w:p>
    <w:p w14:paraId="6DF2EBF0" w14:textId="507D982A" w:rsidR="00390B7B" w:rsidRDefault="00390B7B" w:rsidP="00527310">
      <w:pPr>
        <w:pStyle w:val="a8"/>
        <w:numPr>
          <w:ilvl w:val="0"/>
          <w:numId w:val="7"/>
        </w:numPr>
        <w:spacing w:beforeLines="50" w:before="120" w:afterLines="50" w:after="120"/>
        <w:ind w:firstLineChars="0"/>
        <w:rPr>
          <w:rFonts w:cs="Times New Roman"/>
          <w:b/>
          <w:szCs w:val="20"/>
        </w:rPr>
      </w:pPr>
      <w:r w:rsidRPr="00DF3985">
        <w:rPr>
          <w:rFonts w:cs="Times New Roman"/>
          <w:b/>
          <w:szCs w:val="20"/>
        </w:rPr>
        <w:t xml:space="preserve">Alt 3: two </w:t>
      </w:r>
      <w:r w:rsidRPr="00527310">
        <w:rPr>
          <w:rFonts w:cs="Times New Roman"/>
          <w:b/>
          <w:i/>
          <w:szCs w:val="20"/>
        </w:rPr>
        <w:t>CSI-</w:t>
      </w:r>
      <w:proofErr w:type="spellStart"/>
      <w:r w:rsidRPr="00527310">
        <w:rPr>
          <w:rFonts w:cs="Times New Roman"/>
          <w:b/>
          <w:i/>
          <w:szCs w:val="20"/>
        </w:rPr>
        <w:t>ResourceConfigId</w:t>
      </w:r>
      <w:r w:rsidRPr="00DF3985">
        <w:rPr>
          <w:rFonts w:cs="Times New Roman"/>
          <w:b/>
          <w:szCs w:val="20"/>
        </w:rPr>
        <w:t>s</w:t>
      </w:r>
      <w:proofErr w:type="spellEnd"/>
      <w:r w:rsidRPr="00DF3985">
        <w:rPr>
          <w:rFonts w:cs="Times New Roman"/>
          <w:b/>
          <w:szCs w:val="20"/>
        </w:rPr>
        <w:t xml:space="preserve"> are configured for Set A and Set B separately</w:t>
      </w:r>
      <w:r w:rsidR="00A72035">
        <w:rPr>
          <w:rFonts w:cs="Times New Roman" w:hint="eastAsia"/>
          <w:b/>
          <w:szCs w:val="20"/>
        </w:rPr>
        <w:t>.</w:t>
      </w:r>
    </w:p>
    <w:p w14:paraId="1B525B30" w14:textId="4C9C0526" w:rsidR="00390B7B" w:rsidRDefault="00390B7B" w:rsidP="00390B7B">
      <w:pPr>
        <w:pStyle w:val="a1"/>
        <w:rPr>
          <w:rFonts w:eastAsiaTheme="minorEastAsia" w:cs="Times New Roman"/>
          <w:sz w:val="20"/>
          <w:szCs w:val="20"/>
          <w:lang w:eastAsia="zh-CN"/>
        </w:rPr>
      </w:pPr>
      <w:r>
        <w:rPr>
          <w:rFonts w:eastAsiaTheme="minorEastAsia" w:cs="Times New Roman" w:hint="eastAsia"/>
          <w:sz w:val="20"/>
          <w:szCs w:val="20"/>
          <w:lang w:eastAsia="zh-CN"/>
        </w:rPr>
        <w:t xml:space="preserve">In RAN1#118 meeting, the following agreement for UE-sided model for </w:t>
      </w:r>
      <w:r w:rsidR="007D00C8">
        <w:rPr>
          <w:rFonts w:eastAsiaTheme="minorEastAsia" w:cs="Times New Roman" w:hint="eastAsia"/>
          <w:sz w:val="20"/>
          <w:szCs w:val="20"/>
          <w:lang w:eastAsia="zh-CN"/>
        </w:rPr>
        <w:t>BM-</w:t>
      </w:r>
      <w:proofErr w:type="spellStart"/>
      <w:r w:rsidR="007D00C8">
        <w:rPr>
          <w:rFonts w:eastAsiaTheme="minorEastAsia" w:cs="Times New Roman" w:hint="eastAsia"/>
          <w:sz w:val="20"/>
          <w:szCs w:val="20"/>
          <w:lang w:eastAsia="zh-CN"/>
        </w:rPr>
        <w:t>Case2</w:t>
      </w:r>
      <w:proofErr w:type="spellEnd"/>
      <w:r>
        <w:rPr>
          <w:rFonts w:eastAsiaTheme="minorEastAsia" w:cs="Times New Roman" w:hint="eastAsia"/>
          <w:sz w:val="20"/>
          <w:szCs w:val="20"/>
          <w:lang w:eastAsia="zh-CN"/>
        </w:rPr>
        <w:t xml:space="preserve"> was agreed for inference reports report with N future time instance(s). </w:t>
      </w:r>
    </w:p>
    <w:tbl>
      <w:tblPr>
        <w:tblStyle w:val="aa"/>
        <w:tblW w:w="0" w:type="auto"/>
        <w:tblLook w:val="04A0" w:firstRow="1" w:lastRow="0" w:firstColumn="1" w:lastColumn="0" w:noHBand="0" w:noVBand="1"/>
      </w:tblPr>
      <w:tblGrid>
        <w:gridCol w:w="9286"/>
      </w:tblGrid>
      <w:tr w:rsidR="00390B7B" w14:paraId="5C30F0F6" w14:textId="77777777" w:rsidTr="00E47246">
        <w:tc>
          <w:tcPr>
            <w:tcW w:w="9286" w:type="dxa"/>
          </w:tcPr>
          <w:p w14:paraId="418103CC" w14:textId="77777777" w:rsidR="00390B7B" w:rsidRPr="005F30CC" w:rsidRDefault="00390B7B" w:rsidP="00E47246">
            <w:pPr>
              <w:widowControl/>
              <w:jc w:val="left"/>
              <w:rPr>
                <w:rFonts w:ascii="Times" w:eastAsia="等线" w:hAnsi="Times" w:cs="Times New Roman"/>
                <w:kern w:val="0"/>
                <w:szCs w:val="24"/>
                <w:highlight w:val="green"/>
                <w:lang w:val="en-GB"/>
              </w:rPr>
            </w:pPr>
            <w:r w:rsidRPr="005F30CC">
              <w:rPr>
                <w:rFonts w:ascii="Times" w:eastAsia="等线" w:hAnsi="Times" w:cs="Times New Roman" w:hint="eastAsia"/>
                <w:kern w:val="0"/>
                <w:szCs w:val="24"/>
                <w:highlight w:val="green"/>
                <w:lang w:val="en-GB"/>
              </w:rPr>
              <w:t>Agreement</w:t>
            </w:r>
          </w:p>
          <w:p w14:paraId="0D7B8E44" w14:textId="7C36A855" w:rsidR="00390B7B" w:rsidRPr="005F30CC" w:rsidRDefault="00390B7B" w:rsidP="00E47246">
            <w:pPr>
              <w:widowControl/>
              <w:spacing w:line="264" w:lineRule="auto"/>
              <w:rPr>
                <w:rFonts w:eastAsia="宋体" w:cs="Times New Roman"/>
                <w:kern w:val="0"/>
                <w:szCs w:val="24"/>
                <w:lang w:val="de-DE"/>
              </w:rPr>
            </w:pPr>
            <w:r w:rsidRPr="005F30CC">
              <w:rPr>
                <w:rFonts w:eastAsia="宋体" w:cs="Times New Roman"/>
                <w:kern w:val="0"/>
                <w:szCs w:val="24"/>
              </w:rPr>
              <w:t>For UE-sided model for BM-Case 2, for inference results report</w:t>
            </w:r>
            <w:r w:rsidRPr="005F30CC">
              <w:rPr>
                <w:rFonts w:eastAsia="宋体" w:cs="Times New Roman"/>
                <w:kern w:val="0"/>
                <w:szCs w:val="24"/>
                <w:lang w:val="de-DE"/>
              </w:rPr>
              <w:t xml:space="preserve">, support to configure UE with N </w:t>
            </w:r>
            <w:r w:rsidRPr="005F30CC">
              <w:rPr>
                <w:rFonts w:eastAsia="宋体" w:cs="Times New Roman" w:hint="eastAsia"/>
                <w:kern w:val="0"/>
                <w:szCs w:val="24"/>
                <w:lang w:val="de-DE"/>
              </w:rPr>
              <w:t xml:space="preserve">future </w:t>
            </w:r>
            <w:r w:rsidRPr="005F30CC">
              <w:rPr>
                <w:rFonts w:eastAsia="宋体" w:cs="Times New Roman"/>
                <w:kern w:val="0"/>
                <w:szCs w:val="24"/>
                <w:lang w:val="de-DE"/>
              </w:rPr>
              <w:t>time instance(s) for inference by NW</w:t>
            </w:r>
            <w:r w:rsidRPr="005F30CC">
              <w:rPr>
                <w:rFonts w:eastAsia="宋体" w:cs="Times New Roman" w:hint="eastAsia"/>
                <w:kern w:val="0"/>
                <w:szCs w:val="24"/>
                <w:lang w:val="de-DE"/>
              </w:rPr>
              <w:t xml:space="preserve"> when applicable</w:t>
            </w:r>
          </w:p>
          <w:p w14:paraId="580D826B" w14:textId="77777777" w:rsidR="00390B7B" w:rsidRPr="005F30CC" w:rsidRDefault="00390B7B" w:rsidP="00E47246">
            <w:pPr>
              <w:widowControl/>
              <w:numPr>
                <w:ilvl w:val="0"/>
                <w:numId w:val="11"/>
              </w:numPr>
              <w:spacing w:line="264" w:lineRule="auto"/>
              <w:jc w:val="left"/>
              <w:rPr>
                <w:rFonts w:eastAsia="宋体" w:cs="Times New Roman"/>
                <w:kern w:val="0"/>
                <w:szCs w:val="24"/>
                <w:lang w:val="en-GB"/>
              </w:rPr>
            </w:pPr>
            <w:r w:rsidRPr="005F30CC">
              <w:rPr>
                <w:rFonts w:eastAsia="宋体" w:cs="Times New Roman"/>
                <w:kern w:val="0"/>
                <w:szCs w:val="24"/>
                <w:lang w:val="en-GB"/>
              </w:rPr>
              <w:t>FFS: how to determinate reference time for the time instance(s)</w:t>
            </w:r>
          </w:p>
          <w:p w14:paraId="19513A29" w14:textId="77777777" w:rsidR="00390B7B" w:rsidRPr="004A1630" w:rsidRDefault="00390B7B" w:rsidP="00E47246">
            <w:pPr>
              <w:widowControl/>
              <w:numPr>
                <w:ilvl w:val="0"/>
                <w:numId w:val="11"/>
              </w:numPr>
              <w:spacing w:line="264" w:lineRule="auto"/>
              <w:jc w:val="left"/>
              <w:rPr>
                <w:rFonts w:eastAsia="宋体" w:cs="Times New Roman"/>
                <w:kern w:val="0"/>
                <w:szCs w:val="24"/>
                <w:lang w:val="en-GB"/>
              </w:rPr>
            </w:pPr>
            <w:r w:rsidRPr="005F30CC">
              <w:rPr>
                <w:rFonts w:eastAsia="宋体" w:cs="Times New Roman"/>
                <w:kern w:val="0"/>
                <w:szCs w:val="24"/>
                <w:lang w:val="en-GB"/>
              </w:rPr>
              <w:t>FFS: duration values of the N time instance(s) that can be predicted</w:t>
            </w:r>
          </w:p>
        </w:tc>
      </w:tr>
    </w:tbl>
    <w:p w14:paraId="5C9904CD" w14:textId="77777777" w:rsidR="00390B7B" w:rsidRDefault="00390B7B" w:rsidP="00F43651">
      <w:pPr>
        <w:pStyle w:val="a1"/>
        <w:spacing w:beforeLines="50" w:before="120"/>
        <w:rPr>
          <w:rFonts w:eastAsiaTheme="minorEastAsia" w:cs="Times New Roman"/>
          <w:sz w:val="20"/>
          <w:szCs w:val="20"/>
          <w:lang w:val="en-GB" w:eastAsia="zh-CN"/>
        </w:rPr>
      </w:pPr>
      <w:r>
        <w:rPr>
          <w:rFonts w:eastAsiaTheme="minorEastAsia" w:cs="Times New Roman" w:hint="eastAsia"/>
          <w:sz w:val="20"/>
          <w:szCs w:val="20"/>
          <w:lang w:val="en-GB" w:eastAsia="zh-CN"/>
        </w:rPr>
        <w:t xml:space="preserve">One FFS is how to determine reference time for </w:t>
      </w:r>
      <w:r>
        <w:rPr>
          <w:rFonts w:eastAsiaTheme="minorEastAsia" w:cs="Times New Roman"/>
          <w:sz w:val="20"/>
          <w:szCs w:val="20"/>
          <w:lang w:val="en-GB" w:eastAsia="zh-CN"/>
        </w:rPr>
        <w:t>prediction</w:t>
      </w:r>
      <w:r>
        <w:rPr>
          <w:rFonts w:eastAsiaTheme="minorEastAsia" w:cs="Times New Roman" w:hint="eastAsia"/>
          <w:sz w:val="20"/>
          <w:szCs w:val="20"/>
          <w:lang w:val="en-GB" w:eastAsia="zh-CN"/>
        </w:rPr>
        <w:t xml:space="preserve"> time instance(s). There are several potential options </w:t>
      </w:r>
      <w:r>
        <w:rPr>
          <w:rFonts w:eastAsiaTheme="minorEastAsia" w:cs="Times New Roman"/>
          <w:sz w:val="20"/>
          <w:szCs w:val="20"/>
          <w:lang w:val="en-GB" w:eastAsia="zh-CN"/>
        </w:rPr>
        <w:t>proposed</w:t>
      </w:r>
      <w:r>
        <w:rPr>
          <w:rFonts w:eastAsiaTheme="minorEastAsia" w:cs="Times New Roman" w:hint="eastAsia"/>
          <w:sz w:val="20"/>
          <w:szCs w:val="20"/>
          <w:lang w:val="en-GB" w:eastAsia="zh-CN"/>
        </w:rPr>
        <w:t xml:space="preserve"> in FL summary of RAN1#117.</w:t>
      </w:r>
    </w:p>
    <w:p w14:paraId="755A1AD7" w14:textId="77777777" w:rsidR="00390B7B" w:rsidRPr="00C46634" w:rsidRDefault="00390B7B" w:rsidP="00390B7B">
      <w:pPr>
        <w:widowControl/>
        <w:numPr>
          <w:ilvl w:val="0"/>
          <w:numId w:val="11"/>
        </w:numPr>
        <w:spacing w:after="180"/>
        <w:jc w:val="left"/>
        <w:rPr>
          <w:rFonts w:ascii="Times" w:eastAsia="Batang" w:hAnsi="Times" w:cs="Times New Roman"/>
          <w:kern w:val="0"/>
          <w:szCs w:val="24"/>
          <w:lang w:val="en-GB" w:eastAsia="x-none"/>
        </w:rPr>
      </w:pPr>
      <w:r w:rsidRPr="00C46634">
        <w:rPr>
          <w:rFonts w:ascii="Times" w:eastAsia="Batang" w:hAnsi="Times" w:cs="Times New Roman"/>
          <w:kern w:val="0"/>
          <w:szCs w:val="24"/>
          <w:lang w:val="en-GB" w:eastAsia="x-none"/>
        </w:rPr>
        <w:t>Option 1: Based on the time domain resource for the report</w:t>
      </w:r>
    </w:p>
    <w:p w14:paraId="1CC4994D" w14:textId="77777777" w:rsidR="00390B7B" w:rsidRPr="00C46634" w:rsidRDefault="00390B7B" w:rsidP="00390B7B">
      <w:pPr>
        <w:widowControl/>
        <w:numPr>
          <w:ilvl w:val="0"/>
          <w:numId w:val="11"/>
        </w:numPr>
        <w:spacing w:after="180"/>
        <w:jc w:val="left"/>
        <w:rPr>
          <w:rFonts w:ascii="Times" w:eastAsia="Batang" w:hAnsi="Times" w:cs="Times New Roman"/>
          <w:kern w:val="0"/>
          <w:szCs w:val="24"/>
          <w:lang w:val="en-GB" w:eastAsia="x-none"/>
        </w:rPr>
      </w:pPr>
      <w:r w:rsidRPr="00C46634">
        <w:rPr>
          <w:rFonts w:ascii="Times" w:eastAsia="Batang" w:hAnsi="Times" w:cs="Times New Roman"/>
          <w:kern w:val="0"/>
          <w:szCs w:val="24"/>
          <w:lang w:val="en-GB" w:eastAsia="x-none"/>
        </w:rPr>
        <w:t>Option 2: Based on the CSI reference resource corresponding to the report</w:t>
      </w:r>
    </w:p>
    <w:p w14:paraId="3D39E7BB" w14:textId="77777777" w:rsidR="00390B7B" w:rsidRPr="00C46634" w:rsidRDefault="00390B7B" w:rsidP="00390B7B">
      <w:pPr>
        <w:widowControl/>
        <w:numPr>
          <w:ilvl w:val="0"/>
          <w:numId w:val="11"/>
        </w:numPr>
        <w:spacing w:after="180"/>
        <w:jc w:val="left"/>
        <w:rPr>
          <w:rFonts w:ascii="Times" w:eastAsia="Batang" w:hAnsi="Times" w:cs="Times New Roman"/>
          <w:kern w:val="0"/>
          <w:szCs w:val="24"/>
          <w:lang w:val="en-GB" w:eastAsia="x-none"/>
        </w:rPr>
      </w:pPr>
      <w:r w:rsidRPr="00C46634">
        <w:rPr>
          <w:rFonts w:ascii="Times" w:eastAsia="Batang" w:hAnsi="Times" w:cs="Times New Roman"/>
          <w:kern w:val="0"/>
          <w:szCs w:val="24"/>
          <w:lang w:val="en-GB" w:eastAsia="x-none"/>
        </w:rPr>
        <w:t>Option 3: Based on the transmission occasion of the CSI-RS/SSB resource in Set B for the report</w:t>
      </w:r>
    </w:p>
    <w:p w14:paraId="717BB2B8" w14:textId="187E735A" w:rsidR="00390B7B" w:rsidRDefault="00390B7B" w:rsidP="00390B7B">
      <w:pPr>
        <w:pStyle w:val="a1"/>
        <w:rPr>
          <w:rFonts w:eastAsiaTheme="minorEastAsia" w:cs="Times New Roman"/>
          <w:color w:val="000000"/>
          <w:sz w:val="20"/>
          <w:szCs w:val="20"/>
          <w:lang w:eastAsia="zh-CN"/>
        </w:rPr>
      </w:pPr>
      <w:r>
        <w:rPr>
          <w:rFonts w:eastAsiaTheme="minorEastAsia" w:cs="Times New Roman" w:hint="eastAsia"/>
          <w:sz w:val="20"/>
          <w:szCs w:val="20"/>
          <w:lang w:eastAsia="zh-CN"/>
        </w:rPr>
        <w:t xml:space="preserve">In Rel-18 Type-II codebook refinement for </w:t>
      </w:r>
      <w:r w:rsidRPr="00AF4350">
        <w:rPr>
          <w:rFonts w:eastAsiaTheme="minorEastAsia" w:cs="Times New Roman"/>
          <w:sz w:val="20"/>
          <w:szCs w:val="20"/>
          <w:lang w:eastAsia="zh-CN"/>
        </w:rPr>
        <w:t>high/medium velocities, when UE-side prediction is assumed</w:t>
      </w:r>
      <w:r>
        <w:rPr>
          <w:rFonts w:eastAsiaTheme="minorEastAsia" w:cs="Times New Roman" w:hint="eastAsia"/>
          <w:sz w:val="20"/>
          <w:szCs w:val="20"/>
          <w:lang w:eastAsia="zh-CN"/>
        </w:rPr>
        <w:t xml:space="preserve">, the </w:t>
      </w:r>
      <w:r>
        <w:rPr>
          <w:rFonts w:eastAsiaTheme="minorEastAsia" w:cs="Times New Roman"/>
          <w:sz w:val="20"/>
          <w:szCs w:val="20"/>
          <w:lang w:eastAsia="zh-CN"/>
        </w:rPr>
        <w:t>earliest</w:t>
      </w:r>
      <w:r>
        <w:rPr>
          <w:rFonts w:eastAsiaTheme="minorEastAsia" w:cs="Times New Roman" w:hint="eastAsia"/>
          <w:sz w:val="20"/>
          <w:szCs w:val="20"/>
          <w:lang w:eastAsia="zh-CN"/>
        </w:rPr>
        <w:t xml:space="preserve"> of prediction time instance start at </w:t>
      </w:r>
      <w:proofErr w:type="gramStart"/>
      <w:r>
        <w:rPr>
          <w:rFonts w:eastAsiaTheme="minorEastAsia" w:cs="Times New Roman" w:hint="eastAsia"/>
          <w:sz w:val="20"/>
          <w:szCs w:val="20"/>
          <w:lang w:eastAsia="zh-CN"/>
        </w:rPr>
        <w:t xml:space="preserve">slot </w:t>
      </w:r>
      <w:proofErr w:type="gramEnd"/>
      <m:oMath>
        <m:r>
          <w:rPr>
            <w:rFonts w:ascii="Cambria Math" w:hAnsi="Cambria Math" w:cs="Times New Roman"/>
            <w:color w:val="000000"/>
            <w:sz w:val="20"/>
            <w:szCs w:val="20"/>
            <w:lang w:val="en-GB"/>
          </w:rPr>
          <m:t>l=n+δ</m:t>
        </m:r>
      </m:oMath>
      <w:r>
        <w:rPr>
          <w:rFonts w:eastAsiaTheme="minorEastAsia" w:cs="Times New Roman" w:hint="eastAsia"/>
          <w:sz w:val="20"/>
          <w:szCs w:val="20"/>
          <w:lang w:eastAsia="zh-CN"/>
        </w:rPr>
        <w:t xml:space="preserve">, </w:t>
      </w:r>
      <w:r w:rsidRPr="0085389B">
        <w:rPr>
          <w:rFonts w:eastAsiaTheme="minorEastAsia" w:cs="Times New Roman" w:hint="eastAsia"/>
          <w:sz w:val="20"/>
          <w:szCs w:val="20"/>
          <w:lang w:eastAsia="zh-CN"/>
        </w:rPr>
        <w:t xml:space="preserve">where </w:t>
      </w:r>
      <m:oMath>
        <m:r>
          <w:rPr>
            <w:rFonts w:ascii="Cambria Math" w:hAnsi="Cambria Math"/>
            <w:color w:val="000000"/>
            <w:sz w:val="20"/>
            <w:szCs w:val="20"/>
          </w:rPr>
          <m:t xml:space="preserve">n </m:t>
        </m:r>
      </m:oMath>
      <w:r w:rsidRPr="0085389B">
        <w:rPr>
          <w:rFonts w:eastAsiaTheme="minorEastAsia" w:cs="Times New Roman" w:hint="eastAsia"/>
          <w:color w:val="000000"/>
          <w:sz w:val="20"/>
          <w:szCs w:val="20"/>
          <w:lang w:eastAsia="zh-CN"/>
        </w:rPr>
        <w:t xml:space="preserve">is the time slot for the report and the slot </w:t>
      </w:r>
      <w:r w:rsidRPr="00AF4350">
        <w:rPr>
          <w:rFonts w:eastAsiaTheme="minorEastAsia" w:cs="Times New Roman" w:hint="eastAsia"/>
          <w:color w:val="000000"/>
          <w:sz w:val="20"/>
          <w:szCs w:val="20"/>
          <w:lang w:eastAsia="zh-CN"/>
        </w:rPr>
        <w:t xml:space="preserve">offset </w:t>
      </w:r>
      <m:oMath>
        <m:r>
          <w:rPr>
            <w:rFonts w:ascii="Cambria Math" w:hAnsi="Cambria Math" w:cs="Times New Roman"/>
            <w:color w:val="000000"/>
            <w:sz w:val="20"/>
            <w:szCs w:val="20"/>
            <w:lang w:val="en-GB"/>
          </w:rPr>
          <m:t>δ∈{-</m:t>
        </m:r>
        <m:sSub>
          <m:sSubPr>
            <m:ctrlPr>
              <w:rPr>
                <w:rFonts w:ascii="Cambria Math" w:hAnsi="Cambria Math" w:cs="Times New Roman"/>
                <w:i/>
                <w:color w:val="000000"/>
                <w:sz w:val="20"/>
                <w:szCs w:val="20"/>
                <w:lang w:val="en-GB"/>
              </w:rPr>
            </m:ctrlPr>
          </m:sSubPr>
          <m:e>
            <m:r>
              <w:rPr>
                <w:rFonts w:ascii="Cambria Math" w:hAnsi="Cambria Math" w:cs="Times New Roman"/>
                <w:color w:val="000000"/>
                <w:sz w:val="20"/>
                <w:szCs w:val="20"/>
                <w:lang w:val="en-GB"/>
              </w:rPr>
              <m:t>n</m:t>
            </m:r>
          </m:e>
          <m:sub>
            <m:r>
              <w:rPr>
                <w:rFonts w:ascii="Cambria Math" w:hAnsi="Cambria Math" w:cs="Times New Roman"/>
                <w:color w:val="000000"/>
                <w:sz w:val="20"/>
                <w:szCs w:val="20"/>
                <w:lang w:val="en-GB"/>
              </w:rPr>
              <m:t>CSI_ref</m:t>
            </m:r>
          </m:sub>
        </m:sSub>
        <m:r>
          <w:rPr>
            <w:rFonts w:ascii="Cambria Math" w:hAnsi="Cambria Math" w:cs="Times New Roman"/>
            <w:color w:val="000000"/>
            <w:sz w:val="20"/>
            <w:szCs w:val="20"/>
            <w:lang w:val="en-GB"/>
          </w:rPr>
          <m:t xml:space="preserve">,0,1,2} </m:t>
        </m:r>
      </m:oMath>
      <w:r w:rsidRPr="00AF4350">
        <w:rPr>
          <w:rFonts w:eastAsiaTheme="minorEastAsia" w:cs="Times New Roman" w:hint="eastAsia"/>
          <w:color w:val="000000"/>
          <w:sz w:val="20"/>
          <w:szCs w:val="20"/>
          <w:lang w:eastAsia="zh-CN"/>
        </w:rPr>
        <w:t>is configured by higher layer parameter</w:t>
      </w:r>
      <w:r>
        <w:rPr>
          <w:rFonts w:eastAsiaTheme="minorEastAsia" w:cs="Times New Roman" w:hint="eastAsia"/>
          <w:color w:val="000000"/>
          <w:sz w:val="20"/>
          <w:szCs w:val="20"/>
          <w:lang w:eastAsia="zh-CN"/>
        </w:rPr>
        <w:t xml:space="preserve">. In Rel-18, the time duration between the </w:t>
      </w:r>
      <w:r>
        <w:rPr>
          <w:rFonts w:eastAsiaTheme="minorEastAsia" w:cs="Times New Roman"/>
          <w:color w:val="000000"/>
          <w:sz w:val="20"/>
          <w:szCs w:val="20"/>
          <w:lang w:eastAsia="zh-CN"/>
        </w:rPr>
        <w:t>latest</w:t>
      </w:r>
      <w:r>
        <w:rPr>
          <w:rFonts w:eastAsiaTheme="minorEastAsia" w:cs="Times New Roman" w:hint="eastAsia"/>
          <w:color w:val="000000"/>
          <w:sz w:val="20"/>
          <w:szCs w:val="20"/>
          <w:lang w:eastAsia="zh-CN"/>
        </w:rPr>
        <w:t xml:space="preserve"> measurement time instance and the earliest prediction time instance is short, i.e. slot-level. However, for UE-sided model for </w:t>
      </w:r>
      <w:r w:rsidR="007D00C8">
        <w:rPr>
          <w:rFonts w:eastAsiaTheme="minorEastAsia" w:cs="Times New Roman" w:hint="eastAsia"/>
          <w:color w:val="000000"/>
          <w:sz w:val="20"/>
          <w:szCs w:val="20"/>
          <w:lang w:eastAsia="zh-CN"/>
        </w:rPr>
        <w:t>BM-</w:t>
      </w:r>
      <w:proofErr w:type="spellStart"/>
      <w:r w:rsidR="007D00C8">
        <w:rPr>
          <w:rFonts w:eastAsiaTheme="minorEastAsia" w:cs="Times New Roman" w:hint="eastAsia"/>
          <w:color w:val="000000"/>
          <w:sz w:val="20"/>
          <w:szCs w:val="20"/>
          <w:lang w:eastAsia="zh-CN"/>
        </w:rPr>
        <w:t>Case2</w:t>
      </w:r>
      <w:proofErr w:type="spellEnd"/>
      <w:r>
        <w:rPr>
          <w:rFonts w:eastAsiaTheme="minorEastAsia" w:cs="Times New Roman" w:hint="eastAsia"/>
          <w:color w:val="000000"/>
          <w:sz w:val="20"/>
          <w:szCs w:val="20"/>
          <w:lang w:eastAsia="zh-CN"/>
        </w:rPr>
        <w:t xml:space="preserve">, the time duration between the latest </w:t>
      </w:r>
      <w:r>
        <w:rPr>
          <w:rFonts w:eastAsiaTheme="minorEastAsia" w:cs="Times New Roman"/>
          <w:color w:val="000000"/>
          <w:sz w:val="20"/>
          <w:szCs w:val="20"/>
          <w:lang w:eastAsia="zh-CN"/>
        </w:rPr>
        <w:t>measurement</w:t>
      </w:r>
      <w:r>
        <w:rPr>
          <w:rFonts w:eastAsiaTheme="minorEastAsia" w:cs="Times New Roman" w:hint="eastAsia"/>
          <w:color w:val="000000"/>
          <w:sz w:val="20"/>
          <w:szCs w:val="20"/>
          <w:lang w:eastAsia="zh-CN"/>
        </w:rPr>
        <w:t xml:space="preserve"> time instance and the earliest prediction time instance is a relative long duration, e.g., 40 </w:t>
      </w:r>
      <w:proofErr w:type="spellStart"/>
      <w:r>
        <w:rPr>
          <w:rFonts w:eastAsiaTheme="minorEastAsia" w:cs="Times New Roman" w:hint="eastAsia"/>
          <w:color w:val="000000"/>
          <w:sz w:val="20"/>
          <w:szCs w:val="20"/>
          <w:lang w:eastAsia="zh-CN"/>
        </w:rPr>
        <w:t>ms</w:t>
      </w:r>
      <w:proofErr w:type="spellEnd"/>
      <w:r>
        <w:rPr>
          <w:rFonts w:eastAsiaTheme="minorEastAsia" w:cs="Times New Roman" w:hint="eastAsia"/>
          <w:color w:val="000000"/>
          <w:sz w:val="20"/>
          <w:szCs w:val="20"/>
          <w:lang w:eastAsia="zh-CN"/>
        </w:rPr>
        <w:t xml:space="preserve"> or 80 </w:t>
      </w:r>
      <w:proofErr w:type="spellStart"/>
      <w:r>
        <w:rPr>
          <w:rFonts w:eastAsiaTheme="minorEastAsia" w:cs="Times New Roman" w:hint="eastAsia"/>
          <w:color w:val="000000"/>
          <w:sz w:val="20"/>
          <w:szCs w:val="20"/>
          <w:lang w:eastAsia="zh-CN"/>
        </w:rPr>
        <w:t>ms.</w:t>
      </w:r>
      <w:proofErr w:type="spellEnd"/>
      <w:r>
        <w:rPr>
          <w:rFonts w:eastAsiaTheme="minorEastAsia" w:cs="Times New Roman" w:hint="eastAsia"/>
          <w:color w:val="000000"/>
          <w:sz w:val="20"/>
          <w:szCs w:val="20"/>
          <w:lang w:eastAsia="zh-CN"/>
        </w:rPr>
        <w:t xml:space="preserve"> For Option 1, the </w:t>
      </w:r>
      <w:r>
        <w:rPr>
          <w:rFonts w:eastAsiaTheme="minorEastAsia" w:cs="Times New Roman"/>
          <w:color w:val="000000"/>
          <w:sz w:val="20"/>
          <w:szCs w:val="20"/>
          <w:lang w:eastAsia="zh-CN"/>
        </w:rPr>
        <w:t>earliest</w:t>
      </w:r>
      <w:r>
        <w:rPr>
          <w:rFonts w:eastAsiaTheme="minorEastAsia" w:cs="Times New Roman" w:hint="eastAsia"/>
          <w:color w:val="000000"/>
          <w:sz w:val="20"/>
          <w:szCs w:val="20"/>
          <w:lang w:eastAsia="zh-CN"/>
        </w:rPr>
        <w:t xml:space="preserve"> prediction time instance can be determined by the sum of the time slot for the report and a slot offset</w:t>
      </w:r>
      <w:r w:rsidR="004C00C7">
        <w:rPr>
          <w:rFonts w:eastAsiaTheme="minorEastAsia" w:cs="Times New Roman" w:hint="eastAsia"/>
          <w:color w:val="000000"/>
          <w:sz w:val="20"/>
          <w:szCs w:val="20"/>
          <w:lang w:eastAsia="zh-CN"/>
        </w:rPr>
        <w:t xml:space="preserve"> </w:t>
      </w:r>
      <m:oMath>
        <m:r>
          <w:rPr>
            <w:rFonts w:ascii="Cambria Math" w:hAnsi="Cambria Math" w:cs="Times New Roman"/>
            <w:color w:val="000000"/>
            <w:sz w:val="20"/>
            <w:szCs w:val="20"/>
            <w:lang w:val="en-GB"/>
          </w:rPr>
          <m:t>δ‘</m:t>
        </m:r>
      </m:oMath>
      <w:r w:rsidR="00C07FA2">
        <w:rPr>
          <w:rFonts w:eastAsiaTheme="minorEastAsia" w:cs="Times New Roman" w:hint="eastAsia"/>
          <w:color w:val="000000"/>
          <w:sz w:val="20"/>
          <w:szCs w:val="20"/>
          <w:lang w:eastAsia="zh-CN"/>
        </w:rPr>
        <w:t xml:space="preserve"> as shown in</w:t>
      </w:r>
      <w:r w:rsidR="004C00C7">
        <w:rPr>
          <w:rFonts w:eastAsiaTheme="minorEastAsia" w:cs="Times New Roman" w:hint="eastAsia"/>
          <w:color w:val="000000"/>
          <w:sz w:val="20"/>
          <w:szCs w:val="20"/>
          <w:lang w:eastAsia="zh-CN"/>
        </w:rPr>
        <w:t xml:space="preserve"> </w:t>
      </w:r>
      <w:r w:rsidR="004C00C7" w:rsidRPr="004C00C7">
        <w:rPr>
          <w:rFonts w:eastAsiaTheme="minorEastAsia" w:cs="Times New Roman"/>
          <w:color w:val="000000"/>
          <w:sz w:val="20"/>
          <w:szCs w:val="20"/>
          <w:lang w:eastAsia="zh-CN"/>
        </w:rPr>
        <w:fldChar w:fldCharType="begin"/>
      </w:r>
      <w:r w:rsidR="004C00C7" w:rsidRPr="004C00C7">
        <w:rPr>
          <w:rFonts w:eastAsiaTheme="minorEastAsia" w:cs="Times New Roman"/>
          <w:color w:val="000000"/>
          <w:sz w:val="20"/>
          <w:szCs w:val="20"/>
          <w:lang w:eastAsia="zh-CN"/>
        </w:rPr>
        <w:instrText xml:space="preserve"> </w:instrText>
      </w:r>
      <w:r w:rsidR="004C00C7" w:rsidRPr="004C00C7">
        <w:rPr>
          <w:rFonts w:eastAsiaTheme="minorEastAsia" w:cs="Times New Roman" w:hint="eastAsia"/>
          <w:color w:val="000000"/>
          <w:sz w:val="20"/>
          <w:szCs w:val="20"/>
          <w:lang w:eastAsia="zh-CN"/>
        </w:rPr>
        <w:instrText>REF _Ref178509001 \h</w:instrText>
      </w:r>
      <w:r w:rsidR="004C00C7" w:rsidRPr="004C00C7">
        <w:rPr>
          <w:rFonts w:eastAsiaTheme="minorEastAsia" w:cs="Times New Roman"/>
          <w:color w:val="000000"/>
          <w:sz w:val="20"/>
          <w:szCs w:val="20"/>
          <w:lang w:eastAsia="zh-CN"/>
        </w:rPr>
        <w:instrText xml:space="preserve"> </w:instrText>
      </w:r>
      <w:r w:rsidR="004C00C7" w:rsidRPr="00300854">
        <w:rPr>
          <w:rFonts w:eastAsiaTheme="minorEastAsia" w:cs="Times New Roman"/>
          <w:color w:val="000000"/>
          <w:sz w:val="20"/>
          <w:szCs w:val="20"/>
          <w:lang w:eastAsia="zh-CN"/>
        </w:rPr>
        <w:instrText xml:space="preserve"> \* MERGEFORMAT </w:instrText>
      </w:r>
      <w:r w:rsidR="004C00C7" w:rsidRPr="004C00C7">
        <w:rPr>
          <w:rFonts w:eastAsiaTheme="minorEastAsia" w:cs="Times New Roman"/>
          <w:color w:val="000000"/>
          <w:sz w:val="20"/>
          <w:szCs w:val="20"/>
          <w:lang w:eastAsia="zh-CN"/>
        </w:rPr>
      </w:r>
      <w:r w:rsidR="004C00C7" w:rsidRPr="004C00C7">
        <w:rPr>
          <w:rFonts w:eastAsiaTheme="minorEastAsia" w:cs="Times New Roman"/>
          <w:color w:val="000000"/>
          <w:sz w:val="20"/>
          <w:szCs w:val="20"/>
          <w:lang w:eastAsia="zh-CN"/>
        </w:rPr>
        <w:fldChar w:fldCharType="separate"/>
      </w:r>
      <w:r w:rsidR="004C00C7" w:rsidRPr="00300854">
        <w:rPr>
          <w:rFonts w:cs="Times New Roman"/>
          <w:sz w:val="20"/>
          <w:szCs w:val="20"/>
        </w:rPr>
        <w:t xml:space="preserve">Figure </w:t>
      </w:r>
      <w:r w:rsidR="004C00C7" w:rsidRPr="00300854">
        <w:rPr>
          <w:rFonts w:cs="Times New Roman"/>
          <w:noProof/>
          <w:sz w:val="20"/>
          <w:szCs w:val="20"/>
        </w:rPr>
        <w:t>4</w:t>
      </w:r>
      <w:r w:rsidR="004C00C7" w:rsidRPr="004C00C7">
        <w:rPr>
          <w:rFonts w:eastAsiaTheme="minorEastAsia" w:cs="Times New Roman"/>
          <w:color w:val="000000"/>
          <w:sz w:val="20"/>
          <w:szCs w:val="20"/>
          <w:lang w:eastAsia="zh-CN"/>
        </w:rPr>
        <w:fldChar w:fldCharType="end"/>
      </w:r>
      <w:r>
        <w:rPr>
          <w:rFonts w:eastAsiaTheme="minorEastAsia" w:cs="Times New Roman" w:hint="eastAsia"/>
          <w:color w:val="000000"/>
          <w:sz w:val="20"/>
          <w:szCs w:val="20"/>
          <w:lang w:eastAsia="zh-CN"/>
        </w:rPr>
        <w:t xml:space="preserve">. </w:t>
      </w:r>
      <w:r w:rsidR="008F168A">
        <w:rPr>
          <w:rFonts w:eastAsiaTheme="minorEastAsia" w:cs="Times New Roman" w:hint="eastAsia"/>
          <w:color w:val="000000"/>
          <w:sz w:val="20"/>
          <w:szCs w:val="20"/>
          <w:lang w:eastAsia="zh-CN"/>
        </w:rPr>
        <w:t>T</w:t>
      </w:r>
      <w:r>
        <w:rPr>
          <w:rFonts w:eastAsiaTheme="minorEastAsia" w:cs="Times New Roman" w:hint="eastAsia"/>
          <w:color w:val="000000"/>
          <w:sz w:val="20"/>
          <w:szCs w:val="20"/>
          <w:lang w:eastAsia="zh-CN"/>
        </w:rPr>
        <w:t xml:space="preserve">he time slot for the report may be at any time instance after the latest </w:t>
      </w:r>
      <w:r>
        <w:rPr>
          <w:rFonts w:eastAsiaTheme="minorEastAsia" w:cs="Times New Roman"/>
          <w:color w:val="000000"/>
          <w:sz w:val="20"/>
          <w:szCs w:val="20"/>
          <w:lang w:eastAsia="zh-CN"/>
        </w:rPr>
        <w:t>measurement</w:t>
      </w:r>
      <w:r>
        <w:rPr>
          <w:rFonts w:eastAsiaTheme="minorEastAsia" w:cs="Times New Roman" w:hint="eastAsia"/>
          <w:color w:val="000000"/>
          <w:sz w:val="20"/>
          <w:szCs w:val="20"/>
          <w:lang w:eastAsia="zh-CN"/>
        </w:rPr>
        <w:t xml:space="preserve"> time instance, </w:t>
      </w:r>
      <w:r w:rsidR="008F168A">
        <w:rPr>
          <w:rFonts w:eastAsiaTheme="minorEastAsia" w:cs="Times New Roman" w:hint="eastAsia"/>
          <w:color w:val="000000"/>
          <w:sz w:val="20"/>
          <w:szCs w:val="20"/>
          <w:lang w:eastAsia="zh-CN"/>
        </w:rPr>
        <w:t>which is up to gNB. I</w:t>
      </w:r>
      <w:r>
        <w:rPr>
          <w:rFonts w:eastAsiaTheme="minorEastAsia" w:cs="Times New Roman" w:hint="eastAsia"/>
          <w:color w:val="000000"/>
          <w:sz w:val="20"/>
          <w:szCs w:val="20"/>
          <w:lang w:eastAsia="zh-CN"/>
        </w:rPr>
        <w:t xml:space="preserve">f time offset in Option 1 is a slot-level value, the candidate value of time offset will be a large set of values, such as 0 to 160 slot in 60 </w:t>
      </w:r>
      <w:r w:rsidR="00902B2C">
        <w:rPr>
          <w:rFonts w:eastAsiaTheme="minorEastAsia" w:cs="Times New Roman" w:hint="eastAsia"/>
          <w:color w:val="000000"/>
          <w:sz w:val="20"/>
          <w:szCs w:val="20"/>
          <w:lang w:eastAsia="zh-CN"/>
        </w:rPr>
        <w:t xml:space="preserve">KHz </w:t>
      </w:r>
      <w:r>
        <w:rPr>
          <w:rFonts w:eastAsiaTheme="minorEastAsia" w:cs="Times New Roman" w:hint="eastAsia"/>
          <w:color w:val="000000"/>
          <w:sz w:val="20"/>
          <w:szCs w:val="20"/>
          <w:lang w:eastAsia="zh-CN"/>
        </w:rPr>
        <w:t xml:space="preserve">SCS. For Option 2, the </w:t>
      </w:r>
      <w:r w:rsidRPr="001C56C2">
        <w:rPr>
          <w:rFonts w:eastAsiaTheme="minorEastAsia" w:cs="Times New Roman"/>
          <w:color w:val="000000"/>
          <w:sz w:val="20"/>
          <w:szCs w:val="20"/>
          <w:lang w:eastAsia="zh-CN"/>
        </w:rPr>
        <w:t xml:space="preserve">reference time of prediction time instance is </w:t>
      </w:r>
      <w:r>
        <w:rPr>
          <w:rFonts w:eastAsiaTheme="minorEastAsia" w:cs="Times New Roman" w:hint="eastAsia"/>
          <w:color w:val="000000"/>
          <w:sz w:val="20"/>
          <w:szCs w:val="20"/>
          <w:lang w:eastAsia="zh-CN"/>
        </w:rPr>
        <w:t>the CSI reference resource to the</w:t>
      </w:r>
      <w:r w:rsidRPr="001C56C2">
        <w:rPr>
          <w:rFonts w:eastAsiaTheme="minorEastAsia" w:cs="Times New Roman"/>
          <w:color w:val="000000"/>
          <w:sz w:val="20"/>
          <w:szCs w:val="20"/>
          <w:lang w:eastAsia="zh-CN"/>
        </w:rPr>
        <w:t xml:space="preserve"> report</w:t>
      </w:r>
      <w:r>
        <w:rPr>
          <w:rFonts w:eastAsiaTheme="minorEastAsia" w:cs="Times New Roman" w:hint="eastAsia"/>
          <w:color w:val="000000"/>
          <w:sz w:val="20"/>
          <w:szCs w:val="20"/>
          <w:lang w:eastAsia="zh-CN"/>
        </w:rPr>
        <w:t xml:space="preserve">. Since the CSI reference resource is determined based on CSI report, there is no need to use a relative resource of CSI report as reference time for prediction time instance determination. For Option 3, the reference time </w:t>
      </w:r>
      <w:r w:rsidRPr="001C56C2">
        <w:rPr>
          <w:rFonts w:eastAsiaTheme="minorEastAsia" w:cs="Times New Roman"/>
          <w:color w:val="000000"/>
          <w:sz w:val="20"/>
          <w:szCs w:val="20"/>
          <w:lang w:eastAsia="zh-CN"/>
        </w:rPr>
        <w:t>prediction time instance</w:t>
      </w:r>
      <w:r>
        <w:rPr>
          <w:rFonts w:eastAsiaTheme="minorEastAsia" w:cs="Times New Roman" w:hint="eastAsia"/>
          <w:color w:val="000000"/>
          <w:sz w:val="20"/>
          <w:szCs w:val="20"/>
          <w:lang w:eastAsia="zh-CN"/>
        </w:rPr>
        <w:t xml:space="preserve"> is the latest CSI-RS/SSB </w:t>
      </w:r>
      <w:r>
        <w:rPr>
          <w:rFonts w:eastAsiaTheme="minorEastAsia" w:cs="Times New Roman"/>
          <w:color w:val="000000"/>
          <w:sz w:val="20"/>
          <w:szCs w:val="20"/>
          <w:lang w:eastAsia="zh-CN"/>
        </w:rPr>
        <w:t>occasion</w:t>
      </w:r>
      <w:r>
        <w:rPr>
          <w:rFonts w:eastAsiaTheme="minorEastAsia" w:cs="Times New Roman" w:hint="eastAsia"/>
          <w:color w:val="000000"/>
          <w:sz w:val="20"/>
          <w:szCs w:val="20"/>
          <w:lang w:eastAsia="zh-CN"/>
        </w:rPr>
        <w:t xml:space="preserve"> of Set B for inference no later than the CSI report</w:t>
      </w:r>
      <w:r w:rsidR="0032614B">
        <w:rPr>
          <w:rFonts w:eastAsiaTheme="minorEastAsia" w:cs="Times New Roman" w:hint="eastAsia"/>
          <w:color w:val="000000"/>
          <w:sz w:val="20"/>
          <w:szCs w:val="20"/>
          <w:lang w:eastAsia="zh-CN"/>
        </w:rPr>
        <w:t xml:space="preserve"> as shown in </w:t>
      </w:r>
      <w:r w:rsidR="0032614B" w:rsidRPr="00EC3737">
        <w:rPr>
          <w:rFonts w:eastAsiaTheme="minorEastAsia" w:cs="Times New Roman"/>
          <w:color w:val="000000"/>
          <w:sz w:val="18"/>
          <w:szCs w:val="20"/>
          <w:lang w:eastAsia="zh-CN"/>
        </w:rPr>
        <w:fldChar w:fldCharType="begin"/>
      </w:r>
      <w:r w:rsidR="0032614B" w:rsidRPr="00EC3737">
        <w:rPr>
          <w:rFonts w:eastAsiaTheme="minorEastAsia" w:cs="Times New Roman"/>
          <w:color w:val="000000"/>
          <w:sz w:val="18"/>
          <w:szCs w:val="20"/>
          <w:lang w:eastAsia="zh-CN"/>
        </w:rPr>
        <w:instrText xml:space="preserve"> </w:instrText>
      </w:r>
      <w:r w:rsidR="0032614B" w:rsidRPr="00EC3737">
        <w:rPr>
          <w:rFonts w:eastAsiaTheme="minorEastAsia" w:cs="Times New Roman" w:hint="eastAsia"/>
          <w:color w:val="000000"/>
          <w:sz w:val="18"/>
          <w:szCs w:val="20"/>
          <w:lang w:eastAsia="zh-CN"/>
        </w:rPr>
        <w:instrText>REF _Ref178509948 \h</w:instrText>
      </w:r>
      <w:r w:rsidR="0032614B" w:rsidRPr="00EC3737">
        <w:rPr>
          <w:rFonts w:eastAsiaTheme="minorEastAsia" w:cs="Times New Roman"/>
          <w:color w:val="000000"/>
          <w:sz w:val="18"/>
          <w:szCs w:val="20"/>
          <w:lang w:eastAsia="zh-CN"/>
        </w:rPr>
        <w:instrText xml:space="preserve"> </w:instrText>
      </w:r>
      <w:r w:rsidR="0032614B">
        <w:rPr>
          <w:rFonts w:eastAsiaTheme="minorEastAsia" w:cs="Times New Roman"/>
          <w:color w:val="000000"/>
          <w:sz w:val="18"/>
          <w:szCs w:val="20"/>
          <w:lang w:eastAsia="zh-CN"/>
        </w:rPr>
        <w:instrText xml:space="preserve"> \* MERGEFORMAT </w:instrText>
      </w:r>
      <w:r w:rsidR="0032614B" w:rsidRPr="00EC3737">
        <w:rPr>
          <w:rFonts w:eastAsiaTheme="minorEastAsia" w:cs="Times New Roman"/>
          <w:color w:val="000000"/>
          <w:sz w:val="18"/>
          <w:szCs w:val="20"/>
          <w:lang w:eastAsia="zh-CN"/>
        </w:rPr>
      </w:r>
      <w:r w:rsidR="0032614B" w:rsidRPr="00EC3737">
        <w:rPr>
          <w:rFonts w:eastAsiaTheme="minorEastAsia" w:cs="Times New Roman"/>
          <w:color w:val="000000"/>
          <w:sz w:val="18"/>
          <w:szCs w:val="20"/>
          <w:lang w:eastAsia="zh-CN"/>
        </w:rPr>
        <w:fldChar w:fldCharType="separate"/>
      </w:r>
      <w:r w:rsidR="0032614B" w:rsidRPr="00EC3737">
        <w:rPr>
          <w:rFonts w:cs="Times New Roman"/>
          <w:sz w:val="20"/>
        </w:rPr>
        <w:t xml:space="preserve">Figure </w:t>
      </w:r>
      <w:r w:rsidR="0032614B" w:rsidRPr="00EC3737">
        <w:rPr>
          <w:rFonts w:cs="Times New Roman"/>
          <w:noProof/>
          <w:sz w:val="20"/>
        </w:rPr>
        <w:t>5</w:t>
      </w:r>
      <w:r w:rsidR="0032614B" w:rsidRPr="00EC3737">
        <w:rPr>
          <w:rFonts w:eastAsiaTheme="minorEastAsia" w:cs="Times New Roman"/>
          <w:color w:val="000000"/>
          <w:sz w:val="18"/>
          <w:szCs w:val="20"/>
          <w:lang w:eastAsia="zh-CN"/>
        </w:rPr>
        <w:fldChar w:fldCharType="end"/>
      </w:r>
      <w:r>
        <w:rPr>
          <w:rFonts w:eastAsiaTheme="minorEastAsia" w:cs="Times New Roman" w:hint="eastAsia"/>
          <w:color w:val="000000"/>
          <w:sz w:val="20"/>
          <w:szCs w:val="20"/>
          <w:lang w:eastAsia="zh-CN"/>
        </w:rPr>
        <w:t xml:space="preserve">. The earliest prediction time instance can be </w:t>
      </w:r>
      <w:r>
        <w:rPr>
          <w:rFonts w:eastAsiaTheme="minorEastAsia" w:cs="Times New Roman"/>
          <w:color w:val="000000"/>
          <w:sz w:val="20"/>
          <w:szCs w:val="20"/>
          <w:lang w:eastAsia="zh-CN"/>
        </w:rPr>
        <w:t>determined</w:t>
      </w:r>
      <w:r>
        <w:rPr>
          <w:rFonts w:eastAsiaTheme="minorEastAsia" w:cs="Times New Roman" w:hint="eastAsia"/>
          <w:color w:val="000000"/>
          <w:sz w:val="20"/>
          <w:szCs w:val="20"/>
          <w:lang w:eastAsia="zh-CN"/>
        </w:rPr>
        <w:t xml:space="preserve"> based on the CSI-RS/SSB </w:t>
      </w:r>
      <w:r>
        <w:rPr>
          <w:rFonts w:eastAsiaTheme="minorEastAsia" w:cs="Times New Roman"/>
          <w:color w:val="000000"/>
          <w:sz w:val="20"/>
          <w:szCs w:val="20"/>
          <w:lang w:eastAsia="zh-CN"/>
        </w:rPr>
        <w:t>occasion</w:t>
      </w:r>
      <w:r>
        <w:rPr>
          <w:rFonts w:eastAsiaTheme="minorEastAsia" w:cs="Times New Roman" w:hint="eastAsia"/>
          <w:color w:val="000000"/>
          <w:sz w:val="20"/>
          <w:szCs w:val="20"/>
          <w:lang w:eastAsia="zh-CN"/>
        </w:rPr>
        <w:t xml:space="preserve"> of Set B for inference and a time </w:t>
      </w:r>
      <w:proofErr w:type="gramStart"/>
      <w:r>
        <w:rPr>
          <w:rFonts w:eastAsiaTheme="minorEastAsia" w:cs="Times New Roman" w:hint="eastAsia"/>
          <w:color w:val="000000"/>
          <w:sz w:val="20"/>
          <w:szCs w:val="20"/>
          <w:lang w:eastAsia="zh-CN"/>
        </w:rPr>
        <w:t>offset</w:t>
      </w:r>
      <w:r w:rsidR="0032614B">
        <w:rPr>
          <w:rFonts w:eastAsiaTheme="minorEastAsia" w:cs="Times New Roman" w:hint="eastAsia"/>
          <w:color w:val="000000"/>
          <w:sz w:val="20"/>
          <w:szCs w:val="20"/>
          <w:lang w:eastAsia="zh-CN"/>
        </w:rPr>
        <w:t xml:space="preserve"> </w:t>
      </w:r>
      <w:proofErr w:type="gramEnd"/>
      <m:oMath>
        <m:r>
          <w:rPr>
            <w:rFonts w:ascii="Cambria Math" w:hAnsi="Cambria Math" w:cs="Times New Roman"/>
            <w:color w:val="000000"/>
            <w:sz w:val="20"/>
            <w:szCs w:val="20"/>
            <w:lang w:val="en-GB"/>
          </w:rPr>
          <m:t>δ‘</m:t>
        </m:r>
      </m:oMath>
      <w:r>
        <w:rPr>
          <w:rFonts w:eastAsiaTheme="minorEastAsia" w:cs="Times New Roman" w:hint="eastAsia"/>
          <w:color w:val="000000"/>
          <w:sz w:val="20"/>
          <w:szCs w:val="20"/>
          <w:lang w:eastAsia="zh-CN"/>
        </w:rPr>
        <w:t xml:space="preserve">. In this way, the candidate values of time offset can be some fixed values, such as 40 </w:t>
      </w:r>
      <w:proofErr w:type="spellStart"/>
      <w:r>
        <w:rPr>
          <w:rFonts w:eastAsiaTheme="minorEastAsia" w:cs="Times New Roman" w:hint="eastAsia"/>
          <w:color w:val="000000"/>
          <w:sz w:val="20"/>
          <w:szCs w:val="20"/>
          <w:lang w:eastAsia="zh-CN"/>
        </w:rPr>
        <w:t>ms</w:t>
      </w:r>
      <w:proofErr w:type="spellEnd"/>
      <w:r>
        <w:rPr>
          <w:rFonts w:eastAsiaTheme="minorEastAsia" w:cs="Times New Roman" w:hint="eastAsia"/>
          <w:color w:val="000000"/>
          <w:sz w:val="20"/>
          <w:szCs w:val="20"/>
          <w:lang w:eastAsia="zh-CN"/>
        </w:rPr>
        <w:t xml:space="preserve"> or 80 </w:t>
      </w:r>
      <w:proofErr w:type="spellStart"/>
      <w:r>
        <w:rPr>
          <w:rFonts w:eastAsiaTheme="minorEastAsia" w:cs="Times New Roman" w:hint="eastAsia"/>
          <w:color w:val="000000"/>
          <w:sz w:val="20"/>
          <w:szCs w:val="20"/>
          <w:lang w:eastAsia="zh-CN"/>
        </w:rPr>
        <w:t>ms</w:t>
      </w:r>
      <w:proofErr w:type="spellEnd"/>
      <w:r>
        <w:rPr>
          <w:rFonts w:eastAsiaTheme="minorEastAsia" w:cs="Times New Roman" w:hint="eastAsia"/>
          <w:color w:val="000000"/>
          <w:sz w:val="20"/>
          <w:szCs w:val="20"/>
          <w:lang w:eastAsia="zh-CN"/>
        </w:rPr>
        <w:t xml:space="preserve"> subject to the UE-sided </w:t>
      </w:r>
      <w:r w:rsidR="00380D35">
        <w:rPr>
          <w:rFonts w:eastAsiaTheme="minorEastAsia" w:cs="Times New Roman" w:hint="eastAsia"/>
          <w:color w:val="000000"/>
          <w:sz w:val="20"/>
          <w:szCs w:val="20"/>
          <w:lang w:eastAsia="zh-CN"/>
        </w:rPr>
        <w:t>AI/ML</w:t>
      </w:r>
      <w:r>
        <w:rPr>
          <w:rFonts w:eastAsiaTheme="minorEastAsia" w:cs="Times New Roman" w:hint="eastAsia"/>
          <w:color w:val="000000"/>
          <w:sz w:val="20"/>
          <w:szCs w:val="20"/>
          <w:lang w:eastAsia="zh-CN"/>
        </w:rPr>
        <w:t xml:space="preserve"> model. </w:t>
      </w:r>
      <w:r w:rsidR="00904076">
        <w:rPr>
          <w:rFonts w:eastAsiaTheme="minorEastAsia" w:cs="Times New Roman" w:hint="eastAsia"/>
          <w:color w:val="000000"/>
          <w:sz w:val="20"/>
          <w:szCs w:val="20"/>
          <w:lang w:eastAsia="zh-CN"/>
        </w:rPr>
        <w:t>In our view</w:t>
      </w:r>
      <w:r w:rsidR="0032614B">
        <w:rPr>
          <w:rFonts w:eastAsiaTheme="minorEastAsia" w:cs="Times New Roman" w:hint="eastAsia"/>
          <w:color w:val="000000"/>
          <w:sz w:val="20"/>
          <w:szCs w:val="20"/>
          <w:lang w:eastAsia="zh-CN"/>
        </w:rPr>
        <w:t xml:space="preserve">, both Option 1 and Option 3 can be considered </w:t>
      </w:r>
      <w:r w:rsidR="00904076">
        <w:rPr>
          <w:rFonts w:eastAsiaTheme="minorEastAsia" w:cs="Times New Roman" w:hint="eastAsia"/>
          <w:color w:val="000000"/>
          <w:sz w:val="20"/>
          <w:szCs w:val="20"/>
          <w:lang w:eastAsia="zh-CN"/>
        </w:rPr>
        <w:t>for</w:t>
      </w:r>
      <w:r w:rsidR="0032614B">
        <w:rPr>
          <w:rFonts w:eastAsiaTheme="minorEastAsia" w:cs="Times New Roman" w:hint="eastAsia"/>
          <w:color w:val="000000"/>
          <w:sz w:val="20"/>
          <w:szCs w:val="20"/>
          <w:lang w:eastAsia="zh-CN"/>
        </w:rPr>
        <w:t xml:space="preserve"> </w:t>
      </w:r>
      <w:r w:rsidR="00904076">
        <w:rPr>
          <w:rFonts w:eastAsiaTheme="minorEastAsia" w:cs="Times New Roman" w:hint="eastAsia"/>
          <w:color w:val="000000"/>
          <w:sz w:val="20"/>
          <w:szCs w:val="20"/>
          <w:lang w:eastAsia="zh-CN"/>
        </w:rPr>
        <w:t xml:space="preserve">determining </w:t>
      </w:r>
      <w:r w:rsidR="0032614B">
        <w:rPr>
          <w:rFonts w:eastAsiaTheme="minorEastAsia" w:cs="Times New Roman" w:hint="eastAsia"/>
          <w:color w:val="000000"/>
          <w:sz w:val="20"/>
          <w:szCs w:val="20"/>
          <w:lang w:eastAsia="zh-CN"/>
        </w:rPr>
        <w:t>reference time for prediction time</w:t>
      </w:r>
      <w:r>
        <w:rPr>
          <w:rFonts w:eastAsiaTheme="minorEastAsia" w:cs="Times New Roman" w:hint="eastAsia"/>
          <w:color w:val="000000"/>
          <w:sz w:val="20"/>
          <w:szCs w:val="20"/>
          <w:lang w:eastAsia="zh-CN"/>
        </w:rPr>
        <w:t xml:space="preserve">.   </w:t>
      </w:r>
    </w:p>
    <w:p w14:paraId="2427EF53" w14:textId="363266F3" w:rsidR="00C57DD8" w:rsidRDefault="002D636B" w:rsidP="00FB5CC6">
      <w:pPr>
        <w:pStyle w:val="a1"/>
        <w:keepNext/>
        <w:jc w:val="center"/>
      </w:pPr>
      <w:r>
        <w:rPr>
          <w:noProof/>
          <w:lang w:eastAsia="zh-CN"/>
        </w:rPr>
        <w:drawing>
          <wp:inline distT="0" distB="0" distL="0" distR="0" wp14:anchorId="46A43618" wp14:editId="24BC0AF1">
            <wp:extent cx="5486400" cy="1104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1104900"/>
                    </a:xfrm>
                    <a:prstGeom prst="rect">
                      <a:avLst/>
                    </a:prstGeom>
                  </pic:spPr>
                </pic:pic>
              </a:graphicData>
            </a:graphic>
          </wp:inline>
        </w:drawing>
      </w:r>
    </w:p>
    <w:p w14:paraId="362A2982" w14:textId="6239D688" w:rsidR="00390B7B" w:rsidRDefault="00C57DD8" w:rsidP="00300854">
      <w:pPr>
        <w:pStyle w:val="af0"/>
        <w:jc w:val="center"/>
        <w:rPr>
          <w:rFonts w:cs="Times New Roman"/>
        </w:rPr>
      </w:pPr>
      <w:bookmarkStart w:id="7" w:name="_Ref178509001"/>
      <w:r w:rsidRPr="00300854">
        <w:rPr>
          <w:rFonts w:ascii="Times New Roman" w:hAnsi="Times New Roman" w:cs="Times New Roman"/>
        </w:rPr>
        <w:t xml:space="preserve">Figure </w:t>
      </w:r>
      <w:r w:rsidRPr="00300854">
        <w:rPr>
          <w:rFonts w:ascii="Times New Roman" w:hAnsi="Times New Roman" w:cs="Times New Roman"/>
        </w:rPr>
        <w:fldChar w:fldCharType="begin"/>
      </w:r>
      <w:r w:rsidRPr="00300854">
        <w:rPr>
          <w:rFonts w:ascii="Times New Roman" w:hAnsi="Times New Roman" w:cs="Times New Roman"/>
        </w:rPr>
        <w:instrText xml:space="preserve"> SEQ Figure \* ARABIC </w:instrText>
      </w:r>
      <w:r w:rsidRPr="00300854">
        <w:rPr>
          <w:rFonts w:ascii="Times New Roman" w:hAnsi="Times New Roman" w:cs="Times New Roman"/>
        </w:rPr>
        <w:fldChar w:fldCharType="separate"/>
      </w:r>
      <w:r w:rsidR="004C00C7">
        <w:rPr>
          <w:rFonts w:ascii="Times New Roman" w:hAnsi="Times New Roman" w:cs="Times New Roman"/>
          <w:noProof/>
        </w:rPr>
        <w:t>4</w:t>
      </w:r>
      <w:r w:rsidRPr="00300854">
        <w:rPr>
          <w:rFonts w:ascii="Times New Roman" w:hAnsi="Times New Roman" w:cs="Times New Roman"/>
        </w:rPr>
        <w:fldChar w:fldCharType="end"/>
      </w:r>
      <w:bookmarkEnd w:id="7"/>
      <w:r w:rsidRPr="00300854">
        <w:rPr>
          <w:rFonts w:ascii="Times New Roman" w:hAnsi="Times New Roman" w:cs="Times New Roman"/>
        </w:rPr>
        <w:t xml:space="preserve"> </w:t>
      </w:r>
      <w:r w:rsidR="004C00C7" w:rsidRPr="00300854">
        <w:rPr>
          <w:rFonts w:ascii="Times New Roman" w:hAnsi="Times New Roman" w:cs="Times New Roman"/>
        </w:rPr>
        <w:t>Based on the time domain resource for the report</w:t>
      </w:r>
    </w:p>
    <w:p w14:paraId="74A4AE53" w14:textId="0886C212" w:rsidR="004C00C7" w:rsidRDefault="004C00C7" w:rsidP="00300854">
      <w:pPr>
        <w:keepNext/>
      </w:pPr>
    </w:p>
    <w:p w14:paraId="5B62EE01" w14:textId="4B5F5239" w:rsidR="00965477" w:rsidRDefault="00FB5CC6" w:rsidP="00FB5CC6">
      <w:pPr>
        <w:keepNext/>
        <w:jc w:val="center"/>
      </w:pPr>
      <w:r>
        <w:rPr>
          <w:noProof/>
        </w:rPr>
        <w:drawing>
          <wp:inline distT="0" distB="0" distL="0" distR="0" wp14:anchorId="22E23704" wp14:editId="4035B3B1">
            <wp:extent cx="5329325" cy="1146052"/>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329325" cy="1146052"/>
                    </a:xfrm>
                    <a:prstGeom prst="rect">
                      <a:avLst/>
                    </a:prstGeom>
                  </pic:spPr>
                </pic:pic>
              </a:graphicData>
            </a:graphic>
          </wp:inline>
        </w:drawing>
      </w:r>
    </w:p>
    <w:p w14:paraId="78D67C12" w14:textId="584A98AF" w:rsidR="004C00C7" w:rsidRPr="00366E99" w:rsidRDefault="004C00C7" w:rsidP="00300854">
      <w:pPr>
        <w:pStyle w:val="af0"/>
        <w:jc w:val="center"/>
        <w:rPr>
          <w:rFonts w:cs="Times New Roman"/>
        </w:rPr>
      </w:pPr>
      <w:bookmarkStart w:id="8" w:name="_Ref178509948"/>
      <w:r w:rsidRPr="00300854">
        <w:rPr>
          <w:rFonts w:ascii="Times New Roman" w:hAnsi="Times New Roman" w:cs="Times New Roman"/>
        </w:rPr>
        <w:t xml:space="preserve">Figure </w:t>
      </w:r>
      <w:r w:rsidRPr="00300854">
        <w:rPr>
          <w:rFonts w:ascii="Times New Roman" w:hAnsi="Times New Roman" w:cs="Times New Roman"/>
        </w:rPr>
        <w:fldChar w:fldCharType="begin"/>
      </w:r>
      <w:r w:rsidRPr="00300854">
        <w:rPr>
          <w:rFonts w:ascii="Times New Roman" w:hAnsi="Times New Roman" w:cs="Times New Roman"/>
        </w:rPr>
        <w:instrText xml:space="preserve"> SEQ Figure \* ARABIC </w:instrText>
      </w:r>
      <w:r w:rsidRPr="00300854">
        <w:rPr>
          <w:rFonts w:ascii="Times New Roman" w:hAnsi="Times New Roman" w:cs="Times New Roman"/>
        </w:rPr>
        <w:fldChar w:fldCharType="separate"/>
      </w:r>
      <w:r w:rsidRPr="00300854">
        <w:rPr>
          <w:rFonts w:ascii="Times New Roman" w:hAnsi="Times New Roman" w:cs="Times New Roman"/>
          <w:noProof/>
        </w:rPr>
        <w:t>5</w:t>
      </w:r>
      <w:r w:rsidRPr="00300854">
        <w:rPr>
          <w:rFonts w:ascii="Times New Roman" w:hAnsi="Times New Roman" w:cs="Times New Roman"/>
        </w:rPr>
        <w:fldChar w:fldCharType="end"/>
      </w:r>
      <w:bookmarkEnd w:id="8"/>
      <w:r w:rsidRPr="00300854">
        <w:rPr>
          <w:rFonts w:ascii="Times New Roman" w:hAnsi="Times New Roman" w:cs="Times New Roman"/>
        </w:rPr>
        <w:t xml:space="preserve"> Based on </w:t>
      </w:r>
      <w:r w:rsidRPr="004C00C7">
        <w:rPr>
          <w:rFonts w:ascii="Times New Roman" w:hAnsi="Times New Roman" w:cs="Times New Roman"/>
        </w:rPr>
        <w:t>the transmission occasion of the CSI-RS/SSB resource in Set B for the report</w:t>
      </w:r>
    </w:p>
    <w:p w14:paraId="0A873041" w14:textId="38E3704C" w:rsidR="00390B7B" w:rsidRPr="009939A1" w:rsidRDefault="00390B7B" w:rsidP="00527310">
      <w:pPr>
        <w:pStyle w:val="a1"/>
        <w:spacing w:beforeLines="50" w:before="120"/>
        <w:rPr>
          <w:rFonts w:eastAsiaTheme="minorEastAsia" w:cs="Times New Roman"/>
          <w:b/>
          <w:color w:val="000000"/>
          <w:sz w:val="20"/>
          <w:szCs w:val="20"/>
          <w:lang w:eastAsia="zh-CN"/>
        </w:rPr>
      </w:pPr>
      <w:r w:rsidRPr="009939A1">
        <w:rPr>
          <w:rFonts w:eastAsiaTheme="minorEastAsia" w:cs="Times New Roman" w:hint="eastAsia"/>
          <w:b/>
          <w:color w:val="000000"/>
          <w:sz w:val="20"/>
          <w:szCs w:val="20"/>
          <w:lang w:eastAsia="zh-CN"/>
        </w:rPr>
        <w:t xml:space="preserve">Proposal </w:t>
      </w:r>
      <w:r w:rsidR="00480BB0">
        <w:rPr>
          <w:rFonts w:eastAsiaTheme="minorEastAsia" w:cs="Times New Roman" w:hint="eastAsia"/>
          <w:b/>
          <w:color w:val="000000"/>
          <w:sz w:val="20"/>
          <w:szCs w:val="20"/>
          <w:lang w:eastAsia="zh-CN"/>
        </w:rPr>
        <w:t>11</w:t>
      </w:r>
      <w:r w:rsidRPr="009939A1">
        <w:rPr>
          <w:rFonts w:eastAsiaTheme="minorEastAsia" w:cs="Times New Roman" w:hint="eastAsia"/>
          <w:b/>
          <w:color w:val="000000"/>
          <w:sz w:val="20"/>
          <w:szCs w:val="20"/>
          <w:lang w:eastAsia="zh-CN"/>
        </w:rPr>
        <w:t xml:space="preserve">: For </w:t>
      </w:r>
      <w:r w:rsidRPr="009939A1">
        <w:rPr>
          <w:rFonts w:eastAsiaTheme="minorEastAsia" w:cs="Times New Roman"/>
          <w:b/>
          <w:color w:val="000000"/>
          <w:sz w:val="20"/>
          <w:szCs w:val="20"/>
          <w:lang w:eastAsia="zh-CN"/>
        </w:rPr>
        <w:t xml:space="preserve">UE-sided model for </w:t>
      </w:r>
      <w:r w:rsidR="007D00C8">
        <w:rPr>
          <w:rFonts w:eastAsiaTheme="minorEastAsia" w:cs="Times New Roman"/>
          <w:b/>
          <w:color w:val="000000"/>
          <w:sz w:val="20"/>
          <w:szCs w:val="20"/>
          <w:lang w:eastAsia="zh-CN"/>
        </w:rPr>
        <w:t>BM-</w:t>
      </w:r>
      <w:proofErr w:type="spellStart"/>
      <w:r w:rsidR="007D00C8">
        <w:rPr>
          <w:rFonts w:eastAsiaTheme="minorEastAsia" w:cs="Times New Roman"/>
          <w:b/>
          <w:color w:val="000000"/>
          <w:sz w:val="20"/>
          <w:szCs w:val="20"/>
          <w:lang w:eastAsia="zh-CN"/>
        </w:rPr>
        <w:t>Case2</w:t>
      </w:r>
      <w:proofErr w:type="spellEnd"/>
      <w:r w:rsidRPr="009939A1">
        <w:rPr>
          <w:rFonts w:eastAsiaTheme="minorEastAsia" w:cs="Times New Roman"/>
          <w:b/>
          <w:color w:val="000000"/>
          <w:sz w:val="20"/>
          <w:szCs w:val="20"/>
          <w:lang w:eastAsia="zh-CN"/>
        </w:rPr>
        <w:t>, for inference results report</w:t>
      </w:r>
      <w:r w:rsidRPr="009939A1">
        <w:rPr>
          <w:rFonts w:eastAsiaTheme="minorEastAsia" w:cs="Times New Roman" w:hint="eastAsia"/>
          <w:b/>
          <w:color w:val="000000"/>
          <w:sz w:val="20"/>
          <w:szCs w:val="20"/>
          <w:lang w:eastAsia="zh-CN"/>
        </w:rPr>
        <w:t>, the following option</w:t>
      </w:r>
      <w:r w:rsidR="00904076">
        <w:rPr>
          <w:rFonts w:eastAsiaTheme="minorEastAsia" w:cs="Times New Roman" w:hint="eastAsia"/>
          <w:b/>
          <w:color w:val="000000"/>
          <w:sz w:val="20"/>
          <w:szCs w:val="20"/>
          <w:lang w:eastAsia="zh-CN"/>
        </w:rPr>
        <w:t>s</w:t>
      </w:r>
      <w:r w:rsidRPr="009939A1">
        <w:rPr>
          <w:rFonts w:eastAsiaTheme="minorEastAsia" w:cs="Times New Roman" w:hint="eastAsia"/>
          <w:b/>
          <w:color w:val="000000"/>
          <w:sz w:val="20"/>
          <w:szCs w:val="20"/>
          <w:lang w:eastAsia="zh-CN"/>
        </w:rPr>
        <w:t xml:space="preserve"> can be considered for determining the reference time for the prediction time.</w:t>
      </w:r>
    </w:p>
    <w:p w14:paraId="7F52E0C9" w14:textId="77777777" w:rsidR="00390B7B" w:rsidRPr="00527310" w:rsidRDefault="00390B7B" w:rsidP="00527310">
      <w:pPr>
        <w:pStyle w:val="a8"/>
        <w:numPr>
          <w:ilvl w:val="0"/>
          <w:numId w:val="7"/>
        </w:numPr>
        <w:spacing w:beforeLines="50" w:before="120" w:afterLines="50" w:after="120"/>
        <w:ind w:firstLineChars="0"/>
        <w:rPr>
          <w:rFonts w:cs="Times New Roman"/>
          <w:b/>
          <w:szCs w:val="20"/>
        </w:rPr>
      </w:pPr>
      <w:r w:rsidRPr="00527310">
        <w:rPr>
          <w:rFonts w:cs="Times New Roman"/>
          <w:b/>
          <w:szCs w:val="20"/>
        </w:rPr>
        <w:t>Option 1: Based on the time domain resource for the report</w:t>
      </w:r>
      <w:r w:rsidRPr="00527310">
        <w:rPr>
          <w:rFonts w:cs="Times New Roman" w:hint="eastAsia"/>
          <w:b/>
          <w:szCs w:val="20"/>
        </w:rPr>
        <w:t xml:space="preserve"> and a time offset</w:t>
      </w:r>
    </w:p>
    <w:p w14:paraId="28249B5F" w14:textId="1F76076A" w:rsidR="00390B7B" w:rsidRPr="00527310" w:rsidRDefault="00390B7B" w:rsidP="00527310">
      <w:pPr>
        <w:pStyle w:val="a8"/>
        <w:numPr>
          <w:ilvl w:val="0"/>
          <w:numId w:val="7"/>
        </w:numPr>
        <w:spacing w:beforeLines="50" w:before="120" w:afterLines="50" w:after="120"/>
        <w:ind w:firstLineChars="0"/>
        <w:rPr>
          <w:rFonts w:cs="Times New Roman"/>
          <w:b/>
          <w:szCs w:val="20"/>
        </w:rPr>
      </w:pPr>
      <w:r w:rsidRPr="00527310">
        <w:rPr>
          <w:rFonts w:cs="Times New Roman"/>
          <w:b/>
          <w:szCs w:val="20"/>
        </w:rPr>
        <w:t xml:space="preserve">Option </w:t>
      </w:r>
      <w:r w:rsidRPr="00527310">
        <w:rPr>
          <w:rFonts w:cs="Times New Roman" w:hint="eastAsia"/>
          <w:b/>
          <w:szCs w:val="20"/>
        </w:rPr>
        <w:t>3</w:t>
      </w:r>
      <w:r w:rsidRPr="00527310">
        <w:rPr>
          <w:rFonts w:cs="Times New Roman"/>
          <w:b/>
          <w:szCs w:val="20"/>
        </w:rPr>
        <w:t>: Based on the</w:t>
      </w:r>
      <w:r w:rsidRPr="00527310">
        <w:rPr>
          <w:rFonts w:cs="Times New Roman" w:hint="eastAsia"/>
          <w:b/>
          <w:szCs w:val="20"/>
        </w:rPr>
        <w:t xml:space="preserve"> latest</w:t>
      </w:r>
      <w:r w:rsidRPr="00527310">
        <w:rPr>
          <w:rFonts w:cs="Times New Roman"/>
          <w:b/>
          <w:szCs w:val="20"/>
        </w:rPr>
        <w:t xml:space="preserve"> transmission occasion of the CSI-RS/SSB resource in Set B </w:t>
      </w:r>
      <w:r w:rsidRPr="00527310">
        <w:rPr>
          <w:rFonts w:cs="Times New Roman" w:hint="eastAsia"/>
          <w:b/>
          <w:szCs w:val="20"/>
        </w:rPr>
        <w:t>and a time offset.</w:t>
      </w:r>
    </w:p>
    <w:p w14:paraId="276AF600" w14:textId="2E433D36" w:rsidR="00390B7B" w:rsidRDefault="00390B7B" w:rsidP="0085389B">
      <w:pPr>
        <w:widowControl/>
        <w:spacing w:after="120"/>
      </w:pPr>
      <w:r w:rsidRPr="00A85EC2">
        <w:rPr>
          <w:rFonts w:cs="Times New Roman" w:hint="eastAsia"/>
          <w:color w:val="000000"/>
          <w:kern w:val="0"/>
          <w:szCs w:val="20"/>
        </w:rPr>
        <w:t>A</w:t>
      </w:r>
      <w:r>
        <w:rPr>
          <w:rFonts w:cs="Times New Roman" w:hint="eastAsia"/>
          <w:color w:val="000000"/>
          <w:kern w:val="0"/>
          <w:szCs w:val="20"/>
        </w:rPr>
        <w:t xml:space="preserve">nother FFS is on duration values of N time instances that can be predicted. In Rel-18 SI phase, companies provided the evaluation results for the </w:t>
      </w:r>
      <w:r w:rsidR="007D00C8">
        <w:rPr>
          <w:rFonts w:cs="Times New Roman" w:hint="eastAsia"/>
          <w:color w:val="000000"/>
          <w:kern w:val="0"/>
          <w:szCs w:val="20"/>
        </w:rPr>
        <w:t>BM-</w:t>
      </w:r>
      <w:proofErr w:type="spellStart"/>
      <w:r w:rsidR="007D00C8">
        <w:rPr>
          <w:rFonts w:cs="Times New Roman" w:hint="eastAsia"/>
          <w:color w:val="000000"/>
          <w:kern w:val="0"/>
          <w:szCs w:val="20"/>
        </w:rPr>
        <w:t>Case2</w:t>
      </w:r>
      <w:proofErr w:type="spellEnd"/>
      <w:r>
        <w:rPr>
          <w:rFonts w:cs="Times New Roman" w:hint="eastAsia"/>
          <w:color w:val="000000"/>
          <w:kern w:val="0"/>
          <w:szCs w:val="20"/>
        </w:rPr>
        <w:t xml:space="preserve"> with the </w:t>
      </w:r>
      <w:r>
        <w:rPr>
          <w:rFonts w:cs="Times New Roman"/>
          <w:color w:val="000000"/>
          <w:kern w:val="0"/>
          <w:szCs w:val="20"/>
        </w:rPr>
        <w:t>prediction</w:t>
      </w:r>
      <w:r>
        <w:rPr>
          <w:rFonts w:cs="Times New Roman" w:hint="eastAsia"/>
          <w:color w:val="000000"/>
          <w:kern w:val="0"/>
          <w:szCs w:val="20"/>
        </w:rPr>
        <w:t xml:space="preserve"> time of </w:t>
      </w:r>
      <w:r>
        <w:t>80ms/160ms</w:t>
      </w:r>
      <w:r>
        <w:rPr>
          <w:rFonts w:hint="eastAsia"/>
        </w:rPr>
        <w:t xml:space="preserve"> </w:t>
      </w:r>
      <w:r>
        <w:t>/320ms</w:t>
      </w:r>
      <w:r>
        <w:rPr>
          <w:rFonts w:hint="eastAsia"/>
        </w:rPr>
        <w:t xml:space="preserve"> </w:t>
      </w:r>
      <w:r>
        <w:t>/</w:t>
      </w:r>
      <w:r w:rsidR="006A3951">
        <w:rPr>
          <w:rFonts w:hint="eastAsia"/>
        </w:rPr>
        <w:t>480ms/</w:t>
      </w:r>
      <w:r>
        <w:t>640ms/800ms</w:t>
      </w:r>
      <w:r>
        <w:rPr>
          <w:rFonts w:hint="eastAsia"/>
        </w:rPr>
        <w:t>/others. Based on the evaluation</w:t>
      </w:r>
      <w:proofErr w:type="gramStart"/>
      <w:r>
        <w:rPr>
          <w:rFonts w:hint="eastAsia"/>
        </w:rPr>
        <w:t>,,</w:t>
      </w:r>
      <w:proofErr w:type="gramEnd"/>
      <w:r>
        <w:rPr>
          <w:rFonts w:hint="eastAsia"/>
        </w:rPr>
        <w:t xml:space="preserve"> </w:t>
      </w:r>
      <w:r w:rsidR="00904076">
        <w:rPr>
          <w:rFonts w:hint="eastAsia"/>
        </w:rPr>
        <w:t xml:space="preserve">the prediction accuracy of </w:t>
      </w:r>
      <w:r>
        <w:rPr>
          <w:rFonts w:hint="eastAsia"/>
        </w:rPr>
        <w:t xml:space="preserve">the AI/ML model of </w:t>
      </w:r>
      <w:r w:rsidR="007D00C8">
        <w:rPr>
          <w:rFonts w:hint="eastAsia"/>
        </w:rPr>
        <w:t>BM-</w:t>
      </w:r>
      <w:proofErr w:type="spellStart"/>
      <w:r w:rsidR="007D00C8">
        <w:rPr>
          <w:rFonts w:hint="eastAsia"/>
        </w:rPr>
        <w:t>Case2</w:t>
      </w:r>
      <w:proofErr w:type="spellEnd"/>
      <w:r w:rsidR="00904076">
        <w:rPr>
          <w:rFonts w:hint="eastAsia"/>
        </w:rPr>
        <w:t xml:space="preserve"> decreases as the prediction time increases.</w:t>
      </w:r>
      <w:r>
        <w:rPr>
          <w:rFonts w:hint="eastAsia"/>
        </w:rPr>
        <w:t xml:space="preserve">. Hence, the </w:t>
      </w:r>
      <w:r w:rsidRPr="00B40BA1">
        <w:t>duration values of the N time instance(s) that can be predicted</w:t>
      </w:r>
      <w:r>
        <w:rPr>
          <w:rFonts w:hint="eastAsia"/>
        </w:rPr>
        <w:t xml:space="preserve"> can support at least</w:t>
      </w:r>
      <w:r>
        <w:t>320ms</w:t>
      </w:r>
      <w:r>
        <w:rPr>
          <w:rFonts w:hint="eastAsia"/>
        </w:rPr>
        <w:t xml:space="preserve"> </w:t>
      </w:r>
      <w:r>
        <w:t>/</w:t>
      </w:r>
      <w:r w:rsidR="006A3951">
        <w:rPr>
          <w:rFonts w:hint="eastAsia"/>
        </w:rPr>
        <w:t>480ms</w:t>
      </w:r>
      <w:r w:rsidR="006A3951">
        <w:t xml:space="preserve"> </w:t>
      </w:r>
      <w:r w:rsidR="006A3951">
        <w:rPr>
          <w:rFonts w:hint="eastAsia"/>
        </w:rPr>
        <w:t>/</w:t>
      </w:r>
      <w:r>
        <w:t>640ms</w:t>
      </w:r>
      <w:r>
        <w:rPr>
          <w:rFonts w:hint="eastAsia"/>
        </w:rPr>
        <w:t>.</w:t>
      </w:r>
    </w:p>
    <w:p w14:paraId="4D6C2FAC" w14:textId="06B8932A" w:rsidR="00390B7B" w:rsidRPr="00B40BA1" w:rsidRDefault="00390B7B" w:rsidP="00390B7B">
      <w:pPr>
        <w:widowControl/>
        <w:spacing w:after="120"/>
        <w:jc w:val="left"/>
        <w:rPr>
          <w:rFonts w:cs="Times New Roman"/>
          <w:b/>
          <w:color w:val="000000"/>
          <w:kern w:val="0"/>
          <w:szCs w:val="20"/>
        </w:rPr>
      </w:pPr>
      <w:r w:rsidRPr="00B40BA1">
        <w:rPr>
          <w:rFonts w:hint="eastAsia"/>
          <w:b/>
        </w:rPr>
        <w:t xml:space="preserve">Proposal </w:t>
      </w:r>
      <w:r w:rsidR="00480BB0">
        <w:rPr>
          <w:rFonts w:hint="eastAsia"/>
          <w:b/>
        </w:rPr>
        <w:t>12</w:t>
      </w:r>
      <w:r w:rsidRPr="00B40BA1">
        <w:rPr>
          <w:rFonts w:hint="eastAsia"/>
          <w:b/>
        </w:rPr>
        <w:t>:</w:t>
      </w:r>
      <w:r>
        <w:rPr>
          <w:rFonts w:hint="eastAsia"/>
          <w:b/>
        </w:rPr>
        <w:t xml:space="preserve"> </w:t>
      </w:r>
      <w:r w:rsidRPr="009939A1">
        <w:rPr>
          <w:rFonts w:cs="Times New Roman" w:hint="eastAsia"/>
          <w:b/>
          <w:color w:val="000000"/>
          <w:szCs w:val="20"/>
        </w:rPr>
        <w:t xml:space="preserve">For </w:t>
      </w:r>
      <w:r w:rsidRPr="009939A1">
        <w:rPr>
          <w:rFonts w:cs="Times New Roman"/>
          <w:b/>
          <w:color w:val="000000"/>
          <w:szCs w:val="20"/>
        </w:rPr>
        <w:t xml:space="preserve">UE-sided model for </w:t>
      </w:r>
      <w:r w:rsidR="007D00C8">
        <w:rPr>
          <w:rFonts w:cs="Times New Roman"/>
          <w:b/>
          <w:color w:val="000000"/>
          <w:szCs w:val="20"/>
        </w:rPr>
        <w:t>BM-</w:t>
      </w:r>
      <w:proofErr w:type="spellStart"/>
      <w:r w:rsidR="007D00C8">
        <w:rPr>
          <w:rFonts w:cs="Times New Roman"/>
          <w:b/>
          <w:color w:val="000000"/>
          <w:szCs w:val="20"/>
        </w:rPr>
        <w:t>Case2</w:t>
      </w:r>
      <w:proofErr w:type="spellEnd"/>
      <w:r w:rsidRPr="009939A1">
        <w:rPr>
          <w:rFonts w:cs="Times New Roman"/>
          <w:b/>
          <w:color w:val="000000"/>
          <w:szCs w:val="20"/>
        </w:rPr>
        <w:t>,</w:t>
      </w:r>
      <w:r>
        <w:rPr>
          <w:rFonts w:cs="Times New Roman" w:hint="eastAsia"/>
          <w:b/>
          <w:color w:val="000000"/>
          <w:szCs w:val="20"/>
        </w:rPr>
        <w:t xml:space="preserve"> </w:t>
      </w:r>
      <w:r w:rsidRPr="00B40BA1">
        <w:rPr>
          <w:rFonts w:cs="Times New Roman"/>
          <w:b/>
          <w:color w:val="000000"/>
          <w:szCs w:val="20"/>
        </w:rPr>
        <w:t>the duration values of the N time instance(s) that can be predicted can support at least 320ms /</w:t>
      </w:r>
      <w:r w:rsidR="006A3951">
        <w:rPr>
          <w:rFonts w:cs="Times New Roman" w:hint="eastAsia"/>
          <w:b/>
          <w:color w:val="000000"/>
          <w:szCs w:val="20"/>
        </w:rPr>
        <w:t>480ms/</w:t>
      </w:r>
      <w:r w:rsidRPr="00B40BA1">
        <w:rPr>
          <w:rFonts w:cs="Times New Roman"/>
          <w:b/>
          <w:color w:val="000000"/>
          <w:szCs w:val="20"/>
        </w:rPr>
        <w:t>640ms.</w:t>
      </w:r>
    </w:p>
    <w:p w14:paraId="4A6DB2E0" w14:textId="77777777" w:rsidR="00390B7B" w:rsidRDefault="00390B7B" w:rsidP="00390B7B">
      <w:pPr>
        <w:spacing w:afterLines="50" w:after="120"/>
      </w:pPr>
      <w:r>
        <w:rPr>
          <w:rFonts w:hint="eastAsia"/>
        </w:rPr>
        <w:t>For the content in the report of inference results, it was agreed to report the b</w:t>
      </w:r>
      <w:r w:rsidRPr="00D915C5">
        <w:t>eam information on predicted Top K beam(s) among a set of beams</w:t>
      </w:r>
      <w:r>
        <w:rPr>
          <w:rFonts w:hint="eastAsia"/>
        </w:rPr>
        <w:t xml:space="preserve"> (Opt 1) or b</w:t>
      </w:r>
      <w:r w:rsidRPr="00D915C5">
        <w:t>eam information on predicted Top K beam(s) among a set of beams and RSRP of predicted Top K beam(s) among a set of beams</w:t>
      </w:r>
      <w:r>
        <w:rPr>
          <w:rFonts w:hint="eastAsia"/>
        </w:rPr>
        <w:t xml:space="preserve"> (Opt 2). The FFS issues include </w:t>
      </w:r>
      <w:r>
        <w:t>the</w:t>
      </w:r>
      <w:r>
        <w:rPr>
          <w:rFonts w:hint="eastAsia"/>
        </w:rPr>
        <w:t xml:space="preserve"> beam information and the </w:t>
      </w:r>
      <w:r>
        <w:t>definition</w:t>
      </w:r>
      <w:r>
        <w:rPr>
          <w:rFonts w:hint="eastAsia"/>
        </w:rPr>
        <w:t xml:space="preserve"> of reported RSRP.</w:t>
      </w:r>
    </w:p>
    <w:p w14:paraId="6D740999" w14:textId="77777777" w:rsidR="00390B7B" w:rsidRDefault="00390B7B" w:rsidP="00390B7B">
      <w:pPr>
        <w:spacing w:afterLines="50" w:after="120"/>
      </w:pPr>
      <w:r>
        <w:rPr>
          <w:rFonts w:hint="eastAsia"/>
        </w:rPr>
        <w:t>For the beam information, it can be the RS indicator(s) (e.g., legacy CRI/SSBRI) or the pre-defined beam index of the predicted Top K beam(s), which one to be used for reporting is related to whether the resource set of Set A is configured to UE, as we discussed previously.</w:t>
      </w:r>
    </w:p>
    <w:p w14:paraId="17A124B3" w14:textId="79FF3CEF" w:rsidR="00390B7B" w:rsidRPr="00826723" w:rsidRDefault="00390B7B" w:rsidP="00390B7B">
      <w:pPr>
        <w:spacing w:afterLines="50" w:after="120"/>
        <w:rPr>
          <w:rFonts w:cs="Times New Roman"/>
          <w:b/>
          <w:szCs w:val="20"/>
        </w:rPr>
      </w:pPr>
      <w:r w:rsidRPr="003C6923">
        <w:rPr>
          <w:rFonts w:cs="Times New Roman"/>
          <w:b/>
          <w:szCs w:val="20"/>
        </w:rPr>
        <w:t xml:space="preserve">Proposal </w:t>
      </w:r>
      <w:r w:rsidR="00480BB0">
        <w:rPr>
          <w:rFonts w:cs="Times New Roman" w:hint="eastAsia"/>
          <w:b/>
          <w:szCs w:val="20"/>
        </w:rPr>
        <w:t>13</w:t>
      </w:r>
      <w:r w:rsidRPr="003C6923">
        <w:rPr>
          <w:rFonts w:cs="Times New Roman"/>
          <w:b/>
          <w:szCs w:val="20"/>
        </w:rPr>
        <w:t xml:space="preserve">: For UE-sided model, at least for BM-Case1, for </w:t>
      </w:r>
      <w:r w:rsidRPr="003C6923">
        <w:rPr>
          <w:rFonts w:cs="Times New Roman" w:hint="eastAsia"/>
          <w:b/>
          <w:szCs w:val="20"/>
        </w:rPr>
        <w:t xml:space="preserve">report </w:t>
      </w:r>
      <w:r w:rsidRPr="003C6923">
        <w:rPr>
          <w:rFonts w:cs="Times New Roman"/>
          <w:b/>
          <w:szCs w:val="20"/>
        </w:rPr>
        <w:t xml:space="preserve">content of inference results, </w:t>
      </w:r>
      <w:r w:rsidRPr="003C6923">
        <w:rPr>
          <w:rFonts w:cs="Times New Roman" w:hint="eastAsia"/>
          <w:b/>
          <w:szCs w:val="20"/>
        </w:rPr>
        <w:t xml:space="preserve">the reported beam information </w:t>
      </w:r>
      <w:r w:rsidRPr="003C6923">
        <w:rPr>
          <w:rFonts w:cs="Times New Roman"/>
          <w:b/>
          <w:szCs w:val="20"/>
        </w:rPr>
        <w:t>can be the RS indicator(s) (e.g., legacy CRI/SSBRI)</w:t>
      </w:r>
      <w:r w:rsidRPr="003C6923">
        <w:rPr>
          <w:rFonts w:cs="Times New Roman" w:hint="eastAsia"/>
          <w:b/>
          <w:szCs w:val="20"/>
        </w:rPr>
        <w:t xml:space="preserve"> </w:t>
      </w:r>
      <w:r w:rsidRPr="003C6923">
        <w:rPr>
          <w:rFonts w:cs="Times New Roman"/>
          <w:b/>
          <w:szCs w:val="20"/>
        </w:rPr>
        <w:t>or the pre-defined beam index of the predicted Top K beam(s)</w:t>
      </w:r>
      <w:r w:rsidRPr="003C6923">
        <w:rPr>
          <w:rFonts w:cs="Times New Roman" w:hint="eastAsia"/>
          <w:b/>
          <w:szCs w:val="20"/>
        </w:rPr>
        <w:t>.</w:t>
      </w:r>
    </w:p>
    <w:p w14:paraId="1C09B315" w14:textId="77777777" w:rsidR="00390B7B" w:rsidRDefault="00390B7B" w:rsidP="00390B7B">
      <w:pPr>
        <w:spacing w:afterLines="50" w:after="120"/>
        <w:rPr>
          <w:szCs w:val="20"/>
        </w:rPr>
      </w:pPr>
      <w:r>
        <w:rPr>
          <w:rFonts w:hint="eastAsia"/>
        </w:rPr>
        <w:t xml:space="preserve">For the RSRP of predicted Top K beam(s) in the report of inference results, two following options are agreed for further study in RAN1#116bis meeting. Option A is to report </w:t>
      </w:r>
      <w:r>
        <w:t>the</w:t>
      </w:r>
      <w:r>
        <w:rPr>
          <w:rFonts w:hint="eastAsia"/>
        </w:rPr>
        <w:t xml:space="preserve"> predicted L1-RSRP for both measured beams and not measured beams, and Option B is to report predicted RSRP for not measured beams and measured RSRP for measured beams. In our view, both options can be supported and which option is used for reporting can be configured by gNB. </w:t>
      </w:r>
      <w:r>
        <w:rPr>
          <w:rFonts w:hint="eastAsia"/>
          <w:szCs w:val="20"/>
        </w:rPr>
        <w:t>During the discussion, some companies argued that the predicted L1-RSRP may not be accurate. In our view, i</w:t>
      </w:r>
      <w:r w:rsidRPr="00BB6187">
        <w:rPr>
          <w:rFonts w:hint="eastAsia"/>
          <w:szCs w:val="20"/>
        </w:rPr>
        <w:t xml:space="preserve">f </w:t>
      </w:r>
      <w:r w:rsidRPr="00BB6187">
        <w:rPr>
          <w:szCs w:val="20"/>
        </w:rPr>
        <w:t xml:space="preserve">there is large </w:t>
      </w:r>
      <w:r w:rsidRPr="00BB6187">
        <w:rPr>
          <w:rFonts w:hint="eastAsia"/>
          <w:szCs w:val="20"/>
        </w:rPr>
        <w:t>difference</w:t>
      </w:r>
      <w:r w:rsidRPr="00BB6187">
        <w:rPr>
          <w:szCs w:val="20"/>
        </w:rPr>
        <w:t xml:space="preserve"> </w:t>
      </w:r>
      <w:r w:rsidRPr="00BB6187">
        <w:rPr>
          <w:rFonts w:hint="eastAsia"/>
          <w:szCs w:val="20"/>
        </w:rPr>
        <w:t>between</w:t>
      </w:r>
      <w:r w:rsidRPr="00BB6187">
        <w:rPr>
          <w:szCs w:val="20"/>
        </w:rPr>
        <w:t xml:space="preserve"> the predicted L1-RSRP</w:t>
      </w:r>
      <w:r w:rsidRPr="00BB6187">
        <w:rPr>
          <w:rFonts w:hint="eastAsia"/>
          <w:szCs w:val="20"/>
        </w:rPr>
        <w:t xml:space="preserve"> </w:t>
      </w:r>
      <w:r w:rsidRPr="00BB6187">
        <w:rPr>
          <w:szCs w:val="20"/>
        </w:rPr>
        <w:t>and</w:t>
      </w:r>
      <w:r w:rsidRPr="00BB6187">
        <w:rPr>
          <w:rFonts w:hint="eastAsia"/>
          <w:szCs w:val="20"/>
        </w:rPr>
        <w:t xml:space="preserve"> the ideal L1-RSRP</w:t>
      </w:r>
      <w:r w:rsidRPr="00BB6187">
        <w:rPr>
          <w:szCs w:val="20"/>
        </w:rPr>
        <w:t xml:space="preserve">, the performance degradation will be </w:t>
      </w:r>
      <w:r>
        <w:rPr>
          <w:rFonts w:hint="eastAsia"/>
          <w:szCs w:val="20"/>
        </w:rPr>
        <w:t>detected</w:t>
      </w:r>
      <w:r>
        <w:rPr>
          <w:szCs w:val="20"/>
        </w:rPr>
        <w:t xml:space="preserve"> </w:t>
      </w:r>
      <w:r w:rsidRPr="00BB6187">
        <w:rPr>
          <w:szCs w:val="20"/>
        </w:rPr>
        <w:t xml:space="preserve">by </w:t>
      </w:r>
      <w:r w:rsidRPr="00BB6187">
        <w:rPr>
          <w:rFonts w:hint="eastAsia"/>
          <w:szCs w:val="20"/>
        </w:rPr>
        <w:t>performance</w:t>
      </w:r>
      <w:r w:rsidRPr="00BB6187">
        <w:rPr>
          <w:szCs w:val="20"/>
        </w:rPr>
        <w:t xml:space="preserve"> monitoring procedure</w:t>
      </w:r>
      <w:r w:rsidRPr="00BB6187">
        <w:rPr>
          <w:rFonts w:hint="eastAsia"/>
          <w:szCs w:val="20"/>
        </w:rPr>
        <w:t xml:space="preserve">. </w:t>
      </w:r>
      <w:r>
        <w:rPr>
          <w:rFonts w:hint="eastAsia"/>
          <w:szCs w:val="20"/>
        </w:rPr>
        <w:t>Moreover, the predicted L1-RSRP may be used by network for performance monitoring, and hence the network can configure the type of RSRP for reporting.</w:t>
      </w:r>
    </w:p>
    <w:p w14:paraId="3B27EE1E" w14:textId="4FD18D4A" w:rsidR="00390B7B" w:rsidRDefault="00390B7B" w:rsidP="00390B7B">
      <w:pPr>
        <w:spacing w:afterLines="50" w:after="120"/>
        <w:rPr>
          <w:rFonts w:cs="Times New Roman"/>
          <w:b/>
          <w:szCs w:val="20"/>
        </w:rPr>
      </w:pPr>
      <w:r w:rsidRPr="00310A83">
        <w:rPr>
          <w:rFonts w:cs="Times New Roman"/>
          <w:b/>
          <w:szCs w:val="20"/>
        </w:rPr>
        <w:t xml:space="preserve">Proposal </w:t>
      </w:r>
      <w:r w:rsidR="00480BB0">
        <w:rPr>
          <w:rFonts w:cs="Times New Roman" w:hint="eastAsia"/>
          <w:b/>
          <w:szCs w:val="20"/>
        </w:rPr>
        <w:t>14</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reported RSRP type of predicted Top K beam(s) can be configured by gNB with the following options: </w:t>
      </w:r>
    </w:p>
    <w:p w14:paraId="05E6C54D" w14:textId="77777777" w:rsidR="00390B7B" w:rsidRPr="00143FF8" w:rsidRDefault="00390B7B" w:rsidP="00143FF8">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 xml:space="preserve">Option A: Predicted L1-RSRP; </w:t>
      </w:r>
    </w:p>
    <w:p w14:paraId="012BCAA2" w14:textId="77777777" w:rsidR="00390B7B" w:rsidRPr="00143FF8" w:rsidRDefault="00390B7B" w:rsidP="00143FF8">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O</w:t>
      </w:r>
      <w:r w:rsidRPr="00143FF8">
        <w:rPr>
          <w:rFonts w:cs="Times New Roman"/>
          <w:b/>
          <w:szCs w:val="20"/>
        </w:rPr>
        <w:t>ption B: Predicted RSRP, if the beam is not configured for corresponding measurement, and measured L1-RSRP if the beam is configured for corresponding measurement</w:t>
      </w:r>
      <w:r w:rsidRPr="00143FF8">
        <w:rPr>
          <w:rFonts w:cs="Times New Roman" w:hint="eastAsia"/>
          <w:b/>
          <w:szCs w:val="20"/>
        </w:rPr>
        <w:t>.</w:t>
      </w:r>
    </w:p>
    <w:p w14:paraId="08094A0C" w14:textId="77777777" w:rsidR="00390B7B" w:rsidRPr="000F5B85" w:rsidRDefault="00390B7B" w:rsidP="00390B7B">
      <w:pPr>
        <w:spacing w:afterLines="50" w:after="120"/>
      </w:pPr>
      <w:r>
        <w:rPr>
          <w:rFonts w:hint="eastAsia"/>
          <w:szCs w:val="20"/>
        </w:rPr>
        <w:t>Another FFS is report other information including the following options</w:t>
      </w:r>
    </w:p>
    <w:p w14:paraId="676A73BE" w14:textId="77777777" w:rsidR="00390B7B" w:rsidRPr="00A76930" w:rsidRDefault="00390B7B" w:rsidP="00390B7B">
      <w:pPr>
        <w:pStyle w:val="a1"/>
        <w:numPr>
          <w:ilvl w:val="0"/>
          <w:numId w:val="10"/>
        </w:numPr>
        <w:rPr>
          <w:rFonts w:eastAsiaTheme="minorEastAsia" w:cs="Times New Roman"/>
          <w:sz w:val="20"/>
          <w:szCs w:val="20"/>
          <w:lang w:eastAsia="zh-CN"/>
        </w:rPr>
      </w:pPr>
      <w:r w:rsidRPr="00A76930">
        <w:rPr>
          <w:rFonts w:eastAsiaTheme="minorEastAsia" w:cs="Times New Roman"/>
          <w:sz w:val="20"/>
          <w:szCs w:val="20"/>
          <w:lang w:eastAsia="zh-CN"/>
        </w:rPr>
        <w:t>Opt 3: Beam information on predicted Top K beam(s) among a set of beams and probability information of predicted Top K beam(s) among a set of beams</w:t>
      </w:r>
    </w:p>
    <w:p w14:paraId="79E72D01" w14:textId="77777777" w:rsidR="00390B7B" w:rsidRPr="00A76930" w:rsidRDefault="00390B7B" w:rsidP="00390B7B">
      <w:pPr>
        <w:pStyle w:val="a1"/>
        <w:numPr>
          <w:ilvl w:val="1"/>
          <w:numId w:val="10"/>
        </w:numPr>
        <w:rPr>
          <w:rFonts w:eastAsiaTheme="minorEastAsia" w:cs="Times New Roman"/>
          <w:sz w:val="20"/>
          <w:szCs w:val="20"/>
          <w:lang w:eastAsia="zh-CN"/>
        </w:rPr>
      </w:pPr>
      <w:r w:rsidRPr="00A76930">
        <w:rPr>
          <w:rFonts w:eastAsiaTheme="minorEastAsia" w:cs="Times New Roman"/>
          <w:sz w:val="20"/>
          <w:szCs w:val="20"/>
          <w:lang w:eastAsia="zh-CN"/>
        </w:rPr>
        <w:t>FFS on the quantization method of probability information</w:t>
      </w:r>
    </w:p>
    <w:p w14:paraId="34B673F4" w14:textId="77777777" w:rsidR="00390B7B" w:rsidRPr="00A76930" w:rsidRDefault="00390B7B" w:rsidP="00390B7B">
      <w:pPr>
        <w:pStyle w:val="a1"/>
        <w:numPr>
          <w:ilvl w:val="1"/>
          <w:numId w:val="10"/>
        </w:numPr>
        <w:rPr>
          <w:rFonts w:eastAsiaTheme="minorEastAsia" w:cs="Times New Roman"/>
          <w:sz w:val="20"/>
          <w:szCs w:val="20"/>
          <w:lang w:eastAsia="zh-CN"/>
        </w:rPr>
      </w:pPr>
      <w:r w:rsidRPr="00A76930">
        <w:rPr>
          <w:rFonts w:eastAsiaTheme="minorEastAsia" w:cs="Times New Roman"/>
          <w:sz w:val="20"/>
          <w:szCs w:val="20"/>
          <w:lang w:eastAsia="zh-CN"/>
        </w:rPr>
        <w:t>Probability information is the probability of the beam to be the Top 1 or Top K beam</w:t>
      </w:r>
    </w:p>
    <w:p w14:paraId="568B2364" w14:textId="77777777" w:rsidR="00390B7B" w:rsidRPr="00A76930" w:rsidRDefault="00390B7B" w:rsidP="00390B7B">
      <w:pPr>
        <w:pStyle w:val="a1"/>
        <w:numPr>
          <w:ilvl w:val="0"/>
          <w:numId w:val="10"/>
        </w:numPr>
        <w:rPr>
          <w:rFonts w:eastAsiaTheme="minorEastAsia" w:cs="Times New Roman"/>
          <w:sz w:val="20"/>
          <w:szCs w:val="20"/>
          <w:lang w:eastAsia="zh-CN"/>
        </w:rPr>
      </w:pPr>
      <w:r w:rsidRPr="00A76930">
        <w:rPr>
          <w:rFonts w:eastAsiaTheme="minorEastAsia" w:cs="Times New Roman"/>
          <w:sz w:val="20"/>
          <w:szCs w:val="20"/>
          <w:lang w:eastAsia="zh-CN"/>
        </w:rPr>
        <w:lastRenderedPageBreak/>
        <w:t>Opt 4: Beam information on predicted Top K beam(s) among a set of beams, RSRP of predicted Top K beam(s) among a set of beams, and confidence information of the RSRP</w:t>
      </w:r>
    </w:p>
    <w:p w14:paraId="32D9A5AB" w14:textId="77777777" w:rsidR="00390B7B" w:rsidRPr="00A76930" w:rsidRDefault="00390B7B" w:rsidP="00390B7B">
      <w:pPr>
        <w:pStyle w:val="a1"/>
        <w:numPr>
          <w:ilvl w:val="1"/>
          <w:numId w:val="10"/>
        </w:numPr>
        <w:rPr>
          <w:rFonts w:eastAsiaTheme="minorEastAsia" w:cs="Times New Roman"/>
          <w:sz w:val="20"/>
          <w:szCs w:val="20"/>
          <w:lang w:eastAsia="zh-CN"/>
        </w:rPr>
      </w:pPr>
      <w:r w:rsidRPr="00A76930">
        <w:rPr>
          <w:rFonts w:eastAsiaTheme="minorEastAsia" w:cs="Times New Roman"/>
          <w:sz w:val="20"/>
          <w:szCs w:val="20"/>
          <w:lang w:eastAsia="zh-CN"/>
        </w:rPr>
        <w:t xml:space="preserve">FFS on definition of reported RSRP </w:t>
      </w:r>
    </w:p>
    <w:p w14:paraId="62B57200" w14:textId="77777777" w:rsidR="00390B7B" w:rsidRPr="00A76930" w:rsidRDefault="00390B7B" w:rsidP="00390B7B">
      <w:pPr>
        <w:pStyle w:val="a1"/>
        <w:numPr>
          <w:ilvl w:val="1"/>
          <w:numId w:val="10"/>
        </w:numPr>
        <w:rPr>
          <w:rFonts w:eastAsiaTheme="minorEastAsia" w:cs="Times New Roman"/>
          <w:sz w:val="20"/>
          <w:szCs w:val="20"/>
          <w:lang w:eastAsia="zh-CN"/>
        </w:rPr>
      </w:pPr>
      <w:r w:rsidRPr="00A76930">
        <w:rPr>
          <w:rFonts w:eastAsiaTheme="minorEastAsia" w:cs="Times New Roman"/>
          <w:sz w:val="20"/>
          <w:szCs w:val="20"/>
          <w:lang w:eastAsia="zh-CN"/>
        </w:rPr>
        <w:t>FFS on the definition and quantization method of confidence information</w:t>
      </w:r>
    </w:p>
    <w:p w14:paraId="65E364E1" w14:textId="77777777" w:rsidR="00390B7B" w:rsidRDefault="00390B7B" w:rsidP="00390B7B">
      <w:pPr>
        <w:pStyle w:val="a1"/>
        <w:rPr>
          <w:rFonts w:eastAsiaTheme="minorEastAsia" w:cs="Times New Roman"/>
          <w:sz w:val="20"/>
          <w:szCs w:val="20"/>
          <w:lang w:eastAsia="zh-CN"/>
        </w:rPr>
      </w:pPr>
      <w:r>
        <w:rPr>
          <w:rFonts w:eastAsiaTheme="minorEastAsia" w:cs="Times New Roman" w:hint="eastAsia"/>
          <w:sz w:val="20"/>
          <w:szCs w:val="20"/>
          <w:lang w:eastAsia="zh-CN"/>
        </w:rPr>
        <w:t>For Opt 3, the p</w:t>
      </w:r>
      <w:r w:rsidRPr="000E563D">
        <w:rPr>
          <w:rFonts w:eastAsiaTheme="minorEastAsia" w:cs="Times New Roman"/>
          <w:sz w:val="20"/>
          <w:szCs w:val="20"/>
          <w:lang w:eastAsia="zh-CN"/>
        </w:rPr>
        <w:t>robability information is the probability of the beam to be the Top 1 or Top K beam</w:t>
      </w:r>
      <w:r>
        <w:rPr>
          <w:rFonts w:eastAsiaTheme="minorEastAsia" w:cs="Times New Roman" w:hint="eastAsia"/>
          <w:sz w:val="20"/>
          <w:szCs w:val="20"/>
          <w:lang w:eastAsia="zh-CN"/>
        </w:rPr>
        <w:t xml:space="preserve">, but how to get the actual probability for each model inference is not clear. For classification model, </w:t>
      </w:r>
      <w:r>
        <w:rPr>
          <w:rFonts w:eastAsiaTheme="minorEastAsia" w:cs="Times New Roman"/>
          <w:sz w:val="20"/>
          <w:szCs w:val="20"/>
          <w:lang w:eastAsia="zh-CN"/>
        </w:rPr>
        <w:t>the</w:t>
      </w:r>
      <w:r>
        <w:rPr>
          <w:rFonts w:eastAsiaTheme="minorEastAsia" w:cs="Times New Roman" w:hint="eastAsia"/>
          <w:sz w:val="20"/>
          <w:szCs w:val="20"/>
          <w:lang w:eastAsia="zh-CN"/>
        </w:rPr>
        <w:t xml:space="preserve"> model can output the </w:t>
      </w:r>
      <w:r w:rsidRPr="00A76930">
        <w:rPr>
          <w:rFonts w:eastAsiaTheme="minorEastAsia" w:cs="Times New Roman"/>
          <w:sz w:val="20"/>
          <w:szCs w:val="20"/>
          <w:lang w:eastAsia="zh-CN"/>
        </w:rPr>
        <w:t>probability of the beam to be the Top 1</w:t>
      </w:r>
      <w:r>
        <w:rPr>
          <w:rFonts w:eastAsiaTheme="minorEastAsia" w:cs="Times New Roman" w:hint="eastAsia"/>
          <w:sz w:val="20"/>
          <w:szCs w:val="20"/>
          <w:lang w:eastAsia="zh-CN"/>
        </w:rPr>
        <w:t xml:space="preserve"> beam, but whether the probability is reliable is </w:t>
      </w:r>
      <w:r>
        <w:rPr>
          <w:rFonts w:eastAsiaTheme="minorEastAsia" w:cs="Times New Roman"/>
          <w:sz w:val="20"/>
          <w:szCs w:val="20"/>
          <w:lang w:eastAsia="zh-CN"/>
        </w:rPr>
        <w:t>unknown</w:t>
      </w:r>
      <w:r>
        <w:rPr>
          <w:rFonts w:eastAsiaTheme="minorEastAsia" w:cs="Times New Roman" w:hint="eastAsia"/>
          <w:sz w:val="20"/>
          <w:szCs w:val="20"/>
          <w:lang w:eastAsia="zh-CN"/>
        </w:rPr>
        <w:t xml:space="preserve">. It is possible that the </w:t>
      </w:r>
      <w:r w:rsidRPr="00A76930">
        <w:rPr>
          <w:rFonts w:eastAsiaTheme="minorEastAsia" w:cs="Times New Roman"/>
          <w:sz w:val="20"/>
          <w:szCs w:val="20"/>
          <w:lang w:eastAsia="zh-CN"/>
        </w:rPr>
        <w:t>probability</w:t>
      </w:r>
      <w:r>
        <w:rPr>
          <w:rFonts w:eastAsiaTheme="minorEastAsia" w:cs="Times New Roman" w:hint="eastAsia"/>
          <w:sz w:val="20"/>
          <w:szCs w:val="20"/>
          <w:lang w:eastAsia="zh-CN"/>
        </w:rPr>
        <w:t xml:space="preserve"> </w:t>
      </w:r>
      <w:r w:rsidRPr="00A76930">
        <w:rPr>
          <w:rFonts w:eastAsiaTheme="minorEastAsia" w:cs="Times New Roman"/>
          <w:sz w:val="20"/>
          <w:szCs w:val="20"/>
          <w:lang w:eastAsia="zh-CN"/>
        </w:rPr>
        <w:t>of the beam to be the Top 1</w:t>
      </w:r>
      <w:r>
        <w:rPr>
          <w:rFonts w:eastAsiaTheme="minorEastAsia" w:cs="Times New Roman" w:hint="eastAsia"/>
          <w:sz w:val="20"/>
          <w:szCs w:val="20"/>
          <w:lang w:eastAsia="zh-CN"/>
        </w:rPr>
        <w:t xml:space="preserve"> is not high but the prediction is correct. For Opt 4, both </w:t>
      </w:r>
      <w:r w:rsidRPr="00A76930">
        <w:rPr>
          <w:rFonts w:eastAsiaTheme="minorEastAsia" w:cs="Times New Roman"/>
          <w:sz w:val="20"/>
          <w:szCs w:val="20"/>
          <w:lang w:eastAsia="zh-CN"/>
        </w:rPr>
        <w:t xml:space="preserve">the </w:t>
      </w:r>
      <w:r>
        <w:rPr>
          <w:rFonts w:eastAsiaTheme="minorEastAsia" w:cs="Times New Roman"/>
          <w:sz w:val="20"/>
          <w:szCs w:val="20"/>
          <w:lang w:eastAsia="zh-CN"/>
        </w:rPr>
        <w:t>definition</w:t>
      </w:r>
      <w:r>
        <w:rPr>
          <w:rFonts w:eastAsiaTheme="minorEastAsia" w:cs="Times New Roman" w:hint="eastAsia"/>
          <w:sz w:val="20"/>
          <w:szCs w:val="20"/>
          <w:lang w:eastAsia="zh-CN"/>
        </w:rPr>
        <w:t xml:space="preserve"> and the scheme to obtain the </w:t>
      </w:r>
      <w:r w:rsidRPr="00A76930">
        <w:rPr>
          <w:rFonts w:eastAsiaTheme="minorEastAsia" w:cs="Times New Roman"/>
          <w:sz w:val="20"/>
          <w:szCs w:val="20"/>
          <w:lang w:eastAsia="zh-CN"/>
        </w:rPr>
        <w:t>confidence/probability information r</w:t>
      </w:r>
      <w:r>
        <w:rPr>
          <w:rFonts w:eastAsiaTheme="minorEastAsia" w:cs="Times New Roman"/>
          <w:sz w:val="20"/>
          <w:szCs w:val="20"/>
          <w:lang w:eastAsia="zh-CN"/>
        </w:rPr>
        <w:t>elated to the predicted result</w:t>
      </w:r>
      <w:r>
        <w:rPr>
          <w:rFonts w:eastAsiaTheme="minorEastAsia" w:cs="Times New Roman" w:hint="eastAsia"/>
          <w:sz w:val="20"/>
          <w:szCs w:val="20"/>
          <w:lang w:eastAsia="zh-CN"/>
        </w:rPr>
        <w:t xml:space="preserve"> </w:t>
      </w:r>
      <w:r w:rsidRPr="00A76930">
        <w:rPr>
          <w:rFonts w:eastAsiaTheme="minorEastAsia" w:cs="Times New Roman"/>
          <w:sz w:val="20"/>
          <w:szCs w:val="20"/>
          <w:lang w:eastAsia="zh-CN"/>
        </w:rPr>
        <w:t xml:space="preserve">are </w:t>
      </w:r>
      <w:r>
        <w:rPr>
          <w:rFonts w:eastAsiaTheme="minorEastAsia" w:cs="Times New Roman" w:hint="eastAsia"/>
          <w:sz w:val="20"/>
          <w:szCs w:val="20"/>
          <w:lang w:eastAsia="zh-CN"/>
        </w:rPr>
        <w:t xml:space="preserve">still FFS. The motivation and </w:t>
      </w:r>
      <w:r>
        <w:rPr>
          <w:rFonts w:eastAsiaTheme="minorEastAsia" w:cs="Times New Roman"/>
          <w:sz w:val="20"/>
          <w:szCs w:val="20"/>
          <w:lang w:eastAsia="zh-CN"/>
        </w:rPr>
        <w:t>benefit</w:t>
      </w:r>
      <w:r>
        <w:rPr>
          <w:rFonts w:eastAsiaTheme="minorEastAsia" w:cs="Times New Roman" w:hint="eastAsia"/>
          <w:sz w:val="20"/>
          <w:szCs w:val="20"/>
          <w:lang w:eastAsia="zh-CN"/>
        </w:rPr>
        <w:t xml:space="preserve"> of Opt 4 are not clear. </w:t>
      </w:r>
    </w:p>
    <w:p w14:paraId="5FA207BE" w14:textId="2264640C" w:rsidR="00390B7B" w:rsidRPr="00A85EC2" w:rsidRDefault="00390B7B" w:rsidP="00390B7B">
      <w:pPr>
        <w:pStyle w:val="a1"/>
        <w:rPr>
          <w:rFonts w:eastAsiaTheme="minorEastAsia" w:cs="Times New Roman"/>
          <w:sz w:val="20"/>
          <w:szCs w:val="20"/>
          <w:lang w:val="en-GB" w:eastAsia="zh-CN"/>
        </w:rPr>
      </w:pPr>
      <w:r>
        <w:rPr>
          <w:rFonts w:eastAsiaTheme="minorEastAsia" w:cs="Times New Roman" w:hint="eastAsia"/>
          <w:sz w:val="20"/>
          <w:szCs w:val="20"/>
          <w:lang w:val="en-GB" w:eastAsia="zh-CN"/>
        </w:rPr>
        <w:t>In RAN1</w:t>
      </w:r>
      <w:r w:rsidR="00F81F15">
        <w:rPr>
          <w:rFonts w:eastAsiaTheme="minorEastAsia" w:cs="Times New Roman" w:hint="eastAsia"/>
          <w:sz w:val="20"/>
          <w:szCs w:val="20"/>
          <w:lang w:val="en-GB" w:eastAsia="zh-CN"/>
        </w:rPr>
        <w:t>#</w:t>
      </w:r>
      <w:r>
        <w:rPr>
          <w:rFonts w:eastAsiaTheme="minorEastAsia" w:cs="Times New Roman" w:hint="eastAsia"/>
          <w:sz w:val="20"/>
          <w:szCs w:val="20"/>
          <w:lang w:val="en-GB" w:eastAsia="zh-CN"/>
        </w:rPr>
        <w:t xml:space="preserve">118 meeting, it was agreed support differential RSRP reporting for UE sided model for </w:t>
      </w:r>
      <w:r w:rsidR="007D00C8">
        <w:rPr>
          <w:rFonts w:eastAsiaTheme="minorEastAsia" w:cs="Times New Roman" w:hint="eastAsia"/>
          <w:sz w:val="20"/>
          <w:szCs w:val="20"/>
          <w:lang w:val="en-GB" w:eastAsia="zh-CN"/>
        </w:rPr>
        <w:t>BM-</w:t>
      </w:r>
      <w:proofErr w:type="spellStart"/>
      <w:r w:rsidR="007D00C8">
        <w:rPr>
          <w:rFonts w:eastAsiaTheme="minorEastAsia" w:cs="Times New Roman" w:hint="eastAsia"/>
          <w:sz w:val="20"/>
          <w:szCs w:val="20"/>
          <w:lang w:val="en-GB" w:eastAsia="zh-CN"/>
        </w:rPr>
        <w:t>Case1</w:t>
      </w:r>
      <w:proofErr w:type="spellEnd"/>
      <w:r>
        <w:rPr>
          <w:rFonts w:eastAsiaTheme="minorEastAsia" w:cs="Times New Roman" w:hint="eastAsia"/>
          <w:sz w:val="20"/>
          <w:szCs w:val="20"/>
          <w:lang w:val="en-GB" w:eastAsia="zh-CN"/>
        </w:rPr>
        <w:t xml:space="preserve"> and </w:t>
      </w:r>
      <w:r w:rsidR="007D00C8">
        <w:rPr>
          <w:rFonts w:eastAsiaTheme="minorEastAsia" w:cs="Times New Roman" w:hint="eastAsia"/>
          <w:sz w:val="20"/>
          <w:szCs w:val="20"/>
          <w:lang w:val="en-GB" w:eastAsia="zh-CN"/>
        </w:rPr>
        <w:t>BM-</w:t>
      </w:r>
      <w:proofErr w:type="spellStart"/>
      <w:r w:rsidR="007D00C8">
        <w:rPr>
          <w:rFonts w:eastAsiaTheme="minorEastAsia" w:cs="Times New Roman" w:hint="eastAsia"/>
          <w:sz w:val="20"/>
          <w:szCs w:val="20"/>
          <w:lang w:val="en-GB" w:eastAsia="zh-CN"/>
        </w:rPr>
        <w:t>Case2</w:t>
      </w:r>
      <w:proofErr w:type="spellEnd"/>
      <w:r>
        <w:rPr>
          <w:rFonts w:eastAsiaTheme="minorEastAsia" w:cs="Times New Roman" w:hint="eastAsia"/>
          <w:sz w:val="20"/>
          <w:szCs w:val="20"/>
          <w:lang w:val="en-GB" w:eastAsia="zh-CN"/>
        </w:rPr>
        <w:t xml:space="preserve">. And there is still a FFS on details of differential RSRP reporting among multiple time instances for </w:t>
      </w:r>
      <w:r w:rsidR="007D00C8">
        <w:rPr>
          <w:rFonts w:eastAsiaTheme="minorEastAsia" w:cs="Times New Roman" w:hint="eastAsia"/>
          <w:sz w:val="20"/>
          <w:szCs w:val="20"/>
          <w:lang w:val="en-GB" w:eastAsia="zh-CN"/>
        </w:rPr>
        <w:t>BM-</w:t>
      </w:r>
      <w:proofErr w:type="spellStart"/>
      <w:r w:rsidR="007D00C8">
        <w:rPr>
          <w:rFonts w:eastAsiaTheme="minorEastAsia" w:cs="Times New Roman" w:hint="eastAsia"/>
          <w:sz w:val="20"/>
          <w:szCs w:val="20"/>
          <w:lang w:val="en-GB" w:eastAsia="zh-CN"/>
        </w:rPr>
        <w:t>Case2</w:t>
      </w:r>
      <w:proofErr w:type="spellEnd"/>
      <w:r>
        <w:rPr>
          <w:rFonts w:eastAsiaTheme="minorEastAsia" w:cs="Times New Roman" w:hint="eastAsia"/>
          <w:sz w:val="20"/>
          <w:szCs w:val="20"/>
          <w:lang w:val="en-GB" w:eastAsia="zh-CN"/>
        </w:rPr>
        <w:t>.</w:t>
      </w:r>
    </w:p>
    <w:tbl>
      <w:tblPr>
        <w:tblStyle w:val="aa"/>
        <w:tblW w:w="0" w:type="auto"/>
        <w:tblLook w:val="04A0" w:firstRow="1" w:lastRow="0" w:firstColumn="1" w:lastColumn="0" w:noHBand="0" w:noVBand="1"/>
      </w:tblPr>
      <w:tblGrid>
        <w:gridCol w:w="9286"/>
      </w:tblGrid>
      <w:tr w:rsidR="00390B7B" w14:paraId="59FCCA7C" w14:textId="77777777" w:rsidTr="00E47246">
        <w:tc>
          <w:tcPr>
            <w:tcW w:w="9286" w:type="dxa"/>
          </w:tcPr>
          <w:p w14:paraId="660FF576" w14:textId="77777777" w:rsidR="00390B7B" w:rsidRPr="00B40BA1" w:rsidRDefault="00390B7B" w:rsidP="00E47246">
            <w:pPr>
              <w:widowControl/>
              <w:tabs>
                <w:tab w:val="left" w:pos="360"/>
                <w:tab w:val="left" w:pos="1080"/>
              </w:tabs>
              <w:jc w:val="left"/>
              <w:rPr>
                <w:rFonts w:ascii="Times" w:eastAsia="等线" w:hAnsi="Times" w:cs="Times New Roman"/>
                <w:kern w:val="0"/>
                <w:szCs w:val="24"/>
                <w:highlight w:val="green"/>
                <w:lang w:val="en-GB"/>
              </w:rPr>
            </w:pPr>
            <w:r w:rsidRPr="00B40BA1">
              <w:rPr>
                <w:rFonts w:ascii="Times" w:eastAsia="等线" w:hAnsi="Times" w:cs="Times New Roman" w:hint="eastAsia"/>
                <w:kern w:val="0"/>
                <w:szCs w:val="24"/>
                <w:highlight w:val="green"/>
                <w:lang w:val="en-GB"/>
              </w:rPr>
              <w:t>Agreement</w:t>
            </w:r>
          </w:p>
          <w:p w14:paraId="0D48B039" w14:textId="77777777" w:rsidR="00390B7B" w:rsidRPr="00B40BA1" w:rsidRDefault="00390B7B" w:rsidP="00E47246">
            <w:pPr>
              <w:widowControl/>
              <w:jc w:val="left"/>
              <w:rPr>
                <w:rFonts w:ascii="Times" w:eastAsia="Batang" w:hAnsi="Times" w:cs="Times New Roman"/>
                <w:kern w:val="0"/>
                <w:szCs w:val="24"/>
                <w:lang w:val="en-GB" w:eastAsia="en-US"/>
              </w:rPr>
            </w:pPr>
            <w:r w:rsidRPr="00B40BA1">
              <w:rPr>
                <w:rFonts w:ascii="Times" w:eastAsia="Batang" w:hAnsi="Times" w:cs="Times New Roman"/>
                <w:kern w:val="0"/>
                <w:szCs w:val="24"/>
                <w:lang w:val="en-GB" w:eastAsia="en-US"/>
              </w:rPr>
              <w:t>For UE-sided model, for the quantization of a RSRP value at least for the report of inference results, support</w:t>
            </w:r>
          </w:p>
          <w:p w14:paraId="389D33F4" w14:textId="77777777" w:rsidR="00390B7B" w:rsidRPr="00B40BA1" w:rsidRDefault="00390B7B" w:rsidP="00E47246">
            <w:pPr>
              <w:widowControl/>
              <w:numPr>
                <w:ilvl w:val="0"/>
                <w:numId w:val="16"/>
              </w:numPr>
              <w:spacing w:after="180"/>
              <w:jc w:val="left"/>
              <w:rPr>
                <w:rFonts w:ascii="Times" w:eastAsia="Batang" w:hAnsi="Times" w:cs="Times New Roman"/>
                <w:kern w:val="0"/>
                <w:szCs w:val="24"/>
                <w:lang w:val="en-GB" w:eastAsia="x-none"/>
              </w:rPr>
            </w:pPr>
            <w:r w:rsidRPr="00B40BA1">
              <w:rPr>
                <w:rFonts w:ascii="Times" w:eastAsia="Batang" w:hAnsi="Times" w:cs="Times New Roman"/>
                <w:kern w:val="0"/>
                <w:szCs w:val="24"/>
                <w:lang w:val="en-GB" w:eastAsia="x-none"/>
              </w:rPr>
              <w:t>Support differential RSRP reporting with legacy quantization step and range for L1-RSRP reporting</w:t>
            </w:r>
          </w:p>
          <w:p w14:paraId="01DEE8CB" w14:textId="07D6421A" w:rsidR="00390B7B" w:rsidRPr="00B40BA1" w:rsidRDefault="00390B7B" w:rsidP="00E47246">
            <w:pPr>
              <w:widowControl/>
              <w:numPr>
                <w:ilvl w:val="1"/>
                <w:numId w:val="16"/>
              </w:numPr>
              <w:spacing w:after="180"/>
              <w:jc w:val="left"/>
              <w:rPr>
                <w:rFonts w:ascii="Times" w:eastAsia="Batang" w:hAnsi="Times" w:cs="Times New Roman"/>
                <w:kern w:val="0"/>
                <w:szCs w:val="24"/>
                <w:lang w:val="en-GB" w:eastAsia="x-none"/>
              </w:rPr>
            </w:pPr>
            <w:r w:rsidRPr="00B40BA1">
              <w:rPr>
                <w:rFonts w:ascii="Times" w:eastAsia="Batang" w:hAnsi="Times" w:cs="Times New Roman"/>
                <w:kern w:val="0"/>
                <w:szCs w:val="24"/>
                <w:lang w:val="en-GB" w:eastAsia="x-none"/>
              </w:rPr>
              <w:t>For BM-Case 1, support differential RSRP report among multiple beams</w:t>
            </w:r>
          </w:p>
          <w:p w14:paraId="5F955C5B" w14:textId="41B29CD0" w:rsidR="00390B7B" w:rsidRPr="00B40BA1" w:rsidRDefault="00390B7B" w:rsidP="00E47246">
            <w:pPr>
              <w:widowControl/>
              <w:numPr>
                <w:ilvl w:val="1"/>
                <w:numId w:val="16"/>
              </w:numPr>
              <w:spacing w:after="180"/>
              <w:jc w:val="left"/>
              <w:rPr>
                <w:rFonts w:ascii="Times" w:eastAsia="Batang" w:hAnsi="Times" w:cs="Times New Roman"/>
                <w:kern w:val="0"/>
                <w:szCs w:val="24"/>
                <w:lang w:val="en-GB" w:eastAsia="x-none"/>
              </w:rPr>
            </w:pPr>
            <w:r w:rsidRPr="00B40BA1">
              <w:rPr>
                <w:rFonts w:ascii="Times" w:eastAsia="Batang" w:hAnsi="Times" w:cs="Times New Roman"/>
                <w:kern w:val="0"/>
                <w:szCs w:val="24"/>
                <w:lang w:val="en-GB" w:eastAsia="x-none"/>
              </w:rPr>
              <w:t xml:space="preserve">For BM-Case 2, support differential RSRP report among multiple beams over multiple time instances </w:t>
            </w:r>
          </w:p>
          <w:p w14:paraId="0004FA23" w14:textId="77777777" w:rsidR="00390B7B" w:rsidRPr="00B40BA1" w:rsidRDefault="00390B7B" w:rsidP="00390B7B">
            <w:pPr>
              <w:widowControl/>
              <w:numPr>
                <w:ilvl w:val="2"/>
                <w:numId w:val="29"/>
              </w:numPr>
              <w:spacing w:after="180"/>
              <w:jc w:val="left"/>
              <w:rPr>
                <w:rFonts w:ascii="Times" w:eastAsia="Batang" w:hAnsi="Times" w:cs="Times New Roman"/>
                <w:b/>
                <w:bCs/>
                <w:color w:val="5B9BD5"/>
                <w:kern w:val="0"/>
                <w:szCs w:val="24"/>
                <w:lang w:val="en-GB" w:eastAsia="x-none"/>
              </w:rPr>
            </w:pPr>
            <w:r w:rsidRPr="00B40BA1">
              <w:rPr>
                <w:rFonts w:ascii="Times" w:eastAsia="Batang" w:hAnsi="Times" w:cs="Times New Roman" w:hint="eastAsia"/>
                <w:kern w:val="0"/>
                <w:szCs w:val="24"/>
                <w:lang w:val="en-GB"/>
              </w:rPr>
              <w:t>FFS details</w:t>
            </w:r>
          </w:p>
        </w:tc>
      </w:tr>
    </w:tbl>
    <w:p w14:paraId="51F0D29C" w14:textId="563B6D80" w:rsidR="00390B7B" w:rsidRDefault="00390B7B" w:rsidP="002D1269">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For a L1-RSRP reporting of multiple time instances, one straightforward method is to report </w:t>
      </w:r>
      <w:r w:rsidRPr="00814FE6">
        <w:rPr>
          <w:rFonts w:eastAsiaTheme="minorEastAsia" w:cs="Times New Roman"/>
          <w:sz w:val="20"/>
          <w:szCs w:val="20"/>
          <w:lang w:eastAsia="zh-CN"/>
        </w:rPr>
        <w:t>largest L1-RSRP among multiple beams over multiple time instances and other differential L1-RSRP of multiple beams over multiple time instances with a reference to the largest L1-RSRP in a pre-defined order.</w:t>
      </w:r>
      <w:r>
        <w:rPr>
          <w:rFonts w:eastAsiaTheme="minorEastAsia" w:cs="Times New Roman" w:hint="eastAsia"/>
          <w:sz w:val="20"/>
          <w:szCs w:val="20"/>
          <w:lang w:eastAsia="zh-CN"/>
        </w:rPr>
        <w:t xml:space="preserve"> In this way, the </w:t>
      </w:r>
      <w:r>
        <w:rPr>
          <w:rFonts w:eastAsiaTheme="minorEastAsia" w:cs="Times New Roman"/>
          <w:sz w:val="20"/>
          <w:szCs w:val="20"/>
          <w:lang w:eastAsia="zh-CN"/>
        </w:rPr>
        <w:t>network</w:t>
      </w:r>
      <w:r>
        <w:rPr>
          <w:rFonts w:eastAsiaTheme="minorEastAsia" w:cs="Times New Roman" w:hint="eastAsia"/>
          <w:sz w:val="20"/>
          <w:szCs w:val="20"/>
          <w:lang w:eastAsia="zh-CN"/>
        </w:rPr>
        <w:t xml:space="preserve"> can </w:t>
      </w:r>
      <w:r>
        <w:rPr>
          <w:rFonts w:eastAsiaTheme="minorEastAsia" w:cs="Times New Roman"/>
          <w:sz w:val="20"/>
          <w:szCs w:val="20"/>
          <w:lang w:eastAsia="zh-CN"/>
        </w:rPr>
        <w:t>obtain</w:t>
      </w:r>
      <w:r>
        <w:rPr>
          <w:rFonts w:eastAsiaTheme="minorEastAsia" w:cs="Times New Roman" w:hint="eastAsia"/>
          <w:sz w:val="20"/>
          <w:szCs w:val="20"/>
          <w:lang w:eastAsia="zh-CN"/>
        </w:rPr>
        <w:t xml:space="preserve"> L1-RSRP values of each beam among one or multiple time instance(s) through a largest L1-RSRP and a differential L1-RSRP, which is a unified solution for both of </w:t>
      </w:r>
      <w:r w:rsidR="007D00C8">
        <w:rPr>
          <w:rFonts w:eastAsiaTheme="minorEastAsia" w:cs="Times New Roman" w:hint="eastAsia"/>
          <w:sz w:val="20"/>
          <w:szCs w:val="20"/>
          <w:lang w:eastAsia="zh-CN"/>
        </w:rPr>
        <w:t>BM-</w:t>
      </w:r>
      <w:proofErr w:type="spellStart"/>
      <w:r w:rsidR="007D00C8">
        <w:rPr>
          <w:rFonts w:eastAsiaTheme="minorEastAsia" w:cs="Times New Roman" w:hint="eastAsia"/>
          <w:sz w:val="20"/>
          <w:szCs w:val="20"/>
          <w:lang w:eastAsia="zh-CN"/>
        </w:rPr>
        <w:t>Case1</w:t>
      </w:r>
      <w:proofErr w:type="spellEnd"/>
      <w:r>
        <w:rPr>
          <w:rFonts w:eastAsiaTheme="minorEastAsia" w:cs="Times New Roman" w:hint="eastAsia"/>
          <w:sz w:val="20"/>
          <w:szCs w:val="20"/>
          <w:lang w:eastAsia="zh-CN"/>
        </w:rPr>
        <w:t xml:space="preserve"> and </w:t>
      </w:r>
      <w:r w:rsidR="007D00C8">
        <w:rPr>
          <w:rFonts w:eastAsiaTheme="minorEastAsia" w:cs="Times New Roman" w:hint="eastAsia"/>
          <w:sz w:val="20"/>
          <w:szCs w:val="20"/>
          <w:lang w:eastAsia="zh-CN"/>
        </w:rPr>
        <w:t>BM-</w:t>
      </w:r>
      <w:proofErr w:type="spellStart"/>
      <w:r w:rsidR="007D00C8">
        <w:rPr>
          <w:rFonts w:eastAsiaTheme="minorEastAsia" w:cs="Times New Roman" w:hint="eastAsia"/>
          <w:sz w:val="20"/>
          <w:szCs w:val="20"/>
          <w:lang w:eastAsia="zh-CN"/>
        </w:rPr>
        <w:t>Case2</w:t>
      </w:r>
      <w:proofErr w:type="spellEnd"/>
      <w:r>
        <w:rPr>
          <w:rFonts w:eastAsiaTheme="minorEastAsia" w:cs="Times New Roman" w:hint="eastAsia"/>
          <w:sz w:val="20"/>
          <w:szCs w:val="20"/>
          <w:lang w:eastAsia="zh-CN"/>
        </w:rPr>
        <w:t xml:space="preserve">.   </w:t>
      </w:r>
    </w:p>
    <w:p w14:paraId="1ECC9107" w14:textId="20502CAC" w:rsidR="00390B7B" w:rsidRPr="00814FE6" w:rsidRDefault="00390B7B" w:rsidP="00390B7B">
      <w:pPr>
        <w:pStyle w:val="a1"/>
        <w:rPr>
          <w:rFonts w:eastAsiaTheme="minorEastAsia" w:cs="Times New Roman"/>
          <w:b/>
          <w:sz w:val="20"/>
          <w:szCs w:val="20"/>
          <w:lang w:eastAsia="zh-CN"/>
        </w:rPr>
      </w:pPr>
      <w:r w:rsidRPr="00814FE6">
        <w:rPr>
          <w:rFonts w:eastAsiaTheme="minorEastAsia" w:cs="Times New Roman" w:hint="eastAsia"/>
          <w:b/>
          <w:sz w:val="20"/>
          <w:szCs w:val="20"/>
          <w:lang w:eastAsia="zh-CN"/>
        </w:rPr>
        <w:t xml:space="preserve">Proposal </w:t>
      </w:r>
      <w:r w:rsidR="00480BB0">
        <w:rPr>
          <w:rFonts w:eastAsiaTheme="minorEastAsia" w:cs="Times New Roman" w:hint="eastAsia"/>
          <w:b/>
          <w:sz w:val="20"/>
          <w:szCs w:val="20"/>
          <w:lang w:eastAsia="zh-CN"/>
        </w:rPr>
        <w:t>15</w:t>
      </w:r>
      <w:r w:rsidRPr="00814FE6">
        <w:rPr>
          <w:rFonts w:eastAsiaTheme="minorEastAsia" w:cs="Times New Roman" w:hint="eastAsia"/>
          <w:b/>
          <w:sz w:val="20"/>
          <w:szCs w:val="20"/>
          <w:lang w:eastAsia="zh-CN"/>
        </w:rPr>
        <w:t xml:space="preserve">: For UE-sided model for </w:t>
      </w:r>
      <w:r w:rsidR="007D00C8">
        <w:rPr>
          <w:rFonts w:eastAsiaTheme="minorEastAsia" w:cs="Times New Roman" w:hint="eastAsia"/>
          <w:b/>
          <w:sz w:val="20"/>
          <w:szCs w:val="20"/>
          <w:lang w:eastAsia="zh-CN"/>
        </w:rPr>
        <w:t>BM-</w:t>
      </w:r>
      <w:proofErr w:type="spellStart"/>
      <w:r w:rsidR="007D00C8">
        <w:rPr>
          <w:rFonts w:eastAsiaTheme="minorEastAsia" w:cs="Times New Roman" w:hint="eastAsia"/>
          <w:b/>
          <w:sz w:val="20"/>
          <w:szCs w:val="20"/>
          <w:lang w:eastAsia="zh-CN"/>
        </w:rPr>
        <w:t>Case2</w:t>
      </w:r>
      <w:proofErr w:type="spellEnd"/>
      <w:r w:rsidRPr="00814FE6">
        <w:rPr>
          <w:rFonts w:eastAsiaTheme="minorEastAsia" w:cs="Times New Roman" w:hint="eastAsia"/>
          <w:b/>
          <w:sz w:val="20"/>
          <w:szCs w:val="20"/>
          <w:lang w:eastAsia="zh-CN"/>
        </w:rPr>
        <w:t xml:space="preserve">, for inference report, </w:t>
      </w:r>
      <w:r w:rsidRPr="00814FE6">
        <w:rPr>
          <w:rFonts w:eastAsiaTheme="minorEastAsia" w:cs="Times New Roman"/>
          <w:b/>
          <w:sz w:val="20"/>
          <w:szCs w:val="20"/>
          <w:lang w:eastAsia="zh-CN"/>
        </w:rPr>
        <w:t xml:space="preserve">support to report largest L1-RSRP </w:t>
      </w:r>
      <w:r w:rsidRPr="00814FE6">
        <w:rPr>
          <w:rFonts w:eastAsiaTheme="minorEastAsia" w:cs="Times New Roman" w:hint="eastAsia"/>
          <w:b/>
          <w:sz w:val="20"/>
          <w:szCs w:val="20"/>
          <w:lang w:eastAsia="zh-CN"/>
        </w:rPr>
        <w:t>among multiple beams over multiple time instances and</w:t>
      </w:r>
      <w:r w:rsidRPr="00814FE6">
        <w:rPr>
          <w:rFonts w:eastAsiaTheme="minorEastAsia" w:cs="Times New Roman"/>
          <w:b/>
          <w:sz w:val="20"/>
          <w:szCs w:val="20"/>
          <w:lang w:eastAsia="zh-CN"/>
        </w:rPr>
        <w:t xml:space="preserve"> other differential L1-RSRP of </w:t>
      </w:r>
      <w:r>
        <w:rPr>
          <w:rFonts w:eastAsiaTheme="minorEastAsia" w:cs="Times New Roman" w:hint="eastAsia"/>
          <w:b/>
          <w:sz w:val="20"/>
          <w:szCs w:val="20"/>
          <w:lang w:eastAsia="zh-CN"/>
        </w:rPr>
        <w:t>multiple beams over multiple</w:t>
      </w:r>
      <w:r w:rsidRPr="00814FE6">
        <w:rPr>
          <w:rFonts w:eastAsiaTheme="minorEastAsia" w:cs="Times New Roman"/>
          <w:b/>
          <w:sz w:val="20"/>
          <w:szCs w:val="20"/>
          <w:lang w:eastAsia="zh-CN"/>
        </w:rPr>
        <w:t xml:space="preserve"> time instances </w:t>
      </w:r>
      <w:r w:rsidRPr="00814FE6">
        <w:rPr>
          <w:rFonts w:eastAsiaTheme="minorEastAsia" w:cs="Times New Roman" w:hint="eastAsia"/>
          <w:b/>
          <w:sz w:val="20"/>
          <w:szCs w:val="20"/>
          <w:lang w:eastAsia="zh-CN"/>
        </w:rPr>
        <w:t>with a reference to the largest L1-RSRP in a pre-defined order</w:t>
      </w:r>
      <w:r w:rsidRPr="00814FE6">
        <w:rPr>
          <w:rFonts w:eastAsiaTheme="minorEastAsia" w:cs="Times New Roman"/>
          <w:b/>
          <w:sz w:val="20"/>
          <w:szCs w:val="20"/>
          <w:lang w:eastAsia="zh-CN"/>
        </w:rPr>
        <w:t>.</w:t>
      </w:r>
    </w:p>
    <w:p w14:paraId="4AD42872" w14:textId="77777777" w:rsidR="007241F6" w:rsidRDefault="007241F6" w:rsidP="007241F6">
      <w:pPr>
        <w:pStyle w:val="2"/>
        <w:numPr>
          <w:ilvl w:val="1"/>
          <w:numId w:val="1"/>
        </w:numPr>
        <w:tabs>
          <w:tab w:val="left" w:pos="1701"/>
        </w:tabs>
        <w:rPr>
          <w:rFonts w:eastAsiaTheme="minorEastAsia"/>
          <w:lang w:val="en-US"/>
        </w:rPr>
      </w:pPr>
      <w:r>
        <w:rPr>
          <w:rFonts w:eastAsiaTheme="minorEastAsia" w:hint="eastAsia"/>
          <w:lang w:val="en-US"/>
        </w:rPr>
        <w:t>Beam indication</w:t>
      </w:r>
    </w:p>
    <w:p w14:paraId="482075C1" w14:textId="41816FF8" w:rsidR="007241F6" w:rsidRPr="00BB6187" w:rsidRDefault="007241F6" w:rsidP="007241F6">
      <w:pPr>
        <w:pStyle w:val="a1"/>
        <w:rPr>
          <w:rFonts w:eastAsiaTheme="minorEastAsia"/>
          <w:sz w:val="20"/>
          <w:szCs w:val="20"/>
          <w:lang w:eastAsia="zh-CN"/>
        </w:rPr>
      </w:pPr>
      <w:r w:rsidRPr="00BB6187">
        <w:rPr>
          <w:rFonts w:eastAsiaTheme="minorEastAsia" w:hint="eastAsia"/>
          <w:sz w:val="20"/>
          <w:szCs w:val="20"/>
          <w:lang w:eastAsia="zh-CN"/>
        </w:rPr>
        <w:t xml:space="preserve">In legacy beam indication, </w:t>
      </w:r>
      <w:r w:rsidRPr="00BB6187">
        <w:rPr>
          <w:rFonts w:eastAsiaTheme="minorEastAsia"/>
          <w:sz w:val="20"/>
          <w:szCs w:val="20"/>
          <w:lang w:eastAsia="zh-CN"/>
        </w:rPr>
        <w:t>the</w:t>
      </w:r>
      <w:r w:rsidRPr="00BB6187">
        <w:rPr>
          <w:rFonts w:eastAsiaTheme="minorEastAsia" w:hint="eastAsia"/>
          <w:sz w:val="20"/>
          <w:szCs w:val="20"/>
          <w:lang w:eastAsia="zh-CN"/>
        </w:rPr>
        <w:t xml:space="preserve"> QCL relationship is indicated to UE via TCI indication. The </w:t>
      </w:r>
      <w:r w:rsidRPr="00BB6187">
        <w:rPr>
          <w:rFonts w:eastAsiaTheme="minorEastAsia"/>
          <w:sz w:val="20"/>
          <w:szCs w:val="20"/>
          <w:lang w:eastAsia="zh-CN"/>
        </w:rPr>
        <w:t>indicated</w:t>
      </w:r>
      <w:r w:rsidRPr="00BB6187">
        <w:rPr>
          <w:rFonts w:eastAsiaTheme="minorEastAsia" w:hint="eastAsia"/>
          <w:sz w:val="20"/>
          <w:szCs w:val="20"/>
          <w:lang w:eastAsia="zh-CN"/>
        </w:rPr>
        <w:t xml:space="preserve"> TCI state can be known or unknown TCI state, and the TCI state switching delay requirements for known and unknown TCI state are defined in TS 38.133</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_Ref157447096 \r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00105420">
        <w:rPr>
          <w:rFonts w:eastAsiaTheme="minorEastAsia"/>
          <w:sz w:val="20"/>
          <w:szCs w:val="20"/>
          <w:lang w:eastAsia="zh-CN"/>
        </w:rPr>
        <w:t>[6]</w:t>
      </w:r>
      <w:r w:rsidRPr="00BB6187">
        <w:rPr>
          <w:rFonts w:eastAsiaTheme="minorEastAsia"/>
          <w:sz w:val="20"/>
          <w:szCs w:val="20"/>
          <w:lang w:eastAsia="zh-CN"/>
        </w:rPr>
        <w:fldChar w:fldCharType="end"/>
      </w:r>
      <w:r w:rsidRPr="00BB6187">
        <w:rPr>
          <w:rFonts w:eastAsiaTheme="minorEastAsia" w:hint="eastAsia"/>
          <w:sz w:val="20"/>
          <w:szCs w:val="20"/>
          <w:lang w:eastAsia="zh-CN"/>
        </w:rPr>
        <w:t xml:space="preserve">. If the beam(s) in </w:t>
      </w:r>
      <w:proofErr w:type="gramStart"/>
      <w:r w:rsidRPr="00BB6187">
        <w:rPr>
          <w:rFonts w:eastAsiaTheme="minorEastAsia" w:hint="eastAsia"/>
          <w:sz w:val="20"/>
          <w:szCs w:val="20"/>
          <w:lang w:eastAsia="zh-CN"/>
        </w:rPr>
        <w:t>Set</w:t>
      </w:r>
      <w:proofErr w:type="gramEnd"/>
      <w:r w:rsidRPr="00BB6187">
        <w:rPr>
          <w:rFonts w:eastAsiaTheme="minorEastAsia" w:hint="eastAsia"/>
          <w:sz w:val="20"/>
          <w:szCs w:val="20"/>
          <w:lang w:eastAsia="zh-CN"/>
        </w:rPr>
        <w:t xml:space="preserve"> A not in Set B is indicated to UE, the indicated TCI state may be an unknown TCI state, </w:t>
      </w:r>
      <w:r w:rsidRPr="00BB6187">
        <w:rPr>
          <w:rFonts w:eastAsiaTheme="minorEastAsia"/>
          <w:sz w:val="20"/>
          <w:szCs w:val="20"/>
          <w:lang w:eastAsia="zh-CN"/>
        </w:rPr>
        <w:t>and</w:t>
      </w:r>
      <w:r w:rsidRPr="00BB6187">
        <w:rPr>
          <w:rFonts w:eastAsiaTheme="minorEastAsia" w:hint="eastAsia"/>
          <w:sz w:val="20"/>
          <w:szCs w:val="20"/>
          <w:lang w:eastAsia="zh-CN"/>
        </w:rPr>
        <w:t xml:space="preserve"> </w:t>
      </w:r>
      <w:r w:rsidRPr="00BB6187">
        <w:rPr>
          <w:rFonts w:eastAsiaTheme="minorEastAsia"/>
          <w:sz w:val="20"/>
          <w:szCs w:val="20"/>
          <w:lang w:eastAsia="zh-CN"/>
        </w:rPr>
        <w:t>the</w:t>
      </w:r>
      <w:r w:rsidRPr="00BB6187">
        <w:rPr>
          <w:rFonts w:eastAsiaTheme="minorEastAsia" w:hint="eastAsia"/>
          <w:sz w:val="20"/>
          <w:szCs w:val="20"/>
          <w:lang w:eastAsia="zh-CN"/>
        </w:rPr>
        <w:t xml:space="preserve"> legacy requirements can be reused.</w:t>
      </w:r>
    </w:p>
    <w:p w14:paraId="20524CE0" w14:textId="77777777" w:rsidR="007241F6" w:rsidRDefault="007241F6" w:rsidP="007241F6">
      <w:pPr>
        <w:pStyle w:val="a1"/>
        <w:rPr>
          <w:rFonts w:eastAsiaTheme="minorEastAsia"/>
          <w:sz w:val="20"/>
          <w:szCs w:val="20"/>
          <w:lang w:eastAsia="zh-CN"/>
        </w:rPr>
      </w:pPr>
      <w:r>
        <w:rPr>
          <w:rFonts w:eastAsiaTheme="minorEastAsia" w:hint="eastAsia"/>
          <w:sz w:val="20"/>
          <w:szCs w:val="20"/>
          <w:lang w:eastAsia="zh-CN"/>
        </w:rPr>
        <w:t>For BM-Case</w:t>
      </w:r>
      <w:r w:rsidRPr="00BB6187">
        <w:rPr>
          <w:rFonts w:eastAsiaTheme="minorEastAsia" w:hint="eastAsia"/>
          <w:sz w:val="20"/>
          <w:szCs w:val="20"/>
          <w:lang w:eastAsia="zh-CN"/>
        </w:rPr>
        <w:t xml:space="preserve">2, one open issue discussed in Rel-18 is whether to indicate TCI states of multiple time instances using single beam indication. </w:t>
      </w:r>
      <w:r>
        <w:rPr>
          <w:rFonts w:eastAsiaTheme="minorEastAsia" w:hint="eastAsia"/>
          <w:sz w:val="20"/>
          <w:szCs w:val="20"/>
          <w:lang w:eastAsia="zh-CN"/>
        </w:rPr>
        <w:t xml:space="preserve">Before we dive into the mechanism of enhancements for TCI state indication, we should make clear the motivation and benefit. </w:t>
      </w:r>
      <w:r w:rsidRPr="00BB6187">
        <w:rPr>
          <w:rFonts w:eastAsiaTheme="minorEastAsia" w:hint="eastAsia"/>
          <w:sz w:val="20"/>
          <w:szCs w:val="20"/>
          <w:lang w:eastAsia="zh-CN"/>
        </w:rPr>
        <w:t xml:space="preserve">The potential advantage for indicating multiple time instances </w:t>
      </w:r>
      <w:r>
        <w:rPr>
          <w:rFonts w:eastAsiaTheme="minorEastAsia" w:hint="eastAsia"/>
          <w:sz w:val="20"/>
          <w:szCs w:val="20"/>
          <w:lang w:eastAsia="zh-CN"/>
        </w:rPr>
        <w:t>may be overhead reduction</w:t>
      </w:r>
      <w:r w:rsidRPr="00BB6187">
        <w:rPr>
          <w:rFonts w:eastAsiaTheme="minorEastAsia" w:hint="eastAsia"/>
          <w:sz w:val="20"/>
          <w:szCs w:val="20"/>
          <w:lang w:eastAsia="zh-CN"/>
        </w:rPr>
        <w:t xml:space="preserve"> of </w:t>
      </w:r>
      <w:r w:rsidRPr="00BB6187">
        <w:rPr>
          <w:rFonts w:eastAsiaTheme="minorEastAsia"/>
          <w:sz w:val="20"/>
          <w:szCs w:val="20"/>
          <w:lang w:eastAsia="zh-CN"/>
        </w:rPr>
        <w:t>indicat</w:t>
      </w:r>
      <w:r w:rsidRPr="00BB6187">
        <w:rPr>
          <w:rFonts w:eastAsiaTheme="minorEastAsia" w:hint="eastAsia"/>
          <w:sz w:val="20"/>
          <w:szCs w:val="20"/>
          <w:lang w:eastAsia="zh-CN"/>
        </w:rPr>
        <w:t xml:space="preserve">ion signaling. </w:t>
      </w:r>
      <w:r>
        <w:rPr>
          <w:rFonts w:eastAsiaTheme="minorEastAsia" w:hint="eastAsia"/>
          <w:sz w:val="20"/>
          <w:szCs w:val="20"/>
          <w:lang w:eastAsia="zh-CN"/>
        </w:rPr>
        <w:t>But we think it only makes sense when there is no PDSCH transmission.</w:t>
      </w:r>
    </w:p>
    <w:p w14:paraId="105BE619" w14:textId="37B1BAAA" w:rsidR="007241F6" w:rsidRPr="00BB6187" w:rsidRDefault="007241F6" w:rsidP="007241F6">
      <w:pPr>
        <w:pStyle w:val="a1"/>
        <w:rPr>
          <w:rFonts w:eastAsiaTheme="minorEastAsia"/>
          <w:sz w:val="20"/>
          <w:szCs w:val="20"/>
          <w:lang w:eastAsia="zh-CN"/>
        </w:rPr>
      </w:pPr>
      <w:r w:rsidRPr="00BB6187">
        <w:rPr>
          <w:rFonts w:eastAsiaTheme="minorEastAsia" w:hint="eastAsia"/>
          <w:sz w:val="20"/>
          <w:szCs w:val="20"/>
          <w:lang w:eastAsia="zh-CN"/>
        </w:rPr>
        <w:t xml:space="preserve">For example, for unified TCI framework, if there is no PDSCH transmission </w:t>
      </w:r>
      <w:r>
        <w:rPr>
          <w:rFonts w:eastAsiaTheme="minorEastAsia" w:hint="eastAsia"/>
          <w:sz w:val="20"/>
          <w:szCs w:val="20"/>
          <w:lang w:eastAsia="zh-CN"/>
        </w:rPr>
        <w:t>when</w:t>
      </w:r>
      <w:r w:rsidRPr="00BB6187">
        <w:rPr>
          <w:rFonts w:eastAsiaTheme="minorEastAsia" w:hint="eastAsia"/>
          <w:sz w:val="20"/>
          <w:szCs w:val="20"/>
          <w:lang w:eastAsia="zh-CN"/>
        </w:rPr>
        <w:t xml:space="preserve"> the optimal beam between gNB and UE is changed, the network will indicate the corresponding TCI state to UE via </w:t>
      </w:r>
      <w:r>
        <w:rPr>
          <w:rFonts w:eastAsiaTheme="minorEastAsia" w:hint="eastAsia"/>
          <w:sz w:val="20"/>
          <w:szCs w:val="20"/>
          <w:lang w:eastAsia="zh-CN"/>
        </w:rPr>
        <w:t xml:space="preserve">a </w:t>
      </w:r>
      <w:r w:rsidRPr="00BB6187">
        <w:rPr>
          <w:rFonts w:eastAsiaTheme="minorEastAsia" w:hint="eastAsia"/>
          <w:sz w:val="20"/>
          <w:szCs w:val="20"/>
          <w:lang w:eastAsia="zh-CN"/>
        </w:rPr>
        <w:t xml:space="preserve">DCI without DL assignment. If a UE is moving with high speed, the optimal beam between gNB and UE can be changed frequently, and the network needs to </w:t>
      </w:r>
      <w:r>
        <w:rPr>
          <w:rFonts w:eastAsiaTheme="minorEastAsia" w:hint="eastAsia"/>
          <w:sz w:val="20"/>
          <w:szCs w:val="20"/>
          <w:lang w:eastAsia="zh-CN"/>
        </w:rPr>
        <w:t xml:space="preserve">frequently </w:t>
      </w:r>
      <w:r w:rsidRPr="00BB6187">
        <w:rPr>
          <w:rFonts w:eastAsiaTheme="minorEastAsia" w:hint="eastAsia"/>
          <w:sz w:val="20"/>
          <w:szCs w:val="20"/>
          <w:lang w:eastAsia="zh-CN"/>
        </w:rPr>
        <w:t>send DCIs without DL assignment to indicate the new TCI states. If TCI states of multiple time instances</w:t>
      </w:r>
      <w:r>
        <w:rPr>
          <w:rFonts w:eastAsiaTheme="minorEastAsia" w:hint="eastAsia"/>
          <w:sz w:val="20"/>
          <w:szCs w:val="20"/>
          <w:lang w:eastAsia="zh-CN"/>
        </w:rPr>
        <w:t xml:space="preserve"> can be indicated by a single TCI</w:t>
      </w:r>
      <w:r w:rsidRPr="00BB6187">
        <w:rPr>
          <w:rFonts w:eastAsiaTheme="minorEastAsia" w:hint="eastAsia"/>
          <w:sz w:val="20"/>
          <w:szCs w:val="20"/>
          <w:lang w:eastAsia="zh-CN"/>
        </w:rPr>
        <w:t xml:space="preserve"> indication</w:t>
      </w:r>
      <w:r>
        <w:rPr>
          <w:rFonts w:eastAsiaTheme="minorEastAsia" w:hint="eastAsia"/>
          <w:sz w:val="20"/>
          <w:szCs w:val="20"/>
          <w:lang w:eastAsia="zh-CN"/>
        </w:rPr>
        <w:t xml:space="preserve"> signaling</w:t>
      </w:r>
      <w:r w:rsidRPr="00BB6187">
        <w:rPr>
          <w:rFonts w:eastAsiaTheme="minorEastAsia" w:hint="eastAsia"/>
          <w:sz w:val="20"/>
          <w:szCs w:val="20"/>
          <w:lang w:eastAsia="zh-CN"/>
        </w:rPr>
        <w:t xml:space="preserve">, the DCI without DL assignment can be send less frequently, and then </w:t>
      </w:r>
      <w:r w:rsidRPr="00BB6187">
        <w:rPr>
          <w:rFonts w:eastAsiaTheme="minorEastAsia"/>
          <w:sz w:val="20"/>
          <w:szCs w:val="20"/>
          <w:lang w:eastAsia="zh-CN"/>
        </w:rPr>
        <w:t>the</w:t>
      </w:r>
      <w:r w:rsidRPr="00BB6187">
        <w:rPr>
          <w:rFonts w:eastAsiaTheme="minorEastAsia" w:hint="eastAsia"/>
          <w:sz w:val="20"/>
          <w:szCs w:val="20"/>
          <w:lang w:eastAsia="zh-CN"/>
        </w:rPr>
        <w:t xml:space="preserve"> DCI overhead </w:t>
      </w:r>
      <w:r>
        <w:rPr>
          <w:rFonts w:eastAsiaTheme="minorEastAsia" w:hint="eastAsia"/>
          <w:sz w:val="20"/>
          <w:szCs w:val="20"/>
          <w:lang w:eastAsia="zh-CN"/>
        </w:rPr>
        <w:t>can</w:t>
      </w:r>
      <w:r w:rsidRPr="00BB6187">
        <w:rPr>
          <w:rFonts w:eastAsiaTheme="minorEastAsia" w:hint="eastAsia"/>
          <w:sz w:val="20"/>
          <w:szCs w:val="20"/>
          <w:lang w:eastAsia="zh-CN"/>
        </w:rPr>
        <w:t xml:space="preserve"> be reduced. However, if there is PDSCH for transmission, the gNB will send DCI with DL assignment to UE, and the TCI field will always be present in DCI. In such a case, the DCI overhead cannot be reduced. </w:t>
      </w:r>
    </w:p>
    <w:p w14:paraId="309713D1" w14:textId="5FDBD2EA" w:rsidR="007241F6" w:rsidRPr="00420880" w:rsidRDefault="007241F6" w:rsidP="007241F6">
      <w:pPr>
        <w:pStyle w:val="a1"/>
        <w:rPr>
          <w:rFonts w:eastAsiaTheme="minorEastAsia"/>
          <w:sz w:val="20"/>
          <w:szCs w:val="20"/>
          <w:lang w:eastAsia="zh-CN"/>
        </w:rPr>
      </w:pPr>
      <w:r>
        <w:rPr>
          <w:rFonts w:eastAsiaTheme="minorEastAsia" w:hint="eastAsia"/>
          <w:sz w:val="20"/>
          <w:szCs w:val="20"/>
          <w:lang w:eastAsia="zh-CN"/>
        </w:rPr>
        <w:t xml:space="preserve">Another important issue to be considered is the TCI indication flexibility. </w:t>
      </w:r>
      <w:r w:rsidRPr="00BB6187">
        <w:rPr>
          <w:rFonts w:eastAsiaTheme="minorEastAsia" w:hint="eastAsia"/>
          <w:sz w:val="20"/>
          <w:szCs w:val="20"/>
          <w:lang w:eastAsia="zh-CN"/>
        </w:rPr>
        <w:t xml:space="preserve">If gNB indicates TCI states of multiple time instances using single beam indication, the beam </w:t>
      </w:r>
      <w:r w:rsidRPr="00BB6187">
        <w:rPr>
          <w:rFonts w:eastAsiaTheme="minorEastAsia"/>
          <w:sz w:val="20"/>
          <w:szCs w:val="20"/>
          <w:lang w:eastAsia="zh-CN"/>
        </w:rPr>
        <w:t>application</w:t>
      </w:r>
      <w:r w:rsidRPr="00BB6187">
        <w:rPr>
          <w:rFonts w:eastAsiaTheme="minorEastAsia" w:hint="eastAsia"/>
          <w:sz w:val="20"/>
          <w:szCs w:val="20"/>
          <w:lang w:eastAsia="zh-CN"/>
        </w:rPr>
        <w:t xml:space="preserve"> time for each TCI state should </w:t>
      </w:r>
      <w:r>
        <w:rPr>
          <w:rFonts w:eastAsiaTheme="minorEastAsia" w:hint="eastAsia"/>
          <w:sz w:val="20"/>
          <w:szCs w:val="20"/>
          <w:lang w:eastAsia="zh-CN"/>
        </w:rPr>
        <w:t xml:space="preserve">also </w:t>
      </w:r>
      <w:r w:rsidRPr="00BB6187">
        <w:rPr>
          <w:rFonts w:eastAsiaTheme="minorEastAsia" w:hint="eastAsia"/>
          <w:sz w:val="20"/>
          <w:szCs w:val="20"/>
          <w:lang w:eastAsia="zh-CN"/>
        </w:rPr>
        <w:t xml:space="preserve">be </w:t>
      </w:r>
      <w:r>
        <w:rPr>
          <w:rFonts w:eastAsiaTheme="minorEastAsia" w:hint="eastAsia"/>
          <w:sz w:val="20"/>
          <w:szCs w:val="20"/>
          <w:lang w:eastAsia="zh-CN"/>
        </w:rPr>
        <w:t xml:space="preserve">pre-defined or </w:t>
      </w:r>
      <w:r w:rsidRPr="00BB6187">
        <w:rPr>
          <w:rFonts w:eastAsiaTheme="minorEastAsia" w:hint="eastAsia"/>
          <w:sz w:val="20"/>
          <w:szCs w:val="20"/>
          <w:lang w:eastAsia="zh-CN"/>
        </w:rPr>
        <w:t xml:space="preserve">indicated to UE. </w:t>
      </w:r>
      <w:r>
        <w:rPr>
          <w:rFonts w:eastAsiaTheme="minorEastAsia" w:hint="eastAsia"/>
          <w:sz w:val="20"/>
          <w:szCs w:val="20"/>
          <w:lang w:eastAsia="zh-CN"/>
        </w:rPr>
        <w:t xml:space="preserve">Before applying the beam, </w:t>
      </w:r>
      <w:r w:rsidRPr="00BB6187">
        <w:rPr>
          <w:rFonts w:eastAsiaTheme="minorEastAsia" w:hint="eastAsia"/>
          <w:sz w:val="20"/>
          <w:szCs w:val="20"/>
          <w:lang w:eastAsia="zh-CN"/>
        </w:rPr>
        <w:t xml:space="preserve">the network may </w:t>
      </w:r>
      <w:r>
        <w:rPr>
          <w:rFonts w:eastAsiaTheme="minorEastAsia" w:hint="eastAsia"/>
          <w:sz w:val="20"/>
          <w:szCs w:val="20"/>
          <w:lang w:eastAsia="zh-CN"/>
        </w:rPr>
        <w:t xml:space="preserve">decide to </w:t>
      </w:r>
      <w:r w:rsidRPr="00BB6187">
        <w:rPr>
          <w:rFonts w:eastAsiaTheme="minorEastAsia" w:hint="eastAsia"/>
          <w:sz w:val="20"/>
          <w:szCs w:val="20"/>
          <w:lang w:eastAsia="zh-CN"/>
        </w:rPr>
        <w:t xml:space="preserve">change the </w:t>
      </w:r>
      <w:proofErr w:type="gramStart"/>
      <w:r w:rsidRPr="00BB6187">
        <w:rPr>
          <w:rFonts w:eastAsiaTheme="minorEastAsia" w:hint="eastAsia"/>
          <w:sz w:val="20"/>
          <w:szCs w:val="20"/>
          <w:lang w:eastAsia="zh-CN"/>
        </w:rPr>
        <w:t>Tx</w:t>
      </w:r>
      <w:proofErr w:type="gramEnd"/>
      <w:r w:rsidRPr="00BB6187">
        <w:rPr>
          <w:rFonts w:eastAsiaTheme="minorEastAsia" w:hint="eastAsia"/>
          <w:sz w:val="20"/>
          <w:szCs w:val="20"/>
          <w:lang w:eastAsia="zh-CN"/>
        </w:rPr>
        <w:t xml:space="preserve"> beam for transmissions</w:t>
      </w:r>
      <w:r>
        <w:rPr>
          <w:rFonts w:eastAsiaTheme="minorEastAsia" w:hint="eastAsia"/>
          <w:sz w:val="20"/>
          <w:szCs w:val="20"/>
          <w:lang w:eastAsia="zh-CN"/>
        </w:rPr>
        <w:t xml:space="preserve">. As shown in </w:t>
      </w:r>
      <w:r w:rsidRPr="00551D32">
        <w:rPr>
          <w:rFonts w:eastAsiaTheme="minorEastAsia"/>
          <w:sz w:val="20"/>
          <w:szCs w:val="20"/>
          <w:lang w:eastAsia="zh-CN"/>
        </w:rPr>
        <w:fldChar w:fldCharType="begin"/>
      </w:r>
      <w:r w:rsidRPr="00551D32">
        <w:rPr>
          <w:rFonts w:eastAsiaTheme="minorEastAsia"/>
          <w:sz w:val="20"/>
          <w:szCs w:val="20"/>
          <w:lang w:eastAsia="zh-CN"/>
        </w:rPr>
        <w:instrText xml:space="preserve"> </w:instrText>
      </w:r>
      <w:r w:rsidRPr="00551D32">
        <w:rPr>
          <w:rFonts w:eastAsiaTheme="minorEastAsia" w:hint="eastAsia"/>
          <w:sz w:val="20"/>
          <w:szCs w:val="20"/>
          <w:lang w:eastAsia="zh-CN"/>
        </w:rPr>
        <w:instrText>REF _Ref162601765 \h</w:instrText>
      </w:r>
      <w:r w:rsidRPr="00551D32">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551D32">
        <w:rPr>
          <w:rFonts w:eastAsiaTheme="minorEastAsia"/>
          <w:sz w:val="20"/>
          <w:szCs w:val="20"/>
          <w:lang w:eastAsia="zh-CN"/>
        </w:rPr>
      </w:r>
      <w:r w:rsidRPr="00551D32">
        <w:rPr>
          <w:rFonts w:eastAsiaTheme="minorEastAsia"/>
          <w:sz w:val="20"/>
          <w:szCs w:val="20"/>
          <w:lang w:eastAsia="zh-CN"/>
        </w:rPr>
        <w:fldChar w:fldCharType="separate"/>
      </w:r>
      <w:r w:rsidR="00C76A2B" w:rsidRPr="00300854">
        <w:rPr>
          <w:rFonts w:cs="Times New Roman"/>
          <w:sz w:val="20"/>
          <w:szCs w:val="20"/>
        </w:rPr>
        <w:t xml:space="preserve">Figure </w:t>
      </w:r>
      <w:r w:rsidR="00C76A2B" w:rsidRPr="00300854">
        <w:rPr>
          <w:rFonts w:cs="Times New Roman"/>
          <w:noProof/>
          <w:sz w:val="20"/>
          <w:szCs w:val="20"/>
        </w:rPr>
        <w:t>6</w:t>
      </w:r>
      <w:r w:rsidRPr="00551D32">
        <w:rPr>
          <w:rFonts w:eastAsiaTheme="minorEastAsia"/>
          <w:sz w:val="20"/>
          <w:szCs w:val="20"/>
          <w:lang w:eastAsia="zh-CN"/>
        </w:rPr>
        <w:fldChar w:fldCharType="end"/>
      </w:r>
      <w:r>
        <w:rPr>
          <w:rFonts w:eastAsiaTheme="minorEastAsia" w:hint="eastAsia"/>
          <w:sz w:val="20"/>
          <w:szCs w:val="20"/>
          <w:lang w:eastAsia="zh-CN"/>
        </w:rPr>
        <w:t xml:space="preserve">, the AI/ML model can </w:t>
      </w:r>
      <w:r>
        <w:rPr>
          <w:rFonts w:eastAsiaTheme="minorEastAsia"/>
          <w:sz w:val="20"/>
          <w:szCs w:val="20"/>
          <w:lang w:eastAsia="zh-CN"/>
        </w:rPr>
        <w:t>predict</w:t>
      </w:r>
      <w:r>
        <w:rPr>
          <w:rFonts w:eastAsiaTheme="minorEastAsia" w:hint="eastAsia"/>
          <w:sz w:val="20"/>
          <w:szCs w:val="20"/>
          <w:lang w:eastAsia="zh-CN"/>
        </w:rPr>
        <w:t xml:space="preserve"> the optimal beam of 4 future time instances </w:t>
      </w:r>
      <w:r>
        <w:rPr>
          <w:rFonts w:eastAsiaTheme="minorEastAsia" w:hint="eastAsia"/>
          <w:sz w:val="20"/>
          <w:szCs w:val="20"/>
          <w:lang w:eastAsia="zh-CN"/>
        </w:rPr>
        <w:lastRenderedPageBreak/>
        <w:t xml:space="preserve">T5, T6, T7, T8 based on </w:t>
      </w:r>
      <w:r>
        <w:rPr>
          <w:rFonts w:eastAsiaTheme="minorEastAsia"/>
          <w:sz w:val="20"/>
          <w:szCs w:val="20"/>
          <w:lang w:eastAsia="zh-CN"/>
        </w:rPr>
        <w:t>the</w:t>
      </w:r>
      <w:r>
        <w:rPr>
          <w:rFonts w:eastAsiaTheme="minorEastAsia" w:hint="eastAsia"/>
          <w:sz w:val="20"/>
          <w:szCs w:val="20"/>
          <w:lang w:eastAsia="zh-CN"/>
        </w:rPr>
        <w:t xml:space="preserve"> measurement results of T1, T2, T3, and T4. After model inference, the </w:t>
      </w:r>
      <w:r>
        <w:rPr>
          <w:rFonts w:eastAsiaTheme="minorEastAsia"/>
          <w:sz w:val="20"/>
          <w:szCs w:val="20"/>
          <w:lang w:eastAsia="zh-CN"/>
        </w:rPr>
        <w:t>network</w:t>
      </w:r>
      <w:r>
        <w:rPr>
          <w:rFonts w:eastAsiaTheme="minorEastAsia" w:hint="eastAsia"/>
          <w:sz w:val="20"/>
          <w:szCs w:val="20"/>
          <w:lang w:eastAsia="zh-CN"/>
        </w:rPr>
        <w:t xml:space="preserve"> sends TCI state </w:t>
      </w:r>
      <w:r>
        <w:rPr>
          <w:rFonts w:eastAsiaTheme="minorEastAsia"/>
          <w:sz w:val="20"/>
          <w:szCs w:val="20"/>
          <w:lang w:eastAsia="zh-CN"/>
        </w:rPr>
        <w:t>indication</w:t>
      </w:r>
      <w:r>
        <w:rPr>
          <w:rFonts w:eastAsiaTheme="minorEastAsia" w:hint="eastAsia"/>
          <w:sz w:val="20"/>
          <w:szCs w:val="20"/>
          <w:lang w:eastAsia="zh-CN"/>
        </w:rPr>
        <w:t xml:space="preserve"> 1 to inform UE the TCI states of T5, T6, T7, </w:t>
      </w:r>
      <w:r>
        <w:rPr>
          <w:rFonts w:eastAsiaTheme="minorEastAsia"/>
          <w:sz w:val="20"/>
          <w:szCs w:val="20"/>
          <w:lang w:eastAsia="zh-CN"/>
        </w:rPr>
        <w:t>and T8</w:t>
      </w:r>
      <w:r>
        <w:rPr>
          <w:rFonts w:eastAsiaTheme="minorEastAsia" w:hint="eastAsia"/>
          <w:sz w:val="20"/>
          <w:szCs w:val="20"/>
          <w:lang w:eastAsia="zh-CN"/>
        </w:rPr>
        <w:t xml:space="preserve">. If </w:t>
      </w:r>
      <w:r>
        <w:rPr>
          <w:rFonts w:eastAsiaTheme="minorEastAsia"/>
          <w:sz w:val="20"/>
          <w:szCs w:val="20"/>
          <w:lang w:eastAsia="zh-CN"/>
        </w:rPr>
        <w:t>the</w:t>
      </w:r>
      <w:r>
        <w:rPr>
          <w:rFonts w:eastAsiaTheme="minorEastAsia" w:hint="eastAsia"/>
          <w:sz w:val="20"/>
          <w:szCs w:val="20"/>
          <w:lang w:eastAsia="zh-CN"/>
        </w:rPr>
        <w:t xml:space="preserve"> network decides to change </w:t>
      </w:r>
      <w:r>
        <w:rPr>
          <w:rFonts w:eastAsiaTheme="minorEastAsia"/>
          <w:sz w:val="20"/>
          <w:szCs w:val="20"/>
          <w:lang w:eastAsia="zh-CN"/>
        </w:rPr>
        <w:t>the</w:t>
      </w:r>
      <w:r>
        <w:rPr>
          <w:rFonts w:eastAsiaTheme="minorEastAsia" w:hint="eastAsia"/>
          <w:sz w:val="20"/>
          <w:szCs w:val="20"/>
          <w:lang w:eastAsia="zh-CN"/>
        </w:rPr>
        <w:t xml:space="preserve"> TCI states of T7 and T8 before the beam application time of T7 and T8, the network will send TCI state </w:t>
      </w:r>
      <w:r>
        <w:rPr>
          <w:rFonts w:eastAsiaTheme="minorEastAsia"/>
          <w:sz w:val="20"/>
          <w:szCs w:val="20"/>
          <w:lang w:eastAsia="zh-CN"/>
        </w:rPr>
        <w:t>indication</w:t>
      </w:r>
      <w:r>
        <w:rPr>
          <w:rFonts w:eastAsiaTheme="minorEastAsia" w:hint="eastAsia"/>
          <w:sz w:val="20"/>
          <w:szCs w:val="20"/>
          <w:lang w:eastAsia="zh-CN"/>
        </w:rPr>
        <w:t xml:space="preserve"> 2 to update </w:t>
      </w:r>
      <w:r>
        <w:rPr>
          <w:rFonts w:eastAsiaTheme="minorEastAsia"/>
          <w:sz w:val="20"/>
          <w:szCs w:val="20"/>
          <w:lang w:eastAsia="zh-CN"/>
        </w:rPr>
        <w:t>the</w:t>
      </w:r>
      <w:r>
        <w:rPr>
          <w:rFonts w:eastAsiaTheme="minorEastAsia" w:hint="eastAsia"/>
          <w:sz w:val="20"/>
          <w:szCs w:val="20"/>
          <w:lang w:eastAsia="zh-CN"/>
        </w:rPr>
        <w:t xml:space="preserve"> TCI states of T7 and T8. How to overwrite </w:t>
      </w:r>
      <w:r>
        <w:rPr>
          <w:rFonts w:eastAsiaTheme="minorEastAsia"/>
          <w:sz w:val="20"/>
          <w:szCs w:val="20"/>
          <w:lang w:eastAsia="zh-CN"/>
        </w:rPr>
        <w:t>the</w:t>
      </w:r>
      <w:r>
        <w:rPr>
          <w:rFonts w:eastAsiaTheme="minorEastAsia" w:hint="eastAsia"/>
          <w:sz w:val="20"/>
          <w:szCs w:val="20"/>
          <w:lang w:eastAsia="zh-CN"/>
        </w:rPr>
        <w:t xml:space="preserve"> TCI state before it applies should be studied. </w:t>
      </w:r>
    </w:p>
    <w:p w14:paraId="2EDFFE63" w14:textId="77777777" w:rsidR="007241F6" w:rsidRDefault="007241F6" w:rsidP="007241F6">
      <w:pPr>
        <w:pStyle w:val="a1"/>
        <w:jc w:val="center"/>
        <w:rPr>
          <w:rFonts w:eastAsiaTheme="minorEastAsia"/>
          <w:sz w:val="20"/>
          <w:szCs w:val="20"/>
          <w:lang w:eastAsia="zh-CN"/>
        </w:rPr>
      </w:pPr>
      <w:r>
        <w:rPr>
          <w:rFonts w:eastAsiaTheme="minorEastAsia" w:hint="eastAsia"/>
          <w:noProof/>
          <w:sz w:val="20"/>
          <w:szCs w:val="20"/>
          <w:lang w:eastAsia="zh-CN"/>
        </w:rPr>
        <w:drawing>
          <wp:inline distT="0" distB="0" distL="0" distR="0" wp14:anchorId="75AD8246" wp14:editId="1C6BA859">
            <wp:extent cx="2534812" cy="135709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TCI indication.emf"/>
                    <pic:cNvPicPr/>
                  </pic:nvPicPr>
                  <pic:blipFill>
                    <a:blip r:embed="rId14">
                      <a:extLst>
                        <a:ext uri="{28A0092B-C50C-407E-A947-70E740481C1C}">
                          <a14:useLocalDpi xmlns:a14="http://schemas.microsoft.com/office/drawing/2010/main" val="0"/>
                        </a:ext>
                      </a:extLst>
                    </a:blip>
                    <a:stretch>
                      <a:fillRect/>
                    </a:stretch>
                  </pic:blipFill>
                  <pic:spPr>
                    <a:xfrm>
                      <a:off x="0" y="0"/>
                      <a:ext cx="2533115" cy="1356184"/>
                    </a:xfrm>
                    <a:prstGeom prst="rect">
                      <a:avLst/>
                    </a:prstGeom>
                  </pic:spPr>
                </pic:pic>
              </a:graphicData>
            </a:graphic>
          </wp:inline>
        </w:drawing>
      </w:r>
    </w:p>
    <w:p w14:paraId="622EDE0D" w14:textId="0F37323A" w:rsidR="007241F6" w:rsidRPr="00551D32" w:rsidRDefault="007241F6" w:rsidP="007241F6">
      <w:pPr>
        <w:pStyle w:val="af0"/>
        <w:jc w:val="center"/>
        <w:rPr>
          <w:rFonts w:ascii="Times New Roman" w:eastAsiaTheme="minorEastAsia" w:hAnsi="Times New Roman" w:cs="Times New Roman"/>
        </w:rPr>
      </w:pPr>
      <w:bookmarkStart w:id="9" w:name="_Ref162601765"/>
      <w:r w:rsidRPr="00551D32">
        <w:rPr>
          <w:rFonts w:ascii="Times New Roman" w:hAnsi="Times New Roman" w:cs="Times New Roman"/>
        </w:rPr>
        <w:t xml:space="preserve">Figure </w:t>
      </w:r>
      <w:r w:rsidRPr="00551D32">
        <w:rPr>
          <w:rFonts w:ascii="Times New Roman" w:hAnsi="Times New Roman" w:cs="Times New Roman"/>
        </w:rPr>
        <w:fldChar w:fldCharType="begin"/>
      </w:r>
      <w:r w:rsidRPr="00551D32">
        <w:rPr>
          <w:rFonts w:ascii="Times New Roman" w:hAnsi="Times New Roman" w:cs="Times New Roman"/>
        </w:rPr>
        <w:instrText xml:space="preserve"> SEQ Figure \* ARABIC </w:instrText>
      </w:r>
      <w:r w:rsidRPr="00551D32">
        <w:rPr>
          <w:rFonts w:ascii="Times New Roman" w:hAnsi="Times New Roman" w:cs="Times New Roman"/>
        </w:rPr>
        <w:fldChar w:fldCharType="separate"/>
      </w:r>
      <w:proofErr w:type="gramStart"/>
      <w:r w:rsidR="004C00C7">
        <w:rPr>
          <w:rFonts w:ascii="Times New Roman" w:hAnsi="Times New Roman" w:cs="Times New Roman"/>
          <w:noProof/>
        </w:rPr>
        <w:t>6</w:t>
      </w:r>
      <w:r w:rsidRPr="00551D32">
        <w:rPr>
          <w:rFonts w:ascii="Times New Roman" w:hAnsi="Times New Roman" w:cs="Times New Roman"/>
        </w:rPr>
        <w:fldChar w:fldCharType="end"/>
      </w:r>
      <w:bookmarkEnd w:id="9"/>
      <w:r w:rsidRPr="00551D32">
        <w:rPr>
          <w:rFonts w:ascii="Times New Roman" w:eastAsiaTheme="minorEastAsia" w:hAnsi="Times New Roman" w:cs="Times New Roman"/>
        </w:rPr>
        <w:t xml:space="preserve"> TCI state indication</w:t>
      </w:r>
      <w:proofErr w:type="gramEnd"/>
      <w:r w:rsidRPr="00551D32">
        <w:rPr>
          <w:rFonts w:ascii="Times New Roman" w:eastAsiaTheme="minorEastAsia" w:hAnsi="Times New Roman" w:cs="Times New Roman"/>
        </w:rPr>
        <w:t xml:space="preserve"> of multiple time instances</w:t>
      </w:r>
    </w:p>
    <w:p w14:paraId="3B097A81" w14:textId="3ECE8060" w:rsidR="007241F6" w:rsidRDefault="007241F6" w:rsidP="007241F6">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16</w:t>
      </w:r>
      <w:r w:rsidRPr="00310A83">
        <w:rPr>
          <w:rFonts w:cs="Times New Roman"/>
          <w:b/>
          <w:szCs w:val="20"/>
        </w:rPr>
        <w:t xml:space="preserve">: </w:t>
      </w:r>
      <w:r>
        <w:rPr>
          <w:rFonts w:cs="Times New Roman" w:hint="eastAsia"/>
          <w:b/>
          <w:szCs w:val="20"/>
        </w:rPr>
        <w:t xml:space="preserve">For beam indication of BM-Case2, when studying TCI state indication of </w:t>
      </w:r>
      <w:r w:rsidRPr="00874B0E">
        <w:rPr>
          <w:rFonts w:cs="Times New Roman"/>
          <w:b/>
          <w:szCs w:val="20"/>
        </w:rPr>
        <w:t>multiple future time instances</w:t>
      </w:r>
      <w:r>
        <w:rPr>
          <w:rFonts w:cs="Times New Roman" w:hint="eastAsia"/>
          <w:b/>
          <w:szCs w:val="20"/>
        </w:rPr>
        <w:t xml:space="preserve"> using single indication signaling, the benefit, necessity, and TCI indication overwriting scheme should be considered.</w:t>
      </w:r>
    </w:p>
    <w:p w14:paraId="113E405D" w14:textId="77777777" w:rsidR="007241F6" w:rsidRDefault="007241F6" w:rsidP="007241F6">
      <w:pPr>
        <w:pStyle w:val="2"/>
        <w:numPr>
          <w:ilvl w:val="1"/>
          <w:numId w:val="1"/>
        </w:numPr>
        <w:tabs>
          <w:tab w:val="left" w:pos="1701"/>
        </w:tabs>
        <w:rPr>
          <w:rFonts w:eastAsiaTheme="minorEastAsia"/>
          <w:lang w:val="en-US"/>
        </w:rPr>
      </w:pPr>
      <w:bookmarkStart w:id="10" w:name="_Ref174014659"/>
      <w:r w:rsidRPr="00664797">
        <w:rPr>
          <w:rFonts w:eastAsiaTheme="minorEastAsia" w:hint="eastAsia"/>
          <w:lang w:val="en-US"/>
        </w:rPr>
        <w:t>Performance monitoring</w:t>
      </w:r>
      <w:bookmarkEnd w:id="10"/>
    </w:p>
    <w:p w14:paraId="21A2C3B2" w14:textId="3F60C758" w:rsidR="009F3A85" w:rsidRPr="006A2C21" w:rsidRDefault="009F3A85" w:rsidP="009F3A85">
      <w:pPr>
        <w:pStyle w:val="a1"/>
        <w:rPr>
          <w:rFonts w:eastAsiaTheme="minorEastAsia"/>
          <w:sz w:val="20"/>
          <w:lang w:eastAsia="zh-CN"/>
        </w:rPr>
      </w:pPr>
      <w:r w:rsidRPr="006A2C21">
        <w:rPr>
          <w:rFonts w:eastAsiaTheme="minorEastAsia" w:hint="eastAsia"/>
          <w:sz w:val="20"/>
          <w:lang w:eastAsia="zh-CN"/>
        </w:rPr>
        <w:t xml:space="preserve">For performance monitoring of UE-side model, </w:t>
      </w:r>
      <w:r w:rsidR="006C74C1">
        <w:rPr>
          <w:rFonts w:eastAsiaTheme="minorEastAsia" w:hint="eastAsia"/>
          <w:sz w:val="20"/>
          <w:lang w:eastAsia="zh-CN"/>
        </w:rPr>
        <w:t>it was agreed to support Type 1 performance monitoring including both Option1 and Option 2.</w:t>
      </w:r>
    </w:p>
    <w:p w14:paraId="2469E9CF" w14:textId="74374CC5" w:rsidR="00816B6A" w:rsidRDefault="009F3A85" w:rsidP="00B90EB6">
      <w:pPr>
        <w:pStyle w:val="a1"/>
        <w:spacing w:beforeLines="50" w:before="120"/>
        <w:rPr>
          <w:rFonts w:eastAsiaTheme="minorEastAsia"/>
          <w:sz w:val="20"/>
          <w:szCs w:val="20"/>
          <w:lang w:eastAsia="zh-CN"/>
        </w:rPr>
      </w:pPr>
      <w:r w:rsidRPr="00816B6A">
        <w:rPr>
          <w:rFonts w:eastAsiaTheme="minorEastAsia" w:hint="eastAsia"/>
          <w:sz w:val="20"/>
          <w:szCs w:val="20"/>
          <w:lang w:eastAsia="zh-CN"/>
        </w:rPr>
        <w:t xml:space="preserve">For Option 1, UE sends reporting to NW and </w:t>
      </w:r>
      <w:r w:rsidR="00104363">
        <w:rPr>
          <w:rFonts w:eastAsiaTheme="minorEastAsia"/>
          <w:sz w:val="20"/>
          <w:szCs w:val="20"/>
          <w:lang w:eastAsia="zh-CN"/>
        </w:rPr>
        <w:t>NW</w:t>
      </w:r>
      <w:r w:rsidR="00104363" w:rsidRPr="00816B6A">
        <w:rPr>
          <w:rFonts w:eastAsiaTheme="minorEastAsia" w:hint="eastAsia"/>
          <w:sz w:val="20"/>
          <w:szCs w:val="20"/>
          <w:lang w:eastAsia="zh-CN"/>
        </w:rPr>
        <w:t xml:space="preserve"> </w:t>
      </w:r>
      <w:r w:rsidRPr="00816B6A">
        <w:rPr>
          <w:rFonts w:eastAsiaTheme="minorEastAsia" w:hint="eastAsia"/>
          <w:sz w:val="20"/>
          <w:szCs w:val="20"/>
          <w:lang w:eastAsia="zh-CN"/>
        </w:rPr>
        <w:t xml:space="preserve">calculates the performance metric. </w:t>
      </w:r>
      <w:r w:rsidR="007F7DDD" w:rsidRPr="00816B6A">
        <w:rPr>
          <w:rFonts w:eastAsiaTheme="minorEastAsia" w:hint="eastAsia"/>
          <w:sz w:val="20"/>
          <w:szCs w:val="20"/>
          <w:lang w:eastAsia="zh-CN"/>
        </w:rPr>
        <w:t>B</w:t>
      </w:r>
      <w:r w:rsidRPr="00816B6A">
        <w:rPr>
          <w:rFonts w:eastAsiaTheme="minorEastAsia" w:hint="eastAsia"/>
          <w:sz w:val="20"/>
          <w:szCs w:val="20"/>
          <w:lang w:eastAsia="zh-CN"/>
        </w:rPr>
        <w:t xml:space="preserve">oth the inference result and </w:t>
      </w:r>
      <w:r w:rsidR="007F7DDD" w:rsidRPr="00816B6A">
        <w:rPr>
          <w:rFonts w:eastAsiaTheme="minorEastAsia" w:hint="eastAsia"/>
          <w:sz w:val="20"/>
          <w:szCs w:val="20"/>
          <w:lang w:eastAsia="zh-CN"/>
        </w:rPr>
        <w:t xml:space="preserve">measurement results for </w:t>
      </w:r>
      <w:r w:rsidRPr="00816B6A">
        <w:rPr>
          <w:rFonts w:eastAsiaTheme="minorEastAsia" w:hint="eastAsia"/>
          <w:sz w:val="20"/>
          <w:szCs w:val="20"/>
          <w:lang w:eastAsia="zh-CN"/>
        </w:rPr>
        <w:t xml:space="preserve">reference/benchmark will be reported to </w:t>
      </w:r>
      <w:r w:rsidRPr="00816B6A">
        <w:rPr>
          <w:rFonts w:eastAsiaTheme="minorEastAsia"/>
          <w:sz w:val="20"/>
          <w:szCs w:val="20"/>
          <w:lang w:eastAsia="zh-CN"/>
        </w:rPr>
        <w:t>the</w:t>
      </w:r>
      <w:r w:rsidRPr="00816B6A">
        <w:rPr>
          <w:rFonts w:eastAsiaTheme="minorEastAsia" w:hint="eastAsia"/>
          <w:sz w:val="20"/>
          <w:szCs w:val="20"/>
          <w:lang w:eastAsia="zh-CN"/>
        </w:rPr>
        <w:t xml:space="preserve"> network. </w:t>
      </w:r>
      <w:r w:rsidR="00816B6A" w:rsidRPr="00816B6A">
        <w:rPr>
          <w:rFonts w:eastAsiaTheme="minorEastAsia" w:hint="eastAsia"/>
          <w:sz w:val="20"/>
          <w:szCs w:val="20"/>
          <w:lang w:eastAsia="zh-CN"/>
        </w:rPr>
        <w:t xml:space="preserve">Two separate reporting can be configured to UE, one for reporting </w:t>
      </w:r>
      <w:r w:rsidR="00816B6A" w:rsidRPr="00816B6A">
        <w:rPr>
          <w:rFonts w:eastAsiaTheme="minorEastAsia"/>
          <w:sz w:val="20"/>
          <w:szCs w:val="20"/>
          <w:lang w:eastAsia="zh-CN"/>
        </w:rPr>
        <w:t>the</w:t>
      </w:r>
      <w:r w:rsidR="00816B6A" w:rsidRPr="00816B6A">
        <w:rPr>
          <w:rFonts w:eastAsiaTheme="minorEastAsia" w:hint="eastAsia"/>
          <w:sz w:val="20"/>
          <w:szCs w:val="20"/>
          <w:lang w:eastAsia="zh-CN"/>
        </w:rPr>
        <w:t xml:space="preserve"> inference result, and </w:t>
      </w:r>
      <w:r w:rsidR="00816B6A" w:rsidRPr="00816B6A">
        <w:rPr>
          <w:rFonts w:eastAsiaTheme="minorEastAsia"/>
          <w:sz w:val="20"/>
          <w:szCs w:val="20"/>
          <w:lang w:eastAsia="zh-CN"/>
        </w:rPr>
        <w:t>the</w:t>
      </w:r>
      <w:r w:rsidR="00816B6A" w:rsidRPr="00816B6A">
        <w:rPr>
          <w:rFonts w:eastAsiaTheme="minorEastAsia" w:hint="eastAsia"/>
          <w:sz w:val="20"/>
          <w:szCs w:val="20"/>
          <w:lang w:eastAsia="zh-CN"/>
        </w:rPr>
        <w:t xml:space="preserve"> other one for reporting the measurement results. In this way, per sample based reporting can be the baseline.</w:t>
      </w:r>
      <w:r w:rsidR="00583598">
        <w:rPr>
          <w:rFonts w:eastAsiaTheme="minorEastAsia" w:hint="eastAsia"/>
          <w:sz w:val="20"/>
          <w:szCs w:val="20"/>
          <w:lang w:eastAsia="zh-CN"/>
        </w:rPr>
        <w:t xml:space="preserve"> For per sample based reporting, existing CSI framework can be used.</w:t>
      </w:r>
    </w:p>
    <w:p w14:paraId="645820B3" w14:textId="131FBE11" w:rsidR="0086460F" w:rsidRDefault="0086460F" w:rsidP="0086460F">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17</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1, support per-</w:t>
      </w:r>
      <w:r w:rsidRPr="008827CB">
        <w:rPr>
          <w:rFonts w:cs="Times New Roman"/>
          <w:b/>
          <w:szCs w:val="20"/>
        </w:rPr>
        <w:t>sample based</w:t>
      </w:r>
      <w:r>
        <w:rPr>
          <w:rFonts w:cs="Times New Roman" w:hint="eastAsia"/>
          <w:b/>
          <w:szCs w:val="20"/>
        </w:rPr>
        <w:t xml:space="preserve"> reporting with </w:t>
      </w:r>
      <w:r w:rsidR="00105420">
        <w:rPr>
          <w:rFonts w:cs="Times New Roman" w:hint="eastAsia"/>
          <w:b/>
          <w:szCs w:val="20"/>
        </w:rPr>
        <w:t>CSI framework</w:t>
      </w:r>
      <w:r>
        <w:rPr>
          <w:rFonts w:cs="Times New Roman" w:hint="eastAsia"/>
          <w:b/>
          <w:szCs w:val="20"/>
        </w:rPr>
        <w:t xml:space="preserve"> as </w:t>
      </w:r>
      <w:r>
        <w:rPr>
          <w:rFonts w:cs="Times New Roman"/>
          <w:b/>
          <w:szCs w:val="20"/>
        </w:rPr>
        <w:t>the</w:t>
      </w:r>
      <w:r>
        <w:rPr>
          <w:rFonts w:cs="Times New Roman" w:hint="eastAsia"/>
          <w:b/>
          <w:szCs w:val="20"/>
        </w:rPr>
        <w:t xml:space="preserve"> baseline.</w:t>
      </w:r>
    </w:p>
    <w:p w14:paraId="0889230C" w14:textId="3F4EA936" w:rsidR="00583598" w:rsidRDefault="00816B6A" w:rsidP="00B90EB6">
      <w:pPr>
        <w:pStyle w:val="a1"/>
        <w:spacing w:beforeLines="50" w:before="120"/>
        <w:rPr>
          <w:rFonts w:eastAsiaTheme="minorEastAsia"/>
          <w:sz w:val="20"/>
          <w:szCs w:val="20"/>
          <w:lang w:eastAsia="zh-CN"/>
        </w:rPr>
      </w:pPr>
      <w:r w:rsidRPr="004914E3">
        <w:rPr>
          <w:rFonts w:eastAsiaTheme="minorEastAsia" w:hint="eastAsia"/>
          <w:sz w:val="20"/>
          <w:szCs w:val="20"/>
          <w:lang w:eastAsia="zh-CN"/>
        </w:rPr>
        <w:t xml:space="preserve">For Option 2, UE calculates performance metric and reports the metric or an event to network. </w:t>
      </w:r>
      <w:r>
        <w:rPr>
          <w:rFonts w:eastAsiaTheme="minorEastAsia" w:hint="eastAsia"/>
          <w:sz w:val="20"/>
          <w:szCs w:val="20"/>
          <w:lang w:eastAsia="zh-CN"/>
        </w:rPr>
        <w:t xml:space="preserve">If UE reports performance metric to UE, the reported contents </w:t>
      </w:r>
      <w:r w:rsidR="005E207F">
        <w:rPr>
          <w:rFonts w:eastAsiaTheme="minorEastAsia"/>
          <w:sz w:val="20"/>
          <w:szCs w:val="20"/>
          <w:lang w:eastAsia="zh-CN"/>
        </w:rPr>
        <w:t>are</w:t>
      </w:r>
      <w:r w:rsidR="00596612">
        <w:rPr>
          <w:rFonts w:eastAsiaTheme="minorEastAsia" w:hint="eastAsia"/>
          <w:sz w:val="20"/>
          <w:szCs w:val="20"/>
          <w:lang w:eastAsia="zh-CN"/>
        </w:rPr>
        <w:t xml:space="preserve"> related to the performance metric.</w:t>
      </w:r>
      <w:r>
        <w:rPr>
          <w:rFonts w:eastAsiaTheme="minorEastAsia" w:hint="eastAsia"/>
          <w:sz w:val="20"/>
          <w:szCs w:val="20"/>
          <w:lang w:eastAsia="zh-CN"/>
        </w:rPr>
        <w:t xml:space="preserve"> </w:t>
      </w:r>
      <w:r w:rsidR="00583598">
        <w:rPr>
          <w:rFonts w:eastAsiaTheme="minorEastAsia" w:hint="eastAsia"/>
          <w:sz w:val="20"/>
          <w:szCs w:val="20"/>
          <w:lang w:eastAsia="zh-CN"/>
        </w:rPr>
        <w:t xml:space="preserve">In RAN1#118, it was agreed to further study the following </w:t>
      </w:r>
      <w:r w:rsidR="008D6279">
        <w:rPr>
          <w:rFonts w:eastAsiaTheme="minorEastAsia" w:hint="eastAsia"/>
          <w:sz w:val="20"/>
          <w:szCs w:val="20"/>
          <w:lang w:eastAsia="zh-CN"/>
        </w:rPr>
        <w:t>metrics.</w:t>
      </w:r>
    </w:p>
    <w:tbl>
      <w:tblPr>
        <w:tblStyle w:val="aa"/>
        <w:tblW w:w="0" w:type="auto"/>
        <w:tblLook w:val="04A0" w:firstRow="1" w:lastRow="0" w:firstColumn="1" w:lastColumn="0" w:noHBand="0" w:noVBand="1"/>
      </w:tblPr>
      <w:tblGrid>
        <w:gridCol w:w="9286"/>
      </w:tblGrid>
      <w:tr w:rsidR="008D6279" w14:paraId="64155EE6" w14:textId="77777777" w:rsidTr="008D6279">
        <w:tc>
          <w:tcPr>
            <w:tcW w:w="9286" w:type="dxa"/>
          </w:tcPr>
          <w:p w14:paraId="6C37D7D3" w14:textId="77777777" w:rsidR="008D6279" w:rsidRPr="00120C24" w:rsidRDefault="008D6279" w:rsidP="008D6279">
            <w:pPr>
              <w:widowControl/>
              <w:tabs>
                <w:tab w:val="left" w:pos="360"/>
                <w:tab w:val="left" w:pos="1080"/>
              </w:tabs>
              <w:jc w:val="left"/>
              <w:rPr>
                <w:rFonts w:ascii="Times" w:eastAsia="等线" w:hAnsi="Times" w:cs="Times New Roman"/>
                <w:kern w:val="0"/>
                <w:szCs w:val="24"/>
                <w:highlight w:val="green"/>
                <w:lang w:val="en-GB"/>
              </w:rPr>
            </w:pPr>
            <w:r w:rsidRPr="00120C24">
              <w:rPr>
                <w:rFonts w:ascii="Times" w:eastAsia="等线" w:hAnsi="Times" w:cs="Times New Roman" w:hint="eastAsia"/>
                <w:kern w:val="0"/>
                <w:szCs w:val="24"/>
                <w:highlight w:val="green"/>
                <w:lang w:val="en-GB"/>
              </w:rPr>
              <w:t>Agreement</w:t>
            </w:r>
          </w:p>
          <w:p w14:paraId="355FAD6B" w14:textId="77777777" w:rsidR="008D6279" w:rsidRPr="00120C24" w:rsidRDefault="008D6279" w:rsidP="008D6279">
            <w:pPr>
              <w:widowControl/>
              <w:jc w:val="left"/>
              <w:rPr>
                <w:rFonts w:ascii="Times" w:eastAsia="Batang" w:hAnsi="Times" w:cs="Times New Roman"/>
                <w:kern w:val="0"/>
                <w:szCs w:val="24"/>
                <w:lang w:val="en-GB" w:eastAsia="en-US"/>
              </w:rPr>
            </w:pPr>
            <w:r w:rsidRPr="00120C24">
              <w:rPr>
                <w:rFonts w:ascii="Times" w:eastAsia="Batang" w:hAnsi="Times" w:cs="Times New Roman"/>
                <w:bCs/>
                <w:kern w:val="0"/>
                <w:szCs w:val="24"/>
                <w:lang w:val="en-GB"/>
              </w:rPr>
              <w:t xml:space="preserve">For BM-Case1 and BM-Case2 with a UE-sided AI/ML model, for Option 2 </w:t>
            </w:r>
            <w:r w:rsidRPr="00120C24">
              <w:rPr>
                <w:rFonts w:ascii="Times" w:eastAsia="Batang" w:hAnsi="Times" w:cs="Times New Roman"/>
                <w:kern w:val="0"/>
                <w:szCs w:val="24"/>
                <w:lang w:val="en-GB" w:eastAsia="en-US"/>
              </w:rPr>
              <w:t xml:space="preserve">(UE-assisted performance monitoring), further study </w:t>
            </w:r>
            <w:r w:rsidRPr="00120C24">
              <w:rPr>
                <w:rFonts w:ascii="Times" w:eastAsia="等线" w:hAnsi="Times" w:cs="Times New Roman" w:hint="eastAsia"/>
                <w:kern w:val="0"/>
                <w:szCs w:val="24"/>
                <w:lang w:val="en-GB"/>
              </w:rPr>
              <w:t xml:space="preserve">at least </w:t>
            </w:r>
            <w:r w:rsidRPr="00120C24">
              <w:rPr>
                <w:rFonts w:ascii="Times" w:eastAsia="Batang" w:hAnsi="Times" w:cs="Times New Roman"/>
                <w:kern w:val="0"/>
                <w:szCs w:val="24"/>
                <w:lang w:val="en-GB" w:eastAsia="en-US"/>
              </w:rPr>
              <w:t xml:space="preserve">the following </w:t>
            </w:r>
            <w:r w:rsidRPr="00120C24">
              <w:rPr>
                <w:rFonts w:ascii="Times" w:eastAsia="等线" w:hAnsi="Times" w:cs="Times New Roman" w:hint="eastAsia"/>
                <w:kern w:val="0"/>
                <w:szCs w:val="24"/>
                <w:lang w:val="en-GB"/>
              </w:rPr>
              <w:t>alternative</w:t>
            </w:r>
            <w:r w:rsidRPr="00120C24">
              <w:rPr>
                <w:rFonts w:ascii="Times" w:eastAsia="Batang" w:hAnsi="Times" w:cs="Times New Roman"/>
                <w:kern w:val="0"/>
                <w:szCs w:val="24"/>
                <w:lang w:val="en-GB" w:eastAsia="en-US"/>
              </w:rPr>
              <w:t>s, including:</w:t>
            </w:r>
          </w:p>
          <w:p w14:paraId="328CADC6" w14:textId="77777777" w:rsidR="008D6279" w:rsidRPr="00120C24" w:rsidRDefault="008D6279" w:rsidP="008D6279">
            <w:pPr>
              <w:widowControl/>
              <w:numPr>
                <w:ilvl w:val="0"/>
                <w:numId w:val="24"/>
              </w:numPr>
              <w:spacing w:after="180"/>
              <w:jc w:val="left"/>
              <w:rPr>
                <w:rFonts w:ascii="Times" w:eastAsia="Batang" w:hAnsi="Times" w:cs="Times New Roman"/>
                <w:kern w:val="0"/>
                <w:szCs w:val="24"/>
                <w:lang w:val="en-GB" w:eastAsia="x-none"/>
              </w:rPr>
            </w:pPr>
            <w:r w:rsidRPr="00120C24">
              <w:rPr>
                <w:rFonts w:ascii="Times" w:eastAsia="等线" w:hAnsi="Times" w:cs="Times New Roman" w:hint="eastAsia"/>
                <w:kern w:val="0"/>
                <w:szCs w:val="24"/>
                <w:lang w:val="en-GB"/>
              </w:rPr>
              <w:t>Alt</w:t>
            </w:r>
            <w:r w:rsidRPr="00120C24">
              <w:rPr>
                <w:rFonts w:ascii="Times" w:eastAsia="Batang" w:hAnsi="Times" w:cs="Times New Roman"/>
                <w:kern w:val="0"/>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59F35ED8" w14:textId="77777777" w:rsidR="008D6279" w:rsidRPr="00120C24" w:rsidRDefault="008D6279" w:rsidP="008D6279">
            <w:pPr>
              <w:widowControl/>
              <w:numPr>
                <w:ilvl w:val="0"/>
                <w:numId w:val="24"/>
              </w:numPr>
              <w:spacing w:after="180"/>
              <w:jc w:val="left"/>
              <w:rPr>
                <w:rFonts w:ascii="Times" w:eastAsia="Batang" w:hAnsi="Times" w:cs="Times New Roman"/>
                <w:kern w:val="0"/>
                <w:szCs w:val="24"/>
                <w:lang w:val="en-GB" w:eastAsia="x-none"/>
              </w:rPr>
            </w:pPr>
            <w:r w:rsidRPr="00120C24">
              <w:rPr>
                <w:rFonts w:ascii="Times" w:eastAsia="等线" w:hAnsi="Times" w:cs="Times New Roman" w:hint="eastAsia"/>
                <w:kern w:val="0"/>
                <w:szCs w:val="24"/>
                <w:lang w:val="en-GB"/>
              </w:rPr>
              <w:t xml:space="preserve">Alt </w:t>
            </w:r>
            <w:r w:rsidRPr="00120C24">
              <w:rPr>
                <w:rFonts w:ascii="Times" w:eastAsia="Batang" w:hAnsi="Times" w:cs="Times New Roman"/>
                <w:kern w:val="0"/>
                <w:szCs w:val="24"/>
                <w:lang w:val="en-GB" w:eastAsia="x-none"/>
              </w:rPr>
              <w:t xml:space="preserve">2: The L1-RSRP difference information based on </w:t>
            </w:r>
            <w:r w:rsidRPr="00120C24">
              <w:rPr>
                <w:rFonts w:ascii="Times" w:eastAsia="等线" w:hAnsi="Times" w:cs="Times New Roman" w:hint="eastAsia"/>
                <w:kern w:val="0"/>
                <w:szCs w:val="24"/>
                <w:lang w:val="en-GB"/>
              </w:rPr>
              <w:t xml:space="preserve">actual measurement of the </w:t>
            </w:r>
            <w:r w:rsidRPr="00120C24">
              <w:rPr>
                <w:rFonts w:ascii="Times" w:eastAsia="等线" w:hAnsi="Times" w:cs="Times New Roman"/>
                <w:kern w:val="0"/>
                <w:szCs w:val="24"/>
                <w:lang w:val="en-GB"/>
              </w:rPr>
              <w:t>L1-RSRP</w:t>
            </w:r>
            <w:r w:rsidRPr="00120C24">
              <w:rPr>
                <w:rFonts w:ascii="Times" w:eastAsia="Batang" w:hAnsi="Times" w:cs="Times New Roman"/>
                <w:kern w:val="0"/>
                <w:szCs w:val="24"/>
                <w:lang w:val="en-GB" w:eastAsia="x-none"/>
              </w:rPr>
              <w:t xml:space="preserve"> of </w:t>
            </w:r>
            <w:r w:rsidRPr="00120C24">
              <w:rPr>
                <w:rFonts w:ascii="Times" w:eastAsia="等线" w:hAnsi="Times" w:cs="Times New Roman" w:hint="eastAsia"/>
                <w:kern w:val="0"/>
                <w:szCs w:val="24"/>
                <w:lang w:val="en-GB"/>
              </w:rPr>
              <w:t xml:space="preserve">one or more of </w:t>
            </w:r>
            <w:r w:rsidRPr="00120C24">
              <w:rPr>
                <w:rFonts w:ascii="Times" w:eastAsia="Batang" w:hAnsi="Times" w:cs="Times New Roman"/>
                <w:kern w:val="0"/>
                <w:szCs w:val="24"/>
                <w:lang w:val="en-GB" w:eastAsia="x-none"/>
              </w:rPr>
              <w:t xml:space="preserve">Top K predicted beam, and </w:t>
            </w:r>
            <w:r w:rsidRPr="00120C24">
              <w:rPr>
                <w:rFonts w:ascii="Times" w:eastAsia="等线" w:hAnsi="Times" w:cs="Times New Roman" w:hint="eastAsia"/>
                <w:kern w:val="0"/>
                <w:szCs w:val="24"/>
                <w:lang w:val="en-GB"/>
              </w:rPr>
              <w:t xml:space="preserve">L1-RSRP </w:t>
            </w:r>
            <w:r w:rsidRPr="00120C24">
              <w:rPr>
                <w:rFonts w:ascii="Times" w:eastAsia="Batang" w:hAnsi="Times" w:cs="Times New Roman"/>
                <w:kern w:val="0"/>
                <w:szCs w:val="24"/>
                <w:lang w:val="en-GB" w:eastAsia="x-none"/>
              </w:rPr>
              <w:t>measurements from a resource set/resources for monitoring</w:t>
            </w:r>
          </w:p>
          <w:p w14:paraId="688A5D1B" w14:textId="77777777" w:rsidR="008D6279" w:rsidRPr="00120C24" w:rsidRDefault="008D6279" w:rsidP="008D6279">
            <w:pPr>
              <w:widowControl/>
              <w:numPr>
                <w:ilvl w:val="0"/>
                <w:numId w:val="24"/>
              </w:numPr>
              <w:spacing w:after="180"/>
              <w:jc w:val="left"/>
              <w:rPr>
                <w:rFonts w:ascii="Times" w:eastAsia="Batang" w:hAnsi="Times" w:cs="Times New Roman"/>
                <w:kern w:val="0"/>
                <w:szCs w:val="24"/>
                <w:lang w:val="en-GB" w:eastAsia="x-none"/>
              </w:rPr>
            </w:pPr>
            <w:r w:rsidRPr="00120C24">
              <w:rPr>
                <w:rFonts w:ascii="Times" w:eastAsia="等线" w:hAnsi="Times" w:cs="Times New Roman" w:hint="eastAsia"/>
                <w:kern w:val="0"/>
                <w:szCs w:val="24"/>
                <w:lang w:val="en-GB"/>
              </w:rPr>
              <w:t>Alt</w:t>
            </w:r>
            <w:r w:rsidRPr="00120C24">
              <w:rPr>
                <w:rFonts w:ascii="Times" w:eastAsia="Batang" w:hAnsi="Times" w:cs="Times New Roman"/>
                <w:kern w:val="0"/>
                <w:szCs w:val="24"/>
                <w:lang w:val="en-GB" w:eastAsia="x-none"/>
              </w:rPr>
              <w:t xml:space="preserve"> 3: The RSRP difference information between the predicted RSRP</w:t>
            </w:r>
            <w:r w:rsidRPr="00120C24">
              <w:rPr>
                <w:rFonts w:ascii="Times" w:eastAsia="等线" w:hAnsi="Times" w:cs="Times New Roman" w:hint="eastAsia"/>
                <w:kern w:val="0"/>
                <w:szCs w:val="24"/>
                <w:lang w:val="en-GB"/>
              </w:rPr>
              <w:t xml:space="preserve"> </w:t>
            </w:r>
            <w:r w:rsidRPr="00120C24">
              <w:rPr>
                <w:rFonts w:ascii="Times" w:eastAsia="Batang" w:hAnsi="Times" w:cs="Times New Roman"/>
                <w:kern w:val="0"/>
                <w:szCs w:val="24"/>
                <w:lang w:val="en-GB" w:eastAsia="x-none"/>
              </w:rPr>
              <w:t>and measured L1-RSRP of corresponding beam(s) of a resource set/resources for monitoring</w:t>
            </w:r>
          </w:p>
          <w:p w14:paraId="1F22D071" w14:textId="77777777" w:rsidR="008D6279" w:rsidRPr="00120C24" w:rsidRDefault="008D6279" w:rsidP="008D6279">
            <w:pPr>
              <w:widowControl/>
              <w:numPr>
                <w:ilvl w:val="1"/>
                <w:numId w:val="24"/>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t xml:space="preserve">Note: resources for Set B for monitoring </w:t>
            </w:r>
            <w:r w:rsidRPr="00120C24">
              <w:rPr>
                <w:rFonts w:ascii="Times" w:eastAsia="等线" w:hAnsi="Times" w:cs="Times New Roman" w:hint="eastAsia"/>
                <w:kern w:val="0"/>
                <w:szCs w:val="24"/>
                <w:lang w:val="en-GB"/>
              </w:rPr>
              <w:t xml:space="preserve">are </w:t>
            </w:r>
            <w:r w:rsidRPr="00120C24">
              <w:rPr>
                <w:rFonts w:ascii="Times" w:eastAsia="Batang" w:hAnsi="Times" w:cs="Times New Roman"/>
                <w:kern w:val="0"/>
                <w:szCs w:val="24"/>
                <w:lang w:val="en-GB" w:eastAsia="x-none"/>
              </w:rPr>
              <w:t xml:space="preserve">not precluded and can be study. </w:t>
            </w:r>
          </w:p>
          <w:p w14:paraId="15A34DA7" w14:textId="77777777" w:rsidR="008D6279" w:rsidRPr="00120C24" w:rsidRDefault="008D6279" w:rsidP="008D6279">
            <w:pPr>
              <w:widowControl/>
              <w:numPr>
                <w:ilvl w:val="1"/>
                <w:numId w:val="24"/>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t xml:space="preserve">Note: this is only applicable when the model can predict RSRP </w:t>
            </w:r>
          </w:p>
          <w:p w14:paraId="34E6C7E6" w14:textId="77777777" w:rsidR="008D6279" w:rsidRPr="00120C24" w:rsidRDefault="008D6279" w:rsidP="008D6279">
            <w:pPr>
              <w:widowControl/>
              <w:numPr>
                <w:ilvl w:val="0"/>
                <w:numId w:val="24"/>
              </w:numPr>
              <w:spacing w:after="180"/>
              <w:jc w:val="left"/>
              <w:rPr>
                <w:rFonts w:ascii="Times" w:eastAsia="Batang" w:hAnsi="Times" w:cs="Times New Roman"/>
                <w:kern w:val="0"/>
                <w:szCs w:val="24"/>
                <w:lang w:val="en-GB"/>
              </w:rPr>
            </w:pPr>
            <w:r w:rsidRPr="00120C24">
              <w:rPr>
                <w:rFonts w:ascii="Times" w:eastAsia="等线" w:hAnsi="Times" w:cs="Times New Roman" w:hint="eastAsia"/>
                <w:kern w:val="0"/>
                <w:szCs w:val="24"/>
                <w:lang w:val="en-GB"/>
              </w:rPr>
              <w:t>Alt</w:t>
            </w:r>
            <w:r w:rsidRPr="00120C24">
              <w:rPr>
                <w:rFonts w:ascii="Times" w:eastAsia="Batang" w:hAnsi="Times" w:cs="Times New Roman"/>
                <w:kern w:val="0"/>
                <w:szCs w:val="24"/>
                <w:lang w:val="en-GB" w:eastAsia="x-none"/>
              </w:rPr>
              <w:t xml:space="preserve"> 4: The probability information of the predicted beam(s) to be the Top 1 or Top K beam</w:t>
            </w:r>
          </w:p>
          <w:p w14:paraId="148FA04B" w14:textId="77777777" w:rsidR="008D6279" w:rsidRPr="00120C24" w:rsidRDefault="008D6279" w:rsidP="008D6279">
            <w:pPr>
              <w:widowControl/>
              <w:numPr>
                <w:ilvl w:val="1"/>
                <w:numId w:val="24"/>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t xml:space="preserve">Note: this is only applicable when the model can generate probability information </w:t>
            </w:r>
          </w:p>
          <w:p w14:paraId="650519A3" w14:textId="77777777" w:rsidR="008D6279" w:rsidRPr="00120C24" w:rsidRDefault="008D6279" w:rsidP="008D6279">
            <w:pPr>
              <w:widowControl/>
              <w:numPr>
                <w:ilvl w:val="0"/>
                <w:numId w:val="24"/>
              </w:numPr>
              <w:spacing w:after="180"/>
              <w:jc w:val="left"/>
              <w:rPr>
                <w:rFonts w:ascii="Times" w:eastAsia="Times New Roman" w:hAnsi="Times" w:cs="Times New Roman"/>
                <w:kern w:val="0"/>
                <w:szCs w:val="24"/>
                <w:lang w:val="en-GB"/>
              </w:rPr>
            </w:pPr>
            <w:r w:rsidRPr="00120C24">
              <w:rPr>
                <w:rFonts w:ascii="Times" w:eastAsia="Times New Roman" w:hAnsi="Times" w:cs="Times New Roman"/>
                <w:kern w:val="0"/>
                <w:szCs w:val="24"/>
                <w:lang w:val="en-GB"/>
              </w:rPr>
              <w:t xml:space="preserve">FFS: for </w:t>
            </w:r>
            <w:r w:rsidRPr="00120C24">
              <w:rPr>
                <w:rFonts w:ascii="Times" w:eastAsia="等线" w:hAnsi="Times" w:cs="Times New Roman" w:hint="eastAsia"/>
                <w:kern w:val="0"/>
                <w:szCs w:val="24"/>
                <w:lang w:val="en-GB"/>
              </w:rPr>
              <w:t>Alt</w:t>
            </w:r>
            <w:r w:rsidRPr="00120C24">
              <w:rPr>
                <w:rFonts w:ascii="Times" w:eastAsia="Times New Roman" w:hAnsi="Times" w:cs="Times New Roman"/>
                <w:kern w:val="0"/>
                <w:szCs w:val="24"/>
                <w:lang w:val="en-GB"/>
              </w:rPr>
              <w:t xml:space="preserve"> 1/2/3, </w:t>
            </w:r>
            <w:r w:rsidRPr="00120C24">
              <w:rPr>
                <w:rFonts w:ascii="Times" w:eastAsia="Batang" w:hAnsi="Times" w:cs="Times New Roman"/>
                <w:kern w:val="0"/>
                <w:szCs w:val="24"/>
                <w:lang w:val="en-GB" w:eastAsia="x-none"/>
              </w:rPr>
              <w:t>on other details including how to configure the resource set/resources for monitoring, including</w:t>
            </w:r>
          </w:p>
          <w:p w14:paraId="0FB56B7E" w14:textId="77777777" w:rsidR="008D6279" w:rsidRPr="00120C24" w:rsidRDefault="008D6279" w:rsidP="008D6279">
            <w:pPr>
              <w:widowControl/>
              <w:numPr>
                <w:ilvl w:val="1"/>
                <w:numId w:val="24"/>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lastRenderedPageBreak/>
              <w:t xml:space="preserve">E.g. whether/how to use full set of Set A for measurement. </w:t>
            </w:r>
            <w:r w:rsidRPr="00120C24">
              <w:rPr>
                <w:rFonts w:ascii="Times" w:eastAsia="等线" w:hAnsi="Times" w:cs="Times New Roman" w:hint="eastAsia"/>
                <w:kern w:val="0"/>
                <w:szCs w:val="24"/>
                <w:lang w:val="en-GB"/>
              </w:rPr>
              <w:t>I</w:t>
            </w:r>
            <w:r w:rsidRPr="00120C24">
              <w:rPr>
                <w:rFonts w:ascii="Times" w:eastAsia="Batang" w:hAnsi="Times" w:cs="Times New Roman"/>
                <w:kern w:val="0"/>
                <w:szCs w:val="24"/>
                <w:lang w:val="en-GB" w:eastAsia="x-none"/>
              </w:rPr>
              <w:t xml:space="preserve">f not, whether/how to obtain the measurement of the predicted Top 1 or Top K beam for calculating the prediction accuracy or the RSRP difference.    </w:t>
            </w:r>
          </w:p>
          <w:p w14:paraId="67B34971" w14:textId="3DE97C1E" w:rsidR="008D6279" w:rsidRDefault="008D6279" w:rsidP="008D6279">
            <w:pPr>
              <w:widowControl/>
              <w:numPr>
                <w:ilvl w:val="0"/>
                <w:numId w:val="24"/>
              </w:numPr>
              <w:spacing w:after="180"/>
              <w:jc w:val="left"/>
              <w:rPr>
                <w:szCs w:val="20"/>
              </w:rPr>
            </w:pPr>
            <w:r w:rsidRPr="008D6279">
              <w:rPr>
                <w:rFonts w:ascii="Times" w:eastAsia="Times New Roman" w:hAnsi="Times" w:cs="Times New Roman"/>
                <w:kern w:val="0"/>
                <w:szCs w:val="24"/>
                <w:lang w:val="en-GB"/>
              </w:rPr>
              <w:t xml:space="preserve">For all </w:t>
            </w:r>
            <w:r w:rsidRPr="008D6279">
              <w:rPr>
                <w:rFonts w:ascii="Times" w:eastAsia="Times New Roman" w:hAnsi="Times" w:cs="Times New Roman" w:hint="eastAsia"/>
                <w:kern w:val="0"/>
                <w:szCs w:val="24"/>
                <w:lang w:val="en-GB"/>
              </w:rPr>
              <w:t>alternative</w:t>
            </w:r>
            <w:r w:rsidRPr="008D6279">
              <w:rPr>
                <w:rFonts w:ascii="Times" w:eastAsia="Times New Roman" w:hAnsi="Times" w:cs="Times New Roman"/>
                <w:kern w:val="0"/>
                <w:szCs w:val="24"/>
                <w:lang w:val="en-GB"/>
              </w:rPr>
              <w:t xml:space="preserve">s, study whether the performance </w:t>
            </w:r>
            <w:r w:rsidRPr="008D6279">
              <w:rPr>
                <w:rFonts w:ascii="Times" w:eastAsia="Times New Roman" w:hAnsi="Times" w:cs="Times New Roman" w:hint="eastAsia"/>
                <w:kern w:val="0"/>
                <w:szCs w:val="24"/>
                <w:lang w:val="en-GB"/>
              </w:rPr>
              <w:t>information</w:t>
            </w:r>
            <w:r w:rsidRPr="008D6279">
              <w:rPr>
                <w:rFonts w:ascii="Times" w:eastAsia="Times New Roman" w:hAnsi="Times" w:cs="Times New Roman"/>
                <w:kern w:val="0"/>
                <w:szCs w:val="24"/>
                <w:lang w:val="en-GB"/>
              </w:rPr>
              <w:t xml:space="preserve"> is calculated per sample (one-shot), or per set of samples (window)</w:t>
            </w:r>
          </w:p>
        </w:tc>
      </w:tr>
    </w:tbl>
    <w:p w14:paraId="37CDE6D7" w14:textId="0AF6D4BF" w:rsidR="008D6279" w:rsidRDefault="0086460F" w:rsidP="00816B6A">
      <w:pPr>
        <w:pStyle w:val="a1"/>
        <w:spacing w:beforeLines="50" w:before="120"/>
        <w:rPr>
          <w:rFonts w:eastAsiaTheme="minorEastAsia"/>
          <w:sz w:val="20"/>
          <w:szCs w:val="20"/>
          <w:lang w:eastAsia="zh-CN"/>
        </w:rPr>
      </w:pPr>
      <w:r>
        <w:rPr>
          <w:rFonts w:eastAsiaTheme="minorEastAsia" w:hint="eastAsia"/>
          <w:sz w:val="20"/>
          <w:szCs w:val="20"/>
          <w:lang w:eastAsia="zh-CN"/>
        </w:rPr>
        <w:lastRenderedPageBreak/>
        <w:t>For Alt1, which</w:t>
      </w:r>
      <w:r w:rsidRPr="00BB6187">
        <w:rPr>
          <w:rFonts w:eastAsiaTheme="minorEastAsia" w:hint="eastAsia"/>
          <w:sz w:val="20"/>
          <w:szCs w:val="20"/>
          <w:lang w:eastAsia="zh-CN"/>
        </w:rPr>
        <w:t xml:space="preserve"> directly </w:t>
      </w:r>
      <w:r w:rsidR="00734FFB">
        <w:rPr>
          <w:rFonts w:eastAsiaTheme="minorEastAsia" w:hint="eastAsia"/>
          <w:sz w:val="20"/>
          <w:szCs w:val="20"/>
          <w:lang w:eastAsia="zh-CN"/>
        </w:rPr>
        <w:t>reflects</w:t>
      </w:r>
      <w:r w:rsidRPr="00BB6187">
        <w:rPr>
          <w:rFonts w:eastAsiaTheme="minorEastAsia" w:hint="eastAsia"/>
          <w:sz w:val="20"/>
          <w:szCs w:val="20"/>
          <w:lang w:eastAsia="zh-CN"/>
        </w:rPr>
        <w:t xml:space="preserve"> the beam prediction performance</w:t>
      </w:r>
      <w:r>
        <w:rPr>
          <w:rFonts w:eastAsiaTheme="minorEastAsia" w:hint="eastAsia"/>
          <w:sz w:val="20"/>
          <w:szCs w:val="20"/>
          <w:lang w:eastAsia="zh-CN"/>
        </w:rPr>
        <w:t xml:space="preserve">, we think </w:t>
      </w:r>
      <w:r w:rsidR="00734FFB">
        <w:rPr>
          <w:rFonts w:eastAsiaTheme="minorEastAsia" w:hint="eastAsia"/>
          <w:sz w:val="20"/>
          <w:szCs w:val="20"/>
          <w:lang w:eastAsia="zh-CN"/>
        </w:rPr>
        <w:t xml:space="preserve">it is feasible to support </w:t>
      </w:r>
      <w:r>
        <w:rPr>
          <w:rFonts w:eastAsiaTheme="minorEastAsia" w:hint="eastAsia"/>
          <w:sz w:val="20"/>
          <w:szCs w:val="20"/>
          <w:lang w:eastAsia="zh-CN"/>
        </w:rPr>
        <w:t xml:space="preserve">the metrics including </w:t>
      </w:r>
      <w:r w:rsidRPr="0086460F">
        <w:rPr>
          <w:rFonts w:eastAsiaTheme="minorEastAsia"/>
          <w:sz w:val="20"/>
          <w:szCs w:val="20"/>
          <w:lang w:eastAsia="zh-CN"/>
        </w:rPr>
        <w:t xml:space="preserve">Top-1 beam prediction accuracy, Top-K/1 beam </w:t>
      </w:r>
      <w:r>
        <w:rPr>
          <w:rFonts w:eastAsiaTheme="minorEastAsia"/>
          <w:sz w:val="20"/>
          <w:szCs w:val="20"/>
          <w:lang w:eastAsia="zh-CN"/>
        </w:rPr>
        <w:t xml:space="preserve">prediction accuracy, </w:t>
      </w:r>
      <w:r w:rsidRPr="0086460F">
        <w:rPr>
          <w:rFonts w:eastAsiaTheme="minorEastAsia"/>
          <w:sz w:val="20"/>
          <w:szCs w:val="20"/>
          <w:lang w:eastAsia="zh-CN"/>
        </w:rPr>
        <w:t>and Top-1 b</w:t>
      </w:r>
      <w:r>
        <w:rPr>
          <w:rFonts w:eastAsiaTheme="minorEastAsia"/>
          <w:sz w:val="20"/>
          <w:szCs w:val="20"/>
          <w:lang w:eastAsia="zh-CN"/>
        </w:rPr>
        <w:t xml:space="preserve">eam prediction accuracy within </w:t>
      </w:r>
      <w:r>
        <w:rPr>
          <w:rFonts w:eastAsiaTheme="minorEastAsia" w:hint="eastAsia"/>
          <w:sz w:val="20"/>
          <w:szCs w:val="20"/>
          <w:lang w:eastAsia="zh-CN"/>
        </w:rPr>
        <w:t>X</w:t>
      </w:r>
      <w:r w:rsidRPr="0086460F">
        <w:rPr>
          <w:rFonts w:eastAsiaTheme="minorEastAsia"/>
          <w:sz w:val="20"/>
          <w:szCs w:val="20"/>
          <w:lang w:eastAsia="zh-CN"/>
        </w:rPr>
        <w:t xml:space="preserve"> dB margin</w:t>
      </w:r>
      <w:r>
        <w:rPr>
          <w:rFonts w:eastAsiaTheme="minorEastAsia" w:hint="eastAsia"/>
          <w:sz w:val="20"/>
          <w:szCs w:val="20"/>
          <w:lang w:eastAsia="zh-CN"/>
        </w:rPr>
        <w:t>.</w:t>
      </w:r>
      <w:r w:rsidR="00734FFB">
        <w:rPr>
          <w:rFonts w:eastAsiaTheme="minorEastAsia" w:hint="eastAsia"/>
          <w:sz w:val="20"/>
          <w:szCs w:val="20"/>
          <w:lang w:eastAsia="zh-CN"/>
        </w:rPr>
        <w:t xml:space="preserve"> </w:t>
      </w:r>
      <w:r w:rsidR="0071347D">
        <w:rPr>
          <w:rFonts w:eastAsiaTheme="minorEastAsia" w:hint="eastAsia"/>
          <w:sz w:val="20"/>
          <w:szCs w:val="20"/>
          <w:lang w:eastAsia="zh-CN"/>
        </w:rPr>
        <w:t>To</w:t>
      </w:r>
      <w:r w:rsidR="00734FFB">
        <w:rPr>
          <w:rFonts w:eastAsiaTheme="minorEastAsia" w:hint="eastAsia"/>
          <w:sz w:val="20"/>
          <w:szCs w:val="20"/>
          <w:lang w:eastAsia="zh-CN"/>
        </w:rPr>
        <w:t xml:space="preserve"> obtain the</w:t>
      </w:r>
      <w:r w:rsidR="0071347D">
        <w:rPr>
          <w:rFonts w:eastAsiaTheme="minorEastAsia" w:hint="eastAsia"/>
          <w:sz w:val="20"/>
          <w:szCs w:val="20"/>
          <w:lang w:eastAsia="zh-CN"/>
        </w:rPr>
        <w:t xml:space="preserve"> metric</w:t>
      </w:r>
      <w:r w:rsidR="00734FFB">
        <w:rPr>
          <w:rFonts w:eastAsiaTheme="minorEastAsia" w:hint="eastAsia"/>
          <w:sz w:val="20"/>
          <w:szCs w:val="20"/>
          <w:lang w:eastAsia="zh-CN"/>
        </w:rPr>
        <w:t>, two resource sets are required to be configured</w:t>
      </w:r>
      <w:r w:rsidR="005237C2">
        <w:rPr>
          <w:rFonts w:eastAsiaTheme="minorEastAsia" w:hint="eastAsia"/>
          <w:sz w:val="20"/>
          <w:szCs w:val="20"/>
          <w:lang w:eastAsia="zh-CN"/>
        </w:rPr>
        <w:t xml:space="preserve"> and associated</w:t>
      </w:r>
      <w:r w:rsidR="00734FFB">
        <w:rPr>
          <w:rFonts w:eastAsiaTheme="minorEastAsia" w:hint="eastAsia"/>
          <w:sz w:val="20"/>
          <w:szCs w:val="20"/>
          <w:lang w:eastAsia="zh-CN"/>
        </w:rPr>
        <w:t>, one is</w:t>
      </w:r>
      <w:r w:rsidR="002F5DF3">
        <w:rPr>
          <w:rFonts w:eastAsiaTheme="minorEastAsia" w:hint="eastAsia"/>
          <w:sz w:val="20"/>
          <w:szCs w:val="20"/>
          <w:lang w:eastAsia="zh-CN"/>
        </w:rPr>
        <w:t xml:space="preserve"> the</w:t>
      </w:r>
      <w:r w:rsidR="00734FFB">
        <w:rPr>
          <w:rFonts w:eastAsiaTheme="minorEastAsia" w:hint="eastAsia"/>
          <w:sz w:val="20"/>
          <w:szCs w:val="20"/>
          <w:lang w:eastAsia="zh-CN"/>
        </w:rPr>
        <w:t xml:space="preserve"> resource set for Set B, and the other is </w:t>
      </w:r>
      <w:r w:rsidR="002F5DF3">
        <w:rPr>
          <w:rFonts w:eastAsiaTheme="minorEastAsia" w:hint="eastAsia"/>
          <w:sz w:val="20"/>
          <w:szCs w:val="20"/>
          <w:lang w:eastAsia="zh-CN"/>
        </w:rPr>
        <w:t xml:space="preserve">the </w:t>
      </w:r>
      <w:r w:rsidR="00734FFB">
        <w:rPr>
          <w:rFonts w:eastAsiaTheme="minorEastAsia" w:hint="eastAsia"/>
          <w:sz w:val="20"/>
          <w:szCs w:val="20"/>
          <w:lang w:eastAsia="zh-CN"/>
        </w:rPr>
        <w:t>resource set for monitoring.</w:t>
      </w:r>
      <w:r w:rsidR="0071347D">
        <w:rPr>
          <w:rFonts w:eastAsiaTheme="minorEastAsia" w:hint="eastAsia"/>
          <w:sz w:val="20"/>
          <w:szCs w:val="20"/>
          <w:lang w:eastAsia="zh-CN"/>
        </w:rPr>
        <w:t xml:space="preserve"> For example, in BM-Case1, two resource sets can be configured in CSI report, UE can derive </w:t>
      </w:r>
      <w:r w:rsidR="0071347D">
        <w:rPr>
          <w:rFonts w:eastAsiaTheme="minorEastAsia"/>
          <w:sz w:val="20"/>
          <w:szCs w:val="20"/>
          <w:lang w:eastAsia="zh-CN"/>
        </w:rPr>
        <w:t>the</w:t>
      </w:r>
      <w:r w:rsidR="0071347D">
        <w:rPr>
          <w:rFonts w:eastAsiaTheme="minorEastAsia" w:hint="eastAsia"/>
          <w:sz w:val="20"/>
          <w:szCs w:val="20"/>
          <w:lang w:eastAsia="zh-CN"/>
        </w:rPr>
        <w:t xml:space="preserve"> inference result</w:t>
      </w:r>
      <w:r w:rsidR="002F5DF3">
        <w:rPr>
          <w:rFonts w:eastAsiaTheme="minorEastAsia" w:hint="eastAsia"/>
          <w:sz w:val="20"/>
          <w:szCs w:val="20"/>
          <w:lang w:eastAsia="zh-CN"/>
        </w:rPr>
        <w:t>s</w:t>
      </w:r>
      <w:r w:rsidR="0071347D">
        <w:rPr>
          <w:rFonts w:eastAsiaTheme="minorEastAsia" w:hint="eastAsia"/>
          <w:sz w:val="20"/>
          <w:szCs w:val="20"/>
          <w:lang w:eastAsia="zh-CN"/>
        </w:rPr>
        <w:t xml:space="preserve"> based </w:t>
      </w:r>
      <w:r w:rsidR="002F5DF3">
        <w:rPr>
          <w:rFonts w:eastAsiaTheme="minorEastAsia" w:hint="eastAsia"/>
          <w:sz w:val="20"/>
          <w:szCs w:val="20"/>
          <w:lang w:eastAsia="zh-CN"/>
        </w:rPr>
        <w:t xml:space="preserve">one the </w:t>
      </w:r>
      <w:r w:rsidR="0071347D">
        <w:rPr>
          <w:rFonts w:eastAsiaTheme="minorEastAsia" w:hint="eastAsia"/>
          <w:sz w:val="20"/>
          <w:szCs w:val="20"/>
          <w:lang w:eastAsia="zh-CN"/>
        </w:rPr>
        <w:t>resource set</w:t>
      </w:r>
      <w:r w:rsidR="002F5DF3">
        <w:rPr>
          <w:rFonts w:eastAsiaTheme="minorEastAsia" w:hint="eastAsia"/>
          <w:sz w:val="20"/>
          <w:szCs w:val="20"/>
          <w:lang w:eastAsia="zh-CN"/>
        </w:rPr>
        <w:t xml:space="preserve"> for Set B</w:t>
      </w:r>
      <w:r w:rsidR="0071347D">
        <w:rPr>
          <w:rFonts w:eastAsiaTheme="minorEastAsia" w:hint="eastAsia"/>
          <w:sz w:val="20"/>
          <w:szCs w:val="20"/>
          <w:lang w:eastAsia="zh-CN"/>
        </w:rPr>
        <w:t xml:space="preserve">, and derive the </w:t>
      </w:r>
      <w:r w:rsidR="00C35490">
        <w:rPr>
          <w:rFonts w:eastAsiaTheme="minorEastAsia" w:hint="eastAsia"/>
          <w:sz w:val="20"/>
          <w:szCs w:val="20"/>
          <w:lang w:eastAsia="zh-CN"/>
        </w:rPr>
        <w:t>benchmark</w:t>
      </w:r>
      <w:r w:rsidR="0071347D">
        <w:rPr>
          <w:rFonts w:eastAsiaTheme="minorEastAsia" w:hint="eastAsia"/>
          <w:sz w:val="20"/>
          <w:szCs w:val="20"/>
          <w:lang w:eastAsia="zh-CN"/>
        </w:rPr>
        <w:t xml:space="preserve"> (e.g., re</w:t>
      </w:r>
      <w:r w:rsidR="00C35490">
        <w:rPr>
          <w:rFonts w:eastAsiaTheme="minorEastAsia" w:hint="eastAsia"/>
          <w:sz w:val="20"/>
          <w:szCs w:val="20"/>
          <w:lang w:eastAsia="zh-CN"/>
        </w:rPr>
        <w:t>source with largest L1-RSRP or resources within 1dB margin of the largest L1-RSRP</w:t>
      </w:r>
      <w:r w:rsidR="0071347D">
        <w:rPr>
          <w:rFonts w:eastAsiaTheme="minorEastAsia" w:hint="eastAsia"/>
          <w:sz w:val="20"/>
          <w:szCs w:val="20"/>
          <w:lang w:eastAsia="zh-CN"/>
        </w:rPr>
        <w:t xml:space="preserve">) </w:t>
      </w:r>
      <w:r w:rsidR="00C35490">
        <w:rPr>
          <w:rFonts w:eastAsiaTheme="minorEastAsia" w:hint="eastAsia"/>
          <w:sz w:val="20"/>
          <w:szCs w:val="20"/>
          <w:lang w:eastAsia="zh-CN"/>
        </w:rPr>
        <w:t xml:space="preserve">from the measurement of </w:t>
      </w:r>
      <w:r w:rsidR="00BC2284">
        <w:rPr>
          <w:rFonts w:eastAsiaTheme="minorEastAsia" w:hint="eastAsia"/>
          <w:sz w:val="20"/>
          <w:szCs w:val="20"/>
          <w:lang w:eastAsia="zh-CN"/>
        </w:rPr>
        <w:t xml:space="preserve">a </w:t>
      </w:r>
      <w:r w:rsidR="0021374E">
        <w:rPr>
          <w:rFonts w:eastAsiaTheme="minorEastAsia" w:hint="eastAsia"/>
          <w:sz w:val="20"/>
          <w:szCs w:val="20"/>
          <w:lang w:eastAsia="zh-CN"/>
        </w:rPr>
        <w:t xml:space="preserve">monitoring </w:t>
      </w:r>
      <w:r w:rsidR="002F5DF3">
        <w:rPr>
          <w:rFonts w:eastAsiaTheme="minorEastAsia" w:hint="eastAsia"/>
          <w:sz w:val="20"/>
          <w:szCs w:val="20"/>
          <w:lang w:eastAsia="zh-CN"/>
        </w:rPr>
        <w:t xml:space="preserve">resource </w:t>
      </w:r>
      <w:r w:rsidR="00BC2284">
        <w:rPr>
          <w:rFonts w:eastAsiaTheme="minorEastAsia" w:hint="eastAsia"/>
          <w:sz w:val="20"/>
          <w:szCs w:val="20"/>
          <w:lang w:eastAsia="zh-CN"/>
        </w:rPr>
        <w:t>set</w:t>
      </w:r>
      <w:r w:rsidR="00C35490">
        <w:rPr>
          <w:rFonts w:eastAsiaTheme="minorEastAsia" w:hint="eastAsia"/>
          <w:sz w:val="20"/>
          <w:szCs w:val="20"/>
          <w:lang w:eastAsia="zh-CN"/>
        </w:rPr>
        <w:t>.</w:t>
      </w:r>
    </w:p>
    <w:p w14:paraId="63D2091F" w14:textId="0D56367D" w:rsidR="00A17F60" w:rsidRDefault="00A17F60" w:rsidP="00816B6A">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Alt2, the </w:t>
      </w:r>
      <w:r>
        <w:rPr>
          <w:rFonts w:eastAsiaTheme="minorEastAsia"/>
          <w:sz w:val="20"/>
          <w:szCs w:val="20"/>
          <w:lang w:eastAsia="zh-CN"/>
        </w:rPr>
        <w:t>definition</w:t>
      </w:r>
      <w:r w:rsidR="00DC2035">
        <w:rPr>
          <w:rFonts w:eastAsiaTheme="minorEastAsia"/>
          <w:sz w:val="20"/>
          <w:szCs w:val="20"/>
          <w:lang w:eastAsia="zh-CN"/>
        </w:rPr>
        <w:t>s</w:t>
      </w:r>
      <w:r>
        <w:rPr>
          <w:rFonts w:eastAsiaTheme="minorEastAsia" w:hint="eastAsia"/>
          <w:sz w:val="20"/>
          <w:szCs w:val="20"/>
          <w:lang w:eastAsia="zh-CN"/>
        </w:rPr>
        <w:t xml:space="preserve"> of </w:t>
      </w:r>
      <w:r w:rsidRPr="00A17F60">
        <w:rPr>
          <w:rFonts w:eastAsiaTheme="minorEastAsia"/>
          <w:sz w:val="20"/>
          <w:szCs w:val="20"/>
          <w:lang w:eastAsia="zh-CN"/>
        </w:rPr>
        <w:t>L1-RSRP difference</w:t>
      </w:r>
      <w:r>
        <w:rPr>
          <w:rFonts w:eastAsiaTheme="minorEastAsia" w:hint="eastAsia"/>
          <w:sz w:val="20"/>
          <w:szCs w:val="20"/>
          <w:lang w:eastAsia="zh-CN"/>
        </w:rPr>
        <w:t xml:space="preserve"> </w:t>
      </w:r>
      <w:r w:rsidR="00DC2035">
        <w:rPr>
          <w:rFonts w:eastAsiaTheme="minorEastAsia" w:hint="eastAsia"/>
          <w:sz w:val="20"/>
          <w:szCs w:val="20"/>
          <w:lang w:eastAsia="zh-CN"/>
        </w:rPr>
        <w:t>are not</w:t>
      </w:r>
      <w:r>
        <w:rPr>
          <w:rFonts w:eastAsiaTheme="minorEastAsia" w:hint="eastAsia"/>
          <w:sz w:val="20"/>
          <w:szCs w:val="20"/>
          <w:lang w:eastAsia="zh-CN"/>
        </w:rPr>
        <w:t xml:space="preserve"> </w:t>
      </w:r>
      <w:r w:rsidR="00DC2035">
        <w:rPr>
          <w:rFonts w:eastAsiaTheme="minorEastAsia" w:hint="eastAsia"/>
          <w:sz w:val="20"/>
          <w:szCs w:val="20"/>
          <w:lang w:eastAsia="zh-CN"/>
        </w:rPr>
        <w:t>clear</w:t>
      </w:r>
      <w:r>
        <w:rPr>
          <w:rFonts w:eastAsiaTheme="minorEastAsia" w:hint="eastAsia"/>
          <w:sz w:val="20"/>
          <w:szCs w:val="20"/>
          <w:lang w:eastAsia="zh-CN"/>
        </w:rPr>
        <w:t>.</w:t>
      </w:r>
      <w:r w:rsidR="00DC2035">
        <w:rPr>
          <w:rFonts w:eastAsiaTheme="minorEastAsia" w:hint="eastAsia"/>
          <w:sz w:val="20"/>
          <w:szCs w:val="20"/>
          <w:lang w:eastAsia="zh-CN"/>
        </w:rPr>
        <w:t xml:space="preserve"> If the model output is </w:t>
      </w:r>
      <w:r w:rsidR="00DC2035">
        <w:rPr>
          <w:rFonts w:eastAsiaTheme="minorEastAsia"/>
          <w:sz w:val="20"/>
          <w:szCs w:val="20"/>
          <w:lang w:eastAsia="zh-CN"/>
        </w:rPr>
        <w:t>predicted</w:t>
      </w:r>
      <w:r w:rsidR="00DC2035">
        <w:rPr>
          <w:rFonts w:eastAsiaTheme="minorEastAsia" w:hint="eastAsia"/>
          <w:sz w:val="20"/>
          <w:szCs w:val="20"/>
          <w:lang w:eastAsia="zh-CN"/>
        </w:rPr>
        <w:t xml:space="preserve"> Top-K beam(s), the L1-RSRP </w:t>
      </w:r>
      <w:r w:rsidR="00DC2035">
        <w:rPr>
          <w:rFonts w:eastAsiaTheme="minorEastAsia"/>
          <w:sz w:val="20"/>
          <w:szCs w:val="20"/>
          <w:lang w:eastAsia="zh-CN"/>
        </w:rPr>
        <w:t>difference</w:t>
      </w:r>
      <w:r w:rsidR="00DC2035">
        <w:rPr>
          <w:rFonts w:eastAsiaTheme="minorEastAsia" w:hint="eastAsia"/>
          <w:sz w:val="20"/>
          <w:szCs w:val="20"/>
          <w:lang w:eastAsia="zh-CN"/>
        </w:rPr>
        <w:t xml:space="preserve"> can be defined as the following options.</w:t>
      </w:r>
    </w:p>
    <w:p w14:paraId="0BD1EBBB" w14:textId="5A51202F" w:rsidR="00DC2035" w:rsidRPr="00B26381" w:rsidRDefault="00B26381" w:rsidP="00B26381">
      <w:pPr>
        <w:pStyle w:val="a1"/>
        <w:numPr>
          <w:ilvl w:val="0"/>
          <w:numId w:val="26"/>
        </w:numPr>
        <w:spacing w:beforeLines="50" w:before="120"/>
        <w:rPr>
          <w:rFonts w:eastAsiaTheme="minorEastAsia"/>
          <w:sz w:val="20"/>
          <w:szCs w:val="20"/>
          <w:lang w:val="en-GB" w:eastAsia="zh-CN"/>
        </w:rPr>
      </w:pPr>
      <w:r>
        <w:rPr>
          <w:rFonts w:eastAsiaTheme="minorEastAsia" w:hint="eastAsia"/>
          <w:sz w:val="20"/>
          <w:szCs w:val="20"/>
          <w:lang w:eastAsia="zh-CN"/>
        </w:rPr>
        <w:t>Alt2-</w:t>
      </w:r>
      <w:r w:rsidR="00DC2035" w:rsidRPr="00B26381">
        <w:rPr>
          <w:rFonts w:eastAsiaTheme="minorEastAsia" w:hint="eastAsia"/>
          <w:sz w:val="20"/>
          <w:szCs w:val="20"/>
          <w:lang w:eastAsia="zh-CN"/>
        </w:rPr>
        <w:t>1:</w:t>
      </w:r>
      <w:r w:rsidR="00BC2284" w:rsidRPr="00BC2284">
        <w:t xml:space="preserve"> </w:t>
      </w:r>
      <w:r w:rsidR="00BC2284" w:rsidRPr="00B26381">
        <w:rPr>
          <w:rFonts w:eastAsiaTheme="minorEastAsia"/>
          <w:sz w:val="20"/>
          <w:szCs w:val="20"/>
          <w:lang w:eastAsia="zh-CN"/>
        </w:rPr>
        <w:t xml:space="preserve">The L1-RSRP difference </w:t>
      </w:r>
      <w:r w:rsidR="00BC2284" w:rsidRPr="00B26381">
        <w:rPr>
          <w:rFonts w:eastAsiaTheme="minorEastAsia" w:hint="eastAsia"/>
          <w:sz w:val="20"/>
          <w:szCs w:val="20"/>
          <w:lang w:eastAsia="zh-CN"/>
        </w:rPr>
        <w:t>between</w:t>
      </w:r>
      <w:r w:rsidR="00BC2284" w:rsidRPr="00B26381">
        <w:rPr>
          <w:rFonts w:eastAsiaTheme="minorEastAsia"/>
          <w:sz w:val="20"/>
          <w:szCs w:val="20"/>
          <w:lang w:eastAsia="zh-CN"/>
        </w:rPr>
        <w:t xml:space="preserve"> </w:t>
      </w:r>
      <w:r w:rsidR="00BC2284" w:rsidRPr="00B26381">
        <w:rPr>
          <w:rFonts w:eastAsiaTheme="minorEastAsia" w:hint="eastAsia"/>
          <w:sz w:val="20"/>
          <w:szCs w:val="20"/>
          <w:lang w:eastAsia="zh-CN"/>
        </w:rPr>
        <w:t>the largest</w:t>
      </w:r>
      <w:r w:rsidR="00BC2284" w:rsidRPr="00B26381">
        <w:rPr>
          <w:rFonts w:eastAsiaTheme="minorEastAsia"/>
          <w:sz w:val="20"/>
          <w:szCs w:val="20"/>
          <w:lang w:eastAsia="zh-CN"/>
        </w:rPr>
        <w:t xml:space="preserve"> L1-RSRP</w:t>
      </w:r>
      <w:r w:rsidR="00BC2284" w:rsidRPr="00B26381">
        <w:rPr>
          <w:rFonts w:eastAsiaTheme="minorEastAsia" w:hint="eastAsia"/>
          <w:sz w:val="20"/>
          <w:szCs w:val="20"/>
          <w:lang w:eastAsia="zh-CN"/>
        </w:rPr>
        <w:t xml:space="preserve"> measurements</w:t>
      </w:r>
      <w:r w:rsidR="00BC2284" w:rsidRPr="00B26381">
        <w:rPr>
          <w:rFonts w:eastAsiaTheme="minorEastAsia"/>
          <w:sz w:val="20"/>
          <w:szCs w:val="20"/>
          <w:lang w:eastAsia="zh-CN"/>
        </w:rPr>
        <w:t xml:space="preserve"> of </w:t>
      </w:r>
      <w:r w:rsidR="00BC2284" w:rsidRPr="00B26381">
        <w:rPr>
          <w:rFonts w:eastAsiaTheme="minorEastAsia" w:hint="eastAsia"/>
          <w:sz w:val="20"/>
          <w:szCs w:val="20"/>
          <w:lang w:eastAsia="zh-CN"/>
        </w:rPr>
        <w:t>the</w:t>
      </w:r>
      <w:r w:rsidR="00BC2284" w:rsidRPr="00B26381">
        <w:rPr>
          <w:rFonts w:eastAsiaTheme="minorEastAsia"/>
          <w:sz w:val="20"/>
          <w:szCs w:val="20"/>
          <w:lang w:eastAsia="zh-CN"/>
        </w:rPr>
        <w:t xml:space="preserve"> Top K predicted beam</w:t>
      </w:r>
      <w:r w:rsidR="00BC2284" w:rsidRPr="00B26381">
        <w:rPr>
          <w:rFonts w:eastAsiaTheme="minorEastAsia" w:hint="eastAsia"/>
          <w:sz w:val="20"/>
          <w:szCs w:val="20"/>
          <w:lang w:eastAsia="zh-CN"/>
        </w:rPr>
        <w:t>(s)</w:t>
      </w:r>
      <w:r w:rsidR="00996204" w:rsidRPr="00B26381">
        <w:rPr>
          <w:rFonts w:eastAsiaTheme="minorEastAsia" w:hint="eastAsia"/>
          <w:sz w:val="20"/>
          <w:szCs w:val="20"/>
          <w:lang w:eastAsia="zh-CN"/>
        </w:rPr>
        <w:t xml:space="preserve"> </w:t>
      </w:r>
      <w:r w:rsidR="00BC2284" w:rsidRPr="00B26381">
        <w:rPr>
          <w:rFonts w:eastAsiaTheme="minorEastAsia"/>
          <w:sz w:val="20"/>
          <w:szCs w:val="20"/>
          <w:lang w:eastAsia="zh-CN"/>
        </w:rPr>
        <w:t xml:space="preserve">and </w:t>
      </w:r>
      <w:r w:rsidR="00BC2284" w:rsidRPr="00B26381">
        <w:rPr>
          <w:rFonts w:eastAsiaTheme="minorEastAsia" w:hint="eastAsia"/>
          <w:sz w:val="20"/>
          <w:szCs w:val="20"/>
          <w:lang w:eastAsia="zh-CN"/>
        </w:rPr>
        <w:t xml:space="preserve">the largest </w:t>
      </w:r>
      <w:r w:rsidR="00BC2284" w:rsidRPr="00B26381">
        <w:rPr>
          <w:rFonts w:eastAsiaTheme="minorEastAsia"/>
          <w:sz w:val="20"/>
          <w:szCs w:val="20"/>
          <w:lang w:eastAsia="zh-CN"/>
        </w:rPr>
        <w:t xml:space="preserve">L1-RSRP measurements </w:t>
      </w:r>
      <w:r w:rsidR="00955C92" w:rsidRPr="00B26381">
        <w:rPr>
          <w:rFonts w:eastAsiaTheme="minorEastAsia" w:hint="eastAsia"/>
          <w:sz w:val="20"/>
          <w:szCs w:val="20"/>
          <w:lang w:eastAsia="zh-CN"/>
        </w:rPr>
        <w:t>of</w:t>
      </w:r>
      <w:r w:rsidR="00BC2284" w:rsidRPr="00B26381">
        <w:rPr>
          <w:rFonts w:eastAsiaTheme="minorEastAsia"/>
          <w:sz w:val="20"/>
          <w:szCs w:val="20"/>
          <w:lang w:eastAsia="zh-CN"/>
        </w:rPr>
        <w:t xml:space="preserve"> a monitoring</w:t>
      </w:r>
      <w:r w:rsidR="00996204" w:rsidRPr="00B26381">
        <w:rPr>
          <w:rFonts w:eastAsiaTheme="minorEastAsia" w:hint="eastAsia"/>
          <w:sz w:val="20"/>
          <w:szCs w:val="20"/>
          <w:lang w:eastAsia="zh-CN"/>
        </w:rPr>
        <w:t xml:space="preserve"> </w:t>
      </w:r>
      <w:r w:rsidR="00996204" w:rsidRPr="00B26381">
        <w:rPr>
          <w:rFonts w:eastAsiaTheme="minorEastAsia"/>
          <w:sz w:val="20"/>
          <w:szCs w:val="20"/>
          <w:lang w:eastAsia="zh-CN"/>
        </w:rPr>
        <w:t>resource set</w:t>
      </w:r>
    </w:p>
    <w:p w14:paraId="5D379770" w14:textId="7284695E" w:rsidR="00955C92" w:rsidRPr="00955C92" w:rsidRDefault="00B26381" w:rsidP="00955C92">
      <w:pPr>
        <w:pStyle w:val="a1"/>
        <w:numPr>
          <w:ilvl w:val="0"/>
          <w:numId w:val="26"/>
        </w:numPr>
        <w:spacing w:beforeLines="50" w:before="120"/>
        <w:rPr>
          <w:rFonts w:eastAsiaTheme="minorEastAsia"/>
          <w:sz w:val="20"/>
          <w:szCs w:val="20"/>
          <w:lang w:val="en-GB" w:eastAsia="zh-CN"/>
        </w:rPr>
      </w:pPr>
      <w:r>
        <w:rPr>
          <w:rFonts w:eastAsiaTheme="minorEastAsia" w:hint="eastAsia"/>
          <w:sz w:val="20"/>
          <w:szCs w:val="20"/>
          <w:lang w:eastAsia="zh-CN"/>
        </w:rPr>
        <w:t>Alt2-</w:t>
      </w:r>
      <w:r w:rsidR="00955C92">
        <w:rPr>
          <w:rFonts w:eastAsiaTheme="minorEastAsia" w:hint="eastAsia"/>
          <w:sz w:val="20"/>
          <w:szCs w:val="20"/>
          <w:lang w:eastAsia="zh-CN"/>
        </w:rPr>
        <w:t xml:space="preserve">2: </w:t>
      </w:r>
      <w:r w:rsidR="00955C92" w:rsidRPr="00BC2284">
        <w:rPr>
          <w:rFonts w:eastAsiaTheme="minorEastAsia"/>
          <w:sz w:val="20"/>
          <w:szCs w:val="20"/>
          <w:lang w:eastAsia="zh-CN"/>
        </w:rPr>
        <w:t xml:space="preserve">The </w:t>
      </w:r>
      <w:r w:rsidR="0021374E">
        <w:rPr>
          <w:rFonts w:eastAsiaTheme="minorEastAsia" w:hint="eastAsia"/>
          <w:sz w:val="20"/>
          <w:szCs w:val="20"/>
          <w:lang w:eastAsia="zh-CN"/>
        </w:rPr>
        <w:t>mean of the absolute difference</w:t>
      </w:r>
      <w:r w:rsidR="00955C92">
        <w:rPr>
          <w:rFonts w:eastAsiaTheme="minorEastAsia" w:hint="eastAsia"/>
          <w:sz w:val="20"/>
          <w:szCs w:val="20"/>
          <w:lang w:eastAsia="zh-CN"/>
        </w:rPr>
        <w:t xml:space="preserve"> of </w:t>
      </w:r>
      <w:r w:rsidR="00955C92" w:rsidRPr="00BC2284">
        <w:rPr>
          <w:rFonts w:eastAsiaTheme="minorEastAsia"/>
          <w:sz w:val="20"/>
          <w:szCs w:val="20"/>
          <w:lang w:eastAsia="zh-CN"/>
        </w:rPr>
        <w:t xml:space="preserve">L1-RSRP </w:t>
      </w:r>
      <w:r w:rsidR="00955C92">
        <w:rPr>
          <w:rFonts w:eastAsiaTheme="minorEastAsia" w:hint="eastAsia"/>
          <w:sz w:val="20"/>
          <w:szCs w:val="20"/>
          <w:lang w:eastAsia="zh-CN"/>
        </w:rPr>
        <w:t>between</w:t>
      </w:r>
      <w:r w:rsidR="00955C92" w:rsidRPr="00BC2284">
        <w:rPr>
          <w:rFonts w:eastAsiaTheme="minorEastAsia"/>
          <w:sz w:val="20"/>
          <w:szCs w:val="20"/>
          <w:lang w:eastAsia="zh-CN"/>
        </w:rPr>
        <w:t xml:space="preserve"> </w:t>
      </w:r>
      <w:r w:rsidR="00955C92">
        <w:rPr>
          <w:rFonts w:eastAsiaTheme="minorEastAsia" w:hint="eastAsia"/>
          <w:sz w:val="20"/>
          <w:szCs w:val="20"/>
          <w:lang w:eastAsia="zh-CN"/>
        </w:rPr>
        <w:t xml:space="preserve">the </w:t>
      </w:r>
      <w:r w:rsidR="00955C92" w:rsidRPr="00BC2284">
        <w:rPr>
          <w:rFonts w:eastAsiaTheme="minorEastAsia"/>
          <w:sz w:val="20"/>
          <w:szCs w:val="20"/>
          <w:lang w:eastAsia="zh-CN"/>
        </w:rPr>
        <w:t>L1-RSRP</w:t>
      </w:r>
      <w:r w:rsidR="00955C92">
        <w:rPr>
          <w:rFonts w:eastAsiaTheme="minorEastAsia" w:hint="eastAsia"/>
          <w:sz w:val="20"/>
          <w:szCs w:val="20"/>
          <w:lang w:eastAsia="zh-CN"/>
        </w:rPr>
        <w:t xml:space="preserve"> measurements</w:t>
      </w:r>
      <w:r w:rsidR="00955C92" w:rsidRPr="00BC2284">
        <w:rPr>
          <w:rFonts w:eastAsiaTheme="minorEastAsia"/>
          <w:sz w:val="20"/>
          <w:szCs w:val="20"/>
          <w:lang w:eastAsia="zh-CN"/>
        </w:rPr>
        <w:t xml:space="preserve"> of </w:t>
      </w:r>
      <w:r w:rsidR="00955C92">
        <w:rPr>
          <w:rFonts w:eastAsiaTheme="minorEastAsia" w:hint="eastAsia"/>
          <w:sz w:val="20"/>
          <w:szCs w:val="20"/>
          <w:lang w:eastAsia="zh-CN"/>
        </w:rPr>
        <w:t>the</w:t>
      </w:r>
      <w:r w:rsidR="00955C92" w:rsidRPr="00BC2284">
        <w:rPr>
          <w:rFonts w:eastAsiaTheme="minorEastAsia"/>
          <w:sz w:val="20"/>
          <w:szCs w:val="20"/>
          <w:lang w:eastAsia="zh-CN"/>
        </w:rPr>
        <w:t xml:space="preserve"> Top K predicted beam</w:t>
      </w:r>
      <w:r w:rsidR="00955C92">
        <w:rPr>
          <w:rFonts w:eastAsiaTheme="minorEastAsia" w:hint="eastAsia"/>
          <w:sz w:val="20"/>
          <w:szCs w:val="20"/>
          <w:lang w:eastAsia="zh-CN"/>
        </w:rPr>
        <w:t>(s)</w:t>
      </w:r>
      <w:r w:rsidR="00955C92" w:rsidRPr="00BC2284">
        <w:rPr>
          <w:rFonts w:eastAsiaTheme="minorEastAsia"/>
          <w:sz w:val="20"/>
          <w:szCs w:val="20"/>
          <w:lang w:eastAsia="zh-CN"/>
        </w:rPr>
        <w:t xml:space="preserve">, and </w:t>
      </w:r>
      <w:r w:rsidR="00955C92">
        <w:rPr>
          <w:rFonts w:eastAsiaTheme="minorEastAsia" w:hint="eastAsia"/>
          <w:sz w:val="20"/>
          <w:szCs w:val="20"/>
          <w:lang w:eastAsia="zh-CN"/>
        </w:rPr>
        <w:t xml:space="preserve">the Top-K largest </w:t>
      </w:r>
      <w:r w:rsidR="00955C92" w:rsidRPr="00BC2284">
        <w:rPr>
          <w:rFonts w:eastAsiaTheme="minorEastAsia"/>
          <w:sz w:val="20"/>
          <w:szCs w:val="20"/>
          <w:lang w:eastAsia="zh-CN"/>
        </w:rPr>
        <w:t xml:space="preserve">L1-RSRP measurements </w:t>
      </w:r>
      <w:r w:rsidR="00955C92">
        <w:rPr>
          <w:rFonts w:eastAsiaTheme="minorEastAsia" w:hint="eastAsia"/>
          <w:sz w:val="20"/>
          <w:szCs w:val="20"/>
          <w:lang w:eastAsia="zh-CN"/>
        </w:rPr>
        <w:t>of</w:t>
      </w:r>
      <w:r w:rsidR="00955C92" w:rsidRPr="00BC2284">
        <w:rPr>
          <w:rFonts w:eastAsiaTheme="minorEastAsia"/>
          <w:sz w:val="20"/>
          <w:szCs w:val="20"/>
          <w:lang w:eastAsia="zh-CN"/>
        </w:rPr>
        <w:t xml:space="preserve"> a </w:t>
      </w:r>
      <w:r w:rsidR="0021374E">
        <w:rPr>
          <w:rFonts w:eastAsiaTheme="minorEastAsia"/>
          <w:sz w:val="20"/>
          <w:szCs w:val="20"/>
          <w:lang w:eastAsia="zh-CN"/>
        </w:rPr>
        <w:t>monitoring</w:t>
      </w:r>
      <w:r w:rsidR="0021374E">
        <w:rPr>
          <w:rFonts w:eastAsiaTheme="minorEastAsia" w:hint="eastAsia"/>
          <w:sz w:val="20"/>
          <w:szCs w:val="20"/>
          <w:lang w:eastAsia="zh-CN"/>
        </w:rPr>
        <w:t xml:space="preserve"> </w:t>
      </w:r>
      <w:r w:rsidR="00955C92" w:rsidRPr="00BC2284">
        <w:rPr>
          <w:rFonts w:eastAsiaTheme="minorEastAsia"/>
          <w:sz w:val="20"/>
          <w:szCs w:val="20"/>
          <w:lang w:eastAsia="zh-CN"/>
        </w:rPr>
        <w:t>resource set</w:t>
      </w:r>
    </w:p>
    <w:p w14:paraId="3F752324" w14:textId="43CB47D3" w:rsidR="00DC2035" w:rsidRDefault="0021374E" w:rsidP="00816B6A">
      <w:pPr>
        <w:pStyle w:val="a1"/>
        <w:spacing w:beforeLines="50" w:before="120"/>
        <w:rPr>
          <w:rFonts w:eastAsiaTheme="minorEastAsia"/>
          <w:sz w:val="20"/>
          <w:szCs w:val="20"/>
          <w:lang w:val="en-GB" w:eastAsia="zh-CN"/>
        </w:rPr>
      </w:pPr>
      <w:r>
        <w:rPr>
          <w:rFonts w:eastAsiaTheme="minorEastAsia" w:hint="eastAsia"/>
          <w:sz w:val="20"/>
          <w:szCs w:val="20"/>
          <w:lang w:val="en-GB" w:eastAsia="zh-CN"/>
        </w:rPr>
        <w:t xml:space="preserve">For </w:t>
      </w:r>
      <w:r w:rsidR="00B26381">
        <w:rPr>
          <w:rFonts w:eastAsiaTheme="minorEastAsia" w:hint="eastAsia"/>
          <w:sz w:val="20"/>
          <w:szCs w:val="20"/>
          <w:lang w:eastAsia="zh-CN"/>
        </w:rPr>
        <w:t>Alt2-</w:t>
      </w:r>
      <w:r w:rsidR="00B26381" w:rsidRPr="00B26381">
        <w:rPr>
          <w:rFonts w:eastAsiaTheme="minorEastAsia" w:hint="eastAsia"/>
          <w:sz w:val="20"/>
          <w:szCs w:val="20"/>
          <w:lang w:eastAsia="zh-CN"/>
        </w:rPr>
        <w:t>1</w:t>
      </w:r>
      <w:r>
        <w:rPr>
          <w:rFonts w:eastAsiaTheme="minorEastAsia" w:hint="eastAsia"/>
          <w:sz w:val="20"/>
          <w:szCs w:val="20"/>
          <w:lang w:val="en-GB" w:eastAsia="zh-CN"/>
        </w:rPr>
        <w:t xml:space="preserve">, it </w:t>
      </w:r>
      <w:r w:rsidR="0000763D">
        <w:rPr>
          <w:rFonts w:eastAsiaTheme="minorEastAsia" w:hint="eastAsia"/>
          <w:sz w:val="20"/>
          <w:szCs w:val="20"/>
          <w:lang w:val="en-GB" w:eastAsia="zh-CN"/>
        </w:rPr>
        <w:t xml:space="preserve">can be applied when the second round beam sweeping is performed to obtain the </w:t>
      </w:r>
      <w:r w:rsidR="0000763D" w:rsidRPr="00B26381">
        <w:rPr>
          <w:rFonts w:eastAsiaTheme="minorEastAsia" w:hint="eastAsia"/>
          <w:sz w:val="20"/>
          <w:szCs w:val="20"/>
          <w:lang w:eastAsia="zh-CN"/>
        </w:rPr>
        <w:t>largest</w:t>
      </w:r>
      <w:r w:rsidR="0000763D" w:rsidRPr="00B26381">
        <w:rPr>
          <w:rFonts w:eastAsiaTheme="minorEastAsia"/>
          <w:sz w:val="20"/>
          <w:szCs w:val="20"/>
          <w:lang w:eastAsia="zh-CN"/>
        </w:rPr>
        <w:t xml:space="preserve"> L1-RSRP</w:t>
      </w:r>
      <w:r w:rsidR="0000763D" w:rsidRPr="00B26381">
        <w:rPr>
          <w:rFonts w:eastAsiaTheme="minorEastAsia" w:hint="eastAsia"/>
          <w:sz w:val="20"/>
          <w:szCs w:val="20"/>
          <w:lang w:eastAsia="zh-CN"/>
        </w:rPr>
        <w:t xml:space="preserve"> measurements</w:t>
      </w:r>
      <w:r w:rsidR="0000763D" w:rsidRPr="00B26381">
        <w:rPr>
          <w:rFonts w:eastAsiaTheme="minorEastAsia"/>
          <w:sz w:val="20"/>
          <w:szCs w:val="20"/>
          <w:lang w:eastAsia="zh-CN"/>
        </w:rPr>
        <w:t xml:space="preserve"> of </w:t>
      </w:r>
      <w:r w:rsidR="0000763D" w:rsidRPr="00B26381">
        <w:rPr>
          <w:rFonts w:eastAsiaTheme="minorEastAsia" w:hint="eastAsia"/>
          <w:sz w:val="20"/>
          <w:szCs w:val="20"/>
          <w:lang w:eastAsia="zh-CN"/>
        </w:rPr>
        <w:t>the</w:t>
      </w:r>
      <w:r w:rsidR="0000763D" w:rsidRPr="00B26381">
        <w:rPr>
          <w:rFonts w:eastAsiaTheme="minorEastAsia"/>
          <w:sz w:val="20"/>
          <w:szCs w:val="20"/>
          <w:lang w:eastAsia="zh-CN"/>
        </w:rPr>
        <w:t xml:space="preserve"> Top K predicted beam</w:t>
      </w:r>
      <w:r w:rsidR="0000763D" w:rsidRPr="00B26381">
        <w:rPr>
          <w:rFonts w:eastAsiaTheme="minorEastAsia" w:hint="eastAsia"/>
          <w:sz w:val="20"/>
          <w:szCs w:val="20"/>
          <w:lang w:eastAsia="zh-CN"/>
        </w:rPr>
        <w:t>(s)</w:t>
      </w:r>
      <w:r w:rsidR="002B6D0A">
        <w:rPr>
          <w:rFonts w:eastAsiaTheme="minorEastAsia" w:hint="eastAsia"/>
          <w:sz w:val="20"/>
          <w:szCs w:val="20"/>
          <w:lang w:val="en-GB" w:eastAsia="zh-CN"/>
        </w:rPr>
        <w:t>.</w:t>
      </w:r>
      <w:r>
        <w:rPr>
          <w:rFonts w:eastAsiaTheme="minorEastAsia" w:hint="eastAsia"/>
          <w:sz w:val="20"/>
          <w:szCs w:val="20"/>
          <w:lang w:val="en-GB" w:eastAsia="zh-CN"/>
        </w:rPr>
        <w:t xml:space="preserve"> </w:t>
      </w:r>
      <w:r w:rsidR="002B6D0A">
        <w:rPr>
          <w:rFonts w:eastAsiaTheme="minorEastAsia" w:hint="eastAsia"/>
          <w:sz w:val="20"/>
          <w:szCs w:val="20"/>
          <w:lang w:val="en-GB" w:eastAsia="zh-CN"/>
        </w:rPr>
        <w:t>I</w:t>
      </w:r>
      <w:r>
        <w:rPr>
          <w:rFonts w:eastAsiaTheme="minorEastAsia" w:hint="eastAsia"/>
          <w:sz w:val="20"/>
          <w:szCs w:val="20"/>
          <w:lang w:val="en-GB" w:eastAsia="zh-CN"/>
        </w:rPr>
        <w:t xml:space="preserve">f the ideal Top-1 beam is within the predicted Top-K beam(s), </w:t>
      </w:r>
      <w:r>
        <w:rPr>
          <w:rFonts w:eastAsiaTheme="minorEastAsia"/>
          <w:sz w:val="20"/>
          <w:szCs w:val="20"/>
          <w:lang w:val="en-GB" w:eastAsia="zh-CN"/>
        </w:rPr>
        <w:t>the</w:t>
      </w:r>
      <w:r>
        <w:rPr>
          <w:rFonts w:eastAsiaTheme="minorEastAsia" w:hint="eastAsia"/>
          <w:sz w:val="20"/>
          <w:szCs w:val="20"/>
          <w:lang w:val="en-GB" w:eastAsia="zh-CN"/>
        </w:rPr>
        <w:t xml:space="preserve"> L1-RSRP difference will be zero. For </w:t>
      </w:r>
      <w:r w:rsidR="00B26381">
        <w:rPr>
          <w:rFonts w:eastAsiaTheme="minorEastAsia" w:hint="eastAsia"/>
          <w:sz w:val="20"/>
          <w:szCs w:val="20"/>
          <w:lang w:eastAsia="zh-CN"/>
        </w:rPr>
        <w:t>Alt2-2</w:t>
      </w:r>
      <w:r>
        <w:rPr>
          <w:rFonts w:eastAsiaTheme="minorEastAsia" w:hint="eastAsia"/>
          <w:sz w:val="20"/>
          <w:szCs w:val="20"/>
          <w:lang w:val="en-GB" w:eastAsia="zh-CN"/>
        </w:rPr>
        <w:t>, it</w:t>
      </w:r>
      <w:r w:rsidR="00D42AD9">
        <w:rPr>
          <w:rFonts w:eastAsiaTheme="minorEastAsia" w:hint="eastAsia"/>
          <w:sz w:val="20"/>
          <w:szCs w:val="20"/>
          <w:lang w:val="en-GB" w:eastAsia="zh-CN"/>
        </w:rPr>
        <w:t xml:space="preserve"> represents the average L1-RSRP </w:t>
      </w:r>
      <w:r w:rsidR="00D42AD9">
        <w:rPr>
          <w:rFonts w:eastAsiaTheme="minorEastAsia"/>
          <w:sz w:val="20"/>
          <w:szCs w:val="20"/>
          <w:lang w:val="en-GB" w:eastAsia="zh-CN"/>
        </w:rPr>
        <w:t>difference</w:t>
      </w:r>
      <w:r w:rsidR="00D42AD9">
        <w:rPr>
          <w:rFonts w:eastAsiaTheme="minorEastAsia" w:hint="eastAsia"/>
          <w:sz w:val="20"/>
          <w:szCs w:val="20"/>
          <w:lang w:val="en-GB" w:eastAsia="zh-CN"/>
        </w:rPr>
        <w:t xml:space="preserve"> between </w:t>
      </w:r>
      <w:r w:rsidR="00D42AD9">
        <w:rPr>
          <w:rFonts w:eastAsiaTheme="minorEastAsia"/>
          <w:sz w:val="20"/>
          <w:szCs w:val="20"/>
          <w:lang w:val="en-GB" w:eastAsia="zh-CN"/>
        </w:rPr>
        <w:t>the</w:t>
      </w:r>
      <w:r w:rsidR="001B658E">
        <w:rPr>
          <w:rFonts w:eastAsiaTheme="minorEastAsia" w:hint="eastAsia"/>
          <w:sz w:val="20"/>
          <w:szCs w:val="20"/>
          <w:lang w:val="en-GB" w:eastAsia="zh-CN"/>
        </w:rPr>
        <w:t xml:space="preserve"> actual </w:t>
      </w:r>
      <w:r w:rsidR="001B658E">
        <w:rPr>
          <w:rFonts w:eastAsiaTheme="minorEastAsia"/>
          <w:sz w:val="20"/>
          <w:szCs w:val="20"/>
          <w:lang w:val="en-GB" w:eastAsia="zh-CN"/>
        </w:rPr>
        <w:t>measurement</w:t>
      </w:r>
      <w:r w:rsidR="001B658E">
        <w:rPr>
          <w:rFonts w:eastAsiaTheme="minorEastAsia" w:hint="eastAsia"/>
          <w:sz w:val="20"/>
          <w:szCs w:val="20"/>
          <w:lang w:val="en-GB" w:eastAsia="zh-CN"/>
        </w:rPr>
        <w:t xml:space="preserve"> of</w:t>
      </w:r>
      <w:r w:rsidR="00D42AD9">
        <w:rPr>
          <w:rFonts w:eastAsiaTheme="minorEastAsia" w:hint="eastAsia"/>
          <w:sz w:val="20"/>
          <w:szCs w:val="20"/>
          <w:lang w:val="en-GB" w:eastAsia="zh-CN"/>
        </w:rPr>
        <w:t xml:space="preserve"> predicted Top-K beam(s) and ideal Top-K beam(s</w:t>
      </w:r>
      <w:r w:rsidR="005E20FD">
        <w:rPr>
          <w:rFonts w:eastAsiaTheme="minorEastAsia" w:hint="eastAsia"/>
          <w:sz w:val="20"/>
          <w:szCs w:val="20"/>
          <w:lang w:val="en-GB" w:eastAsia="zh-CN"/>
        </w:rPr>
        <w:t>)</w:t>
      </w:r>
      <w:r w:rsidR="00D42AD9">
        <w:rPr>
          <w:rFonts w:eastAsiaTheme="minorEastAsia" w:hint="eastAsia"/>
          <w:sz w:val="20"/>
          <w:szCs w:val="20"/>
          <w:lang w:val="en-GB" w:eastAsia="zh-CN"/>
        </w:rPr>
        <w:t>. For the configuration of resource set, Alt 2</w:t>
      </w:r>
      <w:r w:rsidR="00B26381">
        <w:rPr>
          <w:rFonts w:eastAsiaTheme="minorEastAsia" w:hint="eastAsia"/>
          <w:sz w:val="20"/>
          <w:szCs w:val="20"/>
          <w:lang w:val="en-GB" w:eastAsia="zh-CN"/>
        </w:rPr>
        <w:t xml:space="preserve">-1 or Alt2-2 </w:t>
      </w:r>
      <w:r w:rsidR="00D42AD9">
        <w:rPr>
          <w:rFonts w:eastAsiaTheme="minorEastAsia" w:hint="eastAsia"/>
          <w:sz w:val="20"/>
          <w:szCs w:val="20"/>
          <w:lang w:val="en-GB" w:eastAsia="zh-CN"/>
        </w:rPr>
        <w:t xml:space="preserve">can </w:t>
      </w:r>
      <w:r w:rsidR="00A532A4">
        <w:rPr>
          <w:rFonts w:eastAsiaTheme="minorEastAsia"/>
          <w:sz w:val="20"/>
          <w:szCs w:val="20"/>
          <w:lang w:val="en-GB" w:eastAsia="zh-CN"/>
        </w:rPr>
        <w:t>u</w:t>
      </w:r>
      <w:r w:rsidR="00A532A4">
        <w:rPr>
          <w:rFonts w:eastAsiaTheme="minorEastAsia" w:hint="eastAsia"/>
          <w:sz w:val="20"/>
          <w:szCs w:val="20"/>
          <w:lang w:val="en-GB" w:eastAsia="zh-CN"/>
        </w:rPr>
        <w:t>se</w:t>
      </w:r>
      <w:r w:rsidR="00A532A4">
        <w:rPr>
          <w:rFonts w:eastAsiaTheme="minorEastAsia"/>
          <w:sz w:val="20"/>
          <w:szCs w:val="20"/>
          <w:lang w:val="en-GB" w:eastAsia="zh-CN"/>
        </w:rPr>
        <w:t xml:space="preserve"> the </w:t>
      </w:r>
      <w:r w:rsidR="00A532A4">
        <w:rPr>
          <w:rFonts w:eastAsiaTheme="minorEastAsia" w:hint="eastAsia"/>
          <w:sz w:val="20"/>
          <w:szCs w:val="20"/>
          <w:lang w:val="en-GB" w:eastAsia="zh-CN"/>
        </w:rPr>
        <w:t>same</w:t>
      </w:r>
      <w:r w:rsidR="00A532A4" w:rsidRPr="00A532A4">
        <w:rPr>
          <w:rFonts w:eastAsiaTheme="minorEastAsia"/>
          <w:sz w:val="20"/>
          <w:szCs w:val="20"/>
          <w:lang w:val="en-GB" w:eastAsia="zh-CN"/>
        </w:rPr>
        <w:t xml:space="preserve"> approach as </w:t>
      </w:r>
      <w:r w:rsidR="00A532A4">
        <w:rPr>
          <w:rFonts w:eastAsiaTheme="minorEastAsia" w:hint="eastAsia"/>
          <w:sz w:val="20"/>
          <w:szCs w:val="20"/>
          <w:lang w:val="en-GB" w:eastAsia="zh-CN"/>
        </w:rPr>
        <w:t>Alt</w:t>
      </w:r>
      <w:r w:rsidR="00A532A4" w:rsidRPr="00A532A4">
        <w:rPr>
          <w:rFonts w:eastAsiaTheme="minorEastAsia"/>
          <w:sz w:val="20"/>
          <w:szCs w:val="20"/>
          <w:lang w:val="en-GB" w:eastAsia="zh-CN"/>
        </w:rPr>
        <w:t xml:space="preserve"> 1</w:t>
      </w:r>
      <w:r w:rsidR="00A532A4">
        <w:rPr>
          <w:rFonts w:eastAsiaTheme="minorEastAsia" w:hint="eastAsia"/>
          <w:sz w:val="20"/>
          <w:szCs w:val="20"/>
          <w:lang w:val="en-GB" w:eastAsia="zh-CN"/>
        </w:rPr>
        <w:t>.</w:t>
      </w:r>
    </w:p>
    <w:p w14:paraId="7B6FB1A0" w14:textId="4FF3E26D" w:rsidR="00C03A51" w:rsidRPr="00BB6187" w:rsidRDefault="00A532A4" w:rsidP="00C03A51">
      <w:pPr>
        <w:pStyle w:val="a1"/>
        <w:spacing w:beforeLines="50" w:before="120"/>
        <w:rPr>
          <w:rFonts w:eastAsiaTheme="minorEastAsia"/>
          <w:sz w:val="20"/>
          <w:szCs w:val="20"/>
          <w:lang w:eastAsia="zh-CN"/>
        </w:rPr>
      </w:pPr>
      <w:r>
        <w:rPr>
          <w:rFonts w:eastAsiaTheme="minorEastAsia" w:hint="eastAsia"/>
          <w:sz w:val="20"/>
          <w:szCs w:val="20"/>
          <w:lang w:val="en-GB" w:eastAsia="zh-CN"/>
        </w:rPr>
        <w:t>For Alt3</w:t>
      </w:r>
      <w:r w:rsidR="00D913EF">
        <w:rPr>
          <w:rFonts w:eastAsiaTheme="minorEastAsia" w:hint="eastAsia"/>
          <w:sz w:val="20"/>
          <w:szCs w:val="20"/>
          <w:lang w:val="en-GB" w:eastAsia="zh-CN"/>
        </w:rPr>
        <w:t>, t</w:t>
      </w:r>
      <w:r w:rsidR="00D913EF" w:rsidRPr="00D913EF">
        <w:rPr>
          <w:rFonts w:eastAsiaTheme="minorEastAsia"/>
          <w:sz w:val="20"/>
          <w:szCs w:val="20"/>
          <w:lang w:val="en-GB" w:eastAsia="zh-CN"/>
        </w:rPr>
        <w:t>he</w:t>
      </w:r>
      <w:r w:rsidR="00D913EF">
        <w:rPr>
          <w:rFonts w:eastAsiaTheme="minorEastAsia" w:hint="eastAsia"/>
          <w:sz w:val="20"/>
          <w:szCs w:val="20"/>
          <w:lang w:val="en-GB" w:eastAsia="zh-CN"/>
        </w:rPr>
        <w:t xml:space="preserve"> metric is</w:t>
      </w:r>
      <w:r w:rsidR="00D913EF" w:rsidRPr="00D913EF">
        <w:rPr>
          <w:rFonts w:eastAsiaTheme="minorEastAsia"/>
          <w:sz w:val="20"/>
          <w:szCs w:val="20"/>
          <w:lang w:val="en-GB" w:eastAsia="zh-CN"/>
        </w:rPr>
        <w:t xml:space="preserve"> RSRP difference between the predicted RSRP and measured L1-RSRP of corresponding beam(s)</w:t>
      </w:r>
      <w:r w:rsidR="00C03A51">
        <w:rPr>
          <w:rFonts w:eastAsiaTheme="minorEastAsia" w:hint="eastAsia"/>
          <w:sz w:val="20"/>
          <w:szCs w:val="20"/>
          <w:lang w:val="en-GB" w:eastAsia="zh-CN"/>
        </w:rPr>
        <w:t xml:space="preserve">. </w:t>
      </w:r>
      <w:r w:rsidR="00FC2C6F">
        <w:rPr>
          <w:rFonts w:eastAsiaTheme="minorEastAsia" w:hint="eastAsia"/>
          <w:sz w:val="20"/>
          <w:szCs w:val="20"/>
          <w:lang w:eastAsia="zh-CN"/>
        </w:rPr>
        <w:t>W</w:t>
      </w:r>
      <w:r w:rsidR="00C03A51" w:rsidRPr="00BB6187">
        <w:rPr>
          <w:rFonts w:eastAsiaTheme="minorEastAsia" w:hint="eastAsia"/>
          <w:sz w:val="20"/>
          <w:szCs w:val="20"/>
          <w:lang w:eastAsia="zh-CN"/>
        </w:rPr>
        <w:t xml:space="preserve">e have conducted some evaluations to verify whether the L1-RSRP difference will be changed when </w:t>
      </w:r>
      <w:r w:rsidR="00C03A51" w:rsidRPr="00BB6187">
        <w:rPr>
          <w:rFonts w:eastAsiaTheme="minorEastAsia"/>
          <w:sz w:val="20"/>
          <w:szCs w:val="20"/>
          <w:lang w:eastAsia="zh-CN"/>
        </w:rPr>
        <w:t>the</w:t>
      </w:r>
      <w:r w:rsidR="00C03A51" w:rsidRPr="00BB6187">
        <w:rPr>
          <w:rFonts w:eastAsiaTheme="minorEastAsia" w:hint="eastAsia"/>
          <w:sz w:val="20"/>
          <w:szCs w:val="20"/>
          <w:lang w:eastAsia="zh-CN"/>
        </w:rPr>
        <w:t xml:space="preserve"> prediction accuracy </w:t>
      </w:r>
      <w:r w:rsidR="00C03A51">
        <w:rPr>
          <w:rFonts w:eastAsiaTheme="minorEastAsia" w:hint="eastAsia"/>
          <w:sz w:val="20"/>
          <w:szCs w:val="20"/>
          <w:lang w:eastAsia="zh-CN"/>
        </w:rPr>
        <w:t xml:space="preserve">of AI/ML model </w:t>
      </w:r>
      <w:r w:rsidR="00C03A51" w:rsidRPr="00BB6187">
        <w:rPr>
          <w:rFonts w:eastAsiaTheme="minorEastAsia" w:hint="eastAsia"/>
          <w:sz w:val="20"/>
          <w:szCs w:val="20"/>
          <w:lang w:eastAsia="zh-CN"/>
        </w:rPr>
        <w:t xml:space="preserve">is evidently </w:t>
      </w:r>
      <w:r w:rsidR="00C03A51">
        <w:rPr>
          <w:rFonts w:eastAsiaTheme="minorEastAsia" w:hint="eastAsia"/>
          <w:sz w:val="20"/>
          <w:szCs w:val="20"/>
          <w:lang w:eastAsia="zh-CN"/>
        </w:rPr>
        <w:t>reduced</w:t>
      </w:r>
      <w:r w:rsidR="00C03A51" w:rsidRPr="00BB6187">
        <w:rPr>
          <w:rFonts w:eastAsiaTheme="minorEastAsia" w:hint="eastAsia"/>
          <w:sz w:val="20"/>
          <w:szCs w:val="20"/>
          <w:lang w:eastAsia="zh-CN"/>
        </w:rPr>
        <w:t xml:space="preserve">. </w:t>
      </w:r>
      <w:r w:rsidR="00C03A51">
        <w:rPr>
          <w:rFonts w:eastAsiaTheme="minorEastAsia" w:hint="eastAsia"/>
          <w:sz w:val="20"/>
          <w:szCs w:val="20"/>
          <w:lang w:eastAsia="zh-CN"/>
        </w:rPr>
        <w:t xml:space="preserve">In our simulations, we consider two different generalization cases. One is AI/ML model generalized from UMi scenario to UMa scenario, and the other one is AI/ML model generalized from Set B fixed pattern 1 to Set B fixed pattern 2. </w:t>
      </w:r>
      <w:r w:rsidR="00C03A51" w:rsidRPr="00BB6187">
        <w:rPr>
          <w:rFonts w:eastAsiaTheme="minorEastAsia" w:hint="eastAsia"/>
          <w:sz w:val="20"/>
          <w:szCs w:val="20"/>
          <w:lang w:eastAsia="zh-CN"/>
        </w:rPr>
        <w:t xml:space="preserve">The evaluation results are summarized in </w:t>
      </w:r>
      <w:r w:rsidR="00C03A51" w:rsidRPr="00BB6187">
        <w:rPr>
          <w:rFonts w:eastAsiaTheme="minorEastAsia"/>
          <w:sz w:val="20"/>
          <w:szCs w:val="20"/>
          <w:lang w:eastAsia="zh-CN"/>
        </w:rPr>
        <w:fldChar w:fldCharType="begin"/>
      </w:r>
      <w:r w:rsidR="00C03A51" w:rsidRPr="00BB6187">
        <w:rPr>
          <w:rFonts w:eastAsiaTheme="minorEastAsia"/>
          <w:sz w:val="20"/>
          <w:szCs w:val="20"/>
          <w:lang w:eastAsia="zh-CN"/>
        </w:rPr>
        <w:instrText xml:space="preserve"> </w:instrText>
      </w:r>
      <w:r w:rsidR="00C03A51" w:rsidRPr="00BB6187">
        <w:rPr>
          <w:rFonts w:eastAsiaTheme="minorEastAsia" w:hint="eastAsia"/>
          <w:sz w:val="20"/>
          <w:szCs w:val="20"/>
          <w:lang w:eastAsia="zh-CN"/>
        </w:rPr>
        <w:instrText>REF _Ref157453258 \h</w:instrText>
      </w:r>
      <w:r w:rsidR="00C03A51" w:rsidRPr="00BB6187">
        <w:rPr>
          <w:rFonts w:eastAsiaTheme="minorEastAsia"/>
          <w:sz w:val="20"/>
          <w:szCs w:val="20"/>
          <w:lang w:eastAsia="zh-CN"/>
        </w:rPr>
        <w:instrText xml:space="preserve"> </w:instrText>
      </w:r>
      <w:r w:rsidR="00C03A51">
        <w:rPr>
          <w:rFonts w:eastAsiaTheme="minorEastAsia"/>
          <w:sz w:val="20"/>
          <w:szCs w:val="20"/>
          <w:lang w:eastAsia="zh-CN"/>
        </w:rPr>
        <w:instrText xml:space="preserve"> \* MERGEFORMAT </w:instrText>
      </w:r>
      <w:r w:rsidR="00C03A51" w:rsidRPr="00BB6187">
        <w:rPr>
          <w:rFonts w:eastAsiaTheme="minorEastAsia"/>
          <w:sz w:val="20"/>
          <w:szCs w:val="20"/>
          <w:lang w:eastAsia="zh-CN"/>
        </w:rPr>
      </w:r>
      <w:r w:rsidR="00C03A51" w:rsidRPr="00BB6187">
        <w:rPr>
          <w:rFonts w:eastAsiaTheme="minorEastAsia"/>
          <w:sz w:val="20"/>
          <w:szCs w:val="20"/>
          <w:lang w:eastAsia="zh-CN"/>
        </w:rPr>
        <w:fldChar w:fldCharType="separate"/>
      </w:r>
      <w:r w:rsidR="00C03A51" w:rsidRPr="00D22754">
        <w:rPr>
          <w:rFonts w:cs="Times New Roman"/>
          <w:sz w:val="20"/>
          <w:szCs w:val="20"/>
        </w:rPr>
        <w:t>Table</w:t>
      </w:r>
      <w:r w:rsidR="00C03A51" w:rsidRPr="00D22754">
        <w:rPr>
          <w:sz w:val="20"/>
          <w:szCs w:val="20"/>
        </w:rPr>
        <w:t xml:space="preserve"> </w:t>
      </w:r>
      <w:r w:rsidR="00C03A51" w:rsidRPr="00D22754">
        <w:rPr>
          <w:noProof/>
          <w:sz w:val="20"/>
          <w:szCs w:val="20"/>
        </w:rPr>
        <w:t>2</w:t>
      </w:r>
      <w:r w:rsidR="00C03A51" w:rsidRPr="00BB6187">
        <w:rPr>
          <w:rFonts w:eastAsiaTheme="minorEastAsia"/>
          <w:sz w:val="20"/>
          <w:szCs w:val="20"/>
          <w:lang w:eastAsia="zh-CN"/>
        </w:rPr>
        <w:fldChar w:fldCharType="end"/>
      </w:r>
      <w:r w:rsidR="00C03A51" w:rsidRPr="00BB6187">
        <w:rPr>
          <w:rFonts w:eastAsiaTheme="minorEastAsia" w:hint="eastAsia"/>
          <w:sz w:val="20"/>
          <w:szCs w:val="20"/>
          <w:lang w:eastAsia="zh-CN"/>
        </w:rPr>
        <w:t>.</w:t>
      </w:r>
    </w:p>
    <w:p w14:paraId="06FE4A7A" w14:textId="77777777" w:rsidR="00C03A51" w:rsidRPr="00BB6187" w:rsidRDefault="00C03A51" w:rsidP="00C03A51">
      <w:pPr>
        <w:pStyle w:val="af0"/>
        <w:spacing w:afterLines="50" w:after="120"/>
        <w:jc w:val="center"/>
        <w:rPr>
          <w:rFonts w:ascii="Times New Roman" w:eastAsiaTheme="minorEastAsia" w:hAnsi="Times New Roman" w:cs="Times New Roman"/>
        </w:rPr>
      </w:pPr>
      <w:bookmarkStart w:id="11" w:name="_Ref157453258"/>
      <w:r w:rsidRPr="00BB6187">
        <w:rPr>
          <w:rFonts w:ascii="Times New Roman" w:hAnsi="Times New Roman" w:cs="Times New Roman"/>
        </w:rPr>
        <w:t xml:space="preserve">Table </w:t>
      </w:r>
      <w:r w:rsidRPr="00BB6187">
        <w:rPr>
          <w:rFonts w:ascii="Times New Roman" w:hAnsi="Times New Roman" w:cs="Times New Roman"/>
        </w:rPr>
        <w:fldChar w:fldCharType="begin"/>
      </w:r>
      <w:r w:rsidRPr="00BB6187">
        <w:rPr>
          <w:rFonts w:ascii="Times New Roman" w:hAnsi="Times New Roman" w:cs="Times New Roman"/>
        </w:rPr>
        <w:instrText xml:space="preserve"> SEQ Table \* ARABIC </w:instrText>
      </w:r>
      <w:r w:rsidRPr="00BB6187">
        <w:rPr>
          <w:rFonts w:ascii="Times New Roman" w:hAnsi="Times New Roman" w:cs="Times New Roman"/>
        </w:rPr>
        <w:fldChar w:fldCharType="separate"/>
      </w:r>
      <w:r>
        <w:rPr>
          <w:rFonts w:ascii="Times New Roman" w:hAnsi="Times New Roman" w:cs="Times New Roman"/>
          <w:noProof/>
        </w:rPr>
        <w:t>2</w:t>
      </w:r>
      <w:r w:rsidRPr="00BB6187">
        <w:rPr>
          <w:rFonts w:ascii="Times New Roman" w:hAnsi="Times New Roman" w:cs="Times New Roman"/>
        </w:rPr>
        <w:fldChar w:fldCharType="end"/>
      </w:r>
      <w:bookmarkEnd w:id="11"/>
      <w:r w:rsidRPr="00BB6187">
        <w:rPr>
          <w:rFonts w:ascii="Times New Roman" w:hAnsi="Times New Roman" w:cs="Times New Roman"/>
        </w:rPr>
        <w:t xml:space="preserve"> Evaluation results for BM-Case1 with generalization</w:t>
      </w:r>
    </w:p>
    <w:tbl>
      <w:tblPr>
        <w:tblStyle w:val="aa"/>
        <w:tblW w:w="0" w:type="auto"/>
        <w:jc w:val="center"/>
        <w:tblLook w:val="04A0" w:firstRow="1" w:lastRow="0" w:firstColumn="1" w:lastColumn="0" w:noHBand="0" w:noVBand="1"/>
      </w:tblPr>
      <w:tblGrid>
        <w:gridCol w:w="3860"/>
        <w:gridCol w:w="926"/>
        <w:gridCol w:w="992"/>
        <w:gridCol w:w="1418"/>
        <w:gridCol w:w="1417"/>
      </w:tblGrid>
      <w:tr w:rsidR="00C03A51" w:rsidRPr="00BB6187" w14:paraId="6EC5D50E" w14:textId="77777777" w:rsidTr="009A62F0">
        <w:trPr>
          <w:jc w:val="center"/>
        </w:trPr>
        <w:tc>
          <w:tcPr>
            <w:tcW w:w="0" w:type="auto"/>
            <w:shd w:val="clear" w:color="auto" w:fill="DBE5F1" w:themeFill="accent1" w:themeFillTint="33"/>
          </w:tcPr>
          <w:p w14:paraId="647BEDD4" w14:textId="77777777" w:rsidR="00C03A51" w:rsidRPr="00BB6187" w:rsidRDefault="00C03A51" w:rsidP="009A62F0">
            <w:pPr>
              <w:pStyle w:val="a1"/>
              <w:spacing w:beforeLines="50" w:before="120"/>
              <w:jc w:val="center"/>
              <w:rPr>
                <w:rFonts w:eastAsiaTheme="minorEastAsia"/>
                <w:sz w:val="20"/>
                <w:szCs w:val="20"/>
                <w:lang w:eastAsia="zh-CN"/>
              </w:rPr>
            </w:pPr>
            <w:r w:rsidRPr="00BB6187">
              <w:rPr>
                <w:rFonts w:eastAsiaTheme="minorEastAsia"/>
                <w:sz w:val="20"/>
                <w:szCs w:val="20"/>
                <w:lang w:eastAsia="zh-CN"/>
              </w:rPr>
              <w:t>Training data</w:t>
            </w:r>
          </w:p>
        </w:tc>
        <w:tc>
          <w:tcPr>
            <w:tcW w:w="926" w:type="dxa"/>
            <w:shd w:val="clear" w:color="auto" w:fill="DBE5F1" w:themeFill="accent1" w:themeFillTint="33"/>
          </w:tcPr>
          <w:p w14:paraId="015FD11C"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UMi</w:t>
            </w:r>
          </w:p>
        </w:tc>
        <w:tc>
          <w:tcPr>
            <w:tcW w:w="992" w:type="dxa"/>
            <w:shd w:val="clear" w:color="auto" w:fill="DBE5F1" w:themeFill="accent1" w:themeFillTint="33"/>
          </w:tcPr>
          <w:p w14:paraId="53E5D2A6"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UMi</w:t>
            </w:r>
          </w:p>
        </w:tc>
        <w:tc>
          <w:tcPr>
            <w:tcW w:w="1418" w:type="dxa"/>
            <w:shd w:val="clear" w:color="auto" w:fill="DBE5F1" w:themeFill="accent1" w:themeFillTint="33"/>
          </w:tcPr>
          <w:p w14:paraId="32CEFBFB"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49A58AAC"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r>
      <w:tr w:rsidR="00C03A51" w:rsidRPr="00BB6187" w14:paraId="766918F6" w14:textId="77777777" w:rsidTr="009A62F0">
        <w:trPr>
          <w:jc w:val="center"/>
        </w:trPr>
        <w:tc>
          <w:tcPr>
            <w:tcW w:w="0" w:type="auto"/>
            <w:shd w:val="clear" w:color="auto" w:fill="DBE5F1" w:themeFill="accent1" w:themeFillTint="33"/>
          </w:tcPr>
          <w:p w14:paraId="368B5B7E" w14:textId="77777777" w:rsidR="00C03A51" w:rsidRPr="00BB6187" w:rsidRDefault="00C03A51" w:rsidP="009A62F0">
            <w:pPr>
              <w:pStyle w:val="a1"/>
              <w:spacing w:beforeLines="50" w:before="120"/>
              <w:jc w:val="center"/>
              <w:rPr>
                <w:rFonts w:eastAsiaTheme="minorEastAsia"/>
                <w:sz w:val="20"/>
                <w:szCs w:val="20"/>
                <w:lang w:eastAsia="zh-CN"/>
              </w:rPr>
            </w:pPr>
            <w:r w:rsidRPr="00BB6187">
              <w:rPr>
                <w:rFonts w:eastAsiaTheme="minorEastAsia"/>
                <w:sz w:val="20"/>
                <w:szCs w:val="20"/>
                <w:lang w:eastAsia="zh-CN"/>
              </w:rPr>
              <w:t>Testing data</w:t>
            </w:r>
          </w:p>
        </w:tc>
        <w:tc>
          <w:tcPr>
            <w:tcW w:w="926" w:type="dxa"/>
            <w:shd w:val="clear" w:color="auto" w:fill="DBE5F1" w:themeFill="accent1" w:themeFillTint="33"/>
          </w:tcPr>
          <w:p w14:paraId="1B41CFB6"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UMi</w:t>
            </w:r>
          </w:p>
        </w:tc>
        <w:tc>
          <w:tcPr>
            <w:tcW w:w="992" w:type="dxa"/>
            <w:shd w:val="clear" w:color="auto" w:fill="DBE5F1" w:themeFill="accent1" w:themeFillTint="33"/>
          </w:tcPr>
          <w:p w14:paraId="46CA31EA"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UMa</w:t>
            </w:r>
          </w:p>
        </w:tc>
        <w:tc>
          <w:tcPr>
            <w:tcW w:w="1418" w:type="dxa"/>
            <w:shd w:val="clear" w:color="auto" w:fill="DBE5F1" w:themeFill="accent1" w:themeFillTint="33"/>
          </w:tcPr>
          <w:p w14:paraId="55E9ABB5"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006D2675"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2</w:t>
            </w:r>
          </w:p>
        </w:tc>
      </w:tr>
      <w:tr w:rsidR="00C03A51" w:rsidRPr="00BB6187" w14:paraId="6C8F9F79" w14:textId="77777777" w:rsidTr="009A62F0">
        <w:trPr>
          <w:jc w:val="center"/>
        </w:trPr>
        <w:tc>
          <w:tcPr>
            <w:tcW w:w="0" w:type="auto"/>
            <w:shd w:val="clear" w:color="auto" w:fill="DBE5F1" w:themeFill="accent1" w:themeFillTint="33"/>
          </w:tcPr>
          <w:p w14:paraId="38EF99FE" w14:textId="77777777" w:rsidR="00C03A51" w:rsidRPr="00BB6187" w:rsidRDefault="00C03A51" w:rsidP="009A62F0">
            <w:pPr>
              <w:pStyle w:val="a1"/>
              <w:spacing w:beforeLines="50" w:before="120"/>
              <w:jc w:val="center"/>
              <w:rPr>
                <w:rFonts w:eastAsiaTheme="minorEastAsia"/>
                <w:sz w:val="20"/>
                <w:szCs w:val="20"/>
                <w:lang w:eastAsia="zh-CN"/>
              </w:rPr>
            </w:pPr>
            <w:r w:rsidRPr="00BB6187">
              <w:rPr>
                <w:rFonts w:eastAsiaTheme="minorEastAsia"/>
                <w:sz w:val="20"/>
                <w:szCs w:val="20"/>
                <w:lang w:eastAsia="zh-CN"/>
              </w:rPr>
              <w:t>Top-1(%)</w:t>
            </w:r>
          </w:p>
        </w:tc>
        <w:tc>
          <w:tcPr>
            <w:tcW w:w="926" w:type="dxa"/>
          </w:tcPr>
          <w:p w14:paraId="5AF3779E"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95.35</w:t>
            </w:r>
          </w:p>
        </w:tc>
        <w:tc>
          <w:tcPr>
            <w:tcW w:w="992" w:type="dxa"/>
          </w:tcPr>
          <w:p w14:paraId="4940DA24"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84.04</w:t>
            </w:r>
          </w:p>
        </w:tc>
        <w:tc>
          <w:tcPr>
            <w:tcW w:w="1418" w:type="dxa"/>
          </w:tcPr>
          <w:p w14:paraId="57FD6693"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90.38</w:t>
            </w:r>
          </w:p>
        </w:tc>
        <w:tc>
          <w:tcPr>
            <w:tcW w:w="1417" w:type="dxa"/>
          </w:tcPr>
          <w:p w14:paraId="2F550AE4"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45.28</w:t>
            </w:r>
          </w:p>
        </w:tc>
      </w:tr>
      <w:tr w:rsidR="00C03A51" w:rsidRPr="00BB6187" w14:paraId="3054301E" w14:textId="77777777" w:rsidTr="009A62F0">
        <w:trPr>
          <w:jc w:val="center"/>
        </w:trPr>
        <w:tc>
          <w:tcPr>
            <w:tcW w:w="0" w:type="auto"/>
            <w:shd w:val="clear" w:color="auto" w:fill="DBE5F1" w:themeFill="accent1" w:themeFillTint="33"/>
          </w:tcPr>
          <w:p w14:paraId="5CE5CC35" w14:textId="77777777" w:rsidR="00C03A51" w:rsidRPr="00BB6187" w:rsidRDefault="00C03A51" w:rsidP="009A62F0">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Set B (dB)</w:t>
            </w:r>
          </w:p>
        </w:tc>
        <w:tc>
          <w:tcPr>
            <w:tcW w:w="926" w:type="dxa"/>
          </w:tcPr>
          <w:p w14:paraId="76D7F2A1"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0.212</w:t>
            </w:r>
          </w:p>
        </w:tc>
        <w:tc>
          <w:tcPr>
            <w:tcW w:w="992" w:type="dxa"/>
          </w:tcPr>
          <w:p w14:paraId="55840179"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0.943</w:t>
            </w:r>
          </w:p>
        </w:tc>
        <w:tc>
          <w:tcPr>
            <w:tcW w:w="1418" w:type="dxa"/>
          </w:tcPr>
          <w:p w14:paraId="443969E1"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0.318</w:t>
            </w:r>
          </w:p>
        </w:tc>
        <w:tc>
          <w:tcPr>
            <w:tcW w:w="1417" w:type="dxa"/>
          </w:tcPr>
          <w:p w14:paraId="699FBE4B"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3.741</w:t>
            </w:r>
          </w:p>
        </w:tc>
      </w:tr>
      <w:tr w:rsidR="00C03A51" w:rsidRPr="00BB6187" w14:paraId="7EB0669F" w14:textId="77777777" w:rsidTr="009A62F0">
        <w:trPr>
          <w:jc w:val="center"/>
        </w:trPr>
        <w:tc>
          <w:tcPr>
            <w:tcW w:w="0" w:type="auto"/>
            <w:shd w:val="clear" w:color="auto" w:fill="DBE5F1" w:themeFill="accent1" w:themeFillTint="33"/>
          </w:tcPr>
          <w:p w14:paraId="28C6C5D1" w14:textId="77777777" w:rsidR="00C03A51" w:rsidRPr="00BB6187" w:rsidRDefault="00C03A51" w:rsidP="009A62F0">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Top-1 beam (dB)</w:t>
            </w:r>
          </w:p>
        </w:tc>
        <w:tc>
          <w:tcPr>
            <w:tcW w:w="926" w:type="dxa"/>
          </w:tcPr>
          <w:p w14:paraId="6C9FB160"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0.427</w:t>
            </w:r>
          </w:p>
        </w:tc>
        <w:tc>
          <w:tcPr>
            <w:tcW w:w="992" w:type="dxa"/>
          </w:tcPr>
          <w:p w14:paraId="45649088"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1.344</w:t>
            </w:r>
          </w:p>
        </w:tc>
        <w:tc>
          <w:tcPr>
            <w:tcW w:w="1418" w:type="dxa"/>
          </w:tcPr>
          <w:p w14:paraId="3E099762"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0.655</w:t>
            </w:r>
          </w:p>
        </w:tc>
        <w:tc>
          <w:tcPr>
            <w:tcW w:w="1417" w:type="dxa"/>
          </w:tcPr>
          <w:p w14:paraId="11016C9C"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5.542</w:t>
            </w:r>
          </w:p>
        </w:tc>
      </w:tr>
      <w:tr w:rsidR="00C03A51" w:rsidRPr="00BB6187" w14:paraId="7438EA4A" w14:textId="77777777" w:rsidTr="009A62F0">
        <w:trPr>
          <w:jc w:val="center"/>
        </w:trPr>
        <w:tc>
          <w:tcPr>
            <w:tcW w:w="0" w:type="auto"/>
            <w:shd w:val="clear" w:color="auto" w:fill="DBE5F1" w:themeFill="accent1" w:themeFillTint="33"/>
          </w:tcPr>
          <w:p w14:paraId="505DECAE" w14:textId="77777777" w:rsidR="00C03A51" w:rsidRPr="00BB6187" w:rsidRDefault="00C03A51" w:rsidP="009A62F0">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Top-2 beams (dB)</w:t>
            </w:r>
          </w:p>
        </w:tc>
        <w:tc>
          <w:tcPr>
            <w:tcW w:w="926" w:type="dxa"/>
          </w:tcPr>
          <w:p w14:paraId="3E4D9FE9"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0.438</w:t>
            </w:r>
          </w:p>
        </w:tc>
        <w:tc>
          <w:tcPr>
            <w:tcW w:w="992" w:type="dxa"/>
          </w:tcPr>
          <w:p w14:paraId="42FC792C"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1.359</w:t>
            </w:r>
          </w:p>
        </w:tc>
        <w:tc>
          <w:tcPr>
            <w:tcW w:w="1418" w:type="dxa"/>
          </w:tcPr>
          <w:p w14:paraId="6AC16A6B"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0.705</w:t>
            </w:r>
          </w:p>
        </w:tc>
        <w:tc>
          <w:tcPr>
            <w:tcW w:w="1417" w:type="dxa"/>
          </w:tcPr>
          <w:p w14:paraId="191C781F" w14:textId="77777777" w:rsidR="00C03A51" w:rsidRPr="00BB6187" w:rsidRDefault="00C03A51" w:rsidP="009A62F0">
            <w:pPr>
              <w:pStyle w:val="a1"/>
              <w:spacing w:beforeLines="50" w:before="120"/>
              <w:jc w:val="center"/>
              <w:rPr>
                <w:rFonts w:eastAsiaTheme="minorEastAsia"/>
                <w:sz w:val="20"/>
                <w:szCs w:val="20"/>
                <w:lang w:eastAsia="zh-CN"/>
              </w:rPr>
            </w:pPr>
            <w:r>
              <w:rPr>
                <w:rFonts w:eastAsiaTheme="minorEastAsia" w:hint="eastAsia"/>
                <w:sz w:val="20"/>
                <w:szCs w:val="20"/>
                <w:lang w:eastAsia="zh-CN"/>
              </w:rPr>
              <w:t>5.062</w:t>
            </w:r>
          </w:p>
        </w:tc>
      </w:tr>
    </w:tbl>
    <w:p w14:paraId="46811F74" w14:textId="77777777" w:rsidR="00C03A51" w:rsidRDefault="00C03A51" w:rsidP="00C03A51">
      <w:pPr>
        <w:pStyle w:val="a1"/>
        <w:spacing w:beforeLines="50" w:before="120"/>
        <w:rPr>
          <w:rFonts w:eastAsiaTheme="minorEastAsia"/>
          <w:sz w:val="20"/>
          <w:szCs w:val="20"/>
          <w:lang w:eastAsia="zh-CN"/>
        </w:rPr>
      </w:pPr>
      <w:r>
        <w:rPr>
          <w:rFonts w:eastAsiaTheme="minorEastAsia" w:hint="eastAsia"/>
          <w:sz w:val="20"/>
          <w:szCs w:val="20"/>
          <w:lang w:eastAsia="zh-CN"/>
        </w:rPr>
        <w:t xml:space="preserve">In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_Ref157453258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Pr="00D22754">
        <w:rPr>
          <w:rFonts w:cs="Times New Roman"/>
          <w:sz w:val="20"/>
          <w:szCs w:val="20"/>
        </w:rPr>
        <w:t>Table</w:t>
      </w:r>
      <w:r w:rsidRPr="00D22754">
        <w:rPr>
          <w:sz w:val="20"/>
          <w:szCs w:val="20"/>
        </w:rPr>
        <w:t xml:space="preserve"> </w:t>
      </w:r>
      <w:r w:rsidRPr="00D22754">
        <w:rPr>
          <w:noProof/>
          <w:sz w:val="20"/>
          <w:szCs w:val="20"/>
        </w:rPr>
        <w:t>2</w:t>
      </w:r>
      <w:r w:rsidRPr="00BB6187">
        <w:rPr>
          <w:rFonts w:eastAsiaTheme="minorEastAsia"/>
          <w:sz w:val="20"/>
          <w:szCs w:val="20"/>
          <w:lang w:eastAsia="zh-CN"/>
        </w:rPr>
        <w:fldChar w:fldCharType="end"/>
      </w:r>
      <w:r>
        <w:rPr>
          <w:rFonts w:eastAsiaTheme="minorEastAsia" w:hint="eastAsia"/>
          <w:sz w:val="20"/>
          <w:szCs w:val="20"/>
          <w:lang w:eastAsia="zh-CN"/>
        </w:rPr>
        <w:t xml:space="preserve">, we show the KPIs of Top-1 beam prediction accuracy, L1-RSRP difference of beams in Set B, L1-RSRP difference of predicted Top-1 beam, and L1-RSRP </w:t>
      </w:r>
      <w:r>
        <w:rPr>
          <w:rFonts w:eastAsiaTheme="minorEastAsia"/>
          <w:sz w:val="20"/>
          <w:szCs w:val="20"/>
          <w:lang w:eastAsia="zh-CN"/>
        </w:rPr>
        <w:t>difference</w:t>
      </w:r>
      <w:r>
        <w:rPr>
          <w:rFonts w:eastAsiaTheme="minorEastAsia" w:hint="eastAsia"/>
          <w:sz w:val="20"/>
          <w:szCs w:val="20"/>
          <w:lang w:eastAsia="zh-CN"/>
        </w:rPr>
        <w:t xml:space="preserve"> of predicted Top-2 beams. It can be observed that when the Top-1 beam prediction accuracy decreased from 95.34% to 84.04%, the L1-RSRP difference </w:t>
      </w:r>
      <w:r w:rsidRPr="00295E5D">
        <w:rPr>
          <w:rFonts w:eastAsiaTheme="minorEastAsia"/>
          <w:sz w:val="20"/>
          <w:szCs w:val="20"/>
          <w:lang w:eastAsia="zh-CN"/>
        </w:rPr>
        <w:t>increased accordingly</w:t>
      </w:r>
      <w:r>
        <w:rPr>
          <w:rFonts w:eastAsiaTheme="minorEastAsia" w:hint="eastAsia"/>
          <w:sz w:val="20"/>
          <w:szCs w:val="20"/>
          <w:lang w:eastAsia="zh-CN"/>
        </w:rPr>
        <w:t xml:space="preserve">. More obvious </w:t>
      </w:r>
      <w:r>
        <w:rPr>
          <w:rFonts w:eastAsiaTheme="minorEastAsia"/>
          <w:sz w:val="20"/>
          <w:szCs w:val="20"/>
          <w:lang w:eastAsia="zh-CN"/>
        </w:rPr>
        <w:t>increase</w:t>
      </w:r>
      <w:r>
        <w:rPr>
          <w:rFonts w:eastAsiaTheme="minorEastAsia" w:hint="eastAsia"/>
          <w:sz w:val="20"/>
          <w:szCs w:val="20"/>
          <w:lang w:eastAsia="zh-CN"/>
        </w:rPr>
        <w:t xml:space="preserve"> of L1-RSRP difference can be observed when the Top-1 beam prediction accuracy decreased from 90.38% to 45.28%. It indicates that the L1-RSRP </w:t>
      </w:r>
      <w:r>
        <w:rPr>
          <w:rFonts w:eastAsiaTheme="minorEastAsia"/>
          <w:sz w:val="20"/>
          <w:szCs w:val="20"/>
          <w:lang w:eastAsia="zh-CN"/>
        </w:rPr>
        <w:t>difference</w:t>
      </w:r>
      <w:r>
        <w:rPr>
          <w:rFonts w:eastAsiaTheme="minorEastAsia" w:hint="eastAsia"/>
          <w:sz w:val="20"/>
          <w:szCs w:val="20"/>
          <w:lang w:eastAsia="zh-CN"/>
        </w:rPr>
        <w:t xml:space="preserve"> will be increased </w:t>
      </w:r>
      <w:r>
        <w:rPr>
          <w:rFonts w:eastAsiaTheme="minorEastAsia"/>
          <w:sz w:val="20"/>
          <w:szCs w:val="20"/>
          <w:lang w:eastAsia="zh-CN"/>
        </w:rPr>
        <w:t>when</w:t>
      </w:r>
      <w:r>
        <w:rPr>
          <w:rFonts w:eastAsiaTheme="minorEastAsia" w:hint="eastAsia"/>
          <w:sz w:val="20"/>
          <w:szCs w:val="20"/>
          <w:lang w:eastAsia="zh-CN"/>
        </w:rPr>
        <w:t xml:space="preserve"> the beam prediction accuracy is decreased. Hence, L1-RSRP difference can be used as the metric of performance monitoring. </w:t>
      </w:r>
    </w:p>
    <w:p w14:paraId="6D379D9E" w14:textId="4A4EC474" w:rsidR="00A532A4" w:rsidRDefault="00C03A51" w:rsidP="00C03A51">
      <w:pPr>
        <w:pStyle w:val="a1"/>
        <w:spacing w:beforeLines="50" w:before="120"/>
        <w:rPr>
          <w:rFonts w:eastAsiaTheme="minorEastAsia"/>
          <w:sz w:val="20"/>
          <w:szCs w:val="20"/>
          <w:lang w:eastAsia="zh-CN"/>
        </w:rPr>
      </w:pPr>
      <w:r>
        <w:rPr>
          <w:rFonts w:eastAsiaTheme="minorEastAsia" w:hint="eastAsia"/>
          <w:sz w:val="20"/>
          <w:szCs w:val="20"/>
          <w:lang w:eastAsia="zh-CN"/>
        </w:rPr>
        <w:t xml:space="preserve">From our simulations, both the L1-RSRP difference of beams in Set B and L1-RSRP difference of predicted Top-1/Top-2 beams can reflect the decrease of beam prediction accuracy. </w:t>
      </w:r>
      <w:r w:rsidR="00FC2C6F">
        <w:rPr>
          <w:rFonts w:eastAsiaTheme="minorEastAsia"/>
          <w:sz w:val="20"/>
          <w:szCs w:val="20"/>
          <w:lang w:eastAsia="zh-CN"/>
        </w:rPr>
        <w:t>In our view</w:t>
      </w:r>
      <w:r w:rsidR="00FC2C6F">
        <w:rPr>
          <w:rFonts w:eastAsiaTheme="minorEastAsia" w:hint="eastAsia"/>
          <w:sz w:val="20"/>
          <w:szCs w:val="20"/>
          <w:lang w:eastAsia="zh-CN"/>
        </w:rPr>
        <w:t>,</w:t>
      </w:r>
      <w:r w:rsidR="00FC2C6F">
        <w:rPr>
          <w:rFonts w:eastAsiaTheme="minorEastAsia"/>
          <w:sz w:val="20"/>
          <w:szCs w:val="20"/>
          <w:lang w:eastAsia="zh-CN"/>
        </w:rPr>
        <w:t xml:space="preserve"> both L1-RSRP difference of Top-K beam(s) and L1-RSRP difference of Set B beams can be supported as the performance metric.</w:t>
      </w:r>
      <w:r w:rsidR="00FC2C6F">
        <w:rPr>
          <w:rFonts w:eastAsiaTheme="minorEastAsia" w:hint="eastAsia"/>
          <w:sz w:val="20"/>
          <w:szCs w:val="20"/>
          <w:lang w:eastAsia="zh-CN"/>
        </w:rPr>
        <w:t xml:space="preserve"> </w:t>
      </w:r>
      <w:r>
        <w:rPr>
          <w:rFonts w:eastAsiaTheme="minorEastAsia" w:hint="eastAsia"/>
          <w:sz w:val="20"/>
          <w:szCs w:val="20"/>
          <w:lang w:eastAsia="zh-CN"/>
        </w:rPr>
        <w:t xml:space="preserve">For BM-Case1, if L1-RSRP difference of beams in Set B is used as the performance metric, the gNB only needs to </w:t>
      </w:r>
      <w:r>
        <w:rPr>
          <w:rFonts w:eastAsiaTheme="minorEastAsia" w:hint="eastAsia"/>
          <w:sz w:val="20"/>
          <w:szCs w:val="20"/>
          <w:lang w:eastAsia="zh-CN"/>
        </w:rPr>
        <w:lastRenderedPageBreak/>
        <w:t xml:space="preserve">transmit RS with Set B beams for model </w:t>
      </w:r>
      <w:r>
        <w:rPr>
          <w:rFonts w:eastAsiaTheme="minorEastAsia"/>
          <w:sz w:val="20"/>
          <w:szCs w:val="20"/>
          <w:lang w:eastAsia="zh-CN"/>
        </w:rPr>
        <w:t>inference</w:t>
      </w:r>
      <w:r>
        <w:rPr>
          <w:rFonts w:eastAsiaTheme="minorEastAsia" w:hint="eastAsia"/>
          <w:sz w:val="20"/>
          <w:szCs w:val="20"/>
          <w:lang w:eastAsia="zh-CN"/>
        </w:rPr>
        <w:t xml:space="preserve"> and performance monitoring, and no additional RS transmission is needed. If L1-RSRP difference of predicted Top-K beam(s) is used as the performance metric, the gNB needs to transmit RS with the predicted Top-K beams after AI/ML model inference. </w:t>
      </w:r>
      <w:r w:rsidR="00925B99">
        <w:rPr>
          <w:rFonts w:eastAsiaTheme="minorEastAsia" w:hint="eastAsia"/>
          <w:sz w:val="20"/>
          <w:szCs w:val="20"/>
          <w:lang w:eastAsia="zh-CN"/>
        </w:rPr>
        <w:t xml:space="preserve">The discussion of RS configuration of Top-K beams can refer to Section </w:t>
      </w:r>
      <w:r w:rsidR="00925B99">
        <w:rPr>
          <w:rFonts w:eastAsiaTheme="minorEastAsia"/>
          <w:sz w:val="20"/>
          <w:szCs w:val="20"/>
          <w:lang w:eastAsia="zh-CN"/>
        </w:rPr>
        <w:fldChar w:fldCharType="begin"/>
      </w:r>
      <w:r w:rsidR="00925B99">
        <w:rPr>
          <w:rFonts w:eastAsiaTheme="minorEastAsia"/>
          <w:sz w:val="20"/>
          <w:szCs w:val="20"/>
          <w:lang w:eastAsia="zh-CN"/>
        </w:rPr>
        <w:instrText xml:space="preserve"> </w:instrText>
      </w:r>
      <w:r w:rsidR="00925B99">
        <w:rPr>
          <w:rFonts w:eastAsiaTheme="minorEastAsia" w:hint="eastAsia"/>
          <w:sz w:val="20"/>
          <w:szCs w:val="20"/>
          <w:lang w:eastAsia="zh-CN"/>
        </w:rPr>
        <w:instrText>REF _Ref178343419 \r \h</w:instrText>
      </w:r>
      <w:r w:rsidR="00925B99">
        <w:rPr>
          <w:rFonts w:eastAsiaTheme="minorEastAsia"/>
          <w:sz w:val="20"/>
          <w:szCs w:val="20"/>
          <w:lang w:eastAsia="zh-CN"/>
        </w:rPr>
        <w:instrText xml:space="preserve"> </w:instrText>
      </w:r>
      <w:r w:rsidR="00925B99">
        <w:rPr>
          <w:rFonts w:eastAsiaTheme="minorEastAsia"/>
          <w:sz w:val="20"/>
          <w:szCs w:val="20"/>
          <w:lang w:eastAsia="zh-CN"/>
        </w:rPr>
      </w:r>
      <w:r w:rsidR="00925B99">
        <w:rPr>
          <w:rFonts w:eastAsiaTheme="minorEastAsia"/>
          <w:sz w:val="20"/>
          <w:szCs w:val="20"/>
          <w:lang w:eastAsia="zh-CN"/>
        </w:rPr>
        <w:fldChar w:fldCharType="separate"/>
      </w:r>
      <w:r w:rsidR="00925B99">
        <w:rPr>
          <w:rFonts w:eastAsiaTheme="minorEastAsia"/>
          <w:sz w:val="20"/>
          <w:szCs w:val="20"/>
          <w:lang w:eastAsia="zh-CN"/>
        </w:rPr>
        <w:t>4.4</w:t>
      </w:r>
      <w:r w:rsidR="00925B99">
        <w:rPr>
          <w:rFonts w:eastAsiaTheme="minorEastAsia"/>
          <w:sz w:val="20"/>
          <w:szCs w:val="20"/>
          <w:lang w:eastAsia="zh-CN"/>
        </w:rPr>
        <w:fldChar w:fldCharType="end"/>
      </w:r>
      <w:r w:rsidR="00925B99">
        <w:rPr>
          <w:rFonts w:eastAsiaTheme="minorEastAsia" w:hint="eastAsia"/>
          <w:sz w:val="20"/>
          <w:szCs w:val="20"/>
          <w:lang w:eastAsia="zh-CN"/>
        </w:rPr>
        <w:t xml:space="preserve">. </w:t>
      </w:r>
      <w:r>
        <w:rPr>
          <w:rFonts w:eastAsiaTheme="minorEastAsia" w:hint="eastAsia"/>
          <w:sz w:val="20"/>
          <w:szCs w:val="20"/>
          <w:lang w:eastAsia="zh-CN"/>
        </w:rPr>
        <w:t xml:space="preserve">For BM-Case2, if L1-RSRP difference of beams in Set B or L1-RSRP difference of predicted Top-K beam(s) is used as performance metric, gNB needs to transmit the corresponding RS at time instances in the </w:t>
      </w:r>
      <w:r>
        <w:rPr>
          <w:rFonts w:eastAsiaTheme="minorEastAsia"/>
          <w:sz w:val="20"/>
          <w:szCs w:val="20"/>
          <w:lang w:eastAsia="zh-CN"/>
        </w:rPr>
        <w:t>prediction</w:t>
      </w:r>
      <w:r>
        <w:rPr>
          <w:rFonts w:eastAsiaTheme="minorEastAsia" w:hint="eastAsia"/>
          <w:sz w:val="20"/>
          <w:szCs w:val="20"/>
          <w:lang w:eastAsia="zh-CN"/>
        </w:rPr>
        <w:t xml:space="preserve"> window, </w:t>
      </w:r>
      <w:r w:rsidR="0057308E">
        <w:rPr>
          <w:rFonts w:eastAsiaTheme="minorEastAsia" w:hint="eastAsia"/>
          <w:sz w:val="20"/>
          <w:szCs w:val="20"/>
          <w:lang w:eastAsia="zh-CN"/>
        </w:rPr>
        <w:t xml:space="preserve">and thus </w:t>
      </w:r>
      <w:r>
        <w:rPr>
          <w:rFonts w:eastAsiaTheme="minorEastAsia" w:hint="eastAsia"/>
          <w:sz w:val="20"/>
          <w:szCs w:val="20"/>
          <w:lang w:eastAsia="zh-CN"/>
        </w:rPr>
        <w:t xml:space="preserve">the metric with less RS transmission overhead and </w:t>
      </w:r>
      <w:r>
        <w:rPr>
          <w:rFonts w:eastAsiaTheme="minorEastAsia"/>
          <w:sz w:val="20"/>
          <w:szCs w:val="20"/>
          <w:lang w:eastAsia="zh-CN"/>
        </w:rPr>
        <w:t>reporting</w:t>
      </w:r>
      <w:r>
        <w:rPr>
          <w:rFonts w:eastAsiaTheme="minorEastAsia" w:hint="eastAsia"/>
          <w:sz w:val="20"/>
          <w:szCs w:val="20"/>
          <w:lang w:eastAsia="zh-CN"/>
        </w:rPr>
        <w:t xml:space="preserve"> overhead </w:t>
      </w:r>
      <w:r>
        <w:rPr>
          <w:rFonts w:eastAsiaTheme="minorEastAsia"/>
          <w:sz w:val="20"/>
          <w:szCs w:val="20"/>
          <w:lang w:eastAsia="zh-CN"/>
        </w:rPr>
        <w:t>can</w:t>
      </w:r>
      <w:r>
        <w:rPr>
          <w:rFonts w:eastAsiaTheme="minorEastAsia" w:hint="eastAsia"/>
          <w:sz w:val="20"/>
          <w:szCs w:val="20"/>
          <w:lang w:eastAsia="zh-CN"/>
        </w:rPr>
        <w:t xml:space="preserve"> be adopted.</w:t>
      </w:r>
    </w:p>
    <w:p w14:paraId="1D0E8EC5" w14:textId="04A6BEB4" w:rsidR="00FC2C6F" w:rsidRDefault="00FC2C6F" w:rsidP="00C03A51">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Alt4, </w:t>
      </w:r>
      <w:r w:rsidRPr="00FC2C6F">
        <w:rPr>
          <w:rFonts w:eastAsiaTheme="minorEastAsia"/>
          <w:sz w:val="20"/>
          <w:szCs w:val="20"/>
          <w:lang w:eastAsia="zh-CN"/>
        </w:rPr>
        <w:t>probability information of the predicted beam</w:t>
      </w:r>
      <w:r w:rsidR="0016294F">
        <w:rPr>
          <w:rFonts w:eastAsiaTheme="minorEastAsia" w:hint="eastAsia"/>
          <w:sz w:val="20"/>
          <w:szCs w:val="20"/>
          <w:lang w:eastAsia="zh-CN"/>
        </w:rPr>
        <w:t xml:space="preserve"> is the model output. It is stran</w:t>
      </w:r>
      <w:r w:rsidR="00704450">
        <w:rPr>
          <w:rFonts w:eastAsiaTheme="minorEastAsia" w:hint="eastAsia"/>
          <w:sz w:val="20"/>
          <w:szCs w:val="20"/>
          <w:lang w:eastAsia="zh-CN"/>
        </w:rPr>
        <w:t xml:space="preserve">ge to use </w:t>
      </w:r>
      <w:r w:rsidR="0016294F">
        <w:rPr>
          <w:rFonts w:eastAsiaTheme="minorEastAsia" w:hint="eastAsia"/>
          <w:sz w:val="20"/>
          <w:szCs w:val="20"/>
          <w:lang w:eastAsia="zh-CN"/>
        </w:rPr>
        <w:t>model</w:t>
      </w:r>
      <w:r w:rsidR="00704450">
        <w:rPr>
          <w:rFonts w:eastAsiaTheme="minorEastAsia" w:hint="eastAsia"/>
          <w:sz w:val="20"/>
          <w:szCs w:val="20"/>
          <w:lang w:eastAsia="zh-CN"/>
        </w:rPr>
        <w:t xml:space="preserve"> </w:t>
      </w:r>
      <w:r w:rsidR="0016294F">
        <w:rPr>
          <w:rFonts w:eastAsiaTheme="minorEastAsia" w:hint="eastAsia"/>
          <w:sz w:val="20"/>
          <w:szCs w:val="20"/>
          <w:lang w:eastAsia="zh-CN"/>
        </w:rPr>
        <w:t xml:space="preserve">output for monitoring </w:t>
      </w:r>
      <w:r w:rsidR="00704450">
        <w:rPr>
          <w:rFonts w:eastAsiaTheme="minorEastAsia" w:hint="eastAsia"/>
          <w:sz w:val="20"/>
          <w:szCs w:val="20"/>
          <w:lang w:eastAsia="zh-CN"/>
        </w:rPr>
        <w:t>its</w:t>
      </w:r>
      <w:r w:rsidR="0016294F">
        <w:rPr>
          <w:rFonts w:eastAsiaTheme="minorEastAsia" w:hint="eastAsia"/>
          <w:sz w:val="20"/>
          <w:szCs w:val="20"/>
          <w:lang w:eastAsia="zh-CN"/>
        </w:rPr>
        <w:t xml:space="preserve"> </w:t>
      </w:r>
      <w:r w:rsidR="00704450">
        <w:rPr>
          <w:rFonts w:eastAsiaTheme="minorEastAsia" w:hint="eastAsia"/>
          <w:sz w:val="20"/>
          <w:szCs w:val="20"/>
          <w:lang w:eastAsia="zh-CN"/>
        </w:rPr>
        <w:t xml:space="preserve">own </w:t>
      </w:r>
      <w:r w:rsidR="0016294F">
        <w:rPr>
          <w:rFonts w:eastAsiaTheme="minorEastAsia" w:hint="eastAsia"/>
          <w:sz w:val="20"/>
          <w:szCs w:val="20"/>
          <w:lang w:eastAsia="zh-CN"/>
        </w:rPr>
        <w:t xml:space="preserve">performance. </w:t>
      </w:r>
    </w:p>
    <w:p w14:paraId="34EA40DB" w14:textId="688F4596" w:rsidR="00BE42AD" w:rsidRPr="00996204" w:rsidRDefault="00BE42AD" w:rsidP="00BE42AD">
      <w:pPr>
        <w:spacing w:beforeLines="50" w:before="120" w:afterLines="50" w:after="120"/>
        <w:rPr>
          <w:rFonts w:cs="Times New Roman"/>
          <w:b/>
          <w:szCs w:val="20"/>
        </w:rPr>
      </w:pPr>
      <w:r>
        <w:rPr>
          <w:rFonts w:cs="Times New Roman" w:hint="eastAsia"/>
          <w:b/>
          <w:szCs w:val="20"/>
        </w:rPr>
        <w:t xml:space="preserve">Proposal </w:t>
      </w:r>
      <w:r w:rsidR="00480BB0">
        <w:rPr>
          <w:rFonts w:cs="Times New Roman" w:hint="eastAsia"/>
          <w:b/>
          <w:szCs w:val="20"/>
        </w:rPr>
        <w:t>18</w:t>
      </w:r>
      <w:r w:rsidRPr="00C055FF">
        <w:rPr>
          <w:rFonts w:cs="Times New Roman" w:hint="eastAsia"/>
          <w:b/>
          <w:szCs w:val="20"/>
        </w:rPr>
        <w:t xml:space="preserve">: </w:t>
      </w:r>
      <w:r w:rsidRPr="00996204">
        <w:rPr>
          <w:rFonts w:cs="Times New Roman"/>
          <w:b/>
          <w:szCs w:val="20"/>
        </w:rPr>
        <w:t>For BM-</w:t>
      </w:r>
      <w:proofErr w:type="spellStart"/>
      <w:r w:rsidRPr="00996204">
        <w:rPr>
          <w:rFonts w:cs="Times New Roman"/>
          <w:b/>
          <w:szCs w:val="20"/>
        </w:rPr>
        <w:t>Case1</w:t>
      </w:r>
      <w:proofErr w:type="spellEnd"/>
      <w:r w:rsidRPr="00996204">
        <w:rPr>
          <w:rFonts w:cs="Times New Roman"/>
          <w:b/>
          <w:szCs w:val="20"/>
        </w:rPr>
        <w:t xml:space="preserve"> and BM-Case2 with a UE-sided AI/ML model, for </w:t>
      </w:r>
      <w:r w:rsidR="00B26381">
        <w:rPr>
          <w:rFonts w:cs="Times New Roman" w:hint="eastAsia"/>
          <w:b/>
          <w:szCs w:val="20"/>
        </w:rPr>
        <w:t xml:space="preserve">Type 1 </w:t>
      </w:r>
      <w:r w:rsidRPr="00996204">
        <w:rPr>
          <w:rFonts w:cs="Times New Roman"/>
          <w:b/>
          <w:szCs w:val="20"/>
        </w:rPr>
        <w:t xml:space="preserve">Option 2 (UE-assisted performance monitoring), </w:t>
      </w:r>
      <w:r w:rsidRPr="00996204">
        <w:rPr>
          <w:rFonts w:cs="Times New Roman" w:hint="eastAsia"/>
          <w:b/>
          <w:szCs w:val="20"/>
        </w:rPr>
        <w:t xml:space="preserve">support </w:t>
      </w:r>
      <w:r w:rsidRPr="00996204">
        <w:rPr>
          <w:rFonts w:cs="Times New Roman"/>
          <w:b/>
          <w:szCs w:val="20"/>
        </w:rPr>
        <w:t xml:space="preserve">the following </w:t>
      </w:r>
      <w:r>
        <w:rPr>
          <w:rFonts w:cs="Times New Roman" w:hint="eastAsia"/>
          <w:b/>
          <w:szCs w:val="20"/>
        </w:rPr>
        <w:t>metrics</w:t>
      </w:r>
      <w:r w:rsidRPr="00996204">
        <w:rPr>
          <w:rFonts w:cs="Times New Roman"/>
          <w:b/>
          <w:szCs w:val="20"/>
        </w:rPr>
        <w:t>:</w:t>
      </w:r>
    </w:p>
    <w:p w14:paraId="19C6E807" w14:textId="14955C3E" w:rsidR="00BE42AD" w:rsidRPr="002016BA" w:rsidRDefault="00BE42AD" w:rsidP="002016BA">
      <w:pPr>
        <w:pStyle w:val="a8"/>
        <w:numPr>
          <w:ilvl w:val="0"/>
          <w:numId w:val="7"/>
        </w:numPr>
        <w:spacing w:beforeLines="50" w:before="120" w:afterLines="50" w:after="120"/>
        <w:ind w:firstLineChars="0"/>
        <w:rPr>
          <w:rFonts w:cs="Times New Roman"/>
          <w:b/>
          <w:szCs w:val="20"/>
        </w:rPr>
      </w:pPr>
      <w:r w:rsidRPr="002016BA">
        <w:rPr>
          <w:rFonts w:cs="Times New Roman" w:hint="eastAsia"/>
          <w:b/>
          <w:szCs w:val="20"/>
        </w:rPr>
        <w:t>Alt</w:t>
      </w:r>
      <w:r w:rsidRPr="002016BA">
        <w:rPr>
          <w:rFonts w:cs="Times New Roman"/>
          <w:b/>
          <w:szCs w:val="20"/>
        </w:rPr>
        <w:t xml:space="preserve"> 1: Top 1 or Top K beam prediction accuracy (with or without margin) by comparing the prediction results and the Top 1 or Top K beam based on the measurements from a resource set for monitoring</w:t>
      </w:r>
    </w:p>
    <w:p w14:paraId="7EC01F8B" w14:textId="566EAF83" w:rsidR="00BE42AD" w:rsidRPr="002016BA" w:rsidRDefault="00BE42AD" w:rsidP="002016BA">
      <w:pPr>
        <w:pStyle w:val="a8"/>
        <w:numPr>
          <w:ilvl w:val="0"/>
          <w:numId w:val="7"/>
        </w:numPr>
        <w:spacing w:beforeLines="50" w:before="120" w:afterLines="50" w:after="120"/>
        <w:ind w:firstLineChars="0"/>
        <w:rPr>
          <w:rFonts w:cs="Times New Roman"/>
          <w:b/>
          <w:szCs w:val="20"/>
        </w:rPr>
      </w:pPr>
      <w:r w:rsidRPr="002016BA">
        <w:rPr>
          <w:rFonts w:cs="Times New Roman" w:hint="eastAsia"/>
          <w:b/>
          <w:szCs w:val="20"/>
        </w:rPr>
        <w:t xml:space="preserve">Alt </w:t>
      </w:r>
      <w:r w:rsidRPr="002016BA">
        <w:rPr>
          <w:rFonts w:cs="Times New Roman"/>
          <w:b/>
          <w:szCs w:val="20"/>
        </w:rPr>
        <w:t xml:space="preserve">2: The L1-RSRP difference information based on </w:t>
      </w:r>
      <w:r w:rsidRPr="002016BA">
        <w:rPr>
          <w:rFonts w:cs="Times New Roman" w:hint="eastAsia"/>
          <w:b/>
          <w:szCs w:val="20"/>
        </w:rPr>
        <w:t xml:space="preserve">actual measurement of the </w:t>
      </w:r>
      <w:r w:rsidRPr="002016BA">
        <w:rPr>
          <w:rFonts w:cs="Times New Roman"/>
          <w:b/>
          <w:szCs w:val="20"/>
        </w:rPr>
        <w:t xml:space="preserve">L1-RSRP of </w:t>
      </w:r>
      <w:r w:rsidRPr="002016BA">
        <w:rPr>
          <w:rFonts w:cs="Times New Roman" w:hint="eastAsia"/>
          <w:b/>
          <w:szCs w:val="20"/>
        </w:rPr>
        <w:t xml:space="preserve">one or more of </w:t>
      </w:r>
      <w:r w:rsidRPr="002016BA">
        <w:rPr>
          <w:rFonts w:cs="Times New Roman"/>
          <w:b/>
          <w:szCs w:val="20"/>
        </w:rPr>
        <w:t xml:space="preserve">Top K predicted beam, and </w:t>
      </w:r>
      <w:r w:rsidRPr="002016BA">
        <w:rPr>
          <w:rFonts w:cs="Times New Roman" w:hint="eastAsia"/>
          <w:b/>
          <w:szCs w:val="20"/>
        </w:rPr>
        <w:t xml:space="preserve">L1-RSRP </w:t>
      </w:r>
      <w:r w:rsidRPr="002016BA">
        <w:rPr>
          <w:rFonts w:cs="Times New Roman"/>
          <w:b/>
          <w:szCs w:val="20"/>
        </w:rPr>
        <w:t>measurements from a resource set</w:t>
      </w:r>
      <w:r w:rsidR="0044415C" w:rsidRPr="002016BA">
        <w:rPr>
          <w:rFonts w:cs="Times New Roman" w:hint="eastAsia"/>
          <w:b/>
          <w:szCs w:val="20"/>
        </w:rPr>
        <w:t xml:space="preserve"> </w:t>
      </w:r>
      <w:r w:rsidRPr="002016BA">
        <w:rPr>
          <w:rFonts w:cs="Times New Roman"/>
          <w:b/>
          <w:szCs w:val="20"/>
        </w:rPr>
        <w:t>for monitoring</w:t>
      </w:r>
    </w:p>
    <w:p w14:paraId="2B8710E2" w14:textId="47DBE340" w:rsidR="00BE42AD" w:rsidRPr="00BE42AD" w:rsidRDefault="0044415C" w:rsidP="00D336D3">
      <w:pPr>
        <w:widowControl/>
        <w:numPr>
          <w:ilvl w:val="1"/>
          <w:numId w:val="24"/>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00BE42AD" w:rsidRPr="00BE42AD">
        <w:rPr>
          <w:rFonts w:ascii="Times" w:hAnsi="Times" w:cs="Times New Roman" w:hint="eastAsia"/>
          <w:b/>
          <w:kern w:val="0"/>
          <w:szCs w:val="24"/>
          <w:lang w:val="en-GB"/>
        </w:rPr>
        <w:t>1</w:t>
      </w:r>
      <w:r w:rsidR="00BE42AD" w:rsidRPr="00BE42AD">
        <w:rPr>
          <w:rFonts w:ascii="Times" w:hAnsi="Times" w:cs="Times New Roman" w:hint="eastAsia"/>
          <w:b/>
          <w:kern w:val="0"/>
          <w:szCs w:val="24"/>
          <w:lang w:val="en-GB"/>
        </w:rPr>
        <w:t>：</w:t>
      </w:r>
      <w:r w:rsidR="00BE42AD" w:rsidRPr="00BE42AD">
        <w:rPr>
          <w:b/>
          <w:szCs w:val="20"/>
        </w:rPr>
        <w:t xml:space="preserve">The L1-RSRP difference </w:t>
      </w:r>
      <w:r w:rsidR="00BE42AD" w:rsidRPr="00BE42AD">
        <w:rPr>
          <w:rFonts w:hint="eastAsia"/>
          <w:b/>
          <w:szCs w:val="20"/>
        </w:rPr>
        <w:t>between</w:t>
      </w:r>
      <w:r w:rsidR="00BE42AD" w:rsidRPr="00BE42AD">
        <w:rPr>
          <w:b/>
          <w:szCs w:val="20"/>
        </w:rPr>
        <w:t xml:space="preserve"> </w:t>
      </w:r>
      <w:r w:rsidR="00BE42AD" w:rsidRPr="00BE42AD">
        <w:rPr>
          <w:rFonts w:hint="eastAsia"/>
          <w:b/>
          <w:szCs w:val="20"/>
        </w:rPr>
        <w:t>the largest</w:t>
      </w:r>
      <w:r w:rsidR="00BE42AD" w:rsidRPr="00BE42AD">
        <w:rPr>
          <w:b/>
          <w:szCs w:val="20"/>
        </w:rPr>
        <w:t xml:space="preserve"> L1-RSRP</w:t>
      </w:r>
      <w:r w:rsidR="00BE42AD" w:rsidRPr="00BE42AD">
        <w:rPr>
          <w:rFonts w:hint="eastAsia"/>
          <w:b/>
          <w:szCs w:val="20"/>
        </w:rPr>
        <w:t xml:space="preserve"> measurements</w:t>
      </w:r>
      <w:r w:rsidR="00BE42AD" w:rsidRPr="00BE42AD">
        <w:rPr>
          <w:b/>
          <w:szCs w:val="20"/>
        </w:rPr>
        <w:t xml:space="preserve"> of </w:t>
      </w:r>
      <w:r w:rsidR="00BE42AD" w:rsidRPr="00BE42AD">
        <w:rPr>
          <w:rFonts w:hint="eastAsia"/>
          <w:b/>
          <w:szCs w:val="20"/>
        </w:rPr>
        <w:t>the</w:t>
      </w:r>
      <w:r w:rsidR="00BE42AD" w:rsidRPr="00BE42AD">
        <w:rPr>
          <w:b/>
          <w:szCs w:val="20"/>
        </w:rPr>
        <w:t xml:space="preserve"> Top K predicted beam</w:t>
      </w:r>
      <w:r w:rsidR="00BE42AD" w:rsidRPr="00BE42AD">
        <w:rPr>
          <w:rFonts w:hint="eastAsia"/>
          <w:b/>
          <w:szCs w:val="20"/>
        </w:rPr>
        <w:t xml:space="preserve">(s) </w:t>
      </w:r>
      <w:r w:rsidR="00BE42AD" w:rsidRPr="00BE42AD">
        <w:rPr>
          <w:b/>
          <w:szCs w:val="20"/>
        </w:rPr>
        <w:t xml:space="preserve">and </w:t>
      </w:r>
      <w:r w:rsidR="00BE42AD" w:rsidRPr="00BE42AD">
        <w:rPr>
          <w:rFonts w:hint="eastAsia"/>
          <w:b/>
          <w:szCs w:val="20"/>
        </w:rPr>
        <w:t xml:space="preserve">the largest </w:t>
      </w:r>
      <w:r w:rsidR="00BE42AD" w:rsidRPr="00BE42AD">
        <w:rPr>
          <w:b/>
          <w:szCs w:val="20"/>
        </w:rPr>
        <w:t xml:space="preserve">L1-RSRP measurements </w:t>
      </w:r>
      <w:r w:rsidR="00BE42AD" w:rsidRPr="00BE42AD">
        <w:rPr>
          <w:rFonts w:hint="eastAsia"/>
          <w:b/>
          <w:szCs w:val="20"/>
        </w:rPr>
        <w:t>of</w:t>
      </w:r>
      <w:r w:rsidR="00BE42AD" w:rsidRPr="00BE42AD">
        <w:rPr>
          <w:b/>
          <w:szCs w:val="20"/>
        </w:rPr>
        <w:t xml:space="preserve"> a resource set</w:t>
      </w:r>
      <w:r>
        <w:rPr>
          <w:rFonts w:hint="eastAsia"/>
          <w:b/>
          <w:szCs w:val="20"/>
        </w:rPr>
        <w:t xml:space="preserve"> for monitoring</w:t>
      </w:r>
    </w:p>
    <w:p w14:paraId="779F6B77" w14:textId="61D6E7D4" w:rsidR="00BE42AD" w:rsidRPr="00BE42AD" w:rsidRDefault="0044415C" w:rsidP="00D336D3">
      <w:pPr>
        <w:widowControl/>
        <w:numPr>
          <w:ilvl w:val="1"/>
          <w:numId w:val="24"/>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00BE42AD" w:rsidRPr="00BE42AD">
        <w:rPr>
          <w:rFonts w:ascii="Times" w:hAnsi="Times" w:cs="Times New Roman" w:hint="eastAsia"/>
          <w:b/>
          <w:kern w:val="0"/>
          <w:szCs w:val="24"/>
          <w:lang w:val="en-GB"/>
        </w:rPr>
        <w:t>2</w:t>
      </w:r>
      <w:r w:rsidR="00BE42AD" w:rsidRPr="00BE42AD">
        <w:rPr>
          <w:rFonts w:ascii="Times" w:hAnsi="Times" w:cs="Times New Roman" w:hint="eastAsia"/>
          <w:b/>
          <w:kern w:val="0"/>
          <w:szCs w:val="24"/>
          <w:lang w:val="en-GB"/>
        </w:rPr>
        <w:t>：</w:t>
      </w:r>
      <w:r w:rsidR="00BE42AD" w:rsidRPr="00BE42AD">
        <w:rPr>
          <w:b/>
          <w:szCs w:val="20"/>
        </w:rPr>
        <w:t xml:space="preserve">The </w:t>
      </w:r>
      <w:r w:rsidR="00BE42AD" w:rsidRPr="00BE42AD">
        <w:rPr>
          <w:rFonts w:hint="eastAsia"/>
          <w:b/>
          <w:szCs w:val="20"/>
        </w:rPr>
        <w:t xml:space="preserve">mean of the absolute difference of </w:t>
      </w:r>
      <w:r w:rsidR="00BE42AD" w:rsidRPr="00BE42AD">
        <w:rPr>
          <w:b/>
          <w:szCs w:val="20"/>
        </w:rPr>
        <w:t xml:space="preserve">L1-RSRP </w:t>
      </w:r>
      <w:r w:rsidR="00BE42AD" w:rsidRPr="00BE42AD">
        <w:rPr>
          <w:rFonts w:hint="eastAsia"/>
          <w:b/>
          <w:szCs w:val="20"/>
        </w:rPr>
        <w:t>between</w:t>
      </w:r>
      <w:r w:rsidR="00BE42AD" w:rsidRPr="00BE42AD">
        <w:rPr>
          <w:b/>
          <w:szCs w:val="20"/>
        </w:rPr>
        <w:t xml:space="preserve"> </w:t>
      </w:r>
      <w:r w:rsidR="00BE42AD" w:rsidRPr="00BE42AD">
        <w:rPr>
          <w:rFonts w:hint="eastAsia"/>
          <w:b/>
          <w:szCs w:val="20"/>
        </w:rPr>
        <w:t xml:space="preserve">the </w:t>
      </w:r>
      <w:r w:rsidR="001B658E">
        <w:rPr>
          <w:b/>
          <w:szCs w:val="20"/>
        </w:rPr>
        <w:t>actual</w:t>
      </w:r>
      <w:r w:rsidR="001B658E">
        <w:rPr>
          <w:rFonts w:hint="eastAsia"/>
          <w:b/>
          <w:szCs w:val="20"/>
        </w:rPr>
        <w:t xml:space="preserve"> </w:t>
      </w:r>
      <w:r w:rsidR="00BE42AD" w:rsidRPr="00BE42AD">
        <w:rPr>
          <w:b/>
          <w:szCs w:val="20"/>
        </w:rPr>
        <w:t>L1-RSRP</w:t>
      </w:r>
      <w:r w:rsidR="00BE42AD" w:rsidRPr="00BE42AD">
        <w:rPr>
          <w:rFonts w:hint="eastAsia"/>
          <w:b/>
          <w:szCs w:val="20"/>
        </w:rPr>
        <w:t xml:space="preserve"> measurements</w:t>
      </w:r>
      <w:r w:rsidR="00BE42AD" w:rsidRPr="00BE42AD">
        <w:rPr>
          <w:b/>
          <w:szCs w:val="20"/>
        </w:rPr>
        <w:t xml:space="preserve"> of </w:t>
      </w:r>
      <w:r w:rsidR="00BE42AD" w:rsidRPr="00BE42AD">
        <w:rPr>
          <w:rFonts w:hint="eastAsia"/>
          <w:b/>
          <w:szCs w:val="20"/>
        </w:rPr>
        <w:t>the</w:t>
      </w:r>
      <w:r w:rsidR="00BE42AD" w:rsidRPr="00BE42AD">
        <w:rPr>
          <w:b/>
          <w:szCs w:val="20"/>
        </w:rPr>
        <w:t xml:space="preserve"> Top K predicted beam</w:t>
      </w:r>
      <w:r w:rsidR="00BE42AD" w:rsidRPr="00BE42AD">
        <w:rPr>
          <w:rFonts w:hint="eastAsia"/>
          <w:b/>
          <w:szCs w:val="20"/>
        </w:rPr>
        <w:t>(s)</w:t>
      </w:r>
      <w:r w:rsidR="00BE42AD" w:rsidRPr="00BE42AD">
        <w:rPr>
          <w:b/>
          <w:szCs w:val="20"/>
        </w:rPr>
        <w:t xml:space="preserve">, and </w:t>
      </w:r>
      <w:r w:rsidR="00BE42AD" w:rsidRPr="00BE42AD">
        <w:rPr>
          <w:rFonts w:hint="eastAsia"/>
          <w:b/>
          <w:szCs w:val="20"/>
        </w:rPr>
        <w:t xml:space="preserve">the Top-K largest </w:t>
      </w:r>
      <w:r w:rsidR="00BE42AD" w:rsidRPr="00BE42AD">
        <w:rPr>
          <w:b/>
          <w:szCs w:val="20"/>
        </w:rPr>
        <w:t xml:space="preserve">L1-RSRP measurements </w:t>
      </w:r>
      <w:r w:rsidR="00BE42AD" w:rsidRPr="00BE42AD">
        <w:rPr>
          <w:rFonts w:hint="eastAsia"/>
          <w:b/>
          <w:szCs w:val="20"/>
        </w:rPr>
        <w:t>of</w:t>
      </w:r>
      <w:r w:rsidR="00BE42AD" w:rsidRPr="00BE42AD">
        <w:rPr>
          <w:b/>
          <w:szCs w:val="20"/>
        </w:rPr>
        <w:t xml:space="preserve"> a resource set</w:t>
      </w:r>
      <w:r>
        <w:rPr>
          <w:rFonts w:hint="eastAsia"/>
          <w:b/>
          <w:szCs w:val="20"/>
        </w:rPr>
        <w:t xml:space="preserve"> for</w:t>
      </w:r>
      <w:r w:rsidRPr="0044415C">
        <w:rPr>
          <w:b/>
          <w:szCs w:val="20"/>
        </w:rPr>
        <w:t xml:space="preserve"> </w:t>
      </w:r>
      <w:r w:rsidRPr="00BE42AD">
        <w:rPr>
          <w:b/>
          <w:szCs w:val="20"/>
        </w:rPr>
        <w:t>monitoring</w:t>
      </w:r>
    </w:p>
    <w:p w14:paraId="39EAAB5E" w14:textId="77777777" w:rsidR="00BE42AD" w:rsidRPr="0092095A" w:rsidRDefault="00BE42AD" w:rsidP="0092095A">
      <w:pPr>
        <w:pStyle w:val="a8"/>
        <w:numPr>
          <w:ilvl w:val="0"/>
          <w:numId w:val="7"/>
        </w:numPr>
        <w:spacing w:beforeLines="50" w:before="120" w:afterLines="50" w:after="120"/>
        <w:ind w:firstLineChars="0"/>
        <w:rPr>
          <w:rFonts w:cs="Times New Roman"/>
          <w:b/>
          <w:szCs w:val="20"/>
        </w:rPr>
      </w:pPr>
      <w:r w:rsidRPr="0092095A">
        <w:rPr>
          <w:rFonts w:cs="Times New Roman" w:hint="eastAsia"/>
          <w:b/>
          <w:szCs w:val="20"/>
        </w:rPr>
        <w:t>Alt</w:t>
      </w:r>
      <w:r w:rsidRPr="0092095A">
        <w:rPr>
          <w:rFonts w:cs="Times New Roman"/>
          <w:b/>
          <w:szCs w:val="20"/>
        </w:rPr>
        <w:t xml:space="preserve"> 3: The RSRP difference information between the predicted RSRP</w:t>
      </w:r>
      <w:r w:rsidRPr="0092095A">
        <w:rPr>
          <w:rFonts w:cs="Times New Roman" w:hint="eastAsia"/>
          <w:b/>
          <w:szCs w:val="20"/>
        </w:rPr>
        <w:t xml:space="preserve"> </w:t>
      </w:r>
      <w:r w:rsidRPr="0092095A">
        <w:rPr>
          <w:rFonts w:cs="Times New Roman"/>
          <w:b/>
          <w:szCs w:val="20"/>
        </w:rPr>
        <w:t>and measured L1-RSRP of corresponding beam(s) of a resource set/resources for monitoring</w:t>
      </w:r>
    </w:p>
    <w:p w14:paraId="7ABD07A4" w14:textId="51101726" w:rsidR="00BE42AD" w:rsidRPr="00BE42AD" w:rsidRDefault="00BE42AD" w:rsidP="00D336D3">
      <w:pPr>
        <w:widowControl/>
        <w:numPr>
          <w:ilvl w:val="1"/>
          <w:numId w:val="24"/>
        </w:numPr>
        <w:spacing w:after="180"/>
        <w:rPr>
          <w:b/>
          <w:szCs w:val="20"/>
        </w:rPr>
      </w:pPr>
      <w:r w:rsidRPr="00BE42AD">
        <w:rPr>
          <w:rFonts w:ascii="Times" w:hAnsi="Times" w:cs="Times New Roman" w:hint="eastAsia"/>
          <w:b/>
          <w:kern w:val="0"/>
          <w:szCs w:val="24"/>
          <w:lang w:val="en-GB"/>
        </w:rPr>
        <w:t>The corresponding beams can be predicted Top-K beam(s) or</w:t>
      </w:r>
      <w:r w:rsidRPr="00BE42AD">
        <w:rPr>
          <w:rFonts w:ascii="Times" w:eastAsia="Batang" w:hAnsi="Times" w:cs="Times New Roman"/>
          <w:b/>
          <w:kern w:val="0"/>
          <w:szCs w:val="24"/>
          <w:lang w:val="en-GB" w:eastAsia="x-none"/>
        </w:rPr>
        <w:t xml:space="preserve"> Set B</w:t>
      </w:r>
      <w:r w:rsidR="00925B99">
        <w:rPr>
          <w:rFonts w:ascii="Times" w:hAnsi="Times" w:cs="Times New Roman" w:hint="eastAsia"/>
          <w:b/>
          <w:kern w:val="0"/>
          <w:szCs w:val="24"/>
          <w:lang w:val="en-GB"/>
        </w:rPr>
        <w:t xml:space="preserve"> </w:t>
      </w:r>
      <w:r w:rsidRPr="00BE42AD">
        <w:rPr>
          <w:rFonts w:ascii="Times" w:eastAsia="Batang" w:hAnsi="Times" w:cs="Times New Roman"/>
          <w:b/>
          <w:kern w:val="0"/>
          <w:szCs w:val="24"/>
          <w:lang w:val="en-GB" w:eastAsia="x-none"/>
        </w:rPr>
        <w:t xml:space="preserve"> </w:t>
      </w:r>
    </w:p>
    <w:p w14:paraId="58A10432" w14:textId="400A75D2" w:rsidR="00996204" w:rsidRDefault="0044415C" w:rsidP="00C03A51">
      <w:pPr>
        <w:pStyle w:val="a1"/>
        <w:spacing w:beforeLines="50" w:before="120"/>
        <w:rPr>
          <w:rFonts w:eastAsiaTheme="minorEastAsia"/>
          <w:sz w:val="20"/>
          <w:szCs w:val="20"/>
          <w:lang w:eastAsia="zh-CN"/>
        </w:rPr>
      </w:pPr>
      <w:r>
        <w:rPr>
          <w:rFonts w:eastAsiaTheme="minorEastAsia" w:hint="eastAsia"/>
          <w:sz w:val="20"/>
          <w:szCs w:val="20"/>
          <w:lang w:eastAsia="zh-CN"/>
        </w:rPr>
        <w:t>For Alt 1 and A</w:t>
      </w:r>
      <w:r w:rsidR="00256FF0">
        <w:rPr>
          <w:rFonts w:eastAsiaTheme="minorEastAsia" w:hint="eastAsia"/>
          <w:sz w:val="20"/>
          <w:szCs w:val="20"/>
          <w:lang w:eastAsia="zh-CN"/>
        </w:rPr>
        <w:t xml:space="preserve">lt2, </w:t>
      </w:r>
      <w:r w:rsidR="00256FF0">
        <w:rPr>
          <w:rFonts w:eastAsiaTheme="minorEastAsia"/>
          <w:sz w:val="20"/>
          <w:szCs w:val="20"/>
          <w:lang w:eastAsia="zh-CN"/>
        </w:rPr>
        <w:t>to</w:t>
      </w:r>
      <w:r w:rsidR="00256FF0">
        <w:rPr>
          <w:rFonts w:eastAsiaTheme="minorEastAsia" w:hint="eastAsia"/>
          <w:sz w:val="20"/>
          <w:szCs w:val="20"/>
          <w:lang w:eastAsia="zh-CN"/>
        </w:rPr>
        <w:t xml:space="preserve"> obtain</w:t>
      </w:r>
      <w:r w:rsidR="00256FF0">
        <w:rPr>
          <w:rFonts w:eastAsiaTheme="minorEastAsia"/>
          <w:sz w:val="20"/>
          <w:szCs w:val="20"/>
          <w:lang w:eastAsia="zh-CN"/>
        </w:rPr>
        <w:t xml:space="preserve"> </w:t>
      </w:r>
      <w:r w:rsidR="00256FF0">
        <w:rPr>
          <w:rFonts w:eastAsiaTheme="minorEastAsia" w:hint="eastAsia"/>
          <w:sz w:val="20"/>
          <w:szCs w:val="20"/>
          <w:lang w:eastAsia="zh-CN"/>
        </w:rPr>
        <w:t>accurate performance</w:t>
      </w:r>
      <w:r w:rsidR="00256FF0" w:rsidRPr="00256FF0">
        <w:rPr>
          <w:rFonts w:eastAsiaTheme="minorEastAsia"/>
          <w:sz w:val="20"/>
          <w:szCs w:val="20"/>
          <w:lang w:eastAsia="zh-CN"/>
        </w:rPr>
        <w:t xml:space="preserve"> metrics, the </w:t>
      </w:r>
      <w:r w:rsidR="00256FF0">
        <w:rPr>
          <w:rFonts w:eastAsiaTheme="minorEastAsia"/>
          <w:sz w:val="20"/>
          <w:szCs w:val="20"/>
          <w:lang w:eastAsia="zh-CN"/>
        </w:rPr>
        <w:t xml:space="preserve">resource set </w:t>
      </w:r>
      <w:r w:rsidR="00256FF0" w:rsidRPr="00256FF0">
        <w:rPr>
          <w:rFonts w:eastAsiaTheme="minorEastAsia"/>
          <w:sz w:val="20"/>
          <w:szCs w:val="20"/>
          <w:lang w:eastAsia="zh-CN"/>
        </w:rPr>
        <w:t>for monitoring needs to be Set</w:t>
      </w:r>
      <w:r w:rsidR="00A1682E">
        <w:rPr>
          <w:rFonts w:eastAsiaTheme="minorEastAsia" w:hint="eastAsia"/>
          <w:sz w:val="20"/>
          <w:szCs w:val="20"/>
          <w:lang w:eastAsia="zh-CN"/>
        </w:rPr>
        <w:t xml:space="preserve"> </w:t>
      </w:r>
      <w:r w:rsidR="00256FF0" w:rsidRPr="00256FF0">
        <w:rPr>
          <w:rFonts w:eastAsiaTheme="minorEastAsia"/>
          <w:sz w:val="20"/>
          <w:szCs w:val="20"/>
          <w:lang w:eastAsia="zh-CN"/>
        </w:rPr>
        <w:t xml:space="preserve">A. In order to reduce </w:t>
      </w:r>
      <w:r w:rsidR="00A1682E">
        <w:rPr>
          <w:rFonts w:eastAsiaTheme="minorEastAsia" w:hint="eastAsia"/>
          <w:sz w:val="20"/>
          <w:szCs w:val="20"/>
          <w:lang w:eastAsia="zh-CN"/>
        </w:rPr>
        <w:t>the overhead</w:t>
      </w:r>
      <w:r w:rsidR="00256FF0" w:rsidRPr="00256FF0">
        <w:rPr>
          <w:rFonts w:eastAsiaTheme="minorEastAsia"/>
          <w:sz w:val="20"/>
          <w:szCs w:val="20"/>
          <w:lang w:eastAsia="zh-CN"/>
        </w:rPr>
        <w:t xml:space="preserve">, it can be considered to use a </w:t>
      </w:r>
      <w:r w:rsidR="00925B99">
        <w:rPr>
          <w:rFonts w:eastAsiaTheme="minorEastAsia" w:hint="eastAsia"/>
          <w:sz w:val="20"/>
          <w:szCs w:val="20"/>
          <w:lang w:eastAsia="zh-CN"/>
        </w:rPr>
        <w:t xml:space="preserve">monitoring </w:t>
      </w:r>
      <w:r w:rsidR="00256FF0" w:rsidRPr="00256FF0">
        <w:rPr>
          <w:rFonts w:eastAsiaTheme="minorEastAsia"/>
          <w:sz w:val="20"/>
          <w:szCs w:val="20"/>
          <w:lang w:eastAsia="zh-CN"/>
        </w:rPr>
        <w:t>resource set with a number of resources less than the number of beams in Set</w:t>
      </w:r>
      <w:r w:rsidR="00A1682E">
        <w:rPr>
          <w:rFonts w:eastAsiaTheme="minorEastAsia" w:hint="eastAsia"/>
          <w:sz w:val="20"/>
          <w:szCs w:val="20"/>
          <w:lang w:eastAsia="zh-CN"/>
        </w:rPr>
        <w:t xml:space="preserve"> </w:t>
      </w:r>
      <w:r w:rsidR="00256FF0" w:rsidRPr="00256FF0">
        <w:rPr>
          <w:rFonts w:eastAsiaTheme="minorEastAsia"/>
          <w:sz w:val="20"/>
          <w:szCs w:val="20"/>
          <w:lang w:eastAsia="zh-CN"/>
        </w:rPr>
        <w:t>A</w:t>
      </w:r>
      <w:r w:rsidR="00A1682E">
        <w:rPr>
          <w:rFonts w:eastAsiaTheme="minorEastAsia" w:hint="eastAsia"/>
          <w:sz w:val="20"/>
          <w:szCs w:val="20"/>
          <w:lang w:eastAsia="zh-CN"/>
        </w:rPr>
        <w:t xml:space="preserve">. For instance, </w:t>
      </w:r>
      <w:r w:rsidR="00D96611" w:rsidRPr="00D96611">
        <w:rPr>
          <w:rFonts w:eastAsiaTheme="minorEastAsia"/>
          <w:sz w:val="20"/>
          <w:szCs w:val="20"/>
          <w:lang w:eastAsia="zh-CN"/>
        </w:rPr>
        <w:t xml:space="preserve">an AI/ML model </w:t>
      </w:r>
      <w:r w:rsidR="00D96611">
        <w:rPr>
          <w:rFonts w:eastAsiaTheme="minorEastAsia" w:hint="eastAsia"/>
          <w:sz w:val="20"/>
          <w:szCs w:val="20"/>
          <w:lang w:eastAsia="zh-CN"/>
        </w:rPr>
        <w:t>is</w:t>
      </w:r>
      <w:r w:rsidR="00D96611">
        <w:rPr>
          <w:rFonts w:eastAsiaTheme="minorEastAsia"/>
          <w:sz w:val="20"/>
          <w:szCs w:val="20"/>
          <w:lang w:eastAsia="zh-CN"/>
        </w:rPr>
        <w:t xml:space="preserve"> deployed </w:t>
      </w:r>
      <w:r w:rsidR="00D96611">
        <w:rPr>
          <w:rFonts w:eastAsiaTheme="minorEastAsia" w:hint="eastAsia"/>
          <w:sz w:val="20"/>
          <w:szCs w:val="20"/>
          <w:lang w:eastAsia="zh-CN"/>
        </w:rPr>
        <w:t>at</w:t>
      </w:r>
      <w:r w:rsidR="00D96611" w:rsidRPr="00D96611">
        <w:rPr>
          <w:rFonts w:eastAsiaTheme="minorEastAsia"/>
          <w:sz w:val="20"/>
          <w:szCs w:val="20"/>
          <w:lang w:eastAsia="zh-CN"/>
        </w:rPr>
        <w:t xml:space="preserve"> the UE-side to pre</w:t>
      </w:r>
      <w:r w:rsidR="00BE16BE">
        <w:rPr>
          <w:rFonts w:eastAsiaTheme="minorEastAsia"/>
          <w:sz w:val="20"/>
          <w:szCs w:val="20"/>
          <w:lang w:eastAsia="zh-CN"/>
        </w:rPr>
        <w:t>dict 32 beams utilizing 4 beams</w:t>
      </w:r>
      <w:r w:rsidR="00A1682E">
        <w:rPr>
          <w:rFonts w:eastAsiaTheme="minorEastAsia" w:hint="eastAsia"/>
          <w:sz w:val="20"/>
          <w:szCs w:val="20"/>
          <w:lang w:eastAsia="zh-CN"/>
        </w:rPr>
        <w:t xml:space="preserve">. </w:t>
      </w:r>
      <w:r w:rsidR="00D96611">
        <w:rPr>
          <w:rFonts w:eastAsiaTheme="minorEastAsia" w:hint="eastAsia"/>
          <w:sz w:val="20"/>
          <w:szCs w:val="20"/>
          <w:lang w:eastAsia="zh-CN"/>
        </w:rPr>
        <w:t xml:space="preserve">For performance monitoring, a </w:t>
      </w:r>
      <w:r w:rsidR="00D96611">
        <w:rPr>
          <w:rFonts w:eastAsiaTheme="minorEastAsia"/>
          <w:sz w:val="20"/>
          <w:szCs w:val="20"/>
          <w:lang w:eastAsia="zh-CN"/>
        </w:rPr>
        <w:t>resource</w:t>
      </w:r>
      <w:r w:rsidR="00D96611">
        <w:rPr>
          <w:rFonts w:eastAsiaTheme="minorEastAsia" w:hint="eastAsia"/>
          <w:sz w:val="20"/>
          <w:szCs w:val="20"/>
          <w:lang w:eastAsia="zh-CN"/>
        </w:rPr>
        <w:t xml:space="preserve"> set with 16 beams is used as </w:t>
      </w:r>
      <w:r w:rsidR="00D96611">
        <w:rPr>
          <w:rFonts w:eastAsiaTheme="minorEastAsia"/>
          <w:sz w:val="20"/>
          <w:szCs w:val="20"/>
          <w:lang w:eastAsia="zh-CN"/>
        </w:rPr>
        <w:t>the</w:t>
      </w:r>
      <w:r w:rsidR="00D96611">
        <w:rPr>
          <w:rFonts w:eastAsiaTheme="minorEastAsia" w:hint="eastAsia"/>
          <w:sz w:val="20"/>
          <w:szCs w:val="20"/>
          <w:lang w:eastAsia="zh-CN"/>
        </w:rPr>
        <w:t xml:space="preserve"> monitoring set. </w:t>
      </w:r>
      <w:r w:rsidR="009A62F0">
        <w:rPr>
          <w:rFonts w:eastAsiaTheme="minorEastAsia" w:hint="eastAsia"/>
          <w:sz w:val="20"/>
          <w:szCs w:val="20"/>
          <w:lang w:eastAsia="zh-CN"/>
        </w:rPr>
        <w:t>Since</w:t>
      </w:r>
      <w:r w:rsidR="009A62F0">
        <w:rPr>
          <w:rFonts w:eastAsiaTheme="minorEastAsia"/>
          <w:sz w:val="20"/>
          <w:szCs w:val="20"/>
          <w:lang w:eastAsia="zh-CN"/>
        </w:rPr>
        <w:t xml:space="preserve"> </w:t>
      </w:r>
      <w:r w:rsidR="009A62F0">
        <w:rPr>
          <w:rFonts w:eastAsiaTheme="minorEastAsia" w:hint="eastAsia"/>
          <w:sz w:val="20"/>
          <w:szCs w:val="20"/>
          <w:lang w:eastAsia="zh-CN"/>
        </w:rPr>
        <w:t>the inference</w:t>
      </w:r>
      <w:r w:rsidR="009A62F0" w:rsidRPr="009A62F0">
        <w:rPr>
          <w:rFonts w:eastAsiaTheme="minorEastAsia"/>
          <w:sz w:val="20"/>
          <w:szCs w:val="20"/>
          <w:lang w:eastAsia="zh-CN"/>
        </w:rPr>
        <w:t xml:space="preserve"> results correspond to Set</w:t>
      </w:r>
      <w:r w:rsidR="009A62F0">
        <w:rPr>
          <w:rFonts w:eastAsiaTheme="minorEastAsia" w:hint="eastAsia"/>
          <w:sz w:val="20"/>
          <w:szCs w:val="20"/>
          <w:lang w:eastAsia="zh-CN"/>
        </w:rPr>
        <w:t xml:space="preserve"> </w:t>
      </w:r>
      <w:r w:rsidR="009A62F0" w:rsidRPr="009A62F0">
        <w:rPr>
          <w:rFonts w:eastAsiaTheme="minorEastAsia"/>
          <w:sz w:val="20"/>
          <w:szCs w:val="20"/>
          <w:lang w:eastAsia="zh-CN"/>
        </w:rPr>
        <w:t>A, the UE needs to know the correlation between Set</w:t>
      </w:r>
      <w:r w:rsidR="009A62F0">
        <w:rPr>
          <w:rFonts w:eastAsiaTheme="minorEastAsia" w:hint="eastAsia"/>
          <w:sz w:val="20"/>
          <w:szCs w:val="20"/>
          <w:lang w:eastAsia="zh-CN"/>
        </w:rPr>
        <w:t xml:space="preserve"> </w:t>
      </w:r>
      <w:r w:rsidR="009A62F0">
        <w:rPr>
          <w:rFonts w:eastAsiaTheme="minorEastAsia"/>
          <w:sz w:val="20"/>
          <w:szCs w:val="20"/>
          <w:lang w:eastAsia="zh-CN"/>
        </w:rPr>
        <w:t xml:space="preserve">A and </w:t>
      </w:r>
      <w:r w:rsidR="009A62F0">
        <w:rPr>
          <w:rFonts w:eastAsiaTheme="minorEastAsia" w:hint="eastAsia"/>
          <w:sz w:val="20"/>
          <w:szCs w:val="20"/>
          <w:lang w:eastAsia="zh-CN"/>
        </w:rPr>
        <w:t>the monitoring</w:t>
      </w:r>
      <w:r w:rsidR="009A62F0" w:rsidRPr="009A62F0">
        <w:rPr>
          <w:rFonts w:eastAsiaTheme="minorEastAsia"/>
          <w:sz w:val="20"/>
          <w:szCs w:val="20"/>
          <w:lang w:eastAsia="zh-CN"/>
        </w:rPr>
        <w:t xml:space="preserve"> </w:t>
      </w:r>
      <w:r w:rsidR="00BE16BE">
        <w:rPr>
          <w:rFonts w:eastAsiaTheme="minorEastAsia" w:hint="eastAsia"/>
          <w:sz w:val="20"/>
          <w:szCs w:val="20"/>
          <w:lang w:eastAsia="zh-CN"/>
        </w:rPr>
        <w:t xml:space="preserve">set </w:t>
      </w:r>
      <w:r w:rsidR="009A62F0">
        <w:rPr>
          <w:rFonts w:eastAsiaTheme="minorEastAsia"/>
          <w:sz w:val="20"/>
          <w:szCs w:val="20"/>
          <w:lang w:eastAsia="zh-CN"/>
        </w:rPr>
        <w:t xml:space="preserve">to </w:t>
      </w:r>
      <w:r w:rsidR="009A62F0">
        <w:rPr>
          <w:rFonts w:eastAsiaTheme="minorEastAsia" w:hint="eastAsia"/>
          <w:sz w:val="20"/>
          <w:szCs w:val="20"/>
          <w:lang w:eastAsia="zh-CN"/>
        </w:rPr>
        <w:t xml:space="preserve">calculate </w:t>
      </w:r>
      <w:r w:rsidR="009A62F0">
        <w:rPr>
          <w:rFonts w:eastAsiaTheme="minorEastAsia"/>
          <w:sz w:val="20"/>
          <w:szCs w:val="20"/>
          <w:lang w:eastAsia="zh-CN"/>
        </w:rPr>
        <w:t>the</w:t>
      </w:r>
      <w:r w:rsidR="009A62F0">
        <w:rPr>
          <w:rFonts w:eastAsiaTheme="minorEastAsia" w:hint="eastAsia"/>
          <w:sz w:val="20"/>
          <w:szCs w:val="20"/>
          <w:lang w:eastAsia="zh-CN"/>
        </w:rPr>
        <w:t xml:space="preserve"> performance metric</w:t>
      </w:r>
      <w:r w:rsidR="009A62F0" w:rsidRPr="009A62F0">
        <w:rPr>
          <w:rFonts w:eastAsiaTheme="minorEastAsia"/>
          <w:sz w:val="20"/>
          <w:szCs w:val="20"/>
          <w:lang w:eastAsia="zh-CN"/>
        </w:rPr>
        <w:t>.</w:t>
      </w:r>
      <w:r w:rsidR="00FC0383">
        <w:rPr>
          <w:rFonts w:eastAsiaTheme="minorEastAsia" w:hint="eastAsia"/>
          <w:sz w:val="20"/>
          <w:szCs w:val="20"/>
          <w:lang w:eastAsia="zh-CN"/>
        </w:rPr>
        <w:t xml:space="preserve"> The correlation can be derived from the QCL relation between resources of Set A and resources of monitoring</w:t>
      </w:r>
      <w:r w:rsidR="00BE16BE">
        <w:rPr>
          <w:rFonts w:eastAsiaTheme="minorEastAsia" w:hint="eastAsia"/>
          <w:sz w:val="20"/>
          <w:szCs w:val="20"/>
          <w:lang w:eastAsia="zh-CN"/>
        </w:rPr>
        <w:t xml:space="preserve"> set</w:t>
      </w:r>
      <w:r w:rsidR="00FC0383">
        <w:rPr>
          <w:rFonts w:eastAsiaTheme="minorEastAsia" w:hint="eastAsia"/>
          <w:sz w:val="20"/>
          <w:szCs w:val="20"/>
          <w:lang w:eastAsia="zh-CN"/>
        </w:rPr>
        <w:t xml:space="preserve">, or </w:t>
      </w:r>
      <w:r w:rsidR="00BE16BE">
        <w:rPr>
          <w:rFonts w:eastAsiaTheme="minorEastAsia" w:hint="eastAsia"/>
          <w:sz w:val="20"/>
          <w:szCs w:val="20"/>
          <w:lang w:eastAsia="zh-CN"/>
        </w:rPr>
        <w:t>the correlation</w:t>
      </w:r>
      <w:r w:rsidR="00FC0383">
        <w:rPr>
          <w:rFonts w:eastAsiaTheme="minorEastAsia" w:hint="eastAsia"/>
          <w:sz w:val="20"/>
          <w:szCs w:val="20"/>
          <w:lang w:eastAsia="zh-CN"/>
        </w:rPr>
        <w:t xml:space="preserve"> can be indicated </w:t>
      </w:r>
      <w:r w:rsidR="00D11856">
        <w:rPr>
          <w:rFonts w:eastAsiaTheme="minorEastAsia"/>
          <w:sz w:val="20"/>
          <w:szCs w:val="20"/>
          <w:lang w:eastAsia="zh-CN"/>
        </w:rPr>
        <w:t>by gNB</w:t>
      </w:r>
      <w:r w:rsidR="00FC0383">
        <w:rPr>
          <w:rFonts w:eastAsiaTheme="minorEastAsia" w:hint="eastAsia"/>
          <w:sz w:val="20"/>
          <w:szCs w:val="20"/>
          <w:lang w:eastAsia="zh-CN"/>
        </w:rPr>
        <w:t>.</w:t>
      </w:r>
      <w:r w:rsidR="00BE16BE">
        <w:rPr>
          <w:rFonts w:eastAsiaTheme="minorEastAsia" w:hint="eastAsia"/>
          <w:sz w:val="20"/>
          <w:szCs w:val="20"/>
          <w:lang w:eastAsia="zh-CN"/>
        </w:rPr>
        <w:t xml:space="preserve"> </w:t>
      </w:r>
    </w:p>
    <w:p w14:paraId="6135654C" w14:textId="5B6D86D3" w:rsidR="00FC0383" w:rsidRDefault="00FC0383" w:rsidP="00FC0383">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19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2, </w:t>
      </w:r>
      <w:r w:rsidR="00BE16BE">
        <w:rPr>
          <w:rFonts w:cs="Times New Roman" w:hint="eastAsia"/>
          <w:b/>
          <w:szCs w:val="20"/>
        </w:rPr>
        <w:t xml:space="preserve">for </w:t>
      </w:r>
      <w:r w:rsidR="00925B99">
        <w:rPr>
          <w:rFonts w:cs="Times New Roman" w:hint="eastAsia"/>
          <w:b/>
          <w:szCs w:val="20"/>
        </w:rPr>
        <w:t xml:space="preserve">metric of </w:t>
      </w:r>
      <w:r w:rsidR="00BE16BE">
        <w:rPr>
          <w:rFonts w:cs="Times New Roman" w:hint="eastAsia"/>
          <w:b/>
          <w:szCs w:val="20"/>
        </w:rPr>
        <w:t>Alt1</w:t>
      </w:r>
      <w:r w:rsidR="00925B99">
        <w:rPr>
          <w:rFonts w:cs="Times New Roman" w:hint="eastAsia"/>
          <w:b/>
          <w:szCs w:val="20"/>
        </w:rPr>
        <w:t xml:space="preserve"> (</w:t>
      </w:r>
      <w:r w:rsidR="00925B99" w:rsidRPr="00BE42AD">
        <w:rPr>
          <w:rFonts w:ascii="Times" w:eastAsia="Batang" w:hAnsi="Times" w:cs="Times New Roman"/>
          <w:b/>
          <w:kern w:val="0"/>
          <w:szCs w:val="24"/>
          <w:lang w:val="en-GB" w:eastAsia="x-none"/>
        </w:rPr>
        <w:t>Top 1 or Top K beam prediction accuracy</w:t>
      </w:r>
      <w:r w:rsidR="00925B99">
        <w:rPr>
          <w:rFonts w:cs="Times New Roman" w:hint="eastAsia"/>
          <w:b/>
          <w:szCs w:val="20"/>
        </w:rPr>
        <w:t>)</w:t>
      </w:r>
      <w:r w:rsidR="00BE16BE">
        <w:rPr>
          <w:rFonts w:cs="Times New Roman" w:hint="eastAsia"/>
          <w:b/>
          <w:szCs w:val="20"/>
        </w:rPr>
        <w:t xml:space="preserve"> and Alt2</w:t>
      </w:r>
      <w:r w:rsidR="00925B99">
        <w:rPr>
          <w:rFonts w:cs="Times New Roman" w:hint="eastAsia"/>
          <w:b/>
          <w:szCs w:val="20"/>
        </w:rPr>
        <w:t xml:space="preserve"> (</w:t>
      </w:r>
      <w:r w:rsidR="00925B99" w:rsidRPr="00BE42AD">
        <w:rPr>
          <w:rFonts w:ascii="Times" w:eastAsia="Batang" w:hAnsi="Times" w:cs="Times New Roman"/>
          <w:b/>
          <w:kern w:val="0"/>
          <w:szCs w:val="24"/>
          <w:lang w:val="en-GB" w:eastAsia="x-none"/>
        </w:rPr>
        <w:t xml:space="preserve">L1-RSRP difference information based on </w:t>
      </w:r>
      <w:r w:rsidR="00925B99" w:rsidRPr="00BE42AD">
        <w:rPr>
          <w:rFonts w:ascii="Times" w:eastAsia="等线" w:hAnsi="Times" w:cs="Times New Roman" w:hint="eastAsia"/>
          <w:b/>
          <w:kern w:val="0"/>
          <w:szCs w:val="24"/>
          <w:lang w:val="en-GB"/>
        </w:rPr>
        <w:t>actual measurement</w:t>
      </w:r>
      <w:r w:rsidR="00925B99">
        <w:rPr>
          <w:rFonts w:cs="Times New Roman" w:hint="eastAsia"/>
          <w:b/>
          <w:szCs w:val="20"/>
        </w:rPr>
        <w:t>)</w:t>
      </w:r>
      <w:r w:rsidR="00BE16BE">
        <w:rPr>
          <w:rFonts w:cs="Times New Roman" w:hint="eastAsia"/>
          <w:b/>
          <w:szCs w:val="20"/>
        </w:rPr>
        <w:t>,</w:t>
      </w:r>
      <w:r w:rsidR="00D11856">
        <w:rPr>
          <w:rFonts w:cs="Times New Roman" w:hint="eastAsia"/>
          <w:b/>
          <w:szCs w:val="20"/>
        </w:rPr>
        <w:t xml:space="preserve"> the monitoring set may or may not be the full set of Set A. </w:t>
      </w:r>
    </w:p>
    <w:p w14:paraId="71B43FE3" w14:textId="46E7D7DC" w:rsidR="00D11856" w:rsidRPr="0092095A" w:rsidRDefault="00D11856" w:rsidP="0092095A">
      <w:pPr>
        <w:pStyle w:val="a8"/>
        <w:numPr>
          <w:ilvl w:val="0"/>
          <w:numId w:val="7"/>
        </w:numPr>
        <w:spacing w:beforeLines="50" w:before="120" w:afterLines="50" w:after="120"/>
        <w:ind w:firstLineChars="0"/>
        <w:rPr>
          <w:rFonts w:cs="Times New Roman"/>
          <w:b/>
          <w:szCs w:val="20"/>
        </w:rPr>
      </w:pPr>
      <w:r w:rsidRPr="0092095A">
        <w:rPr>
          <w:rFonts w:cs="Times New Roman"/>
          <w:b/>
          <w:szCs w:val="20"/>
        </w:rPr>
        <w:t>If</w:t>
      </w:r>
      <w:r w:rsidRPr="0092095A">
        <w:rPr>
          <w:rFonts w:cs="Times New Roman" w:hint="eastAsia"/>
          <w:b/>
          <w:szCs w:val="20"/>
        </w:rPr>
        <w:t xml:space="preserve"> </w:t>
      </w:r>
      <w:r w:rsidRPr="0092095A">
        <w:rPr>
          <w:rFonts w:cs="Times New Roman"/>
          <w:b/>
          <w:szCs w:val="20"/>
        </w:rPr>
        <w:t>the</w:t>
      </w:r>
      <w:r w:rsidRPr="0092095A">
        <w:rPr>
          <w:rFonts w:cs="Times New Roman" w:hint="eastAsia"/>
          <w:b/>
          <w:szCs w:val="20"/>
        </w:rPr>
        <w:t xml:space="preserve"> monitoring set is not the full set of Set A, the</w:t>
      </w:r>
      <w:r w:rsidR="00724FEE" w:rsidRPr="0092095A">
        <w:rPr>
          <w:rFonts w:cs="Times New Roman" w:hint="eastAsia"/>
          <w:b/>
          <w:szCs w:val="20"/>
        </w:rPr>
        <w:t xml:space="preserve"> UE needs to be aware of the</w:t>
      </w:r>
      <w:r w:rsidRPr="0092095A">
        <w:rPr>
          <w:rFonts w:cs="Times New Roman" w:hint="eastAsia"/>
          <w:b/>
          <w:szCs w:val="20"/>
        </w:rPr>
        <w:t xml:space="preserve"> </w:t>
      </w:r>
      <w:r w:rsidRPr="0092095A">
        <w:rPr>
          <w:rFonts w:cs="Times New Roman"/>
          <w:b/>
          <w:szCs w:val="20"/>
        </w:rPr>
        <w:t>correlation between Set A and the monitoring set</w:t>
      </w:r>
      <w:r w:rsidR="00724FEE" w:rsidRPr="0092095A">
        <w:rPr>
          <w:rFonts w:cs="Times New Roman" w:hint="eastAsia"/>
          <w:b/>
          <w:szCs w:val="20"/>
        </w:rPr>
        <w:t>.</w:t>
      </w:r>
    </w:p>
    <w:p w14:paraId="4A1E18CE" w14:textId="28614A09" w:rsidR="00816B6A" w:rsidRDefault="0016294F" w:rsidP="00816B6A">
      <w:pPr>
        <w:pStyle w:val="a1"/>
        <w:spacing w:beforeLines="50" w:before="120"/>
        <w:rPr>
          <w:rFonts w:eastAsiaTheme="minorEastAsia"/>
          <w:sz w:val="20"/>
          <w:szCs w:val="20"/>
          <w:lang w:eastAsia="zh-CN"/>
        </w:rPr>
      </w:pPr>
      <w:r>
        <w:rPr>
          <w:rFonts w:eastAsiaTheme="minorEastAsia" w:hint="eastAsia"/>
          <w:sz w:val="20"/>
          <w:szCs w:val="20"/>
          <w:lang w:eastAsia="zh-CN"/>
        </w:rPr>
        <w:t>For Alt1,</w:t>
      </w:r>
      <w:r w:rsidR="00704450">
        <w:rPr>
          <w:rFonts w:eastAsiaTheme="minorEastAsia" w:hint="eastAsia"/>
          <w:sz w:val="20"/>
          <w:szCs w:val="20"/>
          <w:lang w:eastAsia="zh-CN"/>
        </w:rPr>
        <w:t xml:space="preserve"> </w:t>
      </w:r>
      <w:r>
        <w:rPr>
          <w:rFonts w:eastAsiaTheme="minorEastAsia" w:hint="eastAsia"/>
          <w:sz w:val="20"/>
          <w:szCs w:val="20"/>
          <w:lang w:eastAsia="zh-CN"/>
        </w:rPr>
        <w:t>2, 3, t</w:t>
      </w:r>
      <w:r w:rsidR="00816B6A">
        <w:rPr>
          <w:rFonts w:eastAsiaTheme="minorEastAsia"/>
          <w:sz w:val="20"/>
          <w:szCs w:val="20"/>
          <w:lang w:eastAsia="zh-CN"/>
        </w:rPr>
        <w:t>he</w:t>
      </w:r>
      <w:r w:rsidR="00816B6A">
        <w:rPr>
          <w:rFonts w:eastAsiaTheme="minorEastAsia" w:hint="eastAsia"/>
          <w:sz w:val="20"/>
          <w:szCs w:val="20"/>
          <w:lang w:eastAsia="zh-CN"/>
        </w:rPr>
        <w:t xml:space="preserve"> reported </w:t>
      </w:r>
      <w:r w:rsidR="00596612">
        <w:rPr>
          <w:rFonts w:eastAsiaTheme="minorEastAsia" w:hint="eastAsia"/>
          <w:sz w:val="20"/>
          <w:szCs w:val="20"/>
          <w:lang w:eastAsia="zh-CN"/>
        </w:rPr>
        <w:t>metric</w:t>
      </w:r>
      <w:r w:rsidR="00816B6A">
        <w:rPr>
          <w:rFonts w:eastAsiaTheme="minorEastAsia" w:hint="eastAsia"/>
          <w:sz w:val="20"/>
          <w:szCs w:val="20"/>
          <w:lang w:eastAsia="zh-CN"/>
        </w:rPr>
        <w:t xml:space="preserve"> can be per sample based or </w:t>
      </w:r>
      <w:r w:rsidR="00816B6A">
        <w:rPr>
          <w:rFonts w:eastAsiaTheme="minorEastAsia"/>
          <w:sz w:val="20"/>
          <w:szCs w:val="20"/>
          <w:lang w:eastAsia="zh-CN"/>
        </w:rPr>
        <w:t>the</w:t>
      </w:r>
      <w:r w:rsidR="00816B6A">
        <w:rPr>
          <w:rFonts w:eastAsiaTheme="minorEastAsia" w:hint="eastAsia"/>
          <w:sz w:val="20"/>
          <w:szCs w:val="20"/>
          <w:lang w:eastAsia="zh-CN"/>
        </w:rPr>
        <w:t xml:space="preserve"> statistics of the performance metric based on </w:t>
      </w:r>
      <w:r w:rsidR="00755A5C">
        <w:rPr>
          <w:rFonts w:eastAsiaTheme="minorEastAsia" w:hint="eastAsia"/>
          <w:sz w:val="20"/>
          <w:szCs w:val="20"/>
          <w:lang w:eastAsia="zh-CN"/>
        </w:rPr>
        <w:t>multiple samples</w:t>
      </w:r>
      <w:r w:rsidR="00816B6A">
        <w:rPr>
          <w:rFonts w:eastAsiaTheme="minorEastAsia" w:hint="eastAsia"/>
          <w:sz w:val="20"/>
          <w:szCs w:val="20"/>
          <w:lang w:eastAsia="zh-CN"/>
        </w:rPr>
        <w:t xml:space="preserve">. </w:t>
      </w:r>
      <w:r w:rsidR="00755A5C">
        <w:rPr>
          <w:rFonts w:eastAsiaTheme="minorEastAsia" w:hint="eastAsia"/>
          <w:sz w:val="20"/>
          <w:szCs w:val="20"/>
          <w:lang w:eastAsia="zh-CN"/>
        </w:rPr>
        <w:t xml:space="preserve">For multiple-sample based reporting, how to determine </w:t>
      </w:r>
      <w:r w:rsidR="00755A5C">
        <w:rPr>
          <w:rFonts w:eastAsiaTheme="minorEastAsia"/>
          <w:sz w:val="20"/>
          <w:szCs w:val="20"/>
          <w:lang w:eastAsia="zh-CN"/>
        </w:rPr>
        <w:t>the</w:t>
      </w:r>
      <w:r w:rsidR="00755A5C">
        <w:rPr>
          <w:rFonts w:eastAsiaTheme="minorEastAsia" w:hint="eastAsia"/>
          <w:sz w:val="20"/>
          <w:szCs w:val="20"/>
          <w:lang w:eastAsia="zh-CN"/>
        </w:rPr>
        <w:t xml:space="preserve"> monitoring window should be considered. One possible </w:t>
      </w:r>
      <w:r w:rsidR="007521A2">
        <w:rPr>
          <w:rFonts w:eastAsiaTheme="minorEastAsia" w:hint="eastAsia"/>
          <w:sz w:val="20"/>
          <w:szCs w:val="20"/>
          <w:lang w:eastAsia="zh-CN"/>
        </w:rPr>
        <w:t xml:space="preserve">way </w:t>
      </w:r>
      <w:r w:rsidR="00755A5C">
        <w:rPr>
          <w:rFonts w:eastAsiaTheme="minorEastAsia" w:hint="eastAsia"/>
          <w:sz w:val="20"/>
          <w:szCs w:val="20"/>
          <w:lang w:eastAsia="zh-CN"/>
        </w:rPr>
        <w:t xml:space="preserve">is to </w:t>
      </w:r>
      <w:r w:rsidR="00596612">
        <w:rPr>
          <w:rFonts w:eastAsiaTheme="minorEastAsia" w:hint="eastAsia"/>
          <w:sz w:val="20"/>
          <w:szCs w:val="20"/>
          <w:lang w:eastAsia="zh-CN"/>
        </w:rPr>
        <w:t xml:space="preserve">configure </w:t>
      </w:r>
      <w:r w:rsidR="00596612">
        <w:rPr>
          <w:rFonts w:eastAsiaTheme="minorEastAsia"/>
          <w:sz w:val="20"/>
          <w:szCs w:val="20"/>
          <w:lang w:eastAsia="zh-CN"/>
        </w:rPr>
        <w:t>the</w:t>
      </w:r>
      <w:r w:rsidR="00596612">
        <w:rPr>
          <w:rFonts w:eastAsiaTheme="minorEastAsia" w:hint="eastAsia"/>
          <w:sz w:val="20"/>
          <w:szCs w:val="20"/>
          <w:lang w:eastAsia="zh-CN"/>
        </w:rPr>
        <w:t xml:space="preserve"> number of samples </w:t>
      </w:r>
      <w:r w:rsidR="007521A2">
        <w:rPr>
          <w:rFonts w:eastAsiaTheme="minorEastAsia" w:hint="eastAsia"/>
          <w:sz w:val="20"/>
          <w:szCs w:val="20"/>
          <w:lang w:eastAsia="zh-CN"/>
        </w:rPr>
        <w:t xml:space="preserve">within a monitoring window </w:t>
      </w:r>
      <w:r w:rsidR="00596612">
        <w:rPr>
          <w:rFonts w:eastAsiaTheme="minorEastAsia" w:hint="eastAsia"/>
          <w:sz w:val="20"/>
          <w:szCs w:val="20"/>
          <w:lang w:eastAsia="zh-CN"/>
        </w:rPr>
        <w:t xml:space="preserve">by gNB. </w:t>
      </w:r>
      <w:r w:rsidR="00816B6A">
        <w:rPr>
          <w:rFonts w:eastAsiaTheme="minorEastAsia" w:hint="eastAsia"/>
          <w:sz w:val="20"/>
          <w:szCs w:val="20"/>
          <w:lang w:eastAsia="zh-CN"/>
        </w:rPr>
        <w:t xml:space="preserve">For </w:t>
      </w:r>
      <w:r w:rsidR="00A532A4">
        <w:rPr>
          <w:rFonts w:eastAsiaTheme="minorEastAsia" w:hint="eastAsia"/>
          <w:sz w:val="20"/>
          <w:szCs w:val="20"/>
          <w:lang w:eastAsia="zh-CN"/>
        </w:rPr>
        <w:t xml:space="preserve">Type1 </w:t>
      </w:r>
      <w:r w:rsidR="00816B6A">
        <w:rPr>
          <w:rFonts w:eastAsiaTheme="minorEastAsia" w:hint="eastAsia"/>
          <w:sz w:val="20"/>
          <w:szCs w:val="20"/>
          <w:lang w:eastAsia="zh-CN"/>
        </w:rPr>
        <w:t xml:space="preserve">Option 2 </w:t>
      </w:r>
      <w:r w:rsidR="00A532A4">
        <w:rPr>
          <w:rFonts w:eastAsiaTheme="minorEastAsia" w:hint="eastAsia"/>
          <w:sz w:val="20"/>
          <w:szCs w:val="20"/>
          <w:lang w:eastAsia="zh-CN"/>
        </w:rPr>
        <w:t xml:space="preserve">performance monitoring, </w:t>
      </w:r>
      <w:r w:rsidR="00816B6A" w:rsidRPr="004914E3">
        <w:rPr>
          <w:rFonts w:eastAsiaTheme="minorEastAsia" w:hint="eastAsia"/>
          <w:sz w:val="20"/>
          <w:szCs w:val="20"/>
          <w:lang w:eastAsia="zh-CN"/>
        </w:rPr>
        <w:t>event-based reporting</w:t>
      </w:r>
      <w:r w:rsidR="00A532A4">
        <w:rPr>
          <w:rFonts w:eastAsiaTheme="minorEastAsia" w:hint="eastAsia"/>
          <w:sz w:val="20"/>
          <w:szCs w:val="20"/>
          <w:lang w:eastAsia="zh-CN"/>
        </w:rPr>
        <w:t xml:space="preserve"> can </w:t>
      </w:r>
      <w:r w:rsidR="002B6D0A">
        <w:rPr>
          <w:rFonts w:eastAsiaTheme="minorEastAsia" w:hint="eastAsia"/>
          <w:sz w:val="20"/>
          <w:szCs w:val="20"/>
          <w:lang w:eastAsia="zh-CN"/>
        </w:rPr>
        <w:t xml:space="preserve">also </w:t>
      </w:r>
      <w:r w:rsidR="00A532A4">
        <w:rPr>
          <w:rFonts w:eastAsiaTheme="minorEastAsia" w:hint="eastAsia"/>
          <w:sz w:val="20"/>
          <w:szCs w:val="20"/>
          <w:lang w:eastAsia="zh-CN"/>
        </w:rPr>
        <w:t>be considered</w:t>
      </w:r>
      <w:r w:rsidR="0057308E">
        <w:rPr>
          <w:rFonts w:eastAsiaTheme="minorEastAsia" w:hint="eastAsia"/>
          <w:sz w:val="20"/>
          <w:szCs w:val="20"/>
          <w:lang w:eastAsia="zh-CN"/>
        </w:rPr>
        <w:t>. T</w:t>
      </w:r>
      <w:r w:rsidR="00816B6A" w:rsidRPr="004914E3">
        <w:rPr>
          <w:rFonts w:eastAsiaTheme="minorEastAsia" w:hint="eastAsia"/>
          <w:sz w:val="20"/>
          <w:szCs w:val="20"/>
          <w:lang w:eastAsia="zh-CN"/>
        </w:rPr>
        <w:t xml:space="preserve">he </w:t>
      </w:r>
      <w:r w:rsidR="00816B6A">
        <w:rPr>
          <w:rFonts w:eastAsiaTheme="minorEastAsia" w:hint="eastAsia"/>
          <w:sz w:val="20"/>
          <w:szCs w:val="20"/>
          <w:lang w:eastAsia="zh-CN"/>
        </w:rPr>
        <w:t xml:space="preserve">specific </w:t>
      </w:r>
      <w:r w:rsidR="00816B6A" w:rsidRPr="004914E3">
        <w:rPr>
          <w:rFonts w:eastAsiaTheme="minorEastAsia" w:hint="eastAsia"/>
          <w:sz w:val="20"/>
          <w:szCs w:val="20"/>
          <w:lang w:eastAsia="zh-CN"/>
        </w:rPr>
        <w:t xml:space="preserve">events to trigger the reporting and the </w:t>
      </w:r>
      <w:r w:rsidR="00816B6A">
        <w:rPr>
          <w:rFonts w:eastAsiaTheme="minorEastAsia" w:hint="eastAsia"/>
          <w:sz w:val="20"/>
          <w:szCs w:val="20"/>
          <w:lang w:eastAsia="zh-CN"/>
        </w:rPr>
        <w:t xml:space="preserve">uplink </w:t>
      </w:r>
      <w:r w:rsidR="00816B6A" w:rsidRPr="004914E3">
        <w:rPr>
          <w:rFonts w:eastAsiaTheme="minorEastAsia" w:hint="eastAsia"/>
          <w:sz w:val="20"/>
          <w:szCs w:val="20"/>
          <w:lang w:eastAsia="zh-CN"/>
        </w:rPr>
        <w:t>resource</w:t>
      </w:r>
      <w:r w:rsidR="00816B6A">
        <w:rPr>
          <w:rFonts w:eastAsiaTheme="minorEastAsia" w:hint="eastAsia"/>
          <w:sz w:val="20"/>
          <w:szCs w:val="20"/>
          <w:lang w:eastAsia="zh-CN"/>
        </w:rPr>
        <w:t xml:space="preserve"> for event-based reporting </w:t>
      </w:r>
      <w:r w:rsidR="00816B6A" w:rsidRPr="004914E3">
        <w:rPr>
          <w:rFonts w:eastAsiaTheme="minorEastAsia" w:hint="eastAsia"/>
          <w:sz w:val="20"/>
          <w:szCs w:val="20"/>
          <w:lang w:eastAsia="zh-CN"/>
        </w:rPr>
        <w:t xml:space="preserve">need to be </w:t>
      </w:r>
      <w:r w:rsidR="00D913EF">
        <w:rPr>
          <w:rFonts w:eastAsiaTheme="minorEastAsia" w:hint="eastAsia"/>
          <w:sz w:val="20"/>
          <w:szCs w:val="20"/>
          <w:lang w:eastAsia="zh-CN"/>
        </w:rPr>
        <w:t xml:space="preserve">further </w:t>
      </w:r>
      <w:r w:rsidR="00816B6A" w:rsidRPr="004914E3">
        <w:rPr>
          <w:rFonts w:eastAsiaTheme="minorEastAsia" w:hint="eastAsia"/>
          <w:sz w:val="20"/>
          <w:szCs w:val="20"/>
          <w:lang w:eastAsia="zh-CN"/>
        </w:rPr>
        <w:t xml:space="preserve">discussed. </w:t>
      </w:r>
      <w:r w:rsidR="00816B6A">
        <w:rPr>
          <w:rFonts w:eastAsiaTheme="minorEastAsia" w:hint="eastAsia"/>
          <w:sz w:val="20"/>
          <w:szCs w:val="20"/>
          <w:lang w:eastAsia="zh-CN"/>
        </w:rPr>
        <w:t xml:space="preserve">The event can refer to the beam failure detection, e.g., the number of the performance metric larger than or lower than a threshold exceeds a per-defined/configured value in </w:t>
      </w:r>
      <w:r w:rsidR="005E207F">
        <w:rPr>
          <w:rFonts w:eastAsiaTheme="minorEastAsia"/>
          <w:sz w:val="20"/>
          <w:szCs w:val="20"/>
          <w:lang w:eastAsia="zh-CN"/>
        </w:rPr>
        <w:t xml:space="preserve">a </w:t>
      </w:r>
      <w:r w:rsidR="00816B6A">
        <w:rPr>
          <w:rFonts w:eastAsiaTheme="minorEastAsia" w:hint="eastAsia"/>
          <w:sz w:val="20"/>
          <w:szCs w:val="20"/>
          <w:lang w:eastAsia="zh-CN"/>
        </w:rPr>
        <w:t>period of time</w:t>
      </w:r>
      <w:r w:rsidR="00925B99">
        <w:rPr>
          <w:rFonts w:eastAsiaTheme="minorEastAsia" w:hint="eastAsia"/>
          <w:sz w:val="20"/>
          <w:szCs w:val="20"/>
          <w:lang w:eastAsia="zh-CN"/>
        </w:rPr>
        <w:t xml:space="preserve">. For per-sample based and multiple-sample based reporting, CSI framework can be used, and for event-based reporting, MAC-CE based reporting can be considered.  </w:t>
      </w:r>
    </w:p>
    <w:p w14:paraId="3CB0ACFD" w14:textId="376203E0" w:rsidR="009F3A85" w:rsidRDefault="009F3A85" w:rsidP="009F3A85">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20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w:t>
      </w:r>
      <w:r w:rsidR="00F6415B">
        <w:rPr>
          <w:rFonts w:cs="Times New Roman" w:hint="eastAsia"/>
          <w:b/>
          <w:szCs w:val="20"/>
        </w:rPr>
        <w:t>1</w:t>
      </w:r>
      <w:r>
        <w:rPr>
          <w:rFonts w:cs="Times New Roman" w:hint="eastAsia"/>
          <w:b/>
          <w:szCs w:val="20"/>
        </w:rPr>
        <w:t xml:space="preserve"> performance monitoring of Option 2, </w:t>
      </w:r>
      <w:r w:rsidR="007521A2">
        <w:rPr>
          <w:rFonts w:cs="Times New Roman" w:hint="eastAsia"/>
          <w:b/>
          <w:szCs w:val="20"/>
        </w:rPr>
        <w:t xml:space="preserve">support both </w:t>
      </w:r>
      <w:proofErr w:type="gramStart"/>
      <w:r w:rsidR="007521A2">
        <w:rPr>
          <w:rFonts w:cs="Times New Roman" w:hint="eastAsia"/>
          <w:b/>
          <w:szCs w:val="20"/>
        </w:rPr>
        <w:t>per-sample</w:t>
      </w:r>
      <w:proofErr w:type="gramEnd"/>
      <w:r w:rsidR="007521A2">
        <w:rPr>
          <w:rFonts w:cs="Times New Roman" w:hint="eastAsia"/>
          <w:b/>
          <w:szCs w:val="20"/>
        </w:rPr>
        <w:t xml:space="preserve"> based and multiple-sample based reporting with </w:t>
      </w:r>
      <w:r>
        <w:rPr>
          <w:rFonts w:cs="Times New Roman" w:hint="eastAsia"/>
          <w:b/>
          <w:szCs w:val="20"/>
        </w:rPr>
        <w:t>consider</w:t>
      </w:r>
      <w:r w:rsidR="007521A2">
        <w:rPr>
          <w:rFonts w:cs="Times New Roman" w:hint="eastAsia"/>
          <w:b/>
          <w:szCs w:val="20"/>
        </w:rPr>
        <w:t>ing</w:t>
      </w:r>
      <w:r>
        <w:rPr>
          <w:rFonts w:cs="Times New Roman" w:hint="eastAsia"/>
          <w:b/>
          <w:szCs w:val="20"/>
        </w:rPr>
        <w:t xml:space="preserve"> the following aspects:</w:t>
      </w:r>
    </w:p>
    <w:p w14:paraId="5E6A7763" w14:textId="68C81C11" w:rsidR="0091648E" w:rsidRPr="0091648E" w:rsidRDefault="0091648E" w:rsidP="007450D1">
      <w:pPr>
        <w:pStyle w:val="a8"/>
        <w:numPr>
          <w:ilvl w:val="0"/>
          <w:numId w:val="7"/>
        </w:numPr>
        <w:spacing w:beforeLines="50" w:before="120" w:afterLines="50" w:after="120"/>
        <w:ind w:firstLineChars="0"/>
        <w:rPr>
          <w:rFonts w:cs="Times New Roman"/>
          <w:b/>
          <w:szCs w:val="20"/>
        </w:rPr>
      </w:pPr>
      <w:r>
        <w:rPr>
          <w:rFonts w:cs="Times New Roman" w:hint="eastAsia"/>
          <w:b/>
          <w:szCs w:val="20"/>
        </w:rPr>
        <w:t>the number of samples within a monitoring window, e.g., configured by the gNB;</w:t>
      </w:r>
    </w:p>
    <w:p w14:paraId="60E9334F" w14:textId="77777777" w:rsidR="009F3A85" w:rsidRPr="00C21DF1" w:rsidRDefault="009F3A85" w:rsidP="007450D1">
      <w:pPr>
        <w:pStyle w:val="a8"/>
        <w:numPr>
          <w:ilvl w:val="0"/>
          <w:numId w:val="7"/>
        </w:numPr>
        <w:spacing w:beforeLines="50" w:before="120" w:afterLines="50" w:after="120"/>
        <w:ind w:firstLineChars="0"/>
        <w:rPr>
          <w:rFonts w:cs="Times New Roman"/>
          <w:b/>
          <w:szCs w:val="20"/>
        </w:rPr>
      </w:pPr>
      <w:r w:rsidRPr="00C21DF1">
        <w:rPr>
          <w:rFonts w:cs="Times New Roman" w:hint="eastAsia"/>
          <w:b/>
          <w:szCs w:val="20"/>
        </w:rPr>
        <w:t>the report contents, e.g., the statistic of the performance metric</w:t>
      </w:r>
      <w:r>
        <w:rPr>
          <w:rFonts w:cs="Times New Roman" w:hint="eastAsia"/>
          <w:b/>
          <w:szCs w:val="20"/>
        </w:rPr>
        <w:t>;</w:t>
      </w:r>
    </w:p>
    <w:p w14:paraId="6D624FE3" w14:textId="77777777" w:rsidR="009F3A85" w:rsidRDefault="009F3A85" w:rsidP="007450D1">
      <w:pPr>
        <w:pStyle w:val="a8"/>
        <w:numPr>
          <w:ilvl w:val="0"/>
          <w:numId w:val="7"/>
        </w:numPr>
        <w:spacing w:beforeLines="50" w:before="120" w:afterLines="50" w:after="120"/>
        <w:ind w:firstLineChars="0"/>
        <w:rPr>
          <w:rFonts w:cs="Times New Roman"/>
          <w:b/>
          <w:szCs w:val="20"/>
        </w:rPr>
      </w:pPr>
      <w:proofErr w:type="gramStart"/>
      <w:r w:rsidRPr="00C21DF1">
        <w:rPr>
          <w:rFonts w:cs="Times New Roman" w:hint="eastAsia"/>
          <w:b/>
          <w:szCs w:val="20"/>
        </w:rPr>
        <w:lastRenderedPageBreak/>
        <w:t>the</w:t>
      </w:r>
      <w:proofErr w:type="gramEnd"/>
      <w:r w:rsidRPr="00C21DF1">
        <w:rPr>
          <w:rFonts w:cs="Times New Roman" w:hint="eastAsia"/>
          <w:b/>
          <w:szCs w:val="20"/>
        </w:rPr>
        <w:t xml:space="preserve"> specific events and uplink resources for event-based reporting</w:t>
      </w:r>
      <w:r>
        <w:rPr>
          <w:rFonts w:cs="Times New Roman" w:hint="eastAsia"/>
          <w:b/>
          <w:szCs w:val="20"/>
        </w:rPr>
        <w:t>.</w:t>
      </w:r>
    </w:p>
    <w:p w14:paraId="675C8F6D" w14:textId="463B8297" w:rsidR="00925B99" w:rsidRPr="00925B99" w:rsidRDefault="00925B99" w:rsidP="00925B99">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21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2, support per-</w:t>
      </w:r>
      <w:r w:rsidRPr="008827CB">
        <w:rPr>
          <w:rFonts w:cs="Times New Roman"/>
          <w:b/>
          <w:szCs w:val="20"/>
        </w:rPr>
        <w:t>sample based</w:t>
      </w:r>
      <w:r>
        <w:rPr>
          <w:rFonts w:cs="Times New Roman" w:hint="eastAsia"/>
          <w:b/>
          <w:szCs w:val="20"/>
        </w:rPr>
        <w:t xml:space="preserve"> and multiple-sample based reporting with CSI framework as </w:t>
      </w:r>
      <w:r>
        <w:rPr>
          <w:rFonts w:cs="Times New Roman"/>
          <w:b/>
          <w:szCs w:val="20"/>
        </w:rPr>
        <w:t>the</w:t>
      </w:r>
      <w:r>
        <w:rPr>
          <w:rFonts w:cs="Times New Roman" w:hint="eastAsia"/>
          <w:b/>
          <w:szCs w:val="20"/>
        </w:rPr>
        <w:t xml:space="preserve"> baseline, and support MAC-CE based reporting for event-based reporting.</w:t>
      </w:r>
    </w:p>
    <w:p w14:paraId="6F9FB0C5" w14:textId="613D9FCD" w:rsidR="009F3A85" w:rsidRDefault="00596612" w:rsidP="009F3A85">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w:t>
      </w:r>
      <w:r w:rsidR="009F3A85">
        <w:rPr>
          <w:rFonts w:eastAsiaTheme="minorEastAsia" w:hint="eastAsia"/>
          <w:sz w:val="20"/>
          <w:szCs w:val="20"/>
          <w:lang w:eastAsia="zh-CN"/>
        </w:rPr>
        <w:t>Type 2 performance monitoring</w:t>
      </w:r>
      <w:r>
        <w:rPr>
          <w:rFonts w:eastAsiaTheme="minorEastAsia" w:hint="eastAsia"/>
          <w:sz w:val="20"/>
          <w:szCs w:val="20"/>
          <w:lang w:eastAsia="zh-CN"/>
        </w:rPr>
        <w:t xml:space="preserve">, we think it </w:t>
      </w:r>
      <w:r w:rsidR="009F3A85">
        <w:rPr>
          <w:rFonts w:eastAsiaTheme="minorEastAsia" w:hint="eastAsia"/>
          <w:sz w:val="20"/>
          <w:szCs w:val="20"/>
          <w:lang w:eastAsia="zh-CN"/>
        </w:rPr>
        <w:t xml:space="preserve">can </w:t>
      </w:r>
      <w:r w:rsidR="00260A3E">
        <w:rPr>
          <w:rFonts w:eastAsiaTheme="minorEastAsia" w:hint="eastAsia"/>
          <w:sz w:val="20"/>
          <w:szCs w:val="20"/>
          <w:lang w:eastAsia="zh-CN"/>
        </w:rPr>
        <w:t xml:space="preserve">also </w:t>
      </w:r>
      <w:r w:rsidR="009F3A85">
        <w:rPr>
          <w:rFonts w:eastAsiaTheme="minorEastAsia" w:hint="eastAsia"/>
          <w:sz w:val="20"/>
          <w:szCs w:val="20"/>
          <w:lang w:eastAsia="zh-CN"/>
        </w:rPr>
        <w:t>be</w:t>
      </w:r>
      <w:r w:rsidR="00260A3E">
        <w:rPr>
          <w:rFonts w:eastAsiaTheme="minorEastAsia" w:hint="eastAsia"/>
          <w:sz w:val="20"/>
          <w:szCs w:val="20"/>
          <w:lang w:eastAsia="zh-CN"/>
        </w:rPr>
        <w:t xml:space="preserve"> supported</w:t>
      </w:r>
      <w:r w:rsidR="005E207F">
        <w:rPr>
          <w:rFonts w:eastAsiaTheme="minorEastAsia"/>
          <w:sz w:val="20"/>
          <w:szCs w:val="20"/>
          <w:lang w:eastAsia="zh-CN"/>
        </w:rPr>
        <w:t xml:space="preserve"> for UE-sided AI/ML functionality</w:t>
      </w:r>
      <w:r w:rsidR="00260A3E">
        <w:rPr>
          <w:rFonts w:eastAsiaTheme="minorEastAsia" w:hint="eastAsia"/>
          <w:sz w:val="20"/>
          <w:szCs w:val="20"/>
          <w:lang w:eastAsia="zh-CN"/>
        </w:rPr>
        <w:t xml:space="preserve">. Based on TR 38.843 </w:t>
      </w:r>
      <w:r w:rsidR="00615AC0">
        <w:rPr>
          <w:rFonts w:eastAsiaTheme="minorEastAsia"/>
          <w:sz w:val="20"/>
          <w:szCs w:val="20"/>
          <w:lang w:eastAsia="zh-CN"/>
        </w:rPr>
        <w:fldChar w:fldCharType="begin"/>
      </w:r>
      <w:r w:rsidR="00615AC0">
        <w:rPr>
          <w:rFonts w:eastAsiaTheme="minorEastAsia"/>
          <w:sz w:val="20"/>
          <w:szCs w:val="20"/>
          <w:lang w:eastAsia="zh-CN"/>
        </w:rPr>
        <w:instrText xml:space="preserve"> </w:instrText>
      </w:r>
      <w:r w:rsidR="00615AC0">
        <w:rPr>
          <w:rFonts w:eastAsiaTheme="minorEastAsia" w:hint="eastAsia"/>
          <w:sz w:val="20"/>
          <w:szCs w:val="20"/>
          <w:lang w:eastAsia="zh-CN"/>
        </w:rPr>
        <w:instrText>REF _Ref178343996 \r \h</w:instrText>
      </w:r>
      <w:r w:rsidR="00615AC0">
        <w:rPr>
          <w:rFonts w:eastAsiaTheme="minorEastAsia"/>
          <w:sz w:val="20"/>
          <w:szCs w:val="20"/>
          <w:lang w:eastAsia="zh-CN"/>
        </w:rPr>
        <w:instrText xml:space="preserve"> </w:instrText>
      </w:r>
      <w:r w:rsidR="00615AC0">
        <w:rPr>
          <w:rFonts w:eastAsiaTheme="minorEastAsia"/>
          <w:sz w:val="20"/>
          <w:szCs w:val="20"/>
          <w:lang w:eastAsia="zh-CN"/>
        </w:rPr>
      </w:r>
      <w:r w:rsidR="00615AC0">
        <w:rPr>
          <w:rFonts w:eastAsiaTheme="minorEastAsia"/>
          <w:sz w:val="20"/>
          <w:szCs w:val="20"/>
          <w:lang w:eastAsia="zh-CN"/>
        </w:rPr>
        <w:fldChar w:fldCharType="separate"/>
      </w:r>
      <w:r w:rsidR="00615AC0">
        <w:rPr>
          <w:rFonts w:eastAsiaTheme="minorEastAsia"/>
          <w:sz w:val="20"/>
          <w:szCs w:val="20"/>
          <w:lang w:eastAsia="zh-CN"/>
        </w:rPr>
        <w:t>[7]</w:t>
      </w:r>
      <w:r w:rsidR="00615AC0">
        <w:rPr>
          <w:rFonts w:eastAsiaTheme="minorEastAsia"/>
          <w:sz w:val="20"/>
          <w:szCs w:val="20"/>
          <w:lang w:eastAsia="zh-CN"/>
        </w:rPr>
        <w:fldChar w:fldCharType="end"/>
      </w:r>
      <w:r w:rsidR="00260A3E">
        <w:rPr>
          <w:rFonts w:eastAsiaTheme="minorEastAsia" w:hint="eastAsia"/>
          <w:sz w:val="20"/>
          <w:szCs w:val="20"/>
          <w:lang w:eastAsia="zh-CN"/>
        </w:rPr>
        <w:t xml:space="preserve">, the difference </w:t>
      </w:r>
      <w:r w:rsidR="00883B33">
        <w:rPr>
          <w:rFonts w:eastAsiaTheme="minorEastAsia" w:hint="eastAsia"/>
          <w:sz w:val="20"/>
          <w:szCs w:val="20"/>
          <w:lang w:eastAsia="zh-CN"/>
        </w:rPr>
        <w:t xml:space="preserve">between </w:t>
      </w:r>
      <w:r w:rsidR="00260A3E">
        <w:rPr>
          <w:rFonts w:eastAsiaTheme="minorEastAsia" w:hint="eastAsia"/>
          <w:sz w:val="20"/>
          <w:szCs w:val="20"/>
          <w:lang w:eastAsia="zh-CN"/>
        </w:rPr>
        <w:t xml:space="preserve">Type 1 and Type 2 performance monitoring is whether </w:t>
      </w:r>
      <w:r w:rsidR="00260A3E">
        <w:rPr>
          <w:rFonts w:eastAsiaTheme="minorEastAsia"/>
          <w:sz w:val="20"/>
          <w:szCs w:val="20"/>
          <w:lang w:eastAsia="zh-CN"/>
        </w:rPr>
        <w:t>the</w:t>
      </w:r>
      <w:r w:rsidR="00260A3E">
        <w:rPr>
          <w:rFonts w:eastAsiaTheme="minorEastAsia" w:hint="eastAsia"/>
          <w:sz w:val="20"/>
          <w:szCs w:val="20"/>
          <w:lang w:eastAsia="zh-CN"/>
        </w:rPr>
        <w:t xml:space="preserve"> performance monitoring is </w:t>
      </w:r>
      <w:r w:rsidR="00883B33">
        <w:rPr>
          <w:rFonts w:eastAsiaTheme="minorEastAsia" w:hint="eastAsia"/>
          <w:sz w:val="20"/>
          <w:szCs w:val="20"/>
          <w:lang w:eastAsia="zh-CN"/>
        </w:rPr>
        <w:t>triggered</w:t>
      </w:r>
      <w:r w:rsidR="00260A3E">
        <w:rPr>
          <w:rFonts w:eastAsiaTheme="minorEastAsia" w:hint="eastAsia"/>
          <w:sz w:val="20"/>
          <w:szCs w:val="20"/>
          <w:lang w:eastAsia="zh-CN"/>
        </w:rPr>
        <w:t xml:space="preserve"> by the network or requested by UE.</w:t>
      </w:r>
      <w:r w:rsidR="009F3A85">
        <w:rPr>
          <w:rFonts w:eastAsiaTheme="minorEastAsia" w:hint="eastAsia"/>
          <w:sz w:val="20"/>
          <w:szCs w:val="20"/>
          <w:lang w:eastAsia="zh-CN"/>
        </w:rPr>
        <w:t xml:space="preserve"> </w:t>
      </w:r>
      <w:r w:rsidR="00046A86">
        <w:rPr>
          <w:rFonts w:eastAsiaTheme="minorEastAsia"/>
          <w:sz w:val="20"/>
          <w:szCs w:val="20"/>
          <w:lang w:eastAsia="zh-CN"/>
        </w:rPr>
        <w:t xml:space="preserve">For UE-sided </w:t>
      </w:r>
      <w:r w:rsidR="00046A86">
        <w:rPr>
          <w:rFonts w:eastAsiaTheme="minorEastAsia" w:hint="eastAsia"/>
          <w:sz w:val="20"/>
          <w:szCs w:val="20"/>
          <w:lang w:eastAsia="zh-CN"/>
        </w:rPr>
        <w:t xml:space="preserve">AI/ML </w:t>
      </w:r>
      <w:r w:rsidR="00046A86" w:rsidRPr="00046A86">
        <w:rPr>
          <w:rFonts w:eastAsiaTheme="minorEastAsia"/>
          <w:sz w:val="20"/>
          <w:szCs w:val="20"/>
          <w:lang w:eastAsia="zh-CN"/>
        </w:rPr>
        <w:t xml:space="preserve">functionality, we think performance monitoring can be requested by UE and </w:t>
      </w:r>
      <w:r w:rsidR="00046A86">
        <w:rPr>
          <w:rFonts w:eastAsiaTheme="minorEastAsia" w:hint="eastAsia"/>
          <w:sz w:val="20"/>
          <w:szCs w:val="20"/>
          <w:lang w:eastAsia="zh-CN"/>
        </w:rPr>
        <w:t xml:space="preserve">the LCM decisions are made by the network. </w:t>
      </w:r>
      <w:r w:rsidR="009F3A85">
        <w:rPr>
          <w:rFonts w:eastAsiaTheme="minorEastAsia" w:hint="eastAsia"/>
          <w:sz w:val="20"/>
          <w:szCs w:val="20"/>
          <w:lang w:eastAsia="zh-CN"/>
        </w:rPr>
        <w:t xml:space="preserve">For the request </w:t>
      </w:r>
      <w:r w:rsidR="009F3A85" w:rsidRPr="00574623">
        <w:rPr>
          <w:rFonts w:eastAsiaTheme="minorEastAsia"/>
          <w:sz w:val="20"/>
          <w:szCs w:val="20"/>
          <w:lang w:eastAsia="zh-CN"/>
        </w:rPr>
        <w:t>from UE to gNB for performance monitorin</w:t>
      </w:r>
      <w:r w:rsidR="009F3A85">
        <w:rPr>
          <w:rFonts w:eastAsiaTheme="minorEastAsia" w:hint="eastAsia"/>
          <w:sz w:val="20"/>
          <w:szCs w:val="20"/>
          <w:lang w:eastAsia="zh-CN"/>
        </w:rPr>
        <w:t>g</w:t>
      </w:r>
      <w:r w:rsidR="009F3A85" w:rsidRPr="004914E3">
        <w:rPr>
          <w:rFonts w:eastAsiaTheme="minorEastAsia" w:hint="eastAsia"/>
          <w:sz w:val="20"/>
          <w:szCs w:val="20"/>
          <w:lang w:eastAsia="zh-CN"/>
        </w:rPr>
        <w:t>,</w:t>
      </w:r>
      <w:r w:rsidR="009F3A85">
        <w:rPr>
          <w:rFonts w:eastAsiaTheme="minorEastAsia" w:hint="eastAsia"/>
          <w:sz w:val="20"/>
          <w:szCs w:val="20"/>
          <w:lang w:eastAsia="zh-CN"/>
        </w:rPr>
        <w:t xml:space="preserve"> the UE can indicate </w:t>
      </w:r>
      <w:r w:rsidR="009F3A85">
        <w:rPr>
          <w:rFonts w:eastAsiaTheme="minorEastAsia"/>
          <w:sz w:val="20"/>
          <w:szCs w:val="20"/>
          <w:lang w:eastAsia="zh-CN"/>
        </w:rPr>
        <w:t>the</w:t>
      </w:r>
      <w:r w:rsidR="009F3A85">
        <w:rPr>
          <w:rFonts w:eastAsiaTheme="minorEastAsia" w:hint="eastAsia"/>
          <w:sz w:val="20"/>
          <w:szCs w:val="20"/>
          <w:lang w:eastAsia="zh-CN"/>
        </w:rPr>
        <w:t xml:space="preserve"> information of the AI/ML functionality and the performance </w:t>
      </w:r>
      <w:r w:rsidR="009F3A85">
        <w:rPr>
          <w:rFonts w:eastAsiaTheme="minorEastAsia"/>
          <w:sz w:val="20"/>
          <w:szCs w:val="20"/>
          <w:lang w:eastAsia="zh-CN"/>
        </w:rPr>
        <w:t>metric</w:t>
      </w:r>
      <w:r w:rsidR="009F3A85">
        <w:rPr>
          <w:rFonts w:eastAsiaTheme="minorEastAsia" w:hint="eastAsia"/>
          <w:sz w:val="20"/>
          <w:szCs w:val="20"/>
          <w:lang w:eastAsia="zh-CN"/>
        </w:rPr>
        <w:t xml:space="preserve"> to gNB. Then, gNB can</w:t>
      </w:r>
      <w:r w:rsidR="009F3A85" w:rsidRPr="004914E3">
        <w:rPr>
          <w:rFonts w:eastAsiaTheme="minorEastAsia" w:hint="eastAsia"/>
          <w:sz w:val="20"/>
          <w:szCs w:val="20"/>
          <w:lang w:eastAsia="zh-CN"/>
        </w:rPr>
        <w:t xml:space="preserve"> send the </w:t>
      </w:r>
      <w:r w:rsidR="009F3A85">
        <w:rPr>
          <w:rFonts w:eastAsiaTheme="minorEastAsia" w:hint="eastAsia"/>
          <w:sz w:val="20"/>
          <w:szCs w:val="20"/>
          <w:lang w:eastAsia="zh-CN"/>
        </w:rPr>
        <w:t xml:space="preserve">corresponding RS to </w:t>
      </w:r>
      <w:r w:rsidR="009F3A85" w:rsidRPr="004914E3">
        <w:rPr>
          <w:rFonts w:eastAsiaTheme="minorEastAsia" w:hint="eastAsia"/>
          <w:sz w:val="20"/>
          <w:szCs w:val="20"/>
          <w:lang w:eastAsia="zh-CN"/>
        </w:rPr>
        <w:t xml:space="preserve">UE </w:t>
      </w:r>
      <w:r w:rsidR="009F3A85">
        <w:rPr>
          <w:rFonts w:eastAsiaTheme="minorEastAsia" w:hint="eastAsia"/>
          <w:sz w:val="20"/>
          <w:szCs w:val="20"/>
          <w:lang w:eastAsia="zh-CN"/>
        </w:rPr>
        <w:t>for performance monitoring</w:t>
      </w:r>
      <w:r w:rsidR="009F3A85" w:rsidRPr="004914E3">
        <w:rPr>
          <w:rFonts w:eastAsiaTheme="minorEastAsia" w:hint="eastAsia"/>
          <w:sz w:val="20"/>
          <w:szCs w:val="20"/>
          <w:lang w:eastAsia="zh-CN"/>
        </w:rPr>
        <w:t xml:space="preserve">. For example, </w:t>
      </w:r>
      <w:r w:rsidR="009F3A85">
        <w:rPr>
          <w:rFonts w:eastAsiaTheme="minorEastAsia" w:hint="eastAsia"/>
          <w:sz w:val="20"/>
          <w:szCs w:val="20"/>
          <w:lang w:eastAsia="zh-CN"/>
        </w:rPr>
        <w:t xml:space="preserve">if </w:t>
      </w:r>
      <w:r w:rsidR="005E207F">
        <w:rPr>
          <w:rFonts w:eastAsiaTheme="minorEastAsia"/>
          <w:sz w:val="20"/>
          <w:szCs w:val="20"/>
          <w:lang w:eastAsia="zh-CN"/>
        </w:rPr>
        <w:t xml:space="preserve">UE sends the request signaling for performance monitoring and indicates </w:t>
      </w:r>
      <w:r w:rsidR="009F3A85">
        <w:rPr>
          <w:rFonts w:eastAsiaTheme="minorEastAsia" w:hint="eastAsia"/>
          <w:sz w:val="20"/>
          <w:szCs w:val="20"/>
          <w:lang w:eastAsia="zh-CN"/>
        </w:rPr>
        <w:t>Top-1 beam prediction accuracy</w:t>
      </w:r>
      <w:r w:rsidR="00D311D6">
        <w:rPr>
          <w:rFonts w:eastAsiaTheme="minorEastAsia"/>
          <w:sz w:val="20"/>
          <w:szCs w:val="20"/>
          <w:lang w:eastAsia="zh-CN"/>
        </w:rPr>
        <w:t xml:space="preserve"> </w:t>
      </w:r>
      <w:r w:rsidR="005E207F">
        <w:rPr>
          <w:rFonts w:eastAsiaTheme="minorEastAsia"/>
          <w:sz w:val="20"/>
          <w:szCs w:val="20"/>
          <w:lang w:eastAsia="zh-CN"/>
        </w:rPr>
        <w:t>as the</w:t>
      </w:r>
      <w:r w:rsidR="009F3A85">
        <w:rPr>
          <w:rFonts w:eastAsiaTheme="minorEastAsia" w:hint="eastAsia"/>
          <w:sz w:val="20"/>
          <w:szCs w:val="20"/>
          <w:lang w:eastAsia="zh-CN"/>
        </w:rPr>
        <w:t xml:space="preserve"> performance metric, gNB will send </w:t>
      </w:r>
      <w:r w:rsidR="009F3A85" w:rsidRPr="004914E3">
        <w:rPr>
          <w:rFonts w:eastAsiaTheme="minorEastAsia" w:hint="eastAsia"/>
          <w:sz w:val="20"/>
          <w:szCs w:val="20"/>
          <w:lang w:eastAsia="zh-CN"/>
        </w:rPr>
        <w:t>the</w:t>
      </w:r>
      <w:r w:rsidR="009F3A85">
        <w:rPr>
          <w:rFonts w:eastAsiaTheme="minorEastAsia"/>
          <w:sz w:val="20"/>
          <w:szCs w:val="20"/>
          <w:lang w:eastAsia="zh-CN"/>
        </w:rPr>
        <w:t xml:space="preserve"> </w:t>
      </w:r>
      <w:r w:rsidR="009F3A85">
        <w:rPr>
          <w:rFonts w:eastAsiaTheme="minorEastAsia" w:hint="eastAsia"/>
          <w:sz w:val="20"/>
          <w:szCs w:val="20"/>
          <w:lang w:eastAsia="zh-CN"/>
        </w:rPr>
        <w:t>resources</w:t>
      </w:r>
      <w:r w:rsidR="009F3A85" w:rsidRPr="004914E3">
        <w:rPr>
          <w:rFonts w:eastAsiaTheme="minorEastAsia"/>
          <w:sz w:val="20"/>
          <w:szCs w:val="20"/>
          <w:lang w:eastAsia="zh-CN"/>
        </w:rPr>
        <w:t xml:space="preserve"> </w:t>
      </w:r>
      <w:r w:rsidR="009F3A85">
        <w:rPr>
          <w:rFonts w:eastAsiaTheme="minorEastAsia" w:hint="eastAsia"/>
          <w:sz w:val="20"/>
          <w:szCs w:val="20"/>
          <w:lang w:eastAsia="zh-CN"/>
        </w:rPr>
        <w:t xml:space="preserve">for both Set B </w:t>
      </w:r>
      <w:r w:rsidR="009F3A85">
        <w:rPr>
          <w:rFonts w:eastAsiaTheme="minorEastAsia"/>
          <w:sz w:val="20"/>
          <w:szCs w:val="20"/>
          <w:lang w:eastAsia="zh-CN"/>
        </w:rPr>
        <w:t>and</w:t>
      </w:r>
      <w:r w:rsidR="009F3A85">
        <w:rPr>
          <w:rFonts w:eastAsiaTheme="minorEastAsia" w:hint="eastAsia"/>
          <w:sz w:val="20"/>
          <w:szCs w:val="20"/>
          <w:lang w:eastAsia="zh-CN"/>
        </w:rPr>
        <w:t xml:space="preserve"> Set A. But if </w:t>
      </w:r>
      <w:r w:rsidR="005E207F">
        <w:rPr>
          <w:rFonts w:eastAsiaTheme="minorEastAsia"/>
          <w:sz w:val="20"/>
          <w:szCs w:val="20"/>
          <w:lang w:eastAsia="zh-CN"/>
        </w:rPr>
        <w:t xml:space="preserve">UE indicates to use </w:t>
      </w:r>
      <w:r w:rsidR="009F3A85">
        <w:rPr>
          <w:rFonts w:eastAsiaTheme="minorEastAsia"/>
          <w:sz w:val="20"/>
          <w:szCs w:val="20"/>
          <w:lang w:eastAsia="zh-CN"/>
        </w:rPr>
        <w:t>the</w:t>
      </w:r>
      <w:r w:rsidR="009F3A85">
        <w:rPr>
          <w:rFonts w:eastAsiaTheme="minorEastAsia" w:hint="eastAsia"/>
          <w:sz w:val="20"/>
          <w:szCs w:val="20"/>
          <w:lang w:eastAsia="zh-CN"/>
        </w:rPr>
        <w:t xml:space="preserve"> L1</w:t>
      </w:r>
      <w:r w:rsidR="009F3A85" w:rsidRPr="00802F6E">
        <w:rPr>
          <w:rFonts w:eastAsiaTheme="minorEastAsia"/>
          <w:sz w:val="20"/>
          <w:szCs w:val="20"/>
          <w:lang w:eastAsia="zh-CN"/>
        </w:rPr>
        <w:t>-RSRP</w:t>
      </w:r>
      <w:r w:rsidR="009F3A85">
        <w:rPr>
          <w:rFonts w:eastAsiaTheme="minorEastAsia" w:hint="eastAsia"/>
          <w:sz w:val="20"/>
          <w:szCs w:val="20"/>
          <w:lang w:eastAsia="zh-CN"/>
        </w:rPr>
        <w:t xml:space="preserve"> difference</w:t>
      </w:r>
      <w:r w:rsidR="009F3A85" w:rsidRPr="00802F6E">
        <w:rPr>
          <w:rFonts w:eastAsiaTheme="minorEastAsia"/>
          <w:sz w:val="20"/>
          <w:szCs w:val="20"/>
          <w:lang w:eastAsia="zh-CN"/>
        </w:rPr>
        <w:t xml:space="preserve"> </w:t>
      </w:r>
      <w:r w:rsidR="009F3A85">
        <w:rPr>
          <w:rFonts w:eastAsiaTheme="minorEastAsia" w:hint="eastAsia"/>
          <w:sz w:val="20"/>
          <w:szCs w:val="20"/>
          <w:lang w:eastAsia="zh-CN"/>
        </w:rPr>
        <w:t>of</w:t>
      </w:r>
      <w:r w:rsidR="009F3A85" w:rsidRPr="00802F6E">
        <w:rPr>
          <w:rFonts w:eastAsiaTheme="minorEastAsia"/>
          <w:sz w:val="20"/>
          <w:szCs w:val="20"/>
          <w:lang w:eastAsia="zh-CN"/>
        </w:rPr>
        <w:t xml:space="preserve"> measured RSRP and predicted RSRP</w:t>
      </w:r>
      <w:r w:rsidR="009F3A85">
        <w:rPr>
          <w:rFonts w:eastAsiaTheme="minorEastAsia" w:hint="eastAsia"/>
          <w:sz w:val="20"/>
          <w:szCs w:val="20"/>
          <w:lang w:eastAsia="zh-CN"/>
        </w:rPr>
        <w:t xml:space="preserve"> of Set B</w:t>
      </w:r>
      <w:r w:rsidR="005E207F">
        <w:rPr>
          <w:rFonts w:eastAsiaTheme="minorEastAsia"/>
          <w:sz w:val="20"/>
          <w:szCs w:val="20"/>
          <w:lang w:eastAsia="zh-CN"/>
        </w:rPr>
        <w:t xml:space="preserve"> as the</w:t>
      </w:r>
      <w:r w:rsidR="009F3A85">
        <w:rPr>
          <w:rFonts w:eastAsiaTheme="minorEastAsia" w:hint="eastAsia"/>
          <w:sz w:val="20"/>
          <w:szCs w:val="20"/>
          <w:lang w:eastAsia="zh-CN"/>
        </w:rPr>
        <w:t xml:space="preserve"> performance metric, gNB will only send </w:t>
      </w:r>
      <w:r w:rsidR="009F3A85">
        <w:rPr>
          <w:rFonts w:eastAsiaTheme="minorEastAsia"/>
          <w:sz w:val="20"/>
          <w:szCs w:val="20"/>
          <w:lang w:eastAsia="zh-CN"/>
        </w:rPr>
        <w:t>the</w:t>
      </w:r>
      <w:r w:rsidR="009F3A85">
        <w:rPr>
          <w:rFonts w:eastAsiaTheme="minorEastAsia" w:hint="eastAsia"/>
          <w:sz w:val="20"/>
          <w:szCs w:val="20"/>
          <w:lang w:eastAsia="zh-CN"/>
        </w:rPr>
        <w:t xml:space="preserve"> resources for Set B. </w:t>
      </w:r>
    </w:p>
    <w:p w14:paraId="5C4D78C4" w14:textId="740DA901" w:rsidR="009F3A85" w:rsidRDefault="009F3A85" w:rsidP="009F3A85">
      <w:pPr>
        <w:spacing w:beforeLines="50" w:before="120" w:afterLines="50" w:after="120"/>
        <w:rPr>
          <w:rFonts w:cs="Times New Roman"/>
          <w:b/>
          <w:szCs w:val="20"/>
        </w:rPr>
      </w:pPr>
      <w:r>
        <w:rPr>
          <w:rFonts w:cs="Times New Roman"/>
          <w:b/>
          <w:szCs w:val="20"/>
        </w:rPr>
        <w:t>Proposal</w:t>
      </w:r>
      <w:r>
        <w:rPr>
          <w:rFonts w:cs="Times New Roman" w:hint="eastAsia"/>
          <w:b/>
          <w:szCs w:val="20"/>
        </w:rPr>
        <w:t xml:space="preserve"> </w:t>
      </w:r>
      <w:r w:rsidR="00480BB0">
        <w:rPr>
          <w:rFonts w:cs="Times New Roman" w:hint="eastAsia"/>
          <w:b/>
          <w:szCs w:val="20"/>
        </w:rPr>
        <w:t>22</w:t>
      </w:r>
      <w:r w:rsidRPr="00310A83">
        <w:rPr>
          <w:rFonts w:cs="Times New Roman"/>
          <w:b/>
          <w:szCs w:val="20"/>
        </w:rPr>
        <w:t xml:space="preserve">: </w:t>
      </w:r>
      <w:r>
        <w:rPr>
          <w:rFonts w:cs="Times New Roman"/>
          <w:b/>
          <w:szCs w:val="20"/>
        </w:rPr>
        <w:t xml:space="preserve">For Type </w:t>
      </w:r>
      <w:r>
        <w:rPr>
          <w:rFonts w:cs="Times New Roman" w:hint="eastAsia"/>
          <w:b/>
          <w:szCs w:val="20"/>
        </w:rPr>
        <w:t>2</w:t>
      </w:r>
      <w:r>
        <w:rPr>
          <w:rFonts w:cs="Times New Roman"/>
          <w:b/>
          <w:szCs w:val="20"/>
        </w:rPr>
        <w:t xml:space="preserve"> performance monitoring </w:t>
      </w:r>
      <w:r>
        <w:rPr>
          <w:rFonts w:cs="Times New Roman" w:hint="eastAsia"/>
          <w:b/>
          <w:szCs w:val="20"/>
        </w:rPr>
        <w:t xml:space="preserve">for </w:t>
      </w:r>
      <w:r w:rsidRPr="00B900FD">
        <w:rPr>
          <w:rFonts w:cs="Times New Roman"/>
          <w:b/>
          <w:szCs w:val="20"/>
        </w:rPr>
        <w:t>UE-side</w:t>
      </w:r>
      <w:r>
        <w:rPr>
          <w:rFonts w:cs="Times New Roman" w:hint="eastAsia"/>
          <w:b/>
          <w:szCs w:val="20"/>
        </w:rPr>
        <w:t>d</w:t>
      </w:r>
      <w:r w:rsidRPr="00B900FD">
        <w:rPr>
          <w:rFonts w:cs="Times New Roman"/>
          <w:b/>
          <w:szCs w:val="20"/>
        </w:rPr>
        <w:t xml:space="preserve"> model, </w:t>
      </w:r>
      <w:r>
        <w:rPr>
          <w:rFonts w:cs="Times New Roman" w:hint="eastAsia"/>
          <w:b/>
          <w:szCs w:val="20"/>
        </w:rPr>
        <w:t xml:space="preserve">the request signaling for performance monitoring should indicate the information of the AI/ML functionality and </w:t>
      </w:r>
      <w:r>
        <w:rPr>
          <w:rFonts w:cs="Times New Roman"/>
          <w:b/>
          <w:szCs w:val="20"/>
        </w:rPr>
        <w:t>the</w:t>
      </w:r>
      <w:r>
        <w:rPr>
          <w:rFonts w:cs="Times New Roman" w:hint="eastAsia"/>
          <w:b/>
          <w:szCs w:val="20"/>
        </w:rPr>
        <w:t xml:space="preserve"> performance metric.</w:t>
      </w:r>
    </w:p>
    <w:p w14:paraId="3076D691" w14:textId="77777777" w:rsidR="007241F6" w:rsidRPr="00FE5719" w:rsidRDefault="007241F6" w:rsidP="007241F6">
      <w:pPr>
        <w:pStyle w:val="2"/>
        <w:numPr>
          <w:ilvl w:val="1"/>
          <w:numId w:val="1"/>
        </w:numPr>
        <w:tabs>
          <w:tab w:val="left" w:pos="1701"/>
        </w:tabs>
        <w:rPr>
          <w:rFonts w:eastAsiaTheme="minorEastAsia"/>
          <w:lang w:val="en-US"/>
        </w:rPr>
      </w:pPr>
      <w:bookmarkStart w:id="12" w:name="_Ref178343419"/>
      <w:r w:rsidRPr="00FE5719">
        <w:rPr>
          <w:rFonts w:eastAsiaTheme="minorEastAsia" w:hint="eastAsia"/>
          <w:lang w:val="en-US"/>
        </w:rPr>
        <w:t>Top-K beam measurement</w:t>
      </w:r>
      <w:bookmarkEnd w:id="12"/>
    </w:p>
    <w:p w14:paraId="27CECA2B" w14:textId="5AC0F978" w:rsidR="00D972DC" w:rsidRDefault="00500861" w:rsidP="00826723">
      <w:pPr>
        <w:spacing w:beforeLines="50" w:before="120" w:afterLines="50" w:after="120"/>
      </w:pPr>
      <w:r>
        <w:rPr>
          <w:rFonts w:hint="eastAsia"/>
        </w:rPr>
        <w:t xml:space="preserve">For UE-sided model, the </w:t>
      </w:r>
      <w:r w:rsidR="007C1A10">
        <w:rPr>
          <w:rFonts w:hint="eastAsia"/>
        </w:rPr>
        <w:t xml:space="preserve">AI/ML model </w:t>
      </w:r>
      <w:r>
        <w:rPr>
          <w:rFonts w:hint="eastAsia"/>
        </w:rPr>
        <w:t>output can be To</w:t>
      </w:r>
      <w:r w:rsidR="007C1A10">
        <w:rPr>
          <w:rFonts w:hint="eastAsia"/>
        </w:rPr>
        <w:t xml:space="preserve">p-K </w:t>
      </w:r>
      <w:r w:rsidR="000B4992">
        <w:rPr>
          <w:rFonts w:hint="eastAsia"/>
        </w:rPr>
        <w:t xml:space="preserve">beams among Set </w:t>
      </w:r>
      <w:proofErr w:type="gramStart"/>
      <w:r w:rsidR="000B4992">
        <w:rPr>
          <w:rFonts w:hint="eastAsia"/>
        </w:rPr>
        <w:t>A</w:t>
      </w:r>
      <w:proofErr w:type="gramEnd"/>
      <w:r w:rsidR="000B4992">
        <w:rPr>
          <w:rFonts w:hint="eastAsia"/>
        </w:rPr>
        <w:t xml:space="preserve"> beams.</w:t>
      </w:r>
      <w:r w:rsidR="009A70C0">
        <w:rPr>
          <w:rFonts w:hint="eastAsia"/>
        </w:rPr>
        <w:t xml:space="preserve"> As discussed in Rel-18 SI, the beam prediction accuracy of Top-K beam is the percentage of </w:t>
      </w:r>
      <w:r w:rsidR="009A70C0">
        <w:t>‘</w:t>
      </w:r>
      <w:r w:rsidR="000B4992">
        <w:rPr>
          <w:rFonts w:hint="eastAsia"/>
        </w:rPr>
        <w:t xml:space="preserve">Top-1 genie-aided beam is one of the </w:t>
      </w:r>
      <w:r w:rsidR="002211F3">
        <w:rPr>
          <w:rFonts w:hint="eastAsia"/>
        </w:rPr>
        <w:t xml:space="preserve">predicted </w:t>
      </w:r>
      <w:r w:rsidR="000B4992">
        <w:rPr>
          <w:rFonts w:hint="eastAsia"/>
        </w:rPr>
        <w:t>Top-K beams</w:t>
      </w:r>
      <w:r w:rsidR="009A70C0">
        <w:t>’</w:t>
      </w:r>
      <w:r w:rsidR="000B4992">
        <w:rPr>
          <w:rFonts w:hint="eastAsia"/>
        </w:rPr>
        <w:t xml:space="preserve">. </w:t>
      </w:r>
      <w:r w:rsidR="002211F3">
        <w:rPr>
          <w:rFonts w:hint="eastAsia"/>
        </w:rPr>
        <w:t>Due to the predicted Top-K beam may have not be</w:t>
      </w:r>
      <w:r w:rsidR="00D86D50">
        <w:rPr>
          <w:rFonts w:hint="eastAsia"/>
        </w:rPr>
        <w:t>en</w:t>
      </w:r>
      <w:r w:rsidR="002211F3">
        <w:rPr>
          <w:rFonts w:hint="eastAsia"/>
        </w:rPr>
        <w:t xml:space="preserve"> measured by UE, </w:t>
      </w:r>
      <w:r w:rsidR="00D86D50">
        <w:rPr>
          <w:rFonts w:hint="eastAsia"/>
        </w:rPr>
        <w:t xml:space="preserve">a </w:t>
      </w:r>
      <w:r w:rsidR="002211F3">
        <w:rPr>
          <w:rFonts w:hint="eastAsia"/>
        </w:rPr>
        <w:t xml:space="preserve">second round Tx beam sweeping </w:t>
      </w:r>
      <w:r w:rsidR="00D86D50">
        <w:rPr>
          <w:rFonts w:hint="eastAsia"/>
        </w:rPr>
        <w:t xml:space="preserve">may be </w:t>
      </w:r>
      <w:r w:rsidR="002211F3">
        <w:rPr>
          <w:rFonts w:hint="eastAsia"/>
        </w:rPr>
        <w:t xml:space="preserve">needed for </w:t>
      </w:r>
      <w:r w:rsidR="007F6241">
        <w:rPr>
          <w:rFonts w:hint="eastAsia"/>
        </w:rPr>
        <w:t>network</w:t>
      </w:r>
      <w:r w:rsidR="0024259B">
        <w:rPr>
          <w:rFonts w:hint="eastAsia"/>
        </w:rPr>
        <w:t xml:space="preserve"> to find the genie-aided best Tx beam or the Tx beams closing to the best Tx</w:t>
      </w:r>
      <w:r w:rsidR="0015434C">
        <w:rPr>
          <w:rFonts w:hint="eastAsia"/>
        </w:rPr>
        <w:t xml:space="preserve"> </w:t>
      </w:r>
      <w:r w:rsidR="00D86D50">
        <w:rPr>
          <w:rFonts w:hint="eastAsia"/>
        </w:rPr>
        <w:t xml:space="preserve">beam </w:t>
      </w:r>
      <w:r w:rsidR="0015434C">
        <w:rPr>
          <w:rFonts w:hint="eastAsia"/>
        </w:rPr>
        <w:t>to serve the UE</w:t>
      </w:r>
      <w:r w:rsidR="00D86D50">
        <w:rPr>
          <w:rFonts w:hint="eastAsia"/>
        </w:rPr>
        <w:t xml:space="preserve">. On the </w:t>
      </w:r>
      <w:r w:rsidR="00D86D50">
        <w:t>other</w:t>
      </w:r>
      <w:r w:rsidR="00D86D50">
        <w:rPr>
          <w:rFonts w:hint="eastAsia"/>
        </w:rPr>
        <w:t xml:space="preserve"> hand, it</w:t>
      </w:r>
      <w:r w:rsidR="0024259B">
        <w:rPr>
          <w:rFonts w:hint="eastAsia"/>
        </w:rPr>
        <w:t xml:space="preserve"> can enable UE to find a suitable Rx beam to be used for subsequent data transmission</w:t>
      </w:r>
      <w:r w:rsidR="0015434C">
        <w:rPr>
          <w:rFonts w:hint="eastAsia"/>
        </w:rPr>
        <w:t>.</w:t>
      </w:r>
      <w:r w:rsidR="00973489">
        <w:rPr>
          <w:rFonts w:hint="eastAsia"/>
        </w:rPr>
        <w:t xml:space="preserve"> </w:t>
      </w:r>
      <w:r w:rsidR="007F6241">
        <w:rPr>
          <w:rFonts w:hint="eastAsia"/>
        </w:rPr>
        <w:t xml:space="preserve">As shown in </w:t>
      </w:r>
      <w:r w:rsidR="00D86D50" w:rsidRPr="00D86D50">
        <w:rPr>
          <w:szCs w:val="20"/>
        </w:rPr>
        <w:fldChar w:fldCharType="begin"/>
      </w:r>
      <w:r w:rsidR="00D86D50" w:rsidRPr="00D86D50">
        <w:rPr>
          <w:szCs w:val="20"/>
        </w:rPr>
        <w:instrText xml:space="preserve"> </w:instrText>
      </w:r>
      <w:r w:rsidR="00D86D50" w:rsidRPr="00D86D50">
        <w:rPr>
          <w:rFonts w:hint="eastAsia"/>
          <w:szCs w:val="20"/>
        </w:rPr>
        <w:instrText>REF _Ref174007325 \h</w:instrText>
      </w:r>
      <w:r w:rsidR="00D86D50" w:rsidRPr="00D86D50">
        <w:rPr>
          <w:szCs w:val="20"/>
        </w:rPr>
        <w:instrText xml:space="preserve"> </w:instrText>
      </w:r>
      <w:r w:rsidR="00D86D50">
        <w:rPr>
          <w:szCs w:val="20"/>
        </w:rPr>
        <w:instrText xml:space="preserve"> \* MERGEFORMAT </w:instrText>
      </w:r>
      <w:r w:rsidR="00D86D50" w:rsidRPr="00D86D50">
        <w:rPr>
          <w:szCs w:val="20"/>
        </w:rPr>
      </w:r>
      <w:r w:rsidR="00D86D50" w:rsidRPr="00D86D50">
        <w:rPr>
          <w:szCs w:val="20"/>
        </w:rPr>
        <w:fldChar w:fldCharType="separate"/>
      </w:r>
      <w:r w:rsidR="00C76A2B" w:rsidRPr="00C76A2B">
        <w:rPr>
          <w:rFonts w:cs="Times New Roman"/>
          <w:szCs w:val="20"/>
        </w:rPr>
        <w:t xml:space="preserve">Figure </w:t>
      </w:r>
      <w:r w:rsidR="00C76A2B" w:rsidRPr="00C76A2B">
        <w:rPr>
          <w:rFonts w:cs="Times New Roman"/>
          <w:noProof/>
          <w:szCs w:val="20"/>
        </w:rPr>
        <w:t>7</w:t>
      </w:r>
      <w:r w:rsidR="00D86D50" w:rsidRPr="00D86D50">
        <w:rPr>
          <w:szCs w:val="20"/>
        </w:rPr>
        <w:fldChar w:fldCharType="end"/>
      </w:r>
      <w:r w:rsidR="007F6241">
        <w:rPr>
          <w:rFonts w:hint="eastAsia"/>
        </w:rPr>
        <w:t xml:space="preserve">, the predicted Top-K beams of UE sided model </w:t>
      </w:r>
      <w:r w:rsidR="00D86D50">
        <w:rPr>
          <w:rFonts w:hint="eastAsia"/>
        </w:rPr>
        <w:t>are</w:t>
      </w:r>
      <w:r w:rsidR="007F6241">
        <w:rPr>
          <w:rFonts w:hint="eastAsia"/>
        </w:rPr>
        <w:t xml:space="preserve"> highlighted with blue, and after second round of Top-K beam sweeping, the UE is indicated to use one </w:t>
      </w:r>
      <w:proofErr w:type="gramStart"/>
      <w:r w:rsidR="007F6241">
        <w:rPr>
          <w:rFonts w:hint="eastAsia"/>
        </w:rPr>
        <w:t>Tx</w:t>
      </w:r>
      <w:proofErr w:type="gramEnd"/>
      <w:r w:rsidR="007F6241">
        <w:rPr>
          <w:rFonts w:hint="eastAsia"/>
        </w:rPr>
        <w:t xml:space="preserve"> beam </w:t>
      </w:r>
      <w:r w:rsidR="00D86D50">
        <w:rPr>
          <w:rFonts w:hint="eastAsia"/>
        </w:rPr>
        <w:t xml:space="preserve">from the </w:t>
      </w:r>
      <w:r w:rsidR="007F6241">
        <w:rPr>
          <w:rFonts w:hint="eastAsia"/>
        </w:rPr>
        <w:t xml:space="preserve">predicted Top-4 </w:t>
      </w:r>
      <w:r w:rsidR="00D86D50">
        <w:rPr>
          <w:rFonts w:hint="eastAsia"/>
        </w:rPr>
        <w:t xml:space="preserve">beams </w:t>
      </w:r>
      <w:r w:rsidR="007F6241">
        <w:rPr>
          <w:rFonts w:hint="eastAsia"/>
        </w:rPr>
        <w:t>for data transmission.</w:t>
      </w:r>
    </w:p>
    <w:p w14:paraId="600A5DCC" w14:textId="26A33AE3" w:rsidR="007F6241" w:rsidRDefault="00D972DC" w:rsidP="007F6241">
      <w:pPr>
        <w:spacing w:beforeLines="50" w:before="120" w:afterLines="50" w:after="120"/>
        <w:jc w:val="center"/>
      </w:pPr>
      <w:r>
        <w:rPr>
          <w:noProof/>
        </w:rPr>
        <w:drawing>
          <wp:inline distT="0" distB="0" distL="0" distR="0" wp14:anchorId="5F16E909" wp14:editId="37623B97">
            <wp:extent cx="2963932" cy="1597231"/>
            <wp:effectExtent l="0" t="0" r="825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963931" cy="1597230"/>
                    </a:xfrm>
                    <a:prstGeom prst="rect">
                      <a:avLst/>
                    </a:prstGeom>
                  </pic:spPr>
                </pic:pic>
              </a:graphicData>
            </a:graphic>
          </wp:inline>
        </w:drawing>
      </w:r>
    </w:p>
    <w:p w14:paraId="3132E1E7" w14:textId="0DA2A3D2" w:rsidR="007F6241" w:rsidRPr="007F6241" w:rsidRDefault="007F6241" w:rsidP="007F6241">
      <w:pPr>
        <w:pStyle w:val="af0"/>
        <w:jc w:val="center"/>
        <w:rPr>
          <w:rFonts w:ascii="Times New Roman" w:hAnsi="Times New Roman" w:cs="Times New Roman"/>
        </w:rPr>
      </w:pPr>
      <w:bookmarkStart w:id="13" w:name="_Ref174007325"/>
      <w:r w:rsidRPr="007F6241">
        <w:rPr>
          <w:rFonts w:ascii="Times New Roman" w:hAnsi="Times New Roman" w:cs="Times New Roman"/>
        </w:rPr>
        <w:t xml:space="preserve">Figure </w:t>
      </w:r>
      <w:r w:rsidRPr="007F6241">
        <w:rPr>
          <w:rFonts w:ascii="Times New Roman" w:hAnsi="Times New Roman" w:cs="Times New Roman"/>
        </w:rPr>
        <w:fldChar w:fldCharType="begin"/>
      </w:r>
      <w:r w:rsidRPr="007F6241">
        <w:rPr>
          <w:rFonts w:ascii="Times New Roman" w:hAnsi="Times New Roman" w:cs="Times New Roman"/>
        </w:rPr>
        <w:instrText xml:space="preserve"> SEQ Figure \* ARABIC </w:instrText>
      </w:r>
      <w:r w:rsidRPr="007F6241">
        <w:rPr>
          <w:rFonts w:ascii="Times New Roman" w:hAnsi="Times New Roman" w:cs="Times New Roman"/>
        </w:rPr>
        <w:fldChar w:fldCharType="separate"/>
      </w:r>
      <w:r w:rsidR="004C00C7">
        <w:rPr>
          <w:rFonts w:ascii="Times New Roman" w:hAnsi="Times New Roman" w:cs="Times New Roman"/>
          <w:noProof/>
        </w:rPr>
        <w:t>7</w:t>
      </w:r>
      <w:r w:rsidRPr="007F6241">
        <w:rPr>
          <w:rFonts w:ascii="Times New Roman" w:hAnsi="Times New Roman" w:cs="Times New Roman"/>
        </w:rPr>
        <w:fldChar w:fldCharType="end"/>
      </w:r>
      <w:bookmarkEnd w:id="13"/>
      <w:r w:rsidR="009A2A6F">
        <w:rPr>
          <w:rFonts w:ascii="Times New Roman" w:hAnsi="Times New Roman" w:cs="Times New Roman" w:hint="eastAsia"/>
        </w:rPr>
        <w:t xml:space="preserve"> </w:t>
      </w:r>
      <w:r w:rsidRPr="007F6241">
        <w:rPr>
          <w:rFonts w:ascii="Times New Roman" w:hAnsi="Times New Roman" w:cs="Times New Roman"/>
        </w:rPr>
        <w:t>Top-K beams measurement</w:t>
      </w:r>
    </w:p>
    <w:p w14:paraId="56960C00" w14:textId="0E222A70" w:rsidR="007F6241" w:rsidRDefault="007F6241" w:rsidP="009F3A85">
      <w:pPr>
        <w:spacing w:beforeLines="50" w:before="120" w:afterLines="50" w:after="120"/>
      </w:pPr>
      <w:r>
        <w:rPr>
          <w:rFonts w:hint="eastAsia"/>
        </w:rPr>
        <w:t xml:space="preserve">In existing CSI framework, network can configure the UE with a list of aperiodic trigger states and the QCL configuration of each aperiodic trigger state is semi-static which can be only modified by RRC reconfiguration. However, the </w:t>
      </w:r>
      <w:r w:rsidRPr="007F6241">
        <w:t>maximum number of trigger states for aperiodic CSI reporting</w:t>
      </w:r>
      <w:r>
        <w:rPr>
          <w:rFonts w:hint="eastAsia"/>
        </w:rPr>
        <w:t xml:space="preserve"> in current specification</w:t>
      </w:r>
      <w:r w:rsidRPr="007F6241">
        <w:t xml:space="preserve"> is </w:t>
      </w:r>
      <w:r>
        <w:t>12</w:t>
      </w:r>
      <w:r>
        <w:rPr>
          <w:rFonts w:hint="eastAsia"/>
        </w:rPr>
        <w:t>8, which is not only for the purpose of beam</w:t>
      </w:r>
      <w:r w:rsidR="00C4750D">
        <w:t xml:space="preserve"> </w:t>
      </w:r>
      <w:r w:rsidR="00D86D50">
        <w:rPr>
          <w:rFonts w:hint="eastAsia"/>
        </w:rPr>
        <w:t>reporting</w:t>
      </w:r>
      <w:r>
        <w:rPr>
          <w:rFonts w:hint="eastAsia"/>
        </w:rPr>
        <w:t xml:space="preserve">. </w:t>
      </w:r>
      <w:r w:rsidR="00D972DC">
        <w:rPr>
          <w:rFonts w:hint="eastAsia"/>
        </w:rPr>
        <w:t xml:space="preserve">For </w:t>
      </w:r>
      <w:r w:rsidR="00D972DC">
        <w:t>example</w:t>
      </w:r>
      <w:r w:rsidR="00D972DC">
        <w:rPr>
          <w:rFonts w:hint="eastAsia"/>
        </w:rPr>
        <w:t xml:space="preserve">, if there are 32 beams in Set A and the model output is Top-4 predicted beam in Set A, all </w:t>
      </w:r>
      <w:r w:rsidR="005B640F">
        <w:t xml:space="preserve">the </w:t>
      </w:r>
      <w:r w:rsidR="00D972DC">
        <w:rPr>
          <w:rFonts w:hint="eastAsia"/>
        </w:rPr>
        <w:t xml:space="preserve">possible combinations for the output of AI/ML is </w:t>
      </w:r>
      <m:oMath>
        <m:sSubSup>
          <m:sSubSupPr>
            <m:ctrlPr>
              <w:rPr>
                <w:rFonts w:ascii="Cambria Math" w:hAnsi="Cambria Math"/>
              </w:rPr>
            </m:ctrlPr>
          </m:sSubSupPr>
          <m:e>
            <m:r>
              <w:rPr>
                <w:rFonts w:ascii="Cambria Math" w:hAnsi="Cambria Math"/>
              </w:rPr>
              <m:t>C</m:t>
            </m:r>
          </m:e>
          <m:sub>
            <m:r>
              <w:rPr>
                <w:rFonts w:ascii="Cambria Math" w:hAnsi="Cambria Math"/>
              </w:rPr>
              <m:t>32</m:t>
            </m:r>
          </m:sub>
          <m:sup>
            <m:r>
              <w:rPr>
                <w:rFonts w:ascii="Cambria Math" w:hAnsi="Cambria Math"/>
              </w:rPr>
              <m:t>4</m:t>
            </m:r>
          </m:sup>
        </m:sSubSup>
        <m:r>
          <w:rPr>
            <w:rFonts w:ascii="Cambria Math" w:hAnsi="Cambria Math"/>
          </w:rPr>
          <m:t xml:space="preserve">=35960. </m:t>
        </m:r>
      </m:oMath>
      <w:r>
        <w:rPr>
          <w:rFonts w:hint="eastAsia"/>
        </w:rPr>
        <w:t>As a result, it</w:t>
      </w:r>
      <w:r>
        <w:t>’</w:t>
      </w:r>
      <w:r>
        <w:rPr>
          <w:rFonts w:hint="eastAsia"/>
        </w:rPr>
        <w:t xml:space="preserve">s impossible for network to configure all possible combinations of K beams in Set A, and it also brings complexity for network to trigger second round beam sweeping for Top-K beams. So, the problem of how to </w:t>
      </w:r>
      <w:r w:rsidR="00757A0E">
        <w:rPr>
          <w:rFonts w:hint="eastAsia"/>
        </w:rPr>
        <w:t xml:space="preserve">measure the </w:t>
      </w:r>
      <w:r w:rsidRPr="007F6241">
        <w:t>predicted Top-K beams in the CSI framework</w:t>
      </w:r>
      <w:r w:rsidRPr="007F6241">
        <w:rPr>
          <w:rFonts w:hint="eastAsia"/>
        </w:rPr>
        <w:t xml:space="preserve"> </w:t>
      </w:r>
      <w:r>
        <w:rPr>
          <w:rFonts w:hint="eastAsia"/>
        </w:rPr>
        <w:t xml:space="preserve">should be solved. One solution is </w:t>
      </w:r>
      <w:r>
        <w:t>extending</w:t>
      </w:r>
      <w:r>
        <w:rPr>
          <w:rFonts w:hint="eastAsia"/>
        </w:rPr>
        <w:t xml:space="preserve"> maximum number of </w:t>
      </w:r>
      <w:r>
        <w:t>trigger</w:t>
      </w:r>
      <w:r>
        <w:rPr>
          <w:rFonts w:hint="eastAsia"/>
        </w:rPr>
        <w:t xml:space="preserve"> state to meet the requirements of Top-K beam measurement as much as possible, and </w:t>
      </w:r>
      <w:r w:rsidR="00D86D50">
        <w:rPr>
          <w:rFonts w:hint="eastAsia"/>
        </w:rPr>
        <w:t xml:space="preserve">the </w:t>
      </w:r>
      <w:r>
        <w:rPr>
          <w:rFonts w:hint="eastAsia"/>
        </w:rPr>
        <w:t xml:space="preserve">other solution is that </w:t>
      </w:r>
      <w:r>
        <w:t>introduce</w:t>
      </w:r>
      <w:r>
        <w:rPr>
          <w:rFonts w:hint="eastAsia"/>
        </w:rPr>
        <w:t xml:space="preserve"> a new trigger state with dynamic QCL relations</w:t>
      </w:r>
      <w:r w:rsidRPr="007F6241">
        <w:rPr>
          <w:rFonts w:hint="eastAsia"/>
        </w:rPr>
        <w:t xml:space="preserve"> </w:t>
      </w:r>
      <w:r>
        <w:rPr>
          <w:rFonts w:hint="eastAsia"/>
        </w:rPr>
        <w:t xml:space="preserve">for predicted Top-K beams. </w:t>
      </w:r>
    </w:p>
    <w:p w14:paraId="0A7EDFEB" w14:textId="4B197683" w:rsidR="00227A63" w:rsidRPr="007F6241" w:rsidRDefault="001D44A7" w:rsidP="009F3A85">
      <w:pPr>
        <w:spacing w:beforeLines="50" w:before="120" w:afterLines="50" w:after="120"/>
        <w:rPr>
          <w:b/>
        </w:rPr>
      </w:pPr>
      <w:r w:rsidRPr="007F6241">
        <w:rPr>
          <w:rFonts w:hint="eastAsia"/>
          <w:b/>
        </w:rPr>
        <w:t>Proposal</w:t>
      </w:r>
      <w:r w:rsidR="007F6241">
        <w:rPr>
          <w:rFonts w:hint="eastAsia"/>
          <w:b/>
        </w:rPr>
        <w:t xml:space="preserve"> </w:t>
      </w:r>
      <w:r w:rsidR="00480BB0">
        <w:rPr>
          <w:rFonts w:hint="eastAsia"/>
          <w:b/>
        </w:rPr>
        <w:t>23</w:t>
      </w:r>
      <w:r w:rsidRPr="007F6241">
        <w:rPr>
          <w:rFonts w:hint="eastAsia"/>
          <w:b/>
        </w:rPr>
        <w:t>：</w:t>
      </w:r>
      <w:r w:rsidR="007F6241">
        <w:rPr>
          <w:rFonts w:hint="eastAsia"/>
          <w:b/>
        </w:rPr>
        <w:t xml:space="preserve">Further study how to </w:t>
      </w:r>
      <w:r w:rsidR="00757A0E">
        <w:rPr>
          <w:rFonts w:hint="eastAsia"/>
          <w:b/>
        </w:rPr>
        <w:t xml:space="preserve">measure the </w:t>
      </w:r>
      <w:r w:rsidR="007F6241">
        <w:rPr>
          <w:rFonts w:hint="eastAsia"/>
          <w:b/>
        </w:rPr>
        <w:t>predicted Top-K beams in the CSI framework.</w:t>
      </w:r>
    </w:p>
    <w:p w14:paraId="56B32921" w14:textId="77777777" w:rsidR="007241F6" w:rsidRDefault="007241F6" w:rsidP="007241F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lastRenderedPageBreak/>
        <w:t>NW-sided model</w:t>
      </w:r>
    </w:p>
    <w:p w14:paraId="323DA870" w14:textId="77777777" w:rsidR="007241F6" w:rsidRPr="006A2C21" w:rsidRDefault="007241F6" w:rsidP="007241F6">
      <w:pPr>
        <w:pStyle w:val="2"/>
        <w:numPr>
          <w:ilvl w:val="1"/>
          <w:numId w:val="1"/>
        </w:numPr>
        <w:tabs>
          <w:tab w:val="left" w:pos="1701"/>
        </w:tabs>
        <w:rPr>
          <w:rFonts w:eastAsiaTheme="minorEastAsia"/>
          <w:lang w:val="en-US"/>
        </w:rPr>
      </w:pPr>
      <w:r>
        <w:rPr>
          <w:rFonts w:eastAsiaTheme="minorEastAsia" w:hint="eastAsia"/>
          <w:lang w:val="en-US"/>
        </w:rPr>
        <w:t>Reporting overhead reduction</w:t>
      </w:r>
    </w:p>
    <w:p w14:paraId="0273952D" w14:textId="1355A7FB" w:rsidR="007241F6" w:rsidRDefault="007241F6" w:rsidP="007241F6">
      <w:pPr>
        <w:spacing w:beforeLines="50" w:before="120" w:afterLines="50" w:after="120"/>
      </w:pPr>
      <w:r w:rsidRPr="007A7F6E">
        <w:rPr>
          <w:rFonts w:hint="eastAsia"/>
        </w:rPr>
        <w:t>For NW-sided model, UE needs to report the measurement results of Set B</w:t>
      </w:r>
      <w:r w:rsidRPr="00FC46B6">
        <w:rPr>
          <w:rFonts w:hint="eastAsia"/>
        </w:rPr>
        <w:t xml:space="preserve"> beams to network. For the configuration of RS and the reporting</w:t>
      </w:r>
      <w:r w:rsidRPr="001908A7">
        <w:rPr>
          <w:rFonts w:hint="eastAsia"/>
        </w:rPr>
        <w:t xml:space="preserve"> </w:t>
      </w:r>
      <w:r w:rsidRPr="002F2237">
        <w:rPr>
          <w:rFonts w:hint="eastAsia"/>
        </w:rPr>
        <w:t xml:space="preserve">of measurement results, </w:t>
      </w:r>
      <w:r w:rsidRPr="007A7F6E">
        <w:t>the current CSI framework can be used. In RAN1#</w:t>
      </w:r>
      <w:r w:rsidR="00DA18AE" w:rsidRPr="007A7F6E">
        <w:t>11</w:t>
      </w:r>
      <w:r w:rsidR="00DA18AE">
        <w:rPr>
          <w:rFonts w:hint="eastAsia"/>
        </w:rPr>
        <w:t>7</w:t>
      </w:r>
      <w:r w:rsidR="00DA18AE" w:rsidRPr="007A7F6E">
        <w:t xml:space="preserve"> </w:t>
      </w:r>
      <w:r w:rsidRPr="007A7F6E">
        <w:t>meeting</w:t>
      </w:r>
      <w:r w:rsidR="008B1CD5">
        <w:rPr>
          <w:rFonts w:hint="eastAsia"/>
        </w:rPr>
        <w:t xml:space="preserve"> </w:t>
      </w:r>
      <w:r w:rsidR="008B1CD5">
        <w:fldChar w:fldCharType="begin"/>
      </w:r>
      <w:r w:rsidR="008B1CD5">
        <w:instrText xml:space="preserve"> </w:instrText>
      </w:r>
      <w:r w:rsidR="008B1CD5">
        <w:rPr>
          <w:rFonts w:hint="eastAsia"/>
        </w:rPr>
        <w:instrText>REF _Ref178344145 \r \h</w:instrText>
      </w:r>
      <w:r w:rsidR="008B1CD5">
        <w:instrText xml:space="preserve"> </w:instrText>
      </w:r>
      <w:r w:rsidR="008B1CD5">
        <w:fldChar w:fldCharType="separate"/>
      </w:r>
      <w:r w:rsidR="008B1CD5">
        <w:t>[8]</w:t>
      </w:r>
      <w:r w:rsidR="008B1CD5">
        <w:fldChar w:fldCharType="end"/>
      </w:r>
      <w:r w:rsidRPr="007A7F6E">
        <w:t xml:space="preserve">, it was agreed to </w:t>
      </w:r>
      <w:r w:rsidR="00F96611">
        <w:rPr>
          <w:rFonts w:hint="eastAsia"/>
        </w:rPr>
        <w:t xml:space="preserve">support Top M beam </w:t>
      </w:r>
      <w:r w:rsidR="00F96611">
        <w:t>reporting</w:t>
      </w:r>
      <w:r w:rsidR="00F96611">
        <w:rPr>
          <w:rFonts w:hint="eastAsia"/>
        </w:rPr>
        <w:t xml:space="preserve"> which the value M can equal to the size of Set B</w:t>
      </w:r>
      <w:r w:rsidR="00F96611">
        <w:t>.</w:t>
      </w:r>
      <w:r w:rsidR="00F96611">
        <w:rPr>
          <w:rFonts w:hint="eastAsia"/>
        </w:rPr>
        <w:t xml:space="preserve"> There are still several FFS issues</w:t>
      </w:r>
      <w:r w:rsidR="00F96611">
        <w:t xml:space="preserve"> </w:t>
      </w:r>
      <w:r w:rsidRPr="007A7F6E">
        <w:t>to be discussed</w:t>
      </w:r>
      <w:r w:rsidRPr="007A7F6E">
        <w:rPr>
          <w:rFonts w:hint="eastAsia"/>
        </w:rPr>
        <w:t>.</w:t>
      </w:r>
      <w:r>
        <w:rPr>
          <w:rFonts w:hint="eastAsia"/>
        </w:rPr>
        <w:t xml:space="preserve"> </w:t>
      </w:r>
    </w:p>
    <w:tbl>
      <w:tblPr>
        <w:tblStyle w:val="aa"/>
        <w:tblW w:w="0" w:type="auto"/>
        <w:tblLook w:val="04A0" w:firstRow="1" w:lastRow="0" w:firstColumn="1" w:lastColumn="0" w:noHBand="0" w:noVBand="1"/>
      </w:tblPr>
      <w:tblGrid>
        <w:gridCol w:w="9286"/>
      </w:tblGrid>
      <w:tr w:rsidR="00F96611" w14:paraId="7A67F552" w14:textId="77777777" w:rsidTr="00F96611">
        <w:tc>
          <w:tcPr>
            <w:tcW w:w="9286" w:type="dxa"/>
          </w:tcPr>
          <w:p w14:paraId="013B56FC" w14:textId="77777777" w:rsidR="00F96611" w:rsidRPr="00F2517B" w:rsidRDefault="00F96611" w:rsidP="00F96611">
            <w:pPr>
              <w:widowControl/>
              <w:jc w:val="left"/>
              <w:rPr>
                <w:rFonts w:ascii="Times" w:eastAsia="等线" w:hAnsi="Times" w:cs="Times New Roman"/>
                <w:kern w:val="0"/>
                <w:szCs w:val="24"/>
                <w:highlight w:val="green"/>
              </w:rPr>
            </w:pPr>
            <w:r w:rsidRPr="00F2517B">
              <w:rPr>
                <w:rFonts w:ascii="Times" w:eastAsia="等线" w:hAnsi="Times" w:cs="Times New Roman" w:hint="eastAsia"/>
                <w:kern w:val="0"/>
                <w:szCs w:val="24"/>
                <w:highlight w:val="green"/>
              </w:rPr>
              <w:t>Agreement</w:t>
            </w:r>
          </w:p>
          <w:p w14:paraId="5C84AF54" w14:textId="57E4BDBD" w:rsidR="00F96611" w:rsidRPr="00F2517B" w:rsidRDefault="00F96611" w:rsidP="00F96611">
            <w:pPr>
              <w:widowControl/>
              <w:jc w:val="left"/>
              <w:rPr>
                <w:rFonts w:ascii="Times" w:eastAsia="Times New Roman" w:hAnsi="Times" w:cs="Times New Roman"/>
                <w:kern w:val="0"/>
                <w:szCs w:val="24"/>
              </w:rPr>
            </w:pPr>
            <w:r w:rsidRPr="00F2517B">
              <w:rPr>
                <w:rFonts w:ascii="Times" w:eastAsia="Batang" w:hAnsi="Times" w:cs="Times New Roman"/>
                <w:kern w:val="0"/>
                <w:szCs w:val="24"/>
                <w:lang w:eastAsia="en-US"/>
              </w:rPr>
              <w:t>For NW-sided model,</w:t>
            </w:r>
            <w:r w:rsidRPr="00F2517B">
              <w:rPr>
                <w:rFonts w:ascii="Times" w:eastAsia="Batang" w:hAnsi="Times" w:cs="Times New Roman"/>
                <w:kern w:val="0"/>
                <w:szCs w:val="24"/>
                <w:lang w:val="en-GB" w:eastAsia="en-US"/>
              </w:rPr>
              <w:t xml:space="preserve"> for inference report, at least for BM-Case 1</w:t>
            </w:r>
            <w:r w:rsidRPr="00F2517B">
              <w:rPr>
                <w:rFonts w:ascii="Times" w:eastAsia="等线" w:hAnsi="Times" w:cs="Times New Roman" w:hint="eastAsia"/>
                <w:kern w:val="0"/>
                <w:szCs w:val="24"/>
                <w:lang w:val="en-GB"/>
              </w:rPr>
              <w:t>,</w:t>
            </w:r>
            <w:r w:rsidRPr="00F2517B">
              <w:rPr>
                <w:rFonts w:ascii="Times" w:eastAsia="Batang" w:hAnsi="Times" w:cs="Times New Roman"/>
                <w:kern w:val="0"/>
                <w:szCs w:val="24"/>
                <w:lang w:val="en-GB" w:eastAsia="en-US"/>
              </w:rPr>
              <w:t xml:space="preserve"> </w:t>
            </w:r>
            <w:r w:rsidRPr="00F2517B">
              <w:rPr>
                <w:rFonts w:ascii="Times" w:eastAsia="Times New Roman" w:hAnsi="Times" w:cs="Times New Roman"/>
                <w:kern w:val="0"/>
                <w:szCs w:val="24"/>
              </w:rPr>
              <w:t xml:space="preserve">the content in a beam report in L1 signaling, support </w:t>
            </w:r>
          </w:p>
          <w:p w14:paraId="694702AE" w14:textId="77777777" w:rsidR="00F96611" w:rsidRPr="00F2517B" w:rsidRDefault="00F96611" w:rsidP="007450D1">
            <w:pPr>
              <w:widowControl/>
              <w:numPr>
                <w:ilvl w:val="0"/>
                <w:numId w:val="17"/>
              </w:numPr>
              <w:spacing w:after="180"/>
              <w:jc w:val="left"/>
              <w:rPr>
                <w:rFonts w:ascii="Times" w:eastAsia="Batang" w:hAnsi="Times" w:cs="Times New Roman"/>
                <w:kern w:val="0"/>
                <w:szCs w:val="24"/>
                <w:lang w:val="en-GB" w:eastAsia="x-none"/>
              </w:rPr>
            </w:pPr>
            <w:r w:rsidRPr="00F2517B">
              <w:rPr>
                <w:rFonts w:ascii="Times" w:eastAsia="Batang" w:hAnsi="Times" w:cs="Times New Roman"/>
                <w:kern w:val="0"/>
                <w:szCs w:val="24"/>
                <w:lang w:val="en-GB" w:eastAsia="x-none"/>
              </w:rPr>
              <w:t>L1-RSRPs and corresponding beam information of Top</w:t>
            </w:r>
            <w:r w:rsidRPr="00F2517B">
              <w:rPr>
                <w:rFonts w:ascii="Times" w:eastAsia="等线" w:hAnsi="Times" w:cs="Times New Roman" w:hint="eastAsia"/>
                <w:kern w:val="0"/>
                <w:szCs w:val="24"/>
                <w:lang w:val="en-GB"/>
              </w:rPr>
              <w:t xml:space="preserve"> M</w:t>
            </w:r>
            <w:r w:rsidRPr="00F2517B">
              <w:rPr>
                <w:rFonts w:ascii="Times" w:eastAsia="Batang" w:hAnsi="Times" w:cs="Times New Roman"/>
                <w:kern w:val="0"/>
                <w:szCs w:val="24"/>
                <w:lang w:val="en-GB" w:eastAsia="x-none"/>
              </w:rPr>
              <w:t xml:space="preserve"> </w:t>
            </w:r>
            <w:r w:rsidRPr="00F2517B">
              <w:rPr>
                <w:rFonts w:ascii="Times" w:eastAsia="Batang" w:hAnsi="Times" w:cs="Times New Roman"/>
                <w:kern w:val="0"/>
                <w:szCs w:val="24"/>
                <w:lang w:eastAsia="x-none"/>
              </w:rPr>
              <w:t>beam(s)</w:t>
            </w:r>
            <w:r w:rsidRPr="00F2517B">
              <w:rPr>
                <w:rFonts w:ascii="Times" w:eastAsia="等线" w:hAnsi="Times" w:cs="Times New Roman" w:hint="eastAsia"/>
                <w:kern w:val="0"/>
                <w:szCs w:val="24"/>
              </w:rPr>
              <w:t xml:space="preserve"> </w:t>
            </w:r>
            <w:r w:rsidRPr="00F2517B">
              <w:rPr>
                <w:rFonts w:ascii="Times" w:eastAsia="Batang" w:hAnsi="Times" w:cs="Times New Roman"/>
                <w:kern w:val="0"/>
                <w:szCs w:val="24"/>
                <w:lang w:eastAsia="x-none"/>
              </w:rPr>
              <w:t xml:space="preserve">with </w:t>
            </w:r>
            <w:r w:rsidRPr="00F2517B">
              <w:rPr>
                <w:rFonts w:ascii="Times" w:eastAsia="Batang" w:hAnsi="Times" w:cs="Times New Roman"/>
                <w:kern w:val="0"/>
                <w:szCs w:val="24"/>
                <w:lang w:val="en-GB" w:eastAsia="ja-JP"/>
              </w:rPr>
              <w:t>largest M measured value(s) of L1-RSRP(s)</w:t>
            </w:r>
            <w:r w:rsidRPr="00F2517B">
              <w:rPr>
                <w:rFonts w:ascii="Times" w:eastAsia="等线" w:hAnsi="Times" w:cs="Times New Roman" w:hint="eastAsia"/>
                <w:kern w:val="0"/>
                <w:szCs w:val="24"/>
                <w:lang w:val="en-GB"/>
              </w:rPr>
              <w:t xml:space="preserve"> </w:t>
            </w:r>
            <w:r w:rsidRPr="00F2517B">
              <w:rPr>
                <w:rFonts w:ascii="Times" w:eastAsia="等线" w:hAnsi="Times" w:cs="Times New Roman" w:hint="eastAsia"/>
                <w:kern w:val="0"/>
                <w:szCs w:val="24"/>
              </w:rPr>
              <w:t>of a measurement resource set</w:t>
            </w:r>
            <w:r w:rsidRPr="00F2517B">
              <w:rPr>
                <w:rFonts w:ascii="Times" w:eastAsia="Batang" w:hAnsi="Times" w:cs="Times New Roman"/>
                <w:kern w:val="0"/>
                <w:szCs w:val="24"/>
                <w:lang w:val="en-GB" w:eastAsia="ja-JP"/>
              </w:rPr>
              <w:t>, where M is configured by gNB</w:t>
            </w:r>
            <w:r w:rsidRPr="00F2517B">
              <w:rPr>
                <w:rFonts w:ascii="Times" w:eastAsia="Batang" w:hAnsi="Times" w:cs="Times New Roman"/>
                <w:kern w:val="0"/>
                <w:szCs w:val="24"/>
                <w:lang w:eastAsia="x-none"/>
              </w:rPr>
              <w:t xml:space="preserve"> </w:t>
            </w:r>
          </w:p>
          <w:p w14:paraId="643EB85B" w14:textId="77777777" w:rsidR="00F96611" w:rsidRPr="00F2517B" w:rsidRDefault="00F96611" w:rsidP="007450D1">
            <w:pPr>
              <w:widowControl/>
              <w:numPr>
                <w:ilvl w:val="0"/>
                <w:numId w:val="18"/>
              </w:numPr>
              <w:spacing w:after="180"/>
              <w:jc w:val="left"/>
              <w:rPr>
                <w:rFonts w:ascii="Times" w:eastAsia="Batang" w:hAnsi="Times" w:cs="Times New Roman"/>
                <w:kern w:val="0"/>
                <w:szCs w:val="24"/>
                <w:lang w:val="en-GB" w:eastAsia="x-none"/>
              </w:rPr>
            </w:pPr>
            <w:r w:rsidRPr="00F2517B">
              <w:rPr>
                <w:rFonts w:ascii="Times" w:eastAsia="等线" w:hAnsi="Times" w:cs="Times New Roman"/>
                <w:kern w:val="0"/>
                <w:szCs w:val="24"/>
              </w:rPr>
              <w:t>I</w:t>
            </w:r>
            <w:r w:rsidRPr="00F2517B">
              <w:rPr>
                <w:rFonts w:ascii="Times" w:eastAsia="等线" w:hAnsi="Times" w:cs="Times New Roman" w:hint="eastAsia"/>
                <w:kern w:val="0"/>
                <w:szCs w:val="24"/>
              </w:rPr>
              <w:t xml:space="preserve">f </w:t>
            </w:r>
            <w:r w:rsidRPr="00F2517B">
              <w:rPr>
                <w:rFonts w:ascii="Times" w:eastAsia="Batang" w:hAnsi="Times" w:cs="Times New Roman"/>
                <w:kern w:val="0"/>
                <w:szCs w:val="24"/>
                <w:lang w:eastAsia="x-none"/>
              </w:rPr>
              <w:t xml:space="preserve">M = the size of the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w:t>
            </w:r>
            <w:r w:rsidRPr="00F2517B">
              <w:rPr>
                <w:rFonts w:ascii="Times" w:eastAsia="等线" w:hAnsi="Times" w:cs="Times New Roman" w:hint="eastAsia"/>
                <w:kern w:val="0"/>
                <w:szCs w:val="24"/>
              </w:rPr>
              <w:t xml:space="preserve"> the content is </w:t>
            </w:r>
            <w:r w:rsidRPr="00F2517B">
              <w:rPr>
                <w:rFonts w:ascii="Times" w:eastAsia="Batang" w:hAnsi="Times" w:cs="Times New Roman"/>
                <w:kern w:val="0"/>
                <w:szCs w:val="24"/>
                <w:lang w:eastAsia="x-none"/>
              </w:rPr>
              <w:t xml:space="preserve">all </w:t>
            </w:r>
            <w:r w:rsidRPr="00F2517B">
              <w:rPr>
                <w:rFonts w:ascii="Times" w:eastAsia="Batang" w:hAnsi="Times" w:cs="Times New Roman"/>
                <w:kern w:val="0"/>
                <w:szCs w:val="24"/>
                <w:lang w:val="en-GB" w:eastAsia="x-none"/>
              </w:rPr>
              <w:t xml:space="preserve">L1-RSRPs and </w:t>
            </w:r>
            <w:r w:rsidRPr="00F2517B">
              <w:rPr>
                <w:rFonts w:ascii="Times" w:eastAsia="Batang" w:hAnsi="Times" w:cs="Times New Roman"/>
                <w:kern w:val="0"/>
                <w:szCs w:val="24"/>
                <w:lang w:eastAsia="x-none"/>
              </w:rPr>
              <w:t xml:space="preserve">one beam index </w:t>
            </w:r>
            <w:r w:rsidRPr="00F2517B">
              <w:rPr>
                <w:rFonts w:ascii="Times" w:eastAsia="Batang" w:hAnsi="Times" w:cs="Times New Roman"/>
                <w:kern w:val="0"/>
                <w:szCs w:val="24"/>
                <w:lang w:val="en-GB" w:eastAsia="x-none"/>
              </w:rPr>
              <w:t>(i.e., CRI/SSBRI)</w:t>
            </w:r>
            <w:r w:rsidRPr="00F2517B">
              <w:rPr>
                <w:rFonts w:ascii="Times" w:eastAsia="Batang" w:hAnsi="Times" w:cs="Times New Roman"/>
                <w:kern w:val="0"/>
                <w:szCs w:val="24"/>
                <w:lang w:eastAsia="x-none"/>
              </w:rPr>
              <w:t xml:space="preserve"> for the </w:t>
            </w:r>
            <w:r w:rsidRPr="00F2517B">
              <w:rPr>
                <w:rFonts w:ascii="Times" w:eastAsia="Batang" w:hAnsi="Times" w:cs="Times New Roman"/>
                <w:kern w:val="0"/>
                <w:szCs w:val="24"/>
                <w:lang w:val="en-GB" w:eastAsia="ja-JP"/>
              </w:rPr>
              <w:t>largest measured value of L1-RSRP</w:t>
            </w:r>
            <w:r w:rsidRPr="00F2517B">
              <w:rPr>
                <w:rFonts w:ascii="Times" w:eastAsia="Batang" w:hAnsi="Times" w:cs="Times New Roman"/>
                <w:kern w:val="0"/>
                <w:szCs w:val="24"/>
                <w:lang w:eastAsia="x-none"/>
              </w:rPr>
              <w:t xml:space="preserve"> of a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 </w:t>
            </w:r>
          </w:p>
          <w:p w14:paraId="55337185" w14:textId="77777777" w:rsidR="00F96611" w:rsidRPr="00F2517B" w:rsidRDefault="00F96611" w:rsidP="007450D1">
            <w:pPr>
              <w:widowControl/>
              <w:numPr>
                <w:ilvl w:val="0"/>
                <w:numId w:val="17"/>
              </w:numPr>
              <w:spacing w:after="180"/>
              <w:jc w:val="left"/>
              <w:rPr>
                <w:rFonts w:ascii="Times" w:eastAsia="Batang" w:hAnsi="Times" w:cs="Times New Roman"/>
                <w:kern w:val="0"/>
                <w:szCs w:val="24"/>
                <w:lang w:val="en-GB" w:eastAsia="x-none"/>
              </w:rPr>
            </w:pPr>
            <w:r w:rsidRPr="00F2517B">
              <w:rPr>
                <w:rFonts w:ascii="Times" w:eastAsia="等线" w:hAnsi="Times" w:cs="Times New Roman" w:hint="eastAsia"/>
                <w:kern w:val="0"/>
                <w:szCs w:val="24"/>
                <w:lang w:val="en-GB"/>
              </w:rPr>
              <w:t xml:space="preserve">FFS: </w:t>
            </w:r>
            <w:r w:rsidRPr="00F2517B">
              <w:rPr>
                <w:rFonts w:ascii="Times" w:eastAsia="Batang" w:hAnsi="Times" w:cs="Times New Roman"/>
                <w:kern w:val="0"/>
                <w:szCs w:val="24"/>
                <w:lang w:val="en-GB" w:eastAsia="x-none"/>
              </w:rPr>
              <w:t xml:space="preserve">L1-RSRPs and corresponding beam information of </w:t>
            </w:r>
            <w:r w:rsidRPr="00F2517B">
              <w:rPr>
                <w:rFonts w:ascii="Times" w:eastAsia="等线" w:hAnsi="Times" w:cs="Times New Roman" w:hint="eastAsia"/>
                <w:kern w:val="0"/>
                <w:szCs w:val="24"/>
                <w:lang w:val="en-GB"/>
              </w:rPr>
              <w:t>u</w:t>
            </w:r>
            <w:r w:rsidRPr="00F2517B">
              <w:rPr>
                <w:rFonts w:ascii="Times" w:eastAsia="Batang" w:hAnsi="Times" w:cs="Times New Roman"/>
                <w:kern w:val="0"/>
                <w:szCs w:val="24"/>
                <w:lang w:val="en-GB" w:eastAsia="ja-JP"/>
              </w:rPr>
              <w:t>p to M beams within X dB gap to the largest measured value of L1-RSRP, X and M are configured by gNB</w:t>
            </w:r>
            <w:r w:rsidRPr="00F2517B">
              <w:rPr>
                <w:rFonts w:ascii="Times" w:eastAsia="等线" w:hAnsi="Times" w:cs="Times New Roman" w:hint="eastAsia"/>
                <w:kern w:val="0"/>
                <w:szCs w:val="24"/>
                <w:lang w:val="en-GB"/>
              </w:rPr>
              <w:t>, and whether/</w:t>
            </w:r>
            <w:r w:rsidRPr="00F2517B">
              <w:rPr>
                <w:rFonts w:ascii="Times" w:eastAsia="Batang" w:hAnsi="Times" w:cs="Times New Roman"/>
                <w:kern w:val="0"/>
                <w:szCs w:val="24"/>
                <w:lang w:val="en-GB" w:eastAsia="x-none"/>
              </w:rPr>
              <w:t>how to report</w:t>
            </w:r>
            <w:r w:rsidRPr="00F2517B">
              <w:rPr>
                <w:rFonts w:ascii="Times" w:eastAsia="Batang" w:hAnsi="Times" w:cs="Times New Roman"/>
                <w:kern w:val="0"/>
                <w:szCs w:val="24"/>
                <w:lang w:val="en-GB" w:eastAsia="ja-JP"/>
              </w:rPr>
              <w:t xml:space="preserve"> number of reported beams </w:t>
            </w:r>
          </w:p>
          <w:p w14:paraId="3196DBD3" w14:textId="77777777" w:rsidR="00F96611" w:rsidRPr="00F2517B" w:rsidRDefault="00F96611" w:rsidP="007450D1">
            <w:pPr>
              <w:widowControl/>
              <w:numPr>
                <w:ilvl w:val="0"/>
                <w:numId w:val="18"/>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FFS on the maximum value of M (where M can be larger than 4) based on UE capability (M may or may not be different for different reporting contents)</w:t>
            </w:r>
          </w:p>
          <w:p w14:paraId="037C05B2" w14:textId="77777777" w:rsidR="00F96611" w:rsidRPr="00F2517B" w:rsidRDefault="00F96611" w:rsidP="007450D1">
            <w:pPr>
              <w:widowControl/>
              <w:numPr>
                <w:ilvl w:val="0"/>
                <w:numId w:val="18"/>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FFS on beam information</w:t>
            </w:r>
          </w:p>
          <w:p w14:paraId="37F984C9" w14:textId="7D4FD50C" w:rsidR="00F96611" w:rsidRPr="00F96611" w:rsidRDefault="00F96611" w:rsidP="007450D1">
            <w:pPr>
              <w:widowControl/>
              <w:numPr>
                <w:ilvl w:val="0"/>
                <w:numId w:val="18"/>
              </w:numPr>
              <w:spacing w:after="180"/>
              <w:ind w:left="820"/>
              <w:jc w:val="left"/>
              <w:rPr>
                <w:rFonts w:ascii="Times" w:eastAsia="Times New Roman" w:hAnsi="Times" w:cs="Times New Roman"/>
                <w:kern w:val="0"/>
                <w:szCs w:val="24"/>
              </w:rPr>
            </w:pPr>
            <w:r w:rsidRPr="00F2517B">
              <w:rPr>
                <w:rFonts w:ascii="Times" w:eastAsia="Times New Roman" w:hAnsi="Times" w:cs="Times New Roman"/>
                <w:kern w:val="0"/>
                <w:szCs w:val="24"/>
              </w:rPr>
              <w:t>Note:</w:t>
            </w:r>
            <w:r w:rsidRPr="00F2517B">
              <w:rPr>
                <w:rFonts w:ascii="Times" w:eastAsia="Batang" w:hAnsi="Times" w:cs="Times New Roman"/>
                <w:kern w:val="0"/>
                <w:szCs w:val="24"/>
                <w:lang w:val="en-GB" w:eastAsia="x-none"/>
              </w:rPr>
              <w:t xml:space="preserve"> </w:t>
            </w:r>
            <w:r w:rsidRPr="00F2517B">
              <w:rPr>
                <w:rFonts w:ascii="Times" w:eastAsia="Times New Roman" w:hAnsi="Times" w:cs="Times New Roman"/>
                <w:kern w:val="0"/>
                <w:szCs w:val="24"/>
              </w:rPr>
              <w:t xml:space="preserve">Purpose, such as above “For NW-sided model, </w:t>
            </w:r>
            <w:r w:rsidRPr="00F2517B">
              <w:rPr>
                <w:rFonts w:ascii="Times" w:eastAsia="Batang" w:hAnsi="Times" w:cs="Times New Roman"/>
                <w:kern w:val="0"/>
                <w:szCs w:val="24"/>
                <w:lang w:val="en-GB" w:eastAsia="x-none"/>
              </w:rPr>
              <w:t>for inference report, at least for BM-Case 1</w:t>
            </w:r>
            <w:r w:rsidRPr="00F2517B">
              <w:rPr>
                <w:rFonts w:ascii="Times" w:eastAsia="Times New Roman" w:hAnsi="Times" w:cs="Times New Roman"/>
                <w:kern w:val="0"/>
                <w:szCs w:val="24"/>
              </w:rPr>
              <w:t>”, will not be specified in RAN 1 specifications</w:t>
            </w:r>
          </w:p>
        </w:tc>
      </w:tr>
    </w:tbl>
    <w:p w14:paraId="0046BC3F" w14:textId="5FFA47D9" w:rsidR="00575827" w:rsidRDefault="00F96611" w:rsidP="007241F6">
      <w:pPr>
        <w:spacing w:beforeLines="50" w:before="120" w:afterLines="50" w:after="120"/>
      </w:pPr>
      <w:r>
        <w:rPr>
          <w:rFonts w:hint="eastAsia"/>
        </w:rPr>
        <w:t xml:space="preserve">The first </w:t>
      </w:r>
      <w:r w:rsidR="004E2C49">
        <w:rPr>
          <w:rFonts w:hint="eastAsia"/>
        </w:rPr>
        <w:t xml:space="preserve">FSS </w:t>
      </w:r>
      <w:r>
        <w:rPr>
          <w:rFonts w:hint="eastAsia"/>
        </w:rPr>
        <w:t xml:space="preserve">is </w:t>
      </w:r>
      <w:r w:rsidR="00E61084">
        <w:rPr>
          <w:rFonts w:hint="eastAsia"/>
        </w:rPr>
        <w:t>whether support L1-RSRP and corresponding beam information of up to M beams within X dB gap to the largest measured value of L1-RSRP.</w:t>
      </w:r>
      <w:r w:rsidR="00205225">
        <w:rPr>
          <w:rFonts w:hint="eastAsia"/>
        </w:rPr>
        <w:t xml:space="preserve"> It </w:t>
      </w:r>
      <w:r w:rsidR="00DA18AE">
        <w:rPr>
          <w:rFonts w:hint="eastAsia"/>
        </w:rPr>
        <w:t>is beneficial</w:t>
      </w:r>
      <w:r w:rsidR="00205225">
        <w:rPr>
          <w:rFonts w:hint="eastAsia"/>
        </w:rPr>
        <w:t xml:space="preserve"> for overhead reduction to support reporting up to M beams within X dB gap to the largest measured value of L1-RSRP. For </w:t>
      </w:r>
      <w:r w:rsidR="00205225">
        <w:t>example</w:t>
      </w:r>
      <w:r w:rsidR="00205225">
        <w:rPr>
          <w:rFonts w:hint="eastAsia"/>
        </w:rPr>
        <w:t xml:space="preserve">, the UE </w:t>
      </w:r>
      <w:r w:rsidR="00575827">
        <w:rPr>
          <w:rFonts w:hint="eastAsia"/>
        </w:rPr>
        <w:t>can adapt dynamically the number of beams</w:t>
      </w:r>
      <w:r w:rsidR="00205225">
        <w:rPr>
          <w:rFonts w:hint="eastAsia"/>
        </w:rPr>
        <w:t xml:space="preserve"> in one report</w:t>
      </w:r>
      <w:r w:rsidR="00575827">
        <w:rPr>
          <w:rFonts w:hint="eastAsia"/>
        </w:rPr>
        <w:t xml:space="preserve"> based on the measurement results. </w:t>
      </w:r>
      <w:r w:rsidR="00701261">
        <w:rPr>
          <w:rFonts w:hint="eastAsia"/>
        </w:rPr>
        <w:t>Compared with the reporting with fixed number of beams, i</w:t>
      </w:r>
      <w:r w:rsidR="00575827">
        <w:rPr>
          <w:rFonts w:hint="eastAsia"/>
        </w:rPr>
        <w:t xml:space="preserve">t can avoid </w:t>
      </w:r>
      <w:r w:rsidR="002E7493">
        <w:rPr>
          <w:rFonts w:hint="eastAsia"/>
        </w:rPr>
        <w:t xml:space="preserve">reporting </w:t>
      </w:r>
      <w:r w:rsidR="00575827" w:rsidRPr="00575827">
        <w:t xml:space="preserve">redundant beams </w:t>
      </w:r>
      <w:r w:rsidR="001B4EB5">
        <w:t>when channel state is poor</w:t>
      </w:r>
      <w:r w:rsidR="00701261">
        <w:rPr>
          <w:rFonts w:hint="eastAsia"/>
        </w:rPr>
        <w:t xml:space="preserve"> </w:t>
      </w:r>
      <w:r w:rsidR="002E7493">
        <w:rPr>
          <w:rFonts w:hint="eastAsia"/>
        </w:rPr>
        <w:t xml:space="preserve">and reporting </w:t>
      </w:r>
      <w:r w:rsidR="00205225">
        <w:t>insufficient beam</w:t>
      </w:r>
      <w:r w:rsidR="005B640F">
        <w:t>s</w:t>
      </w:r>
      <w:r w:rsidR="00205225">
        <w:rPr>
          <w:rFonts w:hint="eastAsia"/>
        </w:rPr>
        <w:t xml:space="preserve"> </w:t>
      </w:r>
      <w:r w:rsidR="00701261">
        <w:rPr>
          <w:rFonts w:hint="eastAsia"/>
        </w:rPr>
        <w:t>when channel state is good.</w:t>
      </w:r>
      <w:r w:rsidR="00205225">
        <w:rPr>
          <w:rFonts w:hint="eastAsia"/>
        </w:rPr>
        <w:t xml:space="preserve"> Also, i</w:t>
      </w:r>
      <w:r w:rsidR="00E61084">
        <w:rPr>
          <w:rFonts w:hint="eastAsia"/>
        </w:rPr>
        <w:t xml:space="preserve">n </w:t>
      </w:r>
      <w:proofErr w:type="spellStart"/>
      <w:r w:rsidR="00E61084">
        <w:rPr>
          <w:rFonts w:hint="eastAsia"/>
        </w:rPr>
        <w:t>Rel</w:t>
      </w:r>
      <w:proofErr w:type="spellEnd"/>
      <w:r w:rsidR="00E61084">
        <w:rPr>
          <w:rFonts w:hint="eastAsia"/>
        </w:rPr>
        <w:t>-18 SI</w:t>
      </w:r>
      <w:r w:rsidR="00FA2533">
        <w:t xml:space="preserve"> </w:t>
      </w:r>
      <w:r w:rsidR="008B1CD5">
        <w:fldChar w:fldCharType="begin"/>
      </w:r>
      <w:r w:rsidR="008B1CD5">
        <w:instrText xml:space="preserve"> REF _Ref178343996 \r \h </w:instrText>
      </w:r>
      <w:r w:rsidR="008B1CD5">
        <w:fldChar w:fldCharType="separate"/>
      </w:r>
      <w:r w:rsidR="008B1CD5">
        <w:t>[7]</w:t>
      </w:r>
      <w:r w:rsidR="008B1CD5">
        <w:fldChar w:fldCharType="end"/>
      </w:r>
      <w:r w:rsidR="00E61084">
        <w:rPr>
          <w:rFonts w:hint="eastAsia"/>
        </w:rPr>
        <w:t xml:space="preserve">, it has been observed that if the reported measurement within 14dB~20dB gap to the largest L1-RSRP, there is </w:t>
      </w:r>
      <w:r w:rsidR="002E7493">
        <w:rPr>
          <w:rFonts w:hint="eastAsia"/>
        </w:rPr>
        <w:t xml:space="preserve">only </w:t>
      </w:r>
      <w:r w:rsidR="00E61084">
        <w:rPr>
          <w:rFonts w:hint="eastAsia"/>
        </w:rPr>
        <w:t>about 2%~6% beam prediction accuracy degradation</w:t>
      </w:r>
      <w:r w:rsidR="00575827">
        <w:rPr>
          <w:rFonts w:hint="eastAsia"/>
        </w:rPr>
        <w:t>.</w:t>
      </w:r>
      <w:r w:rsidR="00205225">
        <w:rPr>
          <w:rFonts w:hint="eastAsia"/>
        </w:rPr>
        <w:t xml:space="preserve"> </w:t>
      </w:r>
    </w:p>
    <w:p w14:paraId="7627D769" w14:textId="13D1F373" w:rsidR="00205225" w:rsidRDefault="00205225" w:rsidP="007241F6">
      <w:pPr>
        <w:spacing w:beforeLines="50" w:before="120" w:afterLines="50" w:after="120"/>
        <w:rPr>
          <w:b/>
        </w:rPr>
      </w:pPr>
      <w:r w:rsidRPr="00205225">
        <w:rPr>
          <w:rFonts w:hint="eastAsia"/>
          <w:b/>
        </w:rPr>
        <w:t xml:space="preserve">Proposal </w:t>
      </w:r>
      <w:r w:rsidR="00480BB0">
        <w:rPr>
          <w:rFonts w:hint="eastAsia"/>
          <w:b/>
        </w:rPr>
        <w:t>24</w:t>
      </w:r>
      <w:r w:rsidRPr="00205225">
        <w:rPr>
          <w:rFonts w:hint="eastAsia"/>
          <w:b/>
        </w:rPr>
        <w:t>:</w:t>
      </w:r>
      <w:r w:rsidR="004E2C49">
        <w:rPr>
          <w:rFonts w:hint="eastAsia"/>
          <w:b/>
        </w:rPr>
        <w:t xml:space="preserve"> </w:t>
      </w:r>
      <w:r>
        <w:rPr>
          <w:rFonts w:hint="eastAsia"/>
          <w:b/>
        </w:rPr>
        <w:t xml:space="preserve">For NW-sided model, for inference report, at least for </w:t>
      </w:r>
      <w:r w:rsidR="007D00C8">
        <w:rPr>
          <w:rFonts w:hint="eastAsia"/>
          <w:b/>
        </w:rPr>
        <w:t>BM-</w:t>
      </w:r>
      <w:proofErr w:type="spellStart"/>
      <w:r w:rsidR="007D00C8">
        <w:rPr>
          <w:rFonts w:hint="eastAsia"/>
          <w:b/>
        </w:rPr>
        <w:t>Case1</w:t>
      </w:r>
      <w:proofErr w:type="spellEnd"/>
      <w:r>
        <w:rPr>
          <w:rFonts w:hint="eastAsia"/>
          <w:b/>
        </w:rPr>
        <w:t xml:space="preserve">, support </w:t>
      </w:r>
      <w:r w:rsidRPr="00205225">
        <w:rPr>
          <w:b/>
        </w:rPr>
        <w:t>L1-RSRPs and corresponding beam information of up to M beams within X dB gap to the largest measured value of L1-RSRP, X and M are configured by gNB</w:t>
      </w:r>
      <w:r>
        <w:rPr>
          <w:rFonts w:hint="eastAsia"/>
          <w:b/>
        </w:rPr>
        <w:t>.</w:t>
      </w:r>
    </w:p>
    <w:p w14:paraId="575890B1" w14:textId="3B354D58" w:rsidR="004E2C49" w:rsidRDefault="00205225" w:rsidP="004E2C49">
      <w:pPr>
        <w:spacing w:beforeLines="50" w:before="120" w:afterLines="50" w:after="120"/>
      </w:pPr>
      <w:r w:rsidRPr="00205225">
        <w:rPr>
          <w:rFonts w:hint="eastAsia"/>
        </w:rPr>
        <w:t>T</w:t>
      </w:r>
      <w:r>
        <w:rPr>
          <w:rFonts w:hint="eastAsia"/>
        </w:rPr>
        <w:t xml:space="preserve">he second </w:t>
      </w:r>
      <w:r w:rsidR="004E2C49">
        <w:rPr>
          <w:rFonts w:hint="eastAsia"/>
        </w:rPr>
        <w:t xml:space="preserve">FSS </w:t>
      </w:r>
      <w:r>
        <w:rPr>
          <w:rFonts w:hint="eastAsia"/>
        </w:rPr>
        <w:t xml:space="preserve">is on the maximum value of M based on UE capability. We think this issue can be </w:t>
      </w:r>
      <w:r>
        <w:t>discussed</w:t>
      </w:r>
      <w:r>
        <w:rPr>
          <w:rFonts w:hint="eastAsia"/>
        </w:rPr>
        <w:t xml:space="preserve"> in the UE feature part. </w:t>
      </w:r>
    </w:p>
    <w:p w14:paraId="3AC360DC" w14:textId="78753474" w:rsidR="004E2C49" w:rsidRDefault="004E2C49" w:rsidP="004E2C49">
      <w:pPr>
        <w:spacing w:beforeLines="50" w:before="120" w:afterLines="50" w:after="120"/>
      </w:pPr>
      <w:r w:rsidRPr="004E2C49">
        <w:rPr>
          <w:rFonts w:hint="eastAsia"/>
          <w:b/>
        </w:rPr>
        <w:t xml:space="preserve">Proposal </w:t>
      </w:r>
      <w:r w:rsidR="00480BB0">
        <w:rPr>
          <w:rFonts w:hint="eastAsia"/>
          <w:b/>
        </w:rPr>
        <w:t>25</w:t>
      </w:r>
      <w:r w:rsidRPr="004E2C49">
        <w:rPr>
          <w:rFonts w:hint="eastAsia"/>
          <w:b/>
        </w:rPr>
        <w:t xml:space="preserve">: </w:t>
      </w:r>
      <w:r>
        <w:rPr>
          <w:rFonts w:hint="eastAsia"/>
          <w:b/>
        </w:rPr>
        <w:t xml:space="preserve">For NW-sided model, for inference report, the </w:t>
      </w:r>
      <w:r w:rsidRPr="004E2C49">
        <w:rPr>
          <w:b/>
        </w:rPr>
        <w:t>maximum value of M based on UE capability</w:t>
      </w:r>
      <w:r>
        <w:rPr>
          <w:rFonts w:hint="eastAsia"/>
          <w:b/>
        </w:rPr>
        <w:t xml:space="preserve"> should be </w:t>
      </w:r>
      <w:r>
        <w:rPr>
          <w:b/>
        </w:rPr>
        <w:t>discussed</w:t>
      </w:r>
      <w:r>
        <w:rPr>
          <w:rFonts w:hint="eastAsia"/>
          <w:b/>
        </w:rPr>
        <w:t xml:space="preserve"> in the UE feature.</w:t>
      </w:r>
    </w:p>
    <w:p w14:paraId="08114A43" w14:textId="2F69CB27" w:rsidR="004E2C49" w:rsidRDefault="00205225" w:rsidP="004E2C49">
      <w:pPr>
        <w:spacing w:beforeLines="50" w:before="120" w:afterLines="50" w:after="120"/>
      </w:pPr>
      <w:r>
        <w:rPr>
          <w:rFonts w:hint="eastAsia"/>
        </w:rPr>
        <w:t xml:space="preserve">And the third </w:t>
      </w:r>
      <w:r w:rsidR="004E2C49">
        <w:rPr>
          <w:rFonts w:hint="eastAsia"/>
        </w:rPr>
        <w:t>FFS</w:t>
      </w:r>
      <w:r>
        <w:rPr>
          <w:rFonts w:hint="eastAsia"/>
        </w:rPr>
        <w:t xml:space="preserve"> is on </w:t>
      </w:r>
      <w:r w:rsidR="004E2C49">
        <w:rPr>
          <w:rFonts w:hint="eastAsia"/>
        </w:rPr>
        <w:t xml:space="preserve">beam information. For NW-sided model, the legacy CRI/SSBRI of a </w:t>
      </w:r>
      <w:r w:rsidR="004E2C49">
        <w:t>resource</w:t>
      </w:r>
      <w:r w:rsidR="004E2C49">
        <w:rPr>
          <w:rFonts w:hint="eastAsia"/>
        </w:rPr>
        <w:t xml:space="preserve"> set can be considered as a baseline since gNB requires </w:t>
      </w:r>
      <w:r w:rsidR="004E2C49">
        <w:t>configuring</w:t>
      </w:r>
      <w:r w:rsidR="004E2C49">
        <w:rPr>
          <w:rFonts w:hint="eastAsia"/>
        </w:rPr>
        <w:t xml:space="preserve"> the resources with CRI/SSBRI for the RS of Set B beams for measurement. If the CRI/SSBRI size is large due to large number of the RS form Set B, a bitmap indicating RS index of Set B can be </w:t>
      </w:r>
      <w:r w:rsidR="004E2C49">
        <w:t>introduced</w:t>
      </w:r>
      <w:r w:rsidR="004E2C49">
        <w:rPr>
          <w:rFonts w:hint="eastAsia"/>
        </w:rPr>
        <w:t xml:space="preserve"> to represent the beam information of </w:t>
      </w:r>
      <w:r w:rsidR="002E7493">
        <w:rPr>
          <w:rFonts w:hint="eastAsia"/>
        </w:rPr>
        <w:t xml:space="preserve">reported </w:t>
      </w:r>
      <w:r w:rsidR="004E2C49">
        <w:rPr>
          <w:rFonts w:hint="eastAsia"/>
        </w:rPr>
        <w:t xml:space="preserve">L1-RSRP. For </w:t>
      </w:r>
      <w:r w:rsidR="004E2C49">
        <w:t>example</w:t>
      </w:r>
      <w:r w:rsidR="004E2C49">
        <w:rPr>
          <w:rFonts w:hint="eastAsia"/>
        </w:rPr>
        <w:t xml:space="preserve">, the number of the RS of Set B beams is 16 and report content is Top-8 L1-RSRP from the RS of Set B beams. The UE can report the </w:t>
      </w:r>
      <w:r w:rsidR="004E2C49">
        <w:t>absolute</w:t>
      </w:r>
      <w:r w:rsidR="004E2C49">
        <w:rPr>
          <w:rFonts w:hint="eastAsia"/>
        </w:rPr>
        <w:t xml:space="preserve"> L1-RSRP and a 3-bit indicator for largest L1-RSRP, and report other differential L1-RSRPs with a 16-bit bitmap</w:t>
      </w:r>
      <w:r w:rsidR="005636F0">
        <w:rPr>
          <w:rFonts w:hint="eastAsia"/>
        </w:rPr>
        <w:t xml:space="preserve"> for corresponding beam information</w:t>
      </w:r>
      <w:r w:rsidR="004E2C49">
        <w:rPr>
          <w:rFonts w:hint="eastAsia"/>
        </w:rPr>
        <w:t xml:space="preserve">. In this case, the total bit number for beam information in a beam report is 19 bits (3+16=19 bits). But, if legacy CRI/SSBRI is applied to beam information of </w:t>
      </w:r>
      <w:r w:rsidR="004E2C49">
        <w:t>differential</w:t>
      </w:r>
      <w:r w:rsidR="004E2C49">
        <w:rPr>
          <w:rFonts w:hint="eastAsia"/>
        </w:rPr>
        <w:t xml:space="preserve"> L1-RSRP, the total bit number for beam information in a beam report is 32 bits (4</w:t>
      </w:r>
      <w:r w:rsidR="004E2C49">
        <w:rPr>
          <w:rFonts w:hint="eastAsia"/>
        </w:rPr>
        <w:t>×</w:t>
      </w:r>
      <w:r w:rsidR="004E2C49">
        <w:rPr>
          <w:rFonts w:hint="eastAsia"/>
        </w:rPr>
        <w:t>8=32 bits). Compared with</w:t>
      </w:r>
      <w:r w:rsidR="004E2C49" w:rsidRPr="00275F90">
        <w:rPr>
          <w:rFonts w:hint="eastAsia"/>
        </w:rPr>
        <w:t xml:space="preserve"> </w:t>
      </w:r>
      <w:r w:rsidR="004E2C49">
        <w:rPr>
          <w:rFonts w:hint="eastAsia"/>
        </w:rPr>
        <w:t xml:space="preserve">legacy CRI/SSBRI, a bitmap </w:t>
      </w:r>
      <w:r w:rsidR="004E2C49">
        <w:t xml:space="preserve">indicating RS index of </w:t>
      </w:r>
      <w:r w:rsidR="004E2C49">
        <w:rPr>
          <w:rFonts w:hint="eastAsia"/>
        </w:rPr>
        <w:t>Set B beams can reduce required bit number for beam information of a beam report.</w:t>
      </w:r>
    </w:p>
    <w:p w14:paraId="1A5AADE8" w14:textId="436A3064" w:rsidR="004E2C49" w:rsidRDefault="004E2C49" w:rsidP="004E2C49">
      <w:pPr>
        <w:spacing w:beforeLines="50" w:before="120" w:afterLines="50" w:after="120"/>
      </w:pPr>
      <w:r>
        <w:rPr>
          <w:rFonts w:hint="eastAsia"/>
        </w:rPr>
        <w:t xml:space="preserve">Also, if the RS of Set B beams are consisted by more than one legacy resource set, the resource set id should also be considered as parts of beam information. For </w:t>
      </w:r>
      <w:r>
        <w:t>example</w:t>
      </w:r>
      <w:r>
        <w:rPr>
          <w:rFonts w:hint="eastAsia"/>
        </w:rPr>
        <w:t xml:space="preserve">, for </w:t>
      </w:r>
      <w:r w:rsidR="0057308E">
        <w:rPr>
          <w:rFonts w:hint="eastAsia"/>
        </w:rPr>
        <w:t>BM-</w:t>
      </w:r>
      <w:proofErr w:type="spellStart"/>
      <w:r w:rsidR="0057308E">
        <w:rPr>
          <w:rFonts w:hint="eastAsia"/>
        </w:rPr>
        <w:t>Case2</w:t>
      </w:r>
      <w:proofErr w:type="spellEnd"/>
      <w:r>
        <w:rPr>
          <w:rFonts w:hint="eastAsia"/>
        </w:rPr>
        <w:t xml:space="preserve">, if Set B beams equal to Set </w:t>
      </w:r>
      <w:proofErr w:type="gramStart"/>
      <w:r>
        <w:rPr>
          <w:rFonts w:hint="eastAsia"/>
        </w:rPr>
        <w:t>A</w:t>
      </w:r>
      <w:proofErr w:type="gramEnd"/>
      <w:r>
        <w:rPr>
          <w:rFonts w:hint="eastAsia"/>
        </w:rPr>
        <w:t xml:space="preserve"> </w:t>
      </w:r>
      <w:r>
        <w:t>beams</w:t>
      </w:r>
      <w:r>
        <w:rPr>
          <w:rFonts w:hint="eastAsia"/>
        </w:rPr>
        <w:t xml:space="preserve"> </w:t>
      </w:r>
      <w:r>
        <w:rPr>
          <w:rFonts w:hint="eastAsia"/>
        </w:rPr>
        <w:lastRenderedPageBreak/>
        <w:t xml:space="preserve">and the number of beams is 256, the resources of the RS from the Set B beams could be configured at least 4 legacy resource sets. In this case, both legacy CRI/SSBRI and resource set id should be considered as beam information.  </w:t>
      </w:r>
    </w:p>
    <w:p w14:paraId="23CE4E49" w14:textId="5BCF3588" w:rsidR="004E2C49" w:rsidRPr="00126699" w:rsidRDefault="004E2C49" w:rsidP="004E2C49">
      <w:pPr>
        <w:spacing w:beforeLines="50" w:before="120" w:afterLines="50" w:after="120"/>
        <w:rPr>
          <w:b/>
        </w:rPr>
      </w:pPr>
      <w:r w:rsidRPr="00126699">
        <w:rPr>
          <w:b/>
        </w:rPr>
        <w:t xml:space="preserve">Proposal </w:t>
      </w:r>
      <w:r w:rsidR="00480BB0">
        <w:rPr>
          <w:rFonts w:hint="eastAsia"/>
          <w:b/>
        </w:rPr>
        <w:t>26</w:t>
      </w:r>
      <w:r w:rsidRPr="00126699">
        <w:rPr>
          <w:b/>
        </w:rPr>
        <w:t xml:space="preserve">: For NW-sided model, the following options can be considered for the reported beam information </w:t>
      </w:r>
    </w:p>
    <w:p w14:paraId="3C9E186B" w14:textId="77777777" w:rsidR="004E2C49" w:rsidRDefault="004E2C49" w:rsidP="007450D1">
      <w:pPr>
        <w:pStyle w:val="a8"/>
        <w:numPr>
          <w:ilvl w:val="0"/>
          <w:numId w:val="14"/>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r>
        <w:rPr>
          <w:rFonts w:cs="Times New Roman" w:hint="eastAsia"/>
          <w:b/>
          <w:szCs w:val="20"/>
        </w:rPr>
        <w:t>;</w:t>
      </w:r>
    </w:p>
    <w:p w14:paraId="181B88CE" w14:textId="77777777" w:rsidR="004E2C49" w:rsidRDefault="004E2C49" w:rsidP="007450D1">
      <w:pPr>
        <w:pStyle w:val="a8"/>
        <w:numPr>
          <w:ilvl w:val="0"/>
          <w:numId w:val="14"/>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The indicator for largest measured value of L1-RSRP, and a bitmap indicating RS index within a resource set, and resource set id if multiple resource sets consists set B</w:t>
      </w:r>
      <w:r>
        <w:rPr>
          <w:rFonts w:cs="Times New Roman" w:hint="eastAsia"/>
          <w:b/>
          <w:szCs w:val="20"/>
        </w:rPr>
        <w:t>.</w:t>
      </w:r>
    </w:p>
    <w:p w14:paraId="006C3686" w14:textId="06BD6BC7" w:rsidR="007241F6" w:rsidRDefault="001B4EB5"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NW-sided model for BM Case-2,</w:t>
      </w:r>
      <w:r w:rsidR="001062E6">
        <w:rPr>
          <w:rFonts w:eastAsiaTheme="minorEastAsia" w:cs="Times New Roman" w:hint="eastAsia"/>
          <w:kern w:val="2"/>
          <w:sz w:val="20"/>
          <w:szCs w:val="20"/>
          <w:lang w:eastAsia="zh-CN"/>
        </w:rPr>
        <w:t xml:space="preserve"> the UE sh</w:t>
      </w:r>
      <w:r w:rsidR="00A54F4F">
        <w:rPr>
          <w:rFonts w:eastAsiaTheme="minorEastAsia" w:cs="Times New Roman" w:hint="eastAsia"/>
          <w:kern w:val="2"/>
          <w:sz w:val="20"/>
          <w:szCs w:val="20"/>
          <w:lang w:eastAsia="zh-CN"/>
        </w:rPr>
        <w:t>ould report</w:t>
      </w:r>
      <w:r w:rsidR="008E5A1E">
        <w:rPr>
          <w:rFonts w:eastAsiaTheme="minorEastAsia" w:cs="Times New Roman" w:hint="eastAsia"/>
          <w:kern w:val="2"/>
          <w:sz w:val="20"/>
          <w:szCs w:val="20"/>
          <w:lang w:eastAsia="zh-CN"/>
        </w:rPr>
        <w:t xml:space="preserve">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results within measurement window for the inference of NW-sided model. It</w:t>
      </w:r>
      <w:r w:rsidR="008E5A1E">
        <w:rPr>
          <w:rFonts w:eastAsiaTheme="minorEastAsia" w:cs="Times New Roman"/>
          <w:kern w:val="2"/>
          <w:sz w:val="20"/>
          <w:szCs w:val="20"/>
          <w:lang w:eastAsia="zh-CN"/>
        </w:rPr>
        <w:t>’</w:t>
      </w:r>
      <w:r w:rsidR="008E5A1E">
        <w:rPr>
          <w:rFonts w:eastAsiaTheme="minorEastAsia" w:cs="Times New Roman" w:hint="eastAsia"/>
          <w:kern w:val="2"/>
          <w:sz w:val="20"/>
          <w:szCs w:val="20"/>
          <w:lang w:eastAsia="zh-CN"/>
        </w:rPr>
        <w:t xml:space="preserve">s important to enable UE reporting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reports of multiple past time instances to reduce reporting overhead. For ex</w:t>
      </w:r>
      <w:r w:rsidR="00C22EA3">
        <w:rPr>
          <w:rFonts w:eastAsiaTheme="minorEastAsia" w:cs="Times New Roman" w:hint="eastAsia"/>
          <w:kern w:val="2"/>
          <w:sz w:val="20"/>
          <w:szCs w:val="20"/>
          <w:lang w:eastAsia="zh-CN"/>
        </w:rPr>
        <w:t>a</w:t>
      </w:r>
      <w:r w:rsidR="008E5A1E">
        <w:rPr>
          <w:rFonts w:eastAsiaTheme="minorEastAsia" w:cs="Times New Roman" w:hint="eastAsia"/>
          <w:kern w:val="2"/>
          <w:sz w:val="20"/>
          <w:szCs w:val="20"/>
          <w:lang w:eastAsia="zh-CN"/>
        </w:rPr>
        <w:t>mple</w:t>
      </w:r>
      <w:r w:rsidR="007241F6">
        <w:rPr>
          <w:rFonts w:eastAsiaTheme="minorEastAsia" w:cs="Times New Roman" w:hint="eastAsia"/>
          <w:kern w:val="2"/>
          <w:sz w:val="20"/>
          <w:szCs w:val="20"/>
          <w:lang w:eastAsia="zh-CN"/>
        </w:rPr>
        <w:t xml:space="preserve">, the UE can report </w:t>
      </w:r>
      <w:r w:rsidR="007241F6" w:rsidRPr="00A5025F">
        <w:rPr>
          <w:rFonts w:eastAsiaTheme="minorEastAsia" w:cs="Times New Roman"/>
          <w:kern w:val="2"/>
          <w:sz w:val="20"/>
          <w:szCs w:val="20"/>
          <w:lang w:eastAsia="zh-CN"/>
        </w:rPr>
        <w:t>L1-RSRP</w:t>
      </w:r>
      <w:r w:rsidR="007241F6">
        <w:rPr>
          <w:rFonts w:eastAsiaTheme="minorEastAsia" w:cs="Times New Roman" w:hint="eastAsia"/>
          <w:kern w:val="2"/>
          <w:sz w:val="20"/>
          <w:szCs w:val="20"/>
          <w:lang w:eastAsia="zh-CN"/>
        </w:rPr>
        <w:t xml:space="preserve"> and </w:t>
      </w:r>
      <w:r w:rsidR="007241F6" w:rsidRPr="00A5025F">
        <w:rPr>
          <w:rFonts w:eastAsiaTheme="minorEastAsia" w:cs="Times New Roman"/>
          <w:kern w:val="2"/>
          <w:sz w:val="20"/>
          <w:szCs w:val="20"/>
          <w:lang w:eastAsia="zh-CN"/>
        </w:rPr>
        <w:t>beam information of largest L1-RSRP</w:t>
      </w:r>
      <w:r w:rsidR="007241F6">
        <w:rPr>
          <w:rFonts w:eastAsiaTheme="minorEastAsia" w:cs="Times New Roman" w:hint="eastAsia"/>
          <w:kern w:val="2"/>
          <w:sz w:val="20"/>
          <w:szCs w:val="20"/>
          <w:lang w:eastAsia="zh-CN"/>
        </w:rPr>
        <w:t xml:space="preserve"> from N future time instances, and report other differential L1-RSRPs for the RS of Set B beams </w:t>
      </w:r>
      <w:r w:rsidR="00C22EA3">
        <w:rPr>
          <w:rFonts w:eastAsiaTheme="minorEastAsia" w:cs="Times New Roman" w:hint="eastAsia"/>
          <w:kern w:val="2"/>
          <w:sz w:val="20"/>
          <w:szCs w:val="20"/>
          <w:lang w:eastAsia="zh-CN"/>
        </w:rPr>
        <w:t>within</w:t>
      </w:r>
      <w:r w:rsidR="00C22EA3">
        <w:rPr>
          <w:rFonts w:eastAsiaTheme="minorEastAsia" w:cs="Times New Roman"/>
          <w:kern w:val="2"/>
          <w:sz w:val="20"/>
          <w:szCs w:val="20"/>
          <w:lang w:eastAsia="zh-CN"/>
        </w:rPr>
        <w:t xml:space="preserve"> the measurement window </w:t>
      </w:r>
      <w:r w:rsidR="007241F6">
        <w:rPr>
          <w:rFonts w:eastAsiaTheme="minorEastAsia" w:cs="Times New Roman" w:hint="eastAsia"/>
          <w:kern w:val="2"/>
          <w:sz w:val="20"/>
          <w:szCs w:val="20"/>
          <w:lang w:eastAsia="zh-CN"/>
        </w:rPr>
        <w:t>in a pre-defined time instance order.</w:t>
      </w:r>
    </w:p>
    <w:p w14:paraId="5274549F" w14:textId="0D4EA56E" w:rsidR="007241F6" w:rsidRPr="00F755EA" w:rsidRDefault="007241F6"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Also, f</w:t>
      </w:r>
      <w:r w:rsidRPr="0037623E">
        <w:rPr>
          <w:rFonts w:eastAsiaTheme="minorEastAsia" w:cs="Times New Roman"/>
          <w:kern w:val="2"/>
          <w:sz w:val="20"/>
          <w:szCs w:val="20"/>
          <w:lang w:eastAsia="zh-CN"/>
        </w:rPr>
        <w:t xml:space="preserve">or </w:t>
      </w:r>
      <w:r w:rsidR="0057308E">
        <w:rPr>
          <w:rFonts w:eastAsiaTheme="minorEastAsia" w:cs="Times New Roman" w:hint="eastAsia"/>
          <w:kern w:val="2"/>
          <w:sz w:val="20"/>
          <w:szCs w:val="20"/>
          <w:lang w:eastAsia="zh-CN"/>
        </w:rPr>
        <w:t>BM-</w:t>
      </w:r>
      <w:proofErr w:type="spellStart"/>
      <w:r w:rsidR="0057308E">
        <w:rPr>
          <w:rFonts w:eastAsiaTheme="minorEastAsia" w:cs="Times New Roman" w:hint="eastAsia"/>
          <w:kern w:val="2"/>
          <w:sz w:val="20"/>
          <w:szCs w:val="20"/>
          <w:lang w:eastAsia="zh-CN"/>
        </w:rPr>
        <w:t>Case1</w:t>
      </w:r>
      <w:proofErr w:type="spellEnd"/>
      <w:r>
        <w:rPr>
          <w:rFonts w:eastAsiaTheme="minorEastAsia" w:cs="Times New Roman" w:hint="eastAsia"/>
          <w:kern w:val="2"/>
          <w:sz w:val="20"/>
          <w:szCs w:val="20"/>
          <w:lang w:eastAsia="zh-CN"/>
        </w:rPr>
        <w:t>, if</w:t>
      </w:r>
      <w:r w:rsidRPr="0037623E">
        <w:rPr>
          <w:rFonts w:eastAsiaTheme="minorEastAsia" w:cs="Times New Roman"/>
          <w:kern w:val="2"/>
          <w:sz w:val="20"/>
          <w:szCs w:val="20"/>
          <w:lang w:eastAsia="zh-CN"/>
        </w:rPr>
        <w:t xml:space="preserve"> latency requirement of beam reporting is</w:t>
      </w:r>
      <w:r>
        <w:rPr>
          <w:rFonts w:eastAsiaTheme="minorEastAsia" w:cs="Times New Roman" w:hint="eastAsia"/>
          <w:kern w:val="2"/>
          <w:sz w:val="20"/>
          <w:szCs w:val="20"/>
          <w:lang w:eastAsia="zh-CN"/>
        </w:rPr>
        <w:t xml:space="preserve"> not very urgent</w:t>
      </w:r>
      <w:r w:rsidRPr="0037623E">
        <w:rPr>
          <w:rFonts w:eastAsiaTheme="minorEastAsia" w:cs="Times New Roman"/>
          <w:kern w:val="2"/>
          <w:sz w:val="20"/>
          <w:szCs w:val="20"/>
          <w:lang w:eastAsia="zh-CN"/>
        </w:rPr>
        <w:t>,</w:t>
      </w:r>
      <w:r>
        <w:rPr>
          <w:rFonts w:eastAsiaTheme="minorEastAsia" w:cs="Times New Roman" w:hint="eastAsia"/>
          <w:kern w:val="2"/>
          <w:sz w:val="20"/>
          <w:szCs w:val="20"/>
          <w:lang w:eastAsia="zh-CN"/>
        </w:rPr>
        <w:t xml:space="preserve"> e.g., for model training, the beam report method for </w:t>
      </w:r>
      <w:r w:rsidR="0057308E">
        <w:rPr>
          <w:rFonts w:eastAsiaTheme="minorEastAsia" w:cs="Times New Roman" w:hint="eastAsia"/>
          <w:kern w:val="2"/>
          <w:sz w:val="20"/>
          <w:szCs w:val="20"/>
          <w:lang w:eastAsia="zh-CN"/>
        </w:rPr>
        <w:t>BM-</w:t>
      </w:r>
      <w:proofErr w:type="spellStart"/>
      <w:r w:rsidR="0057308E">
        <w:rPr>
          <w:rFonts w:eastAsiaTheme="minorEastAsia" w:cs="Times New Roman" w:hint="eastAsia"/>
          <w:kern w:val="2"/>
          <w:sz w:val="20"/>
          <w:szCs w:val="20"/>
          <w:lang w:eastAsia="zh-CN"/>
        </w:rPr>
        <w:t>Case2</w:t>
      </w:r>
      <w:proofErr w:type="spellEnd"/>
      <w:r>
        <w:rPr>
          <w:rFonts w:eastAsiaTheme="minorEastAsia" w:cs="Times New Roman" w:hint="eastAsia"/>
          <w:kern w:val="2"/>
          <w:sz w:val="20"/>
          <w:szCs w:val="20"/>
          <w:lang w:eastAsia="zh-CN"/>
        </w:rPr>
        <w:t xml:space="preserve"> can be re-used for </w:t>
      </w:r>
      <w:r w:rsidR="0057308E">
        <w:rPr>
          <w:rFonts w:eastAsiaTheme="minorEastAsia" w:cs="Times New Roman" w:hint="eastAsia"/>
          <w:kern w:val="2"/>
          <w:sz w:val="20"/>
          <w:szCs w:val="20"/>
          <w:lang w:eastAsia="zh-CN"/>
        </w:rPr>
        <w:t>BM-</w:t>
      </w:r>
      <w:proofErr w:type="spellStart"/>
      <w:r w:rsidR="0057308E">
        <w:rPr>
          <w:rFonts w:eastAsiaTheme="minorEastAsia" w:cs="Times New Roman" w:hint="eastAsia"/>
          <w:kern w:val="2"/>
          <w:sz w:val="20"/>
          <w:szCs w:val="20"/>
          <w:lang w:eastAsia="zh-CN"/>
        </w:rPr>
        <w:t>Case1</w:t>
      </w:r>
      <w:proofErr w:type="spellEnd"/>
      <w:r w:rsidRPr="0037623E">
        <w:rPr>
          <w:rFonts w:eastAsiaTheme="minorEastAsia" w:cs="Times New Roman"/>
          <w:kern w:val="2"/>
          <w:sz w:val="20"/>
          <w:szCs w:val="20"/>
          <w:lang w:eastAsia="zh-CN"/>
        </w:rPr>
        <w:t xml:space="preserve"> </w:t>
      </w:r>
      <w:r>
        <w:rPr>
          <w:rFonts w:eastAsiaTheme="minorEastAsia" w:cs="Times New Roman" w:hint="eastAsia"/>
          <w:kern w:val="2"/>
          <w:sz w:val="20"/>
          <w:szCs w:val="20"/>
          <w:lang w:eastAsia="zh-CN"/>
        </w:rPr>
        <w:t xml:space="preserve">as well for </w:t>
      </w:r>
      <w:r>
        <w:rPr>
          <w:rFonts w:eastAsiaTheme="minorEastAsia" w:cs="Times New Roman"/>
          <w:kern w:val="2"/>
          <w:sz w:val="20"/>
          <w:szCs w:val="20"/>
          <w:lang w:eastAsia="zh-CN"/>
        </w:rPr>
        <w:t>overhead</w:t>
      </w:r>
      <w:r>
        <w:rPr>
          <w:rFonts w:eastAsiaTheme="minorEastAsia" w:cs="Times New Roman" w:hint="eastAsia"/>
          <w:kern w:val="2"/>
          <w:sz w:val="20"/>
          <w:szCs w:val="20"/>
          <w:lang w:eastAsia="zh-CN"/>
        </w:rPr>
        <w:t xml:space="preserve"> reduction of beam report. </w:t>
      </w:r>
    </w:p>
    <w:p w14:paraId="53DF3C77" w14:textId="67539093" w:rsidR="007241F6" w:rsidRDefault="007241F6" w:rsidP="007241F6">
      <w:pPr>
        <w:spacing w:beforeLines="50" w:before="120" w:afterLines="50" w:after="120"/>
        <w:rPr>
          <w:b/>
        </w:rPr>
      </w:pPr>
      <w:r w:rsidRPr="00172109">
        <w:rPr>
          <w:rFonts w:cs="Times New Roman" w:hint="eastAsia"/>
          <w:b/>
          <w:szCs w:val="20"/>
        </w:rPr>
        <w:t>Proposal</w:t>
      </w:r>
      <w:r>
        <w:rPr>
          <w:rFonts w:cs="Times New Roman" w:hint="eastAsia"/>
          <w:b/>
          <w:szCs w:val="20"/>
        </w:rPr>
        <w:t xml:space="preserve"> </w:t>
      </w:r>
      <w:r w:rsidR="00480BB0">
        <w:rPr>
          <w:rFonts w:cs="Times New Roman" w:hint="eastAsia"/>
          <w:b/>
          <w:szCs w:val="20"/>
        </w:rPr>
        <w:t>27</w:t>
      </w:r>
      <w:r w:rsidRPr="00172109">
        <w:rPr>
          <w:rFonts w:cs="Times New Roman" w:hint="eastAsia"/>
          <w:b/>
          <w:szCs w:val="20"/>
        </w:rPr>
        <w:t xml:space="preserve">: </w:t>
      </w:r>
      <w:r>
        <w:rPr>
          <w:rFonts w:cs="Times New Roman" w:hint="eastAsia"/>
          <w:b/>
          <w:szCs w:val="20"/>
        </w:rPr>
        <w:t xml:space="preserve">For NW-sided model for </w:t>
      </w:r>
      <w:r w:rsidR="0057308E">
        <w:rPr>
          <w:rFonts w:cs="Times New Roman" w:hint="eastAsia"/>
          <w:b/>
          <w:szCs w:val="20"/>
        </w:rPr>
        <w:t>BM-</w:t>
      </w:r>
      <w:proofErr w:type="spellStart"/>
      <w:r w:rsidR="0057308E">
        <w:rPr>
          <w:rFonts w:cs="Times New Roman" w:hint="eastAsia"/>
          <w:b/>
          <w:szCs w:val="20"/>
        </w:rPr>
        <w:t>Case2</w:t>
      </w:r>
      <w:proofErr w:type="spellEnd"/>
      <w:r>
        <w:rPr>
          <w:rFonts w:cs="Times New Roman" w:hint="eastAsia"/>
          <w:b/>
          <w:szCs w:val="20"/>
        </w:rPr>
        <w:t xml:space="preserve">, </w:t>
      </w:r>
      <w:r w:rsidRPr="00126699">
        <w:rPr>
          <w:rFonts w:hint="eastAsia"/>
          <w:b/>
        </w:rPr>
        <w:t xml:space="preserve">for inference, </w:t>
      </w:r>
      <w:r>
        <w:rPr>
          <w:rFonts w:hint="eastAsia"/>
          <w:b/>
        </w:rPr>
        <w:t>support to report largest L1-RSRP from N time instances and other differential L1-RSRP of N time instance</w:t>
      </w:r>
      <w:r w:rsidR="00C22EA3">
        <w:rPr>
          <w:b/>
        </w:rPr>
        <w:t>s within the measurement window</w:t>
      </w:r>
      <w:r>
        <w:rPr>
          <w:rFonts w:hint="eastAsia"/>
          <w:b/>
        </w:rPr>
        <w:t xml:space="preserve"> in a pre-defined order in a beam report. </w:t>
      </w:r>
    </w:p>
    <w:p w14:paraId="361F8B54" w14:textId="2537DE5F" w:rsidR="007241F6" w:rsidRPr="004E2C49" w:rsidRDefault="007241F6" w:rsidP="007241F6">
      <w:pPr>
        <w:spacing w:beforeLines="50" w:before="120" w:afterLines="50" w:after="120"/>
      </w:pPr>
      <w:r>
        <w:rPr>
          <w:rFonts w:hint="eastAsia"/>
        </w:rPr>
        <w:t xml:space="preserve">In </w:t>
      </w:r>
      <w:r w:rsidR="004E2C49">
        <w:rPr>
          <w:rFonts w:hint="eastAsia"/>
        </w:rPr>
        <w:t>RAN1#117, it has been agree to s</w:t>
      </w:r>
      <w:r w:rsidR="004E2C49" w:rsidRPr="004E2C49">
        <w:t>upport differential L1-RSRP reporting with legacy quantization step and range</w:t>
      </w:r>
      <w:r w:rsidR="004E2C49">
        <w:rPr>
          <w:rFonts w:hint="eastAsia"/>
        </w:rPr>
        <w:t xml:space="preserve"> at least for NW-sided model. There is still a FFS on whether to support </w:t>
      </w:r>
      <w:r w:rsidR="004E2C49" w:rsidRPr="004E2C49">
        <w:t>larger quantization step(s) than the already supported legacy quantization step for differential L1-RSRP and/or for absolute L1-RSRP</w:t>
      </w:r>
      <w:r w:rsidR="004E2C49">
        <w:rPr>
          <w:rFonts w:hint="eastAsia"/>
        </w:rPr>
        <w:t xml:space="preserve">. </w:t>
      </w:r>
      <w:r w:rsidR="004E2C49">
        <w:rPr>
          <w:rFonts w:cs="Times New Roman"/>
          <w:szCs w:val="20"/>
        </w:rPr>
        <w:t>According</w:t>
      </w:r>
      <w:r>
        <w:rPr>
          <w:rFonts w:cs="Times New Roman" w:hint="eastAsia"/>
          <w:szCs w:val="20"/>
        </w:rPr>
        <w:t xml:space="preserve"> to the evaluation results captured in TR </w:t>
      </w:r>
      <w:r w:rsidR="008B1CD5">
        <w:rPr>
          <w:rFonts w:cs="Times New Roman"/>
          <w:szCs w:val="20"/>
        </w:rPr>
        <w:fldChar w:fldCharType="begin"/>
      </w:r>
      <w:r w:rsidR="008B1CD5">
        <w:rPr>
          <w:rFonts w:cs="Times New Roman"/>
          <w:szCs w:val="20"/>
        </w:rPr>
        <w:instrText xml:space="preserve"> </w:instrText>
      </w:r>
      <w:r w:rsidR="008B1CD5">
        <w:rPr>
          <w:rFonts w:cs="Times New Roman" w:hint="eastAsia"/>
          <w:szCs w:val="20"/>
        </w:rPr>
        <w:instrText>REF _Ref178343996 \r \h</w:instrText>
      </w:r>
      <w:r w:rsidR="008B1CD5">
        <w:rPr>
          <w:rFonts w:cs="Times New Roman"/>
          <w:szCs w:val="20"/>
        </w:rPr>
        <w:instrText xml:space="preserve"> </w:instrText>
      </w:r>
      <w:r w:rsidR="008B1CD5">
        <w:rPr>
          <w:rFonts w:cs="Times New Roman"/>
          <w:szCs w:val="20"/>
        </w:rPr>
      </w:r>
      <w:r w:rsidR="008B1CD5">
        <w:rPr>
          <w:rFonts w:cs="Times New Roman"/>
          <w:szCs w:val="20"/>
        </w:rPr>
        <w:fldChar w:fldCharType="separate"/>
      </w:r>
      <w:r w:rsidR="008B1CD5">
        <w:rPr>
          <w:rFonts w:cs="Times New Roman"/>
          <w:szCs w:val="20"/>
        </w:rPr>
        <w:t>[7]</w:t>
      </w:r>
      <w:r w:rsidR="008B1CD5">
        <w:rPr>
          <w:rFonts w:cs="Times New Roman"/>
          <w:szCs w:val="20"/>
        </w:rPr>
        <w:fldChar w:fldCharType="end"/>
      </w:r>
      <w:r>
        <w:rPr>
          <w:rFonts w:cs="Times New Roman" w:hint="eastAsia"/>
          <w:szCs w:val="20"/>
        </w:rPr>
        <w:t>, a l</w:t>
      </w:r>
      <w:r w:rsidRPr="00871055">
        <w:rPr>
          <w:rFonts w:cs="Times New Roman"/>
          <w:szCs w:val="20"/>
        </w:rPr>
        <w:t>arger quantization step</w:t>
      </w:r>
      <w:r>
        <w:rPr>
          <w:rFonts w:cs="Times New Roman" w:hint="eastAsia"/>
          <w:szCs w:val="20"/>
        </w:rPr>
        <w:t xml:space="preserve"> size,</w:t>
      </w:r>
      <w:r w:rsidRPr="00871055">
        <w:rPr>
          <w:rFonts w:cs="Times New Roman"/>
          <w:szCs w:val="20"/>
        </w:rPr>
        <w:t xml:space="preserve"> </w:t>
      </w:r>
      <w:r>
        <w:rPr>
          <w:rFonts w:cs="Times New Roman" w:hint="eastAsia"/>
          <w:szCs w:val="20"/>
        </w:rPr>
        <w:t xml:space="preserve">e.g. 4 dB step size </w:t>
      </w:r>
      <w:r w:rsidRPr="00871055">
        <w:rPr>
          <w:rFonts w:cs="Times New Roman"/>
          <w:szCs w:val="20"/>
        </w:rPr>
        <w:t>for reporting differential L1-RSRP</w:t>
      </w:r>
      <w:r>
        <w:rPr>
          <w:rFonts w:cs="Times New Roman" w:hint="eastAsia"/>
          <w:szCs w:val="20"/>
        </w:rPr>
        <w:t xml:space="preserve">, showed only </w:t>
      </w:r>
      <w:r w:rsidRPr="00871055">
        <w:rPr>
          <w:rFonts w:cs="Times New Roman"/>
          <w:szCs w:val="20"/>
        </w:rPr>
        <w:t>less than 5% beam prediction accuracy degradation</w:t>
      </w:r>
      <w:r>
        <w:rPr>
          <w:rFonts w:cs="Times New Roman" w:hint="eastAsia"/>
          <w:szCs w:val="20"/>
        </w:rPr>
        <w:t>. It</w:t>
      </w:r>
      <w:r>
        <w:rPr>
          <w:rFonts w:cs="Times New Roman"/>
          <w:szCs w:val="20"/>
        </w:rPr>
        <w:t>’</w:t>
      </w:r>
      <w:r>
        <w:rPr>
          <w:rFonts w:cs="Times New Roman" w:hint="eastAsia"/>
          <w:szCs w:val="20"/>
        </w:rPr>
        <w:t>s feasible to introduce a l</w:t>
      </w:r>
      <w:r w:rsidRPr="00172109">
        <w:rPr>
          <w:rFonts w:cs="Times New Roman"/>
          <w:szCs w:val="20"/>
        </w:rPr>
        <w:t xml:space="preserve">arger quantization step </w:t>
      </w:r>
      <w:r>
        <w:rPr>
          <w:rFonts w:cs="Times New Roman" w:hint="eastAsia"/>
          <w:szCs w:val="20"/>
        </w:rPr>
        <w:t xml:space="preserve">size for </w:t>
      </w:r>
      <w:r w:rsidRPr="00172109">
        <w:rPr>
          <w:rFonts w:cs="Times New Roman"/>
          <w:szCs w:val="20"/>
        </w:rPr>
        <w:t>differential L1-RSRP</w:t>
      </w:r>
      <w:r>
        <w:rPr>
          <w:rFonts w:cs="Times New Roman" w:hint="eastAsia"/>
          <w:szCs w:val="20"/>
        </w:rPr>
        <w:t xml:space="preserve"> to reduce overhead of beam report. </w:t>
      </w:r>
    </w:p>
    <w:p w14:paraId="38863A48" w14:textId="0BDE4C7B" w:rsidR="007241F6" w:rsidRPr="00126699" w:rsidRDefault="007241F6" w:rsidP="007241F6">
      <w:pPr>
        <w:spacing w:beforeLines="50" w:before="120" w:afterLines="50" w:after="120"/>
        <w:rPr>
          <w:b/>
        </w:rPr>
      </w:pPr>
      <w:r w:rsidRPr="00126699">
        <w:rPr>
          <w:b/>
        </w:rPr>
        <w:t xml:space="preserve">Proposal </w:t>
      </w:r>
      <w:r w:rsidR="00480BB0">
        <w:rPr>
          <w:rFonts w:hint="eastAsia"/>
          <w:b/>
        </w:rPr>
        <w:t>28</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4B266FA1" w14:textId="77777777" w:rsidR="007241F6" w:rsidRDefault="007241F6" w:rsidP="007241F6">
      <w:pPr>
        <w:pStyle w:val="2"/>
        <w:numPr>
          <w:ilvl w:val="1"/>
          <w:numId w:val="1"/>
        </w:numPr>
        <w:tabs>
          <w:tab w:val="left" w:pos="1701"/>
        </w:tabs>
        <w:rPr>
          <w:rFonts w:eastAsiaTheme="minorEastAsia"/>
          <w:lang w:val="en-US"/>
        </w:rPr>
      </w:pPr>
      <w:r>
        <w:rPr>
          <w:rFonts w:eastAsiaTheme="minorEastAsia" w:hint="eastAsia"/>
          <w:lang w:val="en-US"/>
        </w:rPr>
        <w:t>Performance monitoring</w:t>
      </w:r>
    </w:p>
    <w:p w14:paraId="1D87B413" w14:textId="4A6F73D0" w:rsidR="007241F6" w:rsidRDefault="007241F6" w:rsidP="007241F6">
      <w:pPr>
        <w:spacing w:afterLines="50" w:after="120"/>
        <w:rPr>
          <w:rFonts w:cs="Times New Roman"/>
          <w:szCs w:val="20"/>
        </w:rPr>
      </w:pPr>
      <w:r>
        <w:rPr>
          <w:rFonts w:cs="Times New Roman" w:hint="eastAsia"/>
          <w:szCs w:val="20"/>
        </w:rPr>
        <w:t xml:space="preserve">For performance monitoring of NW-sided model, network monitors the </w:t>
      </w:r>
      <w:r>
        <w:rPr>
          <w:rFonts w:cs="Times New Roman"/>
          <w:szCs w:val="20"/>
        </w:rPr>
        <w:t>performance</w:t>
      </w:r>
      <w:r>
        <w:rPr>
          <w:rFonts w:cs="Times New Roman" w:hint="eastAsia"/>
          <w:szCs w:val="20"/>
        </w:rPr>
        <w:t xml:space="preserve"> metric and makes decision of LCM operations, such as model/functionality activation/deactivation/fallback operations. For calculating the </w:t>
      </w:r>
      <w:r>
        <w:rPr>
          <w:rFonts w:cs="Times New Roman"/>
          <w:szCs w:val="20"/>
        </w:rPr>
        <w:t>performance</w:t>
      </w:r>
      <w:r>
        <w:rPr>
          <w:rFonts w:cs="Times New Roman" w:hint="eastAsia"/>
          <w:szCs w:val="20"/>
        </w:rPr>
        <w:t xml:space="preserve"> metric, UE </w:t>
      </w:r>
      <w:r>
        <w:rPr>
          <w:rFonts w:cs="Times New Roman"/>
          <w:szCs w:val="20"/>
        </w:rPr>
        <w:t>needs</w:t>
      </w:r>
      <w:r>
        <w:rPr>
          <w:rFonts w:cs="Times New Roman" w:hint="eastAsia"/>
          <w:szCs w:val="20"/>
        </w:rPr>
        <w:t xml:space="preserve"> to report benchmark/reference to network. The specific reporting contents are related to the performance metric and </w:t>
      </w:r>
      <w:r>
        <w:rPr>
          <w:rFonts w:cs="Times New Roman"/>
          <w:szCs w:val="20"/>
        </w:rPr>
        <w:t>can</w:t>
      </w:r>
      <w:r>
        <w:rPr>
          <w:rFonts w:cs="Times New Roman" w:hint="eastAsia"/>
          <w:szCs w:val="20"/>
        </w:rPr>
        <w:t xml:space="preserve"> be configured by </w:t>
      </w:r>
      <w:r>
        <w:rPr>
          <w:rFonts w:cs="Times New Roman"/>
          <w:szCs w:val="20"/>
        </w:rPr>
        <w:t>the</w:t>
      </w:r>
      <w:r>
        <w:rPr>
          <w:rFonts w:cs="Times New Roman" w:hint="eastAsia"/>
          <w:szCs w:val="20"/>
        </w:rPr>
        <w:t xml:space="preserve"> network. </w:t>
      </w:r>
      <w:r w:rsidR="00413A7C">
        <w:rPr>
          <w:rFonts w:cs="Times New Roman" w:hint="eastAsia"/>
          <w:szCs w:val="20"/>
        </w:rPr>
        <w:t xml:space="preserve">As discussed in Section </w:t>
      </w:r>
      <w:r w:rsidR="00413A7C">
        <w:rPr>
          <w:rFonts w:cs="Times New Roman"/>
          <w:szCs w:val="20"/>
        </w:rPr>
        <w:fldChar w:fldCharType="begin"/>
      </w:r>
      <w:r w:rsidR="00413A7C">
        <w:rPr>
          <w:rFonts w:cs="Times New Roman"/>
          <w:szCs w:val="20"/>
        </w:rPr>
        <w:instrText xml:space="preserve"> </w:instrText>
      </w:r>
      <w:r w:rsidR="00413A7C">
        <w:rPr>
          <w:rFonts w:cs="Times New Roman" w:hint="eastAsia"/>
          <w:szCs w:val="20"/>
        </w:rPr>
        <w:instrText>REF _Ref174014659 \r \h</w:instrText>
      </w:r>
      <w:r w:rsidR="00413A7C">
        <w:rPr>
          <w:rFonts w:cs="Times New Roman"/>
          <w:szCs w:val="20"/>
        </w:rPr>
        <w:instrText xml:space="preserve"> </w:instrText>
      </w:r>
      <w:r w:rsidR="00413A7C">
        <w:rPr>
          <w:rFonts w:cs="Times New Roman"/>
          <w:szCs w:val="20"/>
        </w:rPr>
      </w:r>
      <w:r w:rsidR="00413A7C">
        <w:rPr>
          <w:rFonts w:cs="Times New Roman"/>
          <w:szCs w:val="20"/>
        </w:rPr>
        <w:fldChar w:fldCharType="separate"/>
      </w:r>
      <w:r w:rsidR="00413A7C">
        <w:rPr>
          <w:rFonts w:cs="Times New Roman"/>
          <w:szCs w:val="20"/>
        </w:rPr>
        <w:t>4.3</w:t>
      </w:r>
      <w:r w:rsidR="00413A7C">
        <w:rPr>
          <w:rFonts w:cs="Times New Roman"/>
          <w:szCs w:val="20"/>
        </w:rPr>
        <w:fldChar w:fldCharType="end"/>
      </w:r>
      <w:r w:rsidR="00413A7C">
        <w:rPr>
          <w:rFonts w:cs="Times New Roman" w:hint="eastAsia"/>
          <w:szCs w:val="20"/>
        </w:rPr>
        <w:t xml:space="preserve">, </w:t>
      </w:r>
      <w:r w:rsidR="00D64FF2">
        <w:rPr>
          <w:rFonts w:cs="Times New Roman" w:hint="eastAsia"/>
          <w:szCs w:val="20"/>
        </w:rPr>
        <w:t>we support us</w:t>
      </w:r>
      <w:r w:rsidR="00C22EA3">
        <w:rPr>
          <w:rFonts w:cs="Times New Roman"/>
          <w:szCs w:val="20"/>
        </w:rPr>
        <w:t>ing</w:t>
      </w:r>
      <w:r w:rsidR="00D64FF2">
        <w:rPr>
          <w:rFonts w:cs="Times New Roman" w:hint="eastAsia"/>
          <w:szCs w:val="20"/>
        </w:rPr>
        <w:t xml:space="preserve"> beam prediction accuracy related KPIs and the L1-RSRP difference as the performance metric. </w:t>
      </w:r>
      <w:r>
        <w:rPr>
          <w:rFonts w:cs="Times New Roman" w:hint="eastAsia"/>
          <w:szCs w:val="20"/>
        </w:rPr>
        <w:t xml:space="preserve">We summarize the reporting contents for </w:t>
      </w:r>
      <w:r>
        <w:rPr>
          <w:rFonts w:cs="Times New Roman"/>
          <w:szCs w:val="20"/>
        </w:rPr>
        <w:t>calculating</w:t>
      </w:r>
      <w:r>
        <w:rPr>
          <w:rFonts w:cs="Times New Roman" w:hint="eastAsia"/>
          <w:szCs w:val="20"/>
        </w:rPr>
        <w:t xml:space="preserve"> different performance metrics in </w:t>
      </w:r>
      <w:r>
        <w:rPr>
          <w:rFonts w:cs="Times New Roman"/>
          <w:szCs w:val="20"/>
        </w:rPr>
        <w:fldChar w:fldCharType="begin"/>
      </w:r>
      <w:r>
        <w:rPr>
          <w:rFonts w:cs="Times New Roman"/>
          <w:szCs w:val="20"/>
        </w:rPr>
        <w:instrText xml:space="preserve"> </w:instrText>
      </w:r>
      <w:r>
        <w:rPr>
          <w:rFonts w:cs="Times New Roman" w:hint="eastAsia"/>
          <w:szCs w:val="20"/>
        </w:rPr>
        <w:instrText>REF _Ref157516055 \h</w:instrText>
      </w:r>
      <w:r>
        <w:rPr>
          <w:rFonts w:cs="Times New Roman"/>
          <w:szCs w:val="20"/>
        </w:rPr>
        <w:instrText xml:space="preserve"> </w:instrText>
      </w:r>
      <w:r>
        <w:rPr>
          <w:rFonts w:cs="Times New Roman"/>
          <w:szCs w:val="20"/>
        </w:rPr>
      </w:r>
      <w:r>
        <w:rPr>
          <w:rFonts w:cs="Times New Roman"/>
          <w:szCs w:val="20"/>
        </w:rPr>
        <w:fldChar w:fldCharType="separate"/>
      </w:r>
      <w:r w:rsidR="00286959" w:rsidRPr="00C0795C">
        <w:rPr>
          <w:rFonts w:cs="Times New Roman"/>
        </w:rPr>
        <w:t xml:space="preserve">Table </w:t>
      </w:r>
      <w:r w:rsidR="00286959">
        <w:rPr>
          <w:rFonts w:cs="Times New Roman"/>
          <w:noProof/>
        </w:rPr>
        <w:t>3</w:t>
      </w:r>
      <w:r>
        <w:rPr>
          <w:rFonts w:cs="Times New Roman"/>
          <w:szCs w:val="20"/>
        </w:rPr>
        <w:fldChar w:fldCharType="end"/>
      </w:r>
      <w:r>
        <w:rPr>
          <w:rFonts w:cs="Times New Roman" w:hint="eastAsia"/>
          <w:szCs w:val="20"/>
        </w:rPr>
        <w:t>. It can be noted that some new reporting quantity (e.g.,</w:t>
      </w:r>
      <w:r w:rsidRPr="00C841AE">
        <w:rPr>
          <w:rFonts w:cs="Times New Roman" w:hint="eastAsia"/>
          <w:bCs/>
          <w:iCs/>
          <w:szCs w:val="20"/>
        </w:rPr>
        <w:t xml:space="preserve"> </w:t>
      </w: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1 dB margin of ideal Top-1 beam</w:t>
      </w:r>
      <w:r>
        <w:rPr>
          <w:rFonts w:cs="Times New Roman" w:hint="eastAsia"/>
          <w:szCs w:val="20"/>
        </w:rPr>
        <w:t>) might be needed.</w:t>
      </w:r>
    </w:p>
    <w:p w14:paraId="7A13F924" w14:textId="30BAC104" w:rsidR="007241F6" w:rsidRPr="00C0795C" w:rsidRDefault="007241F6" w:rsidP="007241F6">
      <w:pPr>
        <w:pStyle w:val="af0"/>
        <w:spacing w:afterLines="50" w:after="120"/>
        <w:jc w:val="center"/>
        <w:rPr>
          <w:rFonts w:ascii="Times New Roman" w:hAnsi="Times New Roman" w:cs="Times New Roman"/>
        </w:rPr>
      </w:pPr>
      <w:bookmarkStart w:id="14" w:name="_Ref157516055"/>
      <w:r w:rsidRPr="00C0795C">
        <w:rPr>
          <w:rFonts w:ascii="Times New Roman" w:hAnsi="Times New Roman" w:cs="Times New Roman"/>
        </w:rPr>
        <w:t xml:space="preserve">Table </w:t>
      </w:r>
      <w:r w:rsidRPr="00C0795C">
        <w:rPr>
          <w:rFonts w:ascii="Times New Roman" w:hAnsi="Times New Roman" w:cs="Times New Roman"/>
        </w:rPr>
        <w:fldChar w:fldCharType="begin"/>
      </w:r>
      <w:r w:rsidRPr="00C0795C">
        <w:rPr>
          <w:rFonts w:ascii="Times New Roman" w:hAnsi="Times New Roman" w:cs="Times New Roman"/>
        </w:rPr>
        <w:instrText xml:space="preserve"> SEQ Table \* ARABIC </w:instrText>
      </w:r>
      <w:r w:rsidRPr="00C0795C">
        <w:rPr>
          <w:rFonts w:ascii="Times New Roman" w:hAnsi="Times New Roman" w:cs="Times New Roman"/>
        </w:rPr>
        <w:fldChar w:fldCharType="separate"/>
      </w:r>
      <w:r w:rsidR="00286959">
        <w:rPr>
          <w:rFonts w:ascii="Times New Roman" w:hAnsi="Times New Roman" w:cs="Times New Roman"/>
          <w:noProof/>
        </w:rPr>
        <w:t>3</w:t>
      </w:r>
      <w:r w:rsidRPr="00C0795C">
        <w:rPr>
          <w:rFonts w:ascii="Times New Roman" w:hAnsi="Times New Roman" w:cs="Times New Roman"/>
        </w:rPr>
        <w:fldChar w:fldCharType="end"/>
      </w:r>
      <w:bookmarkEnd w:id="14"/>
      <w:r>
        <w:rPr>
          <w:rFonts w:ascii="Times New Roman" w:hAnsi="Times New Roman" w:cs="Times New Roman" w:hint="eastAsia"/>
        </w:rPr>
        <w:t xml:space="preserve"> Reporting contents for different performance metrics</w:t>
      </w:r>
    </w:p>
    <w:tbl>
      <w:tblPr>
        <w:tblStyle w:val="aa"/>
        <w:tblW w:w="0" w:type="auto"/>
        <w:jc w:val="center"/>
        <w:tblLook w:val="04A0" w:firstRow="1" w:lastRow="0" w:firstColumn="1" w:lastColumn="0" w:noHBand="0" w:noVBand="1"/>
      </w:tblPr>
      <w:tblGrid>
        <w:gridCol w:w="4236"/>
        <w:gridCol w:w="4233"/>
      </w:tblGrid>
      <w:tr w:rsidR="007241F6" w14:paraId="7A333D29" w14:textId="77777777" w:rsidTr="00500861">
        <w:trPr>
          <w:jc w:val="center"/>
        </w:trPr>
        <w:tc>
          <w:tcPr>
            <w:tcW w:w="4236" w:type="dxa"/>
            <w:shd w:val="clear" w:color="auto" w:fill="B8CCE4" w:themeFill="accent1" w:themeFillTint="66"/>
          </w:tcPr>
          <w:p w14:paraId="6B49DBC7"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Performance metrics</w:t>
            </w:r>
          </w:p>
        </w:tc>
        <w:tc>
          <w:tcPr>
            <w:tcW w:w="4233" w:type="dxa"/>
            <w:shd w:val="clear" w:color="auto" w:fill="B8CCE4" w:themeFill="accent1" w:themeFillTint="66"/>
          </w:tcPr>
          <w:p w14:paraId="0B814B52" w14:textId="77777777" w:rsidR="007241F6" w:rsidRDefault="007241F6" w:rsidP="00500861">
            <w:pPr>
              <w:spacing w:beforeLines="50" w:before="120" w:afterLines="50" w:after="120"/>
              <w:jc w:val="center"/>
              <w:rPr>
                <w:rFonts w:cs="Times New Roman"/>
                <w:bCs/>
                <w:iCs/>
                <w:szCs w:val="20"/>
              </w:rPr>
            </w:pPr>
            <w:r>
              <w:rPr>
                <w:rFonts w:cs="Times New Roman"/>
                <w:bCs/>
                <w:iCs/>
                <w:szCs w:val="20"/>
              </w:rPr>
              <w:t>R</w:t>
            </w:r>
            <w:r>
              <w:rPr>
                <w:rFonts w:cs="Times New Roman" w:hint="eastAsia"/>
                <w:bCs/>
                <w:iCs/>
                <w:szCs w:val="20"/>
              </w:rPr>
              <w:t xml:space="preserve">eporting contents of benchmark/reference </w:t>
            </w:r>
          </w:p>
        </w:tc>
      </w:tr>
      <w:tr w:rsidR="007241F6" w14:paraId="43E24B5D" w14:textId="77777777" w:rsidTr="00500861">
        <w:trPr>
          <w:jc w:val="center"/>
        </w:trPr>
        <w:tc>
          <w:tcPr>
            <w:tcW w:w="4236" w:type="dxa"/>
            <w:shd w:val="clear" w:color="auto" w:fill="auto"/>
          </w:tcPr>
          <w:p w14:paraId="1ABE4CD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w:t>
            </w:r>
          </w:p>
        </w:tc>
        <w:tc>
          <w:tcPr>
            <w:tcW w:w="4233" w:type="dxa"/>
          </w:tcPr>
          <w:p w14:paraId="119608F5"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00182CBE" w14:textId="77777777" w:rsidTr="00500861">
        <w:trPr>
          <w:jc w:val="center"/>
        </w:trPr>
        <w:tc>
          <w:tcPr>
            <w:tcW w:w="4236" w:type="dxa"/>
            <w:shd w:val="clear" w:color="auto" w:fill="auto"/>
          </w:tcPr>
          <w:p w14:paraId="5B71F6A4"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Top-K/1 beam </w:t>
            </w:r>
            <w:r>
              <w:rPr>
                <w:rFonts w:cs="Times New Roman"/>
                <w:bCs/>
                <w:iCs/>
                <w:szCs w:val="20"/>
              </w:rPr>
              <w:t>prediction</w:t>
            </w:r>
            <w:r>
              <w:rPr>
                <w:rFonts w:cs="Times New Roman" w:hint="eastAsia"/>
                <w:bCs/>
                <w:iCs/>
                <w:szCs w:val="20"/>
              </w:rPr>
              <w:t xml:space="preserve"> accuracy,</w:t>
            </w:r>
          </w:p>
        </w:tc>
        <w:tc>
          <w:tcPr>
            <w:tcW w:w="4233" w:type="dxa"/>
          </w:tcPr>
          <w:p w14:paraId="3E0FD2D6"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6124C538" w14:textId="77777777" w:rsidTr="00500861">
        <w:trPr>
          <w:jc w:val="center"/>
        </w:trPr>
        <w:tc>
          <w:tcPr>
            <w:tcW w:w="4236" w:type="dxa"/>
            <w:shd w:val="clear" w:color="auto" w:fill="auto"/>
          </w:tcPr>
          <w:p w14:paraId="3A793610"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Top-1/K beam prediction </w:t>
            </w:r>
            <w:r>
              <w:rPr>
                <w:rFonts w:cs="Times New Roman"/>
                <w:bCs/>
                <w:iCs/>
                <w:szCs w:val="20"/>
              </w:rPr>
              <w:t>accuracy</w:t>
            </w:r>
          </w:p>
        </w:tc>
        <w:tc>
          <w:tcPr>
            <w:tcW w:w="4233" w:type="dxa"/>
          </w:tcPr>
          <w:p w14:paraId="571BD0C4"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ideal Top-K beams</w:t>
            </w:r>
          </w:p>
        </w:tc>
      </w:tr>
      <w:tr w:rsidR="007241F6" w14:paraId="08D2C67A" w14:textId="77777777" w:rsidTr="00500861">
        <w:trPr>
          <w:jc w:val="center"/>
        </w:trPr>
        <w:tc>
          <w:tcPr>
            <w:tcW w:w="4236" w:type="dxa"/>
            <w:shd w:val="clear" w:color="auto" w:fill="auto"/>
          </w:tcPr>
          <w:p w14:paraId="5AAEE34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 within 1 dB margin</w:t>
            </w:r>
          </w:p>
        </w:tc>
        <w:tc>
          <w:tcPr>
            <w:tcW w:w="4233" w:type="dxa"/>
          </w:tcPr>
          <w:p w14:paraId="02516D17"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1 dB margin of ideal Top-1 beam</w:t>
            </w:r>
          </w:p>
        </w:tc>
      </w:tr>
      <w:tr w:rsidR="007241F6" w14:paraId="40CA6EC4" w14:textId="77777777" w:rsidTr="00500861">
        <w:trPr>
          <w:jc w:val="center"/>
        </w:trPr>
        <w:tc>
          <w:tcPr>
            <w:tcW w:w="4236" w:type="dxa"/>
            <w:shd w:val="clear" w:color="auto" w:fill="auto"/>
          </w:tcPr>
          <w:p w14:paraId="1914F5DD"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L1-RSRP difference of Set B</w:t>
            </w:r>
          </w:p>
        </w:tc>
        <w:tc>
          <w:tcPr>
            <w:tcW w:w="4233" w:type="dxa"/>
          </w:tcPr>
          <w:p w14:paraId="5428EAF4" w14:textId="77777777" w:rsidR="007241F6" w:rsidRDefault="007241F6" w:rsidP="00500861">
            <w:pPr>
              <w:spacing w:beforeLines="50" w:before="120" w:afterLines="50" w:after="120"/>
              <w:rPr>
                <w:rFonts w:cs="Times New Roman"/>
                <w:bCs/>
                <w:iCs/>
                <w:szCs w:val="20"/>
              </w:rPr>
            </w:pPr>
            <w:r>
              <w:rPr>
                <w:rFonts w:cs="Times New Roman"/>
                <w:bCs/>
                <w:iCs/>
                <w:szCs w:val="20"/>
              </w:rPr>
              <w:t>M</w:t>
            </w:r>
            <w:r>
              <w:rPr>
                <w:rFonts w:cs="Times New Roman" w:hint="eastAsia"/>
                <w:bCs/>
                <w:iCs/>
                <w:szCs w:val="20"/>
              </w:rPr>
              <w:t>easured L1-RSRP of beams in Set B</w:t>
            </w:r>
          </w:p>
        </w:tc>
      </w:tr>
      <w:tr w:rsidR="007241F6" w14:paraId="47FD3522" w14:textId="77777777" w:rsidTr="00500861">
        <w:trPr>
          <w:jc w:val="center"/>
        </w:trPr>
        <w:tc>
          <w:tcPr>
            <w:tcW w:w="4236" w:type="dxa"/>
            <w:shd w:val="clear" w:color="auto" w:fill="auto"/>
          </w:tcPr>
          <w:p w14:paraId="3108287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lastRenderedPageBreak/>
              <w:t>L1-RSRP difference of predicted Top-K beams</w:t>
            </w:r>
          </w:p>
        </w:tc>
        <w:tc>
          <w:tcPr>
            <w:tcW w:w="4233" w:type="dxa"/>
          </w:tcPr>
          <w:p w14:paraId="2104960D" w14:textId="77777777" w:rsidR="007241F6" w:rsidRDefault="007241F6" w:rsidP="00500861">
            <w:pPr>
              <w:spacing w:beforeLines="50" w:before="120" w:afterLines="50" w:after="120"/>
              <w:rPr>
                <w:rFonts w:cs="Times New Roman"/>
                <w:bCs/>
                <w:iCs/>
                <w:szCs w:val="20"/>
              </w:rPr>
            </w:pPr>
            <w:r>
              <w:rPr>
                <w:rFonts w:cs="Times New Roman" w:hint="eastAsia"/>
                <w:bCs/>
                <w:iCs/>
                <w:szCs w:val="20"/>
              </w:rPr>
              <w:t>Measured L1-RSRP of predicted Top-K beams</w:t>
            </w:r>
          </w:p>
        </w:tc>
      </w:tr>
    </w:tbl>
    <w:p w14:paraId="50D21BA7" w14:textId="00887F9F" w:rsidR="00620788" w:rsidRDefault="00E72C10" w:rsidP="007241F6">
      <w:pPr>
        <w:spacing w:beforeLines="50" w:before="120" w:afterLines="50" w:after="120"/>
        <w:rPr>
          <w:rFonts w:cs="Times New Roman"/>
          <w:szCs w:val="20"/>
        </w:rPr>
      </w:pPr>
      <w:r>
        <w:rPr>
          <w:rFonts w:cs="Times New Roman" w:hint="eastAsia"/>
          <w:szCs w:val="20"/>
        </w:rPr>
        <w:t xml:space="preserve">For reporting the </w:t>
      </w:r>
      <w:r w:rsidRPr="00E72C10">
        <w:rPr>
          <w:rFonts w:cs="Times New Roman"/>
          <w:szCs w:val="20"/>
        </w:rPr>
        <w:t xml:space="preserve">RS indicator corresponding to the ideal Top-1 </w:t>
      </w:r>
      <w:r>
        <w:rPr>
          <w:rFonts w:cs="Times New Roman"/>
          <w:szCs w:val="20"/>
        </w:rPr>
        <w:t>or</w:t>
      </w:r>
      <w:r>
        <w:rPr>
          <w:rFonts w:cs="Times New Roman" w:hint="eastAsia"/>
          <w:szCs w:val="20"/>
        </w:rPr>
        <w:t xml:space="preserve"> Top-K </w:t>
      </w:r>
      <w:r w:rsidRPr="00E72C10">
        <w:rPr>
          <w:rFonts w:cs="Times New Roman"/>
          <w:szCs w:val="20"/>
        </w:rPr>
        <w:t>beam</w:t>
      </w:r>
      <w:r>
        <w:rPr>
          <w:rFonts w:cs="Times New Roman" w:hint="eastAsia"/>
          <w:szCs w:val="20"/>
        </w:rPr>
        <w:t xml:space="preserve">(s), the rule for selecting the reported beam(s) can be specified. In legacy beam reporting, </w:t>
      </w:r>
      <w:r w:rsidR="00620788">
        <w:rPr>
          <w:rFonts w:cs="Times New Roman" w:hint="eastAsia"/>
          <w:szCs w:val="20"/>
        </w:rPr>
        <w:t xml:space="preserve">the network configured the number of reported beams, but how to select </w:t>
      </w:r>
      <w:r w:rsidR="00620788">
        <w:rPr>
          <w:rFonts w:cs="Times New Roman"/>
          <w:szCs w:val="20"/>
        </w:rPr>
        <w:t>the</w:t>
      </w:r>
      <w:r w:rsidR="00620788">
        <w:rPr>
          <w:rFonts w:cs="Times New Roman" w:hint="eastAsia"/>
          <w:szCs w:val="20"/>
        </w:rPr>
        <w:t xml:space="preserve"> beams for reporting can be up to UE. For performance monitoring, UE should report the beams with largest K L1-RSRP value</w:t>
      </w:r>
      <w:r w:rsidR="002922DC">
        <w:rPr>
          <w:rFonts w:cs="Times New Roman" w:hint="eastAsia"/>
          <w:szCs w:val="20"/>
        </w:rPr>
        <w:t>(s)</w:t>
      </w:r>
      <w:r w:rsidR="00620788">
        <w:rPr>
          <w:rFonts w:cs="Times New Roman" w:hint="eastAsia"/>
          <w:szCs w:val="20"/>
        </w:rPr>
        <w:t xml:space="preserve"> to facilitate </w:t>
      </w:r>
      <w:r w:rsidR="002922DC">
        <w:rPr>
          <w:rFonts w:cs="Times New Roman" w:hint="eastAsia"/>
          <w:szCs w:val="20"/>
        </w:rPr>
        <w:t xml:space="preserve">the </w:t>
      </w:r>
      <w:r w:rsidR="00620788">
        <w:rPr>
          <w:rFonts w:cs="Times New Roman" w:hint="eastAsia"/>
          <w:szCs w:val="20"/>
        </w:rPr>
        <w:t>network obtain accurate performance metrics.</w:t>
      </w:r>
    </w:p>
    <w:p w14:paraId="1A861B36" w14:textId="6A28CA38" w:rsidR="007241F6" w:rsidRDefault="007241F6" w:rsidP="007241F6">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29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enhancements of report contents can be considered, where the report contents are relevant to the performance metric and can be configured by the network. </w:t>
      </w:r>
    </w:p>
    <w:p w14:paraId="1BD5564C" w14:textId="39E2C7BF" w:rsidR="00C22EA3" w:rsidRPr="00C22EA3" w:rsidRDefault="00C22EA3" w:rsidP="007241F6">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30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w:t>
      </w:r>
      <w:r w:rsidRPr="00C22EA3">
        <w:rPr>
          <w:rFonts w:cs="Times New Roman"/>
          <w:b/>
          <w:szCs w:val="20"/>
        </w:rPr>
        <w:t xml:space="preserve">rule for </w:t>
      </w:r>
      <w:r>
        <w:rPr>
          <w:rFonts w:cs="Times New Roman"/>
          <w:b/>
          <w:szCs w:val="20"/>
        </w:rPr>
        <w:t xml:space="preserve">UE </w:t>
      </w:r>
      <w:r w:rsidRPr="00C22EA3">
        <w:rPr>
          <w:rFonts w:cs="Times New Roman"/>
          <w:b/>
          <w:szCs w:val="20"/>
        </w:rPr>
        <w:t>selecting the reported beam(s) can be specified</w:t>
      </w:r>
      <w:r>
        <w:rPr>
          <w:rFonts w:cs="Times New Roman"/>
          <w:b/>
          <w:szCs w:val="20"/>
        </w:rPr>
        <w:t xml:space="preserve"> to ensure the NW can obtain accurate performance metrics.</w:t>
      </w:r>
    </w:p>
    <w:p w14:paraId="195050D4" w14:textId="6A1CD1C9" w:rsidR="00C77FDE" w:rsidRDefault="004C5300" w:rsidP="00DF0243">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C77FDE">
        <w:rPr>
          <w:rFonts w:ascii="Arial" w:eastAsia="宋体" w:hAnsi="Arial" w:cs="Arial" w:hint="eastAsia"/>
          <w:b/>
          <w:kern w:val="32"/>
          <w:sz w:val="28"/>
          <w:szCs w:val="20"/>
        </w:rPr>
        <w:t>Functionality identification</w:t>
      </w:r>
    </w:p>
    <w:p w14:paraId="726DFAFB" w14:textId="44D13984" w:rsidR="00174FC8" w:rsidRDefault="00F0301B" w:rsidP="00C77FDE">
      <w:pPr>
        <w:spacing w:afterLines="50" w:after="120"/>
        <w:rPr>
          <w:rFonts w:cs="Times New Roman"/>
          <w:color w:val="000000" w:themeColor="text1"/>
          <w:szCs w:val="20"/>
        </w:rPr>
      </w:pPr>
      <w:r>
        <w:rPr>
          <w:rFonts w:cs="Times New Roman" w:hint="eastAsia"/>
          <w:color w:val="000000" w:themeColor="text1"/>
          <w:szCs w:val="20"/>
        </w:rPr>
        <w:t xml:space="preserve">In Rel-18, the following </w:t>
      </w:r>
      <w:r>
        <w:rPr>
          <w:rFonts w:cs="Times New Roman"/>
          <w:color w:val="000000" w:themeColor="text1"/>
          <w:szCs w:val="20"/>
        </w:rPr>
        <w:t>aspects</w:t>
      </w:r>
      <w:r>
        <w:rPr>
          <w:rFonts w:cs="Times New Roman" w:hint="eastAsia"/>
          <w:color w:val="000000" w:themeColor="text1"/>
          <w:szCs w:val="20"/>
        </w:rPr>
        <w:t xml:space="preserve"> of</w:t>
      </w:r>
      <w:r w:rsidRPr="00F0301B">
        <w:rPr>
          <w:rFonts w:cs="Times New Roman"/>
          <w:color w:val="000000" w:themeColor="text1"/>
          <w:szCs w:val="20"/>
        </w:rPr>
        <w:t xml:space="preserve"> BM-specific conditions/additional conditions for </w:t>
      </w:r>
      <w:proofErr w:type="gramStart"/>
      <w:r w:rsidRPr="00F0301B">
        <w:rPr>
          <w:rFonts w:cs="Times New Roman"/>
          <w:color w:val="000000" w:themeColor="text1"/>
          <w:szCs w:val="20"/>
        </w:rPr>
        <w:t>functionality(</w:t>
      </w:r>
      <w:proofErr w:type="spellStart"/>
      <w:proofErr w:type="gramEnd"/>
      <w:r w:rsidRPr="00F0301B">
        <w:rPr>
          <w:rFonts w:cs="Times New Roman"/>
          <w:color w:val="000000" w:themeColor="text1"/>
          <w:szCs w:val="20"/>
        </w:rPr>
        <w:t>ies</w:t>
      </w:r>
      <w:proofErr w:type="spellEnd"/>
      <w:r w:rsidRPr="00F0301B">
        <w:rPr>
          <w:rFonts w:cs="Times New Roman"/>
          <w:color w:val="000000" w:themeColor="text1"/>
          <w:szCs w:val="20"/>
        </w:rPr>
        <w:t xml:space="preserve">) and/or model(s) are considered </w:t>
      </w:r>
      <w:r w:rsidR="008B1CD5">
        <w:rPr>
          <w:rFonts w:cs="Times New Roman"/>
          <w:color w:val="000000" w:themeColor="text1"/>
          <w:szCs w:val="20"/>
        </w:rPr>
        <w:fldChar w:fldCharType="begin"/>
      </w:r>
      <w:r w:rsidR="008B1CD5">
        <w:rPr>
          <w:rFonts w:cs="Times New Roman"/>
          <w:color w:val="000000" w:themeColor="text1"/>
          <w:szCs w:val="20"/>
        </w:rPr>
        <w:instrText xml:space="preserve"> REF _Ref178343996 \r \h </w:instrText>
      </w:r>
      <w:r w:rsidR="008B1CD5">
        <w:rPr>
          <w:rFonts w:cs="Times New Roman"/>
          <w:color w:val="000000" w:themeColor="text1"/>
          <w:szCs w:val="20"/>
        </w:rPr>
      </w:r>
      <w:r w:rsidR="008B1CD5">
        <w:rPr>
          <w:rFonts w:cs="Times New Roman"/>
          <w:color w:val="000000" w:themeColor="text1"/>
          <w:szCs w:val="20"/>
        </w:rPr>
        <w:fldChar w:fldCharType="separate"/>
      </w:r>
      <w:r w:rsidR="008B1CD5">
        <w:rPr>
          <w:rFonts w:cs="Times New Roman"/>
          <w:color w:val="000000" w:themeColor="text1"/>
          <w:szCs w:val="20"/>
        </w:rPr>
        <w:t>[7]</w:t>
      </w:r>
      <w:r w:rsidR="008B1CD5">
        <w:rPr>
          <w:rFonts w:cs="Times New Roman"/>
          <w:color w:val="000000" w:themeColor="text1"/>
          <w:szCs w:val="20"/>
        </w:rPr>
        <w:fldChar w:fldCharType="end"/>
      </w:r>
      <w:r>
        <w:rPr>
          <w:rFonts w:cs="Times New Roman" w:hint="eastAsia"/>
          <w:color w:val="000000" w:themeColor="text1"/>
          <w:szCs w:val="20"/>
        </w:rPr>
        <w:t>.</w:t>
      </w:r>
    </w:p>
    <w:tbl>
      <w:tblPr>
        <w:tblStyle w:val="aa"/>
        <w:tblW w:w="0" w:type="auto"/>
        <w:tblLook w:val="04A0" w:firstRow="1" w:lastRow="0" w:firstColumn="1" w:lastColumn="0" w:noHBand="0" w:noVBand="1"/>
      </w:tblPr>
      <w:tblGrid>
        <w:gridCol w:w="9286"/>
      </w:tblGrid>
      <w:tr w:rsidR="004C4448" w14:paraId="503F4682" w14:textId="77777777" w:rsidTr="004C4448">
        <w:tc>
          <w:tcPr>
            <w:tcW w:w="9286" w:type="dxa"/>
          </w:tcPr>
          <w:p w14:paraId="6C6F6B9F"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 xml:space="preserve">information regarding model inference </w:t>
            </w:r>
          </w:p>
          <w:p w14:paraId="098090CD"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Set A / Set B configuration</w:t>
            </w:r>
          </w:p>
          <w:p w14:paraId="243FBA74"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performance monitoring</w:t>
            </w:r>
          </w:p>
          <w:p w14:paraId="3BE0AD89"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data collection</w:t>
            </w:r>
          </w:p>
          <w:p w14:paraId="332FEA60" w14:textId="5DEE0C4A"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assistance information</w:t>
            </w:r>
          </w:p>
        </w:tc>
      </w:tr>
    </w:tbl>
    <w:p w14:paraId="3DFE9F77" w14:textId="308224AD" w:rsidR="004C4448" w:rsidRDefault="004C4448" w:rsidP="004C4448">
      <w:pPr>
        <w:spacing w:beforeLines="50" w:before="120" w:afterLines="50" w:after="120"/>
        <w:rPr>
          <w:rFonts w:cs="Times New Roman"/>
          <w:color w:val="000000" w:themeColor="text1"/>
          <w:szCs w:val="20"/>
        </w:rPr>
      </w:pPr>
      <w:r>
        <w:rPr>
          <w:rFonts w:cs="Times New Roman" w:hint="eastAsia"/>
          <w:szCs w:val="20"/>
        </w:rPr>
        <w:t xml:space="preserve">Functionality identification is </w:t>
      </w:r>
      <w:r w:rsidR="00356BAB">
        <w:rPr>
          <w:rFonts w:cs="Times New Roman" w:hint="eastAsia"/>
          <w:szCs w:val="20"/>
        </w:rPr>
        <w:t>to</w:t>
      </w:r>
      <w:r>
        <w:rPr>
          <w:rFonts w:cs="Times New Roman" w:hint="eastAsia"/>
          <w:szCs w:val="20"/>
        </w:rPr>
        <w:t xml:space="preserve"> </w:t>
      </w:r>
      <w:r w:rsidR="00356BAB">
        <w:rPr>
          <w:rFonts w:cs="Times New Roman" w:hint="eastAsia"/>
          <w:szCs w:val="20"/>
        </w:rPr>
        <w:t>align the</w:t>
      </w:r>
      <w:r>
        <w:rPr>
          <w:rFonts w:cs="Times New Roman" w:hint="eastAsia"/>
          <w:color w:val="000000" w:themeColor="text1"/>
          <w:szCs w:val="20"/>
        </w:rPr>
        <w:t xml:space="preserve"> </w:t>
      </w:r>
      <w:r>
        <w:rPr>
          <w:rFonts w:cs="Times New Roman"/>
          <w:color w:val="000000" w:themeColor="text1"/>
          <w:szCs w:val="20"/>
        </w:rPr>
        <w:t>AI</w:t>
      </w:r>
      <w:r>
        <w:rPr>
          <w:rFonts w:cs="Times New Roman" w:hint="eastAsia"/>
          <w:color w:val="000000" w:themeColor="text1"/>
          <w:szCs w:val="20"/>
        </w:rPr>
        <w:t xml:space="preserve">/ML functionality </w:t>
      </w:r>
      <w:r w:rsidR="00356BAB">
        <w:rPr>
          <w:rFonts w:cs="Times New Roman" w:hint="eastAsia"/>
          <w:color w:val="000000" w:themeColor="text1"/>
          <w:szCs w:val="20"/>
        </w:rPr>
        <w:t>information between</w:t>
      </w:r>
      <w:r>
        <w:rPr>
          <w:rFonts w:cs="Times New Roman" w:hint="eastAsia"/>
          <w:color w:val="000000" w:themeColor="text1"/>
          <w:szCs w:val="20"/>
        </w:rPr>
        <w:t xml:space="preserve"> UE </w:t>
      </w:r>
      <w:r w:rsidR="00356BAB">
        <w:rPr>
          <w:rFonts w:cs="Times New Roman" w:hint="eastAsia"/>
          <w:color w:val="000000" w:themeColor="text1"/>
          <w:szCs w:val="20"/>
        </w:rPr>
        <w:t>and</w:t>
      </w:r>
      <w:r>
        <w:rPr>
          <w:rFonts w:cs="Times New Roman" w:hint="eastAsia"/>
          <w:color w:val="000000" w:themeColor="text1"/>
          <w:szCs w:val="20"/>
        </w:rPr>
        <w:t xml:space="preserve"> network, and then network can </w:t>
      </w:r>
      <w:r>
        <w:rPr>
          <w:rFonts w:cs="Times New Roman"/>
          <w:color w:val="000000" w:themeColor="text1"/>
          <w:szCs w:val="20"/>
        </w:rPr>
        <w:t>configure</w:t>
      </w:r>
      <w:r>
        <w:rPr>
          <w:rFonts w:cs="Times New Roman" w:hint="eastAsia"/>
          <w:color w:val="000000" w:themeColor="text1"/>
          <w:szCs w:val="20"/>
        </w:rPr>
        <w:t xml:space="preserve"> the relevant RRC parameters to </w:t>
      </w:r>
      <w:r w:rsidR="007671CE">
        <w:rPr>
          <w:rFonts w:cs="Times New Roman" w:hint="eastAsia"/>
          <w:color w:val="000000" w:themeColor="text1"/>
          <w:szCs w:val="20"/>
        </w:rPr>
        <w:t>operate</w:t>
      </w:r>
      <w:r>
        <w:rPr>
          <w:rFonts w:cs="Times New Roman" w:hint="eastAsia"/>
          <w:color w:val="000000" w:themeColor="text1"/>
          <w:szCs w:val="20"/>
        </w:rPr>
        <w:t xml:space="preserve"> the </w:t>
      </w:r>
      <w:r w:rsidR="007671CE">
        <w:rPr>
          <w:rFonts w:cs="Times New Roman" w:hint="eastAsia"/>
          <w:color w:val="000000" w:themeColor="text1"/>
          <w:szCs w:val="20"/>
        </w:rPr>
        <w:t xml:space="preserve">AI/ML </w:t>
      </w:r>
      <w:r>
        <w:rPr>
          <w:rFonts w:cs="Times New Roman" w:hint="eastAsia"/>
          <w:color w:val="000000" w:themeColor="text1"/>
          <w:szCs w:val="20"/>
        </w:rPr>
        <w:t>functionality related LCM.</w:t>
      </w:r>
      <w:r w:rsidR="00DE0B6D">
        <w:rPr>
          <w:rFonts w:cs="Times New Roman" w:hint="eastAsia"/>
          <w:color w:val="000000" w:themeColor="text1"/>
          <w:szCs w:val="20"/>
        </w:rPr>
        <w:t xml:space="preserve"> For the above aspects, </w:t>
      </w:r>
      <w:r w:rsidR="002C5361">
        <w:rPr>
          <w:rFonts w:cs="Times New Roman" w:hint="eastAsia"/>
          <w:color w:val="000000" w:themeColor="text1"/>
          <w:szCs w:val="20"/>
        </w:rPr>
        <w:t>the necessities</w:t>
      </w:r>
      <w:r w:rsidR="00457A36">
        <w:rPr>
          <w:rFonts w:cs="Times New Roman" w:hint="eastAsia"/>
          <w:color w:val="000000" w:themeColor="text1"/>
          <w:szCs w:val="20"/>
        </w:rPr>
        <w:t xml:space="preserve"> of data collection and assistance information for relevant </w:t>
      </w:r>
      <w:r w:rsidR="00717E1F">
        <w:rPr>
          <w:rFonts w:cs="Times New Roman" w:hint="eastAsia"/>
          <w:color w:val="000000" w:themeColor="text1"/>
          <w:szCs w:val="20"/>
        </w:rPr>
        <w:t xml:space="preserve">RRC parameters </w:t>
      </w:r>
      <w:r w:rsidR="00C67522">
        <w:rPr>
          <w:rFonts w:cs="Times New Roman" w:hint="eastAsia"/>
          <w:color w:val="000000" w:themeColor="text1"/>
          <w:szCs w:val="20"/>
        </w:rPr>
        <w:t xml:space="preserve">configuration </w:t>
      </w:r>
      <w:r w:rsidR="002C5361">
        <w:rPr>
          <w:rFonts w:cs="Times New Roman" w:hint="eastAsia"/>
          <w:color w:val="000000" w:themeColor="text1"/>
          <w:szCs w:val="20"/>
        </w:rPr>
        <w:t>are</w:t>
      </w:r>
      <w:r w:rsidR="006077A8">
        <w:rPr>
          <w:rFonts w:cs="Times New Roman" w:hint="eastAsia"/>
          <w:color w:val="000000" w:themeColor="text1"/>
          <w:szCs w:val="20"/>
        </w:rPr>
        <w:t xml:space="preserve"> not fully clear</w:t>
      </w:r>
      <w:r w:rsidR="00457A36">
        <w:rPr>
          <w:rFonts w:cs="Times New Roman" w:hint="eastAsia"/>
          <w:color w:val="000000" w:themeColor="text1"/>
          <w:szCs w:val="20"/>
        </w:rPr>
        <w:t>.</w:t>
      </w:r>
      <w:r w:rsidR="00082D20">
        <w:rPr>
          <w:rFonts w:cs="Times New Roman" w:hint="eastAsia"/>
          <w:color w:val="000000" w:themeColor="text1"/>
          <w:szCs w:val="20"/>
        </w:rPr>
        <w:t xml:space="preserve"> </w:t>
      </w:r>
      <w:r w:rsidR="006077A8">
        <w:rPr>
          <w:rFonts w:cs="Times New Roman" w:hint="eastAsia"/>
          <w:color w:val="000000" w:themeColor="text1"/>
          <w:szCs w:val="20"/>
        </w:rPr>
        <w:t xml:space="preserve">For information regarding model inference, Set A/Set B configuration and performance monitoring, </w:t>
      </w:r>
      <w:r w:rsidR="00483C3F">
        <w:rPr>
          <w:rFonts w:cs="Times New Roman" w:hint="eastAsia"/>
          <w:color w:val="000000" w:themeColor="text1"/>
          <w:szCs w:val="20"/>
        </w:rPr>
        <w:t xml:space="preserve">at least </w:t>
      </w:r>
      <w:r w:rsidR="006077A8">
        <w:rPr>
          <w:rFonts w:cs="Times New Roman" w:hint="eastAsia"/>
          <w:color w:val="000000" w:themeColor="text1"/>
          <w:szCs w:val="20"/>
        </w:rPr>
        <w:t>t</w:t>
      </w:r>
      <w:r w:rsidR="00082D20">
        <w:rPr>
          <w:rFonts w:cs="Times New Roman" w:hint="eastAsia"/>
          <w:color w:val="000000" w:themeColor="text1"/>
          <w:szCs w:val="20"/>
        </w:rPr>
        <w:t xml:space="preserve">he following detailed conditions of BM-Case1 and BM-Case2 </w:t>
      </w:r>
      <w:r w:rsidR="00082D20">
        <w:rPr>
          <w:rFonts w:cs="Times New Roman"/>
          <w:color w:val="000000" w:themeColor="text1"/>
          <w:szCs w:val="20"/>
        </w:rPr>
        <w:t>can</w:t>
      </w:r>
      <w:r w:rsidR="00082D20">
        <w:rPr>
          <w:rFonts w:cs="Times New Roman" w:hint="eastAsia"/>
          <w:color w:val="000000" w:themeColor="text1"/>
          <w:szCs w:val="20"/>
        </w:rPr>
        <w:t xml:space="preserve"> be considered</w:t>
      </w:r>
      <w:r w:rsidR="007671CE">
        <w:rPr>
          <w:rFonts w:cs="Times New Roman" w:hint="eastAsia"/>
          <w:color w:val="000000" w:themeColor="text1"/>
          <w:szCs w:val="20"/>
        </w:rPr>
        <w:t>.</w:t>
      </w:r>
    </w:p>
    <w:p w14:paraId="67D6FFB1" w14:textId="7C2DF1F2" w:rsidR="007671CE" w:rsidRPr="007671CE" w:rsidRDefault="0077753E" w:rsidP="007450D1">
      <w:pPr>
        <w:pStyle w:val="a8"/>
        <w:numPr>
          <w:ilvl w:val="0"/>
          <w:numId w:val="8"/>
        </w:numPr>
        <w:spacing w:beforeLines="50" w:before="120" w:afterLines="50" w:after="120"/>
        <w:ind w:firstLineChars="0"/>
        <w:rPr>
          <w:rFonts w:cs="Times New Roman"/>
          <w:szCs w:val="20"/>
        </w:rPr>
      </w:pPr>
      <w:r>
        <w:rPr>
          <w:rFonts w:cs="Times New Roman" w:hint="eastAsia"/>
          <w:szCs w:val="20"/>
        </w:rPr>
        <w:t>I</w:t>
      </w:r>
      <w:r w:rsidR="007671CE" w:rsidRPr="007671CE">
        <w:rPr>
          <w:rFonts w:cs="Times New Roman"/>
          <w:szCs w:val="20"/>
        </w:rPr>
        <w:t xml:space="preserve">nformation regarding model inference </w:t>
      </w:r>
    </w:p>
    <w:p w14:paraId="567D0D8C" w14:textId="77777777" w:rsidR="007671CE" w:rsidRPr="00B53F4B" w:rsidRDefault="007671CE" w:rsidP="007450D1">
      <w:pPr>
        <w:pStyle w:val="a8"/>
        <w:numPr>
          <w:ilvl w:val="0"/>
          <w:numId w:val="9"/>
        </w:numPr>
        <w:spacing w:beforeLines="50" w:before="120" w:afterLines="50" w:after="120"/>
        <w:ind w:firstLineChars="0"/>
        <w:rPr>
          <w:rFonts w:cs="Times New Roman"/>
          <w:szCs w:val="20"/>
        </w:rPr>
      </w:pPr>
      <w:r w:rsidRPr="00B53F4B">
        <w:rPr>
          <w:rFonts w:cs="Times New Roman"/>
          <w:szCs w:val="20"/>
        </w:rPr>
        <w:t>Set A and Set B relationship: Set A=Set B, Set B is subset of Set A, Set B and Set A are different</w:t>
      </w:r>
    </w:p>
    <w:p w14:paraId="167D96EB" w14:textId="1002E8A4" w:rsidR="007671CE" w:rsidRPr="00B53F4B" w:rsidRDefault="007671CE" w:rsidP="007450D1">
      <w:pPr>
        <w:pStyle w:val="a8"/>
        <w:numPr>
          <w:ilvl w:val="0"/>
          <w:numId w:val="9"/>
        </w:numPr>
        <w:spacing w:beforeLines="50" w:before="120" w:afterLines="50" w:after="120"/>
        <w:ind w:firstLineChars="0"/>
        <w:rPr>
          <w:rFonts w:cs="Times New Roman"/>
          <w:szCs w:val="20"/>
        </w:rPr>
      </w:pPr>
      <w:r w:rsidRPr="00B53F4B">
        <w:rPr>
          <w:rFonts w:cs="Times New Roman"/>
          <w:szCs w:val="20"/>
        </w:rPr>
        <w:t>Model output type: possibility</w:t>
      </w:r>
      <w:r w:rsidR="00390A0D">
        <w:rPr>
          <w:rFonts w:cs="Times New Roman" w:hint="eastAsia"/>
          <w:szCs w:val="20"/>
        </w:rPr>
        <w:t>(classification model)</w:t>
      </w:r>
      <w:r w:rsidRPr="00B53F4B">
        <w:rPr>
          <w:rFonts w:cs="Times New Roman"/>
          <w:szCs w:val="20"/>
        </w:rPr>
        <w:t xml:space="preserve"> or predicted RSRP</w:t>
      </w:r>
      <w:r w:rsidR="00390A0D">
        <w:rPr>
          <w:rFonts w:cs="Times New Roman" w:hint="eastAsia"/>
          <w:szCs w:val="20"/>
        </w:rPr>
        <w:t xml:space="preserve"> (regression model)</w:t>
      </w:r>
      <w:r w:rsidRPr="00B53F4B">
        <w:rPr>
          <w:rFonts w:cs="Times New Roman"/>
          <w:szCs w:val="20"/>
        </w:rPr>
        <w:t xml:space="preserve"> </w:t>
      </w:r>
    </w:p>
    <w:p w14:paraId="6B136DCA" w14:textId="77777777" w:rsidR="007671CE" w:rsidRPr="007671CE" w:rsidRDefault="007671CE" w:rsidP="007450D1">
      <w:pPr>
        <w:pStyle w:val="a8"/>
        <w:numPr>
          <w:ilvl w:val="0"/>
          <w:numId w:val="8"/>
        </w:numPr>
        <w:spacing w:beforeLines="50" w:before="120" w:afterLines="50" w:after="120"/>
        <w:ind w:firstLineChars="0"/>
        <w:rPr>
          <w:rFonts w:cs="Times New Roman"/>
          <w:szCs w:val="20"/>
        </w:rPr>
      </w:pPr>
      <w:r w:rsidRPr="007671CE">
        <w:rPr>
          <w:rFonts w:cs="Times New Roman"/>
          <w:szCs w:val="20"/>
        </w:rPr>
        <w:t>Set A / Set B configuration</w:t>
      </w:r>
    </w:p>
    <w:p w14:paraId="6367D5F7" w14:textId="77777777" w:rsidR="007671CE" w:rsidRPr="007671CE" w:rsidRDefault="007671CE" w:rsidP="007450D1">
      <w:pPr>
        <w:pStyle w:val="a8"/>
        <w:numPr>
          <w:ilvl w:val="0"/>
          <w:numId w:val="9"/>
        </w:numPr>
        <w:spacing w:beforeLines="50" w:before="120" w:afterLines="50" w:after="120"/>
        <w:ind w:firstLineChars="0"/>
        <w:rPr>
          <w:rFonts w:cs="Times New Roman"/>
          <w:szCs w:val="20"/>
        </w:rPr>
      </w:pPr>
      <w:r w:rsidRPr="007671CE">
        <w:rPr>
          <w:rFonts w:cs="Times New Roman"/>
          <w:szCs w:val="20"/>
        </w:rPr>
        <w:t>Size of Set B and Set A</w:t>
      </w:r>
    </w:p>
    <w:p w14:paraId="2188610A" w14:textId="28244094" w:rsidR="007671CE" w:rsidRPr="007671CE" w:rsidRDefault="007671CE" w:rsidP="007450D1">
      <w:pPr>
        <w:pStyle w:val="a8"/>
        <w:numPr>
          <w:ilvl w:val="0"/>
          <w:numId w:val="9"/>
        </w:numPr>
        <w:spacing w:beforeLines="50" w:before="120" w:afterLines="50" w:after="120"/>
        <w:ind w:firstLineChars="0"/>
        <w:rPr>
          <w:rFonts w:cs="Times New Roman"/>
          <w:szCs w:val="20"/>
        </w:rPr>
      </w:pPr>
      <w:r w:rsidRPr="007671CE">
        <w:rPr>
          <w:rFonts w:cs="Times New Roman"/>
          <w:szCs w:val="20"/>
        </w:rPr>
        <w:t xml:space="preserve">QCL relation of Set B and Set A </w:t>
      </w:r>
      <w:r w:rsidR="00390A0D">
        <w:rPr>
          <w:rFonts w:cs="Times New Roman" w:hint="eastAsia"/>
          <w:szCs w:val="20"/>
        </w:rPr>
        <w:t xml:space="preserve">(this </w:t>
      </w:r>
      <w:r w:rsidR="00483C3F">
        <w:rPr>
          <w:rFonts w:cs="Times New Roman" w:hint="eastAsia"/>
          <w:szCs w:val="20"/>
        </w:rPr>
        <w:t>represents the association/mapping of Set B and Set A</w:t>
      </w:r>
      <w:r w:rsidR="00390A0D">
        <w:rPr>
          <w:rFonts w:cs="Times New Roman" w:hint="eastAsia"/>
          <w:szCs w:val="20"/>
        </w:rPr>
        <w:t>)</w:t>
      </w:r>
    </w:p>
    <w:p w14:paraId="07FF7D3A" w14:textId="79366C29" w:rsidR="007671CE" w:rsidRPr="007671CE" w:rsidRDefault="007671CE" w:rsidP="007450D1">
      <w:pPr>
        <w:pStyle w:val="a8"/>
        <w:numPr>
          <w:ilvl w:val="0"/>
          <w:numId w:val="9"/>
        </w:numPr>
        <w:spacing w:beforeLines="50" w:before="120" w:afterLines="50" w:after="120"/>
        <w:ind w:firstLineChars="0"/>
        <w:rPr>
          <w:rFonts w:cs="Times New Roman"/>
          <w:szCs w:val="20"/>
        </w:rPr>
      </w:pPr>
      <w:r w:rsidRPr="007671CE">
        <w:rPr>
          <w:rFonts w:cs="Times New Roman"/>
          <w:szCs w:val="20"/>
        </w:rPr>
        <w:t>For BM-Case2, the periodicity and time instances for measurement, the periodicity and time instances for prediction</w:t>
      </w:r>
    </w:p>
    <w:p w14:paraId="6F73BD36" w14:textId="00AD081A" w:rsidR="007671CE" w:rsidRPr="00B53F4B" w:rsidRDefault="0077753E" w:rsidP="007450D1">
      <w:pPr>
        <w:pStyle w:val="a8"/>
        <w:numPr>
          <w:ilvl w:val="0"/>
          <w:numId w:val="8"/>
        </w:numPr>
        <w:spacing w:beforeLines="50" w:before="120" w:afterLines="50" w:after="120"/>
        <w:ind w:firstLineChars="0"/>
        <w:rPr>
          <w:rFonts w:cs="Times New Roman"/>
          <w:szCs w:val="20"/>
        </w:rPr>
      </w:pPr>
      <w:r>
        <w:rPr>
          <w:rFonts w:cs="Times New Roman" w:hint="eastAsia"/>
          <w:szCs w:val="20"/>
        </w:rPr>
        <w:t>P</w:t>
      </w:r>
      <w:r w:rsidR="007671CE" w:rsidRPr="00B53F4B">
        <w:rPr>
          <w:rFonts w:cs="Times New Roman"/>
          <w:szCs w:val="20"/>
        </w:rPr>
        <w:t>erformance monitoring</w:t>
      </w:r>
    </w:p>
    <w:p w14:paraId="462EA1B9" w14:textId="02B28DC7" w:rsidR="007671CE" w:rsidRPr="007671CE" w:rsidRDefault="0077753E" w:rsidP="007450D1">
      <w:pPr>
        <w:pStyle w:val="a8"/>
        <w:numPr>
          <w:ilvl w:val="0"/>
          <w:numId w:val="9"/>
        </w:numPr>
        <w:spacing w:beforeLines="50" w:before="120" w:afterLines="50" w:after="120"/>
        <w:ind w:firstLineChars="0"/>
        <w:rPr>
          <w:rFonts w:cs="Times New Roman"/>
          <w:szCs w:val="20"/>
        </w:rPr>
      </w:pPr>
      <w:r>
        <w:rPr>
          <w:rFonts w:cs="Times New Roman"/>
          <w:szCs w:val="20"/>
        </w:rPr>
        <w:t xml:space="preserve">Supported monitoring </w:t>
      </w:r>
      <w:r>
        <w:rPr>
          <w:rFonts w:cs="Times New Roman" w:hint="eastAsia"/>
          <w:szCs w:val="20"/>
        </w:rPr>
        <w:t>T</w:t>
      </w:r>
      <w:r w:rsidR="007671CE" w:rsidRPr="007671CE">
        <w:rPr>
          <w:rFonts w:cs="Times New Roman"/>
          <w:szCs w:val="20"/>
        </w:rPr>
        <w:t xml:space="preserve">ype: </w:t>
      </w:r>
      <w:r w:rsidR="00356BAB">
        <w:rPr>
          <w:rFonts w:cs="Times New Roman" w:hint="eastAsia"/>
          <w:szCs w:val="20"/>
        </w:rPr>
        <w:t xml:space="preserve">e.g., </w:t>
      </w:r>
      <w:r w:rsidR="007671CE" w:rsidRPr="007671CE">
        <w:rPr>
          <w:rFonts w:cs="Times New Roman"/>
          <w:szCs w:val="20"/>
        </w:rPr>
        <w:t>Type 1</w:t>
      </w:r>
      <w:r w:rsidR="00356BAB">
        <w:rPr>
          <w:rFonts w:cs="Times New Roman" w:hint="eastAsia"/>
          <w:szCs w:val="20"/>
        </w:rPr>
        <w:t xml:space="preserve"> Option1</w:t>
      </w:r>
      <w:r w:rsidR="007671CE" w:rsidRPr="007671CE">
        <w:rPr>
          <w:rFonts w:cs="Times New Roman"/>
          <w:szCs w:val="20"/>
        </w:rPr>
        <w:t>,</w:t>
      </w:r>
      <w:r w:rsidR="00356BAB">
        <w:rPr>
          <w:rFonts w:cs="Times New Roman" w:hint="eastAsia"/>
          <w:szCs w:val="20"/>
        </w:rPr>
        <w:t xml:space="preserve"> Type 1 Option2, </w:t>
      </w:r>
      <w:r w:rsidR="007671CE" w:rsidRPr="007671CE">
        <w:rPr>
          <w:rFonts w:cs="Times New Roman"/>
          <w:szCs w:val="20"/>
        </w:rPr>
        <w:t>Type 2</w:t>
      </w:r>
    </w:p>
    <w:p w14:paraId="46FC2B9E" w14:textId="0BC5CE54" w:rsidR="007671CE" w:rsidRDefault="0077753E" w:rsidP="00B90EB6">
      <w:pPr>
        <w:pStyle w:val="a8"/>
        <w:numPr>
          <w:ilvl w:val="0"/>
          <w:numId w:val="9"/>
        </w:numPr>
        <w:spacing w:beforeLines="50" w:before="120" w:afterLines="50" w:after="120"/>
        <w:ind w:firstLineChars="0"/>
        <w:rPr>
          <w:rFonts w:cs="Times New Roman"/>
          <w:szCs w:val="20"/>
        </w:rPr>
      </w:pPr>
      <w:r>
        <w:rPr>
          <w:rFonts w:cs="Times New Roman" w:hint="eastAsia"/>
          <w:szCs w:val="20"/>
        </w:rPr>
        <w:t>Performance</w:t>
      </w:r>
      <w:r w:rsidR="007671CE" w:rsidRPr="007671CE">
        <w:rPr>
          <w:rFonts w:cs="Times New Roman"/>
          <w:szCs w:val="20"/>
        </w:rPr>
        <w:t xml:space="preserve"> metric </w:t>
      </w:r>
    </w:p>
    <w:p w14:paraId="4394B6ED" w14:textId="4C15B876" w:rsidR="0077753E" w:rsidRDefault="0077753E" w:rsidP="0077753E">
      <w:pPr>
        <w:spacing w:beforeLines="50" w:before="120"/>
        <w:rPr>
          <w:b/>
        </w:rPr>
      </w:pPr>
      <w:r w:rsidRPr="001B0576">
        <w:rPr>
          <w:rFonts w:hint="eastAsia"/>
          <w:b/>
        </w:rPr>
        <w:t>Proposal</w:t>
      </w:r>
      <w:r>
        <w:rPr>
          <w:rFonts w:hint="eastAsia"/>
          <w:b/>
        </w:rPr>
        <w:t xml:space="preserve"> </w:t>
      </w:r>
      <w:r w:rsidR="00480BB0">
        <w:rPr>
          <w:rFonts w:hint="eastAsia"/>
          <w:b/>
        </w:rPr>
        <w:t>31</w:t>
      </w:r>
      <w:r w:rsidRPr="001B0576">
        <w:rPr>
          <w:rFonts w:hint="eastAsia"/>
          <w:b/>
        </w:rPr>
        <w:t xml:space="preserve">: </w:t>
      </w:r>
      <w:r>
        <w:rPr>
          <w:rFonts w:hint="eastAsia"/>
          <w:b/>
        </w:rPr>
        <w:t>For f</w:t>
      </w:r>
      <w:r w:rsidRPr="0077753E">
        <w:rPr>
          <w:b/>
        </w:rPr>
        <w:t>unctionality identification</w:t>
      </w:r>
      <w:r>
        <w:rPr>
          <w:rFonts w:hint="eastAsia"/>
          <w:b/>
        </w:rPr>
        <w:t xml:space="preserve"> of BM-Case1 and BM-Case2, </w:t>
      </w:r>
      <w:r>
        <w:rPr>
          <w:b/>
        </w:rPr>
        <w:t>the</w:t>
      </w:r>
      <w:r>
        <w:rPr>
          <w:rFonts w:hint="eastAsia"/>
          <w:b/>
        </w:rPr>
        <w:t xml:space="preserve"> </w:t>
      </w:r>
      <w:r>
        <w:rPr>
          <w:b/>
        </w:rPr>
        <w:t>following</w:t>
      </w:r>
      <w:r w:rsidR="006916A3">
        <w:rPr>
          <w:rFonts w:hint="eastAsia"/>
          <w:b/>
        </w:rPr>
        <w:t xml:space="preserve"> conditions </w:t>
      </w:r>
      <w:r w:rsidR="00356BAB">
        <w:rPr>
          <w:rFonts w:hint="eastAsia"/>
          <w:b/>
        </w:rPr>
        <w:t>should be aligned be</w:t>
      </w:r>
      <w:r w:rsidR="0092095A">
        <w:rPr>
          <w:rFonts w:hint="eastAsia"/>
          <w:b/>
        </w:rPr>
        <w:t>t</w:t>
      </w:r>
      <w:r w:rsidR="00356BAB">
        <w:rPr>
          <w:rFonts w:hint="eastAsia"/>
          <w:b/>
        </w:rPr>
        <w:t>ween UE and NW</w:t>
      </w:r>
      <w:r w:rsidR="006916A3">
        <w:rPr>
          <w:rFonts w:hint="eastAsia"/>
          <w:b/>
        </w:rPr>
        <w:t>:</w:t>
      </w:r>
    </w:p>
    <w:p w14:paraId="459CCA9B" w14:textId="39D78A62" w:rsidR="0077753E" w:rsidRPr="0077753E" w:rsidRDefault="0077753E" w:rsidP="007450D1">
      <w:pPr>
        <w:pStyle w:val="a8"/>
        <w:numPr>
          <w:ilvl w:val="0"/>
          <w:numId w:val="7"/>
        </w:numPr>
        <w:spacing w:beforeLines="50" w:before="120" w:afterLines="50" w:after="120"/>
        <w:ind w:firstLineChars="0"/>
        <w:rPr>
          <w:rFonts w:cs="Times New Roman"/>
          <w:b/>
          <w:szCs w:val="20"/>
        </w:rPr>
      </w:pPr>
      <w:r w:rsidRPr="0077753E">
        <w:rPr>
          <w:rFonts w:cs="Times New Roman" w:hint="eastAsia"/>
          <w:b/>
          <w:szCs w:val="20"/>
        </w:rPr>
        <w:t>I</w:t>
      </w:r>
      <w:r w:rsidRPr="0077753E">
        <w:rPr>
          <w:rFonts w:cs="Times New Roman"/>
          <w:b/>
          <w:szCs w:val="20"/>
        </w:rPr>
        <w:t xml:space="preserve">nformation regarding model inference </w:t>
      </w:r>
      <w:r>
        <w:rPr>
          <w:rFonts w:cs="Times New Roman" w:hint="eastAsia"/>
          <w:b/>
          <w:szCs w:val="20"/>
        </w:rPr>
        <w:t>(Set A and Set B relationship, model output type)</w:t>
      </w:r>
      <w:r w:rsidR="006916A3">
        <w:rPr>
          <w:rFonts w:cs="Times New Roman" w:hint="eastAsia"/>
          <w:b/>
          <w:szCs w:val="20"/>
        </w:rPr>
        <w:t>;</w:t>
      </w:r>
    </w:p>
    <w:p w14:paraId="7A3D1863" w14:textId="7434A19B" w:rsidR="0077753E" w:rsidRPr="00671A4F" w:rsidRDefault="0077753E" w:rsidP="007450D1">
      <w:pPr>
        <w:pStyle w:val="a8"/>
        <w:numPr>
          <w:ilvl w:val="0"/>
          <w:numId w:val="7"/>
        </w:numPr>
        <w:spacing w:beforeLines="50" w:before="120" w:afterLines="50" w:after="120"/>
        <w:ind w:firstLineChars="0"/>
        <w:rPr>
          <w:rFonts w:cs="Times New Roman"/>
          <w:b/>
          <w:szCs w:val="20"/>
        </w:rPr>
      </w:pPr>
      <w:r w:rsidRPr="0077753E">
        <w:rPr>
          <w:rFonts w:cs="Times New Roman"/>
          <w:b/>
          <w:szCs w:val="20"/>
        </w:rPr>
        <w:t>Set A / Set B configuration</w:t>
      </w:r>
      <w:r>
        <w:rPr>
          <w:rFonts w:cs="Times New Roman" w:hint="eastAsia"/>
          <w:b/>
          <w:szCs w:val="20"/>
        </w:rPr>
        <w:t xml:space="preserve"> (</w:t>
      </w:r>
      <w:r w:rsidRPr="0077753E">
        <w:rPr>
          <w:rFonts w:cs="Times New Roman"/>
          <w:b/>
          <w:szCs w:val="20"/>
        </w:rPr>
        <w:t>Size of Set B and Set A</w:t>
      </w:r>
      <w:r>
        <w:rPr>
          <w:rFonts w:cs="Times New Roman" w:hint="eastAsia"/>
          <w:b/>
          <w:szCs w:val="20"/>
        </w:rPr>
        <w:t xml:space="preserve">, QCL relation of Set B and Set A, the </w:t>
      </w:r>
      <w:r w:rsidRPr="0077753E">
        <w:rPr>
          <w:rFonts w:cs="Times New Roman"/>
          <w:b/>
          <w:szCs w:val="20"/>
        </w:rPr>
        <w:t>periodicity and time instances for measurement and prediction</w:t>
      </w:r>
      <w:r>
        <w:rPr>
          <w:rFonts w:cs="Times New Roman" w:hint="eastAsia"/>
          <w:b/>
          <w:szCs w:val="20"/>
        </w:rPr>
        <w:t xml:space="preserve"> </w:t>
      </w:r>
      <w:r w:rsidRPr="0077753E">
        <w:rPr>
          <w:rFonts w:cs="Times New Roman" w:hint="eastAsia"/>
          <w:b/>
          <w:szCs w:val="20"/>
        </w:rPr>
        <w:t>)</w:t>
      </w:r>
      <w:r w:rsidR="006916A3">
        <w:rPr>
          <w:rFonts w:cs="Times New Roman" w:hint="eastAsia"/>
          <w:b/>
          <w:szCs w:val="20"/>
        </w:rPr>
        <w:t>;</w:t>
      </w:r>
    </w:p>
    <w:p w14:paraId="432CAEA9" w14:textId="2228A109" w:rsidR="0077753E" w:rsidRPr="0077753E" w:rsidRDefault="0077753E" w:rsidP="007450D1">
      <w:pPr>
        <w:pStyle w:val="a8"/>
        <w:numPr>
          <w:ilvl w:val="0"/>
          <w:numId w:val="7"/>
        </w:numPr>
        <w:spacing w:beforeLines="50" w:before="120" w:afterLines="50" w:after="120"/>
        <w:ind w:firstLineChars="0"/>
        <w:rPr>
          <w:rFonts w:cs="Times New Roman"/>
          <w:b/>
          <w:szCs w:val="20"/>
        </w:rPr>
      </w:pPr>
      <w:r>
        <w:rPr>
          <w:rFonts w:cs="Times New Roman" w:hint="eastAsia"/>
          <w:b/>
          <w:szCs w:val="20"/>
        </w:rPr>
        <w:t>P</w:t>
      </w:r>
      <w:r w:rsidRPr="0077753E">
        <w:rPr>
          <w:rFonts w:cs="Times New Roman"/>
          <w:b/>
          <w:szCs w:val="20"/>
        </w:rPr>
        <w:t>erformance monitoring</w:t>
      </w:r>
      <w:r>
        <w:rPr>
          <w:rFonts w:cs="Times New Roman" w:hint="eastAsia"/>
          <w:b/>
          <w:szCs w:val="20"/>
        </w:rPr>
        <w:t xml:space="preserve"> (monitoring Type, performance metric)</w:t>
      </w:r>
      <w:r w:rsidR="006916A3">
        <w:rPr>
          <w:rFonts w:cs="Times New Roman" w:hint="eastAsia"/>
          <w:b/>
          <w:szCs w:val="20"/>
        </w:rPr>
        <w:t>.</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69A76777"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spec</w:t>
      </w:r>
      <w:r w:rsidR="001620B5">
        <w:rPr>
          <w:rFonts w:cs="Times New Roman" w:hint="eastAsia"/>
          <w:szCs w:val="20"/>
        </w:rPr>
        <w:t xml:space="preserve">ification support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based beam management</w:t>
      </w:r>
      <w:r w:rsidR="00D2656C" w:rsidRPr="00D503F6">
        <w:rPr>
          <w:rFonts w:cs="Times New Roman"/>
          <w:szCs w:val="20"/>
        </w:rPr>
        <w:t>. The</w:t>
      </w:r>
      <w:r w:rsidR="00A776FD">
        <w:rPr>
          <w:rFonts w:cs="Times New Roman" w:hint="eastAsia"/>
          <w:szCs w:val="20"/>
        </w:rPr>
        <w:t xml:space="preserve"> </w:t>
      </w:r>
      <w:r w:rsidR="00A72035">
        <w:rPr>
          <w:rFonts w:cs="Times New Roman" w:hint="eastAsia"/>
          <w:szCs w:val="20"/>
        </w:rPr>
        <w:t xml:space="preserve">conclusion </w:t>
      </w:r>
      <w:r w:rsidR="00A776FD">
        <w:rPr>
          <w:rFonts w:cs="Times New Roman" w:hint="eastAsia"/>
          <w:szCs w:val="20"/>
        </w:rPr>
        <w:lastRenderedPageBreak/>
        <w:t>and</w:t>
      </w:r>
      <w:r w:rsidR="00DF3AAC">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32194FF9" w14:textId="77777777" w:rsidR="00A72035" w:rsidRDefault="00A72035" w:rsidP="00A72035">
      <w:pPr>
        <w:rPr>
          <w:rFonts w:cs="Times New Roman"/>
          <w:b/>
          <w:szCs w:val="20"/>
        </w:rPr>
      </w:pPr>
      <w:r w:rsidRPr="00CC59FB">
        <w:rPr>
          <w:rFonts w:cs="Times New Roman" w:hint="eastAsia"/>
          <w:b/>
          <w:szCs w:val="20"/>
        </w:rPr>
        <w:t xml:space="preserve">Proposal </w:t>
      </w:r>
      <w:r>
        <w:rPr>
          <w:rFonts w:cs="Times New Roman" w:hint="eastAsia"/>
          <w:b/>
          <w:szCs w:val="20"/>
        </w:rPr>
        <w:t>1</w:t>
      </w:r>
      <w:r w:rsidRPr="00CC59FB">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resource configuration of a large number of beams (e.g., Set A), study how to configure the resources when the number of beams is larger </w:t>
      </w:r>
      <w:r>
        <w:rPr>
          <w:rFonts w:cs="Times New Roman"/>
          <w:b/>
          <w:szCs w:val="20"/>
        </w:rPr>
        <w:t>than</w:t>
      </w:r>
      <w:r>
        <w:rPr>
          <w:rFonts w:cs="Times New Roman" w:hint="eastAsia"/>
          <w:b/>
          <w:szCs w:val="20"/>
        </w:rPr>
        <w:t xml:space="preserve"> </w:t>
      </w:r>
      <w:r>
        <w:rPr>
          <w:rFonts w:cs="Times New Roman"/>
          <w:b/>
          <w:szCs w:val="20"/>
        </w:rPr>
        <w:t>the</w:t>
      </w:r>
      <w:r>
        <w:rPr>
          <w:rFonts w:cs="Times New Roman" w:hint="eastAsia"/>
          <w:b/>
          <w:szCs w:val="20"/>
        </w:rPr>
        <w:t xml:space="preserve"> </w:t>
      </w:r>
      <w:r w:rsidRPr="00AF30BE">
        <w:rPr>
          <w:rFonts w:cs="Times New Roman"/>
          <w:b/>
          <w:szCs w:val="20"/>
        </w:rPr>
        <w:t>max number of CSI-RS resources can be configured to UE for L1-RSRP measurement</w:t>
      </w:r>
      <w:r>
        <w:rPr>
          <w:rFonts w:cs="Times New Roman" w:hint="eastAsia"/>
          <w:b/>
          <w:szCs w:val="20"/>
        </w:rPr>
        <w:t>.</w:t>
      </w:r>
    </w:p>
    <w:p w14:paraId="101DD8A7" w14:textId="77777777" w:rsidR="00A72035" w:rsidRDefault="00A72035" w:rsidP="00B90EB6">
      <w:pPr>
        <w:spacing w:beforeLines="50" w:before="120"/>
        <w:rPr>
          <w:rFonts w:cs="Times New Roman"/>
          <w:b/>
          <w:szCs w:val="20"/>
        </w:rPr>
      </w:pPr>
      <w:r w:rsidRPr="00CC59FB">
        <w:rPr>
          <w:rFonts w:cs="Times New Roman" w:hint="eastAsia"/>
          <w:b/>
          <w:szCs w:val="20"/>
        </w:rPr>
        <w:t xml:space="preserve">Proposal </w:t>
      </w:r>
      <w:r>
        <w:rPr>
          <w:rFonts w:cs="Times New Roman" w:hint="eastAsia"/>
          <w:b/>
          <w:szCs w:val="20"/>
        </w:rPr>
        <w:t>2</w:t>
      </w:r>
      <w:r>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resource configuration of a large number of beams (e.g., Set A), reuse the </w:t>
      </w:r>
      <w:r>
        <w:rPr>
          <w:rFonts w:cs="Times New Roman"/>
          <w:b/>
          <w:szCs w:val="20"/>
        </w:rPr>
        <w:t>enhancement</w:t>
      </w:r>
      <w:r>
        <w:rPr>
          <w:rFonts w:cs="Times New Roman" w:hint="eastAsia"/>
          <w:b/>
          <w:szCs w:val="20"/>
        </w:rPr>
        <w:t xml:space="preserve"> in Rel-19 MIMO to </w:t>
      </w:r>
      <w:r w:rsidRPr="00A007D3">
        <w:rPr>
          <w:rFonts w:cs="Times New Roman"/>
          <w:b/>
          <w:szCs w:val="20"/>
        </w:rPr>
        <w:t xml:space="preserve">transmit the </w:t>
      </w:r>
      <w:r w:rsidRPr="009A5A1A">
        <w:rPr>
          <w:rFonts w:cs="Times New Roman"/>
          <w:b/>
          <w:szCs w:val="20"/>
        </w:rPr>
        <w:t xml:space="preserve">aperiodic </w:t>
      </w:r>
      <w:r w:rsidRPr="00A007D3">
        <w:rPr>
          <w:rFonts w:cs="Times New Roman"/>
          <w:b/>
          <w:szCs w:val="20"/>
        </w:rPr>
        <w:t xml:space="preserve">resources configured in </w:t>
      </w:r>
      <w:r>
        <w:rPr>
          <w:rFonts w:cs="Times New Roman" w:hint="eastAsia"/>
          <w:b/>
          <w:szCs w:val="20"/>
        </w:rPr>
        <w:t>a</w:t>
      </w:r>
      <w:r w:rsidRPr="00A007D3">
        <w:rPr>
          <w:rFonts w:cs="Times New Roman"/>
          <w:b/>
          <w:szCs w:val="20"/>
        </w:rPr>
        <w:t xml:space="preserve"> RS set within two consecutive slots</w:t>
      </w:r>
      <w:r>
        <w:rPr>
          <w:rFonts w:cs="Times New Roman" w:hint="eastAsia"/>
          <w:b/>
          <w:szCs w:val="20"/>
        </w:rPr>
        <w:t>.</w:t>
      </w:r>
    </w:p>
    <w:p w14:paraId="640D464C" w14:textId="56A8F54B" w:rsidR="00A72035" w:rsidRPr="00D124D4" w:rsidRDefault="00A72035" w:rsidP="00A72035">
      <w:pPr>
        <w:pStyle w:val="a8"/>
        <w:numPr>
          <w:ilvl w:val="0"/>
          <w:numId w:val="7"/>
        </w:numPr>
        <w:spacing w:beforeLines="50" w:before="120" w:afterLines="50" w:after="120"/>
        <w:ind w:firstLineChars="0"/>
        <w:rPr>
          <w:rFonts w:cs="Times New Roman"/>
          <w:b/>
          <w:szCs w:val="20"/>
        </w:rPr>
      </w:pPr>
      <w:r w:rsidRPr="00A007D3">
        <w:rPr>
          <w:rFonts w:cs="Times New Roman" w:hint="eastAsia"/>
          <w:b/>
          <w:szCs w:val="20"/>
        </w:rPr>
        <w:t xml:space="preserve"> </w:t>
      </w:r>
      <w:r>
        <w:rPr>
          <w:rFonts w:cs="Times New Roman"/>
          <w:b/>
          <w:szCs w:val="20"/>
        </w:rPr>
        <w:t>Study</w:t>
      </w:r>
      <w:r>
        <w:rPr>
          <w:rFonts w:cs="Times New Roman" w:hint="eastAsia"/>
          <w:b/>
          <w:szCs w:val="20"/>
        </w:rPr>
        <w:t xml:space="preserve"> whether there is a need to </w:t>
      </w:r>
      <w:r w:rsidRPr="009A5A1A">
        <w:rPr>
          <w:rFonts w:cs="Times New Roman"/>
          <w:b/>
          <w:szCs w:val="20"/>
        </w:rPr>
        <w:t>trigger the aperiodic RS transmitted in more than two slots</w:t>
      </w:r>
      <w:r>
        <w:rPr>
          <w:rFonts w:cs="Times New Roman" w:hint="eastAsia"/>
          <w:b/>
          <w:szCs w:val="20"/>
        </w:rPr>
        <w:t>.</w:t>
      </w:r>
    </w:p>
    <w:p w14:paraId="45895C9C" w14:textId="77777777" w:rsidR="00A72035" w:rsidRDefault="00A72035" w:rsidP="00A72035">
      <w:pPr>
        <w:spacing w:beforeLines="50" w:before="120" w:afterLines="50" w:after="120"/>
        <w:rPr>
          <w:rFonts w:cs="Times New Roman"/>
          <w:b/>
          <w:szCs w:val="20"/>
        </w:rPr>
      </w:pPr>
      <w:r w:rsidRPr="00A776FD">
        <w:rPr>
          <w:rFonts w:cs="Times New Roman"/>
          <w:b/>
          <w:szCs w:val="20"/>
        </w:rPr>
        <w:t xml:space="preserve">Proposal </w:t>
      </w:r>
      <w:r>
        <w:rPr>
          <w:rFonts w:cs="Times New Roman" w:hint="eastAsia"/>
          <w:b/>
          <w:szCs w:val="20"/>
        </w:rPr>
        <w:t>3</w:t>
      </w:r>
      <w:r w:rsidRPr="00A776FD">
        <w:rPr>
          <w:rFonts w:cs="Times New Roman"/>
          <w:b/>
          <w:szCs w:val="20"/>
        </w:rPr>
        <w:t xml:space="preserve">: </w:t>
      </w:r>
      <w:r>
        <w:rPr>
          <w:rFonts w:cs="Times New Roman" w:hint="eastAsia"/>
          <w:b/>
          <w:szCs w:val="20"/>
        </w:rPr>
        <w:t>For BM-Case2</w:t>
      </w:r>
      <w:r w:rsidRPr="00A776FD">
        <w:rPr>
          <w:rFonts w:cs="Times New Roman" w:hint="eastAsia"/>
          <w:b/>
          <w:szCs w:val="20"/>
        </w:rPr>
        <w:t xml:space="preserve">, </w:t>
      </w:r>
      <w:r>
        <w:rPr>
          <w:rFonts w:cs="Times New Roman" w:hint="eastAsia"/>
          <w:b/>
          <w:szCs w:val="20"/>
        </w:rPr>
        <w:t xml:space="preserve">for configuring </w:t>
      </w:r>
      <w:r w:rsidRPr="00A75C24">
        <w:rPr>
          <w:rFonts w:cs="Times New Roman"/>
          <w:b/>
          <w:szCs w:val="20"/>
        </w:rPr>
        <w:t>RS for measurement of multiple time instances</w:t>
      </w:r>
      <w:r>
        <w:rPr>
          <w:rFonts w:cs="Times New Roman" w:hint="eastAsia"/>
          <w:b/>
          <w:szCs w:val="20"/>
        </w:rPr>
        <w:t xml:space="preserve">, </w:t>
      </w:r>
      <w:r w:rsidRPr="00A776FD">
        <w:rPr>
          <w:rFonts w:cs="Times New Roman" w:hint="eastAsia"/>
          <w:b/>
          <w:szCs w:val="20"/>
        </w:rPr>
        <w:t xml:space="preserve">consider </w:t>
      </w:r>
      <w:r>
        <w:rPr>
          <w:rFonts w:cs="Times New Roman" w:hint="eastAsia"/>
          <w:b/>
          <w:szCs w:val="20"/>
        </w:rPr>
        <w:t>the following</w:t>
      </w:r>
      <w:r w:rsidRPr="00A776FD">
        <w:rPr>
          <w:rFonts w:cs="Times New Roman" w:hint="eastAsia"/>
          <w:b/>
          <w:szCs w:val="20"/>
        </w:rPr>
        <w:t xml:space="preserve"> configuration </w:t>
      </w:r>
      <w:r>
        <w:rPr>
          <w:rFonts w:cs="Times New Roman" w:hint="eastAsia"/>
          <w:b/>
          <w:szCs w:val="20"/>
        </w:rPr>
        <w:t>enhancement:</w:t>
      </w:r>
    </w:p>
    <w:p w14:paraId="41B2B845" w14:textId="77777777" w:rsidR="00A72035" w:rsidRDefault="00A72035" w:rsidP="00A72035">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Multiple RS sets, each RS set corresponding to one measurement time instance, can be associated to the CSI report of reporting </w:t>
      </w:r>
      <w:r>
        <w:rPr>
          <w:rFonts w:cs="Times New Roman"/>
          <w:b/>
          <w:szCs w:val="20"/>
        </w:rPr>
        <w:t>th</w:t>
      </w:r>
      <w:r>
        <w:rPr>
          <w:rFonts w:cs="Times New Roman" w:hint="eastAsia"/>
          <w:b/>
          <w:szCs w:val="20"/>
        </w:rPr>
        <w:t>e inference results;</w:t>
      </w:r>
    </w:p>
    <w:p w14:paraId="0054029E" w14:textId="77777777" w:rsidR="00A72035" w:rsidRDefault="00A72035" w:rsidP="00A72035">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UE shall derive </w:t>
      </w:r>
      <w:r w:rsidRPr="007D60AA">
        <w:rPr>
          <w:rFonts w:cs="Times New Roman"/>
          <w:b/>
          <w:szCs w:val="20"/>
        </w:rPr>
        <w:t xml:space="preserve">the predicted L1-RSRP value reported in uplink slot n </w:t>
      </w:r>
      <w:r>
        <w:rPr>
          <w:rFonts w:cs="Times New Roman" w:hint="eastAsia"/>
          <w:b/>
          <w:szCs w:val="20"/>
        </w:rPr>
        <w:t>based on</w:t>
      </w:r>
      <w:r w:rsidRPr="007D60AA">
        <w:rPr>
          <w:rFonts w:cs="Times New Roman"/>
          <w:b/>
          <w:szCs w:val="20"/>
        </w:rPr>
        <w:t xml:space="preserve"> the measurements of only the most recent, no later than the CSI reference resource, transmission occasion of each resource set</w:t>
      </w:r>
      <w:r>
        <w:rPr>
          <w:rFonts w:cs="Times New Roman" w:hint="eastAsia"/>
          <w:b/>
          <w:szCs w:val="20"/>
        </w:rPr>
        <w:t>.</w:t>
      </w:r>
    </w:p>
    <w:p w14:paraId="3B49E858" w14:textId="2B97379E" w:rsidR="00480BB0" w:rsidRDefault="00480BB0" w:rsidP="00A72035">
      <w:pPr>
        <w:spacing w:beforeLines="50" w:before="120" w:afterLines="50" w:after="120"/>
        <w:rPr>
          <w:rFonts w:cs="Times New Roman" w:hint="eastAsia"/>
          <w:b/>
          <w:szCs w:val="20"/>
        </w:rPr>
      </w:pPr>
      <w:r>
        <w:rPr>
          <w:rFonts w:cs="Times New Roman" w:hint="eastAsia"/>
          <w:b/>
          <w:szCs w:val="20"/>
        </w:rPr>
        <w:t>Proposal 4</w:t>
      </w:r>
      <w:r w:rsidRPr="00A776FD">
        <w:rPr>
          <w:rFonts w:cs="Times New Roman"/>
          <w:b/>
          <w:szCs w:val="20"/>
        </w:rPr>
        <w:t xml:space="preserve">: </w:t>
      </w:r>
      <w:r w:rsidRPr="0079569D">
        <w:rPr>
          <w:rFonts w:cs="Times New Roman"/>
          <w:b/>
          <w:szCs w:val="20"/>
        </w:rPr>
        <w:t xml:space="preserve">For UE sided model in beam management, </w:t>
      </w:r>
      <w:r>
        <w:rPr>
          <w:rFonts w:cs="Times New Roman" w:hint="eastAsia"/>
          <w:b/>
          <w:szCs w:val="20"/>
        </w:rPr>
        <w:t xml:space="preserve">no need to define the </w:t>
      </w:r>
      <w:r w:rsidRPr="0079569D">
        <w:rPr>
          <w:rFonts w:cs="Times New Roman" w:hint="eastAsia"/>
          <w:b/>
          <w:i/>
          <w:szCs w:val="20"/>
        </w:rPr>
        <w:t>similar properties</w:t>
      </w:r>
      <w:r w:rsidRPr="0079569D">
        <w:rPr>
          <w:rFonts w:cs="Times New Roman"/>
          <w:b/>
          <w:szCs w:val="20"/>
        </w:rPr>
        <w:t xml:space="preserve"> </w:t>
      </w:r>
      <w:r>
        <w:rPr>
          <w:rFonts w:cs="Times New Roman" w:hint="eastAsia"/>
          <w:b/>
          <w:szCs w:val="20"/>
        </w:rPr>
        <w:t xml:space="preserve">of a </w:t>
      </w:r>
      <w:r w:rsidRPr="0079569D">
        <w:rPr>
          <w:rFonts w:cs="Times New Roman"/>
          <w:b/>
          <w:szCs w:val="20"/>
        </w:rPr>
        <w:t xml:space="preserve">DL </w:t>
      </w:r>
      <w:proofErr w:type="spellStart"/>
      <w:proofErr w:type="gramStart"/>
      <w:r w:rsidRPr="0079569D">
        <w:rPr>
          <w:rFonts w:cs="Times New Roman"/>
          <w:b/>
          <w:szCs w:val="20"/>
        </w:rPr>
        <w:t>Tx</w:t>
      </w:r>
      <w:proofErr w:type="spellEnd"/>
      <w:proofErr w:type="gramEnd"/>
      <w:r w:rsidRPr="0079569D">
        <w:rPr>
          <w:rFonts w:cs="Times New Roman"/>
          <w:b/>
          <w:szCs w:val="20"/>
        </w:rPr>
        <w:t xml:space="preserve"> beam or beam set/list </w:t>
      </w:r>
      <w:r>
        <w:rPr>
          <w:rFonts w:cs="Times New Roman" w:hint="eastAsia"/>
          <w:b/>
          <w:szCs w:val="20"/>
        </w:rPr>
        <w:t xml:space="preserve">with the </w:t>
      </w:r>
      <w:r w:rsidRPr="0079569D">
        <w:rPr>
          <w:rFonts w:cs="Times New Roman"/>
          <w:b/>
          <w:szCs w:val="20"/>
        </w:rPr>
        <w:t>associated ID</w:t>
      </w:r>
      <w:r>
        <w:rPr>
          <w:rFonts w:cs="Times New Roman" w:hint="eastAsia"/>
          <w:b/>
          <w:szCs w:val="20"/>
        </w:rPr>
        <w:t>.</w:t>
      </w:r>
    </w:p>
    <w:p w14:paraId="5CE63273" w14:textId="5A54B12B" w:rsidR="00A72035" w:rsidRDefault="00A72035" w:rsidP="00A72035">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sidR="00480BB0">
        <w:rPr>
          <w:rFonts w:cs="Times New Roman" w:hint="eastAsia"/>
          <w:b/>
          <w:szCs w:val="20"/>
        </w:rPr>
        <w:t>5</w:t>
      </w:r>
      <w:r w:rsidRPr="00A776FD">
        <w:rPr>
          <w:rFonts w:cs="Times New Roman"/>
          <w:b/>
          <w:szCs w:val="20"/>
        </w:rPr>
        <w:t xml:space="preserve">: </w:t>
      </w:r>
      <w:r w:rsidRPr="0082097C">
        <w:rPr>
          <w:rFonts w:cs="Times New Roman"/>
          <w:b/>
          <w:szCs w:val="20"/>
        </w:rPr>
        <w:t xml:space="preserve">Support to introduce associated ID </w:t>
      </w:r>
      <w:r>
        <w:rPr>
          <w:rFonts w:cs="Times New Roman" w:hint="eastAsia"/>
          <w:b/>
          <w:szCs w:val="20"/>
        </w:rPr>
        <w:t xml:space="preserve">in procedure(s)/framework(s) outside </w:t>
      </w:r>
      <w:r w:rsidRPr="0082097C">
        <w:rPr>
          <w:rFonts w:cs="Times New Roman"/>
          <w:b/>
          <w:szCs w:val="20"/>
        </w:rPr>
        <w:t>CSI framework</w:t>
      </w:r>
      <w:r>
        <w:rPr>
          <w:rFonts w:cs="Times New Roman" w:hint="eastAsia"/>
          <w:b/>
          <w:szCs w:val="20"/>
        </w:rPr>
        <w:t>.</w:t>
      </w:r>
      <w:r w:rsidRPr="0082097C">
        <w:rPr>
          <w:rFonts w:cs="Times New Roman"/>
          <w:b/>
          <w:szCs w:val="20"/>
        </w:rPr>
        <w:t xml:space="preserve"> </w:t>
      </w:r>
    </w:p>
    <w:p w14:paraId="60500CC1" w14:textId="7E1D9EC0" w:rsidR="00A72035" w:rsidRDefault="00A72035" w:rsidP="00A72035">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sidR="00480BB0">
        <w:rPr>
          <w:rFonts w:cs="Times New Roman" w:hint="eastAsia"/>
          <w:b/>
          <w:szCs w:val="20"/>
        </w:rPr>
        <w:t>6</w:t>
      </w:r>
      <w:r w:rsidRPr="00A776FD">
        <w:rPr>
          <w:rFonts w:cs="Times New Roman"/>
          <w:b/>
          <w:szCs w:val="20"/>
        </w:rPr>
        <w:t xml:space="preserve">: </w:t>
      </w:r>
      <w:r w:rsidRPr="00FB563B">
        <w:rPr>
          <w:rFonts w:cs="Times New Roman"/>
          <w:b/>
          <w:szCs w:val="20"/>
        </w:rPr>
        <w:t xml:space="preserve">For configuring the associated ID </w:t>
      </w:r>
      <w:r>
        <w:rPr>
          <w:rFonts w:cs="Times New Roman" w:hint="eastAsia"/>
          <w:b/>
          <w:szCs w:val="20"/>
        </w:rPr>
        <w:t>within CSI framework, s</w:t>
      </w:r>
      <w:r w:rsidRPr="0082097C">
        <w:rPr>
          <w:rFonts w:cs="Times New Roman"/>
          <w:b/>
          <w:szCs w:val="20"/>
        </w:rPr>
        <w:t xml:space="preserve">upport to </w:t>
      </w:r>
      <w:r>
        <w:rPr>
          <w:rFonts w:cs="Times New Roman" w:hint="eastAsia"/>
          <w:b/>
          <w:szCs w:val="20"/>
        </w:rPr>
        <w:t>configure</w:t>
      </w:r>
      <w:r w:rsidRPr="0082097C">
        <w:rPr>
          <w:rFonts w:cs="Times New Roman"/>
          <w:b/>
          <w:szCs w:val="20"/>
        </w:rPr>
        <w:t xml:space="preserve"> associated ID </w:t>
      </w:r>
      <w:r>
        <w:rPr>
          <w:rFonts w:cs="Times New Roman" w:hint="eastAsia"/>
          <w:b/>
          <w:szCs w:val="20"/>
        </w:rPr>
        <w:t>at CSI-Report level.</w:t>
      </w:r>
      <w:r w:rsidRPr="0082097C">
        <w:rPr>
          <w:rFonts w:cs="Times New Roman"/>
          <w:b/>
          <w:szCs w:val="20"/>
        </w:rPr>
        <w:t xml:space="preserve"> </w:t>
      </w:r>
    </w:p>
    <w:p w14:paraId="2EBC35C2" w14:textId="51602DAD" w:rsidR="00A72035" w:rsidRPr="00A320F5" w:rsidRDefault="00A72035" w:rsidP="00A72035">
      <w:pPr>
        <w:spacing w:beforeLines="50" w:before="120"/>
      </w:pPr>
      <w:r w:rsidRPr="001B0576">
        <w:rPr>
          <w:rFonts w:hint="eastAsia"/>
          <w:b/>
        </w:rPr>
        <w:t>Proposal</w:t>
      </w:r>
      <w:r>
        <w:rPr>
          <w:rFonts w:hint="eastAsia"/>
          <w:b/>
        </w:rPr>
        <w:t xml:space="preserve"> </w:t>
      </w:r>
      <w:r w:rsidR="00480BB0">
        <w:rPr>
          <w:rFonts w:hint="eastAsia"/>
          <w:b/>
        </w:rPr>
        <w:t>7</w:t>
      </w:r>
      <w:r w:rsidRPr="001B0576">
        <w:rPr>
          <w:rFonts w:hint="eastAsia"/>
          <w:b/>
        </w:rPr>
        <w:t xml:space="preserve">: </w:t>
      </w:r>
      <w:r>
        <w:rPr>
          <w:rFonts w:hint="eastAsia"/>
          <w:b/>
        </w:rPr>
        <w:t xml:space="preserve">For the </w:t>
      </w:r>
      <w:r w:rsidRPr="002C5361">
        <w:rPr>
          <w:b/>
        </w:rPr>
        <w:t>consistency</w:t>
      </w:r>
      <w:r>
        <w:rPr>
          <w:rFonts w:hint="eastAsia"/>
          <w:b/>
        </w:rPr>
        <w:t xml:space="preserve"> of </w:t>
      </w:r>
      <w:r w:rsidRPr="002C5361">
        <w:rPr>
          <w:b/>
        </w:rPr>
        <w:t>training and inference</w:t>
      </w:r>
      <w:r>
        <w:rPr>
          <w:rFonts w:hint="eastAsia"/>
          <w:b/>
        </w:rPr>
        <w:t xml:space="preserve"> in different cells</w:t>
      </w:r>
      <w:r w:rsidRPr="002C5361">
        <w:rPr>
          <w:rFonts w:hint="eastAsia"/>
          <w:b/>
        </w:rPr>
        <w:t xml:space="preserve">, </w:t>
      </w:r>
      <w:r>
        <w:rPr>
          <w:rFonts w:hint="eastAsia"/>
          <w:b/>
        </w:rPr>
        <w:t>performance monitoring based method can be supported.</w:t>
      </w:r>
    </w:p>
    <w:p w14:paraId="3D193468" w14:textId="71C51E56" w:rsidR="00A72035" w:rsidRDefault="00A72035" w:rsidP="0080582B">
      <w:pPr>
        <w:pStyle w:val="a1"/>
        <w:spacing w:beforeLines="50" w:before="120"/>
        <w:rPr>
          <w:rFonts w:eastAsiaTheme="minorEastAsia"/>
          <w:b/>
          <w:sz w:val="20"/>
          <w:szCs w:val="20"/>
          <w:lang w:eastAsia="zh-CN"/>
        </w:rPr>
      </w:pPr>
      <w:r w:rsidRPr="00263CFA">
        <w:rPr>
          <w:rFonts w:eastAsiaTheme="minorEastAsia" w:hint="eastAsia"/>
          <w:b/>
          <w:sz w:val="20"/>
          <w:szCs w:val="20"/>
          <w:lang w:eastAsia="zh-CN"/>
        </w:rPr>
        <w:t xml:space="preserve">Proposal </w:t>
      </w:r>
      <w:r w:rsidR="00480BB0">
        <w:rPr>
          <w:rFonts w:eastAsiaTheme="minorEastAsia" w:hint="eastAsia"/>
          <w:b/>
          <w:sz w:val="20"/>
          <w:szCs w:val="20"/>
          <w:lang w:eastAsia="zh-CN"/>
        </w:rPr>
        <w:t>8</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it is beneficial to align </w:t>
      </w:r>
      <w:r w:rsidRPr="002A5385">
        <w:rPr>
          <w:rFonts w:eastAsiaTheme="minorEastAsia"/>
          <w:b/>
          <w:sz w:val="20"/>
          <w:szCs w:val="20"/>
          <w:lang w:eastAsia="zh-CN"/>
        </w:rPr>
        <w:t>the Rx inf</w:t>
      </w:r>
      <w:r>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Pr>
          <w:rFonts w:eastAsiaTheme="minorEastAsia" w:hint="eastAsia"/>
          <w:b/>
          <w:sz w:val="20"/>
          <w:szCs w:val="20"/>
          <w:lang w:eastAsia="zh-CN"/>
        </w:rPr>
        <w:t>UE</w:t>
      </w:r>
      <w:r w:rsidRPr="00263CFA">
        <w:rPr>
          <w:rFonts w:eastAsiaTheme="minorEastAsia" w:hint="eastAsia"/>
          <w:b/>
          <w:sz w:val="20"/>
          <w:szCs w:val="20"/>
          <w:lang w:eastAsia="zh-CN"/>
        </w:rPr>
        <w:t>.</w:t>
      </w:r>
    </w:p>
    <w:p w14:paraId="6B9285DD" w14:textId="3229B6F0" w:rsidR="00A72035" w:rsidRDefault="00A72035" w:rsidP="00A72035">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sidR="00480BB0">
        <w:rPr>
          <w:rFonts w:eastAsiaTheme="minorEastAsia" w:hint="eastAsia"/>
          <w:b/>
          <w:sz w:val="20"/>
          <w:szCs w:val="20"/>
          <w:lang w:eastAsia="zh-CN"/>
        </w:rPr>
        <w:t>9</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sidRPr="00A3703D">
        <w:rPr>
          <w:rFonts w:eastAsiaTheme="minorEastAsia"/>
          <w:b/>
          <w:sz w:val="20"/>
          <w:szCs w:val="20"/>
          <w:lang w:eastAsia="zh-CN"/>
        </w:rPr>
        <w:t xml:space="preserve">UE </w:t>
      </w:r>
      <w:r>
        <w:rPr>
          <w:rFonts w:eastAsiaTheme="minorEastAsia" w:hint="eastAsia"/>
          <w:b/>
          <w:sz w:val="20"/>
          <w:szCs w:val="20"/>
          <w:lang w:eastAsia="zh-CN"/>
        </w:rPr>
        <w:t xml:space="preserve">should </w:t>
      </w:r>
      <w:r w:rsidRPr="00A3703D">
        <w:rPr>
          <w:rFonts w:eastAsiaTheme="minorEastAsia"/>
          <w:b/>
          <w:sz w:val="20"/>
          <w:szCs w:val="20"/>
          <w:lang w:eastAsia="zh-CN"/>
        </w:rPr>
        <w:t>use fixed Rx beam for each measured beam in Set A/Set B</w:t>
      </w:r>
      <w:r>
        <w:rPr>
          <w:rFonts w:eastAsiaTheme="minorEastAsia" w:hint="eastAsia"/>
          <w:b/>
          <w:sz w:val="20"/>
          <w:szCs w:val="20"/>
          <w:lang w:eastAsia="zh-CN"/>
        </w:rPr>
        <w:t>, and t</w:t>
      </w:r>
      <w:r w:rsidRPr="00A3703D">
        <w:rPr>
          <w:rFonts w:eastAsiaTheme="minorEastAsia"/>
          <w:b/>
          <w:sz w:val="20"/>
          <w:szCs w:val="20"/>
          <w:lang w:eastAsia="zh-CN"/>
        </w:rPr>
        <w:t>he specific Rx beam used for measurement is up to UE</w:t>
      </w:r>
      <w:r>
        <w:rPr>
          <w:rFonts w:eastAsiaTheme="minorEastAsia" w:hint="eastAsia"/>
          <w:b/>
          <w:sz w:val="20"/>
          <w:szCs w:val="20"/>
          <w:lang w:eastAsia="zh-CN"/>
        </w:rPr>
        <w:t>.</w:t>
      </w:r>
    </w:p>
    <w:p w14:paraId="459E04B2" w14:textId="055BEC09" w:rsidR="00527310" w:rsidRDefault="00527310" w:rsidP="00527310">
      <w:pPr>
        <w:spacing w:afterLines="50" w:after="120"/>
        <w:rPr>
          <w:rFonts w:cs="Times New Roman"/>
          <w:b/>
          <w:szCs w:val="20"/>
        </w:rPr>
      </w:pPr>
      <w:r w:rsidRPr="00310A83">
        <w:rPr>
          <w:rFonts w:cs="Times New Roman"/>
          <w:b/>
          <w:szCs w:val="20"/>
        </w:rPr>
        <w:t xml:space="preserve">Proposal </w:t>
      </w:r>
      <w:r w:rsidR="00480BB0">
        <w:rPr>
          <w:rFonts w:cs="Times New Roman" w:hint="eastAsia"/>
          <w:b/>
          <w:szCs w:val="20"/>
        </w:rPr>
        <w:t>10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inference of UE-sided model, at least for BM Case 1, the following alternatives can be considered for the </w:t>
      </w:r>
      <w:r w:rsidRPr="00EC2869">
        <w:rPr>
          <w:rFonts w:cs="Times New Roman"/>
          <w:b/>
          <w:i/>
          <w:szCs w:val="20"/>
        </w:rPr>
        <w:t>CSI-</w:t>
      </w:r>
      <w:proofErr w:type="spellStart"/>
      <w:r w:rsidRPr="00EC2869">
        <w:rPr>
          <w:rFonts w:cs="Times New Roman"/>
          <w:b/>
          <w:i/>
          <w:szCs w:val="20"/>
        </w:rPr>
        <w:t>ReportConfig</w:t>
      </w:r>
      <w:proofErr w:type="spellEnd"/>
      <w:r w:rsidRPr="00EC2869">
        <w:rPr>
          <w:rFonts w:cs="Times New Roman" w:hint="eastAsia"/>
          <w:b/>
          <w:i/>
          <w:szCs w:val="20"/>
        </w:rPr>
        <w:t xml:space="preserve"> </w:t>
      </w:r>
      <w:r w:rsidRPr="00EC2869">
        <w:rPr>
          <w:rFonts w:cs="Times New Roman" w:hint="eastAsia"/>
          <w:b/>
          <w:szCs w:val="20"/>
        </w:rPr>
        <w:t>us</w:t>
      </w:r>
      <w:r w:rsidRPr="00663380">
        <w:rPr>
          <w:rFonts w:cs="Times New Roman" w:hint="eastAsia"/>
          <w:b/>
          <w:szCs w:val="20"/>
        </w:rPr>
        <w:t>ed for the</w:t>
      </w:r>
      <w:r w:rsidRPr="00DF3985">
        <w:rPr>
          <w:rFonts w:cs="Times New Roman"/>
          <w:b/>
          <w:szCs w:val="20"/>
        </w:rPr>
        <w:t xml:space="preserve"> </w:t>
      </w:r>
      <w:r>
        <w:rPr>
          <w:rFonts w:cs="Times New Roman" w:hint="eastAsia"/>
          <w:b/>
          <w:szCs w:val="20"/>
        </w:rPr>
        <w:t>configuration of inference results reporting:</w:t>
      </w:r>
    </w:p>
    <w:p w14:paraId="5A2703DE" w14:textId="77777777" w:rsidR="00527310" w:rsidRPr="00DF3985" w:rsidRDefault="00527310" w:rsidP="00527310">
      <w:pPr>
        <w:pStyle w:val="a8"/>
        <w:numPr>
          <w:ilvl w:val="0"/>
          <w:numId w:val="7"/>
        </w:numPr>
        <w:spacing w:beforeLines="50" w:before="120" w:afterLines="50" w:after="120"/>
        <w:ind w:firstLineChars="0"/>
        <w:rPr>
          <w:rFonts w:cs="Times New Roman"/>
          <w:b/>
          <w:szCs w:val="20"/>
        </w:rPr>
      </w:pPr>
      <w:r w:rsidRPr="00DF3985">
        <w:rPr>
          <w:rFonts w:cs="Times New Roman" w:hint="eastAsia"/>
          <w:b/>
          <w:szCs w:val="20"/>
        </w:rPr>
        <w:t xml:space="preserve">Alt 1: </w:t>
      </w:r>
      <w:r w:rsidRPr="00527310">
        <w:rPr>
          <w:rFonts w:cs="Times New Roman"/>
          <w:b/>
          <w:szCs w:val="20"/>
        </w:rPr>
        <w:t xml:space="preserve">one </w:t>
      </w:r>
      <w:r w:rsidRPr="00527310">
        <w:rPr>
          <w:rFonts w:cs="Times New Roman"/>
          <w:b/>
          <w:i/>
          <w:szCs w:val="20"/>
        </w:rPr>
        <w:t>CSI-</w:t>
      </w:r>
      <w:proofErr w:type="spellStart"/>
      <w:r w:rsidRPr="00527310">
        <w:rPr>
          <w:rFonts w:cs="Times New Roman"/>
          <w:b/>
          <w:i/>
          <w:szCs w:val="20"/>
        </w:rPr>
        <w:t>ResourceConfigId</w:t>
      </w:r>
      <w:proofErr w:type="spellEnd"/>
      <w:r w:rsidRPr="00527310">
        <w:rPr>
          <w:rFonts w:cs="Times New Roman"/>
          <w:b/>
          <w:szCs w:val="20"/>
        </w:rPr>
        <w:t xml:space="preserve"> is configured for Set B</w:t>
      </w:r>
      <w:r w:rsidRPr="00527310">
        <w:rPr>
          <w:rFonts w:cs="Times New Roman" w:hint="eastAsia"/>
          <w:b/>
          <w:szCs w:val="20"/>
        </w:rPr>
        <w:t>, and Set A can be determined from the associated id;</w:t>
      </w:r>
    </w:p>
    <w:p w14:paraId="25CC485F" w14:textId="77777777" w:rsidR="00527310" w:rsidRDefault="00527310" w:rsidP="00527310">
      <w:pPr>
        <w:pStyle w:val="a8"/>
        <w:numPr>
          <w:ilvl w:val="0"/>
          <w:numId w:val="7"/>
        </w:numPr>
        <w:spacing w:beforeLines="50" w:before="120" w:afterLines="50" w:after="120"/>
        <w:ind w:firstLineChars="0"/>
        <w:rPr>
          <w:rFonts w:cs="Times New Roman"/>
          <w:b/>
          <w:szCs w:val="20"/>
        </w:rPr>
      </w:pPr>
      <w:r w:rsidRPr="00DF3985">
        <w:rPr>
          <w:rFonts w:cs="Times New Roman"/>
          <w:b/>
          <w:szCs w:val="20"/>
        </w:rPr>
        <w:t xml:space="preserve">Alt 3: two </w:t>
      </w:r>
      <w:r w:rsidRPr="00527310">
        <w:rPr>
          <w:rFonts w:cs="Times New Roman"/>
          <w:b/>
          <w:i/>
          <w:szCs w:val="20"/>
        </w:rPr>
        <w:t>CSI-</w:t>
      </w:r>
      <w:proofErr w:type="spellStart"/>
      <w:r w:rsidRPr="00527310">
        <w:rPr>
          <w:rFonts w:cs="Times New Roman"/>
          <w:b/>
          <w:i/>
          <w:szCs w:val="20"/>
        </w:rPr>
        <w:t>ResourceConfigId</w:t>
      </w:r>
      <w:r w:rsidRPr="00DF3985">
        <w:rPr>
          <w:rFonts w:cs="Times New Roman"/>
          <w:b/>
          <w:szCs w:val="20"/>
        </w:rPr>
        <w:t>s</w:t>
      </w:r>
      <w:proofErr w:type="spellEnd"/>
      <w:r w:rsidRPr="00DF3985">
        <w:rPr>
          <w:rFonts w:cs="Times New Roman"/>
          <w:b/>
          <w:szCs w:val="20"/>
        </w:rPr>
        <w:t xml:space="preserve"> are configured for Set A and Set B separately</w:t>
      </w:r>
      <w:r>
        <w:rPr>
          <w:rFonts w:cs="Times New Roman" w:hint="eastAsia"/>
          <w:b/>
          <w:szCs w:val="20"/>
        </w:rPr>
        <w:t>.</w:t>
      </w:r>
    </w:p>
    <w:p w14:paraId="01FC7EF8" w14:textId="28B3D8BF" w:rsidR="00527310" w:rsidRPr="009939A1" w:rsidRDefault="00527310" w:rsidP="00527310">
      <w:pPr>
        <w:pStyle w:val="a1"/>
        <w:spacing w:beforeLines="50" w:before="120"/>
        <w:rPr>
          <w:rFonts w:eastAsiaTheme="minorEastAsia" w:cs="Times New Roman"/>
          <w:b/>
          <w:color w:val="000000"/>
          <w:sz w:val="20"/>
          <w:szCs w:val="20"/>
          <w:lang w:eastAsia="zh-CN"/>
        </w:rPr>
      </w:pPr>
      <w:r w:rsidRPr="009939A1">
        <w:rPr>
          <w:rFonts w:eastAsiaTheme="minorEastAsia" w:cs="Times New Roman" w:hint="eastAsia"/>
          <w:b/>
          <w:color w:val="000000"/>
          <w:sz w:val="20"/>
          <w:szCs w:val="20"/>
          <w:lang w:eastAsia="zh-CN"/>
        </w:rPr>
        <w:t xml:space="preserve">Proposal </w:t>
      </w:r>
      <w:r w:rsidR="00480BB0">
        <w:rPr>
          <w:rFonts w:eastAsiaTheme="minorEastAsia" w:cs="Times New Roman" w:hint="eastAsia"/>
          <w:b/>
          <w:color w:val="000000"/>
          <w:sz w:val="20"/>
          <w:szCs w:val="20"/>
          <w:lang w:eastAsia="zh-CN"/>
        </w:rPr>
        <w:t>11</w:t>
      </w:r>
      <w:r w:rsidRPr="009939A1">
        <w:rPr>
          <w:rFonts w:eastAsiaTheme="minorEastAsia" w:cs="Times New Roman" w:hint="eastAsia"/>
          <w:b/>
          <w:color w:val="000000"/>
          <w:sz w:val="20"/>
          <w:szCs w:val="20"/>
          <w:lang w:eastAsia="zh-CN"/>
        </w:rPr>
        <w:t xml:space="preserve">: For </w:t>
      </w:r>
      <w:r w:rsidRPr="009939A1">
        <w:rPr>
          <w:rFonts w:eastAsiaTheme="minorEastAsia" w:cs="Times New Roman"/>
          <w:b/>
          <w:color w:val="000000"/>
          <w:sz w:val="20"/>
          <w:szCs w:val="20"/>
          <w:lang w:eastAsia="zh-CN"/>
        </w:rPr>
        <w:t xml:space="preserve">UE-sided model for </w:t>
      </w:r>
      <w:r w:rsidR="007D00C8">
        <w:rPr>
          <w:rFonts w:eastAsiaTheme="minorEastAsia" w:cs="Times New Roman"/>
          <w:b/>
          <w:color w:val="000000"/>
          <w:sz w:val="20"/>
          <w:szCs w:val="20"/>
          <w:lang w:eastAsia="zh-CN"/>
        </w:rPr>
        <w:t>BM-</w:t>
      </w:r>
      <w:proofErr w:type="spellStart"/>
      <w:r w:rsidR="007D00C8">
        <w:rPr>
          <w:rFonts w:eastAsiaTheme="minorEastAsia" w:cs="Times New Roman"/>
          <w:b/>
          <w:color w:val="000000"/>
          <w:sz w:val="20"/>
          <w:szCs w:val="20"/>
          <w:lang w:eastAsia="zh-CN"/>
        </w:rPr>
        <w:t>Case2</w:t>
      </w:r>
      <w:proofErr w:type="spellEnd"/>
      <w:r w:rsidRPr="009939A1">
        <w:rPr>
          <w:rFonts w:eastAsiaTheme="minorEastAsia" w:cs="Times New Roman"/>
          <w:b/>
          <w:color w:val="000000"/>
          <w:sz w:val="20"/>
          <w:szCs w:val="20"/>
          <w:lang w:eastAsia="zh-CN"/>
        </w:rPr>
        <w:t>, for inference results report</w:t>
      </w:r>
      <w:r w:rsidRPr="009939A1">
        <w:rPr>
          <w:rFonts w:eastAsiaTheme="minorEastAsia" w:cs="Times New Roman" w:hint="eastAsia"/>
          <w:b/>
          <w:color w:val="000000"/>
          <w:sz w:val="20"/>
          <w:szCs w:val="20"/>
          <w:lang w:eastAsia="zh-CN"/>
        </w:rPr>
        <w:t>, the following option</w:t>
      </w:r>
      <w:r>
        <w:rPr>
          <w:rFonts w:eastAsiaTheme="minorEastAsia" w:cs="Times New Roman" w:hint="eastAsia"/>
          <w:b/>
          <w:color w:val="000000"/>
          <w:sz w:val="20"/>
          <w:szCs w:val="20"/>
          <w:lang w:eastAsia="zh-CN"/>
        </w:rPr>
        <w:t>s</w:t>
      </w:r>
      <w:r w:rsidRPr="009939A1">
        <w:rPr>
          <w:rFonts w:eastAsiaTheme="minorEastAsia" w:cs="Times New Roman" w:hint="eastAsia"/>
          <w:b/>
          <w:color w:val="000000"/>
          <w:sz w:val="20"/>
          <w:szCs w:val="20"/>
          <w:lang w:eastAsia="zh-CN"/>
        </w:rPr>
        <w:t xml:space="preserve"> can be considered for determining the reference time for the prediction time.</w:t>
      </w:r>
    </w:p>
    <w:p w14:paraId="4E9FA78A" w14:textId="77777777" w:rsidR="00527310" w:rsidRPr="00527310" w:rsidRDefault="00527310" w:rsidP="00527310">
      <w:pPr>
        <w:pStyle w:val="a8"/>
        <w:numPr>
          <w:ilvl w:val="0"/>
          <w:numId w:val="7"/>
        </w:numPr>
        <w:spacing w:beforeLines="50" w:before="120" w:afterLines="50" w:after="120"/>
        <w:ind w:firstLineChars="0"/>
        <w:rPr>
          <w:rFonts w:cs="Times New Roman"/>
          <w:b/>
          <w:szCs w:val="20"/>
        </w:rPr>
      </w:pPr>
      <w:r w:rsidRPr="00527310">
        <w:rPr>
          <w:rFonts w:cs="Times New Roman"/>
          <w:b/>
          <w:szCs w:val="20"/>
        </w:rPr>
        <w:t>Option 1: Based on the time domain resource for the report</w:t>
      </w:r>
      <w:r w:rsidRPr="00527310">
        <w:rPr>
          <w:rFonts w:cs="Times New Roman" w:hint="eastAsia"/>
          <w:b/>
          <w:szCs w:val="20"/>
        </w:rPr>
        <w:t xml:space="preserve"> and a time offset</w:t>
      </w:r>
    </w:p>
    <w:p w14:paraId="2570C7B7" w14:textId="584E8F14" w:rsidR="00527310" w:rsidRPr="00527310" w:rsidRDefault="00527310" w:rsidP="00527310">
      <w:pPr>
        <w:pStyle w:val="a8"/>
        <w:numPr>
          <w:ilvl w:val="0"/>
          <w:numId w:val="7"/>
        </w:numPr>
        <w:spacing w:beforeLines="50" w:before="120" w:afterLines="50" w:after="120"/>
        <w:ind w:firstLineChars="0"/>
        <w:rPr>
          <w:rFonts w:cs="Times New Roman"/>
          <w:b/>
          <w:szCs w:val="20"/>
        </w:rPr>
      </w:pPr>
      <w:r w:rsidRPr="00527310">
        <w:rPr>
          <w:rFonts w:cs="Times New Roman"/>
          <w:b/>
          <w:szCs w:val="20"/>
        </w:rPr>
        <w:t xml:space="preserve">Option </w:t>
      </w:r>
      <w:r w:rsidRPr="00527310">
        <w:rPr>
          <w:rFonts w:cs="Times New Roman" w:hint="eastAsia"/>
          <w:b/>
          <w:szCs w:val="20"/>
        </w:rPr>
        <w:t>3</w:t>
      </w:r>
      <w:r w:rsidRPr="00527310">
        <w:rPr>
          <w:rFonts w:cs="Times New Roman"/>
          <w:b/>
          <w:szCs w:val="20"/>
        </w:rPr>
        <w:t>: Based on the</w:t>
      </w:r>
      <w:r w:rsidRPr="00527310">
        <w:rPr>
          <w:rFonts w:cs="Times New Roman" w:hint="eastAsia"/>
          <w:b/>
          <w:szCs w:val="20"/>
        </w:rPr>
        <w:t xml:space="preserve"> latest</w:t>
      </w:r>
      <w:r w:rsidRPr="00527310">
        <w:rPr>
          <w:rFonts w:cs="Times New Roman"/>
          <w:b/>
          <w:szCs w:val="20"/>
        </w:rPr>
        <w:t xml:space="preserve"> transmission occasion of the CSI-RS/SSB resource in Set B </w:t>
      </w:r>
      <w:r w:rsidRPr="00527310">
        <w:rPr>
          <w:rFonts w:cs="Times New Roman" w:hint="eastAsia"/>
          <w:b/>
          <w:szCs w:val="20"/>
        </w:rPr>
        <w:t>and a time offset.</w:t>
      </w:r>
    </w:p>
    <w:p w14:paraId="314781DF" w14:textId="00CC9DA8" w:rsidR="00527310" w:rsidRPr="00B40BA1" w:rsidRDefault="00527310" w:rsidP="00527310">
      <w:pPr>
        <w:widowControl/>
        <w:spacing w:after="120"/>
        <w:jc w:val="left"/>
        <w:rPr>
          <w:rFonts w:cs="Times New Roman"/>
          <w:b/>
          <w:color w:val="000000"/>
          <w:kern w:val="0"/>
          <w:szCs w:val="20"/>
        </w:rPr>
      </w:pPr>
      <w:r w:rsidRPr="00B40BA1">
        <w:rPr>
          <w:rFonts w:hint="eastAsia"/>
          <w:b/>
        </w:rPr>
        <w:t xml:space="preserve">Proposal </w:t>
      </w:r>
      <w:r w:rsidR="00480BB0">
        <w:rPr>
          <w:rFonts w:hint="eastAsia"/>
          <w:b/>
        </w:rPr>
        <w:t>12</w:t>
      </w:r>
      <w:r w:rsidRPr="00B40BA1">
        <w:rPr>
          <w:rFonts w:hint="eastAsia"/>
          <w:b/>
        </w:rPr>
        <w:t>:</w:t>
      </w:r>
      <w:r>
        <w:rPr>
          <w:rFonts w:hint="eastAsia"/>
          <w:b/>
        </w:rPr>
        <w:t xml:space="preserve"> </w:t>
      </w:r>
      <w:r w:rsidRPr="009939A1">
        <w:rPr>
          <w:rFonts w:cs="Times New Roman" w:hint="eastAsia"/>
          <w:b/>
          <w:color w:val="000000"/>
          <w:szCs w:val="20"/>
        </w:rPr>
        <w:t xml:space="preserve">For </w:t>
      </w:r>
      <w:r w:rsidRPr="009939A1">
        <w:rPr>
          <w:rFonts w:cs="Times New Roman"/>
          <w:b/>
          <w:color w:val="000000"/>
          <w:szCs w:val="20"/>
        </w:rPr>
        <w:t xml:space="preserve">UE-sided model for </w:t>
      </w:r>
      <w:r w:rsidR="007D00C8">
        <w:rPr>
          <w:rFonts w:cs="Times New Roman"/>
          <w:b/>
          <w:color w:val="000000"/>
          <w:szCs w:val="20"/>
        </w:rPr>
        <w:t>BM-</w:t>
      </w:r>
      <w:proofErr w:type="spellStart"/>
      <w:r w:rsidR="007D00C8">
        <w:rPr>
          <w:rFonts w:cs="Times New Roman"/>
          <w:b/>
          <w:color w:val="000000"/>
          <w:szCs w:val="20"/>
        </w:rPr>
        <w:t>Case2</w:t>
      </w:r>
      <w:proofErr w:type="spellEnd"/>
      <w:r w:rsidRPr="009939A1">
        <w:rPr>
          <w:rFonts w:cs="Times New Roman"/>
          <w:b/>
          <w:color w:val="000000"/>
          <w:szCs w:val="20"/>
        </w:rPr>
        <w:t>,</w:t>
      </w:r>
      <w:r>
        <w:rPr>
          <w:rFonts w:cs="Times New Roman" w:hint="eastAsia"/>
          <w:b/>
          <w:color w:val="000000"/>
          <w:szCs w:val="20"/>
        </w:rPr>
        <w:t xml:space="preserve"> </w:t>
      </w:r>
      <w:r w:rsidRPr="00B40BA1">
        <w:rPr>
          <w:rFonts w:cs="Times New Roman"/>
          <w:b/>
          <w:color w:val="000000"/>
          <w:szCs w:val="20"/>
        </w:rPr>
        <w:t>the duration values of the N time instance(s) that can be predicted can support at least 320ms /</w:t>
      </w:r>
      <w:r>
        <w:rPr>
          <w:rFonts w:cs="Times New Roman" w:hint="eastAsia"/>
          <w:b/>
          <w:color w:val="000000"/>
          <w:szCs w:val="20"/>
        </w:rPr>
        <w:t>480ms/</w:t>
      </w:r>
      <w:r w:rsidRPr="00B40BA1">
        <w:rPr>
          <w:rFonts w:cs="Times New Roman"/>
          <w:b/>
          <w:color w:val="000000"/>
          <w:szCs w:val="20"/>
        </w:rPr>
        <w:t>640ms.</w:t>
      </w:r>
    </w:p>
    <w:p w14:paraId="1F365F8B" w14:textId="6B6809C0" w:rsidR="00527310" w:rsidRPr="00826723" w:rsidRDefault="00527310" w:rsidP="00527310">
      <w:pPr>
        <w:spacing w:afterLines="50" w:after="120"/>
        <w:rPr>
          <w:rFonts w:cs="Times New Roman"/>
          <w:b/>
          <w:szCs w:val="20"/>
        </w:rPr>
      </w:pPr>
      <w:r w:rsidRPr="003C6923">
        <w:rPr>
          <w:rFonts w:cs="Times New Roman"/>
          <w:b/>
          <w:szCs w:val="20"/>
        </w:rPr>
        <w:t xml:space="preserve">Proposal </w:t>
      </w:r>
      <w:r w:rsidR="00480BB0">
        <w:rPr>
          <w:rFonts w:cs="Times New Roman" w:hint="eastAsia"/>
          <w:b/>
          <w:szCs w:val="20"/>
        </w:rPr>
        <w:t>13</w:t>
      </w:r>
      <w:r w:rsidRPr="003C6923">
        <w:rPr>
          <w:rFonts w:cs="Times New Roman"/>
          <w:b/>
          <w:szCs w:val="20"/>
        </w:rPr>
        <w:t xml:space="preserve">: For UE-sided model, at least for BM-Case1, for </w:t>
      </w:r>
      <w:r w:rsidRPr="003C6923">
        <w:rPr>
          <w:rFonts w:cs="Times New Roman" w:hint="eastAsia"/>
          <w:b/>
          <w:szCs w:val="20"/>
        </w:rPr>
        <w:t xml:space="preserve">report </w:t>
      </w:r>
      <w:r w:rsidRPr="003C6923">
        <w:rPr>
          <w:rFonts w:cs="Times New Roman"/>
          <w:b/>
          <w:szCs w:val="20"/>
        </w:rPr>
        <w:t xml:space="preserve">content of inference results, </w:t>
      </w:r>
      <w:r w:rsidRPr="003C6923">
        <w:rPr>
          <w:rFonts w:cs="Times New Roman" w:hint="eastAsia"/>
          <w:b/>
          <w:szCs w:val="20"/>
        </w:rPr>
        <w:t xml:space="preserve">the reported beam information </w:t>
      </w:r>
      <w:r w:rsidRPr="003C6923">
        <w:rPr>
          <w:rFonts w:cs="Times New Roman"/>
          <w:b/>
          <w:szCs w:val="20"/>
        </w:rPr>
        <w:t>can be the RS indicator(s) (e.g., legacy CRI/SSBRI)</w:t>
      </w:r>
      <w:r w:rsidRPr="003C6923">
        <w:rPr>
          <w:rFonts w:cs="Times New Roman" w:hint="eastAsia"/>
          <w:b/>
          <w:szCs w:val="20"/>
        </w:rPr>
        <w:t xml:space="preserve"> </w:t>
      </w:r>
      <w:r w:rsidRPr="003C6923">
        <w:rPr>
          <w:rFonts w:cs="Times New Roman"/>
          <w:b/>
          <w:szCs w:val="20"/>
        </w:rPr>
        <w:t>or the pre-defined beam index of the predicted Top K beam(s)</w:t>
      </w:r>
      <w:r w:rsidRPr="003C6923">
        <w:rPr>
          <w:rFonts w:cs="Times New Roman" w:hint="eastAsia"/>
          <w:b/>
          <w:szCs w:val="20"/>
        </w:rPr>
        <w:t>.</w:t>
      </w:r>
    </w:p>
    <w:p w14:paraId="47115295" w14:textId="114AF886" w:rsidR="00143FF8" w:rsidRDefault="00143FF8" w:rsidP="00143FF8">
      <w:pPr>
        <w:spacing w:afterLines="50" w:after="120"/>
        <w:rPr>
          <w:rFonts w:cs="Times New Roman"/>
          <w:b/>
          <w:szCs w:val="20"/>
        </w:rPr>
      </w:pPr>
      <w:r w:rsidRPr="00310A83">
        <w:rPr>
          <w:rFonts w:cs="Times New Roman"/>
          <w:b/>
          <w:szCs w:val="20"/>
        </w:rPr>
        <w:t xml:space="preserve">Proposal </w:t>
      </w:r>
      <w:r w:rsidR="00480BB0">
        <w:rPr>
          <w:rFonts w:cs="Times New Roman" w:hint="eastAsia"/>
          <w:b/>
          <w:szCs w:val="20"/>
        </w:rPr>
        <w:t>14</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reported RSRP type of predicted Top K beam(s) can be configured by gNB with the following options: </w:t>
      </w:r>
    </w:p>
    <w:p w14:paraId="7E99F664" w14:textId="77777777" w:rsidR="00143FF8" w:rsidRPr="00143FF8" w:rsidRDefault="00143FF8" w:rsidP="00143FF8">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 xml:space="preserve">Option A: Predicted L1-RSRP; </w:t>
      </w:r>
    </w:p>
    <w:p w14:paraId="738E597B" w14:textId="77777777" w:rsidR="00143FF8" w:rsidRPr="00143FF8" w:rsidRDefault="00143FF8" w:rsidP="00143FF8">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O</w:t>
      </w:r>
      <w:r w:rsidRPr="00143FF8">
        <w:rPr>
          <w:rFonts w:cs="Times New Roman"/>
          <w:b/>
          <w:szCs w:val="20"/>
        </w:rPr>
        <w:t>ption B: Predicted RSRP, if the beam is not configured for corresponding measurement, and measured L1-RSRP if the beam is configured for corresponding measurement</w:t>
      </w:r>
      <w:r w:rsidRPr="00143FF8">
        <w:rPr>
          <w:rFonts w:cs="Times New Roman" w:hint="eastAsia"/>
          <w:b/>
          <w:szCs w:val="20"/>
        </w:rPr>
        <w:t>.</w:t>
      </w:r>
    </w:p>
    <w:p w14:paraId="5531D457" w14:textId="493B6938" w:rsidR="00143FF8" w:rsidRPr="00814FE6" w:rsidRDefault="00143FF8" w:rsidP="00143FF8">
      <w:pPr>
        <w:pStyle w:val="a1"/>
        <w:rPr>
          <w:rFonts w:eastAsiaTheme="minorEastAsia" w:cs="Times New Roman"/>
          <w:b/>
          <w:sz w:val="20"/>
          <w:szCs w:val="20"/>
          <w:lang w:eastAsia="zh-CN"/>
        </w:rPr>
      </w:pPr>
      <w:r w:rsidRPr="00814FE6">
        <w:rPr>
          <w:rFonts w:eastAsiaTheme="minorEastAsia" w:cs="Times New Roman" w:hint="eastAsia"/>
          <w:b/>
          <w:sz w:val="20"/>
          <w:szCs w:val="20"/>
          <w:lang w:eastAsia="zh-CN"/>
        </w:rPr>
        <w:lastRenderedPageBreak/>
        <w:t xml:space="preserve">Proposal </w:t>
      </w:r>
      <w:r w:rsidR="00480BB0">
        <w:rPr>
          <w:rFonts w:eastAsiaTheme="minorEastAsia" w:cs="Times New Roman" w:hint="eastAsia"/>
          <w:b/>
          <w:sz w:val="20"/>
          <w:szCs w:val="20"/>
          <w:lang w:eastAsia="zh-CN"/>
        </w:rPr>
        <w:t>15</w:t>
      </w:r>
      <w:r w:rsidRPr="00814FE6">
        <w:rPr>
          <w:rFonts w:eastAsiaTheme="minorEastAsia" w:cs="Times New Roman" w:hint="eastAsia"/>
          <w:b/>
          <w:sz w:val="20"/>
          <w:szCs w:val="20"/>
          <w:lang w:eastAsia="zh-CN"/>
        </w:rPr>
        <w:t xml:space="preserve">: For UE-sided model for </w:t>
      </w:r>
      <w:r w:rsidR="007D00C8">
        <w:rPr>
          <w:rFonts w:eastAsiaTheme="minorEastAsia" w:cs="Times New Roman" w:hint="eastAsia"/>
          <w:b/>
          <w:sz w:val="20"/>
          <w:szCs w:val="20"/>
          <w:lang w:eastAsia="zh-CN"/>
        </w:rPr>
        <w:t>BM-</w:t>
      </w:r>
      <w:proofErr w:type="spellStart"/>
      <w:r w:rsidR="007D00C8">
        <w:rPr>
          <w:rFonts w:eastAsiaTheme="minorEastAsia" w:cs="Times New Roman" w:hint="eastAsia"/>
          <w:b/>
          <w:sz w:val="20"/>
          <w:szCs w:val="20"/>
          <w:lang w:eastAsia="zh-CN"/>
        </w:rPr>
        <w:t>Case2</w:t>
      </w:r>
      <w:proofErr w:type="spellEnd"/>
      <w:r w:rsidRPr="00814FE6">
        <w:rPr>
          <w:rFonts w:eastAsiaTheme="minorEastAsia" w:cs="Times New Roman" w:hint="eastAsia"/>
          <w:b/>
          <w:sz w:val="20"/>
          <w:szCs w:val="20"/>
          <w:lang w:eastAsia="zh-CN"/>
        </w:rPr>
        <w:t xml:space="preserve">, for inference report, </w:t>
      </w:r>
      <w:r w:rsidRPr="00814FE6">
        <w:rPr>
          <w:rFonts w:eastAsiaTheme="minorEastAsia" w:cs="Times New Roman"/>
          <w:b/>
          <w:sz w:val="20"/>
          <w:szCs w:val="20"/>
          <w:lang w:eastAsia="zh-CN"/>
        </w:rPr>
        <w:t xml:space="preserve">support to report largest L1-RSRP </w:t>
      </w:r>
      <w:r w:rsidRPr="00814FE6">
        <w:rPr>
          <w:rFonts w:eastAsiaTheme="minorEastAsia" w:cs="Times New Roman" w:hint="eastAsia"/>
          <w:b/>
          <w:sz w:val="20"/>
          <w:szCs w:val="20"/>
          <w:lang w:eastAsia="zh-CN"/>
        </w:rPr>
        <w:t>among multiple beams over multiple time instances and</w:t>
      </w:r>
      <w:r w:rsidRPr="00814FE6">
        <w:rPr>
          <w:rFonts w:eastAsiaTheme="minorEastAsia" w:cs="Times New Roman"/>
          <w:b/>
          <w:sz w:val="20"/>
          <w:szCs w:val="20"/>
          <w:lang w:eastAsia="zh-CN"/>
        </w:rPr>
        <w:t xml:space="preserve"> other differential L1-RSRP of </w:t>
      </w:r>
      <w:r>
        <w:rPr>
          <w:rFonts w:eastAsiaTheme="minorEastAsia" w:cs="Times New Roman" w:hint="eastAsia"/>
          <w:b/>
          <w:sz w:val="20"/>
          <w:szCs w:val="20"/>
          <w:lang w:eastAsia="zh-CN"/>
        </w:rPr>
        <w:t>multiple beams over multiple</w:t>
      </w:r>
      <w:r w:rsidRPr="00814FE6">
        <w:rPr>
          <w:rFonts w:eastAsiaTheme="minorEastAsia" w:cs="Times New Roman"/>
          <w:b/>
          <w:sz w:val="20"/>
          <w:szCs w:val="20"/>
          <w:lang w:eastAsia="zh-CN"/>
        </w:rPr>
        <w:t xml:space="preserve"> time instances </w:t>
      </w:r>
      <w:r w:rsidRPr="00814FE6">
        <w:rPr>
          <w:rFonts w:eastAsiaTheme="minorEastAsia" w:cs="Times New Roman" w:hint="eastAsia"/>
          <w:b/>
          <w:sz w:val="20"/>
          <w:szCs w:val="20"/>
          <w:lang w:eastAsia="zh-CN"/>
        </w:rPr>
        <w:t>with a reference to the largest L1-RSRP in a pre-defined order</w:t>
      </w:r>
      <w:r w:rsidRPr="00814FE6">
        <w:rPr>
          <w:rFonts w:eastAsiaTheme="minorEastAsia" w:cs="Times New Roman"/>
          <w:b/>
          <w:sz w:val="20"/>
          <w:szCs w:val="20"/>
          <w:lang w:eastAsia="zh-CN"/>
        </w:rPr>
        <w:t>.</w:t>
      </w:r>
    </w:p>
    <w:p w14:paraId="384EF946" w14:textId="07406A61" w:rsidR="00143FF8" w:rsidRDefault="00143FF8" w:rsidP="00143FF8">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16</w:t>
      </w:r>
      <w:r w:rsidRPr="00310A83">
        <w:rPr>
          <w:rFonts w:cs="Times New Roman"/>
          <w:b/>
          <w:szCs w:val="20"/>
        </w:rPr>
        <w:t xml:space="preserve">: </w:t>
      </w:r>
      <w:r>
        <w:rPr>
          <w:rFonts w:cs="Times New Roman" w:hint="eastAsia"/>
          <w:b/>
          <w:szCs w:val="20"/>
        </w:rPr>
        <w:t xml:space="preserve">For beam indication of BM-Case2, when studying TCI state indication of </w:t>
      </w:r>
      <w:r w:rsidRPr="00874B0E">
        <w:rPr>
          <w:rFonts w:cs="Times New Roman"/>
          <w:b/>
          <w:szCs w:val="20"/>
        </w:rPr>
        <w:t>multiple future time instances</w:t>
      </w:r>
      <w:r>
        <w:rPr>
          <w:rFonts w:cs="Times New Roman" w:hint="eastAsia"/>
          <w:b/>
          <w:szCs w:val="20"/>
        </w:rPr>
        <w:t xml:space="preserve"> using single indication signaling, the benefit, necessity, and TCI indication overwriting scheme should be considered.</w:t>
      </w:r>
    </w:p>
    <w:p w14:paraId="62E1A0C2" w14:textId="4D3DC755" w:rsidR="00143FF8" w:rsidRDefault="00143FF8" w:rsidP="00143FF8">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17</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1, support per-</w:t>
      </w:r>
      <w:r w:rsidRPr="008827CB">
        <w:rPr>
          <w:rFonts w:cs="Times New Roman"/>
          <w:b/>
          <w:szCs w:val="20"/>
        </w:rPr>
        <w:t>sample based</w:t>
      </w:r>
      <w:r>
        <w:rPr>
          <w:rFonts w:cs="Times New Roman" w:hint="eastAsia"/>
          <w:b/>
          <w:szCs w:val="20"/>
        </w:rPr>
        <w:t xml:space="preserve"> reporting with CSI framework as </w:t>
      </w:r>
      <w:r>
        <w:rPr>
          <w:rFonts w:cs="Times New Roman"/>
          <w:b/>
          <w:szCs w:val="20"/>
        </w:rPr>
        <w:t>the</w:t>
      </w:r>
      <w:r>
        <w:rPr>
          <w:rFonts w:cs="Times New Roman" w:hint="eastAsia"/>
          <w:b/>
          <w:szCs w:val="20"/>
        </w:rPr>
        <w:t xml:space="preserve"> baseline.</w:t>
      </w:r>
    </w:p>
    <w:p w14:paraId="2955F901" w14:textId="5614D547" w:rsidR="0092095A" w:rsidRPr="00996204" w:rsidRDefault="0092095A" w:rsidP="0092095A">
      <w:pPr>
        <w:spacing w:beforeLines="50" w:before="120" w:afterLines="50" w:after="120"/>
        <w:rPr>
          <w:rFonts w:cs="Times New Roman"/>
          <w:b/>
          <w:szCs w:val="20"/>
        </w:rPr>
      </w:pPr>
      <w:r>
        <w:rPr>
          <w:rFonts w:cs="Times New Roman" w:hint="eastAsia"/>
          <w:b/>
          <w:szCs w:val="20"/>
        </w:rPr>
        <w:t xml:space="preserve">Proposal </w:t>
      </w:r>
      <w:r w:rsidR="00480BB0">
        <w:rPr>
          <w:rFonts w:cs="Times New Roman" w:hint="eastAsia"/>
          <w:b/>
          <w:szCs w:val="20"/>
        </w:rPr>
        <w:t>18</w:t>
      </w:r>
      <w:r w:rsidRPr="00C055FF">
        <w:rPr>
          <w:rFonts w:cs="Times New Roman" w:hint="eastAsia"/>
          <w:b/>
          <w:szCs w:val="20"/>
        </w:rPr>
        <w:t xml:space="preserve">: </w:t>
      </w:r>
      <w:r w:rsidRPr="00996204">
        <w:rPr>
          <w:rFonts w:cs="Times New Roman"/>
          <w:b/>
          <w:szCs w:val="20"/>
        </w:rPr>
        <w:t>For BM-</w:t>
      </w:r>
      <w:proofErr w:type="spellStart"/>
      <w:r w:rsidRPr="00996204">
        <w:rPr>
          <w:rFonts w:cs="Times New Roman"/>
          <w:b/>
          <w:szCs w:val="20"/>
        </w:rPr>
        <w:t>Case1</w:t>
      </w:r>
      <w:proofErr w:type="spellEnd"/>
      <w:r w:rsidRPr="00996204">
        <w:rPr>
          <w:rFonts w:cs="Times New Roman"/>
          <w:b/>
          <w:szCs w:val="20"/>
        </w:rPr>
        <w:t xml:space="preserve"> and BM-Case2 with a UE-sided AI/ML model, for </w:t>
      </w:r>
      <w:r>
        <w:rPr>
          <w:rFonts w:cs="Times New Roman" w:hint="eastAsia"/>
          <w:b/>
          <w:szCs w:val="20"/>
        </w:rPr>
        <w:t xml:space="preserve">Type 1 </w:t>
      </w:r>
      <w:r w:rsidRPr="00996204">
        <w:rPr>
          <w:rFonts w:cs="Times New Roman"/>
          <w:b/>
          <w:szCs w:val="20"/>
        </w:rPr>
        <w:t xml:space="preserve">Option 2 (UE-assisted performance monitoring), </w:t>
      </w:r>
      <w:r w:rsidRPr="00996204">
        <w:rPr>
          <w:rFonts w:cs="Times New Roman" w:hint="eastAsia"/>
          <w:b/>
          <w:szCs w:val="20"/>
        </w:rPr>
        <w:t xml:space="preserve">support </w:t>
      </w:r>
      <w:r w:rsidRPr="00996204">
        <w:rPr>
          <w:rFonts w:cs="Times New Roman"/>
          <w:b/>
          <w:szCs w:val="20"/>
        </w:rPr>
        <w:t xml:space="preserve">the following </w:t>
      </w:r>
      <w:r>
        <w:rPr>
          <w:rFonts w:cs="Times New Roman" w:hint="eastAsia"/>
          <w:b/>
          <w:szCs w:val="20"/>
        </w:rPr>
        <w:t>metrics</w:t>
      </w:r>
      <w:r w:rsidRPr="00996204">
        <w:rPr>
          <w:rFonts w:cs="Times New Roman"/>
          <w:b/>
          <w:szCs w:val="20"/>
        </w:rPr>
        <w:t>:</w:t>
      </w:r>
    </w:p>
    <w:p w14:paraId="623E611F" w14:textId="77777777" w:rsidR="0092095A" w:rsidRPr="002016BA" w:rsidRDefault="0092095A" w:rsidP="0092095A">
      <w:pPr>
        <w:pStyle w:val="a8"/>
        <w:numPr>
          <w:ilvl w:val="0"/>
          <w:numId w:val="7"/>
        </w:numPr>
        <w:spacing w:beforeLines="50" w:before="120" w:afterLines="50" w:after="120"/>
        <w:ind w:firstLineChars="0"/>
        <w:rPr>
          <w:rFonts w:cs="Times New Roman"/>
          <w:b/>
          <w:szCs w:val="20"/>
        </w:rPr>
      </w:pPr>
      <w:r w:rsidRPr="002016BA">
        <w:rPr>
          <w:rFonts w:cs="Times New Roman" w:hint="eastAsia"/>
          <w:b/>
          <w:szCs w:val="20"/>
        </w:rPr>
        <w:t>Alt</w:t>
      </w:r>
      <w:r w:rsidRPr="002016BA">
        <w:rPr>
          <w:rFonts w:cs="Times New Roman"/>
          <w:b/>
          <w:szCs w:val="20"/>
        </w:rPr>
        <w:t xml:space="preserve"> 1: Top 1 or Top K beam prediction accuracy (with or without margin) by comparing the prediction results and the Top 1 or Top K beam based on the measurements from a resource set for monitoring</w:t>
      </w:r>
    </w:p>
    <w:p w14:paraId="0E20C03A" w14:textId="77777777" w:rsidR="0092095A" w:rsidRPr="002016BA" w:rsidRDefault="0092095A" w:rsidP="0092095A">
      <w:pPr>
        <w:pStyle w:val="a8"/>
        <w:numPr>
          <w:ilvl w:val="0"/>
          <w:numId w:val="7"/>
        </w:numPr>
        <w:spacing w:beforeLines="50" w:before="120" w:afterLines="50" w:after="120"/>
        <w:ind w:firstLineChars="0"/>
        <w:rPr>
          <w:rFonts w:cs="Times New Roman"/>
          <w:b/>
          <w:szCs w:val="20"/>
        </w:rPr>
      </w:pPr>
      <w:r w:rsidRPr="002016BA">
        <w:rPr>
          <w:rFonts w:cs="Times New Roman" w:hint="eastAsia"/>
          <w:b/>
          <w:szCs w:val="20"/>
        </w:rPr>
        <w:t xml:space="preserve">Alt </w:t>
      </w:r>
      <w:r w:rsidRPr="002016BA">
        <w:rPr>
          <w:rFonts w:cs="Times New Roman"/>
          <w:b/>
          <w:szCs w:val="20"/>
        </w:rPr>
        <w:t xml:space="preserve">2: The L1-RSRP difference information based on </w:t>
      </w:r>
      <w:r w:rsidRPr="002016BA">
        <w:rPr>
          <w:rFonts w:cs="Times New Roman" w:hint="eastAsia"/>
          <w:b/>
          <w:szCs w:val="20"/>
        </w:rPr>
        <w:t xml:space="preserve">actual measurement of the </w:t>
      </w:r>
      <w:r w:rsidRPr="002016BA">
        <w:rPr>
          <w:rFonts w:cs="Times New Roman"/>
          <w:b/>
          <w:szCs w:val="20"/>
        </w:rPr>
        <w:t xml:space="preserve">L1-RSRP of </w:t>
      </w:r>
      <w:r w:rsidRPr="002016BA">
        <w:rPr>
          <w:rFonts w:cs="Times New Roman" w:hint="eastAsia"/>
          <w:b/>
          <w:szCs w:val="20"/>
        </w:rPr>
        <w:t xml:space="preserve">one or more of </w:t>
      </w:r>
      <w:r w:rsidRPr="002016BA">
        <w:rPr>
          <w:rFonts w:cs="Times New Roman"/>
          <w:b/>
          <w:szCs w:val="20"/>
        </w:rPr>
        <w:t xml:space="preserve">Top K predicted beam, and </w:t>
      </w:r>
      <w:r w:rsidRPr="002016BA">
        <w:rPr>
          <w:rFonts w:cs="Times New Roman" w:hint="eastAsia"/>
          <w:b/>
          <w:szCs w:val="20"/>
        </w:rPr>
        <w:t xml:space="preserve">L1-RSRP </w:t>
      </w:r>
      <w:r w:rsidRPr="002016BA">
        <w:rPr>
          <w:rFonts w:cs="Times New Roman"/>
          <w:b/>
          <w:szCs w:val="20"/>
        </w:rPr>
        <w:t>measurements from a resource set</w:t>
      </w:r>
      <w:r w:rsidRPr="002016BA">
        <w:rPr>
          <w:rFonts w:cs="Times New Roman" w:hint="eastAsia"/>
          <w:b/>
          <w:szCs w:val="20"/>
        </w:rPr>
        <w:t xml:space="preserve"> </w:t>
      </w:r>
      <w:r w:rsidRPr="002016BA">
        <w:rPr>
          <w:rFonts w:cs="Times New Roman"/>
          <w:b/>
          <w:szCs w:val="20"/>
        </w:rPr>
        <w:t>for monitoring</w:t>
      </w:r>
    </w:p>
    <w:p w14:paraId="197B1C02" w14:textId="77777777" w:rsidR="0092095A" w:rsidRPr="00BE42AD" w:rsidRDefault="0092095A" w:rsidP="0092095A">
      <w:pPr>
        <w:widowControl/>
        <w:numPr>
          <w:ilvl w:val="1"/>
          <w:numId w:val="24"/>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Pr="00BE42AD">
        <w:rPr>
          <w:rFonts w:ascii="Times" w:hAnsi="Times" w:cs="Times New Roman" w:hint="eastAsia"/>
          <w:b/>
          <w:kern w:val="0"/>
          <w:szCs w:val="24"/>
          <w:lang w:val="en-GB"/>
        </w:rPr>
        <w:t>1</w:t>
      </w:r>
      <w:r w:rsidRPr="00BE42AD">
        <w:rPr>
          <w:rFonts w:ascii="Times" w:hAnsi="Times" w:cs="Times New Roman" w:hint="eastAsia"/>
          <w:b/>
          <w:kern w:val="0"/>
          <w:szCs w:val="24"/>
          <w:lang w:val="en-GB"/>
        </w:rPr>
        <w:t>：</w:t>
      </w:r>
      <w:r w:rsidRPr="00BE42AD">
        <w:rPr>
          <w:b/>
          <w:szCs w:val="20"/>
        </w:rPr>
        <w:t xml:space="preserve">The L1-RSRP difference </w:t>
      </w:r>
      <w:r w:rsidRPr="00BE42AD">
        <w:rPr>
          <w:rFonts w:hint="eastAsia"/>
          <w:b/>
          <w:szCs w:val="20"/>
        </w:rPr>
        <w:t>between</w:t>
      </w:r>
      <w:r w:rsidRPr="00BE42AD">
        <w:rPr>
          <w:b/>
          <w:szCs w:val="20"/>
        </w:rPr>
        <w:t xml:space="preserve"> </w:t>
      </w:r>
      <w:r w:rsidRPr="00BE42AD">
        <w:rPr>
          <w:rFonts w:hint="eastAsia"/>
          <w:b/>
          <w:szCs w:val="20"/>
        </w:rPr>
        <w:t>the largest</w:t>
      </w:r>
      <w:r w:rsidRPr="00BE42AD">
        <w:rPr>
          <w:b/>
          <w:szCs w:val="20"/>
        </w:rPr>
        <w:t xml:space="preserve"> L1-RSRP</w:t>
      </w:r>
      <w:r w:rsidRPr="00BE42AD">
        <w:rPr>
          <w:rFonts w:hint="eastAsia"/>
          <w:b/>
          <w:szCs w:val="20"/>
        </w:rPr>
        <w:t xml:space="preserve"> measurements</w:t>
      </w:r>
      <w:r w:rsidRPr="00BE42AD">
        <w:rPr>
          <w:b/>
          <w:szCs w:val="20"/>
        </w:rPr>
        <w:t xml:space="preserve"> of </w:t>
      </w:r>
      <w:r w:rsidRPr="00BE42AD">
        <w:rPr>
          <w:rFonts w:hint="eastAsia"/>
          <w:b/>
          <w:szCs w:val="20"/>
        </w:rPr>
        <w:t>the</w:t>
      </w:r>
      <w:r w:rsidRPr="00BE42AD">
        <w:rPr>
          <w:b/>
          <w:szCs w:val="20"/>
        </w:rPr>
        <w:t xml:space="preserve"> Top K predicted beam</w:t>
      </w:r>
      <w:r w:rsidRPr="00BE42AD">
        <w:rPr>
          <w:rFonts w:hint="eastAsia"/>
          <w:b/>
          <w:szCs w:val="20"/>
        </w:rPr>
        <w:t xml:space="preserve">(s) </w:t>
      </w:r>
      <w:r w:rsidRPr="00BE42AD">
        <w:rPr>
          <w:b/>
          <w:szCs w:val="20"/>
        </w:rPr>
        <w:t xml:space="preserve">and </w:t>
      </w:r>
      <w:r w:rsidRPr="00BE42AD">
        <w:rPr>
          <w:rFonts w:hint="eastAsia"/>
          <w:b/>
          <w:szCs w:val="20"/>
        </w:rPr>
        <w:t xml:space="preserve">the largest </w:t>
      </w:r>
      <w:r w:rsidRPr="00BE42AD">
        <w:rPr>
          <w:b/>
          <w:szCs w:val="20"/>
        </w:rPr>
        <w:t xml:space="preserve">L1-RSRP measurements </w:t>
      </w:r>
      <w:r w:rsidRPr="00BE42AD">
        <w:rPr>
          <w:rFonts w:hint="eastAsia"/>
          <w:b/>
          <w:szCs w:val="20"/>
        </w:rPr>
        <w:t>of</w:t>
      </w:r>
      <w:r w:rsidRPr="00BE42AD">
        <w:rPr>
          <w:b/>
          <w:szCs w:val="20"/>
        </w:rPr>
        <w:t xml:space="preserve"> a resource set</w:t>
      </w:r>
      <w:r>
        <w:rPr>
          <w:rFonts w:hint="eastAsia"/>
          <w:b/>
          <w:szCs w:val="20"/>
        </w:rPr>
        <w:t xml:space="preserve"> for monitoring</w:t>
      </w:r>
    </w:p>
    <w:p w14:paraId="22EE2F47" w14:textId="77777777" w:rsidR="0092095A" w:rsidRPr="00BE42AD" w:rsidRDefault="0092095A" w:rsidP="0092095A">
      <w:pPr>
        <w:widowControl/>
        <w:numPr>
          <w:ilvl w:val="1"/>
          <w:numId w:val="24"/>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Pr="00BE42AD">
        <w:rPr>
          <w:rFonts w:ascii="Times" w:hAnsi="Times" w:cs="Times New Roman" w:hint="eastAsia"/>
          <w:b/>
          <w:kern w:val="0"/>
          <w:szCs w:val="24"/>
          <w:lang w:val="en-GB"/>
        </w:rPr>
        <w:t>2</w:t>
      </w:r>
      <w:r w:rsidRPr="00BE42AD">
        <w:rPr>
          <w:rFonts w:ascii="Times" w:hAnsi="Times" w:cs="Times New Roman" w:hint="eastAsia"/>
          <w:b/>
          <w:kern w:val="0"/>
          <w:szCs w:val="24"/>
          <w:lang w:val="en-GB"/>
        </w:rPr>
        <w:t>：</w:t>
      </w:r>
      <w:r w:rsidRPr="00BE42AD">
        <w:rPr>
          <w:b/>
          <w:szCs w:val="20"/>
        </w:rPr>
        <w:t xml:space="preserve">The </w:t>
      </w:r>
      <w:r w:rsidRPr="00BE42AD">
        <w:rPr>
          <w:rFonts w:hint="eastAsia"/>
          <w:b/>
          <w:szCs w:val="20"/>
        </w:rPr>
        <w:t xml:space="preserve">mean of the absolute difference of </w:t>
      </w:r>
      <w:r w:rsidRPr="00BE42AD">
        <w:rPr>
          <w:b/>
          <w:szCs w:val="20"/>
        </w:rPr>
        <w:t xml:space="preserve">L1-RSRP </w:t>
      </w:r>
      <w:r w:rsidRPr="00BE42AD">
        <w:rPr>
          <w:rFonts w:hint="eastAsia"/>
          <w:b/>
          <w:szCs w:val="20"/>
        </w:rPr>
        <w:t>between</w:t>
      </w:r>
      <w:r w:rsidRPr="00BE42AD">
        <w:rPr>
          <w:b/>
          <w:szCs w:val="20"/>
        </w:rPr>
        <w:t xml:space="preserve"> </w:t>
      </w:r>
      <w:r w:rsidRPr="00BE42AD">
        <w:rPr>
          <w:rFonts w:hint="eastAsia"/>
          <w:b/>
          <w:szCs w:val="20"/>
        </w:rPr>
        <w:t xml:space="preserve">the </w:t>
      </w:r>
      <w:r>
        <w:rPr>
          <w:b/>
          <w:szCs w:val="20"/>
        </w:rPr>
        <w:t>actual</w:t>
      </w:r>
      <w:r>
        <w:rPr>
          <w:rFonts w:hint="eastAsia"/>
          <w:b/>
          <w:szCs w:val="20"/>
        </w:rPr>
        <w:t xml:space="preserve"> </w:t>
      </w:r>
      <w:r w:rsidRPr="00BE42AD">
        <w:rPr>
          <w:b/>
          <w:szCs w:val="20"/>
        </w:rPr>
        <w:t>L1-RSRP</w:t>
      </w:r>
      <w:r w:rsidRPr="00BE42AD">
        <w:rPr>
          <w:rFonts w:hint="eastAsia"/>
          <w:b/>
          <w:szCs w:val="20"/>
        </w:rPr>
        <w:t xml:space="preserve"> measurements</w:t>
      </w:r>
      <w:r w:rsidRPr="00BE42AD">
        <w:rPr>
          <w:b/>
          <w:szCs w:val="20"/>
        </w:rPr>
        <w:t xml:space="preserve"> of </w:t>
      </w:r>
      <w:r w:rsidRPr="00BE42AD">
        <w:rPr>
          <w:rFonts w:hint="eastAsia"/>
          <w:b/>
          <w:szCs w:val="20"/>
        </w:rPr>
        <w:t>the</w:t>
      </w:r>
      <w:r w:rsidRPr="00BE42AD">
        <w:rPr>
          <w:b/>
          <w:szCs w:val="20"/>
        </w:rPr>
        <w:t xml:space="preserve"> Top K predicted beam</w:t>
      </w:r>
      <w:r w:rsidRPr="00BE42AD">
        <w:rPr>
          <w:rFonts w:hint="eastAsia"/>
          <w:b/>
          <w:szCs w:val="20"/>
        </w:rPr>
        <w:t>(s)</w:t>
      </w:r>
      <w:r w:rsidRPr="00BE42AD">
        <w:rPr>
          <w:b/>
          <w:szCs w:val="20"/>
        </w:rPr>
        <w:t xml:space="preserve">, and </w:t>
      </w:r>
      <w:r w:rsidRPr="00BE42AD">
        <w:rPr>
          <w:rFonts w:hint="eastAsia"/>
          <w:b/>
          <w:szCs w:val="20"/>
        </w:rPr>
        <w:t xml:space="preserve">the Top-K largest </w:t>
      </w:r>
      <w:r w:rsidRPr="00BE42AD">
        <w:rPr>
          <w:b/>
          <w:szCs w:val="20"/>
        </w:rPr>
        <w:t xml:space="preserve">L1-RSRP measurements </w:t>
      </w:r>
      <w:r w:rsidRPr="00BE42AD">
        <w:rPr>
          <w:rFonts w:hint="eastAsia"/>
          <w:b/>
          <w:szCs w:val="20"/>
        </w:rPr>
        <w:t>of</w:t>
      </w:r>
      <w:r w:rsidRPr="00BE42AD">
        <w:rPr>
          <w:b/>
          <w:szCs w:val="20"/>
        </w:rPr>
        <w:t xml:space="preserve"> a resource set</w:t>
      </w:r>
      <w:r>
        <w:rPr>
          <w:rFonts w:hint="eastAsia"/>
          <w:b/>
          <w:szCs w:val="20"/>
        </w:rPr>
        <w:t xml:space="preserve"> for</w:t>
      </w:r>
      <w:r w:rsidRPr="0044415C">
        <w:rPr>
          <w:b/>
          <w:szCs w:val="20"/>
        </w:rPr>
        <w:t xml:space="preserve"> </w:t>
      </w:r>
      <w:r w:rsidRPr="00BE42AD">
        <w:rPr>
          <w:b/>
          <w:szCs w:val="20"/>
        </w:rPr>
        <w:t>monitoring</w:t>
      </w:r>
    </w:p>
    <w:p w14:paraId="26987343" w14:textId="77777777" w:rsidR="0092095A" w:rsidRPr="0092095A" w:rsidRDefault="0092095A" w:rsidP="0092095A">
      <w:pPr>
        <w:pStyle w:val="a8"/>
        <w:numPr>
          <w:ilvl w:val="0"/>
          <w:numId w:val="7"/>
        </w:numPr>
        <w:spacing w:beforeLines="50" w:before="120" w:afterLines="50" w:after="120"/>
        <w:ind w:firstLineChars="0"/>
        <w:rPr>
          <w:rFonts w:cs="Times New Roman"/>
          <w:b/>
          <w:szCs w:val="20"/>
        </w:rPr>
      </w:pPr>
      <w:r w:rsidRPr="0092095A">
        <w:rPr>
          <w:rFonts w:cs="Times New Roman" w:hint="eastAsia"/>
          <w:b/>
          <w:szCs w:val="20"/>
        </w:rPr>
        <w:t>Alt</w:t>
      </w:r>
      <w:r w:rsidRPr="0092095A">
        <w:rPr>
          <w:rFonts w:cs="Times New Roman"/>
          <w:b/>
          <w:szCs w:val="20"/>
        </w:rPr>
        <w:t xml:space="preserve"> 3: The RSRP difference information between the predicted RSRP</w:t>
      </w:r>
      <w:r w:rsidRPr="0092095A">
        <w:rPr>
          <w:rFonts w:cs="Times New Roman" w:hint="eastAsia"/>
          <w:b/>
          <w:szCs w:val="20"/>
        </w:rPr>
        <w:t xml:space="preserve"> </w:t>
      </w:r>
      <w:r w:rsidRPr="0092095A">
        <w:rPr>
          <w:rFonts w:cs="Times New Roman"/>
          <w:b/>
          <w:szCs w:val="20"/>
        </w:rPr>
        <w:t>and measured L1-RSRP of corresponding beam(s) of a resource set/resources for monitoring</w:t>
      </w:r>
    </w:p>
    <w:p w14:paraId="418A9B38" w14:textId="77777777" w:rsidR="0092095A" w:rsidRPr="00BE42AD" w:rsidRDefault="0092095A" w:rsidP="0092095A">
      <w:pPr>
        <w:widowControl/>
        <w:numPr>
          <w:ilvl w:val="1"/>
          <w:numId w:val="24"/>
        </w:numPr>
        <w:spacing w:after="180"/>
        <w:rPr>
          <w:b/>
          <w:szCs w:val="20"/>
        </w:rPr>
      </w:pPr>
      <w:r w:rsidRPr="00BE42AD">
        <w:rPr>
          <w:rFonts w:ascii="Times" w:hAnsi="Times" w:cs="Times New Roman" w:hint="eastAsia"/>
          <w:b/>
          <w:kern w:val="0"/>
          <w:szCs w:val="24"/>
          <w:lang w:val="en-GB"/>
        </w:rPr>
        <w:t>The corresponding beams can be predicted Top-K beam(s) or</w:t>
      </w:r>
      <w:r w:rsidRPr="00BE42AD">
        <w:rPr>
          <w:rFonts w:ascii="Times" w:eastAsia="Batang" w:hAnsi="Times" w:cs="Times New Roman"/>
          <w:b/>
          <w:kern w:val="0"/>
          <w:szCs w:val="24"/>
          <w:lang w:val="en-GB" w:eastAsia="x-none"/>
        </w:rPr>
        <w:t xml:space="preserve"> Set B</w:t>
      </w:r>
      <w:r>
        <w:rPr>
          <w:rFonts w:ascii="Times" w:hAnsi="Times" w:cs="Times New Roman" w:hint="eastAsia"/>
          <w:b/>
          <w:kern w:val="0"/>
          <w:szCs w:val="24"/>
          <w:lang w:val="en-GB"/>
        </w:rPr>
        <w:t xml:space="preserve"> </w:t>
      </w:r>
      <w:r w:rsidRPr="00BE42AD">
        <w:rPr>
          <w:rFonts w:ascii="Times" w:eastAsia="Batang" w:hAnsi="Times" w:cs="Times New Roman"/>
          <w:b/>
          <w:kern w:val="0"/>
          <w:szCs w:val="24"/>
          <w:lang w:val="en-GB" w:eastAsia="x-none"/>
        </w:rPr>
        <w:t xml:space="preserve"> </w:t>
      </w:r>
    </w:p>
    <w:p w14:paraId="24CAED5C" w14:textId="7846F6FB" w:rsidR="0092095A" w:rsidRDefault="0092095A" w:rsidP="0092095A">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19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2, for metric of Alt1 (</w:t>
      </w:r>
      <w:r w:rsidRPr="00BE42AD">
        <w:rPr>
          <w:rFonts w:ascii="Times" w:eastAsia="Batang" w:hAnsi="Times" w:cs="Times New Roman"/>
          <w:b/>
          <w:kern w:val="0"/>
          <w:szCs w:val="24"/>
          <w:lang w:val="en-GB" w:eastAsia="x-none"/>
        </w:rPr>
        <w:t>Top 1 or Top K beam prediction accuracy</w:t>
      </w:r>
      <w:r>
        <w:rPr>
          <w:rFonts w:cs="Times New Roman" w:hint="eastAsia"/>
          <w:b/>
          <w:szCs w:val="20"/>
        </w:rPr>
        <w:t>) and Alt2 (</w:t>
      </w:r>
      <w:r w:rsidRPr="00BE42AD">
        <w:rPr>
          <w:rFonts w:ascii="Times" w:eastAsia="Batang" w:hAnsi="Times" w:cs="Times New Roman"/>
          <w:b/>
          <w:kern w:val="0"/>
          <w:szCs w:val="24"/>
          <w:lang w:val="en-GB" w:eastAsia="x-none"/>
        </w:rPr>
        <w:t xml:space="preserve">L1-RSRP difference information based on </w:t>
      </w:r>
      <w:r w:rsidRPr="00BE42AD">
        <w:rPr>
          <w:rFonts w:ascii="Times" w:eastAsia="等线" w:hAnsi="Times" w:cs="Times New Roman" w:hint="eastAsia"/>
          <w:b/>
          <w:kern w:val="0"/>
          <w:szCs w:val="24"/>
          <w:lang w:val="en-GB"/>
        </w:rPr>
        <w:t>actual measurement</w:t>
      </w:r>
      <w:r>
        <w:rPr>
          <w:rFonts w:cs="Times New Roman" w:hint="eastAsia"/>
          <w:b/>
          <w:szCs w:val="20"/>
        </w:rPr>
        <w:t xml:space="preserve">), the monitoring set may or may not be the full set of Set A. </w:t>
      </w:r>
    </w:p>
    <w:p w14:paraId="1800BAD7" w14:textId="77777777" w:rsidR="0092095A" w:rsidRPr="0092095A" w:rsidRDefault="0092095A" w:rsidP="0092095A">
      <w:pPr>
        <w:pStyle w:val="a8"/>
        <w:numPr>
          <w:ilvl w:val="0"/>
          <w:numId w:val="7"/>
        </w:numPr>
        <w:spacing w:beforeLines="50" w:before="120" w:afterLines="50" w:after="120"/>
        <w:ind w:firstLineChars="0"/>
        <w:rPr>
          <w:rFonts w:cs="Times New Roman"/>
          <w:b/>
          <w:szCs w:val="20"/>
        </w:rPr>
      </w:pPr>
      <w:r w:rsidRPr="0092095A">
        <w:rPr>
          <w:rFonts w:cs="Times New Roman"/>
          <w:b/>
          <w:szCs w:val="20"/>
        </w:rPr>
        <w:t>If</w:t>
      </w:r>
      <w:r w:rsidRPr="0092095A">
        <w:rPr>
          <w:rFonts w:cs="Times New Roman" w:hint="eastAsia"/>
          <w:b/>
          <w:szCs w:val="20"/>
        </w:rPr>
        <w:t xml:space="preserve"> </w:t>
      </w:r>
      <w:r w:rsidRPr="0092095A">
        <w:rPr>
          <w:rFonts w:cs="Times New Roman"/>
          <w:b/>
          <w:szCs w:val="20"/>
        </w:rPr>
        <w:t>the</w:t>
      </w:r>
      <w:r w:rsidRPr="0092095A">
        <w:rPr>
          <w:rFonts w:cs="Times New Roman" w:hint="eastAsia"/>
          <w:b/>
          <w:szCs w:val="20"/>
        </w:rPr>
        <w:t xml:space="preserve"> monitoring set is not the full set of Set A, the UE needs to be aware of the </w:t>
      </w:r>
      <w:r w:rsidRPr="0092095A">
        <w:rPr>
          <w:rFonts w:cs="Times New Roman"/>
          <w:b/>
          <w:szCs w:val="20"/>
        </w:rPr>
        <w:t>correlation between Set A and the monitoring set</w:t>
      </w:r>
      <w:r w:rsidRPr="0092095A">
        <w:rPr>
          <w:rFonts w:cs="Times New Roman" w:hint="eastAsia"/>
          <w:b/>
          <w:szCs w:val="20"/>
        </w:rPr>
        <w:t>.</w:t>
      </w:r>
    </w:p>
    <w:p w14:paraId="3DEF8E3B" w14:textId="557DF47E" w:rsidR="0092095A" w:rsidRDefault="0092095A" w:rsidP="0092095A">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20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2, support both </w:t>
      </w:r>
      <w:proofErr w:type="gramStart"/>
      <w:r>
        <w:rPr>
          <w:rFonts w:cs="Times New Roman" w:hint="eastAsia"/>
          <w:b/>
          <w:szCs w:val="20"/>
        </w:rPr>
        <w:t>per-sample</w:t>
      </w:r>
      <w:proofErr w:type="gramEnd"/>
      <w:r>
        <w:rPr>
          <w:rFonts w:cs="Times New Roman" w:hint="eastAsia"/>
          <w:b/>
          <w:szCs w:val="20"/>
        </w:rPr>
        <w:t xml:space="preserve"> based and multiple-sample based reporting with considering the following aspects:</w:t>
      </w:r>
    </w:p>
    <w:p w14:paraId="2A3032F8" w14:textId="77777777" w:rsidR="0092095A" w:rsidRPr="0091648E" w:rsidRDefault="0092095A" w:rsidP="0092095A">
      <w:pPr>
        <w:pStyle w:val="a8"/>
        <w:numPr>
          <w:ilvl w:val="0"/>
          <w:numId w:val="7"/>
        </w:numPr>
        <w:spacing w:beforeLines="50" w:before="120" w:afterLines="50" w:after="120"/>
        <w:ind w:firstLineChars="0"/>
        <w:rPr>
          <w:rFonts w:cs="Times New Roman"/>
          <w:b/>
          <w:szCs w:val="20"/>
        </w:rPr>
      </w:pPr>
      <w:r>
        <w:rPr>
          <w:rFonts w:cs="Times New Roman" w:hint="eastAsia"/>
          <w:b/>
          <w:szCs w:val="20"/>
        </w:rPr>
        <w:t>the number of samples within a monitoring window, e.g., configured by the gNB;</w:t>
      </w:r>
    </w:p>
    <w:p w14:paraId="16201D27" w14:textId="77777777" w:rsidR="0092095A" w:rsidRPr="00C21DF1" w:rsidRDefault="0092095A" w:rsidP="0092095A">
      <w:pPr>
        <w:pStyle w:val="a8"/>
        <w:numPr>
          <w:ilvl w:val="0"/>
          <w:numId w:val="7"/>
        </w:numPr>
        <w:spacing w:beforeLines="50" w:before="120" w:afterLines="50" w:after="120"/>
        <w:ind w:firstLineChars="0"/>
        <w:rPr>
          <w:rFonts w:cs="Times New Roman"/>
          <w:b/>
          <w:szCs w:val="20"/>
        </w:rPr>
      </w:pPr>
      <w:r w:rsidRPr="00C21DF1">
        <w:rPr>
          <w:rFonts w:cs="Times New Roman" w:hint="eastAsia"/>
          <w:b/>
          <w:szCs w:val="20"/>
        </w:rPr>
        <w:t>the report contents, e.g., the statistic of the performance metric</w:t>
      </w:r>
      <w:r>
        <w:rPr>
          <w:rFonts w:cs="Times New Roman" w:hint="eastAsia"/>
          <w:b/>
          <w:szCs w:val="20"/>
        </w:rPr>
        <w:t>;</w:t>
      </w:r>
    </w:p>
    <w:p w14:paraId="690B1876" w14:textId="77777777" w:rsidR="0092095A" w:rsidRDefault="0092095A" w:rsidP="0092095A">
      <w:pPr>
        <w:pStyle w:val="a8"/>
        <w:numPr>
          <w:ilvl w:val="0"/>
          <w:numId w:val="7"/>
        </w:numPr>
        <w:spacing w:beforeLines="50" w:before="120" w:afterLines="50" w:after="120"/>
        <w:ind w:firstLineChars="0"/>
        <w:rPr>
          <w:rFonts w:cs="Times New Roman"/>
          <w:b/>
          <w:szCs w:val="20"/>
        </w:rPr>
      </w:pPr>
      <w:proofErr w:type="gramStart"/>
      <w:r w:rsidRPr="00C21DF1">
        <w:rPr>
          <w:rFonts w:cs="Times New Roman" w:hint="eastAsia"/>
          <w:b/>
          <w:szCs w:val="20"/>
        </w:rPr>
        <w:t>the</w:t>
      </w:r>
      <w:proofErr w:type="gramEnd"/>
      <w:r w:rsidRPr="00C21DF1">
        <w:rPr>
          <w:rFonts w:cs="Times New Roman" w:hint="eastAsia"/>
          <w:b/>
          <w:szCs w:val="20"/>
        </w:rPr>
        <w:t xml:space="preserve"> specific events and uplink resources for event-based reporting</w:t>
      </w:r>
      <w:r>
        <w:rPr>
          <w:rFonts w:cs="Times New Roman" w:hint="eastAsia"/>
          <w:b/>
          <w:szCs w:val="20"/>
        </w:rPr>
        <w:t>.</w:t>
      </w:r>
    </w:p>
    <w:p w14:paraId="69B66904" w14:textId="5C19629C" w:rsidR="0092095A" w:rsidRPr="00925B99" w:rsidRDefault="0092095A" w:rsidP="0092095A">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21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2, support per-</w:t>
      </w:r>
      <w:r w:rsidRPr="008827CB">
        <w:rPr>
          <w:rFonts w:cs="Times New Roman"/>
          <w:b/>
          <w:szCs w:val="20"/>
        </w:rPr>
        <w:t>sample based</w:t>
      </w:r>
      <w:r>
        <w:rPr>
          <w:rFonts w:cs="Times New Roman" w:hint="eastAsia"/>
          <w:b/>
          <w:szCs w:val="20"/>
        </w:rPr>
        <w:t xml:space="preserve"> and multiple-sample based reporting with CSI framework as </w:t>
      </w:r>
      <w:r>
        <w:rPr>
          <w:rFonts w:cs="Times New Roman"/>
          <w:b/>
          <w:szCs w:val="20"/>
        </w:rPr>
        <w:t>the</w:t>
      </w:r>
      <w:r>
        <w:rPr>
          <w:rFonts w:cs="Times New Roman" w:hint="eastAsia"/>
          <w:b/>
          <w:szCs w:val="20"/>
        </w:rPr>
        <w:t xml:space="preserve"> baseline, and support MAC-CE based reporting for event-based reporting.</w:t>
      </w:r>
    </w:p>
    <w:p w14:paraId="6B938326" w14:textId="54E8D688" w:rsidR="0092095A" w:rsidRDefault="0092095A" w:rsidP="0092095A">
      <w:pPr>
        <w:spacing w:beforeLines="50" w:before="120" w:afterLines="50" w:after="120"/>
        <w:rPr>
          <w:rFonts w:cs="Times New Roman"/>
          <w:b/>
          <w:szCs w:val="20"/>
        </w:rPr>
      </w:pPr>
      <w:r>
        <w:rPr>
          <w:rFonts w:cs="Times New Roman"/>
          <w:b/>
          <w:szCs w:val="20"/>
        </w:rPr>
        <w:t>Proposal</w:t>
      </w:r>
      <w:r>
        <w:rPr>
          <w:rFonts w:cs="Times New Roman" w:hint="eastAsia"/>
          <w:b/>
          <w:szCs w:val="20"/>
        </w:rPr>
        <w:t xml:space="preserve"> </w:t>
      </w:r>
      <w:r w:rsidR="00480BB0">
        <w:rPr>
          <w:rFonts w:cs="Times New Roman" w:hint="eastAsia"/>
          <w:b/>
          <w:szCs w:val="20"/>
        </w:rPr>
        <w:t>22</w:t>
      </w:r>
      <w:r w:rsidRPr="00310A83">
        <w:rPr>
          <w:rFonts w:cs="Times New Roman"/>
          <w:b/>
          <w:szCs w:val="20"/>
        </w:rPr>
        <w:t xml:space="preserve">: </w:t>
      </w:r>
      <w:r>
        <w:rPr>
          <w:rFonts w:cs="Times New Roman"/>
          <w:b/>
          <w:szCs w:val="20"/>
        </w:rPr>
        <w:t xml:space="preserve">For Type </w:t>
      </w:r>
      <w:r>
        <w:rPr>
          <w:rFonts w:cs="Times New Roman" w:hint="eastAsia"/>
          <w:b/>
          <w:szCs w:val="20"/>
        </w:rPr>
        <w:t>2</w:t>
      </w:r>
      <w:r>
        <w:rPr>
          <w:rFonts w:cs="Times New Roman"/>
          <w:b/>
          <w:szCs w:val="20"/>
        </w:rPr>
        <w:t xml:space="preserve"> performance monitoring </w:t>
      </w:r>
      <w:r>
        <w:rPr>
          <w:rFonts w:cs="Times New Roman" w:hint="eastAsia"/>
          <w:b/>
          <w:szCs w:val="20"/>
        </w:rPr>
        <w:t xml:space="preserve">for </w:t>
      </w:r>
      <w:r w:rsidRPr="00B900FD">
        <w:rPr>
          <w:rFonts w:cs="Times New Roman"/>
          <w:b/>
          <w:szCs w:val="20"/>
        </w:rPr>
        <w:t>UE-side</w:t>
      </w:r>
      <w:r>
        <w:rPr>
          <w:rFonts w:cs="Times New Roman" w:hint="eastAsia"/>
          <w:b/>
          <w:szCs w:val="20"/>
        </w:rPr>
        <w:t>d</w:t>
      </w:r>
      <w:r w:rsidRPr="00B900FD">
        <w:rPr>
          <w:rFonts w:cs="Times New Roman"/>
          <w:b/>
          <w:szCs w:val="20"/>
        </w:rPr>
        <w:t xml:space="preserve"> model, </w:t>
      </w:r>
      <w:r>
        <w:rPr>
          <w:rFonts w:cs="Times New Roman" w:hint="eastAsia"/>
          <w:b/>
          <w:szCs w:val="20"/>
        </w:rPr>
        <w:t xml:space="preserve">the request signaling for performance monitoring should indicate the information of the AI/ML functionality and </w:t>
      </w:r>
      <w:r>
        <w:rPr>
          <w:rFonts w:cs="Times New Roman"/>
          <w:b/>
          <w:szCs w:val="20"/>
        </w:rPr>
        <w:t>the</w:t>
      </w:r>
      <w:r>
        <w:rPr>
          <w:rFonts w:cs="Times New Roman" w:hint="eastAsia"/>
          <w:b/>
          <w:szCs w:val="20"/>
        </w:rPr>
        <w:t xml:space="preserve"> performance metric.</w:t>
      </w:r>
    </w:p>
    <w:p w14:paraId="2DAE083F" w14:textId="037B13C6" w:rsidR="0092095A" w:rsidRPr="007F6241" w:rsidRDefault="0092095A" w:rsidP="0092095A">
      <w:pPr>
        <w:spacing w:beforeLines="50" w:before="120" w:afterLines="50" w:after="120"/>
        <w:rPr>
          <w:b/>
        </w:rPr>
      </w:pPr>
      <w:r w:rsidRPr="007F6241">
        <w:rPr>
          <w:rFonts w:hint="eastAsia"/>
          <w:b/>
        </w:rPr>
        <w:t>Proposal</w:t>
      </w:r>
      <w:r>
        <w:rPr>
          <w:rFonts w:hint="eastAsia"/>
          <w:b/>
        </w:rPr>
        <w:t xml:space="preserve"> </w:t>
      </w:r>
      <w:r w:rsidR="00480BB0">
        <w:rPr>
          <w:rFonts w:hint="eastAsia"/>
          <w:b/>
        </w:rPr>
        <w:t>23</w:t>
      </w:r>
      <w:r w:rsidRPr="007F6241">
        <w:rPr>
          <w:rFonts w:hint="eastAsia"/>
          <w:b/>
        </w:rPr>
        <w:t>：</w:t>
      </w:r>
      <w:r>
        <w:rPr>
          <w:rFonts w:hint="eastAsia"/>
          <w:b/>
        </w:rPr>
        <w:t>Further study how to measure the predicted Top-K beams in the CSI framework.</w:t>
      </w:r>
    </w:p>
    <w:p w14:paraId="553B3B74" w14:textId="09C52FA3" w:rsidR="0092095A" w:rsidRDefault="0092095A" w:rsidP="0092095A">
      <w:pPr>
        <w:spacing w:beforeLines="50" w:before="120" w:afterLines="50" w:after="120"/>
        <w:rPr>
          <w:b/>
        </w:rPr>
      </w:pPr>
      <w:r w:rsidRPr="00205225">
        <w:rPr>
          <w:rFonts w:hint="eastAsia"/>
          <w:b/>
        </w:rPr>
        <w:t xml:space="preserve">Proposal </w:t>
      </w:r>
      <w:r w:rsidR="00480BB0">
        <w:rPr>
          <w:rFonts w:hint="eastAsia"/>
          <w:b/>
        </w:rPr>
        <w:t>24</w:t>
      </w:r>
      <w:r w:rsidRPr="00205225">
        <w:rPr>
          <w:rFonts w:hint="eastAsia"/>
          <w:b/>
        </w:rPr>
        <w:t>:</w:t>
      </w:r>
      <w:r>
        <w:rPr>
          <w:rFonts w:hint="eastAsia"/>
          <w:b/>
        </w:rPr>
        <w:t xml:space="preserve"> For NW-sided model, for inference report, at least for </w:t>
      </w:r>
      <w:r w:rsidR="007D00C8">
        <w:rPr>
          <w:rFonts w:hint="eastAsia"/>
          <w:b/>
        </w:rPr>
        <w:t>BM-</w:t>
      </w:r>
      <w:proofErr w:type="spellStart"/>
      <w:r w:rsidR="007D00C8">
        <w:rPr>
          <w:rFonts w:hint="eastAsia"/>
          <w:b/>
        </w:rPr>
        <w:t>Case1</w:t>
      </w:r>
      <w:proofErr w:type="spellEnd"/>
      <w:r>
        <w:rPr>
          <w:rFonts w:hint="eastAsia"/>
          <w:b/>
        </w:rPr>
        <w:t xml:space="preserve">, support </w:t>
      </w:r>
      <w:r w:rsidRPr="00205225">
        <w:rPr>
          <w:b/>
        </w:rPr>
        <w:t>L1-RSRPs and corresponding beam information of up to M beams within X dB gap to the largest measured value of L1-RSRP, X and M are configured by gNB</w:t>
      </w:r>
      <w:r>
        <w:rPr>
          <w:rFonts w:hint="eastAsia"/>
          <w:b/>
        </w:rPr>
        <w:t>.</w:t>
      </w:r>
    </w:p>
    <w:p w14:paraId="736AEFF8" w14:textId="6CC1399C" w:rsidR="0092095A" w:rsidRDefault="0092095A" w:rsidP="0092095A">
      <w:pPr>
        <w:spacing w:beforeLines="50" w:before="120" w:afterLines="50" w:after="120"/>
      </w:pPr>
      <w:r w:rsidRPr="004E2C49">
        <w:rPr>
          <w:rFonts w:hint="eastAsia"/>
          <w:b/>
        </w:rPr>
        <w:t xml:space="preserve">Proposal </w:t>
      </w:r>
      <w:r w:rsidR="00480BB0">
        <w:rPr>
          <w:rFonts w:hint="eastAsia"/>
          <w:b/>
        </w:rPr>
        <w:t>25</w:t>
      </w:r>
      <w:r w:rsidRPr="004E2C49">
        <w:rPr>
          <w:rFonts w:hint="eastAsia"/>
          <w:b/>
        </w:rPr>
        <w:t xml:space="preserve">: </w:t>
      </w:r>
      <w:r>
        <w:rPr>
          <w:rFonts w:hint="eastAsia"/>
          <w:b/>
        </w:rPr>
        <w:t xml:space="preserve">For NW-sided model, for inference report, the </w:t>
      </w:r>
      <w:r w:rsidRPr="004E2C49">
        <w:rPr>
          <w:b/>
        </w:rPr>
        <w:t>maximum value of M based on UE capability</w:t>
      </w:r>
      <w:r>
        <w:rPr>
          <w:rFonts w:hint="eastAsia"/>
          <w:b/>
        </w:rPr>
        <w:t xml:space="preserve"> should be </w:t>
      </w:r>
      <w:r>
        <w:rPr>
          <w:b/>
        </w:rPr>
        <w:t>discussed</w:t>
      </w:r>
      <w:r>
        <w:rPr>
          <w:rFonts w:hint="eastAsia"/>
          <w:b/>
        </w:rPr>
        <w:t xml:space="preserve"> in the UE feature.</w:t>
      </w:r>
    </w:p>
    <w:p w14:paraId="485C67DE" w14:textId="4BCBF4C1" w:rsidR="0092095A" w:rsidRPr="00126699" w:rsidRDefault="0092095A" w:rsidP="0092095A">
      <w:pPr>
        <w:spacing w:beforeLines="50" w:before="120" w:afterLines="50" w:after="120"/>
        <w:rPr>
          <w:b/>
        </w:rPr>
      </w:pPr>
      <w:r w:rsidRPr="00126699">
        <w:rPr>
          <w:b/>
        </w:rPr>
        <w:t xml:space="preserve">Proposal </w:t>
      </w:r>
      <w:r w:rsidR="00480BB0">
        <w:rPr>
          <w:rFonts w:hint="eastAsia"/>
          <w:b/>
        </w:rPr>
        <w:t>26</w:t>
      </w:r>
      <w:r w:rsidRPr="00126699">
        <w:rPr>
          <w:b/>
        </w:rPr>
        <w:t xml:space="preserve">: For NW-sided model, the following options can be considered for the reported beam </w:t>
      </w:r>
      <w:r w:rsidRPr="00126699">
        <w:rPr>
          <w:b/>
        </w:rPr>
        <w:lastRenderedPageBreak/>
        <w:t xml:space="preserve">information </w:t>
      </w:r>
    </w:p>
    <w:p w14:paraId="1C097E1A" w14:textId="77777777" w:rsidR="0092095A" w:rsidRDefault="0092095A" w:rsidP="0092095A">
      <w:pPr>
        <w:pStyle w:val="a8"/>
        <w:numPr>
          <w:ilvl w:val="0"/>
          <w:numId w:val="14"/>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r>
        <w:rPr>
          <w:rFonts w:cs="Times New Roman" w:hint="eastAsia"/>
          <w:b/>
          <w:szCs w:val="20"/>
        </w:rPr>
        <w:t>;</w:t>
      </w:r>
    </w:p>
    <w:p w14:paraId="333765BE" w14:textId="77777777" w:rsidR="0092095A" w:rsidRDefault="0092095A" w:rsidP="0092095A">
      <w:pPr>
        <w:pStyle w:val="a8"/>
        <w:numPr>
          <w:ilvl w:val="0"/>
          <w:numId w:val="14"/>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The indicator for largest measured value of L1-RSRP, and a bitmap indicating RS index within a resource set, and resource set id if multiple resource sets consists set B</w:t>
      </w:r>
      <w:r>
        <w:rPr>
          <w:rFonts w:cs="Times New Roman" w:hint="eastAsia"/>
          <w:b/>
          <w:szCs w:val="20"/>
        </w:rPr>
        <w:t>.</w:t>
      </w:r>
    </w:p>
    <w:p w14:paraId="12CA3D2A" w14:textId="51C825F2" w:rsidR="0092095A" w:rsidRDefault="0092095A" w:rsidP="0092095A">
      <w:pPr>
        <w:spacing w:beforeLines="50" w:before="120" w:afterLines="50" w:after="120"/>
        <w:rPr>
          <w:b/>
        </w:rPr>
      </w:pPr>
      <w:r w:rsidRPr="00172109">
        <w:rPr>
          <w:rFonts w:cs="Times New Roman" w:hint="eastAsia"/>
          <w:b/>
          <w:szCs w:val="20"/>
        </w:rPr>
        <w:t>Proposal</w:t>
      </w:r>
      <w:r>
        <w:rPr>
          <w:rFonts w:cs="Times New Roman" w:hint="eastAsia"/>
          <w:b/>
          <w:szCs w:val="20"/>
        </w:rPr>
        <w:t xml:space="preserve"> </w:t>
      </w:r>
      <w:r w:rsidR="00480BB0">
        <w:rPr>
          <w:rFonts w:cs="Times New Roman" w:hint="eastAsia"/>
          <w:b/>
          <w:szCs w:val="20"/>
        </w:rPr>
        <w:t>27</w:t>
      </w:r>
      <w:r w:rsidRPr="00172109">
        <w:rPr>
          <w:rFonts w:cs="Times New Roman" w:hint="eastAsia"/>
          <w:b/>
          <w:szCs w:val="20"/>
        </w:rPr>
        <w:t xml:space="preserve">: </w:t>
      </w:r>
      <w:r>
        <w:rPr>
          <w:rFonts w:cs="Times New Roman" w:hint="eastAsia"/>
          <w:b/>
          <w:szCs w:val="20"/>
        </w:rPr>
        <w:t xml:space="preserve">For NW-sided model for </w:t>
      </w:r>
      <w:r w:rsidR="0057308E">
        <w:rPr>
          <w:rFonts w:cs="Times New Roman" w:hint="eastAsia"/>
          <w:b/>
          <w:szCs w:val="20"/>
        </w:rPr>
        <w:t>BM-</w:t>
      </w:r>
      <w:proofErr w:type="spellStart"/>
      <w:r w:rsidR="0057308E">
        <w:rPr>
          <w:rFonts w:cs="Times New Roman" w:hint="eastAsia"/>
          <w:b/>
          <w:szCs w:val="20"/>
        </w:rPr>
        <w:t>Case2</w:t>
      </w:r>
      <w:proofErr w:type="spellEnd"/>
      <w:r>
        <w:rPr>
          <w:rFonts w:cs="Times New Roman" w:hint="eastAsia"/>
          <w:b/>
          <w:szCs w:val="20"/>
        </w:rPr>
        <w:t xml:space="preserve">, </w:t>
      </w:r>
      <w:r w:rsidRPr="00126699">
        <w:rPr>
          <w:rFonts w:hint="eastAsia"/>
          <w:b/>
        </w:rPr>
        <w:t xml:space="preserve">for inference, </w:t>
      </w:r>
      <w:r>
        <w:rPr>
          <w:rFonts w:hint="eastAsia"/>
          <w:b/>
        </w:rPr>
        <w:t>support to report largest L1-RSRP from N time instances and other differential L1-RSRP of N time instance</w:t>
      </w:r>
      <w:r>
        <w:rPr>
          <w:b/>
        </w:rPr>
        <w:t>s within the measurement window</w:t>
      </w:r>
      <w:r>
        <w:rPr>
          <w:rFonts w:hint="eastAsia"/>
          <w:b/>
        </w:rPr>
        <w:t xml:space="preserve"> in a pre-defined order in a beam report. </w:t>
      </w:r>
    </w:p>
    <w:p w14:paraId="3466E2F7" w14:textId="0664993F" w:rsidR="0092095A" w:rsidRPr="00126699" w:rsidRDefault="0092095A" w:rsidP="0092095A">
      <w:pPr>
        <w:spacing w:beforeLines="50" w:before="120" w:afterLines="50" w:after="120"/>
        <w:rPr>
          <w:b/>
        </w:rPr>
      </w:pPr>
      <w:r w:rsidRPr="00126699">
        <w:rPr>
          <w:b/>
        </w:rPr>
        <w:t xml:space="preserve">Proposal </w:t>
      </w:r>
      <w:r w:rsidR="00480BB0">
        <w:rPr>
          <w:rFonts w:hint="eastAsia"/>
          <w:b/>
        </w:rPr>
        <w:t>28</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0A8AF09C" w14:textId="5C57C1AE" w:rsidR="0092095A" w:rsidRDefault="0092095A" w:rsidP="0092095A">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29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enhancements of report contents can be considered, where the report contents are relevant to the performance metric and can be configured by the network. </w:t>
      </w:r>
    </w:p>
    <w:p w14:paraId="0F3D4653" w14:textId="2DAE081A" w:rsidR="0092095A" w:rsidRPr="00C22EA3" w:rsidRDefault="0092095A" w:rsidP="0092095A">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30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w:t>
      </w:r>
      <w:r w:rsidRPr="00C22EA3">
        <w:rPr>
          <w:rFonts w:cs="Times New Roman"/>
          <w:b/>
          <w:szCs w:val="20"/>
        </w:rPr>
        <w:t xml:space="preserve">rule for </w:t>
      </w:r>
      <w:r>
        <w:rPr>
          <w:rFonts w:cs="Times New Roman"/>
          <w:b/>
          <w:szCs w:val="20"/>
        </w:rPr>
        <w:t xml:space="preserve">UE </w:t>
      </w:r>
      <w:r w:rsidRPr="00C22EA3">
        <w:rPr>
          <w:rFonts w:cs="Times New Roman"/>
          <w:b/>
          <w:szCs w:val="20"/>
        </w:rPr>
        <w:t>selecting the reported beam(s) can be specified</w:t>
      </w:r>
      <w:r>
        <w:rPr>
          <w:rFonts w:cs="Times New Roman"/>
          <w:b/>
          <w:szCs w:val="20"/>
        </w:rPr>
        <w:t xml:space="preserve"> to ensure the NW can obtain accurate performance metrics.</w:t>
      </w:r>
    </w:p>
    <w:p w14:paraId="49C0672D" w14:textId="0879A9C3" w:rsidR="0092095A" w:rsidRDefault="0092095A" w:rsidP="0092095A">
      <w:pPr>
        <w:spacing w:beforeLines="50" w:before="120"/>
        <w:rPr>
          <w:b/>
        </w:rPr>
      </w:pPr>
      <w:r w:rsidRPr="001B0576">
        <w:rPr>
          <w:rFonts w:hint="eastAsia"/>
          <w:b/>
        </w:rPr>
        <w:t>Proposal</w:t>
      </w:r>
      <w:r>
        <w:rPr>
          <w:rFonts w:hint="eastAsia"/>
          <w:b/>
        </w:rPr>
        <w:t xml:space="preserve"> </w:t>
      </w:r>
      <w:r w:rsidR="00480BB0">
        <w:rPr>
          <w:rFonts w:hint="eastAsia"/>
          <w:b/>
        </w:rPr>
        <w:t>31</w:t>
      </w:r>
      <w:r w:rsidRPr="001B0576">
        <w:rPr>
          <w:rFonts w:hint="eastAsia"/>
          <w:b/>
        </w:rPr>
        <w:t xml:space="preserve">: </w:t>
      </w:r>
      <w:r>
        <w:rPr>
          <w:rFonts w:hint="eastAsia"/>
          <w:b/>
        </w:rPr>
        <w:t>For f</w:t>
      </w:r>
      <w:r w:rsidRPr="0077753E">
        <w:rPr>
          <w:b/>
        </w:rPr>
        <w:t>unctionality identification</w:t>
      </w:r>
      <w:r>
        <w:rPr>
          <w:rFonts w:hint="eastAsia"/>
          <w:b/>
        </w:rPr>
        <w:t xml:space="preserve"> of BM-Case1 and BM-Case2, </w:t>
      </w:r>
      <w:r>
        <w:rPr>
          <w:b/>
        </w:rPr>
        <w:t>the</w:t>
      </w:r>
      <w:r>
        <w:rPr>
          <w:rFonts w:hint="eastAsia"/>
          <w:b/>
        </w:rPr>
        <w:t xml:space="preserve"> </w:t>
      </w:r>
      <w:r>
        <w:rPr>
          <w:b/>
        </w:rPr>
        <w:t>following</w:t>
      </w:r>
      <w:r>
        <w:rPr>
          <w:rFonts w:hint="eastAsia"/>
          <w:b/>
        </w:rPr>
        <w:t xml:space="preserve"> conditions should be aligned between UE and NW:</w:t>
      </w:r>
    </w:p>
    <w:p w14:paraId="754313E5" w14:textId="42A04765" w:rsidR="0092095A" w:rsidRPr="0077753E" w:rsidRDefault="0092095A" w:rsidP="0092095A">
      <w:pPr>
        <w:pStyle w:val="a8"/>
        <w:numPr>
          <w:ilvl w:val="0"/>
          <w:numId w:val="7"/>
        </w:numPr>
        <w:spacing w:beforeLines="50" w:before="120" w:afterLines="50" w:after="120"/>
        <w:ind w:firstLineChars="0"/>
        <w:rPr>
          <w:rFonts w:cs="Times New Roman"/>
          <w:b/>
          <w:szCs w:val="20"/>
        </w:rPr>
      </w:pPr>
      <w:r w:rsidRPr="0077753E">
        <w:rPr>
          <w:rFonts w:cs="Times New Roman" w:hint="eastAsia"/>
          <w:b/>
          <w:szCs w:val="20"/>
        </w:rPr>
        <w:t>I</w:t>
      </w:r>
      <w:r w:rsidRPr="0077753E">
        <w:rPr>
          <w:rFonts w:cs="Times New Roman"/>
          <w:b/>
          <w:szCs w:val="20"/>
        </w:rPr>
        <w:t xml:space="preserve">nformation regarding model inference </w:t>
      </w:r>
      <w:r>
        <w:rPr>
          <w:rFonts w:cs="Times New Roman" w:hint="eastAsia"/>
          <w:b/>
          <w:szCs w:val="20"/>
        </w:rPr>
        <w:t>(Set A and Set B relationship, model output type);</w:t>
      </w:r>
    </w:p>
    <w:p w14:paraId="295F1D45" w14:textId="77777777" w:rsidR="0092095A" w:rsidRPr="00671A4F" w:rsidRDefault="0092095A" w:rsidP="0092095A">
      <w:pPr>
        <w:pStyle w:val="a8"/>
        <w:numPr>
          <w:ilvl w:val="0"/>
          <w:numId w:val="7"/>
        </w:numPr>
        <w:spacing w:beforeLines="50" w:before="120" w:afterLines="50" w:after="120"/>
        <w:ind w:firstLineChars="0"/>
        <w:rPr>
          <w:rFonts w:cs="Times New Roman"/>
          <w:b/>
          <w:szCs w:val="20"/>
        </w:rPr>
      </w:pPr>
      <w:r w:rsidRPr="0077753E">
        <w:rPr>
          <w:rFonts w:cs="Times New Roman"/>
          <w:b/>
          <w:szCs w:val="20"/>
        </w:rPr>
        <w:t>Set A / Set B configuration</w:t>
      </w:r>
      <w:r>
        <w:rPr>
          <w:rFonts w:cs="Times New Roman" w:hint="eastAsia"/>
          <w:b/>
          <w:szCs w:val="20"/>
        </w:rPr>
        <w:t xml:space="preserve"> (</w:t>
      </w:r>
      <w:r w:rsidRPr="0077753E">
        <w:rPr>
          <w:rFonts w:cs="Times New Roman"/>
          <w:b/>
          <w:szCs w:val="20"/>
        </w:rPr>
        <w:t>Size of Set B and Set A</w:t>
      </w:r>
      <w:r>
        <w:rPr>
          <w:rFonts w:cs="Times New Roman" w:hint="eastAsia"/>
          <w:b/>
          <w:szCs w:val="20"/>
        </w:rPr>
        <w:t xml:space="preserve">, QCL relation of Set B and Set A, the </w:t>
      </w:r>
      <w:r w:rsidRPr="0077753E">
        <w:rPr>
          <w:rFonts w:cs="Times New Roman"/>
          <w:b/>
          <w:szCs w:val="20"/>
        </w:rPr>
        <w:t>periodicity and time instances for measurement and prediction</w:t>
      </w:r>
      <w:r>
        <w:rPr>
          <w:rFonts w:cs="Times New Roman" w:hint="eastAsia"/>
          <w:b/>
          <w:szCs w:val="20"/>
        </w:rPr>
        <w:t xml:space="preserve"> </w:t>
      </w:r>
      <w:r w:rsidRPr="0077753E">
        <w:rPr>
          <w:rFonts w:cs="Times New Roman" w:hint="eastAsia"/>
          <w:b/>
          <w:szCs w:val="20"/>
        </w:rPr>
        <w:t>)</w:t>
      </w:r>
      <w:r>
        <w:rPr>
          <w:rFonts w:cs="Times New Roman" w:hint="eastAsia"/>
          <w:b/>
          <w:szCs w:val="20"/>
        </w:rPr>
        <w:t>;</w:t>
      </w:r>
    </w:p>
    <w:p w14:paraId="40F2BB41" w14:textId="77777777" w:rsidR="0092095A" w:rsidRPr="0077753E" w:rsidRDefault="0092095A" w:rsidP="0092095A">
      <w:pPr>
        <w:pStyle w:val="a8"/>
        <w:numPr>
          <w:ilvl w:val="0"/>
          <w:numId w:val="7"/>
        </w:numPr>
        <w:spacing w:beforeLines="50" w:before="120" w:afterLines="50" w:after="120"/>
        <w:ind w:firstLineChars="0"/>
        <w:rPr>
          <w:rFonts w:cs="Times New Roman"/>
          <w:b/>
          <w:szCs w:val="20"/>
        </w:rPr>
      </w:pPr>
      <w:r>
        <w:rPr>
          <w:rFonts w:cs="Times New Roman" w:hint="eastAsia"/>
          <w:b/>
          <w:szCs w:val="20"/>
        </w:rPr>
        <w:t>P</w:t>
      </w:r>
      <w:r w:rsidRPr="0077753E">
        <w:rPr>
          <w:rFonts w:cs="Times New Roman"/>
          <w:b/>
          <w:szCs w:val="20"/>
        </w:rPr>
        <w:t>erformance monitoring</w:t>
      </w:r>
      <w:r>
        <w:rPr>
          <w:rFonts w:cs="Times New Roman" w:hint="eastAsia"/>
          <w:b/>
          <w:szCs w:val="20"/>
        </w:rPr>
        <w:t xml:space="preserve"> (monitoring Type, performance metric).</w:t>
      </w:r>
    </w:p>
    <w:p w14:paraId="117103D0" w14:textId="77777777" w:rsidR="00B426C7" w:rsidRPr="00B26E5B" w:rsidRDefault="00B426C7" w:rsidP="00D22754">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B26E5B">
        <w:rPr>
          <w:rFonts w:ascii="Arial" w:eastAsia="宋体" w:hAnsi="Arial" w:cs="Arial"/>
          <w:b/>
          <w:kern w:val="32"/>
          <w:sz w:val="28"/>
          <w:szCs w:val="20"/>
        </w:rPr>
        <w:t>References</w:t>
      </w:r>
    </w:p>
    <w:p w14:paraId="55422D69" w14:textId="77777777" w:rsidR="002D12D6" w:rsidRDefault="002D12D6" w:rsidP="002D12D6">
      <w:pPr>
        <w:pStyle w:val="a8"/>
        <w:numPr>
          <w:ilvl w:val="0"/>
          <w:numId w:val="4"/>
        </w:numPr>
        <w:ind w:firstLineChars="0"/>
        <w:rPr>
          <w:rFonts w:eastAsia="宋体" w:cs="Times New Roman"/>
          <w:kern w:val="0"/>
          <w:szCs w:val="21"/>
          <w:lang w:val="en-GB"/>
        </w:rPr>
      </w:pPr>
      <w:bookmarkStart w:id="15" w:name="_Ref178342497"/>
      <w:bookmarkStart w:id="16" w:name="_Ref142473847"/>
      <w:bookmarkStart w:id="17" w:name="_Ref162454957"/>
      <w:bookmarkStart w:id="18" w:name="_Ref173865299"/>
      <w:bookmarkStart w:id="19" w:name="_Ref172639982"/>
      <w:bookmarkStart w:id="20" w:name="_Ref134449548"/>
      <w:bookmarkStart w:id="21" w:name="_Ref134522822"/>
      <w:bookmarkStart w:id="22" w:name="_Ref118040997"/>
      <w:r w:rsidRPr="00E73F06">
        <w:rPr>
          <w:rFonts w:eastAsia="宋体" w:cs="Times New Roman"/>
          <w:kern w:val="0"/>
          <w:szCs w:val="21"/>
          <w:lang w:val="en-GB"/>
        </w:rPr>
        <w:t>RP-2</w:t>
      </w:r>
      <w:r>
        <w:rPr>
          <w:rFonts w:eastAsia="宋体" w:cs="Times New Roman" w:hint="eastAsia"/>
          <w:kern w:val="0"/>
          <w:szCs w:val="21"/>
          <w:lang w:val="en-GB"/>
        </w:rPr>
        <w:t>4239</w:t>
      </w:r>
      <w:r>
        <w:rPr>
          <w:rFonts w:eastAsia="宋体" w:cs="Times New Roman"/>
          <w:kern w:val="0"/>
          <w:szCs w:val="21"/>
          <w:lang w:val="en-GB"/>
        </w:rPr>
        <w:t>9, “</w:t>
      </w:r>
      <w:r>
        <w:rPr>
          <w:rFonts w:eastAsia="宋体" w:cs="Times New Roman" w:hint="eastAsia"/>
          <w:kern w:val="0"/>
          <w:szCs w:val="21"/>
          <w:lang w:val="en-GB"/>
        </w:rPr>
        <w:t>Revised</w:t>
      </w:r>
      <w:r w:rsidRPr="00E73F06">
        <w:rPr>
          <w:rFonts w:eastAsia="宋体" w:cs="Times New Roman"/>
          <w:kern w:val="0"/>
          <w:szCs w:val="21"/>
          <w:lang w:val="en-GB"/>
        </w:rPr>
        <w:t xml:space="preserve"> WID on Artificial Intelligence (AI)/Machine Learning (ML) for NR Air I</w:t>
      </w:r>
      <w:r>
        <w:rPr>
          <w:rFonts w:eastAsia="宋体" w:cs="Times New Roman"/>
          <w:kern w:val="0"/>
          <w:szCs w:val="21"/>
          <w:lang w:val="en-GB"/>
        </w:rPr>
        <w:t xml:space="preserve">nterface”, </w:t>
      </w:r>
      <w:r w:rsidRPr="00E73F06">
        <w:rPr>
          <w:rFonts w:eastAsia="宋体" w:cs="Times New Roman"/>
          <w:kern w:val="0"/>
          <w:szCs w:val="21"/>
          <w:lang w:val="en-GB"/>
        </w:rPr>
        <w:t>Melbourne, Australia</w:t>
      </w:r>
      <w:r>
        <w:rPr>
          <w:rFonts w:eastAsia="宋体" w:cs="Times New Roman" w:hint="eastAsia"/>
          <w:kern w:val="0"/>
          <w:szCs w:val="21"/>
          <w:lang w:val="en-GB"/>
        </w:rPr>
        <w:t>,</w:t>
      </w:r>
      <w:r w:rsidRPr="00E73F06">
        <w:rPr>
          <w:rFonts w:eastAsia="宋体" w:cs="Times New Roman"/>
          <w:kern w:val="0"/>
          <w:szCs w:val="21"/>
          <w:lang w:val="en-GB"/>
        </w:rPr>
        <w:t xml:space="preserve"> </w:t>
      </w:r>
      <w:r>
        <w:rPr>
          <w:rFonts w:eastAsia="宋体" w:cs="Times New Roman" w:hint="eastAsia"/>
          <w:kern w:val="0"/>
          <w:szCs w:val="21"/>
          <w:lang w:val="en-GB"/>
        </w:rPr>
        <w:t>September</w:t>
      </w:r>
      <w:r>
        <w:rPr>
          <w:rFonts w:eastAsia="宋体" w:cs="Times New Roman"/>
          <w:kern w:val="0"/>
          <w:szCs w:val="21"/>
          <w:lang w:val="en-GB"/>
        </w:rPr>
        <w:t xml:space="preserve"> </w:t>
      </w:r>
      <w:r>
        <w:rPr>
          <w:rFonts w:eastAsia="宋体" w:cs="Times New Roman" w:hint="eastAsia"/>
          <w:kern w:val="0"/>
          <w:szCs w:val="21"/>
          <w:lang w:val="en-GB"/>
        </w:rPr>
        <w:t>9</w:t>
      </w:r>
      <w:r>
        <w:rPr>
          <w:rFonts w:eastAsia="宋体" w:cs="Times New Roman"/>
          <w:kern w:val="0"/>
          <w:szCs w:val="21"/>
          <w:lang w:val="en-GB"/>
        </w:rPr>
        <w:t>-1</w:t>
      </w:r>
      <w:r>
        <w:rPr>
          <w:rFonts w:eastAsia="宋体" w:cs="Times New Roman" w:hint="eastAsia"/>
          <w:kern w:val="0"/>
          <w:szCs w:val="21"/>
          <w:lang w:val="en-GB"/>
        </w:rPr>
        <w:t>2</w:t>
      </w:r>
      <w:r>
        <w:rPr>
          <w:rFonts w:eastAsia="宋体" w:cs="Times New Roman"/>
          <w:kern w:val="0"/>
          <w:szCs w:val="21"/>
          <w:lang w:val="en-GB"/>
        </w:rPr>
        <w:t>, 202</w:t>
      </w:r>
      <w:r>
        <w:rPr>
          <w:rFonts w:eastAsia="宋体" w:cs="Times New Roman" w:hint="eastAsia"/>
          <w:kern w:val="0"/>
          <w:szCs w:val="21"/>
          <w:lang w:val="en-GB"/>
        </w:rPr>
        <w:t>4</w:t>
      </w:r>
      <w:r w:rsidRPr="00E73F06">
        <w:rPr>
          <w:rFonts w:eastAsia="宋体" w:cs="Times New Roman"/>
          <w:kern w:val="0"/>
          <w:szCs w:val="21"/>
          <w:lang w:val="en-GB"/>
        </w:rPr>
        <w:t>.</w:t>
      </w:r>
      <w:bookmarkEnd w:id="15"/>
    </w:p>
    <w:p w14:paraId="1B376C40" w14:textId="77777777" w:rsidR="006F3E15" w:rsidRPr="00F67E89" w:rsidRDefault="006F3E15" w:rsidP="006F3E15">
      <w:pPr>
        <w:pStyle w:val="a1"/>
        <w:numPr>
          <w:ilvl w:val="0"/>
          <w:numId w:val="4"/>
        </w:numPr>
        <w:snapToGrid w:val="0"/>
        <w:spacing w:beforeLines="50" w:before="120" w:afterLines="50"/>
        <w:rPr>
          <w:rFonts w:eastAsia="宋体" w:cs="Times New Roman"/>
          <w:sz w:val="20"/>
          <w:szCs w:val="21"/>
          <w:lang w:val="en-GB" w:eastAsia="zh-CN"/>
        </w:rPr>
      </w:pPr>
      <w:bookmarkStart w:id="23" w:name="_Ref158060326"/>
      <w:bookmarkStart w:id="24" w:name="_Ref165651516"/>
      <w:bookmarkStart w:id="25" w:name="_Ref142481036"/>
      <w:bookmarkStart w:id="26" w:name="_Ref173864890"/>
      <w:bookmarkEnd w:id="16"/>
      <w:bookmarkEnd w:id="17"/>
      <w:bookmarkEnd w:id="18"/>
      <w:bookmarkEnd w:id="19"/>
      <w:r w:rsidRPr="00F67E89">
        <w:rPr>
          <w:rFonts w:eastAsia="宋体" w:cs="Times New Roman" w:hint="eastAsia"/>
          <w:sz w:val="20"/>
          <w:szCs w:val="21"/>
          <w:lang w:val="en-GB" w:eastAsia="zh-CN"/>
        </w:rPr>
        <w:t>3</w:t>
      </w:r>
      <w:r w:rsidRPr="00F67E89">
        <w:rPr>
          <w:rFonts w:eastAsia="宋体" w:cs="Times New Roman"/>
          <w:sz w:val="20"/>
          <w:szCs w:val="21"/>
          <w:lang w:val="en-GB" w:eastAsia="zh-CN"/>
        </w:rPr>
        <w:t>GPP TS 38.331</w:t>
      </w:r>
      <w:bookmarkEnd w:id="23"/>
      <w:r w:rsidRPr="00F67E89">
        <w:rPr>
          <w:rFonts w:eastAsia="宋体" w:cs="Times New Roman" w:hint="eastAsia"/>
          <w:sz w:val="20"/>
          <w:szCs w:val="21"/>
          <w:lang w:val="en-GB" w:eastAsia="zh-CN"/>
        </w:rPr>
        <w:t xml:space="preserve"> v18.1.0, </w:t>
      </w:r>
      <w:r w:rsidRPr="00F67E89">
        <w:rPr>
          <w:rFonts w:eastAsia="宋体" w:cs="Times New Roman"/>
          <w:sz w:val="20"/>
          <w:szCs w:val="21"/>
          <w:lang w:val="en-GB" w:eastAsia="zh-CN"/>
        </w:rPr>
        <w:t>Radio Resource Control (RRC) protocol specification</w:t>
      </w:r>
      <w:r>
        <w:rPr>
          <w:rFonts w:eastAsia="宋体" w:cs="Times New Roman" w:hint="eastAsia"/>
          <w:sz w:val="20"/>
          <w:szCs w:val="21"/>
          <w:lang w:val="en-GB" w:eastAsia="zh-CN"/>
        </w:rPr>
        <w:t>.</w:t>
      </w:r>
      <w:bookmarkEnd w:id="24"/>
    </w:p>
    <w:p w14:paraId="384080E2" w14:textId="77777777" w:rsidR="006F3E15" w:rsidRDefault="006F3E15" w:rsidP="006F3E15">
      <w:pPr>
        <w:pStyle w:val="a1"/>
        <w:numPr>
          <w:ilvl w:val="0"/>
          <w:numId w:val="4"/>
        </w:numPr>
        <w:snapToGrid w:val="0"/>
        <w:spacing w:beforeLines="50" w:before="120" w:afterLines="50"/>
        <w:rPr>
          <w:rFonts w:eastAsia="宋体" w:cs="Times New Roman"/>
          <w:sz w:val="20"/>
          <w:szCs w:val="21"/>
          <w:lang w:val="en-GB" w:eastAsia="zh-CN"/>
        </w:rPr>
      </w:pPr>
      <w:bookmarkStart w:id="27" w:name="_Ref165651535"/>
      <w:r w:rsidRPr="00F67E89">
        <w:rPr>
          <w:rFonts w:eastAsia="宋体" w:cs="Times New Roman" w:hint="eastAsia"/>
          <w:sz w:val="20"/>
          <w:szCs w:val="21"/>
          <w:lang w:val="en-GB" w:eastAsia="zh-CN"/>
        </w:rPr>
        <w:t>3</w:t>
      </w:r>
      <w:r w:rsidRPr="00F67E89">
        <w:rPr>
          <w:rFonts w:eastAsia="宋体" w:cs="Times New Roman"/>
          <w:sz w:val="20"/>
          <w:szCs w:val="21"/>
          <w:lang w:val="en-GB" w:eastAsia="zh-CN"/>
        </w:rPr>
        <w:t>GPP TS 38.</w:t>
      </w:r>
      <w:r w:rsidRPr="00F67E89">
        <w:rPr>
          <w:rFonts w:eastAsia="宋体" w:cs="Times New Roman" w:hint="eastAsia"/>
          <w:sz w:val="20"/>
          <w:szCs w:val="21"/>
          <w:lang w:val="en-GB" w:eastAsia="zh-CN"/>
        </w:rPr>
        <w:t>82</w:t>
      </w:r>
      <w:r>
        <w:rPr>
          <w:rFonts w:eastAsia="宋体" w:cs="Times New Roman" w:hint="eastAsia"/>
          <w:sz w:val="20"/>
          <w:szCs w:val="21"/>
          <w:lang w:val="en-GB" w:eastAsia="zh-CN"/>
        </w:rPr>
        <w:t xml:space="preserve">2 </w:t>
      </w:r>
      <w:r w:rsidRPr="00F67E89">
        <w:rPr>
          <w:rFonts w:eastAsia="宋体" w:cs="Times New Roman" w:hint="eastAsia"/>
          <w:sz w:val="20"/>
          <w:szCs w:val="21"/>
          <w:lang w:val="en-GB" w:eastAsia="zh-CN"/>
        </w:rPr>
        <w:t>v1</w:t>
      </w:r>
      <w:r>
        <w:rPr>
          <w:rFonts w:eastAsia="宋体" w:cs="Times New Roman" w:hint="eastAsia"/>
          <w:sz w:val="20"/>
          <w:szCs w:val="21"/>
          <w:lang w:val="en-GB" w:eastAsia="zh-CN"/>
        </w:rPr>
        <w:t>7</w:t>
      </w:r>
      <w:r w:rsidRPr="00F67E89">
        <w:rPr>
          <w:rFonts w:eastAsia="宋体" w:cs="Times New Roman" w:hint="eastAsia"/>
          <w:sz w:val="20"/>
          <w:szCs w:val="21"/>
          <w:lang w:val="en-GB" w:eastAsia="zh-CN"/>
        </w:rPr>
        <w:t xml:space="preserve">.1.0, </w:t>
      </w:r>
      <w:r w:rsidRPr="00F67E89">
        <w:rPr>
          <w:rFonts w:eastAsia="宋体" w:cs="Times New Roman"/>
          <w:sz w:val="20"/>
          <w:szCs w:val="21"/>
          <w:lang w:val="en-GB" w:eastAsia="zh-CN"/>
        </w:rPr>
        <w:t>User Equipment (UE) feature lis</w:t>
      </w:r>
      <w:r>
        <w:rPr>
          <w:rFonts w:eastAsia="宋体" w:cs="Times New Roman" w:hint="eastAsia"/>
          <w:sz w:val="20"/>
          <w:szCs w:val="21"/>
          <w:lang w:val="en-GB" w:eastAsia="zh-CN"/>
        </w:rPr>
        <w:t>t.</w:t>
      </w:r>
      <w:bookmarkEnd w:id="27"/>
    </w:p>
    <w:p w14:paraId="13C51459" w14:textId="66E29AE9" w:rsidR="00504E79" w:rsidRPr="00504E79" w:rsidRDefault="00504E79" w:rsidP="00E47246">
      <w:pPr>
        <w:pStyle w:val="a8"/>
        <w:widowControl/>
        <w:numPr>
          <w:ilvl w:val="0"/>
          <w:numId w:val="4"/>
        </w:numPr>
        <w:snapToGrid w:val="0"/>
        <w:spacing w:beforeLines="50" w:before="120" w:afterLines="50" w:after="120"/>
        <w:ind w:firstLineChars="0"/>
        <w:rPr>
          <w:rFonts w:eastAsia="宋体" w:cs="Times New Roman"/>
          <w:szCs w:val="21"/>
          <w:lang w:val="en-GB"/>
        </w:rPr>
      </w:pPr>
      <w:bookmarkStart w:id="28" w:name="_Ref178342664"/>
      <w:r w:rsidRPr="00504E79">
        <w:rPr>
          <w:rFonts w:eastAsia="宋体" w:hint="eastAsia"/>
          <w:szCs w:val="21"/>
        </w:rPr>
        <w:t>Chair</w:t>
      </w:r>
      <w:r w:rsidRPr="00504E79">
        <w:rPr>
          <w:rFonts w:eastAsia="宋体"/>
          <w:szCs w:val="21"/>
        </w:rPr>
        <w:t>’</w:t>
      </w:r>
      <w:r w:rsidRPr="00504E79">
        <w:rPr>
          <w:rFonts w:eastAsia="宋体" w:hint="eastAsia"/>
          <w:szCs w:val="21"/>
        </w:rPr>
        <w:t xml:space="preserve">s Notes RAN1#118, </w:t>
      </w:r>
      <w:r w:rsidRPr="00504E79">
        <w:rPr>
          <w:rFonts w:eastAsia="宋体"/>
          <w:szCs w:val="21"/>
        </w:rPr>
        <w:t>Maastricht, NL, August 19</w:t>
      </w:r>
      <w:r w:rsidRPr="00504E79">
        <w:rPr>
          <w:rFonts w:eastAsia="宋体"/>
          <w:szCs w:val="21"/>
          <w:vertAlign w:val="superscript"/>
        </w:rPr>
        <w:t>th</w:t>
      </w:r>
      <w:r w:rsidRPr="00504E79">
        <w:rPr>
          <w:rFonts w:eastAsia="宋体"/>
          <w:szCs w:val="21"/>
        </w:rPr>
        <w:t xml:space="preserve"> – 23</w:t>
      </w:r>
      <w:r w:rsidRPr="00504E79">
        <w:rPr>
          <w:rFonts w:eastAsia="宋体"/>
          <w:szCs w:val="21"/>
          <w:vertAlign w:val="superscript"/>
        </w:rPr>
        <w:t>th</w:t>
      </w:r>
      <w:r w:rsidRPr="00504E79">
        <w:rPr>
          <w:rFonts w:eastAsia="宋体"/>
          <w:szCs w:val="21"/>
        </w:rPr>
        <w:t>, 2024</w:t>
      </w:r>
      <w:r w:rsidRPr="00504E79">
        <w:rPr>
          <w:rFonts w:eastAsia="宋体" w:hint="eastAsia"/>
          <w:szCs w:val="21"/>
        </w:rPr>
        <w:t>.</w:t>
      </w:r>
      <w:bookmarkEnd w:id="28"/>
    </w:p>
    <w:p w14:paraId="14077FA5" w14:textId="77777777" w:rsidR="009447AA" w:rsidRDefault="009447AA" w:rsidP="009447AA">
      <w:pPr>
        <w:pStyle w:val="a1"/>
        <w:numPr>
          <w:ilvl w:val="0"/>
          <w:numId w:val="4"/>
        </w:numPr>
        <w:snapToGrid w:val="0"/>
        <w:spacing w:beforeLines="50" w:before="120" w:afterLines="50"/>
        <w:rPr>
          <w:rFonts w:eastAsia="宋体" w:cs="Times New Roman"/>
          <w:sz w:val="20"/>
          <w:szCs w:val="21"/>
          <w:lang w:val="en-GB" w:eastAsia="zh-CN"/>
        </w:rPr>
      </w:pPr>
      <w:bookmarkStart w:id="29" w:name="_Ref162893172"/>
      <w:r w:rsidRPr="004A7D32">
        <w:rPr>
          <w:rFonts w:eastAsia="宋体" w:cs="Times New Roman" w:hint="eastAsia"/>
          <w:sz w:val="20"/>
          <w:szCs w:val="21"/>
          <w:lang w:val="en-GB" w:eastAsia="zh-CN"/>
        </w:rPr>
        <w:t>R1-2307078, Evaluation and discussion on AI/ML for beam management, CATT, Agu.</w:t>
      </w:r>
      <w:proofErr w:type="gramStart"/>
      <w:r w:rsidRPr="004A7D32">
        <w:rPr>
          <w:rFonts w:eastAsia="宋体" w:cs="Times New Roman" w:hint="eastAsia"/>
          <w:sz w:val="20"/>
          <w:szCs w:val="21"/>
          <w:lang w:val="en-GB" w:eastAsia="zh-CN"/>
        </w:rPr>
        <w:t>,2023</w:t>
      </w:r>
      <w:bookmarkEnd w:id="29"/>
      <w:proofErr w:type="gramEnd"/>
      <w:r>
        <w:rPr>
          <w:rFonts w:eastAsia="宋体" w:cs="Times New Roman" w:hint="eastAsia"/>
          <w:sz w:val="20"/>
          <w:szCs w:val="21"/>
          <w:lang w:val="en-GB" w:eastAsia="zh-CN"/>
        </w:rPr>
        <w:t>.</w:t>
      </w:r>
    </w:p>
    <w:p w14:paraId="659D4252" w14:textId="77777777" w:rsidR="007A63C1" w:rsidRDefault="007A63C1" w:rsidP="007A63C1">
      <w:pPr>
        <w:pStyle w:val="a1"/>
        <w:numPr>
          <w:ilvl w:val="0"/>
          <w:numId w:val="4"/>
        </w:numPr>
        <w:snapToGrid w:val="0"/>
        <w:spacing w:beforeLines="50" w:before="120" w:afterLines="50"/>
        <w:rPr>
          <w:rFonts w:eastAsia="宋体" w:cs="Times New Roman"/>
          <w:sz w:val="20"/>
          <w:szCs w:val="21"/>
          <w:lang w:val="en-GB" w:eastAsia="zh-CN"/>
        </w:rPr>
      </w:pPr>
      <w:bookmarkStart w:id="30" w:name="_Ref157447096"/>
      <w:r w:rsidRPr="00336B6A">
        <w:rPr>
          <w:rFonts w:eastAsia="宋体" w:cs="Times New Roman" w:hint="eastAsia"/>
          <w:sz w:val="20"/>
          <w:szCs w:val="21"/>
          <w:lang w:val="en-GB" w:eastAsia="zh-CN"/>
        </w:rPr>
        <w:t>3GPP TS 38.133 v 18.3.0, Requirements for support of radio resource management.</w:t>
      </w:r>
      <w:bookmarkEnd w:id="30"/>
    </w:p>
    <w:p w14:paraId="0439CAA3" w14:textId="77777777" w:rsidR="00925B99" w:rsidRDefault="00925B99" w:rsidP="00925B99">
      <w:pPr>
        <w:pStyle w:val="a1"/>
        <w:numPr>
          <w:ilvl w:val="0"/>
          <w:numId w:val="4"/>
        </w:numPr>
        <w:snapToGrid w:val="0"/>
        <w:spacing w:beforeLines="50" w:before="120" w:afterLines="50"/>
        <w:rPr>
          <w:rFonts w:eastAsia="宋体" w:cs="Times New Roman"/>
          <w:sz w:val="20"/>
          <w:szCs w:val="21"/>
          <w:lang w:val="en-GB" w:eastAsia="zh-CN"/>
        </w:rPr>
      </w:pPr>
      <w:bookmarkStart w:id="31" w:name="_Ref178343996"/>
      <w:r w:rsidRPr="00F33615">
        <w:rPr>
          <w:rFonts w:eastAsia="宋体" w:cs="Times New Roman" w:hint="eastAsia"/>
          <w:sz w:val="20"/>
          <w:szCs w:val="21"/>
          <w:lang w:val="en-GB" w:eastAsia="zh-CN"/>
        </w:rPr>
        <w:t>3GPP TR 38.843 v18.0.0, Study on AI/ML for NR air interface.</w:t>
      </w:r>
      <w:bookmarkEnd w:id="31"/>
    </w:p>
    <w:p w14:paraId="64967380" w14:textId="77777777" w:rsidR="008B1CD5" w:rsidRDefault="008B1CD5" w:rsidP="008B1CD5">
      <w:pPr>
        <w:pStyle w:val="a1"/>
        <w:numPr>
          <w:ilvl w:val="0"/>
          <w:numId w:val="4"/>
        </w:numPr>
        <w:snapToGrid w:val="0"/>
        <w:spacing w:beforeLines="50" w:before="120" w:afterLines="50"/>
        <w:rPr>
          <w:rFonts w:eastAsia="宋体" w:cs="Times New Roman"/>
          <w:sz w:val="20"/>
          <w:szCs w:val="21"/>
          <w:lang w:val="en-GB" w:eastAsia="zh-CN"/>
        </w:rPr>
      </w:pPr>
      <w:bookmarkStart w:id="32" w:name="_Ref178344145"/>
      <w:r>
        <w:rPr>
          <w:rFonts w:eastAsia="宋体" w:cs="Times New Roman" w:hint="eastAsia"/>
          <w:sz w:val="20"/>
          <w:szCs w:val="21"/>
          <w:lang w:val="en-GB" w:eastAsia="zh-CN"/>
        </w:rPr>
        <w:t>Chair</w:t>
      </w:r>
      <w:r>
        <w:rPr>
          <w:rFonts w:eastAsia="宋体" w:cs="Times New Roman"/>
          <w:sz w:val="20"/>
          <w:szCs w:val="21"/>
          <w:lang w:val="en-GB" w:eastAsia="zh-CN"/>
        </w:rPr>
        <w:t>’</w:t>
      </w:r>
      <w:r>
        <w:rPr>
          <w:rFonts w:eastAsia="宋体" w:cs="Times New Roman" w:hint="eastAsia"/>
          <w:sz w:val="20"/>
          <w:szCs w:val="21"/>
          <w:lang w:val="en-GB" w:eastAsia="zh-CN"/>
        </w:rPr>
        <w:t xml:space="preserve">s Notes RAN1#117 </w:t>
      </w:r>
      <w:r w:rsidRPr="00786973">
        <w:rPr>
          <w:rFonts w:eastAsia="宋体" w:cs="Times New Roman"/>
          <w:sz w:val="20"/>
          <w:szCs w:val="21"/>
          <w:lang w:val="en-GB" w:eastAsia="zh-CN"/>
        </w:rPr>
        <w:t>Fukuoka, Japan, May 20</w:t>
      </w:r>
      <w:r w:rsidRPr="004735AE">
        <w:rPr>
          <w:rFonts w:eastAsia="宋体" w:cs="Times New Roman"/>
          <w:sz w:val="20"/>
          <w:szCs w:val="21"/>
          <w:vertAlign w:val="superscript"/>
          <w:lang w:val="en-GB" w:eastAsia="zh-CN"/>
        </w:rPr>
        <w:t>th</w:t>
      </w:r>
      <w:r w:rsidRPr="00786973">
        <w:rPr>
          <w:rFonts w:eastAsia="宋体" w:cs="Times New Roman"/>
          <w:sz w:val="20"/>
          <w:szCs w:val="21"/>
          <w:lang w:val="en-GB" w:eastAsia="zh-CN"/>
        </w:rPr>
        <w:t xml:space="preserve"> – 24</w:t>
      </w:r>
      <w:r w:rsidRPr="004735AE">
        <w:rPr>
          <w:rFonts w:eastAsia="宋体" w:cs="Times New Roman"/>
          <w:sz w:val="20"/>
          <w:szCs w:val="21"/>
          <w:vertAlign w:val="superscript"/>
          <w:lang w:val="en-GB" w:eastAsia="zh-CN"/>
        </w:rPr>
        <w:t>th</w:t>
      </w:r>
      <w:r w:rsidRPr="00786973">
        <w:rPr>
          <w:rFonts w:eastAsia="宋体" w:cs="Times New Roman"/>
          <w:sz w:val="20"/>
          <w:szCs w:val="21"/>
          <w:lang w:val="en-GB" w:eastAsia="zh-CN"/>
        </w:rPr>
        <w:t>, 2024</w:t>
      </w:r>
      <w:r>
        <w:rPr>
          <w:rFonts w:eastAsia="宋体" w:cs="Times New Roman" w:hint="eastAsia"/>
          <w:sz w:val="20"/>
          <w:szCs w:val="21"/>
          <w:lang w:val="en-GB" w:eastAsia="zh-CN"/>
        </w:rPr>
        <w:t>.</w:t>
      </w:r>
      <w:bookmarkEnd w:id="20"/>
      <w:bookmarkEnd w:id="21"/>
      <w:bookmarkEnd w:id="22"/>
      <w:bookmarkEnd w:id="25"/>
      <w:bookmarkEnd w:id="26"/>
      <w:bookmarkEnd w:id="32"/>
    </w:p>
    <w:sectPr w:rsidR="008B1CD5"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212BA3" w15:done="0"/>
  <w15:commentEx w15:paraId="7390523A" w15:done="0"/>
  <w15:commentEx w15:paraId="73666F19" w15:done="0"/>
  <w15:commentEx w15:paraId="0AAEECCF" w15:done="0"/>
  <w15:commentEx w15:paraId="10BD94C3" w15:done="0"/>
  <w15:commentEx w15:paraId="4F2632A8" w15:done="0"/>
  <w15:commentEx w15:paraId="2D1D0E88" w15:done="0"/>
  <w15:commentEx w15:paraId="5DDB13BA" w15:done="0"/>
  <w15:commentEx w15:paraId="4B6562DF" w15:done="0"/>
  <w15:commentEx w15:paraId="469F20D1" w15:done="0"/>
  <w15:commentEx w15:paraId="2EAD026F" w15:done="0"/>
  <w15:commentEx w15:paraId="6224DF07" w15:done="0"/>
  <w15:commentEx w15:paraId="3AD9DF19" w15:done="0"/>
  <w15:commentEx w15:paraId="5E9D54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57E84" w14:textId="77777777" w:rsidR="00567EC8" w:rsidRDefault="00567EC8" w:rsidP="00A578C0">
      <w:r>
        <w:separator/>
      </w:r>
    </w:p>
  </w:endnote>
  <w:endnote w:type="continuationSeparator" w:id="0">
    <w:p w14:paraId="1D2C862A" w14:textId="77777777" w:rsidR="00567EC8" w:rsidRDefault="00567EC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77D5F" w14:textId="77777777" w:rsidR="00567EC8" w:rsidRDefault="00567EC8" w:rsidP="00A578C0">
      <w:r>
        <w:separator/>
      </w:r>
    </w:p>
  </w:footnote>
  <w:footnote w:type="continuationSeparator" w:id="0">
    <w:p w14:paraId="36E2F4E0" w14:textId="77777777" w:rsidR="00567EC8" w:rsidRDefault="00567EC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8583B70"/>
    <w:multiLevelType w:val="hybridMultilevel"/>
    <w:tmpl w:val="DCEE508C"/>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D83205"/>
    <w:multiLevelType w:val="hybridMultilevel"/>
    <w:tmpl w:val="4E9E82C8"/>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48F3219"/>
    <w:multiLevelType w:val="hybridMultilevel"/>
    <w:tmpl w:val="61AA0C86"/>
    <w:lvl w:ilvl="0" w:tplc="B8123E70">
      <w:start w:val="3"/>
      <w:numFmt w:val="bullet"/>
      <w:lvlText w:val="•"/>
      <w:lvlJc w:val="left"/>
      <w:pPr>
        <w:ind w:left="2220" w:hanging="420"/>
      </w:pPr>
      <w:rPr>
        <w:rFonts w:ascii="Times New Roman" w:eastAsia="Times New Roman" w:hAnsi="Times New Roman" w:cs="Times New Roman" w:hint="default"/>
        <w:color w:val="auto"/>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1">
    <w:nsid w:val="2BBA4210"/>
    <w:multiLevelType w:val="hybridMultilevel"/>
    <w:tmpl w:val="51C2D72E"/>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0812F2D"/>
    <w:multiLevelType w:val="multilevel"/>
    <w:tmpl w:val="F3746F7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976B6C"/>
    <w:multiLevelType w:val="hybridMultilevel"/>
    <w:tmpl w:val="D21C0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E5F7BEA"/>
    <w:multiLevelType w:val="hybridMultilevel"/>
    <w:tmpl w:val="A8E2506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792828"/>
    <w:multiLevelType w:val="hybridMultilevel"/>
    <w:tmpl w:val="5CB86F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7">
    <w:nsid w:val="7545252F"/>
    <w:multiLevelType w:val="hybridMultilevel"/>
    <w:tmpl w:val="6150A0AE"/>
    <w:lvl w:ilvl="0" w:tplc="429E15B0">
      <w:start w:val="17"/>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12"/>
  </w:num>
  <w:num w:numId="3">
    <w:abstractNumId w:val="8"/>
  </w:num>
  <w:num w:numId="4">
    <w:abstractNumId w:val="17"/>
  </w:num>
  <w:num w:numId="5">
    <w:abstractNumId w:val="19"/>
  </w:num>
  <w:num w:numId="6">
    <w:abstractNumId w:val="28"/>
  </w:num>
  <w:num w:numId="7">
    <w:abstractNumId w:val="7"/>
  </w:num>
  <w:num w:numId="8">
    <w:abstractNumId w:val="24"/>
  </w:num>
  <w:num w:numId="9">
    <w:abstractNumId w:val="27"/>
  </w:num>
  <w:num w:numId="10">
    <w:abstractNumId w:val="1"/>
  </w:num>
  <w:num w:numId="11">
    <w:abstractNumId w:val="3"/>
  </w:num>
  <w:num w:numId="12">
    <w:abstractNumId w:val="11"/>
  </w:num>
  <w:num w:numId="13">
    <w:abstractNumId w:val="6"/>
  </w:num>
  <w:num w:numId="14">
    <w:abstractNumId w:val="4"/>
  </w:num>
  <w:num w:numId="15">
    <w:abstractNumId w:val="13"/>
  </w:num>
  <w:num w:numId="16">
    <w:abstractNumId w:val="15"/>
  </w:num>
  <w:num w:numId="17">
    <w:abstractNumId w:val="5"/>
  </w:num>
  <w:num w:numId="18">
    <w:abstractNumId w:val="18"/>
  </w:num>
  <w:num w:numId="19">
    <w:abstractNumId w:val="14"/>
  </w:num>
  <w:num w:numId="20">
    <w:abstractNumId w:val="20"/>
  </w:num>
  <w:num w:numId="21">
    <w:abstractNumId w:val="23"/>
  </w:num>
  <w:num w:numId="22">
    <w:abstractNumId w:val="26"/>
  </w:num>
  <w:num w:numId="23">
    <w:abstractNumId w:val="0"/>
  </w:num>
  <w:num w:numId="24">
    <w:abstractNumId w:val="9"/>
  </w:num>
  <w:num w:numId="25">
    <w:abstractNumId w:val="10"/>
  </w:num>
  <w:num w:numId="26">
    <w:abstractNumId w:val="2"/>
  </w:num>
  <w:num w:numId="27">
    <w:abstractNumId w:val="22"/>
  </w:num>
  <w:num w:numId="28">
    <w:abstractNumId w:val="25"/>
  </w:num>
  <w:num w:numId="29">
    <w:abstractNumId w:val="21"/>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夏 天">
    <w15:presenceInfo w15:providerId="Windows Live" w15:userId="119d00f62c0fd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26B5"/>
    <w:rsid w:val="00002A45"/>
    <w:rsid w:val="00002EF6"/>
    <w:rsid w:val="0000547D"/>
    <w:rsid w:val="00005721"/>
    <w:rsid w:val="00005FB6"/>
    <w:rsid w:val="000065C5"/>
    <w:rsid w:val="00006C65"/>
    <w:rsid w:val="00006F2D"/>
    <w:rsid w:val="000070D0"/>
    <w:rsid w:val="0000763D"/>
    <w:rsid w:val="00007878"/>
    <w:rsid w:val="00007CEF"/>
    <w:rsid w:val="000103C4"/>
    <w:rsid w:val="000110E5"/>
    <w:rsid w:val="000115D1"/>
    <w:rsid w:val="0001161A"/>
    <w:rsid w:val="000117EF"/>
    <w:rsid w:val="00011E80"/>
    <w:rsid w:val="000124FB"/>
    <w:rsid w:val="00012952"/>
    <w:rsid w:val="00012C09"/>
    <w:rsid w:val="000131A8"/>
    <w:rsid w:val="00013319"/>
    <w:rsid w:val="0001380C"/>
    <w:rsid w:val="00013B12"/>
    <w:rsid w:val="00013B5E"/>
    <w:rsid w:val="0001408B"/>
    <w:rsid w:val="00014833"/>
    <w:rsid w:val="00015503"/>
    <w:rsid w:val="00015CC1"/>
    <w:rsid w:val="00016E12"/>
    <w:rsid w:val="00020684"/>
    <w:rsid w:val="0002076C"/>
    <w:rsid w:val="000213C8"/>
    <w:rsid w:val="00021485"/>
    <w:rsid w:val="000214FA"/>
    <w:rsid w:val="00021657"/>
    <w:rsid w:val="00021F34"/>
    <w:rsid w:val="00021F77"/>
    <w:rsid w:val="000222ED"/>
    <w:rsid w:val="00022856"/>
    <w:rsid w:val="00022B1B"/>
    <w:rsid w:val="000232B3"/>
    <w:rsid w:val="000238E8"/>
    <w:rsid w:val="0002399C"/>
    <w:rsid w:val="00023CFA"/>
    <w:rsid w:val="00023E1A"/>
    <w:rsid w:val="00024439"/>
    <w:rsid w:val="00024768"/>
    <w:rsid w:val="000250B0"/>
    <w:rsid w:val="00025837"/>
    <w:rsid w:val="00025F5E"/>
    <w:rsid w:val="00025FA8"/>
    <w:rsid w:val="00026238"/>
    <w:rsid w:val="0002626B"/>
    <w:rsid w:val="00026770"/>
    <w:rsid w:val="00026876"/>
    <w:rsid w:val="00026C17"/>
    <w:rsid w:val="00027155"/>
    <w:rsid w:val="00027733"/>
    <w:rsid w:val="00030371"/>
    <w:rsid w:val="00030552"/>
    <w:rsid w:val="00030910"/>
    <w:rsid w:val="00032052"/>
    <w:rsid w:val="00032316"/>
    <w:rsid w:val="000323BE"/>
    <w:rsid w:val="000323EE"/>
    <w:rsid w:val="00032B19"/>
    <w:rsid w:val="00033799"/>
    <w:rsid w:val="00034070"/>
    <w:rsid w:val="00035C06"/>
    <w:rsid w:val="00035FD6"/>
    <w:rsid w:val="0003605E"/>
    <w:rsid w:val="0003658D"/>
    <w:rsid w:val="00036D89"/>
    <w:rsid w:val="000371A0"/>
    <w:rsid w:val="00037479"/>
    <w:rsid w:val="00037958"/>
    <w:rsid w:val="00040123"/>
    <w:rsid w:val="000403B5"/>
    <w:rsid w:val="00040695"/>
    <w:rsid w:val="00040D81"/>
    <w:rsid w:val="00040F28"/>
    <w:rsid w:val="00041A2E"/>
    <w:rsid w:val="00041B42"/>
    <w:rsid w:val="00042065"/>
    <w:rsid w:val="000420B3"/>
    <w:rsid w:val="000422C7"/>
    <w:rsid w:val="000433CB"/>
    <w:rsid w:val="00043748"/>
    <w:rsid w:val="0004416B"/>
    <w:rsid w:val="000444E5"/>
    <w:rsid w:val="00044967"/>
    <w:rsid w:val="0004547B"/>
    <w:rsid w:val="00045532"/>
    <w:rsid w:val="00045BA4"/>
    <w:rsid w:val="00046031"/>
    <w:rsid w:val="00046158"/>
    <w:rsid w:val="00046A86"/>
    <w:rsid w:val="00047B3E"/>
    <w:rsid w:val="00047DAA"/>
    <w:rsid w:val="000506B5"/>
    <w:rsid w:val="00050793"/>
    <w:rsid w:val="000509E4"/>
    <w:rsid w:val="00050E05"/>
    <w:rsid w:val="00050EDC"/>
    <w:rsid w:val="000511DB"/>
    <w:rsid w:val="000511E7"/>
    <w:rsid w:val="000524C7"/>
    <w:rsid w:val="00052554"/>
    <w:rsid w:val="00052943"/>
    <w:rsid w:val="00052F10"/>
    <w:rsid w:val="00053145"/>
    <w:rsid w:val="00053467"/>
    <w:rsid w:val="000544D2"/>
    <w:rsid w:val="00054574"/>
    <w:rsid w:val="00054AC8"/>
    <w:rsid w:val="00054F75"/>
    <w:rsid w:val="000554FC"/>
    <w:rsid w:val="00055BC1"/>
    <w:rsid w:val="000562E8"/>
    <w:rsid w:val="00056614"/>
    <w:rsid w:val="00057B03"/>
    <w:rsid w:val="00060115"/>
    <w:rsid w:val="00060F9C"/>
    <w:rsid w:val="00061C86"/>
    <w:rsid w:val="000624BF"/>
    <w:rsid w:val="00062627"/>
    <w:rsid w:val="000628F1"/>
    <w:rsid w:val="000629C0"/>
    <w:rsid w:val="00062BE5"/>
    <w:rsid w:val="000630C1"/>
    <w:rsid w:val="000635B7"/>
    <w:rsid w:val="00064A1D"/>
    <w:rsid w:val="00064E81"/>
    <w:rsid w:val="00065804"/>
    <w:rsid w:val="0006592F"/>
    <w:rsid w:val="00065FF5"/>
    <w:rsid w:val="000661EB"/>
    <w:rsid w:val="00066278"/>
    <w:rsid w:val="00066F5D"/>
    <w:rsid w:val="00067E44"/>
    <w:rsid w:val="00070D9A"/>
    <w:rsid w:val="00071ED6"/>
    <w:rsid w:val="000736D7"/>
    <w:rsid w:val="00073AE4"/>
    <w:rsid w:val="00074262"/>
    <w:rsid w:val="00077FB0"/>
    <w:rsid w:val="00080149"/>
    <w:rsid w:val="00080B27"/>
    <w:rsid w:val="00080DF4"/>
    <w:rsid w:val="00081287"/>
    <w:rsid w:val="0008132F"/>
    <w:rsid w:val="000821B0"/>
    <w:rsid w:val="00082D20"/>
    <w:rsid w:val="00082FEB"/>
    <w:rsid w:val="0008358C"/>
    <w:rsid w:val="000837EF"/>
    <w:rsid w:val="00083E02"/>
    <w:rsid w:val="0008453A"/>
    <w:rsid w:val="000849E5"/>
    <w:rsid w:val="00085308"/>
    <w:rsid w:val="000862AF"/>
    <w:rsid w:val="00087201"/>
    <w:rsid w:val="000875ED"/>
    <w:rsid w:val="00087832"/>
    <w:rsid w:val="000901FC"/>
    <w:rsid w:val="00090D4B"/>
    <w:rsid w:val="00090EE7"/>
    <w:rsid w:val="00091B65"/>
    <w:rsid w:val="000931F2"/>
    <w:rsid w:val="000938AB"/>
    <w:rsid w:val="00094911"/>
    <w:rsid w:val="00094BA9"/>
    <w:rsid w:val="00095343"/>
    <w:rsid w:val="000956F8"/>
    <w:rsid w:val="00095702"/>
    <w:rsid w:val="0009728B"/>
    <w:rsid w:val="00097301"/>
    <w:rsid w:val="0009787B"/>
    <w:rsid w:val="00097BB6"/>
    <w:rsid w:val="00097C14"/>
    <w:rsid w:val="000A085F"/>
    <w:rsid w:val="000A15DD"/>
    <w:rsid w:val="000A1B48"/>
    <w:rsid w:val="000A20F3"/>
    <w:rsid w:val="000A24BB"/>
    <w:rsid w:val="000A3F03"/>
    <w:rsid w:val="000A40D4"/>
    <w:rsid w:val="000A4217"/>
    <w:rsid w:val="000A4852"/>
    <w:rsid w:val="000A4B70"/>
    <w:rsid w:val="000A4D88"/>
    <w:rsid w:val="000A5551"/>
    <w:rsid w:val="000A5D1B"/>
    <w:rsid w:val="000B0812"/>
    <w:rsid w:val="000B087E"/>
    <w:rsid w:val="000B0915"/>
    <w:rsid w:val="000B1289"/>
    <w:rsid w:val="000B12DE"/>
    <w:rsid w:val="000B1790"/>
    <w:rsid w:val="000B17FA"/>
    <w:rsid w:val="000B187A"/>
    <w:rsid w:val="000B20E8"/>
    <w:rsid w:val="000B2FF7"/>
    <w:rsid w:val="000B3921"/>
    <w:rsid w:val="000B3A0A"/>
    <w:rsid w:val="000B3D54"/>
    <w:rsid w:val="000B46A9"/>
    <w:rsid w:val="000B4992"/>
    <w:rsid w:val="000B535F"/>
    <w:rsid w:val="000B5DD6"/>
    <w:rsid w:val="000B6BC7"/>
    <w:rsid w:val="000B6D43"/>
    <w:rsid w:val="000C03F6"/>
    <w:rsid w:val="000C06BD"/>
    <w:rsid w:val="000C06F8"/>
    <w:rsid w:val="000C2308"/>
    <w:rsid w:val="000C2A4F"/>
    <w:rsid w:val="000C2CA9"/>
    <w:rsid w:val="000C33B9"/>
    <w:rsid w:val="000C345E"/>
    <w:rsid w:val="000C3628"/>
    <w:rsid w:val="000C3B46"/>
    <w:rsid w:val="000C570B"/>
    <w:rsid w:val="000C5A69"/>
    <w:rsid w:val="000C5D52"/>
    <w:rsid w:val="000C67F5"/>
    <w:rsid w:val="000C6862"/>
    <w:rsid w:val="000C753B"/>
    <w:rsid w:val="000C7A50"/>
    <w:rsid w:val="000D0436"/>
    <w:rsid w:val="000D0857"/>
    <w:rsid w:val="000D085F"/>
    <w:rsid w:val="000D19CC"/>
    <w:rsid w:val="000D1FB4"/>
    <w:rsid w:val="000D24B6"/>
    <w:rsid w:val="000D2714"/>
    <w:rsid w:val="000D2DAB"/>
    <w:rsid w:val="000D3DAB"/>
    <w:rsid w:val="000D50F9"/>
    <w:rsid w:val="000D52C6"/>
    <w:rsid w:val="000D59AE"/>
    <w:rsid w:val="000D62D7"/>
    <w:rsid w:val="000D65B8"/>
    <w:rsid w:val="000D75F0"/>
    <w:rsid w:val="000E04C5"/>
    <w:rsid w:val="000E05C3"/>
    <w:rsid w:val="000E0C2F"/>
    <w:rsid w:val="000E0D16"/>
    <w:rsid w:val="000E1652"/>
    <w:rsid w:val="000E1C1A"/>
    <w:rsid w:val="000E1F39"/>
    <w:rsid w:val="000E1FF9"/>
    <w:rsid w:val="000E2CC9"/>
    <w:rsid w:val="000E2D8E"/>
    <w:rsid w:val="000E31B3"/>
    <w:rsid w:val="000E32AF"/>
    <w:rsid w:val="000E39B6"/>
    <w:rsid w:val="000E512D"/>
    <w:rsid w:val="000E563D"/>
    <w:rsid w:val="000E5BB5"/>
    <w:rsid w:val="000E614A"/>
    <w:rsid w:val="000E64B8"/>
    <w:rsid w:val="000E6BD3"/>
    <w:rsid w:val="000E6DA0"/>
    <w:rsid w:val="000E740C"/>
    <w:rsid w:val="000E7834"/>
    <w:rsid w:val="000E7928"/>
    <w:rsid w:val="000F0056"/>
    <w:rsid w:val="000F0AFF"/>
    <w:rsid w:val="000F0EB3"/>
    <w:rsid w:val="000F1E5D"/>
    <w:rsid w:val="000F252D"/>
    <w:rsid w:val="000F2A1F"/>
    <w:rsid w:val="000F3024"/>
    <w:rsid w:val="000F30B2"/>
    <w:rsid w:val="000F39C4"/>
    <w:rsid w:val="000F46A8"/>
    <w:rsid w:val="000F4B6D"/>
    <w:rsid w:val="000F50EE"/>
    <w:rsid w:val="000F594A"/>
    <w:rsid w:val="000F5B85"/>
    <w:rsid w:val="000F5B88"/>
    <w:rsid w:val="000F61DF"/>
    <w:rsid w:val="000F6DAB"/>
    <w:rsid w:val="000F723E"/>
    <w:rsid w:val="000F728A"/>
    <w:rsid w:val="000F750D"/>
    <w:rsid w:val="000F759B"/>
    <w:rsid w:val="001016F8"/>
    <w:rsid w:val="001023A7"/>
    <w:rsid w:val="00102B14"/>
    <w:rsid w:val="00102D86"/>
    <w:rsid w:val="00102DC0"/>
    <w:rsid w:val="00103139"/>
    <w:rsid w:val="001034B8"/>
    <w:rsid w:val="0010406B"/>
    <w:rsid w:val="00104363"/>
    <w:rsid w:val="0010483D"/>
    <w:rsid w:val="00104CA4"/>
    <w:rsid w:val="001050AA"/>
    <w:rsid w:val="001052B9"/>
    <w:rsid w:val="00105420"/>
    <w:rsid w:val="001062E6"/>
    <w:rsid w:val="0010728F"/>
    <w:rsid w:val="0011039A"/>
    <w:rsid w:val="00110790"/>
    <w:rsid w:val="00111823"/>
    <w:rsid w:val="00111A93"/>
    <w:rsid w:val="0011223D"/>
    <w:rsid w:val="001123B7"/>
    <w:rsid w:val="00114261"/>
    <w:rsid w:val="00114268"/>
    <w:rsid w:val="00114761"/>
    <w:rsid w:val="00115F7B"/>
    <w:rsid w:val="001161C0"/>
    <w:rsid w:val="001162AD"/>
    <w:rsid w:val="001170FC"/>
    <w:rsid w:val="001175C7"/>
    <w:rsid w:val="00120984"/>
    <w:rsid w:val="00120C24"/>
    <w:rsid w:val="00120E3E"/>
    <w:rsid w:val="00121F20"/>
    <w:rsid w:val="00121F53"/>
    <w:rsid w:val="0012202E"/>
    <w:rsid w:val="0012449A"/>
    <w:rsid w:val="00124855"/>
    <w:rsid w:val="00124BD3"/>
    <w:rsid w:val="00124CAC"/>
    <w:rsid w:val="00125098"/>
    <w:rsid w:val="00125118"/>
    <w:rsid w:val="0012551C"/>
    <w:rsid w:val="001256B1"/>
    <w:rsid w:val="00125950"/>
    <w:rsid w:val="00126706"/>
    <w:rsid w:val="00126726"/>
    <w:rsid w:val="001268EC"/>
    <w:rsid w:val="00126E1E"/>
    <w:rsid w:val="001278D8"/>
    <w:rsid w:val="00130856"/>
    <w:rsid w:val="00130AD8"/>
    <w:rsid w:val="001310AD"/>
    <w:rsid w:val="001311EA"/>
    <w:rsid w:val="00131A03"/>
    <w:rsid w:val="00131F2A"/>
    <w:rsid w:val="00132A78"/>
    <w:rsid w:val="0013300F"/>
    <w:rsid w:val="00133AB5"/>
    <w:rsid w:val="00133B61"/>
    <w:rsid w:val="00133D3A"/>
    <w:rsid w:val="001344C0"/>
    <w:rsid w:val="00134E7E"/>
    <w:rsid w:val="001352D5"/>
    <w:rsid w:val="00135C1E"/>
    <w:rsid w:val="00135EE7"/>
    <w:rsid w:val="00136148"/>
    <w:rsid w:val="001361DE"/>
    <w:rsid w:val="001362A1"/>
    <w:rsid w:val="00136935"/>
    <w:rsid w:val="001369E1"/>
    <w:rsid w:val="00136DAF"/>
    <w:rsid w:val="001371A2"/>
    <w:rsid w:val="00137F9F"/>
    <w:rsid w:val="00142304"/>
    <w:rsid w:val="00142389"/>
    <w:rsid w:val="00142503"/>
    <w:rsid w:val="001427E1"/>
    <w:rsid w:val="00142825"/>
    <w:rsid w:val="001435F1"/>
    <w:rsid w:val="00143FF8"/>
    <w:rsid w:val="0014466D"/>
    <w:rsid w:val="00144AA6"/>
    <w:rsid w:val="00144CE0"/>
    <w:rsid w:val="00144E81"/>
    <w:rsid w:val="00145384"/>
    <w:rsid w:val="00145525"/>
    <w:rsid w:val="00145E02"/>
    <w:rsid w:val="0014683E"/>
    <w:rsid w:val="00147152"/>
    <w:rsid w:val="00147193"/>
    <w:rsid w:val="00147BFD"/>
    <w:rsid w:val="00147F16"/>
    <w:rsid w:val="001502C0"/>
    <w:rsid w:val="00152DEA"/>
    <w:rsid w:val="00153A4F"/>
    <w:rsid w:val="00153B01"/>
    <w:rsid w:val="00153CCF"/>
    <w:rsid w:val="00153CEE"/>
    <w:rsid w:val="0015434C"/>
    <w:rsid w:val="00154A05"/>
    <w:rsid w:val="0015554F"/>
    <w:rsid w:val="001559CE"/>
    <w:rsid w:val="00155FE7"/>
    <w:rsid w:val="00156486"/>
    <w:rsid w:val="0015688A"/>
    <w:rsid w:val="00157810"/>
    <w:rsid w:val="00161199"/>
    <w:rsid w:val="001617AC"/>
    <w:rsid w:val="001618F6"/>
    <w:rsid w:val="00161C8E"/>
    <w:rsid w:val="001620B5"/>
    <w:rsid w:val="0016231F"/>
    <w:rsid w:val="0016294F"/>
    <w:rsid w:val="00162AC5"/>
    <w:rsid w:val="00162BA4"/>
    <w:rsid w:val="001634E7"/>
    <w:rsid w:val="00163AA3"/>
    <w:rsid w:val="00164A98"/>
    <w:rsid w:val="00164DC1"/>
    <w:rsid w:val="00164E91"/>
    <w:rsid w:val="0016506A"/>
    <w:rsid w:val="00165487"/>
    <w:rsid w:val="00165A25"/>
    <w:rsid w:val="00165A53"/>
    <w:rsid w:val="00165CAB"/>
    <w:rsid w:val="00166B35"/>
    <w:rsid w:val="00166CF5"/>
    <w:rsid w:val="001703A3"/>
    <w:rsid w:val="00170C84"/>
    <w:rsid w:val="001719C0"/>
    <w:rsid w:val="001725D1"/>
    <w:rsid w:val="0017266F"/>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20D3"/>
    <w:rsid w:val="00182E19"/>
    <w:rsid w:val="00182F3B"/>
    <w:rsid w:val="001834C8"/>
    <w:rsid w:val="00183B4E"/>
    <w:rsid w:val="00183F5E"/>
    <w:rsid w:val="0018456C"/>
    <w:rsid w:val="0018474A"/>
    <w:rsid w:val="00184F27"/>
    <w:rsid w:val="00186A79"/>
    <w:rsid w:val="00186EC5"/>
    <w:rsid w:val="00187659"/>
    <w:rsid w:val="001908A7"/>
    <w:rsid w:val="00190D0D"/>
    <w:rsid w:val="00191457"/>
    <w:rsid w:val="0019253B"/>
    <w:rsid w:val="00192D6F"/>
    <w:rsid w:val="00192F27"/>
    <w:rsid w:val="00193650"/>
    <w:rsid w:val="00193678"/>
    <w:rsid w:val="00193D30"/>
    <w:rsid w:val="0019432D"/>
    <w:rsid w:val="00194549"/>
    <w:rsid w:val="001946A1"/>
    <w:rsid w:val="001946C1"/>
    <w:rsid w:val="00194DD0"/>
    <w:rsid w:val="00195A9D"/>
    <w:rsid w:val="00195BE7"/>
    <w:rsid w:val="0019638C"/>
    <w:rsid w:val="00197624"/>
    <w:rsid w:val="0019781D"/>
    <w:rsid w:val="001A0182"/>
    <w:rsid w:val="001A0669"/>
    <w:rsid w:val="001A0D1E"/>
    <w:rsid w:val="001A2639"/>
    <w:rsid w:val="001A273B"/>
    <w:rsid w:val="001A4064"/>
    <w:rsid w:val="001A43FC"/>
    <w:rsid w:val="001A4F6C"/>
    <w:rsid w:val="001A5170"/>
    <w:rsid w:val="001A5D5D"/>
    <w:rsid w:val="001A5FE9"/>
    <w:rsid w:val="001A7656"/>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658E"/>
    <w:rsid w:val="001B7347"/>
    <w:rsid w:val="001B7518"/>
    <w:rsid w:val="001B758C"/>
    <w:rsid w:val="001B76BF"/>
    <w:rsid w:val="001B789C"/>
    <w:rsid w:val="001B7A86"/>
    <w:rsid w:val="001C09B9"/>
    <w:rsid w:val="001C1338"/>
    <w:rsid w:val="001C151A"/>
    <w:rsid w:val="001C1889"/>
    <w:rsid w:val="001C244F"/>
    <w:rsid w:val="001C2BB6"/>
    <w:rsid w:val="001C530F"/>
    <w:rsid w:val="001C6120"/>
    <w:rsid w:val="001C6BAD"/>
    <w:rsid w:val="001C778B"/>
    <w:rsid w:val="001D1481"/>
    <w:rsid w:val="001D1A72"/>
    <w:rsid w:val="001D2C37"/>
    <w:rsid w:val="001D2FB8"/>
    <w:rsid w:val="001D3352"/>
    <w:rsid w:val="001D44A7"/>
    <w:rsid w:val="001D459E"/>
    <w:rsid w:val="001D60D7"/>
    <w:rsid w:val="001D6DE3"/>
    <w:rsid w:val="001D721D"/>
    <w:rsid w:val="001D7851"/>
    <w:rsid w:val="001E064A"/>
    <w:rsid w:val="001E07E3"/>
    <w:rsid w:val="001E0D09"/>
    <w:rsid w:val="001E0EF6"/>
    <w:rsid w:val="001E1CBB"/>
    <w:rsid w:val="001E1D69"/>
    <w:rsid w:val="001E28A0"/>
    <w:rsid w:val="001E29D1"/>
    <w:rsid w:val="001E2AC0"/>
    <w:rsid w:val="001E2E7A"/>
    <w:rsid w:val="001E3BEC"/>
    <w:rsid w:val="001E4589"/>
    <w:rsid w:val="001E5216"/>
    <w:rsid w:val="001E6855"/>
    <w:rsid w:val="001E68A9"/>
    <w:rsid w:val="001E79FF"/>
    <w:rsid w:val="001E7D41"/>
    <w:rsid w:val="001F0988"/>
    <w:rsid w:val="001F0AC9"/>
    <w:rsid w:val="001F2C61"/>
    <w:rsid w:val="001F316D"/>
    <w:rsid w:val="001F373A"/>
    <w:rsid w:val="001F3B73"/>
    <w:rsid w:val="001F3C2E"/>
    <w:rsid w:val="001F4058"/>
    <w:rsid w:val="001F4512"/>
    <w:rsid w:val="001F4733"/>
    <w:rsid w:val="001F4E16"/>
    <w:rsid w:val="001F522B"/>
    <w:rsid w:val="001F6FA1"/>
    <w:rsid w:val="001F77D3"/>
    <w:rsid w:val="002009C6"/>
    <w:rsid w:val="002014FB"/>
    <w:rsid w:val="00201611"/>
    <w:rsid w:val="002016BA"/>
    <w:rsid w:val="002016C2"/>
    <w:rsid w:val="00201C2F"/>
    <w:rsid w:val="002022E0"/>
    <w:rsid w:val="002026D5"/>
    <w:rsid w:val="00202942"/>
    <w:rsid w:val="00202F8C"/>
    <w:rsid w:val="00203356"/>
    <w:rsid w:val="00203528"/>
    <w:rsid w:val="002035E5"/>
    <w:rsid w:val="0020456C"/>
    <w:rsid w:val="002047DF"/>
    <w:rsid w:val="002050FE"/>
    <w:rsid w:val="00205225"/>
    <w:rsid w:val="0020543C"/>
    <w:rsid w:val="002054CF"/>
    <w:rsid w:val="00205671"/>
    <w:rsid w:val="002061D7"/>
    <w:rsid w:val="00206EB5"/>
    <w:rsid w:val="00206ECC"/>
    <w:rsid w:val="00207377"/>
    <w:rsid w:val="00207D77"/>
    <w:rsid w:val="002101B6"/>
    <w:rsid w:val="0021023C"/>
    <w:rsid w:val="0021048C"/>
    <w:rsid w:val="00210870"/>
    <w:rsid w:val="00210D20"/>
    <w:rsid w:val="00210E0A"/>
    <w:rsid w:val="00211311"/>
    <w:rsid w:val="00211B6C"/>
    <w:rsid w:val="0021241B"/>
    <w:rsid w:val="00212CE2"/>
    <w:rsid w:val="00213572"/>
    <w:rsid w:val="002135FF"/>
    <w:rsid w:val="0021374E"/>
    <w:rsid w:val="002137BB"/>
    <w:rsid w:val="00213E80"/>
    <w:rsid w:val="00214566"/>
    <w:rsid w:val="00215195"/>
    <w:rsid w:val="002158DC"/>
    <w:rsid w:val="00215BC2"/>
    <w:rsid w:val="002173C8"/>
    <w:rsid w:val="002179FC"/>
    <w:rsid w:val="00217CC5"/>
    <w:rsid w:val="00220740"/>
    <w:rsid w:val="002207AA"/>
    <w:rsid w:val="00220BC6"/>
    <w:rsid w:val="002211F3"/>
    <w:rsid w:val="00221DC0"/>
    <w:rsid w:val="00222BA1"/>
    <w:rsid w:val="00222BF2"/>
    <w:rsid w:val="00222D1E"/>
    <w:rsid w:val="0022308B"/>
    <w:rsid w:val="00223231"/>
    <w:rsid w:val="00223258"/>
    <w:rsid w:val="00223770"/>
    <w:rsid w:val="00223DA8"/>
    <w:rsid w:val="002254FB"/>
    <w:rsid w:val="00226126"/>
    <w:rsid w:val="0022628A"/>
    <w:rsid w:val="00226333"/>
    <w:rsid w:val="00226E9E"/>
    <w:rsid w:val="002270E0"/>
    <w:rsid w:val="00227A63"/>
    <w:rsid w:val="00231E39"/>
    <w:rsid w:val="00232327"/>
    <w:rsid w:val="00232782"/>
    <w:rsid w:val="0023292E"/>
    <w:rsid w:val="00232F7D"/>
    <w:rsid w:val="00233BFF"/>
    <w:rsid w:val="002342F4"/>
    <w:rsid w:val="002349D3"/>
    <w:rsid w:val="0023712E"/>
    <w:rsid w:val="002373A3"/>
    <w:rsid w:val="00237490"/>
    <w:rsid w:val="00237A9B"/>
    <w:rsid w:val="002400A9"/>
    <w:rsid w:val="00240606"/>
    <w:rsid w:val="0024259B"/>
    <w:rsid w:val="00243554"/>
    <w:rsid w:val="00243926"/>
    <w:rsid w:val="002446AB"/>
    <w:rsid w:val="002447BF"/>
    <w:rsid w:val="002449C4"/>
    <w:rsid w:val="00245473"/>
    <w:rsid w:val="00245E09"/>
    <w:rsid w:val="00247985"/>
    <w:rsid w:val="00247DCD"/>
    <w:rsid w:val="002506B7"/>
    <w:rsid w:val="0025249B"/>
    <w:rsid w:val="00252A5C"/>
    <w:rsid w:val="00252F75"/>
    <w:rsid w:val="00254627"/>
    <w:rsid w:val="00255D90"/>
    <w:rsid w:val="0025615C"/>
    <w:rsid w:val="00256507"/>
    <w:rsid w:val="00256A10"/>
    <w:rsid w:val="00256FF0"/>
    <w:rsid w:val="00260379"/>
    <w:rsid w:val="00260A3E"/>
    <w:rsid w:val="002610FD"/>
    <w:rsid w:val="002612C5"/>
    <w:rsid w:val="00261F4D"/>
    <w:rsid w:val="0026205B"/>
    <w:rsid w:val="002621AD"/>
    <w:rsid w:val="002621DF"/>
    <w:rsid w:val="00262AD0"/>
    <w:rsid w:val="00262F88"/>
    <w:rsid w:val="00263CFA"/>
    <w:rsid w:val="00263E99"/>
    <w:rsid w:val="002641E0"/>
    <w:rsid w:val="0026554B"/>
    <w:rsid w:val="002662A1"/>
    <w:rsid w:val="002665E2"/>
    <w:rsid w:val="002676DB"/>
    <w:rsid w:val="00270514"/>
    <w:rsid w:val="00270B60"/>
    <w:rsid w:val="00271660"/>
    <w:rsid w:val="00271A99"/>
    <w:rsid w:val="002736AC"/>
    <w:rsid w:val="002737E5"/>
    <w:rsid w:val="00273A99"/>
    <w:rsid w:val="00273AB9"/>
    <w:rsid w:val="00273D36"/>
    <w:rsid w:val="00273E7B"/>
    <w:rsid w:val="00274D69"/>
    <w:rsid w:val="0027670D"/>
    <w:rsid w:val="00276B4A"/>
    <w:rsid w:val="00276CA1"/>
    <w:rsid w:val="00276CF5"/>
    <w:rsid w:val="00276D3B"/>
    <w:rsid w:val="00276EE8"/>
    <w:rsid w:val="00277434"/>
    <w:rsid w:val="002779CC"/>
    <w:rsid w:val="00277CB4"/>
    <w:rsid w:val="0028053C"/>
    <w:rsid w:val="00280715"/>
    <w:rsid w:val="0028086B"/>
    <w:rsid w:val="00281213"/>
    <w:rsid w:val="0028181D"/>
    <w:rsid w:val="00282794"/>
    <w:rsid w:val="00282956"/>
    <w:rsid w:val="00282E99"/>
    <w:rsid w:val="002831E5"/>
    <w:rsid w:val="002841BE"/>
    <w:rsid w:val="00284D4B"/>
    <w:rsid w:val="002859D5"/>
    <w:rsid w:val="00286778"/>
    <w:rsid w:val="00286959"/>
    <w:rsid w:val="00286C8E"/>
    <w:rsid w:val="00287538"/>
    <w:rsid w:val="0029032F"/>
    <w:rsid w:val="002910A3"/>
    <w:rsid w:val="00291DBD"/>
    <w:rsid w:val="00291E80"/>
    <w:rsid w:val="002922DC"/>
    <w:rsid w:val="00292A26"/>
    <w:rsid w:val="002931FA"/>
    <w:rsid w:val="00295523"/>
    <w:rsid w:val="002958A2"/>
    <w:rsid w:val="00295E5D"/>
    <w:rsid w:val="00296BD1"/>
    <w:rsid w:val="00296F3C"/>
    <w:rsid w:val="00297154"/>
    <w:rsid w:val="002A0FB3"/>
    <w:rsid w:val="002A1164"/>
    <w:rsid w:val="002A12BC"/>
    <w:rsid w:val="002A1585"/>
    <w:rsid w:val="002A1881"/>
    <w:rsid w:val="002A1C42"/>
    <w:rsid w:val="002A1C5C"/>
    <w:rsid w:val="002A28B6"/>
    <w:rsid w:val="002A4467"/>
    <w:rsid w:val="002A4CE7"/>
    <w:rsid w:val="002A4ECD"/>
    <w:rsid w:val="002A4F1A"/>
    <w:rsid w:val="002A5385"/>
    <w:rsid w:val="002A6960"/>
    <w:rsid w:val="002A6B88"/>
    <w:rsid w:val="002A7071"/>
    <w:rsid w:val="002A729B"/>
    <w:rsid w:val="002A736C"/>
    <w:rsid w:val="002B0635"/>
    <w:rsid w:val="002B0B64"/>
    <w:rsid w:val="002B15E3"/>
    <w:rsid w:val="002B2951"/>
    <w:rsid w:val="002B2FD0"/>
    <w:rsid w:val="002B38D3"/>
    <w:rsid w:val="002B3FED"/>
    <w:rsid w:val="002B4578"/>
    <w:rsid w:val="002B4795"/>
    <w:rsid w:val="002B4A51"/>
    <w:rsid w:val="002B4B70"/>
    <w:rsid w:val="002B5436"/>
    <w:rsid w:val="002B55E8"/>
    <w:rsid w:val="002B606A"/>
    <w:rsid w:val="002B6D0A"/>
    <w:rsid w:val="002B729F"/>
    <w:rsid w:val="002B7BA2"/>
    <w:rsid w:val="002B7E57"/>
    <w:rsid w:val="002C0130"/>
    <w:rsid w:val="002C0673"/>
    <w:rsid w:val="002C07A1"/>
    <w:rsid w:val="002C09FC"/>
    <w:rsid w:val="002C0DD6"/>
    <w:rsid w:val="002C123E"/>
    <w:rsid w:val="002C2262"/>
    <w:rsid w:val="002C2A68"/>
    <w:rsid w:val="002C368B"/>
    <w:rsid w:val="002C38B5"/>
    <w:rsid w:val="002C3B3E"/>
    <w:rsid w:val="002C4B3C"/>
    <w:rsid w:val="002C4E60"/>
    <w:rsid w:val="002C4E78"/>
    <w:rsid w:val="002C5361"/>
    <w:rsid w:val="002C5BD7"/>
    <w:rsid w:val="002C60CB"/>
    <w:rsid w:val="002C6EC0"/>
    <w:rsid w:val="002C702F"/>
    <w:rsid w:val="002D1269"/>
    <w:rsid w:val="002D12D6"/>
    <w:rsid w:val="002D1323"/>
    <w:rsid w:val="002D2E93"/>
    <w:rsid w:val="002D369A"/>
    <w:rsid w:val="002D3E90"/>
    <w:rsid w:val="002D459A"/>
    <w:rsid w:val="002D511F"/>
    <w:rsid w:val="002D532A"/>
    <w:rsid w:val="002D587E"/>
    <w:rsid w:val="002D636B"/>
    <w:rsid w:val="002D7A4F"/>
    <w:rsid w:val="002E06C0"/>
    <w:rsid w:val="002E0E6B"/>
    <w:rsid w:val="002E1593"/>
    <w:rsid w:val="002E2019"/>
    <w:rsid w:val="002E21C3"/>
    <w:rsid w:val="002E2575"/>
    <w:rsid w:val="002E258A"/>
    <w:rsid w:val="002E260A"/>
    <w:rsid w:val="002E32D2"/>
    <w:rsid w:val="002E34A1"/>
    <w:rsid w:val="002E3710"/>
    <w:rsid w:val="002E4814"/>
    <w:rsid w:val="002E4F6F"/>
    <w:rsid w:val="002E51A4"/>
    <w:rsid w:val="002E558D"/>
    <w:rsid w:val="002E5DCD"/>
    <w:rsid w:val="002E6930"/>
    <w:rsid w:val="002E6AC2"/>
    <w:rsid w:val="002E7493"/>
    <w:rsid w:val="002F005B"/>
    <w:rsid w:val="002F09BD"/>
    <w:rsid w:val="002F193C"/>
    <w:rsid w:val="002F1C41"/>
    <w:rsid w:val="002F2237"/>
    <w:rsid w:val="002F2E82"/>
    <w:rsid w:val="002F3E28"/>
    <w:rsid w:val="002F3E64"/>
    <w:rsid w:val="002F3E69"/>
    <w:rsid w:val="002F40C8"/>
    <w:rsid w:val="002F4220"/>
    <w:rsid w:val="002F439D"/>
    <w:rsid w:val="002F49C1"/>
    <w:rsid w:val="002F4F25"/>
    <w:rsid w:val="002F562B"/>
    <w:rsid w:val="002F5DF3"/>
    <w:rsid w:val="002F68CF"/>
    <w:rsid w:val="002F72C9"/>
    <w:rsid w:val="002F73C2"/>
    <w:rsid w:val="00300854"/>
    <w:rsid w:val="00300D04"/>
    <w:rsid w:val="003013D5"/>
    <w:rsid w:val="003015C7"/>
    <w:rsid w:val="00301ED9"/>
    <w:rsid w:val="00302BB5"/>
    <w:rsid w:val="003030B9"/>
    <w:rsid w:val="003040FD"/>
    <w:rsid w:val="003047B6"/>
    <w:rsid w:val="00304F82"/>
    <w:rsid w:val="0030537C"/>
    <w:rsid w:val="00305BDB"/>
    <w:rsid w:val="00305F35"/>
    <w:rsid w:val="00306978"/>
    <w:rsid w:val="003069B8"/>
    <w:rsid w:val="00310022"/>
    <w:rsid w:val="003102C6"/>
    <w:rsid w:val="0031050A"/>
    <w:rsid w:val="00310A83"/>
    <w:rsid w:val="00310AE8"/>
    <w:rsid w:val="00310BEB"/>
    <w:rsid w:val="00310F8E"/>
    <w:rsid w:val="0031104F"/>
    <w:rsid w:val="00311463"/>
    <w:rsid w:val="0031159E"/>
    <w:rsid w:val="00312068"/>
    <w:rsid w:val="00312222"/>
    <w:rsid w:val="00312813"/>
    <w:rsid w:val="003131EB"/>
    <w:rsid w:val="0031331C"/>
    <w:rsid w:val="0031386D"/>
    <w:rsid w:val="00313BAA"/>
    <w:rsid w:val="00313C74"/>
    <w:rsid w:val="00313CF7"/>
    <w:rsid w:val="00313F18"/>
    <w:rsid w:val="003149B4"/>
    <w:rsid w:val="003152B0"/>
    <w:rsid w:val="003154CD"/>
    <w:rsid w:val="003156F1"/>
    <w:rsid w:val="003157D6"/>
    <w:rsid w:val="00315C09"/>
    <w:rsid w:val="00316165"/>
    <w:rsid w:val="0031670B"/>
    <w:rsid w:val="0032007F"/>
    <w:rsid w:val="00320942"/>
    <w:rsid w:val="00321698"/>
    <w:rsid w:val="003217A6"/>
    <w:rsid w:val="00321A7A"/>
    <w:rsid w:val="003224A4"/>
    <w:rsid w:val="003224E5"/>
    <w:rsid w:val="00323003"/>
    <w:rsid w:val="00323C1D"/>
    <w:rsid w:val="00324632"/>
    <w:rsid w:val="00324FC9"/>
    <w:rsid w:val="00325399"/>
    <w:rsid w:val="003258B7"/>
    <w:rsid w:val="00325C20"/>
    <w:rsid w:val="00325C59"/>
    <w:rsid w:val="0032614B"/>
    <w:rsid w:val="003264EF"/>
    <w:rsid w:val="003300CB"/>
    <w:rsid w:val="00330FE2"/>
    <w:rsid w:val="003314ED"/>
    <w:rsid w:val="00331726"/>
    <w:rsid w:val="00331A27"/>
    <w:rsid w:val="00331B3D"/>
    <w:rsid w:val="00332276"/>
    <w:rsid w:val="00332EB7"/>
    <w:rsid w:val="00332FC4"/>
    <w:rsid w:val="003330E7"/>
    <w:rsid w:val="00333425"/>
    <w:rsid w:val="003336E9"/>
    <w:rsid w:val="00333B76"/>
    <w:rsid w:val="00333F99"/>
    <w:rsid w:val="003361E6"/>
    <w:rsid w:val="0033679B"/>
    <w:rsid w:val="0033682F"/>
    <w:rsid w:val="00336B6A"/>
    <w:rsid w:val="0033725F"/>
    <w:rsid w:val="00337804"/>
    <w:rsid w:val="00337B63"/>
    <w:rsid w:val="00340145"/>
    <w:rsid w:val="00340FD3"/>
    <w:rsid w:val="00342150"/>
    <w:rsid w:val="00342240"/>
    <w:rsid w:val="00342793"/>
    <w:rsid w:val="00344035"/>
    <w:rsid w:val="00344316"/>
    <w:rsid w:val="003445DE"/>
    <w:rsid w:val="0034476C"/>
    <w:rsid w:val="003448EA"/>
    <w:rsid w:val="003454D3"/>
    <w:rsid w:val="003457EB"/>
    <w:rsid w:val="00345F22"/>
    <w:rsid w:val="00346153"/>
    <w:rsid w:val="00346399"/>
    <w:rsid w:val="00346991"/>
    <w:rsid w:val="00346BA4"/>
    <w:rsid w:val="00346F42"/>
    <w:rsid w:val="003477B1"/>
    <w:rsid w:val="0034797E"/>
    <w:rsid w:val="003504DF"/>
    <w:rsid w:val="00350F1A"/>
    <w:rsid w:val="003517E4"/>
    <w:rsid w:val="00351873"/>
    <w:rsid w:val="003528AB"/>
    <w:rsid w:val="0035294F"/>
    <w:rsid w:val="00352AF5"/>
    <w:rsid w:val="003534CC"/>
    <w:rsid w:val="00353B8B"/>
    <w:rsid w:val="0035464B"/>
    <w:rsid w:val="0035543C"/>
    <w:rsid w:val="00355677"/>
    <w:rsid w:val="00355FE1"/>
    <w:rsid w:val="00356359"/>
    <w:rsid w:val="00356A41"/>
    <w:rsid w:val="00356BAB"/>
    <w:rsid w:val="00356EC6"/>
    <w:rsid w:val="003573EF"/>
    <w:rsid w:val="00357DB7"/>
    <w:rsid w:val="003600A6"/>
    <w:rsid w:val="0036013F"/>
    <w:rsid w:val="00360469"/>
    <w:rsid w:val="00360BEA"/>
    <w:rsid w:val="0036119C"/>
    <w:rsid w:val="00361D25"/>
    <w:rsid w:val="0036287D"/>
    <w:rsid w:val="0036327E"/>
    <w:rsid w:val="003635EF"/>
    <w:rsid w:val="00363A79"/>
    <w:rsid w:val="00363D9C"/>
    <w:rsid w:val="0036487B"/>
    <w:rsid w:val="00364888"/>
    <w:rsid w:val="00364E05"/>
    <w:rsid w:val="0036570E"/>
    <w:rsid w:val="003665B3"/>
    <w:rsid w:val="00366911"/>
    <w:rsid w:val="00366E99"/>
    <w:rsid w:val="003672FA"/>
    <w:rsid w:val="0036751F"/>
    <w:rsid w:val="003679B9"/>
    <w:rsid w:val="0037014D"/>
    <w:rsid w:val="00370C4E"/>
    <w:rsid w:val="00370DA8"/>
    <w:rsid w:val="0037103D"/>
    <w:rsid w:val="003714A5"/>
    <w:rsid w:val="00371724"/>
    <w:rsid w:val="00371FFA"/>
    <w:rsid w:val="00372A79"/>
    <w:rsid w:val="00372D9E"/>
    <w:rsid w:val="00373A2D"/>
    <w:rsid w:val="00373DC6"/>
    <w:rsid w:val="00374530"/>
    <w:rsid w:val="0037484B"/>
    <w:rsid w:val="00374B08"/>
    <w:rsid w:val="00375689"/>
    <w:rsid w:val="003758B2"/>
    <w:rsid w:val="00375B48"/>
    <w:rsid w:val="0037623E"/>
    <w:rsid w:val="00377297"/>
    <w:rsid w:val="003772FC"/>
    <w:rsid w:val="00377D69"/>
    <w:rsid w:val="00377D82"/>
    <w:rsid w:val="003809C9"/>
    <w:rsid w:val="00380D35"/>
    <w:rsid w:val="0038121F"/>
    <w:rsid w:val="00382443"/>
    <w:rsid w:val="00382C15"/>
    <w:rsid w:val="00382F84"/>
    <w:rsid w:val="00383944"/>
    <w:rsid w:val="00383CB3"/>
    <w:rsid w:val="003841C6"/>
    <w:rsid w:val="00384528"/>
    <w:rsid w:val="00384E1A"/>
    <w:rsid w:val="0038570A"/>
    <w:rsid w:val="00387484"/>
    <w:rsid w:val="0038764A"/>
    <w:rsid w:val="00387BE4"/>
    <w:rsid w:val="00390A0D"/>
    <w:rsid w:val="00390B7B"/>
    <w:rsid w:val="00390C11"/>
    <w:rsid w:val="00390F67"/>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014"/>
    <w:rsid w:val="003A0277"/>
    <w:rsid w:val="003A0579"/>
    <w:rsid w:val="003A0891"/>
    <w:rsid w:val="003A19F9"/>
    <w:rsid w:val="003A1AA0"/>
    <w:rsid w:val="003A2232"/>
    <w:rsid w:val="003A3576"/>
    <w:rsid w:val="003A3706"/>
    <w:rsid w:val="003A37FA"/>
    <w:rsid w:val="003A385F"/>
    <w:rsid w:val="003A5927"/>
    <w:rsid w:val="003A6000"/>
    <w:rsid w:val="003A6298"/>
    <w:rsid w:val="003A6615"/>
    <w:rsid w:val="003A670B"/>
    <w:rsid w:val="003A6830"/>
    <w:rsid w:val="003A7099"/>
    <w:rsid w:val="003A7244"/>
    <w:rsid w:val="003A7575"/>
    <w:rsid w:val="003A75FE"/>
    <w:rsid w:val="003B08D5"/>
    <w:rsid w:val="003B0F20"/>
    <w:rsid w:val="003B17F8"/>
    <w:rsid w:val="003B18CC"/>
    <w:rsid w:val="003B1A9B"/>
    <w:rsid w:val="003B1B70"/>
    <w:rsid w:val="003B1E72"/>
    <w:rsid w:val="003B2202"/>
    <w:rsid w:val="003B2A1D"/>
    <w:rsid w:val="003B2EB0"/>
    <w:rsid w:val="003B3FEB"/>
    <w:rsid w:val="003B4243"/>
    <w:rsid w:val="003B46C5"/>
    <w:rsid w:val="003B49CD"/>
    <w:rsid w:val="003B4F87"/>
    <w:rsid w:val="003B4FFC"/>
    <w:rsid w:val="003B5394"/>
    <w:rsid w:val="003B53FB"/>
    <w:rsid w:val="003B5583"/>
    <w:rsid w:val="003B559E"/>
    <w:rsid w:val="003B5C1E"/>
    <w:rsid w:val="003B5C31"/>
    <w:rsid w:val="003B6107"/>
    <w:rsid w:val="003B671B"/>
    <w:rsid w:val="003B69AC"/>
    <w:rsid w:val="003B6A5E"/>
    <w:rsid w:val="003B6B4D"/>
    <w:rsid w:val="003B7069"/>
    <w:rsid w:val="003B728D"/>
    <w:rsid w:val="003C003B"/>
    <w:rsid w:val="003C03BA"/>
    <w:rsid w:val="003C16F3"/>
    <w:rsid w:val="003C1A72"/>
    <w:rsid w:val="003C271A"/>
    <w:rsid w:val="003C30A5"/>
    <w:rsid w:val="003C31A4"/>
    <w:rsid w:val="003C4A00"/>
    <w:rsid w:val="003C4C0D"/>
    <w:rsid w:val="003C521F"/>
    <w:rsid w:val="003C57E6"/>
    <w:rsid w:val="003C66BC"/>
    <w:rsid w:val="003C6923"/>
    <w:rsid w:val="003C6B64"/>
    <w:rsid w:val="003C709B"/>
    <w:rsid w:val="003C7A3C"/>
    <w:rsid w:val="003D0060"/>
    <w:rsid w:val="003D0DB3"/>
    <w:rsid w:val="003D1151"/>
    <w:rsid w:val="003D1EB7"/>
    <w:rsid w:val="003D27F6"/>
    <w:rsid w:val="003D3932"/>
    <w:rsid w:val="003D3AAF"/>
    <w:rsid w:val="003D48A8"/>
    <w:rsid w:val="003D4B87"/>
    <w:rsid w:val="003D58E3"/>
    <w:rsid w:val="003D6B6C"/>
    <w:rsid w:val="003D7F8A"/>
    <w:rsid w:val="003E0465"/>
    <w:rsid w:val="003E0A32"/>
    <w:rsid w:val="003E125D"/>
    <w:rsid w:val="003E201C"/>
    <w:rsid w:val="003E241C"/>
    <w:rsid w:val="003E276D"/>
    <w:rsid w:val="003E3347"/>
    <w:rsid w:val="003E3485"/>
    <w:rsid w:val="003E3617"/>
    <w:rsid w:val="003E3A83"/>
    <w:rsid w:val="003E46D2"/>
    <w:rsid w:val="003E4A19"/>
    <w:rsid w:val="003E4E37"/>
    <w:rsid w:val="003E4ECD"/>
    <w:rsid w:val="003E4FD0"/>
    <w:rsid w:val="003E6D4E"/>
    <w:rsid w:val="003E7341"/>
    <w:rsid w:val="003E7650"/>
    <w:rsid w:val="003E7842"/>
    <w:rsid w:val="003F056B"/>
    <w:rsid w:val="003F07D3"/>
    <w:rsid w:val="003F0C48"/>
    <w:rsid w:val="003F0FAF"/>
    <w:rsid w:val="003F326A"/>
    <w:rsid w:val="003F3BD9"/>
    <w:rsid w:val="003F48A9"/>
    <w:rsid w:val="003F4C04"/>
    <w:rsid w:val="003F5A90"/>
    <w:rsid w:val="003F6655"/>
    <w:rsid w:val="003F668B"/>
    <w:rsid w:val="003F6AE9"/>
    <w:rsid w:val="003F797E"/>
    <w:rsid w:val="00400EE1"/>
    <w:rsid w:val="004016E0"/>
    <w:rsid w:val="004020DC"/>
    <w:rsid w:val="00402326"/>
    <w:rsid w:val="00402AFD"/>
    <w:rsid w:val="004034A5"/>
    <w:rsid w:val="004056D8"/>
    <w:rsid w:val="0040650C"/>
    <w:rsid w:val="00406C66"/>
    <w:rsid w:val="00406F2B"/>
    <w:rsid w:val="00407D8C"/>
    <w:rsid w:val="004105B1"/>
    <w:rsid w:val="00412434"/>
    <w:rsid w:val="00412C62"/>
    <w:rsid w:val="00413A7C"/>
    <w:rsid w:val="00413ADB"/>
    <w:rsid w:val="0041428B"/>
    <w:rsid w:val="00414E46"/>
    <w:rsid w:val="00414E75"/>
    <w:rsid w:val="004159AC"/>
    <w:rsid w:val="00415CC3"/>
    <w:rsid w:val="00416B84"/>
    <w:rsid w:val="004172FD"/>
    <w:rsid w:val="004174CE"/>
    <w:rsid w:val="004206A7"/>
    <w:rsid w:val="00420880"/>
    <w:rsid w:val="00422166"/>
    <w:rsid w:val="00422EAF"/>
    <w:rsid w:val="0042391B"/>
    <w:rsid w:val="004243BF"/>
    <w:rsid w:val="0042497A"/>
    <w:rsid w:val="00425064"/>
    <w:rsid w:val="0042534B"/>
    <w:rsid w:val="004257F5"/>
    <w:rsid w:val="00426E74"/>
    <w:rsid w:val="0042777A"/>
    <w:rsid w:val="00427FD5"/>
    <w:rsid w:val="004301DF"/>
    <w:rsid w:val="004306D1"/>
    <w:rsid w:val="004313ED"/>
    <w:rsid w:val="0043188B"/>
    <w:rsid w:val="00431F9B"/>
    <w:rsid w:val="00432896"/>
    <w:rsid w:val="00433CAF"/>
    <w:rsid w:val="00433D8E"/>
    <w:rsid w:val="00434002"/>
    <w:rsid w:val="004341E5"/>
    <w:rsid w:val="0043442F"/>
    <w:rsid w:val="004345BA"/>
    <w:rsid w:val="004347B9"/>
    <w:rsid w:val="00434889"/>
    <w:rsid w:val="00435554"/>
    <w:rsid w:val="0043627C"/>
    <w:rsid w:val="00436E5A"/>
    <w:rsid w:val="00437666"/>
    <w:rsid w:val="004379E6"/>
    <w:rsid w:val="00437FF8"/>
    <w:rsid w:val="004401AB"/>
    <w:rsid w:val="00440E90"/>
    <w:rsid w:val="00440FEA"/>
    <w:rsid w:val="00442031"/>
    <w:rsid w:val="004428C6"/>
    <w:rsid w:val="00443226"/>
    <w:rsid w:val="00443238"/>
    <w:rsid w:val="00443671"/>
    <w:rsid w:val="0044415C"/>
    <w:rsid w:val="00444881"/>
    <w:rsid w:val="00444F54"/>
    <w:rsid w:val="00445632"/>
    <w:rsid w:val="0044579B"/>
    <w:rsid w:val="004458C7"/>
    <w:rsid w:val="00445C0D"/>
    <w:rsid w:val="00446EC3"/>
    <w:rsid w:val="004477AD"/>
    <w:rsid w:val="00447B62"/>
    <w:rsid w:val="004502D5"/>
    <w:rsid w:val="00450715"/>
    <w:rsid w:val="00450A52"/>
    <w:rsid w:val="00451A32"/>
    <w:rsid w:val="00451C5F"/>
    <w:rsid w:val="00451CD0"/>
    <w:rsid w:val="0045284C"/>
    <w:rsid w:val="00452A69"/>
    <w:rsid w:val="00452D78"/>
    <w:rsid w:val="004542CC"/>
    <w:rsid w:val="00454BBB"/>
    <w:rsid w:val="004564DD"/>
    <w:rsid w:val="00456A34"/>
    <w:rsid w:val="00457A36"/>
    <w:rsid w:val="004609CF"/>
    <w:rsid w:val="00461A7A"/>
    <w:rsid w:val="00462F37"/>
    <w:rsid w:val="00463010"/>
    <w:rsid w:val="00463860"/>
    <w:rsid w:val="004649C3"/>
    <w:rsid w:val="00464CAC"/>
    <w:rsid w:val="00464EBB"/>
    <w:rsid w:val="00465C8B"/>
    <w:rsid w:val="00465CA5"/>
    <w:rsid w:val="00465D30"/>
    <w:rsid w:val="004660E4"/>
    <w:rsid w:val="00467B34"/>
    <w:rsid w:val="0047048F"/>
    <w:rsid w:val="00471085"/>
    <w:rsid w:val="00471BDE"/>
    <w:rsid w:val="00471C3D"/>
    <w:rsid w:val="0047208D"/>
    <w:rsid w:val="00472811"/>
    <w:rsid w:val="004728B3"/>
    <w:rsid w:val="00472B79"/>
    <w:rsid w:val="00472E20"/>
    <w:rsid w:val="004735AE"/>
    <w:rsid w:val="00473735"/>
    <w:rsid w:val="00473B3E"/>
    <w:rsid w:val="00473E9E"/>
    <w:rsid w:val="00474CC5"/>
    <w:rsid w:val="00474FFA"/>
    <w:rsid w:val="004756E4"/>
    <w:rsid w:val="00476CDF"/>
    <w:rsid w:val="0047756B"/>
    <w:rsid w:val="00477F7B"/>
    <w:rsid w:val="00480004"/>
    <w:rsid w:val="00480BB0"/>
    <w:rsid w:val="00480C47"/>
    <w:rsid w:val="00481523"/>
    <w:rsid w:val="004819A0"/>
    <w:rsid w:val="00481CD4"/>
    <w:rsid w:val="00481E6F"/>
    <w:rsid w:val="00482199"/>
    <w:rsid w:val="00482841"/>
    <w:rsid w:val="004839E5"/>
    <w:rsid w:val="00483C3F"/>
    <w:rsid w:val="00483CBE"/>
    <w:rsid w:val="00484332"/>
    <w:rsid w:val="004846A1"/>
    <w:rsid w:val="00484954"/>
    <w:rsid w:val="00484FBB"/>
    <w:rsid w:val="004853C2"/>
    <w:rsid w:val="00485787"/>
    <w:rsid w:val="00485FC4"/>
    <w:rsid w:val="00486DA7"/>
    <w:rsid w:val="00487F0F"/>
    <w:rsid w:val="0049022D"/>
    <w:rsid w:val="00490A25"/>
    <w:rsid w:val="00490C2C"/>
    <w:rsid w:val="004910F5"/>
    <w:rsid w:val="004914E3"/>
    <w:rsid w:val="00492454"/>
    <w:rsid w:val="004928FD"/>
    <w:rsid w:val="00492A44"/>
    <w:rsid w:val="00493908"/>
    <w:rsid w:val="00493EC1"/>
    <w:rsid w:val="00495156"/>
    <w:rsid w:val="00495770"/>
    <w:rsid w:val="004958D9"/>
    <w:rsid w:val="00495A59"/>
    <w:rsid w:val="00495DC6"/>
    <w:rsid w:val="004961EC"/>
    <w:rsid w:val="004968C5"/>
    <w:rsid w:val="00496F0E"/>
    <w:rsid w:val="00497AAB"/>
    <w:rsid w:val="004A04A3"/>
    <w:rsid w:val="004A0EE7"/>
    <w:rsid w:val="004A18F4"/>
    <w:rsid w:val="004A1F50"/>
    <w:rsid w:val="004A21B5"/>
    <w:rsid w:val="004A2865"/>
    <w:rsid w:val="004A2FD2"/>
    <w:rsid w:val="004A44ED"/>
    <w:rsid w:val="004A4534"/>
    <w:rsid w:val="004A4A4E"/>
    <w:rsid w:val="004A4AB9"/>
    <w:rsid w:val="004A4F1A"/>
    <w:rsid w:val="004A5636"/>
    <w:rsid w:val="004A569C"/>
    <w:rsid w:val="004A6347"/>
    <w:rsid w:val="004A6449"/>
    <w:rsid w:val="004A7134"/>
    <w:rsid w:val="004A77BA"/>
    <w:rsid w:val="004A781A"/>
    <w:rsid w:val="004A7932"/>
    <w:rsid w:val="004A7D32"/>
    <w:rsid w:val="004B09C3"/>
    <w:rsid w:val="004B1CFF"/>
    <w:rsid w:val="004B2754"/>
    <w:rsid w:val="004B2B30"/>
    <w:rsid w:val="004B2CD2"/>
    <w:rsid w:val="004B390D"/>
    <w:rsid w:val="004B4367"/>
    <w:rsid w:val="004B4510"/>
    <w:rsid w:val="004B477C"/>
    <w:rsid w:val="004B4D03"/>
    <w:rsid w:val="004B4D37"/>
    <w:rsid w:val="004B4E5F"/>
    <w:rsid w:val="004B7099"/>
    <w:rsid w:val="004B774B"/>
    <w:rsid w:val="004B7AEE"/>
    <w:rsid w:val="004C00C7"/>
    <w:rsid w:val="004C0138"/>
    <w:rsid w:val="004C1456"/>
    <w:rsid w:val="004C1948"/>
    <w:rsid w:val="004C231C"/>
    <w:rsid w:val="004C29ED"/>
    <w:rsid w:val="004C2D27"/>
    <w:rsid w:val="004C2EA5"/>
    <w:rsid w:val="004C4448"/>
    <w:rsid w:val="004C526B"/>
    <w:rsid w:val="004C5300"/>
    <w:rsid w:val="004C55DF"/>
    <w:rsid w:val="004C5AC2"/>
    <w:rsid w:val="004C5B2F"/>
    <w:rsid w:val="004C5E71"/>
    <w:rsid w:val="004C5F29"/>
    <w:rsid w:val="004C624F"/>
    <w:rsid w:val="004C7B8C"/>
    <w:rsid w:val="004C7C7A"/>
    <w:rsid w:val="004D0060"/>
    <w:rsid w:val="004D1162"/>
    <w:rsid w:val="004D12BF"/>
    <w:rsid w:val="004D26EE"/>
    <w:rsid w:val="004D2A9F"/>
    <w:rsid w:val="004D2C5A"/>
    <w:rsid w:val="004D391B"/>
    <w:rsid w:val="004D3B0C"/>
    <w:rsid w:val="004D3DFD"/>
    <w:rsid w:val="004D4357"/>
    <w:rsid w:val="004D44DF"/>
    <w:rsid w:val="004D4C06"/>
    <w:rsid w:val="004D4ED7"/>
    <w:rsid w:val="004D538A"/>
    <w:rsid w:val="004D57BE"/>
    <w:rsid w:val="004D62D4"/>
    <w:rsid w:val="004D65AB"/>
    <w:rsid w:val="004D7774"/>
    <w:rsid w:val="004D77E7"/>
    <w:rsid w:val="004E0830"/>
    <w:rsid w:val="004E14C3"/>
    <w:rsid w:val="004E1AD7"/>
    <w:rsid w:val="004E1B5A"/>
    <w:rsid w:val="004E206E"/>
    <w:rsid w:val="004E2C49"/>
    <w:rsid w:val="004E482C"/>
    <w:rsid w:val="004E4A43"/>
    <w:rsid w:val="004E4FC5"/>
    <w:rsid w:val="004E505F"/>
    <w:rsid w:val="004E5999"/>
    <w:rsid w:val="004E64B0"/>
    <w:rsid w:val="004E74F4"/>
    <w:rsid w:val="004E7660"/>
    <w:rsid w:val="004E7BAB"/>
    <w:rsid w:val="004F0735"/>
    <w:rsid w:val="004F14A9"/>
    <w:rsid w:val="004F1D6F"/>
    <w:rsid w:val="004F230F"/>
    <w:rsid w:val="004F285A"/>
    <w:rsid w:val="004F3403"/>
    <w:rsid w:val="004F3570"/>
    <w:rsid w:val="004F3826"/>
    <w:rsid w:val="004F3D9C"/>
    <w:rsid w:val="004F4C7A"/>
    <w:rsid w:val="004F4FA3"/>
    <w:rsid w:val="004F57A1"/>
    <w:rsid w:val="004F6607"/>
    <w:rsid w:val="004F73F5"/>
    <w:rsid w:val="004F79E3"/>
    <w:rsid w:val="004F7DC9"/>
    <w:rsid w:val="004F7F43"/>
    <w:rsid w:val="005003A9"/>
    <w:rsid w:val="0050051F"/>
    <w:rsid w:val="00500861"/>
    <w:rsid w:val="00500E0F"/>
    <w:rsid w:val="00500E53"/>
    <w:rsid w:val="00500F72"/>
    <w:rsid w:val="00502889"/>
    <w:rsid w:val="005043CF"/>
    <w:rsid w:val="00504C02"/>
    <w:rsid w:val="00504CAD"/>
    <w:rsid w:val="00504E79"/>
    <w:rsid w:val="00504FAD"/>
    <w:rsid w:val="005063A6"/>
    <w:rsid w:val="005066CC"/>
    <w:rsid w:val="0050683E"/>
    <w:rsid w:val="00507EDD"/>
    <w:rsid w:val="005101C5"/>
    <w:rsid w:val="00510872"/>
    <w:rsid w:val="00510B55"/>
    <w:rsid w:val="00511955"/>
    <w:rsid w:val="00511F4B"/>
    <w:rsid w:val="005124DE"/>
    <w:rsid w:val="00512551"/>
    <w:rsid w:val="005131D3"/>
    <w:rsid w:val="005139D0"/>
    <w:rsid w:val="0051429C"/>
    <w:rsid w:val="005147B6"/>
    <w:rsid w:val="00514990"/>
    <w:rsid w:val="00514FFC"/>
    <w:rsid w:val="005150F5"/>
    <w:rsid w:val="00515532"/>
    <w:rsid w:val="0051665D"/>
    <w:rsid w:val="0051669B"/>
    <w:rsid w:val="00516C93"/>
    <w:rsid w:val="00520287"/>
    <w:rsid w:val="0052052D"/>
    <w:rsid w:val="0052085F"/>
    <w:rsid w:val="00520A08"/>
    <w:rsid w:val="00520A18"/>
    <w:rsid w:val="00520B22"/>
    <w:rsid w:val="00520E9D"/>
    <w:rsid w:val="005217E1"/>
    <w:rsid w:val="00521930"/>
    <w:rsid w:val="00521974"/>
    <w:rsid w:val="00521DAB"/>
    <w:rsid w:val="005220D2"/>
    <w:rsid w:val="005237C2"/>
    <w:rsid w:val="005240F2"/>
    <w:rsid w:val="005244BC"/>
    <w:rsid w:val="005245A9"/>
    <w:rsid w:val="00524918"/>
    <w:rsid w:val="00525558"/>
    <w:rsid w:val="005260AA"/>
    <w:rsid w:val="00526FF6"/>
    <w:rsid w:val="00527310"/>
    <w:rsid w:val="005276F5"/>
    <w:rsid w:val="005279C8"/>
    <w:rsid w:val="00527C02"/>
    <w:rsid w:val="00527C1F"/>
    <w:rsid w:val="005300B6"/>
    <w:rsid w:val="005304CB"/>
    <w:rsid w:val="00530826"/>
    <w:rsid w:val="00530CBE"/>
    <w:rsid w:val="00530FF8"/>
    <w:rsid w:val="00531A19"/>
    <w:rsid w:val="00531D89"/>
    <w:rsid w:val="00531D91"/>
    <w:rsid w:val="0053283B"/>
    <w:rsid w:val="0053287A"/>
    <w:rsid w:val="00532B01"/>
    <w:rsid w:val="00532BBA"/>
    <w:rsid w:val="0053418B"/>
    <w:rsid w:val="005342A7"/>
    <w:rsid w:val="00534917"/>
    <w:rsid w:val="00535348"/>
    <w:rsid w:val="00535D99"/>
    <w:rsid w:val="00537896"/>
    <w:rsid w:val="005378D1"/>
    <w:rsid w:val="00540403"/>
    <w:rsid w:val="005410C2"/>
    <w:rsid w:val="00541D6F"/>
    <w:rsid w:val="00543405"/>
    <w:rsid w:val="00543AEF"/>
    <w:rsid w:val="005443AB"/>
    <w:rsid w:val="0054442D"/>
    <w:rsid w:val="00544B49"/>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BF1"/>
    <w:rsid w:val="005533A2"/>
    <w:rsid w:val="00553442"/>
    <w:rsid w:val="00554EBC"/>
    <w:rsid w:val="00555C58"/>
    <w:rsid w:val="00557211"/>
    <w:rsid w:val="0056023A"/>
    <w:rsid w:val="00560271"/>
    <w:rsid w:val="00560302"/>
    <w:rsid w:val="005603A5"/>
    <w:rsid w:val="005609E7"/>
    <w:rsid w:val="005611F2"/>
    <w:rsid w:val="005615AA"/>
    <w:rsid w:val="00561BE4"/>
    <w:rsid w:val="00561C7F"/>
    <w:rsid w:val="00561EBA"/>
    <w:rsid w:val="00562EA0"/>
    <w:rsid w:val="005631A7"/>
    <w:rsid w:val="005636AD"/>
    <w:rsid w:val="005636F0"/>
    <w:rsid w:val="00563F5F"/>
    <w:rsid w:val="00565561"/>
    <w:rsid w:val="005669E7"/>
    <w:rsid w:val="005674BD"/>
    <w:rsid w:val="005678E0"/>
    <w:rsid w:val="00567EC8"/>
    <w:rsid w:val="00567F2A"/>
    <w:rsid w:val="005707BA"/>
    <w:rsid w:val="00570A5B"/>
    <w:rsid w:val="00570AC8"/>
    <w:rsid w:val="00571324"/>
    <w:rsid w:val="00571452"/>
    <w:rsid w:val="005715C3"/>
    <w:rsid w:val="00571DD5"/>
    <w:rsid w:val="00571E11"/>
    <w:rsid w:val="00572211"/>
    <w:rsid w:val="0057308E"/>
    <w:rsid w:val="0057332D"/>
    <w:rsid w:val="00573B09"/>
    <w:rsid w:val="00573B35"/>
    <w:rsid w:val="00574623"/>
    <w:rsid w:val="00574781"/>
    <w:rsid w:val="00574FB5"/>
    <w:rsid w:val="00575827"/>
    <w:rsid w:val="00575A38"/>
    <w:rsid w:val="00575B1A"/>
    <w:rsid w:val="0057603D"/>
    <w:rsid w:val="00576094"/>
    <w:rsid w:val="005769C1"/>
    <w:rsid w:val="00576FFC"/>
    <w:rsid w:val="0057720E"/>
    <w:rsid w:val="0057784A"/>
    <w:rsid w:val="00577B8B"/>
    <w:rsid w:val="0058033B"/>
    <w:rsid w:val="005807E9"/>
    <w:rsid w:val="00581562"/>
    <w:rsid w:val="0058198F"/>
    <w:rsid w:val="00582855"/>
    <w:rsid w:val="005828E4"/>
    <w:rsid w:val="00583598"/>
    <w:rsid w:val="005835DC"/>
    <w:rsid w:val="0058381B"/>
    <w:rsid w:val="00584496"/>
    <w:rsid w:val="005852B3"/>
    <w:rsid w:val="005854DE"/>
    <w:rsid w:val="00585CD6"/>
    <w:rsid w:val="00585FA8"/>
    <w:rsid w:val="005861C9"/>
    <w:rsid w:val="005862AD"/>
    <w:rsid w:val="00586422"/>
    <w:rsid w:val="00586EBF"/>
    <w:rsid w:val="005870EE"/>
    <w:rsid w:val="00587225"/>
    <w:rsid w:val="00587660"/>
    <w:rsid w:val="005904AD"/>
    <w:rsid w:val="0059065B"/>
    <w:rsid w:val="00590999"/>
    <w:rsid w:val="00590A36"/>
    <w:rsid w:val="00590B70"/>
    <w:rsid w:val="00590BB6"/>
    <w:rsid w:val="00590BC8"/>
    <w:rsid w:val="00590F12"/>
    <w:rsid w:val="00590F87"/>
    <w:rsid w:val="00591A89"/>
    <w:rsid w:val="0059299C"/>
    <w:rsid w:val="0059301E"/>
    <w:rsid w:val="005930DF"/>
    <w:rsid w:val="005937FB"/>
    <w:rsid w:val="00594082"/>
    <w:rsid w:val="0059439A"/>
    <w:rsid w:val="00594407"/>
    <w:rsid w:val="00594717"/>
    <w:rsid w:val="005947DD"/>
    <w:rsid w:val="00594EFF"/>
    <w:rsid w:val="005954A3"/>
    <w:rsid w:val="005954FD"/>
    <w:rsid w:val="00595538"/>
    <w:rsid w:val="00595B1E"/>
    <w:rsid w:val="00595EA0"/>
    <w:rsid w:val="00596612"/>
    <w:rsid w:val="00596B65"/>
    <w:rsid w:val="005972F6"/>
    <w:rsid w:val="00597706"/>
    <w:rsid w:val="00597709"/>
    <w:rsid w:val="005A06B1"/>
    <w:rsid w:val="005A1DE8"/>
    <w:rsid w:val="005A1E8E"/>
    <w:rsid w:val="005A2282"/>
    <w:rsid w:val="005A25B5"/>
    <w:rsid w:val="005A294A"/>
    <w:rsid w:val="005A31F5"/>
    <w:rsid w:val="005A378F"/>
    <w:rsid w:val="005A5610"/>
    <w:rsid w:val="005A5BC6"/>
    <w:rsid w:val="005A5C41"/>
    <w:rsid w:val="005A6432"/>
    <w:rsid w:val="005A7C8A"/>
    <w:rsid w:val="005B0408"/>
    <w:rsid w:val="005B1A73"/>
    <w:rsid w:val="005B1BAD"/>
    <w:rsid w:val="005B200A"/>
    <w:rsid w:val="005B26A5"/>
    <w:rsid w:val="005B2A31"/>
    <w:rsid w:val="005B2BA1"/>
    <w:rsid w:val="005B334A"/>
    <w:rsid w:val="005B33A2"/>
    <w:rsid w:val="005B3A0D"/>
    <w:rsid w:val="005B3EE7"/>
    <w:rsid w:val="005B42C9"/>
    <w:rsid w:val="005B433A"/>
    <w:rsid w:val="005B4DF3"/>
    <w:rsid w:val="005B59DC"/>
    <w:rsid w:val="005B6197"/>
    <w:rsid w:val="005B640F"/>
    <w:rsid w:val="005B6ACA"/>
    <w:rsid w:val="005B75D3"/>
    <w:rsid w:val="005B7FDB"/>
    <w:rsid w:val="005C02EC"/>
    <w:rsid w:val="005C0695"/>
    <w:rsid w:val="005C292D"/>
    <w:rsid w:val="005C2AFD"/>
    <w:rsid w:val="005C2D00"/>
    <w:rsid w:val="005C3E68"/>
    <w:rsid w:val="005C4574"/>
    <w:rsid w:val="005C47B2"/>
    <w:rsid w:val="005C48C8"/>
    <w:rsid w:val="005C53EC"/>
    <w:rsid w:val="005C5AC0"/>
    <w:rsid w:val="005C5F33"/>
    <w:rsid w:val="005C61B9"/>
    <w:rsid w:val="005C6763"/>
    <w:rsid w:val="005C6A61"/>
    <w:rsid w:val="005C6E48"/>
    <w:rsid w:val="005C7F8E"/>
    <w:rsid w:val="005D01BE"/>
    <w:rsid w:val="005D078A"/>
    <w:rsid w:val="005D0DFD"/>
    <w:rsid w:val="005D2193"/>
    <w:rsid w:val="005D2602"/>
    <w:rsid w:val="005D3404"/>
    <w:rsid w:val="005D36FF"/>
    <w:rsid w:val="005D38E3"/>
    <w:rsid w:val="005D3A3A"/>
    <w:rsid w:val="005D3E9D"/>
    <w:rsid w:val="005D3F7A"/>
    <w:rsid w:val="005D43E7"/>
    <w:rsid w:val="005D45E0"/>
    <w:rsid w:val="005D4816"/>
    <w:rsid w:val="005D4FCE"/>
    <w:rsid w:val="005D56EB"/>
    <w:rsid w:val="005D634F"/>
    <w:rsid w:val="005D6875"/>
    <w:rsid w:val="005D6952"/>
    <w:rsid w:val="005D70E2"/>
    <w:rsid w:val="005D7945"/>
    <w:rsid w:val="005D7E6F"/>
    <w:rsid w:val="005E0614"/>
    <w:rsid w:val="005E09B4"/>
    <w:rsid w:val="005E1745"/>
    <w:rsid w:val="005E17F6"/>
    <w:rsid w:val="005E1A82"/>
    <w:rsid w:val="005E1C22"/>
    <w:rsid w:val="005E207F"/>
    <w:rsid w:val="005E20FD"/>
    <w:rsid w:val="005E2334"/>
    <w:rsid w:val="005E2E38"/>
    <w:rsid w:val="005E4590"/>
    <w:rsid w:val="005E5373"/>
    <w:rsid w:val="005E54F8"/>
    <w:rsid w:val="005E590D"/>
    <w:rsid w:val="005E5EAE"/>
    <w:rsid w:val="005E6332"/>
    <w:rsid w:val="005E6B8D"/>
    <w:rsid w:val="005E753D"/>
    <w:rsid w:val="005E7FA8"/>
    <w:rsid w:val="005F0237"/>
    <w:rsid w:val="005F0439"/>
    <w:rsid w:val="005F0627"/>
    <w:rsid w:val="005F0E8E"/>
    <w:rsid w:val="005F0F8F"/>
    <w:rsid w:val="005F12D7"/>
    <w:rsid w:val="005F1410"/>
    <w:rsid w:val="005F1E1A"/>
    <w:rsid w:val="005F211A"/>
    <w:rsid w:val="005F236A"/>
    <w:rsid w:val="005F2FA7"/>
    <w:rsid w:val="005F301D"/>
    <w:rsid w:val="005F5050"/>
    <w:rsid w:val="005F5099"/>
    <w:rsid w:val="005F5550"/>
    <w:rsid w:val="005F586A"/>
    <w:rsid w:val="005F6059"/>
    <w:rsid w:val="005F6721"/>
    <w:rsid w:val="005F71E1"/>
    <w:rsid w:val="005F793F"/>
    <w:rsid w:val="005F7A9C"/>
    <w:rsid w:val="005F7DFE"/>
    <w:rsid w:val="00600BC6"/>
    <w:rsid w:val="00600D61"/>
    <w:rsid w:val="00600D6F"/>
    <w:rsid w:val="00601032"/>
    <w:rsid w:val="006013B5"/>
    <w:rsid w:val="006018E3"/>
    <w:rsid w:val="00601999"/>
    <w:rsid w:val="00601EF5"/>
    <w:rsid w:val="00602663"/>
    <w:rsid w:val="00602BBC"/>
    <w:rsid w:val="006034AB"/>
    <w:rsid w:val="00603895"/>
    <w:rsid w:val="00603C70"/>
    <w:rsid w:val="006044CD"/>
    <w:rsid w:val="006044E6"/>
    <w:rsid w:val="006056CE"/>
    <w:rsid w:val="006069D9"/>
    <w:rsid w:val="00606ECD"/>
    <w:rsid w:val="00606F17"/>
    <w:rsid w:val="00607396"/>
    <w:rsid w:val="00607577"/>
    <w:rsid w:val="006077A8"/>
    <w:rsid w:val="006101DD"/>
    <w:rsid w:val="00610B4C"/>
    <w:rsid w:val="0061115A"/>
    <w:rsid w:val="00611CB1"/>
    <w:rsid w:val="0061277A"/>
    <w:rsid w:val="00612FAE"/>
    <w:rsid w:val="006132E3"/>
    <w:rsid w:val="00613797"/>
    <w:rsid w:val="00613852"/>
    <w:rsid w:val="006138A4"/>
    <w:rsid w:val="006145D2"/>
    <w:rsid w:val="00614D5D"/>
    <w:rsid w:val="00615AC0"/>
    <w:rsid w:val="00616772"/>
    <w:rsid w:val="006169AF"/>
    <w:rsid w:val="00616E3E"/>
    <w:rsid w:val="00617AC5"/>
    <w:rsid w:val="006200FC"/>
    <w:rsid w:val="00620788"/>
    <w:rsid w:val="0062083C"/>
    <w:rsid w:val="006209C2"/>
    <w:rsid w:val="00620E7E"/>
    <w:rsid w:val="00621230"/>
    <w:rsid w:val="00621B1B"/>
    <w:rsid w:val="00622593"/>
    <w:rsid w:val="006228AB"/>
    <w:rsid w:val="00622B06"/>
    <w:rsid w:val="00622B84"/>
    <w:rsid w:val="00623ACC"/>
    <w:rsid w:val="006243AE"/>
    <w:rsid w:val="00624F5E"/>
    <w:rsid w:val="00625808"/>
    <w:rsid w:val="006260B8"/>
    <w:rsid w:val="00626859"/>
    <w:rsid w:val="00626E3D"/>
    <w:rsid w:val="00627271"/>
    <w:rsid w:val="00627C6E"/>
    <w:rsid w:val="00627D96"/>
    <w:rsid w:val="006305B0"/>
    <w:rsid w:val="00630928"/>
    <w:rsid w:val="006309FA"/>
    <w:rsid w:val="00631060"/>
    <w:rsid w:val="006310C9"/>
    <w:rsid w:val="00631CBB"/>
    <w:rsid w:val="00631E34"/>
    <w:rsid w:val="006321A1"/>
    <w:rsid w:val="00632D40"/>
    <w:rsid w:val="006331D1"/>
    <w:rsid w:val="00633F49"/>
    <w:rsid w:val="00636318"/>
    <w:rsid w:val="006369C4"/>
    <w:rsid w:val="00636FF5"/>
    <w:rsid w:val="00637370"/>
    <w:rsid w:val="006376DE"/>
    <w:rsid w:val="00637706"/>
    <w:rsid w:val="00637DDE"/>
    <w:rsid w:val="0064009F"/>
    <w:rsid w:val="0064018A"/>
    <w:rsid w:val="00641621"/>
    <w:rsid w:val="0064202D"/>
    <w:rsid w:val="0064305E"/>
    <w:rsid w:val="006433F6"/>
    <w:rsid w:val="0064370B"/>
    <w:rsid w:val="006438AA"/>
    <w:rsid w:val="00643FA3"/>
    <w:rsid w:val="00644251"/>
    <w:rsid w:val="00644395"/>
    <w:rsid w:val="00646C21"/>
    <w:rsid w:val="00646F42"/>
    <w:rsid w:val="006470A3"/>
    <w:rsid w:val="00647775"/>
    <w:rsid w:val="0065078E"/>
    <w:rsid w:val="006509D7"/>
    <w:rsid w:val="00650F5A"/>
    <w:rsid w:val="00652833"/>
    <w:rsid w:val="006530F7"/>
    <w:rsid w:val="00653215"/>
    <w:rsid w:val="006535B0"/>
    <w:rsid w:val="00653A1D"/>
    <w:rsid w:val="00653F93"/>
    <w:rsid w:val="00654143"/>
    <w:rsid w:val="00654300"/>
    <w:rsid w:val="006544E4"/>
    <w:rsid w:val="00654888"/>
    <w:rsid w:val="0065542D"/>
    <w:rsid w:val="00655BB6"/>
    <w:rsid w:val="0065628D"/>
    <w:rsid w:val="00656EF6"/>
    <w:rsid w:val="006574E0"/>
    <w:rsid w:val="00657508"/>
    <w:rsid w:val="00657763"/>
    <w:rsid w:val="006606FD"/>
    <w:rsid w:val="00660847"/>
    <w:rsid w:val="00660EF5"/>
    <w:rsid w:val="0066260A"/>
    <w:rsid w:val="00663380"/>
    <w:rsid w:val="00663E9A"/>
    <w:rsid w:val="00664797"/>
    <w:rsid w:val="00664D43"/>
    <w:rsid w:val="00665215"/>
    <w:rsid w:val="006665A7"/>
    <w:rsid w:val="00666819"/>
    <w:rsid w:val="00666C9B"/>
    <w:rsid w:val="006671C2"/>
    <w:rsid w:val="006703A8"/>
    <w:rsid w:val="006709A8"/>
    <w:rsid w:val="00670F4D"/>
    <w:rsid w:val="00670FB2"/>
    <w:rsid w:val="0067149B"/>
    <w:rsid w:val="006716A2"/>
    <w:rsid w:val="00671A4F"/>
    <w:rsid w:val="00672472"/>
    <w:rsid w:val="0067275D"/>
    <w:rsid w:val="0067356F"/>
    <w:rsid w:val="00673748"/>
    <w:rsid w:val="006752E5"/>
    <w:rsid w:val="006760C2"/>
    <w:rsid w:val="006761FA"/>
    <w:rsid w:val="00676363"/>
    <w:rsid w:val="006776AC"/>
    <w:rsid w:val="006800E7"/>
    <w:rsid w:val="00680674"/>
    <w:rsid w:val="006806D9"/>
    <w:rsid w:val="00680EE7"/>
    <w:rsid w:val="00681994"/>
    <w:rsid w:val="00681B30"/>
    <w:rsid w:val="00682960"/>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76F"/>
    <w:rsid w:val="00693D7F"/>
    <w:rsid w:val="00694941"/>
    <w:rsid w:val="006953A2"/>
    <w:rsid w:val="00695E8D"/>
    <w:rsid w:val="00696CCC"/>
    <w:rsid w:val="00696FF9"/>
    <w:rsid w:val="0069773A"/>
    <w:rsid w:val="00697A0B"/>
    <w:rsid w:val="00697DC1"/>
    <w:rsid w:val="00697EF3"/>
    <w:rsid w:val="006A0ED3"/>
    <w:rsid w:val="006A10FE"/>
    <w:rsid w:val="006A12CD"/>
    <w:rsid w:val="006A17AF"/>
    <w:rsid w:val="006A19A9"/>
    <w:rsid w:val="006A1B98"/>
    <w:rsid w:val="006A2701"/>
    <w:rsid w:val="006A29FB"/>
    <w:rsid w:val="006A2C21"/>
    <w:rsid w:val="006A2F4C"/>
    <w:rsid w:val="006A2FA1"/>
    <w:rsid w:val="006A3116"/>
    <w:rsid w:val="006A320A"/>
    <w:rsid w:val="006A33AD"/>
    <w:rsid w:val="006A3951"/>
    <w:rsid w:val="006A40B4"/>
    <w:rsid w:val="006A48D2"/>
    <w:rsid w:val="006A7DBA"/>
    <w:rsid w:val="006B0212"/>
    <w:rsid w:val="006B0E61"/>
    <w:rsid w:val="006B15EA"/>
    <w:rsid w:val="006B1919"/>
    <w:rsid w:val="006B25AD"/>
    <w:rsid w:val="006B2B75"/>
    <w:rsid w:val="006B2C8F"/>
    <w:rsid w:val="006B2FC5"/>
    <w:rsid w:val="006B3136"/>
    <w:rsid w:val="006B3786"/>
    <w:rsid w:val="006B3944"/>
    <w:rsid w:val="006B3ADE"/>
    <w:rsid w:val="006B3CC1"/>
    <w:rsid w:val="006B3CE2"/>
    <w:rsid w:val="006B3E5C"/>
    <w:rsid w:val="006B45FD"/>
    <w:rsid w:val="006B5199"/>
    <w:rsid w:val="006B5929"/>
    <w:rsid w:val="006B5B70"/>
    <w:rsid w:val="006B657B"/>
    <w:rsid w:val="006B65B4"/>
    <w:rsid w:val="006B670E"/>
    <w:rsid w:val="006B741C"/>
    <w:rsid w:val="006B7D7E"/>
    <w:rsid w:val="006C0666"/>
    <w:rsid w:val="006C09B4"/>
    <w:rsid w:val="006C0D2E"/>
    <w:rsid w:val="006C1BE5"/>
    <w:rsid w:val="006C278E"/>
    <w:rsid w:val="006C2A3D"/>
    <w:rsid w:val="006C313D"/>
    <w:rsid w:val="006C45B4"/>
    <w:rsid w:val="006C4623"/>
    <w:rsid w:val="006C4C13"/>
    <w:rsid w:val="006C5F2C"/>
    <w:rsid w:val="006C65FC"/>
    <w:rsid w:val="006C74C1"/>
    <w:rsid w:val="006C74F0"/>
    <w:rsid w:val="006C75F7"/>
    <w:rsid w:val="006C7D13"/>
    <w:rsid w:val="006D055C"/>
    <w:rsid w:val="006D0782"/>
    <w:rsid w:val="006D08B9"/>
    <w:rsid w:val="006D09E8"/>
    <w:rsid w:val="006D11A4"/>
    <w:rsid w:val="006D1399"/>
    <w:rsid w:val="006D239D"/>
    <w:rsid w:val="006D23DD"/>
    <w:rsid w:val="006D24A3"/>
    <w:rsid w:val="006D29DE"/>
    <w:rsid w:val="006D366A"/>
    <w:rsid w:val="006D3A4C"/>
    <w:rsid w:val="006D3C50"/>
    <w:rsid w:val="006D3E11"/>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567"/>
    <w:rsid w:val="006E4A9B"/>
    <w:rsid w:val="006E5688"/>
    <w:rsid w:val="006E67B9"/>
    <w:rsid w:val="006E72DE"/>
    <w:rsid w:val="006E7304"/>
    <w:rsid w:val="006E739E"/>
    <w:rsid w:val="006E792F"/>
    <w:rsid w:val="006E7AF8"/>
    <w:rsid w:val="006E7E47"/>
    <w:rsid w:val="006F078E"/>
    <w:rsid w:val="006F1B15"/>
    <w:rsid w:val="006F1F46"/>
    <w:rsid w:val="006F20E3"/>
    <w:rsid w:val="006F241E"/>
    <w:rsid w:val="006F3028"/>
    <w:rsid w:val="006F30A9"/>
    <w:rsid w:val="006F342C"/>
    <w:rsid w:val="006F39EA"/>
    <w:rsid w:val="006F3E15"/>
    <w:rsid w:val="006F401A"/>
    <w:rsid w:val="006F425B"/>
    <w:rsid w:val="006F42B3"/>
    <w:rsid w:val="006F75AA"/>
    <w:rsid w:val="006F77D4"/>
    <w:rsid w:val="006F79DF"/>
    <w:rsid w:val="006F7D1B"/>
    <w:rsid w:val="00700378"/>
    <w:rsid w:val="007005B8"/>
    <w:rsid w:val="00700623"/>
    <w:rsid w:val="007009DE"/>
    <w:rsid w:val="00700A81"/>
    <w:rsid w:val="00700E50"/>
    <w:rsid w:val="00701261"/>
    <w:rsid w:val="00701A44"/>
    <w:rsid w:val="0070236A"/>
    <w:rsid w:val="00702596"/>
    <w:rsid w:val="00702E3C"/>
    <w:rsid w:val="00702E5A"/>
    <w:rsid w:val="0070420D"/>
    <w:rsid w:val="007042A3"/>
    <w:rsid w:val="00704450"/>
    <w:rsid w:val="007050F4"/>
    <w:rsid w:val="007056C3"/>
    <w:rsid w:val="0070632B"/>
    <w:rsid w:val="007067FA"/>
    <w:rsid w:val="00706C6B"/>
    <w:rsid w:val="00707083"/>
    <w:rsid w:val="007070A4"/>
    <w:rsid w:val="007112CD"/>
    <w:rsid w:val="007116EA"/>
    <w:rsid w:val="00711B2B"/>
    <w:rsid w:val="007121D6"/>
    <w:rsid w:val="00712550"/>
    <w:rsid w:val="0071259D"/>
    <w:rsid w:val="007127EA"/>
    <w:rsid w:val="007127EF"/>
    <w:rsid w:val="00712E57"/>
    <w:rsid w:val="00712E66"/>
    <w:rsid w:val="0071347D"/>
    <w:rsid w:val="00713AAE"/>
    <w:rsid w:val="00713B50"/>
    <w:rsid w:val="00714AED"/>
    <w:rsid w:val="00716279"/>
    <w:rsid w:val="0071651D"/>
    <w:rsid w:val="0071663B"/>
    <w:rsid w:val="0071668D"/>
    <w:rsid w:val="00716D8C"/>
    <w:rsid w:val="00717839"/>
    <w:rsid w:val="00717922"/>
    <w:rsid w:val="00717E1F"/>
    <w:rsid w:val="00717E50"/>
    <w:rsid w:val="0072034F"/>
    <w:rsid w:val="00720AB5"/>
    <w:rsid w:val="00721A13"/>
    <w:rsid w:val="00722183"/>
    <w:rsid w:val="00722354"/>
    <w:rsid w:val="00722432"/>
    <w:rsid w:val="0072290E"/>
    <w:rsid w:val="00722D77"/>
    <w:rsid w:val="00723086"/>
    <w:rsid w:val="00723A4E"/>
    <w:rsid w:val="00723F3B"/>
    <w:rsid w:val="00723FB9"/>
    <w:rsid w:val="007241F6"/>
    <w:rsid w:val="007244E7"/>
    <w:rsid w:val="00724589"/>
    <w:rsid w:val="00724D68"/>
    <w:rsid w:val="00724FEE"/>
    <w:rsid w:val="00725278"/>
    <w:rsid w:val="0072620D"/>
    <w:rsid w:val="00726D7A"/>
    <w:rsid w:val="00726E06"/>
    <w:rsid w:val="00727F06"/>
    <w:rsid w:val="007307BB"/>
    <w:rsid w:val="00731A31"/>
    <w:rsid w:val="007323B9"/>
    <w:rsid w:val="007326CA"/>
    <w:rsid w:val="00733174"/>
    <w:rsid w:val="00733289"/>
    <w:rsid w:val="00733FC4"/>
    <w:rsid w:val="0073408D"/>
    <w:rsid w:val="00734531"/>
    <w:rsid w:val="00734FFB"/>
    <w:rsid w:val="007351BA"/>
    <w:rsid w:val="007356DE"/>
    <w:rsid w:val="00735877"/>
    <w:rsid w:val="007358C8"/>
    <w:rsid w:val="00735DC5"/>
    <w:rsid w:val="00735F8F"/>
    <w:rsid w:val="0073625B"/>
    <w:rsid w:val="00736ACD"/>
    <w:rsid w:val="00736CB5"/>
    <w:rsid w:val="00736F48"/>
    <w:rsid w:val="00736FF2"/>
    <w:rsid w:val="00740367"/>
    <w:rsid w:val="007405CA"/>
    <w:rsid w:val="00740F76"/>
    <w:rsid w:val="007415A8"/>
    <w:rsid w:val="007416E2"/>
    <w:rsid w:val="0074259F"/>
    <w:rsid w:val="00742761"/>
    <w:rsid w:val="00742E5B"/>
    <w:rsid w:val="00742F1C"/>
    <w:rsid w:val="00742F33"/>
    <w:rsid w:val="007432CF"/>
    <w:rsid w:val="0074379B"/>
    <w:rsid w:val="00744F13"/>
    <w:rsid w:val="007450D1"/>
    <w:rsid w:val="007458F0"/>
    <w:rsid w:val="00746005"/>
    <w:rsid w:val="007460FF"/>
    <w:rsid w:val="007463FA"/>
    <w:rsid w:val="007468FD"/>
    <w:rsid w:val="007473D8"/>
    <w:rsid w:val="00747582"/>
    <w:rsid w:val="00747AA5"/>
    <w:rsid w:val="00747D6C"/>
    <w:rsid w:val="007500D8"/>
    <w:rsid w:val="00750304"/>
    <w:rsid w:val="00750404"/>
    <w:rsid w:val="00750473"/>
    <w:rsid w:val="007509A9"/>
    <w:rsid w:val="00750EDD"/>
    <w:rsid w:val="00751D1A"/>
    <w:rsid w:val="00751E19"/>
    <w:rsid w:val="00752119"/>
    <w:rsid w:val="007521A2"/>
    <w:rsid w:val="0075249A"/>
    <w:rsid w:val="00752C2F"/>
    <w:rsid w:val="00753B91"/>
    <w:rsid w:val="007542A9"/>
    <w:rsid w:val="007546F2"/>
    <w:rsid w:val="00754AD2"/>
    <w:rsid w:val="00754DA2"/>
    <w:rsid w:val="00755A5C"/>
    <w:rsid w:val="007560D2"/>
    <w:rsid w:val="007574A2"/>
    <w:rsid w:val="00757A0E"/>
    <w:rsid w:val="00757B2D"/>
    <w:rsid w:val="00760095"/>
    <w:rsid w:val="007601A1"/>
    <w:rsid w:val="0076114D"/>
    <w:rsid w:val="00761620"/>
    <w:rsid w:val="00761E1B"/>
    <w:rsid w:val="0076239A"/>
    <w:rsid w:val="00763138"/>
    <w:rsid w:val="00763A36"/>
    <w:rsid w:val="00764EC5"/>
    <w:rsid w:val="007651B7"/>
    <w:rsid w:val="0076567C"/>
    <w:rsid w:val="007659FC"/>
    <w:rsid w:val="00765DFC"/>
    <w:rsid w:val="0076615B"/>
    <w:rsid w:val="007662A7"/>
    <w:rsid w:val="007668CA"/>
    <w:rsid w:val="007668DC"/>
    <w:rsid w:val="00767141"/>
    <w:rsid w:val="007671CE"/>
    <w:rsid w:val="00767E65"/>
    <w:rsid w:val="0077018F"/>
    <w:rsid w:val="007713A8"/>
    <w:rsid w:val="00771B8D"/>
    <w:rsid w:val="00772187"/>
    <w:rsid w:val="00773026"/>
    <w:rsid w:val="00773C43"/>
    <w:rsid w:val="007749D6"/>
    <w:rsid w:val="00776330"/>
    <w:rsid w:val="007764F4"/>
    <w:rsid w:val="0077710B"/>
    <w:rsid w:val="0077753E"/>
    <w:rsid w:val="00777789"/>
    <w:rsid w:val="00777FD9"/>
    <w:rsid w:val="007814C3"/>
    <w:rsid w:val="00781A83"/>
    <w:rsid w:val="007839B3"/>
    <w:rsid w:val="007845D7"/>
    <w:rsid w:val="007852F8"/>
    <w:rsid w:val="00785C9D"/>
    <w:rsid w:val="00785D04"/>
    <w:rsid w:val="00785F98"/>
    <w:rsid w:val="00786633"/>
    <w:rsid w:val="0078678B"/>
    <w:rsid w:val="00786973"/>
    <w:rsid w:val="00786C91"/>
    <w:rsid w:val="007877B5"/>
    <w:rsid w:val="007906A6"/>
    <w:rsid w:val="00791678"/>
    <w:rsid w:val="00791C3E"/>
    <w:rsid w:val="00792C61"/>
    <w:rsid w:val="00792F34"/>
    <w:rsid w:val="0079326B"/>
    <w:rsid w:val="00793516"/>
    <w:rsid w:val="007952B4"/>
    <w:rsid w:val="0079569D"/>
    <w:rsid w:val="00796C15"/>
    <w:rsid w:val="007976DD"/>
    <w:rsid w:val="0079799A"/>
    <w:rsid w:val="00797E30"/>
    <w:rsid w:val="007A05CE"/>
    <w:rsid w:val="007A0BDC"/>
    <w:rsid w:val="007A1149"/>
    <w:rsid w:val="007A15C6"/>
    <w:rsid w:val="007A183C"/>
    <w:rsid w:val="007A2C2B"/>
    <w:rsid w:val="007A2F35"/>
    <w:rsid w:val="007A340D"/>
    <w:rsid w:val="007A3835"/>
    <w:rsid w:val="007A46D2"/>
    <w:rsid w:val="007A494D"/>
    <w:rsid w:val="007A4BF5"/>
    <w:rsid w:val="007A50F4"/>
    <w:rsid w:val="007A63C1"/>
    <w:rsid w:val="007A6595"/>
    <w:rsid w:val="007A70C9"/>
    <w:rsid w:val="007A71B8"/>
    <w:rsid w:val="007A7243"/>
    <w:rsid w:val="007A7F6E"/>
    <w:rsid w:val="007B0A4E"/>
    <w:rsid w:val="007B10F1"/>
    <w:rsid w:val="007B2342"/>
    <w:rsid w:val="007B2A00"/>
    <w:rsid w:val="007B3232"/>
    <w:rsid w:val="007B32C4"/>
    <w:rsid w:val="007B3636"/>
    <w:rsid w:val="007B368E"/>
    <w:rsid w:val="007B3FFB"/>
    <w:rsid w:val="007B505D"/>
    <w:rsid w:val="007B5ABB"/>
    <w:rsid w:val="007B6054"/>
    <w:rsid w:val="007B730D"/>
    <w:rsid w:val="007C02AC"/>
    <w:rsid w:val="007C05CF"/>
    <w:rsid w:val="007C1A10"/>
    <w:rsid w:val="007C2279"/>
    <w:rsid w:val="007C25C7"/>
    <w:rsid w:val="007C26C0"/>
    <w:rsid w:val="007C26E7"/>
    <w:rsid w:val="007C276F"/>
    <w:rsid w:val="007C2CF0"/>
    <w:rsid w:val="007C386C"/>
    <w:rsid w:val="007C406E"/>
    <w:rsid w:val="007C4201"/>
    <w:rsid w:val="007C551C"/>
    <w:rsid w:val="007C5C70"/>
    <w:rsid w:val="007C6067"/>
    <w:rsid w:val="007C746C"/>
    <w:rsid w:val="007C7A59"/>
    <w:rsid w:val="007C7C3F"/>
    <w:rsid w:val="007C7DF0"/>
    <w:rsid w:val="007D00C8"/>
    <w:rsid w:val="007D010E"/>
    <w:rsid w:val="007D0A45"/>
    <w:rsid w:val="007D1530"/>
    <w:rsid w:val="007D1762"/>
    <w:rsid w:val="007D20B2"/>
    <w:rsid w:val="007D21F2"/>
    <w:rsid w:val="007D2BB4"/>
    <w:rsid w:val="007D2F35"/>
    <w:rsid w:val="007D38CB"/>
    <w:rsid w:val="007D4060"/>
    <w:rsid w:val="007D4172"/>
    <w:rsid w:val="007D4C8C"/>
    <w:rsid w:val="007D4F44"/>
    <w:rsid w:val="007D4F4B"/>
    <w:rsid w:val="007D5004"/>
    <w:rsid w:val="007D50BB"/>
    <w:rsid w:val="007D56CF"/>
    <w:rsid w:val="007D5D7D"/>
    <w:rsid w:val="007D60AA"/>
    <w:rsid w:val="007D683E"/>
    <w:rsid w:val="007E0ACC"/>
    <w:rsid w:val="007E0C32"/>
    <w:rsid w:val="007E2C79"/>
    <w:rsid w:val="007E33F8"/>
    <w:rsid w:val="007E349B"/>
    <w:rsid w:val="007E366E"/>
    <w:rsid w:val="007E396D"/>
    <w:rsid w:val="007E41E8"/>
    <w:rsid w:val="007E4BAC"/>
    <w:rsid w:val="007E52D0"/>
    <w:rsid w:val="007E66EB"/>
    <w:rsid w:val="007F067C"/>
    <w:rsid w:val="007F088C"/>
    <w:rsid w:val="007F10F1"/>
    <w:rsid w:val="007F1A66"/>
    <w:rsid w:val="007F1CC9"/>
    <w:rsid w:val="007F2C0A"/>
    <w:rsid w:val="007F3436"/>
    <w:rsid w:val="007F3666"/>
    <w:rsid w:val="007F3701"/>
    <w:rsid w:val="007F3D0E"/>
    <w:rsid w:val="007F48F6"/>
    <w:rsid w:val="007F4AA8"/>
    <w:rsid w:val="007F4F9F"/>
    <w:rsid w:val="007F5074"/>
    <w:rsid w:val="007F6241"/>
    <w:rsid w:val="007F66A8"/>
    <w:rsid w:val="007F6BF9"/>
    <w:rsid w:val="007F7DDD"/>
    <w:rsid w:val="008003D1"/>
    <w:rsid w:val="00800972"/>
    <w:rsid w:val="008019C9"/>
    <w:rsid w:val="00801A56"/>
    <w:rsid w:val="00801D8E"/>
    <w:rsid w:val="00801F88"/>
    <w:rsid w:val="00801F9B"/>
    <w:rsid w:val="0080260B"/>
    <w:rsid w:val="00802F6E"/>
    <w:rsid w:val="0080348D"/>
    <w:rsid w:val="0080359F"/>
    <w:rsid w:val="00804DA4"/>
    <w:rsid w:val="0080582B"/>
    <w:rsid w:val="00805B3F"/>
    <w:rsid w:val="0080695A"/>
    <w:rsid w:val="00806BF1"/>
    <w:rsid w:val="00806C0C"/>
    <w:rsid w:val="00806D98"/>
    <w:rsid w:val="00807249"/>
    <w:rsid w:val="00807B58"/>
    <w:rsid w:val="00807F18"/>
    <w:rsid w:val="008104CB"/>
    <w:rsid w:val="0081152C"/>
    <w:rsid w:val="0081256A"/>
    <w:rsid w:val="00812DFB"/>
    <w:rsid w:val="00812F58"/>
    <w:rsid w:val="00812F8D"/>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B6A"/>
    <w:rsid w:val="00816EF5"/>
    <w:rsid w:val="008178BF"/>
    <w:rsid w:val="00817943"/>
    <w:rsid w:val="00817F93"/>
    <w:rsid w:val="00817FB4"/>
    <w:rsid w:val="008207AA"/>
    <w:rsid w:val="0082097C"/>
    <w:rsid w:val="00820A1C"/>
    <w:rsid w:val="00821338"/>
    <w:rsid w:val="00821486"/>
    <w:rsid w:val="008217BF"/>
    <w:rsid w:val="00821F97"/>
    <w:rsid w:val="00822285"/>
    <w:rsid w:val="00822340"/>
    <w:rsid w:val="008224F2"/>
    <w:rsid w:val="008226A7"/>
    <w:rsid w:val="00822C43"/>
    <w:rsid w:val="00823732"/>
    <w:rsid w:val="00824132"/>
    <w:rsid w:val="008241E6"/>
    <w:rsid w:val="00824555"/>
    <w:rsid w:val="008246BE"/>
    <w:rsid w:val="00825239"/>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C06"/>
    <w:rsid w:val="00831136"/>
    <w:rsid w:val="008320FF"/>
    <w:rsid w:val="0083225E"/>
    <w:rsid w:val="00832EC4"/>
    <w:rsid w:val="00832EF4"/>
    <w:rsid w:val="008330F0"/>
    <w:rsid w:val="00833816"/>
    <w:rsid w:val="008338E7"/>
    <w:rsid w:val="00833C20"/>
    <w:rsid w:val="008342FA"/>
    <w:rsid w:val="00835566"/>
    <w:rsid w:val="00835B1E"/>
    <w:rsid w:val="0083718F"/>
    <w:rsid w:val="008400AD"/>
    <w:rsid w:val="00840CAF"/>
    <w:rsid w:val="00840D31"/>
    <w:rsid w:val="00841783"/>
    <w:rsid w:val="00842022"/>
    <w:rsid w:val="00842836"/>
    <w:rsid w:val="0084287B"/>
    <w:rsid w:val="008429FF"/>
    <w:rsid w:val="00842F77"/>
    <w:rsid w:val="008437B8"/>
    <w:rsid w:val="00843CAD"/>
    <w:rsid w:val="00845246"/>
    <w:rsid w:val="00845489"/>
    <w:rsid w:val="008455D5"/>
    <w:rsid w:val="0084571C"/>
    <w:rsid w:val="008457C3"/>
    <w:rsid w:val="00845955"/>
    <w:rsid w:val="0084608C"/>
    <w:rsid w:val="0084699E"/>
    <w:rsid w:val="00846F5C"/>
    <w:rsid w:val="008474DD"/>
    <w:rsid w:val="00850202"/>
    <w:rsid w:val="00850FE4"/>
    <w:rsid w:val="008510D6"/>
    <w:rsid w:val="0085121D"/>
    <w:rsid w:val="00851459"/>
    <w:rsid w:val="00852AC9"/>
    <w:rsid w:val="00852C46"/>
    <w:rsid w:val="008534F6"/>
    <w:rsid w:val="0085389B"/>
    <w:rsid w:val="00853A0E"/>
    <w:rsid w:val="0085521E"/>
    <w:rsid w:val="008552B3"/>
    <w:rsid w:val="008555BF"/>
    <w:rsid w:val="008560DA"/>
    <w:rsid w:val="0085628F"/>
    <w:rsid w:val="00856816"/>
    <w:rsid w:val="00856FCA"/>
    <w:rsid w:val="008576E6"/>
    <w:rsid w:val="0086065D"/>
    <w:rsid w:val="00861927"/>
    <w:rsid w:val="0086214A"/>
    <w:rsid w:val="00862B5B"/>
    <w:rsid w:val="00862E5C"/>
    <w:rsid w:val="008635B3"/>
    <w:rsid w:val="00863AA3"/>
    <w:rsid w:val="0086420B"/>
    <w:rsid w:val="0086425D"/>
    <w:rsid w:val="0086447B"/>
    <w:rsid w:val="0086460F"/>
    <w:rsid w:val="0086547A"/>
    <w:rsid w:val="00865EF2"/>
    <w:rsid w:val="008674E5"/>
    <w:rsid w:val="0086779B"/>
    <w:rsid w:val="00867BEA"/>
    <w:rsid w:val="00867F06"/>
    <w:rsid w:val="00870108"/>
    <w:rsid w:val="00870547"/>
    <w:rsid w:val="008705DA"/>
    <w:rsid w:val="00870B76"/>
    <w:rsid w:val="008710D7"/>
    <w:rsid w:val="00871447"/>
    <w:rsid w:val="00872A73"/>
    <w:rsid w:val="00872C61"/>
    <w:rsid w:val="0087373C"/>
    <w:rsid w:val="00873777"/>
    <w:rsid w:val="00873DA7"/>
    <w:rsid w:val="0087420F"/>
    <w:rsid w:val="00874401"/>
    <w:rsid w:val="00874A47"/>
    <w:rsid w:val="00874AF2"/>
    <w:rsid w:val="00874B0E"/>
    <w:rsid w:val="0087581E"/>
    <w:rsid w:val="0087678E"/>
    <w:rsid w:val="0087701E"/>
    <w:rsid w:val="008775DC"/>
    <w:rsid w:val="008818FF"/>
    <w:rsid w:val="0088268D"/>
    <w:rsid w:val="008827CB"/>
    <w:rsid w:val="00882AC0"/>
    <w:rsid w:val="00883B33"/>
    <w:rsid w:val="00884201"/>
    <w:rsid w:val="00884766"/>
    <w:rsid w:val="0088495F"/>
    <w:rsid w:val="008851EF"/>
    <w:rsid w:val="00885488"/>
    <w:rsid w:val="00885AC2"/>
    <w:rsid w:val="00885C11"/>
    <w:rsid w:val="00886AC4"/>
    <w:rsid w:val="00886F32"/>
    <w:rsid w:val="008875C7"/>
    <w:rsid w:val="00887C4B"/>
    <w:rsid w:val="0089019D"/>
    <w:rsid w:val="008902BD"/>
    <w:rsid w:val="00890F9A"/>
    <w:rsid w:val="0089134A"/>
    <w:rsid w:val="00891A4B"/>
    <w:rsid w:val="00891C43"/>
    <w:rsid w:val="008921A6"/>
    <w:rsid w:val="00892961"/>
    <w:rsid w:val="00893276"/>
    <w:rsid w:val="00893A05"/>
    <w:rsid w:val="00893CA9"/>
    <w:rsid w:val="00893F77"/>
    <w:rsid w:val="008949A1"/>
    <w:rsid w:val="00895CA0"/>
    <w:rsid w:val="0089680E"/>
    <w:rsid w:val="00896987"/>
    <w:rsid w:val="008969F8"/>
    <w:rsid w:val="00897ADF"/>
    <w:rsid w:val="008A0733"/>
    <w:rsid w:val="008A0F76"/>
    <w:rsid w:val="008A2229"/>
    <w:rsid w:val="008A22D9"/>
    <w:rsid w:val="008A230F"/>
    <w:rsid w:val="008A2CF0"/>
    <w:rsid w:val="008A2FFC"/>
    <w:rsid w:val="008A3405"/>
    <w:rsid w:val="008A3DF6"/>
    <w:rsid w:val="008A47BD"/>
    <w:rsid w:val="008A48D8"/>
    <w:rsid w:val="008A5570"/>
    <w:rsid w:val="008A6032"/>
    <w:rsid w:val="008A6663"/>
    <w:rsid w:val="008A75D6"/>
    <w:rsid w:val="008B061D"/>
    <w:rsid w:val="008B081E"/>
    <w:rsid w:val="008B0838"/>
    <w:rsid w:val="008B0BF9"/>
    <w:rsid w:val="008B111A"/>
    <w:rsid w:val="008B173F"/>
    <w:rsid w:val="008B1CD5"/>
    <w:rsid w:val="008B1E05"/>
    <w:rsid w:val="008B2086"/>
    <w:rsid w:val="008B23BC"/>
    <w:rsid w:val="008B2B12"/>
    <w:rsid w:val="008B2C69"/>
    <w:rsid w:val="008B33F3"/>
    <w:rsid w:val="008B3F9D"/>
    <w:rsid w:val="008B4D43"/>
    <w:rsid w:val="008B514B"/>
    <w:rsid w:val="008B5B56"/>
    <w:rsid w:val="008B5D41"/>
    <w:rsid w:val="008B6007"/>
    <w:rsid w:val="008B66FB"/>
    <w:rsid w:val="008B7F72"/>
    <w:rsid w:val="008C00CA"/>
    <w:rsid w:val="008C0146"/>
    <w:rsid w:val="008C057F"/>
    <w:rsid w:val="008C060B"/>
    <w:rsid w:val="008C0808"/>
    <w:rsid w:val="008C09B2"/>
    <w:rsid w:val="008C157D"/>
    <w:rsid w:val="008C197A"/>
    <w:rsid w:val="008C1AEA"/>
    <w:rsid w:val="008C1E50"/>
    <w:rsid w:val="008C2C74"/>
    <w:rsid w:val="008C2DDA"/>
    <w:rsid w:val="008C3429"/>
    <w:rsid w:val="008C3D9E"/>
    <w:rsid w:val="008C4256"/>
    <w:rsid w:val="008C4315"/>
    <w:rsid w:val="008C465C"/>
    <w:rsid w:val="008C57E0"/>
    <w:rsid w:val="008C67A2"/>
    <w:rsid w:val="008C7592"/>
    <w:rsid w:val="008C7F66"/>
    <w:rsid w:val="008D06DC"/>
    <w:rsid w:val="008D0A44"/>
    <w:rsid w:val="008D12E9"/>
    <w:rsid w:val="008D1908"/>
    <w:rsid w:val="008D1CD1"/>
    <w:rsid w:val="008D2C96"/>
    <w:rsid w:val="008D33D7"/>
    <w:rsid w:val="008D36F3"/>
    <w:rsid w:val="008D3DF5"/>
    <w:rsid w:val="008D463C"/>
    <w:rsid w:val="008D4B1E"/>
    <w:rsid w:val="008D4FF8"/>
    <w:rsid w:val="008D567C"/>
    <w:rsid w:val="008D5A24"/>
    <w:rsid w:val="008D60CA"/>
    <w:rsid w:val="008D6279"/>
    <w:rsid w:val="008D6ACA"/>
    <w:rsid w:val="008D6E19"/>
    <w:rsid w:val="008D714F"/>
    <w:rsid w:val="008D7707"/>
    <w:rsid w:val="008D7998"/>
    <w:rsid w:val="008D7C03"/>
    <w:rsid w:val="008E0585"/>
    <w:rsid w:val="008E10AA"/>
    <w:rsid w:val="008E1BB1"/>
    <w:rsid w:val="008E22FE"/>
    <w:rsid w:val="008E26C4"/>
    <w:rsid w:val="008E347C"/>
    <w:rsid w:val="008E3785"/>
    <w:rsid w:val="008E3914"/>
    <w:rsid w:val="008E3C38"/>
    <w:rsid w:val="008E3DD1"/>
    <w:rsid w:val="008E3DFB"/>
    <w:rsid w:val="008E3F20"/>
    <w:rsid w:val="008E4010"/>
    <w:rsid w:val="008E487A"/>
    <w:rsid w:val="008E491D"/>
    <w:rsid w:val="008E54C3"/>
    <w:rsid w:val="008E55CE"/>
    <w:rsid w:val="008E56A9"/>
    <w:rsid w:val="008E5A1E"/>
    <w:rsid w:val="008E653F"/>
    <w:rsid w:val="008E66AF"/>
    <w:rsid w:val="008E6907"/>
    <w:rsid w:val="008E789F"/>
    <w:rsid w:val="008E7951"/>
    <w:rsid w:val="008F0176"/>
    <w:rsid w:val="008F039C"/>
    <w:rsid w:val="008F0C2B"/>
    <w:rsid w:val="008F168A"/>
    <w:rsid w:val="008F1701"/>
    <w:rsid w:val="008F24EE"/>
    <w:rsid w:val="008F26C7"/>
    <w:rsid w:val="008F2A46"/>
    <w:rsid w:val="008F2CF0"/>
    <w:rsid w:val="008F3183"/>
    <w:rsid w:val="008F39B3"/>
    <w:rsid w:val="008F39EE"/>
    <w:rsid w:val="008F3AAC"/>
    <w:rsid w:val="008F443E"/>
    <w:rsid w:val="008F5630"/>
    <w:rsid w:val="008F6563"/>
    <w:rsid w:val="008F66A6"/>
    <w:rsid w:val="008F6B7F"/>
    <w:rsid w:val="008F6FAB"/>
    <w:rsid w:val="008F71D4"/>
    <w:rsid w:val="008F7C42"/>
    <w:rsid w:val="00900407"/>
    <w:rsid w:val="009006C2"/>
    <w:rsid w:val="009018C2"/>
    <w:rsid w:val="009027B4"/>
    <w:rsid w:val="0090291C"/>
    <w:rsid w:val="00902B2C"/>
    <w:rsid w:val="009036EA"/>
    <w:rsid w:val="0090392E"/>
    <w:rsid w:val="00904076"/>
    <w:rsid w:val="009045C7"/>
    <w:rsid w:val="00904B0E"/>
    <w:rsid w:val="0090572E"/>
    <w:rsid w:val="00905F2F"/>
    <w:rsid w:val="009062F4"/>
    <w:rsid w:val="009064E8"/>
    <w:rsid w:val="00906521"/>
    <w:rsid w:val="009067F5"/>
    <w:rsid w:val="00906E8A"/>
    <w:rsid w:val="009074AB"/>
    <w:rsid w:val="00907705"/>
    <w:rsid w:val="009079E9"/>
    <w:rsid w:val="00907FAB"/>
    <w:rsid w:val="009105F3"/>
    <w:rsid w:val="009110DA"/>
    <w:rsid w:val="00911BB5"/>
    <w:rsid w:val="00911DFC"/>
    <w:rsid w:val="0091239F"/>
    <w:rsid w:val="00912974"/>
    <w:rsid w:val="00912B4A"/>
    <w:rsid w:val="009135C5"/>
    <w:rsid w:val="009141C8"/>
    <w:rsid w:val="0091648E"/>
    <w:rsid w:val="0091663D"/>
    <w:rsid w:val="00916A02"/>
    <w:rsid w:val="00916B24"/>
    <w:rsid w:val="00917D58"/>
    <w:rsid w:val="00920224"/>
    <w:rsid w:val="0092034E"/>
    <w:rsid w:val="009203A5"/>
    <w:rsid w:val="0092095A"/>
    <w:rsid w:val="00920EB2"/>
    <w:rsid w:val="009211BB"/>
    <w:rsid w:val="00921CD7"/>
    <w:rsid w:val="009225C8"/>
    <w:rsid w:val="009239AF"/>
    <w:rsid w:val="009248A0"/>
    <w:rsid w:val="00924925"/>
    <w:rsid w:val="00924B0D"/>
    <w:rsid w:val="00925B99"/>
    <w:rsid w:val="00926122"/>
    <w:rsid w:val="0092654E"/>
    <w:rsid w:val="00927C79"/>
    <w:rsid w:val="00927E1C"/>
    <w:rsid w:val="00927FB4"/>
    <w:rsid w:val="0093006B"/>
    <w:rsid w:val="00930B91"/>
    <w:rsid w:val="0093189C"/>
    <w:rsid w:val="00931D5F"/>
    <w:rsid w:val="009323AB"/>
    <w:rsid w:val="009323F3"/>
    <w:rsid w:val="0093260A"/>
    <w:rsid w:val="0093288F"/>
    <w:rsid w:val="00932956"/>
    <w:rsid w:val="00932F5F"/>
    <w:rsid w:val="00934B4B"/>
    <w:rsid w:val="00935FC7"/>
    <w:rsid w:val="009362AE"/>
    <w:rsid w:val="009362F6"/>
    <w:rsid w:val="00936412"/>
    <w:rsid w:val="00941368"/>
    <w:rsid w:val="009415CF"/>
    <w:rsid w:val="00941A47"/>
    <w:rsid w:val="00941ACC"/>
    <w:rsid w:val="00941F9D"/>
    <w:rsid w:val="009420E5"/>
    <w:rsid w:val="009421C9"/>
    <w:rsid w:val="00942767"/>
    <w:rsid w:val="00942BAC"/>
    <w:rsid w:val="00942FC5"/>
    <w:rsid w:val="00943224"/>
    <w:rsid w:val="0094402C"/>
    <w:rsid w:val="00944489"/>
    <w:rsid w:val="009447AA"/>
    <w:rsid w:val="00944D03"/>
    <w:rsid w:val="009454C2"/>
    <w:rsid w:val="00945937"/>
    <w:rsid w:val="00946787"/>
    <w:rsid w:val="009479A8"/>
    <w:rsid w:val="00947C21"/>
    <w:rsid w:val="009506B1"/>
    <w:rsid w:val="0095117A"/>
    <w:rsid w:val="00952461"/>
    <w:rsid w:val="00952CE2"/>
    <w:rsid w:val="00953038"/>
    <w:rsid w:val="00954A96"/>
    <w:rsid w:val="00955C92"/>
    <w:rsid w:val="009560D5"/>
    <w:rsid w:val="00956292"/>
    <w:rsid w:val="009573D6"/>
    <w:rsid w:val="00957B3F"/>
    <w:rsid w:val="00957D6B"/>
    <w:rsid w:val="00957F49"/>
    <w:rsid w:val="0096018D"/>
    <w:rsid w:val="00960E7A"/>
    <w:rsid w:val="00960EEA"/>
    <w:rsid w:val="009610DC"/>
    <w:rsid w:val="00961294"/>
    <w:rsid w:val="009616CA"/>
    <w:rsid w:val="00961C8F"/>
    <w:rsid w:val="00962453"/>
    <w:rsid w:val="00962708"/>
    <w:rsid w:val="00962E49"/>
    <w:rsid w:val="00963074"/>
    <w:rsid w:val="0096383F"/>
    <w:rsid w:val="00963923"/>
    <w:rsid w:val="00963ED4"/>
    <w:rsid w:val="009641E5"/>
    <w:rsid w:val="00964270"/>
    <w:rsid w:val="00964833"/>
    <w:rsid w:val="00965424"/>
    <w:rsid w:val="00965477"/>
    <w:rsid w:val="009657B0"/>
    <w:rsid w:val="00965824"/>
    <w:rsid w:val="0096606A"/>
    <w:rsid w:val="0096672E"/>
    <w:rsid w:val="00966992"/>
    <w:rsid w:val="00966996"/>
    <w:rsid w:val="00966D87"/>
    <w:rsid w:val="00966DEE"/>
    <w:rsid w:val="009671BB"/>
    <w:rsid w:val="009671F8"/>
    <w:rsid w:val="00967708"/>
    <w:rsid w:val="00967710"/>
    <w:rsid w:val="00970150"/>
    <w:rsid w:val="00972799"/>
    <w:rsid w:val="009727AA"/>
    <w:rsid w:val="00972A87"/>
    <w:rsid w:val="00972D2E"/>
    <w:rsid w:val="00973217"/>
    <w:rsid w:val="0097337F"/>
    <w:rsid w:val="00973489"/>
    <w:rsid w:val="009735EB"/>
    <w:rsid w:val="00974542"/>
    <w:rsid w:val="0097482A"/>
    <w:rsid w:val="0097521E"/>
    <w:rsid w:val="0097522A"/>
    <w:rsid w:val="009757EE"/>
    <w:rsid w:val="00975F35"/>
    <w:rsid w:val="009769AE"/>
    <w:rsid w:val="009772B4"/>
    <w:rsid w:val="00977ACF"/>
    <w:rsid w:val="009800BA"/>
    <w:rsid w:val="009812C1"/>
    <w:rsid w:val="00981B50"/>
    <w:rsid w:val="00981FC2"/>
    <w:rsid w:val="009825E2"/>
    <w:rsid w:val="00982B90"/>
    <w:rsid w:val="00982E19"/>
    <w:rsid w:val="009831F1"/>
    <w:rsid w:val="00983AB6"/>
    <w:rsid w:val="00983ADE"/>
    <w:rsid w:val="009840B2"/>
    <w:rsid w:val="00984131"/>
    <w:rsid w:val="009845DB"/>
    <w:rsid w:val="00987AF0"/>
    <w:rsid w:val="00987BC8"/>
    <w:rsid w:val="00987CFE"/>
    <w:rsid w:val="00987E3E"/>
    <w:rsid w:val="00990C4B"/>
    <w:rsid w:val="00990ED9"/>
    <w:rsid w:val="00991300"/>
    <w:rsid w:val="009915AC"/>
    <w:rsid w:val="00992310"/>
    <w:rsid w:val="009927B2"/>
    <w:rsid w:val="0099351D"/>
    <w:rsid w:val="00993CB8"/>
    <w:rsid w:val="00993F64"/>
    <w:rsid w:val="009942E8"/>
    <w:rsid w:val="00994552"/>
    <w:rsid w:val="009949D1"/>
    <w:rsid w:val="00994A36"/>
    <w:rsid w:val="00994FDE"/>
    <w:rsid w:val="00995310"/>
    <w:rsid w:val="00996204"/>
    <w:rsid w:val="0099624B"/>
    <w:rsid w:val="009971B8"/>
    <w:rsid w:val="009A00A8"/>
    <w:rsid w:val="009A07CA"/>
    <w:rsid w:val="009A1E95"/>
    <w:rsid w:val="009A2550"/>
    <w:rsid w:val="009A267E"/>
    <w:rsid w:val="009A2A6F"/>
    <w:rsid w:val="009A2E0C"/>
    <w:rsid w:val="009A3082"/>
    <w:rsid w:val="009A32D8"/>
    <w:rsid w:val="009A36E7"/>
    <w:rsid w:val="009A4915"/>
    <w:rsid w:val="009A4F2D"/>
    <w:rsid w:val="009A5A1A"/>
    <w:rsid w:val="009A62F0"/>
    <w:rsid w:val="009A68C7"/>
    <w:rsid w:val="009A6D88"/>
    <w:rsid w:val="009A70C0"/>
    <w:rsid w:val="009A73DB"/>
    <w:rsid w:val="009A7937"/>
    <w:rsid w:val="009A7E46"/>
    <w:rsid w:val="009B02B9"/>
    <w:rsid w:val="009B05FF"/>
    <w:rsid w:val="009B09F4"/>
    <w:rsid w:val="009B14F2"/>
    <w:rsid w:val="009B28D7"/>
    <w:rsid w:val="009B4C04"/>
    <w:rsid w:val="009B4FDC"/>
    <w:rsid w:val="009B5904"/>
    <w:rsid w:val="009B6B9B"/>
    <w:rsid w:val="009B6D1E"/>
    <w:rsid w:val="009B6E5D"/>
    <w:rsid w:val="009B79F3"/>
    <w:rsid w:val="009C0A04"/>
    <w:rsid w:val="009C0AE1"/>
    <w:rsid w:val="009C0FF5"/>
    <w:rsid w:val="009C147F"/>
    <w:rsid w:val="009C16BC"/>
    <w:rsid w:val="009C24CF"/>
    <w:rsid w:val="009C30CC"/>
    <w:rsid w:val="009C3545"/>
    <w:rsid w:val="009C3962"/>
    <w:rsid w:val="009C494A"/>
    <w:rsid w:val="009C4B94"/>
    <w:rsid w:val="009C51FF"/>
    <w:rsid w:val="009C523C"/>
    <w:rsid w:val="009C56BF"/>
    <w:rsid w:val="009C6727"/>
    <w:rsid w:val="009C6B14"/>
    <w:rsid w:val="009C6C08"/>
    <w:rsid w:val="009C6C0E"/>
    <w:rsid w:val="009C6E49"/>
    <w:rsid w:val="009C7312"/>
    <w:rsid w:val="009C79BD"/>
    <w:rsid w:val="009D0705"/>
    <w:rsid w:val="009D1FEA"/>
    <w:rsid w:val="009D2425"/>
    <w:rsid w:val="009D34E0"/>
    <w:rsid w:val="009D3897"/>
    <w:rsid w:val="009D5658"/>
    <w:rsid w:val="009D5DE4"/>
    <w:rsid w:val="009D6200"/>
    <w:rsid w:val="009D6377"/>
    <w:rsid w:val="009D65E8"/>
    <w:rsid w:val="009D6BFD"/>
    <w:rsid w:val="009D7141"/>
    <w:rsid w:val="009E04D4"/>
    <w:rsid w:val="009E08B2"/>
    <w:rsid w:val="009E1143"/>
    <w:rsid w:val="009E11C0"/>
    <w:rsid w:val="009E12CD"/>
    <w:rsid w:val="009E219F"/>
    <w:rsid w:val="009E2537"/>
    <w:rsid w:val="009E2966"/>
    <w:rsid w:val="009E37CC"/>
    <w:rsid w:val="009E525A"/>
    <w:rsid w:val="009E537C"/>
    <w:rsid w:val="009E5B22"/>
    <w:rsid w:val="009E5D22"/>
    <w:rsid w:val="009E5D84"/>
    <w:rsid w:val="009E605C"/>
    <w:rsid w:val="009E64BD"/>
    <w:rsid w:val="009E6565"/>
    <w:rsid w:val="009E6773"/>
    <w:rsid w:val="009E6D93"/>
    <w:rsid w:val="009E6E15"/>
    <w:rsid w:val="009E705E"/>
    <w:rsid w:val="009E7645"/>
    <w:rsid w:val="009E7CB8"/>
    <w:rsid w:val="009F072A"/>
    <w:rsid w:val="009F0AF5"/>
    <w:rsid w:val="009F0BCE"/>
    <w:rsid w:val="009F1118"/>
    <w:rsid w:val="009F178D"/>
    <w:rsid w:val="009F2F90"/>
    <w:rsid w:val="009F331E"/>
    <w:rsid w:val="009F3528"/>
    <w:rsid w:val="009F35CA"/>
    <w:rsid w:val="009F3A85"/>
    <w:rsid w:val="009F51CE"/>
    <w:rsid w:val="009F52E4"/>
    <w:rsid w:val="009F553D"/>
    <w:rsid w:val="009F719D"/>
    <w:rsid w:val="009F7DA9"/>
    <w:rsid w:val="009F7F14"/>
    <w:rsid w:val="00A007D3"/>
    <w:rsid w:val="00A01FE4"/>
    <w:rsid w:val="00A02910"/>
    <w:rsid w:val="00A037F7"/>
    <w:rsid w:val="00A0382F"/>
    <w:rsid w:val="00A03FA4"/>
    <w:rsid w:val="00A04343"/>
    <w:rsid w:val="00A049A1"/>
    <w:rsid w:val="00A04EB2"/>
    <w:rsid w:val="00A05511"/>
    <w:rsid w:val="00A06886"/>
    <w:rsid w:val="00A06AE9"/>
    <w:rsid w:val="00A06F1B"/>
    <w:rsid w:val="00A074DF"/>
    <w:rsid w:val="00A10315"/>
    <w:rsid w:val="00A10537"/>
    <w:rsid w:val="00A10859"/>
    <w:rsid w:val="00A11009"/>
    <w:rsid w:val="00A1106B"/>
    <w:rsid w:val="00A11E6A"/>
    <w:rsid w:val="00A124A5"/>
    <w:rsid w:val="00A1262C"/>
    <w:rsid w:val="00A126C7"/>
    <w:rsid w:val="00A134AF"/>
    <w:rsid w:val="00A13675"/>
    <w:rsid w:val="00A1399E"/>
    <w:rsid w:val="00A13DA2"/>
    <w:rsid w:val="00A1464C"/>
    <w:rsid w:val="00A14A63"/>
    <w:rsid w:val="00A15495"/>
    <w:rsid w:val="00A15531"/>
    <w:rsid w:val="00A16015"/>
    <w:rsid w:val="00A16593"/>
    <w:rsid w:val="00A1682E"/>
    <w:rsid w:val="00A16BE9"/>
    <w:rsid w:val="00A16CA9"/>
    <w:rsid w:val="00A170A3"/>
    <w:rsid w:val="00A173A5"/>
    <w:rsid w:val="00A17626"/>
    <w:rsid w:val="00A17F60"/>
    <w:rsid w:val="00A211C4"/>
    <w:rsid w:val="00A2131A"/>
    <w:rsid w:val="00A21EC7"/>
    <w:rsid w:val="00A235B9"/>
    <w:rsid w:val="00A24122"/>
    <w:rsid w:val="00A24761"/>
    <w:rsid w:val="00A248FE"/>
    <w:rsid w:val="00A24CDD"/>
    <w:rsid w:val="00A2520D"/>
    <w:rsid w:val="00A25232"/>
    <w:rsid w:val="00A26F7A"/>
    <w:rsid w:val="00A273D1"/>
    <w:rsid w:val="00A2789C"/>
    <w:rsid w:val="00A31153"/>
    <w:rsid w:val="00A31360"/>
    <w:rsid w:val="00A31873"/>
    <w:rsid w:val="00A31963"/>
    <w:rsid w:val="00A320F5"/>
    <w:rsid w:val="00A3258E"/>
    <w:rsid w:val="00A328D4"/>
    <w:rsid w:val="00A32F9F"/>
    <w:rsid w:val="00A34153"/>
    <w:rsid w:val="00A34B03"/>
    <w:rsid w:val="00A357E4"/>
    <w:rsid w:val="00A35D19"/>
    <w:rsid w:val="00A35F19"/>
    <w:rsid w:val="00A3668F"/>
    <w:rsid w:val="00A368B3"/>
    <w:rsid w:val="00A36BEC"/>
    <w:rsid w:val="00A3703D"/>
    <w:rsid w:val="00A3785F"/>
    <w:rsid w:val="00A37D4B"/>
    <w:rsid w:val="00A37D73"/>
    <w:rsid w:val="00A40877"/>
    <w:rsid w:val="00A40A69"/>
    <w:rsid w:val="00A40C59"/>
    <w:rsid w:val="00A4106E"/>
    <w:rsid w:val="00A418C0"/>
    <w:rsid w:val="00A41BFE"/>
    <w:rsid w:val="00A4216B"/>
    <w:rsid w:val="00A42535"/>
    <w:rsid w:val="00A42896"/>
    <w:rsid w:val="00A42F5A"/>
    <w:rsid w:val="00A431EB"/>
    <w:rsid w:val="00A43371"/>
    <w:rsid w:val="00A44350"/>
    <w:rsid w:val="00A44824"/>
    <w:rsid w:val="00A44D1F"/>
    <w:rsid w:val="00A451EE"/>
    <w:rsid w:val="00A458A9"/>
    <w:rsid w:val="00A4597B"/>
    <w:rsid w:val="00A45CC1"/>
    <w:rsid w:val="00A45DDE"/>
    <w:rsid w:val="00A46236"/>
    <w:rsid w:val="00A46EDD"/>
    <w:rsid w:val="00A47184"/>
    <w:rsid w:val="00A47333"/>
    <w:rsid w:val="00A504DA"/>
    <w:rsid w:val="00A50833"/>
    <w:rsid w:val="00A51B6A"/>
    <w:rsid w:val="00A51D69"/>
    <w:rsid w:val="00A52AA2"/>
    <w:rsid w:val="00A52AF4"/>
    <w:rsid w:val="00A530DE"/>
    <w:rsid w:val="00A53248"/>
    <w:rsid w:val="00A532A4"/>
    <w:rsid w:val="00A5446C"/>
    <w:rsid w:val="00A54B57"/>
    <w:rsid w:val="00A54F47"/>
    <w:rsid w:val="00A54F4F"/>
    <w:rsid w:val="00A5506A"/>
    <w:rsid w:val="00A56318"/>
    <w:rsid w:val="00A5705F"/>
    <w:rsid w:val="00A57285"/>
    <w:rsid w:val="00A578C0"/>
    <w:rsid w:val="00A57B50"/>
    <w:rsid w:val="00A57C65"/>
    <w:rsid w:val="00A57DA5"/>
    <w:rsid w:val="00A57F87"/>
    <w:rsid w:val="00A61625"/>
    <w:rsid w:val="00A61644"/>
    <w:rsid w:val="00A638D6"/>
    <w:rsid w:val="00A63B42"/>
    <w:rsid w:val="00A64A28"/>
    <w:rsid w:val="00A65FE9"/>
    <w:rsid w:val="00A67629"/>
    <w:rsid w:val="00A67C19"/>
    <w:rsid w:val="00A67F15"/>
    <w:rsid w:val="00A70B61"/>
    <w:rsid w:val="00A7119F"/>
    <w:rsid w:val="00A71F2C"/>
    <w:rsid w:val="00A72035"/>
    <w:rsid w:val="00A72165"/>
    <w:rsid w:val="00A72B79"/>
    <w:rsid w:val="00A72EA0"/>
    <w:rsid w:val="00A7322B"/>
    <w:rsid w:val="00A73657"/>
    <w:rsid w:val="00A73D57"/>
    <w:rsid w:val="00A74434"/>
    <w:rsid w:val="00A744CE"/>
    <w:rsid w:val="00A744E2"/>
    <w:rsid w:val="00A75578"/>
    <w:rsid w:val="00A75C24"/>
    <w:rsid w:val="00A76361"/>
    <w:rsid w:val="00A76684"/>
    <w:rsid w:val="00A76930"/>
    <w:rsid w:val="00A76DCE"/>
    <w:rsid w:val="00A772CC"/>
    <w:rsid w:val="00A77447"/>
    <w:rsid w:val="00A77478"/>
    <w:rsid w:val="00A776FD"/>
    <w:rsid w:val="00A779C2"/>
    <w:rsid w:val="00A77C53"/>
    <w:rsid w:val="00A8080C"/>
    <w:rsid w:val="00A812CA"/>
    <w:rsid w:val="00A81B4A"/>
    <w:rsid w:val="00A82102"/>
    <w:rsid w:val="00A82235"/>
    <w:rsid w:val="00A822E6"/>
    <w:rsid w:val="00A8232C"/>
    <w:rsid w:val="00A82392"/>
    <w:rsid w:val="00A833EB"/>
    <w:rsid w:val="00A855F5"/>
    <w:rsid w:val="00A863E7"/>
    <w:rsid w:val="00A8679D"/>
    <w:rsid w:val="00A86A4F"/>
    <w:rsid w:val="00A86CB2"/>
    <w:rsid w:val="00A87B9B"/>
    <w:rsid w:val="00A87DA4"/>
    <w:rsid w:val="00A901FD"/>
    <w:rsid w:val="00A90F92"/>
    <w:rsid w:val="00A914C0"/>
    <w:rsid w:val="00A916CD"/>
    <w:rsid w:val="00A91CCF"/>
    <w:rsid w:val="00A9374F"/>
    <w:rsid w:val="00A94103"/>
    <w:rsid w:val="00A942CC"/>
    <w:rsid w:val="00A946BD"/>
    <w:rsid w:val="00A94E9B"/>
    <w:rsid w:val="00A95199"/>
    <w:rsid w:val="00A95B74"/>
    <w:rsid w:val="00A95CA6"/>
    <w:rsid w:val="00A96D68"/>
    <w:rsid w:val="00A96EE1"/>
    <w:rsid w:val="00A96F05"/>
    <w:rsid w:val="00A97552"/>
    <w:rsid w:val="00A9799D"/>
    <w:rsid w:val="00AA0077"/>
    <w:rsid w:val="00AA04F2"/>
    <w:rsid w:val="00AA0DEC"/>
    <w:rsid w:val="00AA0E7F"/>
    <w:rsid w:val="00AA18CB"/>
    <w:rsid w:val="00AA1F5D"/>
    <w:rsid w:val="00AA203E"/>
    <w:rsid w:val="00AA2B5F"/>
    <w:rsid w:val="00AA2F0C"/>
    <w:rsid w:val="00AA384C"/>
    <w:rsid w:val="00AA3A28"/>
    <w:rsid w:val="00AA571E"/>
    <w:rsid w:val="00AA60AB"/>
    <w:rsid w:val="00AA62BF"/>
    <w:rsid w:val="00AA69D0"/>
    <w:rsid w:val="00AA6D12"/>
    <w:rsid w:val="00AA6E3E"/>
    <w:rsid w:val="00AA6E5C"/>
    <w:rsid w:val="00AA718D"/>
    <w:rsid w:val="00AA7B03"/>
    <w:rsid w:val="00AB0B4F"/>
    <w:rsid w:val="00AB2055"/>
    <w:rsid w:val="00AB242D"/>
    <w:rsid w:val="00AB55F8"/>
    <w:rsid w:val="00AB6DED"/>
    <w:rsid w:val="00AB7098"/>
    <w:rsid w:val="00AB71CE"/>
    <w:rsid w:val="00AB7952"/>
    <w:rsid w:val="00AC036D"/>
    <w:rsid w:val="00AC1A25"/>
    <w:rsid w:val="00AC311A"/>
    <w:rsid w:val="00AC38A5"/>
    <w:rsid w:val="00AC3FEC"/>
    <w:rsid w:val="00AC451D"/>
    <w:rsid w:val="00AC472E"/>
    <w:rsid w:val="00AC50AD"/>
    <w:rsid w:val="00AC54A9"/>
    <w:rsid w:val="00AC6353"/>
    <w:rsid w:val="00AC6A5F"/>
    <w:rsid w:val="00AC70F8"/>
    <w:rsid w:val="00AD0116"/>
    <w:rsid w:val="00AD0560"/>
    <w:rsid w:val="00AD1BC3"/>
    <w:rsid w:val="00AD22DB"/>
    <w:rsid w:val="00AD330D"/>
    <w:rsid w:val="00AD369D"/>
    <w:rsid w:val="00AD3EB0"/>
    <w:rsid w:val="00AD4097"/>
    <w:rsid w:val="00AD5145"/>
    <w:rsid w:val="00AD659D"/>
    <w:rsid w:val="00AD7A2A"/>
    <w:rsid w:val="00AE0B92"/>
    <w:rsid w:val="00AE0D54"/>
    <w:rsid w:val="00AE1532"/>
    <w:rsid w:val="00AE1C85"/>
    <w:rsid w:val="00AE1CF6"/>
    <w:rsid w:val="00AE2462"/>
    <w:rsid w:val="00AE308E"/>
    <w:rsid w:val="00AE322C"/>
    <w:rsid w:val="00AE3A28"/>
    <w:rsid w:val="00AE4543"/>
    <w:rsid w:val="00AE4A5D"/>
    <w:rsid w:val="00AE4A69"/>
    <w:rsid w:val="00AE4D99"/>
    <w:rsid w:val="00AE5474"/>
    <w:rsid w:val="00AE71E0"/>
    <w:rsid w:val="00AE728A"/>
    <w:rsid w:val="00AE7506"/>
    <w:rsid w:val="00AE7A7A"/>
    <w:rsid w:val="00AF01D8"/>
    <w:rsid w:val="00AF0C41"/>
    <w:rsid w:val="00AF30A5"/>
    <w:rsid w:val="00AF30BE"/>
    <w:rsid w:val="00AF423C"/>
    <w:rsid w:val="00AF5EA7"/>
    <w:rsid w:val="00AF610D"/>
    <w:rsid w:val="00AF61C3"/>
    <w:rsid w:val="00AF6817"/>
    <w:rsid w:val="00AF720A"/>
    <w:rsid w:val="00AF73B2"/>
    <w:rsid w:val="00AF7781"/>
    <w:rsid w:val="00B0002A"/>
    <w:rsid w:val="00B00030"/>
    <w:rsid w:val="00B0040B"/>
    <w:rsid w:val="00B004BC"/>
    <w:rsid w:val="00B008A2"/>
    <w:rsid w:val="00B00AC4"/>
    <w:rsid w:val="00B01833"/>
    <w:rsid w:val="00B02119"/>
    <w:rsid w:val="00B02197"/>
    <w:rsid w:val="00B03631"/>
    <w:rsid w:val="00B03768"/>
    <w:rsid w:val="00B043A2"/>
    <w:rsid w:val="00B044CF"/>
    <w:rsid w:val="00B06CDE"/>
    <w:rsid w:val="00B0723F"/>
    <w:rsid w:val="00B07CB1"/>
    <w:rsid w:val="00B07F0B"/>
    <w:rsid w:val="00B108B0"/>
    <w:rsid w:val="00B10DA3"/>
    <w:rsid w:val="00B10DB8"/>
    <w:rsid w:val="00B11144"/>
    <w:rsid w:val="00B11C69"/>
    <w:rsid w:val="00B131C7"/>
    <w:rsid w:val="00B13603"/>
    <w:rsid w:val="00B13702"/>
    <w:rsid w:val="00B139BF"/>
    <w:rsid w:val="00B13CEF"/>
    <w:rsid w:val="00B13D9A"/>
    <w:rsid w:val="00B1441E"/>
    <w:rsid w:val="00B14524"/>
    <w:rsid w:val="00B1463D"/>
    <w:rsid w:val="00B147BB"/>
    <w:rsid w:val="00B147EC"/>
    <w:rsid w:val="00B14A32"/>
    <w:rsid w:val="00B152E2"/>
    <w:rsid w:val="00B153DE"/>
    <w:rsid w:val="00B15B65"/>
    <w:rsid w:val="00B15C5F"/>
    <w:rsid w:val="00B15D44"/>
    <w:rsid w:val="00B15FBD"/>
    <w:rsid w:val="00B17282"/>
    <w:rsid w:val="00B209D8"/>
    <w:rsid w:val="00B215EC"/>
    <w:rsid w:val="00B21980"/>
    <w:rsid w:val="00B21FAC"/>
    <w:rsid w:val="00B22149"/>
    <w:rsid w:val="00B22654"/>
    <w:rsid w:val="00B229B3"/>
    <w:rsid w:val="00B2424D"/>
    <w:rsid w:val="00B24C63"/>
    <w:rsid w:val="00B24C7A"/>
    <w:rsid w:val="00B25FC3"/>
    <w:rsid w:val="00B26381"/>
    <w:rsid w:val="00B26E5B"/>
    <w:rsid w:val="00B27451"/>
    <w:rsid w:val="00B277DB"/>
    <w:rsid w:val="00B27A9C"/>
    <w:rsid w:val="00B27DE4"/>
    <w:rsid w:val="00B27E7B"/>
    <w:rsid w:val="00B31B10"/>
    <w:rsid w:val="00B31D3A"/>
    <w:rsid w:val="00B31FDE"/>
    <w:rsid w:val="00B3335A"/>
    <w:rsid w:val="00B338E7"/>
    <w:rsid w:val="00B33BB0"/>
    <w:rsid w:val="00B33CDE"/>
    <w:rsid w:val="00B33F94"/>
    <w:rsid w:val="00B345BB"/>
    <w:rsid w:val="00B34D75"/>
    <w:rsid w:val="00B34E1C"/>
    <w:rsid w:val="00B35375"/>
    <w:rsid w:val="00B356A4"/>
    <w:rsid w:val="00B37605"/>
    <w:rsid w:val="00B377CB"/>
    <w:rsid w:val="00B37F63"/>
    <w:rsid w:val="00B4003A"/>
    <w:rsid w:val="00B40469"/>
    <w:rsid w:val="00B40FC2"/>
    <w:rsid w:val="00B41A63"/>
    <w:rsid w:val="00B422B9"/>
    <w:rsid w:val="00B42357"/>
    <w:rsid w:val="00B426C7"/>
    <w:rsid w:val="00B42A6C"/>
    <w:rsid w:val="00B42AE4"/>
    <w:rsid w:val="00B42E4F"/>
    <w:rsid w:val="00B444FC"/>
    <w:rsid w:val="00B4481A"/>
    <w:rsid w:val="00B45337"/>
    <w:rsid w:val="00B454F1"/>
    <w:rsid w:val="00B47203"/>
    <w:rsid w:val="00B47860"/>
    <w:rsid w:val="00B510D2"/>
    <w:rsid w:val="00B51594"/>
    <w:rsid w:val="00B53F4B"/>
    <w:rsid w:val="00B548AB"/>
    <w:rsid w:val="00B54E3B"/>
    <w:rsid w:val="00B55FF8"/>
    <w:rsid w:val="00B560BE"/>
    <w:rsid w:val="00B56726"/>
    <w:rsid w:val="00B5690F"/>
    <w:rsid w:val="00B5735B"/>
    <w:rsid w:val="00B5788C"/>
    <w:rsid w:val="00B6099F"/>
    <w:rsid w:val="00B610E3"/>
    <w:rsid w:val="00B61340"/>
    <w:rsid w:val="00B613C6"/>
    <w:rsid w:val="00B61B56"/>
    <w:rsid w:val="00B61DC3"/>
    <w:rsid w:val="00B61E76"/>
    <w:rsid w:val="00B63558"/>
    <w:rsid w:val="00B637D5"/>
    <w:rsid w:val="00B63AC6"/>
    <w:rsid w:val="00B63EB0"/>
    <w:rsid w:val="00B645BA"/>
    <w:rsid w:val="00B647A5"/>
    <w:rsid w:val="00B64917"/>
    <w:rsid w:val="00B64C38"/>
    <w:rsid w:val="00B65291"/>
    <w:rsid w:val="00B6575C"/>
    <w:rsid w:val="00B65FF0"/>
    <w:rsid w:val="00B6648B"/>
    <w:rsid w:val="00B665F0"/>
    <w:rsid w:val="00B66983"/>
    <w:rsid w:val="00B705D8"/>
    <w:rsid w:val="00B7080A"/>
    <w:rsid w:val="00B7110C"/>
    <w:rsid w:val="00B71D76"/>
    <w:rsid w:val="00B725F9"/>
    <w:rsid w:val="00B72CC4"/>
    <w:rsid w:val="00B72D26"/>
    <w:rsid w:val="00B730E8"/>
    <w:rsid w:val="00B742C1"/>
    <w:rsid w:val="00B743D3"/>
    <w:rsid w:val="00B7556E"/>
    <w:rsid w:val="00B7589A"/>
    <w:rsid w:val="00B76831"/>
    <w:rsid w:val="00B76D0F"/>
    <w:rsid w:val="00B77569"/>
    <w:rsid w:val="00B77AD0"/>
    <w:rsid w:val="00B77B60"/>
    <w:rsid w:val="00B77B63"/>
    <w:rsid w:val="00B77F2F"/>
    <w:rsid w:val="00B809E5"/>
    <w:rsid w:val="00B81291"/>
    <w:rsid w:val="00B81A42"/>
    <w:rsid w:val="00B820AD"/>
    <w:rsid w:val="00B8233E"/>
    <w:rsid w:val="00B82EEC"/>
    <w:rsid w:val="00B83C52"/>
    <w:rsid w:val="00B83EC1"/>
    <w:rsid w:val="00B84DCE"/>
    <w:rsid w:val="00B84E99"/>
    <w:rsid w:val="00B85345"/>
    <w:rsid w:val="00B85495"/>
    <w:rsid w:val="00B85667"/>
    <w:rsid w:val="00B85D40"/>
    <w:rsid w:val="00B86A07"/>
    <w:rsid w:val="00B86FD7"/>
    <w:rsid w:val="00B879B9"/>
    <w:rsid w:val="00B87C61"/>
    <w:rsid w:val="00B87EE1"/>
    <w:rsid w:val="00B900FD"/>
    <w:rsid w:val="00B90EB6"/>
    <w:rsid w:val="00B913F8"/>
    <w:rsid w:val="00B91426"/>
    <w:rsid w:val="00B91657"/>
    <w:rsid w:val="00B91779"/>
    <w:rsid w:val="00B91DCF"/>
    <w:rsid w:val="00B927B6"/>
    <w:rsid w:val="00B92BFB"/>
    <w:rsid w:val="00B933A4"/>
    <w:rsid w:val="00B95970"/>
    <w:rsid w:val="00B9743B"/>
    <w:rsid w:val="00B97811"/>
    <w:rsid w:val="00B97D43"/>
    <w:rsid w:val="00BA0B86"/>
    <w:rsid w:val="00BA1001"/>
    <w:rsid w:val="00BA1398"/>
    <w:rsid w:val="00BA184C"/>
    <w:rsid w:val="00BA1B67"/>
    <w:rsid w:val="00BA1C6E"/>
    <w:rsid w:val="00BA23ED"/>
    <w:rsid w:val="00BA27C7"/>
    <w:rsid w:val="00BA3687"/>
    <w:rsid w:val="00BA389F"/>
    <w:rsid w:val="00BA4533"/>
    <w:rsid w:val="00BA4941"/>
    <w:rsid w:val="00BA50EF"/>
    <w:rsid w:val="00BA5399"/>
    <w:rsid w:val="00BA5627"/>
    <w:rsid w:val="00BA61F7"/>
    <w:rsid w:val="00BA6F55"/>
    <w:rsid w:val="00BB019A"/>
    <w:rsid w:val="00BB019C"/>
    <w:rsid w:val="00BB0629"/>
    <w:rsid w:val="00BB0637"/>
    <w:rsid w:val="00BB09AB"/>
    <w:rsid w:val="00BB1D3F"/>
    <w:rsid w:val="00BB1E8E"/>
    <w:rsid w:val="00BB24CC"/>
    <w:rsid w:val="00BB3AE1"/>
    <w:rsid w:val="00BB4C0E"/>
    <w:rsid w:val="00BB4CC9"/>
    <w:rsid w:val="00BB4E9A"/>
    <w:rsid w:val="00BB5303"/>
    <w:rsid w:val="00BB5A0B"/>
    <w:rsid w:val="00BB6187"/>
    <w:rsid w:val="00BB6F23"/>
    <w:rsid w:val="00BB740C"/>
    <w:rsid w:val="00BB7487"/>
    <w:rsid w:val="00BB7A48"/>
    <w:rsid w:val="00BC0A8E"/>
    <w:rsid w:val="00BC2284"/>
    <w:rsid w:val="00BC2357"/>
    <w:rsid w:val="00BC2C01"/>
    <w:rsid w:val="00BC38F0"/>
    <w:rsid w:val="00BC3983"/>
    <w:rsid w:val="00BC3BC5"/>
    <w:rsid w:val="00BC413A"/>
    <w:rsid w:val="00BC447E"/>
    <w:rsid w:val="00BC4CBC"/>
    <w:rsid w:val="00BC5CEA"/>
    <w:rsid w:val="00BC5DCB"/>
    <w:rsid w:val="00BC6AAA"/>
    <w:rsid w:val="00BC6EEE"/>
    <w:rsid w:val="00BC7DB5"/>
    <w:rsid w:val="00BD0EBD"/>
    <w:rsid w:val="00BD11C7"/>
    <w:rsid w:val="00BD22B3"/>
    <w:rsid w:val="00BD2529"/>
    <w:rsid w:val="00BD2CFE"/>
    <w:rsid w:val="00BD37C1"/>
    <w:rsid w:val="00BD3D1E"/>
    <w:rsid w:val="00BD4990"/>
    <w:rsid w:val="00BD4A32"/>
    <w:rsid w:val="00BD4D24"/>
    <w:rsid w:val="00BD5038"/>
    <w:rsid w:val="00BD50F5"/>
    <w:rsid w:val="00BD5E8F"/>
    <w:rsid w:val="00BD657B"/>
    <w:rsid w:val="00BD6D01"/>
    <w:rsid w:val="00BD6E27"/>
    <w:rsid w:val="00BD6EDA"/>
    <w:rsid w:val="00BD7268"/>
    <w:rsid w:val="00BD777B"/>
    <w:rsid w:val="00BD77D9"/>
    <w:rsid w:val="00BD7E85"/>
    <w:rsid w:val="00BE0076"/>
    <w:rsid w:val="00BE0252"/>
    <w:rsid w:val="00BE07C2"/>
    <w:rsid w:val="00BE1040"/>
    <w:rsid w:val="00BE1097"/>
    <w:rsid w:val="00BE16BE"/>
    <w:rsid w:val="00BE1BE2"/>
    <w:rsid w:val="00BE1C80"/>
    <w:rsid w:val="00BE1F3B"/>
    <w:rsid w:val="00BE2E9C"/>
    <w:rsid w:val="00BE3449"/>
    <w:rsid w:val="00BE35B6"/>
    <w:rsid w:val="00BE3E8C"/>
    <w:rsid w:val="00BE42AD"/>
    <w:rsid w:val="00BE4802"/>
    <w:rsid w:val="00BE4A92"/>
    <w:rsid w:val="00BE4C00"/>
    <w:rsid w:val="00BE4E29"/>
    <w:rsid w:val="00BE4F68"/>
    <w:rsid w:val="00BE5440"/>
    <w:rsid w:val="00BE57A1"/>
    <w:rsid w:val="00BE5DD3"/>
    <w:rsid w:val="00BE6419"/>
    <w:rsid w:val="00BE67EB"/>
    <w:rsid w:val="00BE7571"/>
    <w:rsid w:val="00BE7937"/>
    <w:rsid w:val="00BE79AB"/>
    <w:rsid w:val="00BF00F8"/>
    <w:rsid w:val="00BF0211"/>
    <w:rsid w:val="00BF0470"/>
    <w:rsid w:val="00BF067D"/>
    <w:rsid w:val="00BF0E43"/>
    <w:rsid w:val="00BF111D"/>
    <w:rsid w:val="00BF1A05"/>
    <w:rsid w:val="00BF1A47"/>
    <w:rsid w:val="00BF368F"/>
    <w:rsid w:val="00BF3783"/>
    <w:rsid w:val="00BF3D84"/>
    <w:rsid w:val="00BF4592"/>
    <w:rsid w:val="00BF477E"/>
    <w:rsid w:val="00BF5A4B"/>
    <w:rsid w:val="00BF5D86"/>
    <w:rsid w:val="00BF72F4"/>
    <w:rsid w:val="00BF73E7"/>
    <w:rsid w:val="00C01370"/>
    <w:rsid w:val="00C01541"/>
    <w:rsid w:val="00C0196A"/>
    <w:rsid w:val="00C02755"/>
    <w:rsid w:val="00C02856"/>
    <w:rsid w:val="00C030E0"/>
    <w:rsid w:val="00C03194"/>
    <w:rsid w:val="00C03A51"/>
    <w:rsid w:val="00C04675"/>
    <w:rsid w:val="00C046F7"/>
    <w:rsid w:val="00C04B34"/>
    <w:rsid w:val="00C0519B"/>
    <w:rsid w:val="00C064BB"/>
    <w:rsid w:val="00C06656"/>
    <w:rsid w:val="00C06672"/>
    <w:rsid w:val="00C06B20"/>
    <w:rsid w:val="00C07089"/>
    <w:rsid w:val="00C0795C"/>
    <w:rsid w:val="00C07F61"/>
    <w:rsid w:val="00C07FA2"/>
    <w:rsid w:val="00C10C14"/>
    <w:rsid w:val="00C10FB3"/>
    <w:rsid w:val="00C11170"/>
    <w:rsid w:val="00C11FB2"/>
    <w:rsid w:val="00C123FD"/>
    <w:rsid w:val="00C12449"/>
    <w:rsid w:val="00C131D3"/>
    <w:rsid w:val="00C142AA"/>
    <w:rsid w:val="00C145FA"/>
    <w:rsid w:val="00C15555"/>
    <w:rsid w:val="00C155AD"/>
    <w:rsid w:val="00C158B1"/>
    <w:rsid w:val="00C15DA1"/>
    <w:rsid w:val="00C16AB8"/>
    <w:rsid w:val="00C16BAA"/>
    <w:rsid w:val="00C2071C"/>
    <w:rsid w:val="00C20730"/>
    <w:rsid w:val="00C20F2C"/>
    <w:rsid w:val="00C21DF1"/>
    <w:rsid w:val="00C227A3"/>
    <w:rsid w:val="00C22905"/>
    <w:rsid w:val="00C22EA3"/>
    <w:rsid w:val="00C23050"/>
    <w:rsid w:val="00C23071"/>
    <w:rsid w:val="00C231F9"/>
    <w:rsid w:val="00C233D6"/>
    <w:rsid w:val="00C235F2"/>
    <w:rsid w:val="00C24278"/>
    <w:rsid w:val="00C244D5"/>
    <w:rsid w:val="00C24E0A"/>
    <w:rsid w:val="00C24ED6"/>
    <w:rsid w:val="00C24F32"/>
    <w:rsid w:val="00C2560B"/>
    <w:rsid w:val="00C25FA2"/>
    <w:rsid w:val="00C264AC"/>
    <w:rsid w:val="00C269A1"/>
    <w:rsid w:val="00C26AED"/>
    <w:rsid w:val="00C278D6"/>
    <w:rsid w:val="00C27ADE"/>
    <w:rsid w:val="00C27AEA"/>
    <w:rsid w:val="00C27C3B"/>
    <w:rsid w:val="00C302EE"/>
    <w:rsid w:val="00C30B22"/>
    <w:rsid w:val="00C30E76"/>
    <w:rsid w:val="00C31BD4"/>
    <w:rsid w:val="00C323EF"/>
    <w:rsid w:val="00C32A15"/>
    <w:rsid w:val="00C33A89"/>
    <w:rsid w:val="00C33CE0"/>
    <w:rsid w:val="00C34B49"/>
    <w:rsid w:val="00C35490"/>
    <w:rsid w:val="00C3583B"/>
    <w:rsid w:val="00C359B8"/>
    <w:rsid w:val="00C37B24"/>
    <w:rsid w:val="00C37F6A"/>
    <w:rsid w:val="00C4055F"/>
    <w:rsid w:val="00C4095B"/>
    <w:rsid w:val="00C409B0"/>
    <w:rsid w:val="00C40F24"/>
    <w:rsid w:val="00C41398"/>
    <w:rsid w:val="00C41B7F"/>
    <w:rsid w:val="00C41F8A"/>
    <w:rsid w:val="00C44C9E"/>
    <w:rsid w:val="00C4608B"/>
    <w:rsid w:val="00C47229"/>
    <w:rsid w:val="00C4750D"/>
    <w:rsid w:val="00C5119E"/>
    <w:rsid w:val="00C5129A"/>
    <w:rsid w:val="00C51866"/>
    <w:rsid w:val="00C546A9"/>
    <w:rsid w:val="00C54923"/>
    <w:rsid w:val="00C54FFC"/>
    <w:rsid w:val="00C56CDE"/>
    <w:rsid w:val="00C56F43"/>
    <w:rsid w:val="00C57255"/>
    <w:rsid w:val="00C57311"/>
    <w:rsid w:val="00C57318"/>
    <w:rsid w:val="00C5754C"/>
    <w:rsid w:val="00C57DD8"/>
    <w:rsid w:val="00C6175B"/>
    <w:rsid w:val="00C628FD"/>
    <w:rsid w:val="00C62F32"/>
    <w:rsid w:val="00C634CA"/>
    <w:rsid w:val="00C646BB"/>
    <w:rsid w:val="00C65122"/>
    <w:rsid w:val="00C6554E"/>
    <w:rsid w:val="00C65C0F"/>
    <w:rsid w:val="00C65CED"/>
    <w:rsid w:val="00C65F26"/>
    <w:rsid w:val="00C66BFC"/>
    <w:rsid w:val="00C66C9E"/>
    <w:rsid w:val="00C67522"/>
    <w:rsid w:val="00C67A50"/>
    <w:rsid w:val="00C705B5"/>
    <w:rsid w:val="00C71871"/>
    <w:rsid w:val="00C72643"/>
    <w:rsid w:val="00C72E02"/>
    <w:rsid w:val="00C734B2"/>
    <w:rsid w:val="00C743F3"/>
    <w:rsid w:val="00C74CE5"/>
    <w:rsid w:val="00C752FD"/>
    <w:rsid w:val="00C7663B"/>
    <w:rsid w:val="00C768E6"/>
    <w:rsid w:val="00C76A2B"/>
    <w:rsid w:val="00C77FDE"/>
    <w:rsid w:val="00C80101"/>
    <w:rsid w:val="00C804C7"/>
    <w:rsid w:val="00C806F8"/>
    <w:rsid w:val="00C81250"/>
    <w:rsid w:val="00C81F4B"/>
    <w:rsid w:val="00C822C3"/>
    <w:rsid w:val="00C834BE"/>
    <w:rsid w:val="00C83BA6"/>
    <w:rsid w:val="00C841AE"/>
    <w:rsid w:val="00C84D72"/>
    <w:rsid w:val="00C85114"/>
    <w:rsid w:val="00C85473"/>
    <w:rsid w:val="00C85641"/>
    <w:rsid w:val="00C85A87"/>
    <w:rsid w:val="00C85D56"/>
    <w:rsid w:val="00C870C1"/>
    <w:rsid w:val="00C871C9"/>
    <w:rsid w:val="00C8769D"/>
    <w:rsid w:val="00C87CD0"/>
    <w:rsid w:val="00C87CF7"/>
    <w:rsid w:val="00C87F88"/>
    <w:rsid w:val="00C9057A"/>
    <w:rsid w:val="00C90C52"/>
    <w:rsid w:val="00C90F79"/>
    <w:rsid w:val="00C91253"/>
    <w:rsid w:val="00C91569"/>
    <w:rsid w:val="00C9240D"/>
    <w:rsid w:val="00C927FD"/>
    <w:rsid w:val="00C929AA"/>
    <w:rsid w:val="00C932F4"/>
    <w:rsid w:val="00C933CC"/>
    <w:rsid w:val="00C94150"/>
    <w:rsid w:val="00C943D6"/>
    <w:rsid w:val="00C946B3"/>
    <w:rsid w:val="00C94881"/>
    <w:rsid w:val="00C952A4"/>
    <w:rsid w:val="00C956D8"/>
    <w:rsid w:val="00C958EB"/>
    <w:rsid w:val="00C95C08"/>
    <w:rsid w:val="00C95C34"/>
    <w:rsid w:val="00C961EC"/>
    <w:rsid w:val="00C96C21"/>
    <w:rsid w:val="00C9766F"/>
    <w:rsid w:val="00CA0258"/>
    <w:rsid w:val="00CA0A9E"/>
    <w:rsid w:val="00CA0FC7"/>
    <w:rsid w:val="00CA15A9"/>
    <w:rsid w:val="00CA200E"/>
    <w:rsid w:val="00CA231A"/>
    <w:rsid w:val="00CA3968"/>
    <w:rsid w:val="00CA4810"/>
    <w:rsid w:val="00CA4D00"/>
    <w:rsid w:val="00CA552B"/>
    <w:rsid w:val="00CA690D"/>
    <w:rsid w:val="00CA6E2A"/>
    <w:rsid w:val="00CB011E"/>
    <w:rsid w:val="00CB024F"/>
    <w:rsid w:val="00CB0269"/>
    <w:rsid w:val="00CB02F3"/>
    <w:rsid w:val="00CB0423"/>
    <w:rsid w:val="00CB0762"/>
    <w:rsid w:val="00CB1017"/>
    <w:rsid w:val="00CB109B"/>
    <w:rsid w:val="00CB132B"/>
    <w:rsid w:val="00CB1A70"/>
    <w:rsid w:val="00CB1CDC"/>
    <w:rsid w:val="00CB1D92"/>
    <w:rsid w:val="00CB1F67"/>
    <w:rsid w:val="00CB261F"/>
    <w:rsid w:val="00CB2938"/>
    <w:rsid w:val="00CB31D9"/>
    <w:rsid w:val="00CB3242"/>
    <w:rsid w:val="00CB36A5"/>
    <w:rsid w:val="00CB3993"/>
    <w:rsid w:val="00CB3FFE"/>
    <w:rsid w:val="00CB519B"/>
    <w:rsid w:val="00CB58C7"/>
    <w:rsid w:val="00CB6C42"/>
    <w:rsid w:val="00CC03DC"/>
    <w:rsid w:val="00CC042A"/>
    <w:rsid w:val="00CC17CC"/>
    <w:rsid w:val="00CC1CC3"/>
    <w:rsid w:val="00CC2844"/>
    <w:rsid w:val="00CC300E"/>
    <w:rsid w:val="00CC31FB"/>
    <w:rsid w:val="00CC3F9E"/>
    <w:rsid w:val="00CC409B"/>
    <w:rsid w:val="00CC5C25"/>
    <w:rsid w:val="00CC6E8A"/>
    <w:rsid w:val="00CC7B4F"/>
    <w:rsid w:val="00CD049C"/>
    <w:rsid w:val="00CD0942"/>
    <w:rsid w:val="00CD0BF8"/>
    <w:rsid w:val="00CD1700"/>
    <w:rsid w:val="00CD4D1D"/>
    <w:rsid w:val="00CD57EB"/>
    <w:rsid w:val="00CD6987"/>
    <w:rsid w:val="00CD6A4D"/>
    <w:rsid w:val="00CD6A71"/>
    <w:rsid w:val="00CD77E5"/>
    <w:rsid w:val="00CE0DA4"/>
    <w:rsid w:val="00CE0DC9"/>
    <w:rsid w:val="00CE1376"/>
    <w:rsid w:val="00CE148B"/>
    <w:rsid w:val="00CE1960"/>
    <w:rsid w:val="00CE290B"/>
    <w:rsid w:val="00CE2F1C"/>
    <w:rsid w:val="00CE35CA"/>
    <w:rsid w:val="00CE3B80"/>
    <w:rsid w:val="00CE4111"/>
    <w:rsid w:val="00CE4E22"/>
    <w:rsid w:val="00CE4EBA"/>
    <w:rsid w:val="00CE5633"/>
    <w:rsid w:val="00CE5D7F"/>
    <w:rsid w:val="00CE67AC"/>
    <w:rsid w:val="00CE6B39"/>
    <w:rsid w:val="00CE6E14"/>
    <w:rsid w:val="00CE7B56"/>
    <w:rsid w:val="00CF0423"/>
    <w:rsid w:val="00CF07BD"/>
    <w:rsid w:val="00CF1368"/>
    <w:rsid w:val="00CF1503"/>
    <w:rsid w:val="00CF188C"/>
    <w:rsid w:val="00CF2FB5"/>
    <w:rsid w:val="00CF3A05"/>
    <w:rsid w:val="00CF488B"/>
    <w:rsid w:val="00CF4E1C"/>
    <w:rsid w:val="00CF527F"/>
    <w:rsid w:val="00CF5718"/>
    <w:rsid w:val="00CF61B8"/>
    <w:rsid w:val="00CF63B1"/>
    <w:rsid w:val="00CF6909"/>
    <w:rsid w:val="00CF6D8A"/>
    <w:rsid w:val="00D001E9"/>
    <w:rsid w:val="00D00C95"/>
    <w:rsid w:val="00D00F62"/>
    <w:rsid w:val="00D0120E"/>
    <w:rsid w:val="00D01F12"/>
    <w:rsid w:val="00D0237D"/>
    <w:rsid w:val="00D026FB"/>
    <w:rsid w:val="00D028B4"/>
    <w:rsid w:val="00D02E04"/>
    <w:rsid w:val="00D03683"/>
    <w:rsid w:val="00D048DC"/>
    <w:rsid w:val="00D05CF4"/>
    <w:rsid w:val="00D05E3B"/>
    <w:rsid w:val="00D05E6C"/>
    <w:rsid w:val="00D05F44"/>
    <w:rsid w:val="00D05FFE"/>
    <w:rsid w:val="00D068B1"/>
    <w:rsid w:val="00D07645"/>
    <w:rsid w:val="00D07BDA"/>
    <w:rsid w:val="00D10BBA"/>
    <w:rsid w:val="00D10F58"/>
    <w:rsid w:val="00D117B3"/>
    <w:rsid w:val="00D11856"/>
    <w:rsid w:val="00D12009"/>
    <w:rsid w:val="00D124D4"/>
    <w:rsid w:val="00D127AE"/>
    <w:rsid w:val="00D13051"/>
    <w:rsid w:val="00D13BAE"/>
    <w:rsid w:val="00D13E36"/>
    <w:rsid w:val="00D14E1D"/>
    <w:rsid w:val="00D14FF0"/>
    <w:rsid w:val="00D154CD"/>
    <w:rsid w:val="00D1608A"/>
    <w:rsid w:val="00D162AD"/>
    <w:rsid w:val="00D16339"/>
    <w:rsid w:val="00D16ABE"/>
    <w:rsid w:val="00D16E77"/>
    <w:rsid w:val="00D17398"/>
    <w:rsid w:val="00D20217"/>
    <w:rsid w:val="00D2055F"/>
    <w:rsid w:val="00D209F4"/>
    <w:rsid w:val="00D20C3D"/>
    <w:rsid w:val="00D21ADC"/>
    <w:rsid w:val="00D22248"/>
    <w:rsid w:val="00D22754"/>
    <w:rsid w:val="00D2330F"/>
    <w:rsid w:val="00D23C8F"/>
    <w:rsid w:val="00D23D18"/>
    <w:rsid w:val="00D23DDD"/>
    <w:rsid w:val="00D244A8"/>
    <w:rsid w:val="00D25047"/>
    <w:rsid w:val="00D2576E"/>
    <w:rsid w:val="00D25EB1"/>
    <w:rsid w:val="00D260F7"/>
    <w:rsid w:val="00D2656C"/>
    <w:rsid w:val="00D272B5"/>
    <w:rsid w:val="00D2762F"/>
    <w:rsid w:val="00D279C7"/>
    <w:rsid w:val="00D27CEC"/>
    <w:rsid w:val="00D30227"/>
    <w:rsid w:val="00D306EA"/>
    <w:rsid w:val="00D311D6"/>
    <w:rsid w:val="00D31533"/>
    <w:rsid w:val="00D315DA"/>
    <w:rsid w:val="00D317E6"/>
    <w:rsid w:val="00D318D7"/>
    <w:rsid w:val="00D3317D"/>
    <w:rsid w:val="00D336D3"/>
    <w:rsid w:val="00D34134"/>
    <w:rsid w:val="00D348FD"/>
    <w:rsid w:val="00D34934"/>
    <w:rsid w:val="00D34BDA"/>
    <w:rsid w:val="00D366AA"/>
    <w:rsid w:val="00D37488"/>
    <w:rsid w:val="00D376B9"/>
    <w:rsid w:val="00D37E72"/>
    <w:rsid w:val="00D403F3"/>
    <w:rsid w:val="00D407A1"/>
    <w:rsid w:val="00D415EB"/>
    <w:rsid w:val="00D4191E"/>
    <w:rsid w:val="00D42AD9"/>
    <w:rsid w:val="00D42E2F"/>
    <w:rsid w:val="00D432D8"/>
    <w:rsid w:val="00D4331B"/>
    <w:rsid w:val="00D43AC7"/>
    <w:rsid w:val="00D43FB3"/>
    <w:rsid w:val="00D4433A"/>
    <w:rsid w:val="00D444F5"/>
    <w:rsid w:val="00D451B6"/>
    <w:rsid w:val="00D458F2"/>
    <w:rsid w:val="00D45FAA"/>
    <w:rsid w:val="00D467BB"/>
    <w:rsid w:val="00D46DE9"/>
    <w:rsid w:val="00D47591"/>
    <w:rsid w:val="00D503F6"/>
    <w:rsid w:val="00D513EA"/>
    <w:rsid w:val="00D51709"/>
    <w:rsid w:val="00D52706"/>
    <w:rsid w:val="00D528A3"/>
    <w:rsid w:val="00D52BDB"/>
    <w:rsid w:val="00D52F55"/>
    <w:rsid w:val="00D53327"/>
    <w:rsid w:val="00D545F0"/>
    <w:rsid w:val="00D54723"/>
    <w:rsid w:val="00D547B6"/>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17E4"/>
    <w:rsid w:val="00D62791"/>
    <w:rsid w:val="00D63E6F"/>
    <w:rsid w:val="00D6422F"/>
    <w:rsid w:val="00D6446C"/>
    <w:rsid w:val="00D6490C"/>
    <w:rsid w:val="00D64A2F"/>
    <w:rsid w:val="00D64D82"/>
    <w:rsid w:val="00D64DB6"/>
    <w:rsid w:val="00D64FF2"/>
    <w:rsid w:val="00D655B9"/>
    <w:rsid w:val="00D65605"/>
    <w:rsid w:val="00D66255"/>
    <w:rsid w:val="00D66524"/>
    <w:rsid w:val="00D66E9F"/>
    <w:rsid w:val="00D66F14"/>
    <w:rsid w:val="00D671BD"/>
    <w:rsid w:val="00D67E83"/>
    <w:rsid w:val="00D705E3"/>
    <w:rsid w:val="00D706D9"/>
    <w:rsid w:val="00D710B9"/>
    <w:rsid w:val="00D715C4"/>
    <w:rsid w:val="00D71A7A"/>
    <w:rsid w:val="00D73429"/>
    <w:rsid w:val="00D73F17"/>
    <w:rsid w:val="00D75DE0"/>
    <w:rsid w:val="00D75E84"/>
    <w:rsid w:val="00D7607D"/>
    <w:rsid w:val="00D76821"/>
    <w:rsid w:val="00D76E3D"/>
    <w:rsid w:val="00D76F66"/>
    <w:rsid w:val="00D7713F"/>
    <w:rsid w:val="00D77AF1"/>
    <w:rsid w:val="00D800E3"/>
    <w:rsid w:val="00D8089B"/>
    <w:rsid w:val="00D8299D"/>
    <w:rsid w:val="00D82DA5"/>
    <w:rsid w:val="00D8301C"/>
    <w:rsid w:val="00D83406"/>
    <w:rsid w:val="00D8390C"/>
    <w:rsid w:val="00D84DAD"/>
    <w:rsid w:val="00D8586F"/>
    <w:rsid w:val="00D858DF"/>
    <w:rsid w:val="00D85B14"/>
    <w:rsid w:val="00D86A0A"/>
    <w:rsid w:val="00D86B55"/>
    <w:rsid w:val="00D86D50"/>
    <w:rsid w:val="00D86E9D"/>
    <w:rsid w:val="00D87A1E"/>
    <w:rsid w:val="00D9089F"/>
    <w:rsid w:val="00D90D2F"/>
    <w:rsid w:val="00D90D40"/>
    <w:rsid w:val="00D90FDA"/>
    <w:rsid w:val="00D910F0"/>
    <w:rsid w:val="00D913EF"/>
    <w:rsid w:val="00D91500"/>
    <w:rsid w:val="00D915C5"/>
    <w:rsid w:val="00D91F6B"/>
    <w:rsid w:val="00D9266A"/>
    <w:rsid w:val="00D926D8"/>
    <w:rsid w:val="00D92852"/>
    <w:rsid w:val="00D9359A"/>
    <w:rsid w:val="00D93C81"/>
    <w:rsid w:val="00D93F92"/>
    <w:rsid w:val="00D944C7"/>
    <w:rsid w:val="00D95083"/>
    <w:rsid w:val="00D95E50"/>
    <w:rsid w:val="00D96611"/>
    <w:rsid w:val="00D96878"/>
    <w:rsid w:val="00D96B03"/>
    <w:rsid w:val="00D97157"/>
    <w:rsid w:val="00D972DC"/>
    <w:rsid w:val="00D972E2"/>
    <w:rsid w:val="00D97EAF"/>
    <w:rsid w:val="00DA0495"/>
    <w:rsid w:val="00DA0637"/>
    <w:rsid w:val="00DA0682"/>
    <w:rsid w:val="00DA0B9C"/>
    <w:rsid w:val="00DA1270"/>
    <w:rsid w:val="00DA18AE"/>
    <w:rsid w:val="00DA1DA9"/>
    <w:rsid w:val="00DA25A4"/>
    <w:rsid w:val="00DA2EFC"/>
    <w:rsid w:val="00DA3AFB"/>
    <w:rsid w:val="00DA3FC9"/>
    <w:rsid w:val="00DA44EA"/>
    <w:rsid w:val="00DA577B"/>
    <w:rsid w:val="00DA58FF"/>
    <w:rsid w:val="00DA65DD"/>
    <w:rsid w:val="00DA6831"/>
    <w:rsid w:val="00DA6B9D"/>
    <w:rsid w:val="00DA7F18"/>
    <w:rsid w:val="00DB02BA"/>
    <w:rsid w:val="00DB15AA"/>
    <w:rsid w:val="00DB2974"/>
    <w:rsid w:val="00DB2A7D"/>
    <w:rsid w:val="00DB2EAA"/>
    <w:rsid w:val="00DB2EE1"/>
    <w:rsid w:val="00DB2FCC"/>
    <w:rsid w:val="00DB3738"/>
    <w:rsid w:val="00DB41FC"/>
    <w:rsid w:val="00DB44A7"/>
    <w:rsid w:val="00DB4B04"/>
    <w:rsid w:val="00DB5B3D"/>
    <w:rsid w:val="00DB5F82"/>
    <w:rsid w:val="00DB6BD9"/>
    <w:rsid w:val="00DC0054"/>
    <w:rsid w:val="00DC099A"/>
    <w:rsid w:val="00DC0E45"/>
    <w:rsid w:val="00DC1196"/>
    <w:rsid w:val="00DC18BF"/>
    <w:rsid w:val="00DC1F0E"/>
    <w:rsid w:val="00DC2035"/>
    <w:rsid w:val="00DC242F"/>
    <w:rsid w:val="00DC2C95"/>
    <w:rsid w:val="00DC2E22"/>
    <w:rsid w:val="00DC3075"/>
    <w:rsid w:val="00DC3126"/>
    <w:rsid w:val="00DC35F6"/>
    <w:rsid w:val="00DC598F"/>
    <w:rsid w:val="00DC5FEE"/>
    <w:rsid w:val="00DC6386"/>
    <w:rsid w:val="00DC6A51"/>
    <w:rsid w:val="00DC6ED3"/>
    <w:rsid w:val="00DC70A2"/>
    <w:rsid w:val="00DC7367"/>
    <w:rsid w:val="00DC791D"/>
    <w:rsid w:val="00DD0182"/>
    <w:rsid w:val="00DD07DF"/>
    <w:rsid w:val="00DD1973"/>
    <w:rsid w:val="00DD2821"/>
    <w:rsid w:val="00DD28F7"/>
    <w:rsid w:val="00DD2FBB"/>
    <w:rsid w:val="00DD3184"/>
    <w:rsid w:val="00DD357E"/>
    <w:rsid w:val="00DD4232"/>
    <w:rsid w:val="00DD4622"/>
    <w:rsid w:val="00DD492E"/>
    <w:rsid w:val="00DD4FF7"/>
    <w:rsid w:val="00DD5347"/>
    <w:rsid w:val="00DD5449"/>
    <w:rsid w:val="00DD7292"/>
    <w:rsid w:val="00DD7711"/>
    <w:rsid w:val="00DD7FE6"/>
    <w:rsid w:val="00DE02C1"/>
    <w:rsid w:val="00DE0497"/>
    <w:rsid w:val="00DE0B6D"/>
    <w:rsid w:val="00DE0DD9"/>
    <w:rsid w:val="00DE1079"/>
    <w:rsid w:val="00DE15C0"/>
    <w:rsid w:val="00DE17FF"/>
    <w:rsid w:val="00DE2DC9"/>
    <w:rsid w:val="00DE359E"/>
    <w:rsid w:val="00DE37B7"/>
    <w:rsid w:val="00DE38AB"/>
    <w:rsid w:val="00DE3D18"/>
    <w:rsid w:val="00DE3DE6"/>
    <w:rsid w:val="00DE3E3E"/>
    <w:rsid w:val="00DE4216"/>
    <w:rsid w:val="00DE42DA"/>
    <w:rsid w:val="00DE42EB"/>
    <w:rsid w:val="00DE4576"/>
    <w:rsid w:val="00DE522E"/>
    <w:rsid w:val="00DE5948"/>
    <w:rsid w:val="00DE5CAE"/>
    <w:rsid w:val="00DE5DAE"/>
    <w:rsid w:val="00DE5E20"/>
    <w:rsid w:val="00DE6044"/>
    <w:rsid w:val="00DE6450"/>
    <w:rsid w:val="00DE7A6E"/>
    <w:rsid w:val="00DE7C76"/>
    <w:rsid w:val="00DF018C"/>
    <w:rsid w:val="00DF0243"/>
    <w:rsid w:val="00DF0305"/>
    <w:rsid w:val="00DF039B"/>
    <w:rsid w:val="00DF06A9"/>
    <w:rsid w:val="00DF0863"/>
    <w:rsid w:val="00DF0F13"/>
    <w:rsid w:val="00DF14A9"/>
    <w:rsid w:val="00DF18BD"/>
    <w:rsid w:val="00DF19E1"/>
    <w:rsid w:val="00DF1C5D"/>
    <w:rsid w:val="00DF2B07"/>
    <w:rsid w:val="00DF36A3"/>
    <w:rsid w:val="00DF3985"/>
    <w:rsid w:val="00DF3AAC"/>
    <w:rsid w:val="00DF4320"/>
    <w:rsid w:val="00DF4DBF"/>
    <w:rsid w:val="00DF591E"/>
    <w:rsid w:val="00DF5AA2"/>
    <w:rsid w:val="00DF5D05"/>
    <w:rsid w:val="00DF7058"/>
    <w:rsid w:val="00DF7072"/>
    <w:rsid w:val="00DF76BA"/>
    <w:rsid w:val="00DF7C63"/>
    <w:rsid w:val="00E00169"/>
    <w:rsid w:val="00E00867"/>
    <w:rsid w:val="00E00DE7"/>
    <w:rsid w:val="00E01AA7"/>
    <w:rsid w:val="00E01B41"/>
    <w:rsid w:val="00E01E91"/>
    <w:rsid w:val="00E021E2"/>
    <w:rsid w:val="00E0258B"/>
    <w:rsid w:val="00E03211"/>
    <w:rsid w:val="00E03938"/>
    <w:rsid w:val="00E041DB"/>
    <w:rsid w:val="00E046F2"/>
    <w:rsid w:val="00E04DFD"/>
    <w:rsid w:val="00E05078"/>
    <w:rsid w:val="00E05086"/>
    <w:rsid w:val="00E0558D"/>
    <w:rsid w:val="00E06511"/>
    <w:rsid w:val="00E07092"/>
    <w:rsid w:val="00E070DF"/>
    <w:rsid w:val="00E075F9"/>
    <w:rsid w:val="00E07E2F"/>
    <w:rsid w:val="00E10601"/>
    <w:rsid w:val="00E10EE9"/>
    <w:rsid w:val="00E11DB9"/>
    <w:rsid w:val="00E11FC2"/>
    <w:rsid w:val="00E120F7"/>
    <w:rsid w:val="00E12250"/>
    <w:rsid w:val="00E12457"/>
    <w:rsid w:val="00E124F4"/>
    <w:rsid w:val="00E12C49"/>
    <w:rsid w:val="00E13098"/>
    <w:rsid w:val="00E134A2"/>
    <w:rsid w:val="00E135C9"/>
    <w:rsid w:val="00E13CFA"/>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587"/>
    <w:rsid w:val="00E247DD"/>
    <w:rsid w:val="00E25466"/>
    <w:rsid w:val="00E25582"/>
    <w:rsid w:val="00E25A38"/>
    <w:rsid w:val="00E25B84"/>
    <w:rsid w:val="00E25C06"/>
    <w:rsid w:val="00E2637A"/>
    <w:rsid w:val="00E26534"/>
    <w:rsid w:val="00E2659D"/>
    <w:rsid w:val="00E26F46"/>
    <w:rsid w:val="00E276D4"/>
    <w:rsid w:val="00E306A1"/>
    <w:rsid w:val="00E30ACD"/>
    <w:rsid w:val="00E30E11"/>
    <w:rsid w:val="00E31114"/>
    <w:rsid w:val="00E317AC"/>
    <w:rsid w:val="00E31884"/>
    <w:rsid w:val="00E31C03"/>
    <w:rsid w:val="00E32B9E"/>
    <w:rsid w:val="00E32FBE"/>
    <w:rsid w:val="00E33BB4"/>
    <w:rsid w:val="00E345BE"/>
    <w:rsid w:val="00E349BE"/>
    <w:rsid w:val="00E3609D"/>
    <w:rsid w:val="00E36CFB"/>
    <w:rsid w:val="00E408B2"/>
    <w:rsid w:val="00E41578"/>
    <w:rsid w:val="00E4238F"/>
    <w:rsid w:val="00E4292E"/>
    <w:rsid w:val="00E42CB4"/>
    <w:rsid w:val="00E43479"/>
    <w:rsid w:val="00E43877"/>
    <w:rsid w:val="00E4418E"/>
    <w:rsid w:val="00E4448A"/>
    <w:rsid w:val="00E45BC2"/>
    <w:rsid w:val="00E467AC"/>
    <w:rsid w:val="00E46C52"/>
    <w:rsid w:val="00E46CB8"/>
    <w:rsid w:val="00E47246"/>
    <w:rsid w:val="00E47532"/>
    <w:rsid w:val="00E4757B"/>
    <w:rsid w:val="00E477BC"/>
    <w:rsid w:val="00E47F16"/>
    <w:rsid w:val="00E50000"/>
    <w:rsid w:val="00E502D7"/>
    <w:rsid w:val="00E5053E"/>
    <w:rsid w:val="00E507F9"/>
    <w:rsid w:val="00E50B50"/>
    <w:rsid w:val="00E51064"/>
    <w:rsid w:val="00E51BB6"/>
    <w:rsid w:val="00E5279E"/>
    <w:rsid w:val="00E52CAB"/>
    <w:rsid w:val="00E530B7"/>
    <w:rsid w:val="00E5381B"/>
    <w:rsid w:val="00E538DE"/>
    <w:rsid w:val="00E53BD3"/>
    <w:rsid w:val="00E54CCC"/>
    <w:rsid w:val="00E551F0"/>
    <w:rsid w:val="00E55AC5"/>
    <w:rsid w:val="00E55CC8"/>
    <w:rsid w:val="00E56FCD"/>
    <w:rsid w:val="00E57D25"/>
    <w:rsid w:val="00E602ED"/>
    <w:rsid w:val="00E61084"/>
    <w:rsid w:val="00E611F4"/>
    <w:rsid w:val="00E6141B"/>
    <w:rsid w:val="00E61790"/>
    <w:rsid w:val="00E6199A"/>
    <w:rsid w:val="00E6222E"/>
    <w:rsid w:val="00E622BF"/>
    <w:rsid w:val="00E632FE"/>
    <w:rsid w:val="00E64692"/>
    <w:rsid w:val="00E65A73"/>
    <w:rsid w:val="00E65DD7"/>
    <w:rsid w:val="00E669D8"/>
    <w:rsid w:val="00E66D6B"/>
    <w:rsid w:val="00E673DD"/>
    <w:rsid w:val="00E67F26"/>
    <w:rsid w:val="00E7093A"/>
    <w:rsid w:val="00E71B68"/>
    <w:rsid w:val="00E71C81"/>
    <w:rsid w:val="00E728E6"/>
    <w:rsid w:val="00E72C10"/>
    <w:rsid w:val="00E72F1B"/>
    <w:rsid w:val="00E730DA"/>
    <w:rsid w:val="00E73CD3"/>
    <w:rsid w:val="00E73E4E"/>
    <w:rsid w:val="00E741A9"/>
    <w:rsid w:val="00E7492F"/>
    <w:rsid w:val="00E75F2A"/>
    <w:rsid w:val="00E76C96"/>
    <w:rsid w:val="00E771A1"/>
    <w:rsid w:val="00E77BEF"/>
    <w:rsid w:val="00E77D13"/>
    <w:rsid w:val="00E801E9"/>
    <w:rsid w:val="00E816DB"/>
    <w:rsid w:val="00E81862"/>
    <w:rsid w:val="00E819D5"/>
    <w:rsid w:val="00E82F90"/>
    <w:rsid w:val="00E8306B"/>
    <w:rsid w:val="00E844B8"/>
    <w:rsid w:val="00E85EB3"/>
    <w:rsid w:val="00E85F47"/>
    <w:rsid w:val="00E864DE"/>
    <w:rsid w:val="00E871D4"/>
    <w:rsid w:val="00E872EF"/>
    <w:rsid w:val="00E90B09"/>
    <w:rsid w:val="00E90C0A"/>
    <w:rsid w:val="00E90DDF"/>
    <w:rsid w:val="00E91D8F"/>
    <w:rsid w:val="00E92167"/>
    <w:rsid w:val="00E922A9"/>
    <w:rsid w:val="00E922F8"/>
    <w:rsid w:val="00E924F0"/>
    <w:rsid w:val="00E92E00"/>
    <w:rsid w:val="00E93565"/>
    <w:rsid w:val="00E942B0"/>
    <w:rsid w:val="00E945E8"/>
    <w:rsid w:val="00E94851"/>
    <w:rsid w:val="00E9576C"/>
    <w:rsid w:val="00E958F9"/>
    <w:rsid w:val="00E95F15"/>
    <w:rsid w:val="00E967FB"/>
    <w:rsid w:val="00E9699B"/>
    <w:rsid w:val="00E978BB"/>
    <w:rsid w:val="00EA01BB"/>
    <w:rsid w:val="00EA01C8"/>
    <w:rsid w:val="00EA0448"/>
    <w:rsid w:val="00EA0897"/>
    <w:rsid w:val="00EA0A49"/>
    <w:rsid w:val="00EA15DD"/>
    <w:rsid w:val="00EA200D"/>
    <w:rsid w:val="00EA2500"/>
    <w:rsid w:val="00EA251E"/>
    <w:rsid w:val="00EA2EB1"/>
    <w:rsid w:val="00EA3EEE"/>
    <w:rsid w:val="00EA45FC"/>
    <w:rsid w:val="00EA4F56"/>
    <w:rsid w:val="00EA5349"/>
    <w:rsid w:val="00EA563F"/>
    <w:rsid w:val="00EA5642"/>
    <w:rsid w:val="00EA5C88"/>
    <w:rsid w:val="00EA6D23"/>
    <w:rsid w:val="00EA732D"/>
    <w:rsid w:val="00EA7909"/>
    <w:rsid w:val="00EA7C40"/>
    <w:rsid w:val="00EB0DD2"/>
    <w:rsid w:val="00EB0E6D"/>
    <w:rsid w:val="00EB1017"/>
    <w:rsid w:val="00EB13C8"/>
    <w:rsid w:val="00EB149E"/>
    <w:rsid w:val="00EB1AE3"/>
    <w:rsid w:val="00EB1B55"/>
    <w:rsid w:val="00EB1D38"/>
    <w:rsid w:val="00EB300E"/>
    <w:rsid w:val="00EB350A"/>
    <w:rsid w:val="00EB3607"/>
    <w:rsid w:val="00EB3F99"/>
    <w:rsid w:val="00EB4F1B"/>
    <w:rsid w:val="00EB5024"/>
    <w:rsid w:val="00EB52DD"/>
    <w:rsid w:val="00EB69A9"/>
    <w:rsid w:val="00EB6C1E"/>
    <w:rsid w:val="00EB6CF6"/>
    <w:rsid w:val="00EB70B1"/>
    <w:rsid w:val="00EB750F"/>
    <w:rsid w:val="00EB7ED0"/>
    <w:rsid w:val="00EC0625"/>
    <w:rsid w:val="00EC086D"/>
    <w:rsid w:val="00EC09C2"/>
    <w:rsid w:val="00EC09DF"/>
    <w:rsid w:val="00EC1106"/>
    <w:rsid w:val="00EC1800"/>
    <w:rsid w:val="00EC19B2"/>
    <w:rsid w:val="00EC1A16"/>
    <w:rsid w:val="00EC1A64"/>
    <w:rsid w:val="00EC1F13"/>
    <w:rsid w:val="00EC2321"/>
    <w:rsid w:val="00EC2869"/>
    <w:rsid w:val="00EC3567"/>
    <w:rsid w:val="00EC4360"/>
    <w:rsid w:val="00EC5247"/>
    <w:rsid w:val="00EC5E33"/>
    <w:rsid w:val="00EC6FD7"/>
    <w:rsid w:val="00EC745F"/>
    <w:rsid w:val="00EC7F0B"/>
    <w:rsid w:val="00ED0E8C"/>
    <w:rsid w:val="00ED160F"/>
    <w:rsid w:val="00ED1D90"/>
    <w:rsid w:val="00ED2330"/>
    <w:rsid w:val="00ED23E9"/>
    <w:rsid w:val="00ED289C"/>
    <w:rsid w:val="00ED2947"/>
    <w:rsid w:val="00ED2ABE"/>
    <w:rsid w:val="00ED2D1B"/>
    <w:rsid w:val="00ED327A"/>
    <w:rsid w:val="00ED3969"/>
    <w:rsid w:val="00ED3B85"/>
    <w:rsid w:val="00ED3DBC"/>
    <w:rsid w:val="00ED49B5"/>
    <w:rsid w:val="00ED4C38"/>
    <w:rsid w:val="00ED66DC"/>
    <w:rsid w:val="00ED7880"/>
    <w:rsid w:val="00EE0A5E"/>
    <w:rsid w:val="00EE1DE5"/>
    <w:rsid w:val="00EE1E98"/>
    <w:rsid w:val="00EE30B3"/>
    <w:rsid w:val="00EE30FF"/>
    <w:rsid w:val="00EE3B7D"/>
    <w:rsid w:val="00EE40BC"/>
    <w:rsid w:val="00EE4542"/>
    <w:rsid w:val="00EE48A3"/>
    <w:rsid w:val="00EE5052"/>
    <w:rsid w:val="00EE52B3"/>
    <w:rsid w:val="00EE5FF2"/>
    <w:rsid w:val="00EE60C8"/>
    <w:rsid w:val="00EE6FAD"/>
    <w:rsid w:val="00EE733A"/>
    <w:rsid w:val="00EF018F"/>
    <w:rsid w:val="00EF0454"/>
    <w:rsid w:val="00EF09C9"/>
    <w:rsid w:val="00EF0B15"/>
    <w:rsid w:val="00EF1803"/>
    <w:rsid w:val="00EF1A8C"/>
    <w:rsid w:val="00EF2820"/>
    <w:rsid w:val="00EF2A29"/>
    <w:rsid w:val="00EF2F8D"/>
    <w:rsid w:val="00EF3761"/>
    <w:rsid w:val="00EF3883"/>
    <w:rsid w:val="00EF38BB"/>
    <w:rsid w:val="00EF38C2"/>
    <w:rsid w:val="00EF5012"/>
    <w:rsid w:val="00EF5168"/>
    <w:rsid w:val="00EF5404"/>
    <w:rsid w:val="00EF5BEE"/>
    <w:rsid w:val="00EF5D84"/>
    <w:rsid w:val="00EF5FFF"/>
    <w:rsid w:val="00EF68AE"/>
    <w:rsid w:val="00EF69E3"/>
    <w:rsid w:val="00EF7D38"/>
    <w:rsid w:val="00F001EC"/>
    <w:rsid w:val="00F00238"/>
    <w:rsid w:val="00F0037D"/>
    <w:rsid w:val="00F00588"/>
    <w:rsid w:val="00F00A30"/>
    <w:rsid w:val="00F00B21"/>
    <w:rsid w:val="00F011A2"/>
    <w:rsid w:val="00F01BC7"/>
    <w:rsid w:val="00F0230C"/>
    <w:rsid w:val="00F02A20"/>
    <w:rsid w:val="00F02CCD"/>
    <w:rsid w:val="00F02E49"/>
    <w:rsid w:val="00F02E67"/>
    <w:rsid w:val="00F0301B"/>
    <w:rsid w:val="00F03168"/>
    <w:rsid w:val="00F03270"/>
    <w:rsid w:val="00F03F31"/>
    <w:rsid w:val="00F0416B"/>
    <w:rsid w:val="00F04D49"/>
    <w:rsid w:val="00F06454"/>
    <w:rsid w:val="00F0698D"/>
    <w:rsid w:val="00F0706E"/>
    <w:rsid w:val="00F07BE5"/>
    <w:rsid w:val="00F07BE7"/>
    <w:rsid w:val="00F07C7C"/>
    <w:rsid w:val="00F1003F"/>
    <w:rsid w:val="00F10FE2"/>
    <w:rsid w:val="00F114F4"/>
    <w:rsid w:val="00F114FB"/>
    <w:rsid w:val="00F1175F"/>
    <w:rsid w:val="00F1351E"/>
    <w:rsid w:val="00F13AF2"/>
    <w:rsid w:val="00F1427E"/>
    <w:rsid w:val="00F1465A"/>
    <w:rsid w:val="00F14CE8"/>
    <w:rsid w:val="00F15062"/>
    <w:rsid w:val="00F153B1"/>
    <w:rsid w:val="00F167E1"/>
    <w:rsid w:val="00F16B95"/>
    <w:rsid w:val="00F16D07"/>
    <w:rsid w:val="00F17AED"/>
    <w:rsid w:val="00F213BF"/>
    <w:rsid w:val="00F21892"/>
    <w:rsid w:val="00F22D14"/>
    <w:rsid w:val="00F233AB"/>
    <w:rsid w:val="00F23AF6"/>
    <w:rsid w:val="00F23B9C"/>
    <w:rsid w:val="00F2411F"/>
    <w:rsid w:val="00F252C7"/>
    <w:rsid w:val="00F265D8"/>
    <w:rsid w:val="00F272C9"/>
    <w:rsid w:val="00F30289"/>
    <w:rsid w:val="00F30B8B"/>
    <w:rsid w:val="00F31338"/>
    <w:rsid w:val="00F31458"/>
    <w:rsid w:val="00F316A6"/>
    <w:rsid w:val="00F317D7"/>
    <w:rsid w:val="00F3208B"/>
    <w:rsid w:val="00F3340E"/>
    <w:rsid w:val="00F33615"/>
    <w:rsid w:val="00F349AF"/>
    <w:rsid w:val="00F35D56"/>
    <w:rsid w:val="00F36ADF"/>
    <w:rsid w:val="00F36C74"/>
    <w:rsid w:val="00F36E22"/>
    <w:rsid w:val="00F37112"/>
    <w:rsid w:val="00F37529"/>
    <w:rsid w:val="00F3768F"/>
    <w:rsid w:val="00F3790A"/>
    <w:rsid w:val="00F40B0D"/>
    <w:rsid w:val="00F41A96"/>
    <w:rsid w:val="00F41DBA"/>
    <w:rsid w:val="00F420D9"/>
    <w:rsid w:val="00F4222A"/>
    <w:rsid w:val="00F422A3"/>
    <w:rsid w:val="00F42A48"/>
    <w:rsid w:val="00F4360C"/>
    <w:rsid w:val="00F43631"/>
    <w:rsid w:val="00F43651"/>
    <w:rsid w:val="00F436E6"/>
    <w:rsid w:val="00F441BD"/>
    <w:rsid w:val="00F44341"/>
    <w:rsid w:val="00F44BD2"/>
    <w:rsid w:val="00F4554D"/>
    <w:rsid w:val="00F45C2C"/>
    <w:rsid w:val="00F45F92"/>
    <w:rsid w:val="00F45FB8"/>
    <w:rsid w:val="00F46B61"/>
    <w:rsid w:val="00F46DB4"/>
    <w:rsid w:val="00F50B12"/>
    <w:rsid w:val="00F50B2D"/>
    <w:rsid w:val="00F50EB2"/>
    <w:rsid w:val="00F51010"/>
    <w:rsid w:val="00F5199E"/>
    <w:rsid w:val="00F51A7D"/>
    <w:rsid w:val="00F533E8"/>
    <w:rsid w:val="00F54C75"/>
    <w:rsid w:val="00F54EBC"/>
    <w:rsid w:val="00F54F34"/>
    <w:rsid w:val="00F553A0"/>
    <w:rsid w:val="00F556BD"/>
    <w:rsid w:val="00F55C25"/>
    <w:rsid w:val="00F55D1F"/>
    <w:rsid w:val="00F56686"/>
    <w:rsid w:val="00F56822"/>
    <w:rsid w:val="00F56B16"/>
    <w:rsid w:val="00F56CA1"/>
    <w:rsid w:val="00F56F46"/>
    <w:rsid w:val="00F57209"/>
    <w:rsid w:val="00F577DF"/>
    <w:rsid w:val="00F57C61"/>
    <w:rsid w:val="00F6103C"/>
    <w:rsid w:val="00F615C9"/>
    <w:rsid w:val="00F619FA"/>
    <w:rsid w:val="00F62608"/>
    <w:rsid w:val="00F63735"/>
    <w:rsid w:val="00F6415B"/>
    <w:rsid w:val="00F6463A"/>
    <w:rsid w:val="00F648F2"/>
    <w:rsid w:val="00F64BF7"/>
    <w:rsid w:val="00F658CE"/>
    <w:rsid w:val="00F65DAA"/>
    <w:rsid w:val="00F65FB8"/>
    <w:rsid w:val="00F666DB"/>
    <w:rsid w:val="00F66937"/>
    <w:rsid w:val="00F66B0A"/>
    <w:rsid w:val="00F67575"/>
    <w:rsid w:val="00F67912"/>
    <w:rsid w:val="00F67D1B"/>
    <w:rsid w:val="00F67E89"/>
    <w:rsid w:val="00F70763"/>
    <w:rsid w:val="00F70AEC"/>
    <w:rsid w:val="00F71768"/>
    <w:rsid w:val="00F71C10"/>
    <w:rsid w:val="00F71F76"/>
    <w:rsid w:val="00F71FC8"/>
    <w:rsid w:val="00F727B2"/>
    <w:rsid w:val="00F72A1A"/>
    <w:rsid w:val="00F72C39"/>
    <w:rsid w:val="00F73003"/>
    <w:rsid w:val="00F73818"/>
    <w:rsid w:val="00F751AF"/>
    <w:rsid w:val="00F75516"/>
    <w:rsid w:val="00F755EA"/>
    <w:rsid w:val="00F75F55"/>
    <w:rsid w:val="00F760B4"/>
    <w:rsid w:val="00F771E0"/>
    <w:rsid w:val="00F77C2C"/>
    <w:rsid w:val="00F808E4"/>
    <w:rsid w:val="00F81346"/>
    <w:rsid w:val="00F817BC"/>
    <w:rsid w:val="00F81F15"/>
    <w:rsid w:val="00F82679"/>
    <w:rsid w:val="00F82C51"/>
    <w:rsid w:val="00F848B0"/>
    <w:rsid w:val="00F85B63"/>
    <w:rsid w:val="00F869B5"/>
    <w:rsid w:val="00F86B29"/>
    <w:rsid w:val="00F87022"/>
    <w:rsid w:val="00F873D9"/>
    <w:rsid w:val="00F87794"/>
    <w:rsid w:val="00F87819"/>
    <w:rsid w:val="00F878E2"/>
    <w:rsid w:val="00F87970"/>
    <w:rsid w:val="00F87B69"/>
    <w:rsid w:val="00F90432"/>
    <w:rsid w:val="00F90A3F"/>
    <w:rsid w:val="00F91E4D"/>
    <w:rsid w:val="00F94142"/>
    <w:rsid w:val="00F94C4F"/>
    <w:rsid w:val="00F95600"/>
    <w:rsid w:val="00F959D4"/>
    <w:rsid w:val="00F95AB4"/>
    <w:rsid w:val="00F963AA"/>
    <w:rsid w:val="00F96460"/>
    <w:rsid w:val="00F96611"/>
    <w:rsid w:val="00F96EAE"/>
    <w:rsid w:val="00F971BA"/>
    <w:rsid w:val="00F974AA"/>
    <w:rsid w:val="00F97EAF"/>
    <w:rsid w:val="00F97FB7"/>
    <w:rsid w:val="00FA1077"/>
    <w:rsid w:val="00FA1896"/>
    <w:rsid w:val="00FA2533"/>
    <w:rsid w:val="00FA40CA"/>
    <w:rsid w:val="00FA4480"/>
    <w:rsid w:val="00FA44BB"/>
    <w:rsid w:val="00FA4AA0"/>
    <w:rsid w:val="00FA526F"/>
    <w:rsid w:val="00FA6588"/>
    <w:rsid w:val="00FA701E"/>
    <w:rsid w:val="00FA7AD6"/>
    <w:rsid w:val="00FA7F85"/>
    <w:rsid w:val="00FB00F9"/>
    <w:rsid w:val="00FB10C9"/>
    <w:rsid w:val="00FB1568"/>
    <w:rsid w:val="00FB268A"/>
    <w:rsid w:val="00FB26E6"/>
    <w:rsid w:val="00FB2A67"/>
    <w:rsid w:val="00FB3610"/>
    <w:rsid w:val="00FB3F1E"/>
    <w:rsid w:val="00FB40B1"/>
    <w:rsid w:val="00FB417F"/>
    <w:rsid w:val="00FB4212"/>
    <w:rsid w:val="00FB524C"/>
    <w:rsid w:val="00FB563B"/>
    <w:rsid w:val="00FB5A3A"/>
    <w:rsid w:val="00FB5CC6"/>
    <w:rsid w:val="00FB652A"/>
    <w:rsid w:val="00FB6E63"/>
    <w:rsid w:val="00FB727A"/>
    <w:rsid w:val="00FB7657"/>
    <w:rsid w:val="00FB7B85"/>
    <w:rsid w:val="00FC0383"/>
    <w:rsid w:val="00FC1713"/>
    <w:rsid w:val="00FC180C"/>
    <w:rsid w:val="00FC2A38"/>
    <w:rsid w:val="00FC2C6F"/>
    <w:rsid w:val="00FC2DBC"/>
    <w:rsid w:val="00FC2EAA"/>
    <w:rsid w:val="00FC2F83"/>
    <w:rsid w:val="00FC30C2"/>
    <w:rsid w:val="00FC3801"/>
    <w:rsid w:val="00FC46B6"/>
    <w:rsid w:val="00FC4988"/>
    <w:rsid w:val="00FC5B0D"/>
    <w:rsid w:val="00FC6217"/>
    <w:rsid w:val="00FC6404"/>
    <w:rsid w:val="00FC6A0C"/>
    <w:rsid w:val="00FC6CAC"/>
    <w:rsid w:val="00FC7509"/>
    <w:rsid w:val="00FC751E"/>
    <w:rsid w:val="00FC7D4D"/>
    <w:rsid w:val="00FD0814"/>
    <w:rsid w:val="00FD0DB0"/>
    <w:rsid w:val="00FD0EA9"/>
    <w:rsid w:val="00FD1570"/>
    <w:rsid w:val="00FD1881"/>
    <w:rsid w:val="00FD1CC8"/>
    <w:rsid w:val="00FD26BA"/>
    <w:rsid w:val="00FD28C4"/>
    <w:rsid w:val="00FD3A38"/>
    <w:rsid w:val="00FD3BBF"/>
    <w:rsid w:val="00FD483F"/>
    <w:rsid w:val="00FD5A54"/>
    <w:rsid w:val="00FD5BB6"/>
    <w:rsid w:val="00FD695A"/>
    <w:rsid w:val="00FD6C37"/>
    <w:rsid w:val="00FD7076"/>
    <w:rsid w:val="00FD717E"/>
    <w:rsid w:val="00FD7549"/>
    <w:rsid w:val="00FD7D2C"/>
    <w:rsid w:val="00FE0876"/>
    <w:rsid w:val="00FE0C9A"/>
    <w:rsid w:val="00FE22EC"/>
    <w:rsid w:val="00FE2E7E"/>
    <w:rsid w:val="00FE3B92"/>
    <w:rsid w:val="00FE4386"/>
    <w:rsid w:val="00FE5719"/>
    <w:rsid w:val="00FE57EE"/>
    <w:rsid w:val="00FE5BB7"/>
    <w:rsid w:val="00FE694D"/>
    <w:rsid w:val="00FE6EF4"/>
    <w:rsid w:val="00FE7BB0"/>
    <w:rsid w:val="00FF0745"/>
    <w:rsid w:val="00FF0C72"/>
    <w:rsid w:val="00FF1D0D"/>
    <w:rsid w:val="00FF279C"/>
    <w:rsid w:val="00FF29F1"/>
    <w:rsid w:val="00FF3264"/>
    <w:rsid w:val="00FF490A"/>
    <w:rsid w:val="00FF4A52"/>
    <w:rsid w:val="00FF4AB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71856453">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6CC13-1D28-4C01-8B6B-336B6B4E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10397</Words>
  <Characters>59265</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69523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2</cp:revision>
  <dcterms:created xsi:type="dcterms:W3CDTF">2024-09-30T09:52:00Z</dcterms:created>
  <dcterms:modified xsi:type="dcterms:W3CDTF">2024-09-30T09:52:00Z</dcterms:modified>
</cp:coreProperties>
</file>