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0970A615" w14:textId="22329E57" w:rsidR="007025D2" w:rsidRPr="00EE5D26" w:rsidRDefault="001759C2" w:rsidP="007025D2">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7655C">
        <w:rPr>
          <w:rFonts w:ascii="Arial" w:hAnsi="Arial" w:cs="Arial"/>
          <w:b/>
          <w:bCs/>
          <w:sz w:val="28"/>
        </w:rPr>
        <w:t>11</w:t>
      </w:r>
      <w:r w:rsidR="00C40A1D">
        <w:rPr>
          <w:rFonts w:ascii="Arial" w:hAnsi="Arial" w:cs="Arial"/>
          <w:b/>
          <w:bCs/>
          <w:sz w:val="28"/>
        </w:rPr>
        <w:t>8</w:t>
      </w:r>
      <w:r w:rsidR="00502354">
        <w:rPr>
          <w:rFonts w:ascii="Arial" w:hAnsi="Arial" w:cs="Arial"/>
          <w:b/>
          <w:bCs/>
          <w:sz w:val="28"/>
        </w:rPr>
        <w:t>bis</w:t>
      </w:r>
      <w:r w:rsidR="000027D9">
        <w:rPr>
          <w:rFonts w:ascii="Arial" w:hAnsi="Arial" w:cs="Arial"/>
          <w:b/>
          <w:bCs/>
          <w:sz w:val="28"/>
        </w:rPr>
        <w:t xml:space="preserve">                 </w:t>
      </w:r>
      <w:r w:rsidR="00D93E10">
        <w:rPr>
          <w:rFonts w:ascii="Arial" w:hAnsi="Arial" w:cs="Arial"/>
          <w:b/>
          <w:bCs/>
          <w:sz w:val="28"/>
        </w:rPr>
        <w:t xml:space="preserve">                      </w:t>
      </w:r>
      <w:r w:rsidR="00D93E10">
        <w:rPr>
          <w:rFonts w:ascii="Arial" w:hAnsi="Arial" w:cs="Arial"/>
          <w:b/>
          <w:bCs/>
          <w:sz w:val="28"/>
        </w:rPr>
        <w:tab/>
        <w:t xml:space="preserve">      </w:t>
      </w:r>
      <w:r w:rsidR="000027D9" w:rsidRPr="004B3E3F">
        <w:rPr>
          <w:rFonts w:ascii="Arial" w:hAnsi="Arial" w:cs="Arial"/>
          <w:b/>
          <w:bCs/>
          <w:sz w:val="28"/>
        </w:rPr>
        <w:t>R1-</w:t>
      </w:r>
      <w:r w:rsidR="00EC7B25">
        <w:rPr>
          <w:rFonts w:ascii="Arial" w:hAnsi="Arial" w:cs="Arial"/>
          <w:b/>
          <w:bCs/>
          <w:sz w:val="28"/>
        </w:rPr>
        <w:t>24</w:t>
      </w:r>
      <w:r w:rsidR="008D11F5">
        <w:rPr>
          <w:rFonts w:ascii="Arial" w:hAnsi="Arial" w:cs="Arial"/>
          <w:b/>
          <w:bCs/>
          <w:sz w:val="28"/>
        </w:rPr>
        <w:t>0</w:t>
      </w:r>
      <w:r w:rsidR="008D2909">
        <w:rPr>
          <w:rFonts w:ascii="Arial" w:hAnsi="Arial" w:cs="Arial"/>
          <w:b/>
          <w:bCs/>
          <w:sz w:val="28"/>
        </w:rPr>
        <w:t>7981</w:t>
      </w:r>
    </w:p>
    <w:p w14:paraId="28D50517" w14:textId="1F3A23A3" w:rsidR="000027D9" w:rsidRPr="009513AC" w:rsidRDefault="00502354" w:rsidP="00A6489C">
      <w:pPr>
        <w:tabs>
          <w:tab w:val="center" w:pos="4536"/>
          <w:tab w:val="right" w:pos="9072"/>
        </w:tabs>
        <w:spacing w:beforeLines="50" w:before="120" w:afterLines="50"/>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sidR="00940BE4">
        <w:rPr>
          <w:rFonts w:ascii="Arial" w:eastAsia="MS Mincho" w:hAnsi="Arial" w:cs="Arial"/>
          <w:b/>
          <w:bCs/>
          <w:sz w:val="28"/>
          <w:lang w:eastAsia="ja-JP"/>
        </w:rPr>
        <w:t>,</w:t>
      </w:r>
      <w:r w:rsidR="00225704">
        <w:rPr>
          <w:rFonts w:ascii="Arial" w:eastAsia="MS Mincho" w:hAnsi="Arial" w:cs="Arial"/>
          <w:b/>
          <w:bCs/>
          <w:sz w:val="28"/>
          <w:lang w:eastAsia="ja-JP"/>
        </w:rPr>
        <w:t xml:space="preserve"> </w:t>
      </w:r>
      <w:r w:rsidR="00975BA8">
        <w:rPr>
          <w:rFonts w:ascii="Arial" w:eastAsia="MS Mincho" w:hAnsi="Arial" w:cs="Arial"/>
          <w:b/>
          <w:bCs/>
          <w:sz w:val="28"/>
          <w:lang w:eastAsia="ja-JP"/>
        </w:rPr>
        <w:t>2024</w:t>
      </w:r>
    </w:p>
    <w:p w14:paraId="1177CBE0" w14:textId="77777777" w:rsidR="00055D29" w:rsidRDefault="00055D29" w:rsidP="00A6489C">
      <w:pPr>
        <w:spacing w:beforeLines="50" w:before="120" w:afterLines="50"/>
        <w:ind w:left="1555" w:hanging="1555"/>
        <w:jc w:val="left"/>
        <w:rPr>
          <w:b/>
        </w:rPr>
      </w:pPr>
    </w:p>
    <w:p w14:paraId="094B4113" w14:textId="68575549"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C45415">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147BC4">
        <w:rPr>
          <w:rFonts w:ascii="Arial" w:eastAsia="宋体" w:hAnsi="Arial" w:cs="Arial"/>
          <w:b/>
          <w:sz w:val="24"/>
          <w:szCs w:val="20"/>
          <w:lang w:val="en-GB" w:eastAsia="zh-CN"/>
        </w:rPr>
        <w:t>9</w:t>
      </w:r>
      <w:r w:rsidR="00AD5563">
        <w:rPr>
          <w:rFonts w:ascii="Arial" w:eastAsia="宋体" w:hAnsi="Arial" w:cs="Arial" w:hint="eastAsia"/>
          <w:b/>
          <w:sz w:val="24"/>
          <w:szCs w:val="20"/>
          <w:lang w:val="en-GB" w:eastAsia="zh-CN"/>
        </w:rPr>
        <w:t>.</w:t>
      </w:r>
      <w:r w:rsidR="00147BC4">
        <w:rPr>
          <w:rFonts w:ascii="Arial" w:eastAsia="宋体" w:hAnsi="Arial" w:cs="Arial"/>
          <w:b/>
          <w:sz w:val="24"/>
          <w:szCs w:val="20"/>
          <w:lang w:val="en-GB" w:eastAsia="zh-CN"/>
        </w:rPr>
        <w:t>1</w:t>
      </w:r>
    </w:p>
    <w:p w14:paraId="270C21AA" w14:textId="3F251DA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19B764CA" w:rsidR="001759C2" w:rsidRPr="00147BC4"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F442C2">
        <w:rPr>
          <w:rFonts w:ascii="Arial" w:eastAsia="宋体" w:hAnsi="Arial" w:cs="Arial"/>
          <w:b/>
          <w:sz w:val="24"/>
          <w:szCs w:val="20"/>
          <w:lang w:val="en-GB"/>
        </w:rPr>
        <w:t xml:space="preserve"> </w:t>
      </w:r>
      <w:r w:rsidR="00147BC4">
        <w:rPr>
          <w:rFonts w:ascii="Arial" w:eastAsia="宋体" w:hAnsi="Arial" w:cs="Arial"/>
          <w:b/>
          <w:sz w:val="24"/>
          <w:szCs w:val="20"/>
          <w:lang w:val="en-GB" w:eastAsia="zh-CN"/>
        </w:rPr>
        <w:t>M</w:t>
      </w:r>
      <w:r w:rsidR="00147BC4">
        <w:rPr>
          <w:rFonts w:ascii="Arial" w:eastAsia="宋体" w:hAnsi="Arial" w:cs="Arial" w:hint="eastAsia"/>
          <w:b/>
          <w:sz w:val="24"/>
          <w:szCs w:val="20"/>
          <w:lang w:val="en-GB" w:eastAsia="zh-CN"/>
        </w:rPr>
        <w:t>easurements</w:t>
      </w:r>
      <w:r w:rsidR="00147BC4">
        <w:rPr>
          <w:rFonts w:ascii="Arial" w:eastAsia="宋体" w:hAnsi="Arial" w:cs="Arial"/>
          <w:b/>
          <w:sz w:val="24"/>
          <w:szCs w:val="20"/>
          <w:lang w:val="en-GB"/>
        </w:rPr>
        <w:t xml:space="preserve"> </w:t>
      </w:r>
      <w:r w:rsidR="00A21D22">
        <w:rPr>
          <w:rFonts w:ascii="Arial" w:eastAsia="宋体" w:hAnsi="Arial" w:cs="Arial"/>
          <w:b/>
          <w:sz w:val="24"/>
          <w:szCs w:val="20"/>
          <w:lang w:val="en-GB"/>
        </w:rPr>
        <w:t xml:space="preserve">related </w:t>
      </w:r>
      <w:r w:rsidR="00147BC4">
        <w:rPr>
          <w:rFonts w:ascii="Arial" w:eastAsia="宋体" w:hAnsi="Arial" w:cs="Arial" w:hint="eastAsia"/>
          <w:b/>
          <w:sz w:val="24"/>
          <w:szCs w:val="20"/>
          <w:lang w:val="en-GB" w:eastAsia="zh-CN"/>
        </w:rPr>
        <w:t>e</w:t>
      </w:r>
      <w:r w:rsidR="00C45415" w:rsidRPr="00C45415">
        <w:rPr>
          <w:rFonts w:ascii="Arial" w:eastAsia="宋体" w:hAnsi="Arial" w:cs="Arial"/>
          <w:b/>
          <w:sz w:val="24"/>
          <w:szCs w:val="20"/>
          <w:lang w:val="en-GB"/>
        </w:rPr>
        <w:t>nhancements for</w:t>
      </w:r>
      <w:r w:rsidR="00C45415" w:rsidRPr="00E3713A">
        <w:rPr>
          <w:rFonts w:ascii="Arial" w:eastAsia="宋体" w:hAnsi="Arial" w:cs="Arial"/>
          <w:b/>
          <w:sz w:val="24"/>
          <w:szCs w:val="20"/>
          <w:lang w:val="en-GB"/>
        </w:rPr>
        <w:t xml:space="preserve"> </w:t>
      </w:r>
      <w:r w:rsidR="00147BC4">
        <w:rPr>
          <w:rFonts w:ascii="Arial" w:eastAsia="宋体" w:hAnsi="Arial" w:cs="Arial"/>
          <w:b/>
          <w:sz w:val="24"/>
          <w:szCs w:val="20"/>
          <w:lang w:val="en-GB"/>
        </w:rPr>
        <w:t>LTM</w:t>
      </w:r>
    </w:p>
    <w:p w14:paraId="5EF80C4B" w14:textId="7777777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A6489C">
      <w:pPr>
        <w:pStyle w:val="1"/>
        <w:spacing w:beforeLines="50" w:afterLines="50"/>
        <w:rPr>
          <w:lang w:eastAsia="zh-CN"/>
        </w:rPr>
      </w:pPr>
      <w:r>
        <w:rPr>
          <w:lang w:eastAsia="zh-CN"/>
        </w:rPr>
        <w:t>Introduction</w:t>
      </w:r>
    </w:p>
    <w:p w14:paraId="420E5D70" w14:textId="50133DEB" w:rsidR="00B7679D" w:rsidRPr="00E77F1B" w:rsidRDefault="00F061A1" w:rsidP="00A6489C">
      <w:pPr>
        <w:spacing w:beforeLines="50" w:before="120" w:afterLines="50"/>
        <w:rPr>
          <w:bCs/>
        </w:rPr>
      </w:pPr>
      <w:r>
        <w:rPr>
          <w:lang w:eastAsia="ja-JP"/>
        </w:rPr>
        <w:t>The WI for R1</w:t>
      </w:r>
      <w:r w:rsidR="00E5068D">
        <w:rPr>
          <w:lang w:eastAsia="ja-JP"/>
        </w:rPr>
        <w:t>9</w:t>
      </w:r>
      <w:r>
        <w:rPr>
          <w:lang w:eastAsia="ja-JP"/>
        </w:rPr>
        <w:t xml:space="preserve"> </w:t>
      </w:r>
      <w:r w:rsidR="00786AC4" w:rsidRPr="00786AC4">
        <w:rPr>
          <w:lang w:eastAsia="ja-JP"/>
        </w:rPr>
        <w:t>NR mobility enhancements Phase 4</w:t>
      </w:r>
      <w:r>
        <w:rPr>
          <w:lang w:eastAsia="ja-JP"/>
        </w:rPr>
        <w:t xml:space="preserve"> was </w:t>
      </w:r>
      <w:r w:rsidR="00786AC4">
        <w:rPr>
          <w:lang w:eastAsia="ja-JP"/>
        </w:rPr>
        <w:t>revised</w:t>
      </w:r>
      <w:r>
        <w:rPr>
          <w:lang w:eastAsia="ja-JP"/>
        </w:rPr>
        <w:t xml:space="preserve"> in RAN-</w:t>
      </w:r>
      <w:r w:rsidR="00E5068D">
        <w:rPr>
          <w:lang w:eastAsia="ja-JP"/>
        </w:rPr>
        <w:t>10</w:t>
      </w:r>
      <w:r w:rsidR="00012E4A">
        <w:rPr>
          <w:lang w:eastAsia="ja-JP"/>
        </w:rPr>
        <w:t>5</w:t>
      </w:r>
      <w:r>
        <w:rPr>
          <w:lang w:eastAsia="ja-JP"/>
        </w:rPr>
        <w:t xml:space="preserve"> meeting, and t</w:t>
      </w:r>
      <w:r w:rsidRPr="0050675F">
        <w:rPr>
          <w:bCs/>
        </w:rPr>
        <w:t>he detailed objectives</w:t>
      </w:r>
      <w:r w:rsidR="00E77F1B">
        <w:rPr>
          <w:bCs/>
        </w:rPr>
        <w:t xml:space="preserve"> [1]</w:t>
      </w:r>
      <w:r w:rsidRPr="0050675F">
        <w:rPr>
          <w:bCs/>
        </w:rPr>
        <w:t xml:space="preserve"> are as follows:</w:t>
      </w:r>
      <w:r w:rsidR="00C00A83" w:rsidRPr="00D85A3E">
        <w:rPr>
          <w:lang w:eastAsia="zh-CN"/>
        </w:rPr>
        <w:t xml:space="preserve"> </w:t>
      </w:r>
      <w:r w:rsidR="00BB137A" w:rsidRPr="00D85A3E">
        <w:rPr>
          <w:lang w:eastAsia="zh-CN"/>
        </w:rPr>
        <w:t xml:space="preserve"> </w:t>
      </w:r>
    </w:p>
    <w:p w14:paraId="7A6681B2" w14:textId="77777777" w:rsidR="009F4A7E" w:rsidRPr="009F4A7E" w:rsidRDefault="009F4A7E" w:rsidP="009F4A7E">
      <w:pPr>
        <w:overflowPunct w:val="0"/>
        <w:spacing w:beforeLines="50" w:before="120" w:after="0"/>
        <w:textAlignment w:val="baseline"/>
        <w:rPr>
          <w:rFonts w:eastAsia="宋体"/>
          <w:bCs/>
          <w:sz w:val="20"/>
          <w:szCs w:val="20"/>
          <w:lang w:eastAsia="en-GB"/>
        </w:rPr>
      </w:pPr>
      <w:r w:rsidRPr="009F4A7E">
        <w:rPr>
          <w:rFonts w:eastAsia="宋体"/>
          <w:bCs/>
          <w:sz w:val="20"/>
          <w:szCs w:val="20"/>
          <w:lang w:eastAsia="en-GB"/>
        </w:rPr>
        <w:t>The detailed objectives are as follows:</w:t>
      </w:r>
    </w:p>
    <w:p w14:paraId="498A7B7B" w14:textId="77777777" w:rsidR="009F4A7E" w:rsidRPr="00261AFE" w:rsidRDefault="009F4A7E" w:rsidP="009F4A7E">
      <w:pPr>
        <w:overflowPunct w:val="0"/>
        <w:spacing w:beforeLines="50" w:before="120" w:after="0"/>
        <w:textAlignment w:val="baseline"/>
        <w:rPr>
          <w:rFonts w:eastAsia="宋体"/>
          <w:b/>
          <w:bCs/>
          <w:sz w:val="20"/>
          <w:szCs w:val="20"/>
          <w:lang w:eastAsia="en-GB"/>
        </w:rPr>
      </w:pPr>
      <w:r w:rsidRPr="00261AFE">
        <w:rPr>
          <w:rFonts w:eastAsia="宋体" w:hint="eastAsia"/>
          <w:b/>
          <w:bCs/>
          <w:sz w:val="20"/>
          <w:szCs w:val="20"/>
          <w:lang w:eastAsia="en-GB"/>
        </w:rPr>
        <w:t>RAN1:</w:t>
      </w:r>
    </w:p>
    <w:p w14:paraId="3910C890" w14:textId="77777777" w:rsidR="00FA0AF5" w:rsidRPr="00FA0AF5" w:rsidRDefault="00FA0AF5" w:rsidP="00FA0AF5">
      <w:pPr>
        <w:numPr>
          <w:ilvl w:val="0"/>
          <w:numId w:val="26"/>
        </w:numPr>
        <w:overflowPunct w:val="0"/>
        <w:snapToGrid/>
        <w:spacing w:after="0"/>
        <w:jc w:val="left"/>
        <w:textAlignment w:val="baseline"/>
        <w:rPr>
          <w:rFonts w:eastAsia="等线"/>
          <w:bCs/>
          <w:sz w:val="20"/>
          <w:szCs w:val="20"/>
          <w:lang w:val="en-GB" w:eastAsia="en-GB"/>
        </w:rPr>
      </w:pPr>
      <w:bookmarkStart w:id="1" w:name="_Hlk146642115"/>
      <w:r w:rsidRPr="00FA0AF5">
        <w:rPr>
          <w:rFonts w:eastAsia="等线"/>
          <w:bCs/>
          <w:sz w:val="20"/>
          <w:szCs w:val="20"/>
          <w:lang w:val="en-GB" w:eastAsia="en-GB"/>
        </w:rPr>
        <w:t>Measurements related enhancements for purpose of supporting LTM: [RAN2, RAN1]</w:t>
      </w:r>
    </w:p>
    <w:p w14:paraId="53EB0CB6" w14:textId="77777777" w:rsidR="00FA0AF5" w:rsidRPr="00FA0AF5" w:rsidRDefault="00FA0AF5" w:rsidP="00FA0AF5">
      <w:pPr>
        <w:numPr>
          <w:ilvl w:val="1"/>
          <w:numId w:val="26"/>
        </w:numPr>
        <w:overflowPunct w:val="0"/>
        <w:snapToGrid/>
        <w:spacing w:after="0"/>
        <w:jc w:val="left"/>
        <w:textAlignment w:val="baseline"/>
        <w:rPr>
          <w:rFonts w:eastAsia="等线"/>
          <w:bCs/>
          <w:sz w:val="20"/>
          <w:szCs w:val="20"/>
          <w:lang w:val="en-GB" w:eastAsia="en-GB"/>
        </w:rPr>
      </w:pPr>
      <w:r w:rsidRPr="00FA0AF5">
        <w:rPr>
          <w:rFonts w:eastAsia="等线"/>
          <w:bCs/>
          <w:sz w:val="20"/>
          <w:szCs w:val="20"/>
          <w:lang w:val="en-GB" w:eastAsia="en-GB"/>
        </w:rPr>
        <w:t>Measurement related enhancements are applicable to Intra-CU MCG/SCG LTM and Inter-CU MCG/SCG LTM</w:t>
      </w:r>
    </w:p>
    <w:p w14:paraId="7B537822" w14:textId="77777777" w:rsidR="00FA0AF5" w:rsidRPr="00FA0AF5" w:rsidRDefault="00FA0AF5" w:rsidP="00FA0AF5">
      <w:pPr>
        <w:numPr>
          <w:ilvl w:val="1"/>
          <w:numId w:val="26"/>
        </w:numPr>
        <w:overflowPunct w:val="0"/>
        <w:snapToGrid/>
        <w:spacing w:after="0"/>
        <w:jc w:val="left"/>
        <w:textAlignment w:val="baseline"/>
        <w:rPr>
          <w:rFonts w:eastAsia="等线"/>
          <w:bCs/>
          <w:sz w:val="20"/>
          <w:szCs w:val="20"/>
          <w:lang w:val="en-GB" w:eastAsia="en-GB"/>
        </w:rPr>
      </w:pPr>
      <w:r w:rsidRPr="00FA0AF5">
        <w:rPr>
          <w:rFonts w:eastAsia="等线"/>
          <w:bCs/>
          <w:sz w:val="20"/>
          <w:szCs w:val="20"/>
          <w:lang w:val="en-GB" w:eastAsia="en-GB"/>
        </w:rPr>
        <w:t>Specify necessary components to support event triggered L1 measurement reporting [RAN2, RAN1]</w:t>
      </w:r>
    </w:p>
    <w:p w14:paraId="4C349E45" w14:textId="77777777" w:rsidR="00FA0AF5" w:rsidRPr="00FA0AF5" w:rsidRDefault="00FA0AF5" w:rsidP="00FA0AF5">
      <w:pPr>
        <w:numPr>
          <w:ilvl w:val="1"/>
          <w:numId w:val="26"/>
        </w:numPr>
        <w:overflowPunct w:val="0"/>
        <w:snapToGrid/>
        <w:spacing w:after="0"/>
        <w:jc w:val="left"/>
        <w:textAlignment w:val="baseline"/>
        <w:rPr>
          <w:rFonts w:eastAsia="等线"/>
          <w:bCs/>
          <w:sz w:val="20"/>
          <w:szCs w:val="20"/>
          <w:lang w:val="en-GB" w:eastAsia="en-GB"/>
        </w:rPr>
      </w:pPr>
      <w:r w:rsidRPr="00FA0AF5">
        <w:rPr>
          <w:rFonts w:eastAsia="等线"/>
          <w:bCs/>
          <w:sz w:val="20"/>
          <w:szCs w:val="20"/>
          <w:lang w:val="en-GB" w:eastAsia="en-GB"/>
        </w:rPr>
        <w:t>Specify support for CSI-RS measurements for LTM procedures and enable CSI-RS based beam management [RAN1]</w:t>
      </w:r>
    </w:p>
    <w:p w14:paraId="19A8A8E4" w14:textId="77777777" w:rsidR="00FA0AF5" w:rsidRPr="00FA0AF5" w:rsidRDefault="00FA0AF5" w:rsidP="00FA0AF5">
      <w:pPr>
        <w:numPr>
          <w:ilvl w:val="1"/>
          <w:numId w:val="26"/>
        </w:numPr>
        <w:overflowPunct w:val="0"/>
        <w:snapToGrid/>
        <w:spacing w:after="0"/>
        <w:jc w:val="left"/>
        <w:textAlignment w:val="baseline"/>
        <w:rPr>
          <w:rFonts w:eastAsia="等线"/>
          <w:bCs/>
          <w:sz w:val="20"/>
          <w:szCs w:val="20"/>
          <w:lang w:val="en-GB" w:eastAsia="en-GB"/>
        </w:rPr>
      </w:pPr>
      <w:r w:rsidRPr="00FA0AF5">
        <w:rPr>
          <w:rFonts w:eastAsia="等线"/>
          <w:bCs/>
          <w:sz w:val="20"/>
          <w:szCs w:val="20"/>
          <w:lang w:val="en-GB" w:eastAsia="en-GB"/>
        </w:rPr>
        <w:t>Specify CSI acquisition on candidate cell(s) based on CSI-RS before or during LTM cell switch [RAN1]</w:t>
      </w:r>
    </w:p>
    <w:p w14:paraId="73B796C9" w14:textId="77777777" w:rsidR="00FA0AF5" w:rsidRPr="00FA0AF5" w:rsidRDefault="00FA0AF5" w:rsidP="00FA0AF5">
      <w:pPr>
        <w:keepLines/>
        <w:overflowPunct w:val="0"/>
        <w:snapToGrid/>
        <w:spacing w:after="180"/>
        <w:ind w:left="360" w:firstLine="360"/>
        <w:jc w:val="left"/>
        <w:textAlignment w:val="baseline"/>
        <w:rPr>
          <w:rFonts w:eastAsia="等线"/>
          <w:sz w:val="20"/>
          <w:szCs w:val="20"/>
          <w:lang w:val="en-GB" w:eastAsia="en-GB"/>
        </w:rPr>
      </w:pPr>
      <w:r w:rsidRPr="00FA0AF5">
        <w:rPr>
          <w:rFonts w:eastAsia="等线"/>
          <w:sz w:val="20"/>
          <w:szCs w:val="20"/>
          <w:lang w:val="en-GB" w:eastAsia="en-GB"/>
        </w:rPr>
        <w:t xml:space="preserve">NOTE: </w:t>
      </w:r>
      <w:r w:rsidRPr="00FA0AF5">
        <w:rPr>
          <w:rFonts w:eastAsia="等线"/>
          <w:sz w:val="20"/>
          <w:szCs w:val="20"/>
          <w:lang w:val="en-GB" w:eastAsia="en-GB"/>
        </w:rPr>
        <w:tab/>
        <w:t>RAN1 WG to decide on whether to support CSI report before or during the LTM cell switch, as part of the CSI acquisition procedure.</w:t>
      </w:r>
    </w:p>
    <w:bookmarkEnd w:id="1"/>
    <w:p w14:paraId="08775B2A" w14:textId="5014C2ED" w:rsidR="00F061A1" w:rsidRPr="005C07D0" w:rsidRDefault="00B2439D" w:rsidP="00A6489C">
      <w:pPr>
        <w:overflowPunct w:val="0"/>
        <w:spacing w:beforeLines="50" w:before="120" w:afterLines="50"/>
        <w:textAlignment w:val="baseline"/>
        <w:rPr>
          <w:lang w:eastAsia="zh-CN"/>
        </w:rPr>
      </w:pPr>
      <w:r w:rsidRPr="005C07D0">
        <w:rPr>
          <w:lang w:eastAsia="ja-JP"/>
        </w:rPr>
        <w:t xml:space="preserve">While in this contribution, we will </w:t>
      </w:r>
      <w:r w:rsidR="00D409FA" w:rsidRPr="005C07D0">
        <w:rPr>
          <w:lang w:eastAsia="ja-JP"/>
        </w:rPr>
        <w:t>discuss</w:t>
      </w:r>
      <w:r w:rsidRPr="005C07D0">
        <w:rPr>
          <w:lang w:eastAsia="ja-JP"/>
        </w:rPr>
        <w:t xml:space="preserve"> </w:t>
      </w:r>
      <w:r w:rsidR="00CF6420" w:rsidRPr="005C07D0">
        <w:rPr>
          <w:rFonts w:hint="eastAsia"/>
          <w:lang w:eastAsia="zh-CN"/>
        </w:rPr>
        <w:t>the</w:t>
      </w:r>
      <w:r w:rsidR="00CF6420" w:rsidRPr="005C07D0">
        <w:rPr>
          <w:lang w:eastAsia="ja-JP"/>
        </w:rPr>
        <w:t xml:space="preserve"> </w:t>
      </w:r>
      <w:r w:rsidR="00261AFE">
        <w:t>event and the CSI-RS measurement for LTM procedures</w:t>
      </w:r>
      <w:r w:rsidR="00A86F52" w:rsidRPr="005C07D0">
        <w:rPr>
          <w:lang w:eastAsia="ja-JP"/>
        </w:rPr>
        <w:t>.</w:t>
      </w:r>
      <w:r w:rsidR="00BE4CD3" w:rsidRPr="005C07D0">
        <w:rPr>
          <w:lang w:eastAsia="ja-JP"/>
        </w:rPr>
        <w:t xml:space="preserve"> </w:t>
      </w:r>
    </w:p>
    <w:p w14:paraId="7A10AB41" w14:textId="38CB3D4B" w:rsidR="008B263C" w:rsidRDefault="0025555E" w:rsidP="00A6489C">
      <w:pPr>
        <w:pStyle w:val="1"/>
        <w:spacing w:beforeLines="50" w:afterLines="50"/>
        <w:rPr>
          <w:szCs w:val="20"/>
          <w:lang w:eastAsia="zh-CN"/>
        </w:rPr>
      </w:pPr>
      <w:r>
        <w:rPr>
          <w:szCs w:val="20"/>
          <w:lang w:eastAsia="zh-CN"/>
        </w:rPr>
        <w:lastRenderedPageBreak/>
        <w:t>Event</w:t>
      </w:r>
      <w:r w:rsidR="007A6562">
        <w:rPr>
          <w:szCs w:val="20"/>
          <w:lang w:eastAsia="zh-CN"/>
        </w:rPr>
        <w:t>(s)</w:t>
      </w:r>
      <w:r>
        <w:rPr>
          <w:szCs w:val="20"/>
          <w:lang w:eastAsia="zh-CN"/>
        </w:rPr>
        <w:t xml:space="preserve"> for L</w:t>
      </w:r>
      <w:r w:rsidR="00443081">
        <w:rPr>
          <w:szCs w:val="20"/>
          <w:lang w:eastAsia="zh-CN"/>
        </w:rPr>
        <w:t>T</w:t>
      </w:r>
      <w:r>
        <w:rPr>
          <w:szCs w:val="20"/>
          <w:lang w:eastAsia="zh-CN"/>
        </w:rPr>
        <w:t>M</w:t>
      </w:r>
    </w:p>
    <w:p w14:paraId="0BAB96E8" w14:textId="05782C41" w:rsidR="008D7B2B" w:rsidRDefault="0047064B" w:rsidP="009A5D44">
      <w:pPr>
        <w:rPr>
          <w:lang w:eastAsia="zh-CN"/>
        </w:rPr>
      </w:pPr>
      <w:r w:rsidRPr="008D7B2B">
        <w:rPr>
          <w:noProof/>
          <w:lang w:val="en-GB" w:eastAsia="zh-CN"/>
        </w:rPr>
        <mc:AlternateContent>
          <mc:Choice Requires="wps">
            <w:drawing>
              <wp:anchor distT="45720" distB="45720" distL="114300" distR="114300" simplePos="0" relativeHeight="251665408" behindDoc="0" locked="0" layoutInCell="1" allowOverlap="1" wp14:anchorId="4FDC7165" wp14:editId="7414C338">
                <wp:simplePos x="0" y="0"/>
                <wp:positionH relativeFrom="column">
                  <wp:posOffset>-5080</wp:posOffset>
                </wp:positionH>
                <wp:positionV relativeFrom="paragraph">
                  <wp:posOffset>551180</wp:posOffset>
                </wp:positionV>
                <wp:extent cx="5913120" cy="1404620"/>
                <wp:effectExtent l="0" t="0" r="11430" b="26670"/>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1404620"/>
                        </a:xfrm>
                        <a:prstGeom prst="rect">
                          <a:avLst/>
                        </a:prstGeom>
                        <a:solidFill>
                          <a:srgbClr val="FFFFFF"/>
                        </a:solidFill>
                        <a:ln w="9525">
                          <a:solidFill>
                            <a:srgbClr val="000000"/>
                          </a:solidFill>
                          <a:miter lim="800000"/>
                          <a:headEnd/>
                          <a:tailEnd/>
                        </a:ln>
                      </wps:spPr>
                      <wps:txbx>
                        <w:txbxContent>
                          <w:p w14:paraId="6574E071" w14:textId="77F553EE" w:rsidR="005833A9" w:rsidRPr="005833A9" w:rsidRDefault="005833A9" w:rsidP="00B75C3A">
                            <w:pPr>
                              <w:shd w:val="clear" w:color="auto" w:fill="FFFFFF"/>
                              <w:autoSpaceDE/>
                              <w:autoSpaceDN/>
                              <w:adjustRightInd/>
                              <w:spacing w:after="0" w:line="240" w:lineRule="atLeast"/>
                              <w:rPr>
                                <w:rFonts w:eastAsia="宋体"/>
                                <w:bCs/>
                                <w:color w:val="000000"/>
                                <w:sz w:val="18"/>
                                <w:szCs w:val="18"/>
                                <w:lang w:val="en-GB"/>
                              </w:rPr>
                            </w:pPr>
                            <w:r w:rsidRPr="00B75C3A">
                              <w:rPr>
                                <w:rFonts w:eastAsia="Batang"/>
                                <w:b/>
                                <w:bCs/>
                                <w:sz w:val="18"/>
                                <w:szCs w:val="18"/>
                                <w:highlight w:val="green"/>
                                <w:lang w:val="en-GB" w:eastAsia="zh-CN"/>
                              </w:rPr>
                              <w:t xml:space="preserve">RAN1-117 </w:t>
                            </w:r>
                            <w:r w:rsidRPr="005833A9">
                              <w:rPr>
                                <w:rFonts w:eastAsia="宋体"/>
                                <w:b/>
                                <w:bCs/>
                                <w:color w:val="000000"/>
                                <w:sz w:val="18"/>
                                <w:szCs w:val="18"/>
                                <w:highlight w:val="green"/>
                                <w:lang w:val="en-GB"/>
                              </w:rPr>
                              <w:t>Agreement</w:t>
                            </w:r>
                          </w:p>
                          <w:p w14:paraId="4FD34776" w14:textId="77777777" w:rsidR="005833A9" w:rsidRPr="005833A9" w:rsidRDefault="005833A9" w:rsidP="00B75C3A">
                            <w:pPr>
                              <w:shd w:val="clear" w:color="auto" w:fill="FFFFFF"/>
                              <w:autoSpaceDE/>
                              <w:autoSpaceDN/>
                              <w:adjustRightInd/>
                              <w:spacing w:after="0" w:line="240" w:lineRule="atLeast"/>
                              <w:rPr>
                                <w:rFonts w:eastAsia="宋体"/>
                                <w:color w:val="000000"/>
                                <w:sz w:val="18"/>
                                <w:szCs w:val="18"/>
                                <w:lang w:val="en-GB"/>
                              </w:rPr>
                            </w:pPr>
                            <w:r w:rsidRPr="005833A9">
                              <w:rPr>
                                <w:rFonts w:eastAsia="宋体"/>
                                <w:color w:val="000000"/>
                                <w:sz w:val="18"/>
                                <w:szCs w:val="18"/>
                                <w:lang w:val="en-GB"/>
                              </w:rPr>
                              <w:t xml:space="preserve">Regarding RS measurement for the current beam for Event 2, for Option-2a, support the both schemes as follows. </w:t>
                            </w:r>
                          </w:p>
                          <w:p w14:paraId="77694FBB" w14:textId="77777777" w:rsidR="005833A9" w:rsidRPr="005833A9" w:rsidRDefault="005833A9" w:rsidP="00B75C3A">
                            <w:pPr>
                              <w:numPr>
                                <w:ilvl w:val="0"/>
                                <w:numId w:val="22"/>
                              </w:numPr>
                              <w:shd w:val="clear" w:color="auto" w:fill="FFFFFF"/>
                              <w:autoSpaceDE/>
                              <w:autoSpaceDN/>
                              <w:adjustRightInd/>
                              <w:snapToGrid/>
                              <w:spacing w:after="0" w:line="240" w:lineRule="atLeast"/>
                              <w:jc w:val="left"/>
                              <w:rPr>
                                <w:rFonts w:eastAsia="宋体"/>
                                <w:color w:val="000000"/>
                                <w:sz w:val="18"/>
                                <w:szCs w:val="18"/>
                                <w:lang w:val="en-GB"/>
                              </w:rPr>
                            </w:pPr>
                            <w:r w:rsidRPr="005833A9">
                              <w:rPr>
                                <w:rFonts w:eastAsia="宋体"/>
                                <w:color w:val="000000"/>
                                <w:sz w:val="18"/>
                                <w:szCs w:val="18"/>
                                <w:lang w:val="en-GB"/>
                              </w:rPr>
                              <w:t>Scheme-1: RS for current beam is the QCL RS in the indicated TCI state</w:t>
                            </w:r>
                          </w:p>
                          <w:p w14:paraId="1E24BF48" w14:textId="77777777" w:rsidR="005833A9" w:rsidRPr="005833A9" w:rsidRDefault="005833A9" w:rsidP="00B75C3A">
                            <w:pPr>
                              <w:numPr>
                                <w:ilvl w:val="1"/>
                                <w:numId w:val="22"/>
                              </w:numPr>
                              <w:shd w:val="clear" w:color="auto" w:fill="FFFFFF"/>
                              <w:autoSpaceDE/>
                              <w:autoSpaceDN/>
                              <w:adjustRightInd/>
                              <w:snapToGrid/>
                              <w:spacing w:after="0" w:line="240" w:lineRule="atLeast"/>
                              <w:jc w:val="left"/>
                              <w:rPr>
                                <w:rFonts w:eastAsia="宋体"/>
                                <w:color w:val="000000"/>
                                <w:sz w:val="18"/>
                                <w:szCs w:val="18"/>
                                <w:lang w:val="en-GB"/>
                              </w:rPr>
                            </w:pPr>
                            <w:r w:rsidRPr="005833A9">
                              <w:rPr>
                                <w:rFonts w:eastAsia="宋体"/>
                                <w:color w:val="000000"/>
                                <w:sz w:val="18"/>
                                <w:szCs w:val="18"/>
                                <w:lang w:val="en-GB"/>
                              </w:rPr>
                              <w:t>FFS: Whether/How to handle the case if only one TRS is configured in the indicated TCI state.</w:t>
                            </w:r>
                          </w:p>
                          <w:p w14:paraId="02CAFADC" w14:textId="77777777" w:rsidR="005833A9" w:rsidRPr="005833A9" w:rsidRDefault="005833A9" w:rsidP="00B75C3A">
                            <w:pPr>
                              <w:numPr>
                                <w:ilvl w:val="0"/>
                                <w:numId w:val="22"/>
                              </w:numPr>
                              <w:shd w:val="clear" w:color="auto" w:fill="FFFFFF"/>
                              <w:autoSpaceDE/>
                              <w:autoSpaceDN/>
                              <w:adjustRightInd/>
                              <w:snapToGrid/>
                              <w:spacing w:after="0" w:line="240" w:lineRule="atLeast"/>
                              <w:jc w:val="left"/>
                              <w:rPr>
                                <w:rFonts w:eastAsia="宋体"/>
                                <w:color w:val="000000"/>
                                <w:sz w:val="18"/>
                                <w:szCs w:val="18"/>
                                <w:lang w:val="en-GB"/>
                              </w:rPr>
                            </w:pPr>
                            <w:r w:rsidRPr="005833A9">
                              <w:rPr>
                                <w:rFonts w:eastAsia="宋体"/>
                                <w:color w:val="000000"/>
                                <w:sz w:val="18"/>
                                <w:szCs w:val="18"/>
                                <w:lang w:val="en-GB"/>
                              </w:rPr>
                              <w:t xml:space="preserve">Scheme-2: the RS for current beam is the SSB which is </w:t>
                            </w:r>
                            <w:proofErr w:type="spellStart"/>
                            <w:r w:rsidRPr="005833A9">
                              <w:rPr>
                                <w:rFonts w:eastAsia="宋体"/>
                                <w:color w:val="000000"/>
                                <w:sz w:val="18"/>
                                <w:szCs w:val="18"/>
                                <w:lang w:val="en-GB"/>
                              </w:rPr>
                              <w:t>QCLed</w:t>
                            </w:r>
                            <w:proofErr w:type="spellEnd"/>
                            <w:r w:rsidRPr="005833A9">
                              <w:rPr>
                                <w:rFonts w:eastAsia="宋体"/>
                                <w:color w:val="000000"/>
                                <w:sz w:val="18"/>
                                <w:szCs w:val="18"/>
                                <w:lang w:val="en-GB"/>
                              </w:rPr>
                              <w:t xml:space="preserve"> with the QCL RS in the indicated TCI state.</w:t>
                            </w:r>
                          </w:p>
                          <w:p w14:paraId="40068B42" w14:textId="77777777" w:rsidR="005833A9" w:rsidRPr="005833A9" w:rsidRDefault="005833A9" w:rsidP="00B75C3A">
                            <w:pPr>
                              <w:numPr>
                                <w:ilvl w:val="0"/>
                                <w:numId w:val="22"/>
                              </w:numPr>
                              <w:shd w:val="clear" w:color="auto" w:fill="FFFFFF"/>
                              <w:autoSpaceDE/>
                              <w:autoSpaceDN/>
                              <w:adjustRightInd/>
                              <w:snapToGrid/>
                              <w:spacing w:after="0" w:line="240" w:lineRule="atLeast"/>
                              <w:jc w:val="left"/>
                              <w:rPr>
                                <w:rFonts w:eastAsia="宋体"/>
                                <w:color w:val="000000"/>
                                <w:sz w:val="18"/>
                                <w:szCs w:val="18"/>
                                <w:lang w:val="en-GB"/>
                              </w:rPr>
                            </w:pPr>
                            <w:r w:rsidRPr="005833A9">
                              <w:rPr>
                                <w:rFonts w:eastAsia="宋体"/>
                                <w:color w:val="000000"/>
                                <w:sz w:val="18"/>
                                <w:szCs w:val="18"/>
                                <w:lang w:val="en-GB"/>
                              </w:rPr>
                              <w:t>Enabling one of either Scheme-1 or Scheme-2 is selected by NW.</w:t>
                            </w:r>
                          </w:p>
                          <w:p w14:paraId="56194BCD" w14:textId="77777777" w:rsidR="005833A9" w:rsidRPr="005833A9" w:rsidRDefault="005833A9" w:rsidP="00B75C3A">
                            <w:pPr>
                              <w:numPr>
                                <w:ilvl w:val="1"/>
                                <w:numId w:val="22"/>
                              </w:numPr>
                              <w:shd w:val="clear" w:color="auto" w:fill="FFFFFF"/>
                              <w:autoSpaceDE/>
                              <w:autoSpaceDN/>
                              <w:adjustRightInd/>
                              <w:snapToGrid/>
                              <w:spacing w:after="0" w:line="240" w:lineRule="atLeast"/>
                              <w:jc w:val="left"/>
                              <w:rPr>
                                <w:rFonts w:eastAsia="宋体"/>
                                <w:color w:val="000000"/>
                                <w:sz w:val="18"/>
                                <w:szCs w:val="18"/>
                                <w:lang w:val="en-GB"/>
                              </w:rPr>
                            </w:pPr>
                            <w:r w:rsidRPr="005833A9">
                              <w:rPr>
                                <w:rFonts w:eastAsia="宋体"/>
                                <w:color w:val="000000"/>
                                <w:sz w:val="18"/>
                                <w:szCs w:val="18"/>
                                <w:lang w:val="en-GB"/>
                              </w:rPr>
                              <w:t>FFS: The above selection is via an explicit RRC parameter or an implicit manner, e.g., if the RS(s) for new beam are CSI-RS, Scheme-1 is enabled; otherwise, Scheme-2 is enabled.</w:t>
                            </w:r>
                          </w:p>
                          <w:p w14:paraId="237DECBD" w14:textId="77777777" w:rsidR="005833A9" w:rsidRPr="005833A9" w:rsidRDefault="005833A9" w:rsidP="00B75C3A">
                            <w:pPr>
                              <w:numPr>
                                <w:ilvl w:val="1"/>
                                <w:numId w:val="22"/>
                              </w:numPr>
                              <w:shd w:val="clear" w:color="auto" w:fill="FFFFFF"/>
                              <w:autoSpaceDE/>
                              <w:autoSpaceDN/>
                              <w:adjustRightInd/>
                              <w:snapToGrid/>
                              <w:spacing w:after="0" w:line="240" w:lineRule="atLeast"/>
                              <w:jc w:val="left"/>
                              <w:rPr>
                                <w:rFonts w:eastAsia="宋体"/>
                                <w:color w:val="000000"/>
                                <w:sz w:val="18"/>
                                <w:szCs w:val="18"/>
                                <w:lang w:val="en-GB"/>
                              </w:rPr>
                            </w:pPr>
                            <w:r w:rsidRPr="005833A9">
                              <w:rPr>
                                <w:rFonts w:eastAsia="宋体"/>
                                <w:color w:val="000000"/>
                                <w:sz w:val="18"/>
                                <w:szCs w:val="18"/>
                                <w:lang w:val="en-GB"/>
                              </w:rPr>
                              <w:t>(</w:t>
                            </w:r>
                            <w:r w:rsidRPr="005833A9">
                              <w:rPr>
                                <w:rFonts w:eastAsia="宋体"/>
                                <w:b/>
                                <w:bCs/>
                                <w:color w:val="000000"/>
                                <w:sz w:val="18"/>
                                <w:szCs w:val="18"/>
                                <w:highlight w:val="darkYellow"/>
                                <w:lang w:val="en-GB"/>
                              </w:rPr>
                              <w:t>Working Assumption</w:t>
                            </w:r>
                            <w:r w:rsidRPr="005833A9">
                              <w:rPr>
                                <w:rFonts w:eastAsia="宋体"/>
                                <w:color w:val="000000"/>
                                <w:sz w:val="18"/>
                                <w:szCs w:val="18"/>
                                <w:lang w:val="en-GB"/>
                              </w:rPr>
                              <w:t>) Enabling of either Scheme-1 or Scheme-2 should ensure the same RS type for RS measurement for current beam and new beam.</w:t>
                            </w:r>
                          </w:p>
                          <w:p w14:paraId="64049DCD" w14:textId="734ABD74" w:rsidR="005833A9" w:rsidRPr="005833A9" w:rsidRDefault="005833A9" w:rsidP="00B75C3A">
                            <w:pPr>
                              <w:numPr>
                                <w:ilvl w:val="0"/>
                                <w:numId w:val="22"/>
                              </w:numPr>
                              <w:shd w:val="clear" w:color="auto" w:fill="FFFFFF"/>
                              <w:autoSpaceDE/>
                              <w:autoSpaceDN/>
                              <w:adjustRightInd/>
                              <w:snapToGrid/>
                              <w:spacing w:after="0" w:line="240" w:lineRule="atLeast"/>
                              <w:jc w:val="left"/>
                              <w:rPr>
                                <w:rFonts w:eastAsia="宋体"/>
                                <w:color w:val="000000"/>
                                <w:sz w:val="18"/>
                                <w:szCs w:val="18"/>
                                <w:lang w:val="en-GB"/>
                              </w:rPr>
                            </w:pPr>
                            <w:r w:rsidRPr="005833A9">
                              <w:rPr>
                                <w:rFonts w:eastAsia="宋体"/>
                                <w:color w:val="000000"/>
                                <w:sz w:val="18"/>
                                <w:szCs w:val="18"/>
                                <w:lang w:val="en-GB"/>
                              </w:rPr>
                              <w:t xml:space="preserve">The above QCL RS is the RS </w:t>
                            </w:r>
                            <w:proofErr w:type="spellStart"/>
                            <w:r w:rsidRPr="005833A9">
                              <w:rPr>
                                <w:rFonts w:eastAsia="宋体"/>
                                <w:color w:val="000000"/>
                                <w:sz w:val="18"/>
                                <w:szCs w:val="18"/>
                                <w:lang w:val="en-GB"/>
                              </w:rPr>
                              <w:t>w.r.t.</w:t>
                            </w:r>
                            <w:proofErr w:type="spellEnd"/>
                            <w:r w:rsidRPr="005833A9">
                              <w:rPr>
                                <w:rFonts w:eastAsia="宋体"/>
                                <w:color w:val="000000"/>
                                <w:sz w:val="18"/>
                                <w:szCs w:val="18"/>
                                <w:lang w:val="en-GB"/>
                              </w:rPr>
                              <w:t xml:space="preserve"> QCL-</w:t>
                            </w:r>
                            <w:proofErr w:type="spellStart"/>
                            <w:r w:rsidRPr="005833A9">
                              <w:rPr>
                                <w:rFonts w:eastAsia="宋体"/>
                                <w:color w:val="000000"/>
                                <w:sz w:val="18"/>
                                <w:szCs w:val="18"/>
                                <w:lang w:val="en-GB"/>
                              </w:rPr>
                              <w:t>TypeD</w:t>
                            </w:r>
                            <w:proofErr w:type="spellEnd"/>
                            <w:r w:rsidRPr="005833A9">
                              <w:rPr>
                                <w:rFonts w:eastAsia="宋体"/>
                                <w:color w:val="000000"/>
                                <w:sz w:val="18"/>
                                <w:szCs w:val="18"/>
                                <w:lang w:val="en-GB"/>
                              </w:rPr>
                              <w:t xml:space="preserve">, if there are two QCL RSs in the indicated TCI state. </w:t>
                            </w:r>
                          </w:p>
                          <w:p w14:paraId="5620057E" w14:textId="0DE5CF7F" w:rsidR="0025555E" w:rsidRPr="00B75C3A" w:rsidRDefault="007113E3" w:rsidP="00B75C3A">
                            <w:pPr>
                              <w:overflowPunct w:val="0"/>
                              <w:spacing w:after="0" w:line="240" w:lineRule="atLeast"/>
                              <w:jc w:val="left"/>
                              <w:textAlignment w:val="baseline"/>
                              <w:rPr>
                                <w:rFonts w:eastAsia="Batang"/>
                                <w:b/>
                                <w:bCs/>
                                <w:sz w:val="18"/>
                                <w:szCs w:val="18"/>
                                <w:highlight w:val="green"/>
                                <w:lang w:val="en-GB" w:eastAsia="zh-CN"/>
                              </w:rPr>
                            </w:pPr>
                            <w:r w:rsidRPr="00B75C3A">
                              <w:rPr>
                                <w:rFonts w:eastAsia="Batang"/>
                                <w:b/>
                                <w:bCs/>
                                <w:sz w:val="18"/>
                                <w:szCs w:val="18"/>
                                <w:highlight w:val="green"/>
                                <w:lang w:val="en-GB" w:eastAsia="zh-CN"/>
                              </w:rPr>
                              <w:t>RAN1-11</w:t>
                            </w:r>
                            <w:r w:rsidR="008B67F6" w:rsidRPr="00B75C3A">
                              <w:rPr>
                                <w:rFonts w:eastAsia="Batang"/>
                                <w:b/>
                                <w:bCs/>
                                <w:sz w:val="18"/>
                                <w:szCs w:val="18"/>
                                <w:highlight w:val="green"/>
                                <w:lang w:val="en-GB" w:eastAsia="zh-CN"/>
                              </w:rPr>
                              <w:t>8</w:t>
                            </w:r>
                            <w:r w:rsidRPr="00B75C3A">
                              <w:rPr>
                                <w:rFonts w:eastAsia="Batang"/>
                                <w:b/>
                                <w:bCs/>
                                <w:sz w:val="18"/>
                                <w:szCs w:val="18"/>
                                <w:highlight w:val="green"/>
                                <w:lang w:val="en-GB" w:eastAsia="zh-CN"/>
                              </w:rPr>
                              <w:t xml:space="preserve"> </w:t>
                            </w:r>
                            <w:r w:rsidR="0025555E" w:rsidRPr="00B75C3A">
                              <w:rPr>
                                <w:rFonts w:eastAsia="Batang"/>
                                <w:b/>
                                <w:bCs/>
                                <w:sz w:val="18"/>
                                <w:szCs w:val="18"/>
                                <w:highlight w:val="green"/>
                                <w:lang w:val="en-GB" w:eastAsia="zh-CN"/>
                              </w:rPr>
                              <w:t>Agreement</w:t>
                            </w:r>
                          </w:p>
                          <w:p w14:paraId="23DBDABF" w14:textId="77777777" w:rsidR="008B67F6" w:rsidRPr="008B67F6" w:rsidRDefault="008B67F6" w:rsidP="00B75C3A">
                            <w:pPr>
                              <w:numPr>
                                <w:ilvl w:val="0"/>
                                <w:numId w:val="28"/>
                              </w:numPr>
                              <w:autoSpaceDE/>
                              <w:autoSpaceDN/>
                              <w:adjustRightInd/>
                              <w:snapToGrid/>
                              <w:spacing w:after="0" w:line="240" w:lineRule="atLeast"/>
                              <w:jc w:val="left"/>
                              <w:rPr>
                                <w:rFonts w:eastAsia="Batang"/>
                                <w:sz w:val="18"/>
                                <w:szCs w:val="18"/>
                                <w:lang w:eastAsia="x-none"/>
                              </w:rPr>
                            </w:pPr>
                            <w:r w:rsidRPr="008B67F6">
                              <w:rPr>
                                <w:rFonts w:eastAsia="Batang"/>
                                <w:sz w:val="18"/>
                                <w:szCs w:val="18"/>
                                <w:lang w:eastAsia="x-none"/>
                              </w:rPr>
                              <w:t xml:space="preserve">For the identification of the serving cell RS for event evaluation, </w:t>
                            </w:r>
                          </w:p>
                          <w:p w14:paraId="44638B15" w14:textId="77777777" w:rsidR="008B67F6" w:rsidRPr="008B67F6" w:rsidRDefault="008B67F6" w:rsidP="00B75C3A">
                            <w:pPr>
                              <w:numPr>
                                <w:ilvl w:val="1"/>
                                <w:numId w:val="28"/>
                              </w:numPr>
                              <w:autoSpaceDE/>
                              <w:autoSpaceDN/>
                              <w:adjustRightInd/>
                              <w:snapToGrid/>
                              <w:spacing w:after="0" w:line="240" w:lineRule="atLeast"/>
                              <w:jc w:val="left"/>
                              <w:rPr>
                                <w:rFonts w:eastAsia="Batang"/>
                                <w:sz w:val="18"/>
                                <w:szCs w:val="18"/>
                                <w:lang w:eastAsia="x-none"/>
                              </w:rPr>
                            </w:pPr>
                            <w:r w:rsidRPr="008B67F6">
                              <w:rPr>
                                <w:rFonts w:eastAsia="Batang"/>
                                <w:sz w:val="18"/>
                                <w:szCs w:val="18"/>
                                <w:lang w:eastAsia="x-none"/>
                              </w:rPr>
                              <w:t>At least the following options are further studied in RAN1, where different options could apply to different LTM event</w:t>
                            </w:r>
                          </w:p>
                          <w:p w14:paraId="39DB7939" w14:textId="77777777" w:rsidR="008B67F6" w:rsidRPr="008B67F6" w:rsidRDefault="008B67F6" w:rsidP="00B75C3A">
                            <w:pPr>
                              <w:numPr>
                                <w:ilvl w:val="2"/>
                                <w:numId w:val="28"/>
                              </w:numPr>
                              <w:autoSpaceDE/>
                              <w:autoSpaceDN/>
                              <w:adjustRightInd/>
                              <w:snapToGrid/>
                              <w:spacing w:after="0" w:line="240" w:lineRule="atLeast"/>
                              <w:jc w:val="left"/>
                              <w:rPr>
                                <w:rFonts w:eastAsia="Batang"/>
                                <w:sz w:val="18"/>
                                <w:szCs w:val="18"/>
                                <w:lang w:eastAsia="x-none"/>
                              </w:rPr>
                            </w:pPr>
                            <w:r w:rsidRPr="008B67F6">
                              <w:rPr>
                                <w:rFonts w:eastAsia="Batang"/>
                                <w:sz w:val="18"/>
                                <w:szCs w:val="18"/>
                                <w:lang w:eastAsia="x-none"/>
                              </w:rPr>
                              <w:t>Option. 1: Derived from QCL (type-D) RS(s) of the indicated joint/DL TCI state for the serving cell</w:t>
                            </w:r>
                          </w:p>
                          <w:p w14:paraId="33C65C52" w14:textId="77777777" w:rsidR="008B67F6" w:rsidRPr="008B67F6" w:rsidRDefault="008B67F6" w:rsidP="00B75C3A">
                            <w:pPr>
                              <w:numPr>
                                <w:ilvl w:val="2"/>
                                <w:numId w:val="28"/>
                              </w:numPr>
                              <w:autoSpaceDE/>
                              <w:autoSpaceDN/>
                              <w:adjustRightInd/>
                              <w:snapToGrid/>
                              <w:spacing w:after="0" w:line="240" w:lineRule="atLeast"/>
                              <w:jc w:val="left"/>
                              <w:rPr>
                                <w:rFonts w:eastAsia="Batang"/>
                                <w:sz w:val="18"/>
                                <w:szCs w:val="18"/>
                                <w:lang w:eastAsia="x-none"/>
                              </w:rPr>
                            </w:pPr>
                            <w:r w:rsidRPr="008B67F6">
                              <w:rPr>
                                <w:rFonts w:eastAsia="Batang"/>
                                <w:sz w:val="18"/>
                                <w:szCs w:val="18"/>
                                <w:lang w:eastAsia="x-none"/>
                              </w:rPr>
                              <w:t xml:space="preserve">Option. 2: Derived from QCL RS(s) or SSB </w:t>
                            </w:r>
                            <w:proofErr w:type="spellStart"/>
                            <w:r w:rsidRPr="008B67F6">
                              <w:rPr>
                                <w:rFonts w:eastAsia="Batang"/>
                                <w:sz w:val="18"/>
                                <w:szCs w:val="18"/>
                                <w:lang w:eastAsia="x-none"/>
                              </w:rPr>
                              <w:t>QCLed</w:t>
                            </w:r>
                            <w:proofErr w:type="spellEnd"/>
                            <w:r w:rsidRPr="008B67F6">
                              <w:rPr>
                                <w:rFonts w:eastAsia="Batang"/>
                                <w:sz w:val="18"/>
                                <w:szCs w:val="18"/>
                                <w:lang w:eastAsia="x-none"/>
                              </w:rPr>
                              <w:t xml:space="preserve"> with the QCL RS of the indicated joint/DL TCI state for the serving cell</w:t>
                            </w:r>
                          </w:p>
                          <w:p w14:paraId="5BD07CBF" w14:textId="77777777" w:rsidR="008B67F6" w:rsidRPr="008B67F6" w:rsidRDefault="008B67F6" w:rsidP="00B75C3A">
                            <w:pPr>
                              <w:numPr>
                                <w:ilvl w:val="3"/>
                                <w:numId w:val="28"/>
                              </w:numPr>
                              <w:autoSpaceDE/>
                              <w:autoSpaceDN/>
                              <w:adjustRightInd/>
                              <w:snapToGrid/>
                              <w:spacing w:after="0" w:line="240" w:lineRule="atLeast"/>
                              <w:jc w:val="left"/>
                              <w:rPr>
                                <w:rFonts w:eastAsia="Batang"/>
                                <w:sz w:val="18"/>
                                <w:szCs w:val="18"/>
                                <w:lang w:eastAsia="x-none"/>
                              </w:rPr>
                            </w:pPr>
                            <w:r w:rsidRPr="008B67F6">
                              <w:rPr>
                                <w:rFonts w:eastAsia="Batang"/>
                                <w:sz w:val="18"/>
                                <w:szCs w:val="18"/>
                                <w:lang w:eastAsia="x-none"/>
                              </w:rPr>
                              <w:t>QCL RS or SSB is configured by the network</w:t>
                            </w:r>
                          </w:p>
                          <w:p w14:paraId="684E85C0" w14:textId="77777777" w:rsidR="008B67F6" w:rsidRPr="008B67F6" w:rsidRDefault="008B67F6" w:rsidP="00B75C3A">
                            <w:pPr>
                              <w:numPr>
                                <w:ilvl w:val="2"/>
                                <w:numId w:val="28"/>
                              </w:numPr>
                              <w:autoSpaceDE/>
                              <w:autoSpaceDN/>
                              <w:adjustRightInd/>
                              <w:snapToGrid/>
                              <w:spacing w:after="0" w:line="240" w:lineRule="atLeast"/>
                              <w:jc w:val="left"/>
                              <w:rPr>
                                <w:rFonts w:eastAsia="Batang"/>
                                <w:sz w:val="18"/>
                                <w:szCs w:val="18"/>
                                <w:lang w:eastAsia="x-none"/>
                              </w:rPr>
                            </w:pPr>
                            <w:r w:rsidRPr="008B67F6">
                              <w:rPr>
                                <w:rFonts w:eastAsia="Batang"/>
                                <w:sz w:val="18"/>
                                <w:szCs w:val="18"/>
                                <w:lang w:eastAsia="x-none"/>
                              </w:rPr>
                              <w:t>Option. 3: Measurement RS(s) is/are explicitly configured</w:t>
                            </w:r>
                          </w:p>
                          <w:p w14:paraId="276DF2D7" w14:textId="77777777" w:rsidR="008B67F6" w:rsidRPr="008B67F6" w:rsidRDefault="008B67F6" w:rsidP="00B75C3A">
                            <w:pPr>
                              <w:numPr>
                                <w:ilvl w:val="2"/>
                                <w:numId w:val="28"/>
                              </w:numPr>
                              <w:autoSpaceDE/>
                              <w:autoSpaceDN/>
                              <w:adjustRightInd/>
                              <w:snapToGrid/>
                              <w:spacing w:after="0" w:line="240" w:lineRule="atLeast"/>
                              <w:jc w:val="left"/>
                              <w:rPr>
                                <w:rFonts w:eastAsia="Batang"/>
                                <w:sz w:val="18"/>
                                <w:szCs w:val="18"/>
                                <w:lang w:eastAsia="x-none"/>
                              </w:rPr>
                            </w:pPr>
                            <w:r w:rsidRPr="008B67F6">
                              <w:rPr>
                                <w:rFonts w:eastAsia="Batang"/>
                                <w:sz w:val="18"/>
                                <w:szCs w:val="18"/>
                                <w:lang w:eastAsia="x-none"/>
                              </w:rPr>
                              <w:t xml:space="preserve">Option. 4: Derived from QCL RSs of activated TCI states with the best quality, or SSB which is </w:t>
                            </w:r>
                            <w:proofErr w:type="spellStart"/>
                            <w:r w:rsidRPr="008B67F6">
                              <w:rPr>
                                <w:rFonts w:eastAsia="Batang"/>
                                <w:sz w:val="18"/>
                                <w:szCs w:val="18"/>
                                <w:lang w:eastAsia="x-none"/>
                              </w:rPr>
                              <w:t>QCLed</w:t>
                            </w:r>
                            <w:proofErr w:type="spellEnd"/>
                            <w:r w:rsidRPr="008B67F6">
                              <w:rPr>
                                <w:rFonts w:eastAsia="Batang"/>
                                <w:sz w:val="18"/>
                                <w:szCs w:val="18"/>
                                <w:lang w:eastAsia="x-none"/>
                              </w:rPr>
                              <w:t xml:space="preserve"> with the QCL RSs of activated TCI states with the best quality.</w:t>
                            </w:r>
                          </w:p>
                          <w:p w14:paraId="4009DEA6" w14:textId="77777777" w:rsidR="008B67F6" w:rsidRPr="008B67F6" w:rsidRDefault="008B67F6" w:rsidP="00B75C3A">
                            <w:pPr>
                              <w:numPr>
                                <w:ilvl w:val="2"/>
                                <w:numId w:val="28"/>
                              </w:numPr>
                              <w:autoSpaceDE/>
                              <w:autoSpaceDN/>
                              <w:adjustRightInd/>
                              <w:snapToGrid/>
                              <w:spacing w:after="0" w:line="240" w:lineRule="atLeast"/>
                              <w:jc w:val="left"/>
                              <w:rPr>
                                <w:rFonts w:eastAsia="Batang"/>
                                <w:sz w:val="18"/>
                                <w:szCs w:val="18"/>
                                <w:lang w:eastAsia="x-none"/>
                              </w:rPr>
                            </w:pPr>
                            <w:r w:rsidRPr="008B67F6">
                              <w:rPr>
                                <w:rFonts w:eastAsia="Batang"/>
                                <w:sz w:val="18"/>
                                <w:szCs w:val="18"/>
                                <w:lang w:eastAsia="x-none"/>
                              </w:rPr>
                              <w:t xml:space="preserve">Option 6: Derived from QCL RSs of activated TCI states, or SSB which is </w:t>
                            </w:r>
                            <w:proofErr w:type="spellStart"/>
                            <w:r w:rsidRPr="008B67F6">
                              <w:rPr>
                                <w:rFonts w:eastAsia="Batang"/>
                                <w:sz w:val="18"/>
                                <w:szCs w:val="18"/>
                                <w:lang w:eastAsia="x-none"/>
                              </w:rPr>
                              <w:t>QCLed</w:t>
                            </w:r>
                            <w:proofErr w:type="spellEnd"/>
                            <w:r w:rsidRPr="008B67F6">
                              <w:rPr>
                                <w:rFonts w:eastAsia="Batang"/>
                                <w:sz w:val="18"/>
                                <w:szCs w:val="18"/>
                                <w:lang w:eastAsia="x-none"/>
                              </w:rPr>
                              <w:t xml:space="preserve"> with the QCL RSs of activated TCI states </w:t>
                            </w:r>
                          </w:p>
                          <w:p w14:paraId="55AF5727" w14:textId="77777777" w:rsidR="008B67F6" w:rsidRPr="008B67F6" w:rsidRDefault="008B67F6" w:rsidP="00B75C3A">
                            <w:pPr>
                              <w:numPr>
                                <w:ilvl w:val="0"/>
                                <w:numId w:val="28"/>
                              </w:numPr>
                              <w:autoSpaceDE/>
                              <w:autoSpaceDN/>
                              <w:adjustRightInd/>
                              <w:snapToGrid/>
                              <w:spacing w:after="0" w:line="240" w:lineRule="atLeast"/>
                              <w:jc w:val="left"/>
                              <w:rPr>
                                <w:rFonts w:eastAsia="Batang"/>
                                <w:sz w:val="18"/>
                                <w:szCs w:val="18"/>
                              </w:rPr>
                            </w:pPr>
                            <w:r w:rsidRPr="008B67F6">
                              <w:rPr>
                                <w:rFonts w:eastAsia="Batang"/>
                                <w:sz w:val="18"/>
                                <w:szCs w:val="18"/>
                              </w:rPr>
                              <w:t>The RSs of the candidate cell(s) for event evaluation are explicitly configure</w:t>
                            </w:r>
                          </w:p>
                          <w:p w14:paraId="42AF4CA2" w14:textId="77777777" w:rsidR="008B67F6" w:rsidRPr="008B67F6" w:rsidRDefault="008B67F6" w:rsidP="00B75C3A">
                            <w:pPr>
                              <w:numPr>
                                <w:ilvl w:val="0"/>
                                <w:numId w:val="28"/>
                              </w:numPr>
                              <w:autoSpaceDE/>
                              <w:autoSpaceDN/>
                              <w:adjustRightInd/>
                              <w:snapToGrid/>
                              <w:spacing w:after="0" w:line="240" w:lineRule="atLeast"/>
                              <w:jc w:val="left"/>
                              <w:rPr>
                                <w:rFonts w:eastAsia="Batang"/>
                                <w:sz w:val="18"/>
                                <w:szCs w:val="18"/>
                              </w:rPr>
                            </w:pPr>
                            <w:r w:rsidRPr="008B67F6">
                              <w:rPr>
                                <w:rFonts w:eastAsia="Batang"/>
                                <w:sz w:val="18"/>
                                <w:szCs w:val="18"/>
                              </w:rPr>
                              <w:t>Note: Companies are encouraged to take into account the RAN2 agreement (</w:t>
                            </w:r>
                            <w:proofErr w:type="spellStart"/>
                            <w:r w:rsidRPr="008B67F6">
                              <w:rPr>
                                <w:rFonts w:eastAsia="Batang"/>
                                <w:sz w:val="18"/>
                                <w:szCs w:val="18"/>
                              </w:rPr>
                              <w:t>i.e</w:t>
                            </w:r>
                            <w:proofErr w:type="spellEnd"/>
                            <w:r w:rsidRPr="008B67F6">
                              <w:rPr>
                                <w:rFonts w:eastAsia="Batang"/>
                                <w:sz w:val="18"/>
                                <w:szCs w:val="18"/>
                              </w:rPr>
                              <w:t xml:space="preserve"> current beam rather than best beam) for their further study. </w:t>
                            </w:r>
                          </w:p>
                          <w:p w14:paraId="2026A91A" w14:textId="77777777" w:rsidR="005833A9" w:rsidRPr="00B75C3A" w:rsidRDefault="005833A9" w:rsidP="00B75C3A">
                            <w:pPr>
                              <w:spacing w:after="0" w:line="240" w:lineRule="atLeast"/>
                              <w:rPr>
                                <w:b/>
                                <w:bCs/>
                                <w:sz w:val="18"/>
                                <w:szCs w:val="18"/>
                              </w:rPr>
                            </w:pPr>
                            <w:r w:rsidRPr="00B75C3A">
                              <w:rPr>
                                <w:b/>
                                <w:bCs/>
                                <w:sz w:val="18"/>
                                <w:szCs w:val="18"/>
                                <w:highlight w:val="green"/>
                              </w:rPr>
                              <w:t>Agreement</w:t>
                            </w:r>
                          </w:p>
                          <w:p w14:paraId="063205F1" w14:textId="77777777" w:rsidR="005833A9" w:rsidRPr="00B75C3A" w:rsidRDefault="005833A9" w:rsidP="00B75C3A">
                            <w:pPr>
                              <w:shd w:val="clear" w:color="auto" w:fill="FFFFFF"/>
                              <w:spacing w:after="0" w:line="240" w:lineRule="atLeast"/>
                              <w:rPr>
                                <w:rFonts w:eastAsia="宋体"/>
                                <w:color w:val="000000"/>
                                <w:sz w:val="18"/>
                                <w:szCs w:val="18"/>
                              </w:rPr>
                            </w:pPr>
                            <w:r w:rsidRPr="00B75C3A">
                              <w:rPr>
                                <w:rFonts w:eastAsia="宋体"/>
                                <w:color w:val="000000"/>
                                <w:sz w:val="18"/>
                                <w:szCs w:val="18"/>
                              </w:rPr>
                              <w:t>Regarding RS measurement for the current beam for Event 2, for Option-2a, besides for scheme-1 and scheme-2, further down-select one of the following for handling the case that only one TRS is configured in the indicated TCI state in RAN1#118bis</w:t>
                            </w:r>
                          </w:p>
                          <w:p w14:paraId="481AAA91" w14:textId="77777777" w:rsidR="005833A9" w:rsidRPr="00B75C3A" w:rsidRDefault="005833A9" w:rsidP="00B75C3A">
                            <w:pPr>
                              <w:pStyle w:val="af3"/>
                              <w:numPr>
                                <w:ilvl w:val="0"/>
                                <w:numId w:val="29"/>
                              </w:numPr>
                              <w:shd w:val="clear" w:color="auto" w:fill="FFFFFF"/>
                              <w:autoSpaceDE/>
                              <w:autoSpaceDN/>
                              <w:spacing w:after="0" w:line="240" w:lineRule="atLeast"/>
                              <w:ind w:firstLineChars="0"/>
                              <w:rPr>
                                <w:color w:val="000000"/>
                                <w:sz w:val="18"/>
                                <w:szCs w:val="18"/>
                              </w:rPr>
                            </w:pPr>
                            <w:r w:rsidRPr="00B75C3A">
                              <w:rPr>
                                <w:color w:val="000000"/>
                                <w:sz w:val="18"/>
                                <w:szCs w:val="18"/>
                              </w:rPr>
                              <w:t>Option-1: Introducing additional scheme: the RS for current beam can be a CSI-RS for beam management derived from the QCL RS in the indicated TCI state;</w:t>
                            </w:r>
                          </w:p>
                          <w:p w14:paraId="420E6979" w14:textId="77777777" w:rsidR="005833A9" w:rsidRPr="00B75C3A" w:rsidRDefault="005833A9" w:rsidP="00B75C3A">
                            <w:pPr>
                              <w:pStyle w:val="af3"/>
                              <w:numPr>
                                <w:ilvl w:val="0"/>
                                <w:numId w:val="29"/>
                              </w:numPr>
                              <w:shd w:val="clear" w:color="auto" w:fill="FFFFFF"/>
                              <w:autoSpaceDE/>
                              <w:autoSpaceDN/>
                              <w:spacing w:after="0" w:line="240" w:lineRule="atLeast"/>
                              <w:ind w:firstLineChars="0"/>
                              <w:rPr>
                                <w:color w:val="000000"/>
                                <w:sz w:val="18"/>
                                <w:szCs w:val="18"/>
                              </w:rPr>
                            </w:pPr>
                            <w:r w:rsidRPr="00B75C3A">
                              <w:rPr>
                                <w:color w:val="000000"/>
                                <w:sz w:val="18"/>
                                <w:szCs w:val="18"/>
                              </w:rPr>
                              <w:t>Option-2: Further support TRS as measurement RS of current beam for determining L1-RSRP</w:t>
                            </w:r>
                          </w:p>
                          <w:p w14:paraId="3DF116E8" w14:textId="77777777" w:rsidR="005833A9" w:rsidRPr="00B75C3A" w:rsidRDefault="005833A9" w:rsidP="00B75C3A">
                            <w:pPr>
                              <w:pStyle w:val="af3"/>
                              <w:numPr>
                                <w:ilvl w:val="0"/>
                                <w:numId w:val="29"/>
                              </w:numPr>
                              <w:shd w:val="clear" w:color="auto" w:fill="FFFFFF"/>
                              <w:autoSpaceDE/>
                              <w:autoSpaceDN/>
                              <w:spacing w:after="0" w:line="240" w:lineRule="atLeast"/>
                              <w:ind w:firstLineChars="0"/>
                              <w:rPr>
                                <w:color w:val="000000"/>
                                <w:sz w:val="18"/>
                                <w:szCs w:val="18"/>
                              </w:rPr>
                            </w:pPr>
                            <w:r w:rsidRPr="00B75C3A">
                              <w:rPr>
                                <w:color w:val="000000"/>
                                <w:sz w:val="18"/>
                                <w:szCs w:val="18"/>
                              </w:rPr>
                              <w:t>Option-3: Introducing additional scheme: The RS for current beam is explicitly configured by RRC or MAC-CE (Option-2C in RAN1 116b agreement).</w:t>
                            </w:r>
                          </w:p>
                          <w:p w14:paraId="650894DA" w14:textId="77777777" w:rsidR="005833A9" w:rsidRPr="00B75C3A" w:rsidRDefault="005833A9" w:rsidP="00B75C3A">
                            <w:pPr>
                              <w:pStyle w:val="af3"/>
                              <w:numPr>
                                <w:ilvl w:val="0"/>
                                <w:numId w:val="29"/>
                              </w:numPr>
                              <w:shd w:val="clear" w:color="auto" w:fill="FFFFFF"/>
                              <w:autoSpaceDE/>
                              <w:autoSpaceDN/>
                              <w:spacing w:after="0" w:line="240" w:lineRule="atLeast"/>
                              <w:ind w:firstLineChars="0"/>
                              <w:rPr>
                                <w:color w:val="000000"/>
                                <w:sz w:val="18"/>
                                <w:szCs w:val="18"/>
                              </w:rPr>
                            </w:pPr>
                            <w:r w:rsidRPr="00B75C3A">
                              <w:rPr>
                                <w:color w:val="000000"/>
                                <w:sz w:val="18"/>
                                <w:szCs w:val="18"/>
                              </w:rPr>
                              <w:t xml:space="preserve">Option-4: No further enhancement </w:t>
                            </w:r>
                          </w:p>
                          <w:p w14:paraId="15434F7B" w14:textId="77777777" w:rsidR="005833A9" w:rsidRPr="00B75C3A" w:rsidRDefault="005833A9" w:rsidP="00B75C3A">
                            <w:pPr>
                              <w:spacing w:after="0" w:line="240" w:lineRule="atLeast"/>
                              <w:rPr>
                                <w:sz w:val="18"/>
                                <w:szCs w:val="18"/>
                              </w:rPr>
                            </w:pPr>
                            <w:r w:rsidRPr="00B75C3A">
                              <w:rPr>
                                <w:sz w:val="18"/>
                                <w:szCs w:val="18"/>
                              </w:rPr>
                              <w:t xml:space="preserve">Note: If there is no consensus in RAN1 on one of Options 1/2/3, Option 4 will be taken. </w:t>
                            </w:r>
                          </w:p>
                          <w:p w14:paraId="3CFD905F" w14:textId="37AA0251" w:rsidR="007113E3" w:rsidRPr="00B75C3A" w:rsidRDefault="007113E3" w:rsidP="00B75C3A">
                            <w:pPr>
                              <w:overflowPunct w:val="0"/>
                              <w:spacing w:after="0" w:line="240" w:lineRule="atLeast"/>
                              <w:jc w:val="left"/>
                              <w:textAlignment w:val="baseline"/>
                              <w:rPr>
                                <w:rFonts w:eastAsia="Batang"/>
                                <w:b/>
                                <w:bCs/>
                                <w:sz w:val="18"/>
                                <w:szCs w:val="18"/>
                                <w:highlight w:val="green"/>
                                <w:lang w:val="en-GB" w:eastAsia="zh-CN"/>
                              </w:rPr>
                            </w:pPr>
                            <w:r w:rsidRPr="00B75C3A">
                              <w:rPr>
                                <w:rFonts w:eastAsia="Batang"/>
                                <w:b/>
                                <w:bCs/>
                                <w:sz w:val="18"/>
                                <w:szCs w:val="18"/>
                                <w:highlight w:val="green"/>
                                <w:lang w:val="en-GB" w:eastAsia="zh-CN"/>
                              </w:rPr>
                              <w:t>RAN2-1</w:t>
                            </w:r>
                            <w:r w:rsidR="00DE6E71" w:rsidRPr="00B75C3A">
                              <w:rPr>
                                <w:rFonts w:eastAsia="Batang"/>
                                <w:b/>
                                <w:bCs/>
                                <w:sz w:val="18"/>
                                <w:szCs w:val="18"/>
                                <w:highlight w:val="green"/>
                                <w:lang w:val="en-GB" w:eastAsia="zh-CN"/>
                              </w:rPr>
                              <w:t>2</w:t>
                            </w:r>
                            <w:r w:rsidR="00493B5A" w:rsidRPr="00B75C3A">
                              <w:rPr>
                                <w:rFonts w:eastAsia="Batang"/>
                                <w:b/>
                                <w:bCs/>
                                <w:sz w:val="18"/>
                                <w:szCs w:val="18"/>
                                <w:highlight w:val="green"/>
                                <w:lang w:val="en-GB" w:eastAsia="zh-CN"/>
                              </w:rPr>
                              <w:t>7</w:t>
                            </w:r>
                            <w:r w:rsidR="00DE6E71" w:rsidRPr="00B75C3A">
                              <w:rPr>
                                <w:rFonts w:eastAsia="Batang"/>
                                <w:b/>
                                <w:bCs/>
                                <w:sz w:val="18"/>
                                <w:szCs w:val="18"/>
                                <w:highlight w:val="green"/>
                                <w:lang w:val="en-GB" w:eastAsia="zh-CN"/>
                              </w:rPr>
                              <w:t xml:space="preserve"> Agreement</w:t>
                            </w:r>
                            <w:r w:rsidR="005F7AC7" w:rsidRPr="00B75C3A">
                              <w:rPr>
                                <w:rFonts w:eastAsia="Batang"/>
                                <w:b/>
                                <w:bCs/>
                                <w:sz w:val="18"/>
                                <w:szCs w:val="18"/>
                                <w:highlight w:val="green"/>
                                <w:lang w:val="en-GB" w:eastAsia="zh-CN"/>
                              </w:rPr>
                              <w:t xml:space="preserve"> </w:t>
                            </w:r>
                          </w:p>
                          <w:p w14:paraId="12E328FE" w14:textId="5FED8F05" w:rsidR="00967554" w:rsidRPr="00B75C3A" w:rsidRDefault="00967554" w:rsidP="00B75C3A">
                            <w:pPr>
                              <w:widowControl w:val="0"/>
                              <w:autoSpaceDE/>
                              <w:autoSpaceDN/>
                              <w:adjustRightInd/>
                              <w:snapToGrid/>
                              <w:spacing w:after="0" w:line="240" w:lineRule="atLeast"/>
                              <w:jc w:val="left"/>
                              <w:rPr>
                                <w:rFonts w:eastAsia="Batang"/>
                                <w:sz w:val="18"/>
                                <w:szCs w:val="18"/>
                                <w:lang w:val="en-GB"/>
                              </w:rPr>
                            </w:pPr>
                            <w:r w:rsidRPr="00B75C3A">
                              <w:rPr>
                                <w:rFonts w:eastAsia="等线"/>
                                <w:kern w:val="2"/>
                                <w:sz w:val="18"/>
                                <w:szCs w:val="18"/>
                                <w:lang w:eastAsia="zh-CN"/>
                              </w:rPr>
                              <w:t xml:space="preserve">·       </w:t>
                            </w:r>
                            <w:r w:rsidR="00493B5A" w:rsidRPr="00B75C3A">
                              <w:rPr>
                                <w:rFonts w:eastAsia="等线"/>
                                <w:kern w:val="2"/>
                                <w:sz w:val="18"/>
                                <w:szCs w:val="18"/>
                                <w:lang w:eastAsia="zh-CN"/>
                              </w:rPr>
                              <w:t>Current beam (i.e. a beam corresponding to the indicated TCI state) is used for event evaluation in L1 measurement reporting for serving cell.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FDC7165" id="_x0000_t202" coordsize="21600,21600" o:spt="202" path="m,l,21600r21600,l21600,xe">
                <v:stroke joinstyle="miter"/>
                <v:path gradientshapeok="t" o:connecttype="rect"/>
              </v:shapetype>
              <v:shape id="文本框 2" o:spid="_x0000_s1026" type="#_x0000_t202" style="position:absolute;left:0;text-align:left;margin-left:-.4pt;margin-top:43.4pt;width:465.6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">
                <v:textbox style="mso-fit-shape-to-text:t">
                  <w:txbxContent>
                    <w:p w14:paraId="6574E071" w14:textId="77F553EE" w:rsidR="005833A9" w:rsidRPr="005833A9" w:rsidRDefault="005833A9" w:rsidP="00B75C3A">
                      <w:pPr>
                        <w:shd w:val="clear" w:color="auto" w:fill="FFFFFF"/>
                        <w:autoSpaceDE/>
                        <w:autoSpaceDN/>
                        <w:adjustRightInd/>
                        <w:spacing w:after="0" w:line="240" w:lineRule="atLeast"/>
                        <w:rPr>
                          <w:rFonts w:eastAsia="宋体"/>
                          <w:bCs/>
                          <w:color w:val="000000"/>
                          <w:sz w:val="18"/>
                          <w:szCs w:val="18"/>
                          <w:lang w:val="en-GB"/>
                        </w:rPr>
                      </w:pPr>
                      <w:r w:rsidRPr="00B75C3A">
                        <w:rPr>
                          <w:rFonts w:eastAsia="Batang"/>
                          <w:b/>
                          <w:bCs/>
                          <w:sz w:val="18"/>
                          <w:szCs w:val="18"/>
                          <w:highlight w:val="green"/>
                          <w:lang w:val="en-GB" w:eastAsia="zh-CN"/>
                        </w:rPr>
                        <w:t>RAN1-11</w:t>
                      </w:r>
                      <w:r w:rsidRPr="00B75C3A">
                        <w:rPr>
                          <w:rFonts w:eastAsia="Batang"/>
                          <w:b/>
                          <w:bCs/>
                          <w:sz w:val="18"/>
                          <w:szCs w:val="18"/>
                          <w:highlight w:val="green"/>
                          <w:lang w:val="en-GB" w:eastAsia="zh-CN"/>
                        </w:rPr>
                        <w:t xml:space="preserve">7 </w:t>
                      </w:r>
                      <w:r w:rsidRPr="005833A9">
                        <w:rPr>
                          <w:rFonts w:eastAsia="宋体"/>
                          <w:b/>
                          <w:bCs/>
                          <w:color w:val="000000"/>
                          <w:sz w:val="18"/>
                          <w:szCs w:val="18"/>
                          <w:highlight w:val="green"/>
                          <w:lang w:val="en-GB"/>
                        </w:rPr>
                        <w:t>Agreement</w:t>
                      </w:r>
                    </w:p>
                    <w:p w14:paraId="4FD34776" w14:textId="77777777" w:rsidR="005833A9" w:rsidRPr="005833A9" w:rsidRDefault="005833A9" w:rsidP="00B75C3A">
                      <w:pPr>
                        <w:shd w:val="clear" w:color="auto" w:fill="FFFFFF"/>
                        <w:autoSpaceDE/>
                        <w:autoSpaceDN/>
                        <w:adjustRightInd/>
                        <w:spacing w:after="0" w:line="240" w:lineRule="atLeast"/>
                        <w:rPr>
                          <w:rFonts w:eastAsia="宋体"/>
                          <w:color w:val="000000"/>
                          <w:sz w:val="18"/>
                          <w:szCs w:val="18"/>
                          <w:lang w:val="en-GB"/>
                        </w:rPr>
                      </w:pPr>
                      <w:r w:rsidRPr="005833A9">
                        <w:rPr>
                          <w:rFonts w:eastAsia="宋体"/>
                          <w:color w:val="000000"/>
                          <w:sz w:val="18"/>
                          <w:szCs w:val="18"/>
                          <w:lang w:val="en-GB"/>
                        </w:rPr>
                        <w:t xml:space="preserve">Regarding RS measurement for the current beam for Event 2, for Option-2a, support the both schemes as follows. </w:t>
                      </w:r>
                    </w:p>
                    <w:p w14:paraId="77694FBB" w14:textId="77777777" w:rsidR="005833A9" w:rsidRPr="005833A9" w:rsidRDefault="005833A9" w:rsidP="00B75C3A">
                      <w:pPr>
                        <w:numPr>
                          <w:ilvl w:val="0"/>
                          <w:numId w:val="22"/>
                        </w:numPr>
                        <w:shd w:val="clear" w:color="auto" w:fill="FFFFFF"/>
                        <w:autoSpaceDE/>
                        <w:autoSpaceDN/>
                        <w:adjustRightInd/>
                        <w:snapToGrid/>
                        <w:spacing w:after="0" w:line="240" w:lineRule="atLeast"/>
                        <w:jc w:val="left"/>
                        <w:rPr>
                          <w:rFonts w:eastAsia="宋体"/>
                          <w:color w:val="000000"/>
                          <w:sz w:val="18"/>
                          <w:szCs w:val="18"/>
                          <w:lang w:val="en-GB"/>
                        </w:rPr>
                      </w:pPr>
                      <w:r w:rsidRPr="005833A9">
                        <w:rPr>
                          <w:rFonts w:eastAsia="宋体"/>
                          <w:color w:val="000000"/>
                          <w:sz w:val="18"/>
                          <w:szCs w:val="18"/>
                          <w:lang w:val="en-GB"/>
                        </w:rPr>
                        <w:t>Scheme-1: RS for current beam is the QCL RS in the indicated TCI state</w:t>
                      </w:r>
                    </w:p>
                    <w:p w14:paraId="1E24BF48" w14:textId="77777777" w:rsidR="005833A9" w:rsidRPr="005833A9" w:rsidRDefault="005833A9" w:rsidP="00B75C3A">
                      <w:pPr>
                        <w:numPr>
                          <w:ilvl w:val="1"/>
                          <w:numId w:val="22"/>
                        </w:numPr>
                        <w:shd w:val="clear" w:color="auto" w:fill="FFFFFF"/>
                        <w:autoSpaceDE/>
                        <w:autoSpaceDN/>
                        <w:adjustRightInd/>
                        <w:snapToGrid/>
                        <w:spacing w:after="0" w:line="240" w:lineRule="atLeast"/>
                        <w:jc w:val="left"/>
                        <w:rPr>
                          <w:rFonts w:eastAsia="宋体"/>
                          <w:color w:val="000000"/>
                          <w:sz w:val="18"/>
                          <w:szCs w:val="18"/>
                          <w:lang w:val="en-GB"/>
                        </w:rPr>
                      </w:pPr>
                      <w:r w:rsidRPr="005833A9">
                        <w:rPr>
                          <w:rFonts w:eastAsia="宋体"/>
                          <w:color w:val="000000"/>
                          <w:sz w:val="18"/>
                          <w:szCs w:val="18"/>
                          <w:lang w:val="en-GB"/>
                        </w:rPr>
                        <w:t>FFS: Whether/How to handle the case if only one TRS is configured in the indicated TCI state.</w:t>
                      </w:r>
                    </w:p>
                    <w:p w14:paraId="02CAFADC" w14:textId="77777777" w:rsidR="005833A9" w:rsidRPr="005833A9" w:rsidRDefault="005833A9" w:rsidP="00B75C3A">
                      <w:pPr>
                        <w:numPr>
                          <w:ilvl w:val="0"/>
                          <w:numId w:val="22"/>
                        </w:numPr>
                        <w:shd w:val="clear" w:color="auto" w:fill="FFFFFF"/>
                        <w:autoSpaceDE/>
                        <w:autoSpaceDN/>
                        <w:adjustRightInd/>
                        <w:snapToGrid/>
                        <w:spacing w:after="0" w:line="240" w:lineRule="atLeast"/>
                        <w:jc w:val="left"/>
                        <w:rPr>
                          <w:rFonts w:eastAsia="宋体"/>
                          <w:color w:val="000000"/>
                          <w:sz w:val="18"/>
                          <w:szCs w:val="18"/>
                          <w:lang w:val="en-GB"/>
                        </w:rPr>
                      </w:pPr>
                      <w:r w:rsidRPr="005833A9">
                        <w:rPr>
                          <w:rFonts w:eastAsia="宋体"/>
                          <w:color w:val="000000"/>
                          <w:sz w:val="18"/>
                          <w:szCs w:val="18"/>
                          <w:lang w:val="en-GB"/>
                        </w:rPr>
                        <w:t>Scheme-2: the RS for current beam is the SSB which is QCLed with the QCL RS in the indicated TCI state.</w:t>
                      </w:r>
                    </w:p>
                    <w:p w14:paraId="40068B42" w14:textId="77777777" w:rsidR="005833A9" w:rsidRPr="005833A9" w:rsidRDefault="005833A9" w:rsidP="00B75C3A">
                      <w:pPr>
                        <w:numPr>
                          <w:ilvl w:val="0"/>
                          <w:numId w:val="22"/>
                        </w:numPr>
                        <w:shd w:val="clear" w:color="auto" w:fill="FFFFFF"/>
                        <w:autoSpaceDE/>
                        <w:autoSpaceDN/>
                        <w:adjustRightInd/>
                        <w:snapToGrid/>
                        <w:spacing w:after="0" w:line="240" w:lineRule="atLeast"/>
                        <w:jc w:val="left"/>
                        <w:rPr>
                          <w:rFonts w:eastAsia="宋体"/>
                          <w:color w:val="000000"/>
                          <w:sz w:val="18"/>
                          <w:szCs w:val="18"/>
                          <w:lang w:val="en-GB"/>
                        </w:rPr>
                      </w:pPr>
                      <w:r w:rsidRPr="005833A9">
                        <w:rPr>
                          <w:rFonts w:eastAsia="宋体"/>
                          <w:color w:val="000000"/>
                          <w:sz w:val="18"/>
                          <w:szCs w:val="18"/>
                          <w:lang w:val="en-GB"/>
                        </w:rPr>
                        <w:t>Enabling one of either Scheme-1 or Scheme-2 is selected by NW.</w:t>
                      </w:r>
                    </w:p>
                    <w:p w14:paraId="56194BCD" w14:textId="77777777" w:rsidR="005833A9" w:rsidRPr="005833A9" w:rsidRDefault="005833A9" w:rsidP="00B75C3A">
                      <w:pPr>
                        <w:numPr>
                          <w:ilvl w:val="1"/>
                          <w:numId w:val="22"/>
                        </w:numPr>
                        <w:shd w:val="clear" w:color="auto" w:fill="FFFFFF"/>
                        <w:autoSpaceDE/>
                        <w:autoSpaceDN/>
                        <w:adjustRightInd/>
                        <w:snapToGrid/>
                        <w:spacing w:after="0" w:line="240" w:lineRule="atLeast"/>
                        <w:jc w:val="left"/>
                        <w:rPr>
                          <w:rFonts w:eastAsia="宋体"/>
                          <w:color w:val="000000"/>
                          <w:sz w:val="18"/>
                          <w:szCs w:val="18"/>
                          <w:lang w:val="en-GB"/>
                        </w:rPr>
                      </w:pPr>
                      <w:r w:rsidRPr="005833A9">
                        <w:rPr>
                          <w:rFonts w:eastAsia="宋体"/>
                          <w:color w:val="000000"/>
                          <w:sz w:val="18"/>
                          <w:szCs w:val="18"/>
                          <w:lang w:val="en-GB"/>
                        </w:rPr>
                        <w:t>FFS: The above selection is via an explicit RRC parameter or an implicit manner, e.g., if the RS(s) for new beam are CSI-RS, Scheme-1 is enabled; otherwise, Scheme-2 is enabled.</w:t>
                      </w:r>
                    </w:p>
                    <w:p w14:paraId="237DECBD" w14:textId="77777777" w:rsidR="005833A9" w:rsidRPr="005833A9" w:rsidRDefault="005833A9" w:rsidP="00B75C3A">
                      <w:pPr>
                        <w:numPr>
                          <w:ilvl w:val="1"/>
                          <w:numId w:val="22"/>
                        </w:numPr>
                        <w:shd w:val="clear" w:color="auto" w:fill="FFFFFF"/>
                        <w:autoSpaceDE/>
                        <w:autoSpaceDN/>
                        <w:adjustRightInd/>
                        <w:snapToGrid/>
                        <w:spacing w:after="0" w:line="240" w:lineRule="atLeast"/>
                        <w:jc w:val="left"/>
                        <w:rPr>
                          <w:rFonts w:eastAsia="宋体"/>
                          <w:color w:val="000000"/>
                          <w:sz w:val="18"/>
                          <w:szCs w:val="18"/>
                          <w:lang w:val="en-GB"/>
                        </w:rPr>
                      </w:pPr>
                      <w:r w:rsidRPr="005833A9">
                        <w:rPr>
                          <w:rFonts w:eastAsia="宋体"/>
                          <w:color w:val="000000"/>
                          <w:sz w:val="18"/>
                          <w:szCs w:val="18"/>
                          <w:lang w:val="en-GB"/>
                        </w:rPr>
                        <w:t>(</w:t>
                      </w:r>
                      <w:r w:rsidRPr="005833A9">
                        <w:rPr>
                          <w:rFonts w:eastAsia="宋体"/>
                          <w:b/>
                          <w:bCs/>
                          <w:color w:val="000000"/>
                          <w:sz w:val="18"/>
                          <w:szCs w:val="18"/>
                          <w:highlight w:val="darkYellow"/>
                          <w:lang w:val="en-GB"/>
                        </w:rPr>
                        <w:t>Working Assumption</w:t>
                      </w:r>
                      <w:r w:rsidRPr="005833A9">
                        <w:rPr>
                          <w:rFonts w:eastAsia="宋体"/>
                          <w:color w:val="000000"/>
                          <w:sz w:val="18"/>
                          <w:szCs w:val="18"/>
                          <w:lang w:val="en-GB"/>
                        </w:rPr>
                        <w:t>) Enabling of either Scheme-1 or Scheme-2 should ensure the same RS type for RS measurement for current beam and new beam.</w:t>
                      </w:r>
                    </w:p>
                    <w:p w14:paraId="64049DCD" w14:textId="734ABD74" w:rsidR="005833A9" w:rsidRPr="005833A9" w:rsidRDefault="005833A9" w:rsidP="00B75C3A">
                      <w:pPr>
                        <w:numPr>
                          <w:ilvl w:val="0"/>
                          <w:numId w:val="22"/>
                        </w:numPr>
                        <w:shd w:val="clear" w:color="auto" w:fill="FFFFFF"/>
                        <w:autoSpaceDE/>
                        <w:autoSpaceDN/>
                        <w:adjustRightInd/>
                        <w:snapToGrid/>
                        <w:spacing w:after="0" w:line="240" w:lineRule="atLeast"/>
                        <w:jc w:val="left"/>
                        <w:rPr>
                          <w:rFonts w:eastAsia="宋体"/>
                          <w:color w:val="000000"/>
                          <w:sz w:val="18"/>
                          <w:szCs w:val="18"/>
                          <w:lang w:val="en-GB"/>
                        </w:rPr>
                      </w:pPr>
                      <w:r w:rsidRPr="005833A9">
                        <w:rPr>
                          <w:rFonts w:eastAsia="宋体"/>
                          <w:color w:val="000000"/>
                          <w:sz w:val="18"/>
                          <w:szCs w:val="18"/>
                          <w:lang w:val="en-GB"/>
                        </w:rPr>
                        <w:t xml:space="preserve">The above QCL RS is the RS w.r.t. QCL-TypeD, if there are two QCL RSs in the indicated TCI state. </w:t>
                      </w:r>
                    </w:p>
                    <w:p w14:paraId="5620057E" w14:textId="0DE5CF7F" w:rsidR="0025555E" w:rsidRPr="00B75C3A" w:rsidRDefault="007113E3" w:rsidP="00B75C3A">
                      <w:pPr>
                        <w:overflowPunct w:val="0"/>
                        <w:spacing w:after="0" w:line="240" w:lineRule="atLeast"/>
                        <w:jc w:val="left"/>
                        <w:textAlignment w:val="baseline"/>
                        <w:rPr>
                          <w:rFonts w:eastAsia="Batang"/>
                          <w:b/>
                          <w:bCs/>
                          <w:sz w:val="18"/>
                          <w:szCs w:val="18"/>
                          <w:highlight w:val="green"/>
                          <w:lang w:val="en-GB" w:eastAsia="zh-CN"/>
                        </w:rPr>
                      </w:pPr>
                      <w:r w:rsidRPr="00B75C3A">
                        <w:rPr>
                          <w:rFonts w:eastAsia="Batang"/>
                          <w:b/>
                          <w:bCs/>
                          <w:sz w:val="18"/>
                          <w:szCs w:val="18"/>
                          <w:highlight w:val="green"/>
                          <w:lang w:val="en-GB" w:eastAsia="zh-CN"/>
                        </w:rPr>
                        <w:t>RAN1-11</w:t>
                      </w:r>
                      <w:r w:rsidR="008B67F6" w:rsidRPr="00B75C3A">
                        <w:rPr>
                          <w:rFonts w:eastAsia="Batang"/>
                          <w:b/>
                          <w:bCs/>
                          <w:sz w:val="18"/>
                          <w:szCs w:val="18"/>
                          <w:highlight w:val="green"/>
                          <w:lang w:val="en-GB" w:eastAsia="zh-CN"/>
                        </w:rPr>
                        <w:t>8</w:t>
                      </w:r>
                      <w:r w:rsidRPr="00B75C3A">
                        <w:rPr>
                          <w:rFonts w:eastAsia="Batang"/>
                          <w:b/>
                          <w:bCs/>
                          <w:sz w:val="18"/>
                          <w:szCs w:val="18"/>
                          <w:highlight w:val="green"/>
                          <w:lang w:val="en-GB" w:eastAsia="zh-CN"/>
                        </w:rPr>
                        <w:t xml:space="preserve"> </w:t>
                      </w:r>
                      <w:r w:rsidR="0025555E" w:rsidRPr="00B75C3A">
                        <w:rPr>
                          <w:rFonts w:eastAsia="Batang"/>
                          <w:b/>
                          <w:bCs/>
                          <w:sz w:val="18"/>
                          <w:szCs w:val="18"/>
                          <w:highlight w:val="green"/>
                          <w:lang w:val="en-GB" w:eastAsia="zh-CN"/>
                        </w:rPr>
                        <w:t>Agreement</w:t>
                      </w:r>
                    </w:p>
                    <w:p w14:paraId="23DBDABF" w14:textId="77777777" w:rsidR="008B67F6" w:rsidRPr="008B67F6" w:rsidRDefault="008B67F6" w:rsidP="00B75C3A">
                      <w:pPr>
                        <w:numPr>
                          <w:ilvl w:val="0"/>
                          <w:numId w:val="28"/>
                        </w:numPr>
                        <w:autoSpaceDE/>
                        <w:autoSpaceDN/>
                        <w:adjustRightInd/>
                        <w:snapToGrid/>
                        <w:spacing w:after="0" w:line="240" w:lineRule="atLeast"/>
                        <w:jc w:val="left"/>
                        <w:rPr>
                          <w:rFonts w:eastAsia="Batang"/>
                          <w:sz w:val="18"/>
                          <w:szCs w:val="18"/>
                          <w:lang w:eastAsia="x-none"/>
                        </w:rPr>
                      </w:pPr>
                      <w:r w:rsidRPr="008B67F6">
                        <w:rPr>
                          <w:rFonts w:eastAsia="Batang"/>
                          <w:sz w:val="18"/>
                          <w:szCs w:val="18"/>
                          <w:lang w:eastAsia="x-none"/>
                        </w:rPr>
                        <w:t xml:space="preserve">For the identification of the serving cell RS for event evaluation, </w:t>
                      </w:r>
                    </w:p>
                    <w:p w14:paraId="44638B15" w14:textId="77777777" w:rsidR="008B67F6" w:rsidRPr="008B67F6" w:rsidRDefault="008B67F6" w:rsidP="00B75C3A">
                      <w:pPr>
                        <w:numPr>
                          <w:ilvl w:val="1"/>
                          <w:numId w:val="28"/>
                        </w:numPr>
                        <w:autoSpaceDE/>
                        <w:autoSpaceDN/>
                        <w:adjustRightInd/>
                        <w:snapToGrid/>
                        <w:spacing w:after="0" w:line="240" w:lineRule="atLeast"/>
                        <w:jc w:val="left"/>
                        <w:rPr>
                          <w:rFonts w:eastAsia="Batang"/>
                          <w:sz w:val="18"/>
                          <w:szCs w:val="18"/>
                          <w:lang w:eastAsia="x-none"/>
                        </w:rPr>
                      </w:pPr>
                      <w:r w:rsidRPr="008B67F6">
                        <w:rPr>
                          <w:rFonts w:eastAsia="Batang"/>
                          <w:sz w:val="18"/>
                          <w:szCs w:val="18"/>
                          <w:lang w:eastAsia="x-none"/>
                        </w:rPr>
                        <w:t>At least the following options are further studied in RAN1, where different options could apply to different LTM event</w:t>
                      </w:r>
                    </w:p>
                    <w:p w14:paraId="39DB7939" w14:textId="77777777" w:rsidR="008B67F6" w:rsidRPr="008B67F6" w:rsidRDefault="008B67F6" w:rsidP="00B75C3A">
                      <w:pPr>
                        <w:numPr>
                          <w:ilvl w:val="2"/>
                          <w:numId w:val="28"/>
                        </w:numPr>
                        <w:autoSpaceDE/>
                        <w:autoSpaceDN/>
                        <w:adjustRightInd/>
                        <w:snapToGrid/>
                        <w:spacing w:after="0" w:line="240" w:lineRule="atLeast"/>
                        <w:jc w:val="left"/>
                        <w:rPr>
                          <w:rFonts w:eastAsia="Batang"/>
                          <w:sz w:val="18"/>
                          <w:szCs w:val="18"/>
                          <w:lang w:eastAsia="x-none"/>
                        </w:rPr>
                      </w:pPr>
                      <w:r w:rsidRPr="008B67F6">
                        <w:rPr>
                          <w:rFonts w:eastAsia="Batang"/>
                          <w:sz w:val="18"/>
                          <w:szCs w:val="18"/>
                          <w:lang w:eastAsia="x-none"/>
                        </w:rPr>
                        <w:t>Option. 1: Derived from QCL (type-D) RS(s) of the indicated joint/DL TCI state for the serving cell</w:t>
                      </w:r>
                    </w:p>
                    <w:p w14:paraId="33C65C52" w14:textId="77777777" w:rsidR="008B67F6" w:rsidRPr="008B67F6" w:rsidRDefault="008B67F6" w:rsidP="00B75C3A">
                      <w:pPr>
                        <w:numPr>
                          <w:ilvl w:val="2"/>
                          <w:numId w:val="28"/>
                        </w:numPr>
                        <w:autoSpaceDE/>
                        <w:autoSpaceDN/>
                        <w:adjustRightInd/>
                        <w:snapToGrid/>
                        <w:spacing w:after="0" w:line="240" w:lineRule="atLeast"/>
                        <w:jc w:val="left"/>
                        <w:rPr>
                          <w:rFonts w:eastAsia="Batang"/>
                          <w:sz w:val="18"/>
                          <w:szCs w:val="18"/>
                          <w:lang w:eastAsia="x-none"/>
                        </w:rPr>
                      </w:pPr>
                      <w:r w:rsidRPr="008B67F6">
                        <w:rPr>
                          <w:rFonts w:eastAsia="Batang"/>
                          <w:sz w:val="18"/>
                          <w:szCs w:val="18"/>
                          <w:lang w:eastAsia="x-none"/>
                        </w:rPr>
                        <w:t>Option. 2: Derived from QCL RS(s) or SSB QCLed with the QCL RS of the indicated joint/DL TCI state for the serving cell</w:t>
                      </w:r>
                    </w:p>
                    <w:p w14:paraId="5BD07CBF" w14:textId="77777777" w:rsidR="008B67F6" w:rsidRPr="008B67F6" w:rsidRDefault="008B67F6" w:rsidP="00B75C3A">
                      <w:pPr>
                        <w:numPr>
                          <w:ilvl w:val="3"/>
                          <w:numId w:val="28"/>
                        </w:numPr>
                        <w:autoSpaceDE/>
                        <w:autoSpaceDN/>
                        <w:adjustRightInd/>
                        <w:snapToGrid/>
                        <w:spacing w:after="0" w:line="240" w:lineRule="atLeast"/>
                        <w:jc w:val="left"/>
                        <w:rPr>
                          <w:rFonts w:eastAsia="Batang"/>
                          <w:sz w:val="18"/>
                          <w:szCs w:val="18"/>
                          <w:lang w:eastAsia="x-none"/>
                        </w:rPr>
                      </w:pPr>
                      <w:r w:rsidRPr="008B67F6">
                        <w:rPr>
                          <w:rFonts w:eastAsia="Batang"/>
                          <w:sz w:val="18"/>
                          <w:szCs w:val="18"/>
                          <w:lang w:eastAsia="x-none"/>
                        </w:rPr>
                        <w:t>QCL RS or SSB is configured by the network</w:t>
                      </w:r>
                    </w:p>
                    <w:p w14:paraId="684E85C0" w14:textId="77777777" w:rsidR="008B67F6" w:rsidRPr="008B67F6" w:rsidRDefault="008B67F6" w:rsidP="00B75C3A">
                      <w:pPr>
                        <w:numPr>
                          <w:ilvl w:val="2"/>
                          <w:numId w:val="28"/>
                        </w:numPr>
                        <w:autoSpaceDE/>
                        <w:autoSpaceDN/>
                        <w:adjustRightInd/>
                        <w:snapToGrid/>
                        <w:spacing w:after="0" w:line="240" w:lineRule="atLeast"/>
                        <w:jc w:val="left"/>
                        <w:rPr>
                          <w:rFonts w:eastAsia="Batang"/>
                          <w:sz w:val="18"/>
                          <w:szCs w:val="18"/>
                          <w:lang w:eastAsia="x-none"/>
                        </w:rPr>
                      </w:pPr>
                      <w:r w:rsidRPr="008B67F6">
                        <w:rPr>
                          <w:rFonts w:eastAsia="Batang"/>
                          <w:sz w:val="18"/>
                          <w:szCs w:val="18"/>
                          <w:lang w:eastAsia="x-none"/>
                        </w:rPr>
                        <w:t>Option. 3: Measurement RS(s) is/are explicitly configured</w:t>
                      </w:r>
                    </w:p>
                    <w:p w14:paraId="276DF2D7" w14:textId="77777777" w:rsidR="008B67F6" w:rsidRPr="008B67F6" w:rsidRDefault="008B67F6" w:rsidP="00B75C3A">
                      <w:pPr>
                        <w:numPr>
                          <w:ilvl w:val="2"/>
                          <w:numId w:val="28"/>
                        </w:numPr>
                        <w:autoSpaceDE/>
                        <w:autoSpaceDN/>
                        <w:adjustRightInd/>
                        <w:snapToGrid/>
                        <w:spacing w:after="0" w:line="240" w:lineRule="atLeast"/>
                        <w:jc w:val="left"/>
                        <w:rPr>
                          <w:rFonts w:eastAsia="Batang"/>
                          <w:sz w:val="18"/>
                          <w:szCs w:val="18"/>
                          <w:lang w:eastAsia="x-none"/>
                        </w:rPr>
                      </w:pPr>
                      <w:r w:rsidRPr="008B67F6">
                        <w:rPr>
                          <w:rFonts w:eastAsia="Batang"/>
                          <w:sz w:val="18"/>
                          <w:szCs w:val="18"/>
                          <w:lang w:eastAsia="x-none"/>
                        </w:rPr>
                        <w:t>Option. 4: Derived from QCL RSs of activated TCI states with the best quality, or SSB which is QCLed with the QCL RSs of activated TCI states with the best quality.</w:t>
                      </w:r>
                    </w:p>
                    <w:p w14:paraId="4009DEA6" w14:textId="77777777" w:rsidR="008B67F6" w:rsidRPr="008B67F6" w:rsidRDefault="008B67F6" w:rsidP="00B75C3A">
                      <w:pPr>
                        <w:numPr>
                          <w:ilvl w:val="2"/>
                          <w:numId w:val="28"/>
                        </w:numPr>
                        <w:autoSpaceDE/>
                        <w:autoSpaceDN/>
                        <w:adjustRightInd/>
                        <w:snapToGrid/>
                        <w:spacing w:after="0" w:line="240" w:lineRule="atLeast"/>
                        <w:jc w:val="left"/>
                        <w:rPr>
                          <w:rFonts w:eastAsia="Batang"/>
                          <w:sz w:val="18"/>
                          <w:szCs w:val="18"/>
                          <w:lang w:eastAsia="x-none"/>
                        </w:rPr>
                      </w:pPr>
                      <w:r w:rsidRPr="008B67F6">
                        <w:rPr>
                          <w:rFonts w:eastAsia="Batang"/>
                          <w:sz w:val="18"/>
                          <w:szCs w:val="18"/>
                          <w:lang w:eastAsia="x-none"/>
                        </w:rPr>
                        <w:t xml:space="preserve">Option 6: Derived from QCL RSs of activated TCI states, or SSB which is QCLed with the QCL RSs of activated TCI states </w:t>
                      </w:r>
                    </w:p>
                    <w:p w14:paraId="55AF5727" w14:textId="77777777" w:rsidR="008B67F6" w:rsidRPr="008B67F6" w:rsidRDefault="008B67F6" w:rsidP="00B75C3A">
                      <w:pPr>
                        <w:numPr>
                          <w:ilvl w:val="0"/>
                          <w:numId w:val="28"/>
                        </w:numPr>
                        <w:autoSpaceDE/>
                        <w:autoSpaceDN/>
                        <w:adjustRightInd/>
                        <w:snapToGrid/>
                        <w:spacing w:after="0" w:line="240" w:lineRule="atLeast"/>
                        <w:jc w:val="left"/>
                        <w:rPr>
                          <w:rFonts w:eastAsia="Batang"/>
                          <w:sz w:val="18"/>
                          <w:szCs w:val="18"/>
                        </w:rPr>
                      </w:pPr>
                      <w:r w:rsidRPr="008B67F6">
                        <w:rPr>
                          <w:rFonts w:eastAsia="Batang"/>
                          <w:sz w:val="18"/>
                          <w:szCs w:val="18"/>
                        </w:rPr>
                        <w:t>The RSs of the candidate cell(s) for event evaluation are explicitly configure</w:t>
                      </w:r>
                    </w:p>
                    <w:p w14:paraId="42AF4CA2" w14:textId="77777777" w:rsidR="008B67F6" w:rsidRPr="008B67F6" w:rsidRDefault="008B67F6" w:rsidP="00B75C3A">
                      <w:pPr>
                        <w:numPr>
                          <w:ilvl w:val="0"/>
                          <w:numId w:val="28"/>
                        </w:numPr>
                        <w:autoSpaceDE/>
                        <w:autoSpaceDN/>
                        <w:adjustRightInd/>
                        <w:snapToGrid/>
                        <w:spacing w:after="0" w:line="240" w:lineRule="atLeast"/>
                        <w:jc w:val="left"/>
                        <w:rPr>
                          <w:rFonts w:eastAsia="Batang"/>
                          <w:sz w:val="18"/>
                          <w:szCs w:val="18"/>
                        </w:rPr>
                      </w:pPr>
                      <w:r w:rsidRPr="008B67F6">
                        <w:rPr>
                          <w:rFonts w:eastAsia="Batang"/>
                          <w:sz w:val="18"/>
                          <w:szCs w:val="18"/>
                        </w:rPr>
                        <w:t xml:space="preserve">Note: Companies are encouraged to take into account the RAN2 agreement (i.e current beam rather than best beam) for their further study. </w:t>
                      </w:r>
                    </w:p>
                    <w:p w14:paraId="2026A91A" w14:textId="77777777" w:rsidR="005833A9" w:rsidRPr="00B75C3A" w:rsidRDefault="005833A9" w:rsidP="00B75C3A">
                      <w:pPr>
                        <w:spacing w:after="0" w:line="240" w:lineRule="atLeast"/>
                        <w:rPr>
                          <w:b/>
                          <w:bCs/>
                          <w:sz w:val="18"/>
                          <w:szCs w:val="18"/>
                        </w:rPr>
                      </w:pPr>
                      <w:r w:rsidRPr="00B75C3A">
                        <w:rPr>
                          <w:b/>
                          <w:bCs/>
                          <w:sz w:val="18"/>
                          <w:szCs w:val="18"/>
                          <w:highlight w:val="green"/>
                        </w:rPr>
                        <w:t>Agreement</w:t>
                      </w:r>
                    </w:p>
                    <w:p w14:paraId="063205F1" w14:textId="77777777" w:rsidR="005833A9" w:rsidRPr="00B75C3A" w:rsidRDefault="005833A9" w:rsidP="00B75C3A">
                      <w:pPr>
                        <w:shd w:val="clear" w:color="auto" w:fill="FFFFFF"/>
                        <w:spacing w:after="0" w:line="240" w:lineRule="atLeast"/>
                        <w:rPr>
                          <w:rFonts w:eastAsia="宋体"/>
                          <w:color w:val="000000"/>
                          <w:sz w:val="18"/>
                          <w:szCs w:val="18"/>
                        </w:rPr>
                      </w:pPr>
                      <w:r w:rsidRPr="00B75C3A">
                        <w:rPr>
                          <w:rFonts w:eastAsia="宋体"/>
                          <w:color w:val="000000"/>
                          <w:sz w:val="18"/>
                          <w:szCs w:val="18"/>
                        </w:rPr>
                        <w:t>Regarding RS measurement for the current beam for Event 2, for Option-2a, besides for scheme-1 and scheme-2, further down-select one of the following for handling the case that only one TRS is configured in the indicated TCI state in RAN1#118bis</w:t>
                      </w:r>
                    </w:p>
                    <w:p w14:paraId="481AAA91" w14:textId="77777777" w:rsidR="005833A9" w:rsidRPr="00B75C3A" w:rsidRDefault="005833A9" w:rsidP="00B75C3A">
                      <w:pPr>
                        <w:pStyle w:val="af3"/>
                        <w:numPr>
                          <w:ilvl w:val="0"/>
                          <w:numId w:val="29"/>
                        </w:numPr>
                        <w:shd w:val="clear" w:color="auto" w:fill="FFFFFF"/>
                        <w:autoSpaceDE/>
                        <w:autoSpaceDN/>
                        <w:spacing w:after="0" w:line="240" w:lineRule="atLeast"/>
                        <w:ind w:firstLineChars="0"/>
                        <w:rPr>
                          <w:color w:val="000000"/>
                          <w:sz w:val="18"/>
                          <w:szCs w:val="18"/>
                        </w:rPr>
                      </w:pPr>
                      <w:r w:rsidRPr="00B75C3A">
                        <w:rPr>
                          <w:color w:val="000000"/>
                          <w:sz w:val="18"/>
                          <w:szCs w:val="18"/>
                        </w:rPr>
                        <w:t>Option-1: Introducing additional scheme: the RS for current beam can be a CSI-RS for beam management derived from the QCL RS in the indicated TCI state;</w:t>
                      </w:r>
                    </w:p>
                    <w:p w14:paraId="420E6979" w14:textId="77777777" w:rsidR="005833A9" w:rsidRPr="00B75C3A" w:rsidRDefault="005833A9" w:rsidP="00B75C3A">
                      <w:pPr>
                        <w:pStyle w:val="af3"/>
                        <w:numPr>
                          <w:ilvl w:val="0"/>
                          <w:numId w:val="29"/>
                        </w:numPr>
                        <w:shd w:val="clear" w:color="auto" w:fill="FFFFFF"/>
                        <w:autoSpaceDE/>
                        <w:autoSpaceDN/>
                        <w:spacing w:after="0" w:line="240" w:lineRule="atLeast"/>
                        <w:ind w:firstLineChars="0"/>
                        <w:rPr>
                          <w:color w:val="000000"/>
                          <w:sz w:val="18"/>
                          <w:szCs w:val="18"/>
                        </w:rPr>
                      </w:pPr>
                      <w:r w:rsidRPr="00B75C3A">
                        <w:rPr>
                          <w:color w:val="000000"/>
                          <w:sz w:val="18"/>
                          <w:szCs w:val="18"/>
                        </w:rPr>
                        <w:t>Option-2: Further support TRS as measurement RS of current beam for determining L1-RSRP</w:t>
                      </w:r>
                    </w:p>
                    <w:p w14:paraId="3DF116E8" w14:textId="77777777" w:rsidR="005833A9" w:rsidRPr="00B75C3A" w:rsidRDefault="005833A9" w:rsidP="00B75C3A">
                      <w:pPr>
                        <w:pStyle w:val="af3"/>
                        <w:numPr>
                          <w:ilvl w:val="0"/>
                          <w:numId w:val="29"/>
                        </w:numPr>
                        <w:shd w:val="clear" w:color="auto" w:fill="FFFFFF"/>
                        <w:autoSpaceDE/>
                        <w:autoSpaceDN/>
                        <w:spacing w:after="0" w:line="240" w:lineRule="atLeast"/>
                        <w:ind w:firstLineChars="0"/>
                        <w:rPr>
                          <w:color w:val="000000"/>
                          <w:sz w:val="18"/>
                          <w:szCs w:val="18"/>
                        </w:rPr>
                      </w:pPr>
                      <w:r w:rsidRPr="00B75C3A">
                        <w:rPr>
                          <w:color w:val="000000"/>
                          <w:sz w:val="18"/>
                          <w:szCs w:val="18"/>
                        </w:rPr>
                        <w:t>Option-3: Introducing additional scheme: The RS for current beam is explicitly configured by RRC or MAC-CE (Option-2C in RAN1 116b agreement).</w:t>
                      </w:r>
                    </w:p>
                    <w:p w14:paraId="650894DA" w14:textId="77777777" w:rsidR="005833A9" w:rsidRPr="00B75C3A" w:rsidRDefault="005833A9" w:rsidP="00B75C3A">
                      <w:pPr>
                        <w:pStyle w:val="af3"/>
                        <w:numPr>
                          <w:ilvl w:val="0"/>
                          <w:numId w:val="29"/>
                        </w:numPr>
                        <w:shd w:val="clear" w:color="auto" w:fill="FFFFFF"/>
                        <w:autoSpaceDE/>
                        <w:autoSpaceDN/>
                        <w:spacing w:after="0" w:line="240" w:lineRule="atLeast"/>
                        <w:ind w:firstLineChars="0"/>
                        <w:rPr>
                          <w:color w:val="000000"/>
                          <w:sz w:val="18"/>
                          <w:szCs w:val="18"/>
                        </w:rPr>
                      </w:pPr>
                      <w:r w:rsidRPr="00B75C3A">
                        <w:rPr>
                          <w:color w:val="000000"/>
                          <w:sz w:val="18"/>
                          <w:szCs w:val="18"/>
                        </w:rPr>
                        <w:t xml:space="preserve">Option-4: No further enhancement </w:t>
                      </w:r>
                    </w:p>
                    <w:p w14:paraId="15434F7B" w14:textId="77777777" w:rsidR="005833A9" w:rsidRPr="00B75C3A" w:rsidRDefault="005833A9" w:rsidP="00B75C3A">
                      <w:pPr>
                        <w:spacing w:after="0" w:line="240" w:lineRule="atLeast"/>
                        <w:rPr>
                          <w:sz w:val="18"/>
                          <w:szCs w:val="18"/>
                        </w:rPr>
                      </w:pPr>
                      <w:r w:rsidRPr="00B75C3A">
                        <w:rPr>
                          <w:sz w:val="18"/>
                          <w:szCs w:val="18"/>
                        </w:rPr>
                        <w:t xml:space="preserve">Note: If there is no consensus in RAN1 on one of Options 1/2/3, Option 4 will be taken. </w:t>
                      </w:r>
                    </w:p>
                    <w:p w14:paraId="3CFD905F" w14:textId="37AA0251" w:rsidR="007113E3" w:rsidRPr="00B75C3A" w:rsidRDefault="007113E3" w:rsidP="00B75C3A">
                      <w:pPr>
                        <w:overflowPunct w:val="0"/>
                        <w:spacing w:after="0" w:line="240" w:lineRule="atLeast"/>
                        <w:jc w:val="left"/>
                        <w:textAlignment w:val="baseline"/>
                        <w:rPr>
                          <w:rFonts w:eastAsia="Batang"/>
                          <w:b/>
                          <w:bCs/>
                          <w:sz w:val="18"/>
                          <w:szCs w:val="18"/>
                          <w:highlight w:val="green"/>
                          <w:lang w:val="en-GB" w:eastAsia="zh-CN"/>
                        </w:rPr>
                      </w:pPr>
                      <w:r w:rsidRPr="00B75C3A">
                        <w:rPr>
                          <w:rFonts w:eastAsia="Batang"/>
                          <w:b/>
                          <w:bCs/>
                          <w:sz w:val="18"/>
                          <w:szCs w:val="18"/>
                          <w:highlight w:val="green"/>
                          <w:lang w:val="en-GB" w:eastAsia="zh-CN"/>
                        </w:rPr>
                        <w:t>RAN2-1</w:t>
                      </w:r>
                      <w:r w:rsidR="00DE6E71" w:rsidRPr="00B75C3A">
                        <w:rPr>
                          <w:rFonts w:eastAsia="Batang"/>
                          <w:b/>
                          <w:bCs/>
                          <w:sz w:val="18"/>
                          <w:szCs w:val="18"/>
                          <w:highlight w:val="green"/>
                          <w:lang w:val="en-GB" w:eastAsia="zh-CN"/>
                        </w:rPr>
                        <w:t>2</w:t>
                      </w:r>
                      <w:r w:rsidR="00493B5A" w:rsidRPr="00B75C3A">
                        <w:rPr>
                          <w:rFonts w:eastAsia="Batang"/>
                          <w:b/>
                          <w:bCs/>
                          <w:sz w:val="18"/>
                          <w:szCs w:val="18"/>
                          <w:highlight w:val="green"/>
                          <w:lang w:val="en-GB" w:eastAsia="zh-CN"/>
                        </w:rPr>
                        <w:t>7</w:t>
                      </w:r>
                      <w:r w:rsidR="00DE6E71" w:rsidRPr="00B75C3A">
                        <w:rPr>
                          <w:rFonts w:eastAsia="Batang"/>
                          <w:b/>
                          <w:bCs/>
                          <w:sz w:val="18"/>
                          <w:szCs w:val="18"/>
                          <w:highlight w:val="green"/>
                          <w:lang w:val="en-GB" w:eastAsia="zh-CN"/>
                        </w:rPr>
                        <w:t xml:space="preserve"> Agreement</w:t>
                      </w:r>
                      <w:r w:rsidR="005F7AC7" w:rsidRPr="00B75C3A">
                        <w:rPr>
                          <w:rFonts w:eastAsia="Batang"/>
                          <w:b/>
                          <w:bCs/>
                          <w:sz w:val="18"/>
                          <w:szCs w:val="18"/>
                          <w:highlight w:val="green"/>
                          <w:lang w:val="en-GB" w:eastAsia="zh-CN"/>
                        </w:rPr>
                        <w:t xml:space="preserve"> </w:t>
                      </w:r>
                    </w:p>
                    <w:p w14:paraId="12E328FE" w14:textId="5FED8F05" w:rsidR="00967554" w:rsidRPr="00B75C3A" w:rsidRDefault="00967554" w:rsidP="00B75C3A">
                      <w:pPr>
                        <w:widowControl w:val="0"/>
                        <w:autoSpaceDE/>
                        <w:autoSpaceDN/>
                        <w:adjustRightInd/>
                        <w:snapToGrid/>
                        <w:spacing w:after="0" w:line="240" w:lineRule="atLeast"/>
                        <w:jc w:val="left"/>
                        <w:rPr>
                          <w:rFonts w:eastAsia="Batang"/>
                          <w:sz w:val="18"/>
                          <w:szCs w:val="18"/>
                          <w:lang w:val="en-GB"/>
                        </w:rPr>
                      </w:pPr>
                      <w:r w:rsidRPr="00B75C3A">
                        <w:rPr>
                          <w:rFonts w:eastAsia="等线"/>
                          <w:kern w:val="2"/>
                          <w:sz w:val="18"/>
                          <w:szCs w:val="18"/>
                          <w:lang w:eastAsia="zh-CN"/>
                        </w:rPr>
                        <w:t xml:space="preserve">·       </w:t>
                      </w:r>
                      <w:r w:rsidR="00493B5A" w:rsidRPr="00B75C3A">
                        <w:rPr>
                          <w:rFonts w:eastAsia="等线"/>
                          <w:kern w:val="2"/>
                          <w:sz w:val="18"/>
                          <w:szCs w:val="18"/>
                          <w:lang w:eastAsia="zh-CN"/>
                        </w:rPr>
                        <w:t>Current beam (i.e. a beam corresponding to the indicated TCI state) is used for event evaluation in L1 measurement reporting for serving cell.</w:t>
                      </w:r>
                    </w:p>
                  </w:txbxContent>
                </v:textbox>
                <w10:wrap type="square"/>
              </v:shape>
            </w:pict>
          </mc:Fallback>
        </mc:AlternateContent>
      </w:r>
      <w:r>
        <w:rPr>
          <w:lang w:eastAsia="zh-CN"/>
        </w:rPr>
        <w:t>I</w:t>
      </w:r>
      <w:r>
        <w:rPr>
          <w:rFonts w:hint="eastAsia"/>
          <w:lang w:eastAsia="zh-CN"/>
        </w:rPr>
        <w:t>n</w:t>
      </w:r>
      <w:r>
        <w:rPr>
          <w:lang w:eastAsia="zh-CN"/>
        </w:rPr>
        <w:t xml:space="preserve"> RAN1-11</w:t>
      </w:r>
      <w:r w:rsidR="005833A9">
        <w:rPr>
          <w:lang w:eastAsia="zh-CN"/>
        </w:rPr>
        <w:t>7 [2] and</w:t>
      </w:r>
      <w:r>
        <w:rPr>
          <w:lang w:eastAsia="zh-CN"/>
        </w:rPr>
        <w:t xml:space="preserve"> </w:t>
      </w:r>
      <w:r w:rsidR="005833A9">
        <w:rPr>
          <w:lang w:eastAsia="zh-CN"/>
        </w:rPr>
        <w:t>RAN1-118</w:t>
      </w:r>
      <w:r>
        <w:rPr>
          <w:lang w:eastAsia="zh-CN"/>
        </w:rPr>
        <w:t>meeting</w:t>
      </w:r>
      <w:r w:rsidR="00325BA4">
        <w:rPr>
          <w:lang w:eastAsia="zh-CN"/>
        </w:rPr>
        <w:t xml:space="preserve"> </w:t>
      </w:r>
      <w:r>
        <w:rPr>
          <w:lang w:eastAsia="zh-CN"/>
        </w:rPr>
        <w:t>[</w:t>
      </w:r>
      <w:r w:rsidR="005833A9">
        <w:rPr>
          <w:lang w:eastAsia="zh-CN"/>
        </w:rPr>
        <w:t>3</w:t>
      </w:r>
      <w:r>
        <w:rPr>
          <w:lang w:eastAsia="zh-CN"/>
        </w:rPr>
        <w:t xml:space="preserve">], the following agreements were </w:t>
      </w:r>
      <w:r w:rsidR="00DB6CA8">
        <w:rPr>
          <w:lang w:eastAsia="zh-CN"/>
        </w:rPr>
        <w:t>archived</w:t>
      </w:r>
      <w:r>
        <w:rPr>
          <w:lang w:eastAsia="zh-CN"/>
        </w:rPr>
        <w:t xml:space="preserve"> on </w:t>
      </w:r>
      <w:r w:rsidR="0025555E">
        <w:rPr>
          <w:lang w:eastAsia="zh-CN"/>
        </w:rPr>
        <w:t>events</w:t>
      </w:r>
      <w:r>
        <w:rPr>
          <w:lang w:eastAsia="zh-CN"/>
        </w:rPr>
        <w:t xml:space="preserve"> for UE initiated beam report.</w:t>
      </w:r>
      <w:r w:rsidR="00B77CB0">
        <w:rPr>
          <w:lang w:eastAsia="zh-CN"/>
        </w:rPr>
        <w:t xml:space="preserve"> And in RAN2-12</w:t>
      </w:r>
      <w:r w:rsidR="004B3411">
        <w:rPr>
          <w:lang w:eastAsia="zh-CN"/>
        </w:rPr>
        <w:t>7</w:t>
      </w:r>
      <w:r w:rsidR="00B77CB0">
        <w:rPr>
          <w:lang w:eastAsia="zh-CN"/>
        </w:rPr>
        <w:t xml:space="preserve"> meeting</w:t>
      </w:r>
      <w:r w:rsidR="00325BA4">
        <w:rPr>
          <w:lang w:eastAsia="zh-CN"/>
        </w:rPr>
        <w:t xml:space="preserve"> </w:t>
      </w:r>
      <w:r w:rsidR="00B77CB0">
        <w:rPr>
          <w:lang w:eastAsia="zh-CN"/>
        </w:rPr>
        <w:t>[</w:t>
      </w:r>
      <w:r w:rsidR="005833A9">
        <w:rPr>
          <w:lang w:eastAsia="zh-CN"/>
        </w:rPr>
        <w:t>4</w:t>
      </w:r>
      <w:r w:rsidR="00B77CB0">
        <w:rPr>
          <w:lang w:eastAsia="zh-CN"/>
        </w:rPr>
        <w:t>], the following agreement</w:t>
      </w:r>
      <w:r w:rsidR="00FA6471">
        <w:rPr>
          <w:lang w:eastAsia="zh-CN"/>
        </w:rPr>
        <w:t>s</w:t>
      </w:r>
      <w:r w:rsidR="00B77CB0">
        <w:rPr>
          <w:lang w:eastAsia="zh-CN"/>
        </w:rPr>
        <w:t xml:space="preserve"> were archived on </w:t>
      </w:r>
      <w:r w:rsidR="00325BA4">
        <w:rPr>
          <w:rFonts w:hint="eastAsia"/>
          <w:lang w:eastAsia="zh-CN"/>
        </w:rPr>
        <w:t>serving</w:t>
      </w:r>
      <w:r w:rsidR="00325BA4">
        <w:rPr>
          <w:lang w:eastAsia="zh-CN"/>
        </w:rPr>
        <w:t xml:space="preserve"> cell RS for UEI beam report and current beam</w:t>
      </w:r>
      <w:r w:rsidR="00B77CB0">
        <w:rPr>
          <w:lang w:eastAsia="zh-CN"/>
        </w:rPr>
        <w:t xml:space="preserve"> for L</w:t>
      </w:r>
      <w:r w:rsidR="00A92685">
        <w:rPr>
          <w:lang w:eastAsia="zh-CN"/>
        </w:rPr>
        <w:t>T</w:t>
      </w:r>
      <w:r w:rsidR="00B77CB0">
        <w:rPr>
          <w:lang w:eastAsia="zh-CN"/>
        </w:rPr>
        <w:t>M.</w:t>
      </w:r>
    </w:p>
    <w:p w14:paraId="74F145F9" w14:textId="2D9F252A" w:rsidR="00BA17CD" w:rsidRDefault="0027605D" w:rsidP="00A15A0C">
      <w:pPr>
        <w:rPr>
          <w:lang w:eastAsia="zh-CN"/>
        </w:rPr>
      </w:pPr>
      <w:r>
        <w:rPr>
          <w:lang w:eastAsia="zh-CN"/>
        </w:rPr>
        <w:t xml:space="preserve">Based on above agreements, for the identification of the serving cell RS for event evaluation apply to different LTM event, </w:t>
      </w:r>
      <w:r w:rsidR="00252955">
        <w:rPr>
          <w:lang w:eastAsia="zh-CN"/>
        </w:rPr>
        <w:t xml:space="preserve">only support Option 1 and </w:t>
      </w:r>
      <w:r w:rsidR="00252955">
        <w:rPr>
          <w:rFonts w:hint="eastAsia"/>
          <w:lang w:eastAsia="zh-CN"/>
        </w:rPr>
        <w:t>O</w:t>
      </w:r>
      <w:r w:rsidR="00252955">
        <w:rPr>
          <w:lang w:eastAsia="zh-CN"/>
        </w:rPr>
        <w:t xml:space="preserve">ption 2. </w:t>
      </w:r>
      <w:r w:rsidR="0010101A">
        <w:rPr>
          <w:lang w:eastAsia="zh-CN"/>
        </w:rPr>
        <w:t xml:space="preserve">With Option 3, </w:t>
      </w:r>
      <w:r w:rsidR="000567E9">
        <w:rPr>
          <w:lang w:eastAsia="zh-CN"/>
        </w:rPr>
        <w:t>there will be a duplicated signaling since it is unnecessary to configure the serving cell RS explicitly.</w:t>
      </w:r>
      <w:r w:rsidR="00081EE1">
        <w:rPr>
          <w:lang w:eastAsia="zh-CN"/>
        </w:rPr>
        <w:t xml:space="preserve"> </w:t>
      </w:r>
      <w:r w:rsidR="00004480">
        <w:rPr>
          <w:lang w:eastAsia="zh-CN"/>
        </w:rPr>
        <w:t xml:space="preserve">While for Option 4 and Option 6, the target of considering activated TCI state as </w:t>
      </w:r>
      <w:r w:rsidR="006904A6">
        <w:rPr>
          <w:lang w:eastAsia="zh-CN"/>
        </w:rPr>
        <w:t>current beam is to update activated TCI state for serving cell. But for LTM, the purpose of beam report is for cell switching. So, we support the agreement in RAN2 that a beam corresponding to the indicated TCI state is used for event evaluation.</w:t>
      </w:r>
      <w:r w:rsidR="00A15A0C">
        <w:rPr>
          <w:lang w:eastAsia="zh-CN"/>
        </w:rPr>
        <w:t xml:space="preserve"> </w:t>
      </w:r>
    </w:p>
    <w:p w14:paraId="2C83A5EF" w14:textId="4DED46DC" w:rsidR="00351078" w:rsidRDefault="00351078" w:rsidP="00A15A0C">
      <w:pPr>
        <w:rPr>
          <w:lang w:eastAsia="zh-CN"/>
        </w:rPr>
      </w:pPr>
      <w:r>
        <w:rPr>
          <w:b/>
          <w:i/>
          <w:lang w:eastAsia="zh-CN"/>
        </w:rPr>
        <w:t>Proposal 1</w:t>
      </w:r>
      <w:r w:rsidRPr="00F372F9">
        <w:rPr>
          <w:b/>
          <w:i/>
          <w:lang w:eastAsia="zh-CN"/>
        </w:rPr>
        <w:t>:</w:t>
      </w:r>
      <w:r>
        <w:rPr>
          <w:b/>
          <w:i/>
          <w:lang w:eastAsia="zh-CN"/>
        </w:rPr>
        <w:t xml:space="preserve"> Support </w:t>
      </w:r>
      <w:r w:rsidR="006904A6">
        <w:rPr>
          <w:b/>
          <w:i/>
          <w:lang w:eastAsia="zh-CN"/>
        </w:rPr>
        <w:t xml:space="preserve">Option 1 and Option 2 on identification </w:t>
      </w:r>
      <w:r w:rsidR="006904A6" w:rsidRPr="006904A6">
        <w:rPr>
          <w:b/>
          <w:i/>
          <w:lang w:eastAsia="zh-CN"/>
        </w:rPr>
        <w:t>of the serving cell RS for event evaluation apply to different LTM event</w:t>
      </w:r>
      <w:r>
        <w:rPr>
          <w:b/>
          <w:i/>
          <w:lang w:eastAsia="zh-CN"/>
        </w:rPr>
        <w:t>.</w:t>
      </w:r>
    </w:p>
    <w:p w14:paraId="1AB71C7E" w14:textId="4AC54B9D" w:rsidR="00E4686B" w:rsidRDefault="006E0068" w:rsidP="00E4686B">
      <w:pPr>
        <w:pStyle w:val="1"/>
        <w:spacing w:beforeLines="50" w:afterLines="50"/>
        <w:rPr>
          <w:szCs w:val="20"/>
          <w:lang w:eastAsia="zh-CN"/>
        </w:rPr>
      </w:pPr>
      <w:r>
        <w:rPr>
          <w:szCs w:val="20"/>
          <w:lang w:eastAsia="zh-CN"/>
        </w:rPr>
        <w:lastRenderedPageBreak/>
        <w:t xml:space="preserve">Content of </w:t>
      </w:r>
      <w:r w:rsidR="00E4686B">
        <w:rPr>
          <w:szCs w:val="20"/>
          <w:lang w:eastAsia="zh-CN"/>
        </w:rPr>
        <w:t xml:space="preserve">Beam reports for </w:t>
      </w:r>
      <w:r w:rsidR="00E947F4">
        <w:rPr>
          <w:szCs w:val="20"/>
          <w:lang w:eastAsia="zh-CN"/>
        </w:rPr>
        <w:t xml:space="preserve">event triggered </w:t>
      </w:r>
      <w:r w:rsidR="0069362B">
        <w:rPr>
          <w:szCs w:val="20"/>
          <w:lang w:eastAsia="zh-CN"/>
        </w:rPr>
        <w:t>LTM</w:t>
      </w:r>
    </w:p>
    <w:p w14:paraId="59FE20D3" w14:textId="3C2FB513" w:rsidR="005503A6" w:rsidRDefault="00492488" w:rsidP="00467290">
      <w:pPr>
        <w:suppressAutoHyphens/>
        <w:spacing w:beforeLines="50" w:before="120" w:afterLines="50"/>
        <w:textAlignment w:val="baseline"/>
        <w:rPr>
          <w:lang w:eastAsia="zh-CN"/>
        </w:rPr>
      </w:pPr>
      <w:r>
        <w:rPr>
          <w:noProof/>
          <w:lang w:eastAsia="zh-CN"/>
        </w:rPr>
        <mc:AlternateContent>
          <mc:Choice Requires="wps">
            <w:drawing>
              <wp:anchor distT="45720" distB="45720" distL="114300" distR="114300" simplePos="0" relativeHeight="251667456" behindDoc="0" locked="0" layoutInCell="1" allowOverlap="1" wp14:anchorId="5DF07987" wp14:editId="4BFA42C2">
                <wp:simplePos x="0" y="0"/>
                <wp:positionH relativeFrom="column">
                  <wp:posOffset>43815</wp:posOffset>
                </wp:positionH>
                <wp:positionV relativeFrom="paragraph">
                  <wp:posOffset>561340</wp:posOffset>
                </wp:positionV>
                <wp:extent cx="5886450" cy="1404620"/>
                <wp:effectExtent l="0" t="0" r="19050" b="17780"/>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1404620"/>
                        </a:xfrm>
                        <a:prstGeom prst="rect">
                          <a:avLst/>
                        </a:prstGeom>
                        <a:solidFill>
                          <a:srgbClr val="FFFFFF"/>
                        </a:solidFill>
                        <a:ln w="9525">
                          <a:solidFill>
                            <a:srgbClr val="000000"/>
                          </a:solidFill>
                          <a:miter lim="800000"/>
                          <a:headEnd/>
                          <a:tailEnd/>
                        </a:ln>
                      </wps:spPr>
                      <wps:txbx>
                        <w:txbxContent>
                          <w:p w14:paraId="7145A758" w14:textId="77777777" w:rsidR="005503A6" w:rsidRPr="005503A6" w:rsidRDefault="005503A6" w:rsidP="005503A6">
                            <w:pPr>
                              <w:widowControl w:val="0"/>
                              <w:autoSpaceDE/>
                              <w:autoSpaceDN/>
                              <w:adjustRightInd/>
                              <w:snapToGrid/>
                              <w:spacing w:after="0" w:line="240" w:lineRule="atLeast"/>
                              <w:jc w:val="left"/>
                              <w:rPr>
                                <w:rFonts w:eastAsia="等线"/>
                                <w:kern w:val="2"/>
                                <w:sz w:val="18"/>
                                <w:szCs w:val="18"/>
                                <w:highlight w:val="green"/>
                                <w:lang w:eastAsia="zh-CN"/>
                              </w:rPr>
                            </w:pPr>
                            <w:r w:rsidRPr="005503A6">
                              <w:rPr>
                                <w:rFonts w:eastAsia="等线"/>
                                <w:b/>
                                <w:kern w:val="2"/>
                                <w:sz w:val="18"/>
                                <w:szCs w:val="18"/>
                                <w:highlight w:val="green"/>
                                <w:lang w:eastAsia="zh-CN"/>
                              </w:rPr>
                              <w:t>Agreements on L1 measurement reporting</w:t>
                            </w:r>
                          </w:p>
                          <w:p w14:paraId="03E7C26B" w14:textId="1831CD50" w:rsidR="00C5701A" w:rsidRPr="004D367C" w:rsidRDefault="005503A6" w:rsidP="005503A6">
                            <w:pPr>
                              <w:numPr>
                                <w:ilvl w:val="2"/>
                                <w:numId w:val="22"/>
                              </w:numPr>
                              <w:autoSpaceDE/>
                              <w:autoSpaceDN/>
                              <w:adjustRightInd/>
                              <w:snapToGrid/>
                              <w:spacing w:after="0" w:line="240" w:lineRule="atLeast"/>
                              <w:ind w:left="1420" w:hanging="475"/>
                              <w:jc w:val="left"/>
                              <w:rPr>
                                <w:rFonts w:eastAsia="Batang"/>
                                <w:sz w:val="18"/>
                                <w:szCs w:val="18"/>
                                <w:lang w:val="en-GB"/>
                              </w:rPr>
                            </w:pPr>
                            <w:r w:rsidRPr="004D367C">
                              <w:rPr>
                                <w:rFonts w:eastAsia="等线"/>
                                <w:kern w:val="2"/>
                                <w:sz w:val="18"/>
                                <w:szCs w:val="18"/>
                                <w:lang w:eastAsia="zh-CN"/>
                              </w:rPr>
                              <w:t>1.      Event-triggered L1-measurements are reported by the UE to the network via MAC 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DF07987" id="_x0000_s1027" type="#_x0000_t202" style="position:absolute;left:0;text-align:left;margin-left:3.45pt;margin-top:44.2pt;width:463.5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">
                <v:textbox style="mso-fit-shape-to-text:t">
                  <w:txbxContent>
                    <w:p w14:paraId="7145A758" w14:textId="77777777" w:rsidR="005503A6" w:rsidRPr="005503A6" w:rsidRDefault="005503A6" w:rsidP="005503A6">
                      <w:pPr>
                        <w:widowControl w:val="0"/>
                        <w:autoSpaceDE/>
                        <w:autoSpaceDN/>
                        <w:adjustRightInd/>
                        <w:snapToGrid/>
                        <w:spacing w:after="0" w:line="240" w:lineRule="atLeast"/>
                        <w:jc w:val="left"/>
                        <w:rPr>
                          <w:rFonts w:eastAsia="等线"/>
                          <w:kern w:val="2"/>
                          <w:sz w:val="18"/>
                          <w:szCs w:val="18"/>
                          <w:highlight w:val="green"/>
                          <w:lang w:eastAsia="zh-CN"/>
                        </w:rPr>
                      </w:pPr>
                      <w:r w:rsidRPr="005503A6">
                        <w:rPr>
                          <w:rFonts w:eastAsia="等线"/>
                          <w:b/>
                          <w:kern w:val="2"/>
                          <w:sz w:val="18"/>
                          <w:szCs w:val="18"/>
                          <w:highlight w:val="green"/>
                          <w:lang w:eastAsia="zh-CN"/>
                        </w:rPr>
                        <w:t>Agreements on L1 measurement reporting</w:t>
                      </w:r>
                    </w:p>
                    <w:p w14:paraId="03E7C26B" w14:textId="1831CD50" w:rsidR="00C5701A" w:rsidRPr="004D367C" w:rsidRDefault="005503A6" w:rsidP="005503A6">
                      <w:pPr>
                        <w:numPr>
                          <w:ilvl w:val="2"/>
                          <w:numId w:val="22"/>
                        </w:numPr>
                        <w:autoSpaceDE/>
                        <w:autoSpaceDN/>
                        <w:adjustRightInd/>
                        <w:snapToGrid/>
                        <w:spacing w:after="0" w:line="240" w:lineRule="atLeast"/>
                        <w:ind w:left="1420" w:hanging="475"/>
                        <w:jc w:val="left"/>
                        <w:rPr>
                          <w:rFonts w:eastAsia="Batang"/>
                          <w:sz w:val="18"/>
                          <w:szCs w:val="18"/>
                          <w:lang w:val="en-GB"/>
                        </w:rPr>
                      </w:pPr>
                      <w:r w:rsidRPr="004D367C">
                        <w:rPr>
                          <w:rFonts w:eastAsia="等线"/>
                          <w:kern w:val="2"/>
                          <w:sz w:val="18"/>
                          <w:szCs w:val="18"/>
                          <w:lang w:eastAsia="zh-CN"/>
                        </w:rPr>
                        <w:t>1.      Event-triggered L1-measurements are reported by the UE to the network via MAC CE.</w:t>
                      </w:r>
                    </w:p>
                  </w:txbxContent>
                </v:textbox>
                <w10:wrap type="square"/>
              </v:shape>
            </w:pict>
          </mc:Fallback>
        </mc:AlternateContent>
      </w:r>
      <w:r w:rsidR="00C63CA9">
        <w:rPr>
          <w:rFonts w:hint="eastAsia"/>
          <w:lang w:eastAsia="zh-CN"/>
        </w:rPr>
        <w:t>Refer</w:t>
      </w:r>
      <w:r w:rsidR="00C63CA9">
        <w:rPr>
          <w:lang w:eastAsia="zh-CN"/>
        </w:rPr>
        <w:t xml:space="preserve"> to Rel-18 LTM, NW configures the number of reported candidate cells </w:t>
      </w:r>
      <w:r w:rsidR="00BB5196">
        <w:rPr>
          <w:lang w:eastAsia="zh-CN"/>
        </w:rPr>
        <w:t>L</w:t>
      </w:r>
      <w:r w:rsidR="00430792">
        <w:rPr>
          <w:lang w:eastAsia="zh-CN"/>
        </w:rPr>
        <w:t xml:space="preserve"> </w:t>
      </w:r>
      <w:r w:rsidR="00C63CA9">
        <w:rPr>
          <w:lang w:eastAsia="zh-CN"/>
        </w:rPr>
        <w:t>and the number of reported beams for each candidate cell</w:t>
      </w:r>
      <w:r w:rsidR="00430792">
        <w:rPr>
          <w:lang w:eastAsia="zh-CN"/>
        </w:rPr>
        <w:t xml:space="preserve"> </w:t>
      </w:r>
      <w:r w:rsidR="00BB5196">
        <w:rPr>
          <w:lang w:eastAsia="zh-CN"/>
        </w:rPr>
        <w:t>M</w:t>
      </w:r>
      <w:r w:rsidR="00BE094F">
        <w:rPr>
          <w:lang w:eastAsia="zh-CN"/>
        </w:rPr>
        <w:t xml:space="preserve"> for the case of beam report on PUCCH</w:t>
      </w:r>
      <w:r w:rsidR="00C63CA9">
        <w:rPr>
          <w:lang w:eastAsia="zh-CN"/>
        </w:rPr>
        <w:t xml:space="preserve">. </w:t>
      </w:r>
      <w:r w:rsidR="00BE094F">
        <w:rPr>
          <w:lang w:eastAsia="zh-CN"/>
        </w:rPr>
        <w:t xml:space="preserve">According to the agreements in RAN2-127 meeting, the </w:t>
      </w:r>
      <w:r w:rsidR="00C63CA9">
        <w:rPr>
          <w:lang w:eastAsia="zh-CN"/>
        </w:rPr>
        <w:t xml:space="preserve">beam report for Event-triggered </w:t>
      </w:r>
      <w:r w:rsidR="0069362B">
        <w:rPr>
          <w:lang w:eastAsia="zh-CN"/>
        </w:rPr>
        <w:t>LTM</w:t>
      </w:r>
      <w:r w:rsidR="005503A6">
        <w:rPr>
          <w:lang w:eastAsia="zh-CN"/>
        </w:rPr>
        <w:t xml:space="preserve"> is agreed to be carried by MAC CE.</w:t>
      </w:r>
      <w:r w:rsidR="00A95947">
        <w:rPr>
          <w:lang w:eastAsia="zh-CN"/>
        </w:rPr>
        <w:t xml:space="preserve"> </w:t>
      </w:r>
    </w:p>
    <w:p w14:paraId="36380860" w14:textId="7897BBDA" w:rsidR="00954A09" w:rsidRDefault="00F944C1" w:rsidP="00467290">
      <w:pPr>
        <w:suppressAutoHyphens/>
        <w:spacing w:beforeLines="50" w:before="120" w:afterLines="50"/>
        <w:textAlignment w:val="baseline"/>
        <w:rPr>
          <w:lang w:eastAsia="zh-CN"/>
        </w:rPr>
      </w:pPr>
      <w:r>
        <w:rPr>
          <w:lang w:eastAsia="zh-CN"/>
        </w:rPr>
        <w:t xml:space="preserve">As for the beam report for LTM based on event triggered, at least one reported beam should </w:t>
      </w:r>
      <w:r w:rsidR="00D4639F">
        <w:rPr>
          <w:lang w:eastAsia="zh-CN"/>
        </w:rPr>
        <w:t>satisfy</w:t>
      </w:r>
      <w:r>
        <w:rPr>
          <w:lang w:eastAsia="zh-CN"/>
        </w:rPr>
        <w:t xml:space="preserve"> the condition of the Event. And a</w:t>
      </w:r>
      <w:r w:rsidR="00EE1E63">
        <w:rPr>
          <w:lang w:eastAsia="zh-CN"/>
        </w:rPr>
        <w:t xml:space="preserve">s we all know the payload size of MAC CE can be varied. </w:t>
      </w:r>
      <w:r w:rsidR="009E7F13">
        <w:rPr>
          <w:lang w:eastAsia="zh-CN"/>
        </w:rPr>
        <w:t>F</w:t>
      </w:r>
      <w:r w:rsidR="00EE1E63">
        <w:rPr>
          <w:lang w:eastAsia="zh-CN"/>
        </w:rPr>
        <w:t>or LTM, the reported beam of candidate cell is used for cell switching. In this case, we prefer to support different number of reported beams for different candidate cell.</w:t>
      </w:r>
      <w:r w:rsidR="007E55C2">
        <w:rPr>
          <w:lang w:eastAsia="zh-CN"/>
        </w:rPr>
        <w:t xml:space="preserve"> </w:t>
      </w:r>
      <w:r w:rsidR="00964A7A">
        <w:rPr>
          <w:lang w:eastAsia="zh-CN"/>
        </w:rPr>
        <w:t xml:space="preserve">For example, </w:t>
      </w:r>
      <w:r w:rsidR="0018631A">
        <w:rPr>
          <w:lang w:eastAsia="zh-CN"/>
        </w:rPr>
        <w:t xml:space="preserve">UE only reports the beam satisfying the Event. Or </w:t>
      </w:r>
      <w:r w:rsidR="00964A7A">
        <w:rPr>
          <w:lang w:eastAsia="zh-CN"/>
        </w:rPr>
        <w:t>for each reported candidate cell, at least one reported beam should satisfy the Event. Or for the reported cell with at least one reported beam satisfying the Event</w:t>
      </w:r>
      <w:r w:rsidR="00954A09">
        <w:rPr>
          <w:lang w:eastAsia="zh-CN"/>
        </w:rPr>
        <w:t xml:space="preserve">, the number of reported beams </w:t>
      </w:r>
      <w:r w:rsidR="00771A0C">
        <w:rPr>
          <w:lang w:eastAsia="zh-CN"/>
        </w:rPr>
        <w:t>can</w:t>
      </w:r>
      <w:r w:rsidR="00954A09">
        <w:rPr>
          <w:lang w:eastAsia="zh-CN"/>
        </w:rPr>
        <w:t xml:space="preserve"> be more than the reported candidate cell without any reported beam satisfying the Event.</w:t>
      </w:r>
      <w:r w:rsidR="00D20948">
        <w:rPr>
          <w:lang w:eastAsia="zh-CN"/>
        </w:rPr>
        <w:t xml:space="preserve"> </w:t>
      </w:r>
    </w:p>
    <w:p w14:paraId="79D27541" w14:textId="5DDBDA86" w:rsidR="00C27692" w:rsidRDefault="00C27692" w:rsidP="00C27692">
      <w:pPr>
        <w:suppressAutoHyphens/>
        <w:spacing w:beforeLines="50" w:before="120" w:afterLines="50"/>
        <w:textAlignment w:val="baseline"/>
        <w:rPr>
          <w:b/>
          <w:i/>
          <w:lang w:eastAsia="zh-CN"/>
        </w:rPr>
      </w:pPr>
      <w:r w:rsidRPr="00E35DB7">
        <w:rPr>
          <w:b/>
          <w:i/>
          <w:lang w:eastAsia="zh-CN"/>
        </w:rPr>
        <w:t xml:space="preserve">Proposal </w:t>
      </w:r>
      <w:r w:rsidR="00090377">
        <w:rPr>
          <w:b/>
          <w:i/>
          <w:lang w:eastAsia="zh-CN"/>
        </w:rPr>
        <w:t>2</w:t>
      </w:r>
      <w:r w:rsidRPr="00E35DB7">
        <w:rPr>
          <w:b/>
          <w:i/>
          <w:lang w:eastAsia="zh-CN"/>
        </w:rPr>
        <w:t>:</w:t>
      </w:r>
      <w:r>
        <w:rPr>
          <w:b/>
          <w:i/>
          <w:lang w:eastAsia="zh-CN"/>
        </w:rPr>
        <w:t xml:space="preserve"> At least one reported beam </w:t>
      </w:r>
      <w:r w:rsidR="00FA2ED5">
        <w:rPr>
          <w:b/>
          <w:i/>
          <w:lang w:eastAsia="zh-CN"/>
        </w:rPr>
        <w:t xml:space="preserve">in the </w:t>
      </w:r>
      <w:r w:rsidR="00263449">
        <w:rPr>
          <w:b/>
          <w:i/>
          <w:lang w:eastAsia="zh-CN"/>
        </w:rPr>
        <w:t xml:space="preserve">event-triggered </w:t>
      </w:r>
      <w:r w:rsidR="00FA2ED5">
        <w:rPr>
          <w:b/>
          <w:i/>
          <w:lang w:eastAsia="zh-CN"/>
        </w:rPr>
        <w:t xml:space="preserve">beam report </w:t>
      </w:r>
      <w:r>
        <w:rPr>
          <w:b/>
          <w:i/>
          <w:lang w:eastAsia="zh-CN"/>
        </w:rPr>
        <w:t xml:space="preserve">for </w:t>
      </w:r>
      <w:r w:rsidR="0069362B">
        <w:rPr>
          <w:b/>
          <w:i/>
          <w:lang w:eastAsia="zh-CN"/>
        </w:rPr>
        <w:t>LTM</w:t>
      </w:r>
      <w:r>
        <w:rPr>
          <w:b/>
          <w:i/>
          <w:lang w:eastAsia="zh-CN"/>
        </w:rPr>
        <w:t xml:space="preserve"> should satisfy the condition of the Event.</w:t>
      </w:r>
    </w:p>
    <w:p w14:paraId="1A45B9C2" w14:textId="2B7DFA67" w:rsidR="00090377" w:rsidRDefault="00090377" w:rsidP="00090377">
      <w:pPr>
        <w:suppressAutoHyphens/>
        <w:spacing w:beforeLines="50" w:before="120" w:afterLines="50"/>
        <w:textAlignment w:val="baseline"/>
        <w:rPr>
          <w:b/>
          <w:i/>
          <w:lang w:eastAsia="zh-CN"/>
        </w:rPr>
      </w:pPr>
      <w:r w:rsidRPr="00E35DB7">
        <w:rPr>
          <w:b/>
          <w:i/>
          <w:lang w:eastAsia="zh-CN"/>
        </w:rPr>
        <w:t xml:space="preserve">Proposal </w:t>
      </w:r>
      <w:r>
        <w:rPr>
          <w:b/>
          <w:i/>
          <w:lang w:eastAsia="zh-CN"/>
        </w:rPr>
        <w:t>3</w:t>
      </w:r>
      <w:r w:rsidRPr="00E35DB7">
        <w:rPr>
          <w:b/>
          <w:i/>
          <w:lang w:eastAsia="zh-CN"/>
        </w:rPr>
        <w:t xml:space="preserve">: </w:t>
      </w:r>
      <w:r>
        <w:rPr>
          <w:b/>
          <w:i/>
          <w:lang w:eastAsia="zh-CN"/>
        </w:rPr>
        <w:t>Regarding the reported beams</w:t>
      </w:r>
      <w:r w:rsidR="00680320">
        <w:rPr>
          <w:b/>
          <w:i/>
          <w:lang w:eastAsia="zh-CN"/>
        </w:rPr>
        <w:t xml:space="preserve"> in beam report</w:t>
      </w:r>
      <w:r>
        <w:rPr>
          <w:b/>
          <w:i/>
          <w:lang w:eastAsia="zh-CN"/>
        </w:rPr>
        <w:t xml:space="preserve"> triggered by Event for LTM, support reporting different number of beams for differen</w:t>
      </w:r>
      <w:r w:rsidR="00573347">
        <w:rPr>
          <w:b/>
          <w:i/>
          <w:lang w:eastAsia="zh-CN"/>
        </w:rPr>
        <w:t>t</w:t>
      </w:r>
      <w:r>
        <w:rPr>
          <w:b/>
          <w:i/>
          <w:lang w:eastAsia="zh-CN"/>
        </w:rPr>
        <w:t xml:space="preserve"> candidate cells.</w:t>
      </w:r>
    </w:p>
    <w:p w14:paraId="7FF4182C" w14:textId="77777777" w:rsidR="00090377" w:rsidRPr="00C27692" w:rsidRDefault="00090377" w:rsidP="00090377">
      <w:pPr>
        <w:pStyle w:val="af3"/>
        <w:numPr>
          <w:ilvl w:val="0"/>
          <w:numId w:val="27"/>
        </w:numPr>
        <w:suppressAutoHyphens/>
        <w:spacing w:beforeLines="50" w:before="120" w:afterLines="50"/>
        <w:ind w:firstLineChars="0"/>
        <w:textAlignment w:val="baseline"/>
        <w:rPr>
          <w:b/>
          <w:i/>
          <w:lang w:eastAsia="zh-CN"/>
        </w:rPr>
      </w:pPr>
      <w:r w:rsidRPr="00C27692">
        <w:rPr>
          <w:b/>
          <w:i/>
          <w:lang w:eastAsia="zh-CN"/>
        </w:rPr>
        <w:t xml:space="preserve">Alt 1: </w:t>
      </w:r>
      <w:r>
        <w:rPr>
          <w:b/>
          <w:i/>
          <w:lang w:eastAsia="zh-CN"/>
        </w:rPr>
        <w:t>only report the beam(s) satisfying the event</w:t>
      </w:r>
      <w:r w:rsidRPr="00C27692">
        <w:rPr>
          <w:b/>
          <w:i/>
          <w:lang w:eastAsia="zh-CN"/>
        </w:rPr>
        <w:t>.</w:t>
      </w:r>
    </w:p>
    <w:p w14:paraId="525041E0" w14:textId="77777777" w:rsidR="00090377" w:rsidRDefault="00090377" w:rsidP="00090377">
      <w:pPr>
        <w:pStyle w:val="af3"/>
        <w:numPr>
          <w:ilvl w:val="0"/>
          <w:numId w:val="27"/>
        </w:numPr>
        <w:suppressAutoHyphens/>
        <w:spacing w:beforeLines="50" w:before="120" w:afterLines="50"/>
        <w:ind w:firstLineChars="0"/>
        <w:textAlignment w:val="baseline"/>
        <w:rPr>
          <w:b/>
          <w:i/>
          <w:lang w:eastAsia="zh-CN"/>
        </w:rPr>
      </w:pPr>
      <w:r w:rsidRPr="00C27692">
        <w:rPr>
          <w:b/>
          <w:i/>
          <w:lang w:eastAsia="zh-CN"/>
        </w:rPr>
        <w:t xml:space="preserve">Alt 2: </w:t>
      </w:r>
      <w:r>
        <w:rPr>
          <w:b/>
          <w:i/>
          <w:lang w:eastAsia="zh-CN"/>
        </w:rPr>
        <w:t>only report the beam(s) of candidate cell(s) with at least one beam satisfying the Event</w:t>
      </w:r>
    </w:p>
    <w:p w14:paraId="6BFC0BCF" w14:textId="52F48514" w:rsidR="00090377" w:rsidRPr="00C27692" w:rsidRDefault="00090377" w:rsidP="00090377">
      <w:pPr>
        <w:pStyle w:val="af3"/>
        <w:numPr>
          <w:ilvl w:val="0"/>
          <w:numId w:val="27"/>
        </w:numPr>
        <w:suppressAutoHyphens/>
        <w:spacing w:beforeLines="50" w:before="120" w:afterLines="50"/>
        <w:ind w:firstLineChars="0"/>
        <w:textAlignment w:val="baseline"/>
        <w:rPr>
          <w:b/>
          <w:i/>
          <w:lang w:eastAsia="zh-CN"/>
        </w:rPr>
      </w:pPr>
      <w:r>
        <w:rPr>
          <w:b/>
          <w:i/>
          <w:lang w:eastAsia="zh-CN"/>
        </w:rPr>
        <w:t xml:space="preserve">Alt 3: the number of reported beam(s) of candidate cell(s) with at least one beam satisfying the </w:t>
      </w:r>
      <w:r w:rsidR="00B52216">
        <w:rPr>
          <w:b/>
          <w:i/>
          <w:lang w:eastAsia="zh-CN"/>
        </w:rPr>
        <w:t>E</w:t>
      </w:r>
      <w:r>
        <w:rPr>
          <w:b/>
          <w:i/>
          <w:lang w:eastAsia="zh-CN"/>
        </w:rPr>
        <w:t>vent can be more than that of other candidate cells</w:t>
      </w:r>
      <w:r w:rsidRPr="00C27692">
        <w:rPr>
          <w:b/>
          <w:i/>
          <w:lang w:eastAsia="zh-CN"/>
        </w:rPr>
        <w:t>.</w:t>
      </w:r>
    </w:p>
    <w:p w14:paraId="6D38FDDF" w14:textId="325E8A21" w:rsidR="00954A09" w:rsidRDefault="005D0FDB" w:rsidP="00467290">
      <w:pPr>
        <w:suppressAutoHyphens/>
        <w:spacing w:beforeLines="50" w:before="120" w:afterLines="50"/>
        <w:textAlignment w:val="baseline"/>
        <w:rPr>
          <w:lang w:eastAsia="zh-CN"/>
        </w:rPr>
      </w:pPr>
      <w:r>
        <w:rPr>
          <w:lang w:eastAsia="zh-CN"/>
        </w:rPr>
        <w:t xml:space="preserve">In addition, since there are multiple events were agreed for LTM, it is straightforward to report the event ID in the beam report to provide some information to </w:t>
      </w:r>
      <w:proofErr w:type="spellStart"/>
      <w:r>
        <w:rPr>
          <w:lang w:eastAsia="zh-CN"/>
        </w:rPr>
        <w:t>gNB</w:t>
      </w:r>
      <w:proofErr w:type="spellEnd"/>
      <w:r>
        <w:rPr>
          <w:lang w:eastAsia="zh-CN"/>
        </w:rPr>
        <w:t>.</w:t>
      </w:r>
      <w:r w:rsidR="003D47A2">
        <w:rPr>
          <w:lang w:eastAsia="zh-CN"/>
        </w:rPr>
        <w:t xml:space="preserve"> It is also possible to configure the Event ID into the LTM CSI-</w:t>
      </w:r>
      <w:proofErr w:type="spellStart"/>
      <w:r w:rsidR="003D47A2">
        <w:rPr>
          <w:lang w:eastAsia="zh-CN"/>
        </w:rPr>
        <w:t>reportconfig</w:t>
      </w:r>
      <w:proofErr w:type="spellEnd"/>
      <w:r w:rsidR="003D47A2">
        <w:rPr>
          <w:lang w:eastAsia="zh-CN"/>
        </w:rPr>
        <w:t xml:space="preserve"> ID, in this case, the LTM CSI-</w:t>
      </w:r>
      <w:proofErr w:type="spellStart"/>
      <w:r w:rsidR="003D47A2">
        <w:rPr>
          <w:lang w:eastAsia="zh-CN"/>
        </w:rPr>
        <w:t>reportconfig</w:t>
      </w:r>
      <w:proofErr w:type="spellEnd"/>
      <w:r w:rsidR="003D47A2">
        <w:rPr>
          <w:lang w:eastAsia="zh-CN"/>
        </w:rPr>
        <w:t xml:space="preserve"> ID can be reported in the beam report to indicate the Event ID.</w:t>
      </w:r>
    </w:p>
    <w:p w14:paraId="49550D60" w14:textId="4121AE8C" w:rsidR="00174682" w:rsidRPr="003A6B1E" w:rsidRDefault="005D0FDB" w:rsidP="003A6B1E">
      <w:pPr>
        <w:suppressAutoHyphens/>
        <w:spacing w:beforeLines="50" w:before="120" w:afterLines="50"/>
        <w:textAlignment w:val="baseline"/>
        <w:rPr>
          <w:b/>
          <w:i/>
          <w:lang w:eastAsia="zh-CN"/>
        </w:rPr>
      </w:pPr>
      <w:r w:rsidRPr="00E35DB7">
        <w:rPr>
          <w:b/>
          <w:i/>
          <w:lang w:eastAsia="zh-CN"/>
        </w:rPr>
        <w:t xml:space="preserve">Proposal </w:t>
      </w:r>
      <w:r w:rsidR="009B491E">
        <w:rPr>
          <w:b/>
          <w:i/>
          <w:lang w:eastAsia="zh-CN"/>
        </w:rPr>
        <w:t>4</w:t>
      </w:r>
      <w:r w:rsidRPr="00E35DB7">
        <w:rPr>
          <w:b/>
          <w:i/>
          <w:lang w:eastAsia="zh-CN"/>
        </w:rPr>
        <w:t>:</w:t>
      </w:r>
      <w:r>
        <w:rPr>
          <w:b/>
          <w:i/>
          <w:lang w:eastAsia="zh-CN"/>
        </w:rPr>
        <w:t xml:space="preserve"> Report Event ID in the Event-triggered beam report for LTM.</w:t>
      </w:r>
    </w:p>
    <w:p w14:paraId="711D4407" w14:textId="0CA3183F" w:rsidR="0049674E" w:rsidRDefault="0049674E" w:rsidP="0049674E">
      <w:pPr>
        <w:pStyle w:val="1"/>
        <w:spacing w:beforeLines="50" w:afterLines="50"/>
        <w:rPr>
          <w:szCs w:val="20"/>
          <w:lang w:eastAsia="zh-CN"/>
        </w:rPr>
      </w:pPr>
      <w:r>
        <w:rPr>
          <w:szCs w:val="20"/>
          <w:lang w:eastAsia="zh-CN"/>
        </w:rPr>
        <w:t xml:space="preserve">CSI-RS </w:t>
      </w:r>
      <w:r w:rsidR="00FC6BE3">
        <w:rPr>
          <w:szCs w:val="20"/>
          <w:lang w:eastAsia="zh-CN"/>
        </w:rPr>
        <w:t>base L1-SINR measurement</w:t>
      </w:r>
      <w:r w:rsidR="006054FA">
        <w:rPr>
          <w:szCs w:val="20"/>
          <w:lang w:eastAsia="zh-CN"/>
        </w:rPr>
        <w:t>s</w:t>
      </w:r>
    </w:p>
    <w:p w14:paraId="7ABD1CB7" w14:textId="1CCE42C5" w:rsidR="005420B0" w:rsidRDefault="005420B0" w:rsidP="005420B0">
      <w:pPr>
        <w:suppressAutoHyphens/>
        <w:spacing w:beforeLines="50" w:before="120" w:afterLines="50"/>
        <w:textAlignment w:val="baseline"/>
        <w:rPr>
          <w:lang w:eastAsia="zh-CN"/>
        </w:rPr>
      </w:pPr>
      <w:r>
        <w:rPr>
          <w:noProof/>
          <w:lang w:eastAsia="zh-CN"/>
        </w:rPr>
        <mc:AlternateContent>
          <mc:Choice Requires="wps">
            <w:drawing>
              <wp:anchor distT="45720" distB="45720" distL="114300" distR="114300" simplePos="0" relativeHeight="251669504" behindDoc="0" locked="0" layoutInCell="1" allowOverlap="1" wp14:anchorId="5ABFEF67" wp14:editId="0164DC7D">
                <wp:simplePos x="0" y="0"/>
                <wp:positionH relativeFrom="column">
                  <wp:posOffset>3175</wp:posOffset>
                </wp:positionH>
                <wp:positionV relativeFrom="paragraph">
                  <wp:posOffset>401320</wp:posOffset>
                </wp:positionV>
                <wp:extent cx="5886450" cy="1404620"/>
                <wp:effectExtent l="0" t="0" r="19050" b="1778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1404620"/>
                        </a:xfrm>
                        <a:prstGeom prst="rect">
                          <a:avLst/>
                        </a:prstGeom>
                        <a:solidFill>
                          <a:srgbClr val="FFFFFF"/>
                        </a:solidFill>
                        <a:ln w="9525">
                          <a:solidFill>
                            <a:srgbClr val="000000"/>
                          </a:solidFill>
                          <a:miter lim="800000"/>
                          <a:headEnd/>
                          <a:tailEnd/>
                        </a:ln>
                      </wps:spPr>
                      <wps:txbx>
                        <w:txbxContent>
                          <w:p w14:paraId="629AC6BE" w14:textId="77777777" w:rsidR="004E11BC" w:rsidRPr="004E11BC" w:rsidRDefault="004E11BC" w:rsidP="004E11BC">
                            <w:pPr>
                              <w:autoSpaceDE/>
                              <w:autoSpaceDN/>
                              <w:adjustRightInd/>
                              <w:snapToGrid/>
                              <w:spacing w:after="0" w:line="240" w:lineRule="atLeast"/>
                              <w:jc w:val="left"/>
                              <w:rPr>
                                <w:rFonts w:eastAsia="Batang"/>
                                <w:b/>
                                <w:bCs/>
                                <w:sz w:val="18"/>
                                <w:szCs w:val="18"/>
                                <w:highlight w:val="green"/>
                                <w:lang w:val="en-GB" w:eastAsia="x-none"/>
                              </w:rPr>
                            </w:pPr>
                            <w:r w:rsidRPr="004E11BC">
                              <w:rPr>
                                <w:rFonts w:eastAsia="Batang"/>
                                <w:b/>
                                <w:bCs/>
                                <w:sz w:val="18"/>
                                <w:szCs w:val="18"/>
                                <w:highlight w:val="green"/>
                                <w:lang w:val="en-GB" w:eastAsia="x-none"/>
                              </w:rPr>
                              <w:t>Agreement</w:t>
                            </w:r>
                          </w:p>
                          <w:p w14:paraId="66C74548" w14:textId="77777777" w:rsidR="004E11BC" w:rsidRPr="004E11BC" w:rsidRDefault="004E11BC" w:rsidP="004E11BC">
                            <w:pPr>
                              <w:numPr>
                                <w:ilvl w:val="0"/>
                                <w:numId w:val="31"/>
                              </w:numPr>
                              <w:autoSpaceDE/>
                              <w:autoSpaceDN/>
                              <w:adjustRightInd/>
                              <w:snapToGrid/>
                              <w:spacing w:after="0" w:line="240" w:lineRule="atLeast"/>
                              <w:jc w:val="left"/>
                              <w:rPr>
                                <w:rFonts w:eastAsia="Batang"/>
                                <w:sz w:val="18"/>
                                <w:szCs w:val="18"/>
                                <w:lang w:val="en-GB" w:eastAsia="x-none"/>
                              </w:rPr>
                            </w:pPr>
                            <w:r w:rsidRPr="004E11BC">
                              <w:rPr>
                                <w:rFonts w:eastAsia="Batang"/>
                                <w:sz w:val="18"/>
                                <w:szCs w:val="18"/>
                                <w:lang w:val="en-GB" w:eastAsia="x-none"/>
                              </w:rPr>
                              <w:t>Support L1-RSRP measurement based on CSI-RS</w:t>
                            </w:r>
                          </w:p>
                          <w:p w14:paraId="05B9C855" w14:textId="77777777" w:rsidR="004E11BC" w:rsidRPr="004E11BC" w:rsidRDefault="004E11BC" w:rsidP="004E11BC">
                            <w:pPr>
                              <w:numPr>
                                <w:ilvl w:val="0"/>
                                <w:numId w:val="31"/>
                              </w:numPr>
                              <w:autoSpaceDE/>
                              <w:autoSpaceDN/>
                              <w:adjustRightInd/>
                              <w:snapToGrid/>
                              <w:spacing w:after="0" w:line="240" w:lineRule="atLeast"/>
                              <w:jc w:val="left"/>
                              <w:rPr>
                                <w:rFonts w:eastAsia="Batang"/>
                                <w:sz w:val="18"/>
                                <w:szCs w:val="18"/>
                                <w:lang w:val="en-GB" w:eastAsia="x-none"/>
                              </w:rPr>
                            </w:pPr>
                            <w:r w:rsidRPr="004E11BC">
                              <w:rPr>
                                <w:rFonts w:eastAsia="Batang"/>
                                <w:sz w:val="18"/>
                                <w:szCs w:val="18"/>
                                <w:lang w:val="en-GB" w:eastAsia="x-none"/>
                              </w:rPr>
                              <w:t>FFS: Support L1-SINR measurement based on CSI-RS</w:t>
                            </w:r>
                          </w:p>
                          <w:p w14:paraId="46953704" w14:textId="77777777" w:rsidR="004E11BC" w:rsidRPr="004E11BC" w:rsidRDefault="004E11BC" w:rsidP="004E11BC">
                            <w:pPr>
                              <w:autoSpaceDE/>
                              <w:autoSpaceDN/>
                              <w:adjustRightInd/>
                              <w:snapToGrid/>
                              <w:spacing w:after="0" w:line="240" w:lineRule="atLeast"/>
                              <w:jc w:val="left"/>
                              <w:rPr>
                                <w:rFonts w:eastAsia="Batang"/>
                                <w:b/>
                                <w:bCs/>
                                <w:sz w:val="18"/>
                                <w:szCs w:val="18"/>
                                <w:highlight w:val="green"/>
                                <w:lang w:val="en-GB" w:eastAsia="x-none"/>
                              </w:rPr>
                            </w:pPr>
                            <w:r w:rsidRPr="004E11BC">
                              <w:rPr>
                                <w:rFonts w:eastAsia="Batang"/>
                                <w:b/>
                                <w:bCs/>
                                <w:sz w:val="18"/>
                                <w:szCs w:val="18"/>
                                <w:highlight w:val="green"/>
                                <w:lang w:val="en-GB" w:eastAsia="x-none"/>
                              </w:rPr>
                              <w:t>Agreement</w:t>
                            </w:r>
                          </w:p>
                          <w:p w14:paraId="656C6CDE" w14:textId="77777777" w:rsidR="004E11BC" w:rsidRPr="004E11BC" w:rsidRDefault="004E11BC" w:rsidP="004E11BC">
                            <w:pPr>
                              <w:numPr>
                                <w:ilvl w:val="0"/>
                                <w:numId w:val="28"/>
                              </w:numPr>
                              <w:autoSpaceDE/>
                              <w:autoSpaceDN/>
                              <w:adjustRightInd/>
                              <w:snapToGrid/>
                              <w:spacing w:after="0" w:line="240" w:lineRule="atLeast"/>
                              <w:jc w:val="left"/>
                              <w:rPr>
                                <w:rFonts w:eastAsia="Batang"/>
                                <w:sz w:val="18"/>
                                <w:szCs w:val="18"/>
                                <w:lang w:val="en-GB" w:eastAsia="x-none"/>
                              </w:rPr>
                            </w:pPr>
                            <w:r w:rsidRPr="004E11BC">
                              <w:rPr>
                                <w:rFonts w:eastAsia="Batang"/>
                                <w:sz w:val="18"/>
                                <w:szCs w:val="18"/>
                                <w:lang w:val="en-GB" w:eastAsia="x-none"/>
                              </w:rPr>
                              <w:t xml:space="preserve">CSI-RS based L1-RSRP report is supported for </w:t>
                            </w:r>
                            <w:proofErr w:type="spellStart"/>
                            <w:r w:rsidRPr="004E11BC">
                              <w:rPr>
                                <w:rFonts w:eastAsia="Batang"/>
                                <w:sz w:val="18"/>
                                <w:szCs w:val="18"/>
                                <w:lang w:val="en-GB" w:eastAsia="x-none"/>
                              </w:rPr>
                              <w:t>gNB</w:t>
                            </w:r>
                            <w:proofErr w:type="spellEnd"/>
                            <w:r w:rsidRPr="004E11BC">
                              <w:rPr>
                                <w:rFonts w:eastAsia="Batang"/>
                                <w:sz w:val="18"/>
                                <w:szCs w:val="18"/>
                                <w:lang w:val="en-GB" w:eastAsia="x-none"/>
                              </w:rPr>
                              <w:t xml:space="preserve"> scheduled measurement reporting</w:t>
                            </w:r>
                          </w:p>
                          <w:p w14:paraId="0B996761" w14:textId="77777777" w:rsidR="004E11BC" w:rsidRPr="004E11BC" w:rsidRDefault="004E11BC" w:rsidP="004E11BC">
                            <w:pPr>
                              <w:numPr>
                                <w:ilvl w:val="0"/>
                                <w:numId w:val="28"/>
                              </w:numPr>
                              <w:autoSpaceDE/>
                              <w:autoSpaceDN/>
                              <w:adjustRightInd/>
                              <w:snapToGrid/>
                              <w:spacing w:after="0" w:line="240" w:lineRule="atLeast"/>
                              <w:jc w:val="left"/>
                              <w:rPr>
                                <w:rFonts w:eastAsia="Batang"/>
                                <w:sz w:val="18"/>
                                <w:szCs w:val="18"/>
                                <w:lang w:val="en-GB" w:eastAsia="x-none"/>
                              </w:rPr>
                            </w:pPr>
                            <w:r w:rsidRPr="004E11BC">
                              <w:rPr>
                                <w:rFonts w:eastAsia="Batang"/>
                                <w:sz w:val="18"/>
                                <w:szCs w:val="18"/>
                                <w:lang w:val="en-GB" w:eastAsia="x-none"/>
                              </w:rPr>
                              <w:t xml:space="preserve">FFS: CSI-RS based L1-SINR report is supported for </w:t>
                            </w:r>
                            <w:proofErr w:type="spellStart"/>
                            <w:r w:rsidRPr="004E11BC">
                              <w:rPr>
                                <w:rFonts w:eastAsia="Batang"/>
                                <w:sz w:val="18"/>
                                <w:szCs w:val="18"/>
                                <w:lang w:val="en-GB" w:eastAsia="x-none"/>
                              </w:rPr>
                              <w:t>gNB</w:t>
                            </w:r>
                            <w:proofErr w:type="spellEnd"/>
                            <w:r w:rsidRPr="004E11BC">
                              <w:rPr>
                                <w:rFonts w:eastAsia="Batang"/>
                                <w:sz w:val="18"/>
                                <w:szCs w:val="18"/>
                                <w:lang w:val="en-GB" w:eastAsia="x-none"/>
                              </w:rPr>
                              <w:t xml:space="preserve"> scheduled measurement reporting</w:t>
                            </w:r>
                          </w:p>
                          <w:p w14:paraId="349D0737" w14:textId="20966FE7" w:rsidR="004E11BC" w:rsidRPr="004E11BC" w:rsidRDefault="004E11BC" w:rsidP="004E11BC">
                            <w:pPr>
                              <w:numPr>
                                <w:ilvl w:val="0"/>
                                <w:numId w:val="28"/>
                              </w:numPr>
                              <w:autoSpaceDE/>
                              <w:autoSpaceDN/>
                              <w:adjustRightInd/>
                              <w:snapToGrid/>
                              <w:spacing w:after="0" w:line="240" w:lineRule="atLeast"/>
                              <w:jc w:val="left"/>
                              <w:rPr>
                                <w:rFonts w:eastAsia="Batang"/>
                                <w:sz w:val="18"/>
                                <w:szCs w:val="18"/>
                                <w:lang w:val="en-GB" w:eastAsia="x-none"/>
                              </w:rPr>
                            </w:pPr>
                            <w:r w:rsidRPr="004E11BC">
                              <w:rPr>
                                <w:rFonts w:eastAsia="Batang"/>
                                <w:sz w:val="18"/>
                                <w:szCs w:val="18"/>
                                <w:lang w:val="en-GB" w:eastAsia="x-none"/>
                              </w:rPr>
                              <w:t xml:space="preserve">Rel-18 LTM CSI reporting framework is the baseline for CSI-RS based L1-measurement report by </w:t>
                            </w:r>
                            <w:proofErr w:type="spellStart"/>
                            <w:r w:rsidRPr="004E11BC">
                              <w:rPr>
                                <w:rFonts w:eastAsia="Batang"/>
                                <w:sz w:val="18"/>
                                <w:szCs w:val="18"/>
                                <w:lang w:val="en-GB" w:eastAsia="x-none"/>
                              </w:rPr>
                              <w:t>gNB</w:t>
                            </w:r>
                            <w:proofErr w:type="spellEnd"/>
                            <w:r w:rsidRPr="004E11BC">
                              <w:rPr>
                                <w:rFonts w:eastAsia="Batang"/>
                                <w:sz w:val="18"/>
                                <w:szCs w:val="18"/>
                                <w:lang w:val="en-GB" w:eastAsia="x-none"/>
                              </w:rPr>
                              <w:t xml:space="preserve"> scheduled measurement reporting </w:t>
                            </w:r>
                          </w:p>
                          <w:p w14:paraId="072A8AEC" w14:textId="77777777" w:rsidR="004E11BC" w:rsidRPr="004E11BC" w:rsidRDefault="004E11BC" w:rsidP="004E11BC">
                            <w:pPr>
                              <w:autoSpaceDE/>
                              <w:autoSpaceDN/>
                              <w:adjustRightInd/>
                              <w:snapToGrid/>
                              <w:spacing w:after="0" w:line="240" w:lineRule="atLeast"/>
                              <w:jc w:val="left"/>
                              <w:rPr>
                                <w:rFonts w:eastAsia="Batang"/>
                                <w:b/>
                                <w:bCs/>
                                <w:sz w:val="18"/>
                                <w:szCs w:val="18"/>
                                <w:highlight w:val="green"/>
                                <w:lang w:val="en-GB" w:eastAsia="x-none"/>
                              </w:rPr>
                            </w:pPr>
                            <w:r w:rsidRPr="004E11BC">
                              <w:rPr>
                                <w:rFonts w:eastAsia="Batang"/>
                                <w:b/>
                                <w:bCs/>
                                <w:sz w:val="18"/>
                                <w:szCs w:val="18"/>
                                <w:highlight w:val="green"/>
                                <w:lang w:val="en-GB" w:eastAsia="x-none"/>
                              </w:rPr>
                              <w:t>Agreement</w:t>
                            </w:r>
                          </w:p>
                          <w:p w14:paraId="06202D38" w14:textId="77777777" w:rsidR="004E11BC" w:rsidRPr="004E11BC" w:rsidRDefault="004E11BC" w:rsidP="004E11BC">
                            <w:pPr>
                              <w:numPr>
                                <w:ilvl w:val="0"/>
                                <w:numId w:val="28"/>
                              </w:numPr>
                              <w:autoSpaceDE/>
                              <w:autoSpaceDN/>
                              <w:adjustRightInd/>
                              <w:snapToGrid/>
                              <w:spacing w:after="0" w:line="240" w:lineRule="atLeast"/>
                              <w:jc w:val="left"/>
                              <w:rPr>
                                <w:rFonts w:eastAsia="Batang"/>
                                <w:sz w:val="18"/>
                                <w:szCs w:val="18"/>
                                <w:lang w:val="en-GB" w:eastAsia="x-none"/>
                              </w:rPr>
                            </w:pPr>
                            <w:r w:rsidRPr="004E11BC">
                              <w:rPr>
                                <w:rFonts w:eastAsia="Batang"/>
                                <w:sz w:val="18"/>
                                <w:szCs w:val="18"/>
                                <w:lang w:val="en-GB" w:eastAsia="x-none"/>
                              </w:rPr>
                              <w:t>SSB based L1-RSRP measurements is supported for event triggered reporting</w:t>
                            </w:r>
                          </w:p>
                          <w:p w14:paraId="1B737AA3" w14:textId="77777777" w:rsidR="004E11BC" w:rsidRPr="004E11BC" w:rsidRDefault="004E11BC" w:rsidP="004E11BC">
                            <w:pPr>
                              <w:numPr>
                                <w:ilvl w:val="0"/>
                                <w:numId w:val="28"/>
                              </w:numPr>
                              <w:autoSpaceDE/>
                              <w:autoSpaceDN/>
                              <w:adjustRightInd/>
                              <w:snapToGrid/>
                              <w:spacing w:after="0" w:line="240" w:lineRule="atLeast"/>
                              <w:jc w:val="left"/>
                              <w:rPr>
                                <w:rFonts w:eastAsia="Batang"/>
                                <w:sz w:val="18"/>
                                <w:szCs w:val="18"/>
                                <w:lang w:val="en-GB" w:eastAsia="x-none"/>
                              </w:rPr>
                            </w:pPr>
                            <w:r w:rsidRPr="004E11BC">
                              <w:rPr>
                                <w:rFonts w:eastAsia="Batang"/>
                                <w:sz w:val="18"/>
                                <w:szCs w:val="18"/>
                                <w:lang w:val="en-GB" w:eastAsia="x-none"/>
                              </w:rPr>
                              <w:t>CSI-RS based L1-RSRP measurements is supported for event triggered reporting</w:t>
                            </w:r>
                          </w:p>
                          <w:p w14:paraId="38348905" w14:textId="77777777" w:rsidR="004E11BC" w:rsidRPr="004E11BC" w:rsidRDefault="004E11BC" w:rsidP="004E11BC">
                            <w:pPr>
                              <w:numPr>
                                <w:ilvl w:val="0"/>
                                <w:numId w:val="28"/>
                              </w:numPr>
                              <w:autoSpaceDE/>
                              <w:autoSpaceDN/>
                              <w:adjustRightInd/>
                              <w:snapToGrid/>
                              <w:spacing w:after="0" w:line="240" w:lineRule="atLeast"/>
                              <w:jc w:val="left"/>
                              <w:rPr>
                                <w:rFonts w:eastAsia="Batang"/>
                                <w:sz w:val="18"/>
                                <w:szCs w:val="18"/>
                                <w:lang w:val="en-GB" w:eastAsia="x-none"/>
                              </w:rPr>
                            </w:pPr>
                            <w:r w:rsidRPr="004E11BC">
                              <w:rPr>
                                <w:rFonts w:eastAsia="Batang"/>
                                <w:sz w:val="18"/>
                                <w:szCs w:val="18"/>
                                <w:lang w:val="en-GB" w:eastAsia="x-none"/>
                              </w:rPr>
                              <w:t>FFS: CSI-RS based L1-SINR measurements is supported for event triggered reporting</w:t>
                            </w:r>
                          </w:p>
                          <w:p w14:paraId="1B25DC2A" w14:textId="77777777" w:rsidR="004E11BC" w:rsidRPr="004E11BC" w:rsidRDefault="004E11BC" w:rsidP="004E11BC">
                            <w:pPr>
                              <w:autoSpaceDE/>
                              <w:autoSpaceDN/>
                              <w:adjustRightInd/>
                              <w:snapToGrid/>
                              <w:spacing w:after="0" w:line="240" w:lineRule="atLeast"/>
                              <w:jc w:val="left"/>
                              <w:rPr>
                                <w:rFonts w:eastAsia="Batang"/>
                                <w:b/>
                                <w:bCs/>
                                <w:sz w:val="18"/>
                                <w:szCs w:val="18"/>
                                <w:highlight w:val="green"/>
                                <w:lang w:val="en-GB" w:eastAsia="x-none"/>
                              </w:rPr>
                            </w:pPr>
                            <w:r w:rsidRPr="004E11BC">
                              <w:rPr>
                                <w:rFonts w:eastAsia="Batang"/>
                                <w:b/>
                                <w:bCs/>
                                <w:sz w:val="18"/>
                                <w:szCs w:val="18"/>
                                <w:highlight w:val="green"/>
                                <w:lang w:val="en-GB" w:eastAsia="x-none"/>
                              </w:rPr>
                              <w:t>Agreement</w:t>
                            </w:r>
                          </w:p>
                          <w:p w14:paraId="167C00FD" w14:textId="77777777" w:rsidR="004E11BC" w:rsidRPr="004E11BC" w:rsidRDefault="004E11BC" w:rsidP="004E11BC">
                            <w:pPr>
                              <w:autoSpaceDE/>
                              <w:autoSpaceDN/>
                              <w:adjustRightInd/>
                              <w:snapToGrid/>
                              <w:spacing w:after="0" w:line="240" w:lineRule="atLeast"/>
                              <w:jc w:val="left"/>
                              <w:rPr>
                                <w:rFonts w:eastAsia="Batang"/>
                                <w:sz w:val="18"/>
                                <w:szCs w:val="18"/>
                                <w:lang w:val="en-GB" w:eastAsia="x-none"/>
                              </w:rPr>
                            </w:pPr>
                            <w:r w:rsidRPr="004E11BC">
                              <w:rPr>
                                <w:rFonts w:eastAsia="Batang"/>
                                <w:sz w:val="18"/>
                                <w:szCs w:val="18"/>
                                <w:lang w:val="en-GB" w:eastAsia="x-none"/>
                              </w:rPr>
                              <w:t xml:space="preserve">For </w:t>
                            </w:r>
                            <w:proofErr w:type="spellStart"/>
                            <w:r w:rsidRPr="004E11BC">
                              <w:rPr>
                                <w:rFonts w:eastAsia="Batang"/>
                                <w:sz w:val="18"/>
                                <w:szCs w:val="18"/>
                                <w:lang w:val="en-GB" w:eastAsia="x-none"/>
                              </w:rPr>
                              <w:t>gNB</w:t>
                            </w:r>
                            <w:proofErr w:type="spellEnd"/>
                            <w:r w:rsidRPr="004E11BC">
                              <w:rPr>
                                <w:rFonts w:eastAsia="Batang"/>
                                <w:sz w:val="18"/>
                                <w:szCs w:val="18"/>
                                <w:lang w:val="en-GB" w:eastAsia="x-none"/>
                              </w:rPr>
                              <w:t xml:space="preserve"> scheduled reporting and event triggered reporting </w:t>
                            </w:r>
                          </w:p>
                          <w:p w14:paraId="2E3EB98F" w14:textId="77777777" w:rsidR="004E11BC" w:rsidRPr="004E11BC" w:rsidRDefault="004E11BC" w:rsidP="004E11BC">
                            <w:pPr>
                              <w:numPr>
                                <w:ilvl w:val="0"/>
                                <w:numId w:val="28"/>
                              </w:numPr>
                              <w:autoSpaceDE/>
                              <w:autoSpaceDN/>
                              <w:adjustRightInd/>
                              <w:snapToGrid/>
                              <w:spacing w:after="0" w:line="240" w:lineRule="atLeast"/>
                              <w:jc w:val="left"/>
                              <w:rPr>
                                <w:rFonts w:eastAsia="Batang"/>
                                <w:sz w:val="18"/>
                                <w:szCs w:val="18"/>
                                <w:lang w:eastAsia="x-none"/>
                              </w:rPr>
                            </w:pPr>
                            <w:r w:rsidRPr="004E11BC">
                              <w:rPr>
                                <w:rFonts w:eastAsia="Batang"/>
                                <w:sz w:val="18"/>
                                <w:szCs w:val="18"/>
                                <w:lang w:eastAsia="x-none"/>
                              </w:rPr>
                              <w:t xml:space="preserve">At least periodic CSI-RS is supported for L1-RSRP measurement for candidate cell </w:t>
                            </w:r>
                          </w:p>
                          <w:p w14:paraId="37618003" w14:textId="77777777" w:rsidR="004E11BC" w:rsidRPr="004E11BC" w:rsidRDefault="004E11BC" w:rsidP="004E11BC">
                            <w:pPr>
                              <w:numPr>
                                <w:ilvl w:val="1"/>
                                <w:numId w:val="28"/>
                              </w:numPr>
                              <w:autoSpaceDE/>
                              <w:autoSpaceDN/>
                              <w:adjustRightInd/>
                              <w:snapToGrid/>
                              <w:spacing w:after="0" w:line="240" w:lineRule="atLeast"/>
                              <w:jc w:val="left"/>
                              <w:rPr>
                                <w:rFonts w:eastAsia="Batang"/>
                                <w:sz w:val="18"/>
                                <w:szCs w:val="18"/>
                                <w:lang w:eastAsia="x-none"/>
                              </w:rPr>
                            </w:pPr>
                            <w:r w:rsidRPr="004E11BC">
                              <w:rPr>
                                <w:rFonts w:eastAsia="Batang"/>
                                <w:sz w:val="18"/>
                                <w:szCs w:val="18"/>
                                <w:lang w:eastAsia="x-none"/>
                              </w:rPr>
                              <w:t>FFS: aperiodic and semi-persistent CSI-RS</w:t>
                            </w:r>
                          </w:p>
                          <w:p w14:paraId="3278BD7F" w14:textId="77777777" w:rsidR="004E11BC" w:rsidRPr="004E11BC" w:rsidRDefault="004E11BC" w:rsidP="004E11BC">
                            <w:pPr>
                              <w:numPr>
                                <w:ilvl w:val="0"/>
                                <w:numId w:val="28"/>
                              </w:numPr>
                              <w:autoSpaceDE/>
                              <w:autoSpaceDN/>
                              <w:adjustRightInd/>
                              <w:snapToGrid/>
                              <w:spacing w:after="0" w:line="240" w:lineRule="atLeast"/>
                              <w:jc w:val="left"/>
                              <w:rPr>
                                <w:rFonts w:eastAsia="Batang"/>
                                <w:sz w:val="18"/>
                                <w:szCs w:val="18"/>
                                <w:lang w:eastAsia="x-none"/>
                              </w:rPr>
                            </w:pPr>
                            <w:r w:rsidRPr="004E11BC">
                              <w:rPr>
                                <w:rFonts w:eastAsia="Batang"/>
                                <w:sz w:val="18"/>
                                <w:szCs w:val="18"/>
                                <w:lang w:eastAsia="x-none"/>
                              </w:rPr>
                              <w:t xml:space="preserve">At least </w:t>
                            </w:r>
                            <w:r w:rsidRPr="004E11BC">
                              <w:rPr>
                                <w:rFonts w:eastAsia="Batang"/>
                                <w:sz w:val="18"/>
                                <w:szCs w:val="18"/>
                                <w:lang w:val="en-GB" w:eastAsia="x-none"/>
                              </w:rPr>
                              <w:t>CSI-RS for beam management is supported for L1-RSRP measurement for candidate cell</w:t>
                            </w:r>
                          </w:p>
                          <w:p w14:paraId="1843C3D9" w14:textId="7910728B" w:rsidR="005420B0" w:rsidRPr="004E11BC" w:rsidRDefault="004E11BC" w:rsidP="004E11BC">
                            <w:pPr>
                              <w:numPr>
                                <w:ilvl w:val="1"/>
                                <w:numId w:val="28"/>
                              </w:numPr>
                              <w:autoSpaceDE/>
                              <w:autoSpaceDN/>
                              <w:adjustRightInd/>
                              <w:snapToGrid/>
                              <w:spacing w:after="0" w:line="240" w:lineRule="atLeast"/>
                              <w:jc w:val="left"/>
                              <w:rPr>
                                <w:rFonts w:eastAsia="Batang"/>
                                <w:sz w:val="18"/>
                                <w:szCs w:val="18"/>
                                <w:lang w:eastAsia="x-none"/>
                              </w:rPr>
                            </w:pPr>
                            <w:r w:rsidRPr="004E11BC">
                              <w:rPr>
                                <w:rFonts w:eastAsia="Batang"/>
                                <w:sz w:val="18"/>
                                <w:szCs w:val="18"/>
                                <w:lang w:val="en-GB" w:eastAsia="x-none"/>
                              </w:rPr>
                              <w:t>FFS: CSI-RS for mobility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ABFEF67" id="_x0000_s1028" type="#_x0000_t202" style="position:absolute;left:0;text-align:left;margin-left:.25pt;margin-top:31.6pt;width:463.5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">
                <v:textbox style="mso-fit-shape-to-text:t">
                  <w:txbxContent>
                    <w:p w14:paraId="629AC6BE" w14:textId="77777777" w:rsidR="004E11BC" w:rsidRPr="004E11BC" w:rsidRDefault="004E11BC" w:rsidP="004E11BC">
                      <w:pPr>
                        <w:autoSpaceDE/>
                        <w:autoSpaceDN/>
                        <w:adjustRightInd/>
                        <w:snapToGrid/>
                        <w:spacing w:after="0" w:line="240" w:lineRule="atLeast"/>
                        <w:jc w:val="left"/>
                        <w:rPr>
                          <w:rFonts w:eastAsia="Batang"/>
                          <w:b/>
                          <w:bCs/>
                          <w:sz w:val="18"/>
                          <w:szCs w:val="18"/>
                          <w:highlight w:val="green"/>
                          <w:lang w:val="en-GB" w:eastAsia="x-none"/>
                        </w:rPr>
                      </w:pPr>
                      <w:r w:rsidRPr="004E11BC">
                        <w:rPr>
                          <w:rFonts w:eastAsia="Batang"/>
                          <w:b/>
                          <w:bCs/>
                          <w:sz w:val="18"/>
                          <w:szCs w:val="18"/>
                          <w:highlight w:val="green"/>
                          <w:lang w:val="en-GB" w:eastAsia="x-none"/>
                        </w:rPr>
                        <w:t>Agreement</w:t>
                      </w:r>
                    </w:p>
                    <w:p w14:paraId="66C74548" w14:textId="77777777" w:rsidR="004E11BC" w:rsidRPr="004E11BC" w:rsidRDefault="004E11BC" w:rsidP="004E11BC">
                      <w:pPr>
                        <w:numPr>
                          <w:ilvl w:val="0"/>
                          <w:numId w:val="31"/>
                        </w:numPr>
                        <w:autoSpaceDE/>
                        <w:autoSpaceDN/>
                        <w:adjustRightInd/>
                        <w:snapToGrid/>
                        <w:spacing w:after="0" w:line="240" w:lineRule="atLeast"/>
                        <w:jc w:val="left"/>
                        <w:rPr>
                          <w:rFonts w:eastAsia="Batang"/>
                          <w:sz w:val="18"/>
                          <w:szCs w:val="18"/>
                          <w:lang w:val="en-GB" w:eastAsia="x-none"/>
                        </w:rPr>
                      </w:pPr>
                      <w:r w:rsidRPr="004E11BC">
                        <w:rPr>
                          <w:rFonts w:eastAsia="Batang"/>
                          <w:sz w:val="18"/>
                          <w:szCs w:val="18"/>
                          <w:lang w:val="en-GB" w:eastAsia="x-none"/>
                        </w:rPr>
                        <w:t>Support L1-RSRP measurement based on CSI-RS</w:t>
                      </w:r>
                    </w:p>
                    <w:p w14:paraId="05B9C855" w14:textId="77777777" w:rsidR="004E11BC" w:rsidRPr="004E11BC" w:rsidRDefault="004E11BC" w:rsidP="004E11BC">
                      <w:pPr>
                        <w:numPr>
                          <w:ilvl w:val="0"/>
                          <w:numId w:val="31"/>
                        </w:numPr>
                        <w:autoSpaceDE/>
                        <w:autoSpaceDN/>
                        <w:adjustRightInd/>
                        <w:snapToGrid/>
                        <w:spacing w:after="0" w:line="240" w:lineRule="atLeast"/>
                        <w:jc w:val="left"/>
                        <w:rPr>
                          <w:rFonts w:eastAsia="Batang"/>
                          <w:sz w:val="18"/>
                          <w:szCs w:val="18"/>
                          <w:lang w:val="en-GB" w:eastAsia="x-none"/>
                        </w:rPr>
                      </w:pPr>
                      <w:r w:rsidRPr="004E11BC">
                        <w:rPr>
                          <w:rFonts w:eastAsia="Batang"/>
                          <w:sz w:val="18"/>
                          <w:szCs w:val="18"/>
                          <w:lang w:val="en-GB" w:eastAsia="x-none"/>
                        </w:rPr>
                        <w:t>FFS: Support L1-SINR measurement based on CSI-RS</w:t>
                      </w:r>
                    </w:p>
                    <w:p w14:paraId="46953704" w14:textId="77777777" w:rsidR="004E11BC" w:rsidRPr="004E11BC" w:rsidRDefault="004E11BC" w:rsidP="004E11BC">
                      <w:pPr>
                        <w:autoSpaceDE/>
                        <w:autoSpaceDN/>
                        <w:adjustRightInd/>
                        <w:snapToGrid/>
                        <w:spacing w:after="0" w:line="240" w:lineRule="atLeast"/>
                        <w:jc w:val="left"/>
                        <w:rPr>
                          <w:rFonts w:eastAsia="Batang"/>
                          <w:b/>
                          <w:bCs/>
                          <w:sz w:val="18"/>
                          <w:szCs w:val="18"/>
                          <w:highlight w:val="green"/>
                          <w:lang w:val="en-GB" w:eastAsia="x-none"/>
                        </w:rPr>
                      </w:pPr>
                      <w:r w:rsidRPr="004E11BC">
                        <w:rPr>
                          <w:rFonts w:eastAsia="Batang"/>
                          <w:b/>
                          <w:bCs/>
                          <w:sz w:val="18"/>
                          <w:szCs w:val="18"/>
                          <w:highlight w:val="green"/>
                          <w:lang w:val="en-GB" w:eastAsia="x-none"/>
                        </w:rPr>
                        <w:t>Agreement</w:t>
                      </w:r>
                    </w:p>
                    <w:p w14:paraId="656C6CDE" w14:textId="77777777" w:rsidR="004E11BC" w:rsidRPr="004E11BC" w:rsidRDefault="004E11BC" w:rsidP="004E11BC">
                      <w:pPr>
                        <w:numPr>
                          <w:ilvl w:val="0"/>
                          <w:numId w:val="28"/>
                        </w:numPr>
                        <w:autoSpaceDE/>
                        <w:autoSpaceDN/>
                        <w:adjustRightInd/>
                        <w:snapToGrid/>
                        <w:spacing w:after="0" w:line="240" w:lineRule="atLeast"/>
                        <w:jc w:val="left"/>
                        <w:rPr>
                          <w:rFonts w:eastAsia="Batang"/>
                          <w:sz w:val="18"/>
                          <w:szCs w:val="18"/>
                          <w:lang w:val="en-GB" w:eastAsia="x-none"/>
                        </w:rPr>
                      </w:pPr>
                      <w:r w:rsidRPr="004E11BC">
                        <w:rPr>
                          <w:rFonts w:eastAsia="Batang"/>
                          <w:sz w:val="18"/>
                          <w:szCs w:val="18"/>
                          <w:lang w:val="en-GB" w:eastAsia="x-none"/>
                        </w:rPr>
                        <w:t>CSI-RS based L1-RSRP report is supported for gNB scheduled measurement reporting</w:t>
                      </w:r>
                    </w:p>
                    <w:p w14:paraId="0B996761" w14:textId="77777777" w:rsidR="004E11BC" w:rsidRPr="004E11BC" w:rsidRDefault="004E11BC" w:rsidP="004E11BC">
                      <w:pPr>
                        <w:numPr>
                          <w:ilvl w:val="0"/>
                          <w:numId w:val="28"/>
                        </w:numPr>
                        <w:autoSpaceDE/>
                        <w:autoSpaceDN/>
                        <w:adjustRightInd/>
                        <w:snapToGrid/>
                        <w:spacing w:after="0" w:line="240" w:lineRule="atLeast"/>
                        <w:jc w:val="left"/>
                        <w:rPr>
                          <w:rFonts w:eastAsia="Batang"/>
                          <w:sz w:val="18"/>
                          <w:szCs w:val="18"/>
                          <w:lang w:val="en-GB" w:eastAsia="x-none"/>
                        </w:rPr>
                      </w:pPr>
                      <w:r w:rsidRPr="004E11BC">
                        <w:rPr>
                          <w:rFonts w:eastAsia="Batang"/>
                          <w:sz w:val="18"/>
                          <w:szCs w:val="18"/>
                          <w:lang w:val="en-GB" w:eastAsia="x-none"/>
                        </w:rPr>
                        <w:t>FFS: CSI-RS based L1-SINR report is supported for gNB scheduled measurement reporting</w:t>
                      </w:r>
                    </w:p>
                    <w:p w14:paraId="349D0737" w14:textId="20966FE7" w:rsidR="004E11BC" w:rsidRPr="004E11BC" w:rsidRDefault="004E11BC" w:rsidP="004E11BC">
                      <w:pPr>
                        <w:numPr>
                          <w:ilvl w:val="0"/>
                          <w:numId w:val="28"/>
                        </w:numPr>
                        <w:autoSpaceDE/>
                        <w:autoSpaceDN/>
                        <w:adjustRightInd/>
                        <w:snapToGrid/>
                        <w:spacing w:after="0" w:line="240" w:lineRule="atLeast"/>
                        <w:jc w:val="left"/>
                        <w:rPr>
                          <w:rFonts w:eastAsia="Batang"/>
                          <w:sz w:val="18"/>
                          <w:szCs w:val="18"/>
                          <w:lang w:val="en-GB" w:eastAsia="x-none"/>
                        </w:rPr>
                      </w:pPr>
                      <w:r w:rsidRPr="004E11BC">
                        <w:rPr>
                          <w:rFonts w:eastAsia="Batang"/>
                          <w:sz w:val="18"/>
                          <w:szCs w:val="18"/>
                          <w:lang w:val="en-GB" w:eastAsia="x-none"/>
                        </w:rPr>
                        <w:t xml:space="preserve">Rel-18 LTM CSI reporting framework is the baseline for CSI-RS based L1-measurement report by gNB scheduled measurement reporting </w:t>
                      </w:r>
                    </w:p>
                    <w:p w14:paraId="072A8AEC" w14:textId="77777777" w:rsidR="004E11BC" w:rsidRPr="004E11BC" w:rsidRDefault="004E11BC" w:rsidP="004E11BC">
                      <w:pPr>
                        <w:autoSpaceDE/>
                        <w:autoSpaceDN/>
                        <w:adjustRightInd/>
                        <w:snapToGrid/>
                        <w:spacing w:after="0" w:line="240" w:lineRule="atLeast"/>
                        <w:jc w:val="left"/>
                        <w:rPr>
                          <w:rFonts w:eastAsia="Batang"/>
                          <w:b/>
                          <w:bCs/>
                          <w:sz w:val="18"/>
                          <w:szCs w:val="18"/>
                          <w:highlight w:val="green"/>
                          <w:lang w:val="en-GB" w:eastAsia="x-none"/>
                        </w:rPr>
                      </w:pPr>
                      <w:r w:rsidRPr="004E11BC">
                        <w:rPr>
                          <w:rFonts w:eastAsia="Batang"/>
                          <w:b/>
                          <w:bCs/>
                          <w:sz w:val="18"/>
                          <w:szCs w:val="18"/>
                          <w:highlight w:val="green"/>
                          <w:lang w:val="en-GB" w:eastAsia="x-none"/>
                        </w:rPr>
                        <w:t>Agreement</w:t>
                      </w:r>
                    </w:p>
                    <w:p w14:paraId="06202D38" w14:textId="77777777" w:rsidR="004E11BC" w:rsidRPr="004E11BC" w:rsidRDefault="004E11BC" w:rsidP="004E11BC">
                      <w:pPr>
                        <w:numPr>
                          <w:ilvl w:val="0"/>
                          <w:numId w:val="28"/>
                        </w:numPr>
                        <w:autoSpaceDE/>
                        <w:autoSpaceDN/>
                        <w:adjustRightInd/>
                        <w:snapToGrid/>
                        <w:spacing w:after="0" w:line="240" w:lineRule="atLeast"/>
                        <w:jc w:val="left"/>
                        <w:rPr>
                          <w:rFonts w:eastAsia="Batang"/>
                          <w:sz w:val="18"/>
                          <w:szCs w:val="18"/>
                          <w:lang w:val="en-GB" w:eastAsia="x-none"/>
                        </w:rPr>
                      </w:pPr>
                      <w:r w:rsidRPr="004E11BC">
                        <w:rPr>
                          <w:rFonts w:eastAsia="Batang"/>
                          <w:sz w:val="18"/>
                          <w:szCs w:val="18"/>
                          <w:lang w:val="en-GB" w:eastAsia="x-none"/>
                        </w:rPr>
                        <w:t>SSB based L1-RSRP measurements is supported for event triggered reporting</w:t>
                      </w:r>
                    </w:p>
                    <w:p w14:paraId="1B737AA3" w14:textId="77777777" w:rsidR="004E11BC" w:rsidRPr="004E11BC" w:rsidRDefault="004E11BC" w:rsidP="004E11BC">
                      <w:pPr>
                        <w:numPr>
                          <w:ilvl w:val="0"/>
                          <w:numId w:val="28"/>
                        </w:numPr>
                        <w:autoSpaceDE/>
                        <w:autoSpaceDN/>
                        <w:adjustRightInd/>
                        <w:snapToGrid/>
                        <w:spacing w:after="0" w:line="240" w:lineRule="atLeast"/>
                        <w:jc w:val="left"/>
                        <w:rPr>
                          <w:rFonts w:eastAsia="Batang"/>
                          <w:sz w:val="18"/>
                          <w:szCs w:val="18"/>
                          <w:lang w:val="en-GB" w:eastAsia="x-none"/>
                        </w:rPr>
                      </w:pPr>
                      <w:r w:rsidRPr="004E11BC">
                        <w:rPr>
                          <w:rFonts w:eastAsia="Batang"/>
                          <w:sz w:val="18"/>
                          <w:szCs w:val="18"/>
                          <w:lang w:val="en-GB" w:eastAsia="x-none"/>
                        </w:rPr>
                        <w:t>CSI-RS based L1-RSRP measurements is supported for event triggered reporting</w:t>
                      </w:r>
                    </w:p>
                    <w:p w14:paraId="38348905" w14:textId="77777777" w:rsidR="004E11BC" w:rsidRPr="004E11BC" w:rsidRDefault="004E11BC" w:rsidP="004E11BC">
                      <w:pPr>
                        <w:numPr>
                          <w:ilvl w:val="0"/>
                          <w:numId w:val="28"/>
                        </w:numPr>
                        <w:autoSpaceDE/>
                        <w:autoSpaceDN/>
                        <w:adjustRightInd/>
                        <w:snapToGrid/>
                        <w:spacing w:after="0" w:line="240" w:lineRule="atLeast"/>
                        <w:jc w:val="left"/>
                        <w:rPr>
                          <w:rFonts w:eastAsia="Batang"/>
                          <w:sz w:val="18"/>
                          <w:szCs w:val="18"/>
                          <w:lang w:val="en-GB" w:eastAsia="x-none"/>
                        </w:rPr>
                      </w:pPr>
                      <w:r w:rsidRPr="004E11BC">
                        <w:rPr>
                          <w:rFonts w:eastAsia="Batang"/>
                          <w:sz w:val="18"/>
                          <w:szCs w:val="18"/>
                          <w:lang w:val="en-GB" w:eastAsia="x-none"/>
                        </w:rPr>
                        <w:t>FFS: CSI-RS based L1-SINR measurements is supported for event triggered reporting</w:t>
                      </w:r>
                    </w:p>
                    <w:p w14:paraId="1B25DC2A" w14:textId="77777777" w:rsidR="004E11BC" w:rsidRPr="004E11BC" w:rsidRDefault="004E11BC" w:rsidP="004E11BC">
                      <w:pPr>
                        <w:autoSpaceDE/>
                        <w:autoSpaceDN/>
                        <w:adjustRightInd/>
                        <w:snapToGrid/>
                        <w:spacing w:after="0" w:line="240" w:lineRule="atLeast"/>
                        <w:jc w:val="left"/>
                        <w:rPr>
                          <w:rFonts w:eastAsia="Batang"/>
                          <w:b/>
                          <w:bCs/>
                          <w:sz w:val="18"/>
                          <w:szCs w:val="18"/>
                          <w:highlight w:val="green"/>
                          <w:lang w:val="en-GB" w:eastAsia="x-none"/>
                        </w:rPr>
                      </w:pPr>
                      <w:r w:rsidRPr="004E11BC">
                        <w:rPr>
                          <w:rFonts w:eastAsia="Batang"/>
                          <w:b/>
                          <w:bCs/>
                          <w:sz w:val="18"/>
                          <w:szCs w:val="18"/>
                          <w:highlight w:val="green"/>
                          <w:lang w:val="en-GB" w:eastAsia="x-none"/>
                        </w:rPr>
                        <w:t>Agreement</w:t>
                      </w:r>
                    </w:p>
                    <w:p w14:paraId="167C00FD" w14:textId="77777777" w:rsidR="004E11BC" w:rsidRPr="004E11BC" w:rsidRDefault="004E11BC" w:rsidP="004E11BC">
                      <w:pPr>
                        <w:autoSpaceDE/>
                        <w:autoSpaceDN/>
                        <w:adjustRightInd/>
                        <w:snapToGrid/>
                        <w:spacing w:after="0" w:line="240" w:lineRule="atLeast"/>
                        <w:jc w:val="left"/>
                        <w:rPr>
                          <w:rFonts w:eastAsia="Batang"/>
                          <w:sz w:val="18"/>
                          <w:szCs w:val="18"/>
                          <w:lang w:val="en-GB" w:eastAsia="x-none"/>
                        </w:rPr>
                      </w:pPr>
                      <w:r w:rsidRPr="004E11BC">
                        <w:rPr>
                          <w:rFonts w:eastAsia="Batang"/>
                          <w:sz w:val="18"/>
                          <w:szCs w:val="18"/>
                          <w:lang w:val="en-GB" w:eastAsia="x-none"/>
                        </w:rPr>
                        <w:t xml:space="preserve">For gNB scheduled reporting and event triggered reporting </w:t>
                      </w:r>
                    </w:p>
                    <w:p w14:paraId="2E3EB98F" w14:textId="77777777" w:rsidR="004E11BC" w:rsidRPr="004E11BC" w:rsidRDefault="004E11BC" w:rsidP="004E11BC">
                      <w:pPr>
                        <w:numPr>
                          <w:ilvl w:val="0"/>
                          <w:numId w:val="28"/>
                        </w:numPr>
                        <w:autoSpaceDE/>
                        <w:autoSpaceDN/>
                        <w:adjustRightInd/>
                        <w:snapToGrid/>
                        <w:spacing w:after="0" w:line="240" w:lineRule="atLeast"/>
                        <w:jc w:val="left"/>
                        <w:rPr>
                          <w:rFonts w:eastAsia="Batang"/>
                          <w:sz w:val="18"/>
                          <w:szCs w:val="18"/>
                          <w:lang w:eastAsia="x-none"/>
                        </w:rPr>
                      </w:pPr>
                      <w:r w:rsidRPr="004E11BC">
                        <w:rPr>
                          <w:rFonts w:eastAsia="Batang"/>
                          <w:sz w:val="18"/>
                          <w:szCs w:val="18"/>
                          <w:lang w:eastAsia="x-none"/>
                        </w:rPr>
                        <w:t xml:space="preserve">At least periodic CSI-RS is supported for L1-RSRP measurement for candidate cell </w:t>
                      </w:r>
                    </w:p>
                    <w:p w14:paraId="37618003" w14:textId="77777777" w:rsidR="004E11BC" w:rsidRPr="004E11BC" w:rsidRDefault="004E11BC" w:rsidP="004E11BC">
                      <w:pPr>
                        <w:numPr>
                          <w:ilvl w:val="1"/>
                          <w:numId w:val="28"/>
                        </w:numPr>
                        <w:autoSpaceDE/>
                        <w:autoSpaceDN/>
                        <w:adjustRightInd/>
                        <w:snapToGrid/>
                        <w:spacing w:after="0" w:line="240" w:lineRule="atLeast"/>
                        <w:jc w:val="left"/>
                        <w:rPr>
                          <w:rFonts w:eastAsia="Batang"/>
                          <w:sz w:val="18"/>
                          <w:szCs w:val="18"/>
                          <w:lang w:eastAsia="x-none"/>
                        </w:rPr>
                      </w:pPr>
                      <w:r w:rsidRPr="004E11BC">
                        <w:rPr>
                          <w:rFonts w:eastAsia="Batang"/>
                          <w:sz w:val="18"/>
                          <w:szCs w:val="18"/>
                          <w:lang w:eastAsia="x-none"/>
                        </w:rPr>
                        <w:t>FFS: aperiodic and semi-persistent CSI-RS</w:t>
                      </w:r>
                    </w:p>
                    <w:p w14:paraId="3278BD7F" w14:textId="77777777" w:rsidR="004E11BC" w:rsidRPr="004E11BC" w:rsidRDefault="004E11BC" w:rsidP="004E11BC">
                      <w:pPr>
                        <w:numPr>
                          <w:ilvl w:val="0"/>
                          <w:numId w:val="28"/>
                        </w:numPr>
                        <w:autoSpaceDE/>
                        <w:autoSpaceDN/>
                        <w:adjustRightInd/>
                        <w:snapToGrid/>
                        <w:spacing w:after="0" w:line="240" w:lineRule="atLeast"/>
                        <w:jc w:val="left"/>
                        <w:rPr>
                          <w:rFonts w:eastAsia="Batang"/>
                          <w:sz w:val="18"/>
                          <w:szCs w:val="18"/>
                          <w:lang w:eastAsia="x-none"/>
                        </w:rPr>
                      </w:pPr>
                      <w:r w:rsidRPr="004E11BC">
                        <w:rPr>
                          <w:rFonts w:eastAsia="Batang"/>
                          <w:sz w:val="18"/>
                          <w:szCs w:val="18"/>
                          <w:lang w:eastAsia="x-none"/>
                        </w:rPr>
                        <w:t xml:space="preserve">At least </w:t>
                      </w:r>
                      <w:r w:rsidRPr="004E11BC">
                        <w:rPr>
                          <w:rFonts w:eastAsia="Batang"/>
                          <w:sz w:val="18"/>
                          <w:szCs w:val="18"/>
                          <w:lang w:val="en-GB" w:eastAsia="x-none"/>
                        </w:rPr>
                        <w:t>CSI-RS for beam management is supported for L1-RSRP measurement for candidate cell</w:t>
                      </w:r>
                    </w:p>
                    <w:p w14:paraId="1843C3D9" w14:textId="7910728B" w:rsidR="005420B0" w:rsidRPr="004E11BC" w:rsidRDefault="004E11BC" w:rsidP="004E11BC">
                      <w:pPr>
                        <w:numPr>
                          <w:ilvl w:val="1"/>
                          <w:numId w:val="28"/>
                        </w:numPr>
                        <w:autoSpaceDE/>
                        <w:autoSpaceDN/>
                        <w:adjustRightInd/>
                        <w:snapToGrid/>
                        <w:spacing w:after="0" w:line="240" w:lineRule="atLeast"/>
                        <w:jc w:val="left"/>
                        <w:rPr>
                          <w:rFonts w:eastAsia="Batang"/>
                          <w:sz w:val="18"/>
                          <w:szCs w:val="18"/>
                          <w:lang w:eastAsia="x-none"/>
                        </w:rPr>
                      </w:pPr>
                      <w:r w:rsidRPr="004E11BC">
                        <w:rPr>
                          <w:rFonts w:eastAsia="Batang"/>
                          <w:sz w:val="18"/>
                          <w:szCs w:val="18"/>
                          <w:lang w:val="en-GB" w:eastAsia="x-none"/>
                        </w:rPr>
                        <w:t>FFS: CSI-RS for mobility</w:t>
                      </w:r>
                    </w:p>
                  </w:txbxContent>
                </v:textbox>
                <w10:wrap type="square"/>
              </v:shape>
            </w:pict>
          </mc:Fallback>
        </mc:AlternateContent>
      </w:r>
      <w:r>
        <w:rPr>
          <w:lang w:eastAsia="zh-CN"/>
        </w:rPr>
        <w:t>According to the agreements in RAN</w:t>
      </w:r>
      <w:r w:rsidR="009201AF">
        <w:rPr>
          <w:lang w:eastAsia="zh-CN"/>
        </w:rPr>
        <w:t>1</w:t>
      </w:r>
      <w:r>
        <w:rPr>
          <w:lang w:eastAsia="zh-CN"/>
        </w:rPr>
        <w:t>-</w:t>
      </w:r>
      <w:r w:rsidR="009201AF">
        <w:rPr>
          <w:lang w:eastAsia="zh-CN"/>
        </w:rPr>
        <w:t>118</w:t>
      </w:r>
      <w:r>
        <w:rPr>
          <w:lang w:eastAsia="zh-CN"/>
        </w:rPr>
        <w:t xml:space="preserve"> meeting, </w:t>
      </w:r>
      <w:r w:rsidR="004E11BC">
        <w:rPr>
          <w:lang w:eastAsia="zh-CN"/>
        </w:rPr>
        <w:t xml:space="preserve">CSI-RS based L1-RSRP was supported for </w:t>
      </w:r>
      <w:proofErr w:type="spellStart"/>
      <w:r w:rsidR="004E11BC">
        <w:rPr>
          <w:lang w:eastAsia="zh-CN"/>
        </w:rPr>
        <w:t>gNB</w:t>
      </w:r>
      <w:proofErr w:type="spellEnd"/>
      <w:r w:rsidR="004E11BC">
        <w:rPr>
          <w:lang w:eastAsia="zh-CN"/>
        </w:rPr>
        <w:t xml:space="preserve"> scheduling and event triggered reporting</w:t>
      </w:r>
      <w:r>
        <w:rPr>
          <w:lang w:eastAsia="zh-CN"/>
        </w:rPr>
        <w:t xml:space="preserve">. </w:t>
      </w:r>
    </w:p>
    <w:p w14:paraId="67E5E56D" w14:textId="3D7FBFA5" w:rsidR="006054FA" w:rsidRDefault="005420B0" w:rsidP="005420B0">
      <w:pPr>
        <w:rPr>
          <w:lang w:eastAsia="zh-CN"/>
        </w:rPr>
      </w:pPr>
      <w:r>
        <w:rPr>
          <w:lang w:eastAsia="zh-CN"/>
        </w:rPr>
        <w:lastRenderedPageBreak/>
        <w:t xml:space="preserve">As for the </w:t>
      </w:r>
      <w:r w:rsidR="00877944">
        <w:rPr>
          <w:lang w:eastAsia="zh-CN"/>
        </w:rPr>
        <w:t xml:space="preserve">L1-SINR measurement on CSI-RS, interference need to be measured. It is beneficial for inter-frequency cell switch. </w:t>
      </w:r>
      <w:r w:rsidR="00673E19">
        <w:rPr>
          <w:lang w:eastAsia="zh-CN"/>
        </w:rPr>
        <w:t xml:space="preserve">But there are some issues, such as the interference is not stable for one shot. If a large value of </w:t>
      </w:r>
      <w:proofErr w:type="spellStart"/>
      <w:r w:rsidR="00673E19">
        <w:rPr>
          <w:lang w:eastAsia="zh-CN"/>
        </w:rPr>
        <w:t>timetotigger</w:t>
      </w:r>
      <w:proofErr w:type="spellEnd"/>
      <w:r w:rsidR="00673E19">
        <w:rPr>
          <w:lang w:eastAsia="zh-CN"/>
        </w:rPr>
        <w:t xml:space="preserve"> is configured to make sure the stability of the interference, the long latency will be resulted. </w:t>
      </w:r>
      <w:r w:rsidR="008410E6">
        <w:rPr>
          <w:lang w:eastAsia="zh-CN"/>
        </w:rPr>
        <w:t xml:space="preserve">In addition, the resource overhead for interference measurement need to considered if the </w:t>
      </w:r>
      <w:r w:rsidR="00673E19">
        <w:rPr>
          <w:lang w:eastAsia="zh-CN"/>
        </w:rPr>
        <w:t xml:space="preserve">  </w:t>
      </w:r>
      <w:r w:rsidR="007F198E">
        <w:rPr>
          <w:lang w:eastAsia="zh-CN"/>
        </w:rPr>
        <w:t xml:space="preserve">channel measurement resource can’t be used for interference measurement. And so far, only periodic CSI-RS is supported for L1-RSRP measurement for candidate cell. If the resource for inference measurement is also periodic or even semi-persistent, the RS overhead will be high. And we don’t think aperiodic </w:t>
      </w:r>
      <w:r w:rsidR="001F71A8">
        <w:rPr>
          <w:lang w:eastAsia="zh-CN"/>
        </w:rPr>
        <w:t xml:space="preserve">CSI-RS can be supported for CSI-RS L1-RSRP measurement on candidate cell because of the long latency and DCI signaling overhead on </w:t>
      </w:r>
      <w:r w:rsidR="00A714F1">
        <w:rPr>
          <w:lang w:eastAsia="zh-CN"/>
        </w:rPr>
        <w:t>triggering of beam report.</w:t>
      </w:r>
    </w:p>
    <w:p w14:paraId="64DA2D23" w14:textId="474E10AF" w:rsidR="00A714F1" w:rsidRDefault="00A714F1" w:rsidP="00A714F1">
      <w:pPr>
        <w:suppressAutoHyphens/>
        <w:spacing w:beforeLines="50" w:before="120" w:afterLines="50"/>
        <w:textAlignment w:val="baseline"/>
        <w:rPr>
          <w:b/>
          <w:i/>
          <w:lang w:eastAsia="zh-CN"/>
        </w:rPr>
      </w:pPr>
      <w:r w:rsidRPr="00E35DB7">
        <w:rPr>
          <w:b/>
          <w:i/>
          <w:lang w:eastAsia="zh-CN"/>
        </w:rPr>
        <w:t xml:space="preserve">Proposal </w:t>
      </w:r>
      <w:r>
        <w:rPr>
          <w:b/>
          <w:i/>
          <w:lang w:eastAsia="zh-CN"/>
        </w:rPr>
        <w:t>5</w:t>
      </w:r>
      <w:r w:rsidRPr="00E35DB7">
        <w:rPr>
          <w:b/>
          <w:i/>
          <w:lang w:eastAsia="zh-CN"/>
        </w:rPr>
        <w:t>:</w:t>
      </w:r>
      <w:r>
        <w:rPr>
          <w:b/>
          <w:i/>
          <w:lang w:eastAsia="zh-CN"/>
        </w:rPr>
        <w:t xml:space="preserve"> CSI-RS based L1-</w:t>
      </w:r>
      <w:r w:rsidR="005D4FA2">
        <w:rPr>
          <w:rFonts w:hint="eastAsia"/>
          <w:b/>
          <w:i/>
          <w:lang w:eastAsia="zh-CN"/>
        </w:rPr>
        <w:t>SINR</w:t>
      </w:r>
      <w:r>
        <w:rPr>
          <w:b/>
          <w:i/>
          <w:lang w:eastAsia="zh-CN"/>
        </w:rPr>
        <w:t xml:space="preserve"> measurements can be considered with low priority.</w:t>
      </w:r>
    </w:p>
    <w:p w14:paraId="0399E9C4" w14:textId="4D860501" w:rsidR="006A6168" w:rsidRPr="006A6168" w:rsidRDefault="003A46D4" w:rsidP="00A714F1">
      <w:pPr>
        <w:suppressAutoHyphens/>
        <w:spacing w:beforeLines="50" w:before="120" w:afterLines="50"/>
        <w:textAlignment w:val="baseline"/>
        <w:rPr>
          <w:lang w:eastAsia="zh-CN"/>
        </w:rPr>
      </w:pPr>
      <w:r>
        <w:rPr>
          <w:lang w:eastAsia="zh-CN"/>
        </w:rPr>
        <w:t>In order to reduce the RS overhead of periodic CSI-RS resource,</w:t>
      </w:r>
      <w:r w:rsidRPr="003A46D4">
        <w:rPr>
          <w:lang w:eastAsia="zh-CN"/>
        </w:rPr>
        <w:t xml:space="preserve"> </w:t>
      </w:r>
      <w:r>
        <w:rPr>
          <w:lang w:eastAsia="zh-CN"/>
        </w:rPr>
        <w:t>we suggest to support</w:t>
      </w:r>
      <w:r w:rsidRPr="006A6168">
        <w:rPr>
          <w:lang w:eastAsia="zh-CN"/>
        </w:rPr>
        <w:t xml:space="preserve"> semi-persistent CSI-RS</w:t>
      </w:r>
      <w:r>
        <w:rPr>
          <w:lang w:eastAsia="zh-CN"/>
        </w:rPr>
        <w:t xml:space="preserve"> resource. </w:t>
      </w:r>
      <w:r w:rsidR="00AF3FE1">
        <w:rPr>
          <w:lang w:eastAsia="zh-CN"/>
        </w:rPr>
        <w:t>We know latency will be introduced with</w:t>
      </w:r>
      <w:r>
        <w:rPr>
          <w:lang w:eastAsia="zh-CN"/>
        </w:rPr>
        <w:t xml:space="preserve"> semi-</w:t>
      </w:r>
      <w:r w:rsidR="00AF3FE1">
        <w:rPr>
          <w:lang w:eastAsia="zh-CN"/>
        </w:rPr>
        <w:t>persistent</w:t>
      </w:r>
      <w:r>
        <w:rPr>
          <w:lang w:eastAsia="zh-CN"/>
        </w:rPr>
        <w:t xml:space="preserve"> CSI-RS </w:t>
      </w:r>
      <w:r w:rsidR="00AF3FE1">
        <w:rPr>
          <w:lang w:eastAsia="zh-CN"/>
        </w:rPr>
        <w:t xml:space="preserve">resource. But the </w:t>
      </w:r>
      <w:r w:rsidR="00DC3245">
        <w:rPr>
          <w:lang w:eastAsia="zh-CN"/>
        </w:rPr>
        <w:t xml:space="preserve">beam report for LTM on PUCCH is also activated by MAC CE. In this case, the latency will be not increased largely.  </w:t>
      </w:r>
    </w:p>
    <w:p w14:paraId="25A03E0A" w14:textId="3B4945DC" w:rsidR="00D83998" w:rsidRDefault="00D83998" w:rsidP="00D83998">
      <w:pPr>
        <w:suppressAutoHyphens/>
        <w:spacing w:beforeLines="50" w:before="120" w:afterLines="50"/>
        <w:textAlignment w:val="baseline"/>
        <w:rPr>
          <w:b/>
          <w:i/>
          <w:lang w:eastAsia="zh-CN"/>
        </w:rPr>
      </w:pPr>
      <w:r w:rsidRPr="00E35DB7">
        <w:rPr>
          <w:b/>
          <w:i/>
          <w:lang w:eastAsia="zh-CN"/>
        </w:rPr>
        <w:t xml:space="preserve">Proposal </w:t>
      </w:r>
      <w:r>
        <w:rPr>
          <w:b/>
          <w:i/>
          <w:lang w:eastAsia="zh-CN"/>
        </w:rPr>
        <w:t>6</w:t>
      </w:r>
      <w:r w:rsidRPr="00E35DB7">
        <w:rPr>
          <w:b/>
          <w:i/>
          <w:lang w:eastAsia="zh-CN"/>
        </w:rPr>
        <w:t>:</w:t>
      </w:r>
      <w:r>
        <w:rPr>
          <w:b/>
          <w:i/>
          <w:lang w:eastAsia="zh-CN"/>
        </w:rPr>
        <w:t xml:space="preserve"> Semi-persistent CSI-RS can be supported for L1-RSRP measurements for candidate cell.</w:t>
      </w:r>
    </w:p>
    <w:p w14:paraId="48853AF2" w14:textId="77777777" w:rsidR="0049674E" w:rsidRDefault="0049674E" w:rsidP="0049674E">
      <w:pPr>
        <w:pStyle w:val="1"/>
        <w:spacing w:beforeLines="50" w:afterLines="50"/>
        <w:rPr>
          <w:szCs w:val="20"/>
          <w:lang w:eastAsia="zh-CN"/>
        </w:rPr>
      </w:pPr>
      <w:r>
        <w:rPr>
          <w:szCs w:val="20"/>
          <w:lang w:eastAsia="zh-CN"/>
        </w:rPr>
        <w:t xml:space="preserve">CSI </w:t>
      </w:r>
      <w:r w:rsidRPr="00FA0AF5">
        <w:rPr>
          <w:szCs w:val="20"/>
          <w:lang w:eastAsia="zh-CN"/>
        </w:rPr>
        <w:t xml:space="preserve">acquisition </w:t>
      </w:r>
      <w:r>
        <w:rPr>
          <w:szCs w:val="20"/>
          <w:lang w:eastAsia="zh-CN"/>
        </w:rPr>
        <w:t>on candidate cell(s)</w:t>
      </w:r>
    </w:p>
    <w:p w14:paraId="20E7A121" w14:textId="339E64ED" w:rsidR="0049674E" w:rsidRDefault="00925E44" w:rsidP="00174682">
      <w:pPr>
        <w:rPr>
          <w:lang w:eastAsia="zh-CN"/>
        </w:rPr>
      </w:pPr>
      <w:r>
        <w:rPr>
          <w:lang w:eastAsia="zh-CN"/>
        </w:rPr>
        <w:t xml:space="preserve">More candidate cells can be configured for beam measurement and report. And a target cell will be indicated by NW for cell switching. With no enhancement, after </w:t>
      </w:r>
      <w:r w:rsidR="00DF1B48">
        <w:rPr>
          <w:lang w:eastAsia="zh-CN"/>
        </w:rPr>
        <w:t xml:space="preserve">UE </w:t>
      </w:r>
      <w:r>
        <w:rPr>
          <w:lang w:eastAsia="zh-CN"/>
        </w:rPr>
        <w:t xml:space="preserve">access to the target cell, NW can schedule the PDSCH/PUSCH of the UE with default MCS, or </w:t>
      </w:r>
      <w:r w:rsidR="0022418F">
        <w:rPr>
          <w:lang w:eastAsia="zh-CN"/>
        </w:rPr>
        <w:t xml:space="preserve">trigger the CSI report and schedule the UE after receiving the CSI report from UE. Either one will reduce the UE throughput. </w:t>
      </w:r>
    </w:p>
    <w:p w14:paraId="5E92AC8A" w14:textId="2ECF5FCA" w:rsidR="00C77A97" w:rsidRDefault="00C77A97" w:rsidP="00174682">
      <w:pPr>
        <w:rPr>
          <w:lang w:eastAsia="zh-CN"/>
        </w:rPr>
      </w:pPr>
      <w:r>
        <w:rPr>
          <w:lang w:eastAsia="zh-CN"/>
        </w:rPr>
        <w:t xml:space="preserve">In order to solve this problem, </w:t>
      </w:r>
      <w:r w:rsidR="00D004D1" w:rsidRPr="00FA0AF5">
        <w:rPr>
          <w:lang w:eastAsia="zh-CN"/>
        </w:rPr>
        <w:t>CSI acquisition on candidate cell(s) based on CSI-RS before or during LTM cell switch</w:t>
      </w:r>
      <w:r w:rsidR="00D004D1">
        <w:rPr>
          <w:lang w:eastAsia="zh-CN"/>
        </w:rPr>
        <w:t xml:space="preserve"> was added into the WI scope. </w:t>
      </w:r>
      <w:r w:rsidR="00DE6CB4">
        <w:rPr>
          <w:lang w:eastAsia="zh-CN"/>
        </w:rPr>
        <w:t>As for the CSI measurement and report for candidate cell(s), there are many issued to be discussed.</w:t>
      </w:r>
    </w:p>
    <w:p w14:paraId="370C314D" w14:textId="77777777" w:rsidR="009744AB" w:rsidRDefault="00E86A3B" w:rsidP="00174682">
      <w:pPr>
        <w:rPr>
          <w:lang w:eastAsia="zh-CN"/>
        </w:rPr>
      </w:pPr>
      <w:r>
        <w:rPr>
          <w:lang w:eastAsia="zh-CN"/>
        </w:rPr>
        <w:t xml:space="preserve">First is which candidate cell(s)’ CSI should be measured? </w:t>
      </w:r>
      <w:r w:rsidR="004D6C3F">
        <w:rPr>
          <w:lang w:eastAsia="zh-CN"/>
        </w:rPr>
        <w:t xml:space="preserve">In our understanding, it is reasonable to only measure the CSI of target cell. </w:t>
      </w:r>
      <w:r w:rsidR="00D93D4C">
        <w:rPr>
          <w:lang w:eastAsia="zh-CN"/>
        </w:rPr>
        <w:t xml:space="preserve">It means UE only needs to measure CSI of one candidate cell. </w:t>
      </w:r>
      <w:r w:rsidR="004A5718">
        <w:rPr>
          <w:lang w:eastAsia="zh-CN"/>
        </w:rPr>
        <w:t xml:space="preserve">After beam measurement report to the </w:t>
      </w:r>
      <w:proofErr w:type="spellStart"/>
      <w:r w:rsidR="004A5718">
        <w:rPr>
          <w:lang w:eastAsia="zh-CN"/>
        </w:rPr>
        <w:t>gNB</w:t>
      </w:r>
      <w:proofErr w:type="spellEnd"/>
      <w:r w:rsidR="004A5718">
        <w:rPr>
          <w:lang w:eastAsia="zh-CN"/>
        </w:rPr>
        <w:t xml:space="preserve">, </w:t>
      </w:r>
      <w:proofErr w:type="spellStart"/>
      <w:r w:rsidR="004A5718">
        <w:rPr>
          <w:lang w:eastAsia="zh-CN"/>
        </w:rPr>
        <w:t>gNB</w:t>
      </w:r>
      <w:proofErr w:type="spellEnd"/>
      <w:r w:rsidR="004A5718">
        <w:rPr>
          <w:lang w:eastAsia="zh-CN"/>
        </w:rPr>
        <w:t xml:space="preserve"> can select a target cell from multiple candidate cells and indicate the target cell to UE. At the same time, NW can trigger the CSI request of the target cell. It means that, the CSI for target cell can be triggered w</w:t>
      </w:r>
      <w:r w:rsidR="00D93D4C">
        <w:rPr>
          <w:lang w:eastAsia="zh-CN"/>
        </w:rPr>
        <w:t>hen the target cell is selected out</w:t>
      </w:r>
      <w:r w:rsidR="004A5718">
        <w:rPr>
          <w:lang w:eastAsia="zh-CN"/>
        </w:rPr>
        <w:t>.</w:t>
      </w:r>
      <w:r w:rsidR="004771BA">
        <w:rPr>
          <w:lang w:eastAsia="zh-CN"/>
        </w:rPr>
        <w:t xml:space="preserve"> Before the target cell is selected out, </w:t>
      </w:r>
      <w:proofErr w:type="spellStart"/>
      <w:r w:rsidR="00F55D9A">
        <w:rPr>
          <w:lang w:eastAsia="zh-CN"/>
        </w:rPr>
        <w:t>gNB</w:t>
      </w:r>
      <w:proofErr w:type="spellEnd"/>
      <w:r w:rsidR="00F55D9A">
        <w:rPr>
          <w:lang w:eastAsia="zh-CN"/>
        </w:rPr>
        <w:t xml:space="preserve"> doesn’t know which one is the target cell. In this case, UE needs to measure the CSI of multiple candidate cells. That will not only increase the UE complexity but also introduce </w:t>
      </w:r>
      <w:r w:rsidR="00812E78">
        <w:rPr>
          <w:lang w:eastAsia="zh-CN"/>
        </w:rPr>
        <w:t>the accuracy issue of the CSI</w:t>
      </w:r>
      <w:r w:rsidR="00912ED0">
        <w:rPr>
          <w:lang w:eastAsia="zh-CN"/>
        </w:rPr>
        <w:t>.</w:t>
      </w:r>
      <w:r w:rsidR="00812E78">
        <w:rPr>
          <w:lang w:eastAsia="zh-CN"/>
        </w:rPr>
        <w:t xml:space="preserve"> </w:t>
      </w:r>
      <w:r w:rsidR="00912ED0">
        <w:rPr>
          <w:lang w:eastAsia="zh-CN"/>
        </w:rPr>
        <w:t>S</w:t>
      </w:r>
      <w:r w:rsidR="00812E78">
        <w:rPr>
          <w:lang w:eastAsia="zh-CN"/>
        </w:rPr>
        <w:t xml:space="preserve">ince the time gap between CSI report and the scheduling is large, </w:t>
      </w:r>
      <w:r w:rsidR="00DD4782">
        <w:rPr>
          <w:lang w:eastAsia="zh-CN"/>
        </w:rPr>
        <w:t xml:space="preserve">the reported CSI will be an </w:t>
      </w:r>
      <w:r w:rsidR="00DD4782" w:rsidRPr="00DD4782">
        <w:rPr>
          <w:lang w:eastAsia="zh-CN"/>
        </w:rPr>
        <w:t>obsolete</w:t>
      </w:r>
      <w:r w:rsidR="00DD4782">
        <w:rPr>
          <w:lang w:eastAsia="zh-CN"/>
        </w:rPr>
        <w:t xml:space="preserve"> one at the scheduling time.  </w:t>
      </w:r>
      <w:r w:rsidR="00912ED0">
        <w:rPr>
          <w:lang w:eastAsia="zh-CN"/>
        </w:rPr>
        <w:t xml:space="preserve"> </w:t>
      </w:r>
      <w:r w:rsidR="00812E78">
        <w:rPr>
          <w:lang w:eastAsia="zh-CN"/>
        </w:rPr>
        <w:t xml:space="preserve"> </w:t>
      </w:r>
    </w:p>
    <w:p w14:paraId="1CE9FE36" w14:textId="06CFBC57" w:rsidR="009744AB" w:rsidRDefault="009744AB" w:rsidP="009744AB">
      <w:pPr>
        <w:suppressAutoHyphens/>
        <w:spacing w:beforeLines="50" w:before="120" w:afterLines="50"/>
        <w:textAlignment w:val="baseline"/>
        <w:rPr>
          <w:b/>
          <w:i/>
          <w:lang w:eastAsia="zh-CN"/>
        </w:rPr>
      </w:pPr>
      <w:r w:rsidRPr="00E35DB7">
        <w:rPr>
          <w:b/>
          <w:i/>
          <w:lang w:eastAsia="zh-CN"/>
        </w:rPr>
        <w:t xml:space="preserve">Proposal </w:t>
      </w:r>
      <w:r>
        <w:rPr>
          <w:b/>
          <w:i/>
          <w:lang w:eastAsia="zh-CN"/>
        </w:rPr>
        <w:t>7</w:t>
      </w:r>
      <w:r w:rsidRPr="00E35DB7">
        <w:rPr>
          <w:b/>
          <w:i/>
          <w:lang w:eastAsia="zh-CN"/>
        </w:rPr>
        <w:t>:</w:t>
      </w:r>
      <w:r>
        <w:rPr>
          <w:b/>
          <w:i/>
          <w:lang w:eastAsia="zh-CN"/>
        </w:rPr>
        <w:t xml:space="preserve"> Support CSI </w:t>
      </w:r>
      <w:r w:rsidRPr="00FA0AF5">
        <w:rPr>
          <w:b/>
          <w:i/>
          <w:lang w:eastAsia="zh-CN"/>
        </w:rPr>
        <w:t xml:space="preserve">acquisition </w:t>
      </w:r>
      <w:r w:rsidRPr="009744AB">
        <w:rPr>
          <w:b/>
          <w:i/>
          <w:lang w:eastAsia="zh-CN"/>
        </w:rPr>
        <w:t xml:space="preserve">only </w:t>
      </w:r>
      <w:r w:rsidRPr="00FA0AF5">
        <w:rPr>
          <w:b/>
          <w:i/>
          <w:lang w:eastAsia="zh-CN"/>
        </w:rPr>
        <w:t>on</w:t>
      </w:r>
      <w:r w:rsidRPr="009744AB">
        <w:rPr>
          <w:b/>
          <w:i/>
          <w:lang w:eastAsia="zh-CN"/>
        </w:rPr>
        <w:t xml:space="preserve"> the target cell </w:t>
      </w:r>
      <w:r>
        <w:rPr>
          <w:b/>
          <w:i/>
          <w:lang w:eastAsia="zh-CN"/>
        </w:rPr>
        <w:t>before or during LTM cell switch.</w:t>
      </w:r>
    </w:p>
    <w:p w14:paraId="649A8393" w14:textId="3FAD76A8" w:rsidR="00E86A3B" w:rsidRDefault="000D5410" w:rsidP="00174682">
      <w:pPr>
        <w:rPr>
          <w:lang w:eastAsia="zh-CN"/>
        </w:rPr>
      </w:pPr>
      <w:r>
        <w:rPr>
          <w:lang w:eastAsia="zh-CN"/>
        </w:rPr>
        <w:t xml:space="preserve">Second it is how to trigger the CSI request on the target cell. Since MAC CE is supported to initiate the cell switch. And the information of target cell can be indicated by the MAC CE, including the target cell ID, TCI state, TA and </w:t>
      </w:r>
      <w:r w:rsidR="00607853">
        <w:rPr>
          <w:lang w:eastAsia="zh-CN"/>
        </w:rPr>
        <w:t>random-access</w:t>
      </w:r>
      <w:r>
        <w:rPr>
          <w:lang w:eastAsia="zh-CN"/>
        </w:rPr>
        <w:t xml:space="preserve"> configurations. </w:t>
      </w:r>
      <w:r w:rsidR="00607853">
        <w:rPr>
          <w:lang w:eastAsia="zh-CN"/>
        </w:rPr>
        <w:t xml:space="preserve">And </w:t>
      </w:r>
      <w:r w:rsidR="00416B96">
        <w:rPr>
          <w:lang w:eastAsia="zh-CN"/>
        </w:rPr>
        <w:t xml:space="preserve">as for the CSI report for target cell, it is straightforward to support aperiodic CSI report. In order to reuse the legacy CSI framework, </w:t>
      </w:r>
      <w:r w:rsidR="00BD7C83">
        <w:rPr>
          <w:lang w:eastAsia="zh-CN"/>
        </w:rPr>
        <w:t>one way is</w:t>
      </w:r>
      <w:r w:rsidR="00416B96">
        <w:rPr>
          <w:lang w:eastAsia="zh-CN"/>
        </w:rPr>
        <w:t xml:space="preserve"> to reuse </w:t>
      </w:r>
      <w:r w:rsidR="00B65817">
        <w:rPr>
          <w:lang w:eastAsia="zh-CN"/>
        </w:rPr>
        <w:t xml:space="preserve">CSI request in DCI format 0_1 and DCI format 0_2. And the trigger state list for legacy CSI </w:t>
      </w:r>
      <w:proofErr w:type="spellStart"/>
      <w:r w:rsidR="00B65817">
        <w:rPr>
          <w:lang w:eastAsia="zh-CN"/>
        </w:rPr>
        <w:t>reportconfigID</w:t>
      </w:r>
      <w:proofErr w:type="spellEnd"/>
      <w:r w:rsidR="00B65817">
        <w:rPr>
          <w:lang w:eastAsia="zh-CN"/>
        </w:rPr>
        <w:t xml:space="preserve"> and LTM CSI </w:t>
      </w:r>
      <w:proofErr w:type="spellStart"/>
      <w:r w:rsidR="00B65817">
        <w:rPr>
          <w:lang w:eastAsia="zh-CN"/>
        </w:rPr>
        <w:t>reportconfig</w:t>
      </w:r>
      <w:proofErr w:type="spellEnd"/>
      <w:r w:rsidR="00B65817">
        <w:rPr>
          <w:lang w:eastAsia="zh-CN"/>
        </w:rPr>
        <w:t xml:space="preserve"> ID can be different</w:t>
      </w:r>
      <w:r w:rsidR="00D30D5F">
        <w:rPr>
          <w:lang w:eastAsia="zh-CN"/>
        </w:rPr>
        <w:t xml:space="preserve">. In this </w:t>
      </w:r>
      <w:r w:rsidR="00D30D5F" w:rsidRPr="00AF7617">
        <w:rPr>
          <w:lang w:eastAsia="zh-CN"/>
        </w:rPr>
        <w:t>case, 1 bit in DCI to diff</w:t>
      </w:r>
      <w:r w:rsidR="00D30D5F">
        <w:rPr>
          <w:lang w:eastAsia="zh-CN"/>
        </w:rPr>
        <w:t xml:space="preserve">erentiate legacy </w:t>
      </w:r>
      <w:proofErr w:type="spellStart"/>
      <w:r w:rsidR="00D30D5F">
        <w:rPr>
          <w:lang w:eastAsia="zh-CN"/>
        </w:rPr>
        <w:t>triggerstate</w:t>
      </w:r>
      <w:proofErr w:type="spellEnd"/>
      <w:r w:rsidR="00D30D5F">
        <w:rPr>
          <w:lang w:eastAsia="zh-CN"/>
        </w:rPr>
        <w:t xml:space="preserve"> or LTM </w:t>
      </w:r>
      <w:proofErr w:type="spellStart"/>
      <w:r w:rsidR="00D30D5F">
        <w:rPr>
          <w:lang w:eastAsia="zh-CN"/>
        </w:rPr>
        <w:t>triggerstate</w:t>
      </w:r>
      <w:proofErr w:type="spellEnd"/>
      <w:r w:rsidR="00D30D5F">
        <w:rPr>
          <w:lang w:eastAsia="zh-CN"/>
        </w:rPr>
        <w:t xml:space="preserve"> is needed.</w:t>
      </w:r>
    </w:p>
    <w:p w14:paraId="5BECA687" w14:textId="5BA6E7F6" w:rsidR="00A611EB" w:rsidRDefault="000548E2" w:rsidP="00174682">
      <w:pPr>
        <w:rPr>
          <w:lang w:eastAsia="zh-CN"/>
        </w:rPr>
      </w:pPr>
      <w:r>
        <w:rPr>
          <w:lang w:eastAsia="zh-CN"/>
        </w:rPr>
        <w:t xml:space="preserve">But </w:t>
      </w:r>
      <w:r w:rsidR="001D0B10">
        <w:rPr>
          <w:lang w:eastAsia="zh-CN"/>
        </w:rPr>
        <w:t xml:space="preserve">the problem is the timeline of LTM cell switch command MAC CE and DCI triggering aperiodic CSI report. </w:t>
      </w:r>
      <w:r w:rsidR="00DE0297">
        <w:rPr>
          <w:lang w:eastAsia="zh-CN"/>
        </w:rPr>
        <w:t xml:space="preserve">After feedback the HARQ-ACK of the PUSCH carrying LTM cell switch command MAC CE, UE will leave serving cell and </w:t>
      </w:r>
      <w:r w:rsidR="00967946">
        <w:rPr>
          <w:lang w:eastAsia="zh-CN"/>
        </w:rPr>
        <w:t>start to connect to target cell.</w:t>
      </w:r>
      <w:r w:rsidR="00E54E29">
        <w:rPr>
          <w:lang w:eastAsia="zh-CN"/>
        </w:rPr>
        <w:t xml:space="preserve"> </w:t>
      </w:r>
      <w:r w:rsidR="00A611EB">
        <w:rPr>
          <w:lang w:eastAsia="zh-CN"/>
        </w:rPr>
        <w:t>I</w:t>
      </w:r>
      <w:r w:rsidR="00A611EB">
        <w:rPr>
          <w:rFonts w:hint="eastAsia"/>
          <w:lang w:eastAsia="zh-CN"/>
        </w:rPr>
        <w:t>f</w:t>
      </w:r>
      <w:r w:rsidR="00A611EB">
        <w:rPr>
          <w:lang w:eastAsia="zh-CN"/>
        </w:rPr>
        <w:t xml:space="preserve"> the DCI is sent later, UE may not receive it. If the DCI is transmitted earlier, </w:t>
      </w:r>
      <w:r w:rsidR="00F94978">
        <w:rPr>
          <w:lang w:eastAsia="zh-CN"/>
        </w:rPr>
        <w:t xml:space="preserve">serving </w:t>
      </w:r>
      <w:proofErr w:type="spellStart"/>
      <w:r w:rsidR="00F94978">
        <w:rPr>
          <w:lang w:eastAsia="zh-CN"/>
        </w:rPr>
        <w:t>gNB</w:t>
      </w:r>
      <w:proofErr w:type="spellEnd"/>
      <w:r w:rsidR="00F94978">
        <w:rPr>
          <w:lang w:eastAsia="zh-CN"/>
        </w:rPr>
        <w:t xml:space="preserve"> and target </w:t>
      </w:r>
      <w:proofErr w:type="spellStart"/>
      <w:r w:rsidR="00F94978">
        <w:rPr>
          <w:lang w:eastAsia="zh-CN"/>
        </w:rPr>
        <w:t>gNB</w:t>
      </w:r>
      <w:proofErr w:type="spellEnd"/>
      <w:r w:rsidR="00F94978">
        <w:rPr>
          <w:lang w:eastAsia="zh-CN"/>
        </w:rPr>
        <w:t xml:space="preserve"> may have not enough time to collaboration on the </w:t>
      </w:r>
      <w:r w:rsidR="00B171B3">
        <w:rPr>
          <w:lang w:eastAsia="zh-CN"/>
        </w:rPr>
        <w:t>CSI-RS resource for CSI measurement and PUSCH resource for CSI report</w:t>
      </w:r>
      <w:r w:rsidR="00F94978">
        <w:rPr>
          <w:lang w:eastAsia="zh-CN"/>
        </w:rPr>
        <w:t xml:space="preserve">. </w:t>
      </w:r>
      <w:r w:rsidR="00B171B3">
        <w:rPr>
          <w:lang w:eastAsia="zh-CN"/>
        </w:rPr>
        <w:t xml:space="preserve">Although it is </w:t>
      </w:r>
      <w:r w:rsidR="00C150CB">
        <w:rPr>
          <w:lang w:eastAsia="zh-CN"/>
        </w:rPr>
        <w:t xml:space="preserve">possible that the PUSCH scheduled by this DCI is not necessary since there is available PUSCH to carry CSI report for CFRA and RACH-less LTM cell switch. </w:t>
      </w:r>
      <w:r w:rsidR="00F94978">
        <w:rPr>
          <w:lang w:eastAsia="zh-CN"/>
        </w:rPr>
        <w:t>In addition</w:t>
      </w:r>
      <w:r w:rsidR="00B171B3">
        <w:rPr>
          <w:lang w:eastAsia="zh-CN"/>
        </w:rPr>
        <w:t>, there is no HARQ-ACK feedback for this DCI</w:t>
      </w:r>
      <w:r w:rsidR="00C150CB">
        <w:rPr>
          <w:lang w:eastAsia="zh-CN"/>
        </w:rPr>
        <w:t xml:space="preserve">. </w:t>
      </w:r>
      <w:r w:rsidR="004C338E">
        <w:rPr>
          <w:lang w:eastAsia="zh-CN"/>
        </w:rPr>
        <w:t xml:space="preserve">So, another option is to use the LTM cell switch command MAC CE to trigger the CSI report of target cell. In this case, there is no issue on reliability of DCI reception. </w:t>
      </w:r>
    </w:p>
    <w:p w14:paraId="40B7E0E7" w14:textId="3579A89E" w:rsidR="00AD0973" w:rsidRDefault="00AD0973" w:rsidP="00AD0973">
      <w:pPr>
        <w:suppressAutoHyphens/>
        <w:spacing w:beforeLines="50" w:before="120" w:afterLines="50"/>
        <w:textAlignment w:val="baseline"/>
        <w:rPr>
          <w:b/>
          <w:i/>
          <w:lang w:eastAsia="zh-CN"/>
        </w:rPr>
      </w:pPr>
      <w:r w:rsidRPr="00E35DB7">
        <w:rPr>
          <w:b/>
          <w:i/>
          <w:lang w:eastAsia="zh-CN"/>
        </w:rPr>
        <w:lastRenderedPageBreak/>
        <w:t xml:space="preserve">Proposal </w:t>
      </w:r>
      <w:r w:rsidR="00046411">
        <w:rPr>
          <w:b/>
          <w:i/>
          <w:lang w:eastAsia="zh-CN"/>
        </w:rPr>
        <w:t>8</w:t>
      </w:r>
      <w:r w:rsidRPr="00E35DB7">
        <w:rPr>
          <w:b/>
          <w:i/>
          <w:lang w:eastAsia="zh-CN"/>
        </w:rPr>
        <w:t>:</w:t>
      </w:r>
      <w:r>
        <w:rPr>
          <w:b/>
          <w:i/>
          <w:lang w:eastAsia="zh-CN"/>
        </w:rPr>
        <w:t xml:space="preserve"> Support aperiodic CSI reporting triggered by </w:t>
      </w:r>
      <w:r w:rsidR="00603C73">
        <w:rPr>
          <w:b/>
          <w:i/>
          <w:lang w:eastAsia="zh-CN"/>
        </w:rPr>
        <w:t xml:space="preserve">CSI request in </w:t>
      </w:r>
      <w:r>
        <w:rPr>
          <w:b/>
          <w:i/>
          <w:lang w:eastAsia="zh-CN"/>
        </w:rPr>
        <w:t>DCI</w:t>
      </w:r>
      <w:r w:rsidR="00603C73">
        <w:rPr>
          <w:b/>
          <w:i/>
          <w:lang w:eastAsia="zh-CN"/>
        </w:rPr>
        <w:t xml:space="preserve"> or by LTM cell switch command MAC CE</w:t>
      </w:r>
      <w:r>
        <w:rPr>
          <w:b/>
          <w:i/>
          <w:lang w:eastAsia="zh-CN"/>
        </w:rPr>
        <w:t xml:space="preserve"> for </w:t>
      </w:r>
      <w:r w:rsidRPr="009744AB">
        <w:rPr>
          <w:b/>
          <w:i/>
          <w:lang w:eastAsia="zh-CN"/>
        </w:rPr>
        <w:t xml:space="preserve">the target cell </w:t>
      </w:r>
      <w:r>
        <w:rPr>
          <w:b/>
          <w:i/>
          <w:lang w:eastAsia="zh-CN"/>
        </w:rPr>
        <w:t>before LTM cell switch.</w:t>
      </w:r>
    </w:p>
    <w:p w14:paraId="41D1B403" w14:textId="07966378" w:rsidR="00AD0973" w:rsidRDefault="00D30D5F" w:rsidP="00174682">
      <w:pPr>
        <w:rPr>
          <w:lang w:eastAsia="zh-CN"/>
        </w:rPr>
      </w:pPr>
      <w:r>
        <w:rPr>
          <w:lang w:eastAsia="zh-CN"/>
        </w:rPr>
        <w:t xml:space="preserve">Since only CSI measurement for target cell is needed. It is better to report the CSI to target cell after cell switch. </w:t>
      </w:r>
      <w:r w:rsidR="00046411">
        <w:rPr>
          <w:lang w:eastAsia="zh-CN"/>
        </w:rPr>
        <w:t>Regarding the PUSCH for carrying the aperiodic CSI reporting for the target cell, there are multiple choices.</w:t>
      </w:r>
    </w:p>
    <w:p w14:paraId="60382675" w14:textId="205F8DE2" w:rsidR="00046411" w:rsidRDefault="00B22D0F" w:rsidP="00046411">
      <w:pPr>
        <w:pStyle w:val="af3"/>
        <w:numPr>
          <w:ilvl w:val="0"/>
          <w:numId w:val="32"/>
        </w:numPr>
        <w:ind w:firstLineChars="0"/>
        <w:rPr>
          <w:lang w:eastAsia="zh-CN"/>
        </w:rPr>
      </w:pPr>
      <w:r>
        <w:rPr>
          <w:lang w:eastAsia="zh-CN"/>
        </w:rPr>
        <w:t xml:space="preserve">Option 1: </w:t>
      </w:r>
      <w:r w:rsidR="00046411">
        <w:rPr>
          <w:rFonts w:hint="eastAsia"/>
          <w:lang w:eastAsia="zh-CN"/>
        </w:rPr>
        <w:t>P</w:t>
      </w:r>
      <w:r w:rsidR="00046411">
        <w:rPr>
          <w:lang w:eastAsia="zh-CN"/>
        </w:rPr>
        <w:t>USCH in Msg 3 for 4-step RACH</w:t>
      </w:r>
      <w:r w:rsidR="001C5519">
        <w:rPr>
          <w:lang w:eastAsia="zh-CN"/>
        </w:rPr>
        <w:t xml:space="preserve"> with </w:t>
      </w:r>
      <w:r w:rsidR="00670065">
        <w:rPr>
          <w:rFonts w:hint="eastAsia"/>
          <w:lang w:eastAsia="zh-CN"/>
        </w:rPr>
        <w:t>CFRA</w:t>
      </w:r>
    </w:p>
    <w:p w14:paraId="71E451BB" w14:textId="05B56765" w:rsidR="00046411" w:rsidRDefault="00B22D0F" w:rsidP="00046411">
      <w:pPr>
        <w:pStyle w:val="af3"/>
        <w:numPr>
          <w:ilvl w:val="0"/>
          <w:numId w:val="32"/>
        </w:numPr>
        <w:ind w:firstLineChars="0"/>
        <w:rPr>
          <w:lang w:eastAsia="zh-CN"/>
        </w:rPr>
      </w:pPr>
      <w:r>
        <w:rPr>
          <w:lang w:eastAsia="zh-CN"/>
        </w:rPr>
        <w:t xml:space="preserve">Option 2: </w:t>
      </w:r>
      <w:r w:rsidR="00046411">
        <w:rPr>
          <w:rFonts w:hint="eastAsia"/>
          <w:lang w:eastAsia="zh-CN"/>
        </w:rPr>
        <w:t>P</w:t>
      </w:r>
      <w:r w:rsidR="00046411">
        <w:rPr>
          <w:lang w:eastAsia="zh-CN"/>
        </w:rPr>
        <w:t>USCH in Msg A for 2-step RACH</w:t>
      </w:r>
      <w:r w:rsidR="001C5519" w:rsidRPr="001C5519">
        <w:rPr>
          <w:lang w:eastAsia="zh-CN"/>
        </w:rPr>
        <w:t xml:space="preserve"> </w:t>
      </w:r>
      <w:r w:rsidR="001C5519">
        <w:rPr>
          <w:lang w:eastAsia="zh-CN"/>
        </w:rPr>
        <w:t xml:space="preserve">with </w:t>
      </w:r>
      <w:r w:rsidR="001C5519">
        <w:rPr>
          <w:rFonts w:hint="eastAsia"/>
          <w:lang w:eastAsia="zh-CN"/>
        </w:rPr>
        <w:t>CFRA</w:t>
      </w:r>
    </w:p>
    <w:p w14:paraId="7E39BD84" w14:textId="02F89168" w:rsidR="00046411" w:rsidRDefault="00B22D0F" w:rsidP="00046411">
      <w:pPr>
        <w:pStyle w:val="af3"/>
        <w:numPr>
          <w:ilvl w:val="0"/>
          <w:numId w:val="32"/>
        </w:numPr>
        <w:ind w:firstLineChars="0"/>
        <w:rPr>
          <w:lang w:eastAsia="zh-CN"/>
        </w:rPr>
      </w:pPr>
      <w:r>
        <w:rPr>
          <w:lang w:eastAsia="zh-CN"/>
        </w:rPr>
        <w:t xml:space="preserve">Option 3: </w:t>
      </w:r>
      <w:r w:rsidR="00046411">
        <w:rPr>
          <w:lang w:eastAsia="zh-CN"/>
        </w:rPr>
        <w:t>CG PUSCH</w:t>
      </w:r>
      <w:r w:rsidR="0039658B">
        <w:rPr>
          <w:lang w:eastAsia="zh-CN"/>
        </w:rPr>
        <w:t xml:space="preserve"> for RACH less cell switch</w:t>
      </w:r>
      <w:r w:rsidR="00061BC6">
        <w:rPr>
          <w:lang w:eastAsia="zh-CN"/>
        </w:rPr>
        <w:t xml:space="preserve"> configured by target cell</w:t>
      </w:r>
    </w:p>
    <w:p w14:paraId="77199AF2" w14:textId="305BB195" w:rsidR="00046411" w:rsidRDefault="00B22D0F" w:rsidP="00046411">
      <w:pPr>
        <w:pStyle w:val="af3"/>
        <w:numPr>
          <w:ilvl w:val="0"/>
          <w:numId w:val="32"/>
        </w:numPr>
        <w:ind w:firstLineChars="0"/>
        <w:rPr>
          <w:lang w:eastAsia="zh-CN"/>
        </w:rPr>
      </w:pPr>
      <w:r>
        <w:rPr>
          <w:lang w:eastAsia="zh-CN"/>
        </w:rPr>
        <w:t xml:space="preserve">Option </w:t>
      </w:r>
      <w:r w:rsidR="00FA4025">
        <w:rPr>
          <w:lang w:eastAsia="zh-CN"/>
        </w:rPr>
        <w:t>4</w:t>
      </w:r>
      <w:r>
        <w:rPr>
          <w:lang w:eastAsia="zh-CN"/>
        </w:rPr>
        <w:t xml:space="preserve">: </w:t>
      </w:r>
      <w:r w:rsidR="00046411">
        <w:rPr>
          <w:rFonts w:hint="eastAsia"/>
          <w:lang w:eastAsia="zh-CN"/>
        </w:rPr>
        <w:t>D</w:t>
      </w:r>
      <w:r w:rsidR="00046411">
        <w:rPr>
          <w:lang w:eastAsia="zh-CN"/>
        </w:rPr>
        <w:t>G PUSCH</w:t>
      </w:r>
      <w:r w:rsidR="0039658B" w:rsidRPr="0039658B">
        <w:rPr>
          <w:lang w:eastAsia="zh-CN"/>
        </w:rPr>
        <w:t xml:space="preserve"> </w:t>
      </w:r>
      <w:r w:rsidR="0039658B">
        <w:rPr>
          <w:lang w:eastAsia="zh-CN"/>
        </w:rPr>
        <w:t>for RACH less cell switch</w:t>
      </w:r>
      <w:r w:rsidR="00061BC6">
        <w:rPr>
          <w:lang w:eastAsia="zh-CN"/>
        </w:rPr>
        <w:t xml:space="preserve"> scheduled by target cell</w:t>
      </w:r>
    </w:p>
    <w:p w14:paraId="02C45246" w14:textId="68580D81" w:rsidR="00FA4025" w:rsidRDefault="00FA4025" w:rsidP="00FA4025">
      <w:pPr>
        <w:pStyle w:val="af3"/>
        <w:numPr>
          <w:ilvl w:val="0"/>
          <w:numId w:val="32"/>
        </w:numPr>
        <w:ind w:firstLineChars="0"/>
        <w:rPr>
          <w:lang w:eastAsia="zh-CN"/>
        </w:rPr>
      </w:pPr>
      <w:r>
        <w:rPr>
          <w:lang w:eastAsia="zh-CN"/>
        </w:rPr>
        <w:t xml:space="preserve">Option 5: </w:t>
      </w:r>
      <w:r>
        <w:rPr>
          <w:rFonts w:hint="eastAsia"/>
          <w:lang w:eastAsia="zh-CN"/>
        </w:rPr>
        <w:t>D</w:t>
      </w:r>
      <w:r>
        <w:rPr>
          <w:lang w:eastAsia="zh-CN"/>
        </w:rPr>
        <w:t>G PUSCH scheduled by DCI triggering CSI report of target cell</w:t>
      </w:r>
    </w:p>
    <w:p w14:paraId="03CF4D2A" w14:textId="6533153B" w:rsidR="00717D95" w:rsidRDefault="00717D95" w:rsidP="00353906">
      <w:pPr>
        <w:rPr>
          <w:lang w:eastAsia="zh-CN"/>
        </w:rPr>
      </w:pPr>
      <w:r>
        <w:rPr>
          <w:lang w:eastAsia="zh-CN"/>
        </w:rPr>
        <w:t>Regarding Option 1 and Option 2, there is PUSCH in Msg 3 or Msg A and it can be used to carry CSI report of target cell if it is CFRA. In this case, it is reasonable that the PUSCH during random access should be earlier than any other PUSCH resource, e.g., scheduled by serving cell with the same DCI to trigger CSI report of target cell.</w:t>
      </w:r>
      <w:r w:rsidR="00B72068">
        <w:rPr>
          <w:lang w:eastAsia="zh-CN"/>
        </w:rPr>
        <w:t xml:space="preserve"> It means that it is unnecessary to allocate PUSCH resource in the DCI triggering CSI report of target cell if it is LTM cell switch based on CFRA. Or even the PUSCH resource is allocated in the DCI triggering CSI report of target cell, UE can transmit the CSI report on the PUSCH during random access to reduce the latency and the PUSCH resource allocated in the DCI triggering CSI report of target cell can be omitted.</w:t>
      </w:r>
    </w:p>
    <w:p w14:paraId="73C25BEF" w14:textId="4FA4C3ED" w:rsidR="00CE451C" w:rsidRDefault="00CE451C" w:rsidP="00353906">
      <w:pPr>
        <w:rPr>
          <w:lang w:eastAsia="zh-CN"/>
        </w:rPr>
      </w:pPr>
      <w:r>
        <w:rPr>
          <w:lang w:eastAsia="zh-CN"/>
        </w:rPr>
        <w:t xml:space="preserve">But if it is LTM cell switch based on CBRA, it is possible that there is a collision on the PUSCH in Msg.3 or Msg A. In this case, </w:t>
      </w:r>
      <w:r w:rsidR="00AD670B">
        <w:rPr>
          <w:lang w:eastAsia="zh-CN"/>
        </w:rPr>
        <w:t>the PUSCH during random access procedure may not reliable. And the CSI report can be reported on the PUSCH allocated in the DCI triggering CSI report of target cell or on the new allocated PUSCH by DCI transmitted by the target cell.</w:t>
      </w:r>
    </w:p>
    <w:p w14:paraId="1611DA92" w14:textId="2155C61B" w:rsidR="00214B27" w:rsidRDefault="00214B27" w:rsidP="00214B27">
      <w:pPr>
        <w:suppressAutoHyphens/>
        <w:spacing w:beforeLines="50" w:before="120" w:afterLines="50"/>
        <w:textAlignment w:val="baseline"/>
        <w:rPr>
          <w:b/>
          <w:i/>
          <w:lang w:eastAsia="zh-CN"/>
        </w:rPr>
      </w:pPr>
      <w:r w:rsidRPr="00E35DB7">
        <w:rPr>
          <w:b/>
          <w:i/>
          <w:lang w:eastAsia="zh-CN"/>
        </w:rPr>
        <w:t xml:space="preserve">Proposal </w:t>
      </w:r>
      <w:r>
        <w:rPr>
          <w:b/>
          <w:i/>
          <w:lang w:eastAsia="zh-CN"/>
        </w:rPr>
        <w:t>9</w:t>
      </w:r>
      <w:r w:rsidRPr="00E35DB7">
        <w:rPr>
          <w:b/>
          <w:i/>
          <w:lang w:eastAsia="zh-CN"/>
        </w:rPr>
        <w:t>:</w:t>
      </w:r>
      <w:r>
        <w:rPr>
          <w:b/>
          <w:i/>
          <w:lang w:eastAsia="zh-CN"/>
        </w:rPr>
        <w:t xml:space="preserve"> CSI report of target cell can be reported </w:t>
      </w:r>
      <w:r w:rsidR="001D227E">
        <w:rPr>
          <w:b/>
          <w:i/>
          <w:lang w:eastAsia="zh-CN"/>
        </w:rPr>
        <w:t>o</w:t>
      </w:r>
      <w:r>
        <w:rPr>
          <w:b/>
          <w:i/>
          <w:lang w:eastAsia="zh-CN"/>
        </w:rPr>
        <w:t xml:space="preserve">n the PUSCH during random access procedure to target cell </w:t>
      </w:r>
      <w:r w:rsidR="00CE451C">
        <w:rPr>
          <w:b/>
          <w:i/>
          <w:lang w:eastAsia="zh-CN"/>
        </w:rPr>
        <w:t>at least for</w:t>
      </w:r>
      <w:r>
        <w:rPr>
          <w:b/>
          <w:i/>
          <w:lang w:eastAsia="zh-CN"/>
        </w:rPr>
        <w:t xml:space="preserve"> </w:t>
      </w:r>
      <w:r>
        <w:rPr>
          <w:rFonts w:hint="eastAsia"/>
          <w:b/>
          <w:i/>
          <w:lang w:eastAsia="zh-CN"/>
        </w:rPr>
        <w:t>LT</w:t>
      </w:r>
      <w:r>
        <w:rPr>
          <w:b/>
          <w:i/>
          <w:lang w:eastAsia="zh-CN"/>
        </w:rPr>
        <w:t xml:space="preserve">M cell switch based on CFRA. </w:t>
      </w:r>
    </w:p>
    <w:p w14:paraId="48E369E5" w14:textId="53084159" w:rsidR="00046411" w:rsidRDefault="00B26D5D" w:rsidP="00353906">
      <w:pPr>
        <w:rPr>
          <w:lang w:eastAsia="zh-CN"/>
        </w:rPr>
      </w:pPr>
      <w:r>
        <w:rPr>
          <w:lang w:eastAsia="zh-CN"/>
        </w:rPr>
        <w:t>Regarding</w:t>
      </w:r>
      <w:r w:rsidR="00FA4025">
        <w:rPr>
          <w:lang w:eastAsia="zh-CN"/>
        </w:rPr>
        <w:t xml:space="preserve"> Option 3 and Option </w:t>
      </w:r>
      <w:r>
        <w:rPr>
          <w:lang w:eastAsia="zh-CN"/>
        </w:rPr>
        <w:t xml:space="preserve">4, it is for RACH-less LTM cell switch. In this case, UE need to monitor the search space of target cell after receiving LTM cell with command MAC CE. If a DG PUSCH or CG PUSCH is configured by target cell, UE can report the CSI report of target cell on such PUSCH. If there is a PUSCH in DCI triggering CSI report, and the PUSCH is earlier than PUSCH allocated by target cell, it is also possible to report the CSI report on the PUSCH </w:t>
      </w:r>
      <w:r>
        <w:rPr>
          <w:rFonts w:hint="eastAsia"/>
          <w:lang w:eastAsia="zh-CN"/>
        </w:rPr>
        <w:t>allocated</w:t>
      </w:r>
      <w:r>
        <w:rPr>
          <w:lang w:eastAsia="zh-CN"/>
        </w:rPr>
        <w:t xml:space="preserve"> in the DCI triggering CSI report. </w:t>
      </w:r>
    </w:p>
    <w:p w14:paraId="63FDFC92" w14:textId="673FBF7D" w:rsidR="00561A7E" w:rsidRDefault="00F61AFD" w:rsidP="00F61AFD">
      <w:pPr>
        <w:suppressAutoHyphens/>
        <w:spacing w:beforeLines="50" w:before="120" w:afterLines="50"/>
        <w:textAlignment w:val="baseline"/>
        <w:rPr>
          <w:b/>
          <w:i/>
          <w:lang w:eastAsia="zh-CN"/>
        </w:rPr>
      </w:pPr>
      <w:r w:rsidRPr="00E35DB7">
        <w:rPr>
          <w:b/>
          <w:i/>
          <w:lang w:eastAsia="zh-CN"/>
        </w:rPr>
        <w:t xml:space="preserve">Proposal </w:t>
      </w:r>
      <w:r w:rsidR="00B26D5D">
        <w:rPr>
          <w:b/>
          <w:i/>
          <w:lang w:eastAsia="zh-CN"/>
        </w:rPr>
        <w:t>10</w:t>
      </w:r>
      <w:r w:rsidRPr="00E35DB7">
        <w:rPr>
          <w:b/>
          <w:i/>
          <w:lang w:eastAsia="zh-CN"/>
        </w:rPr>
        <w:t>:</w:t>
      </w:r>
      <w:r>
        <w:rPr>
          <w:b/>
          <w:i/>
          <w:lang w:eastAsia="zh-CN"/>
        </w:rPr>
        <w:t xml:space="preserve"> </w:t>
      </w:r>
      <w:r w:rsidR="00E90733">
        <w:rPr>
          <w:b/>
          <w:i/>
          <w:lang w:eastAsia="zh-CN"/>
        </w:rPr>
        <w:t>For RACH</w:t>
      </w:r>
      <w:r w:rsidR="00342970">
        <w:rPr>
          <w:b/>
          <w:i/>
          <w:lang w:eastAsia="zh-CN"/>
        </w:rPr>
        <w:t>-</w:t>
      </w:r>
      <w:r w:rsidR="00E90733">
        <w:rPr>
          <w:b/>
          <w:i/>
          <w:lang w:eastAsia="zh-CN"/>
        </w:rPr>
        <w:t xml:space="preserve">less LTM cell switch, UE reports the CSI report on the earlier </w:t>
      </w:r>
      <w:r w:rsidR="00870A2B">
        <w:rPr>
          <w:b/>
          <w:i/>
          <w:lang w:eastAsia="zh-CN"/>
        </w:rPr>
        <w:t xml:space="preserve">available </w:t>
      </w:r>
      <w:r w:rsidR="00E90733">
        <w:rPr>
          <w:b/>
          <w:i/>
          <w:lang w:eastAsia="zh-CN"/>
        </w:rPr>
        <w:t xml:space="preserve">PUSCH </w:t>
      </w:r>
      <w:r w:rsidR="00561A7E">
        <w:rPr>
          <w:b/>
          <w:i/>
          <w:lang w:eastAsia="zh-CN"/>
        </w:rPr>
        <w:t>from following two PUSCHs:</w:t>
      </w:r>
    </w:p>
    <w:p w14:paraId="7A2D62C9" w14:textId="77777777" w:rsidR="00561A7E" w:rsidRDefault="00561A7E" w:rsidP="00561A7E">
      <w:pPr>
        <w:pStyle w:val="af3"/>
        <w:numPr>
          <w:ilvl w:val="0"/>
          <w:numId w:val="33"/>
        </w:numPr>
        <w:suppressAutoHyphens/>
        <w:spacing w:beforeLines="50" w:before="120" w:afterLines="50"/>
        <w:ind w:firstLineChars="0"/>
        <w:textAlignment w:val="baseline"/>
        <w:rPr>
          <w:b/>
          <w:i/>
          <w:lang w:eastAsia="zh-CN"/>
        </w:rPr>
      </w:pPr>
      <w:r>
        <w:rPr>
          <w:b/>
          <w:i/>
          <w:lang w:eastAsia="zh-CN"/>
        </w:rPr>
        <w:t xml:space="preserve">Option 1: </w:t>
      </w:r>
      <w:r w:rsidR="00E90733" w:rsidRPr="00561A7E">
        <w:rPr>
          <w:b/>
          <w:i/>
          <w:lang w:eastAsia="zh-CN"/>
        </w:rPr>
        <w:t>PUSCH scheduled by DCI triggering CSI report of target cell</w:t>
      </w:r>
      <w:r>
        <w:rPr>
          <w:b/>
          <w:i/>
          <w:lang w:eastAsia="zh-CN"/>
        </w:rPr>
        <w:t>.</w:t>
      </w:r>
    </w:p>
    <w:p w14:paraId="546D6AC8" w14:textId="631F6C7F" w:rsidR="00F61AFD" w:rsidRPr="00561A7E" w:rsidRDefault="00561A7E" w:rsidP="00561A7E">
      <w:pPr>
        <w:pStyle w:val="af3"/>
        <w:numPr>
          <w:ilvl w:val="0"/>
          <w:numId w:val="33"/>
        </w:numPr>
        <w:suppressAutoHyphens/>
        <w:spacing w:beforeLines="50" w:before="120" w:afterLines="50"/>
        <w:ind w:firstLineChars="0"/>
        <w:textAlignment w:val="baseline"/>
        <w:rPr>
          <w:b/>
          <w:i/>
          <w:lang w:eastAsia="zh-CN"/>
        </w:rPr>
      </w:pPr>
      <w:r>
        <w:rPr>
          <w:b/>
          <w:i/>
          <w:lang w:eastAsia="zh-CN"/>
        </w:rPr>
        <w:t>Option 2:</w:t>
      </w:r>
      <w:r w:rsidR="00E90733" w:rsidRPr="00561A7E">
        <w:rPr>
          <w:b/>
          <w:i/>
          <w:lang w:eastAsia="zh-CN"/>
        </w:rPr>
        <w:t xml:space="preserve"> CG PUSCH configured by target cell </w:t>
      </w:r>
      <w:r w:rsidR="000218D1">
        <w:rPr>
          <w:b/>
          <w:i/>
          <w:lang w:eastAsia="zh-CN"/>
        </w:rPr>
        <w:t>or</w:t>
      </w:r>
      <w:r w:rsidR="00E90733" w:rsidRPr="00561A7E">
        <w:rPr>
          <w:b/>
          <w:i/>
          <w:lang w:eastAsia="zh-CN"/>
        </w:rPr>
        <w:t xml:space="preserve"> DG PUSCH scheduled by target cell</w:t>
      </w:r>
      <w:r w:rsidR="00F61AFD" w:rsidRPr="00561A7E">
        <w:rPr>
          <w:b/>
          <w:i/>
          <w:lang w:eastAsia="zh-CN"/>
        </w:rPr>
        <w:t>.</w:t>
      </w:r>
    </w:p>
    <w:p w14:paraId="535C4976" w14:textId="2916FEF5" w:rsidR="001759C2" w:rsidRDefault="00F46866" w:rsidP="00A6489C">
      <w:pPr>
        <w:pStyle w:val="1"/>
        <w:spacing w:beforeLines="50" w:afterLines="50"/>
        <w:rPr>
          <w:lang w:eastAsia="zh-CN"/>
        </w:rPr>
      </w:pPr>
      <w:r>
        <w:rPr>
          <w:szCs w:val="20"/>
        </w:rPr>
        <w:t>Conclusion</w:t>
      </w:r>
    </w:p>
    <w:p w14:paraId="4854B314" w14:textId="10BA6D0B" w:rsidR="007A2C99" w:rsidRDefault="00C91A64" w:rsidP="00906990">
      <w:pPr>
        <w:spacing w:beforeLines="50" w:before="120" w:afterLines="50"/>
        <w:rPr>
          <w:b/>
          <w:i/>
          <w:lang w:eastAsia="zh-CN"/>
        </w:rPr>
      </w:pPr>
      <w:r w:rsidRPr="00AC6E99">
        <w:t xml:space="preserve">In this contribution, we </w:t>
      </w:r>
      <w:r w:rsidR="000A3282" w:rsidRPr="00AC6E99">
        <w:t>discuss</w:t>
      </w:r>
      <w:r w:rsidRPr="00AC6E99">
        <w:t xml:space="preserve"> </w:t>
      </w:r>
      <w:r w:rsidR="00850E17" w:rsidRPr="00E834E1">
        <w:t xml:space="preserve">about </w:t>
      </w:r>
      <w:r w:rsidR="00B104D4">
        <w:t xml:space="preserve">the event-triggered measurement </w:t>
      </w:r>
      <w:r w:rsidR="00B60C50">
        <w:t xml:space="preserve">reporting </w:t>
      </w:r>
      <w:r w:rsidR="00B104D4">
        <w:t>for LTM</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53F8ED51" w14:textId="77777777" w:rsidR="002B08CC" w:rsidRDefault="002B08CC" w:rsidP="002B08CC">
      <w:pPr>
        <w:rPr>
          <w:lang w:eastAsia="zh-CN"/>
        </w:rPr>
      </w:pPr>
      <w:r>
        <w:rPr>
          <w:b/>
          <w:i/>
          <w:lang w:eastAsia="zh-CN"/>
        </w:rPr>
        <w:t>Proposal 1</w:t>
      </w:r>
      <w:r w:rsidRPr="00F372F9">
        <w:rPr>
          <w:b/>
          <w:i/>
          <w:lang w:eastAsia="zh-CN"/>
        </w:rPr>
        <w:t>:</w:t>
      </w:r>
      <w:r>
        <w:rPr>
          <w:b/>
          <w:i/>
          <w:lang w:eastAsia="zh-CN"/>
        </w:rPr>
        <w:t xml:space="preserve"> Support Option 1 and Option 2 on identification </w:t>
      </w:r>
      <w:r w:rsidRPr="006904A6">
        <w:rPr>
          <w:b/>
          <w:i/>
          <w:lang w:eastAsia="zh-CN"/>
        </w:rPr>
        <w:t>of the serving cell RS for event evaluation apply to different LTM event</w:t>
      </w:r>
      <w:r>
        <w:rPr>
          <w:b/>
          <w:i/>
          <w:lang w:eastAsia="zh-CN"/>
        </w:rPr>
        <w:t>.</w:t>
      </w:r>
    </w:p>
    <w:p w14:paraId="266594E8" w14:textId="77777777" w:rsidR="002B08CC" w:rsidRDefault="002B08CC" w:rsidP="002B08CC">
      <w:pPr>
        <w:suppressAutoHyphens/>
        <w:spacing w:beforeLines="50" w:before="120" w:afterLines="50"/>
        <w:textAlignment w:val="baseline"/>
        <w:rPr>
          <w:b/>
          <w:i/>
          <w:lang w:eastAsia="zh-CN"/>
        </w:rPr>
      </w:pPr>
      <w:r w:rsidRPr="00E35DB7">
        <w:rPr>
          <w:b/>
          <w:i/>
          <w:lang w:eastAsia="zh-CN"/>
        </w:rPr>
        <w:t xml:space="preserve">Proposal </w:t>
      </w:r>
      <w:r>
        <w:rPr>
          <w:b/>
          <w:i/>
          <w:lang w:eastAsia="zh-CN"/>
        </w:rPr>
        <w:t>2</w:t>
      </w:r>
      <w:r w:rsidRPr="00E35DB7">
        <w:rPr>
          <w:b/>
          <w:i/>
          <w:lang w:eastAsia="zh-CN"/>
        </w:rPr>
        <w:t>:</w:t>
      </w:r>
      <w:r>
        <w:rPr>
          <w:b/>
          <w:i/>
          <w:lang w:eastAsia="zh-CN"/>
        </w:rPr>
        <w:t xml:space="preserve"> At least one reported beam in the event-triggered beam report for LTM should satisfy the condition of the Event.</w:t>
      </w:r>
    </w:p>
    <w:p w14:paraId="220E49B2" w14:textId="1FAC35B9" w:rsidR="002B08CC" w:rsidRDefault="002B08CC" w:rsidP="002B08CC">
      <w:pPr>
        <w:suppressAutoHyphens/>
        <w:spacing w:beforeLines="50" w:before="120" w:afterLines="50"/>
        <w:textAlignment w:val="baseline"/>
        <w:rPr>
          <w:b/>
          <w:i/>
          <w:lang w:eastAsia="zh-CN"/>
        </w:rPr>
      </w:pPr>
      <w:r w:rsidRPr="00E35DB7">
        <w:rPr>
          <w:b/>
          <w:i/>
          <w:lang w:eastAsia="zh-CN"/>
        </w:rPr>
        <w:t xml:space="preserve">Proposal </w:t>
      </w:r>
      <w:r>
        <w:rPr>
          <w:b/>
          <w:i/>
          <w:lang w:eastAsia="zh-CN"/>
        </w:rPr>
        <w:t>3</w:t>
      </w:r>
      <w:r w:rsidRPr="00E35DB7">
        <w:rPr>
          <w:b/>
          <w:i/>
          <w:lang w:eastAsia="zh-CN"/>
        </w:rPr>
        <w:t xml:space="preserve">: </w:t>
      </w:r>
      <w:r>
        <w:rPr>
          <w:b/>
          <w:i/>
          <w:lang w:eastAsia="zh-CN"/>
        </w:rPr>
        <w:t xml:space="preserve">Regarding the reported beams </w:t>
      </w:r>
      <w:r w:rsidR="00D536F1">
        <w:rPr>
          <w:b/>
          <w:i/>
          <w:lang w:eastAsia="zh-CN"/>
        </w:rPr>
        <w:t xml:space="preserve">in beam report </w:t>
      </w:r>
      <w:r>
        <w:rPr>
          <w:b/>
          <w:i/>
          <w:lang w:eastAsia="zh-CN"/>
        </w:rPr>
        <w:t>triggered by Event for LTM, support reporting different number of beams for different candidate cells.</w:t>
      </w:r>
    </w:p>
    <w:p w14:paraId="192DFB19" w14:textId="77777777" w:rsidR="002B08CC" w:rsidRPr="00C27692" w:rsidRDefault="002B08CC" w:rsidP="002B08CC">
      <w:pPr>
        <w:pStyle w:val="af3"/>
        <w:numPr>
          <w:ilvl w:val="0"/>
          <w:numId w:val="27"/>
        </w:numPr>
        <w:suppressAutoHyphens/>
        <w:spacing w:beforeLines="50" w:before="120" w:afterLines="50"/>
        <w:ind w:firstLineChars="0"/>
        <w:textAlignment w:val="baseline"/>
        <w:rPr>
          <w:b/>
          <w:i/>
          <w:lang w:eastAsia="zh-CN"/>
        </w:rPr>
      </w:pPr>
      <w:r w:rsidRPr="00C27692">
        <w:rPr>
          <w:b/>
          <w:i/>
          <w:lang w:eastAsia="zh-CN"/>
        </w:rPr>
        <w:t xml:space="preserve">Alt 1: </w:t>
      </w:r>
      <w:r>
        <w:rPr>
          <w:b/>
          <w:i/>
          <w:lang w:eastAsia="zh-CN"/>
        </w:rPr>
        <w:t>only report the beam(s) satisfying the event</w:t>
      </w:r>
      <w:r w:rsidRPr="00C27692">
        <w:rPr>
          <w:b/>
          <w:i/>
          <w:lang w:eastAsia="zh-CN"/>
        </w:rPr>
        <w:t>.</w:t>
      </w:r>
    </w:p>
    <w:p w14:paraId="1406A1DC" w14:textId="77777777" w:rsidR="002B08CC" w:rsidRDefault="002B08CC" w:rsidP="002B08CC">
      <w:pPr>
        <w:pStyle w:val="af3"/>
        <w:numPr>
          <w:ilvl w:val="0"/>
          <w:numId w:val="27"/>
        </w:numPr>
        <w:suppressAutoHyphens/>
        <w:spacing w:beforeLines="50" w:before="120" w:afterLines="50"/>
        <w:ind w:firstLineChars="0"/>
        <w:textAlignment w:val="baseline"/>
        <w:rPr>
          <w:b/>
          <w:i/>
          <w:lang w:eastAsia="zh-CN"/>
        </w:rPr>
      </w:pPr>
      <w:r w:rsidRPr="00C27692">
        <w:rPr>
          <w:b/>
          <w:i/>
          <w:lang w:eastAsia="zh-CN"/>
        </w:rPr>
        <w:t xml:space="preserve">Alt 2: </w:t>
      </w:r>
      <w:r>
        <w:rPr>
          <w:b/>
          <w:i/>
          <w:lang w:eastAsia="zh-CN"/>
        </w:rPr>
        <w:t>only report the beam(s) of candidate cell(s) with at least one beam satisfying the Event</w:t>
      </w:r>
    </w:p>
    <w:p w14:paraId="5D7C3C1A" w14:textId="77777777" w:rsidR="002B08CC" w:rsidRPr="00C27692" w:rsidRDefault="002B08CC" w:rsidP="002B08CC">
      <w:pPr>
        <w:pStyle w:val="af3"/>
        <w:numPr>
          <w:ilvl w:val="0"/>
          <w:numId w:val="27"/>
        </w:numPr>
        <w:suppressAutoHyphens/>
        <w:spacing w:beforeLines="50" w:before="120" w:afterLines="50"/>
        <w:ind w:firstLineChars="0"/>
        <w:textAlignment w:val="baseline"/>
        <w:rPr>
          <w:b/>
          <w:i/>
          <w:lang w:eastAsia="zh-CN"/>
        </w:rPr>
      </w:pPr>
      <w:r>
        <w:rPr>
          <w:b/>
          <w:i/>
          <w:lang w:eastAsia="zh-CN"/>
        </w:rPr>
        <w:lastRenderedPageBreak/>
        <w:t>Alt 3: the number of reported beam(s) of candidate cell(s) with at least one beam satisfying the Event can be more than that of other candidate cells</w:t>
      </w:r>
      <w:r w:rsidRPr="00C27692">
        <w:rPr>
          <w:b/>
          <w:i/>
          <w:lang w:eastAsia="zh-CN"/>
        </w:rPr>
        <w:t>.</w:t>
      </w:r>
    </w:p>
    <w:p w14:paraId="03578646" w14:textId="77777777" w:rsidR="00356291" w:rsidRPr="00356291" w:rsidRDefault="00356291" w:rsidP="00356291">
      <w:pPr>
        <w:suppressAutoHyphens/>
        <w:spacing w:beforeLines="50" w:before="120" w:afterLines="50"/>
        <w:textAlignment w:val="baseline"/>
        <w:rPr>
          <w:b/>
          <w:i/>
          <w:lang w:eastAsia="zh-CN"/>
        </w:rPr>
      </w:pPr>
      <w:r w:rsidRPr="00356291">
        <w:rPr>
          <w:b/>
          <w:i/>
          <w:lang w:eastAsia="zh-CN"/>
        </w:rPr>
        <w:t>Proposal 4: Report Event ID in the Event-triggered beam report for LTM.</w:t>
      </w:r>
    </w:p>
    <w:p w14:paraId="568959F2" w14:textId="77777777" w:rsidR="005A008D" w:rsidRDefault="005A008D" w:rsidP="005A008D">
      <w:pPr>
        <w:suppressAutoHyphens/>
        <w:spacing w:beforeLines="50" w:before="120" w:afterLines="50"/>
        <w:textAlignment w:val="baseline"/>
        <w:rPr>
          <w:b/>
          <w:i/>
          <w:lang w:eastAsia="zh-CN"/>
        </w:rPr>
      </w:pPr>
      <w:r w:rsidRPr="00E35DB7">
        <w:rPr>
          <w:b/>
          <w:i/>
          <w:lang w:eastAsia="zh-CN"/>
        </w:rPr>
        <w:t xml:space="preserve">Proposal </w:t>
      </w:r>
      <w:r>
        <w:rPr>
          <w:b/>
          <w:i/>
          <w:lang w:eastAsia="zh-CN"/>
        </w:rPr>
        <w:t>5</w:t>
      </w:r>
      <w:r w:rsidRPr="00E35DB7">
        <w:rPr>
          <w:b/>
          <w:i/>
          <w:lang w:eastAsia="zh-CN"/>
        </w:rPr>
        <w:t>:</w:t>
      </w:r>
      <w:r>
        <w:rPr>
          <w:b/>
          <w:i/>
          <w:lang w:eastAsia="zh-CN"/>
        </w:rPr>
        <w:t xml:space="preserve"> CSI-RS based L1-</w:t>
      </w:r>
      <w:r>
        <w:rPr>
          <w:rFonts w:hint="eastAsia"/>
          <w:b/>
          <w:i/>
          <w:lang w:eastAsia="zh-CN"/>
        </w:rPr>
        <w:t>SINR</w:t>
      </w:r>
      <w:r>
        <w:rPr>
          <w:b/>
          <w:i/>
          <w:lang w:eastAsia="zh-CN"/>
        </w:rPr>
        <w:t xml:space="preserve"> measurements can be considered with low priority.</w:t>
      </w:r>
    </w:p>
    <w:p w14:paraId="7B2FFC7D" w14:textId="77777777" w:rsidR="00561A7E" w:rsidRDefault="00561A7E" w:rsidP="00561A7E">
      <w:pPr>
        <w:suppressAutoHyphens/>
        <w:spacing w:beforeLines="50" w:before="120" w:afterLines="50"/>
        <w:textAlignment w:val="baseline"/>
        <w:rPr>
          <w:b/>
          <w:i/>
          <w:lang w:eastAsia="zh-CN"/>
        </w:rPr>
      </w:pPr>
      <w:r w:rsidRPr="00E35DB7">
        <w:rPr>
          <w:b/>
          <w:i/>
          <w:lang w:eastAsia="zh-CN"/>
        </w:rPr>
        <w:t xml:space="preserve">Proposal </w:t>
      </w:r>
      <w:r>
        <w:rPr>
          <w:b/>
          <w:i/>
          <w:lang w:eastAsia="zh-CN"/>
        </w:rPr>
        <w:t>6</w:t>
      </w:r>
      <w:r w:rsidRPr="00E35DB7">
        <w:rPr>
          <w:b/>
          <w:i/>
          <w:lang w:eastAsia="zh-CN"/>
        </w:rPr>
        <w:t>:</w:t>
      </w:r>
      <w:r>
        <w:rPr>
          <w:b/>
          <w:i/>
          <w:lang w:eastAsia="zh-CN"/>
        </w:rPr>
        <w:t xml:space="preserve"> Semi-persistent CSI-RS can be supported for L1-RSRP measurements for candidate cell.</w:t>
      </w:r>
    </w:p>
    <w:p w14:paraId="5277229D" w14:textId="77777777" w:rsidR="00561A7E" w:rsidRDefault="00561A7E" w:rsidP="00561A7E">
      <w:pPr>
        <w:suppressAutoHyphens/>
        <w:spacing w:beforeLines="50" w:before="120" w:afterLines="50"/>
        <w:textAlignment w:val="baseline"/>
        <w:rPr>
          <w:b/>
          <w:i/>
          <w:lang w:eastAsia="zh-CN"/>
        </w:rPr>
      </w:pPr>
      <w:r w:rsidRPr="00E35DB7">
        <w:rPr>
          <w:b/>
          <w:i/>
          <w:lang w:eastAsia="zh-CN"/>
        </w:rPr>
        <w:t xml:space="preserve">Proposal </w:t>
      </w:r>
      <w:r>
        <w:rPr>
          <w:b/>
          <w:i/>
          <w:lang w:eastAsia="zh-CN"/>
        </w:rPr>
        <w:t>7</w:t>
      </w:r>
      <w:r w:rsidRPr="00E35DB7">
        <w:rPr>
          <w:b/>
          <w:i/>
          <w:lang w:eastAsia="zh-CN"/>
        </w:rPr>
        <w:t>:</w:t>
      </w:r>
      <w:r>
        <w:rPr>
          <w:b/>
          <w:i/>
          <w:lang w:eastAsia="zh-CN"/>
        </w:rPr>
        <w:t xml:space="preserve"> Support CSI </w:t>
      </w:r>
      <w:r w:rsidRPr="00FA0AF5">
        <w:rPr>
          <w:b/>
          <w:i/>
          <w:lang w:eastAsia="zh-CN"/>
        </w:rPr>
        <w:t xml:space="preserve">acquisition </w:t>
      </w:r>
      <w:r w:rsidRPr="009744AB">
        <w:rPr>
          <w:b/>
          <w:i/>
          <w:lang w:eastAsia="zh-CN"/>
        </w:rPr>
        <w:t xml:space="preserve">only </w:t>
      </w:r>
      <w:r w:rsidRPr="00FA0AF5">
        <w:rPr>
          <w:b/>
          <w:i/>
          <w:lang w:eastAsia="zh-CN"/>
        </w:rPr>
        <w:t>on</w:t>
      </w:r>
      <w:r w:rsidRPr="009744AB">
        <w:rPr>
          <w:b/>
          <w:i/>
          <w:lang w:eastAsia="zh-CN"/>
        </w:rPr>
        <w:t xml:space="preserve"> the target cell </w:t>
      </w:r>
      <w:r>
        <w:rPr>
          <w:b/>
          <w:i/>
          <w:lang w:eastAsia="zh-CN"/>
        </w:rPr>
        <w:t>before or during LTM cell switch.</w:t>
      </w:r>
    </w:p>
    <w:p w14:paraId="731A4913" w14:textId="77777777" w:rsidR="00561A7E" w:rsidRDefault="00561A7E" w:rsidP="00561A7E">
      <w:pPr>
        <w:suppressAutoHyphens/>
        <w:spacing w:beforeLines="50" w:before="120" w:afterLines="50"/>
        <w:textAlignment w:val="baseline"/>
        <w:rPr>
          <w:b/>
          <w:i/>
          <w:lang w:eastAsia="zh-CN"/>
        </w:rPr>
      </w:pPr>
      <w:r w:rsidRPr="00E35DB7">
        <w:rPr>
          <w:b/>
          <w:i/>
          <w:lang w:eastAsia="zh-CN"/>
        </w:rPr>
        <w:t xml:space="preserve">Proposal </w:t>
      </w:r>
      <w:r>
        <w:rPr>
          <w:b/>
          <w:i/>
          <w:lang w:eastAsia="zh-CN"/>
        </w:rPr>
        <w:t>8</w:t>
      </w:r>
      <w:r w:rsidRPr="00E35DB7">
        <w:rPr>
          <w:b/>
          <w:i/>
          <w:lang w:eastAsia="zh-CN"/>
        </w:rPr>
        <w:t>:</w:t>
      </w:r>
      <w:r>
        <w:rPr>
          <w:b/>
          <w:i/>
          <w:lang w:eastAsia="zh-CN"/>
        </w:rPr>
        <w:t xml:space="preserve"> Support aperiodic CSI reporting triggered by CSI request in DCI or by LTM cell switch command MAC CE for </w:t>
      </w:r>
      <w:r w:rsidRPr="009744AB">
        <w:rPr>
          <w:b/>
          <w:i/>
          <w:lang w:eastAsia="zh-CN"/>
        </w:rPr>
        <w:t xml:space="preserve">the target cell </w:t>
      </w:r>
      <w:r>
        <w:rPr>
          <w:b/>
          <w:i/>
          <w:lang w:eastAsia="zh-CN"/>
        </w:rPr>
        <w:t>before LTM cell switch.</w:t>
      </w:r>
    </w:p>
    <w:p w14:paraId="057D66FF" w14:textId="77777777" w:rsidR="00561A7E" w:rsidRDefault="00561A7E" w:rsidP="00561A7E">
      <w:pPr>
        <w:suppressAutoHyphens/>
        <w:spacing w:beforeLines="50" w:before="120" w:afterLines="50"/>
        <w:textAlignment w:val="baseline"/>
        <w:rPr>
          <w:b/>
          <w:i/>
          <w:lang w:eastAsia="zh-CN"/>
        </w:rPr>
      </w:pPr>
      <w:r w:rsidRPr="00E35DB7">
        <w:rPr>
          <w:b/>
          <w:i/>
          <w:lang w:eastAsia="zh-CN"/>
        </w:rPr>
        <w:t xml:space="preserve">Proposal </w:t>
      </w:r>
      <w:r>
        <w:rPr>
          <w:b/>
          <w:i/>
          <w:lang w:eastAsia="zh-CN"/>
        </w:rPr>
        <w:t>9</w:t>
      </w:r>
      <w:r w:rsidRPr="00E35DB7">
        <w:rPr>
          <w:b/>
          <w:i/>
          <w:lang w:eastAsia="zh-CN"/>
        </w:rPr>
        <w:t>:</w:t>
      </w:r>
      <w:r>
        <w:rPr>
          <w:b/>
          <w:i/>
          <w:lang w:eastAsia="zh-CN"/>
        </w:rPr>
        <w:t xml:space="preserve"> CSI report of target cell can be reported on the PUSCH during random access procedure to target cell at least for </w:t>
      </w:r>
      <w:r>
        <w:rPr>
          <w:rFonts w:hint="eastAsia"/>
          <w:b/>
          <w:i/>
          <w:lang w:eastAsia="zh-CN"/>
        </w:rPr>
        <w:t>LT</w:t>
      </w:r>
      <w:r>
        <w:rPr>
          <w:b/>
          <w:i/>
          <w:lang w:eastAsia="zh-CN"/>
        </w:rPr>
        <w:t xml:space="preserve">M cell switch based on CFRA. </w:t>
      </w:r>
    </w:p>
    <w:p w14:paraId="383FC8A4" w14:textId="68130FD4" w:rsidR="00561A7E" w:rsidRDefault="00561A7E" w:rsidP="00561A7E">
      <w:pPr>
        <w:suppressAutoHyphens/>
        <w:spacing w:beforeLines="50" w:before="120" w:afterLines="50"/>
        <w:textAlignment w:val="baseline"/>
        <w:rPr>
          <w:b/>
          <w:i/>
          <w:lang w:eastAsia="zh-CN"/>
        </w:rPr>
      </w:pPr>
      <w:r w:rsidRPr="00E35DB7">
        <w:rPr>
          <w:b/>
          <w:i/>
          <w:lang w:eastAsia="zh-CN"/>
        </w:rPr>
        <w:t xml:space="preserve">Proposal </w:t>
      </w:r>
      <w:r>
        <w:rPr>
          <w:b/>
          <w:i/>
          <w:lang w:eastAsia="zh-CN"/>
        </w:rPr>
        <w:t>10</w:t>
      </w:r>
      <w:r w:rsidRPr="00E35DB7">
        <w:rPr>
          <w:b/>
          <w:i/>
          <w:lang w:eastAsia="zh-CN"/>
        </w:rPr>
        <w:t>:</w:t>
      </w:r>
      <w:r>
        <w:rPr>
          <w:b/>
          <w:i/>
          <w:lang w:eastAsia="zh-CN"/>
        </w:rPr>
        <w:t xml:space="preserve"> For RACH-less LTM cell switch, UE reports the CSI report on the earlier available PUSCH </w:t>
      </w:r>
      <w:r w:rsidR="00FD003D">
        <w:rPr>
          <w:b/>
          <w:i/>
          <w:lang w:eastAsia="zh-CN"/>
        </w:rPr>
        <w:t>from</w:t>
      </w:r>
      <w:r>
        <w:rPr>
          <w:b/>
          <w:i/>
          <w:lang w:eastAsia="zh-CN"/>
        </w:rPr>
        <w:t xml:space="preserve"> following two PUSCHs:</w:t>
      </w:r>
    </w:p>
    <w:p w14:paraId="0201162C" w14:textId="77777777" w:rsidR="00561A7E" w:rsidRDefault="00561A7E" w:rsidP="00561A7E">
      <w:pPr>
        <w:pStyle w:val="af3"/>
        <w:numPr>
          <w:ilvl w:val="0"/>
          <w:numId w:val="33"/>
        </w:numPr>
        <w:suppressAutoHyphens/>
        <w:spacing w:beforeLines="50" w:before="120" w:afterLines="50"/>
        <w:ind w:firstLineChars="0"/>
        <w:textAlignment w:val="baseline"/>
        <w:rPr>
          <w:b/>
          <w:i/>
          <w:lang w:eastAsia="zh-CN"/>
        </w:rPr>
      </w:pPr>
      <w:r>
        <w:rPr>
          <w:b/>
          <w:i/>
          <w:lang w:eastAsia="zh-CN"/>
        </w:rPr>
        <w:t xml:space="preserve">Option 1: </w:t>
      </w:r>
      <w:r w:rsidRPr="00561A7E">
        <w:rPr>
          <w:b/>
          <w:i/>
          <w:lang w:eastAsia="zh-CN"/>
        </w:rPr>
        <w:t>PUSCH scheduled by DCI triggering CSI report of target cell</w:t>
      </w:r>
      <w:r>
        <w:rPr>
          <w:b/>
          <w:i/>
          <w:lang w:eastAsia="zh-CN"/>
        </w:rPr>
        <w:t>.</w:t>
      </w:r>
    </w:p>
    <w:p w14:paraId="7EBC3A3F" w14:textId="1F903C29" w:rsidR="00561A7E" w:rsidRPr="00561A7E" w:rsidRDefault="00561A7E" w:rsidP="00561A7E">
      <w:pPr>
        <w:pStyle w:val="af3"/>
        <w:numPr>
          <w:ilvl w:val="0"/>
          <w:numId w:val="33"/>
        </w:numPr>
        <w:suppressAutoHyphens/>
        <w:spacing w:beforeLines="50" w:before="120" w:afterLines="50"/>
        <w:ind w:firstLineChars="0"/>
        <w:textAlignment w:val="baseline"/>
        <w:rPr>
          <w:b/>
          <w:i/>
          <w:lang w:eastAsia="zh-CN"/>
        </w:rPr>
      </w:pPr>
      <w:r>
        <w:rPr>
          <w:b/>
          <w:i/>
          <w:lang w:eastAsia="zh-CN"/>
        </w:rPr>
        <w:t>Option 2:</w:t>
      </w:r>
      <w:r w:rsidRPr="00561A7E">
        <w:rPr>
          <w:b/>
          <w:i/>
          <w:lang w:eastAsia="zh-CN"/>
        </w:rPr>
        <w:t xml:space="preserve"> CG PUSCH configured by target cell </w:t>
      </w:r>
      <w:r w:rsidR="003436A5">
        <w:rPr>
          <w:b/>
          <w:i/>
          <w:lang w:eastAsia="zh-CN"/>
        </w:rPr>
        <w:t>or</w:t>
      </w:r>
      <w:r w:rsidRPr="00561A7E">
        <w:rPr>
          <w:b/>
          <w:i/>
          <w:lang w:eastAsia="zh-CN"/>
        </w:rPr>
        <w:t xml:space="preserve"> DG PUSCH scheduled by target cell.</w:t>
      </w:r>
    </w:p>
    <w:p w14:paraId="4C39E563" w14:textId="77777777" w:rsidR="001759C2" w:rsidRDefault="001759C2" w:rsidP="00A6489C">
      <w:pPr>
        <w:pStyle w:val="1"/>
        <w:spacing w:beforeLines="50" w:afterLines="50"/>
      </w:pPr>
      <w:r>
        <w:t>References</w:t>
      </w:r>
    </w:p>
    <w:p w14:paraId="026397A5" w14:textId="332EA6C5" w:rsidR="00120911" w:rsidRDefault="00120911" w:rsidP="00A6489C">
      <w:pPr>
        <w:widowControl w:val="0"/>
        <w:numPr>
          <w:ilvl w:val="0"/>
          <w:numId w:val="6"/>
        </w:numPr>
        <w:autoSpaceDE/>
        <w:autoSpaceDN/>
        <w:adjustRightInd/>
        <w:snapToGrid/>
        <w:spacing w:beforeLines="50" w:before="120" w:afterLines="50"/>
        <w:rPr>
          <w:sz w:val="20"/>
          <w:szCs w:val="20"/>
          <w:lang w:eastAsia="zh-CN"/>
        </w:rPr>
      </w:pPr>
      <w:r w:rsidRPr="00120911">
        <w:rPr>
          <w:sz w:val="20"/>
          <w:szCs w:val="20"/>
          <w:lang w:eastAsia="zh-CN"/>
        </w:rPr>
        <w:t>RP-</w:t>
      </w:r>
      <w:r w:rsidR="00337EF4" w:rsidRPr="00120911">
        <w:rPr>
          <w:sz w:val="20"/>
          <w:szCs w:val="20"/>
          <w:lang w:eastAsia="zh-CN"/>
        </w:rPr>
        <w:t>24</w:t>
      </w:r>
      <w:r w:rsidR="00337EF4">
        <w:rPr>
          <w:sz w:val="20"/>
          <w:szCs w:val="20"/>
          <w:lang w:eastAsia="zh-CN"/>
        </w:rPr>
        <w:t>2356</w:t>
      </w:r>
      <w:r w:rsidRPr="00120911">
        <w:rPr>
          <w:sz w:val="20"/>
          <w:szCs w:val="20"/>
          <w:lang w:eastAsia="zh-CN"/>
        </w:rPr>
        <w:t>-</w:t>
      </w:r>
      <w:r w:rsidR="0006141D" w:rsidRPr="0006141D">
        <w:rPr>
          <w:sz w:val="20"/>
          <w:szCs w:val="20"/>
          <w:lang w:eastAsia="zh-CN"/>
        </w:rPr>
        <w:t xml:space="preserve"> Revised Work Item: NR mobility enhancements Phase 4</w:t>
      </w:r>
    </w:p>
    <w:p w14:paraId="1FC0A923" w14:textId="5A955137" w:rsidR="00D0220D" w:rsidRPr="00D0220D" w:rsidRDefault="00D0220D" w:rsidP="009667FF">
      <w:pPr>
        <w:widowControl w:val="0"/>
        <w:numPr>
          <w:ilvl w:val="0"/>
          <w:numId w:val="6"/>
        </w:numPr>
        <w:autoSpaceDE/>
        <w:autoSpaceDN/>
        <w:adjustRightInd/>
        <w:snapToGrid/>
        <w:spacing w:beforeLines="50" w:before="120" w:afterLines="50"/>
        <w:rPr>
          <w:sz w:val="20"/>
          <w:szCs w:val="20"/>
          <w:lang w:eastAsia="zh-CN"/>
        </w:rPr>
      </w:pPr>
      <w:r w:rsidRPr="00D0220D">
        <w:rPr>
          <w:sz w:val="20"/>
          <w:szCs w:val="20"/>
          <w:lang w:eastAsia="zh-CN"/>
        </w:rPr>
        <w:t>Chairman notes of 3GPP RAN1-117 meeting</w:t>
      </w:r>
    </w:p>
    <w:p w14:paraId="4FAD8488" w14:textId="74C6952C" w:rsidR="00871CB2" w:rsidRDefault="00871CB2" w:rsidP="00FE058F">
      <w:pPr>
        <w:widowControl w:val="0"/>
        <w:numPr>
          <w:ilvl w:val="0"/>
          <w:numId w:val="6"/>
        </w:numPr>
        <w:autoSpaceDE/>
        <w:autoSpaceDN/>
        <w:adjustRightInd/>
        <w:snapToGrid/>
        <w:spacing w:beforeLines="50" w:before="120" w:afterLines="50"/>
        <w:rPr>
          <w:sz w:val="20"/>
          <w:szCs w:val="20"/>
          <w:lang w:eastAsia="zh-CN"/>
        </w:rPr>
      </w:pPr>
      <w:r w:rsidRPr="00871CB2">
        <w:rPr>
          <w:sz w:val="20"/>
          <w:szCs w:val="20"/>
          <w:lang w:eastAsia="zh-CN"/>
        </w:rPr>
        <w:t>Chairman notes of 3GPP RAN1-11</w:t>
      </w:r>
      <w:r w:rsidR="004B3411">
        <w:rPr>
          <w:sz w:val="20"/>
          <w:szCs w:val="20"/>
          <w:lang w:eastAsia="zh-CN"/>
        </w:rPr>
        <w:t>8</w:t>
      </w:r>
      <w:r w:rsidRPr="00871CB2">
        <w:rPr>
          <w:sz w:val="20"/>
          <w:szCs w:val="20"/>
          <w:lang w:eastAsia="zh-CN"/>
        </w:rPr>
        <w:t xml:space="preserve"> meeting</w:t>
      </w:r>
    </w:p>
    <w:p w14:paraId="5FD94CC3" w14:textId="51CF1B26" w:rsidR="003345E4" w:rsidRPr="00C41DF1" w:rsidRDefault="003345E4" w:rsidP="00925B2B">
      <w:pPr>
        <w:widowControl w:val="0"/>
        <w:numPr>
          <w:ilvl w:val="0"/>
          <w:numId w:val="6"/>
        </w:numPr>
        <w:autoSpaceDE/>
        <w:autoSpaceDN/>
        <w:adjustRightInd/>
        <w:snapToGrid/>
        <w:spacing w:beforeLines="50" w:before="120" w:afterLines="50"/>
        <w:rPr>
          <w:sz w:val="20"/>
          <w:szCs w:val="20"/>
          <w:lang w:eastAsia="zh-CN"/>
        </w:rPr>
      </w:pPr>
      <w:r w:rsidRPr="00C41DF1">
        <w:rPr>
          <w:sz w:val="20"/>
          <w:szCs w:val="20"/>
          <w:lang w:eastAsia="zh-CN"/>
        </w:rPr>
        <w:t>Chairman notes of 3GPP RAN2-12</w:t>
      </w:r>
      <w:r w:rsidR="004B3411">
        <w:rPr>
          <w:sz w:val="20"/>
          <w:szCs w:val="20"/>
          <w:lang w:eastAsia="zh-CN"/>
        </w:rPr>
        <w:t>7</w:t>
      </w:r>
      <w:r w:rsidRPr="00C41DF1">
        <w:rPr>
          <w:sz w:val="20"/>
          <w:szCs w:val="20"/>
          <w:lang w:eastAsia="zh-CN"/>
        </w:rPr>
        <w:t xml:space="preserve"> meeting</w:t>
      </w:r>
    </w:p>
    <w:sectPr w:rsidR="003345E4" w:rsidRPr="00C41DF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A5B5C" w14:textId="77777777" w:rsidR="00D928A8" w:rsidRDefault="00D928A8">
      <w:r>
        <w:separator/>
      </w:r>
    </w:p>
  </w:endnote>
  <w:endnote w:type="continuationSeparator" w:id="0">
    <w:p w14:paraId="4E23D5E7" w14:textId="77777777" w:rsidR="00D928A8" w:rsidRDefault="00D92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E7F84" w14:textId="77777777" w:rsidR="00D928A8" w:rsidRDefault="00D928A8">
      <w:r>
        <w:separator/>
      </w:r>
    </w:p>
  </w:footnote>
  <w:footnote w:type="continuationSeparator" w:id="0">
    <w:p w14:paraId="779D918B" w14:textId="77777777" w:rsidR="00D928A8" w:rsidRDefault="00D928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A6BB3"/>
    <w:multiLevelType w:val="hybridMultilevel"/>
    <w:tmpl w:val="E01AFA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A44A93"/>
    <w:multiLevelType w:val="hybridMultilevel"/>
    <w:tmpl w:val="4FE2E848"/>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34155A3E"/>
    <w:multiLevelType w:val="hybridMultilevel"/>
    <w:tmpl w:val="867E0CDA"/>
    <w:lvl w:ilvl="0" w:tplc="F7F041E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4C4B57"/>
    <w:multiLevelType w:val="hybridMultilevel"/>
    <w:tmpl w:val="FE0CBC1E"/>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F66499"/>
    <w:multiLevelType w:val="hybridMultilevel"/>
    <w:tmpl w:val="1C08DAF4"/>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529B3F95"/>
    <w:multiLevelType w:val="hybridMultilevel"/>
    <w:tmpl w:val="EFCAC5D2"/>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8D21C4"/>
    <w:multiLevelType w:val="multilevel"/>
    <w:tmpl w:val="7DDA9C80"/>
    <w:lvl w:ilvl="0">
      <w:start w:val="1"/>
      <w:numFmt w:val="decimal"/>
      <w:pStyle w:val="1"/>
      <w:lvlText w:val="%1"/>
      <w:lvlJc w:val="left"/>
      <w:pPr>
        <w:ind w:left="432" w:hanging="432"/>
      </w:pPr>
      <w:rPr>
        <w:rFonts w:hint="eastAsia"/>
      </w:rPr>
    </w:lvl>
    <w:lvl w:ilvl="1">
      <w:start w:val="1"/>
      <w:numFmt w:val="decimal"/>
      <w:pStyle w:val="2"/>
      <w:lvlText w:val="%1.%2"/>
      <w:lvlJc w:val="left"/>
      <w:pPr>
        <w:ind w:left="1993" w:hanging="576"/>
      </w:pPr>
      <w:rPr>
        <w:rFonts w:hint="eastAsia"/>
        <w:b/>
      </w:rPr>
    </w:lvl>
    <w:lvl w:ilvl="2">
      <w:start w:val="1"/>
      <w:numFmt w:val="decimal"/>
      <w:pStyle w:val="3"/>
      <w:lvlText w:val="%1.%2.%3"/>
      <w:lvlJc w:val="left"/>
      <w:pPr>
        <w:ind w:left="2137"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5B9F3F46"/>
    <w:multiLevelType w:val="hybridMultilevel"/>
    <w:tmpl w:val="277C3C7A"/>
    <w:lvl w:ilvl="0" w:tplc="F7F041E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3" w15:restartNumberingAfterBreak="0">
    <w:nsid w:val="6C455C0A"/>
    <w:multiLevelType w:val="hybridMultilevel"/>
    <w:tmpl w:val="76D2B7C0"/>
    <w:lvl w:ilvl="0" w:tplc="F7F041E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6E6319"/>
    <w:multiLevelType w:val="hybridMultilevel"/>
    <w:tmpl w:val="AF2A74FC"/>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9" w15:restartNumberingAfterBreak="0">
    <w:nsid w:val="78F34577"/>
    <w:multiLevelType w:val="multilevel"/>
    <w:tmpl w:val="78E2F6FC"/>
    <w:lvl w:ilvl="0">
      <w:numFmt w:val="bullet"/>
      <w:suff w:val="space"/>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FB80A70"/>
    <w:multiLevelType w:val="hybridMultilevel"/>
    <w:tmpl w:val="55A072B6"/>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30"/>
  </w:num>
  <w:num w:numId="3">
    <w:abstractNumId w:val="26"/>
  </w:num>
  <w:num w:numId="4">
    <w:abstractNumId w:val="27"/>
  </w:num>
  <w:num w:numId="5">
    <w:abstractNumId w:val="18"/>
  </w:num>
  <w:num w:numId="6">
    <w:abstractNumId w:val="5"/>
  </w:num>
  <w:num w:numId="7">
    <w:abstractNumId w:val="31"/>
  </w:num>
  <w:num w:numId="8">
    <w:abstractNumId w:val="4"/>
  </w:num>
  <w:num w:numId="9">
    <w:abstractNumId w:val="2"/>
  </w:num>
  <w:num w:numId="10">
    <w:abstractNumId w:val="16"/>
  </w:num>
  <w:num w:numId="11">
    <w:abstractNumId w:val="22"/>
  </w:num>
  <w:num w:numId="12">
    <w:abstractNumId w:val="0"/>
  </w:num>
  <w:num w:numId="13">
    <w:abstractNumId w:val="24"/>
  </w:num>
  <w:num w:numId="14">
    <w:abstractNumId w:val="32"/>
  </w:num>
  <w:num w:numId="15">
    <w:abstractNumId w:val="28"/>
  </w:num>
  <w:num w:numId="16">
    <w:abstractNumId w:val="14"/>
  </w:num>
  <w:num w:numId="17">
    <w:abstractNumId w:val="13"/>
  </w:num>
  <w:num w:numId="18">
    <w:abstractNumId w:val="6"/>
  </w:num>
  <w:num w:numId="19">
    <w:abstractNumId w:val="10"/>
  </w:num>
  <w:num w:numId="20">
    <w:abstractNumId w:val="25"/>
  </w:num>
  <w:num w:numId="21">
    <w:abstractNumId w:val="8"/>
  </w:num>
  <w:num w:numId="22">
    <w:abstractNumId w:val="21"/>
  </w:num>
  <w:num w:numId="23">
    <w:abstractNumId w:val="23"/>
  </w:num>
  <w:num w:numId="24">
    <w:abstractNumId w:val="9"/>
  </w:num>
  <w:num w:numId="25">
    <w:abstractNumId w:val="3"/>
  </w:num>
  <w:num w:numId="26">
    <w:abstractNumId w:val="1"/>
  </w:num>
  <w:num w:numId="27">
    <w:abstractNumId w:val="19"/>
  </w:num>
  <w:num w:numId="28">
    <w:abstractNumId w:val="11"/>
  </w:num>
  <w:num w:numId="29">
    <w:abstractNumId w:val="20"/>
  </w:num>
  <w:num w:numId="30">
    <w:abstractNumId w:val="29"/>
  </w:num>
  <w:num w:numId="31">
    <w:abstractNumId w:val="7"/>
  </w:num>
  <w:num w:numId="32">
    <w:abstractNumId w:val="17"/>
  </w:num>
  <w:num w:numId="33">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7D"/>
    <w:rsid w:val="000009F4"/>
    <w:rsid w:val="00000B95"/>
    <w:rsid w:val="00000C0E"/>
    <w:rsid w:val="00000D04"/>
    <w:rsid w:val="00000DB2"/>
    <w:rsid w:val="000021C8"/>
    <w:rsid w:val="000025EC"/>
    <w:rsid w:val="00002634"/>
    <w:rsid w:val="000027CE"/>
    <w:rsid w:val="000027D9"/>
    <w:rsid w:val="00002893"/>
    <w:rsid w:val="00002B93"/>
    <w:rsid w:val="00002E42"/>
    <w:rsid w:val="00003152"/>
    <w:rsid w:val="000033A3"/>
    <w:rsid w:val="00003410"/>
    <w:rsid w:val="000035A5"/>
    <w:rsid w:val="00003605"/>
    <w:rsid w:val="00003776"/>
    <w:rsid w:val="00003AC2"/>
    <w:rsid w:val="00003C56"/>
    <w:rsid w:val="00003C85"/>
    <w:rsid w:val="00003C89"/>
    <w:rsid w:val="00003EC2"/>
    <w:rsid w:val="000040A9"/>
    <w:rsid w:val="0000413A"/>
    <w:rsid w:val="0000431B"/>
    <w:rsid w:val="00004480"/>
    <w:rsid w:val="0000458E"/>
    <w:rsid w:val="00004713"/>
    <w:rsid w:val="00004849"/>
    <w:rsid w:val="00004E70"/>
    <w:rsid w:val="000054D6"/>
    <w:rsid w:val="000058D9"/>
    <w:rsid w:val="00005D67"/>
    <w:rsid w:val="00005DBA"/>
    <w:rsid w:val="00005EA4"/>
    <w:rsid w:val="00006847"/>
    <w:rsid w:val="00006A4E"/>
    <w:rsid w:val="000071C1"/>
    <w:rsid w:val="0000728F"/>
    <w:rsid w:val="000072B6"/>
    <w:rsid w:val="00007791"/>
    <w:rsid w:val="00007813"/>
    <w:rsid w:val="000078BB"/>
    <w:rsid w:val="00007A90"/>
    <w:rsid w:val="00007C82"/>
    <w:rsid w:val="00007EA6"/>
    <w:rsid w:val="00007F78"/>
    <w:rsid w:val="000104EA"/>
    <w:rsid w:val="0001064B"/>
    <w:rsid w:val="0001074C"/>
    <w:rsid w:val="00010960"/>
    <w:rsid w:val="000109E6"/>
    <w:rsid w:val="00010A04"/>
    <w:rsid w:val="000112A0"/>
    <w:rsid w:val="0001131F"/>
    <w:rsid w:val="00011462"/>
    <w:rsid w:val="00011725"/>
    <w:rsid w:val="00011943"/>
    <w:rsid w:val="00011C60"/>
    <w:rsid w:val="00011F67"/>
    <w:rsid w:val="00012028"/>
    <w:rsid w:val="00012409"/>
    <w:rsid w:val="00012535"/>
    <w:rsid w:val="0001261A"/>
    <w:rsid w:val="000126BF"/>
    <w:rsid w:val="0001279A"/>
    <w:rsid w:val="00012862"/>
    <w:rsid w:val="000128E6"/>
    <w:rsid w:val="00012E25"/>
    <w:rsid w:val="00012E4A"/>
    <w:rsid w:val="00012FD0"/>
    <w:rsid w:val="00013805"/>
    <w:rsid w:val="00013A39"/>
    <w:rsid w:val="00013A54"/>
    <w:rsid w:val="00013CDA"/>
    <w:rsid w:val="00013EEE"/>
    <w:rsid w:val="00014035"/>
    <w:rsid w:val="00014716"/>
    <w:rsid w:val="00014738"/>
    <w:rsid w:val="0001490E"/>
    <w:rsid w:val="0001496B"/>
    <w:rsid w:val="00014FBF"/>
    <w:rsid w:val="00015377"/>
    <w:rsid w:val="00015649"/>
    <w:rsid w:val="00015A8C"/>
    <w:rsid w:val="00015D73"/>
    <w:rsid w:val="00015E58"/>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637"/>
    <w:rsid w:val="000207E5"/>
    <w:rsid w:val="00020F14"/>
    <w:rsid w:val="000210A9"/>
    <w:rsid w:val="000211EB"/>
    <w:rsid w:val="00021498"/>
    <w:rsid w:val="0002162D"/>
    <w:rsid w:val="000218D1"/>
    <w:rsid w:val="00021A68"/>
    <w:rsid w:val="00021B29"/>
    <w:rsid w:val="00021BF9"/>
    <w:rsid w:val="00021C9A"/>
    <w:rsid w:val="00021D3B"/>
    <w:rsid w:val="00021E83"/>
    <w:rsid w:val="000227A5"/>
    <w:rsid w:val="00022977"/>
    <w:rsid w:val="00022A6A"/>
    <w:rsid w:val="00022E67"/>
    <w:rsid w:val="00022F10"/>
    <w:rsid w:val="000231BA"/>
    <w:rsid w:val="00023388"/>
    <w:rsid w:val="00023425"/>
    <w:rsid w:val="000237B0"/>
    <w:rsid w:val="00023875"/>
    <w:rsid w:val="000238F0"/>
    <w:rsid w:val="00023A6F"/>
    <w:rsid w:val="00023AB2"/>
    <w:rsid w:val="00023AF0"/>
    <w:rsid w:val="00023B81"/>
    <w:rsid w:val="00023F59"/>
    <w:rsid w:val="000241BE"/>
    <w:rsid w:val="000242F2"/>
    <w:rsid w:val="00024459"/>
    <w:rsid w:val="0002455C"/>
    <w:rsid w:val="00024680"/>
    <w:rsid w:val="0002478E"/>
    <w:rsid w:val="00024C03"/>
    <w:rsid w:val="00024CB6"/>
    <w:rsid w:val="00024CDB"/>
    <w:rsid w:val="00024D58"/>
    <w:rsid w:val="000251BA"/>
    <w:rsid w:val="00025377"/>
    <w:rsid w:val="000256F0"/>
    <w:rsid w:val="000257E6"/>
    <w:rsid w:val="000258F4"/>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903"/>
    <w:rsid w:val="0003099D"/>
    <w:rsid w:val="00030C0E"/>
    <w:rsid w:val="00030E0E"/>
    <w:rsid w:val="000310B5"/>
    <w:rsid w:val="000315D3"/>
    <w:rsid w:val="00031664"/>
    <w:rsid w:val="00031801"/>
    <w:rsid w:val="00031A57"/>
    <w:rsid w:val="00031A90"/>
    <w:rsid w:val="00031ADB"/>
    <w:rsid w:val="00032056"/>
    <w:rsid w:val="000322D5"/>
    <w:rsid w:val="000324A1"/>
    <w:rsid w:val="000328CA"/>
    <w:rsid w:val="00032A01"/>
    <w:rsid w:val="00032C0A"/>
    <w:rsid w:val="00032E40"/>
    <w:rsid w:val="00033169"/>
    <w:rsid w:val="0003344C"/>
    <w:rsid w:val="000334A7"/>
    <w:rsid w:val="0003376B"/>
    <w:rsid w:val="00033B2B"/>
    <w:rsid w:val="00033C3E"/>
    <w:rsid w:val="00033E7B"/>
    <w:rsid w:val="00033ED5"/>
    <w:rsid w:val="00033FB2"/>
    <w:rsid w:val="000340B6"/>
    <w:rsid w:val="000343EB"/>
    <w:rsid w:val="00034676"/>
    <w:rsid w:val="000346E6"/>
    <w:rsid w:val="00034835"/>
    <w:rsid w:val="00034A1C"/>
    <w:rsid w:val="000352B3"/>
    <w:rsid w:val="00035489"/>
    <w:rsid w:val="000357AD"/>
    <w:rsid w:val="00035960"/>
    <w:rsid w:val="00035A04"/>
    <w:rsid w:val="00035AEA"/>
    <w:rsid w:val="00035C14"/>
    <w:rsid w:val="00036378"/>
    <w:rsid w:val="00036677"/>
    <w:rsid w:val="00036787"/>
    <w:rsid w:val="00036995"/>
    <w:rsid w:val="00036C2C"/>
    <w:rsid w:val="00036D73"/>
    <w:rsid w:val="00036DFB"/>
    <w:rsid w:val="00036E03"/>
    <w:rsid w:val="00036E04"/>
    <w:rsid w:val="00037148"/>
    <w:rsid w:val="00037189"/>
    <w:rsid w:val="0003730A"/>
    <w:rsid w:val="000374D6"/>
    <w:rsid w:val="0003777C"/>
    <w:rsid w:val="00037817"/>
    <w:rsid w:val="00037AC6"/>
    <w:rsid w:val="00037BB2"/>
    <w:rsid w:val="00037E5E"/>
    <w:rsid w:val="00040029"/>
    <w:rsid w:val="0004013F"/>
    <w:rsid w:val="0004015C"/>
    <w:rsid w:val="0004023E"/>
    <w:rsid w:val="0004024B"/>
    <w:rsid w:val="00040429"/>
    <w:rsid w:val="00040461"/>
    <w:rsid w:val="00040558"/>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2CCC"/>
    <w:rsid w:val="000431EC"/>
    <w:rsid w:val="000433F0"/>
    <w:rsid w:val="000434B7"/>
    <w:rsid w:val="000435E4"/>
    <w:rsid w:val="000436F5"/>
    <w:rsid w:val="00043720"/>
    <w:rsid w:val="000437AD"/>
    <w:rsid w:val="00043E20"/>
    <w:rsid w:val="00043F26"/>
    <w:rsid w:val="0004404D"/>
    <w:rsid w:val="00044126"/>
    <w:rsid w:val="0004420D"/>
    <w:rsid w:val="000443C5"/>
    <w:rsid w:val="00044522"/>
    <w:rsid w:val="00044886"/>
    <w:rsid w:val="00044AAC"/>
    <w:rsid w:val="00044B13"/>
    <w:rsid w:val="00044B27"/>
    <w:rsid w:val="00044EA4"/>
    <w:rsid w:val="00045110"/>
    <w:rsid w:val="000458A2"/>
    <w:rsid w:val="0004591D"/>
    <w:rsid w:val="00045CA2"/>
    <w:rsid w:val="00045D24"/>
    <w:rsid w:val="00045F4B"/>
    <w:rsid w:val="000460F1"/>
    <w:rsid w:val="00046411"/>
    <w:rsid w:val="0004651C"/>
    <w:rsid w:val="00046796"/>
    <w:rsid w:val="000467FD"/>
    <w:rsid w:val="00046888"/>
    <w:rsid w:val="00046AAF"/>
    <w:rsid w:val="00046C68"/>
    <w:rsid w:val="00046CDA"/>
    <w:rsid w:val="00046EC9"/>
    <w:rsid w:val="00046FED"/>
    <w:rsid w:val="000470E8"/>
    <w:rsid w:val="00047144"/>
    <w:rsid w:val="00047225"/>
    <w:rsid w:val="00047517"/>
    <w:rsid w:val="00047723"/>
    <w:rsid w:val="00047905"/>
    <w:rsid w:val="00047D5D"/>
    <w:rsid w:val="00047E60"/>
    <w:rsid w:val="00050481"/>
    <w:rsid w:val="00050556"/>
    <w:rsid w:val="00050619"/>
    <w:rsid w:val="00050837"/>
    <w:rsid w:val="00050B45"/>
    <w:rsid w:val="000512C9"/>
    <w:rsid w:val="0005131C"/>
    <w:rsid w:val="0005180F"/>
    <w:rsid w:val="00051844"/>
    <w:rsid w:val="0005188A"/>
    <w:rsid w:val="0005195B"/>
    <w:rsid w:val="000519A0"/>
    <w:rsid w:val="00051E6D"/>
    <w:rsid w:val="00052099"/>
    <w:rsid w:val="000520B6"/>
    <w:rsid w:val="000521E0"/>
    <w:rsid w:val="00052772"/>
    <w:rsid w:val="00052AD2"/>
    <w:rsid w:val="00052E1D"/>
    <w:rsid w:val="00052E1F"/>
    <w:rsid w:val="000530DF"/>
    <w:rsid w:val="00053115"/>
    <w:rsid w:val="000536DD"/>
    <w:rsid w:val="0005380B"/>
    <w:rsid w:val="00053952"/>
    <w:rsid w:val="00053967"/>
    <w:rsid w:val="000539C2"/>
    <w:rsid w:val="00053A94"/>
    <w:rsid w:val="00053C7A"/>
    <w:rsid w:val="00053FF4"/>
    <w:rsid w:val="000540A9"/>
    <w:rsid w:val="000543D4"/>
    <w:rsid w:val="0005457D"/>
    <w:rsid w:val="000548E2"/>
    <w:rsid w:val="00054E0C"/>
    <w:rsid w:val="00055197"/>
    <w:rsid w:val="00055269"/>
    <w:rsid w:val="0005541D"/>
    <w:rsid w:val="0005567D"/>
    <w:rsid w:val="000557A2"/>
    <w:rsid w:val="00055939"/>
    <w:rsid w:val="00055BEE"/>
    <w:rsid w:val="00055D29"/>
    <w:rsid w:val="00055D85"/>
    <w:rsid w:val="000562F5"/>
    <w:rsid w:val="000565C8"/>
    <w:rsid w:val="000567BB"/>
    <w:rsid w:val="000567E9"/>
    <w:rsid w:val="00056B34"/>
    <w:rsid w:val="00056D31"/>
    <w:rsid w:val="00057223"/>
    <w:rsid w:val="000572F9"/>
    <w:rsid w:val="00057358"/>
    <w:rsid w:val="000574E1"/>
    <w:rsid w:val="00057880"/>
    <w:rsid w:val="00057C60"/>
    <w:rsid w:val="00057D0A"/>
    <w:rsid w:val="00057DC8"/>
    <w:rsid w:val="000600B3"/>
    <w:rsid w:val="000600EE"/>
    <w:rsid w:val="0006040C"/>
    <w:rsid w:val="00060685"/>
    <w:rsid w:val="00060937"/>
    <w:rsid w:val="00060C8C"/>
    <w:rsid w:val="00060D73"/>
    <w:rsid w:val="000612E1"/>
    <w:rsid w:val="0006141D"/>
    <w:rsid w:val="000614FE"/>
    <w:rsid w:val="00061BC6"/>
    <w:rsid w:val="00061E2A"/>
    <w:rsid w:val="00061F17"/>
    <w:rsid w:val="00061F24"/>
    <w:rsid w:val="00062012"/>
    <w:rsid w:val="00062167"/>
    <w:rsid w:val="000622DF"/>
    <w:rsid w:val="000625EE"/>
    <w:rsid w:val="00062814"/>
    <w:rsid w:val="000628B3"/>
    <w:rsid w:val="00062B1B"/>
    <w:rsid w:val="00062B8D"/>
    <w:rsid w:val="00062FDC"/>
    <w:rsid w:val="00063269"/>
    <w:rsid w:val="0006344A"/>
    <w:rsid w:val="000634AA"/>
    <w:rsid w:val="0006359E"/>
    <w:rsid w:val="000636F0"/>
    <w:rsid w:val="00063724"/>
    <w:rsid w:val="00063CBC"/>
    <w:rsid w:val="00063EB9"/>
    <w:rsid w:val="00063F3C"/>
    <w:rsid w:val="00064518"/>
    <w:rsid w:val="000649B0"/>
    <w:rsid w:val="00064B57"/>
    <w:rsid w:val="00064C15"/>
    <w:rsid w:val="00064CB9"/>
    <w:rsid w:val="00064D79"/>
    <w:rsid w:val="00064EE1"/>
    <w:rsid w:val="000654CE"/>
    <w:rsid w:val="000656E0"/>
    <w:rsid w:val="000656FE"/>
    <w:rsid w:val="0006574F"/>
    <w:rsid w:val="000659F7"/>
    <w:rsid w:val="00065C2A"/>
    <w:rsid w:val="00065D38"/>
    <w:rsid w:val="00065EFF"/>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9E6"/>
    <w:rsid w:val="00071A35"/>
    <w:rsid w:val="00071CF9"/>
    <w:rsid w:val="0007210F"/>
    <w:rsid w:val="00072160"/>
    <w:rsid w:val="0007224C"/>
    <w:rsid w:val="00072460"/>
    <w:rsid w:val="000726EF"/>
    <w:rsid w:val="00072A80"/>
    <w:rsid w:val="00072B49"/>
    <w:rsid w:val="00072CBE"/>
    <w:rsid w:val="0007301E"/>
    <w:rsid w:val="000731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697"/>
    <w:rsid w:val="000756F2"/>
    <w:rsid w:val="00075708"/>
    <w:rsid w:val="00075EF4"/>
    <w:rsid w:val="00076067"/>
    <w:rsid w:val="00076097"/>
    <w:rsid w:val="00076189"/>
    <w:rsid w:val="000762DF"/>
    <w:rsid w:val="0007632D"/>
    <w:rsid w:val="00076537"/>
    <w:rsid w:val="00076539"/>
    <w:rsid w:val="00076541"/>
    <w:rsid w:val="000766A1"/>
    <w:rsid w:val="00076857"/>
    <w:rsid w:val="00076CB0"/>
    <w:rsid w:val="00076ECC"/>
    <w:rsid w:val="0007723E"/>
    <w:rsid w:val="000772E8"/>
    <w:rsid w:val="000772F4"/>
    <w:rsid w:val="000776EB"/>
    <w:rsid w:val="00077E50"/>
    <w:rsid w:val="0008027C"/>
    <w:rsid w:val="0008041D"/>
    <w:rsid w:val="00080775"/>
    <w:rsid w:val="00080F63"/>
    <w:rsid w:val="00081501"/>
    <w:rsid w:val="00081652"/>
    <w:rsid w:val="000817BA"/>
    <w:rsid w:val="000819DD"/>
    <w:rsid w:val="00081DE1"/>
    <w:rsid w:val="00081EE1"/>
    <w:rsid w:val="00081FE7"/>
    <w:rsid w:val="0008207A"/>
    <w:rsid w:val="000821FB"/>
    <w:rsid w:val="000822FB"/>
    <w:rsid w:val="000823B0"/>
    <w:rsid w:val="00082551"/>
    <w:rsid w:val="0008335B"/>
    <w:rsid w:val="00083379"/>
    <w:rsid w:val="00083487"/>
    <w:rsid w:val="00083587"/>
    <w:rsid w:val="00083601"/>
    <w:rsid w:val="00083838"/>
    <w:rsid w:val="00083931"/>
    <w:rsid w:val="00083A56"/>
    <w:rsid w:val="00083AE3"/>
    <w:rsid w:val="00083B6A"/>
    <w:rsid w:val="00083CD6"/>
    <w:rsid w:val="00083CDC"/>
    <w:rsid w:val="00083ECD"/>
    <w:rsid w:val="00084065"/>
    <w:rsid w:val="0008442B"/>
    <w:rsid w:val="000845C8"/>
    <w:rsid w:val="0008482A"/>
    <w:rsid w:val="00084CC4"/>
    <w:rsid w:val="00084E30"/>
    <w:rsid w:val="0008536F"/>
    <w:rsid w:val="000853D5"/>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857"/>
    <w:rsid w:val="00087913"/>
    <w:rsid w:val="00087ACA"/>
    <w:rsid w:val="00087E9C"/>
    <w:rsid w:val="00090195"/>
    <w:rsid w:val="0009028F"/>
    <w:rsid w:val="000902DC"/>
    <w:rsid w:val="00090377"/>
    <w:rsid w:val="00090DBC"/>
    <w:rsid w:val="00090E15"/>
    <w:rsid w:val="00091056"/>
    <w:rsid w:val="000911AE"/>
    <w:rsid w:val="000911DA"/>
    <w:rsid w:val="000911E9"/>
    <w:rsid w:val="00091325"/>
    <w:rsid w:val="0009138F"/>
    <w:rsid w:val="00091398"/>
    <w:rsid w:val="00091BCE"/>
    <w:rsid w:val="000921A4"/>
    <w:rsid w:val="000922BA"/>
    <w:rsid w:val="00092351"/>
    <w:rsid w:val="0009277B"/>
    <w:rsid w:val="000929F2"/>
    <w:rsid w:val="00092D19"/>
    <w:rsid w:val="00092F8B"/>
    <w:rsid w:val="00092FE1"/>
    <w:rsid w:val="000931A4"/>
    <w:rsid w:val="000931C7"/>
    <w:rsid w:val="00093697"/>
    <w:rsid w:val="00093D42"/>
    <w:rsid w:val="00093FEF"/>
    <w:rsid w:val="00094337"/>
    <w:rsid w:val="00094893"/>
    <w:rsid w:val="00094992"/>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EC"/>
    <w:rsid w:val="00096938"/>
    <w:rsid w:val="00096EBB"/>
    <w:rsid w:val="00096F8F"/>
    <w:rsid w:val="00097114"/>
    <w:rsid w:val="0009735A"/>
    <w:rsid w:val="000974A6"/>
    <w:rsid w:val="0009781E"/>
    <w:rsid w:val="0009792E"/>
    <w:rsid w:val="00097C99"/>
    <w:rsid w:val="00097F7E"/>
    <w:rsid w:val="000A090E"/>
    <w:rsid w:val="000A0B2A"/>
    <w:rsid w:val="000A0BA3"/>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5C4"/>
    <w:rsid w:val="000A2750"/>
    <w:rsid w:val="000A2A69"/>
    <w:rsid w:val="000A2B7C"/>
    <w:rsid w:val="000A2C22"/>
    <w:rsid w:val="000A2CC7"/>
    <w:rsid w:val="000A2ED6"/>
    <w:rsid w:val="000A3231"/>
    <w:rsid w:val="000A3282"/>
    <w:rsid w:val="000A33E3"/>
    <w:rsid w:val="000A3B1A"/>
    <w:rsid w:val="000A4205"/>
    <w:rsid w:val="000A4570"/>
    <w:rsid w:val="000A4A14"/>
    <w:rsid w:val="000A4A19"/>
    <w:rsid w:val="000A4A9B"/>
    <w:rsid w:val="000A4CF0"/>
    <w:rsid w:val="000A4D3B"/>
    <w:rsid w:val="000A4E1E"/>
    <w:rsid w:val="000A5118"/>
    <w:rsid w:val="000A526C"/>
    <w:rsid w:val="000A547D"/>
    <w:rsid w:val="000A5C7E"/>
    <w:rsid w:val="000A6351"/>
    <w:rsid w:val="000A63D6"/>
    <w:rsid w:val="000A652E"/>
    <w:rsid w:val="000A667B"/>
    <w:rsid w:val="000A6CA2"/>
    <w:rsid w:val="000A6DCB"/>
    <w:rsid w:val="000A6E1C"/>
    <w:rsid w:val="000A6FC5"/>
    <w:rsid w:val="000A702F"/>
    <w:rsid w:val="000A70ED"/>
    <w:rsid w:val="000A7684"/>
    <w:rsid w:val="000A78D4"/>
    <w:rsid w:val="000A7B38"/>
    <w:rsid w:val="000A7C18"/>
    <w:rsid w:val="000A7D7B"/>
    <w:rsid w:val="000A7DDE"/>
    <w:rsid w:val="000B0192"/>
    <w:rsid w:val="000B0343"/>
    <w:rsid w:val="000B035A"/>
    <w:rsid w:val="000B04FA"/>
    <w:rsid w:val="000B0545"/>
    <w:rsid w:val="000B06DB"/>
    <w:rsid w:val="000B0787"/>
    <w:rsid w:val="000B0852"/>
    <w:rsid w:val="000B08B0"/>
    <w:rsid w:val="000B093A"/>
    <w:rsid w:val="000B0C68"/>
    <w:rsid w:val="000B0CC9"/>
    <w:rsid w:val="000B0D25"/>
    <w:rsid w:val="000B0D83"/>
    <w:rsid w:val="000B117A"/>
    <w:rsid w:val="000B173F"/>
    <w:rsid w:val="000B197E"/>
    <w:rsid w:val="000B1B6D"/>
    <w:rsid w:val="000B1D32"/>
    <w:rsid w:val="000B1F94"/>
    <w:rsid w:val="000B21D4"/>
    <w:rsid w:val="000B23A1"/>
    <w:rsid w:val="000B24A6"/>
    <w:rsid w:val="000B25B9"/>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3BD4"/>
    <w:rsid w:val="000B4755"/>
    <w:rsid w:val="000B4869"/>
    <w:rsid w:val="000B4EFF"/>
    <w:rsid w:val="000B50E6"/>
    <w:rsid w:val="000B51D0"/>
    <w:rsid w:val="000B51F8"/>
    <w:rsid w:val="000B51FA"/>
    <w:rsid w:val="000B5319"/>
    <w:rsid w:val="000B53F0"/>
    <w:rsid w:val="000B57E4"/>
    <w:rsid w:val="000B58BD"/>
    <w:rsid w:val="000B5905"/>
    <w:rsid w:val="000B5975"/>
    <w:rsid w:val="000B5A13"/>
    <w:rsid w:val="000B5A4A"/>
    <w:rsid w:val="000B5A66"/>
    <w:rsid w:val="000B5A70"/>
    <w:rsid w:val="000B5F6D"/>
    <w:rsid w:val="000B6463"/>
    <w:rsid w:val="000B6E2C"/>
    <w:rsid w:val="000B706F"/>
    <w:rsid w:val="000B738F"/>
    <w:rsid w:val="000B76C5"/>
    <w:rsid w:val="000B7707"/>
    <w:rsid w:val="000B7A10"/>
    <w:rsid w:val="000B7A6B"/>
    <w:rsid w:val="000C0680"/>
    <w:rsid w:val="000C0867"/>
    <w:rsid w:val="000C0AA9"/>
    <w:rsid w:val="000C0B55"/>
    <w:rsid w:val="000C0B59"/>
    <w:rsid w:val="000C0EA9"/>
    <w:rsid w:val="000C115D"/>
    <w:rsid w:val="000C1535"/>
    <w:rsid w:val="000C1700"/>
    <w:rsid w:val="000C1920"/>
    <w:rsid w:val="000C1A48"/>
    <w:rsid w:val="000C1B59"/>
    <w:rsid w:val="000C1C46"/>
    <w:rsid w:val="000C1E66"/>
    <w:rsid w:val="000C1FFB"/>
    <w:rsid w:val="000C23A3"/>
    <w:rsid w:val="000C252B"/>
    <w:rsid w:val="000C2AC5"/>
    <w:rsid w:val="000C2FBD"/>
    <w:rsid w:val="000C3010"/>
    <w:rsid w:val="000C3655"/>
    <w:rsid w:val="000C3A3B"/>
    <w:rsid w:val="000C3AE7"/>
    <w:rsid w:val="000C3B0C"/>
    <w:rsid w:val="000C3B4C"/>
    <w:rsid w:val="000C3E0C"/>
    <w:rsid w:val="000C3E50"/>
    <w:rsid w:val="000C40E4"/>
    <w:rsid w:val="000C422D"/>
    <w:rsid w:val="000C4676"/>
    <w:rsid w:val="000C469F"/>
    <w:rsid w:val="000C53FA"/>
    <w:rsid w:val="000C543E"/>
    <w:rsid w:val="000C5500"/>
    <w:rsid w:val="000C5581"/>
    <w:rsid w:val="000C5B5A"/>
    <w:rsid w:val="000C5BB3"/>
    <w:rsid w:val="000C5E31"/>
    <w:rsid w:val="000C5F91"/>
    <w:rsid w:val="000C5FAD"/>
    <w:rsid w:val="000C5FC4"/>
    <w:rsid w:val="000C5FDF"/>
    <w:rsid w:val="000C6025"/>
    <w:rsid w:val="000C6127"/>
    <w:rsid w:val="000C6A73"/>
    <w:rsid w:val="000C6CD7"/>
    <w:rsid w:val="000C6CE0"/>
    <w:rsid w:val="000C6DAD"/>
    <w:rsid w:val="000C730E"/>
    <w:rsid w:val="000C75EA"/>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26"/>
    <w:rsid w:val="000D2764"/>
    <w:rsid w:val="000D27BF"/>
    <w:rsid w:val="000D2AAD"/>
    <w:rsid w:val="000D2D15"/>
    <w:rsid w:val="000D320A"/>
    <w:rsid w:val="000D3682"/>
    <w:rsid w:val="000D36AE"/>
    <w:rsid w:val="000D37F4"/>
    <w:rsid w:val="000D38A1"/>
    <w:rsid w:val="000D3B0F"/>
    <w:rsid w:val="000D3D96"/>
    <w:rsid w:val="000D3FDF"/>
    <w:rsid w:val="000D41FA"/>
    <w:rsid w:val="000D4277"/>
    <w:rsid w:val="000D4B31"/>
    <w:rsid w:val="000D4C4E"/>
    <w:rsid w:val="000D4CC4"/>
    <w:rsid w:val="000D4CE0"/>
    <w:rsid w:val="000D4E53"/>
    <w:rsid w:val="000D5077"/>
    <w:rsid w:val="000D5127"/>
    <w:rsid w:val="000D5245"/>
    <w:rsid w:val="000D5362"/>
    <w:rsid w:val="000D5410"/>
    <w:rsid w:val="000D5425"/>
    <w:rsid w:val="000D546E"/>
    <w:rsid w:val="000D55CC"/>
    <w:rsid w:val="000D57F8"/>
    <w:rsid w:val="000D5851"/>
    <w:rsid w:val="000D5C60"/>
    <w:rsid w:val="000D61C8"/>
    <w:rsid w:val="000D62ED"/>
    <w:rsid w:val="000D6607"/>
    <w:rsid w:val="000D6C06"/>
    <w:rsid w:val="000D6E88"/>
    <w:rsid w:val="000D71E2"/>
    <w:rsid w:val="000D73A5"/>
    <w:rsid w:val="000D74D8"/>
    <w:rsid w:val="000D7D6C"/>
    <w:rsid w:val="000D7E69"/>
    <w:rsid w:val="000E07D6"/>
    <w:rsid w:val="000E08BD"/>
    <w:rsid w:val="000E1380"/>
    <w:rsid w:val="000E156A"/>
    <w:rsid w:val="000E164E"/>
    <w:rsid w:val="000E18DF"/>
    <w:rsid w:val="000E1A0D"/>
    <w:rsid w:val="000E1EF6"/>
    <w:rsid w:val="000E209D"/>
    <w:rsid w:val="000E20D8"/>
    <w:rsid w:val="000E2B2A"/>
    <w:rsid w:val="000E3822"/>
    <w:rsid w:val="000E3F5D"/>
    <w:rsid w:val="000E41F9"/>
    <w:rsid w:val="000E46E7"/>
    <w:rsid w:val="000E4CA4"/>
    <w:rsid w:val="000E4CC0"/>
    <w:rsid w:val="000E4D08"/>
    <w:rsid w:val="000E4ECB"/>
    <w:rsid w:val="000E5206"/>
    <w:rsid w:val="000E57F3"/>
    <w:rsid w:val="000E59A0"/>
    <w:rsid w:val="000E5ACC"/>
    <w:rsid w:val="000E5B07"/>
    <w:rsid w:val="000E5F96"/>
    <w:rsid w:val="000E60A3"/>
    <w:rsid w:val="000E6441"/>
    <w:rsid w:val="000E64A0"/>
    <w:rsid w:val="000E6606"/>
    <w:rsid w:val="000E6A77"/>
    <w:rsid w:val="000E6FEA"/>
    <w:rsid w:val="000E728D"/>
    <w:rsid w:val="000E7484"/>
    <w:rsid w:val="000E76F3"/>
    <w:rsid w:val="000E7935"/>
    <w:rsid w:val="000E7A84"/>
    <w:rsid w:val="000E7D13"/>
    <w:rsid w:val="000E7DA2"/>
    <w:rsid w:val="000E7E15"/>
    <w:rsid w:val="000F024D"/>
    <w:rsid w:val="000F0383"/>
    <w:rsid w:val="000F079D"/>
    <w:rsid w:val="000F0814"/>
    <w:rsid w:val="000F0AB7"/>
    <w:rsid w:val="000F0AE5"/>
    <w:rsid w:val="000F0B3E"/>
    <w:rsid w:val="000F123C"/>
    <w:rsid w:val="000F15BC"/>
    <w:rsid w:val="000F15F2"/>
    <w:rsid w:val="000F17F9"/>
    <w:rsid w:val="000F180A"/>
    <w:rsid w:val="000F1A30"/>
    <w:rsid w:val="000F1C92"/>
    <w:rsid w:val="000F1D05"/>
    <w:rsid w:val="000F1F2C"/>
    <w:rsid w:val="000F206E"/>
    <w:rsid w:val="000F24CB"/>
    <w:rsid w:val="000F255F"/>
    <w:rsid w:val="000F2700"/>
    <w:rsid w:val="000F270C"/>
    <w:rsid w:val="000F2728"/>
    <w:rsid w:val="000F28B9"/>
    <w:rsid w:val="000F2A4D"/>
    <w:rsid w:val="000F2EEE"/>
    <w:rsid w:val="000F308E"/>
    <w:rsid w:val="000F33FF"/>
    <w:rsid w:val="000F34B3"/>
    <w:rsid w:val="000F3540"/>
    <w:rsid w:val="000F3697"/>
    <w:rsid w:val="000F3888"/>
    <w:rsid w:val="000F3B31"/>
    <w:rsid w:val="000F467C"/>
    <w:rsid w:val="000F4808"/>
    <w:rsid w:val="000F49B6"/>
    <w:rsid w:val="000F49E0"/>
    <w:rsid w:val="000F4AC1"/>
    <w:rsid w:val="000F4ACA"/>
    <w:rsid w:val="000F52E2"/>
    <w:rsid w:val="000F540B"/>
    <w:rsid w:val="000F55CD"/>
    <w:rsid w:val="000F5EFE"/>
    <w:rsid w:val="000F63B8"/>
    <w:rsid w:val="000F642F"/>
    <w:rsid w:val="000F6581"/>
    <w:rsid w:val="000F6815"/>
    <w:rsid w:val="000F68C8"/>
    <w:rsid w:val="000F6BBF"/>
    <w:rsid w:val="000F6F67"/>
    <w:rsid w:val="000F6F8E"/>
    <w:rsid w:val="000F72A5"/>
    <w:rsid w:val="000F741D"/>
    <w:rsid w:val="000F7734"/>
    <w:rsid w:val="000F7F58"/>
    <w:rsid w:val="0010004D"/>
    <w:rsid w:val="0010004E"/>
    <w:rsid w:val="00100128"/>
    <w:rsid w:val="001002EB"/>
    <w:rsid w:val="00100345"/>
    <w:rsid w:val="00100701"/>
    <w:rsid w:val="0010071F"/>
    <w:rsid w:val="00100865"/>
    <w:rsid w:val="00100915"/>
    <w:rsid w:val="0010091D"/>
    <w:rsid w:val="00100A8D"/>
    <w:rsid w:val="00100C03"/>
    <w:rsid w:val="00100CE6"/>
    <w:rsid w:val="00100FF3"/>
    <w:rsid w:val="0010101A"/>
    <w:rsid w:val="001011DA"/>
    <w:rsid w:val="001013A1"/>
    <w:rsid w:val="0010187A"/>
    <w:rsid w:val="001019AF"/>
    <w:rsid w:val="00101D5C"/>
    <w:rsid w:val="0010202C"/>
    <w:rsid w:val="0010207A"/>
    <w:rsid w:val="001025A6"/>
    <w:rsid w:val="001026CA"/>
    <w:rsid w:val="001028B1"/>
    <w:rsid w:val="00102BCF"/>
    <w:rsid w:val="00102C74"/>
    <w:rsid w:val="00102E10"/>
    <w:rsid w:val="0010337B"/>
    <w:rsid w:val="001034AB"/>
    <w:rsid w:val="00103578"/>
    <w:rsid w:val="0010374E"/>
    <w:rsid w:val="00103F99"/>
    <w:rsid w:val="001042E8"/>
    <w:rsid w:val="001043C2"/>
    <w:rsid w:val="001043E1"/>
    <w:rsid w:val="0010457E"/>
    <w:rsid w:val="001049F7"/>
    <w:rsid w:val="00104FCD"/>
    <w:rsid w:val="0010505A"/>
    <w:rsid w:val="001052BF"/>
    <w:rsid w:val="00105387"/>
    <w:rsid w:val="0010588D"/>
    <w:rsid w:val="00105C6E"/>
    <w:rsid w:val="00105CC7"/>
    <w:rsid w:val="00105E14"/>
    <w:rsid w:val="00105F1D"/>
    <w:rsid w:val="00106091"/>
    <w:rsid w:val="001069EF"/>
    <w:rsid w:val="00106B6B"/>
    <w:rsid w:val="00106B8C"/>
    <w:rsid w:val="00106BC4"/>
    <w:rsid w:val="00106C25"/>
    <w:rsid w:val="00106FF4"/>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981"/>
    <w:rsid w:val="00110CE4"/>
    <w:rsid w:val="00110D7C"/>
    <w:rsid w:val="00110DA2"/>
    <w:rsid w:val="00110E70"/>
    <w:rsid w:val="001112C4"/>
    <w:rsid w:val="001113DB"/>
    <w:rsid w:val="00111444"/>
    <w:rsid w:val="0011146D"/>
    <w:rsid w:val="00111523"/>
    <w:rsid w:val="00111723"/>
    <w:rsid w:val="00111992"/>
    <w:rsid w:val="00111E2E"/>
    <w:rsid w:val="001120AC"/>
    <w:rsid w:val="00112692"/>
    <w:rsid w:val="001129B5"/>
    <w:rsid w:val="00112C45"/>
    <w:rsid w:val="00112E12"/>
    <w:rsid w:val="00113056"/>
    <w:rsid w:val="00113114"/>
    <w:rsid w:val="00113531"/>
    <w:rsid w:val="001137B6"/>
    <w:rsid w:val="001138AA"/>
    <w:rsid w:val="00113BC6"/>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73"/>
    <w:rsid w:val="0011668E"/>
    <w:rsid w:val="00116896"/>
    <w:rsid w:val="00116B0F"/>
    <w:rsid w:val="00116D81"/>
    <w:rsid w:val="00116E19"/>
    <w:rsid w:val="00116F21"/>
    <w:rsid w:val="00117002"/>
    <w:rsid w:val="0011716C"/>
    <w:rsid w:val="00117683"/>
    <w:rsid w:val="0011794B"/>
    <w:rsid w:val="00117A6A"/>
    <w:rsid w:val="00117B3D"/>
    <w:rsid w:val="00117B4E"/>
    <w:rsid w:val="00117C85"/>
    <w:rsid w:val="001202DA"/>
    <w:rsid w:val="00120911"/>
    <w:rsid w:val="00120A6C"/>
    <w:rsid w:val="00120B13"/>
    <w:rsid w:val="00120CCE"/>
    <w:rsid w:val="00121211"/>
    <w:rsid w:val="00121379"/>
    <w:rsid w:val="00121B80"/>
    <w:rsid w:val="00122314"/>
    <w:rsid w:val="0012237E"/>
    <w:rsid w:val="00122428"/>
    <w:rsid w:val="001224B9"/>
    <w:rsid w:val="001226FD"/>
    <w:rsid w:val="00122900"/>
    <w:rsid w:val="00122958"/>
    <w:rsid w:val="00122BD0"/>
    <w:rsid w:val="00122EF9"/>
    <w:rsid w:val="00123069"/>
    <w:rsid w:val="001230AF"/>
    <w:rsid w:val="001234F6"/>
    <w:rsid w:val="001236CC"/>
    <w:rsid w:val="001237BA"/>
    <w:rsid w:val="00124327"/>
    <w:rsid w:val="00124A1F"/>
    <w:rsid w:val="00124D84"/>
    <w:rsid w:val="0012500B"/>
    <w:rsid w:val="00125049"/>
    <w:rsid w:val="001250DD"/>
    <w:rsid w:val="001251B3"/>
    <w:rsid w:val="00125479"/>
    <w:rsid w:val="00125589"/>
    <w:rsid w:val="00125733"/>
    <w:rsid w:val="00125979"/>
    <w:rsid w:val="001259EE"/>
    <w:rsid w:val="00125B25"/>
    <w:rsid w:val="00125E9F"/>
    <w:rsid w:val="00125F34"/>
    <w:rsid w:val="00126016"/>
    <w:rsid w:val="00126244"/>
    <w:rsid w:val="00126263"/>
    <w:rsid w:val="0012627D"/>
    <w:rsid w:val="001263AA"/>
    <w:rsid w:val="001266EF"/>
    <w:rsid w:val="001278E6"/>
    <w:rsid w:val="00127910"/>
    <w:rsid w:val="00127DDD"/>
    <w:rsid w:val="00127FBE"/>
    <w:rsid w:val="001302CC"/>
    <w:rsid w:val="00130387"/>
    <w:rsid w:val="00130757"/>
    <w:rsid w:val="00130779"/>
    <w:rsid w:val="001307A1"/>
    <w:rsid w:val="001307D9"/>
    <w:rsid w:val="00130B6A"/>
    <w:rsid w:val="00130CA4"/>
    <w:rsid w:val="00130FD8"/>
    <w:rsid w:val="00131144"/>
    <w:rsid w:val="00131611"/>
    <w:rsid w:val="001316CE"/>
    <w:rsid w:val="00131BB0"/>
    <w:rsid w:val="00131C56"/>
    <w:rsid w:val="00131C59"/>
    <w:rsid w:val="001321D3"/>
    <w:rsid w:val="001323C9"/>
    <w:rsid w:val="001324FC"/>
    <w:rsid w:val="00132564"/>
    <w:rsid w:val="00132753"/>
    <w:rsid w:val="00133599"/>
    <w:rsid w:val="001335F2"/>
    <w:rsid w:val="0013375D"/>
    <w:rsid w:val="0013389A"/>
    <w:rsid w:val="0013395D"/>
    <w:rsid w:val="00133BF7"/>
    <w:rsid w:val="0013408F"/>
    <w:rsid w:val="00134134"/>
    <w:rsid w:val="001344F8"/>
    <w:rsid w:val="00134B12"/>
    <w:rsid w:val="00134B88"/>
    <w:rsid w:val="00134E00"/>
    <w:rsid w:val="00135280"/>
    <w:rsid w:val="00135369"/>
    <w:rsid w:val="001353B2"/>
    <w:rsid w:val="001354AE"/>
    <w:rsid w:val="0013550E"/>
    <w:rsid w:val="001355BE"/>
    <w:rsid w:val="0013565E"/>
    <w:rsid w:val="00135B47"/>
    <w:rsid w:val="00136171"/>
    <w:rsid w:val="00136256"/>
    <w:rsid w:val="00136378"/>
    <w:rsid w:val="0013665E"/>
    <w:rsid w:val="001367BB"/>
    <w:rsid w:val="00136A23"/>
    <w:rsid w:val="00136B32"/>
    <w:rsid w:val="00136B99"/>
    <w:rsid w:val="00136EBA"/>
    <w:rsid w:val="00136F73"/>
    <w:rsid w:val="00136F91"/>
    <w:rsid w:val="0013721D"/>
    <w:rsid w:val="0013730B"/>
    <w:rsid w:val="00137737"/>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383"/>
    <w:rsid w:val="0014383E"/>
    <w:rsid w:val="0014384A"/>
    <w:rsid w:val="00143958"/>
    <w:rsid w:val="00143A6E"/>
    <w:rsid w:val="00143E7E"/>
    <w:rsid w:val="00143F8C"/>
    <w:rsid w:val="0014429A"/>
    <w:rsid w:val="0014450F"/>
    <w:rsid w:val="00144D8F"/>
    <w:rsid w:val="0014527D"/>
    <w:rsid w:val="00145381"/>
    <w:rsid w:val="001455E4"/>
    <w:rsid w:val="001456E0"/>
    <w:rsid w:val="00145733"/>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6EF8"/>
    <w:rsid w:val="00147165"/>
    <w:rsid w:val="001471E4"/>
    <w:rsid w:val="001475B2"/>
    <w:rsid w:val="001476C6"/>
    <w:rsid w:val="00147870"/>
    <w:rsid w:val="00147B3E"/>
    <w:rsid w:val="00147B8A"/>
    <w:rsid w:val="00147BA9"/>
    <w:rsid w:val="00147BBE"/>
    <w:rsid w:val="00147BC4"/>
    <w:rsid w:val="00150028"/>
    <w:rsid w:val="00150731"/>
    <w:rsid w:val="001508B8"/>
    <w:rsid w:val="00150EDC"/>
    <w:rsid w:val="001510A2"/>
    <w:rsid w:val="00151609"/>
    <w:rsid w:val="00151619"/>
    <w:rsid w:val="0015163E"/>
    <w:rsid w:val="00151808"/>
    <w:rsid w:val="001519AD"/>
    <w:rsid w:val="00151CFB"/>
    <w:rsid w:val="00152397"/>
    <w:rsid w:val="001524D7"/>
    <w:rsid w:val="00152794"/>
    <w:rsid w:val="00152835"/>
    <w:rsid w:val="00152994"/>
    <w:rsid w:val="001529BB"/>
    <w:rsid w:val="00152D11"/>
    <w:rsid w:val="00152DB5"/>
    <w:rsid w:val="001531AF"/>
    <w:rsid w:val="0015344C"/>
    <w:rsid w:val="00153466"/>
    <w:rsid w:val="00153937"/>
    <w:rsid w:val="00153C45"/>
    <w:rsid w:val="00153C4A"/>
    <w:rsid w:val="00153CC8"/>
    <w:rsid w:val="0015444D"/>
    <w:rsid w:val="00154452"/>
    <w:rsid w:val="00154586"/>
    <w:rsid w:val="00154642"/>
    <w:rsid w:val="001548EA"/>
    <w:rsid w:val="00154ABF"/>
    <w:rsid w:val="00154D15"/>
    <w:rsid w:val="00154F24"/>
    <w:rsid w:val="00155053"/>
    <w:rsid w:val="0015508D"/>
    <w:rsid w:val="0015513D"/>
    <w:rsid w:val="001552F4"/>
    <w:rsid w:val="00155668"/>
    <w:rsid w:val="001559FA"/>
    <w:rsid w:val="00155B53"/>
    <w:rsid w:val="00155BD5"/>
    <w:rsid w:val="00155C2D"/>
    <w:rsid w:val="0015622F"/>
    <w:rsid w:val="00156352"/>
    <w:rsid w:val="00156374"/>
    <w:rsid w:val="001566DC"/>
    <w:rsid w:val="00156BD0"/>
    <w:rsid w:val="00156CA6"/>
    <w:rsid w:val="00156D2C"/>
    <w:rsid w:val="00156EE3"/>
    <w:rsid w:val="001577D8"/>
    <w:rsid w:val="00157800"/>
    <w:rsid w:val="00157E24"/>
    <w:rsid w:val="00157EAD"/>
    <w:rsid w:val="00157FC3"/>
    <w:rsid w:val="0016034C"/>
    <w:rsid w:val="00160418"/>
    <w:rsid w:val="00160542"/>
    <w:rsid w:val="0016058E"/>
    <w:rsid w:val="00160739"/>
    <w:rsid w:val="00160823"/>
    <w:rsid w:val="00160BAD"/>
    <w:rsid w:val="00160E06"/>
    <w:rsid w:val="00161137"/>
    <w:rsid w:val="001612C9"/>
    <w:rsid w:val="001614F1"/>
    <w:rsid w:val="00161709"/>
    <w:rsid w:val="001617EC"/>
    <w:rsid w:val="001618DE"/>
    <w:rsid w:val="00161945"/>
    <w:rsid w:val="00161AAD"/>
    <w:rsid w:val="001623F2"/>
    <w:rsid w:val="00162631"/>
    <w:rsid w:val="0016271E"/>
    <w:rsid w:val="00162D7A"/>
    <w:rsid w:val="00163249"/>
    <w:rsid w:val="001635F3"/>
    <w:rsid w:val="00164041"/>
    <w:rsid w:val="00164122"/>
    <w:rsid w:val="001646BA"/>
    <w:rsid w:val="00164702"/>
    <w:rsid w:val="00164B0D"/>
    <w:rsid w:val="00164C97"/>
    <w:rsid w:val="00164DAB"/>
    <w:rsid w:val="00164DB1"/>
    <w:rsid w:val="00164EB3"/>
    <w:rsid w:val="00165051"/>
    <w:rsid w:val="00165335"/>
    <w:rsid w:val="00165573"/>
    <w:rsid w:val="0016562A"/>
    <w:rsid w:val="001657D1"/>
    <w:rsid w:val="00165BBB"/>
    <w:rsid w:val="00165D55"/>
    <w:rsid w:val="0016613F"/>
    <w:rsid w:val="00166215"/>
    <w:rsid w:val="001664BF"/>
    <w:rsid w:val="001664FC"/>
    <w:rsid w:val="00166591"/>
    <w:rsid w:val="0016659E"/>
    <w:rsid w:val="001665D3"/>
    <w:rsid w:val="00166902"/>
    <w:rsid w:val="00166E4B"/>
    <w:rsid w:val="00166EF4"/>
    <w:rsid w:val="00167218"/>
    <w:rsid w:val="00167450"/>
    <w:rsid w:val="0016754A"/>
    <w:rsid w:val="00167690"/>
    <w:rsid w:val="00167B6F"/>
    <w:rsid w:val="00167CC3"/>
    <w:rsid w:val="00167DDD"/>
    <w:rsid w:val="00167DFE"/>
    <w:rsid w:val="00167F5A"/>
    <w:rsid w:val="00170077"/>
    <w:rsid w:val="0017058A"/>
    <w:rsid w:val="001707F6"/>
    <w:rsid w:val="00170834"/>
    <w:rsid w:val="001709F9"/>
    <w:rsid w:val="00170AB0"/>
    <w:rsid w:val="00171035"/>
    <w:rsid w:val="001710C6"/>
    <w:rsid w:val="00171143"/>
    <w:rsid w:val="00171238"/>
    <w:rsid w:val="001713CA"/>
    <w:rsid w:val="001715A2"/>
    <w:rsid w:val="001716B3"/>
    <w:rsid w:val="00171837"/>
    <w:rsid w:val="00171A13"/>
    <w:rsid w:val="00171E23"/>
    <w:rsid w:val="00172326"/>
    <w:rsid w:val="001724D3"/>
    <w:rsid w:val="001726A0"/>
    <w:rsid w:val="001727AE"/>
    <w:rsid w:val="00172864"/>
    <w:rsid w:val="0017287B"/>
    <w:rsid w:val="00172B82"/>
    <w:rsid w:val="00172DAA"/>
    <w:rsid w:val="00172EFA"/>
    <w:rsid w:val="00173158"/>
    <w:rsid w:val="001731DA"/>
    <w:rsid w:val="00173608"/>
    <w:rsid w:val="00173D12"/>
    <w:rsid w:val="00173E80"/>
    <w:rsid w:val="00173F51"/>
    <w:rsid w:val="0017431B"/>
    <w:rsid w:val="001743BC"/>
    <w:rsid w:val="001744E3"/>
    <w:rsid w:val="0017453A"/>
    <w:rsid w:val="001745EC"/>
    <w:rsid w:val="00174682"/>
    <w:rsid w:val="0017468E"/>
    <w:rsid w:val="001747B7"/>
    <w:rsid w:val="0017481B"/>
    <w:rsid w:val="001749A9"/>
    <w:rsid w:val="00174A6B"/>
    <w:rsid w:val="00174CA2"/>
    <w:rsid w:val="00174E95"/>
    <w:rsid w:val="00174F0E"/>
    <w:rsid w:val="00175452"/>
    <w:rsid w:val="00175893"/>
    <w:rsid w:val="001759C2"/>
    <w:rsid w:val="00175B18"/>
    <w:rsid w:val="00175B63"/>
    <w:rsid w:val="00175BC9"/>
    <w:rsid w:val="00175C30"/>
    <w:rsid w:val="00175FC7"/>
    <w:rsid w:val="001761E5"/>
    <w:rsid w:val="00176346"/>
    <w:rsid w:val="00176365"/>
    <w:rsid w:val="0017645F"/>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E76"/>
    <w:rsid w:val="00181FC1"/>
    <w:rsid w:val="001822AE"/>
    <w:rsid w:val="0018233A"/>
    <w:rsid w:val="001824BC"/>
    <w:rsid w:val="00182519"/>
    <w:rsid w:val="00182556"/>
    <w:rsid w:val="00182664"/>
    <w:rsid w:val="00182694"/>
    <w:rsid w:val="00182C7A"/>
    <w:rsid w:val="00183034"/>
    <w:rsid w:val="0018306B"/>
    <w:rsid w:val="001830F7"/>
    <w:rsid w:val="00183693"/>
    <w:rsid w:val="001836DD"/>
    <w:rsid w:val="00183776"/>
    <w:rsid w:val="001839AD"/>
    <w:rsid w:val="00183C2F"/>
    <w:rsid w:val="00183CED"/>
    <w:rsid w:val="00183EE6"/>
    <w:rsid w:val="0018405A"/>
    <w:rsid w:val="0018468D"/>
    <w:rsid w:val="001846B7"/>
    <w:rsid w:val="001846C7"/>
    <w:rsid w:val="00184816"/>
    <w:rsid w:val="00185399"/>
    <w:rsid w:val="001856E3"/>
    <w:rsid w:val="001857F3"/>
    <w:rsid w:val="0018588A"/>
    <w:rsid w:val="00185A64"/>
    <w:rsid w:val="00185A9C"/>
    <w:rsid w:val="0018631A"/>
    <w:rsid w:val="00186482"/>
    <w:rsid w:val="00186995"/>
    <w:rsid w:val="00186AE7"/>
    <w:rsid w:val="00187252"/>
    <w:rsid w:val="00187535"/>
    <w:rsid w:val="001876A1"/>
    <w:rsid w:val="00187884"/>
    <w:rsid w:val="00187A7B"/>
    <w:rsid w:val="00187D76"/>
    <w:rsid w:val="001905E9"/>
    <w:rsid w:val="0019064E"/>
    <w:rsid w:val="00190696"/>
    <w:rsid w:val="00190736"/>
    <w:rsid w:val="001909F5"/>
    <w:rsid w:val="00190F18"/>
    <w:rsid w:val="00190F5A"/>
    <w:rsid w:val="001910DC"/>
    <w:rsid w:val="00191457"/>
    <w:rsid w:val="00191662"/>
    <w:rsid w:val="00191687"/>
    <w:rsid w:val="00191C36"/>
    <w:rsid w:val="00191C91"/>
    <w:rsid w:val="00192655"/>
    <w:rsid w:val="00192880"/>
    <w:rsid w:val="0019288A"/>
    <w:rsid w:val="00192AE0"/>
    <w:rsid w:val="00192B72"/>
    <w:rsid w:val="00192DD9"/>
    <w:rsid w:val="00192EA5"/>
    <w:rsid w:val="00192F6C"/>
    <w:rsid w:val="00192FAA"/>
    <w:rsid w:val="001934DA"/>
    <w:rsid w:val="00193531"/>
    <w:rsid w:val="00193B64"/>
    <w:rsid w:val="00193C1A"/>
    <w:rsid w:val="00194132"/>
    <w:rsid w:val="00194339"/>
    <w:rsid w:val="0019443D"/>
    <w:rsid w:val="0019465B"/>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62B8"/>
    <w:rsid w:val="00196699"/>
    <w:rsid w:val="0019685A"/>
    <w:rsid w:val="001969C0"/>
    <w:rsid w:val="00196FB6"/>
    <w:rsid w:val="0019716F"/>
    <w:rsid w:val="00197213"/>
    <w:rsid w:val="00197789"/>
    <w:rsid w:val="001978C3"/>
    <w:rsid w:val="00197AC4"/>
    <w:rsid w:val="00197B53"/>
    <w:rsid w:val="00197EE4"/>
    <w:rsid w:val="001A0208"/>
    <w:rsid w:val="001A0237"/>
    <w:rsid w:val="001A034B"/>
    <w:rsid w:val="001A03B3"/>
    <w:rsid w:val="001A06CA"/>
    <w:rsid w:val="001A0733"/>
    <w:rsid w:val="001A0B3E"/>
    <w:rsid w:val="001A0BC8"/>
    <w:rsid w:val="001A0E5E"/>
    <w:rsid w:val="001A180D"/>
    <w:rsid w:val="001A1985"/>
    <w:rsid w:val="001A1BAC"/>
    <w:rsid w:val="001A1D04"/>
    <w:rsid w:val="001A1DA2"/>
    <w:rsid w:val="001A1EE7"/>
    <w:rsid w:val="001A20AC"/>
    <w:rsid w:val="001A22F1"/>
    <w:rsid w:val="001A23CE"/>
    <w:rsid w:val="001A23F8"/>
    <w:rsid w:val="001A264A"/>
    <w:rsid w:val="001A26DD"/>
    <w:rsid w:val="001A2A8E"/>
    <w:rsid w:val="001A2C89"/>
    <w:rsid w:val="001A2DE0"/>
    <w:rsid w:val="001A2EDB"/>
    <w:rsid w:val="001A3137"/>
    <w:rsid w:val="001A3569"/>
    <w:rsid w:val="001A3DF0"/>
    <w:rsid w:val="001A3DF2"/>
    <w:rsid w:val="001A3E5C"/>
    <w:rsid w:val="001A401B"/>
    <w:rsid w:val="001A4111"/>
    <w:rsid w:val="001A463E"/>
    <w:rsid w:val="001A475D"/>
    <w:rsid w:val="001A47DF"/>
    <w:rsid w:val="001A4944"/>
    <w:rsid w:val="001A4994"/>
    <w:rsid w:val="001A49C5"/>
    <w:rsid w:val="001A4A20"/>
    <w:rsid w:val="001A4C23"/>
    <w:rsid w:val="001A4C25"/>
    <w:rsid w:val="001A4D4A"/>
    <w:rsid w:val="001A4DFA"/>
    <w:rsid w:val="001A4EEA"/>
    <w:rsid w:val="001A51EE"/>
    <w:rsid w:val="001A558D"/>
    <w:rsid w:val="001A5636"/>
    <w:rsid w:val="001A5805"/>
    <w:rsid w:val="001A58C5"/>
    <w:rsid w:val="001A58E5"/>
    <w:rsid w:val="001A5F89"/>
    <w:rsid w:val="001A673E"/>
    <w:rsid w:val="001A68F6"/>
    <w:rsid w:val="001A6E92"/>
    <w:rsid w:val="001A7102"/>
    <w:rsid w:val="001A7157"/>
    <w:rsid w:val="001A74FF"/>
    <w:rsid w:val="001A758E"/>
    <w:rsid w:val="001A7763"/>
    <w:rsid w:val="001A7839"/>
    <w:rsid w:val="001A7A53"/>
    <w:rsid w:val="001A7BBB"/>
    <w:rsid w:val="001A7DC2"/>
    <w:rsid w:val="001A7DF8"/>
    <w:rsid w:val="001B0117"/>
    <w:rsid w:val="001B01F4"/>
    <w:rsid w:val="001B0664"/>
    <w:rsid w:val="001B06F5"/>
    <w:rsid w:val="001B087B"/>
    <w:rsid w:val="001B087D"/>
    <w:rsid w:val="001B089C"/>
    <w:rsid w:val="001B0B7F"/>
    <w:rsid w:val="001B0D51"/>
    <w:rsid w:val="001B1272"/>
    <w:rsid w:val="001B12C0"/>
    <w:rsid w:val="001B1373"/>
    <w:rsid w:val="001B166B"/>
    <w:rsid w:val="001B16B9"/>
    <w:rsid w:val="001B1930"/>
    <w:rsid w:val="001B1A51"/>
    <w:rsid w:val="001B1D49"/>
    <w:rsid w:val="001B1E04"/>
    <w:rsid w:val="001B1E74"/>
    <w:rsid w:val="001B263A"/>
    <w:rsid w:val="001B27DC"/>
    <w:rsid w:val="001B27EB"/>
    <w:rsid w:val="001B28E2"/>
    <w:rsid w:val="001B2A40"/>
    <w:rsid w:val="001B3544"/>
    <w:rsid w:val="001B3886"/>
    <w:rsid w:val="001B3964"/>
    <w:rsid w:val="001B42F6"/>
    <w:rsid w:val="001B43F6"/>
    <w:rsid w:val="001B4452"/>
    <w:rsid w:val="001B466C"/>
    <w:rsid w:val="001B46F3"/>
    <w:rsid w:val="001B4945"/>
    <w:rsid w:val="001B4F34"/>
    <w:rsid w:val="001B4FC9"/>
    <w:rsid w:val="001B50EF"/>
    <w:rsid w:val="001B52EC"/>
    <w:rsid w:val="001B5304"/>
    <w:rsid w:val="001B53E1"/>
    <w:rsid w:val="001B554A"/>
    <w:rsid w:val="001B5831"/>
    <w:rsid w:val="001B5926"/>
    <w:rsid w:val="001B5B33"/>
    <w:rsid w:val="001B5BA3"/>
    <w:rsid w:val="001B5BB9"/>
    <w:rsid w:val="001B5D0E"/>
    <w:rsid w:val="001B5D2B"/>
    <w:rsid w:val="001B6564"/>
    <w:rsid w:val="001B691A"/>
    <w:rsid w:val="001B6B7E"/>
    <w:rsid w:val="001B738C"/>
    <w:rsid w:val="001B73F4"/>
    <w:rsid w:val="001B7665"/>
    <w:rsid w:val="001C0279"/>
    <w:rsid w:val="001C02D8"/>
    <w:rsid w:val="001C0448"/>
    <w:rsid w:val="001C04E3"/>
    <w:rsid w:val="001C0CDF"/>
    <w:rsid w:val="001C1508"/>
    <w:rsid w:val="001C1B9D"/>
    <w:rsid w:val="001C1FCF"/>
    <w:rsid w:val="001C2378"/>
    <w:rsid w:val="001C24D2"/>
    <w:rsid w:val="001C274B"/>
    <w:rsid w:val="001C289D"/>
    <w:rsid w:val="001C2A2F"/>
    <w:rsid w:val="001C2F53"/>
    <w:rsid w:val="001C2FD7"/>
    <w:rsid w:val="001C31C7"/>
    <w:rsid w:val="001C38A2"/>
    <w:rsid w:val="001C3985"/>
    <w:rsid w:val="001C3DA3"/>
    <w:rsid w:val="001C3EE9"/>
    <w:rsid w:val="001C3FA4"/>
    <w:rsid w:val="001C40F9"/>
    <w:rsid w:val="001C458B"/>
    <w:rsid w:val="001C4602"/>
    <w:rsid w:val="001C4A3E"/>
    <w:rsid w:val="001C4C56"/>
    <w:rsid w:val="001C4D27"/>
    <w:rsid w:val="001C4E83"/>
    <w:rsid w:val="001C519B"/>
    <w:rsid w:val="001C5519"/>
    <w:rsid w:val="001C5589"/>
    <w:rsid w:val="001C58BE"/>
    <w:rsid w:val="001C593D"/>
    <w:rsid w:val="001C5B3C"/>
    <w:rsid w:val="001C5C72"/>
    <w:rsid w:val="001C5D4F"/>
    <w:rsid w:val="001C5DA2"/>
    <w:rsid w:val="001C6194"/>
    <w:rsid w:val="001C64C0"/>
    <w:rsid w:val="001C68CF"/>
    <w:rsid w:val="001C69DA"/>
    <w:rsid w:val="001C6E61"/>
    <w:rsid w:val="001C6F06"/>
    <w:rsid w:val="001C7194"/>
    <w:rsid w:val="001C726C"/>
    <w:rsid w:val="001C74FA"/>
    <w:rsid w:val="001C7CA6"/>
    <w:rsid w:val="001C7EE6"/>
    <w:rsid w:val="001C7F3C"/>
    <w:rsid w:val="001D0070"/>
    <w:rsid w:val="001D00E1"/>
    <w:rsid w:val="001D01F3"/>
    <w:rsid w:val="001D031F"/>
    <w:rsid w:val="001D078E"/>
    <w:rsid w:val="001D0B10"/>
    <w:rsid w:val="001D0B91"/>
    <w:rsid w:val="001D0C76"/>
    <w:rsid w:val="001D0CDA"/>
    <w:rsid w:val="001D0D18"/>
    <w:rsid w:val="001D0D42"/>
    <w:rsid w:val="001D129C"/>
    <w:rsid w:val="001D1A17"/>
    <w:rsid w:val="001D1AB3"/>
    <w:rsid w:val="001D1C4F"/>
    <w:rsid w:val="001D2071"/>
    <w:rsid w:val="001D227E"/>
    <w:rsid w:val="001D2360"/>
    <w:rsid w:val="001D2743"/>
    <w:rsid w:val="001D2E60"/>
    <w:rsid w:val="001D308E"/>
    <w:rsid w:val="001D3109"/>
    <w:rsid w:val="001D3194"/>
    <w:rsid w:val="001D3207"/>
    <w:rsid w:val="001D332E"/>
    <w:rsid w:val="001D363C"/>
    <w:rsid w:val="001D3B09"/>
    <w:rsid w:val="001D3CEA"/>
    <w:rsid w:val="001D3D13"/>
    <w:rsid w:val="001D43B1"/>
    <w:rsid w:val="001D462D"/>
    <w:rsid w:val="001D4DCD"/>
    <w:rsid w:val="001D4DDD"/>
    <w:rsid w:val="001D4F5C"/>
    <w:rsid w:val="001D5033"/>
    <w:rsid w:val="001D5115"/>
    <w:rsid w:val="001D53B2"/>
    <w:rsid w:val="001D540A"/>
    <w:rsid w:val="001D56CC"/>
    <w:rsid w:val="001D59A1"/>
    <w:rsid w:val="001D5C55"/>
    <w:rsid w:val="001D5C88"/>
    <w:rsid w:val="001D5D67"/>
    <w:rsid w:val="001D6259"/>
    <w:rsid w:val="001D6567"/>
    <w:rsid w:val="001D6650"/>
    <w:rsid w:val="001D67CE"/>
    <w:rsid w:val="001D695C"/>
    <w:rsid w:val="001D6DDB"/>
    <w:rsid w:val="001D6E35"/>
    <w:rsid w:val="001D6EF1"/>
    <w:rsid w:val="001D6FD9"/>
    <w:rsid w:val="001D715A"/>
    <w:rsid w:val="001D72FB"/>
    <w:rsid w:val="001D76C3"/>
    <w:rsid w:val="001D780E"/>
    <w:rsid w:val="001D7EA0"/>
    <w:rsid w:val="001E02F8"/>
    <w:rsid w:val="001E0336"/>
    <w:rsid w:val="001E05C3"/>
    <w:rsid w:val="001E06EF"/>
    <w:rsid w:val="001E075C"/>
    <w:rsid w:val="001E08C4"/>
    <w:rsid w:val="001E0A1F"/>
    <w:rsid w:val="001E0AD3"/>
    <w:rsid w:val="001E0C65"/>
    <w:rsid w:val="001E0F8C"/>
    <w:rsid w:val="001E1210"/>
    <w:rsid w:val="001E1421"/>
    <w:rsid w:val="001E1980"/>
    <w:rsid w:val="001E1AD9"/>
    <w:rsid w:val="001E1E9F"/>
    <w:rsid w:val="001E2194"/>
    <w:rsid w:val="001E21E9"/>
    <w:rsid w:val="001E22FF"/>
    <w:rsid w:val="001E2396"/>
    <w:rsid w:val="001E2634"/>
    <w:rsid w:val="001E2957"/>
    <w:rsid w:val="001E2CE0"/>
    <w:rsid w:val="001E2F0B"/>
    <w:rsid w:val="001E324D"/>
    <w:rsid w:val="001E33A5"/>
    <w:rsid w:val="001E3517"/>
    <w:rsid w:val="001E36E4"/>
    <w:rsid w:val="001E379D"/>
    <w:rsid w:val="001E3977"/>
    <w:rsid w:val="001E3998"/>
    <w:rsid w:val="001E3A3C"/>
    <w:rsid w:val="001E3C10"/>
    <w:rsid w:val="001E414B"/>
    <w:rsid w:val="001E4289"/>
    <w:rsid w:val="001E43F4"/>
    <w:rsid w:val="001E4649"/>
    <w:rsid w:val="001E483B"/>
    <w:rsid w:val="001E4A4A"/>
    <w:rsid w:val="001E4C55"/>
    <w:rsid w:val="001E4E78"/>
    <w:rsid w:val="001E503D"/>
    <w:rsid w:val="001E50D4"/>
    <w:rsid w:val="001E539D"/>
    <w:rsid w:val="001E5519"/>
    <w:rsid w:val="001E5A20"/>
    <w:rsid w:val="001E5C23"/>
    <w:rsid w:val="001E5F83"/>
    <w:rsid w:val="001E60E0"/>
    <w:rsid w:val="001E62F4"/>
    <w:rsid w:val="001E6A9F"/>
    <w:rsid w:val="001E6F4C"/>
    <w:rsid w:val="001E737B"/>
    <w:rsid w:val="001E7504"/>
    <w:rsid w:val="001E7509"/>
    <w:rsid w:val="001E76DF"/>
    <w:rsid w:val="001F082F"/>
    <w:rsid w:val="001F0A5E"/>
    <w:rsid w:val="001F0E07"/>
    <w:rsid w:val="001F0EB8"/>
    <w:rsid w:val="001F1194"/>
    <w:rsid w:val="001F1308"/>
    <w:rsid w:val="001F13F3"/>
    <w:rsid w:val="001F1525"/>
    <w:rsid w:val="001F1604"/>
    <w:rsid w:val="001F1B1D"/>
    <w:rsid w:val="001F1C2E"/>
    <w:rsid w:val="001F1E87"/>
    <w:rsid w:val="001F1EB6"/>
    <w:rsid w:val="001F22B1"/>
    <w:rsid w:val="001F2519"/>
    <w:rsid w:val="001F25AF"/>
    <w:rsid w:val="001F265A"/>
    <w:rsid w:val="001F2C93"/>
    <w:rsid w:val="001F2C9A"/>
    <w:rsid w:val="001F2E23"/>
    <w:rsid w:val="001F2E2A"/>
    <w:rsid w:val="001F2E59"/>
    <w:rsid w:val="001F2ED7"/>
    <w:rsid w:val="001F341F"/>
    <w:rsid w:val="001F3530"/>
    <w:rsid w:val="001F3571"/>
    <w:rsid w:val="001F35B6"/>
    <w:rsid w:val="001F379F"/>
    <w:rsid w:val="001F3911"/>
    <w:rsid w:val="001F3C62"/>
    <w:rsid w:val="001F3DE3"/>
    <w:rsid w:val="001F3F1A"/>
    <w:rsid w:val="001F4121"/>
    <w:rsid w:val="001F470E"/>
    <w:rsid w:val="001F4897"/>
    <w:rsid w:val="001F4A9A"/>
    <w:rsid w:val="001F4B50"/>
    <w:rsid w:val="001F4CBD"/>
    <w:rsid w:val="001F4D25"/>
    <w:rsid w:val="001F4E7A"/>
    <w:rsid w:val="001F4FE5"/>
    <w:rsid w:val="001F5371"/>
    <w:rsid w:val="001F5545"/>
    <w:rsid w:val="001F5777"/>
    <w:rsid w:val="001F5937"/>
    <w:rsid w:val="001F59E3"/>
    <w:rsid w:val="001F59ED"/>
    <w:rsid w:val="001F634C"/>
    <w:rsid w:val="001F6661"/>
    <w:rsid w:val="001F6721"/>
    <w:rsid w:val="001F68FC"/>
    <w:rsid w:val="001F69B2"/>
    <w:rsid w:val="001F6AFC"/>
    <w:rsid w:val="001F6BFE"/>
    <w:rsid w:val="001F6EA3"/>
    <w:rsid w:val="001F7121"/>
    <w:rsid w:val="001F71A8"/>
    <w:rsid w:val="001F7302"/>
    <w:rsid w:val="001F77CE"/>
    <w:rsid w:val="001F7A55"/>
    <w:rsid w:val="001F7FBE"/>
    <w:rsid w:val="00200197"/>
    <w:rsid w:val="002004F6"/>
    <w:rsid w:val="00200AE6"/>
    <w:rsid w:val="00200BC4"/>
    <w:rsid w:val="00200D2C"/>
    <w:rsid w:val="00200DD8"/>
    <w:rsid w:val="00200DFD"/>
    <w:rsid w:val="00200E3E"/>
    <w:rsid w:val="00200E42"/>
    <w:rsid w:val="00200E44"/>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5B8"/>
    <w:rsid w:val="00204BAD"/>
    <w:rsid w:val="00204D60"/>
    <w:rsid w:val="0020514C"/>
    <w:rsid w:val="002052FE"/>
    <w:rsid w:val="00205627"/>
    <w:rsid w:val="002056D0"/>
    <w:rsid w:val="00205935"/>
    <w:rsid w:val="00205AA0"/>
    <w:rsid w:val="00205C2A"/>
    <w:rsid w:val="00205D6E"/>
    <w:rsid w:val="0020600F"/>
    <w:rsid w:val="00206345"/>
    <w:rsid w:val="00206EC7"/>
    <w:rsid w:val="002070FB"/>
    <w:rsid w:val="00207479"/>
    <w:rsid w:val="002075BA"/>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3B9"/>
    <w:rsid w:val="00211726"/>
    <w:rsid w:val="00211845"/>
    <w:rsid w:val="00211D91"/>
    <w:rsid w:val="00211EDC"/>
    <w:rsid w:val="002123F8"/>
    <w:rsid w:val="0021242A"/>
    <w:rsid w:val="0021263A"/>
    <w:rsid w:val="00212CB6"/>
    <w:rsid w:val="00212E37"/>
    <w:rsid w:val="00213CC4"/>
    <w:rsid w:val="00214087"/>
    <w:rsid w:val="002140FF"/>
    <w:rsid w:val="0021421D"/>
    <w:rsid w:val="002147FA"/>
    <w:rsid w:val="00214B27"/>
    <w:rsid w:val="00214DAF"/>
    <w:rsid w:val="00214F43"/>
    <w:rsid w:val="002154E5"/>
    <w:rsid w:val="00215558"/>
    <w:rsid w:val="002155E6"/>
    <w:rsid w:val="00215BF5"/>
    <w:rsid w:val="00216194"/>
    <w:rsid w:val="002161C5"/>
    <w:rsid w:val="00216585"/>
    <w:rsid w:val="002165B6"/>
    <w:rsid w:val="0021753A"/>
    <w:rsid w:val="00217564"/>
    <w:rsid w:val="002175FE"/>
    <w:rsid w:val="00217B99"/>
    <w:rsid w:val="00217C92"/>
    <w:rsid w:val="00217C98"/>
    <w:rsid w:val="00217D4D"/>
    <w:rsid w:val="00217D6F"/>
    <w:rsid w:val="00217F39"/>
    <w:rsid w:val="002204D8"/>
    <w:rsid w:val="00220575"/>
    <w:rsid w:val="00220576"/>
    <w:rsid w:val="002206AA"/>
    <w:rsid w:val="00220894"/>
    <w:rsid w:val="00220E6B"/>
    <w:rsid w:val="002212BD"/>
    <w:rsid w:val="00221BC2"/>
    <w:rsid w:val="00221D54"/>
    <w:rsid w:val="00221DE9"/>
    <w:rsid w:val="00222241"/>
    <w:rsid w:val="002224FB"/>
    <w:rsid w:val="00222E4E"/>
    <w:rsid w:val="00222F04"/>
    <w:rsid w:val="0022355C"/>
    <w:rsid w:val="00223849"/>
    <w:rsid w:val="00223C5C"/>
    <w:rsid w:val="0022418F"/>
    <w:rsid w:val="00224706"/>
    <w:rsid w:val="002248FE"/>
    <w:rsid w:val="00224952"/>
    <w:rsid w:val="00224A1A"/>
    <w:rsid w:val="00224C1B"/>
    <w:rsid w:val="00224CC5"/>
    <w:rsid w:val="00224DD2"/>
    <w:rsid w:val="00224FB4"/>
    <w:rsid w:val="002253B8"/>
    <w:rsid w:val="00225488"/>
    <w:rsid w:val="00225704"/>
    <w:rsid w:val="0022574E"/>
    <w:rsid w:val="00225A6A"/>
    <w:rsid w:val="00225AC7"/>
    <w:rsid w:val="00225ACC"/>
    <w:rsid w:val="00225D70"/>
    <w:rsid w:val="00226253"/>
    <w:rsid w:val="0022631B"/>
    <w:rsid w:val="00226E88"/>
    <w:rsid w:val="00226F57"/>
    <w:rsid w:val="002272AD"/>
    <w:rsid w:val="002274DC"/>
    <w:rsid w:val="00227532"/>
    <w:rsid w:val="002277BC"/>
    <w:rsid w:val="00227808"/>
    <w:rsid w:val="002278CA"/>
    <w:rsid w:val="00227AEA"/>
    <w:rsid w:val="002300D9"/>
    <w:rsid w:val="00230297"/>
    <w:rsid w:val="0023085F"/>
    <w:rsid w:val="00230EAA"/>
    <w:rsid w:val="00230FF4"/>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66C"/>
    <w:rsid w:val="00233717"/>
    <w:rsid w:val="00233B90"/>
    <w:rsid w:val="00233C5A"/>
    <w:rsid w:val="00234151"/>
    <w:rsid w:val="00234556"/>
    <w:rsid w:val="002345BE"/>
    <w:rsid w:val="002345DA"/>
    <w:rsid w:val="00234988"/>
    <w:rsid w:val="00234ADD"/>
    <w:rsid w:val="00234BC3"/>
    <w:rsid w:val="00234F08"/>
    <w:rsid w:val="00234F8C"/>
    <w:rsid w:val="002352DC"/>
    <w:rsid w:val="0023550D"/>
    <w:rsid w:val="00235542"/>
    <w:rsid w:val="0023565E"/>
    <w:rsid w:val="00235798"/>
    <w:rsid w:val="00235B60"/>
    <w:rsid w:val="002360D8"/>
    <w:rsid w:val="00236789"/>
    <w:rsid w:val="002369B0"/>
    <w:rsid w:val="00236AD8"/>
    <w:rsid w:val="00236B2B"/>
    <w:rsid w:val="00236BF9"/>
    <w:rsid w:val="00236F75"/>
    <w:rsid w:val="002374AF"/>
    <w:rsid w:val="002375A1"/>
    <w:rsid w:val="00237AD1"/>
    <w:rsid w:val="00237D77"/>
    <w:rsid w:val="00237FF3"/>
    <w:rsid w:val="0024007F"/>
    <w:rsid w:val="002401CE"/>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2F06"/>
    <w:rsid w:val="00243246"/>
    <w:rsid w:val="002433EE"/>
    <w:rsid w:val="0024340C"/>
    <w:rsid w:val="0024348D"/>
    <w:rsid w:val="002435F7"/>
    <w:rsid w:val="0024382A"/>
    <w:rsid w:val="00243AA6"/>
    <w:rsid w:val="00243B3D"/>
    <w:rsid w:val="00243B92"/>
    <w:rsid w:val="00243F4C"/>
    <w:rsid w:val="002440FA"/>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EE5"/>
    <w:rsid w:val="00245F1F"/>
    <w:rsid w:val="002464CB"/>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7F6"/>
    <w:rsid w:val="00250CEC"/>
    <w:rsid w:val="00250FB9"/>
    <w:rsid w:val="00251572"/>
    <w:rsid w:val="002515A8"/>
    <w:rsid w:val="002516DE"/>
    <w:rsid w:val="002517B9"/>
    <w:rsid w:val="00251BD7"/>
    <w:rsid w:val="00251E73"/>
    <w:rsid w:val="00251EC8"/>
    <w:rsid w:val="00251F81"/>
    <w:rsid w:val="002527C9"/>
    <w:rsid w:val="00252955"/>
    <w:rsid w:val="00252BE0"/>
    <w:rsid w:val="00252CB6"/>
    <w:rsid w:val="00252CDC"/>
    <w:rsid w:val="00252D5E"/>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55E"/>
    <w:rsid w:val="00255839"/>
    <w:rsid w:val="0025591B"/>
    <w:rsid w:val="00256058"/>
    <w:rsid w:val="0025643A"/>
    <w:rsid w:val="0025661F"/>
    <w:rsid w:val="0025676D"/>
    <w:rsid w:val="002568AE"/>
    <w:rsid w:val="002569EE"/>
    <w:rsid w:val="00256BCB"/>
    <w:rsid w:val="00256BE4"/>
    <w:rsid w:val="002578DC"/>
    <w:rsid w:val="002578FA"/>
    <w:rsid w:val="00257BA3"/>
    <w:rsid w:val="00257BF4"/>
    <w:rsid w:val="00260003"/>
    <w:rsid w:val="0026035D"/>
    <w:rsid w:val="00260472"/>
    <w:rsid w:val="002605D6"/>
    <w:rsid w:val="00260626"/>
    <w:rsid w:val="002606D6"/>
    <w:rsid w:val="002606DD"/>
    <w:rsid w:val="002606F7"/>
    <w:rsid w:val="00260C6B"/>
    <w:rsid w:val="00260ECE"/>
    <w:rsid w:val="00261203"/>
    <w:rsid w:val="0026137E"/>
    <w:rsid w:val="00261823"/>
    <w:rsid w:val="002618BB"/>
    <w:rsid w:val="00261AFE"/>
    <w:rsid w:val="00261C98"/>
    <w:rsid w:val="00262085"/>
    <w:rsid w:val="002620EF"/>
    <w:rsid w:val="0026223B"/>
    <w:rsid w:val="0026248E"/>
    <w:rsid w:val="00262604"/>
    <w:rsid w:val="00262882"/>
    <w:rsid w:val="00262887"/>
    <w:rsid w:val="002628B5"/>
    <w:rsid w:val="00262914"/>
    <w:rsid w:val="00262B32"/>
    <w:rsid w:val="00262C51"/>
    <w:rsid w:val="00263449"/>
    <w:rsid w:val="002635F7"/>
    <w:rsid w:val="0026375D"/>
    <w:rsid w:val="00263808"/>
    <w:rsid w:val="00263EB5"/>
    <w:rsid w:val="00264174"/>
    <w:rsid w:val="002641C2"/>
    <w:rsid w:val="002647BF"/>
    <w:rsid w:val="002647D5"/>
    <w:rsid w:val="0026483B"/>
    <w:rsid w:val="00264AB2"/>
    <w:rsid w:val="00264E90"/>
    <w:rsid w:val="00265032"/>
    <w:rsid w:val="002651FB"/>
    <w:rsid w:val="00265201"/>
    <w:rsid w:val="0026538C"/>
    <w:rsid w:val="002653CC"/>
    <w:rsid w:val="00265781"/>
    <w:rsid w:val="002659F0"/>
    <w:rsid w:val="002660C5"/>
    <w:rsid w:val="00266199"/>
    <w:rsid w:val="0026642E"/>
    <w:rsid w:val="0026654D"/>
    <w:rsid w:val="002666B0"/>
    <w:rsid w:val="00266B13"/>
    <w:rsid w:val="00266DC1"/>
    <w:rsid w:val="00266F39"/>
    <w:rsid w:val="00267003"/>
    <w:rsid w:val="00267007"/>
    <w:rsid w:val="002670A7"/>
    <w:rsid w:val="0026779C"/>
    <w:rsid w:val="002677BB"/>
    <w:rsid w:val="00267901"/>
    <w:rsid w:val="00267935"/>
    <w:rsid w:val="00267ADC"/>
    <w:rsid w:val="00270284"/>
    <w:rsid w:val="002702FB"/>
    <w:rsid w:val="00270301"/>
    <w:rsid w:val="00270433"/>
    <w:rsid w:val="00270470"/>
    <w:rsid w:val="00270654"/>
    <w:rsid w:val="0027067A"/>
    <w:rsid w:val="00270728"/>
    <w:rsid w:val="0027081F"/>
    <w:rsid w:val="00270A27"/>
    <w:rsid w:val="00270C80"/>
    <w:rsid w:val="00270CC4"/>
    <w:rsid w:val="00270D42"/>
    <w:rsid w:val="00270D53"/>
    <w:rsid w:val="002711FF"/>
    <w:rsid w:val="0027155C"/>
    <w:rsid w:val="00271624"/>
    <w:rsid w:val="0027195D"/>
    <w:rsid w:val="00271CFB"/>
    <w:rsid w:val="0027228A"/>
    <w:rsid w:val="0027229A"/>
    <w:rsid w:val="002722AE"/>
    <w:rsid w:val="00272367"/>
    <w:rsid w:val="002725DA"/>
    <w:rsid w:val="002729FB"/>
    <w:rsid w:val="00272B03"/>
    <w:rsid w:val="00272DCE"/>
    <w:rsid w:val="00272FD1"/>
    <w:rsid w:val="002731DF"/>
    <w:rsid w:val="0027321D"/>
    <w:rsid w:val="002733E2"/>
    <w:rsid w:val="002735EE"/>
    <w:rsid w:val="00273A73"/>
    <w:rsid w:val="00273DBD"/>
    <w:rsid w:val="00273F67"/>
    <w:rsid w:val="00274006"/>
    <w:rsid w:val="0027427D"/>
    <w:rsid w:val="002745B1"/>
    <w:rsid w:val="00274801"/>
    <w:rsid w:val="0027484D"/>
    <w:rsid w:val="002749EB"/>
    <w:rsid w:val="00274E65"/>
    <w:rsid w:val="00274EF5"/>
    <w:rsid w:val="002750B1"/>
    <w:rsid w:val="002750D4"/>
    <w:rsid w:val="00275276"/>
    <w:rsid w:val="00275513"/>
    <w:rsid w:val="00275532"/>
    <w:rsid w:val="00275780"/>
    <w:rsid w:val="002757F0"/>
    <w:rsid w:val="002759E1"/>
    <w:rsid w:val="00275BDF"/>
    <w:rsid w:val="00275CB9"/>
    <w:rsid w:val="00275D47"/>
    <w:rsid w:val="0027605D"/>
    <w:rsid w:val="0027622E"/>
    <w:rsid w:val="00276A12"/>
    <w:rsid w:val="00276A35"/>
    <w:rsid w:val="00276C4C"/>
    <w:rsid w:val="00276D11"/>
    <w:rsid w:val="002770D6"/>
    <w:rsid w:val="00277314"/>
    <w:rsid w:val="002774A7"/>
    <w:rsid w:val="0027766D"/>
    <w:rsid w:val="002777BF"/>
    <w:rsid w:val="00277835"/>
    <w:rsid w:val="002779E8"/>
    <w:rsid w:val="00277C0F"/>
    <w:rsid w:val="00280001"/>
    <w:rsid w:val="0028035E"/>
    <w:rsid w:val="00280363"/>
    <w:rsid w:val="0028048C"/>
    <w:rsid w:val="00280608"/>
    <w:rsid w:val="00280616"/>
    <w:rsid w:val="002809F5"/>
    <w:rsid w:val="00280AB1"/>
    <w:rsid w:val="00281153"/>
    <w:rsid w:val="00281751"/>
    <w:rsid w:val="00281C2B"/>
    <w:rsid w:val="00281ED9"/>
    <w:rsid w:val="00282057"/>
    <w:rsid w:val="00282378"/>
    <w:rsid w:val="00282463"/>
    <w:rsid w:val="002824AB"/>
    <w:rsid w:val="00282704"/>
    <w:rsid w:val="002828AC"/>
    <w:rsid w:val="00282B93"/>
    <w:rsid w:val="002830D4"/>
    <w:rsid w:val="002836C3"/>
    <w:rsid w:val="00283ACB"/>
    <w:rsid w:val="00283E51"/>
    <w:rsid w:val="0028410A"/>
    <w:rsid w:val="0028412C"/>
    <w:rsid w:val="00284134"/>
    <w:rsid w:val="00284BAE"/>
    <w:rsid w:val="00284DA1"/>
    <w:rsid w:val="00285013"/>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755"/>
    <w:rsid w:val="00287814"/>
    <w:rsid w:val="002878F6"/>
    <w:rsid w:val="00287982"/>
    <w:rsid w:val="00290013"/>
    <w:rsid w:val="002900AE"/>
    <w:rsid w:val="0029027B"/>
    <w:rsid w:val="002902A7"/>
    <w:rsid w:val="00290647"/>
    <w:rsid w:val="00290B3D"/>
    <w:rsid w:val="00290BFA"/>
    <w:rsid w:val="00290D06"/>
    <w:rsid w:val="00290FD0"/>
    <w:rsid w:val="0029136D"/>
    <w:rsid w:val="00291385"/>
    <w:rsid w:val="00291410"/>
    <w:rsid w:val="00291422"/>
    <w:rsid w:val="0029155A"/>
    <w:rsid w:val="00291AB3"/>
    <w:rsid w:val="00291FAB"/>
    <w:rsid w:val="00292012"/>
    <w:rsid w:val="002920C2"/>
    <w:rsid w:val="00292345"/>
    <w:rsid w:val="0029237F"/>
    <w:rsid w:val="002923F9"/>
    <w:rsid w:val="00292715"/>
    <w:rsid w:val="0029285C"/>
    <w:rsid w:val="002928EB"/>
    <w:rsid w:val="00292B96"/>
    <w:rsid w:val="00292BCE"/>
    <w:rsid w:val="00292EA0"/>
    <w:rsid w:val="00292F1E"/>
    <w:rsid w:val="002930FE"/>
    <w:rsid w:val="00293257"/>
    <w:rsid w:val="00293BA1"/>
    <w:rsid w:val="00293E57"/>
    <w:rsid w:val="00293F5F"/>
    <w:rsid w:val="00294117"/>
    <w:rsid w:val="002941E9"/>
    <w:rsid w:val="002942E0"/>
    <w:rsid w:val="002943F9"/>
    <w:rsid w:val="00294672"/>
    <w:rsid w:val="002947D1"/>
    <w:rsid w:val="002948DF"/>
    <w:rsid w:val="00294CA5"/>
    <w:rsid w:val="00294D62"/>
    <w:rsid w:val="00294D90"/>
    <w:rsid w:val="00294D97"/>
    <w:rsid w:val="00295198"/>
    <w:rsid w:val="00295391"/>
    <w:rsid w:val="002953BD"/>
    <w:rsid w:val="002957EF"/>
    <w:rsid w:val="002959B9"/>
    <w:rsid w:val="00295C25"/>
    <w:rsid w:val="00295C8D"/>
    <w:rsid w:val="002960A0"/>
    <w:rsid w:val="00296564"/>
    <w:rsid w:val="0029686F"/>
    <w:rsid w:val="00296CB7"/>
    <w:rsid w:val="00296F70"/>
    <w:rsid w:val="0029796D"/>
    <w:rsid w:val="00297992"/>
    <w:rsid w:val="00297D1F"/>
    <w:rsid w:val="002A03DB"/>
    <w:rsid w:val="002A0B1A"/>
    <w:rsid w:val="002A0D97"/>
    <w:rsid w:val="002A0E61"/>
    <w:rsid w:val="002A0EB3"/>
    <w:rsid w:val="002A1508"/>
    <w:rsid w:val="002A1509"/>
    <w:rsid w:val="002A155A"/>
    <w:rsid w:val="002A1680"/>
    <w:rsid w:val="002A1C5A"/>
    <w:rsid w:val="002A1E92"/>
    <w:rsid w:val="002A1FD0"/>
    <w:rsid w:val="002A204D"/>
    <w:rsid w:val="002A209A"/>
    <w:rsid w:val="002A22CA"/>
    <w:rsid w:val="002A2375"/>
    <w:rsid w:val="002A2512"/>
    <w:rsid w:val="002A2616"/>
    <w:rsid w:val="002A26E1"/>
    <w:rsid w:val="002A27B6"/>
    <w:rsid w:val="002A2ABD"/>
    <w:rsid w:val="002A2C03"/>
    <w:rsid w:val="002A2CAD"/>
    <w:rsid w:val="002A2CCF"/>
    <w:rsid w:val="002A3081"/>
    <w:rsid w:val="002A308B"/>
    <w:rsid w:val="002A30E0"/>
    <w:rsid w:val="002A3567"/>
    <w:rsid w:val="002A357A"/>
    <w:rsid w:val="002A368A"/>
    <w:rsid w:val="002A379D"/>
    <w:rsid w:val="002A3A1B"/>
    <w:rsid w:val="002A3C7E"/>
    <w:rsid w:val="002A4041"/>
    <w:rsid w:val="002A4065"/>
    <w:rsid w:val="002A45E2"/>
    <w:rsid w:val="002A4B28"/>
    <w:rsid w:val="002A4EAB"/>
    <w:rsid w:val="002A506F"/>
    <w:rsid w:val="002A5193"/>
    <w:rsid w:val="002A51CD"/>
    <w:rsid w:val="002A5224"/>
    <w:rsid w:val="002A52A1"/>
    <w:rsid w:val="002A5890"/>
    <w:rsid w:val="002A59F0"/>
    <w:rsid w:val="002A5C0A"/>
    <w:rsid w:val="002A5DE2"/>
    <w:rsid w:val="002A5F91"/>
    <w:rsid w:val="002A5FFD"/>
    <w:rsid w:val="002A6125"/>
    <w:rsid w:val="002A6268"/>
    <w:rsid w:val="002A6432"/>
    <w:rsid w:val="002A6519"/>
    <w:rsid w:val="002A661D"/>
    <w:rsid w:val="002A6935"/>
    <w:rsid w:val="002A69A9"/>
    <w:rsid w:val="002A6BE1"/>
    <w:rsid w:val="002A6D13"/>
    <w:rsid w:val="002A6F25"/>
    <w:rsid w:val="002A6FD3"/>
    <w:rsid w:val="002A7A01"/>
    <w:rsid w:val="002A7AA7"/>
    <w:rsid w:val="002A7D07"/>
    <w:rsid w:val="002A7E96"/>
    <w:rsid w:val="002A7F7E"/>
    <w:rsid w:val="002A7FCE"/>
    <w:rsid w:val="002B02E7"/>
    <w:rsid w:val="002B08CC"/>
    <w:rsid w:val="002B08CF"/>
    <w:rsid w:val="002B0990"/>
    <w:rsid w:val="002B0A7D"/>
    <w:rsid w:val="002B0AC1"/>
    <w:rsid w:val="002B0E2D"/>
    <w:rsid w:val="002B1051"/>
    <w:rsid w:val="002B11D1"/>
    <w:rsid w:val="002B1A69"/>
    <w:rsid w:val="002B1B5E"/>
    <w:rsid w:val="002B1C74"/>
    <w:rsid w:val="002B1DD3"/>
    <w:rsid w:val="002B1E54"/>
    <w:rsid w:val="002B1E78"/>
    <w:rsid w:val="002B2017"/>
    <w:rsid w:val="002B22A2"/>
    <w:rsid w:val="002B2512"/>
    <w:rsid w:val="002B2723"/>
    <w:rsid w:val="002B2726"/>
    <w:rsid w:val="002B2784"/>
    <w:rsid w:val="002B299A"/>
    <w:rsid w:val="002B303A"/>
    <w:rsid w:val="002B310E"/>
    <w:rsid w:val="002B32F3"/>
    <w:rsid w:val="002B39A3"/>
    <w:rsid w:val="002B39D3"/>
    <w:rsid w:val="002B3D83"/>
    <w:rsid w:val="002B4421"/>
    <w:rsid w:val="002B473D"/>
    <w:rsid w:val="002B48D5"/>
    <w:rsid w:val="002B4B18"/>
    <w:rsid w:val="002B4B88"/>
    <w:rsid w:val="002B4B8D"/>
    <w:rsid w:val="002B4C3B"/>
    <w:rsid w:val="002B4E01"/>
    <w:rsid w:val="002B536E"/>
    <w:rsid w:val="002B538E"/>
    <w:rsid w:val="002B56F5"/>
    <w:rsid w:val="002B581A"/>
    <w:rsid w:val="002B5B76"/>
    <w:rsid w:val="002B5DCA"/>
    <w:rsid w:val="002B5FE4"/>
    <w:rsid w:val="002B61AE"/>
    <w:rsid w:val="002B6318"/>
    <w:rsid w:val="002B651B"/>
    <w:rsid w:val="002B664F"/>
    <w:rsid w:val="002B66E3"/>
    <w:rsid w:val="002B6BDC"/>
    <w:rsid w:val="002B6F05"/>
    <w:rsid w:val="002B6F77"/>
    <w:rsid w:val="002B7065"/>
    <w:rsid w:val="002B7543"/>
    <w:rsid w:val="002B75B0"/>
    <w:rsid w:val="002B761B"/>
    <w:rsid w:val="002B782C"/>
    <w:rsid w:val="002B7BF1"/>
    <w:rsid w:val="002B7EAF"/>
    <w:rsid w:val="002C0186"/>
    <w:rsid w:val="002C0582"/>
    <w:rsid w:val="002C0706"/>
    <w:rsid w:val="002C099C"/>
    <w:rsid w:val="002C0AC5"/>
    <w:rsid w:val="002C0B3B"/>
    <w:rsid w:val="002C0B74"/>
    <w:rsid w:val="002C0C8B"/>
    <w:rsid w:val="002C0CBB"/>
    <w:rsid w:val="002C0DE1"/>
    <w:rsid w:val="002C1201"/>
    <w:rsid w:val="002C1344"/>
    <w:rsid w:val="002C1441"/>
    <w:rsid w:val="002C1460"/>
    <w:rsid w:val="002C17D5"/>
    <w:rsid w:val="002C1933"/>
    <w:rsid w:val="002C1B43"/>
    <w:rsid w:val="002C1B4C"/>
    <w:rsid w:val="002C2004"/>
    <w:rsid w:val="002C20F2"/>
    <w:rsid w:val="002C21BC"/>
    <w:rsid w:val="002C28C1"/>
    <w:rsid w:val="002C293B"/>
    <w:rsid w:val="002C2C62"/>
    <w:rsid w:val="002C2DA6"/>
    <w:rsid w:val="002C2E9A"/>
    <w:rsid w:val="002C2EF4"/>
    <w:rsid w:val="002C2F40"/>
    <w:rsid w:val="002C2FCA"/>
    <w:rsid w:val="002C300B"/>
    <w:rsid w:val="002C32C0"/>
    <w:rsid w:val="002C3800"/>
    <w:rsid w:val="002C382F"/>
    <w:rsid w:val="002C38B2"/>
    <w:rsid w:val="002C3F9C"/>
    <w:rsid w:val="002C4AC4"/>
    <w:rsid w:val="002C4D41"/>
    <w:rsid w:val="002C4D90"/>
    <w:rsid w:val="002C545E"/>
    <w:rsid w:val="002C56E8"/>
    <w:rsid w:val="002C5A4F"/>
    <w:rsid w:val="002C5AFA"/>
    <w:rsid w:val="002C5E83"/>
    <w:rsid w:val="002C6703"/>
    <w:rsid w:val="002C684B"/>
    <w:rsid w:val="002C6AB8"/>
    <w:rsid w:val="002C6EF8"/>
    <w:rsid w:val="002C7329"/>
    <w:rsid w:val="002C73DE"/>
    <w:rsid w:val="002C7544"/>
    <w:rsid w:val="002C7695"/>
    <w:rsid w:val="002D0439"/>
    <w:rsid w:val="002D0A0A"/>
    <w:rsid w:val="002D0AC2"/>
    <w:rsid w:val="002D0E90"/>
    <w:rsid w:val="002D0F64"/>
    <w:rsid w:val="002D0FB3"/>
    <w:rsid w:val="002D1152"/>
    <w:rsid w:val="002D11B7"/>
    <w:rsid w:val="002D1620"/>
    <w:rsid w:val="002D173D"/>
    <w:rsid w:val="002D1DD6"/>
    <w:rsid w:val="002D1F22"/>
    <w:rsid w:val="002D1F6C"/>
    <w:rsid w:val="002D21FD"/>
    <w:rsid w:val="002D2258"/>
    <w:rsid w:val="002D2461"/>
    <w:rsid w:val="002D25D9"/>
    <w:rsid w:val="002D2C94"/>
    <w:rsid w:val="002D3245"/>
    <w:rsid w:val="002D33B6"/>
    <w:rsid w:val="002D342A"/>
    <w:rsid w:val="002D3692"/>
    <w:rsid w:val="002D386F"/>
    <w:rsid w:val="002D39DD"/>
    <w:rsid w:val="002D3B89"/>
    <w:rsid w:val="002D3BBC"/>
    <w:rsid w:val="002D3CC0"/>
    <w:rsid w:val="002D3FB8"/>
    <w:rsid w:val="002D438A"/>
    <w:rsid w:val="002D45D7"/>
    <w:rsid w:val="002D4650"/>
    <w:rsid w:val="002D4670"/>
    <w:rsid w:val="002D468B"/>
    <w:rsid w:val="002D47B7"/>
    <w:rsid w:val="002D486C"/>
    <w:rsid w:val="002D489A"/>
    <w:rsid w:val="002D4B3D"/>
    <w:rsid w:val="002D4FC5"/>
    <w:rsid w:val="002D5124"/>
    <w:rsid w:val="002D5332"/>
    <w:rsid w:val="002D53A2"/>
    <w:rsid w:val="002D5490"/>
    <w:rsid w:val="002D561F"/>
    <w:rsid w:val="002D56B4"/>
    <w:rsid w:val="002D5738"/>
    <w:rsid w:val="002D5817"/>
    <w:rsid w:val="002D5901"/>
    <w:rsid w:val="002D59AE"/>
    <w:rsid w:val="002D5AB2"/>
    <w:rsid w:val="002D5B60"/>
    <w:rsid w:val="002D5E53"/>
    <w:rsid w:val="002D5FD5"/>
    <w:rsid w:val="002D61DD"/>
    <w:rsid w:val="002D642B"/>
    <w:rsid w:val="002D67F8"/>
    <w:rsid w:val="002D68B1"/>
    <w:rsid w:val="002D6B93"/>
    <w:rsid w:val="002D7193"/>
    <w:rsid w:val="002D7194"/>
    <w:rsid w:val="002D7BFB"/>
    <w:rsid w:val="002D7F17"/>
    <w:rsid w:val="002E02A0"/>
    <w:rsid w:val="002E030F"/>
    <w:rsid w:val="002E0319"/>
    <w:rsid w:val="002E0B8C"/>
    <w:rsid w:val="002E0C7A"/>
    <w:rsid w:val="002E0D2E"/>
    <w:rsid w:val="002E0E19"/>
    <w:rsid w:val="002E105A"/>
    <w:rsid w:val="002E14B8"/>
    <w:rsid w:val="002E1513"/>
    <w:rsid w:val="002E153B"/>
    <w:rsid w:val="002E179B"/>
    <w:rsid w:val="002E17A5"/>
    <w:rsid w:val="002E1A6D"/>
    <w:rsid w:val="002E1AAA"/>
    <w:rsid w:val="002E1C2A"/>
    <w:rsid w:val="002E1C9E"/>
    <w:rsid w:val="002E1DBE"/>
    <w:rsid w:val="002E1E0B"/>
    <w:rsid w:val="002E20BD"/>
    <w:rsid w:val="002E257B"/>
    <w:rsid w:val="002E272F"/>
    <w:rsid w:val="002E2C82"/>
    <w:rsid w:val="002E2D35"/>
    <w:rsid w:val="002E2D7D"/>
    <w:rsid w:val="002E2DC9"/>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B43"/>
    <w:rsid w:val="002E6D66"/>
    <w:rsid w:val="002E7351"/>
    <w:rsid w:val="002E7396"/>
    <w:rsid w:val="002E7404"/>
    <w:rsid w:val="002E79A9"/>
    <w:rsid w:val="002E7E13"/>
    <w:rsid w:val="002E7E22"/>
    <w:rsid w:val="002F02E5"/>
    <w:rsid w:val="002F0342"/>
    <w:rsid w:val="002F03D0"/>
    <w:rsid w:val="002F0604"/>
    <w:rsid w:val="002F0673"/>
    <w:rsid w:val="002F071D"/>
    <w:rsid w:val="002F0B83"/>
    <w:rsid w:val="002F0C28"/>
    <w:rsid w:val="002F0DBC"/>
    <w:rsid w:val="002F11B0"/>
    <w:rsid w:val="002F1CB2"/>
    <w:rsid w:val="002F1E1C"/>
    <w:rsid w:val="002F1E8A"/>
    <w:rsid w:val="002F1F6D"/>
    <w:rsid w:val="002F1F7E"/>
    <w:rsid w:val="002F234D"/>
    <w:rsid w:val="002F23D8"/>
    <w:rsid w:val="002F2AFF"/>
    <w:rsid w:val="002F2C33"/>
    <w:rsid w:val="002F2F5D"/>
    <w:rsid w:val="002F3052"/>
    <w:rsid w:val="002F335A"/>
    <w:rsid w:val="002F3376"/>
    <w:rsid w:val="002F3449"/>
    <w:rsid w:val="002F37A2"/>
    <w:rsid w:val="002F3926"/>
    <w:rsid w:val="002F396A"/>
    <w:rsid w:val="002F3CDE"/>
    <w:rsid w:val="002F3D7B"/>
    <w:rsid w:val="002F40F2"/>
    <w:rsid w:val="002F4397"/>
    <w:rsid w:val="002F444F"/>
    <w:rsid w:val="002F47F2"/>
    <w:rsid w:val="002F49D0"/>
    <w:rsid w:val="002F4B1B"/>
    <w:rsid w:val="002F4C63"/>
    <w:rsid w:val="002F5029"/>
    <w:rsid w:val="002F519A"/>
    <w:rsid w:val="002F5464"/>
    <w:rsid w:val="002F57F5"/>
    <w:rsid w:val="002F59E1"/>
    <w:rsid w:val="002F5DD6"/>
    <w:rsid w:val="002F5FEA"/>
    <w:rsid w:val="002F602A"/>
    <w:rsid w:val="002F63E7"/>
    <w:rsid w:val="002F68E4"/>
    <w:rsid w:val="002F6E2F"/>
    <w:rsid w:val="002F6EE3"/>
    <w:rsid w:val="002F7321"/>
    <w:rsid w:val="002F7AB6"/>
    <w:rsid w:val="002F7BDC"/>
    <w:rsid w:val="002F7BE3"/>
    <w:rsid w:val="002F7E6A"/>
    <w:rsid w:val="002F7F21"/>
    <w:rsid w:val="00300165"/>
    <w:rsid w:val="0030029A"/>
    <w:rsid w:val="00300414"/>
    <w:rsid w:val="003004EB"/>
    <w:rsid w:val="0030077F"/>
    <w:rsid w:val="0030085F"/>
    <w:rsid w:val="00300A94"/>
    <w:rsid w:val="00300DF6"/>
    <w:rsid w:val="003010CF"/>
    <w:rsid w:val="00301154"/>
    <w:rsid w:val="00301BB8"/>
    <w:rsid w:val="00301C9C"/>
    <w:rsid w:val="00302100"/>
    <w:rsid w:val="0030214B"/>
    <w:rsid w:val="00302417"/>
    <w:rsid w:val="0030259C"/>
    <w:rsid w:val="00302C48"/>
    <w:rsid w:val="00302F83"/>
    <w:rsid w:val="00303008"/>
    <w:rsid w:val="00303158"/>
    <w:rsid w:val="00303440"/>
    <w:rsid w:val="00303704"/>
    <w:rsid w:val="00303ADA"/>
    <w:rsid w:val="00303CCD"/>
    <w:rsid w:val="0030406A"/>
    <w:rsid w:val="0030448C"/>
    <w:rsid w:val="003044AC"/>
    <w:rsid w:val="00304C5D"/>
    <w:rsid w:val="00304C60"/>
    <w:rsid w:val="00304D9B"/>
    <w:rsid w:val="00304DF9"/>
    <w:rsid w:val="00304E40"/>
    <w:rsid w:val="0030529B"/>
    <w:rsid w:val="003054A2"/>
    <w:rsid w:val="00305582"/>
    <w:rsid w:val="00305765"/>
    <w:rsid w:val="00305C18"/>
    <w:rsid w:val="00305E79"/>
    <w:rsid w:val="00305EE8"/>
    <w:rsid w:val="00305F01"/>
    <w:rsid w:val="00305FF9"/>
    <w:rsid w:val="003061BE"/>
    <w:rsid w:val="00306349"/>
    <w:rsid w:val="003063B5"/>
    <w:rsid w:val="0030677E"/>
    <w:rsid w:val="0030687E"/>
    <w:rsid w:val="00306C45"/>
    <w:rsid w:val="00306E6B"/>
    <w:rsid w:val="00306F70"/>
    <w:rsid w:val="0030713E"/>
    <w:rsid w:val="0030720C"/>
    <w:rsid w:val="003072F7"/>
    <w:rsid w:val="00307B2E"/>
    <w:rsid w:val="00307B7B"/>
    <w:rsid w:val="00307C2A"/>
    <w:rsid w:val="00307FED"/>
    <w:rsid w:val="00310041"/>
    <w:rsid w:val="0031004A"/>
    <w:rsid w:val="003100C8"/>
    <w:rsid w:val="00310129"/>
    <w:rsid w:val="00310163"/>
    <w:rsid w:val="003102CB"/>
    <w:rsid w:val="00310509"/>
    <w:rsid w:val="0031074B"/>
    <w:rsid w:val="00310792"/>
    <w:rsid w:val="0031093A"/>
    <w:rsid w:val="00310A21"/>
    <w:rsid w:val="00311161"/>
    <w:rsid w:val="003113D9"/>
    <w:rsid w:val="0031153D"/>
    <w:rsid w:val="00311674"/>
    <w:rsid w:val="00311680"/>
    <w:rsid w:val="003119F3"/>
    <w:rsid w:val="00311B4B"/>
    <w:rsid w:val="00311C71"/>
    <w:rsid w:val="0031222E"/>
    <w:rsid w:val="00312400"/>
    <w:rsid w:val="00312657"/>
    <w:rsid w:val="0031267B"/>
    <w:rsid w:val="00312739"/>
    <w:rsid w:val="00312D10"/>
    <w:rsid w:val="00312F54"/>
    <w:rsid w:val="00312FF5"/>
    <w:rsid w:val="003130B8"/>
    <w:rsid w:val="003132D3"/>
    <w:rsid w:val="003134D6"/>
    <w:rsid w:val="00313624"/>
    <w:rsid w:val="003137BC"/>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3F4"/>
    <w:rsid w:val="0031757D"/>
    <w:rsid w:val="0031789E"/>
    <w:rsid w:val="003178BE"/>
    <w:rsid w:val="003178DA"/>
    <w:rsid w:val="00317C2F"/>
    <w:rsid w:val="00317DB8"/>
    <w:rsid w:val="00317DCB"/>
    <w:rsid w:val="0032014D"/>
    <w:rsid w:val="00320293"/>
    <w:rsid w:val="00320445"/>
    <w:rsid w:val="0032053F"/>
    <w:rsid w:val="00320618"/>
    <w:rsid w:val="003207F7"/>
    <w:rsid w:val="00320818"/>
    <w:rsid w:val="0032081B"/>
    <w:rsid w:val="00320A44"/>
    <w:rsid w:val="00320B85"/>
    <w:rsid w:val="00320C53"/>
    <w:rsid w:val="0032100B"/>
    <w:rsid w:val="00321059"/>
    <w:rsid w:val="00321231"/>
    <w:rsid w:val="0032134A"/>
    <w:rsid w:val="003215D8"/>
    <w:rsid w:val="00321B3F"/>
    <w:rsid w:val="00321BCB"/>
    <w:rsid w:val="00321BD7"/>
    <w:rsid w:val="00321ED7"/>
    <w:rsid w:val="00321EE2"/>
    <w:rsid w:val="00321FE9"/>
    <w:rsid w:val="00322035"/>
    <w:rsid w:val="003225DA"/>
    <w:rsid w:val="0032260F"/>
    <w:rsid w:val="003228DA"/>
    <w:rsid w:val="00322BA1"/>
    <w:rsid w:val="00322CFB"/>
    <w:rsid w:val="00322DCB"/>
    <w:rsid w:val="003230FE"/>
    <w:rsid w:val="00323240"/>
    <w:rsid w:val="00323594"/>
    <w:rsid w:val="00323605"/>
    <w:rsid w:val="00323B24"/>
    <w:rsid w:val="00323D19"/>
    <w:rsid w:val="00323D6B"/>
    <w:rsid w:val="00323E5B"/>
    <w:rsid w:val="00323F80"/>
    <w:rsid w:val="003240C7"/>
    <w:rsid w:val="0032433B"/>
    <w:rsid w:val="0032461A"/>
    <w:rsid w:val="003248DD"/>
    <w:rsid w:val="0032493E"/>
    <w:rsid w:val="00324B87"/>
    <w:rsid w:val="00324B9D"/>
    <w:rsid w:val="00324D72"/>
    <w:rsid w:val="00324DF6"/>
    <w:rsid w:val="00325A67"/>
    <w:rsid w:val="00325ACC"/>
    <w:rsid w:val="00325B7E"/>
    <w:rsid w:val="00325BA4"/>
    <w:rsid w:val="00326957"/>
    <w:rsid w:val="00326AE2"/>
    <w:rsid w:val="00326C4D"/>
    <w:rsid w:val="00326CF0"/>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B2A"/>
    <w:rsid w:val="00331FC3"/>
    <w:rsid w:val="00332177"/>
    <w:rsid w:val="003322ED"/>
    <w:rsid w:val="003326B1"/>
    <w:rsid w:val="0033288C"/>
    <w:rsid w:val="00332906"/>
    <w:rsid w:val="00332C02"/>
    <w:rsid w:val="00332C87"/>
    <w:rsid w:val="00332CA2"/>
    <w:rsid w:val="00332E91"/>
    <w:rsid w:val="003332CA"/>
    <w:rsid w:val="003332CC"/>
    <w:rsid w:val="003336B3"/>
    <w:rsid w:val="003336C5"/>
    <w:rsid w:val="003345E4"/>
    <w:rsid w:val="0033474A"/>
    <w:rsid w:val="00334777"/>
    <w:rsid w:val="00334845"/>
    <w:rsid w:val="003349A0"/>
    <w:rsid w:val="003349E2"/>
    <w:rsid w:val="00334B17"/>
    <w:rsid w:val="00334BF8"/>
    <w:rsid w:val="00334D8C"/>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11E"/>
    <w:rsid w:val="003363A1"/>
    <w:rsid w:val="00336515"/>
    <w:rsid w:val="00336667"/>
    <w:rsid w:val="00336C31"/>
    <w:rsid w:val="00336D0A"/>
    <w:rsid w:val="00336ED8"/>
    <w:rsid w:val="003370C0"/>
    <w:rsid w:val="0033721E"/>
    <w:rsid w:val="003378DD"/>
    <w:rsid w:val="00337EF4"/>
    <w:rsid w:val="00337F85"/>
    <w:rsid w:val="00337FE9"/>
    <w:rsid w:val="00340084"/>
    <w:rsid w:val="0034023A"/>
    <w:rsid w:val="00340CCE"/>
    <w:rsid w:val="003410A3"/>
    <w:rsid w:val="00341149"/>
    <w:rsid w:val="00341336"/>
    <w:rsid w:val="00341753"/>
    <w:rsid w:val="00341B0B"/>
    <w:rsid w:val="00341BB8"/>
    <w:rsid w:val="00341E94"/>
    <w:rsid w:val="0034226D"/>
    <w:rsid w:val="0034227F"/>
    <w:rsid w:val="003426C6"/>
    <w:rsid w:val="00342970"/>
    <w:rsid w:val="00342972"/>
    <w:rsid w:val="00342BA7"/>
    <w:rsid w:val="00342C56"/>
    <w:rsid w:val="00342FDD"/>
    <w:rsid w:val="00343177"/>
    <w:rsid w:val="003431BF"/>
    <w:rsid w:val="00343448"/>
    <w:rsid w:val="003435F1"/>
    <w:rsid w:val="003436A5"/>
    <w:rsid w:val="00343F8A"/>
    <w:rsid w:val="0034429B"/>
    <w:rsid w:val="0034442C"/>
    <w:rsid w:val="0034468E"/>
    <w:rsid w:val="00344866"/>
    <w:rsid w:val="003452EF"/>
    <w:rsid w:val="00345509"/>
    <w:rsid w:val="00345797"/>
    <w:rsid w:val="0034588C"/>
    <w:rsid w:val="00345A19"/>
    <w:rsid w:val="00345A74"/>
    <w:rsid w:val="00345B84"/>
    <w:rsid w:val="00345BD0"/>
    <w:rsid w:val="00345E6A"/>
    <w:rsid w:val="003461CF"/>
    <w:rsid w:val="00346374"/>
    <w:rsid w:val="0034638C"/>
    <w:rsid w:val="00346556"/>
    <w:rsid w:val="003466AE"/>
    <w:rsid w:val="003466D1"/>
    <w:rsid w:val="00346AAE"/>
    <w:rsid w:val="00346F0B"/>
    <w:rsid w:val="00346F7F"/>
    <w:rsid w:val="00347641"/>
    <w:rsid w:val="00350108"/>
    <w:rsid w:val="00350762"/>
    <w:rsid w:val="003507C4"/>
    <w:rsid w:val="003507DE"/>
    <w:rsid w:val="0035087A"/>
    <w:rsid w:val="00350C09"/>
    <w:rsid w:val="00350C55"/>
    <w:rsid w:val="00350DB2"/>
    <w:rsid w:val="00350DDE"/>
    <w:rsid w:val="00350E4F"/>
    <w:rsid w:val="00351078"/>
    <w:rsid w:val="00351319"/>
    <w:rsid w:val="003515B1"/>
    <w:rsid w:val="0035185D"/>
    <w:rsid w:val="003519A1"/>
    <w:rsid w:val="00351A22"/>
    <w:rsid w:val="00351C82"/>
    <w:rsid w:val="00351DB1"/>
    <w:rsid w:val="00351DE3"/>
    <w:rsid w:val="00352381"/>
    <w:rsid w:val="00352413"/>
    <w:rsid w:val="00352480"/>
    <w:rsid w:val="00352C41"/>
    <w:rsid w:val="00352D9C"/>
    <w:rsid w:val="00352DA4"/>
    <w:rsid w:val="00352EFB"/>
    <w:rsid w:val="00352FF0"/>
    <w:rsid w:val="003530D2"/>
    <w:rsid w:val="0035331A"/>
    <w:rsid w:val="003534E1"/>
    <w:rsid w:val="0035371C"/>
    <w:rsid w:val="00353832"/>
    <w:rsid w:val="003538E3"/>
    <w:rsid w:val="00353906"/>
    <w:rsid w:val="00353C36"/>
    <w:rsid w:val="003545D6"/>
    <w:rsid w:val="003547A4"/>
    <w:rsid w:val="003548D8"/>
    <w:rsid w:val="00354A47"/>
    <w:rsid w:val="00354A66"/>
    <w:rsid w:val="00354BA1"/>
    <w:rsid w:val="00354BD7"/>
    <w:rsid w:val="0035536F"/>
    <w:rsid w:val="00355422"/>
    <w:rsid w:val="003554CA"/>
    <w:rsid w:val="003559B5"/>
    <w:rsid w:val="00355CF0"/>
    <w:rsid w:val="00356291"/>
    <w:rsid w:val="003567A1"/>
    <w:rsid w:val="003567E7"/>
    <w:rsid w:val="0035692C"/>
    <w:rsid w:val="00356AFD"/>
    <w:rsid w:val="00356DA4"/>
    <w:rsid w:val="003573AA"/>
    <w:rsid w:val="00357448"/>
    <w:rsid w:val="003574EA"/>
    <w:rsid w:val="00357655"/>
    <w:rsid w:val="00357971"/>
    <w:rsid w:val="00357B56"/>
    <w:rsid w:val="0036021C"/>
    <w:rsid w:val="00360232"/>
    <w:rsid w:val="003602D3"/>
    <w:rsid w:val="003602E0"/>
    <w:rsid w:val="0036084D"/>
    <w:rsid w:val="00360945"/>
    <w:rsid w:val="00360C0F"/>
    <w:rsid w:val="00360D01"/>
    <w:rsid w:val="00360F06"/>
    <w:rsid w:val="00360F1C"/>
    <w:rsid w:val="003615FB"/>
    <w:rsid w:val="00361816"/>
    <w:rsid w:val="00361FED"/>
    <w:rsid w:val="0036208F"/>
    <w:rsid w:val="00362149"/>
    <w:rsid w:val="00362569"/>
    <w:rsid w:val="003626CD"/>
    <w:rsid w:val="003626F3"/>
    <w:rsid w:val="00362C20"/>
    <w:rsid w:val="00362D91"/>
    <w:rsid w:val="00363301"/>
    <w:rsid w:val="00363397"/>
    <w:rsid w:val="003636CD"/>
    <w:rsid w:val="00363B81"/>
    <w:rsid w:val="00363DAD"/>
    <w:rsid w:val="00363F0E"/>
    <w:rsid w:val="00363F1C"/>
    <w:rsid w:val="00364092"/>
    <w:rsid w:val="003642B2"/>
    <w:rsid w:val="003645F8"/>
    <w:rsid w:val="0036487C"/>
    <w:rsid w:val="00364AB4"/>
    <w:rsid w:val="00364C4F"/>
    <w:rsid w:val="00364CC9"/>
    <w:rsid w:val="00364FC3"/>
    <w:rsid w:val="0036512E"/>
    <w:rsid w:val="00365411"/>
    <w:rsid w:val="0036555A"/>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67F01"/>
    <w:rsid w:val="003705F1"/>
    <w:rsid w:val="00370B9B"/>
    <w:rsid w:val="00370C69"/>
    <w:rsid w:val="00370E4F"/>
    <w:rsid w:val="00370E60"/>
    <w:rsid w:val="00370E7A"/>
    <w:rsid w:val="00370EA5"/>
    <w:rsid w:val="00371001"/>
    <w:rsid w:val="003710DA"/>
    <w:rsid w:val="00371215"/>
    <w:rsid w:val="003712F4"/>
    <w:rsid w:val="0037176F"/>
    <w:rsid w:val="003718D5"/>
    <w:rsid w:val="003719D6"/>
    <w:rsid w:val="003719DC"/>
    <w:rsid w:val="00371AAB"/>
    <w:rsid w:val="00371E41"/>
    <w:rsid w:val="00371F6E"/>
    <w:rsid w:val="0037205E"/>
    <w:rsid w:val="0037218E"/>
    <w:rsid w:val="00372203"/>
    <w:rsid w:val="003727EB"/>
    <w:rsid w:val="0037288A"/>
    <w:rsid w:val="00372891"/>
    <w:rsid w:val="0037290E"/>
    <w:rsid w:val="00372EFA"/>
    <w:rsid w:val="00372F0D"/>
    <w:rsid w:val="00373019"/>
    <w:rsid w:val="00373200"/>
    <w:rsid w:val="00373244"/>
    <w:rsid w:val="00373280"/>
    <w:rsid w:val="00373679"/>
    <w:rsid w:val="0037381B"/>
    <w:rsid w:val="003738E1"/>
    <w:rsid w:val="00373ABB"/>
    <w:rsid w:val="00373C75"/>
    <w:rsid w:val="00373CA5"/>
    <w:rsid w:val="00373DBA"/>
    <w:rsid w:val="00374059"/>
    <w:rsid w:val="003741E1"/>
    <w:rsid w:val="003744B2"/>
    <w:rsid w:val="003744DF"/>
    <w:rsid w:val="003749C4"/>
    <w:rsid w:val="003749F2"/>
    <w:rsid w:val="00374AFC"/>
    <w:rsid w:val="00374B14"/>
    <w:rsid w:val="00374B96"/>
    <w:rsid w:val="00374D80"/>
    <w:rsid w:val="00374E0B"/>
    <w:rsid w:val="00374EB6"/>
    <w:rsid w:val="0037535B"/>
    <w:rsid w:val="0037552D"/>
    <w:rsid w:val="0037567E"/>
    <w:rsid w:val="003756DB"/>
    <w:rsid w:val="00375B98"/>
    <w:rsid w:val="00375BE3"/>
    <w:rsid w:val="00375E68"/>
    <w:rsid w:val="00375F09"/>
    <w:rsid w:val="00375F44"/>
    <w:rsid w:val="00375F6C"/>
    <w:rsid w:val="00376165"/>
    <w:rsid w:val="003761FE"/>
    <w:rsid w:val="0037643C"/>
    <w:rsid w:val="003765E7"/>
    <w:rsid w:val="0037665D"/>
    <w:rsid w:val="003766FC"/>
    <w:rsid w:val="003767CA"/>
    <w:rsid w:val="00376E6F"/>
    <w:rsid w:val="00376E73"/>
    <w:rsid w:val="00376EAA"/>
    <w:rsid w:val="003770BB"/>
    <w:rsid w:val="003770BD"/>
    <w:rsid w:val="00377412"/>
    <w:rsid w:val="0037771A"/>
    <w:rsid w:val="00377921"/>
    <w:rsid w:val="00377BAB"/>
    <w:rsid w:val="00377E0A"/>
    <w:rsid w:val="003802C4"/>
    <w:rsid w:val="003802DC"/>
    <w:rsid w:val="0038064C"/>
    <w:rsid w:val="00380715"/>
    <w:rsid w:val="003808D7"/>
    <w:rsid w:val="00380CE4"/>
    <w:rsid w:val="00380E4E"/>
    <w:rsid w:val="00380FBF"/>
    <w:rsid w:val="003815B7"/>
    <w:rsid w:val="00381FC0"/>
    <w:rsid w:val="00382229"/>
    <w:rsid w:val="00382261"/>
    <w:rsid w:val="003824C9"/>
    <w:rsid w:val="003825DC"/>
    <w:rsid w:val="0038294F"/>
    <w:rsid w:val="00382A43"/>
    <w:rsid w:val="00382B51"/>
    <w:rsid w:val="00382D60"/>
    <w:rsid w:val="00382F29"/>
    <w:rsid w:val="0038308C"/>
    <w:rsid w:val="003830BE"/>
    <w:rsid w:val="0038310A"/>
    <w:rsid w:val="0038313C"/>
    <w:rsid w:val="00383486"/>
    <w:rsid w:val="00383624"/>
    <w:rsid w:val="00383846"/>
    <w:rsid w:val="00383C8D"/>
    <w:rsid w:val="003840DC"/>
    <w:rsid w:val="003842E6"/>
    <w:rsid w:val="003849A8"/>
    <w:rsid w:val="00384CAE"/>
    <w:rsid w:val="00384F9E"/>
    <w:rsid w:val="00384FD5"/>
    <w:rsid w:val="00385161"/>
    <w:rsid w:val="00385258"/>
    <w:rsid w:val="00385292"/>
    <w:rsid w:val="003852FB"/>
    <w:rsid w:val="00385429"/>
    <w:rsid w:val="00385842"/>
    <w:rsid w:val="00385885"/>
    <w:rsid w:val="00385AA1"/>
    <w:rsid w:val="00385B05"/>
    <w:rsid w:val="00385DED"/>
    <w:rsid w:val="00385E17"/>
    <w:rsid w:val="00385E5F"/>
    <w:rsid w:val="003862F4"/>
    <w:rsid w:val="00386382"/>
    <w:rsid w:val="003864ED"/>
    <w:rsid w:val="003865EF"/>
    <w:rsid w:val="00386637"/>
    <w:rsid w:val="00386A80"/>
    <w:rsid w:val="00386BA9"/>
    <w:rsid w:val="00386C90"/>
    <w:rsid w:val="00386F76"/>
    <w:rsid w:val="0038734D"/>
    <w:rsid w:val="003875CA"/>
    <w:rsid w:val="00387927"/>
    <w:rsid w:val="00387D72"/>
    <w:rsid w:val="00387F8C"/>
    <w:rsid w:val="00390017"/>
    <w:rsid w:val="003901A3"/>
    <w:rsid w:val="00390404"/>
    <w:rsid w:val="003905E7"/>
    <w:rsid w:val="0039069C"/>
    <w:rsid w:val="003906DB"/>
    <w:rsid w:val="0039072F"/>
    <w:rsid w:val="0039079C"/>
    <w:rsid w:val="003909D7"/>
    <w:rsid w:val="00390B79"/>
    <w:rsid w:val="00390CAF"/>
    <w:rsid w:val="00390DE3"/>
    <w:rsid w:val="00390E80"/>
    <w:rsid w:val="00390F56"/>
    <w:rsid w:val="0039100B"/>
    <w:rsid w:val="003911A0"/>
    <w:rsid w:val="00391468"/>
    <w:rsid w:val="00391477"/>
    <w:rsid w:val="00391914"/>
    <w:rsid w:val="003919F3"/>
    <w:rsid w:val="00391A68"/>
    <w:rsid w:val="00391B66"/>
    <w:rsid w:val="003923E7"/>
    <w:rsid w:val="003924D0"/>
    <w:rsid w:val="0039250D"/>
    <w:rsid w:val="003925F0"/>
    <w:rsid w:val="0039285A"/>
    <w:rsid w:val="00392CE0"/>
    <w:rsid w:val="00392F33"/>
    <w:rsid w:val="00393400"/>
    <w:rsid w:val="003937E1"/>
    <w:rsid w:val="00393877"/>
    <w:rsid w:val="00393978"/>
    <w:rsid w:val="00393B50"/>
    <w:rsid w:val="00393C7A"/>
    <w:rsid w:val="00393D0B"/>
    <w:rsid w:val="003940BA"/>
    <w:rsid w:val="003940CE"/>
    <w:rsid w:val="0039418F"/>
    <w:rsid w:val="00394362"/>
    <w:rsid w:val="003945BF"/>
    <w:rsid w:val="00394CD6"/>
    <w:rsid w:val="00394E4F"/>
    <w:rsid w:val="003952BB"/>
    <w:rsid w:val="00395405"/>
    <w:rsid w:val="003955B2"/>
    <w:rsid w:val="003955C3"/>
    <w:rsid w:val="0039561B"/>
    <w:rsid w:val="00395630"/>
    <w:rsid w:val="00395805"/>
    <w:rsid w:val="003958BD"/>
    <w:rsid w:val="00395937"/>
    <w:rsid w:val="003959D3"/>
    <w:rsid w:val="00395B69"/>
    <w:rsid w:val="00395C49"/>
    <w:rsid w:val="00395E66"/>
    <w:rsid w:val="00396234"/>
    <w:rsid w:val="00396350"/>
    <w:rsid w:val="0039658B"/>
    <w:rsid w:val="00396737"/>
    <w:rsid w:val="00396998"/>
    <w:rsid w:val="00396C1C"/>
    <w:rsid w:val="00396F0D"/>
    <w:rsid w:val="00397253"/>
    <w:rsid w:val="00397C1D"/>
    <w:rsid w:val="00397C4E"/>
    <w:rsid w:val="00397D9E"/>
    <w:rsid w:val="00397FC3"/>
    <w:rsid w:val="003A047B"/>
    <w:rsid w:val="003A089A"/>
    <w:rsid w:val="003A08EA"/>
    <w:rsid w:val="003A14FF"/>
    <w:rsid w:val="003A180F"/>
    <w:rsid w:val="003A18DD"/>
    <w:rsid w:val="003A1C37"/>
    <w:rsid w:val="003A1C55"/>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6D4"/>
    <w:rsid w:val="003A4937"/>
    <w:rsid w:val="003A4E43"/>
    <w:rsid w:val="003A4EFB"/>
    <w:rsid w:val="003A50D2"/>
    <w:rsid w:val="003A5440"/>
    <w:rsid w:val="003A5833"/>
    <w:rsid w:val="003A5ADA"/>
    <w:rsid w:val="003A5F0E"/>
    <w:rsid w:val="003A63D7"/>
    <w:rsid w:val="003A680A"/>
    <w:rsid w:val="003A68AD"/>
    <w:rsid w:val="003A6A4C"/>
    <w:rsid w:val="003A6A82"/>
    <w:rsid w:val="003A6AF9"/>
    <w:rsid w:val="003A6B1E"/>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7"/>
    <w:rsid w:val="003B0E79"/>
    <w:rsid w:val="003B11E8"/>
    <w:rsid w:val="003B175F"/>
    <w:rsid w:val="003B1880"/>
    <w:rsid w:val="003B1953"/>
    <w:rsid w:val="003B1C92"/>
    <w:rsid w:val="003B1E72"/>
    <w:rsid w:val="003B224E"/>
    <w:rsid w:val="003B2494"/>
    <w:rsid w:val="003B2649"/>
    <w:rsid w:val="003B26C7"/>
    <w:rsid w:val="003B2F0A"/>
    <w:rsid w:val="003B2F53"/>
    <w:rsid w:val="003B34B0"/>
    <w:rsid w:val="003B3575"/>
    <w:rsid w:val="003B3753"/>
    <w:rsid w:val="003B3A28"/>
    <w:rsid w:val="003B3B01"/>
    <w:rsid w:val="003B3B2F"/>
    <w:rsid w:val="003B3E65"/>
    <w:rsid w:val="003B3E6A"/>
    <w:rsid w:val="003B404F"/>
    <w:rsid w:val="003B4116"/>
    <w:rsid w:val="003B429E"/>
    <w:rsid w:val="003B4351"/>
    <w:rsid w:val="003B45F6"/>
    <w:rsid w:val="003B4E1C"/>
    <w:rsid w:val="003B50BC"/>
    <w:rsid w:val="003B515A"/>
    <w:rsid w:val="003B52AA"/>
    <w:rsid w:val="003B566E"/>
    <w:rsid w:val="003B56B0"/>
    <w:rsid w:val="003B58A6"/>
    <w:rsid w:val="003B5D97"/>
    <w:rsid w:val="003B5ECD"/>
    <w:rsid w:val="003B627D"/>
    <w:rsid w:val="003B62F6"/>
    <w:rsid w:val="003B63A4"/>
    <w:rsid w:val="003B68FE"/>
    <w:rsid w:val="003B6B48"/>
    <w:rsid w:val="003B6D7D"/>
    <w:rsid w:val="003B71B5"/>
    <w:rsid w:val="003B731A"/>
    <w:rsid w:val="003B797B"/>
    <w:rsid w:val="003B7B09"/>
    <w:rsid w:val="003B7CF6"/>
    <w:rsid w:val="003B7D7E"/>
    <w:rsid w:val="003B7F51"/>
    <w:rsid w:val="003C02B6"/>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769"/>
    <w:rsid w:val="003C2997"/>
    <w:rsid w:val="003C29DE"/>
    <w:rsid w:val="003C2D21"/>
    <w:rsid w:val="003C2DC2"/>
    <w:rsid w:val="003C2E1E"/>
    <w:rsid w:val="003C31B1"/>
    <w:rsid w:val="003C3231"/>
    <w:rsid w:val="003C346D"/>
    <w:rsid w:val="003C3703"/>
    <w:rsid w:val="003C3999"/>
    <w:rsid w:val="003C3A9D"/>
    <w:rsid w:val="003C3F6E"/>
    <w:rsid w:val="003C4047"/>
    <w:rsid w:val="003C4141"/>
    <w:rsid w:val="003C4262"/>
    <w:rsid w:val="003C4267"/>
    <w:rsid w:val="003C42B0"/>
    <w:rsid w:val="003C42BF"/>
    <w:rsid w:val="003C4580"/>
    <w:rsid w:val="003C465E"/>
    <w:rsid w:val="003C4A97"/>
    <w:rsid w:val="003C4E61"/>
    <w:rsid w:val="003C4F9C"/>
    <w:rsid w:val="003C5405"/>
    <w:rsid w:val="003C54A0"/>
    <w:rsid w:val="003C555E"/>
    <w:rsid w:val="003C5673"/>
    <w:rsid w:val="003C599C"/>
    <w:rsid w:val="003C59C1"/>
    <w:rsid w:val="003C5D7B"/>
    <w:rsid w:val="003C5E6B"/>
    <w:rsid w:val="003C5FA2"/>
    <w:rsid w:val="003C680E"/>
    <w:rsid w:val="003C6876"/>
    <w:rsid w:val="003C69C0"/>
    <w:rsid w:val="003C6AEC"/>
    <w:rsid w:val="003C7209"/>
    <w:rsid w:val="003C72B6"/>
    <w:rsid w:val="003C7580"/>
    <w:rsid w:val="003C75C0"/>
    <w:rsid w:val="003C7614"/>
    <w:rsid w:val="003C7AD7"/>
    <w:rsid w:val="003C7D3E"/>
    <w:rsid w:val="003D054A"/>
    <w:rsid w:val="003D059B"/>
    <w:rsid w:val="003D0CF1"/>
    <w:rsid w:val="003D0ED3"/>
    <w:rsid w:val="003D0F6E"/>
    <w:rsid w:val="003D0FC3"/>
    <w:rsid w:val="003D11E6"/>
    <w:rsid w:val="003D129C"/>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7FA"/>
    <w:rsid w:val="003D394D"/>
    <w:rsid w:val="003D3BB1"/>
    <w:rsid w:val="003D3DDD"/>
    <w:rsid w:val="003D41A6"/>
    <w:rsid w:val="003D41F3"/>
    <w:rsid w:val="003D4363"/>
    <w:rsid w:val="003D441C"/>
    <w:rsid w:val="003D46A1"/>
    <w:rsid w:val="003D47A2"/>
    <w:rsid w:val="003D4A5A"/>
    <w:rsid w:val="003D4E26"/>
    <w:rsid w:val="003D5283"/>
    <w:rsid w:val="003D542B"/>
    <w:rsid w:val="003D5588"/>
    <w:rsid w:val="003D5CBF"/>
    <w:rsid w:val="003D5CFC"/>
    <w:rsid w:val="003D5D39"/>
    <w:rsid w:val="003D5DE0"/>
    <w:rsid w:val="003D5E94"/>
    <w:rsid w:val="003D61F1"/>
    <w:rsid w:val="003D6295"/>
    <w:rsid w:val="003D647F"/>
    <w:rsid w:val="003D6508"/>
    <w:rsid w:val="003D6525"/>
    <w:rsid w:val="003D66D2"/>
    <w:rsid w:val="003D67F2"/>
    <w:rsid w:val="003D6F01"/>
    <w:rsid w:val="003D73DF"/>
    <w:rsid w:val="003D75E1"/>
    <w:rsid w:val="003D7888"/>
    <w:rsid w:val="003D7D52"/>
    <w:rsid w:val="003D7F24"/>
    <w:rsid w:val="003E00B7"/>
    <w:rsid w:val="003E016B"/>
    <w:rsid w:val="003E0409"/>
    <w:rsid w:val="003E07A9"/>
    <w:rsid w:val="003E07AE"/>
    <w:rsid w:val="003E0B88"/>
    <w:rsid w:val="003E0E59"/>
    <w:rsid w:val="003E14FC"/>
    <w:rsid w:val="003E15A1"/>
    <w:rsid w:val="003E176C"/>
    <w:rsid w:val="003E1824"/>
    <w:rsid w:val="003E2155"/>
    <w:rsid w:val="003E245A"/>
    <w:rsid w:val="003E2633"/>
    <w:rsid w:val="003E28A1"/>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4CB5"/>
    <w:rsid w:val="003E525C"/>
    <w:rsid w:val="003E5301"/>
    <w:rsid w:val="003E5327"/>
    <w:rsid w:val="003E568F"/>
    <w:rsid w:val="003E57E1"/>
    <w:rsid w:val="003E5D4F"/>
    <w:rsid w:val="003E5F46"/>
    <w:rsid w:val="003E61C5"/>
    <w:rsid w:val="003E6316"/>
    <w:rsid w:val="003E651B"/>
    <w:rsid w:val="003E6884"/>
    <w:rsid w:val="003E6AC5"/>
    <w:rsid w:val="003E6CBB"/>
    <w:rsid w:val="003E6D8B"/>
    <w:rsid w:val="003E7088"/>
    <w:rsid w:val="003E71B9"/>
    <w:rsid w:val="003E757A"/>
    <w:rsid w:val="003E76C2"/>
    <w:rsid w:val="003E773B"/>
    <w:rsid w:val="003E7ABD"/>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A8"/>
    <w:rsid w:val="003F33BC"/>
    <w:rsid w:val="003F3458"/>
    <w:rsid w:val="003F3B9A"/>
    <w:rsid w:val="003F3CE8"/>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B6B"/>
    <w:rsid w:val="003F5D03"/>
    <w:rsid w:val="003F5F25"/>
    <w:rsid w:val="003F630E"/>
    <w:rsid w:val="003F6CD2"/>
    <w:rsid w:val="003F6D15"/>
    <w:rsid w:val="003F6EF0"/>
    <w:rsid w:val="003F707E"/>
    <w:rsid w:val="003F719A"/>
    <w:rsid w:val="003F769E"/>
    <w:rsid w:val="003F76D0"/>
    <w:rsid w:val="003F788D"/>
    <w:rsid w:val="003F7944"/>
    <w:rsid w:val="003F7A89"/>
    <w:rsid w:val="003F7DAD"/>
    <w:rsid w:val="003F7F95"/>
    <w:rsid w:val="003F7FD5"/>
    <w:rsid w:val="0040017E"/>
    <w:rsid w:val="00400628"/>
    <w:rsid w:val="0040126E"/>
    <w:rsid w:val="0040130A"/>
    <w:rsid w:val="0040148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5E5"/>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87A"/>
    <w:rsid w:val="00406B90"/>
    <w:rsid w:val="00406E18"/>
    <w:rsid w:val="00406EFB"/>
    <w:rsid w:val="004075A5"/>
    <w:rsid w:val="00407664"/>
    <w:rsid w:val="00407B53"/>
    <w:rsid w:val="00407FA9"/>
    <w:rsid w:val="00407FC7"/>
    <w:rsid w:val="00410B7A"/>
    <w:rsid w:val="00411059"/>
    <w:rsid w:val="004110E7"/>
    <w:rsid w:val="00411362"/>
    <w:rsid w:val="00411A26"/>
    <w:rsid w:val="00411CCD"/>
    <w:rsid w:val="00411CE3"/>
    <w:rsid w:val="00411D77"/>
    <w:rsid w:val="0041235E"/>
    <w:rsid w:val="004123E1"/>
    <w:rsid w:val="00412461"/>
    <w:rsid w:val="00412546"/>
    <w:rsid w:val="0041271A"/>
    <w:rsid w:val="00412947"/>
    <w:rsid w:val="00412AA6"/>
    <w:rsid w:val="00412CA5"/>
    <w:rsid w:val="00413053"/>
    <w:rsid w:val="0041319C"/>
    <w:rsid w:val="0041321E"/>
    <w:rsid w:val="0041355E"/>
    <w:rsid w:val="00413566"/>
    <w:rsid w:val="0041363F"/>
    <w:rsid w:val="004137B6"/>
    <w:rsid w:val="00413A54"/>
    <w:rsid w:val="00413B0D"/>
    <w:rsid w:val="00413C10"/>
    <w:rsid w:val="00413CD9"/>
    <w:rsid w:val="00413F7F"/>
    <w:rsid w:val="00413F9A"/>
    <w:rsid w:val="004140CA"/>
    <w:rsid w:val="004141CD"/>
    <w:rsid w:val="0041422E"/>
    <w:rsid w:val="004142A4"/>
    <w:rsid w:val="00414A87"/>
    <w:rsid w:val="00414B91"/>
    <w:rsid w:val="00414BB5"/>
    <w:rsid w:val="00414C65"/>
    <w:rsid w:val="00414F1C"/>
    <w:rsid w:val="004151D2"/>
    <w:rsid w:val="00415571"/>
    <w:rsid w:val="00415998"/>
    <w:rsid w:val="00415B13"/>
    <w:rsid w:val="00415C08"/>
    <w:rsid w:val="00415C20"/>
    <w:rsid w:val="00415D76"/>
    <w:rsid w:val="004163C6"/>
    <w:rsid w:val="00416665"/>
    <w:rsid w:val="00416705"/>
    <w:rsid w:val="00416A67"/>
    <w:rsid w:val="00416ACB"/>
    <w:rsid w:val="00416B96"/>
    <w:rsid w:val="00416D1F"/>
    <w:rsid w:val="00416D45"/>
    <w:rsid w:val="00417429"/>
    <w:rsid w:val="00417E0B"/>
    <w:rsid w:val="004208AC"/>
    <w:rsid w:val="004209F6"/>
    <w:rsid w:val="004209FC"/>
    <w:rsid w:val="004211A5"/>
    <w:rsid w:val="00421303"/>
    <w:rsid w:val="00421523"/>
    <w:rsid w:val="00421570"/>
    <w:rsid w:val="0042162B"/>
    <w:rsid w:val="004216B6"/>
    <w:rsid w:val="00421949"/>
    <w:rsid w:val="0042196C"/>
    <w:rsid w:val="00421A98"/>
    <w:rsid w:val="00421AA7"/>
    <w:rsid w:val="00421C80"/>
    <w:rsid w:val="00421DCF"/>
    <w:rsid w:val="00422341"/>
    <w:rsid w:val="0042259F"/>
    <w:rsid w:val="00422ADB"/>
    <w:rsid w:val="00422AEE"/>
    <w:rsid w:val="00422C3D"/>
    <w:rsid w:val="00422DA2"/>
    <w:rsid w:val="0042318A"/>
    <w:rsid w:val="0042331A"/>
    <w:rsid w:val="0042357E"/>
    <w:rsid w:val="00423641"/>
    <w:rsid w:val="00423AAA"/>
    <w:rsid w:val="00423D5F"/>
    <w:rsid w:val="00423F27"/>
    <w:rsid w:val="00423FE9"/>
    <w:rsid w:val="00424372"/>
    <w:rsid w:val="00424640"/>
    <w:rsid w:val="004246C5"/>
    <w:rsid w:val="0042496D"/>
    <w:rsid w:val="004249F4"/>
    <w:rsid w:val="00424E53"/>
    <w:rsid w:val="00424F2C"/>
    <w:rsid w:val="0042508F"/>
    <w:rsid w:val="00425235"/>
    <w:rsid w:val="00425269"/>
    <w:rsid w:val="004252FE"/>
    <w:rsid w:val="004253D9"/>
    <w:rsid w:val="0042545A"/>
    <w:rsid w:val="004258B6"/>
    <w:rsid w:val="004259E7"/>
    <w:rsid w:val="00425A9C"/>
    <w:rsid w:val="00425BE2"/>
    <w:rsid w:val="00425D4A"/>
    <w:rsid w:val="00425DA7"/>
    <w:rsid w:val="00425E1F"/>
    <w:rsid w:val="004261C8"/>
    <w:rsid w:val="00426266"/>
    <w:rsid w:val="004268E8"/>
    <w:rsid w:val="00426EBE"/>
    <w:rsid w:val="00426FB8"/>
    <w:rsid w:val="0042713E"/>
    <w:rsid w:val="00427958"/>
    <w:rsid w:val="00427F80"/>
    <w:rsid w:val="00430222"/>
    <w:rsid w:val="004303A3"/>
    <w:rsid w:val="004303B0"/>
    <w:rsid w:val="004306BC"/>
    <w:rsid w:val="00430792"/>
    <w:rsid w:val="004307F1"/>
    <w:rsid w:val="00430A2D"/>
    <w:rsid w:val="00430EF8"/>
    <w:rsid w:val="0043115D"/>
    <w:rsid w:val="00431161"/>
    <w:rsid w:val="00431186"/>
    <w:rsid w:val="00431407"/>
    <w:rsid w:val="0043142D"/>
    <w:rsid w:val="00431505"/>
    <w:rsid w:val="004319CE"/>
    <w:rsid w:val="00431AF0"/>
    <w:rsid w:val="00431B81"/>
    <w:rsid w:val="00431C6B"/>
    <w:rsid w:val="00431D15"/>
    <w:rsid w:val="00431D61"/>
    <w:rsid w:val="00431E12"/>
    <w:rsid w:val="00431FC2"/>
    <w:rsid w:val="0043213A"/>
    <w:rsid w:val="00432D7B"/>
    <w:rsid w:val="00432E06"/>
    <w:rsid w:val="004330F4"/>
    <w:rsid w:val="00433291"/>
    <w:rsid w:val="0043335E"/>
    <w:rsid w:val="00433482"/>
    <w:rsid w:val="004334B6"/>
    <w:rsid w:val="00433590"/>
    <w:rsid w:val="0043382D"/>
    <w:rsid w:val="004338D1"/>
    <w:rsid w:val="0043393D"/>
    <w:rsid w:val="004339F2"/>
    <w:rsid w:val="00433A9F"/>
    <w:rsid w:val="00433CE6"/>
    <w:rsid w:val="00433D3B"/>
    <w:rsid w:val="00433D94"/>
    <w:rsid w:val="00433F69"/>
    <w:rsid w:val="00434479"/>
    <w:rsid w:val="004344C7"/>
    <w:rsid w:val="004344F5"/>
    <w:rsid w:val="00434642"/>
    <w:rsid w:val="00434659"/>
    <w:rsid w:val="00434794"/>
    <w:rsid w:val="0043483C"/>
    <w:rsid w:val="00434BA9"/>
    <w:rsid w:val="0043523D"/>
    <w:rsid w:val="00435274"/>
    <w:rsid w:val="0043527E"/>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37E77"/>
    <w:rsid w:val="00440292"/>
    <w:rsid w:val="00440842"/>
    <w:rsid w:val="00440FED"/>
    <w:rsid w:val="00441485"/>
    <w:rsid w:val="004418F3"/>
    <w:rsid w:val="00441964"/>
    <w:rsid w:val="00441F61"/>
    <w:rsid w:val="00441FFB"/>
    <w:rsid w:val="00442988"/>
    <w:rsid w:val="00442B6E"/>
    <w:rsid w:val="00442CC1"/>
    <w:rsid w:val="00442D61"/>
    <w:rsid w:val="00442E57"/>
    <w:rsid w:val="00442F23"/>
    <w:rsid w:val="00443081"/>
    <w:rsid w:val="004430B9"/>
    <w:rsid w:val="0044315C"/>
    <w:rsid w:val="004431D6"/>
    <w:rsid w:val="0044323C"/>
    <w:rsid w:val="004432A6"/>
    <w:rsid w:val="00443641"/>
    <w:rsid w:val="00443F20"/>
    <w:rsid w:val="00443FCE"/>
    <w:rsid w:val="00443FF7"/>
    <w:rsid w:val="0044437F"/>
    <w:rsid w:val="0044454A"/>
    <w:rsid w:val="004447AB"/>
    <w:rsid w:val="00444BA7"/>
    <w:rsid w:val="00445015"/>
    <w:rsid w:val="004452E5"/>
    <w:rsid w:val="00445462"/>
    <w:rsid w:val="00445E67"/>
    <w:rsid w:val="00445F71"/>
    <w:rsid w:val="004461D9"/>
    <w:rsid w:val="004465D7"/>
    <w:rsid w:val="00446AC6"/>
    <w:rsid w:val="00446B89"/>
    <w:rsid w:val="0044736B"/>
    <w:rsid w:val="0044759B"/>
    <w:rsid w:val="00447724"/>
    <w:rsid w:val="00447963"/>
    <w:rsid w:val="00447AC6"/>
    <w:rsid w:val="00447BB1"/>
    <w:rsid w:val="00447E0C"/>
    <w:rsid w:val="00447F54"/>
    <w:rsid w:val="00450530"/>
    <w:rsid w:val="004509AC"/>
    <w:rsid w:val="004509E7"/>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20A3"/>
    <w:rsid w:val="004522AA"/>
    <w:rsid w:val="004522D9"/>
    <w:rsid w:val="004522F8"/>
    <w:rsid w:val="0045232D"/>
    <w:rsid w:val="00452338"/>
    <w:rsid w:val="0045261E"/>
    <w:rsid w:val="00452B62"/>
    <w:rsid w:val="00452C1D"/>
    <w:rsid w:val="00452E48"/>
    <w:rsid w:val="00453173"/>
    <w:rsid w:val="00453243"/>
    <w:rsid w:val="004535F6"/>
    <w:rsid w:val="0045372D"/>
    <w:rsid w:val="004537E0"/>
    <w:rsid w:val="00453A99"/>
    <w:rsid w:val="00453BB6"/>
    <w:rsid w:val="00453CAA"/>
    <w:rsid w:val="00453CFA"/>
    <w:rsid w:val="00453D3B"/>
    <w:rsid w:val="00453FD1"/>
    <w:rsid w:val="00454197"/>
    <w:rsid w:val="0045459B"/>
    <w:rsid w:val="00454926"/>
    <w:rsid w:val="00454D93"/>
    <w:rsid w:val="00454FFE"/>
    <w:rsid w:val="00455113"/>
    <w:rsid w:val="00455607"/>
    <w:rsid w:val="00455751"/>
    <w:rsid w:val="0045585E"/>
    <w:rsid w:val="00455D7F"/>
    <w:rsid w:val="00455ED1"/>
    <w:rsid w:val="00456230"/>
    <w:rsid w:val="00456421"/>
    <w:rsid w:val="00456542"/>
    <w:rsid w:val="0045661B"/>
    <w:rsid w:val="00456DAB"/>
    <w:rsid w:val="00456FE1"/>
    <w:rsid w:val="0045707F"/>
    <w:rsid w:val="00457160"/>
    <w:rsid w:val="004571F4"/>
    <w:rsid w:val="00457307"/>
    <w:rsid w:val="00457655"/>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765"/>
    <w:rsid w:val="00461916"/>
    <w:rsid w:val="00461B56"/>
    <w:rsid w:val="00462659"/>
    <w:rsid w:val="00462D98"/>
    <w:rsid w:val="00462F5D"/>
    <w:rsid w:val="0046314C"/>
    <w:rsid w:val="0046314D"/>
    <w:rsid w:val="00463282"/>
    <w:rsid w:val="00463378"/>
    <w:rsid w:val="004633BA"/>
    <w:rsid w:val="0046354E"/>
    <w:rsid w:val="0046355E"/>
    <w:rsid w:val="00463844"/>
    <w:rsid w:val="00463E1A"/>
    <w:rsid w:val="00463FD9"/>
    <w:rsid w:val="00464121"/>
    <w:rsid w:val="004641FE"/>
    <w:rsid w:val="004645C3"/>
    <w:rsid w:val="00464669"/>
    <w:rsid w:val="004646B4"/>
    <w:rsid w:val="00464A88"/>
    <w:rsid w:val="00464E64"/>
    <w:rsid w:val="00464E83"/>
    <w:rsid w:val="00465001"/>
    <w:rsid w:val="0046519C"/>
    <w:rsid w:val="004651A0"/>
    <w:rsid w:val="004653F2"/>
    <w:rsid w:val="00465AAF"/>
    <w:rsid w:val="00465CE0"/>
    <w:rsid w:val="00466532"/>
    <w:rsid w:val="00466603"/>
    <w:rsid w:val="004666D1"/>
    <w:rsid w:val="004666FA"/>
    <w:rsid w:val="004668D3"/>
    <w:rsid w:val="00466ACF"/>
    <w:rsid w:val="00466B45"/>
    <w:rsid w:val="00466CC3"/>
    <w:rsid w:val="00466DF5"/>
    <w:rsid w:val="00466F4F"/>
    <w:rsid w:val="00466FCF"/>
    <w:rsid w:val="0046718F"/>
    <w:rsid w:val="00467290"/>
    <w:rsid w:val="00467488"/>
    <w:rsid w:val="004678D6"/>
    <w:rsid w:val="0046793F"/>
    <w:rsid w:val="00467F11"/>
    <w:rsid w:val="00467FF3"/>
    <w:rsid w:val="0047064B"/>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2E80"/>
    <w:rsid w:val="0047325B"/>
    <w:rsid w:val="00473563"/>
    <w:rsid w:val="00473621"/>
    <w:rsid w:val="00473798"/>
    <w:rsid w:val="00473B6A"/>
    <w:rsid w:val="00473FCC"/>
    <w:rsid w:val="0047420E"/>
    <w:rsid w:val="00474220"/>
    <w:rsid w:val="004745A9"/>
    <w:rsid w:val="004745B3"/>
    <w:rsid w:val="004745FE"/>
    <w:rsid w:val="004748A9"/>
    <w:rsid w:val="0047493B"/>
    <w:rsid w:val="00474C5B"/>
    <w:rsid w:val="00474D65"/>
    <w:rsid w:val="004752D3"/>
    <w:rsid w:val="004754E1"/>
    <w:rsid w:val="00475CE0"/>
    <w:rsid w:val="00475CE2"/>
    <w:rsid w:val="00475DDE"/>
    <w:rsid w:val="00475F31"/>
    <w:rsid w:val="00476105"/>
    <w:rsid w:val="004764C4"/>
    <w:rsid w:val="0047655C"/>
    <w:rsid w:val="004765DB"/>
    <w:rsid w:val="00476827"/>
    <w:rsid w:val="00476BD4"/>
    <w:rsid w:val="00476BFC"/>
    <w:rsid w:val="004771BA"/>
    <w:rsid w:val="0047729A"/>
    <w:rsid w:val="004772CA"/>
    <w:rsid w:val="00477587"/>
    <w:rsid w:val="00477813"/>
    <w:rsid w:val="00477C35"/>
    <w:rsid w:val="00477F4A"/>
    <w:rsid w:val="00480239"/>
    <w:rsid w:val="004807A5"/>
    <w:rsid w:val="00480988"/>
    <w:rsid w:val="00480C3A"/>
    <w:rsid w:val="00480E05"/>
    <w:rsid w:val="00480EAB"/>
    <w:rsid w:val="00480F74"/>
    <w:rsid w:val="00480F98"/>
    <w:rsid w:val="0048129D"/>
    <w:rsid w:val="0048136F"/>
    <w:rsid w:val="00481613"/>
    <w:rsid w:val="00481709"/>
    <w:rsid w:val="0048186B"/>
    <w:rsid w:val="00481B5D"/>
    <w:rsid w:val="00481E54"/>
    <w:rsid w:val="004820BD"/>
    <w:rsid w:val="00482BBE"/>
    <w:rsid w:val="00482E3C"/>
    <w:rsid w:val="00482ED7"/>
    <w:rsid w:val="00483190"/>
    <w:rsid w:val="00483554"/>
    <w:rsid w:val="00483A12"/>
    <w:rsid w:val="00483BA2"/>
    <w:rsid w:val="004843B2"/>
    <w:rsid w:val="004843F2"/>
    <w:rsid w:val="00484A77"/>
    <w:rsid w:val="00484FD6"/>
    <w:rsid w:val="00485334"/>
    <w:rsid w:val="0048540F"/>
    <w:rsid w:val="00485413"/>
    <w:rsid w:val="00485662"/>
    <w:rsid w:val="00485970"/>
    <w:rsid w:val="00485C0D"/>
    <w:rsid w:val="00485C2F"/>
    <w:rsid w:val="00486537"/>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32D"/>
    <w:rsid w:val="00491453"/>
    <w:rsid w:val="004914B2"/>
    <w:rsid w:val="004916A0"/>
    <w:rsid w:val="00491959"/>
    <w:rsid w:val="004919E2"/>
    <w:rsid w:val="00491B3C"/>
    <w:rsid w:val="00491D55"/>
    <w:rsid w:val="00491E2A"/>
    <w:rsid w:val="0049207C"/>
    <w:rsid w:val="00492337"/>
    <w:rsid w:val="00492453"/>
    <w:rsid w:val="00492488"/>
    <w:rsid w:val="004926BE"/>
    <w:rsid w:val="00492DF8"/>
    <w:rsid w:val="00492FE2"/>
    <w:rsid w:val="00493055"/>
    <w:rsid w:val="004932E0"/>
    <w:rsid w:val="004934DC"/>
    <w:rsid w:val="004935EC"/>
    <w:rsid w:val="0049384A"/>
    <w:rsid w:val="00493B5A"/>
    <w:rsid w:val="00493E5E"/>
    <w:rsid w:val="00494242"/>
    <w:rsid w:val="00494887"/>
    <w:rsid w:val="00494A3D"/>
    <w:rsid w:val="00494C44"/>
    <w:rsid w:val="00494DD3"/>
    <w:rsid w:val="00494E12"/>
    <w:rsid w:val="00494E8E"/>
    <w:rsid w:val="00495064"/>
    <w:rsid w:val="00495345"/>
    <w:rsid w:val="0049549E"/>
    <w:rsid w:val="004955BC"/>
    <w:rsid w:val="00495AF5"/>
    <w:rsid w:val="00495D63"/>
    <w:rsid w:val="00495DC3"/>
    <w:rsid w:val="00495E92"/>
    <w:rsid w:val="004960FB"/>
    <w:rsid w:val="00496422"/>
    <w:rsid w:val="0049648F"/>
    <w:rsid w:val="00496518"/>
    <w:rsid w:val="00496606"/>
    <w:rsid w:val="0049674E"/>
    <w:rsid w:val="0049681A"/>
    <w:rsid w:val="004968F3"/>
    <w:rsid w:val="00496991"/>
    <w:rsid w:val="004969BC"/>
    <w:rsid w:val="00496D26"/>
    <w:rsid w:val="00496DB7"/>
    <w:rsid w:val="00496F05"/>
    <w:rsid w:val="00497370"/>
    <w:rsid w:val="00497634"/>
    <w:rsid w:val="004976CA"/>
    <w:rsid w:val="00497904"/>
    <w:rsid w:val="00497F87"/>
    <w:rsid w:val="004A01A8"/>
    <w:rsid w:val="004A03B8"/>
    <w:rsid w:val="004A063D"/>
    <w:rsid w:val="004A0689"/>
    <w:rsid w:val="004A0F39"/>
    <w:rsid w:val="004A1144"/>
    <w:rsid w:val="004A119E"/>
    <w:rsid w:val="004A122D"/>
    <w:rsid w:val="004A12A6"/>
    <w:rsid w:val="004A1423"/>
    <w:rsid w:val="004A1561"/>
    <w:rsid w:val="004A1590"/>
    <w:rsid w:val="004A164B"/>
    <w:rsid w:val="004A16AE"/>
    <w:rsid w:val="004A183B"/>
    <w:rsid w:val="004A1C13"/>
    <w:rsid w:val="004A1C31"/>
    <w:rsid w:val="004A2195"/>
    <w:rsid w:val="004A229E"/>
    <w:rsid w:val="004A251F"/>
    <w:rsid w:val="004A2B05"/>
    <w:rsid w:val="004A2D06"/>
    <w:rsid w:val="004A2D63"/>
    <w:rsid w:val="004A2E1B"/>
    <w:rsid w:val="004A2F9D"/>
    <w:rsid w:val="004A3045"/>
    <w:rsid w:val="004A328A"/>
    <w:rsid w:val="004A3482"/>
    <w:rsid w:val="004A34B5"/>
    <w:rsid w:val="004A36EB"/>
    <w:rsid w:val="004A38F0"/>
    <w:rsid w:val="004A3968"/>
    <w:rsid w:val="004A3BF1"/>
    <w:rsid w:val="004A3C64"/>
    <w:rsid w:val="004A3E42"/>
    <w:rsid w:val="004A43AB"/>
    <w:rsid w:val="004A4715"/>
    <w:rsid w:val="004A471F"/>
    <w:rsid w:val="004A4730"/>
    <w:rsid w:val="004A47D1"/>
    <w:rsid w:val="004A4BF4"/>
    <w:rsid w:val="004A4C7D"/>
    <w:rsid w:val="004A4F03"/>
    <w:rsid w:val="004A503D"/>
    <w:rsid w:val="004A5046"/>
    <w:rsid w:val="004A535E"/>
    <w:rsid w:val="004A555E"/>
    <w:rsid w:val="004A5647"/>
    <w:rsid w:val="004A565E"/>
    <w:rsid w:val="004A5718"/>
    <w:rsid w:val="004A5750"/>
    <w:rsid w:val="004A5766"/>
    <w:rsid w:val="004A5DF3"/>
    <w:rsid w:val="004A5EBA"/>
    <w:rsid w:val="004A6080"/>
    <w:rsid w:val="004A6134"/>
    <w:rsid w:val="004A6135"/>
    <w:rsid w:val="004A6328"/>
    <w:rsid w:val="004A6581"/>
    <w:rsid w:val="004A6EE7"/>
    <w:rsid w:val="004A7092"/>
    <w:rsid w:val="004A73D1"/>
    <w:rsid w:val="004A778A"/>
    <w:rsid w:val="004A79A6"/>
    <w:rsid w:val="004A7D3F"/>
    <w:rsid w:val="004A7EBF"/>
    <w:rsid w:val="004B0619"/>
    <w:rsid w:val="004B07AC"/>
    <w:rsid w:val="004B0BD4"/>
    <w:rsid w:val="004B0C87"/>
    <w:rsid w:val="004B0FC3"/>
    <w:rsid w:val="004B19ED"/>
    <w:rsid w:val="004B1A09"/>
    <w:rsid w:val="004B1BFF"/>
    <w:rsid w:val="004B2435"/>
    <w:rsid w:val="004B276F"/>
    <w:rsid w:val="004B27F2"/>
    <w:rsid w:val="004B29CD"/>
    <w:rsid w:val="004B2A8D"/>
    <w:rsid w:val="004B2BFD"/>
    <w:rsid w:val="004B2CB8"/>
    <w:rsid w:val="004B2DD1"/>
    <w:rsid w:val="004B2E6E"/>
    <w:rsid w:val="004B3220"/>
    <w:rsid w:val="004B3232"/>
    <w:rsid w:val="004B3411"/>
    <w:rsid w:val="004B35D9"/>
    <w:rsid w:val="004B35EA"/>
    <w:rsid w:val="004B3B19"/>
    <w:rsid w:val="004B3E3F"/>
    <w:rsid w:val="004B407B"/>
    <w:rsid w:val="004B415E"/>
    <w:rsid w:val="004B49E6"/>
    <w:rsid w:val="004B4D69"/>
    <w:rsid w:val="004B54AF"/>
    <w:rsid w:val="004B5787"/>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CB"/>
    <w:rsid w:val="004B7EDE"/>
    <w:rsid w:val="004C01A8"/>
    <w:rsid w:val="004C03C5"/>
    <w:rsid w:val="004C0475"/>
    <w:rsid w:val="004C07ED"/>
    <w:rsid w:val="004C0809"/>
    <w:rsid w:val="004C0D41"/>
    <w:rsid w:val="004C0D5D"/>
    <w:rsid w:val="004C0DC6"/>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734"/>
    <w:rsid w:val="004C2BE3"/>
    <w:rsid w:val="004C2C29"/>
    <w:rsid w:val="004C2FC6"/>
    <w:rsid w:val="004C30BF"/>
    <w:rsid w:val="004C31B6"/>
    <w:rsid w:val="004C338E"/>
    <w:rsid w:val="004C3C69"/>
    <w:rsid w:val="004C4716"/>
    <w:rsid w:val="004C47A4"/>
    <w:rsid w:val="004C4FC7"/>
    <w:rsid w:val="004C5319"/>
    <w:rsid w:val="004C541E"/>
    <w:rsid w:val="004C56B5"/>
    <w:rsid w:val="004C5CB5"/>
    <w:rsid w:val="004C61B9"/>
    <w:rsid w:val="004C621F"/>
    <w:rsid w:val="004C68D9"/>
    <w:rsid w:val="004C69F0"/>
    <w:rsid w:val="004C6AD7"/>
    <w:rsid w:val="004C6DC7"/>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2C3"/>
    <w:rsid w:val="004D2AB0"/>
    <w:rsid w:val="004D2B08"/>
    <w:rsid w:val="004D2BC9"/>
    <w:rsid w:val="004D2E7F"/>
    <w:rsid w:val="004D32EA"/>
    <w:rsid w:val="004D367C"/>
    <w:rsid w:val="004D38DE"/>
    <w:rsid w:val="004D3920"/>
    <w:rsid w:val="004D3945"/>
    <w:rsid w:val="004D4136"/>
    <w:rsid w:val="004D414F"/>
    <w:rsid w:val="004D4290"/>
    <w:rsid w:val="004D48A8"/>
    <w:rsid w:val="004D4C4C"/>
    <w:rsid w:val="004D4CA6"/>
    <w:rsid w:val="004D4EB9"/>
    <w:rsid w:val="004D50AE"/>
    <w:rsid w:val="004D5145"/>
    <w:rsid w:val="004D5256"/>
    <w:rsid w:val="004D5941"/>
    <w:rsid w:val="004D5B21"/>
    <w:rsid w:val="004D600F"/>
    <w:rsid w:val="004D6255"/>
    <w:rsid w:val="004D6278"/>
    <w:rsid w:val="004D645A"/>
    <w:rsid w:val="004D64E7"/>
    <w:rsid w:val="004D6710"/>
    <w:rsid w:val="004D6C3F"/>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768"/>
    <w:rsid w:val="004E08A9"/>
    <w:rsid w:val="004E08F4"/>
    <w:rsid w:val="004E0A4B"/>
    <w:rsid w:val="004E0AD0"/>
    <w:rsid w:val="004E0AE1"/>
    <w:rsid w:val="004E11BC"/>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9A7"/>
    <w:rsid w:val="004E3E38"/>
    <w:rsid w:val="004E3E7D"/>
    <w:rsid w:val="004E4060"/>
    <w:rsid w:val="004E409A"/>
    <w:rsid w:val="004E4438"/>
    <w:rsid w:val="004E49DB"/>
    <w:rsid w:val="004E4B93"/>
    <w:rsid w:val="004E5375"/>
    <w:rsid w:val="004E57F1"/>
    <w:rsid w:val="004E5B76"/>
    <w:rsid w:val="004E6459"/>
    <w:rsid w:val="004E651F"/>
    <w:rsid w:val="004E6D71"/>
    <w:rsid w:val="004E6FA0"/>
    <w:rsid w:val="004E6FF4"/>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40E"/>
    <w:rsid w:val="004F2599"/>
    <w:rsid w:val="004F284E"/>
    <w:rsid w:val="004F2CAC"/>
    <w:rsid w:val="004F2F7E"/>
    <w:rsid w:val="004F3195"/>
    <w:rsid w:val="004F3263"/>
    <w:rsid w:val="004F3276"/>
    <w:rsid w:val="004F32B5"/>
    <w:rsid w:val="004F33AA"/>
    <w:rsid w:val="004F365E"/>
    <w:rsid w:val="004F3A7E"/>
    <w:rsid w:val="004F3FC2"/>
    <w:rsid w:val="004F407E"/>
    <w:rsid w:val="004F40EF"/>
    <w:rsid w:val="004F46DD"/>
    <w:rsid w:val="004F46E5"/>
    <w:rsid w:val="004F4852"/>
    <w:rsid w:val="004F4C79"/>
    <w:rsid w:val="004F4F75"/>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BCA"/>
    <w:rsid w:val="004F7D89"/>
    <w:rsid w:val="004F7FEB"/>
    <w:rsid w:val="00500145"/>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354"/>
    <w:rsid w:val="005026CA"/>
    <w:rsid w:val="00502757"/>
    <w:rsid w:val="0050279B"/>
    <w:rsid w:val="00502AE8"/>
    <w:rsid w:val="00502B72"/>
    <w:rsid w:val="00502E68"/>
    <w:rsid w:val="00503628"/>
    <w:rsid w:val="005038A6"/>
    <w:rsid w:val="00503A1C"/>
    <w:rsid w:val="00503F4C"/>
    <w:rsid w:val="00504619"/>
    <w:rsid w:val="00504BC1"/>
    <w:rsid w:val="00504C2B"/>
    <w:rsid w:val="00504F50"/>
    <w:rsid w:val="00505105"/>
    <w:rsid w:val="00505134"/>
    <w:rsid w:val="00505577"/>
    <w:rsid w:val="005057C2"/>
    <w:rsid w:val="00505AE6"/>
    <w:rsid w:val="00505B45"/>
    <w:rsid w:val="00505C04"/>
    <w:rsid w:val="005061F3"/>
    <w:rsid w:val="00506426"/>
    <w:rsid w:val="00506588"/>
    <w:rsid w:val="005071FF"/>
    <w:rsid w:val="005072BF"/>
    <w:rsid w:val="00507CF8"/>
    <w:rsid w:val="00507E6C"/>
    <w:rsid w:val="00507F34"/>
    <w:rsid w:val="005100F5"/>
    <w:rsid w:val="0051065C"/>
    <w:rsid w:val="00510956"/>
    <w:rsid w:val="00510C58"/>
    <w:rsid w:val="00511361"/>
    <w:rsid w:val="00511AA7"/>
    <w:rsid w:val="00511CB1"/>
    <w:rsid w:val="00511F15"/>
    <w:rsid w:val="005120BB"/>
    <w:rsid w:val="005123EF"/>
    <w:rsid w:val="0051279D"/>
    <w:rsid w:val="00512A64"/>
    <w:rsid w:val="00512AC9"/>
    <w:rsid w:val="00512ECF"/>
    <w:rsid w:val="00512F0D"/>
    <w:rsid w:val="00512F6E"/>
    <w:rsid w:val="00512FE2"/>
    <w:rsid w:val="00513104"/>
    <w:rsid w:val="0051318C"/>
    <w:rsid w:val="005134BB"/>
    <w:rsid w:val="00513713"/>
    <w:rsid w:val="005139CA"/>
    <w:rsid w:val="00513BA5"/>
    <w:rsid w:val="00513DFB"/>
    <w:rsid w:val="00514169"/>
    <w:rsid w:val="005142CD"/>
    <w:rsid w:val="005143C9"/>
    <w:rsid w:val="005143E2"/>
    <w:rsid w:val="005145E2"/>
    <w:rsid w:val="00514635"/>
    <w:rsid w:val="00514861"/>
    <w:rsid w:val="00514A69"/>
    <w:rsid w:val="00514D7C"/>
    <w:rsid w:val="00514F66"/>
    <w:rsid w:val="00514F7B"/>
    <w:rsid w:val="0051502A"/>
    <w:rsid w:val="005150EC"/>
    <w:rsid w:val="00515151"/>
    <w:rsid w:val="00515279"/>
    <w:rsid w:val="005157A9"/>
    <w:rsid w:val="00515933"/>
    <w:rsid w:val="00515C2F"/>
    <w:rsid w:val="00515CF8"/>
    <w:rsid w:val="00515F3D"/>
    <w:rsid w:val="0051630D"/>
    <w:rsid w:val="005163F4"/>
    <w:rsid w:val="005165CB"/>
    <w:rsid w:val="005165D8"/>
    <w:rsid w:val="005166F8"/>
    <w:rsid w:val="00516817"/>
    <w:rsid w:val="005171BF"/>
    <w:rsid w:val="00517349"/>
    <w:rsid w:val="005173A7"/>
    <w:rsid w:val="005175C9"/>
    <w:rsid w:val="005177E1"/>
    <w:rsid w:val="00517A0D"/>
    <w:rsid w:val="00517B54"/>
    <w:rsid w:val="00517E7F"/>
    <w:rsid w:val="0052008F"/>
    <w:rsid w:val="00520B08"/>
    <w:rsid w:val="00520C0A"/>
    <w:rsid w:val="00520C99"/>
    <w:rsid w:val="00520D90"/>
    <w:rsid w:val="00520F10"/>
    <w:rsid w:val="005211B4"/>
    <w:rsid w:val="00521420"/>
    <w:rsid w:val="00521557"/>
    <w:rsid w:val="005218B6"/>
    <w:rsid w:val="00521B6D"/>
    <w:rsid w:val="00521D8B"/>
    <w:rsid w:val="00521DF9"/>
    <w:rsid w:val="0052233E"/>
    <w:rsid w:val="00522536"/>
    <w:rsid w:val="00522589"/>
    <w:rsid w:val="0052270C"/>
    <w:rsid w:val="0052283C"/>
    <w:rsid w:val="0052285C"/>
    <w:rsid w:val="00522A15"/>
    <w:rsid w:val="00522A52"/>
    <w:rsid w:val="00523153"/>
    <w:rsid w:val="00523184"/>
    <w:rsid w:val="0052336E"/>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6D2"/>
    <w:rsid w:val="005269F6"/>
    <w:rsid w:val="00526B53"/>
    <w:rsid w:val="005270AD"/>
    <w:rsid w:val="00527200"/>
    <w:rsid w:val="005274E2"/>
    <w:rsid w:val="00527AF0"/>
    <w:rsid w:val="00527B48"/>
    <w:rsid w:val="00530157"/>
    <w:rsid w:val="0053036C"/>
    <w:rsid w:val="00530987"/>
    <w:rsid w:val="005309CA"/>
    <w:rsid w:val="00530A9A"/>
    <w:rsid w:val="00530AE6"/>
    <w:rsid w:val="00530D75"/>
    <w:rsid w:val="00531062"/>
    <w:rsid w:val="00531371"/>
    <w:rsid w:val="005314B0"/>
    <w:rsid w:val="00531517"/>
    <w:rsid w:val="005315D7"/>
    <w:rsid w:val="00531718"/>
    <w:rsid w:val="005317DE"/>
    <w:rsid w:val="0053188F"/>
    <w:rsid w:val="005318D6"/>
    <w:rsid w:val="00531B2F"/>
    <w:rsid w:val="00531D22"/>
    <w:rsid w:val="00531EBE"/>
    <w:rsid w:val="0053222C"/>
    <w:rsid w:val="00532762"/>
    <w:rsid w:val="00532876"/>
    <w:rsid w:val="0053292A"/>
    <w:rsid w:val="00532B37"/>
    <w:rsid w:val="00532F8B"/>
    <w:rsid w:val="00533244"/>
    <w:rsid w:val="00533620"/>
    <w:rsid w:val="00533737"/>
    <w:rsid w:val="005338B9"/>
    <w:rsid w:val="00533CDE"/>
    <w:rsid w:val="00534244"/>
    <w:rsid w:val="0053424D"/>
    <w:rsid w:val="005344E4"/>
    <w:rsid w:val="00534A9E"/>
    <w:rsid w:val="00534EA2"/>
    <w:rsid w:val="005350CC"/>
    <w:rsid w:val="0053534A"/>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220"/>
    <w:rsid w:val="00537531"/>
    <w:rsid w:val="0053763B"/>
    <w:rsid w:val="00537820"/>
    <w:rsid w:val="00537AB4"/>
    <w:rsid w:val="00537C74"/>
    <w:rsid w:val="00540026"/>
    <w:rsid w:val="00540143"/>
    <w:rsid w:val="00540301"/>
    <w:rsid w:val="00540394"/>
    <w:rsid w:val="00540424"/>
    <w:rsid w:val="005405F0"/>
    <w:rsid w:val="00540621"/>
    <w:rsid w:val="005407A2"/>
    <w:rsid w:val="00540926"/>
    <w:rsid w:val="0054094D"/>
    <w:rsid w:val="00540C6A"/>
    <w:rsid w:val="0054108B"/>
    <w:rsid w:val="00541C13"/>
    <w:rsid w:val="00541DCA"/>
    <w:rsid w:val="00541DDB"/>
    <w:rsid w:val="0054205A"/>
    <w:rsid w:val="005420B0"/>
    <w:rsid w:val="005420FA"/>
    <w:rsid w:val="005426B3"/>
    <w:rsid w:val="00542874"/>
    <w:rsid w:val="00542B36"/>
    <w:rsid w:val="00542B58"/>
    <w:rsid w:val="00542B9D"/>
    <w:rsid w:val="0054303A"/>
    <w:rsid w:val="005430C1"/>
    <w:rsid w:val="005430DC"/>
    <w:rsid w:val="0054326F"/>
    <w:rsid w:val="005433B3"/>
    <w:rsid w:val="0054343A"/>
    <w:rsid w:val="00543798"/>
    <w:rsid w:val="00543974"/>
    <w:rsid w:val="00543A71"/>
    <w:rsid w:val="00543BF6"/>
    <w:rsid w:val="00543E03"/>
    <w:rsid w:val="00543EBF"/>
    <w:rsid w:val="0054424F"/>
    <w:rsid w:val="005443FC"/>
    <w:rsid w:val="00544671"/>
    <w:rsid w:val="00544ABA"/>
    <w:rsid w:val="00544B73"/>
    <w:rsid w:val="00544C2B"/>
    <w:rsid w:val="00544E14"/>
    <w:rsid w:val="00544F52"/>
    <w:rsid w:val="00545234"/>
    <w:rsid w:val="00545680"/>
    <w:rsid w:val="005456C4"/>
    <w:rsid w:val="00545820"/>
    <w:rsid w:val="00545856"/>
    <w:rsid w:val="0054593A"/>
    <w:rsid w:val="00545C91"/>
    <w:rsid w:val="00545FE8"/>
    <w:rsid w:val="00546046"/>
    <w:rsid w:val="0054622E"/>
    <w:rsid w:val="005467FB"/>
    <w:rsid w:val="005469E3"/>
    <w:rsid w:val="00546A0E"/>
    <w:rsid w:val="00546A44"/>
    <w:rsid w:val="00546A61"/>
    <w:rsid w:val="00546AE9"/>
    <w:rsid w:val="00546E45"/>
    <w:rsid w:val="0054748D"/>
    <w:rsid w:val="00547629"/>
    <w:rsid w:val="00547669"/>
    <w:rsid w:val="00547720"/>
    <w:rsid w:val="005478ED"/>
    <w:rsid w:val="00547989"/>
    <w:rsid w:val="00547BA6"/>
    <w:rsid w:val="00547E3B"/>
    <w:rsid w:val="005502E7"/>
    <w:rsid w:val="005503A6"/>
    <w:rsid w:val="005509E7"/>
    <w:rsid w:val="00550AE0"/>
    <w:rsid w:val="00550E0E"/>
    <w:rsid w:val="00551320"/>
    <w:rsid w:val="005513DF"/>
    <w:rsid w:val="00551402"/>
    <w:rsid w:val="0055148B"/>
    <w:rsid w:val="00551516"/>
    <w:rsid w:val="0055163C"/>
    <w:rsid w:val="005518A4"/>
    <w:rsid w:val="005518C0"/>
    <w:rsid w:val="0055191F"/>
    <w:rsid w:val="00551C42"/>
    <w:rsid w:val="00551F36"/>
    <w:rsid w:val="00552768"/>
    <w:rsid w:val="00552935"/>
    <w:rsid w:val="00552EF9"/>
    <w:rsid w:val="005530A0"/>
    <w:rsid w:val="00553127"/>
    <w:rsid w:val="00553281"/>
    <w:rsid w:val="005534AF"/>
    <w:rsid w:val="005537D5"/>
    <w:rsid w:val="005537E0"/>
    <w:rsid w:val="00553CE9"/>
    <w:rsid w:val="00553D59"/>
    <w:rsid w:val="005547A0"/>
    <w:rsid w:val="00554BE7"/>
    <w:rsid w:val="00554C22"/>
    <w:rsid w:val="00554D36"/>
    <w:rsid w:val="005550C7"/>
    <w:rsid w:val="0055539B"/>
    <w:rsid w:val="00555699"/>
    <w:rsid w:val="005558BE"/>
    <w:rsid w:val="00555A9B"/>
    <w:rsid w:val="00555AE8"/>
    <w:rsid w:val="00555CB7"/>
    <w:rsid w:val="00555FBA"/>
    <w:rsid w:val="00556976"/>
    <w:rsid w:val="00556B1D"/>
    <w:rsid w:val="00556D68"/>
    <w:rsid w:val="00557173"/>
    <w:rsid w:val="0055732A"/>
    <w:rsid w:val="00557428"/>
    <w:rsid w:val="00557517"/>
    <w:rsid w:val="005576A1"/>
    <w:rsid w:val="00557729"/>
    <w:rsid w:val="00557848"/>
    <w:rsid w:val="005578A8"/>
    <w:rsid w:val="00557910"/>
    <w:rsid w:val="005579F3"/>
    <w:rsid w:val="00557A38"/>
    <w:rsid w:val="00557A64"/>
    <w:rsid w:val="00557A96"/>
    <w:rsid w:val="00557C5D"/>
    <w:rsid w:val="00557F74"/>
    <w:rsid w:val="005601DC"/>
    <w:rsid w:val="005605C0"/>
    <w:rsid w:val="00560A70"/>
    <w:rsid w:val="00560C33"/>
    <w:rsid w:val="00560D23"/>
    <w:rsid w:val="005614E5"/>
    <w:rsid w:val="005614FA"/>
    <w:rsid w:val="005615D8"/>
    <w:rsid w:val="005616DE"/>
    <w:rsid w:val="005618B3"/>
    <w:rsid w:val="00561A7E"/>
    <w:rsid w:val="00561A97"/>
    <w:rsid w:val="00561F02"/>
    <w:rsid w:val="005620F6"/>
    <w:rsid w:val="00562113"/>
    <w:rsid w:val="005626D6"/>
    <w:rsid w:val="00562E84"/>
    <w:rsid w:val="00562EB1"/>
    <w:rsid w:val="00562EB7"/>
    <w:rsid w:val="0056331C"/>
    <w:rsid w:val="00563346"/>
    <w:rsid w:val="00563352"/>
    <w:rsid w:val="005638D0"/>
    <w:rsid w:val="005638D4"/>
    <w:rsid w:val="00563930"/>
    <w:rsid w:val="00563B6A"/>
    <w:rsid w:val="00563F22"/>
    <w:rsid w:val="005643D2"/>
    <w:rsid w:val="005644BE"/>
    <w:rsid w:val="00564528"/>
    <w:rsid w:val="00564AD6"/>
    <w:rsid w:val="00565664"/>
    <w:rsid w:val="005656ED"/>
    <w:rsid w:val="00565887"/>
    <w:rsid w:val="005659D3"/>
    <w:rsid w:val="00565AAE"/>
    <w:rsid w:val="00565BF2"/>
    <w:rsid w:val="00566544"/>
    <w:rsid w:val="00566608"/>
    <w:rsid w:val="00566B25"/>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B2"/>
    <w:rsid w:val="00572654"/>
    <w:rsid w:val="00572760"/>
    <w:rsid w:val="005727C8"/>
    <w:rsid w:val="005728EE"/>
    <w:rsid w:val="00572C11"/>
    <w:rsid w:val="00572D91"/>
    <w:rsid w:val="00572F1F"/>
    <w:rsid w:val="00572F75"/>
    <w:rsid w:val="0057313A"/>
    <w:rsid w:val="005732E4"/>
    <w:rsid w:val="00573347"/>
    <w:rsid w:val="00573445"/>
    <w:rsid w:val="00573581"/>
    <w:rsid w:val="00573618"/>
    <w:rsid w:val="005736A7"/>
    <w:rsid w:val="005736FB"/>
    <w:rsid w:val="005738E8"/>
    <w:rsid w:val="00573B02"/>
    <w:rsid w:val="00573D04"/>
    <w:rsid w:val="00573D73"/>
    <w:rsid w:val="005740F4"/>
    <w:rsid w:val="005743DE"/>
    <w:rsid w:val="00574523"/>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CB7"/>
    <w:rsid w:val="00575E3E"/>
    <w:rsid w:val="00575F71"/>
    <w:rsid w:val="005762DE"/>
    <w:rsid w:val="0057648E"/>
    <w:rsid w:val="005765F5"/>
    <w:rsid w:val="005766DD"/>
    <w:rsid w:val="00576D6C"/>
    <w:rsid w:val="005772A8"/>
    <w:rsid w:val="0057753C"/>
    <w:rsid w:val="00577779"/>
    <w:rsid w:val="00577A2E"/>
    <w:rsid w:val="00577A7D"/>
    <w:rsid w:val="00577C82"/>
    <w:rsid w:val="00577D5B"/>
    <w:rsid w:val="00577E88"/>
    <w:rsid w:val="00577EC0"/>
    <w:rsid w:val="0058084A"/>
    <w:rsid w:val="005808A1"/>
    <w:rsid w:val="00580B2B"/>
    <w:rsid w:val="00580CBD"/>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3A9"/>
    <w:rsid w:val="00583452"/>
    <w:rsid w:val="00583574"/>
    <w:rsid w:val="0058358F"/>
    <w:rsid w:val="005836F2"/>
    <w:rsid w:val="0058374E"/>
    <w:rsid w:val="00583B0A"/>
    <w:rsid w:val="00583C36"/>
    <w:rsid w:val="00584149"/>
    <w:rsid w:val="00584416"/>
    <w:rsid w:val="00584480"/>
    <w:rsid w:val="00584B39"/>
    <w:rsid w:val="00584CC3"/>
    <w:rsid w:val="00584F3C"/>
    <w:rsid w:val="00585028"/>
    <w:rsid w:val="00585494"/>
    <w:rsid w:val="005854D1"/>
    <w:rsid w:val="005854F2"/>
    <w:rsid w:val="0058560E"/>
    <w:rsid w:val="005859DA"/>
    <w:rsid w:val="00585F40"/>
    <w:rsid w:val="00585F5B"/>
    <w:rsid w:val="0058620A"/>
    <w:rsid w:val="0058625F"/>
    <w:rsid w:val="005864A0"/>
    <w:rsid w:val="00586AF3"/>
    <w:rsid w:val="0058704C"/>
    <w:rsid w:val="00587502"/>
    <w:rsid w:val="0058780A"/>
    <w:rsid w:val="00587986"/>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CBB"/>
    <w:rsid w:val="00591E41"/>
    <w:rsid w:val="00591EFE"/>
    <w:rsid w:val="0059240E"/>
    <w:rsid w:val="00592712"/>
    <w:rsid w:val="005928DB"/>
    <w:rsid w:val="00592B03"/>
    <w:rsid w:val="00592FF8"/>
    <w:rsid w:val="00593655"/>
    <w:rsid w:val="00593917"/>
    <w:rsid w:val="00593AB9"/>
    <w:rsid w:val="00593DDC"/>
    <w:rsid w:val="00593FD1"/>
    <w:rsid w:val="00594299"/>
    <w:rsid w:val="005949F3"/>
    <w:rsid w:val="00594AB2"/>
    <w:rsid w:val="00594ABB"/>
    <w:rsid w:val="00594B3B"/>
    <w:rsid w:val="00594D1C"/>
    <w:rsid w:val="00594DD6"/>
    <w:rsid w:val="00594E36"/>
    <w:rsid w:val="00594F0A"/>
    <w:rsid w:val="0059525E"/>
    <w:rsid w:val="00595263"/>
    <w:rsid w:val="00595272"/>
    <w:rsid w:val="00595411"/>
    <w:rsid w:val="005956B0"/>
    <w:rsid w:val="005956E9"/>
    <w:rsid w:val="00595887"/>
    <w:rsid w:val="00595D53"/>
    <w:rsid w:val="00595DAD"/>
    <w:rsid w:val="00595F94"/>
    <w:rsid w:val="005961F7"/>
    <w:rsid w:val="00596557"/>
    <w:rsid w:val="005966CA"/>
    <w:rsid w:val="00596B9C"/>
    <w:rsid w:val="00596CC9"/>
    <w:rsid w:val="00596DBB"/>
    <w:rsid w:val="00597082"/>
    <w:rsid w:val="005971A4"/>
    <w:rsid w:val="005973F7"/>
    <w:rsid w:val="0059793E"/>
    <w:rsid w:val="00597AD3"/>
    <w:rsid w:val="00597BB8"/>
    <w:rsid w:val="00597E0D"/>
    <w:rsid w:val="005A008D"/>
    <w:rsid w:val="005A04AE"/>
    <w:rsid w:val="005A0502"/>
    <w:rsid w:val="005A054D"/>
    <w:rsid w:val="005A0A46"/>
    <w:rsid w:val="005A0A7A"/>
    <w:rsid w:val="005A0AF8"/>
    <w:rsid w:val="005A10B9"/>
    <w:rsid w:val="005A1103"/>
    <w:rsid w:val="005A11EA"/>
    <w:rsid w:val="005A14A7"/>
    <w:rsid w:val="005A184A"/>
    <w:rsid w:val="005A19E8"/>
    <w:rsid w:val="005A1B24"/>
    <w:rsid w:val="005A1D8F"/>
    <w:rsid w:val="005A1F91"/>
    <w:rsid w:val="005A269F"/>
    <w:rsid w:val="005A27FE"/>
    <w:rsid w:val="005A2996"/>
    <w:rsid w:val="005A2A1E"/>
    <w:rsid w:val="005A2C4F"/>
    <w:rsid w:val="005A2CD9"/>
    <w:rsid w:val="005A2E2E"/>
    <w:rsid w:val="005A2F0E"/>
    <w:rsid w:val="005A301D"/>
    <w:rsid w:val="005A305E"/>
    <w:rsid w:val="005A30BB"/>
    <w:rsid w:val="005A3293"/>
    <w:rsid w:val="005A3601"/>
    <w:rsid w:val="005A3887"/>
    <w:rsid w:val="005A3B37"/>
    <w:rsid w:val="005A3FF5"/>
    <w:rsid w:val="005A4310"/>
    <w:rsid w:val="005A491C"/>
    <w:rsid w:val="005A499A"/>
    <w:rsid w:val="005A49FA"/>
    <w:rsid w:val="005A4D97"/>
    <w:rsid w:val="005A4E75"/>
    <w:rsid w:val="005A5A76"/>
    <w:rsid w:val="005A60F4"/>
    <w:rsid w:val="005A6445"/>
    <w:rsid w:val="005A65FC"/>
    <w:rsid w:val="005A68E8"/>
    <w:rsid w:val="005A6A1E"/>
    <w:rsid w:val="005A71C1"/>
    <w:rsid w:val="005A7858"/>
    <w:rsid w:val="005A78D4"/>
    <w:rsid w:val="005A7AFF"/>
    <w:rsid w:val="005A7F7B"/>
    <w:rsid w:val="005A7FDA"/>
    <w:rsid w:val="005B00A4"/>
    <w:rsid w:val="005B0542"/>
    <w:rsid w:val="005B0A1E"/>
    <w:rsid w:val="005B0B8F"/>
    <w:rsid w:val="005B0E64"/>
    <w:rsid w:val="005B0EE3"/>
    <w:rsid w:val="005B0F40"/>
    <w:rsid w:val="005B1267"/>
    <w:rsid w:val="005B15F2"/>
    <w:rsid w:val="005B19A6"/>
    <w:rsid w:val="005B1B3A"/>
    <w:rsid w:val="005B1E25"/>
    <w:rsid w:val="005B200C"/>
    <w:rsid w:val="005B21D7"/>
    <w:rsid w:val="005B2225"/>
    <w:rsid w:val="005B2246"/>
    <w:rsid w:val="005B25F0"/>
    <w:rsid w:val="005B2799"/>
    <w:rsid w:val="005B2B77"/>
    <w:rsid w:val="005B2E61"/>
    <w:rsid w:val="005B31DA"/>
    <w:rsid w:val="005B31F7"/>
    <w:rsid w:val="005B36E9"/>
    <w:rsid w:val="005B384C"/>
    <w:rsid w:val="005B3C24"/>
    <w:rsid w:val="005B3D4A"/>
    <w:rsid w:val="005B3E28"/>
    <w:rsid w:val="005B3EEF"/>
    <w:rsid w:val="005B44E0"/>
    <w:rsid w:val="005B45C7"/>
    <w:rsid w:val="005B482D"/>
    <w:rsid w:val="005B4B60"/>
    <w:rsid w:val="005B4D87"/>
    <w:rsid w:val="005B5224"/>
    <w:rsid w:val="005B532C"/>
    <w:rsid w:val="005B55B9"/>
    <w:rsid w:val="005B5C66"/>
    <w:rsid w:val="005B5D03"/>
    <w:rsid w:val="005B5D56"/>
    <w:rsid w:val="005B5EA0"/>
    <w:rsid w:val="005B5F02"/>
    <w:rsid w:val="005B6421"/>
    <w:rsid w:val="005B6CDA"/>
    <w:rsid w:val="005B6D51"/>
    <w:rsid w:val="005B7010"/>
    <w:rsid w:val="005B7120"/>
    <w:rsid w:val="005B793E"/>
    <w:rsid w:val="005B7C8C"/>
    <w:rsid w:val="005B7CC3"/>
    <w:rsid w:val="005B7DD1"/>
    <w:rsid w:val="005B7E39"/>
    <w:rsid w:val="005C00A0"/>
    <w:rsid w:val="005C00F1"/>
    <w:rsid w:val="005C00FC"/>
    <w:rsid w:val="005C04D8"/>
    <w:rsid w:val="005C07D0"/>
    <w:rsid w:val="005C0985"/>
    <w:rsid w:val="005C0BDC"/>
    <w:rsid w:val="005C0DBC"/>
    <w:rsid w:val="005C1145"/>
    <w:rsid w:val="005C161D"/>
    <w:rsid w:val="005C1680"/>
    <w:rsid w:val="005C177E"/>
    <w:rsid w:val="005C1942"/>
    <w:rsid w:val="005C1AA1"/>
    <w:rsid w:val="005C1B78"/>
    <w:rsid w:val="005C2235"/>
    <w:rsid w:val="005C243C"/>
    <w:rsid w:val="005C28FA"/>
    <w:rsid w:val="005C293A"/>
    <w:rsid w:val="005C29ED"/>
    <w:rsid w:val="005C2BF5"/>
    <w:rsid w:val="005C2E01"/>
    <w:rsid w:val="005C32E0"/>
    <w:rsid w:val="005C33A7"/>
    <w:rsid w:val="005C34F6"/>
    <w:rsid w:val="005C3616"/>
    <w:rsid w:val="005C363F"/>
    <w:rsid w:val="005C36C9"/>
    <w:rsid w:val="005C38F1"/>
    <w:rsid w:val="005C39A4"/>
    <w:rsid w:val="005C3D68"/>
    <w:rsid w:val="005C3E28"/>
    <w:rsid w:val="005C3FB6"/>
    <w:rsid w:val="005C40F4"/>
    <w:rsid w:val="005C4163"/>
    <w:rsid w:val="005C43BE"/>
    <w:rsid w:val="005C44B3"/>
    <w:rsid w:val="005C44F3"/>
    <w:rsid w:val="005C477F"/>
    <w:rsid w:val="005C4C90"/>
    <w:rsid w:val="005C4DA8"/>
    <w:rsid w:val="005C4E08"/>
    <w:rsid w:val="005C4F20"/>
    <w:rsid w:val="005C5112"/>
    <w:rsid w:val="005C57EA"/>
    <w:rsid w:val="005C59B5"/>
    <w:rsid w:val="005C5B1B"/>
    <w:rsid w:val="005C614A"/>
    <w:rsid w:val="005C61D1"/>
    <w:rsid w:val="005C622B"/>
    <w:rsid w:val="005C62F5"/>
    <w:rsid w:val="005C63A5"/>
    <w:rsid w:val="005C6735"/>
    <w:rsid w:val="005C6841"/>
    <w:rsid w:val="005C687B"/>
    <w:rsid w:val="005C68B2"/>
    <w:rsid w:val="005C690E"/>
    <w:rsid w:val="005C69DD"/>
    <w:rsid w:val="005C6B18"/>
    <w:rsid w:val="005C712D"/>
    <w:rsid w:val="005C724F"/>
    <w:rsid w:val="005C752F"/>
    <w:rsid w:val="005C75F9"/>
    <w:rsid w:val="005C7658"/>
    <w:rsid w:val="005C7C75"/>
    <w:rsid w:val="005C7DEC"/>
    <w:rsid w:val="005C7F5B"/>
    <w:rsid w:val="005D0227"/>
    <w:rsid w:val="005D05B7"/>
    <w:rsid w:val="005D0620"/>
    <w:rsid w:val="005D073B"/>
    <w:rsid w:val="005D0C83"/>
    <w:rsid w:val="005D0E07"/>
    <w:rsid w:val="005D0E4F"/>
    <w:rsid w:val="005D0FDB"/>
    <w:rsid w:val="005D1076"/>
    <w:rsid w:val="005D147C"/>
    <w:rsid w:val="005D1499"/>
    <w:rsid w:val="005D190F"/>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4FA2"/>
    <w:rsid w:val="005D55BA"/>
    <w:rsid w:val="005D55C7"/>
    <w:rsid w:val="005D573B"/>
    <w:rsid w:val="005D5ABD"/>
    <w:rsid w:val="005D5ADB"/>
    <w:rsid w:val="005D5DB7"/>
    <w:rsid w:val="005D5FD0"/>
    <w:rsid w:val="005D6259"/>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646"/>
    <w:rsid w:val="005E0755"/>
    <w:rsid w:val="005E0830"/>
    <w:rsid w:val="005E096B"/>
    <w:rsid w:val="005E104E"/>
    <w:rsid w:val="005E131D"/>
    <w:rsid w:val="005E13BF"/>
    <w:rsid w:val="005E18C1"/>
    <w:rsid w:val="005E19D9"/>
    <w:rsid w:val="005E19DC"/>
    <w:rsid w:val="005E1B18"/>
    <w:rsid w:val="005E209A"/>
    <w:rsid w:val="005E234A"/>
    <w:rsid w:val="005E2371"/>
    <w:rsid w:val="005E265F"/>
    <w:rsid w:val="005E2C85"/>
    <w:rsid w:val="005E3107"/>
    <w:rsid w:val="005E3588"/>
    <w:rsid w:val="005E35CC"/>
    <w:rsid w:val="005E35D5"/>
    <w:rsid w:val="005E371E"/>
    <w:rsid w:val="005E395D"/>
    <w:rsid w:val="005E3E24"/>
    <w:rsid w:val="005E3F22"/>
    <w:rsid w:val="005E427A"/>
    <w:rsid w:val="005E4870"/>
    <w:rsid w:val="005E4ABA"/>
    <w:rsid w:val="005E4AEE"/>
    <w:rsid w:val="005E4C65"/>
    <w:rsid w:val="005E4CD9"/>
    <w:rsid w:val="005E4F8D"/>
    <w:rsid w:val="005E53F9"/>
    <w:rsid w:val="005E568B"/>
    <w:rsid w:val="005E5865"/>
    <w:rsid w:val="005E5925"/>
    <w:rsid w:val="005E5AEF"/>
    <w:rsid w:val="005E5D3D"/>
    <w:rsid w:val="005E5E71"/>
    <w:rsid w:val="005E6276"/>
    <w:rsid w:val="005E63B7"/>
    <w:rsid w:val="005E661D"/>
    <w:rsid w:val="005E66DA"/>
    <w:rsid w:val="005E67A5"/>
    <w:rsid w:val="005E6EE2"/>
    <w:rsid w:val="005E709C"/>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83D"/>
    <w:rsid w:val="005F49D0"/>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FA"/>
    <w:rsid w:val="005F6ACB"/>
    <w:rsid w:val="005F6B77"/>
    <w:rsid w:val="005F7216"/>
    <w:rsid w:val="005F7297"/>
    <w:rsid w:val="005F7487"/>
    <w:rsid w:val="005F7589"/>
    <w:rsid w:val="005F7676"/>
    <w:rsid w:val="005F76A5"/>
    <w:rsid w:val="005F772D"/>
    <w:rsid w:val="005F7964"/>
    <w:rsid w:val="005F7AC7"/>
    <w:rsid w:val="005F7C23"/>
    <w:rsid w:val="005F7D92"/>
    <w:rsid w:val="005F7DF1"/>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EEC"/>
    <w:rsid w:val="00602F9B"/>
    <w:rsid w:val="00603170"/>
    <w:rsid w:val="00603312"/>
    <w:rsid w:val="006033D3"/>
    <w:rsid w:val="0060352D"/>
    <w:rsid w:val="0060397F"/>
    <w:rsid w:val="00603B8A"/>
    <w:rsid w:val="00603C73"/>
    <w:rsid w:val="00603CE9"/>
    <w:rsid w:val="00603D9C"/>
    <w:rsid w:val="00603E06"/>
    <w:rsid w:val="006040C8"/>
    <w:rsid w:val="0060454C"/>
    <w:rsid w:val="00604593"/>
    <w:rsid w:val="00604615"/>
    <w:rsid w:val="0060484A"/>
    <w:rsid w:val="006049D6"/>
    <w:rsid w:val="00604D72"/>
    <w:rsid w:val="00604D9B"/>
    <w:rsid w:val="00604DC7"/>
    <w:rsid w:val="00604DD9"/>
    <w:rsid w:val="00604E47"/>
    <w:rsid w:val="00605163"/>
    <w:rsid w:val="00605244"/>
    <w:rsid w:val="006052FA"/>
    <w:rsid w:val="00605441"/>
    <w:rsid w:val="006054FA"/>
    <w:rsid w:val="00605DB3"/>
    <w:rsid w:val="006061FE"/>
    <w:rsid w:val="00606783"/>
    <w:rsid w:val="00606898"/>
    <w:rsid w:val="00606970"/>
    <w:rsid w:val="00606A20"/>
    <w:rsid w:val="00606D0B"/>
    <w:rsid w:val="00606D73"/>
    <w:rsid w:val="00606D95"/>
    <w:rsid w:val="00607298"/>
    <w:rsid w:val="006072C6"/>
    <w:rsid w:val="00607327"/>
    <w:rsid w:val="00607687"/>
    <w:rsid w:val="006076AF"/>
    <w:rsid w:val="00607853"/>
    <w:rsid w:val="0060799B"/>
    <w:rsid w:val="00607A2E"/>
    <w:rsid w:val="00607AB2"/>
    <w:rsid w:val="00607DE3"/>
    <w:rsid w:val="00607FD3"/>
    <w:rsid w:val="0061038B"/>
    <w:rsid w:val="006107F2"/>
    <w:rsid w:val="00610982"/>
    <w:rsid w:val="00610A69"/>
    <w:rsid w:val="00610D19"/>
    <w:rsid w:val="00610EB9"/>
    <w:rsid w:val="00610EBA"/>
    <w:rsid w:val="006111F6"/>
    <w:rsid w:val="00611242"/>
    <w:rsid w:val="00611268"/>
    <w:rsid w:val="006112D0"/>
    <w:rsid w:val="00611300"/>
    <w:rsid w:val="00611655"/>
    <w:rsid w:val="00611A9F"/>
    <w:rsid w:val="00611C7B"/>
    <w:rsid w:val="00611F8D"/>
    <w:rsid w:val="006120D4"/>
    <w:rsid w:val="006126CB"/>
    <w:rsid w:val="006129DD"/>
    <w:rsid w:val="0061300C"/>
    <w:rsid w:val="006130F7"/>
    <w:rsid w:val="00613274"/>
    <w:rsid w:val="006138B2"/>
    <w:rsid w:val="00613A5C"/>
    <w:rsid w:val="00613AF8"/>
    <w:rsid w:val="00613C73"/>
    <w:rsid w:val="00613CAC"/>
    <w:rsid w:val="00613D8E"/>
    <w:rsid w:val="00613F60"/>
    <w:rsid w:val="006142E0"/>
    <w:rsid w:val="00614593"/>
    <w:rsid w:val="00615093"/>
    <w:rsid w:val="0061531B"/>
    <w:rsid w:val="00615B15"/>
    <w:rsid w:val="00615DFB"/>
    <w:rsid w:val="00615E23"/>
    <w:rsid w:val="00615E4C"/>
    <w:rsid w:val="00615F78"/>
    <w:rsid w:val="00616112"/>
    <w:rsid w:val="0061674E"/>
    <w:rsid w:val="00616866"/>
    <w:rsid w:val="00616B63"/>
    <w:rsid w:val="00616D84"/>
    <w:rsid w:val="00616FAF"/>
    <w:rsid w:val="006170C7"/>
    <w:rsid w:val="006170FF"/>
    <w:rsid w:val="006177F8"/>
    <w:rsid w:val="00617913"/>
    <w:rsid w:val="0061795F"/>
    <w:rsid w:val="00617D20"/>
    <w:rsid w:val="00617D24"/>
    <w:rsid w:val="00617DE8"/>
    <w:rsid w:val="00617E45"/>
    <w:rsid w:val="0062040E"/>
    <w:rsid w:val="006205CA"/>
    <w:rsid w:val="00620670"/>
    <w:rsid w:val="0062098F"/>
    <w:rsid w:val="00620A5C"/>
    <w:rsid w:val="00620CE0"/>
    <w:rsid w:val="00620E79"/>
    <w:rsid w:val="0062119B"/>
    <w:rsid w:val="00621585"/>
    <w:rsid w:val="00621618"/>
    <w:rsid w:val="0062186A"/>
    <w:rsid w:val="00621A61"/>
    <w:rsid w:val="00621C13"/>
    <w:rsid w:val="00621E82"/>
    <w:rsid w:val="00621F53"/>
    <w:rsid w:val="00621F9E"/>
    <w:rsid w:val="00622086"/>
    <w:rsid w:val="006221B4"/>
    <w:rsid w:val="006222BE"/>
    <w:rsid w:val="00622452"/>
    <w:rsid w:val="0062266A"/>
    <w:rsid w:val="006226DC"/>
    <w:rsid w:val="006229F3"/>
    <w:rsid w:val="00622BFD"/>
    <w:rsid w:val="00622C70"/>
    <w:rsid w:val="00622E2A"/>
    <w:rsid w:val="00623089"/>
    <w:rsid w:val="0062308E"/>
    <w:rsid w:val="00623459"/>
    <w:rsid w:val="006234C4"/>
    <w:rsid w:val="00623AB1"/>
    <w:rsid w:val="00623BC9"/>
    <w:rsid w:val="00623C2F"/>
    <w:rsid w:val="006244C9"/>
    <w:rsid w:val="006245F6"/>
    <w:rsid w:val="0062475D"/>
    <w:rsid w:val="0062495F"/>
    <w:rsid w:val="00624BFF"/>
    <w:rsid w:val="00624F5C"/>
    <w:rsid w:val="00624F66"/>
    <w:rsid w:val="00625076"/>
    <w:rsid w:val="006252C1"/>
    <w:rsid w:val="00625A1D"/>
    <w:rsid w:val="00625F21"/>
    <w:rsid w:val="00626084"/>
    <w:rsid w:val="006260BF"/>
    <w:rsid w:val="006260EF"/>
    <w:rsid w:val="006261BF"/>
    <w:rsid w:val="006261EC"/>
    <w:rsid w:val="0062660B"/>
    <w:rsid w:val="0062693F"/>
    <w:rsid w:val="00626AD1"/>
    <w:rsid w:val="00626FCD"/>
    <w:rsid w:val="006272C2"/>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BFC"/>
    <w:rsid w:val="00632DEB"/>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5FD9"/>
    <w:rsid w:val="00636258"/>
    <w:rsid w:val="00636284"/>
    <w:rsid w:val="006365F9"/>
    <w:rsid w:val="00636708"/>
    <w:rsid w:val="00636ABD"/>
    <w:rsid w:val="00636BEC"/>
    <w:rsid w:val="00636C02"/>
    <w:rsid w:val="00636C39"/>
    <w:rsid w:val="006370F7"/>
    <w:rsid w:val="00637240"/>
    <w:rsid w:val="0063738F"/>
    <w:rsid w:val="00637468"/>
    <w:rsid w:val="006374D3"/>
    <w:rsid w:val="00637C6C"/>
    <w:rsid w:val="006402C1"/>
    <w:rsid w:val="00640420"/>
    <w:rsid w:val="00640561"/>
    <w:rsid w:val="006406D2"/>
    <w:rsid w:val="006408DC"/>
    <w:rsid w:val="00640ACD"/>
    <w:rsid w:val="006412BE"/>
    <w:rsid w:val="0064135D"/>
    <w:rsid w:val="006414AF"/>
    <w:rsid w:val="00641629"/>
    <w:rsid w:val="006416D9"/>
    <w:rsid w:val="006417C1"/>
    <w:rsid w:val="00641F41"/>
    <w:rsid w:val="006420C0"/>
    <w:rsid w:val="006422A9"/>
    <w:rsid w:val="0064255C"/>
    <w:rsid w:val="006428D4"/>
    <w:rsid w:val="00642918"/>
    <w:rsid w:val="0064291C"/>
    <w:rsid w:val="006434CF"/>
    <w:rsid w:val="00643660"/>
    <w:rsid w:val="00643714"/>
    <w:rsid w:val="006437C1"/>
    <w:rsid w:val="00643A99"/>
    <w:rsid w:val="00643E0A"/>
    <w:rsid w:val="00643E73"/>
    <w:rsid w:val="00644287"/>
    <w:rsid w:val="00644588"/>
    <w:rsid w:val="00644911"/>
    <w:rsid w:val="00644D01"/>
    <w:rsid w:val="00644DC9"/>
    <w:rsid w:val="00645347"/>
    <w:rsid w:val="0064544A"/>
    <w:rsid w:val="00645560"/>
    <w:rsid w:val="00645EB2"/>
    <w:rsid w:val="00645F0B"/>
    <w:rsid w:val="00646247"/>
    <w:rsid w:val="0064636C"/>
    <w:rsid w:val="00646C08"/>
    <w:rsid w:val="00646C1C"/>
    <w:rsid w:val="00646C96"/>
    <w:rsid w:val="00646D25"/>
    <w:rsid w:val="00646D9E"/>
    <w:rsid w:val="006473AA"/>
    <w:rsid w:val="00647869"/>
    <w:rsid w:val="006478B0"/>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D64"/>
    <w:rsid w:val="00651E7D"/>
    <w:rsid w:val="0065215F"/>
    <w:rsid w:val="0065248D"/>
    <w:rsid w:val="006526EA"/>
    <w:rsid w:val="00652756"/>
    <w:rsid w:val="00652AC1"/>
    <w:rsid w:val="00652AD8"/>
    <w:rsid w:val="00652B79"/>
    <w:rsid w:val="00652C8B"/>
    <w:rsid w:val="00652CAC"/>
    <w:rsid w:val="006532A4"/>
    <w:rsid w:val="006533C3"/>
    <w:rsid w:val="0065391E"/>
    <w:rsid w:val="00653DE7"/>
    <w:rsid w:val="00653E67"/>
    <w:rsid w:val="0065400D"/>
    <w:rsid w:val="00654068"/>
    <w:rsid w:val="006547DF"/>
    <w:rsid w:val="00654A7A"/>
    <w:rsid w:val="00654B38"/>
    <w:rsid w:val="00654B83"/>
    <w:rsid w:val="00654BF5"/>
    <w:rsid w:val="00654D21"/>
    <w:rsid w:val="00654E11"/>
    <w:rsid w:val="00654FC8"/>
    <w:rsid w:val="0065501E"/>
    <w:rsid w:val="00655061"/>
    <w:rsid w:val="0065510C"/>
    <w:rsid w:val="006552E0"/>
    <w:rsid w:val="00655446"/>
    <w:rsid w:val="00655694"/>
    <w:rsid w:val="0065583F"/>
    <w:rsid w:val="006558A4"/>
    <w:rsid w:val="00655B63"/>
    <w:rsid w:val="00655E84"/>
    <w:rsid w:val="00656032"/>
    <w:rsid w:val="0065652D"/>
    <w:rsid w:val="006568D1"/>
    <w:rsid w:val="0065693D"/>
    <w:rsid w:val="00657117"/>
    <w:rsid w:val="006571F6"/>
    <w:rsid w:val="0065723B"/>
    <w:rsid w:val="006575E9"/>
    <w:rsid w:val="0065775C"/>
    <w:rsid w:val="00657CE4"/>
    <w:rsid w:val="006608AB"/>
    <w:rsid w:val="006608F8"/>
    <w:rsid w:val="00660B3A"/>
    <w:rsid w:val="00660C0A"/>
    <w:rsid w:val="00660DA9"/>
    <w:rsid w:val="00660FF3"/>
    <w:rsid w:val="006618CC"/>
    <w:rsid w:val="00661F5B"/>
    <w:rsid w:val="00661FA2"/>
    <w:rsid w:val="0066210B"/>
    <w:rsid w:val="00662111"/>
    <w:rsid w:val="00662118"/>
    <w:rsid w:val="00662535"/>
    <w:rsid w:val="00662563"/>
    <w:rsid w:val="00662738"/>
    <w:rsid w:val="00662926"/>
    <w:rsid w:val="00662A59"/>
    <w:rsid w:val="0066318D"/>
    <w:rsid w:val="006635EE"/>
    <w:rsid w:val="00663676"/>
    <w:rsid w:val="00663732"/>
    <w:rsid w:val="006638AD"/>
    <w:rsid w:val="00663A27"/>
    <w:rsid w:val="00663BC3"/>
    <w:rsid w:val="00663E68"/>
    <w:rsid w:val="00663ECC"/>
    <w:rsid w:val="006645A3"/>
    <w:rsid w:val="006646AA"/>
    <w:rsid w:val="00664949"/>
    <w:rsid w:val="0066498C"/>
    <w:rsid w:val="00664AEC"/>
    <w:rsid w:val="00664D4B"/>
    <w:rsid w:val="00664EC9"/>
    <w:rsid w:val="00664ED6"/>
    <w:rsid w:val="00664FA3"/>
    <w:rsid w:val="00665336"/>
    <w:rsid w:val="00665380"/>
    <w:rsid w:val="006653C8"/>
    <w:rsid w:val="006657A1"/>
    <w:rsid w:val="006657B2"/>
    <w:rsid w:val="00665850"/>
    <w:rsid w:val="00665B95"/>
    <w:rsid w:val="00665BE0"/>
    <w:rsid w:val="00665CAE"/>
    <w:rsid w:val="00665FA8"/>
    <w:rsid w:val="006660F1"/>
    <w:rsid w:val="0066622F"/>
    <w:rsid w:val="006663FA"/>
    <w:rsid w:val="00666811"/>
    <w:rsid w:val="006668F0"/>
    <w:rsid w:val="00666CC4"/>
    <w:rsid w:val="006670E1"/>
    <w:rsid w:val="00667149"/>
    <w:rsid w:val="00667184"/>
    <w:rsid w:val="0066732C"/>
    <w:rsid w:val="006679F5"/>
    <w:rsid w:val="00667B04"/>
    <w:rsid w:val="00667B77"/>
    <w:rsid w:val="00667B7E"/>
    <w:rsid w:val="00667C8C"/>
    <w:rsid w:val="00667D6C"/>
    <w:rsid w:val="00667DAC"/>
    <w:rsid w:val="00667F12"/>
    <w:rsid w:val="00670065"/>
    <w:rsid w:val="00670108"/>
    <w:rsid w:val="00670304"/>
    <w:rsid w:val="006703CF"/>
    <w:rsid w:val="0067095E"/>
    <w:rsid w:val="00670CA9"/>
    <w:rsid w:val="00670FD5"/>
    <w:rsid w:val="006710D9"/>
    <w:rsid w:val="00671354"/>
    <w:rsid w:val="006713D1"/>
    <w:rsid w:val="006714C7"/>
    <w:rsid w:val="00671576"/>
    <w:rsid w:val="006716DA"/>
    <w:rsid w:val="00671F43"/>
    <w:rsid w:val="00672219"/>
    <w:rsid w:val="0067254F"/>
    <w:rsid w:val="0067272C"/>
    <w:rsid w:val="006727B3"/>
    <w:rsid w:val="006728ED"/>
    <w:rsid w:val="00672A83"/>
    <w:rsid w:val="00672CCA"/>
    <w:rsid w:val="00672CE9"/>
    <w:rsid w:val="00672F11"/>
    <w:rsid w:val="006732B1"/>
    <w:rsid w:val="00673394"/>
    <w:rsid w:val="0067344C"/>
    <w:rsid w:val="0067351D"/>
    <w:rsid w:val="00673C9F"/>
    <w:rsid w:val="00673E19"/>
    <w:rsid w:val="00674113"/>
    <w:rsid w:val="0067446F"/>
    <w:rsid w:val="006746A4"/>
    <w:rsid w:val="006748FC"/>
    <w:rsid w:val="00674CDD"/>
    <w:rsid w:val="00674DEC"/>
    <w:rsid w:val="006753DA"/>
    <w:rsid w:val="00675543"/>
    <w:rsid w:val="00675558"/>
    <w:rsid w:val="00675576"/>
    <w:rsid w:val="00675611"/>
    <w:rsid w:val="00675692"/>
    <w:rsid w:val="00675A60"/>
    <w:rsid w:val="00675CF7"/>
    <w:rsid w:val="00675E82"/>
    <w:rsid w:val="0067614C"/>
    <w:rsid w:val="006763F7"/>
    <w:rsid w:val="006766E1"/>
    <w:rsid w:val="0067697E"/>
    <w:rsid w:val="00676B5E"/>
    <w:rsid w:val="00676F29"/>
    <w:rsid w:val="00677189"/>
    <w:rsid w:val="00677443"/>
    <w:rsid w:val="00677629"/>
    <w:rsid w:val="0067769A"/>
    <w:rsid w:val="006776EE"/>
    <w:rsid w:val="006777D8"/>
    <w:rsid w:val="00677B5B"/>
    <w:rsid w:val="00680320"/>
    <w:rsid w:val="006803E0"/>
    <w:rsid w:val="0068056A"/>
    <w:rsid w:val="006806A3"/>
    <w:rsid w:val="006806A5"/>
    <w:rsid w:val="006806A6"/>
    <w:rsid w:val="00680741"/>
    <w:rsid w:val="006809BA"/>
    <w:rsid w:val="00680B1D"/>
    <w:rsid w:val="00680B34"/>
    <w:rsid w:val="00680C7A"/>
    <w:rsid w:val="00680D0B"/>
    <w:rsid w:val="00681211"/>
    <w:rsid w:val="00681474"/>
    <w:rsid w:val="00681889"/>
    <w:rsid w:val="00681B36"/>
    <w:rsid w:val="0068202E"/>
    <w:rsid w:val="006820BA"/>
    <w:rsid w:val="00682173"/>
    <w:rsid w:val="006822AB"/>
    <w:rsid w:val="00682351"/>
    <w:rsid w:val="006827B4"/>
    <w:rsid w:val="00682E14"/>
    <w:rsid w:val="00682FBE"/>
    <w:rsid w:val="006836AA"/>
    <w:rsid w:val="006838CC"/>
    <w:rsid w:val="00683B2D"/>
    <w:rsid w:val="00683DF8"/>
    <w:rsid w:val="00683E7A"/>
    <w:rsid w:val="0068431A"/>
    <w:rsid w:val="0068436C"/>
    <w:rsid w:val="006843F3"/>
    <w:rsid w:val="00684433"/>
    <w:rsid w:val="00684910"/>
    <w:rsid w:val="00684A68"/>
    <w:rsid w:val="006851CD"/>
    <w:rsid w:val="0068545E"/>
    <w:rsid w:val="00685931"/>
    <w:rsid w:val="0068594A"/>
    <w:rsid w:val="00685C0D"/>
    <w:rsid w:val="00685FD4"/>
    <w:rsid w:val="00686612"/>
    <w:rsid w:val="0068661E"/>
    <w:rsid w:val="006867D2"/>
    <w:rsid w:val="00686D84"/>
    <w:rsid w:val="00686DF5"/>
    <w:rsid w:val="00686E95"/>
    <w:rsid w:val="00687180"/>
    <w:rsid w:val="006873D2"/>
    <w:rsid w:val="00687BBE"/>
    <w:rsid w:val="00687EFA"/>
    <w:rsid w:val="006904A6"/>
    <w:rsid w:val="006904E7"/>
    <w:rsid w:val="00690A49"/>
    <w:rsid w:val="00690BB6"/>
    <w:rsid w:val="00690BC9"/>
    <w:rsid w:val="00690C1B"/>
    <w:rsid w:val="006910D7"/>
    <w:rsid w:val="0069186F"/>
    <w:rsid w:val="006919DC"/>
    <w:rsid w:val="00691AB5"/>
    <w:rsid w:val="00691B30"/>
    <w:rsid w:val="00691D90"/>
    <w:rsid w:val="00691E4B"/>
    <w:rsid w:val="00691F1E"/>
    <w:rsid w:val="00692343"/>
    <w:rsid w:val="00692497"/>
    <w:rsid w:val="0069258B"/>
    <w:rsid w:val="0069275E"/>
    <w:rsid w:val="0069289D"/>
    <w:rsid w:val="00692CDC"/>
    <w:rsid w:val="0069362B"/>
    <w:rsid w:val="00693677"/>
    <w:rsid w:val="00693A28"/>
    <w:rsid w:val="00693A57"/>
    <w:rsid w:val="00693C63"/>
    <w:rsid w:val="00693D23"/>
    <w:rsid w:val="00693E1F"/>
    <w:rsid w:val="00693ECB"/>
    <w:rsid w:val="00694116"/>
    <w:rsid w:val="00694266"/>
    <w:rsid w:val="006943B2"/>
    <w:rsid w:val="0069464D"/>
    <w:rsid w:val="00694797"/>
    <w:rsid w:val="006948A6"/>
    <w:rsid w:val="00694B97"/>
    <w:rsid w:val="00694BA5"/>
    <w:rsid w:val="00694CBC"/>
    <w:rsid w:val="00695087"/>
    <w:rsid w:val="00695887"/>
    <w:rsid w:val="00695A2B"/>
    <w:rsid w:val="00696165"/>
    <w:rsid w:val="006966C3"/>
    <w:rsid w:val="00696961"/>
    <w:rsid w:val="00696B16"/>
    <w:rsid w:val="00696C5C"/>
    <w:rsid w:val="00696C9A"/>
    <w:rsid w:val="006971E0"/>
    <w:rsid w:val="00697733"/>
    <w:rsid w:val="00697980"/>
    <w:rsid w:val="00697B84"/>
    <w:rsid w:val="00697FC9"/>
    <w:rsid w:val="006A0393"/>
    <w:rsid w:val="006A0587"/>
    <w:rsid w:val="006A0C2A"/>
    <w:rsid w:val="006A0D6C"/>
    <w:rsid w:val="006A0D7D"/>
    <w:rsid w:val="006A130C"/>
    <w:rsid w:val="006A1462"/>
    <w:rsid w:val="006A1510"/>
    <w:rsid w:val="006A167A"/>
    <w:rsid w:val="006A1CD6"/>
    <w:rsid w:val="006A2266"/>
    <w:rsid w:val="006A254E"/>
    <w:rsid w:val="006A2794"/>
    <w:rsid w:val="006A28C8"/>
    <w:rsid w:val="006A2BCF"/>
    <w:rsid w:val="006A2C30"/>
    <w:rsid w:val="006A2CFF"/>
    <w:rsid w:val="006A2D0E"/>
    <w:rsid w:val="006A2DDE"/>
    <w:rsid w:val="006A2F3C"/>
    <w:rsid w:val="006A301C"/>
    <w:rsid w:val="006A38C1"/>
    <w:rsid w:val="006A3AC1"/>
    <w:rsid w:val="006A3E2B"/>
    <w:rsid w:val="006A3EB8"/>
    <w:rsid w:val="006A41AA"/>
    <w:rsid w:val="006A4654"/>
    <w:rsid w:val="006A46A3"/>
    <w:rsid w:val="006A4B01"/>
    <w:rsid w:val="006A4D97"/>
    <w:rsid w:val="006A4E96"/>
    <w:rsid w:val="006A4EF1"/>
    <w:rsid w:val="006A50B0"/>
    <w:rsid w:val="006A5403"/>
    <w:rsid w:val="006A555D"/>
    <w:rsid w:val="006A581C"/>
    <w:rsid w:val="006A59B2"/>
    <w:rsid w:val="006A5F57"/>
    <w:rsid w:val="006A60C0"/>
    <w:rsid w:val="006A6168"/>
    <w:rsid w:val="006A644B"/>
    <w:rsid w:val="006A6886"/>
    <w:rsid w:val="006A6AB4"/>
    <w:rsid w:val="006A6AC1"/>
    <w:rsid w:val="006A6E17"/>
    <w:rsid w:val="006A6E90"/>
    <w:rsid w:val="006A6F06"/>
    <w:rsid w:val="006A7215"/>
    <w:rsid w:val="006A7602"/>
    <w:rsid w:val="006A760C"/>
    <w:rsid w:val="006A7B2D"/>
    <w:rsid w:val="006A7B3D"/>
    <w:rsid w:val="006A7EAC"/>
    <w:rsid w:val="006B0186"/>
    <w:rsid w:val="006B049C"/>
    <w:rsid w:val="006B04F8"/>
    <w:rsid w:val="006B0524"/>
    <w:rsid w:val="006B05C5"/>
    <w:rsid w:val="006B06BF"/>
    <w:rsid w:val="006B0883"/>
    <w:rsid w:val="006B0F90"/>
    <w:rsid w:val="006B1018"/>
    <w:rsid w:val="006B120D"/>
    <w:rsid w:val="006B123C"/>
    <w:rsid w:val="006B13B4"/>
    <w:rsid w:val="006B163E"/>
    <w:rsid w:val="006B17E7"/>
    <w:rsid w:val="006B1997"/>
    <w:rsid w:val="006B19E8"/>
    <w:rsid w:val="006B1A8A"/>
    <w:rsid w:val="006B1CF4"/>
    <w:rsid w:val="006B1DE4"/>
    <w:rsid w:val="006B1E72"/>
    <w:rsid w:val="006B1FD5"/>
    <w:rsid w:val="006B2208"/>
    <w:rsid w:val="006B223C"/>
    <w:rsid w:val="006B22AB"/>
    <w:rsid w:val="006B2564"/>
    <w:rsid w:val="006B266A"/>
    <w:rsid w:val="006B26A3"/>
    <w:rsid w:val="006B2D51"/>
    <w:rsid w:val="006B33E5"/>
    <w:rsid w:val="006B3B79"/>
    <w:rsid w:val="006B3CB9"/>
    <w:rsid w:val="006B4251"/>
    <w:rsid w:val="006B46FC"/>
    <w:rsid w:val="006B4761"/>
    <w:rsid w:val="006B54A5"/>
    <w:rsid w:val="006B555A"/>
    <w:rsid w:val="006B58B9"/>
    <w:rsid w:val="006B5A1C"/>
    <w:rsid w:val="006B5D6C"/>
    <w:rsid w:val="006B600A"/>
    <w:rsid w:val="006B6635"/>
    <w:rsid w:val="006B6B61"/>
    <w:rsid w:val="006B7540"/>
    <w:rsid w:val="006B7823"/>
    <w:rsid w:val="006B7B1A"/>
    <w:rsid w:val="006B7C3F"/>
    <w:rsid w:val="006B7D22"/>
    <w:rsid w:val="006B7D2C"/>
    <w:rsid w:val="006B7EAC"/>
    <w:rsid w:val="006C049D"/>
    <w:rsid w:val="006C051A"/>
    <w:rsid w:val="006C07EC"/>
    <w:rsid w:val="006C0DDC"/>
    <w:rsid w:val="006C0EED"/>
    <w:rsid w:val="006C1019"/>
    <w:rsid w:val="006C1048"/>
    <w:rsid w:val="006C141C"/>
    <w:rsid w:val="006C14F2"/>
    <w:rsid w:val="006C1C23"/>
    <w:rsid w:val="006C2330"/>
    <w:rsid w:val="006C2BB5"/>
    <w:rsid w:val="006C2BEE"/>
    <w:rsid w:val="006C2D53"/>
    <w:rsid w:val="006C2F7F"/>
    <w:rsid w:val="006C3814"/>
    <w:rsid w:val="006C38D5"/>
    <w:rsid w:val="006C3AD2"/>
    <w:rsid w:val="006C3AD8"/>
    <w:rsid w:val="006C3BA1"/>
    <w:rsid w:val="006C42DB"/>
    <w:rsid w:val="006C4438"/>
    <w:rsid w:val="006C4516"/>
    <w:rsid w:val="006C455E"/>
    <w:rsid w:val="006C47CB"/>
    <w:rsid w:val="006C4BBD"/>
    <w:rsid w:val="006C4C3E"/>
    <w:rsid w:val="006C5152"/>
    <w:rsid w:val="006C551E"/>
    <w:rsid w:val="006C5844"/>
    <w:rsid w:val="006C587C"/>
    <w:rsid w:val="006C5958"/>
    <w:rsid w:val="006C5B4F"/>
    <w:rsid w:val="006C5BC4"/>
    <w:rsid w:val="006C6018"/>
    <w:rsid w:val="006C60A3"/>
    <w:rsid w:val="006C61A0"/>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86F"/>
    <w:rsid w:val="006C797E"/>
    <w:rsid w:val="006C7B09"/>
    <w:rsid w:val="006C7CFF"/>
    <w:rsid w:val="006C7D58"/>
    <w:rsid w:val="006C7E96"/>
    <w:rsid w:val="006D00C2"/>
    <w:rsid w:val="006D00DB"/>
    <w:rsid w:val="006D01AF"/>
    <w:rsid w:val="006D0279"/>
    <w:rsid w:val="006D0361"/>
    <w:rsid w:val="006D0654"/>
    <w:rsid w:val="006D0677"/>
    <w:rsid w:val="006D0682"/>
    <w:rsid w:val="006D077F"/>
    <w:rsid w:val="006D07E0"/>
    <w:rsid w:val="006D087F"/>
    <w:rsid w:val="006D0C39"/>
    <w:rsid w:val="006D0F2E"/>
    <w:rsid w:val="006D11CC"/>
    <w:rsid w:val="006D1383"/>
    <w:rsid w:val="006D16B0"/>
    <w:rsid w:val="006D1B32"/>
    <w:rsid w:val="006D1DA2"/>
    <w:rsid w:val="006D214E"/>
    <w:rsid w:val="006D2182"/>
    <w:rsid w:val="006D22D4"/>
    <w:rsid w:val="006D237D"/>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499"/>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068"/>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C75"/>
    <w:rsid w:val="006E2DA4"/>
    <w:rsid w:val="006E3417"/>
    <w:rsid w:val="006E343E"/>
    <w:rsid w:val="006E3DA9"/>
    <w:rsid w:val="006E3E65"/>
    <w:rsid w:val="006E45F3"/>
    <w:rsid w:val="006E4774"/>
    <w:rsid w:val="006E4A2F"/>
    <w:rsid w:val="006E4C48"/>
    <w:rsid w:val="006E4ED4"/>
    <w:rsid w:val="006E505C"/>
    <w:rsid w:val="006E5069"/>
    <w:rsid w:val="006E5286"/>
    <w:rsid w:val="006E5492"/>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6BB2"/>
    <w:rsid w:val="006E72E7"/>
    <w:rsid w:val="006E749E"/>
    <w:rsid w:val="006E799D"/>
    <w:rsid w:val="006E7AD6"/>
    <w:rsid w:val="006E7AFA"/>
    <w:rsid w:val="006E7C42"/>
    <w:rsid w:val="006F0130"/>
    <w:rsid w:val="006F01CE"/>
    <w:rsid w:val="006F0593"/>
    <w:rsid w:val="006F05EF"/>
    <w:rsid w:val="006F06C8"/>
    <w:rsid w:val="006F0BC3"/>
    <w:rsid w:val="006F0C26"/>
    <w:rsid w:val="006F0D33"/>
    <w:rsid w:val="006F0F1B"/>
    <w:rsid w:val="006F1049"/>
    <w:rsid w:val="006F1064"/>
    <w:rsid w:val="006F118F"/>
    <w:rsid w:val="006F1437"/>
    <w:rsid w:val="006F150A"/>
    <w:rsid w:val="006F1550"/>
    <w:rsid w:val="006F15D7"/>
    <w:rsid w:val="006F177D"/>
    <w:rsid w:val="006F1D80"/>
    <w:rsid w:val="006F1EB7"/>
    <w:rsid w:val="006F23B1"/>
    <w:rsid w:val="006F2431"/>
    <w:rsid w:val="006F2901"/>
    <w:rsid w:val="006F29A2"/>
    <w:rsid w:val="006F2A7E"/>
    <w:rsid w:val="006F343B"/>
    <w:rsid w:val="006F384E"/>
    <w:rsid w:val="006F39F9"/>
    <w:rsid w:val="006F3B64"/>
    <w:rsid w:val="006F3B7B"/>
    <w:rsid w:val="006F3CC7"/>
    <w:rsid w:val="006F4257"/>
    <w:rsid w:val="006F4351"/>
    <w:rsid w:val="006F4465"/>
    <w:rsid w:val="006F4895"/>
    <w:rsid w:val="006F48D6"/>
    <w:rsid w:val="006F4BB0"/>
    <w:rsid w:val="006F4F23"/>
    <w:rsid w:val="006F5231"/>
    <w:rsid w:val="006F5270"/>
    <w:rsid w:val="006F52E5"/>
    <w:rsid w:val="006F5540"/>
    <w:rsid w:val="006F5553"/>
    <w:rsid w:val="006F5682"/>
    <w:rsid w:val="006F5EC2"/>
    <w:rsid w:val="006F5F05"/>
    <w:rsid w:val="006F6066"/>
    <w:rsid w:val="006F6290"/>
    <w:rsid w:val="006F63D8"/>
    <w:rsid w:val="006F63FC"/>
    <w:rsid w:val="006F65D2"/>
    <w:rsid w:val="006F6794"/>
    <w:rsid w:val="006F6850"/>
    <w:rsid w:val="006F698D"/>
    <w:rsid w:val="006F6C35"/>
    <w:rsid w:val="006F707E"/>
    <w:rsid w:val="006F72F3"/>
    <w:rsid w:val="006F75B2"/>
    <w:rsid w:val="006F77A2"/>
    <w:rsid w:val="006F78FA"/>
    <w:rsid w:val="006F7A17"/>
    <w:rsid w:val="006F7C62"/>
    <w:rsid w:val="006F7D15"/>
    <w:rsid w:val="006F7DAE"/>
    <w:rsid w:val="006F7F8B"/>
    <w:rsid w:val="007001B1"/>
    <w:rsid w:val="007001DC"/>
    <w:rsid w:val="00700274"/>
    <w:rsid w:val="007002CE"/>
    <w:rsid w:val="007003E1"/>
    <w:rsid w:val="00700528"/>
    <w:rsid w:val="00700895"/>
    <w:rsid w:val="00700A59"/>
    <w:rsid w:val="00700FA0"/>
    <w:rsid w:val="00701213"/>
    <w:rsid w:val="00701215"/>
    <w:rsid w:val="007017C2"/>
    <w:rsid w:val="00701929"/>
    <w:rsid w:val="00701B20"/>
    <w:rsid w:val="00701FA6"/>
    <w:rsid w:val="007020FF"/>
    <w:rsid w:val="007025CB"/>
    <w:rsid w:val="007025D2"/>
    <w:rsid w:val="007027D8"/>
    <w:rsid w:val="0070281D"/>
    <w:rsid w:val="00702D9F"/>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288"/>
    <w:rsid w:val="0070562B"/>
    <w:rsid w:val="00705C38"/>
    <w:rsid w:val="00705C54"/>
    <w:rsid w:val="00705F6D"/>
    <w:rsid w:val="00706168"/>
    <w:rsid w:val="007061D9"/>
    <w:rsid w:val="00706331"/>
    <w:rsid w:val="00706465"/>
    <w:rsid w:val="00706877"/>
    <w:rsid w:val="0070695A"/>
    <w:rsid w:val="00706A77"/>
    <w:rsid w:val="00706C00"/>
    <w:rsid w:val="00706CAA"/>
    <w:rsid w:val="0070734D"/>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3E3"/>
    <w:rsid w:val="00711831"/>
    <w:rsid w:val="00711882"/>
    <w:rsid w:val="00711945"/>
    <w:rsid w:val="00711AC7"/>
    <w:rsid w:val="00711CDF"/>
    <w:rsid w:val="0071221A"/>
    <w:rsid w:val="00712420"/>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08D"/>
    <w:rsid w:val="00714471"/>
    <w:rsid w:val="0071466D"/>
    <w:rsid w:val="007147D7"/>
    <w:rsid w:val="00714C47"/>
    <w:rsid w:val="007153FB"/>
    <w:rsid w:val="007155E4"/>
    <w:rsid w:val="007158C1"/>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1A"/>
    <w:rsid w:val="00717722"/>
    <w:rsid w:val="00717947"/>
    <w:rsid w:val="00717C12"/>
    <w:rsid w:val="00717D95"/>
    <w:rsid w:val="007200E1"/>
    <w:rsid w:val="0072026B"/>
    <w:rsid w:val="0072039D"/>
    <w:rsid w:val="0072060F"/>
    <w:rsid w:val="0072067B"/>
    <w:rsid w:val="007208B4"/>
    <w:rsid w:val="00720B72"/>
    <w:rsid w:val="00720BF3"/>
    <w:rsid w:val="00720D0F"/>
    <w:rsid w:val="00720EAE"/>
    <w:rsid w:val="0072107B"/>
    <w:rsid w:val="00721084"/>
    <w:rsid w:val="00721262"/>
    <w:rsid w:val="0072140B"/>
    <w:rsid w:val="0072165B"/>
    <w:rsid w:val="0072174B"/>
    <w:rsid w:val="00721A8F"/>
    <w:rsid w:val="00721ADD"/>
    <w:rsid w:val="00721B04"/>
    <w:rsid w:val="00721B53"/>
    <w:rsid w:val="00721CD0"/>
    <w:rsid w:val="00721D9B"/>
    <w:rsid w:val="00722121"/>
    <w:rsid w:val="00722267"/>
    <w:rsid w:val="007224B9"/>
    <w:rsid w:val="007224DE"/>
    <w:rsid w:val="00722746"/>
    <w:rsid w:val="007229CA"/>
    <w:rsid w:val="00722D9B"/>
    <w:rsid w:val="00722E33"/>
    <w:rsid w:val="00722F66"/>
    <w:rsid w:val="00722F94"/>
    <w:rsid w:val="007230DC"/>
    <w:rsid w:val="0072322D"/>
    <w:rsid w:val="0072349F"/>
    <w:rsid w:val="0072364A"/>
    <w:rsid w:val="007236EF"/>
    <w:rsid w:val="00723768"/>
    <w:rsid w:val="007239A9"/>
    <w:rsid w:val="00723AA7"/>
    <w:rsid w:val="00723C27"/>
    <w:rsid w:val="00723D76"/>
    <w:rsid w:val="0072432E"/>
    <w:rsid w:val="0072443F"/>
    <w:rsid w:val="007244AF"/>
    <w:rsid w:val="00724800"/>
    <w:rsid w:val="00724931"/>
    <w:rsid w:val="0072496D"/>
    <w:rsid w:val="00724A81"/>
    <w:rsid w:val="00724B4F"/>
    <w:rsid w:val="00724C3A"/>
    <w:rsid w:val="00725006"/>
    <w:rsid w:val="0072501B"/>
    <w:rsid w:val="0072503B"/>
    <w:rsid w:val="0072509B"/>
    <w:rsid w:val="00725122"/>
    <w:rsid w:val="00725244"/>
    <w:rsid w:val="00725343"/>
    <w:rsid w:val="00725574"/>
    <w:rsid w:val="00725680"/>
    <w:rsid w:val="007256D5"/>
    <w:rsid w:val="007256FB"/>
    <w:rsid w:val="0072577B"/>
    <w:rsid w:val="00725AB1"/>
    <w:rsid w:val="00725D86"/>
    <w:rsid w:val="00726036"/>
    <w:rsid w:val="00726279"/>
    <w:rsid w:val="00726331"/>
    <w:rsid w:val="00726A9B"/>
    <w:rsid w:val="00726FAA"/>
    <w:rsid w:val="00727243"/>
    <w:rsid w:val="00727281"/>
    <w:rsid w:val="007272E2"/>
    <w:rsid w:val="00727530"/>
    <w:rsid w:val="007275AA"/>
    <w:rsid w:val="00727611"/>
    <w:rsid w:val="0072772C"/>
    <w:rsid w:val="00727E76"/>
    <w:rsid w:val="007303F2"/>
    <w:rsid w:val="007307B3"/>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2D6E"/>
    <w:rsid w:val="00733098"/>
    <w:rsid w:val="0073327A"/>
    <w:rsid w:val="007334C3"/>
    <w:rsid w:val="00733C80"/>
    <w:rsid w:val="00733C9D"/>
    <w:rsid w:val="00733DC6"/>
    <w:rsid w:val="00733FB8"/>
    <w:rsid w:val="007341D9"/>
    <w:rsid w:val="00734256"/>
    <w:rsid w:val="007344CA"/>
    <w:rsid w:val="00734550"/>
    <w:rsid w:val="00734B20"/>
    <w:rsid w:val="00734B60"/>
    <w:rsid w:val="00734D7F"/>
    <w:rsid w:val="00734EBE"/>
    <w:rsid w:val="00735019"/>
    <w:rsid w:val="0073549F"/>
    <w:rsid w:val="007355D9"/>
    <w:rsid w:val="007357D1"/>
    <w:rsid w:val="00735937"/>
    <w:rsid w:val="007359E3"/>
    <w:rsid w:val="00735B5F"/>
    <w:rsid w:val="00736079"/>
    <w:rsid w:val="007361DC"/>
    <w:rsid w:val="00736223"/>
    <w:rsid w:val="00736728"/>
    <w:rsid w:val="007368C2"/>
    <w:rsid w:val="00736A1F"/>
    <w:rsid w:val="00736A27"/>
    <w:rsid w:val="00736B67"/>
    <w:rsid w:val="00736C63"/>
    <w:rsid w:val="00736CF3"/>
    <w:rsid w:val="00736DD8"/>
    <w:rsid w:val="00737531"/>
    <w:rsid w:val="0073759F"/>
    <w:rsid w:val="007375E0"/>
    <w:rsid w:val="0073780E"/>
    <w:rsid w:val="00740442"/>
    <w:rsid w:val="00740744"/>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116"/>
    <w:rsid w:val="007427B5"/>
    <w:rsid w:val="00742865"/>
    <w:rsid w:val="007428AD"/>
    <w:rsid w:val="0074296C"/>
    <w:rsid w:val="00742B7D"/>
    <w:rsid w:val="00742BDF"/>
    <w:rsid w:val="00742C83"/>
    <w:rsid w:val="00742CB1"/>
    <w:rsid w:val="00742FBB"/>
    <w:rsid w:val="007432B2"/>
    <w:rsid w:val="00743469"/>
    <w:rsid w:val="0074360F"/>
    <w:rsid w:val="00743818"/>
    <w:rsid w:val="007439A4"/>
    <w:rsid w:val="00743B84"/>
    <w:rsid w:val="00744473"/>
    <w:rsid w:val="00744632"/>
    <w:rsid w:val="00744A64"/>
    <w:rsid w:val="00744D47"/>
    <w:rsid w:val="00744E38"/>
    <w:rsid w:val="00744E52"/>
    <w:rsid w:val="00744EA0"/>
    <w:rsid w:val="007451B4"/>
    <w:rsid w:val="00745248"/>
    <w:rsid w:val="00745280"/>
    <w:rsid w:val="00745A67"/>
    <w:rsid w:val="00745D40"/>
    <w:rsid w:val="00745F2B"/>
    <w:rsid w:val="00745FAB"/>
    <w:rsid w:val="00746130"/>
    <w:rsid w:val="0074638D"/>
    <w:rsid w:val="00746426"/>
    <w:rsid w:val="00746484"/>
    <w:rsid w:val="0074682A"/>
    <w:rsid w:val="00746CE8"/>
    <w:rsid w:val="00746D22"/>
    <w:rsid w:val="0074704F"/>
    <w:rsid w:val="0074718D"/>
    <w:rsid w:val="0074739C"/>
    <w:rsid w:val="007474FC"/>
    <w:rsid w:val="007476D6"/>
    <w:rsid w:val="007479D1"/>
    <w:rsid w:val="00747BAD"/>
    <w:rsid w:val="00747EBD"/>
    <w:rsid w:val="00747ECA"/>
    <w:rsid w:val="00747F48"/>
    <w:rsid w:val="00747F4C"/>
    <w:rsid w:val="007502BE"/>
    <w:rsid w:val="0075053D"/>
    <w:rsid w:val="00751091"/>
    <w:rsid w:val="007512AA"/>
    <w:rsid w:val="007512C1"/>
    <w:rsid w:val="007517A5"/>
    <w:rsid w:val="00751B6D"/>
    <w:rsid w:val="00751B83"/>
    <w:rsid w:val="00751B88"/>
    <w:rsid w:val="00751C0A"/>
    <w:rsid w:val="00751CBB"/>
    <w:rsid w:val="00751D40"/>
    <w:rsid w:val="00751E0F"/>
    <w:rsid w:val="00752086"/>
    <w:rsid w:val="0075214F"/>
    <w:rsid w:val="0075248A"/>
    <w:rsid w:val="00752558"/>
    <w:rsid w:val="00752724"/>
    <w:rsid w:val="00752C0B"/>
    <w:rsid w:val="00752C5B"/>
    <w:rsid w:val="00752D5F"/>
    <w:rsid w:val="00752E85"/>
    <w:rsid w:val="00753037"/>
    <w:rsid w:val="0075328E"/>
    <w:rsid w:val="0075382C"/>
    <w:rsid w:val="0075387A"/>
    <w:rsid w:val="007539E4"/>
    <w:rsid w:val="00753ABC"/>
    <w:rsid w:val="00753C17"/>
    <w:rsid w:val="00753D70"/>
    <w:rsid w:val="00753E38"/>
    <w:rsid w:val="007540B5"/>
    <w:rsid w:val="007541EC"/>
    <w:rsid w:val="007542C1"/>
    <w:rsid w:val="00754359"/>
    <w:rsid w:val="00754411"/>
    <w:rsid w:val="007547A5"/>
    <w:rsid w:val="007548F8"/>
    <w:rsid w:val="00754BC5"/>
    <w:rsid w:val="00754BD9"/>
    <w:rsid w:val="00754BDD"/>
    <w:rsid w:val="00754CAB"/>
    <w:rsid w:val="00754E7A"/>
    <w:rsid w:val="00754ED3"/>
    <w:rsid w:val="00754F57"/>
    <w:rsid w:val="0075540C"/>
    <w:rsid w:val="00755451"/>
    <w:rsid w:val="00755AE3"/>
    <w:rsid w:val="00755DB1"/>
    <w:rsid w:val="00755DD4"/>
    <w:rsid w:val="007560DF"/>
    <w:rsid w:val="00756958"/>
    <w:rsid w:val="00756B5D"/>
    <w:rsid w:val="00756BB2"/>
    <w:rsid w:val="00756C9E"/>
    <w:rsid w:val="00756DA9"/>
    <w:rsid w:val="00757391"/>
    <w:rsid w:val="007574FC"/>
    <w:rsid w:val="007576CB"/>
    <w:rsid w:val="007578F3"/>
    <w:rsid w:val="0075790B"/>
    <w:rsid w:val="00757971"/>
    <w:rsid w:val="0075799F"/>
    <w:rsid w:val="00757A65"/>
    <w:rsid w:val="00757F86"/>
    <w:rsid w:val="0076010F"/>
    <w:rsid w:val="007602EE"/>
    <w:rsid w:val="00760343"/>
    <w:rsid w:val="007603EA"/>
    <w:rsid w:val="0076041A"/>
    <w:rsid w:val="0076055B"/>
    <w:rsid w:val="0076063D"/>
    <w:rsid w:val="00760975"/>
    <w:rsid w:val="00760C3F"/>
    <w:rsid w:val="0076101B"/>
    <w:rsid w:val="00761033"/>
    <w:rsid w:val="00761093"/>
    <w:rsid w:val="0076129B"/>
    <w:rsid w:val="00761313"/>
    <w:rsid w:val="007616D3"/>
    <w:rsid w:val="0076181B"/>
    <w:rsid w:val="0076193A"/>
    <w:rsid w:val="00761AAE"/>
    <w:rsid w:val="00761BD0"/>
    <w:rsid w:val="00761BD4"/>
    <w:rsid w:val="00761E47"/>
    <w:rsid w:val="00761FDA"/>
    <w:rsid w:val="0076205E"/>
    <w:rsid w:val="007621FF"/>
    <w:rsid w:val="00762624"/>
    <w:rsid w:val="007629A0"/>
    <w:rsid w:val="00762DF8"/>
    <w:rsid w:val="00762F28"/>
    <w:rsid w:val="0076310E"/>
    <w:rsid w:val="007632E8"/>
    <w:rsid w:val="00763397"/>
    <w:rsid w:val="007633A8"/>
    <w:rsid w:val="00763412"/>
    <w:rsid w:val="007634E3"/>
    <w:rsid w:val="00763799"/>
    <w:rsid w:val="00763E21"/>
    <w:rsid w:val="00763EC5"/>
    <w:rsid w:val="00763F66"/>
    <w:rsid w:val="00763FB3"/>
    <w:rsid w:val="00764174"/>
    <w:rsid w:val="00764194"/>
    <w:rsid w:val="007642F0"/>
    <w:rsid w:val="00764538"/>
    <w:rsid w:val="0076463F"/>
    <w:rsid w:val="00764953"/>
    <w:rsid w:val="00764CA4"/>
    <w:rsid w:val="00764DD8"/>
    <w:rsid w:val="007652F2"/>
    <w:rsid w:val="00765351"/>
    <w:rsid w:val="0076571E"/>
    <w:rsid w:val="00765CDE"/>
    <w:rsid w:val="00765CE6"/>
    <w:rsid w:val="00765ED3"/>
    <w:rsid w:val="007661E0"/>
    <w:rsid w:val="00766238"/>
    <w:rsid w:val="00766250"/>
    <w:rsid w:val="007663BE"/>
    <w:rsid w:val="00766407"/>
    <w:rsid w:val="00766526"/>
    <w:rsid w:val="0076681D"/>
    <w:rsid w:val="00766A65"/>
    <w:rsid w:val="00766C85"/>
    <w:rsid w:val="00766D20"/>
    <w:rsid w:val="00766EF6"/>
    <w:rsid w:val="00766F24"/>
    <w:rsid w:val="007671F5"/>
    <w:rsid w:val="00767689"/>
    <w:rsid w:val="007676B8"/>
    <w:rsid w:val="00767AD8"/>
    <w:rsid w:val="00767F1B"/>
    <w:rsid w:val="00770055"/>
    <w:rsid w:val="00770204"/>
    <w:rsid w:val="00770494"/>
    <w:rsid w:val="00770748"/>
    <w:rsid w:val="007709F5"/>
    <w:rsid w:val="00770BD0"/>
    <w:rsid w:val="00770BFC"/>
    <w:rsid w:val="00770F7D"/>
    <w:rsid w:val="00771021"/>
    <w:rsid w:val="007710C6"/>
    <w:rsid w:val="0077175C"/>
    <w:rsid w:val="00771870"/>
    <w:rsid w:val="0077187A"/>
    <w:rsid w:val="00771A0C"/>
    <w:rsid w:val="00771A63"/>
    <w:rsid w:val="00771BF9"/>
    <w:rsid w:val="00771D73"/>
    <w:rsid w:val="00771D84"/>
    <w:rsid w:val="00772284"/>
    <w:rsid w:val="00772438"/>
    <w:rsid w:val="00772635"/>
    <w:rsid w:val="00772A57"/>
    <w:rsid w:val="00772B59"/>
    <w:rsid w:val="00772DE8"/>
    <w:rsid w:val="00772E49"/>
    <w:rsid w:val="00772F8A"/>
    <w:rsid w:val="007731FD"/>
    <w:rsid w:val="0077324A"/>
    <w:rsid w:val="00773316"/>
    <w:rsid w:val="00773605"/>
    <w:rsid w:val="00773855"/>
    <w:rsid w:val="007739C6"/>
    <w:rsid w:val="00773AF1"/>
    <w:rsid w:val="00773BE0"/>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A37"/>
    <w:rsid w:val="00775B6D"/>
    <w:rsid w:val="00775F76"/>
    <w:rsid w:val="00775FA0"/>
    <w:rsid w:val="0077638A"/>
    <w:rsid w:val="007764F4"/>
    <w:rsid w:val="007765EC"/>
    <w:rsid w:val="00776729"/>
    <w:rsid w:val="00776AEA"/>
    <w:rsid w:val="00776B6D"/>
    <w:rsid w:val="0077748E"/>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E87"/>
    <w:rsid w:val="00780F73"/>
    <w:rsid w:val="007811DC"/>
    <w:rsid w:val="00781707"/>
    <w:rsid w:val="0078199D"/>
    <w:rsid w:val="00781D17"/>
    <w:rsid w:val="00781DCD"/>
    <w:rsid w:val="007820F7"/>
    <w:rsid w:val="007820FA"/>
    <w:rsid w:val="0078237B"/>
    <w:rsid w:val="00782644"/>
    <w:rsid w:val="007826BC"/>
    <w:rsid w:val="00782789"/>
    <w:rsid w:val="0078283C"/>
    <w:rsid w:val="0078285F"/>
    <w:rsid w:val="007829A0"/>
    <w:rsid w:val="00782C05"/>
    <w:rsid w:val="00782E10"/>
    <w:rsid w:val="00782FBF"/>
    <w:rsid w:val="0078305E"/>
    <w:rsid w:val="00783207"/>
    <w:rsid w:val="00783259"/>
    <w:rsid w:val="0078332A"/>
    <w:rsid w:val="00783659"/>
    <w:rsid w:val="00783AE3"/>
    <w:rsid w:val="00783B5C"/>
    <w:rsid w:val="00783DBB"/>
    <w:rsid w:val="00783E1D"/>
    <w:rsid w:val="00784188"/>
    <w:rsid w:val="0078483B"/>
    <w:rsid w:val="00784865"/>
    <w:rsid w:val="00784964"/>
    <w:rsid w:val="00784B9E"/>
    <w:rsid w:val="00784EED"/>
    <w:rsid w:val="007850F4"/>
    <w:rsid w:val="00785332"/>
    <w:rsid w:val="0078583A"/>
    <w:rsid w:val="00785900"/>
    <w:rsid w:val="00785A92"/>
    <w:rsid w:val="00785C10"/>
    <w:rsid w:val="00785D99"/>
    <w:rsid w:val="00785EDE"/>
    <w:rsid w:val="00785FEF"/>
    <w:rsid w:val="0078651A"/>
    <w:rsid w:val="0078657B"/>
    <w:rsid w:val="00786930"/>
    <w:rsid w:val="00786958"/>
    <w:rsid w:val="00786AC4"/>
    <w:rsid w:val="00786ACF"/>
    <w:rsid w:val="00786BC9"/>
    <w:rsid w:val="00786D72"/>
    <w:rsid w:val="00786E71"/>
    <w:rsid w:val="00787360"/>
    <w:rsid w:val="007874B2"/>
    <w:rsid w:val="007875A8"/>
    <w:rsid w:val="00787716"/>
    <w:rsid w:val="007879F5"/>
    <w:rsid w:val="00787A4C"/>
    <w:rsid w:val="00787E42"/>
    <w:rsid w:val="007907EE"/>
    <w:rsid w:val="00790B3E"/>
    <w:rsid w:val="00790CC5"/>
    <w:rsid w:val="00790E42"/>
    <w:rsid w:val="00791266"/>
    <w:rsid w:val="00791302"/>
    <w:rsid w:val="007913B4"/>
    <w:rsid w:val="0079162F"/>
    <w:rsid w:val="00791F8A"/>
    <w:rsid w:val="00791FCA"/>
    <w:rsid w:val="00792657"/>
    <w:rsid w:val="00792D57"/>
    <w:rsid w:val="00792E03"/>
    <w:rsid w:val="00792F0D"/>
    <w:rsid w:val="0079388C"/>
    <w:rsid w:val="00793A3B"/>
    <w:rsid w:val="0079402A"/>
    <w:rsid w:val="00794074"/>
    <w:rsid w:val="007940AC"/>
    <w:rsid w:val="007942CD"/>
    <w:rsid w:val="00794300"/>
    <w:rsid w:val="00794371"/>
    <w:rsid w:val="007943CF"/>
    <w:rsid w:val="0079456F"/>
    <w:rsid w:val="00794924"/>
    <w:rsid w:val="00794B86"/>
    <w:rsid w:val="00794C61"/>
    <w:rsid w:val="007950ED"/>
    <w:rsid w:val="007951F3"/>
    <w:rsid w:val="0079532A"/>
    <w:rsid w:val="00795597"/>
    <w:rsid w:val="00795893"/>
    <w:rsid w:val="00795A6B"/>
    <w:rsid w:val="00795C6B"/>
    <w:rsid w:val="00795D8C"/>
    <w:rsid w:val="00795F1C"/>
    <w:rsid w:val="00795F89"/>
    <w:rsid w:val="0079764D"/>
    <w:rsid w:val="007977B8"/>
    <w:rsid w:val="007977FC"/>
    <w:rsid w:val="00797A97"/>
    <w:rsid w:val="00797F33"/>
    <w:rsid w:val="007A0048"/>
    <w:rsid w:val="007A040D"/>
    <w:rsid w:val="007A0545"/>
    <w:rsid w:val="007A06FC"/>
    <w:rsid w:val="007A0965"/>
    <w:rsid w:val="007A0BC2"/>
    <w:rsid w:val="007A0C54"/>
    <w:rsid w:val="007A0C9D"/>
    <w:rsid w:val="007A1075"/>
    <w:rsid w:val="007A148A"/>
    <w:rsid w:val="007A154C"/>
    <w:rsid w:val="007A1959"/>
    <w:rsid w:val="007A1971"/>
    <w:rsid w:val="007A1C9F"/>
    <w:rsid w:val="007A1F44"/>
    <w:rsid w:val="007A228D"/>
    <w:rsid w:val="007A236A"/>
    <w:rsid w:val="007A23FF"/>
    <w:rsid w:val="007A253F"/>
    <w:rsid w:val="007A2581"/>
    <w:rsid w:val="007A293E"/>
    <w:rsid w:val="007A295B"/>
    <w:rsid w:val="007A298F"/>
    <w:rsid w:val="007A2C25"/>
    <w:rsid w:val="007A2C56"/>
    <w:rsid w:val="007A2C99"/>
    <w:rsid w:val="007A2FC3"/>
    <w:rsid w:val="007A3012"/>
    <w:rsid w:val="007A32BF"/>
    <w:rsid w:val="007A3424"/>
    <w:rsid w:val="007A35EF"/>
    <w:rsid w:val="007A3704"/>
    <w:rsid w:val="007A3758"/>
    <w:rsid w:val="007A3C20"/>
    <w:rsid w:val="007A3D65"/>
    <w:rsid w:val="007A42C0"/>
    <w:rsid w:val="007A43A2"/>
    <w:rsid w:val="007A4464"/>
    <w:rsid w:val="007A44FA"/>
    <w:rsid w:val="007A4BB9"/>
    <w:rsid w:val="007A4C16"/>
    <w:rsid w:val="007A4C7A"/>
    <w:rsid w:val="007A4D04"/>
    <w:rsid w:val="007A4E39"/>
    <w:rsid w:val="007A509A"/>
    <w:rsid w:val="007A5554"/>
    <w:rsid w:val="007A577D"/>
    <w:rsid w:val="007A58D9"/>
    <w:rsid w:val="007A596E"/>
    <w:rsid w:val="007A5B7F"/>
    <w:rsid w:val="007A5E36"/>
    <w:rsid w:val="007A6562"/>
    <w:rsid w:val="007A690F"/>
    <w:rsid w:val="007A7265"/>
    <w:rsid w:val="007A751E"/>
    <w:rsid w:val="007A7A96"/>
    <w:rsid w:val="007A7D5E"/>
    <w:rsid w:val="007A7D8B"/>
    <w:rsid w:val="007A7E75"/>
    <w:rsid w:val="007A7EF5"/>
    <w:rsid w:val="007A7F6A"/>
    <w:rsid w:val="007B02DF"/>
    <w:rsid w:val="007B03AF"/>
    <w:rsid w:val="007B04E6"/>
    <w:rsid w:val="007B0867"/>
    <w:rsid w:val="007B0CAB"/>
    <w:rsid w:val="007B0E65"/>
    <w:rsid w:val="007B0F58"/>
    <w:rsid w:val="007B0F72"/>
    <w:rsid w:val="007B114C"/>
    <w:rsid w:val="007B11C6"/>
    <w:rsid w:val="007B149E"/>
    <w:rsid w:val="007B1543"/>
    <w:rsid w:val="007B1AC0"/>
    <w:rsid w:val="007B1DA8"/>
    <w:rsid w:val="007B1DB7"/>
    <w:rsid w:val="007B2019"/>
    <w:rsid w:val="007B21C1"/>
    <w:rsid w:val="007B265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76A"/>
    <w:rsid w:val="007B58F4"/>
    <w:rsid w:val="007B5B50"/>
    <w:rsid w:val="007B67DA"/>
    <w:rsid w:val="007B71FA"/>
    <w:rsid w:val="007B7880"/>
    <w:rsid w:val="007B7A65"/>
    <w:rsid w:val="007B7AAA"/>
    <w:rsid w:val="007B7AAB"/>
    <w:rsid w:val="007B7D74"/>
    <w:rsid w:val="007B7DC1"/>
    <w:rsid w:val="007B7E5D"/>
    <w:rsid w:val="007B7EDB"/>
    <w:rsid w:val="007C0095"/>
    <w:rsid w:val="007C0110"/>
    <w:rsid w:val="007C03A3"/>
    <w:rsid w:val="007C088E"/>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598"/>
    <w:rsid w:val="007C3CAB"/>
    <w:rsid w:val="007C3E06"/>
    <w:rsid w:val="007C3EAA"/>
    <w:rsid w:val="007C3FA8"/>
    <w:rsid w:val="007C4897"/>
    <w:rsid w:val="007C4A2C"/>
    <w:rsid w:val="007C4C11"/>
    <w:rsid w:val="007C4C30"/>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67D"/>
    <w:rsid w:val="007D0B5B"/>
    <w:rsid w:val="007D0F8C"/>
    <w:rsid w:val="007D1325"/>
    <w:rsid w:val="007D1854"/>
    <w:rsid w:val="007D1B8F"/>
    <w:rsid w:val="007D1BEE"/>
    <w:rsid w:val="007D1DC6"/>
    <w:rsid w:val="007D1DFC"/>
    <w:rsid w:val="007D229A"/>
    <w:rsid w:val="007D2358"/>
    <w:rsid w:val="007D2B32"/>
    <w:rsid w:val="007D2DAB"/>
    <w:rsid w:val="007D2E0D"/>
    <w:rsid w:val="007D2E54"/>
    <w:rsid w:val="007D2F44"/>
    <w:rsid w:val="007D2F4D"/>
    <w:rsid w:val="007D34C5"/>
    <w:rsid w:val="007D36E0"/>
    <w:rsid w:val="007D3851"/>
    <w:rsid w:val="007D3BEA"/>
    <w:rsid w:val="007D3D84"/>
    <w:rsid w:val="007D4178"/>
    <w:rsid w:val="007D44AE"/>
    <w:rsid w:val="007D483A"/>
    <w:rsid w:val="007D4B2B"/>
    <w:rsid w:val="007D4B7D"/>
    <w:rsid w:val="007D4D33"/>
    <w:rsid w:val="007D4F13"/>
    <w:rsid w:val="007D51DD"/>
    <w:rsid w:val="007D5248"/>
    <w:rsid w:val="007D5257"/>
    <w:rsid w:val="007D53F1"/>
    <w:rsid w:val="007D5DB4"/>
    <w:rsid w:val="007D676E"/>
    <w:rsid w:val="007D67AB"/>
    <w:rsid w:val="007D6D91"/>
    <w:rsid w:val="007D7175"/>
    <w:rsid w:val="007D7198"/>
    <w:rsid w:val="007D71D4"/>
    <w:rsid w:val="007D75E2"/>
    <w:rsid w:val="007D7706"/>
    <w:rsid w:val="007D771A"/>
    <w:rsid w:val="007D79B1"/>
    <w:rsid w:val="007D7AF0"/>
    <w:rsid w:val="007D7B06"/>
    <w:rsid w:val="007D7C83"/>
    <w:rsid w:val="007D7F4D"/>
    <w:rsid w:val="007E00B4"/>
    <w:rsid w:val="007E054B"/>
    <w:rsid w:val="007E07C2"/>
    <w:rsid w:val="007E08D9"/>
    <w:rsid w:val="007E0D4B"/>
    <w:rsid w:val="007E0E4A"/>
    <w:rsid w:val="007E10CB"/>
    <w:rsid w:val="007E128B"/>
    <w:rsid w:val="007E1353"/>
    <w:rsid w:val="007E1369"/>
    <w:rsid w:val="007E1834"/>
    <w:rsid w:val="007E1A1B"/>
    <w:rsid w:val="007E1A88"/>
    <w:rsid w:val="007E1E8C"/>
    <w:rsid w:val="007E1FE0"/>
    <w:rsid w:val="007E21D8"/>
    <w:rsid w:val="007E228B"/>
    <w:rsid w:val="007E2291"/>
    <w:rsid w:val="007E252B"/>
    <w:rsid w:val="007E2605"/>
    <w:rsid w:val="007E297A"/>
    <w:rsid w:val="007E2AB0"/>
    <w:rsid w:val="007E324A"/>
    <w:rsid w:val="007E3294"/>
    <w:rsid w:val="007E3296"/>
    <w:rsid w:val="007E32DC"/>
    <w:rsid w:val="007E346D"/>
    <w:rsid w:val="007E36EE"/>
    <w:rsid w:val="007E3774"/>
    <w:rsid w:val="007E378F"/>
    <w:rsid w:val="007E3915"/>
    <w:rsid w:val="007E409F"/>
    <w:rsid w:val="007E434D"/>
    <w:rsid w:val="007E444A"/>
    <w:rsid w:val="007E448B"/>
    <w:rsid w:val="007E4AC3"/>
    <w:rsid w:val="007E4B16"/>
    <w:rsid w:val="007E4C88"/>
    <w:rsid w:val="007E4F2D"/>
    <w:rsid w:val="007E5505"/>
    <w:rsid w:val="007E55C2"/>
    <w:rsid w:val="007E5816"/>
    <w:rsid w:val="007E585E"/>
    <w:rsid w:val="007E5918"/>
    <w:rsid w:val="007E59A5"/>
    <w:rsid w:val="007E5A4A"/>
    <w:rsid w:val="007E6011"/>
    <w:rsid w:val="007E60F3"/>
    <w:rsid w:val="007E6206"/>
    <w:rsid w:val="007E66F4"/>
    <w:rsid w:val="007E671D"/>
    <w:rsid w:val="007E68B1"/>
    <w:rsid w:val="007E6C58"/>
    <w:rsid w:val="007E6CDB"/>
    <w:rsid w:val="007E7067"/>
    <w:rsid w:val="007E7102"/>
    <w:rsid w:val="007E725A"/>
    <w:rsid w:val="007E7717"/>
    <w:rsid w:val="007E781D"/>
    <w:rsid w:val="007E7DDF"/>
    <w:rsid w:val="007E7E09"/>
    <w:rsid w:val="007F00BC"/>
    <w:rsid w:val="007F036A"/>
    <w:rsid w:val="007F05B8"/>
    <w:rsid w:val="007F0832"/>
    <w:rsid w:val="007F11C8"/>
    <w:rsid w:val="007F1380"/>
    <w:rsid w:val="007F13F0"/>
    <w:rsid w:val="007F14C6"/>
    <w:rsid w:val="007F198E"/>
    <w:rsid w:val="007F1A74"/>
    <w:rsid w:val="007F1CFB"/>
    <w:rsid w:val="007F211A"/>
    <w:rsid w:val="007F213A"/>
    <w:rsid w:val="007F220B"/>
    <w:rsid w:val="007F2229"/>
    <w:rsid w:val="007F276B"/>
    <w:rsid w:val="007F27DD"/>
    <w:rsid w:val="007F288B"/>
    <w:rsid w:val="007F2CE1"/>
    <w:rsid w:val="007F2DF1"/>
    <w:rsid w:val="007F3930"/>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4F"/>
    <w:rsid w:val="007F5D61"/>
    <w:rsid w:val="007F5DCE"/>
    <w:rsid w:val="007F5EC1"/>
    <w:rsid w:val="007F6185"/>
    <w:rsid w:val="007F61B9"/>
    <w:rsid w:val="007F622F"/>
    <w:rsid w:val="007F637C"/>
    <w:rsid w:val="007F6880"/>
    <w:rsid w:val="007F698D"/>
    <w:rsid w:val="007F6CBB"/>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221D"/>
    <w:rsid w:val="008024E6"/>
    <w:rsid w:val="00802549"/>
    <w:rsid w:val="00802997"/>
    <w:rsid w:val="00802C1A"/>
    <w:rsid w:val="00802D4B"/>
    <w:rsid w:val="00802E74"/>
    <w:rsid w:val="00803020"/>
    <w:rsid w:val="008032BB"/>
    <w:rsid w:val="00803343"/>
    <w:rsid w:val="008033FB"/>
    <w:rsid w:val="00803404"/>
    <w:rsid w:val="0080377B"/>
    <w:rsid w:val="008039AD"/>
    <w:rsid w:val="00803A3C"/>
    <w:rsid w:val="00803A8E"/>
    <w:rsid w:val="00803CEA"/>
    <w:rsid w:val="008041D5"/>
    <w:rsid w:val="00804200"/>
    <w:rsid w:val="00804202"/>
    <w:rsid w:val="008042FE"/>
    <w:rsid w:val="008043AF"/>
    <w:rsid w:val="00804789"/>
    <w:rsid w:val="00804B70"/>
    <w:rsid w:val="00804B92"/>
    <w:rsid w:val="00804C6A"/>
    <w:rsid w:val="00804E21"/>
    <w:rsid w:val="00804E67"/>
    <w:rsid w:val="00805082"/>
    <w:rsid w:val="00805092"/>
    <w:rsid w:val="00805CC4"/>
    <w:rsid w:val="0080600F"/>
    <w:rsid w:val="00806179"/>
    <w:rsid w:val="00806377"/>
    <w:rsid w:val="00806791"/>
    <w:rsid w:val="00806AAF"/>
    <w:rsid w:val="00806E02"/>
    <w:rsid w:val="00806E1A"/>
    <w:rsid w:val="00806EB4"/>
    <w:rsid w:val="008070AC"/>
    <w:rsid w:val="008071EE"/>
    <w:rsid w:val="00807411"/>
    <w:rsid w:val="00807456"/>
    <w:rsid w:val="00807767"/>
    <w:rsid w:val="00807999"/>
    <w:rsid w:val="0081006E"/>
    <w:rsid w:val="0081010B"/>
    <w:rsid w:val="008101FD"/>
    <w:rsid w:val="00810798"/>
    <w:rsid w:val="008108CA"/>
    <w:rsid w:val="00810929"/>
    <w:rsid w:val="00810A04"/>
    <w:rsid w:val="00810A1E"/>
    <w:rsid w:val="00810B5F"/>
    <w:rsid w:val="00810CDB"/>
    <w:rsid w:val="00810D8D"/>
    <w:rsid w:val="00810E3A"/>
    <w:rsid w:val="008111ED"/>
    <w:rsid w:val="008112BB"/>
    <w:rsid w:val="00811835"/>
    <w:rsid w:val="00811A9B"/>
    <w:rsid w:val="00811BCB"/>
    <w:rsid w:val="00811FA4"/>
    <w:rsid w:val="00812090"/>
    <w:rsid w:val="0081232F"/>
    <w:rsid w:val="008123A6"/>
    <w:rsid w:val="0081249B"/>
    <w:rsid w:val="00812767"/>
    <w:rsid w:val="00812771"/>
    <w:rsid w:val="00812A99"/>
    <w:rsid w:val="00812B1B"/>
    <w:rsid w:val="00812E78"/>
    <w:rsid w:val="00813348"/>
    <w:rsid w:val="0081343F"/>
    <w:rsid w:val="008137F7"/>
    <w:rsid w:val="00813B31"/>
    <w:rsid w:val="0081416E"/>
    <w:rsid w:val="008143F7"/>
    <w:rsid w:val="0081449A"/>
    <w:rsid w:val="00814565"/>
    <w:rsid w:val="00814A06"/>
    <w:rsid w:val="00814ED9"/>
    <w:rsid w:val="00814EE1"/>
    <w:rsid w:val="0081505C"/>
    <w:rsid w:val="008157E8"/>
    <w:rsid w:val="0081581D"/>
    <w:rsid w:val="00815951"/>
    <w:rsid w:val="00815D16"/>
    <w:rsid w:val="00815D97"/>
    <w:rsid w:val="00815EAA"/>
    <w:rsid w:val="008162B6"/>
    <w:rsid w:val="008165B2"/>
    <w:rsid w:val="00816D6C"/>
    <w:rsid w:val="00816F50"/>
    <w:rsid w:val="008172BE"/>
    <w:rsid w:val="0081735F"/>
    <w:rsid w:val="00817479"/>
    <w:rsid w:val="00817772"/>
    <w:rsid w:val="008177BB"/>
    <w:rsid w:val="008177C3"/>
    <w:rsid w:val="00817B71"/>
    <w:rsid w:val="00817CED"/>
    <w:rsid w:val="00817D32"/>
    <w:rsid w:val="00817D9A"/>
    <w:rsid w:val="008200B8"/>
    <w:rsid w:val="00820184"/>
    <w:rsid w:val="00820244"/>
    <w:rsid w:val="00820B16"/>
    <w:rsid w:val="00820F07"/>
    <w:rsid w:val="008210C2"/>
    <w:rsid w:val="0082114C"/>
    <w:rsid w:val="00821696"/>
    <w:rsid w:val="00821A09"/>
    <w:rsid w:val="00821AC1"/>
    <w:rsid w:val="00821B2F"/>
    <w:rsid w:val="008221B3"/>
    <w:rsid w:val="0082248E"/>
    <w:rsid w:val="00822508"/>
    <w:rsid w:val="00822565"/>
    <w:rsid w:val="008228EA"/>
    <w:rsid w:val="00822F8A"/>
    <w:rsid w:val="008236AE"/>
    <w:rsid w:val="00823925"/>
    <w:rsid w:val="00824048"/>
    <w:rsid w:val="00824B5A"/>
    <w:rsid w:val="00824B8C"/>
    <w:rsid w:val="00824DF1"/>
    <w:rsid w:val="00824F80"/>
    <w:rsid w:val="00824FDF"/>
    <w:rsid w:val="00825125"/>
    <w:rsid w:val="008252AA"/>
    <w:rsid w:val="008255E3"/>
    <w:rsid w:val="008257CC"/>
    <w:rsid w:val="00825C78"/>
    <w:rsid w:val="00825F9C"/>
    <w:rsid w:val="00826156"/>
    <w:rsid w:val="00826290"/>
    <w:rsid w:val="0082692D"/>
    <w:rsid w:val="00826B6C"/>
    <w:rsid w:val="00826BA4"/>
    <w:rsid w:val="008274BF"/>
    <w:rsid w:val="00827B78"/>
    <w:rsid w:val="00827EBC"/>
    <w:rsid w:val="00830721"/>
    <w:rsid w:val="00830A19"/>
    <w:rsid w:val="00830DC3"/>
    <w:rsid w:val="00830ED0"/>
    <w:rsid w:val="0083100A"/>
    <w:rsid w:val="00831184"/>
    <w:rsid w:val="00831555"/>
    <w:rsid w:val="008315A0"/>
    <w:rsid w:val="008319F4"/>
    <w:rsid w:val="00831A43"/>
    <w:rsid w:val="00831DB4"/>
    <w:rsid w:val="00831F52"/>
    <w:rsid w:val="00832137"/>
    <w:rsid w:val="00832154"/>
    <w:rsid w:val="00832256"/>
    <w:rsid w:val="00832299"/>
    <w:rsid w:val="0083243E"/>
    <w:rsid w:val="0083244A"/>
    <w:rsid w:val="008324C4"/>
    <w:rsid w:val="00832DEA"/>
    <w:rsid w:val="00832DF1"/>
    <w:rsid w:val="00832E0A"/>
    <w:rsid w:val="00832F5C"/>
    <w:rsid w:val="00832FD0"/>
    <w:rsid w:val="0083389B"/>
    <w:rsid w:val="0083394A"/>
    <w:rsid w:val="00833C32"/>
    <w:rsid w:val="00833C56"/>
    <w:rsid w:val="00833E09"/>
    <w:rsid w:val="00833EF6"/>
    <w:rsid w:val="008341E7"/>
    <w:rsid w:val="0083444A"/>
    <w:rsid w:val="008349FA"/>
    <w:rsid w:val="00834B77"/>
    <w:rsid w:val="00835410"/>
    <w:rsid w:val="008354AE"/>
    <w:rsid w:val="008354D4"/>
    <w:rsid w:val="0083567A"/>
    <w:rsid w:val="00835762"/>
    <w:rsid w:val="008359E0"/>
    <w:rsid w:val="00835FE5"/>
    <w:rsid w:val="00836028"/>
    <w:rsid w:val="00836076"/>
    <w:rsid w:val="0083631C"/>
    <w:rsid w:val="00836666"/>
    <w:rsid w:val="0083674D"/>
    <w:rsid w:val="0083694C"/>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02B"/>
    <w:rsid w:val="00841056"/>
    <w:rsid w:val="008410E6"/>
    <w:rsid w:val="0084127A"/>
    <w:rsid w:val="008414B0"/>
    <w:rsid w:val="00841797"/>
    <w:rsid w:val="00841811"/>
    <w:rsid w:val="0084187D"/>
    <w:rsid w:val="008418C9"/>
    <w:rsid w:val="00841BE9"/>
    <w:rsid w:val="00841C9C"/>
    <w:rsid w:val="00841CD2"/>
    <w:rsid w:val="00841DDB"/>
    <w:rsid w:val="00841E08"/>
    <w:rsid w:val="00842269"/>
    <w:rsid w:val="0084271C"/>
    <w:rsid w:val="00842B77"/>
    <w:rsid w:val="0084309D"/>
    <w:rsid w:val="0084309F"/>
    <w:rsid w:val="008430B6"/>
    <w:rsid w:val="008430FA"/>
    <w:rsid w:val="008436CC"/>
    <w:rsid w:val="00843BF5"/>
    <w:rsid w:val="00843D9F"/>
    <w:rsid w:val="00843DB4"/>
    <w:rsid w:val="00844214"/>
    <w:rsid w:val="00844318"/>
    <w:rsid w:val="00844965"/>
    <w:rsid w:val="00844C58"/>
    <w:rsid w:val="00844DD0"/>
    <w:rsid w:val="00844F77"/>
    <w:rsid w:val="00845103"/>
    <w:rsid w:val="0084569C"/>
    <w:rsid w:val="00845C12"/>
    <w:rsid w:val="00845D5B"/>
    <w:rsid w:val="008464BD"/>
    <w:rsid w:val="008468E9"/>
    <w:rsid w:val="00846973"/>
    <w:rsid w:val="008469D9"/>
    <w:rsid w:val="00846DA3"/>
    <w:rsid w:val="00846DC0"/>
    <w:rsid w:val="00846F74"/>
    <w:rsid w:val="008472CF"/>
    <w:rsid w:val="0084736F"/>
    <w:rsid w:val="008474A7"/>
    <w:rsid w:val="00847541"/>
    <w:rsid w:val="008475BC"/>
    <w:rsid w:val="008476F6"/>
    <w:rsid w:val="00847A13"/>
    <w:rsid w:val="00847BCE"/>
    <w:rsid w:val="00847D11"/>
    <w:rsid w:val="00847E0C"/>
    <w:rsid w:val="00847EF6"/>
    <w:rsid w:val="00847F06"/>
    <w:rsid w:val="008501E0"/>
    <w:rsid w:val="008504A6"/>
    <w:rsid w:val="008505EA"/>
    <w:rsid w:val="008506B6"/>
    <w:rsid w:val="0085085F"/>
    <w:rsid w:val="00850AE0"/>
    <w:rsid w:val="00850D3E"/>
    <w:rsid w:val="00850E17"/>
    <w:rsid w:val="00851581"/>
    <w:rsid w:val="008516BD"/>
    <w:rsid w:val="00851A7A"/>
    <w:rsid w:val="00851ABA"/>
    <w:rsid w:val="00851B01"/>
    <w:rsid w:val="008524D2"/>
    <w:rsid w:val="00852916"/>
    <w:rsid w:val="0085296D"/>
    <w:rsid w:val="0085299A"/>
    <w:rsid w:val="00852A57"/>
    <w:rsid w:val="00852BB7"/>
    <w:rsid w:val="00852D56"/>
    <w:rsid w:val="00852E19"/>
    <w:rsid w:val="00853133"/>
    <w:rsid w:val="00853744"/>
    <w:rsid w:val="00853746"/>
    <w:rsid w:val="00853759"/>
    <w:rsid w:val="00853892"/>
    <w:rsid w:val="00854241"/>
    <w:rsid w:val="00854260"/>
    <w:rsid w:val="00854355"/>
    <w:rsid w:val="00854838"/>
    <w:rsid w:val="00854876"/>
    <w:rsid w:val="00854940"/>
    <w:rsid w:val="00854D21"/>
    <w:rsid w:val="00854E5E"/>
    <w:rsid w:val="00854F1C"/>
    <w:rsid w:val="00855573"/>
    <w:rsid w:val="00855675"/>
    <w:rsid w:val="00855914"/>
    <w:rsid w:val="00855CAD"/>
    <w:rsid w:val="00855CDE"/>
    <w:rsid w:val="0085619F"/>
    <w:rsid w:val="0085625D"/>
    <w:rsid w:val="00856833"/>
    <w:rsid w:val="00856840"/>
    <w:rsid w:val="00856ABF"/>
    <w:rsid w:val="0085703F"/>
    <w:rsid w:val="0085769F"/>
    <w:rsid w:val="008578F6"/>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0AA"/>
    <w:rsid w:val="00861134"/>
    <w:rsid w:val="008611A7"/>
    <w:rsid w:val="0086163A"/>
    <w:rsid w:val="00861703"/>
    <w:rsid w:val="008618A5"/>
    <w:rsid w:val="00861AB4"/>
    <w:rsid w:val="00861AB8"/>
    <w:rsid w:val="00861DF7"/>
    <w:rsid w:val="00861E91"/>
    <w:rsid w:val="0086275E"/>
    <w:rsid w:val="0086277C"/>
    <w:rsid w:val="00862814"/>
    <w:rsid w:val="008628E0"/>
    <w:rsid w:val="00862C98"/>
    <w:rsid w:val="0086303C"/>
    <w:rsid w:val="008630CF"/>
    <w:rsid w:val="00863105"/>
    <w:rsid w:val="0086312C"/>
    <w:rsid w:val="0086340B"/>
    <w:rsid w:val="008636DA"/>
    <w:rsid w:val="00863841"/>
    <w:rsid w:val="00863B38"/>
    <w:rsid w:val="008643BA"/>
    <w:rsid w:val="00864440"/>
    <w:rsid w:val="008645CC"/>
    <w:rsid w:val="00864D76"/>
    <w:rsid w:val="008650FC"/>
    <w:rsid w:val="0086512A"/>
    <w:rsid w:val="008653AF"/>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0A2B"/>
    <w:rsid w:val="008712F3"/>
    <w:rsid w:val="008712FD"/>
    <w:rsid w:val="00871389"/>
    <w:rsid w:val="00871470"/>
    <w:rsid w:val="008716A1"/>
    <w:rsid w:val="00871CB2"/>
    <w:rsid w:val="008724FA"/>
    <w:rsid w:val="0087252D"/>
    <w:rsid w:val="00872B3D"/>
    <w:rsid w:val="00872D3F"/>
    <w:rsid w:val="0087325B"/>
    <w:rsid w:val="008733E4"/>
    <w:rsid w:val="00873484"/>
    <w:rsid w:val="00873695"/>
    <w:rsid w:val="008737A8"/>
    <w:rsid w:val="00873B01"/>
    <w:rsid w:val="00873F15"/>
    <w:rsid w:val="0087401C"/>
    <w:rsid w:val="00874096"/>
    <w:rsid w:val="008740EF"/>
    <w:rsid w:val="00874399"/>
    <w:rsid w:val="008743F2"/>
    <w:rsid w:val="00874686"/>
    <w:rsid w:val="00874870"/>
    <w:rsid w:val="00875045"/>
    <w:rsid w:val="0087534C"/>
    <w:rsid w:val="00875370"/>
    <w:rsid w:val="0087551F"/>
    <w:rsid w:val="008756A4"/>
    <w:rsid w:val="00875759"/>
    <w:rsid w:val="00875EA3"/>
    <w:rsid w:val="00875F0D"/>
    <w:rsid w:val="00875F73"/>
    <w:rsid w:val="0087601F"/>
    <w:rsid w:val="0087610B"/>
    <w:rsid w:val="00876257"/>
    <w:rsid w:val="008764CB"/>
    <w:rsid w:val="00876537"/>
    <w:rsid w:val="00876540"/>
    <w:rsid w:val="00876760"/>
    <w:rsid w:val="00876E47"/>
    <w:rsid w:val="00876F6E"/>
    <w:rsid w:val="008770F6"/>
    <w:rsid w:val="008778F9"/>
    <w:rsid w:val="00877944"/>
    <w:rsid w:val="00877B3C"/>
    <w:rsid w:val="00880438"/>
    <w:rsid w:val="0088076B"/>
    <w:rsid w:val="0088090C"/>
    <w:rsid w:val="00880A29"/>
    <w:rsid w:val="00880E7A"/>
    <w:rsid w:val="00880F30"/>
    <w:rsid w:val="0088171A"/>
    <w:rsid w:val="00881FAC"/>
    <w:rsid w:val="00881FFD"/>
    <w:rsid w:val="008823E2"/>
    <w:rsid w:val="0088276C"/>
    <w:rsid w:val="00882A77"/>
    <w:rsid w:val="00882F9B"/>
    <w:rsid w:val="008833E8"/>
    <w:rsid w:val="008838D5"/>
    <w:rsid w:val="008839EB"/>
    <w:rsid w:val="00883F6D"/>
    <w:rsid w:val="0088416F"/>
    <w:rsid w:val="008841C4"/>
    <w:rsid w:val="00884268"/>
    <w:rsid w:val="00884412"/>
    <w:rsid w:val="008849C4"/>
    <w:rsid w:val="00884A44"/>
    <w:rsid w:val="00884B2C"/>
    <w:rsid w:val="00884B5E"/>
    <w:rsid w:val="00885721"/>
    <w:rsid w:val="00885865"/>
    <w:rsid w:val="00885B12"/>
    <w:rsid w:val="00885D4C"/>
    <w:rsid w:val="008860AB"/>
    <w:rsid w:val="008861F4"/>
    <w:rsid w:val="008862F6"/>
    <w:rsid w:val="0088630B"/>
    <w:rsid w:val="0088678B"/>
    <w:rsid w:val="00886985"/>
    <w:rsid w:val="00886A0C"/>
    <w:rsid w:val="00886C71"/>
    <w:rsid w:val="00886E23"/>
    <w:rsid w:val="00886F2A"/>
    <w:rsid w:val="00886FA8"/>
    <w:rsid w:val="00886FAC"/>
    <w:rsid w:val="008871B6"/>
    <w:rsid w:val="00887472"/>
    <w:rsid w:val="0088767F"/>
    <w:rsid w:val="0088784C"/>
    <w:rsid w:val="00887864"/>
    <w:rsid w:val="00887B48"/>
    <w:rsid w:val="008902EF"/>
    <w:rsid w:val="0089047B"/>
    <w:rsid w:val="00890A4F"/>
    <w:rsid w:val="00890D53"/>
    <w:rsid w:val="00890FD1"/>
    <w:rsid w:val="0089135F"/>
    <w:rsid w:val="0089176E"/>
    <w:rsid w:val="008917E0"/>
    <w:rsid w:val="00891DC3"/>
    <w:rsid w:val="00891F4D"/>
    <w:rsid w:val="0089218D"/>
    <w:rsid w:val="00892365"/>
    <w:rsid w:val="008923CF"/>
    <w:rsid w:val="0089247D"/>
    <w:rsid w:val="00892BE5"/>
    <w:rsid w:val="00892C2C"/>
    <w:rsid w:val="00892D8B"/>
    <w:rsid w:val="00892ECC"/>
    <w:rsid w:val="0089300C"/>
    <w:rsid w:val="008930A3"/>
    <w:rsid w:val="008931AD"/>
    <w:rsid w:val="008932D2"/>
    <w:rsid w:val="0089360D"/>
    <w:rsid w:val="008936DA"/>
    <w:rsid w:val="0089387C"/>
    <w:rsid w:val="0089387E"/>
    <w:rsid w:val="00893979"/>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820"/>
    <w:rsid w:val="00897A1B"/>
    <w:rsid w:val="00897AEC"/>
    <w:rsid w:val="00897C63"/>
    <w:rsid w:val="00897EB0"/>
    <w:rsid w:val="008A0546"/>
    <w:rsid w:val="008A0934"/>
    <w:rsid w:val="008A0AB2"/>
    <w:rsid w:val="008A0CFC"/>
    <w:rsid w:val="008A0E18"/>
    <w:rsid w:val="008A0EFF"/>
    <w:rsid w:val="008A0FF2"/>
    <w:rsid w:val="008A10D3"/>
    <w:rsid w:val="008A12FE"/>
    <w:rsid w:val="008A1443"/>
    <w:rsid w:val="008A1ABC"/>
    <w:rsid w:val="008A1B32"/>
    <w:rsid w:val="008A1B62"/>
    <w:rsid w:val="008A1D92"/>
    <w:rsid w:val="008A1E2C"/>
    <w:rsid w:val="008A2037"/>
    <w:rsid w:val="008A207D"/>
    <w:rsid w:val="008A22E3"/>
    <w:rsid w:val="008A23D5"/>
    <w:rsid w:val="008A27BE"/>
    <w:rsid w:val="008A28B6"/>
    <w:rsid w:val="008A2BB1"/>
    <w:rsid w:val="008A2C2F"/>
    <w:rsid w:val="008A300D"/>
    <w:rsid w:val="008A332C"/>
    <w:rsid w:val="008A3466"/>
    <w:rsid w:val="008A3529"/>
    <w:rsid w:val="008A3813"/>
    <w:rsid w:val="008A389F"/>
    <w:rsid w:val="008A38A0"/>
    <w:rsid w:val="008A39EB"/>
    <w:rsid w:val="008A3BEC"/>
    <w:rsid w:val="008A3D02"/>
    <w:rsid w:val="008A4205"/>
    <w:rsid w:val="008A4244"/>
    <w:rsid w:val="008A42F3"/>
    <w:rsid w:val="008A439D"/>
    <w:rsid w:val="008A4439"/>
    <w:rsid w:val="008A46B1"/>
    <w:rsid w:val="008A475C"/>
    <w:rsid w:val="008A5159"/>
    <w:rsid w:val="008A51AC"/>
    <w:rsid w:val="008A5940"/>
    <w:rsid w:val="008A5B54"/>
    <w:rsid w:val="008A5D0A"/>
    <w:rsid w:val="008A66D9"/>
    <w:rsid w:val="008A67CB"/>
    <w:rsid w:val="008A6A8A"/>
    <w:rsid w:val="008A6C6E"/>
    <w:rsid w:val="008A6C83"/>
    <w:rsid w:val="008A7130"/>
    <w:rsid w:val="008A7151"/>
    <w:rsid w:val="008A73B2"/>
    <w:rsid w:val="008A7BB0"/>
    <w:rsid w:val="008A7E32"/>
    <w:rsid w:val="008A7EEF"/>
    <w:rsid w:val="008B0187"/>
    <w:rsid w:val="008B043F"/>
    <w:rsid w:val="008B0808"/>
    <w:rsid w:val="008B0AEC"/>
    <w:rsid w:val="008B0BA2"/>
    <w:rsid w:val="008B11BE"/>
    <w:rsid w:val="008B1594"/>
    <w:rsid w:val="008B1750"/>
    <w:rsid w:val="008B17CB"/>
    <w:rsid w:val="008B1B1F"/>
    <w:rsid w:val="008B1BE0"/>
    <w:rsid w:val="008B1C31"/>
    <w:rsid w:val="008B1D16"/>
    <w:rsid w:val="008B1E53"/>
    <w:rsid w:val="008B1E5B"/>
    <w:rsid w:val="008B1EBD"/>
    <w:rsid w:val="008B21D9"/>
    <w:rsid w:val="008B258C"/>
    <w:rsid w:val="008B25C4"/>
    <w:rsid w:val="008B263C"/>
    <w:rsid w:val="008B2666"/>
    <w:rsid w:val="008B272F"/>
    <w:rsid w:val="008B2790"/>
    <w:rsid w:val="008B2931"/>
    <w:rsid w:val="008B29F1"/>
    <w:rsid w:val="008B2C1D"/>
    <w:rsid w:val="008B2C48"/>
    <w:rsid w:val="008B313F"/>
    <w:rsid w:val="008B3677"/>
    <w:rsid w:val="008B389D"/>
    <w:rsid w:val="008B38E6"/>
    <w:rsid w:val="008B3959"/>
    <w:rsid w:val="008B3C5C"/>
    <w:rsid w:val="008B3C7C"/>
    <w:rsid w:val="008B3EE4"/>
    <w:rsid w:val="008B4123"/>
    <w:rsid w:val="008B41BA"/>
    <w:rsid w:val="008B4286"/>
    <w:rsid w:val="008B43B9"/>
    <w:rsid w:val="008B4597"/>
    <w:rsid w:val="008B498F"/>
    <w:rsid w:val="008B49B1"/>
    <w:rsid w:val="008B4CE5"/>
    <w:rsid w:val="008B4E33"/>
    <w:rsid w:val="008B5050"/>
    <w:rsid w:val="008B5299"/>
    <w:rsid w:val="008B5A5F"/>
    <w:rsid w:val="008B5AB0"/>
    <w:rsid w:val="008B5C83"/>
    <w:rsid w:val="008B6054"/>
    <w:rsid w:val="008B633B"/>
    <w:rsid w:val="008B64EF"/>
    <w:rsid w:val="008B6696"/>
    <w:rsid w:val="008B67F6"/>
    <w:rsid w:val="008B67F7"/>
    <w:rsid w:val="008B68AD"/>
    <w:rsid w:val="008B6C14"/>
    <w:rsid w:val="008B73DF"/>
    <w:rsid w:val="008B7609"/>
    <w:rsid w:val="008B76E9"/>
    <w:rsid w:val="008B794A"/>
    <w:rsid w:val="008B7B08"/>
    <w:rsid w:val="008B7D28"/>
    <w:rsid w:val="008C07F5"/>
    <w:rsid w:val="008C08B5"/>
    <w:rsid w:val="008C092F"/>
    <w:rsid w:val="008C094E"/>
    <w:rsid w:val="008C09BE"/>
    <w:rsid w:val="008C0B09"/>
    <w:rsid w:val="008C0BFE"/>
    <w:rsid w:val="008C1055"/>
    <w:rsid w:val="008C13F0"/>
    <w:rsid w:val="008C14F1"/>
    <w:rsid w:val="008C16CC"/>
    <w:rsid w:val="008C1BC5"/>
    <w:rsid w:val="008C1E2E"/>
    <w:rsid w:val="008C1F26"/>
    <w:rsid w:val="008C2129"/>
    <w:rsid w:val="008C2282"/>
    <w:rsid w:val="008C24C6"/>
    <w:rsid w:val="008C27A1"/>
    <w:rsid w:val="008C282A"/>
    <w:rsid w:val="008C2A0A"/>
    <w:rsid w:val="008C2A3A"/>
    <w:rsid w:val="008C2BA5"/>
    <w:rsid w:val="008C2BB4"/>
    <w:rsid w:val="008C2E68"/>
    <w:rsid w:val="008C2F8D"/>
    <w:rsid w:val="008C3468"/>
    <w:rsid w:val="008C3809"/>
    <w:rsid w:val="008C3C0D"/>
    <w:rsid w:val="008C3CCA"/>
    <w:rsid w:val="008C3CEF"/>
    <w:rsid w:val="008C3E4A"/>
    <w:rsid w:val="008C4312"/>
    <w:rsid w:val="008C451B"/>
    <w:rsid w:val="008C4924"/>
    <w:rsid w:val="008C4C7E"/>
    <w:rsid w:val="008C4EE5"/>
    <w:rsid w:val="008C4EFB"/>
    <w:rsid w:val="008C54F8"/>
    <w:rsid w:val="008C5669"/>
    <w:rsid w:val="008C5A46"/>
    <w:rsid w:val="008C5C46"/>
    <w:rsid w:val="008C5D68"/>
    <w:rsid w:val="008C5E30"/>
    <w:rsid w:val="008C5F04"/>
    <w:rsid w:val="008C5FCD"/>
    <w:rsid w:val="008C6184"/>
    <w:rsid w:val="008C644C"/>
    <w:rsid w:val="008C6A0D"/>
    <w:rsid w:val="008C6DF2"/>
    <w:rsid w:val="008C6FC7"/>
    <w:rsid w:val="008C72C5"/>
    <w:rsid w:val="008C785E"/>
    <w:rsid w:val="008C7BD7"/>
    <w:rsid w:val="008C7C66"/>
    <w:rsid w:val="008C7E8E"/>
    <w:rsid w:val="008C7F7A"/>
    <w:rsid w:val="008D000E"/>
    <w:rsid w:val="008D01B6"/>
    <w:rsid w:val="008D0717"/>
    <w:rsid w:val="008D082F"/>
    <w:rsid w:val="008D084E"/>
    <w:rsid w:val="008D0AFB"/>
    <w:rsid w:val="008D11F5"/>
    <w:rsid w:val="008D132D"/>
    <w:rsid w:val="008D14F4"/>
    <w:rsid w:val="008D1511"/>
    <w:rsid w:val="008D1A81"/>
    <w:rsid w:val="008D1C9B"/>
    <w:rsid w:val="008D1E67"/>
    <w:rsid w:val="008D210D"/>
    <w:rsid w:val="008D2171"/>
    <w:rsid w:val="008D2240"/>
    <w:rsid w:val="008D25BD"/>
    <w:rsid w:val="008D2909"/>
    <w:rsid w:val="008D2D75"/>
    <w:rsid w:val="008D2E96"/>
    <w:rsid w:val="008D32DF"/>
    <w:rsid w:val="008D33A8"/>
    <w:rsid w:val="008D35E9"/>
    <w:rsid w:val="008D371C"/>
    <w:rsid w:val="008D38CA"/>
    <w:rsid w:val="008D3959"/>
    <w:rsid w:val="008D3966"/>
    <w:rsid w:val="008D3A2E"/>
    <w:rsid w:val="008D3AB2"/>
    <w:rsid w:val="008D3CE4"/>
    <w:rsid w:val="008D4185"/>
    <w:rsid w:val="008D4352"/>
    <w:rsid w:val="008D4772"/>
    <w:rsid w:val="008D4825"/>
    <w:rsid w:val="008D4838"/>
    <w:rsid w:val="008D48EA"/>
    <w:rsid w:val="008D4EB8"/>
    <w:rsid w:val="008D4FDE"/>
    <w:rsid w:val="008D5104"/>
    <w:rsid w:val="008D5464"/>
    <w:rsid w:val="008D5564"/>
    <w:rsid w:val="008D5A14"/>
    <w:rsid w:val="008D5ED2"/>
    <w:rsid w:val="008D60BC"/>
    <w:rsid w:val="008D64DF"/>
    <w:rsid w:val="008D6B8B"/>
    <w:rsid w:val="008D6D7B"/>
    <w:rsid w:val="008D6E02"/>
    <w:rsid w:val="008D717A"/>
    <w:rsid w:val="008D7B2B"/>
    <w:rsid w:val="008D7BA0"/>
    <w:rsid w:val="008D7D93"/>
    <w:rsid w:val="008D7E21"/>
    <w:rsid w:val="008D7EB7"/>
    <w:rsid w:val="008D7EDC"/>
    <w:rsid w:val="008E03A0"/>
    <w:rsid w:val="008E0458"/>
    <w:rsid w:val="008E0716"/>
    <w:rsid w:val="008E099C"/>
    <w:rsid w:val="008E0BA3"/>
    <w:rsid w:val="008E0EB8"/>
    <w:rsid w:val="008E10A6"/>
    <w:rsid w:val="008E1117"/>
    <w:rsid w:val="008E1188"/>
    <w:rsid w:val="008E1271"/>
    <w:rsid w:val="008E1C61"/>
    <w:rsid w:val="008E1E94"/>
    <w:rsid w:val="008E1F0B"/>
    <w:rsid w:val="008E2251"/>
    <w:rsid w:val="008E24B3"/>
    <w:rsid w:val="008E24CA"/>
    <w:rsid w:val="008E26B0"/>
    <w:rsid w:val="008E26C0"/>
    <w:rsid w:val="008E287F"/>
    <w:rsid w:val="008E28A2"/>
    <w:rsid w:val="008E28F6"/>
    <w:rsid w:val="008E291C"/>
    <w:rsid w:val="008E2F6E"/>
    <w:rsid w:val="008E30DF"/>
    <w:rsid w:val="008E3788"/>
    <w:rsid w:val="008E38AD"/>
    <w:rsid w:val="008E3926"/>
    <w:rsid w:val="008E3EEC"/>
    <w:rsid w:val="008E4514"/>
    <w:rsid w:val="008E4A37"/>
    <w:rsid w:val="008E4BC6"/>
    <w:rsid w:val="008E4D45"/>
    <w:rsid w:val="008E5034"/>
    <w:rsid w:val="008E54FA"/>
    <w:rsid w:val="008E5756"/>
    <w:rsid w:val="008E5991"/>
    <w:rsid w:val="008E5AB7"/>
    <w:rsid w:val="008E5BF2"/>
    <w:rsid w:val="008E5C81"/>
    <w:rsid w:val="008E5E22"/>
    <w:rsid w:val="008E60AD"/>
    <w:rsid w:val="008E63AA"/>
    <w:rsid w:val="008E6A0D"/>
    <w:rsid w:val="008E6B63"/>
    <w:rsid w:val="008E6CEB"/>
    <w:rsid w:val="008E6F8C"/>
    <w:rsid w:val="008E6FDF"/>
    <w:rsid w:val="008E7332"/>
    <w:rsid w:val="008E7C1C"/>
    <w:rsid w:val="008E7D7C"/>
    <w:rsid w:val="008E7E33"/>
    <w:rsid w:val="008E7F17"/>
    <w:rsid w:val="008F0017"/>
    <w:rsid w:val="008F020E"/>
    <w:rsid w:val="008F04E7"/>
    <w:rsid w:val="008F0A38"/>
    <w:rsid w:val="008F0BF5"/>
    <w:rsid w:val="008F0E0A"/>
    <w:rsid w:val="008F0F3E"/>
    <w:rsid w:val="008F0F84"/>
    <w:rsid w:val="008F1014"/>
    <w:rsid w:val="008F11C9"/>
    <w:rsid w:val="008F151A"/>
    <w:rsid w:val="008F18C2"/>
    <w:rsid w:val="008F1B0A"/>
    <w:rsid w:val="008F23D8"/>
    <w:rsid w:val="008F2A64"/>
    <w:rsid w:val="008F2C03"/>
    <w:rsid w:val="008F2F00"/>
    <w:rsid w:val="008F2FD5"/>
    <w:rsid w:val="008F303B"/>
    <w:rsid w:val="008F349A"/>
    <w:rsid w:val="008F37E5"/>
    <w:rsid w:val="008F3F27"/>
    <w:rsid w:val="008F4058"/>
    <w:rsid w:val="008F4406"/>
    <w:rsid w:val="008F44FC"/>
    <w:rsid w:val="008F4599"/>
    <w:rsid w:val="008F4866"/>
    <w:rsid w:val="008F48C2"/>
    <w:rsid w:val="008F4A18"/>
    <w:rsid w:val="008F4BFD"/>
    <w:rsid w:val="008F4D11"/>
    <w:rsid w:val="008F544B"/>
    <w:rsid w:val="008F576A"/>
    <w:rsid w:val="008F5840"/>
    <w:rsid w:val="008F58F7"/>
    <w:rsid w:val="008F5A4C"/>
    <w:rsid w:val="008F5B06"/>
    <w:rsid w:val="008F5B52"/>
    <w:rsid w:val="008F5B93"/>
    <w:rsid w:val="008F5D7E"/>
    <w:rsid w:val="008F5EEF"/>
    <w:rsid w:val="008F64E1"/>
    <w:rsid w:val="008F65A8"/>
    <w:rsid w:val="008F65DB"/>
    <w:rsid w:val="008F66FE"/>
    <w:rsid w:val="008F6890"/>
    <w:rsid w:val="008F6932"/>
    <w:rsid w:val="008F70D3"/>
    <w:rsid w:val="008F7142"/>
    <w:rsid w:val="008F728F"/>
    <w:rsid w:val="008F72CC"/>
    <w:rsid w:val="008F72CD"/>
    <w:rsid w:val="008F76BC"/>
    <w:rsid w:val="008F7A7D"/>
    <w:rsid w:val="008F7C6E"/>
    <w:rsid w:val="008F7F12"/>
    <w:rsid w:val="00900053"/>
    <w:rsid w:val="00900148"/>
    <w:rsid w:val="009003A0"/>
    <w:rsid w:val="00900930"/>
    <w:rsid w:val="00900AD7"/>
    <w:rsid w:val="00900ADD"/>
    <w:rsid w:val="00900C07"/>
    <w:rsid w:val="00900D0A"/>
    <w:rsid w:val="00900F9D"/>
    <w:rsid w:val="009017ED"/>
    <w:rsid w:val="00901AA8"/>
    <w:rsid w:val="00901F01"/>
    <w:rsid w:val="00902016"/>
    <w:rsid w:val="00902190"/>
    <w:rsid w:val="00902292"/>
    <w:rsid w:val="00902C6C"/>
    <w:rsid w:val="00902DED"/>
    <w:rsid w:val="0090325F"/>
    <w:rsid w:val="00903336"/>
    <w:rsid w:val="00903742"/>
    <w:rsid w:val="00903802"/>
    <w:rsid w:val="009038AB"/>
    <w:rsid w:val="00903B91"/>
    <w:rsid w:val="00903FF3"/>
    <w:rsid w:val="009041FC"/>
    <w:rsid w:val="009044A6"/>
    <w:rsid w:val="0090461F"/>
    <w:rsid w:val="00904735"/>
    <w:rsid w:val="00904D38"/>
    <w:rsid w:val="009050A2"/>
    <w:rsid w:val="0090531A"/>
    <w:rsid w:val="00905591"/>
    <w:rsid w:val="00905779"/>
    <w:rsid w:val="00905E63"/>
    <w:rsid w:val="00905F19"/>
    <w:rsid w:val="00905F91"/>
    <w:rsid w:val="009065D4"/>
    <w:rsid w:val="009065E1"/>
    <w:rsid w:val="0090696D"/>
    <w:rsid w:val="00906990"/>
    <w:rsid w:val="00906CD6"/>
    <w:rsid w:val="00906E4D"/>
    <w:rsid w:val="00906F31"/>
    <w:rsid w:val="00907001"/>
    <w:rsid w:val="009075EF"/>
    <w:rsid w:val="00907882"/>
    <w:rsid w:val="009078B3"/>
    <w:rsid w:val="00907A05"/>
    <w:rsid w:val="00907A40"/>
    <w:rsid w:val="00907A77"/>
    <w:rsid w:val="00907CAF"/>
    <w:rsid w:val="00907CB5"/>
    <w:rsid w:val="00907DBB"/>
    <w:rsid w:val="00907E00"/>
    <w:rsid w:val="00910771"/>
    <w:rsid w:val="0091088D"/>
    <w:rsid w:val="009108A8"/>
    <w:rsid w:val="00910CA6"/>
    <w:rsid w:val="00910CDB"/>
    <w:rsid w:val="00910FC9"/>
    <w:rsid w:val="009112F7"/>
    <w:rsid w:val="00911472"/>
    <w:rsid w:val="009115B4"/>
    <w:rsid w:val="009115E4"/>
    <w:rsid w:val="00911CD4"/>
    <w:rsid w:val="00911E24"/>
    <w:rsid w:val="00911F9F"/>
    <w:rsid w:val="00912152"/>
    <w:rsid w:val="0091238F"/>
    <w:rsid w:val="009123ED"/>
    <w:rsid w:val="009126DA"/>
    <w:rsid w:val="009127EE"/>
    <w:rsid w:val="0091291A"/>
    <w:rsid w:val="00912ED0"/>
    <w:rsid w:val="00912FDB"/>
    <w:rsid w:val="0091307E"/>
    <w:rsid w:val="00913264"/>
    <w:rsid w:val="0091327A"/>
    <w:rsid w:val="00913612"/>
    <w:rsid w:val="0091366A"/>
    <w:rsid w:val="00913824"/>
    <w:rsid w:val="009138C1"/>
    <w:rsid w:val="00913B03"/>
    <w:rsid w:val="00913BE0"/>
    <w:rsid w:val="00913D22"/>
    <w:rsid w:val="00914129"/>
    <w:rsid w:val="00914207"/>
    <w:rsid w:val="0091430C"/>
    <w:rsid w:val="0091443E"/>
    <w:rsid w:val="00914851"/>
    <w:rsid w:val="00914B0C"/>
    <w:rsid w:val="00914C1A"/>
    <w:rsid w:val="009156AC"/>
    <w:rsid w:val="00915757"/>
    <w:rsid w:val="0091579F"/>
    <w:rsid w:val="009157B6"/>
    <w:rsid w:val="00915851"/>
    <w:rsid w:val="009159B3"/>
    <w:rsid w:val="009159EE"/>
    <w:rsid w:val="00915A01"/>
    <w:rsid w:val="00915C4C"/>
    <w:rsid w:val="00915E10"/>
    <w:rsid w:val="0091607A"/>
    <w:rsid w:val="00916181"/>
    <w:rsid w:val="009163E5"/>
    <w:rsid w:val="00916630"/>
    <w:rsid w:val="0091663C"/>
    <w:rsid w:val="00916719"/>
    <w:rsid w:val="009168A5"/>
    <w:rsid w:val="00916925"/>
    <w:rsid w:val="00916B19"/>
    <w:rsid w:val="00916FFA"/>
    <w:rsid w:val="00917071"/>
    <w:rsid w:val="00917236"/>
    <w:rsid w:val="009172B7"/>
    <w:rsid w:val="00917B37"/>
    <w:rsid w:val="00917F0F"/>
    <w:rsid w:val="00920046"/>
    <w:rsid w:val="009201AF"/>
    <w:rsid w:val="009201F4"/>
    <w:rsid w:val="009204C5"/>
    <w:rsid w:val="009205AD"/>
    <w:rsid w:val="009207AA"/>
    <w:rsid w:val="00920997"/>
    <w:rsid w:val="00920B59"/>
    <w:rsid w:val="00920D6A"/>
    <w:rsid w:val="00920F4B"/>
    <w:rsid w:val="00921668"/>
    <w:rsid w:val="009217BB"/>
    <w:rsid w:val="0092180D"/>
    <w:rsid w:val="00921CB1"/>
    <w:rsid w:val="00921FBE"/>
    <w:rsid w:val="00921FCE"/>
    <w:rsid w:val="0092277E"/>
    <w:rsid w:val="009227FC"/>
    <w:rsid w:val="009228E6"/>
    <w:rsid w:val="00922C06"/>
    <w:rsid w:val="00922CF6"/>
    <w:rsid w:val="00922FDE"/>
    <w:rsid w:val="009232B7"/>
    <w:rsid w:val="009232C9"/>
    <w:rsid w:val="0092344E"/>
    <w:rsid w:val="009235F1"/>
    <w:rsid w:val="00923608"/>
    <w:rsid w:val="0092373C"/>
    <w:rsid w:val="009238B6"/>
    <w:rsid w:val="009238E5"/>
    <w:rsid w:val="00923ACC"/>
    <w:rsid w:val="00923E52"/>
    <w:rsid w:val="00923F12"/>
    <w:rsid w:val="009240C3"/>
    <w:rsid w:val="0092429E"/>
    <w:rsid w:val="00924575"/>
    <w:rsid w:val="009245AB"/>
    <w:rsid w:val="009249FC"/>
    <w:rsid w:val="00924A2C"/>
    <w:rsid w:val="00924AB4"/>
    <w:rsid w:val="00924AE4"/>
    <w:rsid w:val="00924DA0"/>
    <w:rsid w:val="00924FF8"/>
    <w:rsid w:val="009251A8"/>
    <w:rsid w:val="0092535C"/>
    <w:rsid w:val="0092555C"/>
    <w:rsid w:val="00925A39"/>
    <w:rsid w:val="00925AB6"/>
    <w:rsid w:val="00925BA8"/>
    <w:rsid w:val="00925E44"/>
    <w:rsid w:val="0092626E"/>
    <w:rsid w:val="0092686C"/>
    <w:rsid w:val="00926A59"/>
    <w:rsid w:val="00926C46"/>
    <w:rsid w:val="00926C5D"/>
    <w:rsid w:val="00926D85"/>
    <w:rsid w:val="00926DA7"/>
    <w:rsid w:val="00926EED"/>
    <w:rsid w:val="00927110"/>
    <w:rsid w:val="0092737D"/>
    <w:rsid w:val="009278C4"/>
    <w:rsid w:val="00927EEB"/>
    <w:rsid w:val="00927F8B"/>
    <w:rsid w:val="00927F95"/>
    <w:rsid w:val="00927FB0"/>
    <w:rsid w:val="009301F2"/>
    <w:rsid w:val="009302BD"/>
    <w:rsid w:val="00930583"/>
    <w:rsid w:val="00930606"/>
    <w:rsid w:val="009308FA"/>
    <w:rsid w:val="0093094D"/>
    <w:rsid w:val="009309B7"/>
    <w:rsid w:val="00930C1C"/>
    <w:rsid w:val="0093117D"/>
    <w:rsid w:val="009316F7"/>
    <w:rsid w:val="009318A8"/>
    <w:rsid w:val="009318F1"/>
    <w:rsid w:val="00931937"/>
    <w:rsid w:val="00931CCE"/>
    <w:rsid w:val="00931EA5"/>
    <w:rsid w:val="00931EF1"/>
    <w:rsid w:val="00932091"/>
    <w:rsid w:val="00932166"/>
    <w:rsid w:val="00932381"/>
    <w:rsid w:val="009328C7"/>
    <w:rsid w:val="00932E89"/>
    <w:rsid w:val="00933184"/>
    <w:rsid w:val="009336EC"/>
    <w:rsid w:val="00933776"/>
    <w:rsid w:val="009339DD"/>
    <w:rsid w:val="00933BE0"/>
    <w:rsid w:val="00933DC9"/>
    <w:rsid w:val="00933F31"/>
    <w:rsid w:val="00933F56"/>
    <w:rsid w:val="009340EB"/>
    <w:rsid w:val="009341EE"/>
    <w:rsid w:val="00934439"/>
    <w:rsid w:val="009344A2"/>
    <w:rsid w:val="00934819"/>
    <w:rsid w:val="0093499F"/>
    <w:rsid w:val="009349D6"/>
    <w:rsid w:val="00934C13"/>
    <w:rsid w:val="00934CA3"/>
    <w:rsid w:val="00934DCE"/>
    <w:rsid w:val="00934F2B"/>
    <w:rsid w:val="00935178"/>
    <w:rsid w:val="00935228"/>
    <w:rsid w:val="00935416"/>
    <w:rsid w:val="009355A2"/>
    <w:rsid w:val="009355E0"/>
    <w:rsid w:val="00935ACA"/>
    <w:rsid w:val="00935F9E"/>
    <w:rsid w:val="009362A9"/>
    <w:rsid w:val="009363B4"/>
    <w:rsid w:val="00936718"/>
    <w:rsid w:val="0093680B"/>
    <w:rsid w:val="00936836"/>
    <w:rsid w:val="0093691E"/>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0BE4"/>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F2C"/>
    <w:rsid w:val="00943FCF"/>
    <w:rsid w:val="009443EA"/>
    <w:rsid w:val="0094441B"/>
    <w:rsid w:val="00944D11"/>
    <w:rsid w:val="00944E2C"/>
    <w:rsid w:val="00945180"/>
    <w:rsid w:val="0094590C"/>
    <w:rsid w:val="009459DF"/>
    <w:rsid w:val="00945F4D"/>
    <w:rsid w:val="009462FE"/>
    <w:rsid w:val="00946355"/>
    <w:rsid w:val="0094668F"/>
    <w:rsid w:val="009468B7"/>
    <w:rsid w:val="009469A2"/>
    <w:rsid w:val="009469D9"/>
    <w:rsid w:val="00946B18"/>
    <w:rsid w:val="00946BD0"/>
    <w:rsid w:val="00946E53"/>
    <w:rsid w:val="009471EA"/>
    <w:rsid w:val="0094724E"/>
    <w:rsid w:val="009474EF"/>
    <w:rsid w:val="00947B25"/>
    <w:rsid w:val="00947BE6"/>
    <w:rsid w:val="00947E62"/>
    <w:rsid w:val="00950026"/>
    <w:rsid w:val="0095048D"/>
    <w:rsid w:val="0095049E"/>
    <w:rsid w:val="009510DE"/>
    <w:rsid w:val="0095146F"/>
    <w:rsid w:val="00951660"/>
    <w:rsid w:val="0095167F"/>
    <w:rsid w:val="00951967"/>
    <w:rsid w:val="00951ADB"/>
    <w:rsid w:val="00951CBD"/>
    <w:rsid w:val="00951F49"/>
    <w:rsid w:val="009520BC"/>
    <w:rsid w:val="00952620"/>
    <w:rsid w:val="009527A1"/>
    <w:rsid w:val="00952940"/>
    <w:rsid w:val="009529F7"/>
    <w:rsid w:val="00952C7B"/>
    <w:rsid w:val="00953289"/>
    <w:rsid w:val="009535BE"/>
    <w:rsid w:val="0095379C"/>
    <w:rsid w:val="0095380C"/>
    <w:rsid w:val="00953C29"/>
    <w:rsid w:val="00953C36"/>
    <w:rsid w:val="00953F93"/>
    <w:rsid w:val="00953FF5"/>
    <w:rsid w:val="00954353"/>
    <w:rsid w:val="009543F8"/>
    <w:rsid w:val="009544AE"/>
    <w:rsid w:val="0095477A"/>
    <w:rsid w:val="0095496D"/>
    <w:rsid w:val="00954979"/>
    <w:rsid w:val="00954989"/>
    <w:rsid w:val="00954A09"/>
    <w:rsid w:val="00954BF4"/>
    <w:rsid w:val="00954C44"/>
    <w:rsid w:val="00954C95"/>
    <w:rsid w:val="00954D30"/>
    <w:rsid w:val="00954E40"/>
    <w:rsid w:val="009550E1"/>
    <w:rsid w:val="0095558D"/>
    <w:rsid w:val="009555D5"/>
    <w:rsid w:val="0095568D"/>
    <w:rsid w:val="009556A5"/>
    <w:rsid w:val="00955928"/>
    <w:rsid w:val="00955C0A"/>
    <w:rsid w:val="00955C4F"/>
    <w:rsid w:val="00955D3E"/>
    <w:rsid w:val="00956130"/>
    <w:rsid w:val="009561E9"/>
    <w:rsid w:val="00956ABD"/>
    <w:rsid w:val="00956AC2"/>
    <w:rsid w:val="00956ADA"/>
    <w:rsid w:val="00956E11"/>
    <w:rsid w:val="00956E3E"/>
    <w:rsid w:val="00956F11"/>
    <w:rsid w:val="00957467"/>
    <w:rsid w:val="00957663"/>
    <w:rsid w:val="00957749"/>
    <w:rsid w:val="00957754"/>
    <w:rsid w:val="009579BF"/>
    <w:rsid w:val="00957BF9"/>
    <w:rsid w:val="00957E78"/>
    <w:rsid w:val="00960122"/>
    <w:rsid w:val="0096018E"/>
    <w:rsid w:val="00960382"/>
    <w:rsid w:val="00960464"/>
    <w:rsid w:val="009604A0"/>
    <w:rsid w:val="009608D9"/>
    <w:rsid w:val="00960B91"/>
    <w:rsid w:val="00960D5A"/>
    <w:rsid w:val="00960E4A"/>
    <w:rsid w:val="00960FD5"/>
    <w:rsid w:val="0096107C"/>
    <w:rsid w:val="0096125B"/>
    <w:rsid w:val="00961288"/>
    <w:rsid w:val="00961331"/>
    <w:rsid w:val="009618E4"/>
    <w:rsid w:val="00961B7C"/>
    <w:rsid w:val="00961E6B"/>
    <w:rsid w:val="00961E72"/>
    <w:rsid w:val="00962231"/>
    <w:rsid w:val="00962628"/>
    <w:rsid w:val="009627E8"/>
    <w:rsid w:val="00962A01"/>
    <w:rsid w:val="00962B73"/>
    <w:rsid w:val="00962C8C"/>
    <w:rsid w:val="00963136"/>
    <w:rsid w:val="009631FE"/>
    <w:rsid w:val="009635F5"/>
    <w:rsid w:val="00963639"/>
    <w:rsid w:val="00963698"/>
    <w:rsid w:val="00963FC0"/>
    <w:rsid w:val="0096450F"/>
    <w:rsid w:val="0096476B"/>
    <w:rsid w:val="00964A7A"/>
    <w:rsid w:val="009651E9"/>
    <w:rsid w:val="00965412"/>
    <w:rsid w:val="009656FC"/>
    <w:rsid w:val="009657F1"/>
    <w:rsid w:val="00965F13"/>
    <w:rsid w:val="0096608A"/>
    <w:rsid w:val="0096616A"/>
    <w:rsid w:val="0096621C"/>
    <w:rsid w:val="0096625D"/>
    <w:rsid w:val="00966886"/>
    <w:rsid w:val="00966BBC"/>
    <w:rsid w:val="00966F1F"/>
    <w:rsid w:val="00966FA4"/>
    <w:rsid w:val="0096727A"/>
    <w:rsid w:val="00967380"/>
    <w:rsid w:val="00967460"/>
    <w:rsid w:val="00967554"/>
    <w:rsid w:val="00967645"/>
    <w:rsid w:val="00967946"/>
    <w:rsid w:val="00967B13"/>
    <w:rsid w:val="00967E42"/>
    <w:rsid w:val="009700DC"/>
    <w:rsid w:val="009701F4"/>
    <w:rsid w:val="009703FD"/>
    <w:rsid w:val="009709F8"/>
    <w:rsid w:val="00970CF2"/>
    <w:rsid w:val="00970EDC"/>
    <w:rsid w:val="00971307"/>
    <w:rsid w:val="00971331"/>
    <w:rsid w:val="00971488"/>
    <w:rsid w:val="009720BE"/>
    <w:rsid w:val="00972423"/>
    <w:rsid w:val="009724EA"/>
    <w:rsid w:val="00972546"/>
    <w:rsid w:val="00972820"/>
    <w:rsid w:val="00972929"/>
    <w:rsid w:val="00972E02"/>
    <w:rsid w:val="00972F91"/>
    <w:rsid w:val="00973208"/>
    <w:rsid w:val="00973348"/>
    <w:rsid w:val="00973398"/>
    <w:rsid w:val="0097340D"/>
    <w:rsid w:val="0097345F"/>
    <w:rsid w:val="009737A3"/>
    <w:rsid w:val="009737E3"/>
    <w:rsid w:val="00973827"/>
    <w:rsid w:val="009739EB"/>
    <w:rsid w:val="00973D9A"/>
    <w:rsid w:val="00973FFE"/>
    <w:rsid w:val="009742D3"/>
    <w:rsid w:val="009744AB"/>
    <w:rsid w:val="00974A38"/>
    <w:rsid w:val="00974B31"/>
    <w:rsid w:val="00974CED"/>
    <w:rsid w:val="00974E1A"/>
    <w:rsid w:val="009750D1"/>
    <w:rsid w:val="009751E7"/>
    <w:rsid w:val="0097538F"/>
    <w:rsid w:val="009758AD"/>
    <w:rsid w:val="00975BA8"/>
    <w:rsid w:val="00975D6A"/>
    <w:rsid w:val="00975E48"/>
    <w:rsid w:val="00975ECF"/>
    <w:rsid w:val="00976257"/>
    <w:rsid w:val="009768DE"/>
    <w:rsid w:val="00976903"/>
    <w:rsid w:val="00976E0D"/>
    <w:rsid w:val="00977091"/>
    <w:rsid w:val="009771DA"/>
    <w:rsid w:val="0097737C"/>
    <w:rsid w:val="009773FE"/>
    <w:rsid w:val="00977692"/>
    <w:rsid w:val="0097775D"/>
    <w:rsid w:val="009778B6"/>
    <w:rsid w:val="0097791F"/>
    <w:rsid w:val="009779A8"/>
    <w:rsid w:val="009779D3"/>
    <w:rsid w:val="00977A40"/>
    <w:rsid w:val="00977B63"/>
    <w:rsid w:val="00977BA7"/>
    <w:rsid w:val="00977CB1"/>
    <w:rsid w:val="00977CF1"/>
    <w:rsid w:val="00977D9B"/>
    <w:rsid w:val="00977F00"/>
    <w:rsid w:val="0098007A"/>
    <w:rsid w:val="00980143"/>
    <w:rsid w:val="0098092F"/>
    <w:rsid w:val="009809CE"/>
    <w:rsid w:val="0098194F"/>
    <w:rsid w:val="00981ACB"/>
    <w:rsid w:val="00981C99"/>
    <w:rsid w:val="00981D3A"/>
    <w:rsid w:val="009822D8"/>
    <w:rsid w:val="009826C8"/>
    <w:rsid w:val="0098276D"/>
    <w:rsid w:val="00982BA6"/>
    <w:rsid w:val="00982BD6"/>
    <w:rsid w:val="009830E8"/>
    <w:rsid w:val="00983339"/>
    <w:rsid w:val="009836E4"/>
    <w:rsid w:val="00983994"/>
    <w:rsid w:val="00983D45"/>
    <w:rsid w:val="00983E12"/>
    <w:rsid w:val="00983E8F"/>
    <w:rsid w:val="00983F78"/>
    <w:rsid w:val="009840EC"/>
    <w:rsid w:val="0098412F"/>
    <w:rsid w:val="00984534"/>
    <w:rsid w:val="0098453F"/>
    <w:rsid w:val="00984748"/>
    <w:rsid w:val="00984845"/>
    <w:rsid w:val="009848D9"/>
    <w:rsid w:val="00984A8E"/>
    <w:rsid w:val="00984CD7"/>
    <w:rsid w:val="00984D37"/>
    <w:rsid w:val="00984DDE"/>
    <w:rsid w:val="009850BD"/>
    <w:rsid w:val="00985256"/>
    <w:rsid w:val="009856C8"/>
    <w:rsid w:val="00985892"/>
    <w:rsid w:val="00985ABD"/>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0E65"/>
    <w:rsid w:val="00991378"/>
    <w:rsid w:val="009913B4"/>
    <w:rsid w:val="009913C4"/>
    <w:rsid w:val="0099196F"/>
    <w:rsid w:val="00991C29"/>
    <w:rsid w:val="00991D15"/>
    <w:rsid w:val="0099254D"/>
    <w:rsid w:val="00992A37"/>
    <w:rsid w:val="00992B98"/>
    <w:rsid w:val="00992D27"/>
    <w:rsid w:val="00992E5A"/>
    <w:rsid w:val="00993162"/>
    <w:rsid w:val="00993184"/>
    <w:rsid w:val="0099354A"/>
    <w:rsid w:val="0099356F"/>
    <w:rsid w:val="0099359F"/>
    <w:rsid w:val="0099385C"/>
    <w:rsid w:val="00993870"/>
    <w:rsid w:val="00993957"/>
    <w:rsid w:val="00993BC8"/>
    <w:rsid w:val="00993C96"/>
    <w:rsid w:val="009942D6"/>
    <w:rsid w:val="0099439C"/>
    <w:rsid w:val="009943D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B03"/>
    <w:rsid w:val="00995C87"/>
    <w:rsid w:val="00995C95"/>
    <w:rsid w:val="00995E85"/>
    <w:rsid w:val="009963DA"/>
    <w:rsid w:val="00996416"/>
    <w:rsid w:val="00996468"/>
    <w:rsid w:val="00996858"/>
    <w:rsid w:val="00996876"/>
    <w:rsid w:val="00996AFD"/>
    <w:rsid w:val="00996B3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642"/>
    <w:rsid w:val="009A06B6"/>
    <w:rsid w:val="009A0B28"/>
    <w:rsid w:val="009A0C69"/>
    <w:rsid w:val="009A0C6F"/>
    <w:rsid w:val="009A1035"/>
    <w:rsid w:val="009A1104"/>
    <w:rsid w:val="009A1161"/>
    <w:rsid w:val="009A14CA"/>
    <w:rsid w:val="009A14EF"/>
    <w:rsid w:val="009A16C4"/>
    <w:rsid w:val="009A18A0"/>
    <w:rsid w:val="009A1D09"/>
    <w:rsid w:val="009A1DD2"/>
    <w:rsid w:val="009A290E"/>
    <w:rsid w:val="009A291A"/>
    <w:rsid w:val="009A2AAD"/>
    <w:rsid w:val="009A2D22"/>
    <w:rsid w:val="009A2DF9"/>
    <w:rsid w:val="009A2E39"/>
    <w:rsid w:val="009A3242"/>
    <w:rsid w:val="009A3A86"/>
    <w:rsid w:val="009A3CAC"/>
    <w:rsid w:val="009A3E27"/>
    <w:rsid w:val="009A4050"/>
    <w:rsid w:val="009A41B2"/>
    <w:rsid w:val="009A41EB"/>
    <w:rsid w:val="009A435F"/>
    <w:rsid w:val="009A4622"/>
    <w:rsid w:val="009A4869"/>
    <w:rsid w:val="009A4A12"/>
    <w:rsid w:val="009A4AFB"/>
    <w:rsid w:val="009A52FC"/>
    <w:rsid w:val="009A58CB"/>
    <w:rsid w:val="009A5C46"/>
    <w:rsid w:val="009A5CF8"/>
    <w:rsid w:val="009A5D44"/>
    <w:rsid w:val="009A5D7D"/>
    <w:rsid w:val="009A6033"/>
    <w:rsid w:val="009A60CC"/>
    <w:rsid w:val="009A616F"/>
    <w:rsid w:val="009A65FD"/>
    <w:rsid w:val="009A6A6B"/>
    <w:rsid w:val="009A6B08"/>
    <w:rsid w:val="009A6D89"/>
    <w:rsid w:val="009A6DA0"/>
    <w:rsid w:val="009A6FE5"/>
    <w:rsid w:val="009A7177"/>
    <w:rsid w:val="009A745C"/>
    <w:rsid w:val="009A7927"/>
    <w:rsid w:val="009A79D7"/>
    <w:rsid w:val="009A7B3F"/>
    <w:rsid w:val="009A7D66"/>
    <w:rsid w:val="009B0040"/>
    <w:rsid w:val="009B06F4"/>
    <w:rsid w:val="009B081F"/>
    <w:rsid w:val="009B0E89"/>
    <w:rsid w:val="009B0EBB"/>
    <w:rsid w:val="009B0FDC"/>
    <w:rsid w:val="009B12A1"/>
    <w:rsid w:val="009B1351"/>
    <w:rsid w:val="009B174D"/>
    <w:rsid w:val="009B188C"/>
    <w:rsid w:val="009B1EF2"/>
    <w:rsid w:val="009B1EF9"/>
    <w:rsid w:val="009B20B3"/>
    <w:rsid w:val="009B2284"/>
    <w:rsid w:val="009B246F"/>
    <w:rsid w:val="009B26AC"/>
    <w:rsid w:val="009B26B4"/>
    <w:rsid w:val="009B272F"/>
    <w:rsid w:val="009B2827"/>
    <w:rsid w:val="009B29A6"/>
    <w:rsid w:val="009B2B14"/>
    <w:rsid w:val="009B2B23"/>
    <w:rsid w:val="009B318C"/>
    <w:rsid w:val="009B31DE"/>
    <w:rsid w:val="009B3244"/>
    <w:rsid w:val="009B3628"/>
    <w:rsid w:val="009B3637"/>
    <w:rsid w:val="009B3726"/>
    <w:rsid w:val="009B37E2"/>
    <w:rsid w:val="009B3BAF"/>
    <w:rsid w:val="009B3CD4"/>
    <w:rsid w:val="009B3D95"/>
    <w:rsid w:val="009B3E62"/>
    <w:rsid w:val="009B4006"/>
    <w:rsid w:val="009B43BC"/>
    <w:rsid w:val="009B4519"/>
    <w:rsid w:val="009B491E"/>
    <w:rsid w:val="009B4AFD"/>
    <w:rsid w:val="009B506B"/>
    <w:rsid w:val="009B50FC"/>
    <w:rsid w:val="009B562E"/>
    <w:rsid w:val="009B57B6"/>
    <w:rsid w:val="009B57EF"/>
    <w:rsid w:val="009B5828"/>
    <w:rsid w:val="009B5A14"/>
    <w:rsid w:val="009B5B85"/>
    <w:rsid w:val="009B5BA7"/>
    <w:rsid w:val="009B61B7"/>
    <w:rsid w:val="009B689D"/>
    <w:rsid w:val="009B6907"/>
    <w:rsid w:val="009B6EE7"/>
    <w:rsid w:val="009B7204"/>
    <w:rsid w:val="009B758B"/>
    <w:rsid w:val="009B7895"/>
    <w:rsid w:val="009B7937"/>
    <w:rsid w:val="009B7B5F"/>
    <w:rsid w:val="009B7DA4"/>
    <w:rsid w:val="009C0074"/>
    <w:rsid w:val="009C0564"/>
    <w:rsid w:val="009C0ACC"/>
    <w:rsid w:val="009C0B4A"/>
    <w:rsid w:val="009C0D9D"/>
    <w:rsid w:val="009C11EC"/>
    <w:rsid w:val="009C12E6"/>
    <w:rsid w:val="009C1475"/>
    <w:rsid w:val="009C19A9"/>
    <w:rsid w:val="009C1BCF"/>
    <w:rsid w:val="009C2151"/>
    <w:rsid w:val="009C2384"/>
    <w:rsid w:val="009C2537"/>
    <w:rsid w:val="009C267F"/>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4ECF"/>
    <w:rsid w:val="009C52D0"/>
    <w:rsid w:val="009C534D"/>
    <w:rsid w:val="009C59BF"/>
    <w:rsid w:val="009C5CCA"/>
    <w:rsid w:val="009C5DE1"/>
    <w:rsid w:val="009C5F4A"/>
    <w:rsid w:val="009C5FDC"/>
    <w:rsid w:val="009C62DA"/>
    <w:rsid w:val="009C64EB"/>
    <w:rsid w:val="009C699A"/>
    <w:rsid w:val="009C6C7D"/>
    <w:rsid w:val="009C6F8D"/>
    <w:rsid w:val="009C7013"/>
    <w:rsid w:val="009C7320"/>
    <w:rsid w:val="009C7340"/>
    <w:rsid w:val="009C7714"/>
    <w:rsid w:val="009C7D92"/>
    <w:rsid w:val="009C7F99"/>
    <w:rsid w:val="009D0128"/>
    <w:rsid w:val="009D0188"/>
    <w:rsid w:val="009D02BE"/>
    <w:rsid w:val="009D02E7"/>
    <w:rsid w:val="009D0729"/>
    <w:rsid w:val="009D0AE8"/>
    <w:rsid w:val="009D0F66"/>
    <w:rsid w:val="009D0F85"/>
    <w:rsid w:val="009D1028"/>
    <w:rsid w:val="009D10AE"/>
    <w:rsid w:val="009D137C"/>
    <w:rsid w:val="009D16BE"/>
    <w:rsid w:val="009D1A06"/>
    <w:rsid w:val="009D1B29"/>
    <w:rsid w:val="009D1BA4"/>
    <w:rsid w:val="009D2268"/>
    <w:rsid w:val="009D22E4"/>
    <w:rsid w:val="009D22F7"/>
    <w:rsid w:val="009D2602"/>
    <w:rsid w:val="009D2DE1"/>
    <w:rsid w:val="009D30A9"/>
    <w:rsid w:val="009D3145"/>
    <w:rsid w:val="009D319C"/>
    <w:rsid w:val="009D3636"/>
    <w:rsid w:val="009D37AD"/>
    <w:rsid w:val="009D39D0"/>
    <w:rsid w:val="009D3BF6"/>
    <w:rsid w:val="009D4042"/>
    <w:rsid w:val="009D4407"/>
    <w:rsid w:val="009D46E6"/>
    <w:rsid w:val="009D4A5B"/>
    <w:rsid w:val="009D503F"/>
    <w:rsid w:val="009D5077"/>
    <w:rsid w:val="009D5137"/>
    <w:rsid w:val="009D51BE"/>
    <w:rsid w:val="009D5AD2"/>
    <w:rsid w:val="009D5B03"/>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A5C"/>
    <w:rsid w:val="009D7C52"/>
    <w:rsid w:val="009D7C57"/>
    <w:rsid w:val="009E0110"/>
    <w:rsid w:val="009E058F"/>
    <w:rsid w:val="009E0789"/>
    <w:rsid w:val="009E07C6"/>
    <w:rsid w:val="009E08A8"/>
    <w:rsid w:val="009E0A08"/>
    <w:rsid w:val="009E0A9E"/>
    <w:rsid w:val="009E14E2"/>
    <w:rsid w:val="009E1774"/>
    <w:rsid w:val="009E19A2"/>
    <w:rsid w:val="009E1B07"/>
    <w:rsid w:val="009E1C0B"/>
    <w:rsid w:val="009E1EC2"/>
    <w:rsid w:val="009E2671"/>
    <w:rsid w:val="009E2807"/>
    <w:rsid w:val="009E28D9"/>
    <w:rsid w:val="009E2D34"/>
    <w:rsid w:val="009E2EDB"/>
    <w:rsid w:val="009E335F"/>
    <w:rsid w:val="009E3760"/>
    <w:rsid w:val="009E3AFD"/>
    <w:rsid w:val="009E3B75"/>
    <w:rsid w:val="009E3CDD"/>
    <w:rsid w:val="009E3D2F"/>
    <w:rsid w:val="009E3E7D"/>
    <w:rsid w:val="009E4798"/>
    <w:rsid w:val="009E4AC1"/>
    <w:rsid w:val="009E4B16"/>
    <w:rsid w:val="009E4B92"/>
    <w:rsid w:val="009E4CFE"/>
    <w:rsid w:val="009E4EE0"/>
    <w:rsid w:val="009E55DA"/>
    <w:rsid w:val="009E563F"/>
    <w:rsid w:val="009E56EE"/>
    <w:rsid w:val="009E5C60"/>
    <w:rsid w:val="009E5D30"/>
    <w:rsid w:val="009E5F05"/>
    <w:rsid w:val="009E64DB"/>
    <w:rsid w:val="009E6794"/>
    <w:rsid w:val="009E67FB"/>
    <w:rsid w:val="009E6861"/>
    <w:rsid w:val="009E694C"/>
    <w:rsid w:val="009E6CE0"/>
    <w:rsid w:val="009E6D1A"/>
    <w:rsid w:val="009E6D65"/>
    <w:rsid w:val="009E7010"/>
    <w:rsid w:val="009E7124"/>
    <w:rsid w:val="009E7189"/>
    <w:rsid w:val="009E746E"/>
    <w:rsid w:val="009E76D1"/>
    <w:rsid w:val="009E795B"/>
    <w:rsid w:val="009E7A3E"/>
    <w:rsid w:val="009E7E46"/>
    <w:rsid w:val="009E7F13"/>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66"/>
    <w:rsid w:val="009F150E"/>
    <w:rsid w:val="009F16FD"/>
    <w:rsid w:val="009F1C7D"/>
    <w:rsid w:val="009F1E48"/>
    <w:rsid w:val="009F1ED5"/>
    <w:rsid w:val="009F2293"/>
    <w:rsid w:val="009F2520"/>
    <w:rsid w:val="009F27AD"/>
    <w:rsid w:val="009F2921"/>
    <w:rsid w:val="009F344B"/>
    <w:rsid w:val="009F39FB"/>
    <w:rsid w:val="009F3B6A"/>
    <w:rsid w:val="009F3D31"/>
    <w:rsid w:val="009F3FB5"/>
    <w:rsid w:val="009F4619"/>
    <w:rsid w:val="009F4709"/>
    <w:rsid w:val="009F4753"/>
    <w:rsid w:val="009F4972"/>
    <w:rsid w:val="009F4989"/>
    <w:rsid w:val="009F49E0"/>
    <w:rsid w:val="009F4A59"/>
    <w:rsid w:val="009F4A7E"/>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5AA"/>
    <w:rsid w:val="009F7495"/>
    <w:rsid w:val="009F76B7"/>
    <w:rsid w:val="009F7928"/>
    <w:rsid w:val="009F7D73"/>
    <w:rsid w:val="009F7E9D"/>
    <w:rsid w:val="00A003C2"/>
    <w:rsid w:val="00A005B0"/>
    <w:rsid w:val="00A00B45"/>
    <w:rsid w:val="00A00E87"/>
    <w:rsid w:val="00A00EE2"/>
    <w:rsid w:val="00A0104D"/>
    <w:rsid w:val="00A0105F"/>
    <w:rsid w:val="00A010B3"/>
    <w:rsid w:val="00A01380"/>
    <w:rsid w:val="00A013E5"/>
    <w:rsid w:val="00A01771"/>
    <w:rsid w:val="00A01EA9"/>
    <w:rsid w:val="00A01F17"/>
    <w:rsid w:val="00A01F40"/>
    <w:rsid w:val="00A01F83"/>
    <w:rsid w:val="00A0200A"/>
    <w:rsid w:val="00A022A5"/>
    <w:rsid w:val="00A024A7"/>
    <w:rsid w:val="00A02634"/>
    <w:rsid w:val="00A0272B"/>
    <w:rsid w:val="00A02915"/>
    <w:rsid w:val="00A029DA"/>
    <w:rsid w:val="00A02BB8"/>
    <w:rsid w:val="00A02D73"/>
    <w:rsid w:val="00A0323D"/>
    <w:rsid w:val="00A0362E"/>
    <w:rsid w:val="00A03882"/>
    <w:rsid w:val="00A03A22"/>
    <w:rsid w:val="00A03A33"/>
    <w:rsid w:val="00A03F20"/>
    <w:rsid w:val="00A04130"/>
    <w:rsid w:val="00A04616"/>
    <w:rsid w:val="00A0462C"/>
    <w:rsid w:val="00A04634"/>
    <w:rsid w:val="00A0467E"/>
    <w:rsid w:val="00A047D2"/>
    <w:rsid w:val="00A0498A"/>
    <w:rsid w:val="00A04DE8"/>
    <w:rsid w:val="00A04E7E"/>
    <w:rsid w:val="00A04EEC"/>
    <w:rsid w:val="00A0536E"/>
    <w:rsid w:val="00A0556D"/>
    <w:rsid w:val="00A05ACF"/>
    <w:rsid w:val="00A06119"/>
    <w:rsid w:val="00A06214"/>
    <w:rsid w:val="00A06229"/>
    <w:rsid w:val="00A07278"/>
    <w:rsid w:val="00A072EA"/>
    <w:rsid w:val="00A07326"/>
    <w:rsid w:val="00A07677"/>
    <w:rsid w:val="00A077C1"/>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638"/>
    <w:rsid w:val="00A12861"/>
    <w:rsid w:val="00A12EC6"/>
    <w:rsid w:val="00A130D7"/>
    <w:rsid w:val="00A131F6"/>
    <w:rsid w:val="00A13687"/>
    <w:rsid w:val="00A136F5"/>
    <w:rsid w:val="00A137E4"/>
    <w:rsid w:val="00A13922"/>
    <w:rsid w:val="00A1399F"/>
    <w:rsid w:val="00A13A57"/>
    <w:rsid w:val="00A13B00"/>
    <w:rsid w:val="00A13BCE"/>
    <w:rsid w:val="00A13F2A"/>
    <w:rsid w:val="00A14118"/>
    <w:rsid w:val="00A1416D"/>
    <w:rsid w:val="00A1420F"/>
    <w:rsid w:val="00A144CB"/>
    <w:rsid w:val="00A14621"/>
    <w:rsid w:val="00A14813"/>
    <w:rsid w:val="00A1496A"/>
    <w:rsid w:val="00A14F18"/>
    <w:rsid w:val="00A150E3"/>
    <w:rsid w:val="00A15131"/>
    <w:rsid w:val="00A1566A"/>
    <w:rsid w:val="00A15673"/>
    <w:rsid w:val="00A15A0C"/>
    <w:rsid w:val="00A1601C"/>
    <w:rsid w:val="00A160CF"/>
    <w:rsid w:val="00A16471"/>
    <w:rsid w:val="00A16503"/>
    <w:rsid w:val="00A1659B"/>
    <w:rsid w:val="00A165BF"/>
    <w:rsid w:val="00A16614"/>
    <w:rsid w:val="00A16935"/>
    <w:rsid w:val="00A16A83"/>
    <w:rsid w:val="00A16B4E"/>
    <w:rsid w:val="00A16DC0"/>
    <w:rsid w:val="00A1707C"/>
    <w:rsid w:val="00A17138"/>
    <w:rsid w:val="00A172E8"/>
    <w:rsid w:val="00A17392"/>
    <w:rsid w:val="00A179FF"/>
    <w:rsid w:val="00A17AEA"/>
    <w:rsid w:val="00A17FE6"/>
    <w:rsid w:val="00A2044F"/>
    <w:rsid w:val="00A206C8"/>
    <w:rsid w:val="00A207C1"/>
    <w:rsid w:val="00A207E2"/>
    <w:rsid w:val="00A20BDB"/>
    <w:rsid w:val="00A21341"/>
    <w:rsid w:val="00A2142A"/>
    <w:rsid w:val="00A2156A"/>
    <w:rsid w:val="00A218ED"/>
    <w:rsid w:val="00A21A36"/>
    <w:rsid w:val="00A21C18"/>
    <w:rsid w:val="00A21C31"/>
    <w:rsid w:val="00A21C87"/>
    <w:rsid w:val="00A21D22"/>
    <w:rsid w:val="00A21FD7"/>
    <w:rsid w:val="00A22001"/>
    <w:rsid w:val="00A226EC"/>
    <w:rsid w:val="00A22909"/>
    <w:rsid w:val="00A229AD"/>
    <w:rsid w:val="00A22DF7"/>
    <w:rsid w:val="00A231AE"/>
    <w:rsid w:val="00A23859"/>
    <w:rsid w:val="00A23945"/>
    <w:rsid w:val="00A2402C"/>
    <w:rsid w:val="00A2408A"/>
    <w:rsid w:val="00A2416F"/>
    <w:rsid w:val="00A2417B"/>
    <w:rsid w:val="00A242C3"/>
    <w:rsid w:val="00A24922"/>
    <w:rsid w:val="00A24F60"/>
    <w:rsid w:val="00A25237"/>
    <w:rsid w:val="00A25294"/>
    <w:rsid w:val="00A253FC"/>
    <w:rsid w:val="00A254BD"/>
    <w:rsid w:val="00A254EE"/>
    <w:rsid w:val="00A2571A"/>
    <w:rsid w:val="00A2575C"/>
    <w:rsid w:val="00A2590E"/>
    <w:rsid w:val="00A25B74"/>
    <w:rsid w:val="00A25BE7"/>
    <w:rsid w:val="00A25CCF"/>
    <w:rsid w:val="00A26031"/>
    <w:rsid w:val="00A26947"/>
    <w:rsid w:val="00A26A77"/>
    <w:rsid w:val="00A27008"/>
    <w:rsid w:val="00A27392"/>
    <w:rsid w:val="00A276E8"/>
    <w:rsid w:val="00A27C2B"/>
    <w:rsid w:val="00A27CDF"/>
    <w:rsid w:val="00A27DFC"/>
    <w:rsid w:val="00A3020B"/>
    <w:rsid w:val="00A3095F"/>
    <w:rsid w:val="00A309C6"/>
    <w:rsid w:val="00A30D13"/>
    <w:rsid w:val="00A31181"/>
    <w:rsid w:val="00A3127C"/>
    <w:rsid w:val="00A31370"/>
    <w:rsid w:val="00A314F8"/>
    <w:rsid w:val="00A31594"/>
    <w:rsid w:val="00A318DE"/>
    <w:rsid w:val="00A319D0"/>
    <w:rsid w:val="00A31AE2"/>
    <w:rsid w:val="00A31E42"/>
    <w:rsid w:val="00A31F68"/>
    <w:rsid w:val="00A321C7"/>
    <w:rsid w:val="00A32316"/>
    <w:rsid w:val="00A3269C"/>
    <w:rsid w:val="00A3294B"/>
    <w:rsid w:val="00A32BB7"/>
    <w:rsid w:val="00A32F6E"/>
    <w:rsid w:val="00A33172"/>
    <w:rsid w:val="00A3365D"/>
    <w:rsid w:val="00A339D8"/>
    <w:rsid w:val="00A339F6"/>
    <w:rsid w:val="00A33A25"/>
    <w:rsid w:val="00A33E18"/>
    <w:rsid w:val="00A342FD"/>
    <w:rsid w:val="00A3432B"/>
    <w:rsid w:val="00A3436B"/>
    <w:rsid w:val="00A346BA"/>
    <w:rsid w:val="00A346FB"/>
    <w:rsid w:val="00A3488D"/>
    <w:rsid w:val="00A3488E"/>
    <w:rsid w:val="00A34905"/>
    <w:rsid w:val="00A34C67"/>
    <w:rsid w:val="00A34D26"/>
    <w:rsid w:val="00A34D62"/>
    <w:rsid w:val="00A34FC3"/>
    <w:rsid w:val="00A353EB"/>
    <w:rsid w:val="00A35640"/>
    <w:rsid w:val="00A35A98"/>
    <w:rsid w:val="00A35C22"/>
    <w:rsid w:val="00A35DA7"/>
    <w:rsid w:val="00A35F43"/>
    <w:rsid w:val="00A35F92"/>
    <w:rsid w:val="00A36039"/>
    <w:rsid w:val="00A3611B"/>
    <w:rsid w:val="00A3611D"/>
    <w:rsid w:val="00A36339"/>
    <w:rsid w:val="00A366E4"/>
    <w:rsid w:val="00A36A3D"/>
    <w:rsid w:val="00A36BAE"/>
    <w:rsid w:val="00A36FBD"/>
    <w:rsid w:val="00A37430"/>
    <w:rsid w:val="00A377CF"/>
    <w:rsid w:val="00A378CD"/>
    <w:rsid w:val="00A379A6"/>
    <w:rsid w:val="00A379BD"/>
    <w:rsid w:val="00A37D4A"/>
    <w:rsid w:val="00A37EC7"/>
    <w:rsid w:val="00A400A8"/>
    <w:rsid w:val="00A400BF"/>
    <w:rsid w:val="00A400F1"/>
    <w:rsid w:val="00A4012E"/>
    <w:rsid w:val="00A40253"/>
    <w:rsid w:val="00A402A2"/>
    <w:rsid w:val="00A40831"/>
    <w:rsid w:val="00A420C8"/>
    <w:rsid w:val="00A429C5"/>
    <w:rsid w:val="00A42BD8"/>
    <w:rsid w:val="00A42EB2"/>
    <w:rsid w:val="00A42FC1"/>
    <w:rsid w:val="00A43157"/>
    <w:rsid w:val="00A4348E"/>
    <w:rsid w:val="00A4376F"/>
    <w:rsid w:val="00A437C0"/>
    <w:rsid w:val="00A43BBB"/>
    <w:rsid w:val="00A444AC"/>
    <w:rsid w:val="00A44729"/>
    <w:rsid w:val="00A44CAC"/>
    <w:rsid w:val="00A450B2"/>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7A"/>
    <w:rsid w:val="00A500B8"/>
    <w:rsid w:val="00A500DF"/>
    <w:rsid w:val="00A501C9"/>
    <w:rsid w:val="00A503CC"/>
    <w:rsid w:val="00A50506"/>
    <w:rsid w:val="00A5077E"/>
    <w:rsid w:val="00A50AAE"/>
    <w:rsid w:val="00A50AE4"/>
    <w:rsid w:val="00A50DEC"/>
    <w:rsid w:val="00A50E88"/>
    <w:rsid w:val="00A51796"/>
    <w:rsid w:val="00A518CD"/>
    <w:rsid w:val="00A51AD7"/>
    <w:rsid w:val="00A5237B"/>
    <w:rsid w:val="00A52990"/>
    <w:rsid w:val="00A52A3B"/>
    <w:rsid w:val="00A52CC6"/>
    <w:rsid w:val="00A53035"/>
    <w:rsid w:val="00A533D1"/>
    <w:rsid w:val="00A53628"/>
    <w:rsid w:val="00A53790"/>
    <w:rsid w:val="00A5389A"/>
    <w:rsid w:val="00A538E9"/>
    <w:rsid w:val="00A53F55"/>
    <w:rsid w:val="00A5400C"/>
    <w:rsid w:val="00A540A2"/>
    <w:rsid w:val="00A5417B"/>
    <w:rsid w:val="00A54285"/>
    <w:rsid w:val="00A54599"/>
    <w:rsid w:val="00A54659"/>
    <w:rsid w:val="00A5476D"/>
    <w:rsid w:val="00A549E2"/>
    <w:rsid w:val="00A54B82"/>
    <w:rsid w:val="00A54C0D"/>
    <w:rsid w:val="00A54E42"/>
    <w:rsid w:val="00A5517B"/>
    <w:rsid w:val="00A55261"/>
    <w:rsid w:val="00A5565B"/>
    <w:rsid w:val="00A55697"/>
    <w:rsid w:val="00A5574D"/>
    <w:rsid w:val="00A557B5"/>
    <w:rsid w:val="00A55CFE"/>
    <w:rsid w:val="00A55F83"/>
    <w:rsid w:val="00A561DD"/>
    <w:rsid w:val="00A56520"/>
    <w:rsid w:val="00A5660E"/>
    <w:rsid w:val="00A5684D"/>
    <w:rsid w:val="00A5697F"/>
    <w:rsid w:val="00A569D4"/>
    <w:rsid w:val="00A56F23"/>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1EB"/>
    <w:rsid w:val="00A61429"/>
    <w:rsid w:val="00A61514"/>
    <w:rsid w:val="00A61645"/>
    <w:rsid w:val="00A619F2"/>
    <w:rsid w:val="00A61CBB"/>
    <w:rsid w:val="00A61CC0"/>
    <w:rsid w:val="00A61E6A"/>
    <w:rsid w:val="00A62080"/>
    <w:rsid w:val="00A6224A"/>
    <w:rsid w:val="00A6242B"/>
    <w:rsid w:val="00A626CB"/>
    <w:rsid w:val="00A628EF"/>
    <w:rsid w:val="00A62B28"/>
    <w:rsid w:val="00A62E3E"/>
    <w:rsid w:val="00A630A2"/>
    <w:rsid w:val="00A632B8"/>
    <w:rsid w:val="00A63392"/>
    <w:rsid w:val="00A6354A"/>
    <w:rsid w:val="00A63A44"/>
    <w:rsid w:val="00A63BF3"/>
    <w:rsid w:val="00A641E4"/>
    <w:rsid w:val="00A64215"/>
    <w:rsid w:val="00A64813"/>
    <w:rsid w:val="00A6489C"/>
    <w:rsid w:val="00A64927"/>
    <w:rsid w:val="00A64942"/>
    <w:rsid w:val="00A64DDD"/>
    <w:rsid w:val="00A64DE9"/>
    <w:rsid w:val="00A64F4B"/>
    <w:rsid w:val="00A64FEB"/>
    <w:rsid w:val="00A654E1"/>
    <w:rsid w:val="00A65500"/>
    <w:rsid w:val="00A658D2"/>
    <w:rsid w:val="00A65911"/>
    <w:rsid w:val="00A65A9F"/>
    <w:rsid w:val="00A65ABF"/>
    <w:rsid w:val="00A65CED"/>
    <w:rsid w:val="00A65DB8"/>
    <w:rsid w:val="00A65DEC"/>
    <w:rsid w:val="00A65DF6"/>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67F81"/>
    <w:rsid w:val="00A7075B"/>
    <w:rsid w:val="00A70C02"/>
    <w:rsid w:val="00A70C67"/>
    <w:rsid w:val="00A70DB3"/>
    <w:rsid w:val="00A70E14"/>
    <w:rsid w:val="00A70ED4"/>
    <w:rsid w:val="00A70FED"/>
    <w:rsid w:val="00A7135B"/>
    <w:rsid w:val="00A714F1"/>
    <w:rsid w:val="00A715F0"/>
    <w:rsid w:val="00A71A89"/>
    <w:rsid w:val="00A71CE6"/>
    <w:rsid w:val="00A71D23"/>
    <w:rsid w:val="00A71DBC"/>
    <w:rsid w:val="00A71EAA"/>
    <w:rsid w:val="00A723DD"/>
    <w:rsid w:val="00A7241B"/>
    <w:rsid w:val="00A72434"/>
    <w:rsid w:val="00A7247C"/>
    <w:rsid w:val="00A72607"/>
    <w:rsid w:val="00A72A2D"/>
    <w:rsid w:val="00A7308C"/>
    <w:rsid w:val="00A7333A"/>
    <w:rsid w:val="00A7358A"/>
    <w:rsid w:val="00A73689"/>
    <w:rsid w:val="00A73B56"/>
    <w:rsid w:val="00A73C46"/>
    <w:rsid w:val="00A73D0D"/>
    <w:rsid w:val="00A740B6"/>
    <w:rsid w:val="00A7443A"/>
    <w:rsid w:val="00A74A64"/>
    <w:rsid w:val="00A74A92"/>
    <w:rsid w:val="00A75BA4"/>
    <w:rsid w:val="00A75CC1"/>
    <w:rsid w:val="00A75E88"/>
    <w:rsid w:val="00A7664A"/>
    <w:rsid w:val="00A76AA9"/>
    <w:rsid w:val="00A76AF7"/>
    <w:rsid w:val="00A77490"/>
    <w:rsid w:val="00A77674"/>
    <w:rsid w:val="00A776A6"/>
    <w:rsid w:val="00A77997"/>
    <w:rsid w:val="00A8056E"/>
    <w:rsid w:val="00A80C70"/>
    <w:rsid w:val="00A80C74"/>
    <w:rsid w:val="00A80ED4"/>
    <w:rsid w:val="00A8163B"/>
    <w:rsid w:val="00A8181D"/>
    <w:rsid w:val="00A81833"/>
    <w:rsid w:val="00A81937"/>
    <w:rsid w:val="00A819D1"/>
    <w:rsid w:val="00A81B29"/>
    <w:rsid w:val="00A81D3D"/>
    <w:rsid w:val="00A81E8D"/>
    <w:rsid w:val="00A81EB0"/>
    <w:rsid w:val="00A822F5"/>
    <w:rsid w:val="00A82341"/>
    <w:rsid w:val="00A824CF"/>
    <w:rsid w:val="00A82755"/>
    <w:rsid w:val="00A82860"/>
    <w:rsid w:val="00A82A72"/>
    <w:rsid w:val="00A82AA4"/>
    <w:rsid w:val="00A82D58"/>
    <w:rsid w:val="00A8307C"/>
    <w:rsid w:val="00A832CB"/>
    <w:rsid w:val="00A8336E"/>
    <w:rsid w:val="00A8395D"/>
    <w:rsid w:val="00A8399D"/>
    <w:rsid w:val="00A83B1B"/>
    <w:rsid w:val="00A83B9A"/>
    <w:rsid w:val="00A83DF6"/>
    <w:rsid w:val="00A83E3D"/>
    <w:rsid w:val="00A83F9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6F52"/>
    <w:rsid w:val="00A87095"/>
    <w:rsid w:val="00A87797"/>
    <w:rsid w:val="00A87977"/>
    <w:rsid w:val="00A87E7B"/>
    <w:rsid w:val="00A900E6"/>
    <w:rsid w:val="00A902B2"/>
    <w:rsid w:val="00A909BB"/>
    <w:rsid w:val="00A90B97"/>
    <w:rsid w:val="00A90D1D"/>
    <w:rsid w:val="00A90DE9"/>
    <w:rsid w:val="00A90E72"/>
    <w:rsid w:val="00A910F9"/>
    <w:rsid w:val="00A917C8"/>
    <w:rsid w:val="00A91DC1"/>
    <w:rsid w:val="00A91EA5"/>
    <w:rsid w:val="00A922A2"/>
    <w:rsid w:val="00A92397"/>
    <w:rsid w:val="00A924CE"/>
    <w:rsid w:val="00A92685"/>
    <w:rsid w:val="00A92DBD"/>
    <w:rsid w:val="00A92ED8"/>
    <w:rsid w:val="00A9327B"/>
    <w:rsid w:val="00A936E1"/>
    <w:rsid w:val="00A93A98"/>
    <w:rsid w:val="00A93B69"/>
    <w:rsid w:val="00A94633"/>
    <w:rsid w:val="00A948D6"/>
    <w:rsid w:val="00A949A5"/>
    <w:rsid w:val="00A94D6A"/>
    <w:rsid w:val="00A94DF7"/>
    <w:rsid w:val="00A94F4D"/>
    <w:rsid w:val="00A953CA"/>
    <w:rsid w:val="00A954D2"/>
    <w:rsid w:val="00A957A9"/>
    <w:rsid w:val="00A95947"/>
    <w:rsid w:val="00A95B48"/>
    <w:rsid w:val="00A95BAC"/>
    <w:rsid w:val="00A95CC6"/>
    <w:rsid w:val="00A95CE8"/>
    <w:rsid w:val="00A95F65"/>
    <w:rsid w:val="00A960C9"/>
    <w:rsid w:val="00A96259"/>
    <w:rsid w:val="00A9638D"/>
    <w:rsid w:val="00A963C7"/>
    <w:rsid w:val="00A96421"/>
    <w:rsid w:val="00A96C56"/>
    <w:rsid w:val="00A96CA4"/>
    <w:rsid w:val="00A970C1"/>
    <w:rsid w:val="00A97B3C"/>
    <w:rsid w:val="00AA016B"/>
    <w:rsid w:val="00AA06A7"/>
    <w:rsid w:val="00AA0703"/>
    <w:rsid w:val="00AA09C0"/>
    <w:rsid w:val="00AA0A51"/>
    <w:rsid w:val="00AA0D8F"/>
    <w:rsid w:val="00AA0DF1"/>
    <w:rsid w:val="00AA0F7F"/>
    <w:rsid w:val="00AA0FA6"/>
    <w:rsid w:val="00AA0FCE"/>
    <w:rsid w:val="00AA128B"/>
    <w:rsid w:val="00AA14E6"/>
    <w:rsid w:val="00AA1596"/>
    <w:rsid w:val="00AA15BE"/>
    <w:rsid w:val="00AA1626"/>
    <w:rsid w:val="00AA172A"/>
    <w:rsid w:val="00AA181A"/>
    <w:rsid w:val="00AA1A21"/>
    <w:rsid w:val="00AA1C25"/>
    <w:rsid w:val="00AA1C5B"/>
    <w:rsid w:val="00AA2111"/>
    <w:rsid w:val="00AA21CF"/>
    <w:rsid w:val="00AA26E3"/>
    <w:rsid w:val="00AA2A63"/>
    <w:rsid w:val="00AA2AC8"/>
    <w:rsid w:val="00AA2CB0"/>
    <w:rsid w:val="00AA2F11"/>
    <w:rsid w:val="00AA3060"/>
    <w:rsid w:val="00AA3075"/>
    <w:rsid w:val="00AA31EE"/>
    <w:rsid w:val="00AA3385"/>
    <w:rsid w:val="00AA3590"/>
    <w:rsid w:val="00AA3842"/>
    <w:rsid w:val="00AA384D"/>
    <w:rsid w:val="00AA3DB7"/>
    <w:rsid w:val="00AA4175"/>
    <w:rsid w:val="00AA45D7"/>
    <w:rsid w:val="00AA4876"/>
    <w:rsid w:val="00AA4C4D"/>
    <w:rsid w:val="00AA4F18"/>
    <w:rsid w:val="00AA505A"/>
    <w:rsid w:val="00AA5129"/>
    <w:rsid w:val="00AA51F5"/>
    <w:rsid w:val="00AA5828"/>
    <w:rsid w:val="00AA59BE"/>
    <w:rsid w:val="00AA5C09"/>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8"/>
    <w:rsid w:val="00AB0C04"/>
    <w:rsid w:val="00AB0DA8"/>
    <w:rsid w:val="00AB0DB3"/>
    <w:rsid w:val="00AB0DC8"/>
    <w:rsid w:val="00AB11B0"/>
    <w:rsid w:val="00AB13EE"/>
    <w:rsid w:val="00AB185A"/>
    <w:rsid w:val="00AB1BA7"/>
    <w:rsid w:val="00AB1C98"/>
    <w:rsid w:val="00AB1E04"/>
    <w:rsid w:val="00AB227B"/>
    <w:rsid w:val="00AB23B8"/>
    <w:rsid w:val="00AB2825"/>
    <w:rsid w:val="00AB292B"/>
    <w:rsid w:val="00AB29EA"/>
    <w:rsid w:val="00AB2BCC"/>
    <w:rsid w:val="00AB2C3F"/>
    <w:rsid w:val="00AB2D10"/>
    <w:rsid w:val="00AB2EE5"/>
    <w:rsid w:val="00AB2F85"/>
    <w:rsid w:val="00AB3113"/>
    <w:rsid w:val="00AB3178"/>
    <w:rsid w:val="00AB348A"/>
    <w:rsid w:val="00AB353A"/>
    <w:rsid w:val="00AB359A"/>
    <w:rsid w:val="00AB3C99"/>
    <w:rsid w:val="00AB3D61"/>
    <w:rsid w:val="00AB3F38"/>
    <w:rsid w:val="00AB40AB"/>
    <w:rsid w:val="00AB42DC"/>
    <w:rsid w:val="00AB43EC"/>
    <w:rsid w:val="00AB44F6"/>
    <w:rsid w:val="00AB47B4"/>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196"/>
    <w:rsid w:val="00AB665D"/>
    <w:rsid w:val="00AB71DE"/>
    <w:rsid w:val="00AB721B"/>
    <w:rsid w:val="00AB7244"/>
    <w:rsid w:val="00AB725F"/>
    <w:rsid w:val="00AB7328"/>
    <w:rsid w:val="00AB758C"/>
    <w:rsid w:val="00AB7601"/>
    <w:rsid w:val="00AB77C8"/>
    <w:rsid w:val="00AB7FCB"/>
    <w:rsid w:val="00AC006D"/>
    <w:rsid w:val="00AC0095"/>
    <w:rsid w:val="00AC04ED"/>
    <w:rsid w:val="00AC0705"/>
    <w:rsid w:val="00AC0BBF"/>
    <w:rsid w:val="00AC0BD3"/>
    <w:rsid w:val="00AC0D48"/>
    <w:rsid w:val="00AC0F3F"/>
    <w:rsid w:val="00AC109B"/>
    <w:rsid w:val="00AC12BC"/>
    <w:rsid w:val="00AC1498"/>
    <w:rsid w:val="00AC1D8D"/>
    <w:rsid w:val="00AC21A1"/>
    <w:rsid w:val="00AC22FA"/>
    <w:rsid w:val="00AC268E"/>
    <w:rsid w:val="00AC284E"/>
    <w:rsid w:val="00AC2904"/>
    <w:rsid w:val="00AC2EB1"/>
    <w:rsid w:val="00AC2EC3"/>
    <w:rsid w:val="00AC32B0"/>
    <w:rsid w:val="00AC32FC"/>
    <w:rsid w:val="00AC349D"/>
    <w:rsid w:val="00AC3C38"/>
    <w:rsid w:val="00AC3DEA"/>
    <w:rsid w:val="00AC3E0A"/>
    <w:rsid w:val="00AC43EB"/>
    <w:rsid w:val="00AC46AF"/>
    <w:rsid w:val="00AC4903"/>
    <w:rsid w:val="00AC5144"/>
    <w:rsid w:val="00AC5243"/>
    <w:rsid w:val="00AC5548"/>
    <w:rsid w:val="00AC5E60"/>
    <w:rsid w:val="00AC5FF6"/>
    <w:rsid w:val="00AC6305"/>
    <w:rsid w:val="00AC63AB"/>
    <w:rsid w:val="00AC63D7"/>
    <w:rsid w:val="00AC63D8"/>
    <w:rsid w:val="00AC6402"/>
    <w:rsid w:val="00AC647C"/>
    <w:rsid w:val="00AC6A8E"/>
    <w:rsid w:val="00AC6B0F"/>
    <w:rsid w:val="00AC6E99"/>
    <w:rsid w:val="00AC71DB"/>
    <w:rsid w:val="00AC72A8"/>
    <w:rsid w:val="00AC74DA"/>
    <w:rsid w:val="00AC7535"/>
    <w:rsid w:val="00AC75FA"/>
    <w:rsid w:val="00AC7A2B"/>
    <w:rsid w:val="00AC7C25"/>
    <w:rsid w:val="00AC7C89"/>
    <w:rsid w:val="00AC7CF1"/>
    <w:rsid w:val="00AC7E56"/>
    <w:rsid w:val="00AD01FE"/>
    <w:rsid w:val="00AD04C5"/>
    <w:rsid w:val="00AD06C6"/>
    <w:rsid w:val="00AD0701"/>
    <w:rsid w:val="00AD0973"/>
    <w:rsid w:val="00AD0A51"/>
    <w:rsid w:val="00AD0B37"/>
    <w:rsid w:val="00AD0C8F"/>
    <w:rsid w:val="00AD0E9F"/>
    <w:rsid w:val="00AD11F7"/>
    <w:rsid w:val="00AD1379"/>
    <w:rsid w:val="00AD1426"/>
    <w:rsid w:val="00AD1DB7"/>
    <w:rsid w:val="00AD1EB6"/>
    <w:rsid w:val="00AD1F91"/>
    <w:rsid w:val="00AD2289"/>
    <w:rsid w:val="00AD249B"/>
    <w:rsid w:val="00AD269B"/>
    <w:rsid w:val="00AD2852"/>
    <w:rsid w:val="00AD29D6"/>
    <w:rsid w:val="00AD2A5F"/>
    <w:rsid w:val="00AD2ADA"/>
    <w:rsid w:val="00AD2F8C"/>
    <w:rsid w:val="00AD3059"/>
    <w:rsid w:val="00AD30B9"/>
    <w:rsid w:val="00AD31A3"/>
    <w:rsid w:val="00AD35C6"/>
    <w:rsid w:val="00AD3716"/>
    <w:rsid w:val="00AD3728"/>
    <w:rsid w:val="00AD38AF"/>
    <w:rsid w:val="00AD3976"/>
    <w:rsid w:val="00AD409B"/>
    <w:rsid w:val="00AD42D9"/>
    <w:rsid w:val="00AD448B"/>
    <w:rsid w:val="00AD49DB"/>
    <w:rsid w:val="00AD4C6E"/>
    <w:rsid w:val="00AD4CF2"/>
    <w:rsid w:val="00AD4D2A"/>
    <w:rsid w:val="00AD4D65"/>
    <w:rsid w:val="00AD4E90"/>
    <w:rsid w:val="00AD4EA1"/>
    <w:rsid w:val="00AD52B5"/>
    <w:rsid w:val="00AD542F"/>
    <w:rsid w:val="00AD5563"/>
    <w:rsid w:val="00AD5767"/>
    <w:rsid w:val="00AD5854"/>
    <w:rsid w:val="00AD5861"/>
    <w:rsid w:val="00AD5BEB"/>
    <w:rsid w:val="00AD5D74"/>
    <w:rsid w:val="00AD60F6"/>
    <w:rsid w:val="00AD6414"/>
    <w:rsid w:val="00AD670B"/>
    <w:rsid w:val="00AD6921"/>
    <w:rsid w:val="00AD6A9C"/>
    <w:rsid w:val="00AD6E61"/>
    <w:rsid w:val="00AD71D5"/>
    <w:rsid w:val="00AD7305"/>
    <w:rsid w:val="00AD78B0"/>
    <w:rsid w:val="00AD7E64"/>
    <w:rsid w:val="00AE004E"/>
    <w:rsid w:val="00AE00BC"/>
    <w:rsid w:val="00AE00E7"/>
    <w:rsid w:val="00AE0689"/>
    <w:rsid w:val="00AE085B"/>
    <w:rsid w:val="00AE0C56"/>
    <w:rsid w:val="00AE0E68"/>
    <w:rsid w:val="00AE12EC"/>
    <w:rsid w:val="00AE134B"/>
    <w:rsid w:val="00AE13E7"/>
    <w:rsid w:val="00AE149E"/>
    <w:rsid w:val="00AE14F3"/>
    <w:rsid w:val="00AE180A"/>
    <w:rsid w:val="00AE1978"/>
    <w:rsid w:val="00AE197F"/>
    <w:rsid w:val="00AE1B31"/>
    <w:rsid w:val="00AE22F2"/>
    <w:rsid w:val="00AE24BF"/>
    <w:rsid w:val="00AE2557"/>
    <w:rsid w:val="00AE29FC"/>
    <w:rsid w:val="00AE2A46"/>
    <w:rsid w:val="00AE2BD6"/>
    <w:rsid w:val="00AE2DC2"/>
    <w:rsid w:val="00AE2F3F"/>
    <w:rsid w:val="00AE2FF1"/>
    <w:rsid w:val="00AE303D"/>
    <w:rsid w:val="00AE31ED"/>
    <w:rsid w:val="00AE324B"/>
    <w:rsid w:val="00AE328B"/>
    <w:rsid w:val="00AE3616"/>
    <w:rsid w:val="00AE39F7"/>
    <w:rsid w:val="00AE3A70"/>
    <w:rsid w:val="00AE3B4E"/>
    <w:rsid w:val="00AE3B70"/>
    <w:rsid w:val="00AE3D13"/>
    <w:rsid w:val="00AE3E39"/>
    <w:rsid w:val="00AE4026"/>
    <w:rsid w:val="00AE465C"/>
    <w:rsid w:val="00AE4A7D"/>
    <w:rsid w:val="00AE4B3A"/>
    <w:rsid w:val="00AE4E2D"/>
    <w:rsid w:val="00AE5120"/>
    <w:rsid w:val="00AE57A7"/>
    <w:rsid w:val="00AE57DA"/>
    <w:rsid w:val="00AE5998"/>
    <w:rsid w:val="00AE59EC"/>
    <w:rsid w:val="00AE5FD8"/>
    <w:rsid w:val="00AE60F8"/>
    <w:rsid w:val="00AE6183"/>
    <w:rsid w:val="00AE648A"/>
    <w:rsid w:val="00AE66B1"/>
    <w:rsid w:val="00AE67B3"/>
    <w:rsid w:val="00AE69BF"/>
    <w:rsid w:val="00AE6DB5"/>
    <w:rsid w:val="00AE7059"/>
    <w:rsid w:val="00AE7396"/>
    <w:rsid w:val="00AE777F"/>
    <w:rsid w:val="00AE7845"/>
    <w:rsid w:val="00AE7864"/>
    <w:rsid w:val="00AE7949"/>
    <w:rsid w:val="00AE7A88"/>
    <w:rsid w:val="00AF01D1"/>
    <w:rsid w:val="00AF023C"/>
    <w:rsid w:val="00AF034F"/>
    <w:rsid w:val="00AF04B6"/>
    <w:rsid w:val="00AF1258"/>
    <w:rsid w:val="00AF14D7"/>
    <w:rsid w:val="00AF1737"/>
    <w:rsid w:val="00AF1B79"/>
    <w:rsid w:val="00AF1C11"/>
    <w:rsid w:val="00AF25D5"/>
    <w:rsid w:val="00AF28F4"/>
    <w:rsid w:val="00AF2A75"/>
    <w:rsid w:val="00AF311E"/>
    <w:rsid w:val="00AF3522"/>
    <w:rsid w:val="00AF3826"/>
    <w:rsid w:val="00AF3CE7"/>
    <w:rsid w:val="00AF3DBB"/>
    <w:rsid w:val="00AF3DDD"/>
    <w:rsid w:val="00AF3FE1"/>
    <w:rsid w:val="00AF4496"/>
    <w:rsid w:val="00AF456D"/>
    <w:rsid w:val="00AF4965"/>
    <w:rsid w:val="00AF4C11"/>
    <w:rsid w:val="00AF4DC9"/>
    <w:rsid w:val="00AF5194"/>
    <w:rsid w:val="00AF53C5"/>
    <w:rsid w:val="00AF53EF"/>
    <w:rsid w:val="00AF5522"/>
    <w:rsid w:val="00AF5837"/>
    <w:rsid w:val="00AF5AF4"/>
    <w:rsid w:val="00AF5C81"/>
    <w:rsid w:val="00AF621F"/>
    <w:rsid w:val="00AF6695"/>
    <w:rsid w:val="00AF6BBC"/>
    <w:rsid w:val="00AF6CEE"/>
    <w:rsid w:val="00AF6FF5"/>
    <w:rsid w:val="00AF73C3"/>
    <w:rsid w:val="00AF7617"/>
    <w:rsid w:val="00AF795C"/>
    <w:rsid w:val="00AF797E"/>
    <w:rsid w:val="00AF7A60"/>
    <w:rsid w:val="00AF7C21"/>
    <w:rsid w:val="00AF7C7A"/>
    <w:rsid w:val="00B003E7"/>
    <w:rsid w:val="00B00424"/>
    <w:rsid w:val="00B0045A"/>
    <w:rsid w:val="00B00752"/>
    <w:rsid w:val="00B007BE"/>
    <w:rsid w:val="00B008C2"/>
    <w:rsid w:val="00B0092C"/>
    <w:rsid w:val="00B009E3"/>
    <w:rsid w:val="00B00E50"/>
    <w:rsid w:val="00B00EF0"/>
    <w:rsid w:val="00B0103C"/>
    <w:rsid w:val="00B0109B"/>
    <w:rsid w:val="00B010DB"/>
    <w:rsid w:val="00B019DC"/>
    <w:rsid w:val="00B01A8C"/>
    <w:rsid w:val="00B01E3C"/>
    <w:rsid w:val="00B01E95"/>
    <w:rsid w:val="00B01F39"/>
    <w:rsid w:val="00B021DB"/>
    <w:rsid w:val="00B026C1"/>
    <w:rsid w:val="00B02827"/>
    <w:rsid w:val="00B02975"/>
    <w:rsid w:val="00B029BA"/>
    <w:rsid w:val="00B02A69"/>
    <w:rsid w:val="00B02B9C"/>
    <w:rsid w:val="00B033DC"/>
    <w:rsid w:val="00B0353B"/>
    <w:rsid w:val="00B03701"/>
    <w:rsid w:val="00B039A0"/>
    <w:rsid w:val="00B03B08"/>
    <w:rsid w:val="00B03C14"/>
    <w:rsid w:val="00B03D87"/>
    <w:rsid w:val="00B03E4F"/>
    <w:rsid w:val="00B040B2"/>
    <w:rsid w:val="00B04349"/>
    <w:rsid w:val="00B043B2"/>
    <w:rsid w:val="00B046BD"/>
    <w:rsid w:val="00B0471F"/>
    <w:rsid w:val="00B04B4F"/>
    <w:rsid w:val="00B04BD3"/>
    <w:rsid w:val="00B04D49"/>
    <w:rsid w:val="00B04F98"/>
    <w:rsid w:val="00B0524A"/>
    <w:rsid w:val="00B052DB"/>
    <w:rsid w:val="00B05369"/>
    <w:rsid w:val="00B05477"/>
    <w:rsid w:val="00B055DC"/>
    <w:rsid w:val="00B05746"/>
    <w:rsid w:val="00B057A1"/>
    <w:rsid w:val="00B0582B"/>
    <w:rsid w:val="00B058CA"/>
    <w:rsid w:val="00B05931"/>
    <w:rsid w:val="00B05C4B"/>
    <w:rsid w:val="00B05C5E"/>
    <w:rsid w:val="00B0647F"/>
    <w:rsid w:val="00B064BA"/>
    <w:rsid w:val="00B0688B"/>
    <w:rsid w:val="00B069DA"/>
    <w:rsid w:val="00B06D63"/>
    <w:rsid w:val="00B07050"/>
    <w:rsid w:val="00B07113"/>
    <w:rsid w:val="00B07149"/>
    <w:rsid w:val="00B07318"/>
    <w:rsid w:val="00B07550"/>
    <w:rsid w:val="00B07585"/>
    <w:rsid w:val="00B07704"/>
    <w:rsid w:val="00B07E66"/>
    <w:rsid w:val="00B07E67"/>
    <w:rsid w:val="00B07EFB"/>
    <w:rsid w:val="00B100A5"/>
    <w:rsid w:val="00B10197"/>
    <w:rsid w:val="00B103F8"/>
    <w:rsid w:val="00B104D4"/>
    <w:rsid w:val="00B10558"/>
    <w:rsid w:val="00B105A8"/>
    <w:rsid w:val="00B1109C"/>
    <w:rsid w:val="00B11500"/>
    <w:rsid w:val="00B11992"/>
    <w:rsid w:val="00B11C69"/>
    <w:rsid w:val="00B11EE8"/>
    <w:rsid w:val="00B11FFB"/>
    <w:rsid w:val="00B1226B"/>
    <w:rsid w:val="00B125DC"/>
    <w:rsid w:val="00B126FC"/>
    <w:rsid w:val="00B12802"/>
    <w:rsid w:val="00B12FCC"/>
    <w:rsid w:val="00B132AC"/>
    <w:rsid w:val="00B13B81"/>
    <w:rsid w:val="00B13BAB"/>
    <w:rsid w:val="00B13C56"/>
    <w:rsid w:val="00B13CC9"/>
    <w:rsid w:val="00B13FDF"/>
    <w:rsid w:val="00B14802"/>
    <w:rsid w:val="00B14860"/>
    <w:rsid w:val="00B14C64"/>
    <w:rsid w:val="00B14D92"/>
    <w:rsid w:val="00B156A9"/>
    <w:rsid w:val="00B15A5E"/>
    <w:rsid w:val="00B15AF9"/>
    <w:rsid w:val="00B15E4E"/>
    <w:rsid w:val="00B15EA3"/>
    <w:rsid w:val="00B15F83"/>
    <w:rsid w:val="00B16031"/>
    <w:rsid w:val="00B160FF"/>
    <w:rsid w:val="00B16223"/>
    <w:rsid w:val="00B16322"/>
    <w:rsid w:val="00B164DA"/>
    <w:rsid w:val="00B1662E"/>
    <w:rsid w:val="00B16655"/>
    <w:rsid w:val="00B16B8A"/>
    <w:rsid w:val="00B16BE6"/>
    <w:rsid w:val="00B16C73"/>
    <w:rsid w:val="00B16D22"/>
    <w:rsid w:val="00B16EB0"/>
    <w:rsid w:val="00B16FB9"/>
    <w:rsid w:val="00B1704B"/>
    <w:rsid w:val="00B170A9"/>
    <w:rsid w:val="00B17121"/>
    <w:rsid w:val="00B171B3"/>
    <w:rsid w:val="00B174C5"/>
    <w:rsid w:val="00B17562"/>
    <w:rsid w:val="00B17681"/>
    <w:rsid w:val="00B179AE"/>
    <w:rsid w:val="00B17DE7"/>
    <w:rsid w:val="00B2044C"/>
    <w:rsid w:val="00B20E83"/>
    <w:rsid w:val="00B2117B"/>
    <w:rsid w:val="00B21290"/>
    <w:rsid w:val="00B21777"/>
    <w:rsid w:val="00B217F2"/>
    <w:rsid w:val="00B21850"/>
    <w:rsid w:val="00B218E6"/>
    <w:rsid w:val="00B21968"/>
    <w:rsid w:val="00B21C92"/>
    <w:rsid w:val="00B22137"/>
    <w:rsid w:val="00B22294"/>
    <w:rsid w:val="00B2281F"/>
    <w:rsid w:val="00B2289C"/>
    <w:rsid w:val="00B22C0D"/>
    <w:rsid w:val="00B22D0F"/>
    <w:rsid w:val="00B2322C"/>
    <w:rsid w:val="00B23619"/>
    <w:rsid w:val="00B236FF"/>
    <w:rsid w:val="00B23AE6"/>
    <w:rsid w:val="00B23AF4"/>
    <w:rsid w:val="00B23C15"/>
    <w:rsid w:val="00B23C47"/>
    <w:rsid w:val="00B23CB4"/>
    <w:rsid w:val="00B23DEE"/>
    <w:rsid w:val="00B2439D"/>
    <w:rsid w:val="00B244DD"/>
    <w:rsid w:val="00B24737"/>
    <w:rsid w:val="00B24B21"/>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D5D"/>
    <w:rsid w:val="00B26D64"/>
    <w:rsid w:val="00B26E9B"/>
    <w:rsid w:val="00B26F29"/>
    <w:rsid w:val="00B26F4F"/>
    <w:rsid w:val="00B2700A"/>
    <w:rsid w:val="00B2714C"/>
    <w:rsid w:val="00B2727C"/>
    <w:rsid w:val="00B274BC"/>
    <w:rsid w:val="00B2788E"/>
    <w:rsid w:val="00B27B44"/>
    <w:rsid w:val="00B27EDE"/>
    <w:rsid w:val="00B27F3D"/>
    <w:rsid w:val="00B30302"/>
    <w:rsid w:val="00B30373"/>
    <w:rsid w:val="00B30763"/>
    <w:rsid w:val="00B309BC"/>
    <w:rsid w:val="00B30B4E"/>
    <w:rsid w:val="00B30EE6"/>
    <w:rsid w:val="00B310CB"/>
    <w:rsid w:val="00B31132"/>
    <w:rsid w:val="00B31246"/>
    <w:rsid w:val="00B313F4"/>
    <w:rsid w:val="00B3174D"/>
    <w:rsid w:val="00B317F3"/>
    <w:rsid w:val="00B31983"/>
    <w:rsid w:val="00B31AA6"/>
    <w:rsid w:val="00B31DBF"/>
    <w:rsid w:val="00B32372"/>
    <w:rsid w:val="00B3262E"/>
    <w:rsid w:val="00B326FF"/>
    <w:rsid w:val="00B3278F"/>
    <w:rsid w:val="00B3289D"/>
    <w:rsid w:val="00B32ACB"/>
    <w:rsid w:val="00B32C2A"/>
    <w:rsid w:val="00B32DF4"/>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EF8"/>
    <w:rsid w:val="00B3573B"/>
    <w:rsid w:val="00B35C82"/>
    <w:rsid w:val="00B35CDA"/>
    <w:rsid w:val="00B35D87"/>
    <w:rsid w:val="00B36160"/>
    <w:rsid w:val="00B36664"/>
    <w:rsid w:val="00B3706B"/>
    <w:rsid w:val="00B37106"/>
    <w:rsid w:val="00B372B8"/>
    <w:rsid w:val="00B3734C"/>
    <w:rsid w:val="00B374D3"/>
    <w:rsid w:val="00B3767C"/>
    <w:rsid w:val="00B378CF"/>
    <w:rsid w:val="00B37A60"/>
    <w:rsid w:val="00B37CCE"/>
    <w:rsid w:val="00B37D13"/>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76F"/>
    <w:rsid w:val="00B418E8"/>
    <w:rsid w:val="00B419C4"/>
    <w:rsid w:val="00B41C86"/>
    <w:rsid w:val="00B41D5F"/>
    <w:rsid w:val="00B41E93"/>
    <w:rsid w:val="00B41F0F"/>
    <w:rsid w:val="00B41F75"/>
    <w:rsid w:val="00B4208B"/>
    <w:rsid w:val="00B4215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68"/>
    <w:rsid w:val="00B438BA"/>
    <w:rsid w:val="00B438FB"/>
    <w:rsid w:val="00B439D3"/>
    <w:rsid w:val="00B43AE7"/>
    <w:rsid w:val="00B43C48"/>
    <w:rsid w:val="00B44203"/>
    <w:rsid w:val="00B4438B"/>
    <w:rsid w:val="00B44773"/>
    <w:rsid w:val="00B44904"/>
    <w:rsid w:val="00B44A7D"/>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D2A"/>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7F0"/>
    <w:rsid w:val="00B51820"/>
    <w:rsid w:val="00B51D1D"/>
    <w:rsid w:val="00B52216"/>
    <w:rsid w:val="00B5262A"/>
    <w:rsid w:val="00B52A47"/>
    <w:rsid w:val="00B52FA9"/>
    <w:rsid w:val="00B5310E"/>
    <w:rsid w:val="00B5351B"/>
    <w:rsid w:val="00B53562"/>
    <w:rsid w:val="00B536EA"/>
    <w:rsid w:val="00B5386A"/>
    <w:rsid w:val="00B53956"/>
    <w:rsid w:val="00B53AD7"/>
    <w:rsid w:val="00B53C7A"/>
    <w:rsid w:val="00B53CDC"/>
    <w:rsid w:val="00B53E9D"/>
    <w:rsid w:val="00B542BA"/>
    <w:rsid w:val="00B54652"/>
    <w:rsid w:val="00B5478D"/>
    <w:rsid w:val="00B54ACC"/>
    <w:rsid w:val="00B54DCB"/>
    <w:rsid w:val="00B54F4F"/>
    <w:rsid w:val="00B54F71"/>
    <w:rsid w:val="00B54FA6"/>
    <w:rsid w:val="00B552AD"/>
    <w:rsid w:val="00B5545E"/>
    <w:rsid w:val="00B5563C"/>
    <w:rsid w:val="00B55714"/>
    <w:rsid w:val="00B558A8"/>
    <w:rsid w:val="00B55916"/>
    <w:rsid w:val="00B55AC0"/>
    <w:rsid w:val="00B55AC2"/>
    <w:rsid w:val="00B55C18"/>
    <w:rsid w:val="00B560C9"/>
    <w:rsid w:val="00B5610C"/>
    <w:rsid w:val="00B561E9"/>
    <w:rsid w:val="00B56238"/>
    <w:rsid w:val="00B563DC"/>
    <w:rsid w:val="00B56533"/>
    <w:rsid w:val="00B566B2"/>
    <w:rsid w:val="00B567A3"/>
    <w:rsid w:val="00B56B9B"/>
    <w:rsid w:val="00B56C24"/>
    <w:rsid w:val="00B56CFC"/>
    <w:rsid w:val="00B5710A"/>
    <w:rsid w:val="00B5712C"/>
    <w:rsid w:val="00B574D2"/>
    <w:rsid w:val="00B574DA"/>
    <w:rsid w:val="00B57777"/>
    <w:rsid w:val="00B577A7"/>
    <w:rsid w:val="00B578D0"/>
    <w:rsid w:val="00B578F1"/>
    <w:rsid w:val="00B57A17"/>
    <w:rsid w:val="00B57B52"/>
    <w:rsid w:val="00B57E48"/>
    <w:rsid w:val="00B57F2E"/>
    <w:rsid w:val="00B57F63"/>
    <w:rsid w:val="00B603D5"/>
    <w:rsid w:val="00B60929"/>
    <w:rsid w:val="00B609D0"/>
    <w:rsid w:val="00B60BBB"/>
    <w:rsid w:val="00B60C50"/>
    <w:rsid w:val="00B60E96"/>
    <w:rsid w:val="00B611C5"/>
    <w:rsid w:val="00B614CE"/>
    <w:rsid w:val="00B61508"/>
    <w:rsid w:val="00B61564"/>
    <w:rsid w:val="00B61843"/>
    <w:rsid w:val="00B61A1C"/>
    <w:rsid w:val="00B61BE2"/>
    <w:rsid w:val="00B61E76"/>
    <w:rsid w:val="00B61E8D"/>
    <w:rsid w:val="00B62060"/>
    <w:rsid w:val="00B623B8"/>
    <w:rsid w:val="00B6266F"/>
    <w:rsid w:val="00B62CC6"/>
    <w:rsid w:val="00B62E0B"/>
    <w:rsid w:val="00B62FD1"/>
    <w:rsid w:val="00B63252"/>
    <w:rsid w:val="00B6335A"/>
    <w:rsid w:val="00B633EF"/>
    <w:rsid w:val="00B6340E"/>
    <w:rsid w:val="00B636F8"/>
    <w:rsid w:val="00B63A44"/>
    <w:rsid w:val="00B63AF8"/>
    <w:rsid w:val="00B63C32"/>
    <w:rsid w:val="00B6422E"/>
    <w:rsid w:val="00B64232"/>
    <w:rsid w:val="00B64424"/>
    <w:rsid w:val="00B64434"/>
    <w:rsid w:val="00B64436"/>
    <w:rsid w:val="00B645C2"/>
    <w:rsid w:val="00B64766"/>
    <w:rsid w:val="00B64956"/>
    <w:rsid w:val="00B650B9"/>
    <w:rsid w:val="00B6546A"/>
    <w:rsid w:val="00B65719"/>
    <w:rsid w:val="00B65743"/>
    <w:rsid w:val="00B65817"/>
    <w:rsid w:val="00B65A70"/>
    <w:rsid w:val="00B65BA1"/>
    <w:rsid w:val="00B6636B"/>
    <w:rsid w:val="00B6648C"/>
    <w:rsid w:val="00B6649B"/>
    <w:rsid w:val="00B6674F"/>
    <w:rsid w:val="00B66B4F"/>
    <w:rsid w:val="00B66C00"/>
    <w:rsid w:val="00B66C53"/>
    <w:rsid w:val="00B66CBE"/>
    <w:rsid w:val="00B6749A"/>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D4B"/>
    <w:rsid w:val="00B71DC8"/>
    <w:rsid w:val="00B72018"/>
    <w:rsid w:val="00B72068"/>
    <w:rsid w:val="00B72075"/>
    <w:rsid w:val="00B720E0"/>
    <w:rsid w:val="00B72589"/>
    <w:rsid w:val="00B725C2"/>
    <w:rsid w:val="00B72660"/>
    <w:rsid w:val="00B7281A"/>
    <w:rsid w:val="00B7289F"/>
    <w:rsid w:val="00B72E8A"/>
    <w:rsid w:val="00B73671"/>
    <w:rsid w:val="00B738E1"/>
    <w:rsid w:val="00B73977"/>
    <w:rsid w:val="00B73F1B"/>
    <w:rsid w:val="00B73FB7"/>
    <w:rsid w:val="00B7408D"/>
    <w:rsid w:val="00B74163"/>
    <w:rsid w:val="00B746C6"/>
    <w:rsid w:val="00B7487E"/>
    <w:rsid w:val="00B74966"/>
    <w:rsid w:val="00B74CFA"/>
    <w:rsid w:val="00B7522F"/>
    <w:rsid w:val="00B7537B"/>
    <w:rsid w:val="00B75448"/>
    <w:rsid w:val="00B75986"/>
    <w:rsid w:val="00B75C05"/>
    <w:rsid w:val="00B75C3A"/>
    <w:rsid w:val="00B75C4C"/>
    <w:rsid w:val="00B75CE5"/>
    <w:rsid w:val="00B75E43"/>
    <w:rsid w:val="00B7604C"/>
    <w:rsid w:val="00B76230"/>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77AC4"/>
    <w:rsid w:val="00B77CB0"/>
    <w:rsid w:val="00B8014F"/>
    <w:rsid w:val="00B8017E"/>
    <w:rsid w:val="00B80189"/>
    <w:rsid w:val="00B801EB"/>
    <w:rsid w:val="00B8029E"/>
    <w:rsid w:val="00B8062A"/>
    <w:rsid w:val="00B80910"/>
    <w:rsid w:val="00B809F8"/>
    <w:rsid w:val="00B80B20"/>
    <w:rsid w:val="00B80BC8"/>
    <w:rsid w:val="00B8102F"/>
    <w:rsid w:val="00B814C1"/>
    <w:rsid w:val="00B816C8"/>
    <w:rsid w:val="00B818F4"/>
    <w:rsid w:val="00B81934"/>
    <w:rsid w:val="00B81ABD"/>
    <w:rsid w:val="00B81B9A"/>
    <w:rsid w:val="00B81BC9"/>
    <w:rsid w:val="00B81D54"/>
    <w:rsid w:val="00B81E52"/>
    <w:rsid w:val="00B81ED8"/>
    <w:rsid w:val="00B82095"/>
    <w:rsid w:val="00B8222F"/>
    <w:rsid w:val="00B82233"/>
    <w:rsid w:val="00B82457"/>
    <w:rsid w:val="00B824DB"/>
    <w:rsid w:val="00B82615"/>
    <w:rsid w:val="00B828D7"/>
    <w:rsid w:val="00B82AC3"/>
    <w:rsid w:val="00B8330D"/>
    <w:rsid w:val="00B83444"/>
    <w:rsid w:val="00B834D0"/>
    <w:rsid w:val="00B836ED"/>
    <w:rsid w:val="00B83A9F"/>
    <w:rsid w:val="00B83C31"/>
    <w:rsid w:val="00B83CEF"/>
    <w:rsid w:val="00B83E17"/>
    <w:rsid w:val="00B83FC3"/>
    <w:rsid w:val="00B83FFB"/>
    <w:rsid w:val="00B8425B"/>
    <w:rsid w:val="00B844BC"/>
    <w:rsid w:val="00B84511"/>
    <w:rsid w:val="00B8459A"/>
    <w:rsid w:val="00B84873"/>
    <w:rsid w:val="00B84967"/>
    <w:rsid w:val="00B84993"/>
    <w:rsid w:val="00B849C9"/>
    <w:rsid w:val="00B84B4D"/>
    <w:rsid w:val="00B84CB4"/>
    <w:rsid w:val="00B84D9B"/>
    <w:rsid w:val="00B84DA1"/>
    <w:rsid w:val="00B85023"/>
    <w:rsid w:val="00B85061"/>
    <w:rsid w:val="00B853BE"/>
    <w:rsid w:val="00B853BF"/>
    <w:rsid w:val="00B856B7"/>
    <w:rsid w:val="00B85874"/>
    <w:rsid w:val="00B85B5F"/>
    <w:rsid w:val="00B85CC3"/>
    <w:rsid w:val="00B85D1A"/>
    <w:rsid w:val="00B86205"/>
    <w:rsid w:val="00B862D0"/>
    <w:rsid w:val="00B86476"/>
    <w:rsid w:val="00B86484"/>
    <w:rsid w:val="00B866AD"/>
    <w:rsid w:val="00B868D5"/>
    <w:rsid w:val="00B8692F"/>
    <w:rsid w:val="00B86932"/>
    <w:rsid w:val="00B86957"/>
    <w:rsid w:val="00B86A3D"/>
    <w:rsid w:val="00B86BBE"/>
    <w:rsid w:val="00B86BF9"/>
    <w:rsid w:val="00B87046"/>
    <w:rsid w:val="00B8716F"/>
    <w:rsid w:val="00B87423"/>
    <w:rsid w:val="00B874B0"/>
    <w:rsid w:val="00B875C7"/>
    <w:rsid w:val="00B87990"/>
    <w:rsid w:val="00B87AB4"/>
    <w:rsid w:val="00B87AD6"/>
    <w:rsid w:val="00B87CC3"/>
    <w:rsid w:val="00B87ECE"/>
    <w:rsid w:val="00B900C4"/>
    <w:rsid w:val="00B9015C"/>
    <w:rsid w:val="00B903A5"/>
    <w:rsid w:val="00B905C1"/>
    <w:rsid w:val="00B90808"/>
    <w:rsid w:val="00B90B72"/>
    <w:rsid w:val="00B90C9B"/>
    <w:rsid w:val="00B90D01"/>
    <w:rsid w:val="00B90D10"/>
    <w:rsid w:val="00B90F8A"/>
    <w:rsid w:val="00B90FE5"/>
    <w:rsid w:val="00B9158B"/>
    <w:rsid w:val="00B9162A"/>
    <w:rsid w:val="00B9175E"/>
    <w:rsid w:val="00B919AD"/>
    <w:rsid w:val="00B91A2B"/>
    <w:rsid w:val="00B91D67"/>
    <w:rsid w:val="00B91DE3"/>
    <w:rsid w:val="00B9221A"/>
    <w:rsid w:val="00B922AA"/>
    <w:rsid w:val="00B922DB"/>
    <w:rsid w:val="00B922EA"/>
    <w:rsid w:val="00B925DF"/>
    <w:rsid w:val="00B9290A"/>
    <w:rsid w:val="00B92BAB"/>
    <w:rsid w:val="00B92EE1"/>
    <w:rsid w:val="00B9302D"/>
    <w:rsid w:val="00B93204"/>
    <w:rsid w:val="00B93261"/>
    <w:rsid w:val="00B93630"/>
    <w:rsid w:val="00B9364D"/>
    <w:rsid w:val="00B937DC"/>
    <w:rsid w:val="00B93A67"/>
    <w:rsid w:val="00B93BFD"/>
    <w:rsid w:val="00B93C9E"/>
    <w:rsid w:val="00B93EF6"/>
    <w:rsid w:val="00B93F97"/>
    <w:rsid w:val="00B93FBF"/>
    <w:rsid w:val="00B942E1"/>
    <w:rsid w:val="00B9444D"/>
    <w:rsid w:val="00B9448C"/>
    <w:rsid w:val="00B94E17"/>
    <w:rsid w:val="00B94F7E"/>
    <w:rsid w:val="00B95395"/>
    <w:rsid w:val="00B953D2"/>
    <w:rsid w:val="00B95424"/>
    <w:rsid w:val="00B95618"/>
    <w:rsid w:val="00B9566E"/>
    <w:rsid w:val="00B956F8"/>
    <w:rsid w:val="00B957FE"/>
    <w:rsid w:val="00B958F5"/>
    <w:rsid w:val="00B95B6A"/>
    <w:rsid w:val="00B95F02"/>
    <w:rsid w:val="00B96813"/>
    <w:rsid w:val="00B96820"/>
    <w:rsid w:val="00B968A2"/>
    <w:rsid w:val="00B969A6"/>
    <w:rsid w:val="00B96BEF"/>
    <w:rsid w:val="00B96C50"/>
    <w:rsid w:val="00B96F64"/>
    <w:rsid w:val="00B96FC0"/>
    <w:rsid w:val="00B97009"/>
    <w:rsid w:val="00B9713B"/>
    <w:rsid w:val="00B97260"/>
    <w:rsid w:val="00B97A69"/>
    <w:rsid w:val="00B97E72"/>
    <w:rsid w:val="00B97EDC"/>
    <w:rsid w:val="00BA00DD"/>
    <w:rsid w:val="00BA0542"/>
    <w:rsid w:val="00BA0632"/>
    <w:rsid w:val="00BA0743"/>
    <w:rsid w:val="00BA0900"/>
    <w:rsid w:val="00BA0AAA"/>
    <w:rsid w:val="00BA0B00"/>
    <w:rsid w:val="00BA0B6A"/>
    <w:rsid w:val="00BA0BE9"/>
    <w:rsid w:val="00BA0D98"/>
    <w:rsid w:val="00BA0DFB"/>
    <w:rsid w:val="00BA107D"/>
    <w:rsid w:val="00BA1259"/>
    <w:rsid w:val="00BA12B9"/>
    <w:rsid w:val="00BA14EA"/>
    <w:rsid w:val="00BA17CD"/>
    <w:rsid w:val="00BA1BAB"/>
    <w:rsid w:val="00BA271B"/>
    <w:rsid w:val="00BA28AD"/>
    <w:rsid w:val="00BA2FEF"/>
    <w:rsid w:val="00BA335D"/>
    <w:rsid w:val="00BA348A"/>
    <w:rsid w:val="00BA34E7"/>
    <w:rsid w:val="00BA35B3"/>
    <w:rsid w:val="00BA3A30"/>
    <w:rsid w:val="00BA3A83"/>
    <w:rsid w:val="00BA3C10"/>
    <w:rsid w:val="00BA3C1F"/>
    <w:rsid w:val="00BA3E7F"/>
    <w:rsid w:val="00BA41C6"/>
    <w:rsid w:val="00BA438F"/>
    <w:rsid w:val="00BA4705"/>
    <w:rsid w:val="00BA4A4F"/>
    <w:rsid w:val="00BA4BFA"/>
    <w:rsid w:val="00BA5376"/>
    <w:rsid w:val="00BA53DB"/>
    <w:rsid w:val="00BA558C"/>
    <w:rsid w:val="00BA57BD"/>
    <w:rsid w:val="00BA61B5"/>
    <w:rsid w:val="00BA6553"/>
    <w:rsid w:val="00BA666B"/>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AEC"/>
    <w:rsid w:val="00BB0B6F"/>
    <w:rsid w:val="00BB0CF4"/>
    <w:rsid w:val="00BB0E90"/>
    <w:rsid w:val="00BB0E9C"/>
    <w:rsid w:val="00BB137A"/>
    <w:rsid w:val="00BB1463"/>
    <w:rsid w:val="00BB14D0"/>
    <w:rsid w:val="00BB14DF"/>
    <w:rsid w:val="00BB1548"/>
    <w:rsid w:val="00BB157A"/>
    <w:rsid w:val="00BB1760"/>
    <w:rsid w:val="00BB1C0C"/>
    <w:rsid w:val="00BB1CE7"/>
    <w:rsid w:val="00BB1DD4"/>
    <w:rsid w:val="00BB1E73"/>
    <w:rsid w:val="00BB21DE"/>
    <w:rsid w:val="00BB2470"/>
    <w:rsid w:val="00BB247C"/>
    <w:rsid w:val="00BB2680"/>
    <w:rsid w:val="00BB26C0"/>
    <w:rsid w:val="00BB2899"/>
    <w:rsid w:val="00BB2FD3"/>
    <w:rsid w:val="00BB2FDF"/>
    <w:rsid w:val="00BB2FFF"/>
    <w:rsid w:val="00BB335C"/>
    <w:rsid w:val="00BB33E0"/>
    <w:rsid w:val="00BB35E2"/>
    <w:rsid w:val="00BB3740"/>
    <w:rsid w:val="00BB3A0F"/>
    <w:rsid w:val="00BB3F2B"/>
    <w:rsid w:val="00BB3F30"/>
    <w:rsid w:val="00BB3FC4"/>
    <w:rsid w:val="00BB4324"/>
    <w:rsid w:val="00BB4AE3"/>
    <w:rsid w:val="00BB4B6A"/>
    <w:rsid w:val="00BB4C3A"/>
    <w:rsid w:val="00BB4D92"/>
    <w:rsid w:val="00BB4FE3"/>
    <w:rsid w:val="00BB5196"/>
    <w:rsid w:val="00BB531B"/>
    <w:rsid w:val="00BB550B"/>
    <w:rsid w:val="00BB5834"/>
    <w:rsid w:val="00BB5A64"/>
    <w:rsid w:val="00BB5A90"/>
    <w:rsid w:val="00BB5CC6"/>
    <w:rsid w:val="00BB5FCB"/>
    <w:rsid w:val="00BB604B"/>
    <w:rsid w:val="00BB62E9"/>
    <w:rsid w:val="00BB652C"/>
    <w:rsid w:val="00BB6626"/>
    <w:rsid w:val="00BB6754"/>
    <w:rsid w:val="00BB6781"/>
    <w:rsid w:val="00BB6A7D"/>
    <w:rsid w:val="00BB70DA"/>
    <w:rsid w:val="00BB7201"/>
    <w:rsid w:val="00BB7373"/>
    <w:rsid w:val="00BB7623"/>
    <w:rsid w:val="00BB798A"/>
    <w:rsid w:val="00BB7BF3"/>
    <w:rsid w:val="00BB7EC6"/>
    <w:rsid w:val="00BB7F42"/>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3"/>
    <w:rsid w:val="00BC307F"/>
    <w:rsid w:val="00BC3159"/>
    <w:rsid w:val="00BC3242"/>
    <w:rsid w:val="00BC3257"/>
    <w:rsid w:val="00BC398E"/>
    <w:rsid w:val="00BC39AB"/>
    <w:rsid w:val="00BC39DB"/>
    <w:rsid w:val="00BC3A32"/>
    <w:rsid w:val="00BC4020"/>
    <w:rsid w:val="00BC410E"/>
    <w:rsid w:val="00BC458C"/>
    <w:rsid w:val="00BC46EF"/>
    <w:rsid w:val="00BC48AD"/>
    <w:rsid w:val="00BC496A"/>
    <w:rsid w:val="00BC4E07"/>
    <w:rsid w:val="00BC5048"/>
    <w:rsid w:val="00BC54EC"/>
    <w:rsid w:val="00BC554F"/>
    <w:rsid w:val="00BC55D7"/>
    <w:rsid w:val="00BC578D"/>
    <w:rsid w:val="00BC59ED"/>
    <w:rsid w:val="00BC5C46"/>
    <w:rsid w:val="00BC6686"/>
    <w:rsid w:val="00BC676B"/>
    <w:rsid w:val="00BC67CB"/>
    <w:rsid w:val="00BC6A5F"/>
    <w:rsid w:val="00BC6A75"/>
    <w:rsid w:val="00BC6FD6"/>
    <w:rsid w:val="00BC7215"/>
    <w:rsid w:val="00BC72D6"/>
    <w:rsid w:val="00BC7682"/>
    <w:rsid w:val="00BC7C94"/>
    <w:rsid w:val="00BC7D80"/>
    <w:rsid w:val="00BD008E"/>
    <w:rsid w:val="00BD01C1"/>
    <w:rsid w:val="00BD0394"/>
    <w:rsid w:val="00BD051B"/>
    <w:rsid w:val="00BD0582"/>
    <w:rsid w:val="00BD08B7"/>
    <w:rsid w:val="00BD09B1"/>
    <w:rsid w:val="00BD0B2D"/>
    <w:rsid w:val="00BD12B3"/>
    <w:rsid w:val="00BD1560"/>
    <w:rsid w:val="00BD168B"/>
    <w:rsid w:val="00BD16F6"/>
    <w:rsid w:val="00BD1781"/>
    <w:rsid w:val="00BD17CD"/>
    <w:rsid w:val="00BD18C7"/>
    <w:rsid w:val="00BD1D52"/>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69D"/>
    <w:rsid w:val="00BD3F4B"/>
    <w:rsid w:val="00BD3FF1"/>
    <w:rsid w:val="00BD416E"/>
    <w:rsid w:val="00BD4BD0"/>
    <w:rsid w:val="00BD4FC8"/>
    <w:rsid w:val="00BD50AA"/>
    <w:rsid w:val="00BD5135"/>
    <w:rsid w:val="00BD51AC"/>
    <w:rsid w:val="00BD552E"/>
    <w:rsid w:val="00BD5B43"/>
    <w:rsid w:val="00BD5CC4"/>
    <w:rsid w:val="00BD5E72"/>
    <w:rsid w:val="00BD62DB"/>
    <w:rsid w:val="00BD67BB"/>
    <w:rsid w:val="00BD67E9"/>
    <w:rsid w:val="00BD6ED0"/>
    <w:rsid w:val="00BD70A0"/>
    <w:rsid w:val="00BD70E0"/>
    <w:rsid w:val="00BD7291"/>
    <w:rsid w:val="00BD79CE"/>
    <w:rsid w:val="00BD7B13"/>
    <w:rsid w:val="00BD7C20"/>
    <w:rsid w:val="00BD7C83"/>
    <w:rsid w:val="00BD7E37"/>
    <w:rsid w:val="00BD7EA3"/>
    <w:rsid w:val="00BD7FE2"/>
    <w:rsid w:val="00BE00E1"/>
    <w:rsid w:val="00BE077B"/>
    <w:rsid w:val="00BE08E7"/>
    <w:rsid w:val="00BE094F"/>
    <w:rsid w:val="00BE0B19"/>
    <w:rsid w:val="00BE0D30"/>
    <w:rsid w:val="00BE0DD8"/>
    <w:rsid w:val="00BE0DF2"/>
    <w:rsid w:val="00BE0E51"/>
    <w:rsid w:val="00BE14ED"/>
    <w:rsid w:val="00BE17C5"/>
    <w:rsid w:val="00BE18F5"/>
    <w:rsid w:val="00BE190B"/>
    <w:rsid w:val="00BE19E9"/>
    <w:rsid w:val="00BE1D2A"/>
    <w:rsid w:val="00BE1D82"/>
    <w:rsid w:val="00BE1EAF"/>
    <w:rsid w:val="00BE1EE4"/>
    <w:rsid w:val="00BE1F8B"/>
    <w:rsid w:val="00BE2726"/>
    <w:rsid w:val="00BE28BC"/>
    <w:rsid w:val="00BE299D"/>
    <w:rsid w:val="00BE2A45"/>
    <w:rsid w:val="00BE2B4F"/>
    <w:rsid w:val="00BE2E7F"/>
    <w:rsid w:val="00BE2F35"/>
    <w:rsid w:val="00BE2F39"/>
    <w:rsid w:val="00BE316B"/>
    <w:rsid w:val="00BE3254"/>
    <w:rsid w:val="00BE3277"/>
    <w:rsid w:val="00BE332D"/>
    <w:rsid w:val="00BE3649"/>
    <w:rsid w:val="00BE3814"/>
    <w:rsid w:val="00BE3A3B"/>
    <w:rsid w:val="00BE3AF0"/>
    <w:rsid w:val="00BE3CF1"/>
    <w:rsid w:val="00BE3E3B"/>
    <w:rsid w:val="00BE3ECB"/>
    <w:rsid w:val="00BE3F0C"/>
    <w:rsid w:val="00BE400E"/>
    <w:rsid w:val="00BE419C"/>
    <w:rsid w:val="00BE4798"/>
    <w:rsid w:val="00BE489F"/>
    <w:rsid w:val="00BE4B20"/>
    <w:rsid w:val="00BE4CD3"/>
    <w:rsid w:val="00BE4DE1"/>
    <w:rsid w:val="00BE4E1D"/>
    <w:rsid w:val="00BE4F72"/>
    <w:rsid w:val="00BE51E1"/>
    <w:rsid w:val="00BE51EC"/>
    <w:rsid w:val="00BE585A"/>
    <w:rsid w:val="00BE59BE"/>
    <w:rsid w:val="00BE5C9F"/>
    <w:rsid w:val="00BE5FC4"/>
    <w:rsid w:val="00BE61C8"/>
    <w:rsid w:val="00BE6586"/>
    <w:rsid w:val="00BE65A8"/>
    <w:rsid w:val="00BE66E4"/>
    <w:rsid w:val="00BE6C0A"/>
    <w:rsid w:val="00BE6C6F"/>
    <w:rsid w:val="00BE6CF2"/>
    <w:rsid w:val="00BE71EC"/>
    <w:rsid w:val="00BE76DD"/>
    <w:rsid w:val="00BE775B"/>
    <w:rsid w:val="00BE79FB"/>
    <w:rsid w:val="00BE7C4D"/>
    <w:rsid w:val="00BE7F25"/>
    <w:rsid w:val="00BE7F6A"/>
    <w:rsid w:val="00BF0181"/>
    <w:rsid w:val="00BF0274"/>
    <w:rsid w:val="00BF08C4"/>
    <w:rsid w:val="00BF0BAF"/>
    <w:rsid w:val="00BF0C4E"/>
    <w:rsid w:val="00BF0F9D"/>
    <w:rsid w:val="00BF1116"/>
    <w:rsid w:val="00BF12BC"/>
    <w:rsid w:val="00BF1356"/>
    <w:rsid w:val="00BF19CE"/>
    <w:rsid w:val="00BF1E6E"/>
    <w:rsid w:val="00BF22F7"/>
    <w:rsid w:val="00BF268E"/>
    <w:rsid w:val="00BF2B6F"/>
    <w:rsid w:val="00BF3080"/>
    <w:rsid w:val="00BF319D"/>
    <w:rsid w:val="00BF326C"/>
    <w:rsid w:val="00BF351A"/>
    <w:rsid w:val="00BF35A4"/>
    <w:rsid w:val="00BF3813"/>
    <w:rsid w:val="00BF3914"/>
    <w:rsid w:val="00BF397A"/>
    <w:rsid w:val="00BF39CD"/>
    <w:rsid w:val="00BF39E0"/>
    <w:rsid w:val="00BF3B56"/>
    <w:rsid w:val="00BF40D0"/>
    <w:rsid w:val="00BF4123"/>
    <w:rsid w:val="00BF4387"/>
    <w:rsid w:val="00BF4396"/>
    <w:rsid w:val="00BF440B"/>
    <w:rsid w:val="00BF459D"/>
    <w:rsid w:val="00BF4687"/>
    <w:rsid w:val="00BF49B1"/>
    <w:rsid w:val="00BF4C78"/>
    <w:rsid w:val="00BF4C9B"/>
    <w:rsid w:val="00BF4D8D"/>
    <w:rsid w:val="00BF4EE4"/>
    <w:rsid w:val="00BF5008"/>
    <w:rsid w:val="00BF5114"/>
    <w:rsid w:val="00BF51BF"/>
    <w:rsid w:val="00BF5285"/>
    <w:rsid w:val="00BF532A"/>
    <w:rsid w:val="00BF5552"/>
    <w:rsid w:val="00BF55B3"/>
    <w:rsid w:val="00BF5EAC"/>
    <w:rsid w:val="00BF5EAE"/>
    <w:rsid w:val="00BF5F7E"/>
    <w:rsid w:val="00BF60E2"/>
    <w:rsid w:val="00BF616A"/>
    <w:rsid w:val="00BF65C2"/>
    <w:rsid w:val="00BF66A8"/>
    <w:rsid w:val="00BF6936"/>
    <w:rsid w:val="00BF6B14"/>
    <w:rsid w:val="00BF6CEA"/>
    <w:rsid w:val="00BF6D4C"/>
    <w:rsid w:val="00BF6ED7"/>
    <w:rsid w:val="00BF70DF"/>
    <w:rsid w:val="00BF7243"/>
    <w:rsid w:val="00BF7395"/>
    <w:rsid w:val="00BF73F2"/>
    <w:rsid w:val="00BF7602"/>
    <w:rsid w:val="00BF7A1F"/>
    <w:rsid w:val="00BF7A27"/>
    <w:rsid w:val="00BF7B01"/>
    <w:rsid w:val="00BF7CC3"/>
    <w:rsid w:val="00C0076C"/>
    <w:rsid w:val="00C007D3"/>
    <w:rsid w:val="00C009CB"/>
    <w:rsid w:val="00C00A83"/>
    <w:rsid w:val="00C00B4C"/>
    <w:rsid w:val="00C00C95"/>
    <w:rsid w:val="00C014A0"/>
    <w:rsid w:val="00C01671"/>
    <w:rsid w:val="00C0167D"/>
    <w:rsid w:val="00C0190D"/>
    <w:rsid w:val="00C01BE2"/>
    <w:rsid w:val="00C01C96"/>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6D2"/>
    <w:rsid w:val="00C04839"/>
    <w:rsid w:val="00C04868"/>
    <w:rsid w:val="00C04873"/>
    <w:rsid w:val="00C04A9A"/>
    <w:rsid w:val="00C055E8"/>
    <w:rsid w:val="00C0574C"/>
    <w:rsid w:val="00C05815"/>
    <w:rsid w:val="00C05BEC"/>
    <w:rsid w:val="00C05BFD"/>
    <w:rsid w:val="00C05E6E"/>
    <w:rsid w:val="00C05FB8"/>
    <w:rsid w:val="00C06933"/>
    <w:rsid w:val="00C06E77"/>
    <w:rsid w:val="00C06E7D"/>
    <w:rsid w:val="00C06FB5"/>
    <w:rsid w:val="00C06FC0"/>
    <w:rsid w:val="00C070CF"/>
    <w:rsid w:val="00C076CB"/>
    <w:rsid w:val="00C07C9D"/>
    <w:rsid w:val="00C07EFF"/>
    <w:rsid w:val="00C100E9"/>
    <w:rsid w:val="00C1015E"/>
    <w:rsid w:val="00C10D9A"/>
    <w:rsid w:val="00C110CD"/>
    <w:rsid w:val="00C1112B"/>
    <w:rsid w:val="00C11225"/>
    <w:rsid w:val="00C11258"/>
    <w:rsid w:val="00C11345"/>
    <w:rsid w:val="00C11497"/>
    <w:rsid w:val="00C1168B"/>
    <w:rsid w:val="00C11A88"/>
    <w:rsid w:val="00C11B79"/>
    <w:rsid w:val="00C11C99"/>
    <w:rsid w:val="00C11CBE"/>
    <w:rsid w:val="00C11D89"/>
    <w:rsid w:val="00C11F37"/>
    <w:rsid w:val="00C12012"/>
    <w:rsid w:val="00C12293"/>
    <w:rsid w:val="00C12874"/>
    <w:rsid w:val="00C12B4B"/>
    <w:rsid w:val="00C12B7D"/>
    <w:rsid w:val="00C12BC1"/>
    <w:rsid w:val="00C12DB4"/>
    <w:rsid w:val="00C136D6"/>
    <w:rsid w:val="00C13865"/>
    <w:rsid w:val="00C13935"/>
    <w:rsid w:val="00C13BDA"/>
    <w:rsid w:val="00C13C03"/>
    <w:rsid w:val="00C13CD7"/>
    <w:rsid w:val="00C13D73"/>
    <w:rsid w:val="00C13FFD"/>
    <w:rsid w:val="00C1405C"/>
    <w:rsid w:val="00C14094"/>
    <w:rsid w:val="00C1415F"/>
    <w:rsid w:val="00C1456B"/>
    <w:rsid w:val="00C14632"/>
    <w:rsid w:val="00C149A1"/>
    <w:rsid w:val="00C14EF5"/>
    <w:rsid w:val="00C15055"/>
    <w:rsid w:val="00C150CB"/>
    <w:rsid w:val="00C15137"/>
    <w:rsid w:val="00C15277"/>
    <w:rsid w:val="00C159AC"/>
    <w:rsid w:val="00C15B70"/>
    <w:rsid w:val="00C1664A"/>
    <w:rsid w:val="00C169AF"/>
    <w:rsid w:val="00C16C30"/>
    <w:rsid w:val="00C16E7C"/>
    <w:rsid w:val="00C172C6"/>
    <w:rsid w:val="00C174B6"/>
    <w:rsid w:val="00C174E2"/>
    <w:rsid w:val="00C17562"/>
    <w:rsid w:val="00C1778E"/>
    <w:rsid w:val="00C17BED"/>
    <w:rsid w:val="00C17DB4"/>
    <w:rsid w:val="00C200C3"/>
    <w:rsid w:val="00C203D5"/>
    <w:rsid w:val="00C205F7"/>
    <w:rsid w:val="00C209F6"/>
    <w:rsid w:val="00C20A00"/>
    <w:rsid w:val="00C20B40"/>
    <w:rsid w:val="00C20BA3"/>
    <w:rsid w:val="00C21000"/>
    <w:rsid w:val="00C210AB"/>
    <w:rsid w:val="00C21179"/>
    <w:rsid w:val="00C21365"/>
    <w:rsid w:val="00C214A0"/>
    <w:rsid w:val="00C2160A"/>
    <w:rsid w:val="00C21673"/>
    <w:rsid w:val="00C216C8"/>
    <w:rsid w:val="00C21945"/>
    <w:rsid w:val="00C21C7A"/>
    <w:rsid w:val="00C21E07"/>
    <w:rsid w:val="00C2208E"/>
    <w:rsid w:val="00C22507"/>
    <w:rsid w:val="00C22833"/>
    <w:rsid w:val="00C22859"/>
    <w:rsid w:val="00C22AC7"/>
    <w:rsid w:val="00C22B86"/>
    <w:rsid w:val="00C22C22"/>
    <w:rsid w:val="00C22CCE"/>
    <w:rsid w:val="00C22D7A"/>
    <w:rsid w:val="00C22D90"/>
    <w:rsid w:val="00C22F1B"/>
    <w:rsid w:val="00C23130"/>
    <w:rsid w:val="00C2330E"/>
    <w:rsid w:val="00C233AE"/>
    <w:rsid w:val="00C238AE"/>
    <w:rsid w:val="00C23AD4"/>
    <w:rsid w:val="00C23C82"/>
    <w:rsid w:val="00C23D56"/>
    <w:rsid w:val="00C23D9E"/>
    <w:rsid w:val="00C23DF0"/>
    <w:rsid w:val="00C23EAD"/>
    <w:rsid w:val="00C23FA6"/>
    <w:rsid w:val="00C24200"/>
    <w:rsid w:val="00C24205"/>
    <w:rsid w:val="00C242A8"/>
    <w:rsid w:val="00C243F3"/>
    <w:rsid w:val="00C24D61"/>
    <w:rsid w:val="00C24E78"/>
    <w:rsid w:val="00C2525B"/>
    <w:rsid w:val="00C25339"/>
    <w:rsid w:val="00C253EE"/>
    <w:rsid w:val="00C254D1"/>
    <w:rsid w:val="00C25503"/>
    <w:rsid w:val="00C255A5"/>
    <w:rsid w:val="00C25632"/>
    <w:rsid w:val="00C2584B"/>
    <w:rsid w:val="00C25921"/>
    <w:rsid w:val="00C25942"/>
    <w:rsid w:val="00C259F0"/>
    <w:rsid w:val="00C25CFC"/>
    <w:rsid w:val="00C25DD9"/>
    <w:rsid w:val="00C2627D"/>
    <w:rsid w:val="00C26366"/>
    <w:rsid w:val="00C26626"/>
    <w:rsid w:val="00C2663F"/>
    <w:rsid w:val="00C266BA"/>
    <w:rsid w:val="00C2694C"/>
    <w:rsid w:val="00C269B9"/>
    <w:rsid w:val="00C269C7"/>
    <w:rsid w:val="00C26DB8"/>
    <w:rsid w:val="00C26E11"/>
    <w:rsid w:val="00C26E41"/>
    <w:rsid w:val="00C26E47"/>
    <w:rsid w:val="00C26F9E"/>
    <w:rsid w:val="00C273C4"/>
    <w:rsid w:val="00C2742C"/>
    <w:rsid w:val="00C27692"/>
    <w:rsid w:val="00C276AF"/>
    <w:rsid w:val="00C27760"/>
    <w:rsid w:val="00C277A6"/>
    <w:rsid w:val="00C277FD"/>
    <w:rsid w:val="00C2790C"/>
    <w:rsid w:val="00C30092"/>
    <w:rsid w:val="00C30097"/>
    <w:rsid w:val="00C3043E"/>
    <w:rsid w:val="00C3048D"/>
    <w:rsid w:val="00C30976"/>
    <w:rsid w:val="00C30EB8"/>
    <w:rsid w:val="00C30FF6"/>
    <w:rsid w:val="00C3171F"/>
    <w:rsid w:val="00C31934"/>
    <w:rsid w:val="00C319AD"/>
    <w:rsid w:val="00C31F04"/>
    <w:rsid w:val="00C322D5"/>
    <w:rsid w:val="00C32B82"/>
    <w:rsid w:val="00C32CE6"/>
    <w:rsid w:val="00C32D01"/>
    <w:rsid w:val="00C33597"/>
    <w:rsid w:val="00C33691"/>
    <w:rsid w:val="00C33701"/>
    <w:rsid w:val="00C33848"/>
    <w:rsid w:val="00C33DE7"/>
    <w:rsid w:val="00C3400F"/>
    <w:rsid w:val="00C34289"/>
    <w:rsid w:val="00C349BA"/>
    <w:rsid w:val="00C34B64"/>
    <w:rsid w:val="00C34C36"/>
    <w:rsid w:val="00C34DF0"/>
    <w:rsid w:val="00C34E29"/>
    <w:rsid w:val="00C352B3"/>
    <w:rsid w:val="00C352BE"/>
    <w:rsid w:val="00C35345"/>
    <w:rsid w:val="00C35365"/>
    <w:rsid w:val="00C355A4"/>
    <w:rsid w:val="00C3563D"/>
    <w:rsid w:val="00C357F6"/>
    <w:rsid w:val="00C35D3B"/>
    <w:rsid w:val="00C35EDF"/>
    <w:rsid w:val="00C36089"/>
    <w:rsid w:val="00C3608D"/>
    <w:rsid w:val="00C3654C"/>
    <w:rsid w:val="00C3656A"/>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1D"/>
    <w:rsid w:val="00C40AB6"/>
    <w:rsid w:val="00C40AE6"/>
    <w:rsid w:val="00C40CBC"/>
    <w:rsid w:val="00C40D8A"/>
    <w:rsid w:val="00C40F93"/>
    <w:rsid w:val="00C40FFA"/>
    <w:rsid w:val="00C4101B"/>
    <w:rsid w:val="00C411AF"/>
    <w:rsid w:val="00C4138D"/>
    <w:rsid w:val="00C4146D"/>
    <w:rsid w:val="00C41640"/>
    <w:rsid w:val="00C416CB"/>
    <w:rsid w:val="00C4179A"/>
    <w:rsid w:val="00C41B38"/>
    <w:rsid w:val="00C41C4E"/>
    <w:rsid w:val="00C41CDE"/>
    <w:rsid w:val="00C41D95"/>
    <w:rsid w:val="00C41DF1"/>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22"/>
    <w:rsid w:val="00C43F72"/>
    <w:rsid w:val="00C44004"/>
    <w:rsid w:val="00C4437B"/>
    <w:rsid w:val="00C4463C"/>
    <w:rsid w:val="00C44C1E"/>
    <w:rsid w:val="00C44EA6"/>
    <w:rsid w:val="00C44F84"/>
    <w:rsid w:val="00C45028"/>
    <w:rsid w:val="00C4516E"/>
    <w:rsid w:val="00C451EC"/>
    <w:rsid w:val="00C452F5"/>
    <w:rsid w:val="00C453C9"/>
    <w:rsid w:val="00C453E2"/>
    <w:rsid w:val="00C45415"/>
    <w:rsid w:val="00C4581A"/>
    <w:rsid w:val="00C4597F"/>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BDE"/>
    <w:rsid w:val="00C47E35"/>
    <w:rsid w:val="00C47F38"/>
    <w:rsid w:val="00C50242"/>
    <w:rsid w:val="00C50245"/>
    <w:rsid w:val="00C5034D"/>
    <w:rsid w:val="00C5042D"/>
    <w:rsid w:val="00C5048E"/>
    <w:rsid w:val="00C5050E"/>
    <w:rsid w:val="00C50DF6"/>
    <w:rsid w:val="00C50E07"/>
    <w:rsid w:val="00C50E99"/>
    <w:rsid w:val="00C5124A"/>
    <w:rsid w:val="00C51476"/>
    <w:rsid w:val="00C5170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5EE"/>
    <w:rsid w:val="00C566AF"/>
    <w:rsid w:val="00C56AA1"/>
    <w:rsid w:val="00C56D58"/>
    <w:rsid w:val="00C5701A"/>
    <w:rsid w:val="00C570F7"/>
    <w:rsid w:val="00C572A7"/>
    <w:rsid w:val="00C5742F"/>
    <w:rsid w:val="00C5796D"/>
    <w:rsid w:val="00C579C5"/>
    <w:rsid w:val="00C57BC9"/>
    <w:rsid w:val="00C57CB2"/>
    <w:rsid w:val="00C57D8E"/>
    <w:rsid w:val="00C57E17"/>
    <w:rsid w:val="00C57F54"/>
    <w:rsid w:val="00C6029C"/>
    <w:rsid w:val="00C6068A"/>
    <w:rsid w:val="00C606CA"/>
    <w:rsid w:val="00C6089A"/>
    <w:rsid w:val="00C60904"/>
    <w:rsid w:val="00C609BB"/>
    <w:rsid w:val="00C60A1B"/>
    <w:rsid w:val="00C60A40"/>
    <w:rsid w:val="00C60B26"/>
    <w:rsid w:val="00C60B3C"/>
    <w:rsid w:val="00C60C69"/>
    <w:rsid w:val="00C60D26"/>
    <w:rsid w:val="00C60E3E"/>
    <w:rsid w:val="00C61032"/>
    <w:rsid w:val="00C614CA"/>
    <w:rsid w:val="00C617F5"/>
    <w:rsid w:val="00C6229A"/>
    <w:rsid w:val="00C622FE"/>
    <w:rsid w:val="00C62578"/>
    <w:rsid w:val="00C626DF"/>
    <w:rsid w:val="00C62CD5"/>
    <w:rsid w:val="00C62EDB"/>
    <w:rsid w:val="00C62F50"/>
    <w:rsid w:val="00C6306D"/>
    <w:rsid w:val="00C6323D"/>
    <w:rsid w:val="00C6353A"/>
    <w:rsid w:val="00C636E6"/>
    <w:rsid w:val="00C638F9"/>
    <w:rsid w:val="00C639D6"/>
    <w:rsid w:val="00C63A5F"/>
    <w:rsid w:val="00C63B55"/>
    <w:rsid w:val="00C63CA9"/>
    <w:rsid w:val="00C63D20"/>
    <w:rsid w:val="00C63EA2"/>
    <w:rsid w:val="00C63F8E"/>
    <w:rsid w:val="00C647EE"/>
    <w:rsid w:val="00C647FB"/>
    <w:rsid w:val="00C651D0"/>
    <w:rsid w:val="00C654E0"/>
    <w:rsid w:val="00C65589"/>
    <w:rsid w:val="00C656E6"/>
    <w:rsid w:val="00C65AEC"/>
    <w:rsid w:val="00C65AF2"/>
    <w:rsid w:val="00C65BA8"/>
    <w:rsid w:val="00C65D3D"/>
    <w:rsid w:val="00C65E5A"/>
    <w:rsid w:val="00C6618B"/>
    <w:rsid w:val="00C6689A"/>
    <w:rsid w:val="00C6695C"/>
    <w:rsid w:val="00C66A04"/>
    <w:rsid w:val="00C672D4"/>
    <w:rsid w:val="00C67357"/>
    <w:rsid w:val="00C67394"/>
    <w:rsid w:val="00C677C2"/>
    <w:rsid w:val="00C67822"/>
    <w:rsid w:val="00C6785D"/>
    <w:rsid w:val="00C67A5D"/>
    <w:rsid w:val="00C67AC2"/>
    <w:rsid w:val="00C67BCF"/>
    <w:rsid w:val="00C67D09"/>
    <w:rsid w:val="00C67D4B"/>
    <w:rsid w:val="00C67D63"/>
    <w:rsid w:val="00C67E33"/>
    <w:rsid w:val="00C67EAB"/>
    <w:rsid w:val="00C67EB7"/>
    <w:rsid w:val="00C70342"/>
    <w:rsid w:val="00C70584"/>
    <w:rsid w:val="00C70ACB"/>
    <w:rsid w:val="00C70DFF"/>
    <w:rsid w:val="00C70F98"/>
    <w:rsid w:val="00C719DD"/>
    <w:rsid w:val="00C71A6F"/>
    <w:rsid w:val="00C71F74"/>
    <w:rsid w:val="00C71F93"/>
    <w:rsid w:val="00C7204C"/>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0E6"/>
    <w:rsid w:val="00C7615D"/>
    <w:rsid w:val="00C762DC"/>
    <w:rsid w:val="00C763B6"/>
    <w:rsid w:val="00C7640A"/>
    <w:rsid w:val="00C7644F"/>
    <w:rsid w:val="00C765A0"/>
    <w:rsid w:val="00C7680F"/>
    <w:rsid w:val="00C768F6"/>
    <w:rsid w:val="00C76A1F"/>
    <w:rsid w:val="00C76CED"/>
    <w:rsid w:val="00C77077"/>
    <w:rsid w:val="00C7787D"/>
    <w:rsid w:val="00C77A1D"/>
    <w:rsid w:val="00C77A97"/>
    <w:rsid w:val="00C77ACF"/>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9BC"/>
    <w:rsid w:val="00C84A6A"/>
    <w:rsid w:val="00C84D02"/>
    <w:rsid w:val="00C84D41"/>
    <w:rsid w:val="00C84E9E"/>
    <w:rsid w:val="00C85229"/>
    <w:rsid w:val="00C85616"/>
    <w:rsid w:val="00C85964"/>
    <w:rsid w:val="00C85AC5"/>
    <w:rsid w:val="00C85BE2"/>
    <w:rsid w:val="00C85DC2"/>
    <w:rsid w:val="00C86257"/>
    <w:rsid w:val="00C8631B"/>
    <w:rsid w:val="00C8646D"/>
    <w:rsid w:val="00C8651B"/>
    <w:rsid w:val="00C868D2"/>
    <w:rsid w:val="00C86FAE"/>
    <w:rsid w:val="00C86FC4"/>
    <w:rsid w:val="00C876ED"/>
    <w:rsid w:val="00C877E4"/>
    <w:rsid w:val="00C8793A"/>
    <w:rsid w:val="00C9004F"/>
    <w:rsid w:val="00C90519"/>
    <w:rsid w:val="00C90521"/>
    <w:rsid w:val="00C9074F"/>
    <w:rsid w:val="00C90E49"/>
    <w:rsid w:val="00C91357"/>
    <w:rsid w:val="00C918F6"/>
    <w:rsid w:val="00C91A64"/>
    <w:rsid w:val="00C91C4B"/>
    <w:rsid w:val="00C91DE3"/>
    <w:rsid w:val="00C91F58"/>
    <w:rsid w:val="00C920C2"/>
    <w:rsid w:val="00C9228A"/>
    <w:rsid w:val="00C923D4"/>
    <w:rsid w:val="00C924A9"/>
    <w:rsid w:val="00C925F5"/>
    <w:rsid w:val="00C92658"/>
    <w:rsid w:val="00C92909"/>
    <w:rsid w:val="00C92951"/>
    <w:rsid w:val="00C92AAA"/>
    <w:rsid w:val="00C92BAB"/>
    <w:rsid w:val="00C92C7F"/>
    <w:rsid w:val="00C92CE9"/>
    <w:rsid w:val="00C931AB"/>
    <w:rsid w:val="00C931E8"/>
    <w:rsid w:val="00C933C8"/>
    <w:rsid w:val="00C93479"/>
    <w:rsid w:val="00C9369D"/>
    <w:rsid w:val="00C93A7C"/>
    <w:rsid w:val="00C93D1C"/>
    <w:rsid w:val="00C93F41"/>
    <w:rsid w:val="00C93F51"/>
    <w:rsid w:val="00C94235"/>
    <w:rsid w:val="00C94425"/>
    <w:rsid w:val="00C944FA"/>
    <w:rsid w:val="00C94509"/>
    <w:rsid w:val="00C9471D"/>
    <w:rsid w:val="00C948EA"/>
    <w:rsid w:val="00C9560D"/>
    <w:rsid w:val="00C956B8"/>
    <w:rsid w:val="00C95770"/>
    <w:rsid w:val="00C95854"/>
    <w:rsid w:val="00C9592F"/>
    <w:rsid w:val="00C95A05"/>
    <w:rsid w:val="00C95CF2"/>
    <w:rsid w:val="00C95D41"/>
    <w:rsid w:val="00C95DD9"/>
    <w:rsid w:val="00C95DFC"/>
    <w:rsid w:val="00C95EFF"/>
    <w:rsid w:val="00C95F24"/>
    <w:rsid w:val="00C95F49"/>
    <w:rsid w:val="00C95F57"/>
    <w:rsid w:val="00C96106"/>
    <w:rsid w:val="00C96289"/>
    <w:rsid w:val="00C962C8"/>
    <w:rsid w:val="00C962D1"/>
    <w:rsid w:val="00C964AF"/>
    <w:rsid w:val="00C9659C"/>
    <w:rsid w:val="00C968C0"/>
    <w:rsid w:val="00C96B73"/>
    <w:rsid w:val="00C96D89"/>
    <w:rsid w:val="00C96E61"/>
    <w:rsid w:val="00C96E6F"/>
    <w:rsid w:val="00C970A2"/>
    <w:rsid w:val="00C971BE"/>
    <w:rsid w:val="00C973A4"/>
    <w:rsid w:val="00C973C1"/>
    <w:rsid w:val="00C97872"/>
    <w:rsid w:val="00C978D0"/>
    <w:rsid w:val="00C9794E"/>
    <w:rsid w:val="00C97A9A"/>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1F76"/>
    <w:rsid w:val="00CA2241"/>
    <w:rsid w:val="00CA276D"/>
    <w:rsid w:val="00CA27B0"/>
    <w:rsid w:val="00CA2967"/>
    <w:rsid w:val="00CA2E36"/>
    <w:rsid w:val="00CA31C2"/>
    <w:rsid w:val="00CA33C3"/>
    <w:rsid w:val="00CA34EE"/>
    <w:rsid w:val="00CA3509"/>
    <w:rsid w:val="00CA38C7"/>
    <w:rsid w:val="00CA3A46"/>
    <w:rsid w:val="00CA3CDD"/>
    <w:rsid w:val="00CA3E1F"/>
    <w:rsid w:val="00CA3E4F"/>
    <w:rsid w:val="00CA3EB6"/>
    <w:rsid w:val="00CA403B"/>
    <w:rsid w:val="00CA41F6"/>
    <w:rsid w:val="00CA4951"/>
    <w:rsid w:val="00CA49DA"/>
    <w:rsid w:val="00CA4AA2"/>
    <w:rsid w:val="00CA4AD2"/>
    <w:rsid w:val="00CA4C55"/>
    <w:rsid w:val="00CA4D83"/>
    <w:rsid w:val="00CA4DA7"/>
    <w:rsid w:val="00CA4E7C"/>
    <w:rsid w:val="00CA4F79"/>
    <w:rsid w:val="00CA505A"/>
    <w:rsid w:val="00CA5449"/>
    <w:rsid w:val="00CA5479"/>
    <w:rsid w:val="00CA57FB"/>
    <w:rsid w:val="00CA59DD"/>
    <w:rsid w:val="00CA69C0"/>
    <w:rsid w:val="00CA6B84"/>
    <w:rsid w:val="00CA6FA3"/>
    <w:rsid w:val="00CA6FAC"/>
    <w:rsid w:val="00CA70CC"/>
    <w:rsid w:val="00CA711A"/>
    <w:rsid w:val="00CA738A"/>
    <w:rsid w:val="00CA7491"/>
    <w:rsid w:val="00CA7680"/>
    <w:rsid w:val="00CA77AF"/>
    <w:rsid w:val="00CA7DD2"/>
    <w:rsid w:val="00CA7F61"/>
    <w:rsid w:val="00CB0013"/>
    <w:rsid w:val="00CB008E"/>
    <w:rsid w:val="00CB0138"/>
    <w:rsid w:val="00CB01FA"/>
    <w:rsid w:val="00CB037E"/>
    <w:rsid w:val="00CB0737"/>
    <w:rsid w:val="00CB093F"/>
    <w:rsid w:val="00CB097A"/>
    <w:rsid w:val="00CB09C0"/>
    <w:rsid w:val="00CB0A3A"/>
    <w:rsid w:val="00CB0E02"/>
    <w:rsid w:val="00CB0EEC"/>
    <w:rsid w:val="00CB10F6"/>
    <w:rsid w:val="00CB1448"/>
    <w:rsid w:val="00CB1983"/>
    <w:rsid w:val="00CB1C37"/>
    <w:rsid w:val="00CB1E1D"/>
    <w:rsid w:val="00CB1EF1"/>
    <w:rsid w:val="00CB20A4"/>
    <w:rsid w:val="00CB21A0"/>
    <w:rsid w:val="00CB21F0"/>
    <w:rsid w:val="00CB22B2"/>
    <w:rsid w:val="00CB22BD"/>
    <w:rsid w:val="00CB2362"/>
    <w:rsid w:val="00CB23BB"/>
    <w:rsid w:val="00CB26EC"/>
    <w:rsid w:val="00CB29EF"/>
    <w:rsid w:val="00CB2C73"/>
    <w:rsid w:val="00CB2D2A"/>
    <w:rsid w:val="00CB2D8F"/>
    <w:rsid w:val="00CB2E6B"/>
    <w:rsid w:val="00CB2FFA"/>
    <w:rsid w:val="00CB348C"/>
    <w:rsid w:val="00CB34FA"/>
    <w:rsid w:val="00CB351E"/>
    <w:rsid w:val="00CB39A5"/>
    <w:rsid w:val="00CB3D85"/>
    <w:rsid w:val="00CB3EB4"/>
    <w:rsid w:val="00CB3ED9"/>
    <w:rsid w:val="00CB4521"/>
    <w:rsid w:val="00CB4674"/>
    <w:rsid w:val="00CB4695"/>
    <w:rsid w:val="00CB4729"/>
    <w:rsid w:val="00CB49D5"/>
    <w:rsid w:val="00CB4A33"/>
    <w:rsid w:val="00CB4A75"/>
    <w:rsid w:val="00CB4B3E"/>
    <w:rsid w:val="00CB5115"/>
    <w:rsid w:val="00CB51F5"/>
    <w:rsid w:val="00CB52F3"/>
    <w:rsid w:val="00CB5309"/>
    <w:rsid w:val="00CB5310"/>
    <w:rsid w:val="00CB5362"/>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34E"/>
    <w:rsid w:val="00CC0439"/>
    <w:rsid w:val="00CC09E0"/>
    <w:rsid w:val="00CC0A72"/>
    <w:rsid w:val="00CC0B8A"/>
    <w:rsid w:val="00CC0BAE"/>
    <w:rsid w:val="00CC0C4A"/>
    <w:rsid w:val="00CC0F22"/>
    <w:rsid w:val="00CC0F64"/>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3D3"/>
    <w:rsid w:val="00CC3742"/>
    <w:rsid w:val="00CC38D5"/>
    <w:rsid w:val="00CC3A23"/>
    <w:rsid w:val="00CC3BE5"/>
    <w:rsid w:val="00CC3D27"/>
    <w:rsid w:val="00CC3D59"/>
    <w:rsid w:val="00CC3F32"/>
    <w:rsid w:val="00CC4343"/>
    <w:rsid w:val="00CC446A"/>
    <w:rsid w:val="00CC44D8"/>
    <w:rsid w:val="00CC47D7"/>
    <w:rsid w:val="00CC481E"/>
    <w:rsid w:val="00CC4D2A"/>
    <w:rsid w:val="00CC5439"/>
    <w:rsid w:val="00CC55AF"/>
    <w:rsid w:val="00CC567B"/>
    <w:rsid w:val="00CC5B96"/>
    <w:rsid w:val="00CC5CCF"/>
    <w:rsid w:val="00CC61FE"/>
    <w:rsid w:val="00CC67A0"/>
    <w:rsid w:val="00CC68B8"/>
    <w:rsid w:val="00CC6D10"/>
    <w:rsid w:val="00CC6E22"/>
    <w:rsid w:val="00CC6ED3"/>
    <w:rsid w:val="00CC6F87"/>
    <w:rsid w:val="00CC7082"/>
    <w:rsid w:val="00CC70B0"/>
    <w:rsid w:val="00CC7127"/>
    <w:rsid w:val="00CC737C"/>
    <w:rsid w:val="00CC7A67"/>
    <w:rsid w:val="00CC7DB8"/>
    <w:rsid w:val="00CD00BF"/>
    <w:rsid w:val="00CD03F5"/>
    <w:rsid w:val="00CD0683"/>
    <w:rsid w:val="00CD06ED"/>
    <w:rsid w:val="00CD087D"/>
    <w:rsid w:val="00CD0C6F"/>
    <w:rsid w:val="00CD0CF3"/>
    <w:rsid w:val="00CD0F5D"/>
    <w:rsid w:val="00CD1026"/>
    <w:rsid w:val="00CD196B"/>
    <w:rsid w:val="00CD1BFD"/>
    <w:rsid w:val="00CD1C0B"/>
    <w:rsid w:val="00CD1E97"/>
    <w:rsid w:val="00CD1EE0"/>
    <w:rsid w:val="00CD1FC8"/>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803"/>
    <w:rsid w:val="00CD6A28"/>
    <w:rsid w:val="00CD6E3D"/>
    <w:rsid w:val="00CD71AB"/>
    <w:rsid w:val="00CD746A"/>
    <w:rsid w:val="00CD77F2"/>
    <w:rsid w:val="00CD781F"/>
    <w:rsid w:val="00CE0109"/>
    <w:rsid w:val="00CE05C3"/>
    <w:rsid w:val="00CE09FC"/>
    <w:rsid w:val="00CE0A18"/>
    <w:rsid w:val="00CE0CF0"/>
    <w:rsid w:val="00CE10E1"/>
    <w:rsid w:val="00CE1377"/>
    <w:rsid w:val="00CE198D"/>
    <w:rsid w:val="00CE1A12"/>
    <w:rsid w:val="00CE1CCB"/>
    <w:rsid w:val="00CE1DF4"/>
    <w:rsid w:val="00CE1F89"/>
    <w:rsid w:val="00CE1FC5"/>
    <w:rsid w:val="00CE1FD7"/>
    <w:rsid w:val="00CE209C"/>
    <w:rsid w:val="00CE2680"/>
    <w:rsid w:val="00CE271D"/>
    <w:rsid w:val="00CE27A4"/>
    <w:rsid w:val="00CE329A"/>
    <w:rsid w:val="00CE331F"/>
    <w:rsid w:val="00CE353E"/>
    <w:rsid w:val="00CE364C"/>
    <w:rsid w:val="00CE36E2"/>
    <w:rsid w:val="00CE3AEF"/>
    <w:rsid w:val="00CE3FEB"/>
    <w:rsid w:val="00CE413C"/>
    <w:rsid w:val="00CE4269"/>
    <w:rsid w:val="00CE42B0"/>
    <w:rsid w:val="00CE451C"/>
    <w:rsid w:val="00CE46E5"/>
    <w:rsid w:val="00CE485A"/>
    <w:rsid w:val="00CE49DB"/>
    <w:rsid w:val="00CE4B18"/>
    <w:rsid w:val="00CE4DB7"/>
    <w:rsid w:val="00CE4E26"/>
    <w:rsid w:val="00CE5125"/>
    <w:rsid w:val="00CE526C"/>
    <w:rsid w:val="00CE5279"/>
    <w:rsid w:val="00CE52CE"/>
    <w:rsid w:val="00CE53AB"/>
    <w:rsid w:val="00CE53DB"/>
    <w:rsid w:val="00CE5524"/>
    <w:rsid w:val="00CE5A78"/>
    <w:rsid w:val="00CE5C59"/>
    <w:rsid w:val="00CE5C73"/>
    <w:rsid w:val="00CE5F2E"/>
    <w:rsid w:val="00CE5F96"/>
    <w:rsid w:val="00CE5FA1"/>
    <w:rsid w:val="00CE5FCF"/>
    <w:rsid w:val="00CE613E"/>
    <w:rsid w:val="00CE658B"/>
    <w:rsid w:val="00CE66CA"/>
    <w:rsid w:val="00CE6B96"/>
    <w:rsid w:val="00CE6BC2"/>
    <w:rsid w:val="00CE6E2C"/>
    <w:rsid w:val="00CE6F70"/>
    <w:rsid w:val="00CE72B8"/>
    <w:rsid w:val="00CE7422"/>
    <w:rsid w:val="00CE75E5"/>
    <w:rsid w:val="00CE76D2"/>
    <w:rsid w:val="00CE78AE"/>
    <w:rsid w:val="00CE7AD2"/>
    <w:rsid w:val="00CE7B8F"/>
    <w:rsid w:val="00CE7E62"/>
    <w:rsid w:val="00CF00FB"/>
    <w:rsid w:val="00CF031A"/>
    <w:rsid w:val="00CF0333"/>
    <w:rsid w:val="00CF0491"/>
    <w:rsid w:val="00CF0806"/>
    <w:rsid w:val="00CF0A7E"/>
    <w:rsid w:val="00CF0ABD"/>
    <w:rsid w:val="00CF0B3D"/>
    <w:rsid w:val="00CF0D79"/>
    <w:rsid w:val="00CF11E3"/>
    <w:rsid w:val="00CF155A"/>
    <w:rsid w:val="00CF15E0"/>
    <w:rsid w:val="00CF166B"/>
    <w:rsid w:val="00CF18F0"/>
    <w:rsid w:val="00CF1941"/>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313D"/>
    <w:rsid w:val="00CF353B"/>
    <w:rsid w:val="00CF3789"/>
    <w:rsid w:val="00CF3AFB"/>
    <w:rsid w:val="00CF3B12"/>
    <w:rsid w:val="00CF3B1E"/>
    <w:rsid w:val="00CF4247"/>
    <w:rsid w:val="00CF43DB"/>
    <w:rsid w:val="00CF44CE"/>
    <w:rsid w:val="00CF46AF"/>
    <w:rsid w:val="00CF4AA6"/>
    <w:rsid w:val="00CF503A"/>
    <w:rsid w:val="00CF509B"/>
    <w:rsid w:val="00CF5263"/>
    <w:rsid w:val="00CF54AC"/>
    <w:rsid w:val="00CF55BC"/>
    <w:rsid w:val="00CF5606"/>
    <w:rsid w:val="00CF60B5"/>
    <w:rsid w:val="00CF6265"/>
    <w:rsid w:val="00CF6420"/>
    <w:rsid w:val="00CF65C8"/>
    <w:rsid w:val="00CF6C71"/>
    <w:rsid w:val="00CF6D99"/>
    <w:rsid w:val="00CF6DDD"/>
    <w:rsid w:val="00CF7076"/>
    <w:rsid w:val="00CF713B"/>
    <w:rsid w:val="00CF7571"/>
    <w:rsid w:val="00CF774C"/>
    <w:rsid w:val="00CF7ACF"/>
    <w:rsid w:val="00CF7B01"/>
    <w:rsid w:val="00CF7B2E"/>
    <w:rsid w:val="00CF7BEB"/>
    <w:rsid w:val="00CF7D9E"/>
    <w:rsid w:val="00CF7F8E"/>
    <w:rsid w:val="00CF7FDB"/>
    <w:rsid w:val="00D002E0"/>
    <w:rsid w:val="00D00311"/>
    <w:rsid w:val="00D004D1"/>
    <w:rsid w:val="00D004FA"/>
    <w:rsid w:val="00D00636"/>
    <w:rsid w:val="00D00879"/>
    <w:rsid w:val="00D009F7"/>
    <w:rsid w:val="00D00A57"/>
    <w:rsid w:val="00D00E9D"/>
    <w:rsid w:val="00D00ED4"/>
    <w:rsid w:val="00D012D7"/>
    <w:rsid w:val="00D0156C"/>
    <w:rsid w:val="00D015D7"/>
    <w:rsid w:val="00D01878"/>
    <w:rsid w:val="00D01AB9"/>
    <w:rsid w:val="00D01ACC"/>
    <w:rsid w:val="00D01B21"/>
    <w:rsid w:val="00D01E2F"/>
    <w:rsid w:val="00D0220D"/>
    <w:rsid w:val="00D025FD"/>
    <w:rsid w:val="00D027EB"/>
    <w:rsid w:val="00D0285F"/>
    <w:rsid w:val="00D02AB3"/>
    <w:rsid w:val="00D02AD6"/>
    <w:rsid w:val="00D02B0F"/>
    <w:rsid w:val="00D02BBD"/>
    <w:rsid w:val="00D02F03"/>
    <w:rsid w:val="00D02FCF"/>
    <w:rsid w:val="00D03000"/>
    <w:rsid w:val="00D03016"/>
    <w:rsid w:val="00D03102"/>
    <w:rsid w:val="00D03356"/>
    <w:rsid w:val="00D03534"/>
    <w:rsid w:val="00D035D4"/>
    <w:rsid w:val="00D03727"/>
    <w:rsid w:val="00D0378A"/>
    <w:rsid w:val="00D03840"/>
    <w:rsid w:val="00D03AD3"/>
    <w:rsid w:val="00D03C18"/>
    <w:rsid w:val="00D03C54"/>
    <w:rsid w:val="00D03DD3"/>
    <w:rsid w:val="00D03F94"/>
    <w:rsid w:val="00D04848"/>
    <w:rsid w:val="00D0492B"/>
    <w:rsid w:val="00D04A40"/>
    <w:rsid w:val="00D04C8D"/>
    <w:rsid w:val="00D05039"/>
    <w:rsid w:val="00D05045"/>
    <w:rsid w:val="00D05132"/>
    <w:rsid w:val="00D05324"/>
    <w:rsid w:val="00D05416"/>
    <w:rsid w:val="00D05E2B"/>
    <w:rsid w:val="00D05EA9"/>
    <w:rsid w:val="00D0600C"/>
    <w:rsid w:val="00D060CC"/>
    <w:rsid w:val="00D061ED"/>
    <w:rsid w:val="00D063F1"/>
    <w:rsid w:val="00D064D3"/>
    <w:rsid w:val="00D0676F"/>
    <w:rsid w:val="00D06D6D"/>
    <w:rsid w:val="00D06D79"/>
    <w:rsid w:val="00D06F71"/>
    <w:rsid w:val="00D071F8"/>
    <w:rsid w:val="00D07252"/>
    <w:rsid w:val="00D0744D"/>
    <w:rsid w:val="00D074F4"/>
    <w:rsid w:val="00D07708"/>
    <w:rsid w:val="00D079E7"/>
    <w:rsid w:val="00D07CE1"/>
    <w:rsid w:val="00D07FD4"/>
    <w:rsid w:val="00D1026A"/>
    <w:rsid w:val="00D103ED"/>
    <w:rsid w:val="00D10464"/>
    <w:rsid w:val="00D107CF"/>
    <w:rsid w:val="00D1089C"/>
    <w:rsid w:val="00D111CA"/>
    <w:rsid w:val="00D111CF"/>
    <w:rsid w:val="00D11330"/>
    <w:rsid w:val="00D11649"/>
    <w:rsid w:val="00D117B9"/>
    <w:rsid w:val="00D11A10"/>
    <w:rsid w:val="00D11B0B"/>
    <w:rsid w:val="00D11BBB"/>
    <w:rsid w:val="00D11E89"/>
    <w:rsid w:val="00D1204D"/>
    <w:rsid w:val="00D12293"/>
    <w:rsid w:val="00D12365"/>
    <w:rsid w:val="00D1241E"/>
    <w:rsid w:val="00D127AD"/>
    <w:rsid w:val="00D12F30"/>
    <w:rsid w:val="00D13206"/>
    <w:rsid w:val="00D13605"/>
    <w:rsid w:val="00D13C4A"/>
    <w:rsid w:val="00D13D26"/>
    <w:rsid w:val="00D13F9F"/>
    <w:rsid w:val="00D14236"/>
    <w:rsid w:val="00D14553"/>
    <w:rsid w:val="00D145EA"/>
    <w:rsid w:val="00D14BC9"/>
    <w:rsid w:val="00D14DB1"/>
    <w:rsid w:val="00D14E28"/>
    <w:rsid w:val="00D14F99"/>
    <w:rsid w:val="00D15056"/>
    <w:rsid w:val="00D1528D"/>
    <w:rsid w:val="00D15368"/>
    <w:rsid w:val="00D15A1B"/>
    <w:rsid w:val="00D15F43"/>
    <w:rsid w:val="00D16014"/>
    <w:rsid w:val="00D1603B"/>
    <w:rsid w:val="00D16153"/>
    <w:rsid w:val="00D16542"/>
    <w:rsid w:val="00D1699D"/>
    <w:rsid w:val="00D16A87"/>
    <w:rsid w:val="00D16D3A"/>
    <w:rsid w:val="00D16E87"/>
    <w:rsid w:val="00D175CF"/>
    <w:rsid w:val="00D17953"/>
    <w:rsid w:val="00D17AF2"/>
    <w:rsid w:val="00D17EBA"/>
    <w:rsid w:val="00D20004"/>
    <w:rsid w:val="00D20082"/>
    <w:rsid w:val="00D20243"/>
    <w:rsid w:val="00D202F6"/>
    <w:rsid w:val="00D2084D"/>
    <w:rsid w:val="00D20948"/>
    <w:rsid w:val="00D20B8B"/>
    <w:rsid w:val="00D20C8F"/>
    <w:rsid w:val="00D20D28"/>
    <w:rsid w:val="00D212E6"/>
    <w:rsid w:val="00D21463"/>
    <w:rsid w:val="00D2162C"/>
    <w:rsid w:val="00D21A3C"/>
    <w:rsid w:val="00D21B1C"/>
    <w:rsid w:val="00D22342"/>
    <w:rsid w:val="00D2256E"/>
    <w:rsid w:val="00D228D7"/>
    <w:rsid w:val="00D22ABA"/>
    <w:rsid w:val="00D22B29"/>
    <w:rsid w:val="00D22C56"/>
    <w:rsid w:val="00D22CEE"/>
    <w:rsid w:val="00D22F69"/>
    <w:rsid w:val="00D2306E"/>
    <w:rsid w:val="00D230E4"/>
    <w:rsid w:val="00D233F1"/>
    <w:rsid w:val="00D23709"/>
    <w:rsid w:val="00D23FA2"/>
    <w:rsid w:val="00D24067"/>
    <w:rsid w:val="00D240FA"/>
    <w:rsid w:val="00D247DE"/>
    <w:rsid w:val="00D2490B"/>
    <w:rsid w:val="00D24B4C"/>
    <w:rsid w:val="00D24BC5"/>
    <w:rsid w:val="00D24D34"/>
    <w:rsid w:val="00D24DCB"/>
    <w:rsid w:val="00D24E25"/>
    <w:rsid w:val="00D24EBE"/>
    <w:rsid w:val="00D2557A"/>
    <w:rsid w:val="00D256F8"/>
    <w:rsid w:val="00D2580C"/>
    <w:rsid w:val="00D2586E"/>
    <w:rsid w:val="00D259A8"/>
    <w:rsid w:val="00D25BDA"/>
    <w:rsid w:val="00D25FA9"/>
    <w:rsid w:val="00D26142"/>
    <w:rsid w:val="00D2625F"/>
    <w:rsid w:val="00D26262"/>
    <w:rsid w:val="00D2685C"/>
    <w:rsid w:val="00D26A22"/>
    <w:rsid w:val="00D26A3B"/>
    <w:rsid w:val="00D26C4D"/>
    <w:rsid w:val="00D26E6F"/>
    <w:rsid w:val="00D26EF5"/>
    <w:rsid w:val="00D26FD4"/>
    <w:rsid w:val="00D271EB"/>
    <w:rsid w:val="00D2749D"/>
    <w:rsid w:val="00D276B9"/>
    <w:rsid w:val="00D276D5"/>
    <w:rsid w:val="00D2776B"/>
    <w:rsid w:val="00D27AB2"/>
    <w:rsid w:val="00D27B70"/>
    <w:rsid w:val="00D27BFF"/>
    <w:rsid w:val="00D302FD"/>
    <w:rsid w:val="00D30326"/>
    <w:rsid w:val="00D3038A"/>
    <w:rsid w:val="00D30436"/>
    <w:rsid w:val="00D3098D"/>
    <w:rsid w:val="00D30D5F"/>
    <w:rsid w:val="00D316D7"/>
    <w:rsid w:val="00D318AE"/>
    <w:rsid w:val="00D319AD"/>
    <w:rsid w:val="00D31A02"/>
    <w:rsid w:val="00D31A68"/>
    <w:rsid w:val="00D31C2D"/>
    <w:rsid w:val="00D326C1"/>
    <w:rsid w:val="00D327DC"/>
    <w:rsid w:val="00D3296D"/>
    <w:rsid w:val="00D32D16"/>
    <w:rsid w:val="00D32EC8"/>
    <w:rsid w:val="00D32F13"/>
    <w:rsid w:val="00D3323C"/>
    <w:rsid w:val="00D333A9"/>
    <w:rsid w:val="00D33456"/>
    <w:rsid w:val="00D33581"/>
    <w:rsid w:val="00D33595"/>
    <w:rsid w:val="00D3396F"/>
    <w:rsid w:val="00D33A1E"/>
    <w:rsid w:val="00D33AED"/>
    <w:rsid w:val="00D33CF3"/>
    <w:rsid w:val="00D33D4D"/>
    <w:rsid w:val="00D34004"/>
    <w:rsid w:val="00D345E7"/>
    <w:rsid w:val="00D34A0B"/>
    <w:rsid w:val="00D34B70"/>
    <w:rsid w:val="00D34D18"/>
    <w:rsid w:val="00D34E95"/>
    <w:rsid w:val="00D351B2"/>
    <w:rsid w:val="00D35513"/>
    <w:rsid w:val="00D35672"/>
    <w:rsid w:val="00D3582D"/>
    <w:rsid w:val="00D35D5F"/>
    <w:rsid w:val="00D36234"/>
    <w:rsid w:val="00D36371"/>
    <w:rsid w:val="00D363EF"/>
    <w:rsid w:val="00D36980"/>
    <w:rsid w:val="00D36A61"/>
    <w:rsid w:val="00D3710E"/>
    <w:rsid w:val="00D376D2"/>
    <w:rsid w:val="00D3786D"/>
    <w:rsid w:val="00D37A2E"/>
    <w:rsid w:val="00D37B77"/>
    <w:rsid w:val="00D37F2B"/>
    <w:rsid w:val="00D40246"/>
    <w:rsid w:val="00D404C3"/>
    <w:rsid w:val="00D409FA"/>
    <w:rsid w:val="00D40F00"/>
    <w:rsid w:val="00D40F74"/>
    <w:rsid w:val="00D41235"/>
    <w:rsid w:val="00D4135C"/>
    <w:rsid w:val="00D4162F"/>
    <w:rsid w:val="00D41980"/>
    <w:rsid w:val="00D41A03"/>
    <w:rsid w:val="00D41C08"/>
    <w:rsid w:val="00D41D16"/>
    <w:rsid w:val="00D41F2F"/>
    <w:rsid w:val="00D420D7"/>
    <w:rsid w:val="00D42521"/>
    <w:rsid w:val="00D42818"/>
    <w:rsid w:val="00D4295D"/>
    <w:rsid w:val="00D42ABC"/>
    <w:rsid w:val="00D42D68"/>
    <w:rsid w:val="00D42E2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39F"/>
    <w:rsid w:val="00D4644E"/>
    <w:rsid w:val="00D46B05"/>
    <w:rsid w:val="00D46C88"/>
    <w:rsid w:val="00D4725A"/>
    <w:rsid w:val="00D475EB"/>
    <w:rsid w:val="00D47627"/>
    <w:rsid w:val="00D47AC7"/>
    <w:rsid w:val="00D47DD0"/>
    <w:rsid w:val="00D50069"/>
    <w:rsid w:val="00D50183"/>
    <w:rsid w:val="00D5067C"/>
    <w:rsid w:val="00D5092D"/>
    <w:rsid w:val="00D50AD7"/>
    <w:rsid w:val="00D50B40"/>
    <w:rsid w:val="00D50D6A"/>
    <w:rsid w:val="00D50DB3"/>
    <w:rsid w:val="00D50EDF"/>
    <w:rsid w:val="00D51257"/>
    <w:rsid w:val="00D51267"/>
    <w:rsid w:val="00D51323"/>
    <w:rsid w:val="00D513C2"/>
    <w:rsid w:val="00D515EC"/>
    <w:rsid w:val="00D51B8A"/>
    <w:rsid w:val="00D51D12"/>
    <w:rsid w:val="00D51DD4"/>
    <w:rsid w:val="00D51DD6"/>
    <w:rsid w:val="00D51F38"/>
    <w:rsid w:val="00D51FC9"/>
    <w:rsid w:val="00D52109"/>
    <w:rsid w:val="00D521E0"/>
    <w:rsid w:val="00D52396"/>
    <w:rsid w:val="00D52B28"/>
    <w:rsid w:val="00D52EEC"/>
    <w:rsid w:val="00D52F15"/>
    <w:rsid w:val="00D52F2E"/>
    <w:rsid w:val="00D5328B"/>
    <w:rsid w:val="00D5362B"/>
    <w:rsid w:val="00D536F1"/>
    <w:rsid w:val="00D53934"/>
    <w:rsid w:val="00D5397E"/>
    <w:rsid w:val="00D53E69"/>
    <w:rsid w:val="00D5416A"/>
    <w:rsid w:val="00D54202"/>
    <w:rsid w:val="00D54255"/>
    <w:rsid w:val="00D548F1"/>
    <w:rsid w:val="00D54F0E"/>
    <w:rsid w:val="00D54F9F"/>
    <w:rsid w:val="00D55072"/>
    <w:rsid w:val="00D551B5"/>
    <w:rsid w:val="00D5539F"/>
    <w:rsid w:val="00D555ED"/>
    <w:rsid w:val="00D559BD"/>
    <w:rsid w:val="00D55AAC"/>
    <w:rsid w:val="00D563AE"/>
    <w:rsid w:val="00D563D7"/>
    <w:rsid w:val="00D569AB"/>
    <w:rsid w:val="00D56B76"/>
    <w:rsid w:val="00D56D35"/>
    <w:rsid w:val="00D56DB2"/>
    <w:rsid w:val="00D56DDB"/>
    <w:rsid w:val="00D56E15"/>
    <w:rsid w:val="00D571E4"/>
    <w:rsid w:val="00D5747F"/>
    <w:rsid w:val="00D57495"/>
    <w:rsid w:val="00D574FA"/>
    <w:rsid w:val="00D57520"/>
    <w:rsid w:val="00D5785E"/>
    <w:rsid w:val="00D57894"/>
    <w:rsid w:val="00D57DCA"/>
    <w:rsid w:val="00D60463"/>
    <w:rsid w:val="00D6077A"/>
    <w:rsid w:val="00D6077D"/>
    <w:rsid w:val="00D607FD"/>
    <w:rsid w:val="00D6089D"/>
    <w:rsid w:val="00D60BD8"/>
    <w:rsid w:val="00D60C8D"/>
    <w:rsid w:val="00D60F60"/>
    <w:rsid w:val="00D60FEA"/>
    <w:rsid w:val="00D61018"/>
    <w:rsid w:val="00D6109F"/>
    <w:rsid w:val="00D61341"/>
    <w:rsid w:val="00D61374"/>
    <w:rsid w:val="00D6168A"/>
    <w:rsid w:val="00D616A5"/>
    <w:rsid w:val="00D61AF4"/>
    <w:rsid w:val="00D61C6E"/>
    <w:rsid w:val="00D61E33"/>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3CA5"/>
    <w:rsid w:val="00D647CC"/>
    <w:rsid w:val="00D648A6"/>
    <w:rsid w:val="00D64F29"/>
    <w:rsid w:val="00D651FB"/>
    <w:rsid w:val="00D65527"/>
    <w:rsid w:val="00D65850"/>
    <w:rsid w:val="00D658EF"/>
    <w:rsid w:val="00D659B1"/>
    <w:rsid w:val="00D65D9C"/>
    <w:rsid w:val="00D65EAA"/>
    <w:rsid w:val="00D6622B"/>
    <w:rsid w:val="00D662AA"/>
    <w:rsid w:val="00D6636B"/>
    <w:rsid w:val="00D66413"/>
    <w:rsid w:val="00D66608"/>
    <w:rsid w:val="00D66634"/>
    <w:rsid w:val="00D666F2"/>
    <w:rsid w:val="00D66B5C"/>
    <w:rsid w:val="00D66CF6"/>
    <w:rsid w:val="00D66D0D"/>
    <w:rsid w:val="00D66D59"/>
    <w:rsid w:val="00D66DC2"/>
    <w:rsid w:val="00D66E18"/>
    <w:rsid w:val="00D66E88"/>
    <w:rsid w:val="00D66F80"/>
    <w:rsid w:val="00D6734D"/>
    <w:rsid w:val="00D6751A"/>
    <w:rsid w:val="00D679CF"/>
    <w:rsid w:val="00D679D3"/>
    <w:rsid w:val="00D67C63"/>
    <w:rsid w:val="00D7010B"/>
    <w:rsid w:val="00D702EA"/>
    <w:rsid w:val="00D7037A"/>
    <w:rsid w:val="00D703F5"/>
    <w:rsid w:val="00D704DF"/>
    <w:rsid w:val="00D70640"/>
    <w:rsid w:val="00D709C0"/>
    <w:rsid w:val="00D70E3C"/>
    <w:rsid w:val="00D70FC2"/>
    <w:rsid w:val="00D710D4"/>
    <w:rsid w:val="00D712A3"/>
    <w:rsid w:val="00D71519"/>
    <w:rsid w:val="00D7157B"/>
    <w:rsid w:val="00D715AD"/>
    <w:rsid w:val="00D71635"/>
    <w:rsid w:val="00D71641"/>
    <w:rsid w:val="00D71693"/>
    <w:rsid w:val="00D71953"/>
    <w:rsid w:val="00D71A8D"/>
    <w:rsid w:val="00D71D15"/>
    <w:rsid w:val="00D7204C"/>
    <w:rsid w:val="00D7207D"/>
    <w:rsid w:val="00D724A9"/>
    <w:rsid w:val="00D72838"/>
    <w:rsid w:val="00D72E92"/>
    <w:rsid w:val="00D72F28"/>
    <w:rsid w:val="00D73469"/>
    <w:rsid w:val="00D7356F"/>
    <w:rsid w:val="00D73587"/>
    <w:rsid w:val="00D73BA8"/>
    <w:rsid w:val="00D73CB9"/>
    <w:rsid w:val="00D73EBB"/>
    <w:rsid w:val="00D7403B"/>
    <w:rsid w:val="00D74059"/>
    <w:rsid w:val="00D743AB"/>
    <w:rsid w:val="00D748A2"/>
    <w:rsid w:val="00D74931"/>
    <w:rsid w:val="00D74B73"/>
    <w:rsid w:val="00D74E1D"/>
    <w:rsid w:val="00D751FB"/>
    <w:rsid w:val="00D754D6"/>
    <w:rsid w:val="00D755EB"/>
    <w:rsid w:val="00D7560A"/>
    <w:rsid w:val="00D75686"/>
    <w:rsid w:val="00D758BB"/>
    <w:rsid w:val="00D761AA"/>
    <w:rsid w:val="00D766E2"/>
    <w:rsid w:val="00D76791"/>
    <w:rsid w:val="00D76A00"/>
    <w:rsid w:val="00D76C5E"/>
    <w:rsid w:val="00D76D18"/>
    <w:rsid w:val="00D76E65"/>
    <w:rsid w:val="00D76ED6"/>
    <w:rsid w:val="00D76FA8"/>
    <w:rsid w:val="00D76FAE"/>
    <w:rsid w:val="00D77312"/>
    <w:rsid w:val="00D77372"/>
    <w:rsid w:val="00D77785"/>
    <w:rsid w:val="00D777D7"/>
    <w:rsid w:val="00D77885"/>
    <w:rsid w:val="00D77A2C"/>
    <w:rsid w:val="00D77DCE"/>
    <w:rsid w:val="00D8023B"/>
    <w:rsid w:val="00D80382"/>
    <w:rsid w:val="00D807B1"/>
    <w:rsid w:val="00D80854"/>
    <w:rsid w:val="00D808FC"/>
    <w:rsid w:val="00D80945"/>
    <w:rsid w:val="00D80AB8"/>
    <w:rsid w:val="00D80B5F"/>
    <w:rsid w:val="00D80CF1"/>
    <w:rsid w:val="00D816E1"/>
    <w:rsid w:val="00D81792"/>
    <w:rsid w:val="00D819B1"/>
    <w:rsid w:val="00D81BB5"/>
    <w:rsid w:val="00D81E6A"/>
    <w:rsid w:val="00D82494"/>
    <w:rsid w:val="00D82C47"/>
    <w:rsid w:val="00D82E86"/>
    <w:rsid w:val="00D83009"/>
    <w:rsid w:val="00D8328D"/>
    <w:rsid w:val="00D833F9"/>
    <w:rsid w:val="00D8383D"/>
    <w:rsid w:val="00D83998"/>
    <w:rsid w:val="00D83AE9"/>
    <w:rsid w:val="00D83B04"/>
    <w:rsid w:val="00D83BC8"/>
    <w:rsid w:val="00D83FFE"/>
    <w:rsid w:val="00D841FB"/>
    <w:rsid w:val="00D84309"/>
    <w:rsid w:val="00D84C69"/>
    <w:rsid w:val="00D84D7F"/>
    <w:rsid w:val="00D85066"/>
    <w:rsid w:val="00D8515D"/>
    <w:rsid w:val="00D85183"/>
    <w:rsid w:val="00D852EB"/>
    <w:rsid w:val="00D85488"/>
    <w:rsid w:val="00D857B8"/>
    <w:rsid w:val="00D858C6"/>
    <w:rsid w:val="00D85993"/>
    <w:rsid w:val="00D85A3E"/>
    <w:rsid w:val="00D85C0F"/>
    <w:rsid w:val="00D85D1E"/>
    <w:rsid w:val="00D85D58"/>
    <w:rsid w:val="00D85F13"/>
    <w:rsid w:val="00D861EE"/>
    <w:rsid w:val="00D863E2"/>
    <w:rsid w:val="00D866AB"/>
    <w:rsid w:val="00D866E5"/>
    <w:rsid w:val="00D86858"/>
    <w:rsid w:val="00D86A22"/>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646"/>
    <w:rsid w:val="00D917C5"/>
    <w:rsid w:val="00D919E6"/>
    <w:rsid w:val="00D91A05"/>
    <w:rsid w:val="00D91ABB"/>
    <w:rsid w:val="00D91BC2"/>
    <w:rsid w:val="00D91BE1"/>
    <w:rsid w:val="00D91D0B"/>
    <w:rsid w:val="00D921CA"/>
    <w:rsid w:val="00D92508"/>
    <w:rsid w:val="00D928A8"/>
    <w:rsid w:val="00D929AE"/>
    <w:rsid w:val="00D929BE"/>
    <w:rsid w:val="00D92ABA"/>
    <w:rsid w:val="00D92C29"/>
    <w:rsid w:val="00D92DB9"/>
    <w:rsid w:val="00D92F64"/>
    <w:rsid w:val="00D9336B"/>
    <w:rsid w:val="00D936A3"/>
    <w:rsid w:val="00D936E2"/>
    <w:rsid w:val="00D93A04"/>
    <w:rsid w:val="00D93D4C"/>
    <w:rsid w:val="00D93D98"/>
    <w:rsid w:val="00D93DA5"/>
    <w:rsid w:val="00D93E10"/>
    <w:rsid w:val="00D93F43"/>
    <w:rsid w:val="00D93F7B"/>
    <w:rsid w:val="00D941D7"/>
    <w:rsid w:val="00D94D6D"/>
    <w:rsid w:val="00D94DED"/>
    <w:rsid w:val="00D95034"/>
    <w:rsid w:val="00D95104"/>
    <w:rsid w:val="00D952B0"/>
    <w:rsid w:val="00D9544B"/>
    <w:rsid w:val="00D95600"/>
    <w:rsid w:val="00D9566D"/>
    <w:rsid w:val="00D95836"/>
    <w:rsid w:val="00D95A50"/>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3C3"/>
    <w:rsid w:val="00DA03DF"/>
    <w:rsid w:val="00DA0A7F"/>
    <w:rsid w:val="00DA0BF6"/>
    <w:rsid w:val="00DA0E18"/>
    <w:rsid w:val="00DA0FCD"/>
    <w:rsid w:val="00DA1026"/>
    <w:rsid w:val="00DA18EE"/>
    <w:rsid w:val="00DA1BE3"/>
    <w:rsid w:val="00DA1C31"/>
    <w:rsid w:val="00DA1FB1"/>
    <w:rsid w:val="00DA2042"/>
    <w:rsid w:val="00DA20BC"/>
    <w:rsid w:val="00DA21A4"/>
    <w:rsid w:val="00DA2735"/>
    <w:rsid w:val="00DA288F"/>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4BCD"/>
    <w:rsid w:val="00DA58BF"/>
    <w:rsid w:val="00DA5928"/>
    <w:rsid w:val="00DA5CAF"/>
    <w:rsid w:val="00DA5CCF"/>
    <w:rsid w:val="00DA615D"/>
    <w:rsid w:val="00DA629B"/>
    <w:rsid w:val="00DA6494"/>
    <w:rsid w:val="00DA6598"/>
    <w:rsid w:val="00DA6C0F"/>
    <w:rsid w:val="00DA6CCE"/>
    <w:rsid w:val="00DA6FAA"/>
    <w:rsid w:val="00DA702F"/>
    <w:rsid w:val="00DA7106"/>
    <w:rsid w:val="00DA7326"/>
    <w:rsid w:val="00DA77C3"/>
    <w:rsid w:val="00DA7A16"/>
    <w:rsid w:val="00DA7A85"/>
    <w:rsid w:val="00DA7B86"/>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572"/>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858"/>
    <w:rsid w:val="00DB5BE8"/>
    <w:rsid w:val="00DB5D47"/>
    <w:rsid w:val="00DB63AA"/>
    <w:rsid w:val="00DB640E"/>
    <w:rsid w:val="00DB64D4"/>
    <w:rsid w:val="00DB654A"/>
    <w:rsid w:val="00DB662E"/>
    <w:rsid w:val="00DB6CA8"/>
    <w:rsid w:val="00DB6CE5"/>
    <w:rsid w:val="00DB6D4E"/>
    <w:rsid w:val="00DB6DB0"/>
    <w:rsid w:val="00DB6F41"/>
    <w:rsid w:val="00DB701B"/>
    <w:rsid w:val="00DB786D"/>
    <w:rsid w:val="00DB7FD6"/>
    <w:rsid w:val="00DC00C7"/>
    <w:rsid w:val="00DC09EA"/>
    <w:rsid w:val="00DC11F5"/>
    <w:rsid w:val="00DC124A"/>
    <w:rsid w:val="00DC1327"/>
    <w:rsid w:val="00DC1350"/>
    <w:rsid w:val="00DC14EF"/>
    <w:rsid w:val="00DC15D3"/>
    <w:rsid w:val="00DC16BC"/>
    <w:rsid w:val="00DC1825"/>
    <w:rsid w:val="00DC1998"/>
    <w:rsid w:val="00DC1B3E"/>
    <w:rsid w:val="00DC20D1"/>
    <w:rsid w:val="00DC2406"/>
    <w:rsid w:val="00DC2474"/>
    <w:rsid w:val="00DC24E2"/>
    <w:rsid w:val="00DC28D1"/>
    <w:rsid w:val="00DC28F4"/>
    <w:rsid w:val="00DC2BC6"/>
    <w:rsid w:val="00DC30EE"/>
    <w:rsid w:val="00DC313B"/>
    <w:rsid w:val="00DC3237"/>
    <w:rsid w:val="00DC3245"/>
    <w:rsid w:val="00DC3508"/>
    <w:rsid w:val="00DC391D"/>
    <w:rsid w:val="00DC3E7D"/>
    <w:rsid w:val="00DC4157"/>
    <w:rsid w:val="00DC41A4"/>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0906"/>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B7F"/>
    <w:rsid w:val="00DD2F2B"/>
    <w:rsid w:val="00DD2F43"/>
    <w:rsid w:val="00DD3190"/>
    <w:rsid w:val="00DD32A5"/>
    <w:rsid w:val="00DD37F8"/>
    <w:rsid w:val="00DD382D"/>
    <w:rsid w:val="00DD384F"/>
    <w:rsid w:val="00DD39DC"/>
    <w:rsid w:val="00DD3C04"/>
    <w:rsid w:val="00DD3C3A"/>
    <w:rsid w:val="00DD3C43"/>
    <w:rsid w:val="00DD3E51"/>
    <w:rsid w:val="00DD3EF5"/>
    <w:rsid w:val="00DD40A5"/>
    <w:rsid w:val="00DD447D"/>
    <w:rsid w:val="00DD4782"/>
    <w:rsid w:val="00DD482D"/>
    <w:rsid w:val="00DD48DA"/>
    <w:rsid w:val="00DD500A"/>
    <w:rsid w:val="00DD50E4"/>
    <w:rsid w:val="00DD519C"/>
    <w:rsid w:val="00DD53FA"/>
    <w:rsid w:val="00DD5596"/>
    <w:rsid w:val="00DD5C88"/>
    <w:rsid w:val="00DD5F42"/>
    <w:rsid w:val="00DD617B"/>
    <w:rsid w:val="00DD6585"/>
    <w:rsid w:val="00DD65D7"/>
    <w:rsid w:val="00DD6A37"/>
    <w:rsid w:val="00DD6EA7"/>
    <w:rsid w:val="00DD70EC"/>
    <w:rsid w:val="00DD7261"/>
    <w:rsid w:val="00DD7A5B"/>
    <w:rsid w:val="00DD7D63"/>
    <w:rsid w:val="00DD7E09"/>
    <w:rsid w:val="00DD7F13"/>
    <w:rsid w:val="00DD7FBB"/>
    <w:rsid w:val="00DE0297"/>
    <w:rsid w:val="00DE05AB"/>
    <w:rsid w:val="00DE0761"/>
    <w:rsid w:val="00DE092E"/>
    <w:rsid w:val="00DE0C69"/>
    <w:rsid w:val="00DE0E12"/>
    <w:rsid w:val="00DE0E43"/>
    <w:rsid w:val="00DE0E59"/>
    <w:rsid w:val="00DE0F6C"/>
    <w:rsid w:val="00DE11FB"/>
    <w:rsid w:val="00DE13BD"/>
    <w:rsid w:val="00DE1963"/>
    <w:rsid w:val="00DE1BCE"/>
    <w:rsid w:val="00DE200F"/>
    <w:rsid w:val="00DE2020"/>
    <w:rsid w:val="00DE219B"/>
    <w:rsid w:val="00DE22DA"/>
    <w:rsid w:val="00DE2380"/>
    <w:rsid w:val="00DE2521"/>
    <w:rsid w:val="00DE254F"/>
    <w:rsid w:val="00DE25EF"/>
    <w:rsid w:val="00DE2AC3"/>
    <w:rsid w:val="00DE2C2F"/>
    <w:rsid w:val="00DE2F3C"/>
    <w:rsid w:val="00DE3384"/>
    <w:rsid w:val="00DE338C"/>
    <w:rsid w:val="00DE378C"/>
    <w:rsid w:val="00DE3A4F"/>
    <w:rsid w:val="00DE3FD6"/>
    <w:rsid w:val="00DE4451"/>
    <w:rsid w:val="00DE4521"/>
    <w:rsid w:val="00DE4751"/>
    <w:rsid w:val="00DE4878"/>
    <w:rsid w:val="00DE4B57"/>
    <w:rsid w:val="00DE4C02"/>
    <w:rsid w:val="00DE50C5"/>
    <w:rsid w:val="00DE52E3"/>
    <w:rsid w:val="00DE5343"/>
    <w:rsid w:val="00DE6860"/>
    <w:rsid w:val="00DE68E1"/>
    <w:rsid w:val="00DE6A3B"/>
    <w:rsid w:val="00DE6B91"/>
    <w:rsid w:val="00DE6C6D"/>
    <w:rsid w:val="00DE6CB4"/>
    <w:rsid w:val="00DE6CBC"/>
    <w:rsid w:val="00DE6E71"/>
    <w:rsid w:val="00DE70EA"/>
    <w:rsid w:val="00DE752E"/>
    <w:rsid w:val="00DE7B8F"/>
    <w:rsid w:val="00DE7C00"/>
    <w:rsid w:val="00DE7E8E"/>
    <w:rsid w:val="00DF029A"/>
    <w:rsid w:val="00DF03E9"/>
    <w:rsid w:val="00DF03ED"/>
    <w:rsid w:val="00DF04EE"/>
    <w:rsid w:val="00DF0AE0"/>
    <w:rsid w:val="00DF0BF4"/>
    <w:rsid w:val="00DF0C3D"/>
    <w:rsid w:val="00DF0C51"/>
    <w:rsid w:val="00DF1543"/>
    <w:rsid w:val="00DF179D"/>
    <w:rsid w:val="00DF17D3"/>
    <w:rsid w:val="00DF1B48"/>
    <w:rsid w:val="00DF1BBB"/>
    <w:rsid w:val="00DF1BF2"/>
    <w:rsid w:val="00DF1CD0"/>
    <w:rsid w:val="00DF1E9C"/>
    <w:rsid w:val="00DF231A"/>
    <w:rsid w:val="00DF2868"/>
    <w:rsid w:val="00DF2999"/>
    <w:rsid w:val="00DF3187"/>
    <w:rsid w:val="00DF339F"/>
    <w:rsid w:val="00DF3A5D"/>
    <w:rsid w:val="00DF3AC2"/>
    <w:rsid w:val="00DF3B9D"/>
    <w:rsid w:val="00DF3FB9"/>
    <w:rsid w:val="00DF3FF7"/>
    <w:rsid w:val="00DF429A"/>
    <w:rsid w:val="00DF4455"/>
    <w:rsid w:val="00DF4572"/>
    <w:rsid w:val="00DF4640"/>
    <w:rsid w:val="00DF4658"/>
    <w:rsid w:val="00DF4785"/>
    <w:rsid w:val="00DF4999"/>
    <w:rsid w:val="00DF4B75"/>
    <w:rsid w:val="00DF4CFB"/>
    <w:rsid w:val="00DF4DA6"/>
    <w:rsid w:val="00DF4E81"/>
    <w:rsid w:val="00DF4EFB"/>
    <w:rsid w:val="00DF54D1"/>
    <w:rsid w:val="00DF557D"/>
    <w:rsid w:val="00DF55CB"/>
    <w:rsid w:val="00DF57B9"/>
    <w:rsid w:val="00DF597F"/>
    <w:rsid w:val="00DF5E6F"/>
    <w:rsid w:val="00DF5F68"/>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623"/>
    <w:rsid w:val="00E0082C"/>
    <w:rsid w:val="00E00DCD"/>
    <w:rsid w:val="00E00F5D"/>
    <w:rsid w:val="00E01030"/>
    <w:rsid w:val="00E010A8"/>
    <w:rsid w:val="00E01359"/>
    <w:rsid w:val="00E014B6"/>
    <w:rsid w:val="00E0167F"/>
    <w:rsid w:val="00E01765"/>
    <w:rsid w:val="00E01DAA"/>
    <w:rsid w:val="00E01F06"/>
    <w:rsid w:val="00E021C5"/>
    <w:rsid w:val="00E023E5"/>
    <w:rsid w:val="00E02432"/>
    <w:rsid w:val="00E026E1"/>
    <w:rsid w:val="00E027D6"/>
    <w:rsid w:val="00E02838"/>
    <w:rsid w:val="00E03016"/>
    <w:rsid w:val="00E0305E"/>
    <w:rsid w:val="00E033D3"/>
    <w:rsid w:val="00E033FB"/>
    <w:rsid w:val="00E03794"/>
    <w:rsid w:val="00E03876"/>
    <w:rsid w:val="00E038FC"/>
    <w:rsid w:val="00E03E8A"/>
    <w:rsid w:val="00E04022"/>
    <w:rsid w:val="00E040A1"/>
    <w:rsid w:val="00E0455F"/>
    <w:rsid w:val="00E045C1"/>
    <w:rsid w:val="00E04A96"/>
    <w:rsid w:val="00E04CE0"/>
    <w:rsid w:val="00E051DC"/>
    <w:rsid w:val="00E0552D"/>
    <w:rsid w:val="00E055FF"/>
    <w:rsid w:val="00E0574A"/>
    <w:rsid w:val="00E0579C"/>
    <w:rsid w:val="00E057D0"/>
    <w:rsid w:val="00E05BAE"/>
    <w:rsid w:val="00E05C79"/>
    <w:rsid w:val="00E0628E"/>
    <w:rsid w:val="00E064B4"/>
    <w:rsid w:val="00E066A1"/>
    <w:rsid w:val="00E0671B"/>
    <w:rsid w:val="00E06900"/>
    <w:rsid w:val="00E06B3D"/>
    <w:rsid w:val="00E06BAD"/>
    <w:rsid w:val="00E070AE"/>
    <w:rsid w:val="00E070C5"/>
    <w:rsid w:val="00E07255"/>
    <w:rsid w:val="00E0728F"/>
    <w:rsid w:val="00E0755C"/>
    <w:rsid w:val="00E075C8"/>
    <w:rsid w:val="00E07877"/>
    <w:rsid w:val="00E07A84"/>
    <w:rsid w:val="00E07C85"/>
    <w:rsid w:val="00E07EA3"/>
    <w:rsid w:val="00E07F4D"/>
    <w:rsid w:val="00E10317"/>
    <w:rsid w:val="00E1067D"/>
    <w:rsid w:val="00E109D2"/>
    <w:rsid w:val="00E10DE0"/>
    <w:rsid w:val="00E11596"/>
    <w:rsid w:val="00E11654"/>
    <w:rsid w:val="00E11E39"/>
    <w:rsid w:val="00E1224F"/>
    <w:rsid w:val="00E126B0"/>
    <w:rsid w:val="00E12C22"/>
    <w:rsid w:val="00E12CBA"/>
    <w:rsid w:val="00E130EA"/>
    <w:rsid w:val="00E133F3"/>
    <w:rsid w:val="00E13827"/>
    <w:rsid w:val="00E13934"/>
    <w:rsid w:val="00E13A42"/>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011"/>
    <w:rsid w:val="00E171B4"/>
    <w:rsid w:val="00E17619"/>
    <w:rsid w:val="00E17805"/>
    <w:rsid w:val="00E17C01"/>
    <w:rsid w:val="00E201B1"/>
    <w:rsid w:val="00E202CC"/>
    <w:rsid w:val="00E20484"/>
    <w:rsid w:val="00E20AA9"/>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CE9"/>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5FE2"/>
    <w:rsid w:val="00E26080"/>
    <w:rsid w:val="00E26597"/>
    <w:rsid w:val="00E26A8D"/>
    <w:rsid w:val="00E273CB"/>
    <w:rsid w:val="00E2745B"/>
    <w:rsid w:val="00E27F60"/>
    <w:rsid w:val="00E30022"/>
    <w:rsid w:val="00E301CA"/>
    <w:rsid w:val="00E30719"/>
    <w:rsid w:val="00E3073C"/>
    <w:rsid w:val="00E30AF5"/>
    <w:rsid w:val="00E30C3C"/>
    <w:rsid w:val="00E30EBD"/>
    <w:rsid w:val="00E3111C"/>
    <w:rsid w:val="00E3115F"/>
    <w:rsid w:val="00E3138F"/>
    <w:rsid w:val="00E31491"/>
    <w:rsid w:val="00E314A5"/>
    <w:rsid w:val="00E3180B"/>
    <w:rsid w:val="00E31AE2"/>
    <w:rsid w:val="00E31D1C"/>
    <w:rsid w:val="00E31FB9"/>
    <w:rsid w:val="00E32274"/>
    <w:rsid w:val="00E3230F"/>
    <w:rsid w:val="00E323C9"/>
    <w:rsid w:val="00E3243F"/>
    <w:rsid w:val="00E324FA"/>
    <w:rsid w:val="00E32617"/>
    <w:rsid w:val="00E326E4"/>
    <w:rsid w:val="00E3271D"/>
    <w:rsid w:val="00E32D62"/>
    <w:rsid w:val="00E32F99"/>
    <w:rsid w:val="00E33235"/>
    <w:rsid w:val="00E33598"/>
    <w:rsid w:val="00E336BF"/>
    <w:rsid w:val="00E3396F"/>
    <w:rsid w:val="00E339DC"/>
    <w:rsid w:val="00E33A5E"/>
    <w:rsid w:val="00E33BBE"/>
    <w:rsid w:val="00E33DDF"/>
    <w:rsid w:val="00E33E15"/>
    <w:rsid w:val="00E340B5"/>
    <w:rsid w:val="00E3424C"/>
    <w:rsid w:val="00E343B7"/>
    <w:rsid w:val="00E34857"/>
    <w:rsid w:val="00E34D42"/>
    <w:rsid w:val="00E34D45"/>
    <w:rsid w:val="00E34F2D"/>
    <w:rsid w:val="00E35232"/>
    <w:rsid w:val="00E35341"/>
    <w:rsid w:val="00E3538B"/>
    <w:rsid w:val="00E3540E"/>
    <w:rsid w:val="00E354DD"/>
    <w:rsid w:val="00E355F3"/>
    <w:rsid w:val="00E3561A"/>
    <w:rsid w:val="00E35716"/>
    <w:rsid w:val="00E35C7D"/>
    <w:rsid w:val="00E35D7E"/>
    <w:rsid w:val="00E35DB7"/>
    <w:rsid w:val="00E35DD0"/>
    <w:rsid w:val="00E361B8"/>
    <w:rsid w:val="00E3633D"/>
    <w:rsid w:val="00E365B2"/>
    <w:rsid w:val="00E36707"/>
    <w:rsid w:val="00E36729"/>
    <w:rsid w:val="00E369EE"/>
    <w:rsid w:val="00E36A1B"/>
    <w:rsid w:val="00E36ABB"/>
    <w:rsid w:val="00E36C6D"/>
    <w:rsid w:val="00E3713A"/>
    <w:rsid w:val="00E3735D"/>
    <w:rsid w:val="00E37602"/>
    <w:rsid w:val="00E37665"/>
    <w:rsid w:val="00E377D6"/>
    <w:rsid w:val="00E37E69"/>
    <w:rsid w:val="00E400C3"/>
    <w:rsid w:val="00E405A4"/>
    <w:rsid w:val="00E405A7"/>
    <w:rsid w:val="00E40847"/>
    <w:rsid w:val="00E409BE"/>
    <w:rsid w:val="00E40AD5"/>
    <w:rsid w:val="00E40B47"/>
    <w:rsid w:val="00E40D91"/>
    <w:rsid w:val="00E40E0F"/>
    <w:rsid w:val="00E41A78"/>
    <w:rsid w:val="00E41E2C"/>
    <w:rsid w:val="00E41FCE"/>
    <w:rsid w:val="00E42024"/>
    <w:rsid w:val="00E42040"/>
    <w:rsid w:val="00E429ED"/>
    <w:rsid w:val="00E435B1"/>
    <w:rsid w:val="00E436B8"/>
    <w:rsid w:val="00E43864"/>
    <w:rsid w:val="00E43D47"/>
    <w:rsid w:val="00E43DEF"/>
    <w:rsid w:val="00E43F01"/>
    <w:rsid w:val="00E43F37"/>
    <w:rsid w:val="00E4445D"/>
    <w:rsid w:val="00E44593"/>
    <w:rsid w:val="00E44726"/>
    <w:rsid w:val="00E448A3"/>
    <w:rsid w:val="00E44A14"/>
    <w:rsid w:val="00E44B67"/>
    <w:rsid w:val="00E44F6B"/>
    <w:rsid w:val="00E450ED"/>
    <w:rsid w:val="00E45289"/>
    <w:rsid w:val="00E45403"/>
    <w:rsid w:val="00E4556C"/>
    <w:rsid w:val="00E45815"/>
    <w:rsid w:val="00E45AB2"/>
    <w:rsid w:val="00E45C47"/>
    <w:rsid w:val="00E45F64"/>
    <w:rsid w:val="00E4615D"/>
    <w:rsid w:val="00E46325"/>
    <w:rsid w:val="00E4686B"/>
    <w:rsid w:val="00E46CD8"/>
    <w:rsid w:val="00E46E97"/>
    <w:rsid w:val="00E47224"/>
    <w:rsid w:val="00E474BF"/>
    <w:rsid w:val="00E474E9"/>
    <w:rsid w:val="00E47766"/>
    <w:rsid w:val="00E4778A"/>
    <w:rsid w:val="00E4786D"/>
    <w:rsid w:val="00E4791B"/>
    <w:rsid w:val="00E47B71"/>
    <w:rsid w:val="00E47C15"/>
    <w:rsid w:val="00E47E31"/>
    <w:rsid w:val="00E47E6E"/>
    <w:rsid w:val="00E47FCC"/>
    <w:rsid w:val="00E500FB"/>
    <w:rsid w:val="00E501DD"/>
    <w:rsid w:val="00E504BB"/>
    <w:rsid w:val="00E50528"/>
    <w:rsid w:val="00E505DB"/>
    <w:rsid w:val="00E5068D"/>
    <w:rsid w:val="00E50AC6"/>
    <w:rsid w:val="00E51139"/>
    <w:rsid w:val="00E511BD"/>
    <w:rsid w:val="00E512C0"/>
    <w:rsid w:val="00E513F0"/>
    <w:rsid w:val="00E514E8"/>
    <w:rsid w:val="00E5170F"/>
    <w:rsid w:val="00E51A78"/>
    <w:rsid w:val="00E51DDD"/>
    <w:rsid w:val="00E51FDD"/>
    <w:rsid w:val="00E52041"/>
    <w:rsid w:val="00E523EA"/>
    <w:rsid w:val="00E52435"/>
    <w:rsid w:val="00E52955"/>
    <w:rsid w:val="00E52AB0"/>
    <w:rsid w:val="00E52F22"/>
    <w:rsid w:val="00E53122"/>
    <w:rsid w:val="00E5351B"/>
    <w:rsid w:val="00E5379C"/>
    <w:rsid w:val="00E53941"/>
    <w:rsid w:val="00E53AC6"/>
    <w:rsid w:val="00E53B58"/>
    <w:rsid w:val="00E53B8C"/>
    <w:rsid w:val="00E53C02"/>
    <w:rsid w:val="00E53CAC"/>
    <w:rsid w:val="00E53FA9"/>
    <w:rsid w:val="00E5414C"/>
    <w:rsid w:val="00E547B3"/>
    <w:rsid w:val="00E54873"/>
    <w:rsid w:val="00E54B56"/>
    <w:rsid w:val="00E54B68"/>
    <w:rsid w:val="00E54C33"/>
    <w:rsid w:val="00E54CEB"/>
    <w:rsid w:val="00E54E29"/>
    <w:rsid w:val="00E54EED"/>
    <w:rsid w:val="00E5577C"/>
    <w:rsid w:val="00E559A0"/>
    <w:rsid w:val="00E55A4B"/>
    <w:rsid w:val="00E55CBE"/>
    <w:rsid w:val="00E5604D"/>
    <w:rsid w:val="00E562D0"/>
    <w:rsid w:val="00E564E4"/>
    <w:rsid w:val="00E564F1"/>
    <w:rsid w:val="00E564F7"/>
    <w:rsid w:val="00E56641"/>
    <w:rsid w:val="00E566B9"/>
    <w:rsid w:val="00E5680D"/>
    <w:rsid w:val="00E56DD6"/>
    <w:rsid w:val="00E56E3A"/>
    <w:rsid w:val="00E5733D"/>
    <w:rsid w:val="00E57629"/>
    <w:rsid w:val="00E576B5"/>
    <w:rsid w:val="00E5799F"/>
    <w:rsid w:val="00E579CE"/>
    <w:rsid w:val="00E57AFC"/>
    <w:rsid w:val="00E57CF6"/>
    <w:rsid w:val="00E60103"/>
    <w:rsid w:val="00E60231"/>
    <w:rsid w:val="00E60534"/>
    <w:rsid w:val="00E60961"/>
    <w:rsid w:val="00E60DC5"/>
    <w:rsid w:val="00E60E3D"/>
    <w:rsid w:val="00E60F30"/>
    <w:rsid w:val="00E60F8B"/>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B36"/>
    <w:rsid w:val="00E63B42"/>
    <w:rsid w:val="00E63F21"/>
    <w:rsid w:val="00E63FCC"/>
    <w:rsid w:val="00E64314"/>
    <w:rsid w:val="00E64424"/>
    <w:rsid w:val="00E6484D"/>
    <w:rsid w:val="00E64BA2"/>
    <w:rsid w:val="00E64C8C"/>
    <w:rsid w:val="00E64C99"/>
    <w:rsid w:val="00E64CD3"/>
    <w:rsid w:val="00E64CDD"/>
    <w:rsid w:val="00E652E2"/>
    <w:rsid w:val="00E65512"/>
    <w:rsid w:val="00E65523"/>
    <w:rsid w:val="00E655FE"/>
    <w:rsid w:val="00E656BB"/>
    <w:rsid w:val="00E659A0"/>
    <w:rsid w:val="00E65BCB"/>
    <w:rsid w:val="00E65C8A"/>
    <w:rsid w:val="00E65DEE"/>
    <w:rsid w:val="00E65E10"/>
    <w:rsid w:val="00E65F4B"/>
    <w:rsid w:val="00E66202"/>
    <w:rsid w:val="00E6646D"/>
    <w:rsid w:val="00E66A7E"/>
    <w:rsid w:val="00E66CE4"/>
    <w:rsid w:val="00E66D5B"/>
    <w:rsid w:val="00E671C9"/>
    <w:rsid w:val="00E671D1"/>
    <w:rsid w:val="00E6723E"/>
    <w:rsid w:val="00E67343"/>
    <w:rsid w:val="00E67365"/>
    <w:rsid w:val="00E6743F"/>
    <w:rsid w:val="00E6758E"/>
    <w:rsid w:val="00E67617"/>
    <w:rsid w:val="00E67A2A"/>
    <w:rsid w:val="00E67A56"/>
    <w:rsid w:val="00E67CA8"/>
    <w:rsid w:val="00E67E23"/>
    <w:rsid w:val="00E67F91"/>
    <w:rsid w:val="00E7000A"/>
    <w:rsid w:val="00E70016"/>
    <w:rsid w:val="00E70219"/>
    <w:rsid w:val="00E7043B"/>
    <w:rsid w:val="00E704A7"/>
    <w:rsid w:val="00E7088D"/>
    <w:rsid w:val="00E70BB5"/>
    <w:rsid w:val="00E70BC7"/>
    <w:rsid w:val="00E70F9A"/>
    <w:rsid w:val="00E70FBC"/>
    <w:rsid w:val="00E71229"/>
    <w:rsid w:val="00E713F7"/>
    <w:rsid w:val="00E71A2D"/>
    <w:rsid w:val="00E71B23"/>
    <w:rsid w:val="00E72100"/>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5E"/>
    <w:rsid w:val="00E74CB9"/>
    <w:rsid w:val="00E74F87"/>
    <w:rsid w:val="00E75174"/>
    <w:rsid w:val="00E7536E"/>
    <w:rsid w:val="00E7555B"/>
    <w:rsid w:val="00E756D2"/>
    <w:rsid w:val="00E757F9"/>
    <w:rsid w:val="00E75A8A"/>
    <w:rsid w:val="00E75B57"/>
    <w:rsid w:val="00E75DF2"/>
    <w:rsid w:val="00E75EBA"/>
    <w:rsid w:val="00E75EE6"/>
    <w:rsid w:val="00E76187"/>
    <w:rsid w:val="00E762A3"/>
    <w:rsid w:val="00E762DD"/>
    <w:rsid w:val="00E763B4"/>
    <w:rsid w:val="00E76A3C"/>
    <w:rsid w:val="00E77296"/>
    <w:rsid w:val="00E77571"/>
    <w:rsid w:val="00E77690"/>
    <w:rsid w:val="00E777F5"/>
    <w:rsid w:val="00E77848"/>
    <w:rsid w:val="00E77EA6"/>
    <w:rsid w:val="00E77F1B"/>
    <w:rsid w:val="00E80514"/>
    <w:rsid w:val="00E80A4B"/>
    <w:rsid w:val="00E80E5B"/>
    <w:rsid w:val="00E810CE"/>
    <w:rsid w:val="00E8145C"/>
    <w:rsid w:val="00E816C5"/>
    <w:rsid w:val="00E81837"/>
    <w:rsid w:val="00E81CE0"/>
    <w:rsid w:val="00E81D46"/>
    <w:rsid w:val="00E81E7C"/>
    <w:rsid w:val="00E81F22"/>
    <w:rsid w:val="00E82077"/>
    <w:rsid w:val="00E8224D"/>
    <w:rsid w:val="00E82325"/>
    <w:rsid w:val="00E823D3"/>
    <w:rsid w:val="00E82B42"/>
    <w:rsid w:val="00E82BB8"/>
    <w:rsid w:val="00E83032"/>
    <w:rsid w:val="00E83377"/>
    <w:rsid w:val="00E833A7"/>
    <w:rsid w:val="00E834B1"/>
    <w:rsid w:val="00E834E1"/>
    <w:rsid w:val="00E834E2"/>
    <w:rsid w:val="00E83752"/>
    <w:rsid w:val="00E8385C"/>
    <w:rsid w:val="00E8393A"/>
    <w:rsid w:val="00E841E5"/>
    <w:rsid w:val="00E84B24"/>
    <w:rsid w:val="00E84CA9"/>
    <w:rsid w:val="00E84CD6"/>
    <w:rsid w:val="00E84E7E"/>
    <w:rsid w:val="00E8519F"/>
    <w:rsid w:val="00E851B8"/>
    <w:rsid w:val="00E852A2"/>
    <w:rsid w:val="00E852F9"/>
    <w:rsid w:val="00E8558E"/>
    <w:rsid w:val="00E857E9"/>
    <w:rsid w:val="00E85C49"/>
    <w:rsid w:val="00E85CC3"/>
    <w:rsid w:val="00E85CF3"/>
    <w:rsid w:val="00E85D13"/>
    <w:rsid w:val="00E85E8D"/>
    <w:rsid w:val="00E86372"/>
    <w:rsid w:val="00E8644A"/>
    <w:rsid w:val="00E86A3B"/>
    <w:rsid w:val="00E86A5B"/>
    <w:rsid w:val="00E86C2B"/>
    <w:rsid w:val="00E86CDB"/>
    <w:rsid w:val="00E86DCC"/>
    <w:rsid w:val="00E86E3C"/>
    <w:rsid w:val="00E86E6D"/>
    <w:rsid w:val="00E871C3"/>
    <w:rsid w:val="00E87248"/>
    <w:rsid w:val="00E872D7"/>
    <w:rsid w:val="00E874C5"/>
    <w:rsid w:val="00E87AC5"/>
    <w:rsid w:val="00E90122"/>
    <w:rsid w:val="00E90279"/>
    <w:rsid w:val="00E90635"/>
    <w:rsid w:val="00E90733"/>
    <w:rsid w:val="00E909A1"/>
    <w:rsid w:val="00E90A03"/>
    <w:rsid w:val="00E90BFF"/>
    <w:rsid w:val="00E90C2D"/>
    <w:rsid w:val="00E90DE9"/>
    <w:rsid w:val="00E910A2"/>
    <w:rsid w:val="00E9123B"/>
    <w:rsid w:val="00E913A1"/>
    <w:rsid w:val="00E9140B"/>
    <w:rsid w:val="00E91419"/>
    <w:rsid w:val="00E919A7"/>
    <w:rsid w:val="00E91A77"/>
    <w:rsid w:val="00E91B1A"/>
    <w:rsid w:val="00E91B79"/>
    <w:rsid w:val="00E91F04"/>
    <w:rsid w:val="00E91F35"/>
    <w:rsid w:val="00E9230C"/>
    <w:rsid w:val="00E9246D"/>
    <w:rsid w:val="00E925CF"/>
    <w:rsid w:val="00E92A99"/>
    <w:rsid w:val="00E93043"/>
    <w:rsid w:val="00E932FF"/>
    <w:rsid w:val="00E939EC"/>
    <w:rsid w:val="00E93B4D"/>
    <w:rsid w:val="00E93C5B"/>
    <w:rsid w:val="00E93DBB"/>
    <w:rsid w:val="00E93E44"/>
    <w:rsid w:val="00E94005"/>
    <w:rsid w:val="00E94242"/>
    <w:rsid w:val="00E9431E"/>
    <w:rsid w:val="00E94557"/>
    <w:rsid w:val="00E947A6"/>
    <w:rsid w:val="00E947F4"/>
    <w:rsid w:val="00E9497A"/>
    <w:rsid w:val="00E94AE0"/>
    <w:rsid w:val="00E94BFA"/>
    <w:rsid w:val="00E94C9F"/>
    <w:rsid w:val="00E951E3"/>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116"/>
    <w:rsid w:val="00EA0BA4"/>
    <w:rsid w:val="00EA0E4A"/>
    <w:rsid w:val="00EA17A9"/>
    <w:rsid w:val="00EA1A54"/>
    <w:rsid w:val="00EA1A70"/>
    <w:rsid w:val="00EA1B7A"/>
    <w:rsid w:val="00EA2226"/>
    <w:rsid w:val="00EA23DA"/>
    <w:rsid w:val="00EA24A0"/>
    <w:rsid w:val="00EA25F7"/>
    <w:rsid w:val="00EA2640"/>
    <w:rsid w:val="00EA26FC"/>
    <w:rsid w:val="00EA278A"/>
    <w:rsid w:val="00EA28A3"/>
    <w:rsid w:val="00EA2944"/>
    <w:rsid w:val="00EA2D9D"/>
    <w:rsid w:val="00EA2FA8"/>
    <w:rsid w:val="00EA2FDA"/>
    <w:rsid w:val="00EA322B"/>
    <w:rsid w:val="00EA3757"/>
    <w:rsid w:val="00EA38BD"/>
    <w:rsid w:val="00EA3B5A"/>
    <w:rsid w:val="00EA3E5B"/>
    <w:rsid w:val="00EA410E"/>
    <w:rsid w:val="00EA4476"/>
    <w:rsid w:val="00EA4686"/>
    <w:rsid w:val="00EA46A6"/>
    <w:rsid w:val="00EA4FD1"/>
    <w:rsid w:val="00EA53C2"/>
    <w:rsid w:val="00EA5695"/>
    <w:rsid w:val="00EA58D6"/>
    <w:rsid w:val="00EA5B0A"/>
    <w:rsid w:val="00EA5FCC"/>
    <w:rsid w:val="00EA6271"/>
    <w:rsid w:val="00EA635A"/>
    <w:rsid w:val="00EA63E6"/>
    <w:rsid w:val="00EA65AD"/>
    <w:rsid w:val="00EA6672"/>
    <w:rsid w:val="00EA6744"/>
    <w:rsid w:val="00EA67DC"/>
    <w:rsid w:val="00EA6A48"/>
    <w:rsid w:val="00EA6A64"/>
    <w:rsid w:val="00EA6A9D"/>
    <w:rsid w:val="00EA6BE7"/>
    <w:rsid w:val="00EA6E19"/>
    <w:rsid w:val="00EA73FC"/>
    <w:rsid w:val="00EA7500"/>
    <w:rsid w:val="00EA76FB"/>
    <w:rsid w:val="00EA7732"/>
    <w:rsid w:val="00EA7903"/>
    <w:rsid w:val="00EA7C37"/>
    <w:rsid w:val="00EA7E86"/>
    <w:rsid w:val="00EA7F0C"/>
    <w:rsid w:val="00EA7FAB"/>
    <w:rsid w:val="00EA7FCF"/>
    <w:rsid w:val="00EB03CF"/>
    <w:rsid w:val="00EB0877"/>
    <w:rsid w:val="00EB0CA3"/>
    <w:rsid w:val="00EB0F50"/>
    <w:rsid w:val="00EB104F"/>
    <w:rsid w:val="00EB1287"/>
    <w:rsid w:val="00EB12A0"/>
    <w:rsid w:val="00EB14A0"/>
    <w:rsid w:val="00EB1883"/>
    <w:rsid w:val="00EB1B27"/>
    <w:rsid w:val="00EB1BDA"/>
    <w:rsid w:val="00EB1DA8"/>
    <w:rsid w:val="00EB2056"/>
    <w:rsid w:val="00EB207F"/>
    <w:rsid w:val="00EB2204"/>
    <w:rsid w:val="00EB268B"/>
    <w:rsid w:val="00EB2703"/>
    <w:rsid w:val="00EB2ABA"/>
    <w:rsid w:val="00EB2B53"/>
    <w:rsid w:val="00EB2CF1"/>
    <w:rsid w:val="00EB2F27"/>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6FD8"/>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865"/>
    <w:rsid w:val="00EC2D80"/>
    <w:rsid w:val="00EC2E2D"/>
    <w:rsid w:val="00EC321B"/>
    <w:rsid w:val="00EC34C3"/>
    <w:rsid w:val="00EC3B64"/>
    <w:rsid w:val="00EC3BF6"/>
    <w:rsid w:val="00EC3E23"/>
    <w:rsid w:val="00EC40E5"/>
    <w:rsid w:val="00EC40F5"/>
    <w:rsid w:val="00EC452E"/>
    <w:rsid w:val="00EC462B"/>
    <w:rsid w:val="00EC4723"/>
    <w:rsid w:val="00EC4830"/>
    <w:rsid w:val="00EC4875"/>
    <w:rsid w:val="00EC4D89"/>
    <w:rsid w:val="00EC4E3C"/>
    <w:rsid w:val="00EC4FFC"/>
    <w:rsid w:val="00EC5636"/>
    <w:rsid w:val="00EC568D"/>
    <w:rsid w:val="00EC56AA"/>
    <w:rsid w:val="00EC56E0"/>
    <w:rsid w:val="00EC582F"/>
    <w:rsid w:val="00EC5B53"/>
    <w:rsid w:val="00EC5F13"/>
    <w:rsid w:val="00EC6057"/>
    <w:rsid w:val="00EC63FE"/>
    <w:rsid w:val="00EC64BA"/>
    <w:rsid w:val="00EC6577"/>
    <w:rsid w:val="00EC6847"/>
    <w:rsid w:val="00EC6E11"/>
    <w:rsid w:val="00EC6ECD"/>
    <w:rsid w:val="00EC6FB6"/>
    <w:rsid w:val="00EC716D"/>
    <w:rsid w:val="00EC7321"/>
    <w:rsid w:val="00EC7401"/>
    <w:rsid w:val="00EC7455"/>
    <w:rsid w:val="00EC7508"/>
    <w:rsid w:val="00EC7662"/>
    <w:rsid w:val="00EC7ADF"/>
    <w:rsid w:val="00EC7B25"/>
    <w:rsid w:val="00EC7DB6"/>
    <w:rsid w:val="00ED00EC"/>
    <w:rsid w:val="00ED0927"/>
    <w:rsid w:val="00ED0D5D"/>
    <w:rsid w:val="00ED0DDF"/>
    <w:rsid w:val="00ED1288"/>
    <w:rsid w:val="00ED13AA"/>
    <w:rsid w:val="00ED1596"/>
    <w:rsid w:val="00ED15A5"/>
    <w:rsid w:val="00ED162F"/>
    <w:rsid w:val="00ED193A"/>
    <w:rsid w:val="00ED1A46"/>
    <w:rsid w:val="00ED1C4D"/>
    <w:rsid w:val="00ED1E94"/>
    <w:rsid w:val="00ED251F"/>
    <w:rsid w:val="00ED262D"/>
    <w:rsid w:val="00ED2E52"/>
    <w:rsid w:val="00ED2E96"/>
    <w:rsid w:val="00ED2EEE"/>
    <w:rsid w:val="00ED2F7B"/>
    <w:rsid w:val="00ED2F95"/>
    <w:rsid w:val="00ED3024"/>
    <w:rsid w:val="00ED3CE7"/>
    <w:rsid w:val="00ED3E70"/>
    <w:rsid w:val="00ED3EF5"/>
    <w:rsid w:val="00ED3F7B"/>
    <w:rsid w:val="00ED445A"/>
    <w:rsid w:val="00ED44EB"/>
    <w:rsid w:val="00ED46A8"/>
    <w:rsid w:val="00ED482B"/>
    <w:rsid w:val="00ED4A2C"/>
    <w:rsid w:val="00ED4B2A"/>
    <w:rsid w:val="00ED4FAC"/>
    <w:rsid w:val="00ED57A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42F"/>
    <w:rsid w:val="00EE0819"/>
    <w:rsid w:val="00EE08D3"/>
    <w:rsid w:val="00EE0D10"/>
    <w:rsid w:val="00EE0F1E"/>
    <w:rsid w:val="00EE0FEF"/>
    <w:rsid w:val="00EE108B"/>
    <w:rsid w:val="00EE1498"/>
    <w:rsid w:val="00EE14DC"/>
    <w:rsid w:val="00EE169E"/>
    <w:rsid w:val="00EE16FA"/>
    <w:rsid w:val="00EE1716"/>
    <w:rsid w:val="00EE1CF5"/>
    <w:rsid w:val="00EE1DA0"/>
    <w:rsid w:val="00EE1E63"/>
    <w:rsid w:val="00EE1ECC"/>
    <w:rsid w:val="00EE2012"/>
    <w:rsid w:val="00EE28C3"/>
    <w:rsid w:val="00EE29D5"/>
    <w:rsid w:val="00EE2B29"/>
    <w:rsid w:val="00EE2D03"/>
    <w:rsid w:val="00EE2DDA"/>
    <w:rsid w:val="00EE2F67"/>
    <w:rsid w:val="00EE30F4"/>
    <w:rsid w:val="00EE398A"/>
    <w:rsid w:val="00EE39AE"/>
    <w:rsid w:val="00EE3A7F"/>
    <w:rsid w:val="00EE3B63"/>
    <w:rsid w:val="00EE3C42"/>
    <w:rsid w:val="00EE3CB6"/>
    <w:rsid w:val="00EE3D4F"/>
    <w:rsid w:val="00EE432C"/>
    <w:rsid w:val="00EE444B"/>
    <w:rsid w:val="00EE4B07"/>
    <w:rsid w:val="00EE4B3C"/>
    <w:rsid w:val="00EE4B6D"/>
    <w:rsid w:val="00EE522D"/>
    <w:rsid w:val="00EE52EB"/>
    <w:rsid w:val="00EE534D"/>
    <w:rsid w:val="00EE5560"/>
    <w:rsid w:val="00EE5714"/>
    <w:rsid w:val="00EE58A4"/>
    <w:rsid w:val="00EE5A66"/>
    <w:rsid w:val="00EE5C9A"/>
    <w:rsid w:val="00EE5D26"/>
    <w:rsid w:val="00EE643A"/>
    <w:rsid w:val="00EE673C"/>
    <w:rsid w:val="00EE6745"/>
    <w:rsid w:val="00EE6756"/>
    <w:rsid w:val="00EE6CFB"/>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668"/>
    <w:rsid w:val="00EF26FA"/>
    <w:rsid w:val="00EF27C3"/>
    <w:rsid w:val="00EF2837"/>
    <w:rsid w:val="00EF2E01"/>
    <w:rsid w:val="00EF2E47"/>
    <w:rsid w:val="00EF2EA8"/>
    <w:rsid w:val="00EF2FFD"/>
    <w:rsid w:val="00EF30A3"/>
    <w:rsid w:val="00EF3107"/>
    <w:rsid w:val="00EF3486"/>
    <w:rsid w:val="00EF39FF"/>
    <w:rsid w:val="00EF3BA6"/>
    <w:rsid w:val="00EF3DFA"/>
    <w:rsid w:val="00EF3E7B"/>
    <w:rsid w:val="00EF4170"/>
    <w:rsid w:val="00EF4366"/>
    <w:rsid w:val="00EF4B1D"/>
    <w:rsid w:val="00EF4CD6"/>
    <w:rsid w:val="00EF50DE"/>
    <w:rsid w:val="00EF51A7"/>
    <w:rsid w:val="00EF537D"/>
    <w:rsid w:val="00EF5390"/>
    <w:rsid w:val="00EF53C9"/>
    <w:rsid w:val="00EF5458"/>
    <w:rsid w:val="00EF55A0"/>
    <w:rsid w:val="00EF60B7"/>
    <w:rsid w:val="00EF6289"/>
    <w:rsid w:val="00EF63D1"/>
    <w:rsid w:val="00EF6513"/>
    <w:rsid w:val="00EF6683"/>
    <w:rsid w:val="00EF6937"/>
    <w:rsid w:val="00EF69A9"/>
    <w:rsid w:val="00EF6EE2"/>
    <w:rsid w:val="00EF7002"/>
    <w:rsid w:val="00EF74E2"/>
    <w:rsid w:val="00EF757E"/>
    <w:rsid w:val="00EF758A"/>
    <w:rsid w:val="00EF769B"/>
    <w:rsid w:val="00EF788F"/>
    <w:rsid w:val="00EF7C54"/>
    <w:rsid w:val="00EF7CEF"/>
    <w:rsid w:val="00F0009F"/>
    <w:rsid w:val="00F000A0"/>
    <w:rsid w:val="00F00C91"/>
    <w:rsid w:val="00F00D8B"/>
    <w:rsid w:val="00F00E88"/>
    <w:rsid w:val="00F0102B"/>
    <w:rsid w:val="00F015BC"/>
    <w:rsid w:val="00F0169A"/>
    <w:rsid w:val="00F0172B"/>
    <w:rsid w:val="00F01756"/>
    <w:rsid w:val="00F01C2A"/>
    <w:rsid w:val="00F01E88"/>
    <w:rsid w:val="00F02019"/>
    <w:rsid w:val="00F0201B"/>
    <w:rsid w:val="00F0204C"/>
    <w:rsid w:val="00F027BA"/>
    <w:rsid w:val="00F02A7B"/>
    <w:rsid w:val="00F02E8A"/>
    <w:rsid w:val="00F02ED0"/>
    <w:rsid w:val="00F02F1A"/>
    <w:rsid w:val="00F030B4"/>
    <w:rsid w:val="00F031CA"/>
    <w:rsid w:val="00F03508"/>
    <w:rsid w:val="00F03D84"/>
    <w:rsid w:val="00F03DC6"/>
    <w:rsid w:val="00F03DF1"/>
    <w:rsid w:val="00F03E79"/>
    <w:rsid w:val="00F03EDA"/>
    <w:rsid w:val="00F03F72"/>
    <w:rsid w:val="00F04273"/>
    <w:rsid w:val="00F046F3"/>
    <w:rsid w:val="00F04BFA"/>
    <w:rsid w:val="00F0560E"/>
    <w:rsid w:val="00F059FE"/>
    <w:rsid w:val="00F05C23"/>
    <w:rsid w:val="00F05C89"/>
    <w:rsid w:val="00F05D0F"/>
    <w:rsid w:val="00F05D15"/>
    <w:rsid w:val="00F061A1"/>
    <w:rsid w:val="00F0628D"/>
    <w:rsid w:val="00F064D7"/>
    <w:rsid w:val="00F06532"/>
    <w:rsid w:val="00F06651"/>
    <w:rsid w:val="00F067F7"/>
    <w:rsid w:val="00F06C09"/>
    <w:rsid w:val="00F06C7E"/>
    <w:rsid w:val="00F06E8D"/>
    <w:rsid w:val="00F0712E"/>
    <w:rsid w:val="00F07209"/>
    <w:rsid w:val="00F07BAF"/>
    <w:rsid w:val="00F07DE6"/>
    <w:rsid w:val="00F10377"/>
    <w:rsid w:val="00F103CF"/>
    <w:rsid w:val="00F10525"/>
    <w:rsid w:val="00F1056C"/>
    <w:rsid w:val="00F107F1"/>
    <w:rsid w:val="00F10844"/>
    <w:rsid w:val="00F10937"/>
    <w:rsid w:val="00F1093F"/>
    <w:rsid w:val="00F10AC8"/>
    <w:rsid w:val="00F10E29"/>
    <w:rsid w:val="00F10E3F"/>
    <w:rsid w:val="00F10F18"/>
    <w:rsid w:val="00F10FC1"/>
    <w:rsid w:val="00F110B9"/>
    <w:rsid w:val="00F112FD"/>
    <w:rsid w:val="00F11314"/>
    <w:rsid w:val="00F11785"/>
    <w:rsid w:val="00F11787"/>
    <w:rsid w:val="00F11818"/>
    <w:rsid w:val="00F11833"/>
    <w:rsid w:val="00F11874"/>
    <w:rsid w:val="00F11BC6"/>
    <w:rsid w:val="00F11BC7"/>
    <w:rsid w:val="00F11CB9"/>
    <w:rsid w:val="00F122F1"/>
    <w:rsid w:val="00F1232B"/>
    <w:rsid w:val="00F1249F"/>
    <w:rsid w:val="00F12762"/>
    <w:rsid w:val="00F1285A"/>
    <w:rsid w:val="00F12C60"/>
    <w:rsid w:val="00F12E7A"/>
    <w:rsid w:val="00F12E9E"/>
    <w:rsid w:val="00F133A1"/>
    <w:rsid w:val="00F135B3"/>
    <w:rsid w:val="00F138DB"/>
    <w:rsid w:val="00F13DA4"/>
    <w:rsid w:val="00F13ECD"/>
    <w:rsid w:val="00F14008"/>
    <w:rsid w:val="00F14019"/>
    <w:rsid w:val="00F140CF"/>
    <w:rsid w:val="00F14277"/>
    <w:rsid w:val="00F143CA"/>
    <w:rsid w:val="00F145AC"/>
    <w:rsid w:val="00F145F1"/>
    <w:rsid w:val="00F1470B"/>
    <w:rsid w:val="00F14740"/>
    <w:rsid w:val="00F1482E"/>
    <w:rsid w:val="00F149DE"/>
    <w:rsid w:val="00F14A8E"/>
    <w:rsid w:val="00F14AAE"/>
    <w:rsid w:val="00F14B3D"/>
    <w:rsid w:val="00F14E52"/>
    <w:rsid w:val="00F14F0C"/>
    <w:rsid w:val="00F14FAC"/>
    <w:rsid w:val="00F1518D"/>
    <w:rsid w:val="00F155CE"/>
    <w:rsid w:val="00F15645"/>
    <w:rsid w:val="00F16059"/>
    <w:rsid w:val="00F16192"/>
    <w:rsid w:val="00F16A9F"/>
    <w:rsid w:val="00F16AB9"/>
    <w:rsid w:val="00F16B37"/>
    <w:rsid w:val="00F1797E"/>
    <w:rsid w:val="00F17A45"/>
    <w:rsid w:val="00F17CBA"/>
    <w:rsid w:val="00F17DC2"/>
    <w:rsid w:val="00F17EAE"/>
    <w:rsid w:val="00F17F50"/>
    <w:rsid w:val="00F20615"/>
    <w:rsid w:val="00F20804"/>
    <w:rsid w:val="00F20847"/>
    <w:rsid w:val="00F20A3E"/>
    <w:rsid w:val="00F20DFF"/>
    <w:rsid w:val="00F20E83"/>
    <w:rsid w:val="00F2115F"/>
    <w:rsid w:val="00F213D0"/>
    <w:rsid w:val="00F218D4"/>
    <w:rsid w:val="00F21B8A"/>
    <w:rsid w:val="00F21CC5"/>
    <w:rsid w:val="00F21D85"/>
    <w:rsid w:val="00F21EEC"/>
    <w:rsid w:val="00F221B8"/>
    <w:rsid w:val="00F2250A"/>
    <w:rsid w:val="00F22841"/>
    <w:rsid w:val="00F229A0"/>
    <w:rsid w:val="00F22BD6"/>
    <w:rsid w:val="00F22D87"/>
    <w:rsid w:val="00F231B1"/>
    <w:rsid w:val="00F2380E"/>
    <w:rsid w:val="00F239B6"/>
    <w:rsid w:val="00F23B4A"/>
    <w:rsid w:val="00F2467D"/>
    <w:rsid w:val="00F246EC"/>
    <w:rsid w:val="00F24788"/>
    <w:rsid w:val="00F24A78"/>
    <w:rsid w:val="00F256A9"/>
    <w:rsid w:val="00F25B8D"/>
    <w:rsid w:val="00F25F18"/>
    <w:rsid w:val="00F2617C"/>
    <w:rsid w:val="00F2640F"/>
    <w:rsid w:val="00F268C3"/>
    <w:rsid w:val="00F26D10"/>
    <w:rsid w:val="00F26E30"/>
    <w:rsid w:val="00F2710D"/>
    <w:rsid w:val="00F2747E"/>
    <w:rsid w:val="00F27BC6"/>
    <w:rsid w:val="00F27C34"/>
    <w:rsid w:val="00F27D0B"/>
    <w:rsid w:val="00F27E46"/>
    <w:rsid w:val="00F27F1B"/>
    <w:rsid w:val="00F27F40"/>
    <w:rsid w:val="00F301C2"/>
    <w:rsid w:val="00F302E1"/>
    <w:rsid w:val="00F30586"/>
    <w:rsid w:val="00F30C3A"/>
    <w:rsid w:val="00F30F2C"/>
    <w:rsid w:val="00F30F72"/>
    <w:rsid w:val="00F31217"/>
    <w:rsid w:val="00F312EF"/>
    <w:rsid w:val="00F3139E"/>
    <w:rsid w:val="00F313D7"/>
    <w:rsid w:val="00F313F2"/>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80"/>
    <w:rsid w:val="00F33FA8"/>
    <w:rsid w:val="00F3420C"/>
    <w:rsid w:val="00F3425E"/>
    <w:rsid w:val="00F34458"/>
    <w:rsid w:val="00F34480"/>
    <w:rsid w:val="00F3456C"/>
    <w:rsid w:val="00F346A0"/>
    <w:rsid w:val="00F34805"/>
    <w:rsid w:val="00F34BB7"/>
    <w:rsid w:val="00F34BC0"/>
    <w:rsid w:val="00F34CD6"/>
    <w:rsid w:val="00F34E28"/>
    <w:rsid w:val="00F34F88"/>
    <w:rsid w:val="00F35097"/>
    <w:rsid w:val="00F35516"/>
    <w:rsid w:val="00F35873"/>
    <w:rsid w:val="00F35920"/>
    <w:rsid w:val="00F35EE6"/>
    <w:rsid w:val="00F3603E"/>
    <w:rsid w:val="00F360CB"/>
    <w:rsid w:val="00F364C3"/>
    <w:rsid w:val="00F366A5"/>
    <w:rsid w:val="00F36C5F"/>
    <w:rsid w:val="00F36C9D"/>
    <w:rsid w:val="00F36E8C"/>
    <w:rsid w:val="00F370FF"/>
    <w:rsid w:val="00F37259"/>
    <w:rsid w:val="00F372F9"/>
    <w:rsid w:val="00F375D1"/>
    <w:rsid w:val="00F401A9"/>
    <w:rsid w:val="00F405A4"/>
    <w:rsid w:val="00F40D55"/>
    <w:rsid w:val="00F40FD0"/>
    <w:rsid w:val="00F4104A"/>
    <w:rsid w:val="00F4165F"/>
    <w:rsid w:val="00F41767"/>
    <w:rsid w:val="00F418E6"/>
    <w:rsid w:val="00F419C5"/>
    <w:rsid w:val="00F41B6A"/>
    <w:rsid w:val="00F41BAC"/>
    <w:rsid w:val="00F41C76"/>
    <w:rsid w:val="00F41F05"/>
    <w:rsid w:val="00F41FD2"/>
    <w:rsid w:val="00F420CB"/>
    <w:rsid w:val="00F420F5"/>
    <w:rsid w:val="00F421B3"/>
    <w:rsid w:val="00F42C4C"/>
    <w:rsid w:val="00F42F0E"/>
    <w:rsid w:val="00F433BD"/>
    <w:rsid w:val="00F434E8"/>
    <w:rsid w:val="00F435B5"/>
    <w:rsid w:val="00F43C29"/>
    <w:rsid w:val="00F43F0C"/>
    <w:rsid w:val="00F43F5C"/>
    <w:rsid w:val="00F442A8"/>
    <w:rsid w:val="00F442C2"/>
    <w:rsid w:val="00F44363"/>
    <w:rsid w:val="00F443C2"/>
    <w:rsid w:val="00F44C9D"/>
    <w:rsid w:val="00F44D95"/>
    <w:rsid w:val="00F44EC5"/>
    <w:rsid w:val="00F44EFB"/>
    <w:rsid w:val="00F4504B"/>
    <w:rsid w:val="00F45172"/>
    <w:rsid w:val="00F45A7E"/>
    <w:rsid w:val="00F45C0A"/>
    <w:rsid w:val="00F45DD3"/>
    <w:rsid w:val="00F45F46"/>
    <w:rsid w:val="00F45F9C"/>
    <w:rsid w:val="00F461C8"/>
    <w:rsid w:val="00F46580"/>
    <w:rsid w:val="00F46866"/>
    <w:rsid w:val="00F46A83"/>
    <w:rsid w:val="00F47062"/>
    <w:rsid w:val="00F473AC"/>
    <w:rsid w:val="00F47446"/>
    <w:rsid w:val="00F47498"/>
    <w:rsid w:val="00F47C39"/>
    <w:rsid w:val="00F47FC1"/>
    <w:rsid w:val="00F502E1"/>
    <w:rsid w:val="00F5036E"/>
    <w:rsid w:val="00F505D9"/>
    <w:rsid w:val="00F50D29"/>
    <w:rsid w:val="00F510B5"/>
    <w:rsid w:val="00F512B2"/>
    <w:rsid w:val="00F51344"/>
    <w:rsid w:val="00F515CF"/>
    <w:rsid w:val="00F51863"/>
    <w:rsid w:val="00F51899"/>
    <w:rsid w:val="00F51A40"/>
    <w:rsid w:val="00F51B15"/>
    <w:rsid w:val="00F51D03"/>
    <w:rsid w:val="00F5234D"/>
    <w:rsid w:val="00F52506"/>
    <w:rsid w:val="00F526E6"/>
    <w:rsid w:val="00F527A0"/>
    <w:rsid w:val="00F5283D"/>
    <w:rsid w:val="00F52A01"/>
    <w:rsid w:val="00F52ABA"/>
    <w:rsid w:val="00F52BC7"/>
    <w:rsid w:val="00F52CBC"/>
    <w:rsid w:val="00F52E06"/>
    <w:rsid w:val="00F52E78"/>
    <w:rsid w:val="00F531A2"/>
    <w:rsid w:val="00F5335D"/>
    <w:rsid w:val="00F53524"/>
    <w:rsid w:val="00F5364C"/>
    <w:rsid w:val="00F537D9"/>
    <w:rsid w:val="00F537DF"/>
    <w:rsid w:val="00F53B20"/>
    <w:rsid w:val="00F53BF4"/>
    <w:rsid w:val="00F53C90"/>
    <w:rsid w:val="00F54266"/>
    <w:rsid w:val="00F54453"/>
    <w:rsid w:val="00F544AC"/>
    <w:rsid w:val="00F5499B"/>
    <w:rsid w:val="00F5499D"/>
    <w:rsid w:val="00F54B09"/>
    <w:rsid w:val="00F54F1A"/>
    <w:rsid w:val="00F5502A"/>
    <w:rsid w:val="00F55043"/>
    <w:rsid w:val="00F558BF"/>
    <w:rsid w:val="00F55BDE"/>
    <w:rsid w:val="00F55D9A"/>
    <w:rsid w:val="00F55F50"/>
    <w:rsid w:val="00F560DD"/>
    <w:rsid w:val="00F561AC"/>
    <w:rsid w:val="00F56231"/>
    <w:rsid w:val="00F5643D"/>
    <w:rsid w:val="00F568E0"/>
    <w:rsid w:val="00F56C21"/>
    <w:rsid w:val="00F56DCF"/>
    <w:rsid w:val="00F57034"/>
    <w:rsid w:val="00F57B86"/>
    <w:rsid w:val="00F57D76"/>
    <w:rsid w:val="00F605A1"/>
    <w:rsid w:val="00F60628"/>
    <w:rsid w:val="00F60885"/>
    <w:rsid w:val="00F60BE9"/>
    <w:rsid w:val="00F61456"/>
    <w:rsid w:val="00F614D1"/>
    <w:rsid w:val="00F615E0"/>
    <w:rsid w:val="00F61AFD"/>
    <w:rsid w:val="00F61F0D"/>
    <w:rsid w:val="00F61FD8"/>
    <w:rsid w:val="00F62267"/>
    <w:rsid w:val="00F62726"/>
    <w:rsid w:val="00F62780"/>
    <w:rsid w:val="00F62DBF"/>
    <w:rsid w:val="00F6336D"/>
    <w:rsid w:val="00F637C8"/>
    <w:rsid w:val="00F641FC"/>
    <w:rsid w:val="00F64216"/>
    <w:rsid w:val="00F6439F"/>
    <w:rsid w:val="00F647F7"/>
    <w:rsid w:val="00F64B93"/>
    <w:rsid w:val="00F64EB0"/>
    <w:rsid w:val="00F65098"/>
    <w:rsid w:val="00F65742"/>
    <w:rsid w:val="00F65745"/>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AA6"/>
    <w:rsid w:val="00F70BDF"/>
    <w:rsid w:val="00F70C5F"/>
    <w:rsid w:val="00F70DBE"/>
    <w:rsid w:val="00F71124"/>
    <w:rsid w:val="00F7132E"/>
    <w:rsid w:val="00F714FE"/>
    <w:rsid w:val="00F717C9"/>
    <w:rsid w:val="00F717D1"/>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3E66"/>
    <w:rsid w:val="00F74076"/>
    <w:rsid w:val="00F7414C"/>
    <w:rsid w:val="00F74D34"/>
    <w:rsid w:val="00F74F58"/>
    <w:rsid w:val="00F75671"/>
    <w:rsid w:val="00F756A4"/>
    <w:rsid w:val="00F7586B"/>
    <w:rsid w:val="00F75F2F"/>
    <w:rsid w:val="00F75F57"/>
    <w:rsid w:val="00F76124"/>
    <w:rsid w:val="00F763A0"/>
    <w:rsid w:val="00F76445"/>
    <w:rsid w:val="00F764A4"/>
    <w:rsid w:val="00F76C4F"/>
    <w:rsid w:val="00F76C9A"/>
    <w:rsid w:val="00F76CD4"/>
    <w:rsid w:val="00F76D6F"/>
    <w:rsid w:val="00F76D76"/>
    <w:rsid w:val="00F76DCE"/>
    <w:rsid w:val="00F76E1A"/>
    <w:rsid w:val="00F76ECC"/>
    <w:rsid w:val="00F76FE8"/>
    <w:rsid w:val="00F7711A"/>
    <w:rsid w:val="00F77383"/>
    <w:rsid w:val="00F774AD"/>
    <w:rsid w:val="00F77813"/>
    <w:rsid w:val="00F77851"/>
    <w:rsid w:val="00F80039"/>
    <w:rsid w:val="00F8032B"/>
    <w:rsid w:val="00F80399"/>
    <w:rsid w:val="00F806FD"/>
    <w:rsid w:val="00F80729"/>
    <w:rsid w:val="00F80798"/>
    <w:rsid w:val="00F807A9"/>
    <w:rsid w:val="00F807E7"/>
    <w:rsid w:val="00F809CA"/>
    <w:rsid w:val="00F80A04"/>
    <w:rsid w:val="00F80BBE"/>
    <w:rsid w:val="00F80E99"/>
    <w:rsid w:val="00F80EA5"/>
    <w:rsid w:val="00F80EB3"/>
    <w:rsid w:val="00F8115B"/>
    <w:rsid w:val="00F812C1"/>
    <w:rsid w:val="00F812C8"/>
    <w:rsid w:val="00F8132D"/>
    <w:rsid w:val="00F814A5"/>
    <w:rsid w:val="00F81691"/>
    <w:rsid w:val="00F8169D"/>
    <w:rsid w:val="00F818AE"/>
    <w:rsid w:val="00F81B40"/>
    <w:rsid w:val="00F81D52"/>
    <w:rsid w:val="00F81D8D"/>
    <w:rsid w:val="00F81F9E"/>
    <w:rsid w:val="00F81FCF"/>
    <w:rsid w:val="00F82083"/>
    <w:rsid w:val="00F820C4"/>
    <w:rsid w:val="00F82135"/>
    <w:rsid w:val="00F82443"/>
    <w:rsid w:val="00F82652"/>
    <w:rsid w:val="00F8269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1C"/>
    <w:rsid w:val="00F8639F"/>
    <w:rsid w:val="00F8657A"/>
    <w:rsid w:val="00F865CF"/>
    <w:rsid w:val="00F8679A"/>
    <w:rsid w:val="00F8693D"/>
    <w:rsid w:val="00F86B51"/>
    <w:rsid w:val="00F86BD6"/>
    <w:rsid w:val="00F86DBA"/>
    <w:rsid w:val="00F86E9D"/>
    <w:rsid w:val="00F86EBA"/>
    <w:rsid w:val="00F87117"/>
    <w:rsid w:val="00F87244"/>
    <w:rsid w:val="00F87297"/>
    <w:rsid w:val="00F87315"/>
    <w:rsid w:val="00F8732B"/>
    <w:rsid w:val="00F87349"/>
    <w:rsid w:val="00F8736C"/>
    <w:rsid w:val="00F8745E"/>
    <w:rsid w:val="00F875A7"/>
    <w:rsid w:val="00F875D0"/>
    <w:rsid w:val="00F87B17"/>
    <w:rsid w:val="00F90043"/>
    <w:rsid w:val="00F90086"/>
    <w:rsid w:val="00F9030E"/>
    <w:rsid w:val="00F90670"/>
    <w:rsid w:val="00F9095D"/>
    <w:rsid w:val="00F90ADB"/>
    <w:rsid w:val="00F90B00"/>
    <w:rsid w:val="00F90DD9"/>
    <w:rsid w:val="00F90E6C"/>
    <w:rsid w:val="00F90E78"/>
    <w:rsid w:val="00F910D5"/>
    <w:rsid w:val="00F91209"/>
    <w:rsid w:val="00F91400"/>
    <w:rsid w:val="00F91C4A"/>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0FB"/>
    <w:rsid w:val="00F944C1"/>
    <w:rsid w:val="00F94814"/>
    <w:rsid w:val="00F94890"/>
    <w:rsid w:val="00F94978"/>
    <w:rsid w:val="00F94BF3"/>
    <w:rsid w:val="00F95066"/>
    <w:rsid w:val="00F950B5"/>
    <w:rsid w:val="00F9513F"/>
    <w:rsid w:val="00F95241"/>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71"/>
    <w:rsid w:val="00FA06B0"/>
    <w:rsid w:val="00FA07F8"/>
    <w:rsid w:val="00FA081B"/>
    <w:rsid w:val="00FA0AF5"/>
    <w:rsid w:val="00FA105C"/>
    <w:rsid w:val="00FA105F"/>
    <w:rsid w:val="00FA1168"/>
    <w:rsid w:val="00FA12D1"/>
    <w:rsid w:val="00FA13E1"/>
    <w:rsid w:val="00FA1475"/>
    <w:rsid w:val="00FA148A"/>
    <w:rsid w:val="00FA199B"/>
    <w:rsid w:val="00FA1D36"/>
    <w:rsid w:val="00FA1E40"/>
    <w:rsid w:val="00FA202F"/>
    <w:rsid w:val="00FA25CE"/>
    <w:rsid w:val="00FA2714"/>
    <w:rsid w:val="00FA27C8"/>
    <w:rsid w:val="00FA2B72"/>
    <w:rsid w:val="00FA2E67"/>
    <w:rsid w:val="00FA2ED5"/>
    <w:rsid w:val="00FA31A7"/>
    <w:rsid w:val="00FA32BB"/>
    <w:rsid w:val="00FA341E"/>
    <w:rsid w:val="00FA352B"/>
    <w:rsid w:val="00FA3630"/>
    <w:rsid w:val="00FA3B76"/>
    <w:rsid w:val="00FA4025"/>
    <w:rsid w:val="00FA4140"/>
    <w:rsid w:val="00FA4206"/>
    <w:rsid w:val="00FA4D4D"/>
    <w:rsid w:val="00FA4D66"/>
    <w:rsid w:val="00FA4FE8"/>
    <w:rsid w:val="00FA528F"/>
    <w:rsid w:val="00FA5342"/>
    <w:rsid w:val="00FA546C"/>
    <w:rsid w:val="00FA59C6"/>
    <w:rsid w:val="00FA5A4E"/>
    <w:rsid w:val="00FA5D2A"/>
    <w:rsid w:val="00FA62B7"/>
    <w:rsid w:val="00FA6471"/>
    <w:rsid w:val="00FA7111"/>
    <w:rsid w:val="00FA74B4"/>
    <w:rsid w:val="00FA759F"/>
    <w:rsid w:val="00FA7CAF"/>
    <w:rsid w:val="00FA7EDB"/>
    <w:rsid w:val="00FB0005"/>
    <w:rsid w:val="00FB003E"/>
    <w:rsid w:val="00FB0051"/>
    <w:rsid w:val="00FB0082"/>
    <w:rsid w:val="00FB009C"/>
    <w:rsid w:val="00FB0243"/>
    <w:rsid w:val="00FB040E"/>
    <w:rsid w:val="00FB04B2"/>
    <w:rsid w:val="00FB0725"/>
    <w:rsid w:val="00FB1527"/>
    <w:rsid w:val="00FB1A7B"/>
    <w:rsid w:val="00FB1D70"/>
    <w:rsid w:val="00FB2537"/>
    <w:rsid w:val="00FB26D2"/>
    <w:rsid w:val="00FB2789"/>
    <w:rsid w:val="00FB2868"/>
    <w:rsid w:val="00FB29B9"/>
    <w:rsid w:val="00FB2A2D"/>
    <w:rsid w:val="00FB2AB5"/>
    <w:rsid w:val="00FB2D78"/>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59B"/>
    <w:rsid w:val="00FB5627"/>
    <w:rsid w:val="00FB5D6D"/>
    <w:rsid w:val="00FB5FFF"/>
    <w:rsid w:val="00FB606E"/>
    <w:rsid w:val="00FB6165"/>
    <w:rsid w:val="00FB61F8"/>
    <w:rsid w:val="00FB62B4"/>
    <w:rsid w:val="00FB64D6"/>
    <w:rsid w:val="00FB65EE"/>
    <w:rsid w:val="00FB6AB4"/>
    <w:rsid w:val="00FB6D9E"/>
    <w:rsid w:val="00FB6FDC"/>
    <w:rsid w:val="00FB7378"/>
    <w:rsid w:val="00FB7818"/>
    <w:rsid w:val="00FB7BB2"/>
    <w:rsid w:val="00FB7F75"/>
    <w:rsid w:val="00FC0077"/>
    <w:rsid w:val="00FC0150"/>
    <w:rsid w:val="00FC01E3"/>
    <w:rsid w:val="00FC03AB"/>
    <w:rsid w:val="00FC0521"/>
    <w:rsid w:val="00FC0BED"/>
    <w:rsid w:val="00FC1199"/>
    <w:rsid w:val="00FC1F11"/>
    <w:rsid w:val="00FC29F5"/>
    <w:rsid w:val="00FC2A5E"/>
    <w:rsid w:val="00FC2C46"/>
    <w:rsid w:val="00FC2C93"/>
    <w:rsid w:val="00FC30B5"/>
    <w:rsid w:val="00FC33C6"/>
    <w:rsid w:val="00FC3C97"/>
    <w:rsid w:val="00FC3F09"/>
    <w:rsid w:val="00FC3F94"/>
    <w:rsid w:val="00FC410B"/>
    <w:rsid w:val="00FC4706"/>
    <w:rsid w:val="00FC4729"/>
    <w:rsid w:val="00FC47B1"/>
    <w:rsid w:val="00FC47F5"/>
    <w:rsid w:val="00FC4A8C"/>
    <w:rsid w:val="00FC4ABA"/>
    <w:rsid w:val="00FC4AE4"/>
    <w:rsid w:val="00FC4BC6"/>
    <w:rsid w:val="00FC4D74"/>
    <w:rsid w:val="00FC5019"/>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6BE3"/>
    <w:rsid w:val="00FC6BEE"/>
    <w:rsid w:val="00FC705A"/>
    <w:rsid w:val="00FC70B2"/>
    <w:rsid w:val="00FC734A"/>
    <w:rsid w:val="00FC7528"/>
    <w:rsid w:val="00FC7616"/>
    <w:rsid w:val="00FC7B7B"/>
    <w:rsid w:val="00FC7C2F"/>
    <w:rsid w:val="00FD003D"/>
    <w:rsid w:val="00FD0572"/>
    <w:rsid w:val="00FD062C"/>
    <w:rsid w:val="00FD11D1"/>
    <w:rsid w:val="00FD13D1"/>
    <w:rsid w:val="00FD1416"/>
    <w:rsid w:val="00FD14DC"/>
    <w:rsid w:val="00FD17F2"/>
    <w:rsid w:val="00FD17FA"/>
    <w:rsid w:val="00FD1826"/>
    <w:rsid w:val="00FD18C1"/>
    <w:rsid w:val="00FD1A97"/>
    <w:rsid w:val="00FD1CA7"/>
    <w:rsid w:val="00FD1E86"/>
    <w:rsid w:val="00FD1F14"/>
    <w:rsid w:val="00FD20FD"/>
    <w:rsid w:val="00FD2D7B"/>
    <w:rsid w:val="00FD2ECA"/>
    <w:rsid w:val="00FD3070"/>
    <w:rsid w:val="00FD30FB"/>
    <w:rsid w:val="00FD33E1"/>
    <w:rsid w:val="00FD37F6"/>
    <w:rsid w:val="00FD3C6E"/>
    <w:rsid w:val="00FD3EBB"/>
    <w:rsid w:val="00FD415E"/>
    <w:rsid w:val="00FD42A4"/>
    <w:rsid w:val="00FD4589"/>
    <w:rsid w:val="00FD473E"/>
    <w:rsid w:val="00FD47E0"/>
    <w:rsid w:val="00FD4C09"/>
    <w:rsid w:val="00FD4D67"/>
    <w:rsid w:val="00FD5032"/>
    <w:rsid w:val="00FD51BC"/>
    <w:rsid w:val="00FD56A8"/>
    <w:rsid w:val="00FD5882"/>
    <w:rsid w:val="00FD5EAD"/>
    <w:rsid w:val="00FD626F"/>
    <w:rsid w:val="00FD640C"/>
    <w:rsid w:val="00FD67F9"/>
    <w:rsid w:val="00FD6879"/>
    <w:rsid w:val="00FD6C57"/>
    <w:rsid w:val="00FD6D48"/>
    <w:rsid w:val="00FD6D78"/>
    <w:rsid w:val="00FD7325"/>
    <w:rsid w:val="00FD778D"/>
    <w:rsid w:val="00FD7CBC"/>
    <w:rsid w:val="00FD7DF9"/>
    <w:rsid w:val="00FE0807"/>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325"/>
    <w:rsid w:val="00FE2AC8"/>
    <w:rsid w:val="00FE2B2C"/>
    <w:rsid w:val="00FE2D7E"/>
    <w:rsid w:val="00FE3465"/>
    <w:rsid w:val="00FE3A4C"/>
    <w:rsid w:val="00FE3B08"/>
    <w:rsid w:val="00FE3D62"/>
    <w:rsid w:val="00FE3E00"/>
    <w:rsid w:val="00FE45BB"/>
    <w:rsid w:val="00FE45D0"/>
    <w:rsid w:val="00FE474F"/>
    <w:rsid w:val="00FE477F"/>
    <w:rsid w:val="00FE479A"/>
    <w:rsid w:val="00FE4A90"/>
    <w:rsid w:val="00FE4B1A"/>
    <w:rsid w:val="00FE4BE8"/>
    <w:rsid w:val="00FE4FC2"/>
    <w:rsid w:val="00FE5030"/>
    <w:rsid w:val="00FE5071"/>
    <w:rsid w:val="00FE5205"/>
    <w:rsid w:val="00FE5953"/>
    <w:rsid w:val="00FE5C29"/>
    <w:rsid w:val="00FE5F34"/>
    <w:rsid w:val="00FE6031"/>
    <w:rsid w:val="00FE645E"/>
    <w:rsid w:val="00FE67BE"/>
    <w:rsid w:val="00FE67CF"/>
    <w:rsid w:val="00FE6D20"/>
    <w:rsid w:val="00FE6D75"/>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0E1"/>
    <w:rsid w:val="00FF1225"/>
    <w:rsid w:val="00FF126D"/>
    <w:rsid w:val="00FF131B"/>
    <w:rsid w:val="00FF1898"/>
    <w:rsid w:val="00FF1B0A"/>
    <w:rsid w:val="00FF1E73"/>
    <w:rsid w:val="00FF1F7E"/>
    <w:rsid w:val="00FF2310"/>
    <w:rsid w:val="00FF2378"/>
    <w:rsid w:val="00FF2471"/>
    <w:rsid w:val="00FF2E73"/>
    <w:rsid w:val="00FF3538"/>
    <w:rsid w:val="00FF389D"/>
    <w:rsid w:val="00FF3918"/>
    <w:rsid w:val="00FF412D"/>
    <w:rsid w:val="00FF4341"/>
    <w:rsid w:val="00FF4384"/>
    <w:rsid w:val="00FF44D6"/>
    <w:rsid w:val="00FF4AE2"/>
    <w:rsid w:val="00FF4B89"/>
    <w:rsid w:val="00FF4ED4"/>
    <w:rsid w:val="00FF4FFD"/>
    <w:rsid w:val="00FF50A8"/>
    <w:rsid w:val="00FF519C"/>
    <w:rsid w:val="00FF571E"/>
    <w:rsid w:val="00FF5AA4"/>
    <w:rsid w:val="00FF5BE6"/>
    <w:rsid w:val="00FF5C17"/>
    <w:rsid w:val="00FF5C78"/>
    <w:rsid w:val="00FF5DA1"/>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af4"/>
    <w:uiPriority w:val="34"/>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A16A83"/>
    <w:rPr>
      <w:rFonts w:ascii="Times" w:eastAsia="Batang" w:hAnsi="Times"/>
      <w:szCs w:val="24"/>
      <w:lang w:val="en-GB" w:eastAsia="x-none"/>
    </w:rPr>
  </w:style>
  <w:style w:type="character" w:customStyle="1" w:styleId="B2Char">
    <w:name w:val="B2 Char"/>
    <w:link w:val="B2"/>
    <w:qFormat/>
    <w:rsid w:val="00A65DF6"/>
    <w:rPr>
      <w:rFonts w:eastAsia="宋体"/>
      <w:lang w:val="en-GB" w:eastAsia="en-US"/>
    </w:rPr>
  </w:style>
  <w:style w:type="character" w:customStyle="1" w:styleId="a4">
    <w:name w:val="正文文本 字符"/>
    <w:link w:val="a3"/>
    <w:rsid w:val="001C5DA2"/>
    <w:rPr>
      <w:lang w:eastAsia="en-US"/>
    </w:rPr>
  </w:style>
  <w:style w:type="character" w:customStyle="1" w:styleId="B1Zchn">
    <w:name w:val="B1 Zchn"/>
    <w:qFormat/>
    <w:rsid w:val="00FB2D78"/>
    <w:rPr>
      <w:rFonts w:ascii="Times New Roman" w:hAnsi="Times New Roman"/>
      <w:lang w:val="en-GB" w:eastAsia="en-US"/>
    </w:rPr>
  </w:style>
  <w:style w:type="character" w:customStyle="1" w:styleId="TAHCar">
    <w:name w:val="TAH Car"/>
    <w:link w:val="TAH"/>
    <w:qFormat/>
    <w:rsid w:val="002F5029"/>
    <w:rPr>
      <w:rFonts w:ascii="Arial" w:eastAsia="Malgun Gothic"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182631">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56755071">
      <w:bodyDiv w:val="1"/>
      <w:marLeft w:val="0"/>
      <w:marRight w:val="0"/>
      <w:marTop w:val="0"/>
      <w:marBottom w:val="0"/>
      <w:divBdr>
        <w:top w:val="none" w:sz="0" w:space="0" w:color="auto"/>
        <w:left w:val="none" w:sz="0" w:space="0" w:color="auto"/>
        <w:bottom w:val="none" w:sz="0" w:space="0" w:color="auto"/>
        <w:right w:val="none" w:sz="0" w:space="0" w:color="auto"/>
      </w:divBdr>
      <w:divsChild>
        <w:div w:id="52504677">
          <w:marLeft w:val="0"/>
          <w:marRight w:val="0"/>
          <w:marTop w:val="0"/>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192882">
      <w:bodyDiv w:val="1"/>
      <w:marLeft w:val="0"/>
      <w:marRight w:val="0"/>
      <w:marTop w:val="0"/>
      <w:marBottom w:val="0"/>
      <w:divBdr>
        <w:top w:val="none" w:sz="0" w:space="0" w:color="auto"/>
        <w:left w:val="none" w:sz="0" w:space="0" w:color="auto"/>
        <w:bottom w:val="none" w:sz="0" w:space="0" w:color="auto"/>
        <w:right w:val="none" w:sz="0" w:space="0" w:color="auto"/>
      </w:divBdr>
      <w:divsChild>
        <w:div w:id="181167047">
          <w:marLeft w:val="547"/>
          <w:marRight w:val="0"/>
          <w:marTop w:val="240"/>
          <w:marBottom w:val="40"/>
          <w:divBdr>
            <w:top w:val="none" w:sz="0" w:space="0" w:color="auto"/>
            <w:left w:val="none" w:sz="0" w:space="0" w:color="auto"/>
            <w:bottom w:val="none" w:sz="0" w:space="0" w:color="auto"/>
            <w:right w:val="none" w:sz="0" w:space="0" w:color="auto"/>
          </w:divBdr>
        </w:div>
        <w:div w:id="1239553733">
          <w:marLeft w:val="1008"/>
          <w:marRight w:val="0"/>
          <w:marTop w:val="40"/>
          <w:marBottom w:val="80"/>
          <w:divBdr>
            <w:top w:val="none" w:sz="0" w:space="0" w:color="auto"/>
            <w:left w:val="none" w:sz="0" w:space="0" w:color="auto"/>
            <w:bottom w:val="none" w:sz="0" w:space="0" w:color="auto"/>
            <w:right w:val="none" w:sz="0" w:space="0" w:color="auto"/>
          </w:divBdr>
        </w:div>
        <w:div w:id="2082408725">
          <w:marLeft w:val="1296"/>
          <w:marRight w:val="0"/>
          <w:marTop w:val="40"/>
          <w:marBottom w:val="80"/>
          <w:divBdr>
            <w:top w:val="none" w:sz="0" w:space="0" w:color="auto"/>
            <w:left w:val="none" w:sz="0" w:space="0" w:color="auto"/>
            <w:bottom w:val="none" w:sz="0" w:space="0" w:color="auto"/>
            <w:right w:val="none" w:sz="0" w:space="0" w:color="auto"/>
          </w:divBdr>
        </w:div>
        <w:div w:id="1047410296">
          <w:marLeft w:val="1584"/>
          <w:marRight w:val="0"/>
          <w:marTop w:val="40"/>
          <w:marBottom w:val="80"/>
          <w:divBdr>
            <w:top w:val="none" w:sz="0" w:space="0" w:color="auto"/>
            <w:left w:val="none" w:sz="0" w:space="0" w:color="auto"/>
            <w:bottom w:val="none" w:sz="0" w:space="0" w:color="auto"/>
            <w:right w:val="none" w:sz="0" w:space="0" w:color="auto"/>
          </w:divBdr>
        </w:div>
        <w:div w:id="67269083">
          <w:marLeft w:val="1872"/>
          <w:marRight w:val="0"/>
          <w:marTop w:val="40"/>
          <w:marBottom w:val="80"/>
          <w:divBdr>
            <w:top w:val="none" w:sz="0" w:space="0" w:color="auto"/>
            <w:left w:val="none" w:sz="0" w:space="0" w:color="auto"/>
            <w:bottom w:val="none" w:sz="0" w:space="0" w:color="auto"/>
            <w:right w:val="none" w:sz="0" w:space="0" w:color="auto"/>
          </w:divBdr>
        </w:div>
        <w:div w:id="1056274544">
          <w:marLeft w:val="1872"/>
          <w:marRight w:val="0"/>
          <w:marTop w:val="40"/>
          <w:marBottom w:val="80"/>
          <w:divBdr>
            <w:top w:val="none" w:sz="0" w:space="0" w:color="auto"/>
            <w:left w:val="none" w:sz="0" w:space="0" w:color="auto"/>
            <w:bottom w:val="none" w:sz="0" w:space="0" w:color="auto"/>
            <w:right w:val="none" w:sz="0" w:space="0" w:color="auto"/>
          </w:divBdr>
        </w:div>
        <w:div w:id="1877427406">
          <w:marLeft w:val="1584"/>
          <w:marRight w:val="0"/>
          <w:marTop w:val="40"/>
          <w:marBottom w:val="80"/>
          <w:divBdr>
            <w:top w:val="none" w:sz="0" w:space="0" w:color="auto"/>
            <w:left w:val="none" w:sz="0" w:space="0" w:color="auto"/>
            <w:bottom w:val="none" w:sz="0" w:space="0" w:color="auto"/>
            <w:right w:val="none" w:sz="0" w:space="0" w:color="auto"/>
          </w:divBdr>
        </w:div>
        <w:div w:id="1521119599">
          <w:marLeft w:val="1008"/>
          <w:marRight w:val="0"/>
          <w:marTop w:val="40"/>
          <w:marBottom w:val="80"/>
          <w:divBdr>
            <w:top w:val="none" w:sz="0" w:space="0" w:color="auto"/>
            <w:left w:val="none" w:sz="0" w:space="0" w:color="auto"/>
            <w:bottom w:val="none" w:sz="0" w:space="0" w:color="auto"/>
            <w:right w:val="none" w:sz="0" w:space="0" w:color="auto"/>
          </w:divBdr>
        </w:div>
        <w:div w:id="1971476312">
          <w:marLeft w:val="1008"/>
          <w:marRight w:val="0"/>
          <w:marTop w:val="40"/>
          <w:marBottom w:val="80"/>
          <w:divBdr>
            <w:top w:val="none" w:sz="0" w:space="0" w:color="auto"/>
            <w:left w:val="none" w:sz="0" w:space="0" w:color="auto"/>
            <w:bottom w:val="none" w:sz="0" w:space="0" w:color="auto"/>
            <w:right w:val="none" w:sz="0" w:space="0" w:color="auto"/>
          </w:divBdr>
        </w:div>
        <w:div w:id="1621836178">
          <w:marLeft w:val="1296"/>
          <w:marRight w:val="0"/>
          <w:marTop w:val="40"/>
          <w:marBottom w:val="80"/>
          <w:divBdr>
            <w:top w:val="none" w:sz="0" w:space="0" w:color="auto"/>
            <w:left w:val="none" w:sz="0" w:space="0" w:color="auto"/>
            <w:bottom w:val="none" w:sz="0" w:space="0" w:color="auto"/>
            <w:right w:val="none" w:sz="0" w:space="0" w:color="auto"/>
          </w:divBdr>
        </w:div>
        <w:div w:id="311181538">
          <w:marLeft w:val="1296"/>
          <w:marRight w:val="0"/>
          <w:marTop w:val="40"/>
          <w:marBottom w:val="80"/>
          <w:divBdr>
            <w:top w:val="none" w:sz="0" w:space="0" w:color="auto"/>
            <w:left w:val="none" w:sz="0" w:space="0" w:color="auto"/>
            <w:bottom w:val="none" w:sz="0" w:space="0" w:color="auto"/>
            <w:right w:val="none" w:sz="0" w:space="0" w:color="auto"/>
          </w:divBdr>
        </w:div>
      </w:divsChild>
    </w:div>
    <w:div w:id="1069812528">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45417739">
      <w:bodyDiv w:val="1"/>
      <w:marLeft w:val="0"/>
      <w:marRight w:val="0"/>
      <w:marTop w:val="0"/>
      <w:marBottom w:val="0"/>
      <w:divBdr>
        <w:top w:val="none" w:sz="0" w:space="0" w:color="auto"/>
        <w:left w:val="none" w:sz="0" w:space="0" w:color="auto"/>
        <w:bottom w:val="none" w:sz="0" w:space="0" w:color="auto"/>
        <w:right w:val="none" w:sz="0" w:space="0" w:color="auto"/>
      </w:divBdr>
      <w:divsChild>
        <w:div w:id="541020691">
          <w:marLeft w:val="0"/>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06965110">
      <w:bodyDiv w:val="1"/>
      <w:marLeft w:val="0"/>
      <w:marRight w:val="0"/>
      <w:marTop w:val="0"/>
      <w:marBottom w:val="0"/>
      <w:divBdr>
        <w:top w:val="none" w:sz="0" w:space="0" w:color="auto"/>
        <w:left w:val="none" w:sz="0" w:space="0" w:color="auto"/>
        <w:bottom w:val="none" w:sz="0" w:space="0" w:color="auto"/>
        <w:right w:val="none" w:sz="0" w:space="0" w:color="auto"/>
      </w:divBdr>
      <w:divsChild>
        <w:div w:id="226185437">
          <w:marLeft w:val="144"/>
          <w:marRight w:val="0"/>
          <w:marTop w:val="240"/>
          <w:marBottom w:val="40"/>
          <w:divBdr>
            <w:top w:val="none" w:sz="0" w:space="0" w:color="auto"/>
            <w:left w:val="none" w:sz="0" w:space="0" w:color="auto"/>
            <w:bottom w:val="none" w:sz="0" w:space="0" w:color="auto"/>
            <w:right w:val="none" w:sz="0" w:space="0" w:color="auto"/>
          </w:divBdr>
        </w:div>
        <w:div w:id="1905681649">
          <w:marLeft w:val="144"/>
          <w:marRight w:val="0"/>
          <w:marTop w:val="240"/>
          <w:marBottom w:val="40"/>
          <w:divBdr>
            <w:top w:val="none" w:sz="0" w:space="0" w:color="auto"/>
            <w:left w:val="none" w:sz="0" w:space="0" w:color="auto"/>
            <w:bottom w:val="none" w:sz="0" w:space="0" w:color="auto"/>
            <w:right w:val="none" w:sz="0" w:space="0" w:color="auto"/>
          </w:divBdr>
        </w:div>
        <w:div w:id="1385834380">
          <w:marLeft w:val="605"/>
          <w:marRight w:val="0"/>
          <w:marTop w:val="40"/>
          <w:marBottom w:val="80"/>
          <w:divBdr>
            <w:top w:val="none" w:sz="0" w:space="0" w:color="auto"/>
            <w:left w:val="none" w:sz="0" w:space="0" w:color="auto"/>
            <w:bottom w:val="none" w:sz="0" w:space="0" w:color="auto"/>
            <w:right w:val="none" w:sz="0" w:space="0" w:color="auto"/>
          </w:divBdr>
        </w:div>
        <w:div w:id="674496798">
          <w:marLeft w:val="144"/>
          <w:marRight w:val="0"/>
          <w:marTop w:val="240"/>
          <w:marBottom w:val="40"/>
          <w:divBdr>
            <w:top w:val="none" w:sz="0" w:space="0" w:color="auto"/>
            <w:left w:val="none" w:sz="0" w:space="0" w:color="auto"/>
            <w:bottom w:val="none" w:sz="0" w:space="0" w:color="auto"/>
            <w:right w:val="none" w:sz="0" w:space="0" w:color="auto"/>
          </w:divBdr>
        </w:div>
        <w:div w:id="1635212985">
          <w:marLeft w:val="605"/>
          <w:marRight w:val="0"/>
          <w:marTop w:val="40"/>
          <w:marBottom w:val="80"/>
          <w:divBdr>
            <w:top w:val="none" w:sz="0" w:space="0" w:color="auto"/>
            <w:left w:val="none" w:sz="0" w:space="0" w:color="auto"/>
            <w:bottom w:val="none" w:sz="0" w:space="0" w:color="auto"/>
            <w:right w:val="none" w:sz="0" w:space="0" w:color="auto"/>
          </w:divBdr>
        </w:div>
        <w:div w:id="1912615074">
          <w:marLeft w:val="144"/>
          <w:marRight w:val="0"/>
          <w:marTop w:val="240"/>
          <w:marBottom w:val="40"/>
          <w:divBdr>
            <w:top w:val="none" w:sz="0" w:space="0" w:color="auto"/>
            <w:left w:val="none" w:sz="0" w:space="0" w:color="auto"/>
            <w:bottom w:val="none" w:sz="0" w:space="0" w:color="auto"/>
            <w:right w:val="none" w:sz="0" w:space="0" w:color="auto"/>
          </w:divBdr>
        </w:div>
        <w:div w:id="212273547">
          <w:marLeft w:val="144"/>
          <w:marRight w:val="0"/>
          <w:marTop w:val="240"/>
          <w:marBottom w:val="40"/>
          <w:divBdr>
            <w:top w:val="none" w:sz="0" w:space="0" w:color="auto"/>
            <w:left w:val="none" w:sz="0" w:space="0" w:color="auto"/>
            <w:bottom w:val="none" w:sz="0" w:space="0" w:color="auto"/>
            <w:right w:val="none" w:sz="0" w:space="0" w:color="auto"/>
          </w:divBdr>
        </w:div>
        <w:div w:id="1040590686">
          <w:marLeft w:val="144"/>
          <w:marRight w:val="0"/>
          <w:marTop w:val="240"/>
          <w:marBottom w:val="40"/>
          <w:divBdr>
            <w:top w:val="none" w:sz="0" w:space="0" w:color="auto"/>
            <w:left w:val="none" w:sz="0" w:space="0" w:color="auto"/>
            <w:bottom w:val="none" w:sz="0" w:space="0" w:color="auto"/>
            <w:right w:val="none" w:sz="0" w:space="0" w:color="auto"/>
          </w:divBdr>
        </w:div>
      </w:divsChild>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64165055">
      <w:bodyDiv w:val="1"/>
      <w:marLeft w:val="0"/>
      <w:marRight w:val="0"/>
      <w:marTop w:val="0"/>
      <w:marBottom w:val="0"/>
      <w:divBdr>
        <w:top w:val="none" w:sz="0" w:space="0" w:color="auto"/>
        <w:left w:val="none" w:sz="0" w:space="0" w:color="auto"/>
        <w:bottom w:val="none" w:sz="0" w:space="0" w:color="auto"/>
        <w:right w:val="none" w:sz="0" w:space="0" w:color="auto"/>
      </w:divBdr>
      <w:divsChild>
        <w:div w:id="1953436055">
          <w:marLeft w:val="0"/>
          <w:marRight w:val="0"/>
          <w:marTop w:val="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E2240-5AA0-4671-933C-8D153FCBB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1219</TotalTime>
  <Pages>6</Pages>
  <Words>2086</Words>
  <Characters>11894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李明菊</cp:lastModifiedBy>
  <cp:revision>1442</cp:revision>
  <cp:lastPrinted>2018-08-02T09:56:00Z</cp:lastPrinted>
  <dcterms:created xsi:type="dcterms:W3CDTF">2024-08-07T08:21:00Z</dcterms:created>
  <dcterms:modified xsi:type="dcterms:W3CDTF">2024-09-29T09:24:00Z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1d4114d6d5d446b4ae3c140eb1403cb0">
    <vt:lpwstr>CWM50CbGH5U+kgEXOWNs83upThJ6XkPlPH9ZsaDXm9kXHungkEmDqMEtGXgGrLpr8R8XJeu0DGdf2vuM1GnByUtvw==</vt:lpwstr>
  </property>
  <property fmtid="{D5CDD505-2E9C-101B-9397-08002B2CF9AE}" pid="27" name="CWM1a72f8036a404cbea1039c2bd4c246f3">
    <vt:lpwstr>CWM9gAVj9684tC6ICaXcyH3XFm0nZtrSEv64aEpQ4rzgGzn9Zyv3OWpFTXq2zJ3lDoJUZBNwh5bxsuDwQJJZ3D+yQ==</vt:lpwstr>
  </property>
  <property fmtid="{D5CDD505-2E9C-101B-9397-08002B2CF9AE}" pid="28" name="CWMe750c87030e111ee8000470700004707">
    <vt:lpwstr>CWM7UI0KWT1F12qtHrNZjbuu589TrV6Acf2PX8dERj3ytQFhf0dr7t0zBO7cLhtYKoz9yMRBh67DDm9vU+fBrPfMg==</vt:lpwstr>
  </property>
  <property fmtid="{D5CDD505-2E9C-101B-9397-08002B2CF9AE}" pid="29" name="CWM661efbb05cfa11ee8000572000005620">
    <vt:lpwstr>CWMCrW1TaXdd4Qu944sRAo88KY+jVBA4WA1S2trtygc2ANKLzFk8NaW8GH1Cqzascc7ShZNbcEcPhV9jdFEh4j4ww==</vt:lpwstr>
  </property>
  <property fmtid="{D5CDD505-2E9C-101B-9397-08002B2CF9AE}" pid="30" name="CWM664a9f905cfa11ee8000572000005620">
    <vt:lpwstr>CWMCrW1TaXdd4Qu944sRAo88KY+jVBA4WA1S2trtygc2APOOUiwsRWJwbZNS9Yepbx1zbffkb7f/AKPv2cbPrQyjA==</vt:lpwstr>
  </property>
  <property fmtid="{D5CDD505-2E9C-101B-9397-08002B2CF9AE}" pid="31" name="CWM665bb6905cfa11ee8000572000005620">
    <vt:lpwstr>CWMCrW1TaXdd4Qu944sRAo88KY+jVBA4WA1S2trtygc2APOOUiwsRWJwbZNS9Yepbx1zbffkb7f/AKPv2cbPrQyjA==</vt:lpwstr>
  </property>
  <property fmtid="{D5CDD505-2E9C-101B-9397-08002B2CF9AE}" pid="32" name="CWMeab4a7307a0f11ee8000279900002699">
    <vt:lpwstr>CWMavIcBs+oGchC04WMtbPDSRf/vpXrJF5i1FHHV4ERBs4x24gAQJX/UYqUK1j5XvgnKtuSUbvBZnw/tBH0ix8KEg==</vt:lpwstr>
  </property>
  <property fmtid="{D5CDD505-2E9C-101B-9397-08002B2CF9AE}" pid="33" name="CWMa700ffb07a1011ee80006b9a00006a9a">
    <vt:lpwstr>CWM2rNHeZ63nnz/CxuTe4Uo5lsBK0AUFQHr40oNF0ovu4LdgOd5Ab/Y/YUJ1boXQnbjh02k57TPA/RsVM3yau0iJQ==</vt:lpwstr>
  </property>
</Properties>
</file>