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A4D91" w14:textId="584C7A85" w:rsidR="00535BE1" w:rsidRPr="00967CFB" w:rsidRDefault="00535BE1" w:rsidP="00535BE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R1-240</w:t>
      </w:r>
      <w:r w:rsidR="004650E2">
        <w:rPr>
          <w:rFonts w:ascii="Arial" w:hAnsi="Arial" w:cs="Arial"/>
          <w:b/>
          <w:bCs/>
          <w:sz w:val="28"/>
        </w:rPr>
        <w:t>7963</w:t>
      </w:r>
    </w:p>
    <w:p w14:paraId="1BDE9D7A" w14:textId="77777777" w:rsidR="00535BE1" w:rsidRPr="009513AC" w:rsidRDefault="00535BE1" w:rsidP="00535B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0CA91EF9" w14:textId="77777777" w:rsidR="00D92188" w:rsidRPr="00535BE1"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4C67EB0E"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7AEAD387" w14:textId="65701C9F" w:rsidR="0093699A" w:rsidRDefault="0093699A" w:rsidP="0093699A">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sidR="00075BB2" w:rsidRPr="00B433BE">
        <w:rPr>
          <w:lang w:val="en-GB" w:eastAsia="zh-CN"/>
        </w:rPr>
        <w:t>5</w:t>
      </w:r>
      <w:r>
        <w:rPr>
          <w:lang w:val="en-GB" w:eastAsia="zh-CN"/>
        </w:rPr>
        <w:t xml:space="preserve"> meeting, the scope </w:t>
      </w:r>
      <w:r w:rsidR="00825398">
        <w:rPr>
          <w:lang w:val="en-GB" w:eastAsia="zh-CN"/>
        </w:rPr>
        <w:t>expansion</w:t>
      </w:r>
      <w:r>
        <w:rPr>
          <w:lang w:val="en-GB" w:eastAsia="zh-CN"/>
        </w:rPr>
        <w:t xml:space="preserve"> </w:t>
      </w:r>
      <w:r w:rsidR="007B4AA1">
        <w:rPr>
          <w:lang w:val="en-GB" w:eastAsia="zh-CN"/>
        </w:rPr>
        <w:t xml:space="preserve">on Rel-19 MIMO </w:t>
      </w:r>
      <w:r>
        <w:rPr>
          <w:lang w:val="en-GB" w:eastAsia="zh-CN"/>
        </w:rPr>
        <w:t>w</w:t>
      </w:r>
      <w:r w:rsidR="00397FA5">
        <w:rPr>
          <w:lang w:val="en-GB" w:eastAsia="zh-CN"/>
        </w:rPr>
        <w:t>as</w:t>
      </w:r>
      <w:r>
        <w:rPr>
          <w:lang w:val="en-GB" w:eastAsia="zh-CN"/>
        </w:rPr>
        <w:t xml:space="preserve"> </w:t>
      </w:r>
      <w:r w:rsidR="00397FA5">
        <w:rPr>
          <w:lang w:val="en-GB" w:eastAsia="zh-CN"/>
        </w:rPr>
        <w:t>agreed and the scope for 3Tx transmission is</w:t>
      </w:r>
      <w:r w:rsidR="007B4AA1">
        <w:rPr>
          <w:lang w:val="en-GB" w:eastAsia="zh-CN"/>
        </w:rPr>
        <w:t xml:space="preserve"> as below</w:t>
      </w:r>
      <w:r w:rsidR="00A83F7D">
        <w:rPr>
          <w:lang w:val="en-GB" w:eastAsia="zh-CN"/>
        </w:rPr>
        <w:t xml:space="preserve"> </w:t>
      </w:r>
      <w:r w:rsidR="00825398">
        <w:rPr>
          <w:lang w:val="en-GB" w:eastAsia="zh-CN"/>
        </w:rPr>
        <w:t>[2]</w:t>
      </w:r>
      <w:r>
        <w:rPr>
          <w:lang w:val="en-GB" w:eastAsia="zh-CN"/>
        </w:rPr>
        <w:t>,</w:t>
      </w:r>
      <w:r w:rsidR="003A41EE">
        <w:rPr>
          <w:lang w:val="en-GB" w:eastAsia="zh-CN"/>
        </w:rPr>
        <w:t xml:space="preserve"> </w:t>
      </w:r>
    </w:p>
    <w:p w14:paraId="0F0890FA" w14:textId="77777777" w:rsidR="003A41EE" w:rsidRPr="00F276B7" w:rsidRDefault="003A41EE" w:rsidP="003A41EE">
      <w:pPr>
        <w:tabs>
          <w:tab w:val="num" w:pos="1800"/>
        </w:tabs>
        <w:rPr>
          <w:rFonts w:eastAsia="微软雅黑"/>
          <w:lang w:val="en-GB"/>
        </w:rPr>
      </w:pPr>
      <w:r>
        <w:rPr>
          <w:noProof/>
          <w:lang w:eastAsia="zh-CN"/>
        </w:rPr>
        <mc:AlternateContent>
          <mc:Choice Requires="wps">
            <w:drawing>
              <wp:anchor distT="0" distB="0" distL="114300" distR="114300" simplePos="0" relativeHeight="251663360" behindDoc="0" locked="0" layoutInCell="1" allowOverlap="1" wp14:anchorId="56AE8815" wp14:editId="00A76F7D">
                <wp:simplePos x="0" y="0"/>
                <wp:positionH relativeFrom="column">
                  <wp:posOffset>0</wp:posOffset>
                </wp:positionH>
                <wp:positionV relativeFrom="paragraph">
                  <wp:posOffset>0</wp:posOffset>
                </wp:positionV>
                <wp:extent cx="1828800" cy="1828800"/>
                <wp:effectExtent l="0" t="0" r="0" b="0"/>
                <wp:wrapSquare wrapText="bothSides"/>
                <wp:docPr id="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E8815" 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fNEZvTwCAAB/BAAADgAAAAAAAAAAAAAA&#10;AAAuAgAAZHJzL2Uyb0RvYy54bWxQSwECLQAUAAYACAAAACEAtwwDCNcAAAAFAQAADwAAAAAAAAAA&#10;AAAAAACWBAAAZHJzL2Rvd25yZXYueG1sUEsFBgAAAAAEAAQA8wAAAJoFAAAAAA==&#10;" filled="f" strokeweight=".5pt">
                <v:textbox style="mso-fit-shape-to-text:t">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v:textbox>
                <w10:wrap type="square"/>
              </v:shape>
            </w:pict>
          </mc:Fallback>
        </mc:AlternateContent>
      </w:r>
    </w:p>
    <w:p w14:paraId="646DECAB" w14:textId="6BFB4055" w:rsidR="00987769" w:rsidRDefault="001318ED" w:rsidP="002B4D0C">
      <w:pPr>
        <w:pStyle w:val="a3"/>
        <w:rPr>
          <w:sz w:val="22"/>
          <w:lang w:val="en-GB" w:eastAsia="zh-CN"/>
        </w:rPr>
      </w:pPr>
      <w:r>
        <w:rPr>
          <w:rFonts w:hint="eastAsia"/>
          <w:sz w:val="22"/>
          <w:lang w:val="en-GB" w:eastAsia="zh-CN"/>
        </w:rPr>
        <w:t>I</w:t>
      </w:r>
      <w:r>
        <w:rPr>
          <w:sz w:val="22"/>
          <w:lang w:val="en-GB" w:eastAsia="zh-CN"/>
        </w:rPr>
        <w:t>n th</w:t>
      </w:r>
      <w:r w:rsidR="00963329">
        <w:rPr>
          <w:sz w:val="22"/>
          <w:lang w:val="en-GB" w:eastAsia="zh-CN"/>
        </w:rPr>
        <w:t>is contribution, we discuss</w:t>
      </w:r>
      <w:r w:rsidR="000E781D">
        <w:rPr>
          <w:sz w:val="22"/>
          <w:lang w:val="en-GB" w:eastAsia="zh-CN"/>
        </w:rPr>
        <w:t xml:space="preserve"> </w:t>
      </w:r>
      <w:r w:rsidR="00CA0893">
        <w:rPr>
          <w:sz w:val="22"/>
          <w:lang w:val="en-GB" w:eastAsia="zh-CN"/>
        </w:rPr>
        <w:t>the</w:t>
      </w:r>
      <w:r w:rsidR="00963329">
        <w:rPr>
          <w:sz w:val="22"/>
          <w:lang w:val="en-GB" w:eastAsia="zh-CN"/>
        </w:rPr>
        <w:t xml:space="preserve"> </w:t>
      </w:r>
      <w:r>
        <w:rPr>
          <w:sz w:val="22"/>
          <w:lang w:val="en-GB" w:eastAsia="zh-CN"/>
        </w:rPr>
        <w:t xml:space="preserve">issues </w:t>
      </w:r>
      <w:r w:rsidR="00DA01F8">
        <w:rPr>
          <w:sz w:val="22"/>
          <w:lang w:val="en-GB" w:eastAsia="zh-CN"/>
        </w:rPr>
        <w:t>related to the</w:t>
      </w:r>
      <w:r>
        <w:rPr>
          <w:sz w:val="22"/>
          <w:lang w:val="en-GB" w:eastAsia="zh-CN"/>
        </w:rPr>
        <w:t xml:space="preserve"> enhancements for the</w:t>
      </w:r>
      <w:r w:rsidR="003C724B">
        <w:rPr>
          <w:sz w:val="22"/>
          <w:lang w:val="en-GB" w:eastAsia="zh-CN"/>
        </w:rPr>
        <w:t xml:space="preserve"> </w:t>
      </w:r>
      <w:r w:rsidR="00CA0893">
        <w:rPr>
          <w:sz w:val="22"/>
          <w:lang w:val="en-GB" w:eastAsia="zh-CN"/>
        </w:rPr>
        <w:t xml:space="preserve">codebook based and </w:t>
      </w:r>
      <w:r w:rsidR="00797787">
        <w:rPr>
          <w:sz w:val="22"/>
          <w:lang w:val="en-GB" w:eastAsia="zh-CN"/>
        </w:rPr>
        <w:t>other usages</w:t>
      </w:r>
      <w:r w:rsidR="00CA0893">
        <w:rPr>
          <w:sz w:val="22"/>
          <w:lang w:val="en-GB" w:eastAsia="zh-CN"/>
        </w:rPr>
        <w:t xml:space="preserve"> for </w:t>
      </w:r>
      <w:r w:rsidR="003C724B">
        <w:rPr>
          <w:sz w:val="22"/>
          <w:lang w:val="en-GB" w:eastAsia="zh-CN"/>
        </w:rPr>
        <w:t>3Tx UE</w:t>
      </w:r>
      <w:r>
        <w:rPr>
          <w:sz w:val="22"/>
          <w:lang w:val="en-GB" w:eastAsia="zh-CN"/>
        </w:rPr>
        <w:t xml:space="preserve">. </w:t>
      </w:r>
    </w:p>
    <w:p w14:paraId="5A2456CC" w14:textId="77777777" w:rsidR="004551B5" w:rsidRDefault="004551B5" w:rsidP="00BF2F33">
      <w:pPr>
        <w:pStyle w:val="af3"/>
        <w:numPr>
          <w:ilvl w:val="0"/>
          <w:numId w:val="14"/>
        </w:numPr>
        <w:ind w:firstLineChars="0"/>
        <w:rPr>
          <w:lang w:eastAsia="zh-CN"/>
        </w:rPr>
      </w:pPr>
      <w:r>
        <w:rPr>
          <w:rFonts w:hint="eastAsia"/>
          <w:lang w:eastAsia="zh-CN"/>
        </w:rPr>
        <w:t>S</w:t>
      </w:r>
      <w:r>
        <w:rPr>
          <w:lang w:eastAsia="zh-CN"/>
        </w:rPr>
        <w:t xml:space="preserve">RS for antenna switching </w:t>
      </w:r>
    </w:p>
    <w:p w14:paraId="3F22A6CD" w14:textId="77777777" w:rsidR="004551B5" w:rsidRDefault="004551B5" w:rsidP="00BF2F33">
      <w:pPr>
        <w:pStyle w:val="af3"/>
        <w:numPr>
          <w:ilvl w:val="0"/>
          <w:numId w:val="14"/>
        </w:numPr>
        <w:ind w:firstLineChars="0"/>
        <w:rPr>
          <w:lang w:eastAsia="zh-CN"/>
        </w:rPr>
      </w:pPr>
      <w:r>
        <w:rPr>
          <w:lang w:eastAsia="zh-CN"/>
        </w:rPr>
        <w:t>Non-codebook based PUSCH transmission</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6B1D0DA5" w14:textId="6F10D338" w:rsidR="00963329" w:rsidRDefault="00963329" w:rsidP="002E244F">
      <w:pPr>
        <w:pStyle w:val="1"/>
      </w:pPr>
      <w:r>
        <w:rPr>
          <w:lang w:eastAsia="zh-CN"/>
        </w:rPr>
        <w:t xml:space="preserve">SRS </w:t>
      </w:r>
      <w:r w:rsidR="008E2E9E">
        <w:rPr>
          <w:lang w:eastAsia="zh-CN"/>
        </w:rPr>
        <w:t xml:space="preserve">for </w:t>
      </w:r>
      <w:r>
        <w:rPr>
          <w:lang w:eastAsia="zh-CN"/>
        </w:rPr>
        <w:t>Antenna S</w:t>
      </w:r>
      <w:r w:rsidR="008E2E9E">
        <w:rPr>
          <w:lang w:eastAsia="zh-CN"/>
        </w:rPr>
        <w:t>witching</w:t>
      </w:r>
    </w:p>
    <w:p w14:paraId="5EAA1332" w14:textId="63422CC1" w:rsidR="00983062" w:rsidRDefault="00154DD5" w:rsidP="00963329">
      <w:pPr>
        <w:rPr>
          <w:lang w:eastAsia="zh-CN"/>
        </w:rPr>
      </w:pPr>
      <w:r>
        <w:rPr>
          <w:lang w:eastAsia="zh-CN"/>
        </w:rPr>
        <w:t xml:space="preserve">In order to acquire the DL CSI accurately, SRS for antenna switching should be enhanced </w:t>
      </w:r>
      <w:r w:rsidR="00F55ACE">
        <w:rPr>
          <w:lang w:eastAsia="zh-CN"/>
        </w:rPr>
        <w:t xml:space="preserve">for 3Tx UE </w:t>
      </w:r>
      <w:r>
        <w:rPr>
          <w:lang w:eastAsia="zh-CN"/>
        </w:rPr>
        <w:t xml:space="preserve">too, otherwise the DL CSI would be sub-optimal and leads directly to a loss in the DL throughput.  </w:t>
      </w:r>
    </w:p>
    <w:p w14:paraId="0A59757D" w14:textId="77777777" w:rsidR="00AE1834" w:rsidRPr="00803992" w:rsidRDefault="00F344EF" w:rsidP="00AE1834">
      <w:pPr>
        <w:rPr>
          <w:lang w:eastAsia="zh-CN"/>
        </w:rPr>
      </w:pPr>
      <w:r>
        <w:rPr>
          <w:lang w:eastAsia="zh-CN"/>
        </w:rPr>
        <w:t xml:space="preserve">At present, mobile phone with 4 receive antennas is already supported in spec and real implementation. In order to support the SRS for antenna switching for a 3 Tx UE, 3T4R should be </w:t>
      </w:r>
      <w:r w:rsidR="00AE1834">
        <w:rPr>
          <w:lang w:eastAsia="zh-CN"/>
        </w:rPr>
        <w:t>supported in our view</w:t>
      </w:r>
      <w:r>
        <w:rPr>
          <w:lang w:eastAsia="zh-CN"/>
        </w:rPr>
        <w:t>.</w:t>
      </w:r>
      <w:r w:rsidR="00AE1834">
        <w:rPr>
          <w:lang w:eastAsia="zh-CN"/>
        </w:rPr>
        <w:t xml:space="preserve"> </w:t>
      </w:r>
      <w:r w:rsidR="00AE1834">
        <w:rPr>
          <w:rFonts w:hint="eastAsia"/>
          <w:lang w:eastAsia="zh-CN"/>
        </w:rPr>
        <w:t>F</w:t>
      </w:r>
      <w:r w:rsidR="00AE1834">
        <w:rPr>
          <w:lang w:eastAsia="zh-CN"/>
        </w:rPr>
        <w:t>or 3T3R, since antenna switching is not really needed, the SRS ports can be transmitted in one symbol.</w:t>
      </w:r>
    </w:p>
    <w:p w14:paraId="24FD03E5" w14:textId="77777777" w:rsidR="00AE1834" w:rsidRDefault="00AE1834" w:rsidP="00AE1834">
      <w:pPr>
        <w:rPr>
          <w:lang w:eastAsia="zh-CN"/>
        </w:rPr>
      </w:pPr>
      <w:r>
        <w:rPr>
          <w:rFonts w:hint="eastAsia"/>
          <w:lang w:eastAsia="zh-CN"/>
        </w:rPr>
        <w:lastRenderedPageBreak/>
        <w:t>C</w:t>
      </w:r>
      <w:r>
        <w:rPr>
          <w:lang w:eastAsia="zh-CN"/>
        </w:rPr>
        <w:t xml:space="preserve">urrently, 6Rx is supported in RAN4 spec for hand-held UEs in Rel-19. </w:t>
      </w:r>
      <w:proofErr w:type="gramStart"/>
      <w:r>
        <w:rPr>
          <w:lang w:eastAsia="zh-CN"/>
        </w:rPr>
        <w:t>Thus</w:t>
      </w:r>
      <w:proofErr w:type="gramEnd"/>
      <w:r>
        <w:rPr>
          <w:lang w:eastAsia="zh-CN"/>
        </w:rPr>
        <w:t xml:space="preserve"> 3T6R should also be naturally supported in RAN1.</w:t>
      </w:r>
    </w:p>
    <w:p w14:paraId="1AFCEF36" w14:textId="32AFDC2F" w:rsidR="005F6678" w:rsidRDefault="00AE1834" w:rsidP="00963329">
      <w:pPr>
        <w:rPr>
          <w:lang w:eastAsia="zh-CN"/>
        </w:rPr>
      </w:pPr>
      <w:r>
        <w:rPr>
          <w:lang w:eastAsia="zh-CN"/>
        </w:rPr>
        <w:t xml:space="preserve">Considering the spec efforts, </w:t>
      </w:r>
      <w:r w:rsidR="00213EAF">
        <w:rPr>
          <w:lang w:eastAsia="zh-CN"/>
        </w:rPr>
        <w:t xml:space="preserve">SRS antenna switching configurations </w:t>
      </w:r>
      <w:r w:rsidR="005F6678">
        <w:rPr>
          <w:lang w:eastAsia="zh-CN"/>
        </w:rPr>
        <w:t>3T3R and 3T6R</w:t>
      </w:r>
      <w:r w:rsidR="00213EAF">
        <w:rPr>
          <w:lang w:eastAsia="zh-CN"/>
        </w:rPr>
        <w:t xml:space="preserve"> are supported for Rel-19 3Tx transmission</w:t>
      </w:r>
      <w:r>
        <w:rPr>
          <w:lang w:eastAsia="zh-CN"/>
        </w:rPr>
        <w:t xml:space="preserve"> in the RAN plenary meeting</w:t>
      </w:r>
      <w:r w:rsidR="00213EAF">
        <w:rPr>
          <w:lang w:eastAsia="zh-CN"/>
        </w:rPr>
        <w:t xml:space="preserve">, and </w:t>
      </w:r>
      <w:r w:rsidR="009B0B2E">
        <w:rPr>
          <w:lang w:eastAsia="zh-CN"/>
        </w:rPr>
        <w:t xml:space="preserve">at least two issues </w:t>
      </w:r>
      <w:r>
        <w:rPr>
          <w:lang w:eastAsia="zh-CN"/>
        </w:rPr>
        <w:t>can</w:t>
      </w:r>
      <w:r w:rsidR="009B0B2E">
        <w:rPr>
          <w:lang w:eastAsia="zh-CN"/>
        </w:rPr>
        <w:t xml:space="preserve"> be d</w:t>
      </w:r>
      <w:r w:rsidR="00213EAF">
        <w:rPr>
          <w:lang w:eastAsia="zh-CN"/>
        </w:rPr>
        <w:t>iscuss</w:t>
      </w:r>
      <w:r w:rsidR="009B0B2E">
        <w:rPr>
          <w:lang w:eastAsia="zh-CN"/>
        </w:rPr>
        <w:t>ed on</w:t>
      </w:r>
      <w:r w:rsidR="00213EAF">
        <w:rPr>
          <w:lang w:eastAsia="zh-CN"/>
        </w:rPr>
        <w:t xml:space="preserve"> how to support these configurations.</w:t>
      </w:r>
      <w:r w:rsidR="009B0B2E">
        <w:rPr>
          <w:lang w:eastAsia="zh-CN"/>
        </w:rPr>
        <w:t xml:space="preserve">  </w:t>
      </w:r>
    </w:p>
    <w:p w14:paraId="0B0B8B9D" w14:textId="76BD36D1" w:rsidR="00CC5EF4" w:rsidRDefault="008B4811" w:rsidP="00BF2F33">
      <w:pPr>
        <w:pStyle w:val="af3"/>
        <w:numPr>
          <w:ilvl w:val="0"/>
          <w:numId w:val="19"/>
        </w:numPr>
        <w:ind w:firstLineChars="0"/>
        <w:rPr>
          <w:lang w:eastAsia="zh-CN"/>
        </w:rPr>
      </w:pPr>
      <w:r>
        <w:rPr>
          <w:rFonts w:hint="eastAsia"/>
          <w:lang w:eastAsia="zh-CN"/>
        </w:rPr>
        <w:t>S</w:t>
      </w:r>
      <w:r>
        <w:rPr>
          <w:lang w:eastAsia="zh-CN"/>
        </w:rPr>
        <w:t xml:space="preserve">RS configuration for 3T3R </w:t>
      </w:r>
    </w:p>
    <w:p w14:paraId="770A91AA" w14:textId="77D9B9E3" w:rsidR="008B4811" w:rsidRDefault="00CC5EF4" w:rsidP="00BF2F33">
      <w:pPr>
        <w:pStyle w:val="af3"/>
        <w:numPr>
          <w:ilvl w:val="0"/>
          <w:numId w:val="19"/>
        </w:numPr>
        <w:ind w:firstLineChars="0"/>
        <w:rPr>
          <w:lang w:eastAsia="zh-CN"/>
        </w:rPr>
      </w:pPr>
      <w:r>
        <w:rPr>
          <w:lang w:eastAsia="zh-CN"/>
        </w:rPr>
        <w:t>SRS configuration for</w:t>
      </w:r>
      <w:r w:rsidR="008B4811">
        <w:rPr>
          <w:lang w:eastAsia="zh-CN"/>
        </w:rPr>
        <w:t xml:space="preserve"> 3T6R;</w:t>
      </w:r>
    </w:p>
    <w:p w14:paraId="40FEE741" w14:textId="53ECEBC8" w:rsidR="008B4811" w:rsidRDefault="008B4811" w:rsidP="00BF2F33">
      <w:pPr>
        <w:pStyle w:val="af3"/>
        <w:numPr>
          <w:ilvl w:val="0"/>
          <w:numId w:val="19"/>
        </w:numPr>
        <w:ind w:firstLineChars="0"/>
        <w:rPr>
          <w:lang w:eastAsia="zh-CN"/>
        </w:rPr>
      </w:pPr>
      <w:r>
        <w:rPr>
          <w:rFonts w:hint="eastAsia"/>
          <w:lang w:eastAsia="zh-CN"/>
        </w:rPr>
        <w:t>U</w:t>
      </w:r>
      <w:r>
        <w:rPr>
          <w:lang w:eastAsia="zh-CN"/>
        </w:rPr>
        <w:t>E capability signaling;</w:t>
      </w:r>
    </w:p>
    <w:p w14:paraId="09D107E1" w14:textId="77777777" w:rsidR="00603E8D" w:rsidRDefault="00603E8D" w:rsidP="00603E8D">
      <w:pPr>
        <w:rPr>
          <w:lang w:eastAsia="zh-CN"/>
        </w:rPr>
      </w:pPr>
    </w:p>
    <w:p w14:paraId="5DDE2FE7" w14:textId="017E4842" w:rsidR="00D77660" w:rsidRDefault="008137D4" w:rsidP="008137D4">
      <w:pPr>
        <w:rPr>
          <w:u w:val="single"/>
          <w:lang w:eastAsia="zh-CN"/>
        </w:rPr>
      </w:pPr>
      <w:r w:rsidRPr="00C20DAD">
        <w:rPr>
          <w:u w:val="single"/>
          <w:lang w:eastAsia="zh-CN"/>
        </w:rPr>
        <w:t xml:space="preserve">Issue#1: </w:t>
      </w:r>
      <w:r w:rsidR="00603E8D" w:rsidRPr="00C20DAD">
        <w:rPr>
          <w:rFonts w:hint="eastAsia"/>
          <w:u w:val="single"/>
          <w:lang w:eastAsia="zh-CN"/>
        </w:rPr>
        <w:t>S</w:t>
      </w:r>
      <w:r w:rsidR="00603E8D" w:rsidRPr="00C20DAD">
        <w:rPr>
          <w:u w:val="single"/>
          <w:lang w:eastAsia="zh-CN"/>
        </w:rPr>
        <w:t>RS configuration for 3T3R</w:t>
      </w:r>
    </w:p>
    <w:p w14:paraId="69A9BD68" w14:textId="4E71087E" w:rsidR="009F426B" w:rsidRPr="001635A4" w:rsidRDefault="001635A4" w:rsidP="008137D4">
      <w:pPr>
        <w:rPr>
          <w:lang w:eastAsia="zh-CN"/>
        </w:rPr>
      </w:pPr>
      <w:r w:rsidRPr="001635A4">
        <w:rPr>
          <w:rFonts w:hint="eastAsia"/>
          <w:lang w:eastAsia="zh-CN"/>
        </w:rPr>
        <w:t>S</w:t>
      </w:r>
      <w:r w:rsidRPr="001635A4">
        <w:rPr>
          <w:lang w:eastAsia="zh-CN"/>
        </w:rPr>
        <w:t>in</w:t>
      </w:r>
      <w:r>
        <w:rPr>
          <w:lang w:eastAsia="zh-CN"/>
        </w:rPr>
        <w:t>ce the SRS for codebook can be configured with 4-port SRS resource</w:t>
      </w:r>
      <w:r w:rsidR="00A658F3">
        <w:rPr>
          <w:lang w:eastAsia="zh-CN"/>
        </w:rPr>
        <w:t xml:space="preserve"> </w:t>
      </w:r>
      <w:r>
        <w:rPr>
          <w:lang w:eastAsia="zh-CN"/>
        </w:rPr>
        <w:t>with the last port mut</w:t>
      </w:r>
      <w:r w:rsidR="00A658F3">
        <w:rPr>
          <w:lang w:eastAsia="zh-CN"/>
        </w:rPr>
        <w:t>ed</w:t>
      </w:r>
      <w:r>
        <w:rPr>
          <w:lang w:eastAsia="zh-CN"/>
        </w:rPr>
        <w:t xml:space="preserve">, it would be natural to </w:t>
      </w:r>
      <w:r w:rsidR="00A658F3">
        <w:rPr>
          <w:lang w:eastAsia="zh-CN"/>
        </w:rPr>
        <w:t xml:space="preserve">apply </w:t>
      </w:r>
      <w:r>
        <w:rPr>
          <w:lang w:eastAsia="zh-CN"/>
        </w:rPr>
        <w:t xml:space="preserve">the same </w:t>
      </w:r>
      <w:r w:rsidR="00A658F3">
        <w:rPr>
          <w:lang w:eastAsia="zh-CN"/>
        </w:rPr>
        <w:t>SRS configuration for the case “T=R” of SRS for antenna switching.</w:t>
      </w:r>
      <w:r w:rsidR="00F344EF">
        <w:rPr>
          <w:lang w:eastAsia="zh-CN"/>
        </w:rPr>
        <w:t xml:space="preserve"> </w:t>
      </w:r>
    </w:p>
    <w:p w14:paraId="46933E89" w14:textId="77777777" w:rsidR="008137D4" w:rsidRDefault="00803992" w:rsidP="00BF2F33">
      <w:pPr>
        <w:pStyle w:val="af3"/>
        <w:numPr>
          <w:ilvl w:val="0"/>
          <w:numId w:val="20"/>
        </w:numPr>
        <w:ind w:firstLineChars="0"/>
        <w:rPr>
          <w:lang w:eastAsia="zh-CN"/>
        </w:rPr>
      </w:pPr>
      <w:r w:rsidRPr="0082645D">
        <w:rPr>
          <w:lang w:eastAsia="zh-CN"/>
        </w:rPr>
        <w:t>For P</w:t>
      </w:r>
      <w:r>
        <w:rPr>
          <w:lang w:eastAsia="zh-CN"/>
        </w:rPr>
        <w:t>eriodic</w:t>
      </w:r>
      <w:r w:rsidRPr="0082645D">
        <w:rPr>
          <w:lang w:eastAsia="zh-CN"/>
        </w:rPr>
        <w:t xml:space="preserve"> SRS, </w:t>
      </w:r>
      <w:r>
        <w:rPr>
          <w:lang w:eastAsia="zh-CN"/>
        </w:rPr>
        <w:t>up to one</w:t>
      </w:r>
      <w:r w:rsidRPr="0082645D">
        <w:rPr>
          <w:lang w:eastAsia="zh-CN"/>
        </w:rPr>
        <w:t xml:space="preserve"> SRS resource set can be configured containing </w:t>
      </w:r>
      <w:r w:rsidR="00D77660">
        <w:rPr>
          <w:lang w:eastAsia="zh-CN"/>
        </w:rPr>
        <w:t>1</w:t>
      </w:r>
      <w:r>
        <w:rPr>
          <w:lang w:eastAsia="zh-CN"/>
        </w:rPr>
        <w:t xml:space="preserve"> of </w:t>
      </w:r>
      <w:r w:rsidR="00D77660">
        <w:rPr>
          <w:lang w:eastAsia="zh-CN"/>
        </w:rPr>
        <w:t>4</w:t>
      </w:r>
      <w:r w:rsidRPr="0082645D">
        <w:rPr>
          <w:lang w:eastAsia="zh-CN"/>
        </w:rPr>
        <w:t>-port SRS resource</w:t>
      </w:r>
      <w:r w:rsidR="00D77660">
        <w:rPr>
          <w:lang w:eastAsia="zh-CN"/>
        </w:rPr>
        <w:t xml:space="preserve"> with the 4</w:t>
      </w:r>
      <w:r w:rsidR="00D77660" w:rsidRPr="00D77660">
        <w:rPr>
          <w:vertAlign w:val="superscript"/>
          <w:lang w:eastAsia="zh-CN"/>
        </w:rPr>
        <w:t>th</w:t>
      </w:r>
      <w:r w:rsidR="00D77660">
        <w:rPr>
          <w:lang w:eastAsia="zh-CN"/>
        </w:rPr>
        <w:t xml:space="preserve"> SRS port mut</w:t>
      </w:r>
      <w:r w:rsidR="00EF1A76">
        <w:rPr>
          <w:lang w:eastAsia="zh-CN"/>
        </w:rPr>
        <w:t>ed</w:t>
      </w:r>
      <w:r w:rsidRPr="0082645D">
        <w:rPr>
          <w:lang w:eastAsia="zh-CN"/>
        </w:rPr>
        <w:t xml:space="preserve">; </w:t>
      </w:r>
    </w:p>
    <w:p w14:paraId="239EA9CA" w14:textId="514BA2B7" w:rsidR="008137D4" w:rsidRDefault="00803992" w:rsidP="00BF2F33">
      <w:pPr>
        <w:pStyle w:val="af3"/>
        <w:numPr>
          <w:ilvl w:val="0"/>
          <w:numId w:val="20"/>
        </w:numPr>
        <w:ind w:firstLineChars="0"/>
        <w:rPr>
          <w:lang w:eastAsia="zh-CN"/>
        </w:rPr>
      </w:pPr>
      <w:r w:rsidRPr="0082645D">
        <w:rPr>
          <w:lang w:eastAsia="zh-CN"/>
        </w:rPr>
        <w:t xml:space="preserve">For </w:t>
      </w:r>
      <w:r>
        <w:rPr>
          <w:lang w:eastAsia="zh-CN"/>
        </w:rPr>
        <w:t>semi-persistent</w:t>
      </w:r>
      <w:r w:rsidRPr="0082645D">
        <w:rPr>
          <w:lang w:eastAsia="zh-CN"/>
        </w:rPr>
        <w:t xml:space="preserve"> SRS, </w:t>
      </w:r>
      <w:r>
        <w:rPr>
          <w:lang w:eastAsia="zh-CN"/>
        </w:rPr>
        <w:t>up to two</w:t>
      </w:r>
      <w:r w:rsidRPr="0082645D">
        <w:rPr>
          <w:lang w:eastAsia="zh-CN"/>
        </w:rPr>
        <w:t xml:space="preserve"> SRS resource set</w:t>
      </w:r>
      <w:r w:rsidR="000C4008">
        <w:rPr>
          <w:lang w:eastAsia="zh-CN"/>
        </w:rPr>
        <w:t>(s)</w:t>
      </w:r>
      <w:r w:rsidRPr="0082645D">
        <w:rPr>
          <w:lang w:eastAsia="zh-CN"/>
        </w:rPr>
        <w:t xml:space="preserve"> can be configured </w:t>
      </w:r>
      <w:r w:rsidR="009F426B">
        <w:rPr>
          <w:lang w:eastAsia="zh-CN"/>
        </w:rPr>
        <w:t xml:space="preserve">each </w:t>
      </w:r>
      <w:r w:rsidRPr="0082645D">
        <w:rPr>
          <w:lang w:eastAsia="zh-CN"/>
        </w:rPr>
        <w:t xml:space="preserve">containing </w:t>
      </w:r>
      <w:r w:rsidR="000C4008">
        <w:rPr>
          <w:lang w:eastAsia="zh-CN"/>
        </w:rPr>
        <w:t>1</w:t>
      </w:r>
      <w:r>
        <w:rPr>
          <w:lang w:eastAsia="zh-CN"/>
        </w:rPr>
        <w:t xml:space="preserve"> of </w:t>
      </w:r>
      <w:r w:rsidR="000C4008">
        <w:rPr>
          <w:lang w:eastAsia="zh-CN"/>
        </w:rPr>
        <w:t>4</w:t>
      </w:r>
      <w:r w:rsidRPr="0082645D">
        <w:rPr>
          <w:lang w:eastAsia="zh-CN"/>
        </w:rPr>
        <w:t>-port SRS resource</w:t>
      </w:r>
      <w:r>
        <w:rPr>
          <w:lang w:eastAsia="zh-CN"/>
        </w:rPr>
        <w:t xml:space="preserve"> </w:t>
      </w:r>
      <w:r w:rsidR="000C4008">
        <w:rPr>
          <w:lang w:eastAsia="zh-CN"/>
        </w:rPr>
        <w:t>with the 4</w:t>
      </w:r>
      <w:r w:rsidR="000C4008" w:rsidRPr="008137D4">
        <w:rPr>
          <w:vertAlign w:val="superscript"/>
          <w:lang w:eastAsia="zh-CN"/>
        </w:rPr>
        <w:t>th</w:t>
      </w:r>
      <w:r w:rsidR="000C4008">
        <w:rPr>
          <w:lang w:eastAsia="zh-CN"/>
        </w:rPr>
        <w:t xml:space="preserve"> SRS port muted </w:t>
      </w:r>
      <w:r>
        <w:rPr>
          <w:lang w:eastAsia="zh-CN"/>
        </w:rPr>
        <w:t>depending on whether</w:t>
      </w:r>
      <w:r w:rsidRPr="008137D4">
        <w:rPr>
          <w:i/>
          <w:iCs/>
          <w:lang w:eastAsia="zh-CN"/>
        </w:rPr>
        <w:t xml:space="preserve"> srs-AntennaSwitching2SP-1Periodic</w:t>
      </w:r>
      <w:r>
        <w:t xml:space="preserve"> is indicated</w:t>
      </w:r>
      <w:r w:rsidRPr="0082645D">
        <w:rPr>
          <w:lang w:eastAsia="zh-CN"/>
        </w:rPr>
        <w:t>;</w:t>
      </w:r>
    </w:p>
    <w:p w14:paraId="408ABB4B" w14:textId="5D1FAF8D" w:rsidR="00803992" w:rsidRDefault="00803992" w:rsidP="00BF2F33">
      <w:pPr>
        <w:pStyle w:val="af3"/>
        <w:numPr>
          <w:ilvl w:val="0"/>
          <w:numId w:val="20"/>
        </w:numPr>
        <w:ind w:firstLineChars="0"/>
        <w:rPr>
          <w:lang w:eastAsia="zh-CN"/>
        </w:rPr>
      </w:pPr>
      <w:r w:rsidRPr="0082645D">
        <w:rPr>
          <w:lang w:eastAsia="zh-CN"/>
        </w:rPr>
        <w:t xml:space="preserve">For </w:t>
      </w:r>
      <w:r>
        <w:rPr>
          <w:lang w:eastAsia="zh-CN"/>
        </w:rPr>
        <w:t>aperiodic</w:t>
      </w:r>
      <w:r w:rsidRPr="0082645D">
        <w:rPr>
          <w:lang w:eastAsia="zh-CN"/>
        </w:rPr>
        <w:t xml:space="preserve"> SRS, 1 SRS resource set can be configured </w:t>
      </w:r>
      <w:r w:rsidR="000C4008" w:rsidRPr="0082645D">
        <w:rPr>
          <w:lang w:eastAsia="zh-CN"/>
        </w:rPr>
        <w:t xml:space="preserve">containing </w:t>
      </w:r>
      <w:r w:rsidR="000C4008">
        <w:rPr>
          <w:lang w:eastAsia="zh-CN"/>
        </w:rPr>
        <w:t>1 of 4</w:t>
      </w:r>
      <w:r w:rsidR="000C4008" w:rsidRPr="0082645D">
        <w:rPr>
          <w:lang w:eastAsia="zh-CN"/>
        </w:rPr>
        <w:t>-port SRS resource</w:t>
      </w:r>
      <w:r w:rsidR="000C4008">
        <w:rPr>
          <w:lang w:eastAsia="zh-CN"/>
        </w:rPr>
        <w:t xml:space="preserve"> with the 4</w:t>
      </w:r>
      <w:r w:rsidR="000C4008" w:rsidRPr="008137D4">
        <w:rPr>
          <w:vertAlign w:val="superscript"/>
          <w:lang w:eastAsia="zh-CN"/>
        </w:rPr>
        <w:t>th</w:t>
      </w:r>
      <w:r w:rsidR="000C4008">
        <w:rPr>
          <w:lang w:eastAsia="zh-CN"/>
        </w:rPr>
        <w:t xml:space="preserve"> SRS port muted</w:t>
      </w:r>
      <w:r>
        <w:rPr>
          <w:lang w:eastAsia="ja-JP"/>
        </w:rPr>
        <w:t>;</w:t>
      </w:r>
      <w:r w:rsidR="00203047">
        <w:rPr>
          <w:lang w:eastAsia="ja-JP"/>
        </w:rPr>
        <w:t xml:space="preserve"> </w:t>
      </w:r>
    </w:p>
    <w:p w14:paraId="2ABCB5FA" w14:textId="2E9CB57C" w:rsidR="000D3D0F" w:rsidRDefault="000D3D0F" w:rsidP="000C423B">
      <w:pPr>
        <w:rPr>
          <w:lang w:eastAsia="zh-CN"/>
        </w:rPr>
      </w:pPr>
    </w:p>
    <w:p w14:paraId="4CEB17E9" w14:textId="416ED83C" w:rsidR="00B878BD" w:rsidRPr="00B878BD" w:rsidRDefault="00B878BD" w:rsidP="000C423B">
      <w:pPr>
        <w:rPr>
          <w:b/>
          <w:bCs/>
          <w:i/>
          <w:iCs/>
          <w:lang w:eastAsia="zh-CN"/>
        </w:rPr>
      </w:pPr>
      <w:r w:rsidRPr="00942E08">
        <w:rPr>
          <w:rFonts w:hint="eastAsia"/>
          <w:b/>
          <w:bCs/>
          <w:i/>
          <w:iCs/>
          <w:u w:val="single"/>
          <w:lang w:eastAsia="zh-CN"/>
        </w:rPr>
        <w:t>P</w:t>
      </w:r>
      <w:r w:rsidRPr="00942E08">
        <w:rPr>
          <w:b/>
          <w:bCs/>
          <w:i/>
          <w:iCs/>
          <w:u w:val="single"/>
          <w:lang w:eastAsia="zh-CN"/>
        </w:rPr>
        <w:t>roposal 1</w:t>
      </w:r>
      <w:r w:rsidRPr="00B878BD">
        <w:rPr>
          <w:b/>
          <w:bCs/>
          <w:i/>
          <w:iCs/>
          <w:lang w:eastAsia="zh-CN"/>
        </w:rPr>
        <w:t>: For the SRS antenna switching 3T3R, the SRS configuration is proposed.</w:t>
      </w:r>
    </w:p>
    <w:p w14:paraId="6A8868E7" w14:textId="77777777" w:rsidR="00B878BD" w:rsidRPr="00B878BD" w:rsidRDefault="00B878BD" w:rsidP="00BF2F33">
      <w:pPr>
        <w:pStyle w:val="af3"/>
        <w:numPr>
          <w:ilvl w:val="0"/>
          <w:numId w:val="20"/>
        </w:numPr>
        <w:ind w:firstLineChars="0"/>
        <w:rPr>
          <w:b/>
          <w:bCs/>
          <w:i/>
          <w:iCs/>
          <w:lang w:eastAsia="zh-CN"/>
        </w:rPr>
      </w:pPr>
      <w:r w:rsidRPr="00B878BD">
        <w:rPr>
          <w:b/>
          <w:bCs/>
          <w:i/>
          <w:iCs/>
          <w:lang w:eastAsia="zh-CN"/>
        </w:rPr>
        <w:t>For Periodic SRS, up to one SRS resource set can be configured containing 1 of 4-port SRS resource with the 4</w:t>
      </w:r>
      <w:r w:rsidRPr="00B878BD">
        <w:rPr>
          <w:b/>
          <w:bCs/>
          <w:i/>
          <w:iCs/>
          <w:vertAlign w:val="superscript"/>
          <w:lang w:eastAsia="zh-CN"/>
        </w:rPr>
        <w:t>th</w:t>
      </w:r>
      <w:r w:rsidRPr="00B878BD">
        <w:rPr>
          <w:b/>
          <w:bCs/>
          <w:i/>
          <w:iCs/>
          <w:lang w:eastAsia="zh-CN"/>
        </w:rPr>
        <w:t xml:space="preserve"> SRS port muted; </w:t>
      </w:r>
    </w:p>
    <w:p w14:paraId="0E2D466E" w14:textId="77777777" w:rsidR="00B878BD" w:rsidRPr="00B878BD" w:rsidRDefault="00B878BD" w:rsidP="00BF2F33">
      <w:pPr>
        <w:pStyle w:val="af3"/>
        <w:numPr>
          <w:ilvl w:val="0"/>
          <w:numId w:val="20"/>
        </w:numPr>
        <w:ind w:firstLineChars="0"/>
        <w:rPr>
          <w:b/>
          <w:bCs/>
          <w:i/>
          <w:iCs/>
          <w:lang w:eastAsia="zh-CN"/>
        </w:rPr>
      </w:pPr>
      <w:r w:rsidRPr="00B878BD">
        <w:rPr>
          <w:b/>
          <w:bCs/>
          <w:i/>
          <w:iCs/>
          <w:lang w:eastAsia="zh-CN"/>
        </w:rPr>
        <w:t>For semi-persistent SRS, up to two SRS resource set(s) can be configured each containing 1 of 4-port SRS resource with the 4</w:t>
      </w:r>
      <w:r w:rsidRPr="00B878BD">
        <w:rPr>
          <w:b/>
          <w:bCs/>
          <w:i/>
          <w:iCs/>
          <w:vertAlign w:val="superscript"/>
          <w:lang w:eastAsia="zh-CN"/>
        </w:rPr>
        <w:t>th</w:t>
      </w:r>
      <w:r w:rsidRPr="00B878BD">
        <w:rPr>
          <w:b/>
          <w:bCs/>
          <w:i/>
          <w:iCs/>
          <w:lang w:eastAsia="zh-CN"/>
        </w:rPr>
        <w:t xml:space="preserve"> SRS port muted depending on whether srs-AntennaSwitching2SP-1Periodic</w:t>
      </w:r>
      <w:r w:rsidRPr="00B878BD">
        <w:rPr>
          <w:b/>
          <w:bCs/>
          <w:i/>
          <w:iCs/>
        </w:rPr>
        <w:t xml:space="preserve"> is indicated</w:t>
      </w:r>
      <w:r w:rsidRPr="00B878BD">
        <w:rPr>
          <w:b/>
          <w:bCs/>
          <w:i/>
          <w:iCs/>
          <w:lang w:eastAsia="zh-CN"/>
        </w:rPr>
        <w:t>;</w:t>
      </w:r>
    </w:p>
    <w:p w14:paraId="79F39BA3" w14:textId="77777777" w:rsidR="00B878BD" w:rsidRPr="00B878BD" w:rsidRDefault="00B878BD" w:rsidP="00BF2F33">
      <w:pPr>
        <w:pStyle w:val="af3"/>
        <w:numPr>
          <w:ilvl w:val="0"/>
          <w:numId w:val="20"/>
        </w:numPr>
        <w:ind w:firstLineChars="0"/>
        <w:rPr>
          <w:b/>
          <w:bCs/>
          <w:i/>
          <w:iCs/>
          <w:lang w:eastAsia="zh-CN"/>
        </w:rPr>
      </w:pPr>
      <w:r w:rsidRPr="00B878BD">
        <w:rPr>
          <w:b/>
          <w:bCs/>
          <w:i/>
          <w:iCs/>
          <w:lang w:eastAsia="zh-CN"/>
        </w:rPr>
        <w:t>For aperiodic SRS, 1 SRS resource set can be configured containing 1 of 4-port SRS resource with the 4</w:t>
      </w:r>
      <w:r w:rsidRPr="00B878BD">
        <w:rPr>
          <w:b/>
          <w:bCs/>
          <w:i/>
          <w:iCs/>
          <w:vertAlign w:val="superscript"/>
          <w:lang w:eastAsia="zh-CN"/>
        </w:rPr>
        <w:t>th</w:t>
      </w:r>
      <w:r w:rsidRPr="00B878BD">
        <w:rPr>
          <w:b/>
          <w:bCs/>
          <w:i/>
          <w:iCs/>
          <w:lang w:eastAsia="zh-CN"/>
        </w:rPr>
        <w:t xml:space="preserve"> SRS port muted</w:t>
      </w:r>
      <w:r w:rsidRPr="00B878BD">
        <w:rPr>
          <w:b/>
          <w:bCs/>
          <w:i/>
          <w:iCs/>
          <w:lang w:eastAsia="ja-JP"/>
        </w:rPr>
        <w:t xml:space="preserve">; </w:t>
      </w:r>
    </w:p>
    <w:p w14:paraId="546A3E67" w14:textId="77777777" w:rsidR="00B878BD" w:rsidRPr="00B878BD" w:rsidRDefault="00B878BD" w:rsidP="000C423B">
      <w:pPr>
        <w:rPr>
          <w:lang w:eastAsia="zh-CN"/>
        </w:rPr>
      </w:pPr>
    </w:p>
    <w:p w14:paraId="660D7DD1" w14:textId="3DDF1DD4" w:rsidR="009F426B" w:rsidRDefault="009F426B" w:rsidP="009F426B">
      <w:pPr>
        <w:rPr>
          <w:u w:val="single"/>
          <w:lang w:eastAsia="zh-CN"/>
        </w:rPr>
      </w:pPr>
      <w:r w:rsidRPr="00C20DAD">
        <w:rPr>
          <w:u w:val="single"/>
          <w:lang w:eastAsia="zh-CN"/>
        </w:rPr>
        <w:t>Issue#</w:t>
      </w:r>
      <w:r>
        <w:rPr>
          <w:u w:val="single"/>
          <w:lang w:eastAsia="zh-CN"/>
        </w:rPr>
        <w:t>2</w:t>
      </w:r>
      <w:r w:rsidRPr="00C20DAD">
        <w:rPr>
          <w:u w:val="single"/>
          <w:lang w:eastAsia="zh-CN"/>
        </w:rPr>
        <w:t xml:space="preserve">: </w:t>
      </w:r>
      <w:r w:rsidRPr="00C20DAD">
        <w:rPr>
          <w:rFonts w:hint="eastAsia"/>
          <w:u w:val="single"/>
          <w:lang w:eastAsia="zh-CN"/>
        </w:rPr>
        <w:t>S</w:t>
      </w:r>
      <w:r w:rsidRPr="00C20DAD">
        <w:rPr>
          <w:u w:val="single"/>
          <w:lang w:eastAsia="zh-CN"/>
        </w:rPr>
        <w:t>RS configuration for 3T</w:t>
      </w:r>
      <w:r>
        <w:rPr>
          <w:u w:val="single"/>
          <w:lang w:eastAsia="zh-CN"/>
        </w:rPr>
        <w:t>6</w:t>
      </w:r>
      <w:r w:rsidRPr="00C20DAD">
        <w:rPr>
          <w:u w:val="single"/>
          <w:lang w:eastAsia="zh-CN"/>
        </w:rPr>
        <w:t>R</w:t>
      </w:r>
    </w:p>
    <w:p w14:paraId="6BA5E642" w14:textId="3AAC0A62" w:rsidR="009F426B" w:rsidRDefault="009F426B" w:rsidP="000C423B">
      <w:pPr>
        <w:rPr>
          <w:lang w:eastAsia="zh-CN"/>
        </w:rPr>
      </w:pPr>
      <w:r>
        <w:rPr>
          <w:lang w:eastAsia="zh-CN"/>
        </w:rPr>
        <w:t>Similar to the SRS configuration for 3T3R, the SRS configuration for 3T6R is a natural extension of that for 3T3R.</w:t>
      </w:r>
    </w:p>
    <w:p w14:paraId="71F4D6F5" w14:textId="1227C632" w:rsidR="009F426B" w:rsidRDefault="009F426B" w:rsidP="00BF2F33">
      <w:pPr>
        <w:pStyle w:val="af3"/>
        <w:numPr>
          <w:ilvl w:val="0"/>
          <w:numId w:val="20"/>
        </w:numPr>
        <w:ind w:firstLineChars="0"/>
        <w:rPr>
          <w:lang w:eastAsia="zh-CN"/>
        </w:rPr>
      </w:pPr>
      <w:r w:rsidRPr="0082645D">
        <w:rPr>
          <w:lang w:eastAsia="zh-CN"/>
        </w:rPr>
        <w:t>For P</w:t>
      </w:r>
      <w:r>
        <w:rPr>
          <w:lang w:eastAsia="zh-CN"/>
        </w:rPr>
        <w:t>eriodic</w:t>
      </w:r>
      <w:r w:rsidRPr="0082645D">
        <w:rPr>
          <w:lang w:eastAsia="zh-CN"/>
        </w:rPr>
        <w:t xml:space="preserve"> SRS, </w:t>
      </w:r>
      <w:r>
        <w:rPr>
          <w:lang w:eastAsia="zh-CN"/>
        </w:rPr>
        <w:t>up to one</w:t>
      </w:r>
      <w:r w:rsidRPr="0082645D">
        <w:rPr>
          <w:lang w:eastAsia="zh-CN"/>
        </w:rPr>
        <w:t xml:space="preserve"> SRS resource set can be configured containing </w:t>
      </w:r>
      <w:r>
        <w:rPr>
          <w:lang w:eastAsia="zh-CN"/>
        </w:rPr>
        <w:t>2 of 4</w:t>
      </w:r>
      <w:r w:rsidRPr="0082645D">
        <w:rPr>
          <w:lang w:eastAsia="zh-CN"/>
        </w:rPr>
        <w:t>-port SRS resource</w:t>
      </w:r>
      <w:r>
        <w:rPr>
          <w:lang w:eastAsia="zh-CN"/>
        </w:rPr>
        <w:t xml:space="preserve"> with the 4</w:t>
      </w:r>
      <w:r w:rsidRPr="00D77660">
        <w:rPr>
          <w:vertAlign w:val="superscript"/>
          <w:lang w:eastAsia="zh-CN"/>
        </w:rPr>
        <w:t>th</w:t>
      </w:r>
      <w:r>
        <w:rPr>
          <w:lang w:eastAsia="zh-CN"/>
        </w:rPr>
        <w:t xml:space="preserve"> SRS port muted</w:t>
      </w:r>
      <w:r w:rsidRPr="0082645D">
        <w:rPr>
          <w:lang w:eastAsia="zh-CN"/>
        </w:rPr>
        <w:t xml:space="preserve">; </w:t>
      </w:r>
    </w:p>
    <w:p w14:paraId="58E75942" w14:textId="5DAE3958" w:rsidR="009F426B" w:rsidRDefault="009F426B" w:rsidP="00BF2F33">
      <w:pPr>
        <w:pStyle w:val="af3"/>
        <w:numPr>
          <w:ilvl w:val="0"/>
          <w:numId w:val="20"/>
        </w:numPr>
        <w:ind w:firstLineChars="0"/>
        <w:rPr>
          <w:lang w:eastAsia="zh-CN"/>
        </w:rPr>
      </w:pPr>
      <w:r w:rsidRPr="0082645D">
        <w:rPr>
          <w:lang w:eastAsia="zh-CN"/>
        </w:rPr>
        <w:t xml:space="preserve">For </w:t>
      </w:r>
      <w:r>
        <w:rPr>
          <w:lang w:eastAsia="zh-CN"/>
        </w:rPr>
        <w:t>semi-persistent</w:t>
      </w:r>
      <w:r w:rsidRPr="0082645D">
        <w:rPr>
          <w:lang w:eastAsia="zh-CN"/>
        </w:rPr>
        <w:t xml:space="preserve"> SRS, </w:t>
      </w:r>
      <w:r>
        <w:rPr>
          <w:lang w:eastAsia="zh-CN"/>
        </w:rPr>
        <w:t>up to two</w:t>
      </w:r>
      <w:r w:rsidRPr="0082645D">
        <w:rPr>
          <w:lang w:eastAsia="zh-CN"/>
        </w:rPr>
        <w:t xml:space="preserve"> SRS resource set</w:t>
      </w:r>
      <w:r>
        <w:rPr>
          <w:lang w:eastAsia="zh-CN"/>
        </w:rPr>
        <w:t>(s)</w:t>
      </w:r>
      <w:r w:rsidRPr="0082645D">
        <w:rPr>
          <w:lang w:eastAsia="zh-CN"/>
        </w:rPr>
        <w:t xml:space="preserve"> can be configured </w:t>
      </w:r>
      <w:r>
        <w:rPr>
          <w:lang w:eastAsia="zh-CN"/>
        </w:rPr>
        <w:t xml:space="preserve">each </w:t>
      </w:r>
      <w:r w:rsidRPr="0082645D">
        <w:rPr>
          <w:lang w:eastAsia="zh-CN"/>
        </w:rPr>
        <w:t xml:space="preserve">containing </w:t>
      </w:r>
      <w:r>
        <w:rPr>
          <w:lang w:eastAsia="zh-CN"/>
        </w:rPr>
        <w:t>2 of 4</w:t>
      </w:r>
      <w:r w:rsidRPr="0082645D">
        <w:rPr>
          <w:lang w:eastAsia="zh-CN"/>
        </w:rPr>
        <w:t>-port SRS resource</w:t>
      </w:r>
      <w:r>
        <w:rPr>
          <w:lang w:eastAsia="zh-CN"/>
        </w:rPr>
        <w:t>s with the 4</w:t>
      </w:r>
      <w:r w:rsidRPr="008137D4">
        <w:rPr>
          <w:vertAlign w:val="superscript"/>
          <w:lang w:eastAsia="zh-CN"/>
        </w:rPr>
        <w:t>th</w:t>
      </w:r>
      <w:r>
        <w:rPr>
          <w:lang w:eastAsia="zh-CN"/>
        </w:rPr>
        <w:t xml:space="preserve"> SRS port muted depending on whether</w:t>
      </w:r>
      <w:r w:rsidRPr="008137D4">
        <w:rPr>
          <w:i/>
          <w:iCs/>
          <w:lang w:eastAsia="zh-CN"/>
        </w:rPr>
        <w:t xml:space="preserve"> srs-AntennaSwitching2SP-1Periodic</w:t>
      </w:r>
      <w:r>
        <w:t xml:space="preserve"> is indicated or not</w:t>
      </w:r>
      <w:r w:rsidRPr="0082645D">
        <w:rPr>
          <w:lang w:eastAsia="zh-CN"/>
        </w:rPr>
        <w:t>;</w:t>
      </w:r>
      <w:r>
        <w:rPr>
          <w:lang w:eastAsia="zh-CN"/>
        </w:rPr>
        <w:t xml:space="preserve"> </w:t>
      </w:r>
    </w:p>
    <w:p w14:paraId="3E581451" w14:textId="665AFF99" w:rsidR="009F426B" w:rsidRDefault="009F426B" w:rsidP="00BF2F33">
      <w:pPr>
        <w:pStyle w:val="af3"/>
        <w:numPr>
          <w:ilvl w:val="0"/>
          <w:numId w:val="20"/>
        </w:numPr>
        <w:ind w:firstLineChars="0"/>
        <w:rPr>
          <w:lang w:eastAsia="zh-CN"/>
        </w:rPr>
      </w:pPr>
      <w:r w:rsidRPr="0082645D">
        <w:rPr>
          <w:lang w:eastAsia="zh-CN"/>
        </w:rPr>
        <w:t xml:space="preserve">For </w:t>
      </w:r>
      <w:r>
        <w:rPr>
          <w:lang w:eastAsia="zh-CN"/>
        </w:rPr>
        <w:t>aperiodic</w:t>
      </w:r>
      <w:r w:rsidRPr="0082645D">
        <w:rPr>
          <w:lang w:eastAsia="zh-CN"/>
        </w:rPr>
        <w:t xml:space="preserve"> SRS, 1</w:t>
      </w:r>
      <w:r>
        <w:rPr>
          <w:lang w:eastAsia="zh-CN"/>
        </w:rPr>
        <w:t xml:space="preserve"> or 2</w:t>
      </w:r>
      <w:r w:rsidRPr="0082645D">
        <w:rPr>
          <w:lang w:eastAsia="zh-CN"/>
        </w:rPr>
        <w:t xml:space="preserve"> SRS resource set</w:t>
      </w:r>
      <w:r>
        <w:rPr>
          <w:lang w:eastAsia="zh-CN"/>
        </w:rPr>
        <w:t>s</w:t>
      </w:r>
      <w:r w:rsidRPr="0082645D">
        <w:rPr>
          <w:lang w:eastAsia="zh-CN"/>
        </w:rPr>
        <w:t xml:space="preserve"> can be configured </w:t>
      </w:r>
      <w:r w:rsidR="00FD4199">
        <w:rPr>
          <w:lang w:eastAsia="zh-CN"/>
        </w:rPr>
        <w:t xml:space="preserve">each </w:t>
      </w:r>
      <w:r w:rsidRPr="0082645D">
        <w:rPr>
          <w:lang w:eastAsia="zh-CN"/>
        </w:rPr>
        <w:t xml:space="preserve">containing </w:t>
      </w:r>
      <w:r>
        <w:rPr>
          <w:lang w:eastAsia="zh-CN"/>
        </w:rPr>
        <w:t>2 or 1 of 4</w:t>
      </w:r>
      <w:r w:rsidRPr="0082645D">
        <w:rPr>
          <w:lang w:eastAsia="zh-CN"/>
        </w:rPr>
        <w:t>-port SRS resource</w:t>
      </w:r>
      <w:r>
        <w:rPr>
          <w:lang w:eastAsia="zh-CN"/>
        </w:rPr>
        <w:t>(s) with the 4</w:t>
      </w:r>
      <w:r w:rsidRPr="008137D4">
        <w:rPr>
          <w:vertAlign w:val="superscript"/>
          <w:lang w:eastAsia="zh-CN"/>
        </w:rPr>
        <w:t>th</w:t>
      </w:r>
      <w:r>
        <w:rPr>
          <w:lang w:eastAsia="zh-CN"/>
        </w:rPr>
        <w:t xml:space="preserve"> SRS port muted</w:t>
      </w:r>
      <w:r>
        <w:rPr>
          <w:lang w:eastAsia="ja-JP"/>
        </w:rPr>
        <w:t xml:space="preserve">; </w:t>
      </w:r>
    </w:p>
    <w:p w14:paraId="6B23F987" w14:textId="5E28945F" w:rsidR="009F426B" w:rsidRPr="009F426B" w:rsidRDefault="009F426B" w:rsidP="000C423B">
      <w:pPr>
        <w:rPr>
          <w:lang w:eastAsia="zh-CN"/>
        </w:rPr>
      </w:pPr>
    </w:p>
    <w:p w14:paraId="4AC8D268" w14:textId="029E2A58" w:rsidR="002700D0" w:rsidRPr="00B878BD" w:rsidRDefault="002700D0" w:rsidP="002700D0">
      <w:pPr>
        <w:rPr>
          <w:b/>
          <w:bCs/>
          <w:i/>
          <w:iCs/>
          <w:lang w:eastAsia="zh-CN"/>
        </w:rPr>
      </w:pPr>
      <w:r w:rsidRPr="00942E08">
        <w:rPr>
          <w:rFonts w:hint="eastAsia"/>
          <w:b/>
          <w:bCs/>
          <w:i/>
          <w:iCs/>
          <w:u w:val="single"/>
          <w:lang w:eastAsia="zh-CN"/>
        </w:rPr>
        <w:t>P</w:t>
      </w:r>
      <w:r w:rsidRPr="00942E08">
        <w:rPr>
          <w:b/>
          <w:bCs/>
          <w:i/>
          <w:iCs/>
          <w:u w:val="single"/>
          <w:lang w:eastAsia="zh-CN"/>
        </w:rPr>
        <w:t>roposal 2</w:t>
      </w:r>
      <w:r w:rsidRPr="00B878BD">
        <w:rPr>
          <w:b/>
          <w:bCs/>
          <w:i/>
          <w:iCs/>
          <w:lang w:eastAsia="zh-CN"/>
        </w:rPr>
        <w:t>: For the SRS antenna switching 3T</w:t>
      </w:r>
      <w:r>
        <w:rPr>
          <w:b/>
          <w:bCs/>
          <w:i/>
          <w:iCs/>
          <w:lang w:eastAsia="zh-CN"/>
        </w:rPr>
        <w:t>6</w:t>
      </w:r>
      <w:r w:rsidRPr="00B878BD">
        <w:rPr>
          <w:b/>
          <w:bCs/>
          <w:i/>
          <w:iCs/>
          <w:lang w:eastAsia="zh-CN"/>
        </w:rPr>
        <w:t>R, the SRS configuration is proposed.</w:t>
      </w:r>
    </w:p>
    <w:p w14:paraId="4EA7C892" w14:textId="77777777" w:rsidR="002700D0" w:rsidRPr="002700D0" w:rsidRDefault="002700D0" w:rsidP="00BF2F33">
      <w:pPr>
        <w:pStyle w:val="af3"/>
        <w:numPr>
          <w:ilvl w:val="0"/>
          <w:numId w:val="20"/>
        </w:numPr>
        <w:ind w:firstLineChars="0"/>
        <w:rPr>
          <w:b/>
          <w:bCs/>
          <w:i/>
          <w:iCs/>
          <w:lang w:eastAsia="zh-CN"/>
        </w:rPr>
      </w:pPr>
      <w:r w:rsidRPr="002700D0">
        <w:rPr>
          <w:b/>
          <w:bCs/>
          <w:i/>
          <w:iCs/>
          <w:lang w:eastAsia="zh-CN"/>
        </w:rPr>
        <w:t>For Periodic SRS, up to one SRS resource set can be configured containing 2 of 4-port SRS resource with the 4</w:t>
      </w:r>
      <w:r w:rsidRPr="002700D0">
        <w:rPr>
          <w:b/>
          <w:bCs/>
          <w:i/>
          <w:iCs/>
          <w:vertAlign w:val="superscript"/>
          <w:lang w:eastAsia="zh-CN"/>
        </w:rPr>
        <w:t>th</w:t>
      </w:r>
      <w:r w:rsidRPr="002700D0">
        <w:rPr>
          <w:b/>
          <w:bCs/>
          <w:i/>
          <w:iCs/>
          <w:lang w:eastAsia="zh-CN"/>
        </w:rPr>
        <w:t xml:space="preserve"> SRS port muted; </w:t>
      </w:r>
    </w:p>
    <w:p w14:paraId="15C665A7" w14:textId="77777777" w:rsidR="002700D0" w:rsidRPr="002700D0" w:rsidRDefault="002700D0" w:rsidP="00BF2F33">
      <w:pPr>
        <w:pStyle w:val="af3"/>
        <w:numPr>
          <w:ilvl w:val="0"/>
          <w:numId w:val="20"/>
        </w:numPr>
        <w:ind w:firstLineChars="0"/>
        <w:rPr>
          <w:b/>
          <w:bCs/>
          <w:i/>
          <w:iCs/>
          <w:lang w:eastAsia="zh-CN"/>
        </w:rPr>
      </w:pPr>
      <w:r w:rsidRPr="002700D0">
        <w:rPr>
          <w:b/>
          <w:bCs/>
          <w:i/>
          <w:iCs/>
          <w:lang w:eastAsia="zh-CN"/>
        </w:rPr>
        <w:lastRenderedPageBreak/>
        <w:t>For semi-persistent SRS, up to two SRS resource set(s) can be configured each containing 2 of 4-port SRS resources with the 4</w:t>
      </w:r>
      <w:r w:rsidRPr="002700D0">
        <w:rPr>
          <w:b/>
          <w:bCs/>
          <w:i/>
          <w:iCs/>
          <w:vertAlign w:val="superscript"/>
          <w:lang w:eastAsia="zh-CN"/>
        </w:rPr>
        <w:t>th</w:t>
      </w:r>
      <w:r w:rsidRPr="002700D0">
        <w:rPr>
          <w:b/>
          <w:bCs/>
          <w:i/>
          <w:iCs/>
          <w:lang w:eastAsia="zh-CN"/>
        </w:rPr>
        <w:t xml:space="preserve"> SRS port muted depending on whether srs-AntennaSwitching2SP-1Periodic</w:t>
      </w:r>
      <w:r w:rsidRPr="002700D0">
        <w:rPr>
          <w:b/>
          <w:bCs/>
          <w:i/>
          <w:iCs/>
        </w:rPr>
        <w:t xml:space="preserve"> is indicated or not</w:t>
      </w:r>
      <w:r w:rsidRPr="002700D0">
        <w:rPr>
          <w:b/>
          <w:bCs/>
          <w:i/>
          <w:iCs/>
          <w:lang w:eastAsia="zh-CN"/>
        </w:rPr>
        <w:t xml:space="preserve">; </w:t>
      </w:r>
    </w:p>
    <w:p w14:paraId="77367E9F" w14:textId="77777777" w:rsidR="002700D0" w:rsidRPr="002700D0" w:rsidRDefault="002700D0" w:rsidP="00BF2F33">
      <w:pPr>
        <w:pStyle w:val="af3"/>
        <w:numPr>
          <w:ilvl w:val="0"/>
          <w:numId w:val="20"/>
        </w:numPr>
        <w:ind w:firstLineChars="0"/>
        <w:rPr>
          <w:b/>
          <w:bCs/>
          <w:i/>
          <w:iCs/>
          <w:lang w:eastAsia="zh-CN"/>
        </w:rPr>
      </w:pPr>
      <w:r w:rsidRPr="002700D0">
        <w:rPr>
          <w:b/>
          <w:bCs/>
          <w:i/>
          <w:iCs/>
          <w:lang w:eastAsia="zh-CN"/>
        </w:rPr>
        <w:t>For aperiodic SRS, 1 or 2 SRS resource sets can be configured each containing 2 or 1 of 4-port SRS resource(s) with the 4</w:t>
      </w:r>
      <w:r w:rsidRPr="002700D0">
        <w:rPr>
          <w:b/>
          <w:bCs/>
          <w:i/>
          <w:iCs/>
          <w:vertAlign w:val="superscript"/>
          <w:lang w:eastAsia="zh-CN"/>
        </w:rPr>
        <w:t>th</w:t>
      </w:r>
      <w:r w:rsidRPr="002700D0">
        <w:rPr>
          <w:b/>
          <w:bCs/>
          <w:i/>
          <w:iCs/>
          <w:lang w:eastAsia="zh-CN"/>
        </w:rPr>
        <w:t xml:space="preserve"> SRS port muted</w:t>
      </w:r>
      <w:r w:rsidRPr="002700D0">
        <w:rPr>
          <w:b/>
          <w:bCs/>
          <w:i/>
          <w:iCs/>
          <w:lang w:eastAsia="ja-JP"/>
        </w:rPr>
        <w:t xml:space="preserve">; </w:t>
      </w:r>
    </w:p>
    <w:p w14:paraId="55D0E2BE" w14:textId="499771E2" w:rsidR="009F426B" w:rsidRPr="002700D0" w:rsidRDefault="009F426B" w:rsidP="000C423B">
      <w:pPr>
        <w:rPr>
          <w:lang w:eastAsia="zh-CN"/>
        </w:rPr>
      </w:pPr>
    </w:p>
    <w:p w14:paraId="51F8C34B" w14:textId="7B62F720" w:rsidR="009F426B" w:rsidRPr="00683E65" w:rsidRDefault="00683E65" w:rsidP="000C423B">
      <w:pPr>
        <w:rPr>
          <w:u w:val="single"/>
          <w:lang w:eastAsia="zh-CN"/>
        </w:rPr>
      </w:pPr>
      <w:r w:rsidRPr="00683E65">
        <w:rPr>
          <w:rFonts w:hint="eastAsia"/>
          <w:u w:val="single"/>
          <w:lang w:eastAsia="zh-CN"/>
        </w:rPr>
        <w:t>I</w:t>
      </w:r>
      <w:r w:rsidRPr="00683E65">
        <w:rPr>
          <w:u w:val="single"/>
          <w:lang w:eastAsia="zh-CN"/>
        </w:rPr>
        <w:t>ssue#3</w:t>
      </w:r>
      <w:r>
        <w:rPr>
          <w:u w:val="single"/>
          <w:lang w:eastAsia="zh-CN"/>
        </w:rPr>
        <w:t xml:space="preserve">: </w:t>
      </w:r>
      <w:r w:rsidRPr="00683E65">
        <w:rPr>
          <w:u w:val="single"/>
          <w:lang w:eastAsia="zh-CN"/>
        </w:rPr>
        <w:t>UE capability signaling</w:t>
      </w:r>
    </w:p>
    <w:p w14:paraId="4B1CCF7E" w14:textId="51B0D4D4" w:rsidR="00683E65" w:rsidRDefault="00683E65" w:rsidP="000C423B">
      <w:pPr>
        <w:rPr>
          <w:lang w:eastAsia="zh-CN"/>
        </w:rPr>
      </w:pPr>
      <w:r>
        <w:rPr>
          <w:rFonts w:hint="eastAsia"/>
          <w:lang w:eastAsia="zh-CN"/>
        </w:rPr>
        <w:t>A</w:t>
      </w:r>
      <w:r>
        <w:rPr>
          <w:lang w:eastAsia="zh-CN"/>
        </w:rPr>
        <w:t xml:space="preserve">s usual, 3T3R and 3T6R can be supported up to UE capability reporting. An issue that worth discussing is that which fallback SRS configurations for antenna switching can be supported. </w:t>
      </w:r>
      <w:r w:rsidR="00942E08">
        <w:rPr>
          <w:lang w:eastAsia="zh-CN"/>
        </w:rPr>
        <w:t>In our view,</w:t>
      </w:r>
    </w:p>
    <w:p w14:paraId="63BAA914" w14:textId="7FD7FEFB" w:rsidR="007641B3" w:rsidRDefault="00683E65" w:rsidP="000C423B">
      <w:pPr>
        <w:rPr>
          <w:lang w:eastAsia="zh-CN"/>
        </w:rPr>
      </w:pPr>
      <w:r>
        <w:rPr>
          <w:lang w:eastAsia="zh-CN"/>
        </w:rPr>
        <w:t xml:space="preserve">2T3R and </w:t>
      </w:r>
      <w:r w:rsidR="00D3224A">
        <w:rPr>
          <w:lang w:eastAsia="zh-CN"/>
        </w:rPr>
        <w:t xml:space="preserve">2T4R can </w:t>
      </w:r>
      <w:r w:rsidR="00942E08">
        <w:rPr>
          <w:lang w:eastAsia="zh-CN"/>
        </w:rPr>
        <w:t xml:space="preserve">both </w:t>
      </w:r>
      <w:r w:rsidR="00D3224A">
        <w:rPr>
          <w:lang w:eastAsia="zh-CN"/>
        </w:rPr>
        <w:t xml:space="preserve">be </w:t>
      </w:r>
      <w:r w:rsidR="00E46D14">
        <w:rPr>
          <w:lang w:eastAsia="zh-CN"/>
        </w:rPr>
        <w:t>supported</w:t>
      </w:r>
      <w:r w:rsidR="00D3224A">
        <w:rPr>
          <w:lang w:eastAsia="zh-CN"/>
        </w:rPr>
        <w:t xml:space="preserve"> as fallback configuration of 3T</w:t>
      </w:r>
      <w:r w:rsidR="00E46D14">
        <w:rPr>
          <w:lang w:eastAsia="zh-CN"/>
        </w:rPr>
        <w:t>3</w:t>
      </w:r>
      <w:r w:rsidR="00D3224A">
        <w:rPr>
          <w:lang w:eastAsia="zh-CN"/>
        </w:rPr>
        <w:t xml:space="preserve">R. </w:t>
      </w:r>
      <w:r w:rsidR="007641B3">
        <w:rPr>
          <w:rFonts w:hint="eastAsia"/>
          <w:lang w:eastAsia="zh-CN"/>
        </w:rPr>
        <w:t xml:space="preserve"> </w:t>
      </w:r>
      <w:r w:rsidR="007641B3">
        <w:rPr>
          <w:lang w:eastAsia="zh-CN"/>
        </w:rPr>
        <w:t>Thus,</w:t>
      </w:r>
    </w:p>
    <w:p w14:paraId="644DA466" w14:textId="12F5A46A" w:rsidR="007641B3" w:rsidRDefault="007641B3" w:rsidP="007641B3">
      <w:pPr>
        <w:rPr>
          <w:lang w:eastAsia="zh-CN"/>
        </w:rPr>
      </w:pPr>
      <w:r>
        <w:rPr>
          <w:lang w:eastAsia="zh-CN"/>
        </w:rPr>
        <w:t>For 3T3R configuration, the supported antenna switching configurations can be considered:</w:t>
      </w:r>
    </w:p>
    <w:p w14:paraId="4FB00805" w14:textId="146FD6F0" w:rsidR="00963329" w:rsidRDefault="007641B3" w:rsidP="00BF2F33">
      <w:pPr>
        <w:pStyle w:val="af3"/>
        <w:numPr>
          <w:ilvl w:val="0"/>
          <w:numId w:val="22"/>
        </w:numPr>
        <w:ind w:firstLineChars="0"/>
        <w:rPr>
          <w:lang w:eastAsia="zh-CN"/>
        </w:rPr>
      </w:pPr>
      <w:r w:rsidRPr="007641B3">
        <w:rPr>
          <w:rFonts w:hint="eastAsia"/>
          <w:lang w:eastAsia="zh-CN"/>
        </w:rPr>
        <w:t>3T3R-</w:t>
      </w:r>
      <w:r w:rsidR="00B97D69">
        <w:rPr>
          <w:lang w:eastAsia="zh-CN"/>
        </w:rPr>
        <w:t>[</w:t>
      </w:r>
      <w:r w:rsidRPr="007641B3">
        <w:rPr>
          <w:rFonts w:hint="eastAsia"/>
          <w:lang w:eastAsia="zh-CN"/>
        </w:rPr>
        <w:t>2T4R</w:t>
      </w:r>
      <w:r w:rsidR="00B97D69">
        <w:rPr>
          <w:lang w:eastAsia="zh-CN"/>
        </w:rPr>
        <w:t>]</w:t>
      </w:r>
      <w:r w:rsidRPr="007641B3">
        <w:rPr>
          <w:rFonts w:hint="eastAsia"/>
          <w:lang w:eastAsia="zh-CN"/>
        </w:rPr>
        <w:t>-[2T3R]-1T4R-1T3R-1T2R-2T2R-1T1R</w:t>
      </w:r>
    </w:p>
    <w:p w14:paraId="2A67BF3E" w14:textId="05EEE0CE" w:rsidR="007641B3" w:rsidRDefault="007641B3" w:rsidP="00963329">
      <w:pPr>
        <w:rPr>
          <w:lang w:eastAsia="zh-CN"/>
        </w:rPr>
      </w:pPr>
      <w:r>
        <w:rPr>
          <w:lang w:eastAsia="zh-CN"/>
        </w:rPr>
        <w:t>For 3T6R configuration, the supported antenna switching configurations can be considered:</w:t>
      </w:r>
    </w:p>
    <w:p w14:paraId="1F3DAF95" w14:textId="45F80758" w:rsidR="007641B3" w:rsidRDefault="007641B3" w:rsidP="00BF2F33">
      <w:pPr>
        <w:pStyle w:val="af3"/>
        <w:numPr>
          <w:ilvl w:val="0"/>
          <w:numId w:val="21"/>
        </w:numPr>
        <w:ind w:firstLineChars="0"/>
        <w:rPr>
          <w:lang w:eastAsia="zh-CN"/>
        </w:rPr>
      </w:pPr>
      <w:r w:rsidRPr="007641B3">
        <w:rPr>
          <w:rFonts w:hint="eastAsia"/>
          <w:lang w:eastAsia="zh-CN"/>
        </w:rPr>
        <w:t>3T6R-2T6R-1T6R-3T3R</w:t>
      </w:r>
      <w:r w:rsidR="00425ED1">
        <w:rPr>
          <w:lang w:eastAsia="zh-CN"/>
        </w:rPr>
        <w:t>-</w:t>
      </w:r>
      <w:r w:rsidR="00B97D69">
        <w:rPr>
          <w:lang w:eastAsia="zh-CN"/>
        </w:rPr>
        <w:t>[</w:t>
      </w:r>
      <w:r w:rsidRPr="007641B3">
        <w:rPr>
          <w:rFonts w:hint="eastAsia"/>
          <w:lang w:eastAsia="zh-CN"/>
        </w:rPr>
        <w:t>2T4R</w:t>
      </w:r>
      <w:r w:rsidR="00B97D69">
        <w:rPr>
          <w:lang w:eastAsia="zh-CN"/>
        </w:rPr>
        <w:t>]</w:t>
      </w:r>
      <w:r w:rsidRPr="007641B3">
        <w:rPr>
          <w:rFonts w:hint="eastAsia"/>
          <w:lang w:eastAsia="zh-CN"/>
        </w:rPr>
        <w:t>-[2T3R]-1T4R-1T3R-1T2R-2T2R-1T1R</w:t>
      </w:r>
    </w:p>
    <w:p w14:paraId="502C5414" w14:textId="77777777" w:rsidR="007641B3" w:rsidRDefault="007641B3" w:rsidP="00963329">
      <w:pPr>
        <w:rPr>
          <w:lang w:eastAsia="zh-CN"/>
        </w:rPr>
      </w:pPr>
    </w:p>
    <w:p w14:paraId="3FB498B1" w14:textId="0B3AC494" w:rsidR="00963329" w:rsidRDefault="00670863" w:rsidP="00963329">
      <w:pPr>
        <w:rPr>
          <w:b/>
          <w:i/>
          <w:lang w:eastAsia="zh-CN"/>
        </w:rPr>
      </w:pPr>
      <w:r w:rsidRPr="00745360">
        <w:rPr>
          <w:b/>
          <w:i/>
          <w:u w:val="single"/>
          <w:lang w:eastAsia="zh-CN"/>
        </w:rPr>
        <w:t xml:space="preserve">Proposal </w:t>
      </w:r>
      <w:r w:rsidR="00F55ACE" w:rsidRPr="00745360">
        <w:rPr>
          <w:b/>
          <w:i/>
          <w:u w:val="single"/>
          <w:lang w:eastAsia="zh-CN"/>
        </w:rPr>
        <w:t>3</w:t>
      </w:r>
      <w:r w:rsidR="007F4148" w:rsidRPr="00745360">
        <w:rPr>
          <w:b/>
          <w:i/>
          <w:lang w:eastAsia="zh-CN"/>
        </w:rPr>
        <w:t xml:space="preserve">: </w:t>
      </w:r>
      <w:r w:rsidR="00E00717">
        <w:rPr>
          <w:b/>
          <w:i/>
          <w:lang w:eastAsia="zh-CN"/>
        </w:rPr>
        <w:t>F</w:t>
      </w:r>
      <w:r w:rsidR="00963329" w:rsidRPr="00745360">
        <w:rPr>
          <w:b/>
          <w:i/>
          <w:lang w:eastAsia="zh-CN"/>
        </w:rPr>
        <w:t>urther study</w:t>
      </w:r>
      <w:r w:rsidR="00942E08">
        <w:rPr>
          <w:b/>
          <w:i/>
          <w:lang w:eastAsia="zh-CN"/>
        </w:rPr>
        <w:t xml:space="preserve"> the fallback antenna switching configurations </w:t>
      </w:r>
      <w:r w:rsidR="00942E08">
        <w:rPr>
          <w:rFonts w:hint="eastAsia"/>
          <w:b/>
          <w:i/>
          <w:lang w:eastAsia="zh-CN"/>
        </w:rPr>
        <w:t>f</w:t>
      </w:r>
      <w:r w:rsidR="00942E08">
        <w:rPr>
          <w:b/>
          <w:i/>
          <w:lang w:eastAsia="zh-CN"/>
        </w:rPr>
        <w:t xml:space="preserve">or 3T3R or 3T6R. </w:t>
      </w:r>
    </w:p>
    <w:p w14:paraId="68942B58" w14:textId="545E9F4F" w:rsidR="00942E08" w:rsidRPr="00942E08" w:rsidRDefault="00942E08" w:rsidP="00963329">
      <w:pPr>
        <w:rPr>
          <w:b/>
          <w:i/>
          <w:lang w:eastAsia="zh-CN"/>
        </w:rPr>
      </w:pPr>
      <w:r w:rsidRPr="00942E08">
        <w:rPr>
          <w:rFonts w:hint="eastAsia"/>
          <w:b/>
          <w:i/>
          <w:u w:val="single"/>
          <w:lang w:eastAsia="zh-CN"/>
        </w:rPr>
        <w:t>P</w:t>
      </w:r>
      <w:r w:rsidRPr="00942E08">
        <w:rPr>
          <w:b/>
          <w:i/>
          <w:u w:val="single"/>
          <w:lang w:eastAsia="zh-CN"/>
        </w:rPr>
        <w:t>roposal 4</w:t>
      </w:r>
      <w:r w:rsidRPr="00942E08">
        <w:rPr>
          <w:b/>
          <w:i/>
          <w:lang w:eastAsia="zh-CN"/>
        </w:rPr>
        <w:t xml:space="preserve">: 2T3R and 2T4R can </w:t>
      </w:r>
      <w:r>
        <w:rPr>
          <w:b/>
          <w:i/>
          <w:lang w:eastAsia="zh-CN"/>
        </w:rPr>
        <w:t xml:space="preserve">both </w:t>
      </w:r>
      <w:r w:rsidRPr="00942E08">
        <w:rPr>
          <w:b/>
          <w:i/>
          <w:lang w:eastAsia="zh-CN"/>
        </w:rPr>
        <w:t xml:space="preserve">be </w:t>
      </w:r>
      <w:r w:rsidR="00ED4990">
        <w:rPr>
          <w:b/>
          <w:i/>
          <w:lang w:eastAsia="zh-CN"/>
        </w:rPr>
        <w:t>considere</w:t>
      </w:r>
      <w:r w:rsidRPr="00942E08">
        <w:rPr>
          <w:b/>
          <w:i/>
          <w:lang w:eastAsia="zh-CN"/>
        </w:rPr>
        <w:t>d as fallback configuration</w:t>
      </w:r>
      <w:r w:rsidR="00ED4990">
        <w:rPr>
          <w:b/>
          <w:i/>
          <w:lang w:eastAsia="zh-CN"/>
        </w:rPr>
        <w:t>s</w:t>
      </w:r>
      <w:r w:rsidRPr="00942E08">
        <w:rPr>
          <w:b/>
          <w:i/>
          <w:lang w:eastAsia="zh-CN"/>
        </w:rPr>
        <w:t xml:space="preserve"> </w:t>
      </w:r>
      <w:r w:rsidR="00AE1CFD">
        <w:rPr>
          <w:b/>
          <w:i/>
          <w:lang w:eastAsia="zh-CN"/>
        </w:rPr>
        <w:t>for</w:t>
      </w:r>
      <w:r w:rsidRPr="00942E08">
        <w:rPr>
          <w:b/>
          <w:i/>
          <w:lang w:eastAsia="zh-CN"/>
        </w:rPr>
        <w:t xml:space="preserve"> 3T3R</w:t>
      </w:r>
      <w:r w:rsidR="00ED4990">
        <w:rPr>
          <w:b/>
          <w:i/>
          <w:lang w:eastAsia="zh-CN"/>
        </w:rPr>
        <w:t xml:space="preserve"> or 3T6R</w:t>
      </w:r>
      <w:r w:rsidRPr="00942E08">
        <w:rPr>
          <w:b/>
          <w:i/>
          <w:lang w:eastAsia="zh-CN"/>
        </w:rPr>
        <w:t>.</w:t>
      </w:r>
    </w:p>
    <w:p w14:paraId="1B414F13" w14:textId="73157274" w:rsidR="00BA7E1B" w:rsidRDefault="00BA7E1B" w:rsidP="009646E8">
      <w:pPr>
        <w:rPr>
          <w:lang w:eastAsia="zh-CN"/>
        </w:rPr>
      </w:pPr>
    </w:p>
    <w:p w14:paraId="57F38D8E" w14:textId="7E82021C" w:rsidR="00963329" w:rsidRDefault="00963329" w:rsidP="002E244F">
      <w:pPr>
        <w:pStyle w:val="1"/>
        <w:rPr>
          <w:lang w:eastAsia="zh-CN"/>
        </w:rPr>
      </w:pPr>
      <w:r>
        <w:rPr>
          <w:rFonts w:hint="eastAsia"/>
          <w:lang w:eastAsia="zh-CN"/>
        </w:rPr>
        <w:t>S</w:t>
      </w:r>
      <w:r>
        <w:rPr>
          <w:lang w:eastAsia="zh-CN"/>
        </w:rPr>
        <w:t>upport of the non-codebook based PUSCH transmission</w:t>
      </w:r>
    </w:p>
    <w:p w14:paraId="5C97F165" w14:textId="3728F0CA" w:rsidR="00963329" w:rsidRDefault="00805049" w:rsidP="00963329">
      <w:pPr>
        <w:rPr>
          <w:lang w:eastAsia="zh-CN"/>
        </w:rPr>
      </w:pPr>
      <w:r>
        <w:rPr>
          <w:lang w:eastAsia="zh-CN"/>
        </w:rPr>
        <w:t>For 3Tx UE, non-codebook based PUSCH transmission is also a very important and meaningful feature and can be supported with very limited effort. T</w:t>
      </w:r>
      <w:r w:rsidR="00991EBB">
        <w:rPr>
          <w:lang w:eastAsia="zh-CN"/>
        </w:rPr>
        <w:t xml:space="preserve">he </w:t>
      </w:r>
      <w:r>
        <w:rPr>
          <w:lang w:eastAsia="zh-CN"/>
        </w:rPr>
        <w:t xml:space="preserve">current </w:t>
      </w:r>
      <w:r w:rsidR="00991EBB">
        <w:rPr>
          <w:lang w:eastAsia="zh-CN"/>
        </w:rPr>
        <w:t xml:space="preserve">mechanism is </w:t>
      </w:r>
      <w:r w:rsidR="00885E32">
        <w:rPr>
          <w:lang w:eastAsia="zh-CN"/>
        </w:rPr>
        <w:t xml:space="preserve">already </w:t>
      </w:r>
      <w:r w:rsidR="00991EBB">
        <w:rPr>
          <w:lang w:eastAsia="zh-CN"/>
        </w:rPr>
        <w:t>feasible</w:t>
      </w:r>
      <w:r w:rsidRPr="00805049">
        <w:rPr>
          <w:rFonts w:hint="eastAsia"/>
          <w:lang w:eastAsia="zh-CN"/>
        </w:rPr>
        <w:t xml:space="preserve"> </w:t>
      </w:r>
      <w:r>
        <w:rPr>
          <w:lang w:eastAsia="zh-CN"/>
        </w:rPr>
        <w:t>t</w:t>
      </w:r>
      <w:r>
        <w:rPr>
          <w:rFonts w:hint="eastAsia"/>
          <w:lang w:eastAsia="zh-CN"/>
        </w:rPr>
        <w:t>o</w:t>
      </w:r>
      <w:r>
        <w:rPr>
          <w:lang w:eastAsia="zh-CN"/>
        </w:rPr>
        <w:t xml:space="preserve"> support the non-codebook based PUSCH transmission for 3Tx UE</w:t>
      </w:r>
      <w:r w:rsidR="00991EBB">
        <w:rPr>
          <w:lang w:eastAsia="zh-CN"/>
        </w:rPr>
        <w:t>.</w:t>
      </w:r>
      <w:r>
        <w:rPr>
          <w:lang w:eastAsia="zh-CN"/>
        </w:rPr>
        <w:t xml:space="preserve"> </w:t>
      </w:r>
      <w:r w:rsidR="00885E32">
        <w:rPr>
          <w:lang w:eastAsia="zh-CN"/>
        </w:rPr>
        <w:t xml:space="preserve">The </w:t>
      </w:r>
      <w:r w:rsidR="008C0546">
        <w:rPr>
          <w:lang w:eastAsia="zh-CN"/>
        </w:rPr>
        <w:t xml:space="preserve">current </w:t>
      </w:r>
      <w:r w:rsidR="00885E32">
        <w:rPr>
          <w:lang w:eastAsia="zh-CN"/>
        </w:rPr>
        <w:t>SRI indication tables</w:t>
      </w:r>
      <w:r w:rsidR="00E53E25">
        <w:rPr>
          <w:lang w:eastAsia="zh-CN"/>
        </w:rPr>
        <w:t xml:space="preserve"> (including the support for MTRP operation)</w:t>
      </w:r>
      <w:r w:rsidR="00885E32">
        <w:rPr>
          <w:lang w:eastAsia="zh-CN"/>
        </w:rPr>
        <w:t xml:space="preserve"> </w:t>
      </w:r>
      <w:r w:rsidR="008C0546">
        <w:rPr>
          <w:lang w:eastAsia="zh-CN"/>
        </w:rPr>
        <w:t>can be reused</w:t>
      </w:r>
      <w:r w:rsidR="00AD60C9">
        <w:rPr>
          <w:lang w:eastAsia="zh-CN"/>
        </w:rPr>
        <w:t xml:space="preserve"> or redefined</w:t>
      </w:r>
      <w:r w:rsidR="008C0546">
        <w:rPr>
          <w:lang w:eastAsia="zh-CN"/>
        </w:rPr>
        <w:t xml:space="preserve"> to</w:t>
      </w:r>
      <w:r w:rsidR="00885E32">
        <w:rPr>
          <w:lang w:eastAsia="zh-CN"/>
        </w:rPr>
        <w:t xml:space="preserve"> support </w:t>
      </w:r>
      <w:r>
        <w:rPr>
          <w:lang w:eastAsia="zh-CN"/>
        </w:rPr>
        <w:t>all</w:t>
      </w:r>
      <w:r w:rsidR="00885E32">
        <w:rPr>
          <w:lang w:eastAsia="zh-CN"/>
        </w:rPr>
        <w:t xml:space="preserve"> </w:t>
      </w:r>
      <w:r w:rsidR="007155AC">
        <w:rPr>
          <w:lang w:eastAsia="zh-CN"/>
        </w:rPr>
        <w:t>configurations</w:t>
      </w:r>
      <w:r w:rsidR="00885E32">
        <w:rPr>
          <w:lang w:eastAsia="zh-CN"/>
        </w:rPr>
        <w:t xml:space="preserve"> of</w:t>
      </w:r>
      <w:r w:rsidR="007155AC">
        <w:rPr>
          <w:lang w:eastAsia="zh-CN"/>
        </w:rPr>
        <w:t xml:space="preserve"> </w:t>
      </w:r>
      <w:r w:rsidR="00885E32">
        <w:rPr>
          <w:lang w:eastAsia="zh-CN"/>
        </w:rPr>
        <w:t xml:space="preserve">up to 3 layers </w:t>
      </w:r>
      <w:r w:rsidR="00885E32">
        <w:rPr>
          <w:rFonts w:hint="eastAsia"/>
          <w:lang w:eastAsia="zh-CN"/>
        </w:rPr>
        <w:t>（</w:t>
      </w:r>
      <w:r w:rsidR="00885E32">
        <w:rPr>
          <w:rFonts w:hint="eastAsia"/>
          <w:lang w:eastAsia="zh-CN"/>
        </w:rPr>
        <w:t>L</w:t>
      </w:r>
      <w:r w:rsidR="00885E32">
        <w:rPr>
          <w:lang w:eastAsia="zh-CN"/>
        </w:rPr>
        <w:t>max</w:t>
      </w:r>
      <w:r w:rsidR="00885E32">
        <w:rPr>
          <w:rFonts w:hint="eastAsia"/>
          <w:lang w:eastAsia="zh-CN"/>
        </w:rPr>
        <w:t>）</w:t>
      </w:r>
      <w:r w:rsidR="00885E32">
        <w:rPr>
          <w:lang w:eastAsia="zh-CN"/>
        </w:rPr>
        <w:t xml:space="preserve"> and up to 3 SRS resources</w:t>
      </w:r>
      <w:r w:rsidR="00885E32">
        <w:rPr>
          <w:rFonts w:hint="eastAsia"/>
          <w:lang w:eastAsia="zh-CN"/>
        </w:rPr>
        <w:t>（</w:t>
      </w:r>
      <w:r w:rsidR="00885E32">
        <w:rPr>
          <w:rFonts w:hint="eastAsia"/>
          <w:lang w:eastAsia="zh-CN"/>
        </w:rPr>
        <w:t>N</w:t>
      </w:r>
      <w:r w:rsidR="00885E32">
        <w:rPr>
          <w:lang w:eastAsia="zh-CN"/>
        </w:rPr>
        <w:t>srs</w:t>
      </w:r>
      <w:r w:rsidR="00885E32">
        <w:rPr>
          <w:rFonts w:hint="eastAsia"/>
          <w:lang w:eastAsia="zh-CN"/>
        </w:rPr>
        <w:t>）</w:t>
      </w:r>
      <w:r>
        <w:rPr>
          <w:rFonts w:hint="eastAsia"/>
          <w:lang w:eastAsia="zh-CN"/>
        </w:rPr>
        <w:t>p</w:t>
      </w:r>
      <w:r>
        <w:rPr>
          <w:lang w:eastAsia="zh-CN"/>
        </w:rPr>
        <w:t>er SRS resource set</w:t>
      </w:r>
      <w:r w:rsidR="00885E32">
        <w:rPr>
          <w:rFonts w:hint="eastAsia"/>
          <w:lang w:eastAsia="zh-CN"/>
        </w:rPr>
        <w:t>.</w:t>
      </w:r>
      <w:r w:rsidR="00AB552F">
        <w:rPr>
          <w:lang w:eastAsia="zh-CN"/>
        </w:rPr>
        <w:t xml:space="preserve"> </w:t>
      </w:r>
      <w:r w:rsidR="00031602">
        <w:rPr>
          <w:lang w:eastAsia="zh-CN"/>
        </w:rPr>
        <w:t xml:space="preserve"> In our view, </w:t>
      </w:r>
      <w:r>
        <w:rPr>
          <w:lang w:eastAsia="zh-CN"/>
        </w:rPr>
        <w:t xml:space="preserve">issues </w:t>
      </w:r>
      <w:r w:rsidR="007155AC">
        <w:rPr>
          <w:lang w:eastAsia="zh-CN"/>
        </w:rPr>
        <w:t>can be identified as below</w:t>
      </w:r>
      <w:r w:rsidR="00AD60C9">
        <w:rPr>
          <w:lang w:eastAsia="zh-CN"/>
        </w:rPr>
        <w:t>:</w:t>
      </w:r>
    </w:p>
    <w:p w14:paraId="42122846" w14:textId="7A54EA19" w:rsidR="00C334F9" w:rsidRDefault="00C334F9" w:rsidP="00BF2F33">
      <w:pPr>
        <w:pStyle w:val="af3"/>
        <w:numPr>
          <w:ilvl w:val="0"/>
          <w:numId w:val="15"/>
        </w:numPr>
        <w:ind w:firstLineChars="0"/>
        <w:rPr>
          <w:lang w:eastAsia="zh-CN"/>
        </w:rPr>
      </w:pPr>
      <w:r>
        <w:rPr>
          <w:lang w:eastAsia="zh-CN"/>
        </w:rPr>
        <w:t xml:space="preserve">SRS configuration </w:t>
      </w:r>
      <w:r w:rsidR="00031602">
        <w:rPr>
          <w:lang w:eastAsia="zh-CN"/>
        </w:rPr>
        <w:t>for sTRP operation</w:t>
      </w:r>
      <w:r>
        <w:rPr>
          <w:lang w:eastAsia="zh-CN"/>
        </w:rPr>
        <w:t>: one SRS resource set</w:t>
      </w:r>
      <w:r w:rsidR="00031602">
        <w:rPr>
          <w:lang w:eastAsia="zh-CN"/>
        </w:rPr>
        <w:t xml:space="preserve"> can be configured which contains</w:t>
      </w:r>
      <w:r>
        <w:rPr>
          <w:lang w:eastAsia="zh-CN"/>
        </w:rPr>
        <w:t xml:space="preserve"> at most 3 single port SRS resource</w:t>
      </w:r>
      <w:r w:rsidR="00031602">
        <w:rPr>
          <w:lang w:eastAsia="zh-CN"/>
        </w:rPr>
        <w:t>s;</w:t>
      </w:r>
      <w:r w:rsidR="00B97D69">
        <w:rPr>
          <w:lang w:eastAsia="zh-CN"/>
        </w:rPr>
        <w:t xml:space="preserve"> </w:t>
      </w:r>
    </w:p>
    <w:p w14:paraId="681BD699" w14:textId="38AA3599" w:rsidR="00031602" w:rsidRDefault="00031602" w:rsidP="00BF2F33">
      <w:pPr>
        <w:pStyle w:val="af3"/>
        <w:numPr>
          <w:ilvl w:val="0"/>
          <w:numId w:val="15"/>
        </w:numPr>
        <w:ind w:firstLineChars="0"/>
        <w:rPr>
          <w:lang w:eastAsia="zh-CN"/>
        </w:rPr>
      </w:pPr>
      <w:r>
        <w:rPr>
          <w:lang w:eastAsia="zh-CN"/>
        </w:rPr>
        <w:t xml:space="preserve">SRS configuration for mTRP operation: two SRS resource sets can be configured with equal number of SRS </w:t>
      </w:r>
      <w:proofErr w:type="gramStart"/>
      <w:r>
        <w:rPr>
          <w:lang w:eastAsia="zh-CN"/>
        </w:rPr>
        <w:t>resources,</w:t>
      </w:r>
      <w:proofErr w:type="gramEnd"/>
      <w:r>
        <w:rPr>
          <w:lang w:eastAsia="zh-CN"/>
        </w:rPr>
        <w:t xml:space="preserve"> each SRS resource set contains at most 3 single port SRS resources;</w:t>
      </w:r>
      <w:r w:rsidR="00AD60C9">
        <w:rPr>
          <w:lang w:eastAsia="zh-CN"/>
        </w:rPr>
        <w:t xml:space="preserve"> </w:t>
      </w:r>
    </w:p>
    <w:p w14:paraId="760A527A" w14:textId="2FCFEDF2" w:rsidR="00031602" w:rsidRDefault="00031602" w:rsidP="00BF2F33">
      <w:pPr>
        <w:pStyle w:val="af3"/>
        <w:numPr>
          <w:ilvl w:val="0"/>
          <w:numId w:val="15"/>
        </w:numPr>
        <w:ind w:firstLineChars="0"/>
        <w:rPr>
          <w:lang w:eastAsia="zh-CN"/>
        </w:rPr>
      </w:pPr>
      <w:r>
        <w:rPr>
          <w:lang w:eastAsia="zh-CN"/>
        </w:rPr>
        <w:t>UE reports the capability of supporting a maximum of 3 layers</w:t>
      </w:r>
      <w:r w:rsidR="00805049">
        <w:rPr>
          <w:lang w:eastAsia="zh-CN"/>
        </w:rPr>
        <w:t xml:space="preserve"> for non-codebook based PUSCH transmission</w:t>
      </w:r>
      <w:r>
        <w:rPr>
          <w:lang w:eastAsia="zh-CN"/>
        </w:rPr>
        <w:t>;</w:t>
      </w:r>
    </w:p>
    <w:p w14:paraId="1CD6EB1A" w14:textId="4B867B61" w:rsidR="00963329" w:rsidRDefault="00963329" w:rsidP="00963329">
      <w:pPr>
        <w:rPr>
          <w:lang w:eastAsia="zh-CN"/>
        </w:rPr>
      </w:pPr>
    </w:p>
    <w:p w14:paraId="2088F2A6" w14:textId="6A0212FB" w:rsidR="000D610F" w:rsidRPr="000D610F" w:rsidRDefault="000D610F" w:rsidP="00963329">
      <w:pPr>
        <w:rPr>
          <w:b/>
          <w:i/>
          <w:lang w:eastAsia="zh-CN"/>
        </w:rPr>
      </w:pPr>
      <w:r w:rsidRPr="000D610F">
        <w:rPr>
          <w:b/>
          <w:i/>
          <w:u w:val="single"/>
          <w:lang w:eastAsia="zh-CN"/>
        </w:rPr>
        <w:t xml:space="preserve">Proposal </w:t>
      </w:r>
      <w:r w:rsidR="00AD60C9">
        <w:rPr>
          <w:b/>
          <w:i/>
          <w:u w:val="single"/>
          <w:lang w:eastAsia="zh-CN"/>
        </w:rPr>
        <w:t>5</w:t>
      </w:r>
      <w:r w:rsidRPr="000D610F">
        <w:rPr>
          <w:b/>
          <w:i/>
          <w:lang w:eastAsia="zh-CN"/>
        </w:rPr>
        <w:t xml:space="preserve">: To support the NCB PUSCH, consider the following </w:t>
      </w:r>
      <w:r w:rsidR="007155AC" w:rsidRPr="000D610F">
        <w:rPr>
          <w:b/>
          <w:i/>
          <w:lang w:eastAsia="zh-CN"/>
        </w:rPr>
        <w:t>enhancements</w:t>
      </w:r>
      <w:r w:rsidRPr="000D610F">
        <w:rPr>
          <w:b/>
          <w:i/>
          <w:lang w:eastAsia="zh-CN"/>
        </w:rPr>
        <w:t>:</w:t>
      </w:r>
    </w:p>
    <w:p w14:paraId="5476C83D" w14:textId="77777777" w:rsidR="009B29D6" w:rsidRPr="009B29D6" w:rsidRDefault="009B29D6" w:rsidP="00BF2F33">
      <w:pPr>
        <w:pStyle w:val="af3"/>
        <w:numPr>
          <w:ilvl w:val="0"/>
          <w:numId w:val="17"/>
        </w:numPr>
        <w:ind w:firstLineChars="0"/>
        <w:rPr>
          <w:b/>
          <w:bCs/>
          <w:i/>
          <w:iCs/>
          <w:lang w:eastAsia="zh-CN"/>
        </w:rPr>
      </w:pPr>
      <w:r w:rsidRPr="009B29D6">
        <w:rPr>
          <w:b/>
          <w:bCs/>
          <w:i/>
          <w:iCs/>
          <w:lang w:eastAsia="zh-CN"/>
        </w:rPr>
        <w:t>SRS configuration for sTRP operation: one SRS resource set can be configured which contains at most 3 single port SRS resources;</w:t>
      </w:r>
    </w:p>
    <w:p w14:paraId="6BECA58C" w14:textId="77777777" w:rsidR="009B29D6" w:rsidRPr="009B29D6" w:rsidRDefault="009B29D6" w:rsidP="00BF2F33">
      <w:pPr>
        <w:pStyle w:val="af3"/>
        <w:numPr>
          <w:ilvl w:val="0"/>
          <w:numId w:val="17"/>
        </w:numPr>
        <w:ind w:firstLineChars="0"/>
        <w:rPr>
          <w:b/>
          <w:bCs/>
          <w:i/>
          <w:iCs/>
          <w:lang w:eastAsia="zh-CN"/>
        </w:rPr>
      </w:pPr>
      <w:r w:rsidRPr="009B29D6">
        <w:rPr>
          <w:b/>
          <w:bCs/>
          <w:i/>
          <w:iCs/>
          <w:lang w:eastAsia="zh-CN"/>
        </w:rPr>
        <w:t xml:space="preserve">SRS configuration for mTRP operation: two SRS resource sets can be configured with equal number of SRS </w:t>
      </w:r>
      <w:proofErr w:type="gramStart"/>
      <w:r w:rsidRPr="009B29D6">
        <w:rPr>
          <w:b/>
          <w:bCs/>
          <w:i/>
          <w:iCs/>
          <w:lang w:eastAsia="zh-CN"/>
        </w:rPr>
        <w:t>resources,</w:t>
      </w:r>
      <w:proofErr w:type="gramEnd"/>
      <w:r w:rsidRPr="009B29D6">
        <w:rPr>
          <w:b/>
          <w:bCs/>
          <w:i/>
          <w:iCs/>
          <w:lang w:eastAsia="zh-CN"/>
        </w:rPr>
        <w:t xml:space="preserve"> each SRS resource set contains at most 3 single port SRS resources;</w:t>
      </w:r>
    </w:p>
    <w:p w14:paraId="7097E072" w14:textId="77777777" w:rsidR="009B29D6" w:rsidRPr="009B29D6" w:rsidRDefault="009B29D6" w:rsidP="00BF2F33">
      <w:pPr>
        <w:pStyle w:val="af3"/>
        <w:numPr>
          <w:ilvl w:val="0"/>
          <w:numId w:val="17"/>
        </w:numPr>
        <w:ind w:firstLineChars="0"/>
        <w:rPr>
          <w:b/>
          <w:bCs/>
          <w:i/>
          <w:iCs/>
          <w:lang w:eastAsia="zh-CN"/>
        </w:rPr>
      </w:pPr>
      <w:r w:rsidRPr="009B29D6">
        <w:rPr>
          <w:b/>
          <w:bCs/>
          <w:i/>
          <w:iCs/>
          <w:lang w:eastAsia="zh-CN"/>
        </w:rPr>
        <w:t>UE reports the capability of supporting a maximum of 3 layers for non-codebook based PUSCH transmission;</w:t>
      </w:r>
    </w:p>
    <w:p w14:paraId="6693E94B" w14:textId="77777777" w:rsidR="00991642" w:rsidRPr="0095525F" w:rsidRDefault="00991642"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18427A9D" w:rsidR="0069464F" w:rsidRDefault="00646393" w:rsidP="00646393">
      <w:pPr>
        <w:pStyle w:val="a3"/>
        <w:rPr>
          <w:sz w:val="22"/>
        </w:rPr>
      </w:pPr>
      <w:r>
        <w:rPr>
          <w:sz w:val="22"/>
        </w:rPr>
        <w:t xml:space="preserve">In this contribution, we provide our views </w:t>
      </w:r>
      <w:r w:rsidR="00C059BA">
        <w:rPr>
          <w:sz w:val="22"/>
        </w:rPr>
        <w:t>on the following issues.</w:t>
      </w:r>
    </w:p>
    <w:p w14:paraId="1550C513" w14:textId="1BF15194" w:rsidR="007116EC" w:rsidRPr="00C059BA" w:rsidRDefault="007116EC" w:rsidP="00BF2F33">
      <w:pPr>
        <w:pStyle w:val="a3"/>
        <w:numPr>
          <w:ilvl w:val="0"/>
          <w:numId w:val="16"/>
        </w:numPr>
        <w:rPr>
          <w:sz w:val="22"/>
          <w:u w:val="single"/>
          <w:lang w:eastAsia="zh-CN"/>
        </w:rPr>
      </w:pPr>
      <w:r w:rsidRPr="00C059BA">
        <w:rPr>
          <w:rFonts w:hint="eastAsia"/>
          <w:sz w:val="22"/>
          <w:u w:val="single"/>
          <w:lang w:eastAsia="zh-CN"/>
        </w:rPr>
        <w:lastRenderedPageBreak/>
        <w:t xml:space="preserve">SRS for </w:t>
      </w:r>
      <w:r w:rsidRPr="00C059BA">
        <w:rPr>
          <w:sz w:val="22"/>
          <w:u w:val="single"/>
          <w:lang w:eastAsia="zh-CN"/>
        </w:rPr>
        <w:t>AS:</w:t>
      </w:r>
    </w:p>
    <w:p w14:paraId="317F6C88" w14:textId="77777777" w:rsidR="00A634B6" w:rsidRPr="00B878BD" w:rsidRDefault="00A634B6" w:rsidP="00A634B6">
      <w:pPr>
        <w:rPr>
          <w:b/>
          <w:bCs/>
          <w:i/>
          <w:iCs/>
          <w:lang w:eastAsia="zh-CN"/>
        </w:rPr>
      </w:pPr>
      <w:r w:rsidRPr="00942E08">
        <w:rPr>
          <w:rFonts w:hint="eastAsia"/>
          <w:b/>
          <w:bCs/>
          <w:i/>
          <w:iCs/>
          <w:u w:val="single"/>
          <w:lang w:eastAsia="zh-CN"/>
        </w:rPr>
        <w:t>P</w:t>
      </w:r>
      <w:r w:rsidRPr="00942E08">
        <w:rPr>
          <w:b/>
          <w:bCs/>
          <w:i/>
          <w:iCs/>
          <w:u w:val="single"/>
          <w:lang w:eastAsia="zh-CN"/>
        </w:rPr>
        <w:t>roposal 1</w:t>
      </w:r>
      <w:r w:rsidRPr="00B878BD">
        <w:rPr>
          <w:b/>
          <w:bCs/>
          <w:i/>
          <w:iCs/>
          <w:lang w:eastAsia="zh-CN"/>
        </w:rPr>
        <w:t>: For the SRS antenna switching 3T3R, the SRS configuration is proposed.</w:t>
      </w:r>
    </w:p>
    <w:p w14:paraId="00737A9F" w14:textId="77777777" w:rsidR="00A634B6" w:rsidRPr="00B878BD" w:rsidRDefault="00A634B6" w:rsidP="00BF2F33">
      <w:pPr>
        <w:pStyle w:val="af3"/>
        <w:numPr>
          <w:ilvl w:val="0"/>
          <w:numId w:val="20"/>
        </w:numPr>
        <w:ind w:firstLineChars="0"/>
        <w:rPr>
          <w:b/>
          <w:bCs/>
          <w:i/>
          <w:iCs/>
          <w:lang w:eastAsia="zh-CN"/>
        </w:rPr>
      </w:pPr>
      <w:r w:rsidRPr="00B878BD">
        <w:rPr>
          <w:b/>
          <w:bCs/>
          <w:i/>
          <w:iCs/>
          <w:lang w:eastAsia="zh-CN"/>
        </w:rPr>
        <w:t>For Periodic SRS, up to one SRS resource set can be configured containing 1 of 4-port SRS resource with the 4</w:t>
      </w:r>
      <w:r w:rsidRPr="00B878BD">
        <w:rPr>
          <w:b/>
          <w:bCs/>
          <w:i/>
          <w:iCs/>
          <w:vertAlign w:val="superscript"/>
          <w:lang w:eastAsia="zh-CN"/>
        </w:rPr>
        <w:t>th</w:t>
      </w:r>
      <w:r w:rsidRPr="00B878BD">
        <w:rPr>
          <w:b/>
          <w:bCs/>
          <w:i/>
          <w:iCs/>
          <w:lang w:eastAsia="zh-CN"/>
        </w:rPr>
        <w:t xml:space="preserve"> SRS port muted; </w:t>
      </w:r>
    </w:p>
    <w:p w14:paraId="6933D7BD" w14:textId="77777777" w:rsidR="00A634B6" w:rsidRPr="00B878BD" w:rsidRDefault="00A634B6" w:rsidP="00BF2F33">
      <w:pPr>
        <w:pStyle w:val="af3"/>
        <w:numPr>
          <w:ilvl w:val="0"/>
          <w:numId w:val="20"/>
        </w:numPr>
        <w:ind w:firstLineChars="0"/>
        <w:rPr>
          <w:b/>
          <w:bCs/>
          <w:i/>
          <w:iCs/>
          <w:lang w:eastAsia="zh-CN"/>
        </w:rPr>
      </w:pPr>
      <w:r w:rsidRPr="00B878BD">
        <w:rPr>
          <w:b/>
          <w:bCs/>
          <w:i/>
          <w:iCs/>
          <w:lang w:eastAsia="zh-CN"/>
        </w:rPr>
        <w:t>For semi-persistent SRS, up to two SRS resource set(s) can be configured each containing 1 of 4-port SRS resource with the 4</w:t>
      </w:r>
      <w:r w:rsidRPr="00B878BD">
        <w:rPr>
          <w:b/>
          <w:bCs/>
          <w:i/>
          <w:iCs/>
          <w:vertAlign w:val="superscript"/>
          <w:lang w:eastAsia="zh-CN"/>
        </w:rPr>
        <w:t>th</w:t>
      </w:r>
      <w:r w:rsidRPr="00B878BD">
        <w:rPr>
          <w:b/>
          <w:bCs/>
          <w:i/>
          <w:iCs/>
          <w:lang w:eastAsia="zh-CN"/>
        </w:rPr>
        <w:t xml:space="preserve"> SRS port muted depending on whether srs-AntennaSwitching2SP-1Periodic</w:t>
      </w:r>
      <w:r w:rsidRPr="00B878BD">
        <w:rPr>
          <w:b/>
          <w:bCs/>
          <w:i/>
          <w:iCs/>
        </w:rPr>
        <w:t xml:space="preserve"> is indicated</w:t>
      </w:r>
      <w:r w:rsidRPr="00B878BD">
        <w:rPr>
          <w:b/>
          <w:bCs/>
          <w:i/>
          <w:iCs/>
          <w:lang w:eastAsia="zh-CN"/>
        </w:rPr>
        <w:t>;</w:t>
      </w:r>
    </w:p>
    <w:p w14:paraId="04E84D6C" w14:textId="77777777" w:rsidR="00A634B6" w:rsidRPr="00B878BD" w:rsidRDefault="00A634B6" w:rsidP="00BF2F33">
      <w:pPr>
        <w:pStyle w:val="af3"/>
        <w:numPr>
          <w:ilvl w:val="0"/>
          <w:numId w:val="20"/>
        </w:numPr>
        <w:ind w:firstLineChars="0"/>
        <w:rPr>
          <w:b/>
          <w:bCs/>
          <w:i/>
          <w:iCs/>
          <w:lang w:eastAsia="zh-CN"/>
        </w:rPr>
      </w:pPr>
      <w:r w:rsidRPr="00B878BD">
        <w:rPr>
          <w:b/>
          <w:bCs/>
          <w:i/>
          <w:iCs/>
          <w:lang w:eastAsia="zh-CN"/>
        </w:rPr>
        <w:t>For aperiodic SRS, 1 SRS resource set can be configured containing 1 of 4-port SRS resource with the 4</w:t>
      </w:r>
      <w:r w:rsidRPr="00B878BD">
        <w:rPr>
          <w:b/>
          <w:bCs/>
          <w:i/>
          <w:iCs/>
          <w:vertAlign w:val="superscript"/>
          <w:lang w:eastAsia="zh-CN"/>
        </w:rPr>
        <w:t>th</w:t>
      </w:r>
      <w:r w:rsidRPr="00B878BD">
        <w:rPr>
          <w:b/>
          <w:bCs/>
          <w:i/>
          <w:iCs/>
          <w:lang w:eastAsia="zh-CN"/>
        </w:rPr>
        <w:t xml:space="preserve"> SRS port muted</w:t>
      </w:r>
      <w:r w:rsidRPr="00B878BD">
        <w:rPr>
          <w:b/>
          <w:bCs/>
          <w:i/>
          <w:iCs/>
          <w:lang w:eastAsia="ja-JP"/>
        </w:rPr>
        <w:t xml:space="preserve">; </w:t>
      </w:r>
    </w:p>
    <w:p w14:paraId="11E6279B" w14:textId="189495CE" w:rsidR="0069464F" w:rsidRDefault="0069464F" w:rsidP="00646393">
      <w:pPr>
        <w:pStyle w:val="a3"/>
        <w:rPr>
          <w:sz w:val="22"/>
        </w:rPr>
      </w:pPr>
    </w:p>
    <w:p w14:paraId="1A70FF2E" w14:textId="77777777" w:rsidR="00A634B6" w:rsidRPr="00B878BD" w:rsidRDefault="00A634B6" w:rsidP="00A634B6">
      <w:pPr>
        <w:rPr>
          <w:b/>
          <w:bCs/>
          <w:i/>
          <w:iCs/>
          <w:lang w:eastAsia="zh-CN"/>
        </w:rPr>
      </w:pPr>
      <w:r w:rsidRPr="00942E08">
        <w:rPr>
          <w:rFonts w:hint="eastAsia"/>
          <w:b/>
          <w:bCs/>
          <w:i/>
          <w:iCs/>
          <w:u w:val="single"/>
          <w:lang w:eastAsia="zh-CN"/>
        </w:rPr>
        <w:t>P</w:t>
      </w:r>
      <w:r w:rsidRPr="00942E08">
        <w:rPr>
          <w:b/>
          <w:bCs/>
          <w:i/>
          <w:iCs/>
          <w:u w:val="single"/>
          <w:lang w:eastAsia="zh-CN"/>
        </w:rPr>
        <w:t>roposal 2</w:t>
      </w:r>
      <w:r w:rsidRPr="00B878BD">
        <w:rPr>
          <w:b/>
          <w:bCs/>
          <w:i/>
          <w:iCs/>
          <w:lang w:eastAsia="zh-CN"/>
        </w:rPr>
        <w:t>: For the SRS antenna switching 3T</w:t>
      </w:r>
      <w:r>
        <w:rPr>
          <w:b/>
          <w:bCs/>
          <w:i/>
          <w:iCs/>
          <w:lang w:eastAsia="zh-CN"/>
        </w:rPr>
        <w:t>6</w:t>
      </w:r>
      <w:r w:rsidRPr="00B878BD">
        <w:rPr>
          <w:b/>
          <w:bCs/>
          <w:i/>
          <w:iCs/>
          <w:lang w:eastAsia="zh-CN"/>
        </w:rPr>
        <w:t>R, the SRS configuration is proposed.</w:t>
      </w:r>
    </w:p>
    <w:p w14:paraId="7BFA34AA" w14:textId="77777777" w:rsidR="00A634B6" w:rsidRPr="002700D0" w:rsidRDefault="00A634B6" w:rsidP="00BF2F33">
      <w:pPr>
        <w:pStyle w:val="af3"/>
        <w:numPr>
          <w:ilvl w:val="0"/>
          <w:numId w:val="20"/>
        </w:numPr>
        <w:ind w:firstLineChars="0"/>
        <w:rPr>
          <w:b/>
          <w:bCs/>
          <w:i/>
          <w:iCs/>
          <w:lang w:eastAsia="zh-CN"/>
        </w:rPr>
      </w:pPr>
      <w:r w:rsidRPr="002700D0">
        <w:rPr>
          <w:b/>
          <w:bCs/>
          <w:i/>
          <w:iCs/>
          <w:lang w:eastAsia="zh-CN"/>
        </w:rPr>
        <w:t>For Periodic SRS, up to one SRS resource set can be configured containing 2 of 4-port SRS resource with the 4</w:t>
      </w:r>
      <w:r w:rsidRPr="002700D0">
        <w:rPr>
          <w:b/>
          <w:bCs/>
          <w:i/>
          <w:iCs/>
          <w:vertAlign w:val="superscript"/>
          <w:lang w:eastAsia="zh-CN"/>
        </w:rPr>
        <w:t>th</w:t>
      </w:r>
      <w:r w:rsidRPr="002700D0">
        <w:rPr>
          <w:b/>
          <w:bCs/>
          <w:i/>
          <w:iCs/>
          <w:lang w:eastAsia="zh-CN"/>
        </w:rPr>
        <w:t xml:space="preserve"> SRS port muted; </w:t>
      </w:r>
    </w:p>
    <w:p w14:paraId="48C35D5C" w14:textId="77777777" w:rsidR="00A634B6" w:rsidRPr="002700D0" w:rsidRDefault="00A634B6" w:rsidP="00BF2F33">
      <w:pPr>
        <w:pStyle w:val="af3"/>
        <w:numPr>
          <w:ilvl w:val="0"/>
          <w:numId w:val="20"/>
        </w:numPr>
        <w:ind w:firstLineChars="0"/>
        <w:rPr>
          <w:b/>
          <w:bCs/>
          <w:i/>
          <w:iCs/>
          <w:lang w:eastAsia="zh-CN"/>
        </w:rPr>
      </w:pPr>
      <w:r w:rsidRPr="002700D0">
        <w:rPr>
          <w:b/>
          <w:bCs/>
          <w:i/>
          <w:iCs/>
          <w:lang w:eastAsia="zh-CN"/>
        </w:rPr>
        <w:t>For semi-persistent SRS, up to two SRS resource set(s) can be configured each containing 2 of 4-port SRS resources with the 4</w:t>
      </w:r>
      <w:r w:rsidRPr="002700D0">
        <w:rPr>
          <w:b/>
          <w:bCs/>
          <w:i/>
          <w:iCs/>
          <w:vertAlign w:val="superscript"/>
          <w:lang w:eastAsia="zh-CN"/>
        </w:rPr>
        <w:t>th</w:t>
      </w:r>
      <w:r w:rsidRPr="002700D0">
        <w:rPr>
          <w:b/>
          <w:bCs/>
          <w:i/>
          <w:iCs/>
          <w:lang w:eastAsia="zh-CN"/>
        </w:rPr>
        <w:t xml:space="preserve"> SRS port muted depending on whether srs-AntennaSwitching2SP-1Periodic</w:t>
      </w:r>
      <w:r w:rsidRPr="002700D0">
        <w:rPr>
          <w:b/>
          <w:bCs/>
          <w:i/>
          <w:iCs/>
        </w:rPr>
        <w:t xml:space="preserve"> is indicated or not</w:t>
      </w:r>
      <w:r w:rsidRPr="002700D0">
        <w:rPr>
          <w:b/>
          <w:bCs/>
          <w:i/>
          <w:iCs/>
          <w:lang w:eastAsia="zh-CN"/>
        </w:rPr>
        <w:t xml:space="preserve">; </w:t>
      </w:r>
    </w:p>
    <w:p w14:paraId="09E17927" w14:textId="77777777" w:rsidR="00A634B6" w:rsidRPr="002700D0" w:rsidRDefault="00A634B6" w:rsidP="00BF2F33">
      <w:pPr>
        <w:pStyle w:val="af3"/>
        <w:numPr>
          <w:ilvl w:val="0"/>
          <w:numId w:val="20"/>
        </w:numPr>
        <w:ind w:firstLineChars="0"/>
        <w:rPr>
          <w:b/>
          <w:bCs/>
          <w:i/>
          <w:iCs/>
          <w:lang w:eastAsia="zh-CN"/>
        </w:rPr>
      </w:pPr>
      <w:r w:rsidRPr="002700D0">
        <w:rPr>
          <w:b/>
          <w:bCs/>
          <w:i/>
          <w:iCs/>
          <w:lang w:eastAsia="zh-CN"/>
        </w:rPr>
        <w:t>For aperiodic SRS, 1 or 2 SRS resource sets can be configured each containing 2 or 1 of 4-port SRS resource(s) with the 4</w:t>
      </w:r>
      <w:r w:rsidRPr="002700D0">
        <w:rPr>
          <w:b/>
          <w:bCs/>
          <w:i/>
          <w:iCs/>
          <w:vertAlign w:val="superscript"/>
          <w:lang w:eastAsia="zh-CN"/>
        </w:rPr>
        <w:t>th</w:t>
      </w:r>
      <w:r w:rsidRPr="002700D0">
        <w:rPr>
          <w:b/>
          <w:bCs/>
          <w:i/>
          <w:iCs/>
          <w:lang w:eastAsia="zh-CN"/>
        </w:rPr>
        <w:t xml:space="preserve"> SRS port muted</w:t>
      </w:r>
      <w:r w:rsidRPr="002700D0">
        <w:rPr>
          <w:b/>
          <w:bCs/>
          <w:i/>
          <w:iCs/>
          <w:lang w:eastAsia="ja-JP"/>
        </w:rPr>
        <w:t xml:space="preserve">; </w:t>
      </w:r>
    </w:p>
    <w:p w14:paraId="1743ADD8" w14:textId="3AA793C9" w:rsidR="00A634B6" w:rsidRDefault="00A634B6" w:rsidP="00646393">
      <w:pPr>
        <w:pStyle w:val="a3"/>
        <w:rPr>
          <w:sz w:val="22"/>
        </w:rPr>
      </w:pPr>
    </w:p>
    <w:p w14:paraId="4BCD56F0" w14:textId="77777777" w:rsidR="00A634B6" w:rsidRDefault="00A634B6" w:rsidP="00A634B6">
      <w:pPr>
        <w:rPr>
          <w:b/>
          <w:i/>
          <w:lang w:eastAsia="zh-CN"/>
        </w:rPr>
      </w:pPr>
      <w:r w:rsidRPr="00745360">
        <w:rPr>
          <w:b/>
          <w:i/>
          <w:u w:val="single"/>
          <w:lang w:eastAsia="zh-CN"/>
        </w:rPr>
        <w:t>Proposal 3</w:t>
      </w:r>
      <w:r w:rsidRPr="00745360">
        <w:rPr>
          <w:b/>
          <w:i/>
          <w:lang w:eastAsia="zh-CN"/>
        </w:rPr>
        <w:t xml:space="preserve">: </w:t>
      </w:r>
      <w:r>
        <w:rPr>
          <w:b/>
          <w:i/>
          <w:lang w:eastAsia="zh-CN"/>
        </w:rPr>
        <w:t>F</w:t>
      </w:r>
      <w:r w:rsidRPr="00745360">
        <w:rPr>
          <w:b/>
          <w:i/>
          <w:lang w:eastAsia="zh-CN"/>
        </w:rPr>
        <w:t>urther study</w:t>
      </w:r>
      <w:r>
        <w:rPr>
          <w:b/>
          <w:i/>
          <w:lang w:eastAsia="zh-CN"/>
        </w:rPr>
        <w:t xml:space="preserve"> the fallback antenna switching configurations </w:t>
      </w:r>
      <w:r>
        <w:rPr>
          <w:rFonts w:hint="eastAsia"/>
          <w:b/>
          <w:i/>
          <w:lang w:eastAsia="zh-CN"/>
        </w:rPr>
        <w:t>f</w:t>
      </w:r>
      <w:r>
        <w:rPr>
          <w:b/>
          <w:i/>
          <w:lang w:eastAsia="zh-CN"/>
        </w:rPr>
        <w:t xml:space="preserve">or 3T3R or 3T6R. </w:t>
      </w:r>
    </w:p>
    <w:p w14:paraId="1F8D255C" w14:textId="173481A7" w:rsidR="00A634B6" w:rsidRPr="00942E08" w:rsidRDefault="00A634B6" w:rsidP="00A634B6">
      <w:pPr>
        <w:rPr>
          <w:b/>
          <w:i/>
          <w:lang w:eastAsia="zh-CN"/>
        </w:rPr>
      </w:pPr>
      <w:r w:rsidRPr="00942E08">
        <w:rPr>
          <w:rFonts w:hint="eastAsia"/>
          <w:b/>
          <w:i/>
          <w:u w:val="single"/>
          <w:lang w:eastAsia="zh-CN"/>
        </w:rPr>
        <w:t>P</w:t>
      </w:r>
      <w:r w:rsidRPr="00942E08">
        <w:rPr>
          <w:b/>
          <w:i/>
          <w:u w:val="single"/>
          <w:lang w:eastAsia="zh-CN"/>
        </w:rPr>
        <w:t>roposal 4</w:t>
      </w:r>
      <w:r w:rsidRPr="00942E08">
        <w:rPr>
          <w:b/>
          <w:i/>
          <w:lang w:eastAsia="zh-CN"/>
        </w:rPr>
        <w:t xml:space="preserve">: 2T3R and 2T4R can </w:t>
      </w:r>
      <w:r>
        <w:rPr>
          <w:b/>
          <w:i/>
          <w:lang w:eastAsia="zh-CN"/>
        </w:rPr>
        <w:t xml:space="preserve">both </w:t>
      </w:r>
      <w:r w:rsidRPr="00942E08">
        <w:rPr>
          <w:b/>
          <w:i/>
          <w:lang w:eastAsia="zh-CN"/>
        </w:rPr>
        <w:t xml:space="preserve">be </w:t>
      </w:r>
      <w:r w:rsidR="00ED4990">
        <w:rPr>
          <w:b/>
          <w:i/>
          <w:lang w:eastAsia="zh-CN"/>
        </w:rPr>
        <w:t>considere</w:t>
      </w:r>
      <w:r w:rsidRPr="00942E08">
        <w:rPr>
          <w:b/>
          <w:i/>
          <w:lang w:eastAsia="zh-CN"/>
        </w:rPr>
        <w:t>d as fallback configuration</w:t>
      </w:r>
      <w:r w:rsidR="00ED4990">
        <w:rPr>
          <w:b/>
          <w:i/>
          <w:lang w:eastAsia="zh-CN"/>
        </w:rPr>
        <w:t>s</w:t>
      </w:r>
      <w:r w:rsidRPr="00942E08">
        <w:rPr>
          <w:b/>
          <w:i/>
          <w:lang w:eastAsia="zh-CN"/>
        </w:rPr>
        <w:t xml:space="preserve"> </w:t>
      </w:r>
      <w:r>
        <w:rPr>
          <w:b/>
          <w:i/>
          <w:lang w:eastAsia="zh-CN"/>
        </w:rPr>
        <w:t>for</w:t>
      </w:r>
      <w:r w:rsidRPr="00942E08">
        <w:rPr>
          <w:b/>
          <w:i/>
          <w:lang w:eastAsia="zh-CN"/>
        </w:rPr>
        <w:t xml:space="preserve"> </w:t>
      </w:r>
      <w:r w:rsidR="00ED4990" w:rsidRPr="00942E08">
        <w:rPr>
          <w:b/>
          <w:i/>
          <w:lang w:eastAsia="zh-CN"/>
        </w:rPr>
        <w:t>3T3R</w:t>
      </w:r>
      <w:r w:rsidR="00ED4990">
        <w:rPr>
          <w:b/>
          <w:i/>
          <w:lang w:eastAsia="zh-CN"/>
        </w:rPr>
        <w:t xml:space="preserve"> or 3T6R</w:t>
      </w:r>
      <w:r w:rsidRPr="00942E08">
        <w:rPr>
          <w:b/>
          <w:i/>
          <w:lang w:eastAsia="zh-CN"/>
        </w:rPr>
        <w:t>.</w:t>
      </w:r>
    </w:p>
    <w:p w14:paraId="49DD59DD" w14:textId="77777777" w:rsidR="00A634B6" w:rsidRDefault="00A634B6" w:rsidP="00646393">
      <w:pPr>
        <w:pStyle w:val="a3"/>
        <w:rPr>
          <w:sz w:val="22"/>
        </w:rPr>
      </w:pPr>
    </w:p>
    <w:p w14:paraId="2CF48C1E" w14:textId="1A7569C1" w:rsidR="007116EC" w:rsidRPr="00C059BA" w:rsidRDefault="007116EC" w:rsidP="00BF2F33">
      <w:pPr>
        <w:pStyle w:val="a3"/>
        <w:numPr>
          <w:ilvl w:val="0"/>
          <w:numId w:val="16"/>
        </w:numPr>
        <w:rPr>
          <w:sz w:val="22"/>
          <w:u w:val="single"/>
          <w:lang w:eastAsia="zh-CN"/>
        </w:rPr>
      </w:pPr>
      <w:r w:rsidRPr="00C059BA">
        <w:rPr>
          <w:rFonts w:hint="eastAsia"/>
          <w:sz w:val="22"/>
          <w:u w:val="single"/>
          <w:lang w:eastAsia="zh-CN"/>
        </w:rPr>
        <w:t>N</w:t>
      </w:r>
      <w:r w:rsidRPr="00C059BA">
        <w:rPr>
          <w:sz w:val="22"/>
          <w:u w:val="single"/>
          <w:lang w:eastAsia="zh-CN"/>
        </w:rPr>
        <w:t xml:space="preserve">CB </w:t>
      </w:r>
      <w:proofErr w:type="gramStart"/>
      <w:r w:rsidRPr="00C059BA">
        <w:rPr>
          <w:sz w:val="22"/>
          <w:u w:val="single"/>
          <w:lang w:eastAsia="zh-CN"/>
        </w:rPr>
        <w:t>PUSCH :</w:t>
      </w:r>
      <w:proofErr w:type="gramEnd"/>
    </w:p>
    <w:p w14:paraId="2B90B227" w14:textId="77777777" w:rsidR="00152CE5" w:rsidRPr="000D610F" w:rsidRDefault="00152CE5" w:rsidP="00152CE5">
      <w:pPr>
        <w:rPr>
          <w:b/>
          <w:i/>
          <w:lang w:eastAsia="zh-CN"/>
        </w:rPr>
      </w:pPr>
      <w:r w:rsidRPr="000D610F">
        <w:rPr>
          <w:b/>
          <w:i/>
          <w:u w:val="single"/>
          <w:lang w:eastAsia="zh-CN"/>
        </w:rPr>
        <w:t xml:space="preserve">Proposal </w:t>
      </w:r>
      <w:r>
        <w:rPr>
          <w:b/>
          <w:i/>
          <w:u w:val="single"/>
          <w:lang w:eastAsia="zh-CN"/>
        </w:rPr>
        <w:t>5</w:t>
      </w:r>
      <w:r w:rsidRPr="000D610F">
        <w:rPr>
          <w:b/>
          <w:i/>
          <w:lang w:eastAsia="zh-CN"/>
        </w:rPr>
        <w:t>: To support the NCB PUSCH, consider the following enhancements:</w:t>
      </w:r>
    </w:p>
    <w:p w14:paraId="690F57A9" w14:textId="77777777" w:rsidR="00152CE5" w:rsidRPr="009B29D6" w:rsidRDefault="00152CE5" w:rsidP="00BF2F33">
      <w:pPr>
        <w:pStyle w:val="af3"/>
        <w:numPr>
          <w:ilvl w:val="0"/>
          <w:numId w:val="17"/>
        </w:numPr>
        <w:ind w:firstLineChars="0"/>
        <w:rPr>
          <w:b/>
          <w:bCs/>
          <w:i/>
          <w:iCs/>
          <w:lang w:eastAsia="zh-CN"/>
        </w:rPr>
      </w:pPr>
      <w:r w:rsidRPr="009B29D6">
        <w:rPr>
          <w:b/>
          <w:bCs/>
          <w:i/>
          <w:iCs/>
          <w:lang w:eastAsia="zh-CN"/>
        </w:rPr>
        <w:t>SRS configuration for sTRP operation: one SRS resource set can be configured which contains at most 3 single port SRS resources;</w:t>
      </w:r>
    </w:p>
    <w:p w14:paraId="0CA2D1E7" w14:textId="77777777" w:rsidR="00152CE5" w:rsidRPr="009B29D6" w:rsidRDefault="00152CE5" w:rsidP="00BF2F33">
      <w:pPr>
        <w:pStyle w:val="af3"/>
        <w:numPr>
          <w:ilvl w:val="0"/>
          <w:numId w:val="17"/>
        </w:numPr>
        <w:ind w:firstLineChars="0"/>
        <w:rPr>
          <w:b/>
          <w:bCs/>
          <w:i/>
          <w:iCs/>
          <w:lang w:eastAsia="zh-CN"/>
        </w:rPr>
      </w:pPr>
      <w:r w:rsidRPr="009B29D6">
        <w:rPr>
          <w:b/>
          <w:bCs/>
          <w:i/>
          <w:iCs/>
          <w:lang w:eastAsia="zh-CN"/>
        </w:rPr>
        <w:t xml:space="preserve">SRS configuration for mTRP operation: two SRS resource sets can be configured with equal number of SRS </w:t>
      </w:r>
      <w:proofErr w:type="gramStart"/>
      <w:r w:rsidRPr="009B29D6">
        <w:rPr>
          <w:b/>
          <w:bCs/>
          <w:i/>
          <w:iCs/>
          <w:lang w:eastAsia="zh-CN"/>
        </w:rPr>
        <w:t>resources,</w:t>
      </w:r>
      <w:proofErr w:type="gramEnd"/>
      <w:r w:rsidRPr="009B29D6">
        <w:rPr>
          <w:b/>
          <w:bCs/>
          <w:i/>
          <w:iCs/>
          <w:lang w:eastAsia="zh-CN"/>
        </w:rPr>
        <w:t xml:space="preserve"> each SRS resource set contains at most 3 single port SRS resources;</w:t>
      </w:r>
    </w:p>
    <w:p w14:paraId="5D5B46C9" w14:textId="77777777" w:rsidR="00152CE5" w:rsidRPr="009B29D6" w:rsidRDefault="00152CE5" w:rsidP="00BF2F33">
      <w:pPr>
        <w:pStyle w:val="af3"/>
        <w:numPr>
          <w:ilvl w:val="0"/>
          <w:numId w:val="17"/>
        </w:numPr>
        <w:ind w:firstLineChars="0"/>
        <w:rPr>
          <w:b/>
          <w:bCs/>
          <w:i/>
          <w:iCs/>
          <w:lang w:eastAsia="zh-CN"/>
        </w:rPr>
      </w:pPr>
      <w:r w:rsidRPr="009B29D6">
        <w:rPr>
          <w:b/>
          <w:bCs/>
          <w:i/>
          <w:iCs/>
          <w:lang w:eastAsia="zh-CN"/>
        </w:rPr>
        <w:t>UE reports the capability of supporting a maximum of 3 layers for non-codebook based PUSCH transmission;</w:t>
      </w:r>
    </w:p>
    <w:p w14:paraId="2BEDCDDE" w14:textId="77777777" w:rsidR="00597DB5" w:rsidRPr="00986F46" w:rsidRDefault="00597DB5"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15F76C0A"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 xml:space="preserve">Phase </w:t>
      </w:r>
      <w:proofErr w:type="gramStart"/>
      <w:r>
        <w:rPr>
          <w:sz w:val="21"/>
        </w:rPr>
        <w:t>5 ,</w:t>
      </w:r>
      <w:proofErr w:type="gramEnd"/>
      <w:r>
        <w:rPr>
          <w:sz w:val="21"/>
        </w:rPr>
        <w:t xml:space="preserve"> Samsung, RAN#102, December 2023</w:t>
      </w:r>
      <w:bookmarkEnd w:id="1"/>
      <w:bookmarkEnd w:id="2"/>
      <w:bookmarkEnd w:id="3"/>
    </w:p>
    <w:p w14:paraId="3951FE09" w14:textId="7A8E2F87" w:rsidR="00A83F7D" w:rsidRDefault="00A83F7D"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P-242394 WID revision: NR MIMO Phase5, Samsung, RAN#105, September 2024</w:t>
      </w:r>
    </w:p>
    <w:p w14:paraId="653B645E" w14:textId="77777777" w:rsidR="00BD4F1C" w:rsidRPr="000A11A0" w:rsidRDefault="00BD4F1C" w:rsidP="00BE69DA">
      <w:pPr>
        <w:pStyle w:val="Reference"/>
        <w:keepLines w:val="0"/>
        <w:widowControl w:val="0"/>
        <w:numPr>
          <w:ilvl w:val="0"/>
          <w:numId w:val="0"/>
        </w:numPr>
        <w:overflowPunct/>
        <w:autoSpaceDE/>
        <w:autoSpaceDN/>
        <w:adjustRightInd/>
        <w:spacing w:after="120"/>
        <w:jc w:val="both"/>
        <w:textAlignment w:val="auto"/>
        <w:rPr>
          <w:sz w:val="21"/>
        </w:rPr>
      </w:pP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50AB" w14:textId="77777777" w:rsidR="00BB5157" w:rsidRDefault="00BB5157">
      <w:r>
        <w:separator/>
      </w:r>
    </w:p>
  </w:endnote>
  <w:endnote w:type="continuationSeparator" w:id="0">
    <w:p w14:paraId="63D36485" w14:textId="77777777" w:rsidR="00BB5157" w:rsidRDefault="00BB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D0AD" w14:textId="77777777" w:rsidR="00BB5157" w:rsidRDefault="00BB5157">
      <w:r>
        <w:separator/>
      </w:r>
    </w:p>
  </w:footnote>
  <w:footnote w:type="continuationSeparator" w:id="0">
    <w:p w14:paraId="36441780" w14:textId="77777777" w:rsidR="00BB5157" w:rsidRDefault="00BB5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93"/>
    <w:multiLevelType w:val="hybridMultilevel"/>
    <w:tmpl w:val="E0D27F46"/>
    <w:lvl w:ilvl="0" w:tplc="FFE835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6778C"/>
    <w:multiLevelType w:val="hybridMultilevel"/>
    <w:tmpl w:val="49A0DF18"/>
    <w:lvl w:ilvl="0" w:tplc="C136E184">
      <w:start w:val="4"/>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E0A6F"/>
    <w:multiLevelType w:val="hybridMultilevel"/>
    <w:tmpl w:val="975E98CC"/>
    <w:lvl w:ilvl="0" w:tplc="21E8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8"/>
  </w:num>
  <w:num w:numId="4">
    <w:abstractNumId w:val="19"/>
  </w:num>
  <w:num w:numId="5">
    <w:abstractNumId w:val="11"/>
  </w:num>
  <w:num w:numId="6">
    <w:abstractNumId w:val="21"/>
  </w:num>
  <w:num w:numId="7">
    <w:abstractNumId w:val="5"/>
  </w:num>
  <w:num w:numId="8">
    <w:abstractNumId w:val="2"/>
  </w:num>
  <w:num w:numId="9">
    <w:abstractNumId w:val="15"/>
  </w:num>
  <w:num w:numId="10">
    <w:abstractNumId w:val="9"/>
  </w:num>
  <w:num w:numId="11">
    <w:abstractNumId w:val="10"/>
  </w:num>
  <w:num w:numId="12">
    <w:abstractNumId w:val="7"/>
  </w:num>
  <w:num w:numId="13">
    <w:abstractNumId w:val="17"/>
  </w:num>
  <w:num w:numId="14">
    <w:abstractNumId w:val="4"/>
  </w:num>
  <w:num w:numId="15">
    <w:abstractNumId w:val="13"/>
  </w:num>
  <w:num w:numId="16">
    <w:abstractNumId w:val="8"/>
  </w:num>
  <w:num w:numId="17">
    <w:abstractNumId w:val="1"/>
  </w:num>
  <w:num w:numId="18">
    <w:abstractNumId w:val="3"/>
  </w:num>
  <w:num w:numId="19">
    <w:abstractNumId w:val="16"/>
  </w:num>
  <w:num w:numId="20">
    <w:abstractNumId w:val="0"/>
  </w:num>
  <w:num w:numId="21">
    <w:abstractNumId w:val="14"/>
  </w:num>
  <w:num w:numId="2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AE1"/>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267"/>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E83"/>
    <w:rsid w:val="002C6128"/>
    <w:rsid w:val="002C6703"/>
    <w:rsid w:val="002C684B"/>
    <w:rsid w:val="002C6AB8"/>
    <w:rsid w:val="002C7329"/>
    <w:rsid w:val="002C73DE"/>
    <w:rsid w:val="002C7544"/>
    <w:rsid w:val="002D008A"/>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302"/>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A1C"/>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1B5"/>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7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6B8F"/>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7A4"/>
    <w:rsid w:val="00534A9E"/>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DB5"/>
    <w:rsid w:val="00597E0D"/>
    <w:rsid w:val="005A03AC"/>
    <w:rsid w:val="005A0502"/>
    <w:rsid w:val="005A054D"/>
    <w:rsid w:val="005A0677"/>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3E8D"/>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65"/>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C78"/>
    <w:rsid w:val="00825F9C"/>
    <w:rsid w:val="00826156"/>
    <w:rsid w:val="00826290"/>
    <w:rsid w:val="0082645D"/>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5C4"/>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08"/>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6B6"/>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69"/>
    <w:rsid w:val="009878B0"/>
    <w:rsid w:val="00987B86"/>
    <w:rsid w:val="00987E14"/>
    <w:rsid w:val="00990280"/>
    <w:rsid w:val="009903F8"/>
    <w:rsid w:val="00990BD5"/>
    <w:rsid w:val="00991378"/>
    <w:rsid w:val="009913B4"/>
    <w:rsid w:val="009913C4"/>
    <w:rsid w:val="00991642"/>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9D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70C"/>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3BE"/>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1C"/>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BE"/>
    <w:rsid w:val="00BE5C9F"/>
    <w:rsid w:val="00BE5FC4"/>
    <w:rsid w:val="00BE61C8"/>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CC4"/>
    <w:rsid w:val="00C01F5A"/>
    <w:rsid w:val="00C02419"/>
    <w:rsid w:val="00C02554"/>
    <w:rsid w:val="00C02766"/>
    <w:rsid w:val="00C02AB8"/>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893"/>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CD1"/>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240"/>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199"/>
    <w:rsid w:val="00FD42A4"/>
    <w:rsid w:val="00FD4589"/>
    <w:rsid w:val="00FD473E"/>
    <w:rsid w:val="00FD47E0"/>
    <w:rsid w:val="00FD4C09"/>
    <w:rsid w:val="00FD4D67"/>
    <w:rsid w:val="00FD5032"/>
    <w:rsid w:val="00FD5882"/>
    <w:rsid w:val="00FD5EAD"/>
    <w:rsid w:val="00FD626F"/>
    <w:rsid w:val="00FD640C"/>
    <w:rsid w:val="00FD67F9"/>
    <w:rsid w:val="00FD6879"/>
    <w:rsid w:val="00FD68B5"/>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99"/>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3</cp:revision>
  <cp:lastPrinted>2018-08-02T09:56:00Z</cp:lastPrinted>
  <dcterms:created xsi:type="dcterms:W3CDTF">2024-10-02T01:31:00Z</dcterms:created>
  <dcterms:modified xsi:type="dcterms:W3CDTF">2024-10-02T01:31:00Z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