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33C1E" w14:textId="659A9DB4" w:rsidR="006F1715" w:rsidRPr="006F1715" w:rsidRDefault="006F1715" w:rsidP="006F1715">
      <w:pPr>
        <w:widowControl/>
        <w:tabs>
          <w:tab w:val="right" w:pos="9639"/>
        </w:tabs>
        <w:snapToGrid w:val="0"/>
        <w:jc w:val="left"/>
        <w:rPr>
          <w:rFonts w:ascii="Arial" w:eastAsia="宋体" w:hAnsi="Arial" w:cs="Arial"/>
          <w:b/>
          <w:i/>
          <w:kern w:val="0"/>
          <w:sz w:val="24"/>
          <w:szCs w:val="24"/>
          <w:lang w:eastAsia="ko-KR"/>
        </w:rPr>
      </w:pPr>
      <w:r w:rsidRPr="006F1715">
        <w:rPr>
          <w:rFonts w:ascii="Arial" w:eastAsia="MS Mincho" w:hAnsi="Arial" w:cs="Arial"/>
          <w:b/>
          <w:kern w:val="0"/>
          <w:sz w:val="24"/>
          <w:szCs w:val="24"/>
          <w:lang w:val="en-GB" w:eastAsia="en-US"/>
        </w:rPr>
        <w:t>3GPP TSG</w:t>
      </w:r>
      <w:r w:rsidR="002D435E">
        <w:rPr>
          <w:rFonts w:ascii="Arial" w:eastAsia="MS Mincho" w:hAnsi="Arial" w:cs="Arial"/>
          <w:b/>
          <w:kern w:val="0"/>
          <w:sz w:val="24"/>
          <w:szCs w:val="24"/>
          <w:lang w:val="en-GB" w:eastAsia="en-US"/>
        </w:rPr>
        <w:t>-</w:t>
      </w:r>
      <w:r w:rsidRPr="006F1715">
        <w:rPr>
          <w:rFonts w:ascii="Arial" w:eastAsia="MS Mincho" w:hAnsi="Arial" w:cs="Arial"/>
          <w:b/>
          <w:kern w:val="0"/>
          <w:sz w:val="24"/>
          <w:szCs w:val="24"/>
          <w:lang w:val="en-GB" w:eastAsia="en-US"/>
        </w:rPr>
        <w:t>RAN</w:t>
      </w:r>
      <w:r w:rsidR="002D435E">
        <w:rPr>
          <w:rFonts w:ascii="Arial" w:eastAsia="MS Mincho" w:hAnsi="Arial" w:cs="Arial"/>
          <w:b/>
          <w:kern w:val="0"/>
          <w:sz w:val="24"/>
          <w:szCs w:val="24"/>
          <w:lang w:val="en-GB" w:eastAsia="en-US"/>
        </w:rPr>
        <w:t xml:space="preserve"> WG</w:t>
      </w:r>
      <w:r w:rsidRPr="006F1715">
        <w:rPr>
          <w:rFonts w:ascii="Arial" w:eastAsia="MS Mincho" w:hAnsi="Arial" w:cs="Arial"/>
          <w:b/>
          <w:kern w:val="0"/>
          <w:sz w:val="24"/>
          <w:szCs w:val="24"/>
          <w:lang w:val="en-GB" w:eastAsia="en-US"/>
        </w:rPr>
        <w:t>1 Meeting</w:t>
      </w:r>
      <w:r w:rsidR="002D435E">
        <w:rPr>
          <w:rFonts w:ascii="Arial" w:eastAsia="MS Mincho" w:hAnsi="Arial" w:cs="Arial"/>
          <w:b/>
          <w:kern w:val="0"/>
          <w:sz w:val="24"/>
          <w:szCs w:val="24"/>
          <w:lang w:val="en-GB" w:eastAsia="en-US"/>
        </w:rPr>
        <w:t xml:space="preserve"> #118</w:t>
      </w:r>
      <w:r w:rsidR="00B42742">
        <w:rPr>
          <w:rFonts w:ascii="Arial" w:eastAsia="MS Mincho" w:hAnsi="Arial" w:cs="Arial"/>
          <w:b/>
          <w:kern w:val="0"/>
          <w:sz w:val="24"/>
          <w:szCs w:val="24"/>
          <w:lang w:val="en-GB" w:eastAsia="en-US"/>
        </w:rPr>
        <w:t>bis</w:t>
      </w:r>
      <w:r w:rsidRPr="006F1715">
        <w:rPr>
          <w:rFonts w:ascii="Arial" w:eastAsia="MS Mincho" w:hAnsi="Arial" w:cs="Arial"/>
          <w:b/>
          <w:iCs/>
          <w:kern w:val="0"/>
          <w:sz w:val="24"/>
          <w:szCs w:val="24"/>
          <w:lang w:val="en-GB" w:eastAsia="en-US"/>
        </w:rPr>
        <w:tab/>
        <w:t xml:space="preserve">     R1-240</w:t>
      </w:r>
      <w:r w:rsidR="00604148">
        <w:rPr>
          <w:rFonts w:ascii="Arial" w:eastAsia="MS Mincho" w:hAnsi="Arial" w:cs="Arial"/>
          <w:b/>
          <w:iCs/>
          <w:kern w:val="0"/>
          <w:sz w:val="24"/>
          <w:szCs w:val="24"/>
          <w:lang w:val="en-GB" w:eastAsia="en-US"/>
        </w:rPr>
        <w:t>7943</w:t>
      </w:r>
    </w:p>
    <w:p w14:paraId="58261D3E" w14:textId="066E2E87" w:rsidR="006F1715" w:rsidRPr="006F1715" w:rsidRDefault="00B42742" w:rsidP="006F1715">
      <w:pPr>
        <w:widowControl/>
        <w:snapToGrid w:val="0"/>
        <w:spacing w:after="120"/>
        <w:jc w:val="left"/>
        <w:outlineLvl w:val="0"/>
        <w:rPr>
          <w:rFonts w:ascii="Arial" w:eastAsia="宋体" w:hAnsi="Arial" w:cs="Arial"/>
          <w:b/>
          <w:kern w:val="0"/>
          <w:sz w:val="24"/>
          <w:szCs w:val="24"/>
          <w:lang w:val="en-GB"/>
        </w:rPr>
      </w:pPr>
      <w:r>
        <w:rPr>
          <w:rFonts w:ascii="Arial" w:eastAsia="MS Mincho" w:hAnsi="Arial" w:cs="Arial"/>
          <w:b/>
          <w:bCs/>
          <w:kern w:val="0"/>
          <w:sz w:val="24"/>
          <w:szCs w:val="24"/>
          <w:lang w:val="en-GB" w:eastAsia="ja-JP"/>
        </w:rPr>
        <w:t>Hefei</w:t>
      </w:r>
      <w:r w:rsidR="006F1715" w:rsidRPr="006F1715">
        <w:rPr>
          <w:rFonts w:ascii="Arial" w:eastAsia="MS Mincho" w:hAnsi="Arial" w:cs="Arial"/>
          <w:b/>
          <w:bCs/>
          <w:kern w:val="0"/>
          <w:sz w:val="24"/>
          <w:szCs w:val="24"/>
          <w:lang w:val="en-GB" w:eastAsia="ja-JP"/>
        </w:rPr>
        <w:t xml:space="preserve">, </w:t>
      </w:r>
      <w:r>
        <w:rPr>
          <w:rFonts w:ascii="Arial" w:eastAsia="MS Mincho" w:hAnsi="Arial" w:cs="Arial"/>
          <w:b/>
          <w:bCs/>
          <w:kern w:val="0"/>
          <w:sz w:val="24"/>
          <w:szCs w:val="24"/>
          <w:lang w:val="en-GB" w:eastAsia="ja-JP"/>
        </w:rPr>
        <w:t>China</w:t>
      </w:r>
      <w:r w:rsidR="006F1715" w:rsidRPr="006F1715">
        <w:rPr>
          <w:rFonts w:ascii="Arial" w:eastAsia="MS Mincho" w:hAnsi="Arial" w:cs="Arial"/>
          <w:b/>
          <w:bCs/>
          <w:kern w:val="0"/>
          <w:sz w:val="24"/>
          <w:szCs w:val="24"/>
          <w:lang w:val="en-GB" w:eastAsia="ja-JP"/>
        </w:rPr>
        <w:t xml:space="preserve">, </w:t>
      </w:r>
      <w:r>
        <w:rPr>
          <w:rFonts w:ascii="Arial" w:eastAsia="MS Mincho" w:hAnsi="Arial" w:cs="Arial"/>
          <w:b/>
          <w:bCs/>
          <w:kern w:val="0"/>
          <w:sz w:val="24"/>
          <w:szCs w:val="24"/>
          <w:lang w:val="en-GB" w:eastAsia="ja-JP"/>
        </w:rPr>
        <w:t>October</w:t>
      </w:r>
      <w:r w:rsidR="006F1715" w:rsidRPr="006F1715">
        <w:rPr>
          <w:rFonts w:ascii="Arial" w:eastAsia="MS Mincho" w:hAnsi="Arial" w:cs="Arial"/>
          <w:b/>
          <w:bCs/>
          <w:kern w:val="0"/>
          <w:sz w:val="24"/>
          <w:szCs w:val="24"/>
          <w:lang w:val="en-GB" w:eastAsia="ja-JP"/>
        </w:rPr>
        <w:t xml:space="preserve"> </w:t>
      </w:r>
      <w:r w:rsidR="006F1715" w:rsidRPr="004B5746">
        <w:rPr>
          <w:rFonts w:ascii="Arial" w:eastAsia="MS Mincho" w:hAnsi="Arial" w:cs="Arial"/>
          <w:b/>
          <w:bCs/>
          <w:kern w:val="0"/>
          <w:sz w:val="24"/>
          <w:szCs w:val="24"/>
          <w:lang w:val="en-GB" w:eastAsia="ja-JP"/>
        </w:rPr>
        <w:t>1</w:t>
      </w:r>
      <w:r>
        <w:rPr>
          <w:rFonts w:ascii="Arial" w:eastAsia="MS Mincho" w:hAnsi="Arial" w:cs="Arial"/>
          <w:b/>
          <w:bCs/>
          <w:kern w:val="0"/>
          <w:sz w:val="24"/>
          <w:szCs w:val="24"/>
          <w:lang w:val="en-GB" w:eastAsia="ja-JP"/>
        </w:rPr>
        <w:t>4</w:t>
      </w:r>
      <w:r w:rsidR="006F1715" w:rsidRPr="006F1715">
        <w:rPr>
          <w:rFonts w:ascii="Arial" w:eastAsia="Malgun Gothic" w:hAnsi="Arial" w:cs="Arial"/>
          <w:b/>
          <w:bCs/>
          <w:kern w:val="0"/>
          <w:sz w:val="24"/>
          <w:szCs w:val="24"/>
          <w:vertAlign w:val="superscript"/>
          <w:lang w:val="en-GB" w:eastAsia="ko-KR"/>
        </w:rPr>
        <w:t>th</w:t>
      </w:r>
      <w:r w:rsidR="006F1715" w:rsidRPr="006F1715">
        <w:rPr>
          <w:rFonts w:ascii="Arial" w:eastAsia="MS Mincho" w:hAnsi="Arial" w:cs="Arial"/>
          <w:b/>
          <w:bCs/>
          <w:kern w:val="0"/>
          <w:sz w:val="24"/>
          <w:szCs w:val="24"/>
          <w:lang w:val="en-GB" w:eastAsia="ja-JP"/>
        </w:rPr>
        <w:t xml:space="preserve"> </w:t>
      </w:r>
      <w:r w:rsidR="006F1715" w:rsidRPr="006F1715">
        <w:rPr>
          <w:rFonts w:ascii="Arial" w:eastAsia="Batang" w:hAnsi="Arial" w:cs="Arial"/>
          <w:b/>
          <w:bCs/>
          <w:kern w:val="0"/>
          <w:sz w:val="24"/>
          <w:szCs w:val="24"/>
          <w:lang w:val="en-GB" w:eastAsia="en-US"/>
        </w:rPr>
        <w:t xml:space="preserve">– </w:t>
      </w:r>
      <w:r>
        <w:rPr>
          <w:rFonts w:ascii="Arial" w:eastAsia="Batang" w:hAnsi="Arial" w:cs="Arial"/>
          <w:b/>
          <w:bCs/>
          <w:kern w:val="0"/>
          <w:sz w:val="24"/>
          <w:szCs w:val="24"/>
          <w:lang w:val="en-GB" w:eastAsia="en-US"/>
        </w:rPr>
        <w:t>18</w:t>
      </w:r>
      <w:r>
        <w:rPr>
          <w:rFonts w:ascii="Arial" w:eastAsia="Batang" w:hAnsi="Arial" w:cs="Arial"/>
          <w:b/>
          <w:bCs/>
          <w:kern w:val="0"/>
          <w:sz w:val="24"/>
          <w:szCs w:val="24"/>
          <w:vertAlign w:val="superscript"/>
          <w:lang w:val="en-GB" w:eastAsia="ko-KR"/>
        </w:rPr>
        <w:t>th</w:t>
      </w:r>
      <w:r w:rsidR="006F1715" w:rsidRPr="006F1715">
        <w:rPr>
          <w:rFonts w:ascii="Arial" w:eastAsia="MS Mincho" w:hAnsi="Arial" w:cs="Arial"/>
          <w:b/>
          <w:bCs/>
          <w:kern w:val="0"/>
          <w:sz w:val="24"/>
          <w:szCs w:val="24"/>
          <w:lang w:eastAsia="en-US"/>
        </w:rPr>
        <w:t>, 202</w:t>
      </w:r>
      <w:r w:rsidR="006F1715" w:rsidRPr="006F1715">
        <w:rPr>
          <w:rFonts w:ascii="Arial" w:eastAsia="宋体" w:hAnsi="Arial" w:cs="Arial"/>
          <w:b/>
          <w:bCs/>
          <w:kern w:val="0"/>
          <w:sz w:val="24"/>
          <w:szCs w:val="24"/>
        </w:rPr>
        <w:t>4</w:t>
      </w:r>
    </w:p>
    <w:p w14:paraId="493CC544" w14:textId="77777777" w:rsidR="006F1715" w:rsidRPr="006F1715" w:rsidRDefault="006F1715" w:rsidP="006F1715">
      <w:pPr>
        <w:tabs>
          <w:tab w:val="right" w:pos="7088"/>
          <w:tab w:val="right" w:pos="9781"/>
        </w:tabs>
        <w:overflowPunct w:val="0"/>
        <w:autoSpaceDE w:val="0"/>
        <w:autoSpaceDN w:val="0"/>
        <w:adjustRightInd w:val="0"/>
        <w:snapToGrid w:val="0"/>
        <w:jc w:val="left"/>
        <w:textAlignment w:val="baseline"/>
        <w:rPr>
          <w:rFonts w:ascii="Arial" w:eastAsia="Times New Roman" w:hAnsi="Arial" w:cs="Arial"/>
          <w:b/>
          <w:bCs/>
          <w:noProof/>
          <w:kern w:val="0"/>
          <w:sz w:val="22"/>
          <w:lang w:val="en-GB" w:eastAsia="en-GB"/>
        </w:rPr>
      </w:pPr>
    </w:p>
    <w:p w14:paraId="3B689134" w14:textId="12774EC0" w:rsidR="006F1715" w:rsidRPr="006F1715" w:rsidRDefault="006F1715" w:rsidP="006F1715">
      <w:pPr>
        <w:widowControl/>
        <w:overflowPunct w:val="0"/>
        <w:autoSpaceDE w:val="0"/>
        <w:autoSpaceDN w:val="0"/>
        <w:adjustRightInd w:val="0"/>
        <w:snapToGrid w:val="0"/>
        <w:spacing w:after="60"/>
        <w:ind w:left="1985" w:hanging="1985"/>
        <w:jc w:val="left"/>
        <w:textAlignment w:val="baseline"/>
        <w:rPr>
          <w:rFonts w:ascii="Arial" w:eastAsia="Times New Roman" w:hAnsi="Arial" w:cs="Arial"/>
          <w:b/>
          <w:kern w:val="0"/>
          <w:sz w:val="22"/>
          <w:lang w:val="en-GB" w:eastAsia="en-GB"/>
        </w:rPr>
      </w:pPr>
      <w:r w:rsidRPr="006F1715">
        <w:rPr>
          <w:rFonts w:ascii="Arial" w:eastAsia="Times New Roman" w:hAnsi="Arial" w:cs="Arial"/>
          <w:b/>
          <w:kern w:val="0"/>
          <w:sz w:val="22"/>
          <w:lang w:val="en-GB" w:eastAsia="en-GB"/>
        </w:rPr>
        <w:t>Title:</w:t>
      </w:r>
      <w:r w:rsidRPr="006F1715">
        <w:rPr>
          <w:rFonts w:ascii="Arial" w:eastAsia="Times New Roman" w:hAnsi="Arial" w:cs="Arial"/>
          <w:b/>
          <w:kern w:val="0"/>
          <w:sz w:val="22"/>
          <w:lang w:val="en-GB" w:eastAsia="en-GB"/>
        </w:rPr>
        <w:tab/>
      </w:r>
      <w:r w:rsidR="002A76F8" w:rsidRPr="004B5746">
        <w:rPr>
          <w:rFonts w:ascii="Arial" w:eastAsia="Times New Roman" w:hAnsi="Arial" w:cs="Arial"/>
          <w:b/>
          <w:kern w:val="0"/>
          <w:sz w:val="22"/>
          <w:lang w:val="en-GB" w:eastAsia="en-GB"/>
        </w:rPr>
        <w:t>[</w:t>
      </w:r>
      <w:r w:rsidRPr="006F1715">
        <w:rPr>
          <w:rFonts w:ascii="Arial" w:eastAsia="Times New Roman" w:hAnsi="Arial" w:cs="Arial"/>
          <w:b/>
          <w:kern w:val="0"/>
          <w:sz w:val="22"/>
          <w:lang w:val="en-GB" w:eastAsia="en-GB"/>
        </w:rPr>
        <w:t>Draft</w:t>
      </w:r>
      <w:r w:rsidR="002A76F8" w:rsidRPr="004B5746">
        <w:rPr>
          <w:rFonts w:ascii="Arial" w:eastAsia="Times New Roman" w:hAnsi="Arial" w:cs="Arial"/>
          <w:b/>
          <w:kern w:val="0"/>
          <w:sz w:val="22"/>
          <w:lang w:val="en-GB" w:eastAsia="en-GB"/>
        </w:rPr>
        <w:t>]</w:t>
      </w:r>
      <w:r w:rsidRPr="006F1715">
        <w:rPr>
          <w:rFonts w:ascii="Arial" w:eastAsia="Times New Roman" w:hAnsi="Arial" w:cs="Arial"/>
          <w:b/>
          <w:kern w:val="0"/>
          <w:sz w:val="22"/>
          <w:lang w:val="en-GB" w:eastAsia="en-GB"/>
        </w:rPr>
        <w:t xml:space="preserve"> </w:t>
      </w:r>
      <w:r w:rsidR="002A76F8" w:rsidRPr="004B5746">
        <w:rPr>
          <w:rFonts w:ascii="Arial" w:eastAsia="Times New Roman" w:hAnsi="Arial" w:cs="Arial"/>
          <w:b/>
          <w:kern w:val="0"/>
          <w:sz w:val="22"/>
          <w:lang w:val="en-GB" w:eastAsia="en-GB"/>
        </w:rPr>
        <w:t>R</w:t>
      </w:r>
      <w:r w:rsidRPr="006F1715">
        <w:rPr>
          <w:rFonts w:ascii="Arial" w:eastAsia="Times New Roman" w:hAnsi="Arial" w:cs="Arial"/>
          <w:b/>
          <w:kern w:val="0"/>
          <w:sz w:val="22"/>
          <w:lang w:val="en-GB" w:eastAsia="en-GB"/>
        </w:rPr>
        <w:t xml:space="preserve">eply LS on </w:t>
      </w:r>
      <w:r w:rsidR="00B42742">
        <w:rPr>
          <w:rFonts w:ascii="Arial" w:eastAsia="MS Mincho" w:hAnsi="Arial" w:cs="Arial"/>
          <w:b/>
          <w:kern w:val="0"/>
          <w:sz w:val="22"/>
          <w:lang w:eastAsia="en-US"/>
        </w:rPr>
        <w:t>RAN2 LS on data block sizes for Ambient IoT</w:t>
      </w:r>
    </w:p>
    <w:p w14:paraId="35974704" w14:textId="50764B7E" w:rsidR="006F1715" w:rsidRPr="006F1715" w:rsidRDefault="006F1715" w:rsidP="006F1715">
      <w:pPr>
        <w:widowControl/>
        <w:overflowPunct w:val="0"/>
        <w:autoSpaceDE w:val="0"/>
        <w:autoSpaceDN w:val="0"/>
        <w:adjustRightInd w:val="0"/>
        <w:snapToGrid w:val="0"/>
        <w:spacing w:after="60"/>
        <w:ind w:left="1985" w:hanging="1985"/>
        <w:jc w:val="left"/>
        <w:textAlignment w:val="baseline"/>
        <w:rPr>
          <w:rFonts w:ascii="Arial" w:eastAsia="Times New Roman" w:hAnsi="Arial" w:cs="Arial"/>
          <w:b/>
          <w:kern w:val="0"/>
          <w:sz w:val="22"/>
          <w:lang w:val="en-GB" w:eastAsia="en-GB"/>
        </w:rPr>
      </w:pPr>
      <w:r w:rsidRPr="006F1715">
        <w:rPr>
          <w:rFonts w:ascii="Arial" w:eastAsia="Times New Roman" w:hAnsi="Arial" w:cs="Arial"/>
          <w:b/>
          <w:kern w:val="0"/>
          <w:sz w:val="22"/>
          <w:lang w:val="en-GB" w:eastAsia="en-GB"/>
        </w:rPr>
        <w:t>Response to:</w:t>
      </w:r>
      <w:r w:rsidRPr="006F1715">
        <w:rPr>
          <w:rFonts w:ascii="Arial" w:eastAsia="Times New Roman" w:hAnsi="Arial" w:cs="Arial"/>
          <w:b/>
          <w:kern w:val="0"/>
          <w:sz w:val="22"/>
          <w:lang w:val="en-GB" w:eastAsia="en-GB"/>
        </w:rPr>
        <w:tab/>
      </w:r>
      <w:r w:rsidR="002A76F8" w:rsidRPr="004B5746">
        <w:rPr>
          <w:rFonts w:ascii="Arial" w:eastAsia="Times New Roman" w:hAnsi="Arial" w:cs="Arial"/>
          <w:b/>
          <w:kern w:val="0"/>
          <w:sz w:val="22"/>
          <w:lang w:val="en-GB" w:eastAsia="en-GB"/>
        </w:rPr>
        <w:t>R1-240</w:t>
      </w:r>
      <w:r w:rsidR="006776C3">
        <w:rPr>
          <w:rFonts w:ascii="Arial" w:eastAsia="Times New Roman" w:hAnsi="Arial" w:cs="Arial"/>
          <w:b/>
          <w:kern w:val="0"/>
          <w:sz w:val="22"/>
          <w:lang w:val="en-GB" w:eastAsia="en-GB"/>
        </w:rPr>
        <w:t>7593</w:t>
      </w:r>
      <w:r w:rsidR="002A76F8" w:rsidRPr="004B5746">
        <w:rPr>
          <w:rFonts w:ascii="Arial" w:eastAsia="Times New Roman" w:hAnsi="Arial" w:cs="Arial"/>
          <w:b/>
          <w:kern w:val="0"/>
          <w:sz w:val="22"/>
          <w:lang w:val="en-GB" w:eastAsia="en-GB"/>
        </w:rPr>
        <w:t xml:space="preserve"> (</w:t>
      </w:r>
      <w:r w:rsidR="006776C3">
        <w:rPr>
          <w:rFonts w:ascii="Arial" w:eastAsia="Times New Roman" w:hAnsi="Arial" w:cs="Arial"/>
          <w:b/>
          <w:kern w:val="0"/>
          <w:sz w:val="22"/>
          <w:lang w:val="en-GB" w:eastAsia="en-GB"/>
        </w:rPr>
        <w:t>R</w:t>
      </w:r>
      <w:r w:rsidRPr="006F1715">
        <w:rPr>
          <w:rFonts w:ascii="Arial" w:eastAsia="Times New Roman" w:hAnsi="Arial" w:cs="Arial"/>
          <w:b/>
          <w:kern w:val="0"/>
          <w:sz w:val="22"/>
          <w:lang w:val="en-GB" w:eastAsia="en-GB"/>
        </w:rPr>
        <w:t>2-240</w:t>
      </w:r>
      <w:r w:rsidRPr="004B5746">
        <w:rPr>
          <w:rFonts w:ascii="Arial" w:eastAsia="Times New Roman" w:hAnsi="Arial" w:cs="Arial"/>
          <w:b/>
          <w:kern w:val="0"/>
          <w:sz w:val="22"/>
          <w:lang w:val="en-GB" w:eastAsia="en-GB"/>
        </w:rPr>
        <w:t>7</w:t>
      </w:r>
      <w:r w:rsidR="006776C3">
        <w:rPr>
          <w:rFonts w:ascii="Arial" w:eastAsia="Times New Roman" w:hAnsi="Arial" w:cs="Arial"/>
          <w:b/>
          <w:kern w:val="0"/>
          <w:sz w:val="22"/>
          <w:lang w:val="en-GB" w:eastAsia="en-GB"/>
        </w:rPr>
        <w:t>8</w:t>
      </w:r>
      <w:r w:rsidRPr="004B5746">
        <w:rPr>
          <w:rFonts w:ascii="Arial" w:eastAsia="Times New Roman" w:hAnsi="Arial" w:cs="Arial"/>
          <w:b/>
          <w:kern w:val="0"/>
          <w:sz w:val="22"/>
          <w:lang w:val="en-GB" w:eastAsia="en-GB"/>
        </w:rPr>
        <w:t>31</w:t>
      </w:r>
      <w:r w:rsidR="002A76F8" w:rsidRPr="004B5746">
        <w:rPr>
          <w:rFonts w:ascii="Arial" w:eastAsia="Times New Roman" w:hAnsi="Arial" w:cs="Arial"/>
          <w:b/>
          <w:kern w:val="0"/>
          <w:sz w:val="22"/>
          <w:lang w:val="en-GB" w:eastAsia="en-GB"/>
        </w:rPr>
        <w:t>)</w:t>
      </w:r>
    </w:p>
    <w:p w14:paraId="078C371A" w14:textId="7A0B09BC" w:rsidR="006F1715" w:rsidRPr="006F1715" w:rsidRDefault="006F1715" w:rsidP="006F1715">
      <w:pPr>
        <w:widowControl/>
        <w:overflowPunct w:val="0"/>
        <w:autoSpaceDE w:val="0"/>
        <w:autoSpaceDN w:val="0"/>
        <w:adjustRightInd w:val="0"/>
        <w:snapToGrid w:val="0"/>
        <w:spacing w:after="60"/>
        <w:ind w:left="1985" w:hanging="1985"/>
        <w:jc w:val="left"/>
        <w:textAlignment w:val="baseline"/>
        <w:rPr>
          <w:rFonts w:ascii="Arial" w:eastAsia="Times New Roman" w:hAnsi="Arial" w:cs="Arial"/>
          <w:b/>
          <w:kern w:val="0"/>
          <w:sz w:val="22"/>
          <w:lang w:val="en-GB" w:eastAsia="en-GB"/>
        </w:rPr>
      </w:pPr>
      <w:r w:rsidRPr="006F1715">
        <w:rPr>
          <w:rFonts w:ascii="Arial" w:eastAsia="Times New Roman" w:hAnsi="Arial" w:cs="Arial"/>
          <w:b/>
          <w:kern w:val="0"/>
          <w:sz w:val="22"/>
          <w:lang w:val="en-GB" w:eastAsia="en-GB"/>
        </w:rPr>
        <w:t>Release:</w:t>
      </w:r>
      <w:r w:rsidRPr="006F1715">
        <w:rPr>
          <w:rFonts w:ascii="Arial" w:eastAsia="Times New Roman" w:hAnsi="Arial" w:cs="Arial"/>
          <w:b/>
          <w:kern w:val="0"/>
          <w:sz w:val="22"/>
          <w:lang w:val="en-GB" w:eastAsia="en-GB"/>
        </w:rPr>
        <w:tab/>
        <w:t>Rel-1</w:t>
      </w:r>
      <w:r w:rsidR="006C205D" w:rsidRPr="004B5746">
        <w:rPr>
          <w:rFonts w:ascii="Arial" w:eastAsia="Times New Roman" w:hAnsi="Arial" w:cs="Arial"/>
          <w:b/>
          <w:kern w:val="0"/>
          <w:sz w:val="22"/>
          <w:lang w:val="en-GB" w:eastAsia="en-GB"/>
        </w:rPr>
        <w:t>9</w:t>
      </w:r>
    </w:p>
    <w:p w14:paraId="292AA156" w14:textId="57433B07" w:rsidR="006F1715" w:rsidRPr="006F1715" w:rsidRDefault="006F1715" w:rsidP="006F1715">
      <w:pPr>
        <w:widowControl/>
        <w:overflowPunct w:val="0"/>
        <w:autoSpaceDE w:val="0"/>
        <w:autoSpaceDN w:val="0"/>
        <w:adjustRightInd w:val="0"/>
        <w:snapToGrid w:val="0"/>
        <w:spacing w:after="60"/>
        <w:ind w:left="1985" w:hanging="1985"/>
        <w:jc w:val="left"/>
        <w:textAlignment w:val="baseline"/>
        <w:rPr>
          <w:rFonts w:ascii="Arial" w:eastAsia="Times New Roman" w:hAnsi="Arial" w:cs="Arial"/>
          <w:b/>
          <w:kern w:val="0"/>
          <w:sz w:val="22"/>
          <w:lang w:val="en-GB" w:eastAsia="en-GB"/>
        </w:rPr>
      </w:pPr>
      <w:r w:rsidRPr="006F1715">
        <w:rPr>
          <w:rFonts w:ascii="Arial" w:eastAsia="Times New Roman" w:hAnsi="Arial" w:cs="Arial"/>
          <w:b/>
          <w:kern w:val="0"/>
          <w:sz w:val="22"/>
          <w:lang w:val="en-GB" w:eastAsia="en-GB"/>
        </w:rPr>
        <w:t>Work Item:</w:t>
      </w:r>
      <w:r w:rsidRPr="006F1715">
        <w:rPr>
          <w:rFonts w:ascii="Arial" w:eastAsia="Times New Roman" w:hAnsi="Arial" w:cs="Arial"/>
          <w:b/>
          <w:kern w:val="0"/>
          <w:sz w:val="22"/>
          <w:lang w:val="en-GB" w:eastAsia="en-GB"/>
        </w:rPr>
        <w:tab/>
      </w:r>
      <w:proofErr w:type="spellStart"/>
      <w:r w:rsidR="006C205D" w:rsidRPr="002D435E">
        <w:rPr>
          <w:rFonts w:ascii="Arial" w:eastAsia="Times New Roman" w:hAnsi="Arial" w:cs="Arial"/>
          <w:b/>
          <w:kern w:val="0"/>
          <w:sz w:val="22"/>
          <w:lang w:eastAsia="en-GB"/>
        </w:rPr>
        <w:t>FS_Ambient</w:t>
      </w:r>
      <w:r w:rsidR="006776C3">
        <w:rPr>
          <w:rFonts w:ascii="Arial" w:eastAsia="Times New Roman" w:hAnsi="Arial" w:cs="Arial"/>
          <w:b/>
          <w:kern w:val="0"/>
          <w:sz w:val="22"/>
          <w:lang w:eastAsia="en-GB"/>
        </w:rPr>
        <w:t>_IoT_solutions</w:t>
      </w:r>
      <w:proofErr w:type="spellEnd"/>
    </w:p>
    <w:p w14:paraId="637C1F41" w14:textId="77777777" w:rsidR="006F1715" w:rsidRPr="006F1715" w:rsidRDefault="006F1715" w:rsidP="006F1715">
      <w:pPr>
        <w:widowControl/>
        <w:overflowPunct w:val="0"/>
        <w:autoSpaceDE w:val="0"/>
        <w:autoSpaceDN w:val="0"/>
        <w:adjustRightInd w:val="0"/>
        <w:snapToGrid w:val="0"/>
        <w:spacing w:after="60"/>
        <w:ind w:left="1985" w:hanging="1985"/>
        <w:jc w:val="left"/>
        <w:textAlignment w:val="baseline"/>
        <w:rPr>
          <w:rFonts w:ascii="Arial" w:eastAsia="Times New Roman" w:hAnsi="Arial" w:cs="Arial"/>
          <w:b/>
          <w:kern w:val="0"/>
          <w:sz w:val="22"/>
          <w:lang w:val="en-GB" w:eastAsia="en-GB"/>
        </w:rPr>
      </w:pPr>
    </w:p>
    <w:p w14:paraId="2BC7F79A" w14:textId="5B92AE91" w:rsidR="006F1715" w:rsidRPr="006F1715" w:rsidRDefault="006F1715" w:rsidP="006F1715">
      <w:pPr>
        <w:widowControl/>
        <w:overflowPunct w:val="0"/>
        <w:autoSpaceDE w:val="0"/>
        <w:autoSpaceDN w:val="0"/>
        <w:adjustRightInd w:val="0"/>
        <w:snapToGrid w:val="0"/>
        <w:spacing w:after="60"/>
        <w:ind w:left="1985" w:hanging="1985"/>
        <w:jc w:val="left"/>
        <w:textAlignment w:val="baseline"/>
        <w:rPr>
          <w:rFonts w:ascii="Arial" w:eastAsia="Times New Roman" w:hAnsi="Arial" w:cs="Arial"/>
          <w:b/>
          <w:kern w:val="0"/>
          <w:sz w:val="22"/>
          <w:lang w:val="en-GB" w:eastAsia="en-GB"/>
        </w:rPr>
      </w:pPr>
      <w:r w:rsidRPr="006F1715">
        <w:rPr>
          <w:rFonts w:ascii="Arial" w:eastAsia="Times New Roman" w:hAnsi="Arial" w:cs="Arial"/>
          <w:b/>
          <w:kern w:val="0"/>
          <w:sz w:val="22"/>
          <w:lang w:val="en-GB" w:eastAsia="en-GB"/>
        </w:rPr>
        <w:t>Source:</w:t>
      </w:r>
      <w:r w:rsidRPr="006F1715">
        <w:rPr>
          <w:rFonts w:ascii="Arial" w:eastAsia="Times New Roman" w:hAnsi="Arial" w:cs="Arial"/>
          <w:b/>
          <w:color w:val="FF0000"/>
          <w:kern w:val="0"/>
          <w:sz w:val="22"/>
          <w:lang w:val="en-GB" w:eastAsia="en-GB"/>
        </w:rPr>
        <w:tab/>
      </w:r>
      <w:r w:rsidR="006C205D" w:rsidRPr="004B5746">
        <w:rPr>
          <w:rFonts w:ascii="Arial" w:eastAsia="Times New Roman" w:hAnsi="Arial" w:cs="Arial"/>
          <w:b/>
          <w:kern w:val="0"/>
          <w:sz w:val="22"/>
          <w:lang w:val="en-GB" w:eastAsia="en-GB"/>
        </w:rPr>
        <w:t>Xiaomi</w:t>
      </w:r>
      <w:r w:rsidR="0040553D">
        <w:rPr>
          <w:rFonts w:ascii="Arial" w:eastAsia="Times New Roman" w:hAnsi="Arial" w:cs="Arial"/>
          <w:b/>
          <w:kern w:val="0"/>
          <w:sz w:val="22"/>
          <w:lang w:val="en-GB" w:eastAsia="en-GB"/>
        </w:rPr>
        <w:t xml:space="preserve"> [RAN1]</w:t>
      </w:r>
    </w:p>
    <w:p w14:paraId="31729382" w14:textId="7DEBFBF2" w:rsidR="006F1715" w:rsidRPr="006F1715" w:rsidRDefault="006F1715" w:rsidP="006F1715">
      <w:pPr>
        <w:widowControl/>
        <w:overflowPunct w:val="0"/>
        <w:autoSpaceDE w:val="0"/>
        <w:autoSpaceDN w:val="0"/>
        <w:adjustRightInd w:val="0"/>
        <w:snapToGrid w:val="0"/>
        <w:spacing w:after="60"/>
        <w:ind w:left="1985" w:hanging="1985"/>
        <w:jc w:val="left"/>
        <w:textAlignment w:val="baseline"/>
        <w:rPr>
          <w:rFonts w:ascii="Arial" w:eastAsia="Times New Roman" w:hAnsi="Arial" w:cs="Arial"/>
          <w:b/>
          <w:kern w:val="0"/>
          <w:sz w:val="22"/>
          <w:lang w:val="en-GB" w:eastAsia="en-GB"/>
        </w:rPr>
      </w:pPr>
      <w:r w:rsidRPr="006F1715">
        <w:rPr>
          <w:rFonts w:ascii="Arial" w:eastAsia="Times New Roman" w:hAnsi="Arial" w:cs="Arial"/>
          <w:b/>
          <w:kern w:val="0"/>
          <w:sz w:val="22"/>
          <w:lang w:val="en-GB" w:eastAsia="en-GB"/>
        </w:rPr>
        <w:t>To:</w:t>
      </w:r>
      <w:r w:rsidRPr="006F1715">
        <w:rPr>
          <w:rFonts w:ascii="Arial" w:eastAsia="Times New Roman" w:hAnsi="Arial" w:cs="Arial"/>
          <w:b/>
          <w:kern w:val="0"/>
          <w:sz w:val="22"/>
          <w:lang w:val="en-GB" w:eastAsia="en-GB"/>
        </w:rPr>
        <w:tab/>
      </w:r>
      <w:r w:rsidR="006776C3">
        <w:rPr>
          <w:rFonts w:ascii="Arial" w:eastAsia="Times New Roman" w:hAnsi="Arial" w:cs="Arial"/>
          <w:b/>
          <w:kern w:val="0"/>
          <w:sz w:val="22"/>
          <w:lang w:val="en-GB" w:eastAsia="en-GB"/>
        </w:rPr>
        <w:t>RAN</w:t>
      </w:r>
      <w:r w:rsidRPr="006F1715">
        <w:rPr>
          <w:rFonts w:ascii="Arial" w:eastAsia="Times New Roman" w:hAnsi="Arial" w:cs="Arial"/>
          <w:b/>
          <w:kern w:val="0"/>
          <w:sz w:val="22"/>
          <w:lang w:val="en-GB" w:eastAsia="en-GB"/>
        </w:rPr>
        <w:t>2</w:t>
      </w:r>
    </w:p>
    <w:p w14:paraId="13919D6C" w14:textId="05A164D0" w:rsidR="006F1715" w:rsidRPr="006F1715" w:rsidRDefault="006F1715" w:rsidP="006F1715">
      <w:pPr>
        <w:widowControl/>
        <w:overflowPunct w:val="0"/>
        <w:autoSpaceDE w:val="0"/>
        <w:autoSpaceDN w:val="0"/>
        <w:adjustRightInd w:val="0"/>
        <w:snapToGrid w:val="0"/>
        <w:spacing w:after="60"/>
        <w:ind w:left="1985" w:hanging="1985"/>
        <w:jc w:val="left"/>
        <w:textAlignment w:val="baseline"/>
        <w:rPr>
          <w:rFonts w:ascii="Arial" w:eastAsia="Times New Roman" w:hAnsi="Arial" w:cs="Arial"/>
          <w:b/>
          <w:kern w:val="0"/>
          <w:sz w:val="22"/>
          <w:lang w:val="en-GB" w:eastAsia="en-GB"/>
        </w:rPr>
      </w:pPr>
      <w:r w:rsidRPr="006F1715">
        <w:rPr>
          <w:rFonts w:ascii="Arial" w:eastAsia="Times New Roman" w:hAnsi="Arial" w:cs="Arial"/>
          <w:b/>
          <w:kern w:val="0"/>
          <w:sz w:val="22"/>
          <w:lang w:val="en-GB" w:eastAsia="en-GB"/>
        </w:rPr>
        <w:t>Cc:</w:t>
      </w:r>
      <w:r w:rsidRPr="006F1715">
        <w:rPr>
          <w:rFonts w:ascii="Arial" w:eastAsia="Times New Roman" w:hAnsi="Arial" w:cs="Arial"/>
          <w:b/>
          <w:kern w:val="0"/>
          <w:sz w:val="22"/>
          <w:lang w:val="en-GB" w:eastAsia="en-GB"/>
        </w:rPr>
        <w:tab/>
      </w:r>
      <w:r w:rsidR="005C1D71">
        <w:rPr>
          <w:rFonts w:ascii="Arial" w:eastAsia="Times New Roman" w:hAnsi="Arial" w:cs="Arial"/>
          <w:b/>
          <w:kern w:val="0"/>
          <w:sz w:val="22"/>
          <w:lang w:val="en-GB" w:eastAsia="en-GB"/>
        </w:rPr>
        <w:t>SA2</w:t>
      </w:r>
    </w:p>
    <w:p w14:paraId="5450FEBE" w14:textId="77777777" w:rsidR="006F1715" w:rsidRPr="006F1715" w:rsidRDefault="006F1715" w:rsidP="006F1715">
      <w:pPr>
        <w:widowControl/>
        <w:overflowPunct w:val="0"/>
        <w:autoSpaceDE w:val="0"/>
        <w:autoSpaceDN w:val="0"/>
        <w:adjustRightInd w:val="0"/>
        <w:snapToGrid w:val="0"/>
        <w:spacing w:after="60"/>
        <w:ind w:left="1985" w:hanging="1985"/>
        <w:jc w:val="left"/>
        <w:textAlignment w:val="baseline"/>
        <w:rPr>
          <w:rFonts w:ascii="Arial" w:eastAsia="Times New Roman" w:hAnsi="Arial" w:cs="Arial"/>
          <w:b/>
          <w:kern w:val="0"/>
          <w:sz w:val="22"/>
          <w:lang w:val="en-GB" w:eastAsia="en-GB"/>
        </w:rPr>
      </w:pPr>
    </w:p>
    <w:p w14:paraId="1C0A0D01" w14:textId="08B8AD29" w:rsidR="006F1715" w:rsidRPr="004B5746" w:rsidRDefault="006F1715" w:rsidP="002A76F8">
      <w:pPr>
        <w:widowControl/>
        <w:overflowPunct w:val="0"/>
        <w:autoSpaceDE w:val="0"/>
        <w:autoSpaceDN w:val="0"/>
        <w:adjustRightInd w:val="0"/>
        <w:snapToGrid w:val="0"/>
        <w:jc w:val="left"/>
        <w:textAlignment w:val="baseline"/>
        <w:rPr>
          <w:rFonts w:ascii="Arial" w:hAnsi="Arial" w:cs="Arial"/>
          <w:b/>
          <w:kern w:val="0"/>
          <w:sz w:val="22"/>
          <w:lang w:val="en-GB"/>
        </w:rPr>
      </w:pPr>
      <w:r w:rsidRPr="006F1715">
        <w:rPr>
          <w:rFonts w:ascii="Arial" w:eastAsia="Times New Roman" w:hAnsi="Arial" w:cs="Arial"/>
          <w:b/>
          <w:kern w:val="0"/>
          <w:sz w:val="22"/>
          <w:lang w:val="en-GB" w:eastAsia="en-GB"/>
        </w:rPr>
        <w:t>Contact Person:</w:t>
      </w:r>
    </w:p>
    <w:p w14:paraId="217E9BFE" w14:textId="59EDD20E" w:rsidR="00DD02D4" w:rsidRPr="004B5746" w:rsidRDefault="00DD02D4" w:rsidP="0091019F">
      <w:pPr>
        <w:widowControl/>
        <w:tabs>
          <w:tab w:val="left" w:pos="1560"/>
        </w:tabs>
        <w:overflowPunct w:val="0"/>
        <w:autoSpaceDE w:val="0"/>
        <w:autoSpaceDN w:val="0"/>
        <w:adjustRightInd w:val="0"/>
        <w:snapToGrid w:val="0"/>
        <w:ind w:leftChars="300" w:left="630"/>
        <w:jc w:val="left"/>
        <w:textAlignment w:val="baseline"/>
        <w:outlineLvl w:val="1"/>
        <w:rPr>
          <w:rFonts w:ascii="Arial" w:hAnsi="Arial" w:cs="Arial"/>
          <w:b/>
          <w:kern w:val="0"/>
          <w:sz w:val="22"/>
          <w:lang w:val="en-GB"/>
        </w:rPr>
      </w:pPr>
      <w:r w:rsidRPr="004B5746">
        <w:rPr>
          <w:rFonts w:ascii="Arial" w:eastAsia="Times New Roman" w:hAnsi="Arial" w:cs="Arial"/>
          <w:b/>
          <w:kern w:val="0"/>
          <w:sz w:val="22"/>
          <w:lang w:val="en-GB" w:eastAsia="en-GB"/>
        </w:rPr>
        <w:t>Name</w:t>
      </w:r>
      <w:r w:rsidRPr="006F1715">
        <w:rPr>
          <w:rFonts w:ascii="Arial" w:eastAsia="Times New Roman" w:hAnsi="Arial" w:cs="Arial"/>
          <w:b/>
          <w:kern w:val="0"/>
          <w:sz w:val="22"/>
          <w:lang w:val="en-GB" w:eastAsia="en-GB"/>
        </w:rPr>
        <w:t>:</w:t>
      </w:r>
      <w:r w:rsidR="0091019F">
        <w:rPr>
          <w:rFonts w:ascii="Arial" w:eastAsia="Times New Roman" w:hAnsi="Arial" w:cs="Arial"/>
          <w:b/>
          <w:kern w:val="0"/>
          <w:sz w:val="22"/>
          <w:lang w:val="en-GB" w:eastAsia="en-GB"/>
        </w:rPr>
        <w:t xml:space="preserve">           </w:t>
      </w:r>
    </w:p>
    <w:p w14:paraId="37E004F9" w14:textId="7212D8BC" w:rsidR="00DD02D4" w:rsidRPr="006F1715" w:rsidRDefault="00DD02D4" w:rsidP="004B5746">
      <w:pPr>
        <w:widowControl/>
        <w:overflowPunct w:val="0"/>
        <w:autoSpaceDE w:val="0"/>
        <w:autoSpaceDN w:val="0"/>
        <w:adjustRightInd w:val="0"/>
        <w:snapToGrid w:val="0"/>
        <w:ind w:leftChars="300" w:left="630"/>
        <w:jc w:val="left"/>
        <w:textAlignment w:val="baseline"/>
        <w:outlineLvl w:val="1"/>
        <w:rPr>
          <w:rFonts w:ascii="Arial" w:hAnsi="Arial" w:cs="Arial"/>
          <w:b/>
          <w:kern w:val="0"/>
          <w:sz w:val="22"/>
          <w:lang w:val="en-GB"/>
        </w:rPr>
      </w:pPr>
      <w:r w:rsidRPr="004B5746">
        <w:rPr>
          <w:rFonts w:ascii="Arial" w:eastAsia="Times New Roman" w:hAnsi="Arial" w:cs="Arial"/>
          <w:b/>
          <w:kern w:val="0"/>
          <w:sz w:val="22"/>
          <w:lang w:val="en-GB" w:eastAsia="en-GB"/>
        </w:rPr>
        <w:t>E-mail Address</w:t>
      </w:r>
      <w:r w:rsidRPr="006F1715">
        <w:rPr>
          <w:rFonts w:ascii="Arial" w:eastAsia="Times New Roman" w:hAnsi="Arial" w:cs="Arial"/>
          <w:b/>
          <w:kern w:val="0"/>
          <w:sz w:val="22"/>
          <w:lang w:val="en-GB" w:eastAsia="en-GB"/>
        </w:rPr>
        <w:t>:</w:t>
      </w:r>
      <w:r w:rsidRPr="006F1715">
        <w:rPr>
          <w:rFonts w:ascii="Arial" w:eastAsia="Times New Roman" w:hAnsi="Arial" w:cs="Arial"/>
          <w:b/>
          <w:kern w:val="0"/>
          <w:sz w:val="22"/>
          <w:lang w:val="en-GB" w:eastAsia="en-GB"/>
        </w:rPr>
        <w:tab/>
      </w:r>
    </w:p>
    <w:p w14:paraId="7A90A801" w14:textId="32333610" w:rsidR="006F1715" w:rsidRPr="004B5746" w:rsidRDefault="006F1715" w:rsidP="006F1715">
      <w:pPr>
        <w:autoSpaceDE w:val="0"/>
        <w:autoSpaceDN w:val="0"/>
        <w:adjustRightInd w:val="0"/>
        <w:snapToGrid w:val="0"/>
        <w:spacing w:line="264" w:lineRule="auto"/>
        <w:rPr>
          <w:rFonts w:ascii="Arial" w:eastAsia="Batang" w:hAnsi="Arial" w:cs="Arial"/>
          <w:b/>
          <w:sz w:val="22"/>
          <w:lang w:val="en-GB" w:eastAsia="ko-KR"/>
        </w:rPr>
      </w:pPr>
    </w:p>
    <w:p w14:paraId="364B1F46" w14:textId="77777777" w:rsidR="00376726" w:rsidRPr="004B5746" w:rsidRDefault="00376726" w:rsidP="00376726">
      <w:pPr>
        <w:spacing w:after="60"/>
        <w:ind w:left="1985" w:hanging="1985"/>
        <w:rPr>
          <w:rFonts w:ascii="Arial" w:hAnsi="Arial" w:cs="Arial"/>
          <w:b/>
          <w:sz w:val="22"/>
        </w:rPr>
      </w:pPr>
      <w:r w:rsidRPr="004B5746">
        <w:rPr>
          <w:rFonts w:ascii="Arial" w:hAnsi="Arial" w:cs="Arial"/>
          <w:b/>
          <w:sz w:val="22"/>
        </w:rPr>
        <w:t>Send any reply LS to:</w:t>
      </w:r>
      <w:r w:rsidRPr="004B5746">
        <w:rPr>
          <w:rFonts w:ascii="Arial" w:hAnsi="Arial" w:cs="Arial"/>
          <w:b/>
          <w:sz w:val="22"/>
        </w:rPr>
        <w:tab/>
        <w:t xml:space="preserve">3GPP Liaisons Coordinator, </w:t>
      </w:r>
      <w:hyperlink r:id="rId7" w:history="1">
        <w:r w:rsidRPr="004B5746">
          <w:rPr>
            <w:rStyle w:val="a7"/>
            <w:rFonts w:ascii="Arial" w:hAnsi="Arial" w:cs="Arial"/>
            <w:b/>
            <w:sz w:val="22"/>
          </w:rPr>
          <w:t>mailto:3GPPLiaison@etsi.org</w:t>
        </w:r>
      </w:hyperlink>
    </w:p>
    <w:p w14:paraId="71ADDED9" w14:textId="77777777" w:rsidR="00376726" w:rsidRPr="006F1715" w:rsidRDefault="00376726" w:rsidP="006F1715">
      <w:pPr>
        <w:autoSpaceDE w:val="0"/>
        <w:autoSpaceDN w:val="0"/>
        <w:adjustRightInd w:val="0"/>
        <w:snapToGrid w:val="0"/>
        <w:spacing w:line="264" w:lineRule="auto"/>
        <w:rPr>
          <w:rFonts w:ascii="Arial" w:eastAsia="Batang" w:hAnsi="Arial" w:cs="Arial"/>
          <w:b/>
          <w:sz w:val="22"/>
          <w:lang w:eastAsia="ko-KR"/>
        </w:rPr>
      </w:pPr>
    </w:p>
    <w:p w14:paraId="1A8A36BC" w14:textId="1BEC46C3" w:rsidR="006F1715" w:rsidRPr="006F1715" w:rsidRDefault="006F1715" w:rsidP="006F1715">
      <w:pPr>
        <w:autoSpaceDE w:val="0"/>
        <w:autoSpaceDN w:val="0"/>
        <w:adjustRightInd w:val="0"/>
        <w:snapToGrid w:val="0"/>
        <w:spacing w:line="264" w:lineRule="auto"/>
        <w:rPr>
          <w:rFonts w:ascii="Arial" w:eastAsia="Batang" w:hAnsi="Arial" w:cs="Arial"/>
          <w:sz w:val="22"/>
          <w:lang w:val="en-GB" w:eastAsia="ko-KR"/>
        </w:rPr>
      </w:pPr>
      <w:r w:rsidRPr="006F1715">
        <w:rPr>
          <w:rFonts w:ascii="Arial" w:eastAsia="Batang" w:hAnsi="Arial" w:cs="Arial"/>
          <w:b/>
          <w:sz w:val="22"/>
          <w:lang w:val="en-GB" w:eastAsia="ko-KR"/>
        </w:rPr>
        <w:t>Attachments</w:t>
      </w:r>
      <w:r w:rsidRPr="006F1715">
        <w:rPr>
          <w:rFonts w:ascii="Arial" w:eastAsia="Batang" w:hAnsi="Arial" w:cs="Arial"/>
          <w:sz w:val="22"/>
          <w:lang w:val="en-GB" w:eastAsia="ko-KR"/>
        </w:rPr>
        <w:t>:</w:t>
      </w:r>
      <w:r w:rsidRPr="006F1715">
        <w:rPr>
          <w:rFonts w:ascii="Arial" w:eastAsia="Batang" w:hAnsi="Arial" w:cs="Arial"/>
          <w:sz w:val="22"/>
          <w:lang w:val="en-GB" w:eastAsia="ko-KR"/>
        </w:rPr>
        <w:tab/>
        <w:t>N</w:t>
      </w:r>
      <w:r w:rsidR="000D05EE">
        <w:rPr>
          <w:rFonts w:ascii="Arial" w:eastAsia="Batang" w:hAnsi="Arial" w:cs="Arial"/>
          <w:sz w:val="22"/>
          <w:lang w:val="en-GB" w:eastAsia="ko-KR"/>
        </w:rPr>
        <w:t>one</w:t>
      </w:r>
    </w:p>
    <w:p w14:paraId="37DE3FCE" w14:textId="4BA29F17" w:rsidR="006F1715" w:rsidRPr="00215645" w:rsidRDefault="006F1715" w:rsidP="00215645">
      <w:pPr>
        <w:pStyle w:val="a9"/>
        <w:keepNext/>
        <w:keepLines/>
        <w:widowControl/>
        <w:numPr>
          <w:ilvl w:val="0"/>
          <w:numId w:val="1"/>
        </w:numPr>
        <w:pBdr>
          <w:top w:val="single" w:sz="12" w:space="3" w:color="auto"/>
        </w:pBdr>
        <w:overflowPunct w:val="0"/>
        <w:autoSpaceDE w:val="0"/>
        <w:autoSpaceDN w:val="0"/>
        <w:adjustRightInd w:val="0"/>
        <w:snapToGrid w:val="0"/>
        <w:spacing w:before="240" w:after="180"/>
        <w:ind w:firstLineChars="0"/>
        <w:jc w:val="left"/>
        <w:textAlignment w:val="baseline"/>
        <w:outlineLvl w:val="0"/>
        <w:rPr>
          <w:rFonts w:ascii="Arial" w:eastAsia="Times New Roman" w:hAnsi="Arial" w:cs="Times New Roman"/>
          <w:kern w:val="0"/>
          <w:sz w:val="36"/>
          <w:szCs w:val="20"/>
          <w:lang w:val="en-GB" w:eastAsia="en-GB"/>
        </w:rPr>
      </w:pPr>
      <w:r w:rsidRPr="00215645">
        <w:rPr>
          <w:rFonts w:ascii="Arial" w:eastAsia="Times New Roman" w:hAnsi="Arial" w:cs="Times New Roman"/>
          <w:kern w:val="0"/>
          <w:sz w:val="36"/>
          <w:szCs w:val="20"/>
          <w:lang w:val="en-GB" w:eastAsia="en-GB"/>
        </w:rPr>
        <w:t>Overall description</w:t>
      </w:r>
    </w:p>
    <w:p w14:paraId="6AA37F51" w14:textId="3E5297B9" w:rsidR="00A31DD7" w:rsidRPr="00A31DD7" w:rsidRDefault="00A31DD7" w:rsidP="006F1715">
      <w:pPr>
        <w:widowControl/>
        <w:tabs>
          <w:tab w:val="center" w:pos="4153"/>
          <w:tab w:val="right" w:pos="8306"/>
        </w:tabs>
        <w:overflowPunct w:val="0"/>
        <w:autoSpaceDE w:val="0"/>
        <w:autoSpaceDN w:val="0"/>
        <w:adjustRightInd w:val="0"/>
        <w:snapToGrid w:val="0"/>
        <w:spacing w:before="120" w:after="120" w:line="276" w:lineRule="auto"/>
        <w:textAlignment w:val="baseline"/>
        <w:rPr>
          <w:rFonts w:ascii="Times New Roman" w:hAnsi="Times New Roman" w:cs="Times New Roman"/>
          <w:kern w:val="0"/>
          <w:sz w:val="20"/>
          <w:szCs w:val="20"/>
        </w:rPr>
      </w:pPr>
      <w:r w:rsidRPr="00A31DD7">
        <w:rPr>
          <w:rFonts w:ascii="Times New Roman" w:hAnsi="Times New Roman" w:cs="Times New Roman"/>
          <w:kern w:val="0"/>
          <w:sz w:val="20"/>
          <w:szCs w:val="20"/>
        </w:rPr>
        <w:t>RAN1</w:t>
      </w:r>
      <w:r w:rsidR="00861950">
        <w:rPr>
          <w:rFonts w:ascii="Times New Roman" w:hAnsi="Times New Roman" w:cs="Times New Roman"/>
          <w:kern w:val="0"/>
          <w:sz w:val="20"/>
          <w:szCs w:val="20"/>
        </w:rPr>
        <w:t xml:space="preserve"> would like to thank </w:t>
      </w:r>
      <w:r w:rsidR="00421C03">
        <w:rPr>
          <w:rFonts w:ascii="Times New Roman" w:hAnsi="Times New Roman" w:cs="Times New Roman"/>
          <w:kern w:val="0"/>
          <w:sz w:val="20"/>
          <w:szCs w:val="20"/>
        </w:rPr>
        <w:t>RAN</w:t>
      </w:r>
      <w:r w:rsidR="00861950">
        <w:rPr>
          <w:rFonts w:ascii="Times New Roman" w:hAnsi="Times New Roman" w:cs="Times New Roman"/>
          <w:kern w:val="0"/>
          <w:sz w:val="20"/>
          <w:szCs w:val="20"/>
        </w:rPr>
        <w:t xml:space="preserve">2 for the LS </w:t>
      </w:r>
      <w:r w:rsidR="0044585B">
        <w:rPr>
          <w:rFonts w:ascii="Times New Roman" w:hAnsi="Times New Roman" w:cs="Times New Roman"/>
          <w:kern w:val="0"/>
          <w:sz w:val="20"/>
          <w:szCs w:val="20"/>
        </w:rPr>
        <w:t>R1-</w:t>
      </w:r>
      <w:r w:rsidR="00421C03">
        <w:rPr>
          <w:rFonts w:ascii="Times New Roman" w:eastAsia="宋体" w:hAnsi="Times New Roman" w:cs="Times New Roman"/>
          <w:kern w:val="0"/>
          <w:sz w:val="20"/>
        </w:rPr>
        <w:t>2407593</w:t>
      </w:r>
      <w:r w:rsidR="0044585B">
        <w:rPr>
          <w:rFonts w:ascii="Times New Roman" w:hAnsi="Times New Roman" w:cs="Times New Roman"/>
          <w:kern w:val="0"/>
          <w:sz w:val="20"/>
          <w:szCs w:val="20"/>
        </w:rPr>
        <w:t xml:space="preserve"> (</w:t>
      </w:r>
      <w:r w:rsidR="00421C03">
        <w:rPr>
          <w:rFonts w:ascii="Times New Roman" w:eastAsia="宋体" w:hAnsi="Times New Roman" w:cs="Times New Roman"/>
          <w:kern w:val="0"/>
          <w:sz w:val="20"/>
        </w:rPr>
        <w:t>R2-2407831</w:t>
      </w:r>
      <w:r w:rsidR="0044585B">
        <w:rPr>
          <w:rFonts w:ascii="Times New Roman" w:hAnsi="Times New Roman" w:cs="Times New Roman"/>
          <w:kern w:val="0"/>
          <w:sz w:val="20"/>
          <w:szCs w:val="20"/>
        </w:rPr>
        <w:t xml:space="preserve">) </w:t>
      </w:r>
      <w:r w:rsidR="00861950">
        <w:rPr>
          <w:rFonts w:ascii="Times New Roman" w:hAnsi="Times New Roman" w:cs="Times New Roman"/>
          <w:kern w:val="0"/>
          <w:sz w:val="20"/>
          <w:szCs w:val="20"/>
        </w:rPr>
        <w:t xml:space="preserve">on the </w:t>
      </w:r>
      <w:r w:rsidR="00421C03">
        <w:rPr>
          <w:rFonts w:ascii="Times New Roman" w:hAnsi="Times New Roman" w:cs="Times New Roman"/>
          <w:kern w:val="0"/>
          <w:sz w:val="20"/>
          <w:szCs w:val="20"/>
        </w:rPr>
        <w:t>TBS determination</w:t>
      </w:r>
      <w:r w:rsidR="00861950">
        <w:rPr>
          <w:rFonts w:ascii="Times New Roman" w:hAnsi="Times New Roman" w:cs="Times New Roman"/>
          <w:kern w:val="0"/>
          <w:sz w:val="20"/>
          <w:szCs w:val="20"/>
        </w:rPr>
        <w:t xml:space="preserve"> for Ambient IoT.</w:t>
      </w:r>
    </w:p>
    <w:tbl>
      <w:tblPr>
        <w:tblStyle w:val="aa"/>
        <w:tblW w:w="0" w:type="auto"/>
        <w:tblLook w:val="04A0" w:firstRow="1" w:lastRow="0" w:firstColumn="1" w:lastColumn="0" w:noHBand="0" w:noVBand="1"/>
      </w:tblPr>
      <w:tblGrid>
        <w:gridCol w:w="9736"/>
      </w:tblGrid>
      <w:tr w:rsidR="00C50AB1" w:rsidRPr="006C6C1E" w14:paraId="65C6CD8D" w14:textId="77777777" w:rsidTr="006C6C1E">
        <w:tc>
          <w:tcPr>
            <w:tcW w:w="9736" w:type="dxa"/>
          </w:tcPr>
          <w:p w14:paraId="76CAC020" w14:textId="77777777" w:rsidR="00C50AB1" w:rsidRPr="00EC1680" w:rsidRDefault="00C50AB1" w:rsidP="00C50AB1">
            <w:pPr>
              <w:spacing w:after="120"/>
              <w:rPr>
                <w:rFonts w:ascii="Times New Roman" w:hAnsi="Times New Roman" w:cs="Times New Roman"/>
                <w:b/>
                <w:lang w:eastAsia="en-US"/>
              </w:rPr>
            </w:pPr>
            <w:r w:rsidRPr="00EC1680">
              <w:rPr>
                <w:rFonts w:ascii="Times New Roman" w:hAnsi="Times New Roman" w:cs="Times New Roman"/>
                <w:b/>
                <w:sz w:val="18"/>
                <w:lang w:eastAsia="en-US"/>
              </w:rPr>
              <w:t xml:space="preserve">1. </w:t>
            </w:r>
            <w:r w:rsidRPr="00EC1680">
              <w:rPr>
                <w:rFonts w:ascii="Times New Roman" w:hAnsi="Times New Roman" w:cs="Times New Roman"/>
                <w:b/>
                <w:lang w:eastAsia="en-US"/>
              </w:rPr>
              <w:t>Overall Description:</w:t>
            </w:r>
          </w:p>
          <w:p w14:paraId="5B3980D0" w14:textId="77777777" w:rsidR="00C50AB1" w:rsidRPr="00EC1680" w:rsidRDefault="00C50AB1" w:rsidP="00C50AB1">
            <w:pPr>
              <w:widowControl/>
              <w:overflowPunct w:val="0"/>
              <w:autoSpaceDE w:val="0"/>
              <w:autoSpaceDN w:val="0"/>
              <w:adjustRightInd w:val="0"/>
              <w:snapToGrid w:val="0"/>
              <w:spacing w:beforeLines="50" w:before="156" w:after="120"/>
              <w:jc w:val="left"/>
              <w:textAlignment w:val="baseline"/>
              <w:rPr>
                <w:rFonts w:ascii="Times New Roman" w:eastAsia="PMingLiU" w:hAnsi="Times New Roman" w:cs="Times New Roman"/>
                <w:szCs w:val="16"/>
                <w:lang w:val="en-GB" w:eastAsia="zh-TW"/>
              </w:rPr>
            </w:pPr>
            <w:r w:rsidRPr="00EC1680">
              <w:rPr>
                <w:rFonts w:ascii="Times New Roman" w:eastAsia="PMingLiU" w:hAnsi="Times New Roman" w:cs="Times New Roman"/>
                <w:szCs w:val="16"/>
                <w:lang w:val="en-GB" w:eastAsia="zh-TW"/>
              </w:rPr>
              <w:t>RAN2 have discussed the role of the MAC in handling upper-layer data blocks (MAC SDUs) and processing them into transport blocks (MAC PDUs) and the need of segmentation in RAN2.</w:t>
            </w:r>
          </w:p>
          <w:p w14:paraId="480F88B3" w14:textId="77777777" w:rsidR="00C50AB1" w:rsidRPr="00EC1680" w:rsidRDefault="00C50AB1" w:rsidP="00C50AB1">
            <w:pPr>
              <w:widowControl/>
              <w:overflowPunct w:val="0"/>
              <w:autoSpaceDE w:val="0"/>
              <w:autoSpaceDN w:val="0"/>
              <w:adjustRightInd w:val="0"/>
              <w:snapToGrid w:val="0"/>
              <w:spacing w:beforeLines="50" w:before="156" w:after="120"/>
              <w:jc w:val="left"/>
              <w:textAlignment w:val="baseline"/>
              <w:rPr>
                <w:rFonts w:ascii="Times New Roman" w:eastAsia="PMingLiU" w:hAnsi="Times New Roman" w:cs="Times New Roman"/>
                <w:szCs w:val="16"/>
                <w:lang w:val="en-GB" w:eastAsia="zh-TW"/>
              </w:rPr>
            </w:pPr>
            <w:r w:rsidRPr="00EC1680">
              <w:rPr>
                <w:rFonts w:ascii="Times New Roman" w:eastAsia="PMingLiU" w:hAnsi="Times New Roman" w:cs="Times New Roman"/>
                <w:szCs w:val="16"/>
                <w:lang w:val="en-GB" w:eastAsia="zh-TW"/>
              </w:rPr>
              <w:t>RAN2 expect to follow RAN1 conclusion and define MAC PDU sizes to align with the capacity of the physical layer/TB sizes. To take an informed decision about the need for the segmentation, RAN2 would like to know the TB sizes (in both D2R and R2D directions) RAN1 intend to specify/use.</w:t>
            </w:r>
          </w:p>
          <w:p w14:paraId="1871EE11" w14:textId="16FC0C67" w:rsidR="00C50AB1" w:rsidRPr="006C6C1E" w:rsidRDefault="00C50AB1" w:rsidP="00C50AB1">
            <w:pPr>
              <w:adjustRightInd w:val="0"/>
              <w:snapToGrid w:val="0"/>
              <w:rPr>
                <w:rFonts w:ascii="Times New Roman" w:hAnsi="Times New Roman" w:cs="Times New Roman"/>
                <w:sz w:val="20"/>
                <w:szCs w:val="20"/>
              </w:rPr>
            </w:pPr>
            <w:r w:rsidRPr="00EC1680">
              <w:rPr>
                <w:rFonts w:ascii="Times New Roman" w:eastAsia="PMingLiU" w:hAnsi="Times New Roman" w:cs="Times New Roman"/>
                <w:szCs w:val="16"/>
                <w:lang w:val="en-GB" w:eastAsia="zh-TW"/>
              </w:rPr>
              <w:t xml:space="preserve">TR 38.848 and TS 22.369 indicate that a maximum message size of “approximately” 1000 bits is expected. RAN2 would like to understand what maximum size of application data could be expected in reality and if upper layers need to support segmentation to adapt their data to the maximum and typical TB sizes (both D2R and R2D directions). </w:t>
            </w:r>
          </w:p>
        </w:tc>
      </w:tr>
      <w:tr w:rsidR="00C50AB1" w:rsidRPr="006C6C1E" w14:paraId="274C6B1E" w14:textId="77777777" w:rsidTr="006C6C1E">
        <w:tc>
          <w:tcPr>
            <w:tcW w:w="9736" w:type="dxa"/>
          </w:tcPr>
          <w:p w14:paraId="074853DB" w14:textId="77777777" w:rsidR="00C50AB1" w:rsidRPr="00EC1680" w:rsidRDefault="00C50AB1" w:rsidP="00C50AB1">
            <w:pPr>
              <w:spacing w:after="120"/>
              <w:rPr>
                <w:rFonts w:ascii="Times New Roman" w:hAnsi="Times New Roman" w:cs="Times New Roman"/>
                <w:b/>
                <w:lang w:eastAsia="en-US"/>
              </w:rPr>
            </w:pPr>
            <w:r w:rsidRPr="00EC1680">
              <w:rPr>
                <w:rFonts w:ascii="Times New Roman" w:hAnsi="Times New Roman" w:cs="Times New Roman"/>
                <w:b/>
                <w:lang w:eastAsia="en-US"/>
              </w:rPr>
              <w:t>2. Actions:</w:t>
            </w:r>
          </w:p>
          <w:p w14:paraId="7CC5B9BE" w14:textId="77777777" w:rsidR="00C50AB1" w:rsidRPr="00EC1680" w:rsidRDefault="00C50AB1" w:rsidP="00C50AB1">
            <w:pPr>
              <w:spacing w:after="120"/>
              <w:ind w:left="1985" w:hanging="1985"/>
              <w:rPr>
                <w:rFonts w:ascii="Times New Roman" w:hAnsi="Times New Roman" w:cs="Times New Roman"/>
                <w:b/>
                <w:lang w:eastAsia="en-US"/>
              </w:rPr>
            </w:pPr>
            <w:r w:rsidRPr="00EC1680">
              <w:rPr>
                <w:rFonts w:ascii="Times New Roman" w:hAnsi="Times New Roman" w:cs="Times New Roman"/>
                <w:b/>
                <w:lang w:eastAsia="en-US"/>
              </w:rPr>
              <w:t>To RAN1:</w:t>
            </w:r>
          </w:p>
          <w:p w14:paraId="4873AF46" w14:textId="77777777" w:rsidR="00C50AB1" w:rsidRPr="00EC1680" w:rsidRDefault="00C50AB1" w:rsidP="00C50AB1">
            <w:pPr>
              <w:adjustRightInd w:val="0"/>
              <w:snapToGrid w:val="0"/>
              <w:spacing w:beforeLines="50" w:before="156" w:after="120"/>
              <w:rPr>
                <w:rFonts w:ascii="Times New Roman" w:eastAsia="PMingLiU" w:hAnsi="Times New Roman" w:cs="Times New Roman"/>
                <w:lang w:eastAsia="zh-TW"/>
              </w:rPr>
            </w:pPr>
            <w:r w:rsidRPr="00EC1680">
              <w:rPr>
                <w:rFonts w:ascii="Times New Roman" w:eastAsia="PMingLiU" w:hAnsi="Times New Roman" w:cs="Times New Roman"/>
                <w:lang w:eastAsia="zh-TW"/>
              </w:rPr>
              <w:t>RAN2 respectfully ask RAN1 to indicate what maximum and minimum TB sizes are expected to be specified in PHY, in both D2R and R2D directions and the limitations/conditions under which TBs of different sizes can be transmitted.</w:t>
            </w:r>
          </w:p>
          <w:p w14:paraId="1917F702" w14:textId="77777777" w:rsidR="00C50AB1" w:rsidRPr="00EC1680" w:rsidRDefault="00C50AB1" w:rsidP="00C50AB1">
            <w:pPr>
              <w:spacing w:after="120"/>
              <w:ind w:left="1985" w:hanging="1985"/>
              <w:rPr>
                <w:rFonts w:ascii="Times New Roman" w:hAnsi="Times New Roman" w:cs="Times New Roman"/>
                <w:b/>
                <w:lang w:eastAsia="en-US"/>
              </w:rPr>
            </w:pPr>
            <w:r w:rsidRPr="00EC1680">
              <w:rPr>
                <w:rFonts w:ascii="Times New Roman" w:hAnsi="Times New Roman" w:cs="Times New Roman"/>
                <w:b/>
                <w:lang w:eastAsia="en-US"/>
              </w:rPr>
              <w:t>To SA2:</w:t>
            </w:r>
          </w:p>
          <w:p w14:paraId="16C89016" w14:textId="476BD4C1" w:rsidR="00C50AB1" w:rsidRPr="00947DE6" w:rsidRDefault="00C50AB1" w:rsidP="00C50AB1">
            <w:pPr>
              <w:adjustRightInd w:val="0"/>
              <w:snapToGrid w:val="0"/>
              <w:rPr>
                <w:rFonts w:ascii="Arial" w:hAnsi="Arial"/>
                <w:sz w:val="20"/>
                <w:szCs w:val="21"/>
              </w:rPr>
            </w:pPr>
            <w:r w:rsidRPr="00EC1680">
              <w:rPr>
                <w:rFonts w:ascii="Times New Roman" w:eastAsia="PMingLiU" w:hAnsi="Times New Roman" w:cs="Times New Roman"/>
                <w:lang w:eastAsia="zh-TW"/>
              </w:rPr>
              <w:t xml:space="preserve">RAN2 respectfully ask SA2 to indicate the maximum data block size delivered from upper layers to the </w:t>
            </w:r>
            <w:proofErr w:type="spellStart"/>
            <w:r w:rsidRPr="00EC1680">
              <w:rPr>
                <w:rFonts w:ascii="Times New Roman" w:eastAsia="PMingLiU" w:hAnsi="Times New Roman" w:cs="Times New Roman"/>
                <w:lang w:eastAsia="zh-TW"/>
              </w:rPr>
              <w:t>AIoT</w:t>
            </w:r>
            <w:proofErr w:type="spellEnd"/>
            <w:r w:rsidRPr="00EC1680">
              <w:rPr>
                <w:rFonts w:ascii="Times New Roman" w:eastAsia="PMingLiU" w:hAnsi="Times New Roman" w:cs="Times New Roman"/>
                <w:lang w:eastAsia="zh-TW"/>
              </w:rPr>
              <w:t xml:space="preserve"> AS layers for inventory and command cases, in both D2R and R2D directions.</w:t>
            </w:r>
          </w:p>
        </w:tc>
      </w:tr>
    </w:tbl>
    <w:p w14:paraId="74E23A99" w14:textId="767DB173" w:rsidR="00A105DD" w:rsidRPr="00A105DD" w:rsidRDefault="00A105DD" w:rsidP="006F1715">
      <w:pPr>
        <w:widowControl/>
        <w:tabs>
          <w:tab w:val="left" w:pos="1622"/>
        </w:tabs>
        <w:snapToGrid w:val="0"/>
        <w:spacing w:before="120" w:after="120" w:line="276" w:lineRule="auto"/>
        <w:rPr>
          <w:rFonts w:ascii="Times New Roman" w:hAnsi="Times New Roman" w:cs="Times New Roman"/>
          <w:b/>
          <w:kern w:val="0"/>
          <w:sz w:val="20"/>
          <w:szCs w:val="24"/>
        </w:rPr>
      </w:pPr>
      <w:r w:rsidRPr="00A105DD">
        <w:rPr>
          <w:rFonts w:ascii="Times New Roman" w:hAnsi="Times New Roman" w:cs="Times New Roman" w:hint="eastAsia"/>
          <w:b/>
          <w:kern w:val="0"/>
          <w:sz w:val="20"/>
          <w:szCs w:val="24"/>
        </w:rPr>
        <w:t>A</w:t>
      </w:r>
      <w:r w:rsidRPr="00A105DD">
        <w:rPr>
          <w:rFonts w:ascii="Times New Roman" w:hAnsi="Times New Roman" w:cs="Times New Roman"/>
          <w:b/>
          <w:kern w:val="0"/>
          <w:sz w:val="20"/>
          <w:szCs w:val="24"/>
        </w:rPr>
        <w:t xml:space="preserve">nswers to </w:t>
      </w:r>
      <w:r w:rsidR="004F7B90">
        <w:rPr>
          <w:rFonts w:ascii="Times New Roman" w:hAnsi="Times New Roman" w:cs="Times New Roman"/>
          <w:b/>
          <w:kern w:val="0"/>
          <w:sz w:val="20"/>
          <w:szCs w:val="24"/>
        </w:rPr>
        <w:t>the</w:t>
      </w:r>
      <w:r w:rsidR="00A71193">
        <w:rPr>
          <w:rFonts w:ascii="Times New Roman" w:hAnsi="Times New Roman" w:cs="Times New Roman"/>
          <w:b/>
          <w:kern w:val="0"/>
          <w:sz w:val="20"/>
          <w:szCs w:val="24"/>
        </w:rPr>
        <w:t xml:space="preserve"> first</w:t>
      </w:r>
      <w:r w:rsidR="004F7B90">
        <w:rPr>
          <w:rFonts w:ascii="Times New Roman" w:hAnsi="Times New Roman" w:cs="Times New Roman"/>
          <w:b/>
          <w:kern w:val="0"/>
          <w:sz w:val="20"/>
          <w:szCs w:val="24"/>
        </w:rPr>
        <w:t xml:space="preserve"> </w:t>
      </w:r>
      <w:r w:rsidRPr="00A105DD">
        <w:rPr>
          <w:rFonts w:ascii="Times New Roman" w:hAnsi="Times New Roman" w:cs="Times New Roman"/>
          <w:b/>
          <w:kern w:val="0"/>
          <w:sz w:val="20"/>
          <w:szCs w:val="24"/>
        </w:rPr>
        <w:t>question:</w:t>
      </w:r>
    </w:p>
    <w:p w14:paraId="4A18B740" w14:textId="13566940" w:rsidR="006C6C1E" w:rsidRPr="004F7B90" w:rsidRDefault="004F7B90" w:rsidP="005374B3">
      <w:pPr>
        <w:pStyle w:val="a9"/>
        <w:widowControl/>
        <w:numPr>
          <w:ilvl w:val="0"/>
          <w:numId w:val="4"/>
        </w:numPr>
        <w:tabs>
          <w:tab w:val="left" w:pos="1622"/>
        </w:tabs>
        <w:snapToGrid w:val="0"/>
        <w:spacing w:before="120" w:after="120" w:line="276" w:lineRule="auto"/>
        <w:ind w:firstLineChars="0"/>
        <w:rPr>
          <w:rFonts w:ascii="Times New Roman" w:eastAsia="Malgun Gothic" w:hAnsi="Times New Roman" w:cs="Times New Roman"/>
          <w:kern w:val="0"/>
          <w:sz w:val="20"/>
          <w:szCs w:val="24"/>
          <w:lang w:eastAsia="ko-KR"/>
        </w:rPr>
      </w:pPr>
      <w:r w:rsidRPr="004F7B90">
        <w:rPr>
          <w:rFonts w:ascii="Times New Roman" w:eastAsia="宋体" w:hAnsi="Times New Roman" w:cs="Times New Roman"/>
          <w:kern w:val="0"/>
          <w:sz w:val="20"/>
          <w:szCs w:val="24"/>
        </w:rPr>
        <w:t>In Ambient IoT for R2D and D2R, the minimum TBS can be 4 bits, and maximum TBS can be 1000 bits.</w:t>
      </w:r>
      <w:r w:rsidRPr="004F7B90">
        <w:rPr>
          <w:rFonts w:ascii="Times New Roman" w:eastAsia="宋体" w:hAnsi="Times New Roman" w:cs="Times New Roman" w:hint="eastAsia"/>
          <w:kern w:val="0"/>
          <w:sz w:val="20"/>
          <w:szCs w:val="24"/>
        </w:rPr>
        <w:t xml:space="preserve"> </w:t>
      </w:r>
      <w:r w:rsidRPr="004F7B90">
        <w:rPr>
          <w:rFonts w:ascii="Times New Roman" w:eastAsia="宋体" w:hAnsi="Times New Roman" w:cs="Times New Roman"/>
          <w:kern w:val="0"/>
          <w:sz w:val="20"/>
          <w:szCs w:val="24"/>
        </w:rPr>
        <w:t>Any value of TBS within the range [4, 1000] bits can be supported</w:t>
      </w:r>
    </w:p>
    <w:p w14:paraId="7F51B46D" w14:textId="5E7315BB" w:rsidR="00822422" w:rsidRPr="004F7B90" w:rsidRDefault="004F7B90" w:rsidP="005374B3">
      <w:pPr>
        <w:pStyle w:val="a9"/>
        <w:widowControl/>
        <w:numPr>
          <w:ilvl w:val="0"/>
          <w:numId w:val="4"/>
        </w:numPr>
        <w:tabs>
          <w:tab w:val="left" w:pos="1622"/>
        </w:tabs>
        <w:snapToGrid w:val="0"/>
        <w:spacing w:before="120" w:after="120" w:line="276" w:lineRule="auto"/>
        <w:ind w:firstLineChars="0"/>
        <w:rPr>
          <w:rFonts w:ascii="Times New Roman" w:eastAsia="Malgun Gothic" w:hAnsi="Times New Roman" w:cs="Times New Roman"/>
          <w:kern w:val="0"/>
          <w:sz w:val="20"/>
          <w:szCs w:val="24"/>
          <w:lang w:eastAsia="ko-KR"/>
        </w:rPr>
      </w:pPr>
      <w:r w:rsidRPr="004F7B90">
        <w:rPr>
          <w:rFonts w:ascii="Times New Roman" w:eastAsia="宋体" w:hAnsi="Times New Roman" w:cs="Times New Roman"/>
          <w:kern w:val="0"/>
          <w:sz w:val="20"/>
          <w:szCs w:val="24"/>
        </w:rPr>
        <w:lastRenderedPageBreak/>
        <w:t>TBS can be determined based on several aspects, such as coverage, device energy status, device buffer size/status and available resources.</w:t>
      </w:r>
    </w:p>
    <w:p w14:paraId="22D15EEC" w14:textId="77777777" w:rsidR="006F1715" w:rsidRPr="00215645" w:rsidRDefault="006F1715" w:rsidP="00B04BC8">
      <w:pPr>
        <w:pStyle w:val="a9"/>
        <w:keepNext/>
        <w:keepLines/>
        <w:widowControl/>
        <w:numPr>
          <w:ilvl w:val="0"/>
          <w:numId w:val="3"/>
        </w:numPr>
        <w:pBdr>
          <w:top w:val="single" w:sz="12" w:space="3" w:color="auto"/>
        </w:pBdr>
        <w:overflowPunct w:val="0"/>
        <w:autoSpaceDE w:val="0"/>
        <w:autoSpaceDN w:val="0"/>
        <w:adjustRightInd w:val="0"/>
        <w:snapToGrid w:val="0"/>
        <w:spacing w:before="240" w:after="180"/>
        <w:ind w:firstLineChars="0"/>
        <w:jc w:val="left"/>
        <w:textAlignment w:val="baseline"/>
        <w:outlineLvl w:val="0"/>
        <w:rPr>
          <w:rFonts w:ascii="Arial" w:eastAsia="Times New Roman" w:hAnsi="Arial" w:cs="Times New Roman"/>
          <w:kern w:val="0"/>
          <w:sz w:val="36"/>
          <w:szCs w:val="20"/>
          <w:lang w:val="en-GB" w:eastAsia="en-GB"/>
        </w:rPr>
      </w:pPr>
      <w:r w:rsidRPr="00215645">
        <w:rPr>
          <w:rFonts w:ascii="Arial" w:eastAsia="Times New Roman" w:hAnsi="Arial" w:cs="Times New Roman"/>
          <w:kern w:val="0"/>
          <w:sz w:val="36"/>
          <w:szCs w:val="20"/>
          <w:lang w:val="en-GB" w:eastAsia="en-GB"/>
        </w:rPr>
        <w:t>Actions</w:t>
      </w:r>
    </w:p>
    <w:p w14:paraId="55333D94" w14:textId="0520C468" w:rsidR="006F1715" w:rsidRPr="00CE7123" w:rsidRDefault="006F1715" w:rsidP="006F1715">
      <w:pPr>
        <w:widowControl/>
        <w:overflowPunct w:val="0"/>
        <w:autoSpaceDE w:val="0"/>
        <w:autoSpaceDN w:val="0"/>
        <w:adjustRightInd w:val="0"/>
        <w:snapToGrid w:val="0"/>
        <w:spacing w:after="120"/>
        <w:textAlignment w:val="baseline"/>
        <w:rPr>
          <w:rFonts w:ascii="Times New Roman" w:eastAsia="Malgun Gothic" w:hAnsi="Times New Roman" w:cs="Times New Roman"/>
          <w:b/>
          <w:kern w:val="0"/>
          <w:sz w:val="20"/>
          <w:szCs w:val="20"/>
          <w:lang w:val="en-GB" w:eastAsia="ko-KR"/>
        </w:rPr>
      </w:pPr>
      <w:r w:rsidRPr="00CE7123">
        <w:rPr>
          <w:rFonts w:ascii="Times New Roman" w:eastAsia="Malgun Gothic" w:hAnsi="Times New Roman" w:cs="Times New Roman"/>
          <w:b/>
          <w:kern w:val="0"/>
          <w:sz w:val="20"/>
          <w:szCs w:val="20"/>
          <w:lang w:val="en-GB" w:eastAsia="ko-KR"/>
        </w:rPr>
        <w:t xml:space="preserve">To </w:t>
      </w:r>
      <w:r w:rsidR="004F7B90">
        <w:rPr>
          <w:rFonts w:ascii="Times New Roman" w:eastAsia="Malgun Gothic" w:hAnsi="Times New Roman" w:cs="Times New Roman"/>
          <w:b/>
          <w:kern w:val="0"/>
          <w:sz w:val="20"/>
          <w:szCs w:val="20"/>
          <w:lang w:val="en-GB" w:eastAsia="ko-KR"/>
        </w:rPr>
        <w:t>RAN</w:t>
      </w:r>
      <w:r w:rsidR="006A7467" w:rsidRPr="00CE7123">
        <w:rPr>
          <w:rFonts w:ascii="Times New Roman" w:eastAsia="Malgun Gothic" w:hAnsi="Times New Roman" w:cs="Times New Roman"/>
          <w:b/>
          <w:kern w:val="0"/>
          <w:sz w:val="20"/>
          <w:szCs w:val="20"/>
          <w:lang w:val="en-GB" w:eastAsia="ko-KR"/>
        </w:rPr>
        <w:t>2</w:t>
      </w:r>
    </w:p>
    <w:p w14:paraId="29CE394C" w14:textId="44D1B2CB" w:rsidR="006F1715" w:rsidRPr="00CE7123" w:rsidRDefault="006F1715" w:rsidP="006F1715">
      <w:pPr>
        <w:widowControl/>
        <w:overflowPunct w:val="0"/>
        <w:autoSpaceDE w:val="0"/>
        <w:autoSpaceDN w:val="0"/>
        <w:adjustRightInd w:val="0"/>
        <w:snapToGrid w:val="0"/>
        <w:spacing w:after="120"/>
        <w:textAlignment w:val="baseline"/>
        <w:rPr>
          <w:rFonts w:ascii="Times New Roman" w:eastAsia="Times New Roman" w:hAnsi="Times New Roman" w:cs="Times New Roman"/>
          <w:kern w:val="0"/>
          <w:sz w:val="20"/>
          <w:szCs w:val="20"/>
          <w:lang w:val="en-GB" w:eastAsia="en-GB"/>
        </w:rPr>
      </w:pPr>
      <w:r w:rsidRPr="00CE7123">
        <w:rPr>
          <w:rFonts w:ascii="Times New Roman" w:eastAsia="Times New Roman" w:hAnsi="Times New Roman" w:cs="Times New Roman"/>
          <w:b/>
          <w:kern w:val="0"/>
          <w:sz w:val="20"/>
          <w:szCs w:val="20"/>
          <w:lang w:val="en-GB" w:eastAsia="en-GB"/>
        </w:rPr>
        <w:t xml:space="preserve">ACTION: </w:t>
      </w:r>
      <w:r w:rsidRPr="00CE7123">
        <w:rPr>
          <w:rFonts w:ascii="Times New Roman" w:eastAsia="Times New Roman" w:hAnsi="Times New Roman" w:cs="Times New Roman"/>
          <w:kern w:val="0"/>
          <w:sz w:val="20"/>
          <w:szCs w:val="20"/>
          <w:lang w:val="en-GB" w:eastAsia="en-GB"/>
        </w:rPr>
        <w:t xml:space="preserve">RAN1 </w:t>
      </w:r>
      <w:r w:rsidRPr="00CE7123">
        <w:rPr>
          <w:rFonts w:ascii="Times New Roman" w:eastAsia="Times New Roman" w:hAnsi="Times New Roman" w:cs="Times New Roman"/>
          <w:bCs/>
          <w:kern w:val="0"/>
          <w:sz w:val="20"/>
          <w:szCs w:val="20"/>
          <w:lang w:eastAsia="en-GB"/>
        </w:rPr>
        <w:t xml:space="preserve">respectfully asks </w:t>
      </w:r>
      <w:r w:rsidR="004F7B90">
        <w:rPr>
          <w:rFonts w:ascii="Times New Roman" w:eastAsia="Times New Roman" w:hAnsi="Times New Roman" w:cs="Times New Roman"/>
          <w:bCs/>
          <w:kern w:val="0"/>
          <w:sz w:val="20"/>
          <w:szCs w:val="20"/>
          <w:lang w:eastAsia="en-GB"/>
        </w:rPr>
        <w:t>RAN</w:t>
      </w:r>
      <w:r w:rsidRPr="00CE7123">
        <w:rPr>
          <w:rFonts w:ascii="Times New Roman" w:eastAsia="Times New Roman" w:hAnsi="Times New Roman" w:cs="Times New Roman"/>
          <w:bCs/>
          <w:kern w:val="0"/>
          <w:sz w:val="20"/>
          <w:szCs w:val="20"/>
          <w:lang w:eastAsia="en-GB"/>
        </w:rPr>
        <w:t>2 to take the above information into account.</w:t>
      </w:r>
    </w:p>
    <w:p w14:paraId="6778ECFA" w14:textId="77777777" w:rsidR="006F1715" w:rsidRPr="006F1715" w:rsidRDefault="006F1715" w:rsidP="006F1715">
      <w:pPr>
        <w:widowControl/>
        <w:overflowPunct w:val="0"/>
        <w:autoSpaceDE w:val="0"/>
        <w:autoSpaceDN w:val="0"/>
        <w:adjustRightInd w:val="0"/>
        <w:snapToGrid w:val="0"/>
        <w:spacing w:after="120"/>
        <w:textAlignment w:val="baseline"/>
        <w:rPr>
          <w:rFonts w:ascii="Arial" w:eastAsia="Times New Roman" w:hAnsi="Arial" w:cs="Arial"/>
          <w:kern w:val="0"/>
          <w:sz w:val="20"/>
          <w:szCs w:val="20"/>
          <w:lang w:val="en-GB" w:eastAsia="en-GB"/>
        </w:rPr>
      </w:pPr>
    </w:p>
    <w:p w14:paraId="252820E4" w14:textId="77777777" w:rsidR="006F1715" w:rsidRPr="00215645" w:rsidRDefault="006F1715" w:rsidP="00B04BC8">
      <w:pPr>
        <w:pStyle w:val="a9"/>
        <w:keepNext/>
        <w:keepLines/>
        <w:widowControl/>
        <w:numPr>
          <w:ilvl w:val="0"/>
          <w:numId w:val="3"/>
        </w:numPr>
        <w:pBdr>
          <w:top w:val="single" w:sz="12" w:space="3" w:color="auto"/>
        </w:pBdr>
        <w:overflowPunct w:val="0"/>
        <w:autoSpaceDE w:val="0"/>
        <w:autoSpaceDN w:val="0"/>
        <w:adjustRightInd w:val="0"/>
        <w:snapToGrid w:val="0"/>
        <w:spacing w:before="240" w:after="180"/>
        <w:ind w:firstLineChars="0"/>
        <w:jc w:val="left"/>
        <w:textAlignment w:val="baseline"/>
        <w:outlineLvl w:val="0"/>
        <w:rPr>
          <w:rFonts w:ascii="Arial" w:eastAsia="Times New Roman" w:hAnsi="Arial" w:cs="Times New Roman"/>
          <w:kern w:val="0"/>
          <w:sz w:val="36"/>
          <w:szCs w:val="36"/>
          <w:lang w:val="en-GB" w:eastAsia="en-GB"/>
        </w:rPr>
      </w:pPr>
      <w:r w:rsidRPr="00215645">
        <w:rPr>
          <w:rFonts w:ascii="Arial" w:eastAsia="Times New Roman" w:hAnsi="Arial" w:cs="Times New Roman"/>
          <w:kern w:val="0"/>
          <w:sz w:val="36"/>
          <w:szCs w:val="36"/>
          <w:lang w:val="en-GB" w:eastAsia="en-GB"/>
        </w:rPr>
        <w:t xml:space="preserve">Dates of next </w:t>
      </w:r>
      <w:r w:rsidRPr="00215645">
        <w:rPr>
          <w:rFonts w:ascii="Arial" w:eastAsia="Times New Roman" w:hAnsi="Arial" w:cs="Arial"/>
          <w:bCs/>
          <w:kern w:val="0"/>
          <w:sz w:val="36"/>
          <w:szCs w:val="36"/>
          <w:lang w:val="en-GB" w:eastAsia="en-GB"/>
        </w:rPr>
        <w:t>TSG RAN WG 1</w:t>
      </w:r>
      <w:r w:rsidRPr="00215645">
        <w:rPr>
          <w:rFonts w:ascii="Arial" w:eastAsia="Times New Roman" w:hAnsi="Arial" w:cs="Times New Roman"/>
          <w:kern w:val="0"/>
          <w:sz w:val="36"/>
          <w:szCs w:val="36"/>
          <w:lang w:val="en-GB" w:eastAsia="en-GB"/>
        </w:rPr>
        <w:t xml:space="preserve"> meetings</w:t>
      </w:r>
    </w:p>
    <w:p w14:paraId="30CB2145" w14:textId="34F1FFC0" w:rsidR="00C37F53" w:rsidRPr="00342600" w:rsidRDefault="00C37F53" w:rsidP="00C37F53">
      <w:pPr>
        <w:widowControl/>
        <w:tabs>
          <w:tab w:val="left" w:pos="4370"/>
        </w:tabs>
        <w:overflowPunct w:val="0"/>
        <w:autoSpaceDE w:val="0"/>
        <w:autoSpaceDN w:val="0"/>
        <w:adjustRightInd w:val="0"/>
        <w:snapToGrid w:val="0"/>
        <w:spacing w:after="120"/>
        <w:ind w:left="2268" w:hanging="2268"/>
        <w:jc w:val="left"/>
        <w:textAlignment w:val="baseline"/>
        <w:rPr>
          <w:rFonts w:ascii="Times New Roman" w:eastAsia="Times New Roman" w:hAnsi="Times New Roman" w:cs="Times New Roman"/>
          <w:bCs/>
          <w:kern w:val="0"/>
          <w:sz w:val="20"/>
          <w:szCs w:val="20"/>
          <w:lang w:val="en-GB" w:eastAsia="en-GB"/>
        </w:rPr>
      </w:pPr>
      <w:r w:rsidRPr="00342600">
        <w:rPr>
          <w:rFonts w:ascii="Times New Roman" w:eastAsia="Times New Roman" w:hAnsi="Times New Roman" w:cs="Times New Roman"/>
          <w:bCs/>
          <w:kern w:val="0"/>
          <w:sz w:val="20"/>
          <w:szCs w:val="20"/>
          <w:lang w:val="en-GB" w:eastAsia="en-GB"/>
        </w:rPr>
        <w:t>TSG-RAN WG1 Meeting #119</w:t>
      </w:r>
      <w:r w:rsidRPr="00342600">
        <w:rPr>
          <w:rFonts w:ascii="Times New Roman" w:eastAsia="Times New Roman" w:hAnsi="Times New Roman" w:cs="Times New Roman"/>
          <w:bCs/>
          <w:kern w:val="0"/>
          <w:sz w:val="20"/>
          <w:szCs w:val="20"/>
          <w:lang w:val="en-GB" w:eastAsia="en-GB"/>
        </w:rPr>
        <w:tab/>
        <w:t>18</w:t>
      </w:r>
      <w:r w:rsidRPr="00342600">
        <w:rPr>
          <w:rFonts w:ascii="Times New Roman" w:eastAsia="Times New Roman" w:hAnsi="Times New Roman" w:cs="Times New Roman"/>
          <w:bCs/>
          <w:kern w:val="0"/>
          <w:sz w:val="20"/>
          <w:szCs w:val="20"/>
          <w:vertAlign w:val="superscript"/>
          <w:lang w:val="en-GB" w:eastAsia="en-GB"/>
        </w:rPr>
        <w:t>th</w:t>
      </w:r>
      <w:r w:rsidRPr="00342600">
        <w:rPr>
          <w:rFonts w:ascii="Times New Roman" w:eastAsia="Times New Roman" w:hAnsi="Times New Roman" w:cs="Times New Roman"/>
          <w:bCs/>
          <w:kern w:val="0"/>
          <w:sz w:val="20"/>
          <w:szCs w:val="20"/>
          <w:lang w:val="en-GB" w:eastAsia="en-GB"/>
        </w:rPr>
        <w:t xml:space="preserve"> – 22</w:t>
      </w:r>
      <w:r w:rsidRPr="00342600">
        <w:rPr>
          <w:rFonts w:ascii="Times New Roman" w:eastAsia="Times New Roman" w:hAnsi="Times New Roman" w:cs="Times New Roman"/>
          <w:bCs/>
          <w:kern w:val="0"/>
          <w:sz w:val="20"/>
          <w:szCs w:val="20"/>
          <w:vertAlign w:val="superscript"/>
          <w:lang w:val="en-GB" w:eastAsia="en-GB"/>
        </w:rPr>
        <w:t>nd</w:t>
      </w:r>
      <w:r w:rsidRPr="00342600">
        <w:rPr>
          <w:rFonts w:ascii="Times New Roman" w:eastAsia="Malgun Gothic" w:hAnsi="Times New Roman" w:cs="Times New Roman"/>
          <w:bCs/>
          <w:kern w:val="0"/>
          <w:sz w:val="20"/>
          <w:szCs w:val="20"/>
          <w:lang w:val="en-GB" w:eastAsia="ko-KR"/>
        </w:rPr>
        <w:t xml:space="preserve"> </w:t>
      </w:r>
      <w:r w:rsidRPr="00342600">
        <w:rPr>
          <w:rFonts w:ascii="Times New Roman" w:eastAsia="Times New Roman" w:hAnsi="Times New Roman" w:cs="Times New Roman"/>
          <w:bCs/>
          <w:kern w:val="0"/>
          <w:sz w:val="20"/>
          <w:szCs w:val="20"/>
          <w:lang w:val="en-GB" w:eastAsia="en-GB"/>
        </w:rPr>
        <w:t xml:space="preserve">November 2024  </w:t>
      </w:r>
      <w:r w:rsidRPr="00342600">
        <w:rPr>
          <w:rFonts w:ascii="Times New Roman" w:eastAsia="Times New Roman" w:hAnsi="Times New Roman" w:cs="Times New Roman"/>
          <w:bCs/>
          <w:kern w:val="0"/>
          <w:sz w:val="20"/>
          <w:szCs w:val="20"/>
          <w:lang w:val="en-GB" w:eastAsia="en-GB"/>
        </w:rPr>
        <w:tab/>
        <w:t xml:space="preserve">    </w:t>
      </w:r>
      <w:r w:rsidRPr="00342600">
        <w:rPr>
          <w:rFonts w:ascii="Times New Roman" w:eastAsia="Times New Roman" w:hAnsi="Times New Roman" w:cs="Times New Roman"/>
          <w:bCs/>
          <w:kern w:val="0"/>
          <w:sz w:val="20"/>
          <w:szCs w:val="20"/>
          <w:lang w:val="en-GB" w:eastAsia="en-GB"/>
        </w:rPr>
        <w:tab/>
      </w:r>
      <w:r w:rsidR="002B3E95">
        <w:rPr>
          <w:rFonts w:ascii="Times New Roman" w:eastAsia="Times New Roman" w:hAnsi="Times New Roman" w:cs="Times New Roman"/>
          <w:bCs/>
          <w:kern w:val="0"/>
          <w:sz w:val="20"/>
          <w:szCs w:val="20"/>
          <w:lang w:val="en-GB" w:eastAsia="en-GB"/>
        </w:rPr>
        <w:t xml:space="preserve">   </w:t>
      </w:r>
      <w:r w:rsidR="00EB2A56">
        <w:rPr>
          <w:rFonts w:ascii="Times New Roman" w:eastAsia="Times New Roman" w:hAnsi="Times New Roman" w:cs="Times New Roman"/>
          <w:bCs/>
          <w:kern w:val="0"/>
          <w:sz w:val="20"/>
          <w:szCs w:val="20"/>
          <w:lang w:val="en-GB" w:eastAsia="en-GB"/>
        </w:rPr>
        <w:t xml:space="preserve"> </w:t>
      </w:r>
      <w:r w:rsidR="00C158C5" w:rsidRPr="00342600">
        <w:rPr>
          <w:rFonts w:ascii="Times New Roman" w:eastAsia="Times New Roman" w:hAnsi="Times New Roman" w:cs="Times New Roman"/>
          <w:bCs/>
          <w:kern w:val="0"/>
          <w:sz w:val="20"/>
          <w:szCs w:val="20"/>
          <w:lang w:val="en-GB" w:eastAsia="en-GB"/>
        </w:rPr>
        <w:t>Orlando</w:t>
      </w:r>
      <w:r w:rsidRPr="00342600">
        <w:rPr>
          <w:rFonts w:ascii="Times New Roman" w:eastAsia="Times New Roman" w:hAnsi="Times New Roman" w:cs="Times New Roman"/>
          <w:bCs/>
          <w:kern w:val="0"/>
          <w:sz w:val="20"/>
          <w:szCs w:val="20"/>
          <w:lang w:val="en-GB" w:eastAsia="en-GB"/>
        </w:rPr>
        <w:t xml:space="preserve">, </w:t>
      </w:r>
      <w:r w:rsidR="00C158C5" w:rsidRPr="00342600">
        <w:rPr>
          <w:rFonts w:ascii="Times New Roman" w:eastAsia="Times New Roman" w:hAnsi="Times New Roman" w:cs="Times New Roman"/>
          <w:bCs/>
          <w:kern w:val="0"/>
          <w:sz w:val="20"/>
          <w:szCs w:val="20"/>
          <w:lang w:val="en-GB" w:eastAsia="en-GB"/>
        </w:rPr>
        <w:t>USA</w:t>
      </w:r>
    </w:p>
    <w:p w14:paraId="19FBEB16" w14:textId="6E971448" w:rsidR="001B191E" w:rsidRPr="00342600" w:rsidRDefault="001B191E" w:rsidP="001B191E">
      <w:pPr>
        <w:widowControl/>
        <w:tabs>
          <w:tab w:val="left" w:pos="4370"/>
        </w:tabs>
        <w:overflowPunct w:val="0"/>
        <w:autoSpaceDE w:val="0"/>
        <w:autoSpaceDN w:val="0"/>
        <w:adjustRightInd w:val="0"/>
        <w:snapToGrid w:val="0"/>
        <w:spacing w:after="120"/>
        <w:ind w:left="2268" w:hanging="2268"/>
        <w:jc w:val="left"/>
        <w:textAlignment w:val="baseline"/>
        <w:rPr>
          <w:rFonts w:ascii="Times New Roman" w:eastAsia="Times New Roman" w:hAnsi="Times New Roman" w:cs="Times New Roman"/>
          <w:bCs/>
          <w:kern w:val="0"/>
          <w:sz w:val="20"/>
          <w:szCs w:val="20"/>
          <w:lang w:val="en-GB" w:eastAsia="en-GB"/>
        </w:rPr>
      </w:pPr>
      <w:r w:rsidRPr="00342600">
        <w:rPr>
          <w:rFonts w:ascii="Times New Roman" w:eastAsia="Times New Roman" w:hAnsi="Times New Roman" w:cs="Times New Roman"/>
          <w:bCs/>
          <w:kern w:val="0"/>
          <w:sz w:val="20"/>
          <w:szCs w:val="20"/>
          <w:lang w:val="en-GB" w:eastAsia="en-GB"/>
        </w:rPr>
        <w:t>TSG-RAN WG1 Meeting #1</w:t>
      </w:r>
      <w:r>
        <w:rPr>
          <w:rFonts w:ascii="Times New Roman" w:eastAsia="Times New Roman" w:hAnsi="Times New Roman" w:cs="Times New Roman"/>
          <w:bCs/>
          <w:kern w:val="0"/>
          <w:sz w:val="20"/>
          <w:szCs w:val="20"/>
          <w:lang w:val="en-GB" w:eastAsia="en-GB"/>
        </w:rPr>
        <w:t>20</w:t>
      </w:r>
      <w:r w:rsidRPr="00342600">
        <w:rPr>
          <w:rFonts w:ascii="Times New Roman" w:eastAsia="Times New Roman" w:hAnsi="Times New Roman" w:cs="Times New Roman"/>
          <w:bCs/>
          <w:kern w:val="0"/>
          <w:sz w:val="20"/>
          <w:szCs w:val="20"/>
          <w:lang w:val="en-GB" w:eastAsia="en-GB"/>
        </w:rPr>
        <w:tab/>
        <w:t>1</w:t>
      </w:r>
      <w:r w:rsidR="00EB2A56">
        <w:rPr>
          <w:rFonts w:ascii="Times New Roman" w:eastAsia="Times New Roman" w:hAnsi="Times New Roman" w:cs="Times New Roman"/>
          <w:bCs/>
          <w:kern w:val="0"/>
          <w:sz w:val="20"/>
          <w:szCs w:val="20"/>
          <w:lang w:val="en-GB" w:eastAsia="en-GB"/>
        </w:rPr>
        <w:t>7</w:t>
      </w:r>
      <w:r w:rsidRPr="00342600">
        <w:rPr>
          <w:rFonts w:ascii="Times New Roman" w:eastAsia="Times New Roman" w:hAnsi="Times New Roman" w:cs="Times New Roman"/>
          <w:bCs/>
          <w:kern w:val="0"/>
          <w:sz w:val="20"/>
          <w:szCs w:val="20"/>
          <w:vertAlign w:val="superscript"/>
          <w:lang w:val="en-GB" w:eastAsia="en-GB"/>
        </w:rPr>
        <w:t>th</w:t>
      </w:r>
      <w:r w:rsidRPr="00342600">
        <w:rPr>
          <w:rFonts w:ascii="Times New Roman" w:eastAsia="Times New Roman" w:hAnsi="Times New Roman" w:cs="Times New Roman"/>
          <w:bCs/>
          <w:kern w:val="0"/>
          <w:sz w:val="20"/>
          <w:szCs w:val="20"/>
          <w:lang w:val="en-GB" w:eastAsia="en-GB"/>
        </w:rPr>
        <w:t xml:space="preserve"> – </w:t>
      </w:r>
      <w:r w:rsidR="00EB2A56">
        <w:rPr>
          <w:rFonts w:ascii="Times New Roman" w:eastAsia="Times New Roman" w:hAnsi="Times New Roman" w:cs="Times New Roman"/>
          <w:bCs/>
          <w:kern w:val="0"/>
          <w:sz w:val="20"/>
          <w:szCs w:val="20"/>
          <w:lang w:val="en-GB" w:eastAsia="en-GB"/>
        </w:rPr>
        <w:t>2</w:t>
      </w:r>
      <w:r w:rsidRPr="00342600">
        <w:rPr>
          <w:rFonts w:ascii="Times New Roman" w:eastAsia="Times New Roman" w:hAnsi="Times New Roman" w:cs="Times New Roman"/>
          <w:bCs/>
          <w:kern w:val="0"/>
          <w:sz w:val="20"/>
          <w:szCs w:val="20"/>
          <w:lang w:val="en-GB" w:eastAsia="en-GB"/>
        </w:rPr>
        <w:t>1</w:t>
      </w:r>
      <w:r w:rsidR="00EB2A56">
        <w:rPr>
          <w:rFonts w:ascii="Times New Roman" w:eastAsia="Times New Roman" w:hAnsi="Times New Roman" w:cs="Times New Roman"/>
          <w:bCs/>
          <w:kern w:val="0"/>
          <w:sz w:val="20"/>
          <w:szCs w:val="20"/>
          <w:vertAlign w:val="superscript"/>
          <w:lang w:val="en-GB" w:eastAsia="en-GB"/>
        </w:rPr>
        <w:t>st</w:t>
      </w:r>
      <w:r w:rsidRPr="00342600">
        <w:rPr>
          <w:rFonts w:ascii="Times New Roman" w:eastAsia="Malgun Gothic" w:hAnsi="Times New Roman" w:cs="Times New Roman"/>
          <w:bCs/>
          <w:kern w:val="0"/>
          <w:sz w:val="20"/>
          <w:szCs w:val="20"/>
          <w:lang w:val="en-GB" w:eastAsia="ko-KR"/>
        </w:rPr>
        <w:t xml:space="preserve"> </w:t>
      </w:r>
      <w:r w:rsidR="00EB2A56" w:rsidRPr="00EB2A56">
        <w:rPr>
          <w:rFonts w:ascii="Times New Roman" w:eastAsia="Times New Roman" w:hAnsi="Times New Roman" w:cs="Times New Roman" w:hint="eastAsia"/>
          <w:bCs/>
          <w:kern w:val="0"/>
          <w:sz w:val="20"/>
          <w:szCs w:val="20"/>
          <w:lang w:val="en-GB" w:eastAsia="en-GB"/>
        </w:rPr>
        <w:t>February</w:t>
      </w:r>
      <w:r w:rsidRPr="00342600">
        <w:rPr>
          <w:rFonts w:ascii="Times New Roman" w:eastAsia="Times New Roman" w:hAnsi="Times New Roman" w:cs="Times New Roman"/>
          <w:bCs/>
          <w:kern w:val="0"/>
          <w:sz w:val="20"/>
          <w:szCs w:val="20"/>
          <w:lang w:val="en-GB" w:eastAsia="en-GB"/>
        </w:rPr>
        <w:t xml:space="preserve"> 2024  </w:t>
      </w:r>
      <w:r w:rsidRPr="00342600">
        <w:rPr>
          <w:rFonts w:ascii="Times New Roman" w:eastAsia="Times New Roman" w:hAnsi="Times New Roman" w:cs="Times New Roman"/>
          <w:bCs/>
          <w:kern w:val="0"/>
          <w:sz w:val="20"/>
          <w:szCs w:val="20"/>
          <w:lang w:val="en-GB" w:eastAsia="en-GB"/>
        </w:rPr>
        <w:tab/>
        <w:t xml:space="preserve">    </w:t>
      </w:r>
      <w:r w:rsidRPr="00342600">
        <w:rPr>
          <w:rFonts w:ascii="Times New Roman" w:eastAsia="Times New Roman" w:hAnsi="Times New Roman" w:cs="Times New Roman"/>
          <w:bCs/>
          <w:kern w:val="0"/>
          <w:sz w:val="20"/>
          <w:szCs w:val="20"/>
          <w:lang w:val="en-GB" w:eastAsia="en-GB"/>
        </w:rPr>
        <w:tab/>
        <w:t xml:space="preserve">   </w:t>
      </w:r>
      <w:r w:rsidR="00EB2A56">
        <w:rPr>
          <w:rFonts w:ascii="Times New Roman" w:eastAsia="Times New Roman" w:hAnsi="Times New Roman" w:cs="Times New Roman"/>
          <w:bCs/>
          <w:kern w:val="0"/>
          <w:sz w:val="20"/>
          <w:szCs w:val="20"/>
          <w:lang w:val="en-GB" w:eastAsia="en-GB"/>
        </w:rPr>
        <w:t xml:space="preserve"> Athens</w:t>
      </w:r>
      <w:r w:rsidRPr="00342600">
        <w:rPr>
          <w:rFonts w:ascii="Times New Roman" w:eastAsia="Times New Roman" w:hAnsi="Times New Roman" w:cs="Times New Roman"/>
          <w:bCs/>
          <w:kern w:val="0"/>
          <w:sz w:val="20"/>
          <w:szCs w:val="20"/>
          <w:lang w:val="en-GB" w:eastAsia="en-GB"/>
        </w:rPr>
        <w:t xml:space="preserve">, </w:t>
      </w:r>
      <w:r w:rsidR="00EB2A56">
        <w:rPr>
          <w:rFonts w:ascii="Times New Roman" w:eastAsia="Times New Roman" w:hAnsi="Times New Roman" w:cs="Times New Roman"/>
          <w:bCs/>
          <w:kern w:val="0"/>
          <w:sz w:val="20"/>
          <w:szCs w:val="20"/>
          <w:lang w:val="en-GB" w:eastAsia="en-GB"/>
        </w:rPr>
        <w:t>Greece</w:t>
      </w:r>
    </w:p>
    <w:p w14:paraId="580C5401" w14:textId="77777777" w:rsidR="006F1715" w:rsidRPr="001B191E" w:rsidRDefault="006F1715">
      <w:pPr>
        <w:rPr>
          <w:lang w:val="en-GB"/>
        </w:rPr>
      </w:pPr>
    </w:p>
    <w:sectPr w:rsidR="006F1715" w:rsidRPr="001B191E" w:rsidSect="006F1715">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D5799" w14:textId="77777777" w:rsidR="0057645C" w:rsidRDefault="0057645C" w:rsidP="006F1715">
      <w:r>
        <w:separator/>
      </w:r>
    </w:p>
  </w:endnote>
  <w:endnote w:type="continuationSeparator" w:id="0">
    <w:p w14:paraId="74465C9A" w14:textId="77777777" w:rsidR="0057645C" w:rsidRDefault="0057645C" w:rsidP="006F1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9E24D" w14:textId="77777777" w:rsidR="0057645C" w:rsidRDefault="0057645C" w:rsidP="006F1715">
      <w:r>
        <w:separator/>
      </w:r>
    </w:p>
  </w:footnote>
  <w:footnote w:type="continuationSeparator" w:id="0">
    <w:p w14:paraId="58DE4D67" w14:textId="77777777" w:rsidR="0057645C" w:rsidRDefault="0057645C" w:rsidP="006F17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D974FC"/>
    <w:multiLevelType w:val="hybridMultilevel"/>
    <w:tmpl w:val="1ABE2998"/>
    <w:lvl w:ilvl="0" w:tplc="3342C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2E04562"/>
    <w:multiLevelType w:val="hybridMultilevel"/>
    <w:tmpl w:val="F0F6B102"/>
    <w:lvl w:ilvl="0" w:tplc="B8EA9EF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9A459C1"/>
    <w:multiLevelType w:val="hybridMultilevel"/>
    <w:tmpl w:val="7EE6C596"/>
    <w:lvl w:ilvl="0" w:tplc="FB6274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29571AC"/>
    <w:multiLevelType w:val="hybridMultilevel"/>
    <w:tmpl w:val="820A31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609"/>
    <w:rsid w:val="00050CC5"/>
    <w:rsid w:val="00094C71"/>
    <w:rsid w:val="000D05EE"/>
    <w:rsid w:val="000E558A"/>
    <w:rsid w:val="000F75D2"/>
    <w:rsid w:val="000F7C59"/>
    <w:rsid w:val="00111C4C"/>
    <w:rsid w:val="00137D57"/>
    <w:rsid w:val="00173A0B"/>
    <w:rsid w:val="00175D2E"/>
    <w:rsid w:val="001B191E"/>
    <w:rsid w:val="001F0FFD"/>
    <w:rsid w:val="00215645"/>
    <w:rsid w:val="002A76F8"/>
    <w:rsid w:val="002B3E95"/>
    <w:rsid w:val="002D435E"/>
    <w:rsid w:val="003341B3"/>
    <w:rsid w:val="00342600"/>
    <w:rsid w:val="00376726"/>
    <w:rsid w:val="003A5606"/>
    <w:rsid w:val="003C7E22"/>
    <w:rsid w:val="003D1134"/>
    <w:rsid w:val="0040553D"/>
    <w:rsid w:val="00421C03"/>
    <w:rsid w:val="0044585B"/>
    <w:rsid w:val="004B5746"/>
    <w:rsid w:val="004F7B90"/>
    <w:rsid w:val="005374B3"/>
    <w:rsid w:val="00575303"/>
    <w:rsid w:val="0057645C"/>
    <w:rsid w:val="005C1D71"/>
    <w:rsid w:val="00604148"/>
    <w:rsid w:val="006217AB"/>
    <w:rsid w:val="006776C3"/>
    <w:rsid w:val="0068102C"/>
    <w:rsid w:val="00682A02"/>
    <w:rsid w:val="006A7467"/>
    <w:rsid w:val="006C205D"/>
    <w:rsid w:val="006C6C1E"/>
    <w:rsid w:val="006F1715"/>
    <w:rsid w:val="00712F59"/>
    <w:rsid w:val="007611A5"/>
    <w:rsid w:val="007E45A8"/>
    <w:rsid w:val="00817ABD"/>
    <w:rsid w:val="00822422"/>
    <w:rsid w:val="00861950"/>
    <w:rsid w:val="0087034D"/>
    <w:rsid w:val="00870BB9"/>
    <w:rsid w:val="00890021"/>
    <w:rsid w:val="0091019F"/>
    <w:rsid w:val="00947DE6"/>
    <w:rsid w:val="00A105DD"/>
    <w:rsid w:val="00A31DD7"/>
    <w:rsid w:val="00A440DC"/>
    <w:rsid w:val="00A71193"/>
    <w:rsid w:val="00A87CBA"/>
    <w:rsid w:val="00AE3627"/>
    <w:rsid w:val="00B04BC8"/>
    <w:rsid w:val="00B13463"/>
    <w:rsid w:val="00B26657"/>
    <w:rsid w:val="00B42742"/>
    <w:rsid w:val="00BC39EE"/>
    <w:rsid w:val="00BC46CC"/>
    <w:rsid w:val="00BF21EF"/>
    <w:rsid w:val="00BF6E90"/>
    <w:rsid w:val="00C158C5"/>
    <w:rsid w:val="00C24998"/>
    <w:rsid w:val="00C37F53"/>
    <w:rsid w:val="00C50AB1"/>
    <w:rsid w:val="00CB5D9A"/>
    <w:rsid w:val="00CE7123"/>
    <w:rsid w:val="00D936A5"/>
    <w:rsid w:val="00DD02D4"/>
    <w:rsid w:val="00E115A2"/>
    <w:rsid w:val="00E16609"/>
    <w:rsid w:val="00E35CE8"/>
    <w:rsid w:val="00EB2A56"/>
    <w:rsid w:val="00EC2735"/>
    <w:rsid w:val="00EC79B2"/>
    <w:rsid w:val="00EE64B6"/>
    <w:rsid w:val="00F655E6"/>
    <w:rsid w:val="00F65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9687B6"/>
  <w15:chartTrackingRefBased/>
  <w15:docId w15:val="{C6E5DF05-E288-4A63-A965-27B9366EF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next w:val="a"/>
    <w:link w:val="30"/>
    <w:qFormat/>
    <w:rsid w:val="006C6C1E"/>
    <w:pPr>
      <w:keepNext/>
      <w:widowControl/>
      <w:jc w:val="left"/>
      <w:outlineLvl w:val="2"/>
    </w:pPr>
    <w:rPr>
      <w:rFonts w:ascii="Times New Roman" w:hAnsi="Times New Roman" w:cs="Times New Roman"/>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171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F1715"/>
    <w:rPr>
      <w:sz w:val="18"/>
      <w:szCs w:val="18"/>
    </w:rPr>
  </w:style>
  <w:style w:type="paragraph" w:styleId="a5">
    <w:name w:val="footer"/>
    <w:basedOn w:val="a"/>
    <w:link w:val="a6"/>
    <w:uiPriority w:val="99"/>
    <w:unhideWhenUsed/>
    <w:rsid w:val="006F1715"/>
    <w:pPr>
      <w:tabs>
        <w:tab w:val="center" w:pos="4153"/>
        <w:tab w:val="right" w:pos="8306"/>
      </w:tabs>
      <w:snapToGrid w:val="0"/>
      <w:jc w:val="left"/>
    </w:pPr>
    <w:rPr>
      <w:sz w:val="18"/>
      <w:szCs w:val="18"/>
    </w:rPr>
  </w:style>
  <w:style w:type="character" w:customStyle="1" w:styleId="a6">
    <w:name w:val="页脚 字符"/>
    <w:basedOn w:val="a0"/>
    <w:link w:val="a5"/>
    <w:uiPriority w:val="99"/>
    <w:rsid w:val="006F1715"/>
    <w:rPr>
      <w:sz w:val="18"/>
      <w:szCs w:val="18"/>
    </w:rPr>
  </w:style>
  <w:style w:type="character" w:styleId="a7">
    <w:name w:val="Hyperlink"/>
    <w:basedOn w:val="a0"/>
    <w:uiPriority w:val="99"/>
    <w:unhideWhenUsed/>
    <w:rsid w:val="00DD02D4"/>
    <w:rPr>
      <w:color w:val="0563C1" w:themeColor="hyperlink"/>
      <w:u w:val="single"/>
    </w:rPr>
  </w:style>
  <w:style w:type="character" w:styleId="a8">
    <w:name w:val="Unresolved Mention"/>
    <w:basedOn w:val="a0"/>
    <w:uiPriority w:val="99"/>
    <w:semiHidden/>
    <w:unhideWhenUsed/>
    <w:rsid w:val="00DD02D4"/>
    <w:rPr>
      <w:color w:val="605E5C"/>
      <w:shd w:val="clear" w:color="auto" w:fill="E1DFDD"/>
    </w:rPr>
  </w:style>
  <w:style w:type="paragraph" w:styleId="a9">
    <w:name w:val="List Paragraph"/>
    <w:basedOn w:val="a"/>
    <w:uiPriority w:val="34"/>
    <w:qFormat/>
    <w:rsid w:val="00215645"/>
    <w:pPr>
      <w:ind w:firstLineChars="200" w:firstLine="420"/>
    </w:pPr>
  </w:style>
  <w:style w:type="table" w:styleId="aa">
    <w:name w:val="Table Grid"/>
    <w:basedOn w:val="a1"/>
    <w:uiPriority w:val="39"/>
    <w:rsid w:val="006C6C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rsid w:val="006C6C1E"/>
    <w:rPr>
      <w:rFonts w:ascii="Times New Roman" w:hAnsi="Times New Roman" w:cs="Times New Roman"/>
      <w:kern w:val="0"/>
      <w:sz w:val="24"/>
      <w:szCs w:val="20"/>
      <w:lang w:val="en-GB" w:eastAsia="en-US"/>
    </w:rPr>
  </w:style>
  <w:style w:type="paragraph" w:customStyle="1" w:styleId="B1">
    <w:name w:val="B1"/>
    <w:basedOn w:val="a"/>
    <w:link w:val="B1Char1"/>
    <w:qFormat/>
    <w:rsid w:val="006C6C1E"/>
    <w:pPr>
      <w:widowControl/>
      <w:ind w:left="567" w:hanging="567"/>
    </w:pPr>
    <w:rPr>
      <w:rFonts w:ascii="Arial" w:hAnsi="Arial" w:cs="Times New Roman"/>
      <w:kern w:val="0"/>
      <w:sz w:val="20"/>
      <w:szCs w:val="20"/>
      <w:lang w:val="en-GB" w:eastAsia="en-US"/>
    </w:rPr>
  </w:style>
  <w:style w:type="character" w:customStyle="1" w:styleId="B1Char1">
    <w:name w:val="B1 Char1"/>
    <w:link w:val="B1"/>
    <w:qFormat/>
    <w:rsid w:val="006C6C1E"/>
    <w:rPr>
      <w:rFonts w:ascii="Arial" w:hAnsi="Arial" w:cs="Times New Roman"/>
      <w:kern w:val="0"/>
      <w:sz w:val="20"/>
      <w:szCs w:val="20"/>
      <w:lang w:val="en-GB" w:eastAsia="en-US"/>
    </w:rPr>
  </w:style>
  <w:style w:type="character" w:styleId="ab">
    <w:name w:val="annotation reference"/>
    <w:basedOn w:val="a0"/>
    <w:uiPriority w:val="99"/>
    <w:semiHidden/>
    <w:unhideWhenUsed/>
    <w:rsid w:val="00870BB9"/>
    <w:rPr>
      <w:sz w:val="21"/>
      <w:szCs w:val="21"/>
    </w:rPr>
  </w:style>
  <w:style w:type="paragraph" w:styleId="ac">
    <w:name w:val="annotation text"/>
    <w:basedOn w:val="a"/>
    <w:link w:val="ad"/>
    <w:uiPriority w:val="99"/>
    <w:semiHidden/>
    <w:unhideWhenUsed/>
    <w:rsid w:val="00870BB9"/>
    <w:pPr>
      <w:jc w:val="left"/>
    </w:pPr>
  </w:style>
  <w:style w:type="character" w:customStyle="1" w:styleId="ad">
    <w:name w:val="批注文字 字符"/>
    <w:basedOn w:val="a0"/>
    <w:link w:val="ac"/>
    <w:uiPriority w:val="99"/>
    <w:semiHidden/>
    <w:rsid w:val="00870BB9"/>
  </w:style>
  <w:style w:type="paragraph" w:styleId="ae">
    <w:name w:val="annotation subject"/>
    <w:basedOn w:val="ac"/>
    <w:next w:val="ac"/>
    <w:link w:val="af"/>
    <w:uiPriority w:val="99"/>
    <w:semiHidden/>
    <w:unhideWhenUsed/>
    <w:rsid w:val="00870BB9"/>
    <w:rPr>
      <w:b/>
      <w:bCs/>
    </w:rPr>
  </w:style>
  <w:style w:type="character" w:customStyle="1" w:styleId="af">
    <w:name w:val="批注主题 字符"/>
    <w:basedOn w:val="ad"/>
    <w:link w:val="ae"/>
    <w:uiPriority w:val="99"/>
    <w:semiHidden/>
    <w:rsid w:val="00870B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371</Words>
  <Characters>2121</Characters>
  <Application>Microsoft Office Word</Application>
  <DocSecurity>0</DocSecurity>
  <Lines>17</Lines>
  <Paragraphs>4</Paragraphs>
  <ScaleCrop>false</ScaleCrop>
  <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Teng Ma</dc:creator>
  <cp:keywords/>
  <dc:description/>
  <cp:lastModifiedBy>Teng Ma</cp:lastModifiedBy>
  <cp:revision>5</cp:revision>
  <dcterms:created xsi:type="dcterms:W3CDTF">2024-10-03T15:11:00Z</dcterms:created>
  <dcterms:modified xsi:type="dcterms:W3CDTF">2024-10-03T15:11:00Z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944da40539711ef80005fbc00005fbc">
    <vt:lpwstr>CWMWLJdLpAWuLCge/u0yApPeE0Zpatdjwu36e0okjESrQoKuBqVj+ZyyylXiByaG4/jL/1COBiSRph7Hz7o2zYWlQ==</vt:lpwstr>
  </property>
  <property fmtid="{D5CDD505-2E9C-101B-9397-08002B2CF9AE}" pid="3" name="CWMe9dbacb053a211ef800073f5000073f5">
    <vt:lpwstr>CWMhGwsBVfvMAedXh0LcFVf/NXOUfPq5QX2vIhsTouqVfuy2TfxqaTnHDLs0F9E1rBtAT8Rkuhdh9cMZsI6POV2Mg==</vt:lpwstr>
  </property>
  <property fmtid="{D5CDD505-2E9C-101B-9397-08002B2CF9AE}" pid="4" name="CWMd2a100c053a911ef80005fbc00005fbc">
    <vt:lpwstr>CWMZE7MFZHLL1jTxlPIlk6EYCDwypKtXkMuDpK5dh02t9r9uu/TohALPZ+95zwSU5RKcuTc7iRi5MUxFaB/VGSLlQ==</vt:lpwstr>
  </property>
</Properties>
</file>