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D17B4" w14:textId="58E02886" w:rsidR="00582E9F" w:rsidRPr="0001058B" w:rsidRDefault="00582E9F" w:rsidP="0001058B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bookmarkStart w:id="0" w:name="_Hlk145670493"/>
      <w:r w:rsidRPr="0001058B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3GPP TSG RAN WG1 #118bis</w:t>
      </w:r>
      <w:r w:rsidRPr="0001058B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</w:r>
      <w:r w:rsidRPr="0001058B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</w:r>
      <w:r w:rsidRPr="0001058B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</w:r>
      <w:r w:rsidR="009049C2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                                                        </w:t>
      </w:r>
      <w:r w:rsidR="00C3178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  </w:t>
      </w:r>
      <w:r w:rsidR="00FC1759" w:rsidRPr="00FC1759">
        <w:rPr>
          <w:rFonts w:ascii="Times New Roman" w:hAnsi="Times New Roman" w:cs="Times New Roman" w:hint="eastAsia"/>
          <w:b/>
          <w:kern w:val="0"/>
          <w:sz w:val="20"/>
          <w:szCs w:val="20"/>
          <w:lang w:val="en-GB" w:eastAsia="en-US"/>
        </w:rPr>
        <w:t>R1-2407888</w:t>
      </w:r>
    </w:p>
    <w:p w14:paraId="6EA33186" w14:textId="77777777" w:rsidR="00582E9F" w:rsidRPr="0001058B" w:rsidRDefault="00582E9F" w:rsidP="0001058B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 w:rsidRPr="0001058B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Hefei, China, October 14</w:t>
      </w:r>
      <w:r w:rsidRPr="0001058B">
        <w:rPr>
          <w:rFonts w:ascii="Times New Roman" w:hAnsi="Times New Roman" w:cs="Times New Roman" w:hint="eastAsia"/>
          <w:b/>
          <w:kern w:val="0"/>
          <w:sz w:val="20"/>
          <w:szCs w:val="20"/>
          <w:lang w:val="en-GB" w:eastAsia="en-US"/>
        </w:rPr>
        <w:t>th</w:t>
      </w:r>
      <w:r w:rsidRPr="0001058B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 – 18th, 2024</w:t>
      </w:r>
    </w:p>
    <w:p w14:paraId="6D60BFA2" w14:textId="77777777" w:rsidR="0002600A" w:rsidRDefault="0002600A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bookmarkStart w:id="1" w:name="OLE_LINK4"/>
      <w:bookmarkStart w:id="2" w:name="OLE_LINK3"/>
      <w:bookmarkEnd w:id="0"/>
    </w:p>
    <w:p w14:paraId="33A48D22" w14:textId="77777777" w:rsidR="0002600A" w:rsidRPr="00C31780" w:rsidRDefault="0000000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Source: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</w:r>
      <w:r w:rsidRPr="00C31780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CMCC</w:t>
      </w:r>
    </w:p>
    <w:p w14:paraId="4AC71EC1" w14:textId="2ED03E74" w:rsidR="0002600A" w:rsidRDefault="0000000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 w:rsidRPr="00C31780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Title:</w:t>
      </w:r>
      <w:bookmarkStart w:id="3" w:name="Title"/>
      <w:bookmarkEnd w:id="3"/>
      <w:r w:rsidRPr="00C31780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</w:r>
      <w:r w:rsidR="00837884" w:rsidRPr="00C31780">
        <w:rPr>
          <w:rFonts w:ascii="Times New Roman" w:hAnsi="Times New Roman" w:cs="Times New Roman" w:hint="eastAsia"/>
          <w:b/>
          <w:kern w:val="0"/>
          <w:sz w:val="20"/>
          <w:szCs w:val="20"/>
          <w:lang w:val="en-GB" w:eastAsia="en-US"/>
        </w:rPr>
        <w:t>Discussion on the LS on common TA in a regenerative payload scenario</w:t>
      </w:r>
    </w:p>
    <w:p w14:paraId="53F39DF1" w14:textId="77777777" w:rsidR="0002600A" w:rsidRDefault="0000000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Agenda item: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  <w:t>5</w:t>
      </w:r>
    </w:p>
    <w:p w14:paraId="43FEF97F" w14:textId="77777777" w:rsidR="0002600A" w:rsidRDefault="0000000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Document for: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  <w:t>Discussion &amp; Decision</w:t>
      </w:r>
    </w:p>
    <w:p w14:paraId="27B659E6" w14:textId="77777777" w:rsidR="0002600A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120" w:afterLines="0" w:after="120"/>
        <w:ind w:left="363" w:hanging="363"/>
        <w:rPr>
          <w:rFonts w:ascii="Times New Roman" w:hAnsi="Times New Roman"/>
          <w:sz w:val="28"/>
          <w:szCs w:val="28"/>
          <w:lang w:eastAsia="zh-CN"/>
        </w:rPr>
      </w:pPr>
      <w:bookmarkStart w:id="4" w:name="_Toc120549591"/>
      <w:bookmarkStart w:id="5" w:name="_Hlk521259925"/>
      <w:bookmarkEnd w:id="1"/>
      <w:bookmarkEnd w:id="2"/>
      <w:r>
        <w:rPr>
          <w:rFonts w:ascii="Times New Roman" w:hAnsi="Times New Roman"/>
          <w:sz w:val="28"/>
          <w:szCs w:val="28"/>
          <w:lang w:eastAsia="zh-CN"/>
        </w:rPr>
        <w:t>Introduction</w:t>
      </w:r>
      <w:bookmarkEnd w:id="4"/>
    </w:p>
    <w:p w14:paraId="58183920" w14:textId="1D688FD0" w:rsidR="004A0A14" w:rsidRPr="003723C4" w:rsidRDefault="004A0A14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RAN2 has sent a LS to RAN1 regarding the common TA in a </w:t>
      </w:r>
      <w:r>
        <w:rPr>
          <w:rFonts w:ascii="Times New Roman" w:hAnsi="Times New Roman" w:cs="Times New Roman"/>
          <w:bCs/>
          <w:iCs/>
          <w:sz w:val="20"/>
          <w:szCs w:val="20"/>
        </w:rPr>
        <w:t>regenerative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payload scenario [1]. </w:t>
      </w:r>
      <w:r w:rsidR="005D31A0">
        <w:rPr>
          <w:rFonts w:ascii="Times New Roman" w:hAnsi="Times New Roman" w:cs="Times New Roman"/>
          <w:bCs/>
          <w:iCs/>
          <w:sz w:val="20"/>
          <w:szCs w:val="20"/>
        </w:rPr>
        <w:t>I</w:t>
      </w:r>
      <w:r w:rsidR="005D31A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 RAN2 #127 meeting, the setting of common TA and </w:t>
      </w:r>
      <w:proofErr w:type="spellStart"/>
      <w:r w:rsidR="005D31A0">
        <w:rPr>
          <w:rFonts w:ascii="Times New Roman" w:hAnsi="Times New Roman" w:cs="Times New Roman" w:hint="eastAsia"/>
          <w:bCs/>
          <w:iCs/>
          <w:sz w:val="20"/>
          <w:szCs w:val="20"/>
        </w:rPr>
        <w:t>Kmac</w:t>
      </w:r>
      <w:proofErr w:type="spellEnd"/>
      <w:r w:rsidR="005D31A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for regenerative payload with full </w:t>
      </w:r>
      <w:proofErr w:type="spellStart"/>
      <w:r w:rsidR="005D31A0">
        <w:rPr>
          <w:rFonts w:ascii="Times New Roman" w:hAnsi="Times New Roman" w:cs="Times New Roman" w:hint="eastAsia"/>
          <w:bCs/>
          <w:iCs/>
          <w:sz w:val="20"/>
          <w:szCs w:val="20"/>
        </w:rPr>
        <w:t>gNB</w:t>
      </w:r>
      <w:proofErr w:type="spellEnd"/>
      <w:r w:rsidR="005D31A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on board was discussed. RAN2 brought questions on </w:t>
      </w:r>
      <w:r w:rsidR="005D31A0">
        <w:rPr>
          <w:rFonts w:ascii="Times New Roman" w:hAnsi="Times New Roman" w:cs="Times New Roman"/>
          <w:bCs/>
          <w:iCs/>
          <w:sz w:val="20"/>
          <w:szCs w:val="20"/>
        </w:rPr>
        <w:t>whether</w:t>
      </w:r>
      <w:r w:rsidR="005D31A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it would be a problem for TA common t</w:t>
      </w:r>
      <w:r w:rsidR="003723C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o stick to 0 as the </w:t>
      </w:r>
      <w:r w:rsidR="003723C4">
        <w:rPr>
          <w:rFonts w:ascii="Times New Roman" w:hAnsi="Times New Roman" w:cs="Times New Roman"/>
          <w:bCs/>
          <w:iCs/>
          <w:sz w:val="20"/>
          <w:szCs w:val="20"/>
        </w:rPr>
        <w:t>minimum</w:t>
      </w:r>
      <w:r w:rsidR="003723C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value or if there is a need to </w:t>
      </w:r>
      <w:r w:rsidR="003723C4">
        <w:rPr>
          <w:rFonts w:ascii="Times New Roman" w:hAnsi="Times New Roman" w:cs="Times New Roman"/>
          <w:bCs/>
          <w:iCs/>
          <w:sz w:val="20"/>
          <w:szCs w:val="20"/>
        </w:rPr>
        <w:t>introduce</w:t>
      </w:r>
      <w:r w:rsidR="003723C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negative value</w:t>
      </w:r>
      <w:r w:rsidR="003229D4">
        <w:rPr>
          <w:rFonts w:ascii="Times New Roman" w:hAnsi="Times New Roman" w:cs="Times New Roman" w:hint="eastAsia"/>
          <w:bCs/>
          <w:iCs/>
          <w:sz w:val="20"/>
          <w:szCs w:val="20"/>
        </w:rPr>
        <w:t>s</w:t>
      </w:r>
      <w:r w:rsidR="003723C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. </w:t>
      </w:r>
      <w:r w:rsidR="003723C4">
        <w:rPr>
          <w:rFonts w:ascii="Times New Roman" w:hAnsi="Times New Roman" w:cs="Times New Roman"/>
          <w:bCs/>
          <w:iCs/>
          <w:sz w:val="20"/>
          <w:szCs w:val="20"/>
        </w:rPr>
        <w:t>T</w:t>
      </w:r>
      <w:r w:rsidR="003723C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he content of the LS is listed as below. </w:t>
      </w:r>
    </w:p>
    <w:p w14:paraId="795E7663" w14:textId="77777777" w:rsidR="0094334B" w:rsidRDefault="0094334B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D65F6" w:rsidRPr="00F067A8" w14:paraId="721950C2" w14:textId="77777777" w:rsidTr="007D65F6">
        <w:tc>
          <w:tcPr>
            <w:tcW w:w="9962" w:type="dxa"/>
          </w:tcPr>
          <w:p w14:paraId="37F0B631" w14:textId="77777777" w:rsidR="007D65F6" w:rsidRPr="00893C00" w:rsidRDefault="007D65F6" w:rsidP="00893C00">
            <w:pPr>
              <w:adjustRightInd w:val="0"/>
              <w:snapToGrid w:val="0"/>
              <w:jc w:val="left"/>
              <w:rPr>
                <w:bCs/>
                <w:iCs/>
                <w:sz w:val="20"/>
                <w:szCs w:val="20"/>
              </w:rPr>
            </w:pPr>
          </w:p>
          <w:p w14:paraId="1327AEF0" w14:textId="77777777" w:rsidR="004A0A14" w:rsidRDefault="004A0A14" w:rsidP="00893C00">
            <w:pPr>
              <w:adjustRightInd w:val="0"/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893C00">
              <w:rPr>
                <w:sz w:val="20"/>
                <w:szCs w:val="20"/>
                <w:lang w:eastAsia="zh-CN"/>
              </w:rPr>
              <w:t xml:space="preserve">In RAN2#127 meeting, the setting of common TA and </w:t>
            </w:r>
            <w:proofErr w:type="spellStart"/>
            <w:r w:rsidRPr="00893C00">
              <w:rPr>
                <w:sz w:val="20"/>
                <w:szCs w:val="20"/>
                <w:lang w:eastAsia="zh-CN"/>
              </w:rPr>
              <w:t>Kmac</w:t>
            </w:r>
            <w:proofErr w:type="spellEnd"/>
            <w:r w:rsidRPr="00893C00">
              <w:rPr>
                <w:sz w:val="20"/>
                <w:szCs w:val="20"/>
                <w:lang w:eastAsia="zh-CN"/>
              </w:rPr>
              <w:t xml:space="preserve"> for regenerative payload with full </w:t>
            </w:r>
            <w:proofErr w:type="spellStart"/>
            <w:r w:rsidRPr="00893C00">
              <w:rPr>
                <w:sz w:val="20"/>
                <w:szCs w:val="20"/>
                <w:lang w:eastAsia="zh-CN"/>
              </w:rPr>
              <w:t>gNB</w:t>
            </w:r>
            <w:proofErr w:type="spellEnd"/>
            <w:r w:rsidRPr="00893C00">
              <w:rPr>
                <w:sz w:val="20"/>
                <w:szCs w:val="20"/>
                <w:lang w:eastAsia="zh-CN"/>
              </w:rPr>
              <w:t xml:space="preserve"> on board was discussed, and a question related to the value setting was </w:t>
            </w:r>
            <w:r w:rsidRPr="00893C00">
              <w:rPr>
                <w:sz w:val="20"/>
                <w:szCs w:val="20"/>
              </w:rPr>
              <w:t>raised</w:t>
            </w:r>
            <w:r w:rsidRPr="00893C00">
              <w:rPr>
                <w:sz w:val="20"/>
                <w:szCs w:val="20"/>
                <w:lang w:eastAsia="zh-CN"/>
              </w:rPr>
              <w:t>.</w:t>
            </w:r>
          </w:p>
          <w:p w14:paraId="24C92620" w14:textId="77777777" w:rsidR="00893C00" w:rsidRPr="00893C00" w:rsidRDefault="00893C00" w:rsidP="00893C00">
            <w:pPr>
              <w:adjustRightInd w:val="0"/>
              <w:snapToGrid w:val="0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</w:p>
          <w:p w14:paraId="746EF1D2" w14:textId="77777777" w:rsidR="004A0A14" w:rsidRDefault="004A0A14" w:rsidP="00893C00">
            <w:pPr>
              <w:adjustRightInd w:val="0"/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893C00">
              <w:rPr>
                <w:sz w:val="20"/>
                <w:szCs w:val="20"/>
              </w:rPr>
              <w:t xml:space="preserve">Related to this, </w:t>
            </w:r>
            <w:r w:rsidRPr="00893C00">
              <w:rPr>
                <w:sz w:val="20"/>
                <w:szCs w:val="20"/>
                <w:lang w:eastAsia="zh-CN"/>
              </w:rPr>
              <w:t>RAN2 kindly asks RAN1 and RAN4:</w:t>
            </w:r>
          </w:p>
          <w:p w14:paraId="47A72015" w14:textId="77777777" w:rsidR="00893C00" w:rsidRPr="00893C00" w:rsidRDefault="00893C00" w:rsidP="00893C00">
            <w:pPr>
              <w:adjustRightInd w:val="0"/>
              <w:snapToGrid w:val="0"/>
              <w:rPr>
                <w:rFonts w:eastAsiaTheme="minorEastAsia"/>
                <w:bCs/>
                <w:sz w:val="20"/>
                <w:szCs w:val="20"/>
              </w:rPr>
            </w:pPr>
          </w:p>
          <w:p w14:paraId="5F3FEDD0" w14:textId="72DF1D7C" w:rsidR="004A0A14" w:rsidRDefault="004A0A14" w:rsidP="00893C00">
            <w:pPr>
              <w:adjustRightInd w:val="0"/>
              <w:snapToGrid w:val="0"/>
              <w:rPr>
                <w:rFonts w:eastAsia="等线"/>
                <w:sz w:val="20"/>
                <w:szCs w:val="20"/>
                <w:lang w:eastAsia="zh-CN"/>
              </w:rPr>
            </w:pPr>
            <w:r w:rsidRPr="00893C00">
              <w:rPr>
                <w:rFonts w:eastAsia="等线"/>
                <w:b/>
                <w:bCs/>
                <w:sz w:val="20"/>
                <w:szCs w:val="20"/>
                <w:lang w:eastAsia="ja-JP"/>
              </w:rPr>
              <w:t>Question:</w:t>
            </w:r>
            <w:r w:rsidRPr="00893C00">
              <w:rPr>
                <w:rFonts w:eastAsia="等线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893C00">
              <w:rPr>
                <w:rFonts w:eastAsia="等线"/>
                <w:sz w:val="20"/>
                <w:szCs w:val="20"/>
                <w:lang w:eastAsia="zh-CN"/>
              </w:rPr>
              <w:t xml:space="preserve">Whether in a regenerative payload scenario it would be a problem to stick to 0 as the minimum possible value for TA-Common or whether we should e.g. introduce negative values for ta-Common. </w:t>
            </w:r>
          </w:p>
          <w:p w14:paraId="52B7E640" w14:textId="77777777" w:rsidR="00893C00" w:rsidRPr="00893C00" w:rsidRDefault="00893C00" w:rsidP="00893C00">
            <w:pPr>
              <w:adjustRightInd w:val="0"/>
              <w:snapToGrid w:val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32932D63" w14:textId="1ABAFD64" w:rsidR="004A0A14" w:rsidRPr="00893C00" w:rsidRDefault="004A0A14" w:rsidP="00893C00">
            <w:pPr>
              <w:adjustRightInd w:val="0"/>
              <w:snapToGrid w:val="0"/>
              <w:rPr>
                <w:rFonts w:eastAsia="等线"/>
                <w:sz w:val="20"/>
                <w:szCs w:val="20"/>
                <w:lang w:eastAsia="zh-CN"/>
              </w:rPr>
            </w:pPr>
            <w:r w:rsidRPr="00893C00">
              <w:rPr>
                <w:rFonts w:eastAsia="等线"/>
                <w:sz w:val="20"/>
                <w:szCs w:val="20"/>
                <w:lang w:eastAsia="zh-CN"/>
              </w:rPr>
              <w:t>Additionally, RAN2 understands in any case legacy UEs would have to rely on existing signaling and then for legacy UEs, minimum value of Common TA is equal to 0.</w:t>
            </w:r>
          </w:p>
          <w:p w14:paraId="5B49F281" w14:textId="77777777" w:rsidR="007D65F6" w:rsidRPr="004A0A14" w:rsidRDefault="007D65F6" w:rsidP="00893C00">
            <w:pPr>
              <w:adjustRightInd w:val="0"/>
              <w:snapToGrid w:val="0"/>
              <w:rPr>
                <w:rFonts w:eastAsiaTheme="minorEastAsia"/>
                <w:bCs/>
                <w:iCs/>
                <w:sz w:val="20"/>
                <w:szCs w:val="20"/>
                <w:lang w:eastAsia="zh-CN"/>
              </w:rPr>
            </w:pPr>
          </w:p>
          <w:p w14:paraId="773F4BD0" w14:textId="05EB6A19" w:rsidR="00F067A8" w:rsidRDefault="00F067A8" w:rsidP="00893C00">
            <w:pPr>
              <w:adjustRightInd w:val="0"/>
              <w:snapToGrid w:val="0"/>
              <w:outlineLvl w:val="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990D93">
              <w:rPr>
                <w:b/>
                <w:sz w:val="20"/>
                <w:szCs w:val="20"/>
              </w:rPr>
              <w:t>Actions:</w:t>
            </w:r>
          </w:p>
          <w:p w14:paraId="35BBFE09" w14:textId="77777777" w:rsidR="005A64A6" w:rsidRDefault="005A64A6" w:rsidP="00386350">
            <w:pPr>
              <w:ind w:left="1985" w:hanging="1985"/>
              <w:outlineLvl w:val="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</w:p>
          <w:p w14:paraId="0B9C6AF2" w14:textId="7016CCCE" w:rsidR="00386350" w:rsidRPr="005A64A6" w:rsidRDefault="00386350" w:rsidP="00386350">
            <w:pPr>
              <w:ind w:left="1985" w:hanging="1985"/>
              <w:outlineLvl w:val="0"/>
              <w:rPr>
                <w:b/>
                <w:sz w:val="20"/>
                <w:szCs w:val="20"/>
                <w:lang w:eastAsia="zh-CN"/>
              </w:rPr>
            </w:pPr>
            <w:r w:rsidRPr="005A64A6">
              <w:rPr>
                <w:b/>
                <w:sz w:val="20"/>
                <w:szCs w:val="20"/>
              </w:rPr>
              <w:t xml:space="preserve">To </w:t>
            </w:r>
            <w:r w:rsidRPr="005A64A6">
              <w:rPr>
                <w:b/>
                <w:sz w:val="20"/>
                <w:szCs w:val="20"/>
                <w:lang w:eastAsia="zh-CN"/>
              </w:rPr>
              <w:t>RAN1 and RAN4:</w:t>
            </w:r>
          </w:p>
          <w:p w14:paraId="0ABF7439" w14:textId="77777777" w:rsidR="00386350" w:rsidRPr="005A64A6" w:rsidRDefault="00386350" w:rsidP="00386350">
            <w:pPr>
              <w:spacing w:after="60"/>
              <w:outlineLvl w:val="0"/>
              <w:rPr>
                <w:sz w:val="20"/>
                <w:szCs w:val="20"/>
              </w:rPr>
            </w:pPr>
            <w:r w:rsidRPr="005A64A6">
              <w:rPr>
                <w:sz w:val="20"/>
                <w:szCs w:val="20"/>
              </w:rPr>
              <w:t>RAN2 kindly request</w:t>
            </w:r>
            <w:r w:rsidRPr="005A64A6">
              <w:rPr>
                <w:sz w:val="20"/>
                <w:szCs w:val="20"/>
                <w:lang w:eastAsia="zh-CN"/>
              </w:rPr>
              <w:t>s</w:t>
            </w:r>
            <w:r w:rsidRPr="005A64A6">
              <w:rPr>
                <w:sz w:val="20"/>
                <w:szCs w:val="20"/>
              </w:rPr>
              <w:t xml:space="preserve"> </w:t>
            </w:r>
            <w:r w:rsidRPr="005A64A6">
              <w:rPr>
                <w:sz w:val="20"/>
                <w:szCs w:val="20"/>
                <w:lang w:eastAsia="zh-CN"/>
              </w:rPr>
              <w:t>RAN1</w:t>
            </w:r>
            <w:r w:rsidRPr="005A64A6">
              <w:rPr>
                <w:sz w:val="20"/>
                <w:szCs w:val="20"/>
              </w:rPr>
              <w:t xml:space="preserve"> </w:t>
            </w:r>
            <w:r w:rsidRPr="005A64A6">
              <w:rPr>
                <w:sz w:val="20"/>
                <w:szCs w:val="20"/>
                <w:lang w:eastAsia="zh-CN"/>
              </w:rPr>
              <w:t xml:space="preserve">and RAN4 </w:t>
            </w:r>
            <w:r w:rsidRPr="005A64A6">
              <w:rPr>
                <w:sz w:val="20"/>
                <w:szCs w:val="20"/>
              </w:rPr>
              <w:t xml:space="preserve">to </w:t>
            </w:r>
            <w:r w:rsidRPr="005A64A6">
              <w:rPr>
                <w:sz w:val="20"/>
                <w:szCs w:val="20"/>
                <w:lang w:eastAsia="zh-CN"/>
              </w:rPr>
              <w:t>provide feedback on above question</w:t>
            </w:r>
            <w:r w:rsidRPr="005A64A6">
              <w:rPr>
                <w:sz w:val="20"/>
                <w:szCs w:val="20"/>
              </w:rPr>
              <w:t>.</w:t>
            </w:r>
          </w:p>
          <w:p w14:paraId="28EEF427" w14:textId="77777777" w:rsidR="00F067A8" w:rsidRPr="005A64A6" w:rsidRDefault="00F067A8" w:rsidP="005A64A6">
            <w:pPr>
              <w:adjustRightInd w:val="0"/>
              <w:snapToGrid w:val="0"/>
              <w:outlineLvl w:val="0"/>
              <w:rPr>
                <w:rFonts w:eastAsiaTheme="minorEastAsia"/>
                <w:bCs/>
                <w:iCs/>
                <w:sz w:val="20"/>
                <w:szCs w:val="20"/>
                <w:lang w:eastAsia="zh-CN"/>
              </w:rPr>
            </w:pPr>
          </w:p>
        </w:tc>
      </w:tr>
    </w:tbl>
    <w:p w14:paraId="503C2573" w14:textId="77777777" w:rsidR="007D65F6" w:rsidRDefault="007D65F6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1434072C" w14:textId="34B12E7B" w:rsidR="00D96CC2" w:rsidRPr="00080582" w:rsidRDefault="00C102AB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I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 this contribution, </w:t>
      </w:r>
      <w:r w:rsidR="0008058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we provide our views on the minimum values of the </w:t>
      </w:r>
      <w:r w:rsidR="00080582">
        <w:rPr>
          <w:rFonts w:ascii="Times New Roman" w:hAnsi="Times New Roman" w:cs="Times New Roman"/>
          <w:bCs/>
          <w:iCs/>
          <w:sz w:val="20"/>
          <w:szCs w:val="20"/>
        </w:rPr>
        <w:t>common</w:t>
      </w:r>
      <w:r w:rsidR="0008058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TA configurations. </w:t>
      </w:r>
    </w:p>
    <w:p w14:paraId="4E86502F" w14:textId="77777777" w:rsidR="00D96CC2" w:rsidRDefault="00D96CC2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19E37081" w14:textId="77777777" w:rsidR="0002600A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eastAsiaTheme="minorEastAsia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Discussion</w:t>
      </w:r>
    </w:p>
    <w:p w14:paraId="1F6949E1" w14:textId="47EF9ED8" w:rsidR="00E26C1C" w:rsidRPr="007C4994" w:rsidRDefault="00E26C1C" w:rsidP="007E2E3D">
      <w:pPr>
        <w:outlineLvl w:val="1"/>
        <w:rPr>
          <w:rFonts w:ascii="Times New Roman" w:eastAsiaTheme="minorHAnsi" w:hAnsi="Times New Roman" w:cs="Times New Roman"/>
          <w:b/>
          <w:bCs/>
        </w:rPr>
      </w:pPr>
      <w:r w:rsidRPr="007C4994">
        <w:rPr>
          <w:rFonts w:ascii="Times New Roman" w:eastAsiaTheme="minorHAnsi" w:hAnsi="Times New Roman" w:cs="Times New Roman"/>
          <w:b/>
          <w:bCs/>
        </w:rPr>
        <w:t>2.1 Discussion on the negative value of common TA</w:t>
      </w:r>
    </w:p>
    <w:p w14:paraId="3A12C346" w14:textId="77777777" w:rsidR="00E26C1C" w:rsidRPr="00E26C1C" w:rsidRDefault="00E26C1C" w:rsidP="00E26C1C">
      <w:pPr>
        <w:rPr>
          <w:rFonts w:hint="eastAsia"/>
          <w:sz w:val="20"/>
          <w:szCs w:val="20"/>
        </w:rPr>
      </w:pPr>
    </w:p>
    <w:p w14:paraId="34BD3731" w14:textId="11ADF267" w:rsidR="007B3AFA" w:rsidRPr="00E26C1C" w:rsidRDefault="007B3AFA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 w:rsidRPr="00E26C1C">
        <w:rPr>
          <w:rFonts w:ascii="Times New Roman" w:hAnsi="Times New Roman" w:cs="Times New Roman"/>
          <w:bCs/>
          <w:iCs/>
          <w:sz w:val="20"/>
          <w:szCs w:val="20"/>
        </w:rPr>
        <w:t>T</w:t>
      </w:r>
      <w:r w:rsidRPr="00E26C1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he definition of timing advance in 38.211 is as below. </w:t>
      </w:r>
    </w:p>
    <w:p w14:paraId="3468C913" w14:textId="77777777" w:rsidR="003C0AE8" w:rsidRDefault="003C0AE8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7BC7A956" w14:textId="29F521A6" w:rsidR="007B3AFA" w:rsidRPr="0048438D" w:rsidRDefault="0000000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0"/>
                  <w:szCs w:val="20"/>
                  <w:lang w:val="sv-SE"/>
                </w:rPr>
                <m:t>TA</m:t>
              </m:r>
            </m:sub>
          </m:sSub>
          <m:r>
            <w:rPr>
              <w:rFonts w:ascii="Cambria Math" w:hAnsi="Cambria Math"/>
              <w:sz w:val="20"/>
              <w:szCs w:val="20"/>
              <w:lang w:val="sv-SE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v-S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TA,offset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v-SE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common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sv-SE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UE</m:t>
                  </m:r>
                </m:sup>
              </m:sSubSup>
            </m:e>
          </m:d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0"/>
                  <w:szCs w:val="20"/>
                  <w:lang w:val="sv-SE"/>
                </w:rPr>
                <m:t>c</m:t>
              </m:r>
            </m:sub>
          </m:sSub>
        </m:oMath>
      </m:oMathPara>
    </w:p>
    <w:p w14:paraId="786F915E" w14:textId="77777777" w:rsidR="00F20F09" w:rsidRDefault="00F20F09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4906B2CC" w14:textId="0615D938" w:rsidR="00BE563B" w:rsidRDefault="00F20F09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t>N</w:t>
      </w:r>
      <w:r w:rsidRPr="00F20F09">
        <w:rPr>
          <w:rFonts w:ascii="Times New Roman" w:hAnsi="Times New Roman" w:cs="Times New Roman" w:hint="eastAsia"/>
          <w:bCs/>
          <w:iCs/>
          <w:sz w:val="20"/>
          <w:szCs w:val="20"/>
          <w:vertAlign w:val="subscript"/>
        </w:rPr>
        <w:t>TA</w:t>
      </w:r>
      <w:r>
        <w:rPr>
          <w:rFonts w:ascii="Times New Roman" w:hAnsi="Times New Roman" w:cs="Times New Roman" w:hint="eastAsia"/>
          <w:bCs/>
          <w:iCs/>
          <w:sz w:val="20"/>
          <w:szCs w:val="20"/>
          <w:vertAlign w:val="subscript"/>
        </w:rPr>
        <w:t xml:space="preserve">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and </w:t>
      </w:r>
      <w:proofErr w:type="spellStart"/>
      <w:proofErr w:type="gramStart"/>
      <w:r>
        <w:rPr>
          <w:rFonts w:ascii="Times New Roman" w:hAnsi="Times New Roman" w:cs="Times New Roman" w:hint="eastAsia"/>
          <w:bCs/>
          <w:iCs/>
          <w:sz w:val="20"/>
          <w:szCs w:val="20"/>
        </w:rPr>
        <w:t>N</w:t>
      </w:r>
      <w:r w:rsidRPr="00F20F09">
        <w:rPr>
          <w:rFonts w:ascii="Times New Roman" w:hAnsi="Times New Roman" w:cs="Times New Roman" w:hint="eastAsia"/>
          <w:bCs/>
          <w:iCs/>
          <w:sz w:val="20"/>
          <w:szCs w:val="20"/>
          <w:vertAlign w:val="subscript"/>
        </w:rPr>
        <w:t>TA,offset</w:t>
      </w:r>
      <w:proofErr w:type="spellEnd"/>
      <w:proofErr w:type="gramEnd"/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are same as that in </w:t>
      </w:r>
      <w:r w:rsidRPr="0048438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the terrestrial network. </w:t>
      </w:r>
      <w:r w:rsidRPr="0048438D">
        <w:rPr>
          <w:rFonts w:ascii="Times New Roman" w:hAnsi="Times New Roman" w:cs="Times New Roman"/>
          <w:bCs/>
          <w:iCs/>
          <w:sz w:val="20"/>
          <w:szCs w:val="20"/>
        </w:rPr>
        <w:t>T</w:t>
      </w:r>
      <w:r w:rsidRPr="0048438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he </w:t>
      </w:r>
      <w:proofErr w:type="spellStart"/>
      <w:proofErr w:type="gramStart"/>
      <w:r w:rsidRPr="0048438D">
        <w:rPr>
          <w:rFonts w:ascii="Times New Roman" w:hAnsi="Times New Roman" w:cs="Times New Roman" w:hint="eastAsia"/>
          <w:bCs/>
          <w:iCs/>
          <w:sz w:val="20"/>
          <w:szCs w:val="20"/>
        </w:rPr>
        <w:t>N</w:t>
      </w:r>
      <w:r w:rsidRPr="0048438D">
        <w:rPr>
          <w:rFonts w:ascii="Times New Roman" w:hAnsi="Times New Roman" w:cs="Times New Roman" w:hint="eastAsia"/>
          <w:bCs/>
          <w:iCs/>
          <w:sz w:val="20"/>
          <w:szCs w:val="20"/>
          <w:vertAlign w:val="subscript"/>
        </w:rPr>
        <w:t>TA,offset</w:t>
      </w:r>
      <w:proofErr w:type="spellEnd"/>
      <w:proofErr w:type="gramEnd"/>
      <w:r w:rsidRPr="0048438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is </w:t>
      </w:r>
      <w:r w:rsidR="0098153A" w:rsidRPr="0048438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configured by the network. </w:t>
      </w:r>
      <w:r w:rsidR="0098153A" w:rsidRPr="0048438D">
        <w:rPr>
          <w:rFonts w:ascii="Times New Roman" w:hAnsi="Times New Roman" w:cs="Times New Roman"/>
          <w:bCs/>
          <w:iCs/>
          <w:sz w:val="20"/>
          <w:szCs w:val="20"/>
        </w:rPr>
        <w:t>A</w:t>
      </w:r>
      <w:r w:rsidR="0098153A" w:rsidRPr="0048438D">
        <w:rPr>
          <w:rFonts w:ascii="Times New Roman" w:hAnsi="Times New Roman" w:cs="Times New Roman" w:hint="eastAsia"/>
          <w:bCs/>
          <w:iCs/>
          <w:sz w:val="20"/>
          <w:szCs w:val="20"/>
        </w:rPr>
        <w:t>nd the N</w:t>
      </w:r>
      <w:r w:rsidR="0098153A" w:rsidRPr="0048438D">
        <w:rPr>
          <w:rFonts w:ascii="Times New Roman" w:hAnsi="Times New Roman" w:cs="Times New Roman" w:hint="eastAsia"/>
          <w:bCs/>
          <w:iCs/>
          <w:sz w:val="20"/>
          <w:szCs w:val="20"/>
          <w:vertAlign w:val="subscript"/>
        </w:rPr>
        <w:t>TA</w:t>
      </w:r>
      <w:r w:rsidR="00441D9D" w:rsidRPr="0048438D">
        <w:rPr>
          <w:rFonts w:ascii="Times New Roman" w:hAnsi="Times New Roman" w:cs="Times New Roman" w:hint="eastAsia"/>
          <w:bCs/>
          <w:iCs/>
          <w:sz w:val="20"/>
          <w:szCs w:val="20"/>
          <w:vertAlign w:val="subscript"/>
        </w:rPr>
        <w:t xml:space="preserve"> </w:t>
      </w:r>
      <w:r w:rsidR="00441D9D" w:rsidRPr="0048438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is either assumed as zero or indicated by the </w:t>
      </w:r>
      <w:proofErr w:type="spellStart"/>
      <w:r w:rsidR="00441D9D" w:rsidRPr="0048438D">
        <w:rPr>
          <w:rFonts w:ascii="Times New Roman" w:hAnsi="Times New Roman" w:cs="Times New Roman" w:hint="eastAsia"/>
          <w:bCs/>
          <w:iCs/>
          <w:sz w:val="20"/>
          <w:szCs w:val="20"/>
        </w:rPr>
        <w:t>gNB</w:t>
      </w:r>
      <w:proofErr w:type="spellEnd"/>
      <w:r w:rsidR="00441D9D" w:rsidRPr="0048438D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  <w:r w:rsidR="005E1CE9" w:rsidRPr="0048438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common</m:t>
            </m:r>
          </m:sup>
        </m:sSubSup>
      </m:oMath>
      <w:r w:rsidR="00EF1404" w:rsidRPr="0048438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F1404" w:rsidRPr="0048438D">
        <w:rPr>
          <w:rFonts w:ascii="Times New Roman" w:hAnsi="Times New Roman" w:cs="Times New Roman"/>
          <w:sz w:val="20"/>
          <w:szCs w:val="20"/>
        </w:rPr>
        <w:t xml:space="preserve">is derived from the higher-layer parameters </w:t>
      </w:r>
      <w:r w:rsidR="00EF1404" w:rsidRPr="0048438D">
        <w:rPr>
          <w:rFonts w:ascii="Times New Roman" w:hAnsi="Times New Roman" w:cs="Times New Roman"/>
          <w:i/>
          <w:iCs/>
          <w:sz w:val="20"/>
          <w:szCs w:val="20"/>
        </w:rPr>
        <w:t>ta-Common</w:t>
      </w:r>
      <w:r w:rsidR="00EF1404" w:rsidRPr="0048438D">
        <w:rPr>
          <w:rFonts w:ascii="Times New Roman" w:hAnsi="Times New Roman" w:cs="Times New Roman"/>
          <w:sz w:val="20"/>
          <w:szCs w:val="20"/>
        </w:rPr>
        <w:t xml:space="preserve">, </w:t>
      </w:r>
      <w:r w:rsidR="00EF1404" w:rsidRPr="0048438D">
        <w:rPr>
          <w:rFonts w:ascii="Times New Roman" w:hAnsi="Times New Roman" w:cs="Times New Roman"/>
          <w:i/>
          <w:iCs/>
          <w:sz w:val="20"/>
          <w:szCs w:val="20"/>
        </w:rPr>
        <w:t>ta-</w:t>
      </w:r>
      <w:proofErr w:type="spellStart"/>
      <w:r w:rsidR="00EF1404" w:rsidRPr="0048438D">
        <w:rPr>
          <w:rFonts w:ascii="Times New Roman" w:hAnsi="Times New Roman" w:cs="Times New Roman"/>
          <w:i/>
          <w:iCs/>
          <w:sz w:val="20"/>
          <w:szCs w:val="20"/>
        </w:rPr>
        <w:t>CommonDrift</w:t>
      </w:r>
      <w:proofErr w:type="spellEnd"/>
      <w:r w:rsidR="00EF1404" w:rsidRPr="0048438D">
        <w:rPr>
          <w:rFonts w:ascii="Times New Roman" w:hAnsi="Times New Roman" w:cs="Times New Roman"/>
          <w:sz w:val="20"/>
          <w:szCs w:val="20"/>
        </w:rPr>
        <w:t xml:space="preserve">, and </w:t>
      </w:r>
      <w:r w:rsidR="00EF1404" w:rsidRPr="0048438D">
        <w:rPr>
          <w:rFonts w:ascii="Times New Roman" w:hAnsi="Times New Roman" w:cs="Times New Roman"/>
          <w:i/>
          <w:iCs/>
          <w:sz w:val="20"/>
          <w:szCs w:val="20"/>
        </w:rPr>
        <w:t>ta-</w:t>
      </w:r>
      <w:proofErr w:type="spellStart"/>
      <w:r w:rsidR="00EF1404" w:rsidRPr="0048438D">
        <w:rPr>
          <w:rFonts w:ascii="Times New Roman" w:hAnsi="Times New Roman" w:cs="Times New Roman"/>
          <w:i/>
          <w:iCs/>
          <w:sz w:val="20"/>
          <w:szCs w:val="20"/>
        </w:rPr>
        <w:t>CommonDriftVariant</w:t>
      </w:r>
      <w:proofErr w:type="spellEnd"/>
      <w:r w:rsidR="00EF1404" w:rsidRPr="0048438D">
        <w:rPr>
          <w:rFonts w:ascii="Times New Roman" w:hAnsi="Times New Roman" w:cs="Times New Roman"/>
          <w:sz w:val="20"/>
          <w:szCs w:val="20"/>
        </w:rPr>
        <w:t xml:space="preserve"> if configured</w:t>
      </w:r>
      <w:r w:rsidR="00EF1404" w:rsidRPr="0048438D">
        <w:rPr>
          <w:rFonts w:ascii="Times New Roman" w:hAnsi="Times New Roman" w:cs="Times New Roman" w:hint="eastAsia"/>
          <w:sz w:val="20"/>
          <w:szCs w:val="20"/>
        </w:rPr>
        <w:t xml:space="preserve">.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UE</m:t>
            </m:r>
          </m:sup>
        </m:sSubSup>
      </m:oMath>
      <w:r w:rsidR="00EF1404" w:rsidRPr="0048438D">
        <w:rPr>
          <w:sz w:val="20"/>
          <w:szCs w:val="20"/>
        </w:rPr>
        <w:t xml:space="preserve"> </w:t>
      </w:r>
      <w:r w:rsidR="00833906" w:rsidRPr="0048438D">
        <w:rPr>
          <w:rFonts w:ascii="Times New Roman" w:hAnsi="Times New Roman" w:cs="Times New Roman"/>
          <w:sz w:val="20"/>
          <w:szCs w:val="20"/>
        </w:rPr>
        <w:t>is computed by the UE based on UE position and serving-satellite-ephemeris-related higher-layers parameters if configured</w:t>
      </w:r>
      <w:r w:rsidR="005F0833" w:rsidRPr="0048438D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48438D">
        <w:rPr>
          <w:rFonts w:ascii="Times New Roman" w:hAnsi="Times New Roman" w:cs="Times New Roman"/>
          <w:sz w:val="20"/>
          <w:szCs w:val="20"/>
        </w:rPr>
        <w:t>I</w:t>
      </w:r>
      <w:r w:rsidR="0048438D">
        <w:rPr>
          <w:rFonts w:ascii="Times New Roman" w:hAnsi="Times New Roman" w:cs="Times New Roman" w:hint="eastAsia"/>
          <w:sz w:val="20"/>
          <w:szCs w:val="20"/>
        </w:rPr>
        <w:t xml:space="preserve">n the previous release, the reference point was defined </w:t>
      </w:r>
      <w:r w:rsidR="00D86142">
        <w:rPr>
          <w:rFonts w:ascii="Times New Roman" w:hAnsi="Times New Roman" w:cs="Times New Roman" w:hint="eastAsia"/>
          <w:sz w:val="20"/>
          <w:szCs w:val="20"/>
        </w:rPr>
        <w:t>as located on</w:t>
      </w:r>
      <w:r w:rsidR="0048438D">
        <w:rPr>
          <w:rFonts w:ascii="Times New Roman" w:hAnsi="Times New Roman" w:cs="Times New Roman" w:hint="eastAsia"/>
          <w:sz w:val="20"/>
          <w:szCs w:val="20"/>
        </w:rPr>
        <w:t xml:space="preserve"> the feeder link</w:t>
      </w:r>
      <w:r w:rsidR="00BE563B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BE563B">
        <w:rPr>
          <w:rFonts w:ascii="Times New Roman" w:hAnsi="Times New Roman" w:cs="Times New Roman"/>
          <w:sz w:val="20"/>
          <w:szCs w:val="20"/>
        </w:rPr>
        <w:t>A</w:t>
      </w:r>
      <w:r w:rsidR="00BE563B">
        <w:rPr>
          <w:rFonts w:ascii="Times New Roman" w:hAnsi="Times New Roman" w:cs="Times New Roman" w:hint="eastAsia"/>
          <w:sz w:val="20"/>
          <w:szCs w:val="20"/>
        </w:rPr>
        <w:t xml:space="preserve">nd it is flexible enough to support the cases that the reference point locates at either at </w:t>
      </w:r>
      <w:proofErr w:type="spellStart"/>
      <w:r w:rsidR="00BE563B"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BE563B">
        <w:rPr>
          <w:rFonts w:ascii="Times New Roman" w:hAnsi="Times New Roman" w:cs="Times New Roman" w:hint="eastAsia"/>
          <w:sz w:val="20"/>
          <w:szCs w:val="20"/>
        </w:rPr>
        <w:t xml:space="preserve"> gateway or on the satellite or anywhere on the feeder link. </w:t>
      </w:r>
    </w:p>
    <w:p w14:paraId="07E3AC0E" w14:textId="77777777" w:rsidR="003229D4" w:rsidRDefault="003229D4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3EFE3D2C" w14:textId="62D2CB1C" w:rsidR="003229D4" w:rsidRDefault="003229D4" w:rsidP="0048438D">
      <w:pPr>
        <w:adjustRightInd w:val="0"/>
        <w:snapToGrid w:val="0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3229D4">
        <w:rPr>
          <w:rFonts w:ascii="Times New Roman" w:hAnsi="Times New Roman" w:cs="Times New Roman"/>
          <w:bCs/>
          <w:iCs/>
          <w:noProof/>
          <w:sz w:val="20"/>
          <w:szCs w:val="20"/>
        </w:rPr>
        <w:lastRenderedPageBreak/>
        <w:drawing>
          <wp:inline distT="0" distB="0" distL="0" distR="0" wp14:anchorId="4BC6E8E8" wp14:editId="5ABC79F3">
            <wp:extent cx="3213100" cy="2096971"/>
            <wp:effectExtent l="0" t="0" r="6350" b="0"/>
            <wp:docPr id="1608138268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138268" name="图片 1" descr="图示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23766" cy="2103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F9451" w14:textId="6849FD38" w:rsidR="0048438D" w:rsidRPr="0048438D" w:rsidRDefault="0048438D" w:rsidP="0048438D">
      <w:pPr>
        <w:pStyle w:val="a7"/>
        <w:spacing w:before="120" w:after="120"/>
        <w:jc w:val="center"/>
        <w:rPr>
          <w:bCs/>
          <w:iCs/>
          <w:sz w:val="20"/>
          <w:szCs w:val="20"/>
        </w:rPr>
      </w:pPr>
      <w:r w:rsidRPr="0048438D">
        <w:rPr>
          <w:rFonts w:hint="eastAsia"/>
          <w:sz w:val="20"/>
          <w:szCs w:val="20"/>
        </w:rPr>
        <w:t xml:space="preserve">Figure </w:t>
      </w:r>
      <w:r w:rsidRPr="0048438D">
        <w:rPr>
          <w:rFonts w:hint="eastAsia"/>
          <w:sz w:val="20"/>
          <w:szCs w:val="20"/>
        </w:rPr>
        <w:fldChar w:fldCharType="begin"/>
      </w:r>
      <w:r w:rsidRPr="0048438D">
        <w:rPr>
          <w:rFonts w:hint="eastAsia"/>
          <w:sz w:val="20"/>
          <w:szCs w:val="20"/>
        </w:rPr>
        <w:instrText xml:space="preserve"> SEQ Figure \* ARABIC </w:instrText>
      </w:r>
      <w:r w:rsidRPr="0048438D">
        <w:rPr>
          <w:rFonts w:hint="eastAsia"/>
          <w:sz w:val="20"/>
          <w:szCs w:val="20"/>
        </w:rPr>
        <w:fldChar w:fldCharType="separate"/>
      </w:r>
      <w:r w:rsidR="00C52A72">
        <w:rPr>
          <w:noProof/>
          <w:sz w:val="20"/>
          <w:szCs w:val="20"/>
        </w:rPr>
        <w:t>1</w:t>
      </w:r>
      <w:r w:rsidRPr="0048438D">
        <w:rPr>
          <w:rFonts w:hint="eastAsia"/>
          <w:sz w:val="20"/>
          <w:szCs w:val="20"/>
        </w:rPr>
        <w:fldChar w:fldCharType="end"/>
      </w:r>
      <w:r w:rsidRPr="0048438D">
        <w:rPr>
          <w:rFonts w:eastAsiaTheme="minorEastAsia" w:hint="eastAsia"/>
          <w:sz w:val="20"/>
          <w:szCs w:val="20"/>
        </w:rPr>
        <w:t xml:space="preserve"> </w:t>
      </w:r>
      <w:r w:rsidRPr="0048438D">
        <w:rPr>
          <w:bCs/>
          <w:iCs/>
          <w:sz w:val="20"/>
          <w:szCs w:val="20"/>
        </w:rPr>
        <w:t>I</w:t>
      </w:r>
      <w:r w:rsidRPr="0048438D">
        <w:rPr>
          <w:rFonts w:hint="eastAsia"/>
          <w:bCs/>
          <w:iCs/>
          <w:sz w:val="20"/>
          <w:szCs w:val="20"/>
        </w:rPr>
        <w:t>llustration of timing advance in the NTN scenario</w:t>
      </w:r>
    </w:p>
    <w:p w14:paraId="02DCEBBA" w14:textId="029B8152" w:rsidR="00F84EEF" w:rsidRDefault="00AB0AB2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I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 Rel-19 regenerative payload scenario, it is nature to set the reference point on the satellite, which means </w:t>
      </w:r>
      <w:r>
        <w:rPr>
          <w:rFonts w:ascii="Times New Roman" w:hAnsi="Times New Roman" w:cs="Times New Roman"/>
          <w:bCs/>
          <w:iCs/>
          <w:sz w:val="20"/>
          <w:szCs w:val="20"/>
        </w:rPr>
        <w:t>that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the </w:t>
      </w:r>
      <w:r>
        <w:rPr>
          <w:rFonts w:ascii="Times New Roman" w:hAnsi="Times New Roman" w:cs="Times New Roman"/>
          <w:bCs/>
          <w:iCs/>
          <w:sz w:val="20"/>
          <w:szCs w:val="20"/>
        </w:rPr>
        <w:t>configured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common TA can be zero.</w:t>
      </w:r>
      <w:r w:rsidR="00017D1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017D1E">
        <w:rPr>
          <w:rFonts w:ascii="Times New Roman" w:hAnsi="Times New Roman" w:cs="Times New Roman"/>
          <w:bCs/>
          <w:iCs/>
          <w:sz w:val="20"/>
          <w:szCs w:val="20"/>
        </w:rPr>
        <w:t>I</w:t>
      </w:r>
      <w:r w:rsidR="00017D1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 </w:t>
      </w:r>
      <w:r w:rsidR="00017D1E">
        <w:rPr>
          <w:rFonts w:ascii="Times New Roman" w:hAnsi="Times New Roman" w:cs="Times New Roman"/>
          <w:bCs/>
          <w:iCs/>
          <w:sz w:val="20"/>
          <w:szCs w:val="20"/>
        </w:rPr>
        <w:t>this</w:t>
      </w:r>
      <w:r w:rsidR="00017D1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case, the propagation delay between </w:t>
      </w:r>
      <w:proofErr w:type="spellStart"/>
      <w:r w:rsidR="00017D1E">
        <w:rPr>
          <w:rFonts w:ascii="Times New Roman" w:hAnsi="Times New Roman" w:cs="Times New Roman" w:hint="eastAsia"/>
          <w:bCs/>
          <w:iCs/>
          <w:sz w:val="20"/>
          <w:szCs w:val="20"/>
        </w:rPr>
        <w:t>gNB</w:t>
      </w:r>
      <w:proofErr w:type="spellEnd"/>
      <w:r w:rsidR="00017D1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and UE contains only the part between satellite and UE</w:t>
      </w:r>
      <w:r w:rsidR="00697075">
        <w:rPr>
          <w:rFonts w:ascii="Times New Roman" w:hAnsi="Times New Roman" w:cs="Times New Roman" w:hint="eastAsia"/>
          <w:bCs/>
          <w:iCs/>
          <w:sz w:val="20"/>
          <w:szCs w:val="20"/>
        </w:rPr>
        <w:t>, which depends on UE</w:t>
      </w:r>
      <w:r w:rsidR="00697075">
        <w:rPr>
          <w:rFonts w:ascii="Times New Roman" w:hAnsi="Times New Roman" w:cs="Times New Roman"/>
          <w:bCs/>
          <w:iCs/>
          <w:sz w:val="20"/>
          <w:szCs w:val="20"/>
        </w:rPr>
        <w:t>’</w:t>
      </w:r>
      <w:r w:rsidR="0069707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s calculations based on GNSS. </w:t>
      </w:r>
    </w:p>
    <w:p w14:paraId="1D856855" w14:textId="77777777" w:rsidR="00F17A82" w:rsidRDefault="00F17A82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019DBD46" w14:textId="3971DC02" w:rsidR="00F17A82" w:rsidRPr="002A0BD7" w:rsidRDefault="00F17A82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bookmarkStart w:id="6" w:name="_Hlk178258986"/>
      <w:r w:rsidRPr="002A0BD7">
        <w:rPr>
          <w:rFonts w:ascii="Times New Roman" w:hAnsi="Times New Roman" w:cs="Times New Roman" w:hint="eastAsia"/>
          <w:b/>
          <w:iCs/>
          <w:sz w:val="20"/>
          <w:szCs w:val="20"/>
        </w:rPr>
        <w:t>Observation 1:</w:t>
      </w:r>
    </w:p>
    <w:p w14:paraId="2DAA60FB" w14:textId="762DEDB0" w:rsidR="00F17A82" w:rsidRPr="002A0BD7" w:rsidRDefault="00F17A82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2A0BD7">
        <w:rPr>
          <w:rFonts w:ascii="Times New Roman" w:hAnsi="Times New Roman" w:cs="Times New Roman"/>
          <w:b/>
          <w:iCs/>
          <w:sz w:val="20"/>
          <w:szCs w:val="20"/>
        </w:rPr>
        <w:t>I</w:t>
      </w:r>
      <w:r w:rsidRPr="002A0BD7">
        <w:rPr>
          <w:rFonts w:ascii="Times New Roman" w:hAnsi="Times New Roman" w:cs="Times New Roman" w:hint="eastAsia"/>
          <w:b/>
          <w:iCs/>
          <w:sz w:val="20"/>
          <w:szCs w:val="20"/>
        </w:rPr>
        <w:t>f the minimum value of configured common TA is zero, the transmission timing for the initial access is fully dependent on UE</w:t>
      </w:r>
      <w:r w:rsidRPr="002A0BD7">
        <w:rPr>
          <w:rFonts w:ascii="Times New Roman" w:hAnsi="Times New Roman" w:cs="Times New Roman"/>
          <w:b/>
          <w:iCs/>
          <w:sz w:val="20"/>
          <w:szCs w:val="20"/>
        </w:rPr>
        <w:t>’</w:t>
      </w:r>
      <w:r w:rsidRPr="002A0BD7">
        <w:rPr>
          <w:rFonts w:ascii="Times New Roman" w:hAnsi="Times New Roman" w:cs="Times New Roman" w:hint="eastAsia"/>
          <w:b/>
          <w:iCs/>
          <w:sz w:val="20"/>
          <w:szCs w:val="20"/>
        </w:rPr>
        <w:t>s calculation based on GNSS.</w:t>
      </w:r>
    </w:p>
    <w:bookmarkEnd w:id="6"/>
    <w:p w14:paraId="438DDEF2" w14:textId="77777777" w:rsidR="002D2518" w:rsidRDefault="002D2518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6E11EECB" w14:textId="3EEE8098" w:rsidR="00115A31" w:rsidRDefault="002D2518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F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or the PRACH transmission</w:t>
      </w:r>
      <w:r w:rsidR="0059662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in NTN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, the transmission timing is fully dependent on UE</w:t>
      </w:r>
      <w:r>
        <w:rPr>
          <w:rFonts w:ascii="Times New Roman" w:hAnsi="Times New Roman" w:cs="Times New Roman"/>
          <w:bCs/>
          <w:iCs/>
          <w:sz w:val="20"/>
          <w:szCs w:val="20"/>
        </w:rPr>
        <w:t>’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s GNSS, when the common TA value is configured as zero. </w:t>
      </w:r>
      <w:r>
        <w:rPr>
          <w:rFonts w:ascii="Times New Roman" w:hAnsi="Times New Roman" w:cs="Times New Roman"/>
          <w:bCs/>
          <w:iCs/>
          <w:sz w:val="20"/>
          <w:szCs w:val="20"/>
        </w:rPr>
        <w:t>A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nd the transmission timing of the Msg 3 is also dependent on UE specific TA and the TA indicated </w:t>
      </w:r>
      <w:r>
        <w:rPr>
          <w:rFonts w:ascii="Times New Roman" w:hAnsi="Times New Roman" w:cs="Times New Roman"/>
          <w:bCs/>
          <w:iCs/>
          <w:sz w:val="20"/>
          <w:szCs w:val="20"/>
        </w:rPr>
        <w:t>within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the Msg2. </w:t>
      </w:r>
      <w:r>
        <w:rPr>
          <w:rFonts w:ascii="Times New Roman" w:hAnsi="Times New Roman" w:cs="Times New Roman"/>
          <w:bCs/>
          <w:iCs/>
          <w:sz w:val="20"/>
          <w:szCs w:val="20"/>
        </w:rPr>
        <w:t>B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ut indicated TA </w:t>
      </w:r>
      <w:r>
        <w:rPr>
          <w:rFonts w:ascii="Times New Roman" w:hAnsi="Times New Roman" w:cs="Times New Roman"/>
          <w:bCs/>
          <w:iCs/>
          <w:sz w:val="20"/>
          <w:szCs w:val="20"/>
        </w:rPr>
        <w:t>within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the Msg </w:t>
      </w:r>
      <w:r w:rsidR="00D05D7E">
        <w:rPr>
          <w:rFonts w:ascii="Times New Roman" w:hAnsi="Times New Roman" w:cs="Times New Roman" w:hint="eastAsia"/>
          <w:bCs/>
          <w:iCs/>
          <w:sz w:val="20"/>
          <w:szCs w:val="20"/>
        </w:rPr>
        <w:t>2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is a positive value</w:t>
      </w:r>
      <w:r w:rsidR="00D05D7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which cannot be </w:t>
      </w:r>
      <w:r w:rsidR="00D05D7E">
        <w:rPr>
          <w:rFonts w:ascii="Times New Roman" w:hAnsi="Times New Roman" w:cs="Times New Roman"/>
          <w:bCs/>
          <w:iCs/>
          <w:sz w:val="20"/>
          <w:szCs w:val="20"/>
        </w:rPr>
        <w:t>used</w:t>
      </w:r>
      <w:r w:rsidR="00D05D7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to reduce the overestimated TA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. </w:t>
      </w:r>
      <w:r w:rsidR="00822408">
        <w:rPr>
          <w:rFonts w:ascii="Times New Roman" w:hAnsi="Times New Roman" w:cs="Times New Roman"/>
          <w:bCs/>
          <w:iCs/>
          <w:sz w:val="20"/>
          <w:szCs w:val="20"/>
        </w:rPr>
        <w:t>O</w:t>
      </w:r>
      <w:r w:rsidR="0082240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nce </w:t>
      </w:r>
      <w:r w:rsidR="00726AEB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a </w:t>
      </w:r>
      <w:r w:rsidR="00822408">
        <w:rPr>
          <w:rFonts w:ascii="Times New Roman" w:hAnsi="Times New Roman" w:cs="Times New Roman" w:hint="eastAsia"/>
          <w:bCs/>
          <w:iCs/>
          <w:sz w:val="20"/>
          <w:szCs w:val="20"/>
        </w:rPr>
        <w:t>UE overestimate</w:t>
      </w:r>
      <w:r w:rsidR="00532AB1">
        <w:rPr>
          <w:rFonts w:ascii="Times New Roman" w:hAnsi="Times New Roman" w:cs="Times New Roman" w:hint="eastAsia"/>
          <w:bCs/>
          <w:iCs/>
          <w:sz w:val="20"/>
          <w:szCs w:val="20"/>
        </w:rPr>
        <w:t>s</w:t>
      </w:r>
      <w:r w:rsidR="0082240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the propagation delay, the TA value cannot be reduced at least for Msg1 and Msg 3 transmission. </w:t>
      </w:r>
    </w:p>
    <w:p w14:paraId="40C855AE" w14:textId="77777777" w:rsidR="00532AB1" w:rsidRDefault="00532AB1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6C9DCF37" w14:textId="7FBED8C8" w:rsidR="00532AB1" w:rsidRPr="002A0BD7" w:rsidRDefault="00532AB1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bookmarkStart w:id="7" w:name="_Hlk178258991"/>
      <w:r w:rsidRPr="002A0BD7">
        <w:rPr>
          <w:rFonts w:ascii="Times New Roman" w:hAnsi="Times New Roman" w:cs="Times New Roman"/>
          <w:b/>
          <w:iCs/>
          <w:sz w:val="20"/>
          <w:szCs w:val="20"/>
        </w:rPr>
        <w:t>O</w:t>
      </w:r>
      <w:r w:rsidRPr="002A0BD7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bservation </w:t>
      </w:r>
      <w:r w:rsidR="000D2B0F">
        <w:rPr>
          <w:rFonts w:ascii="Times New Roman" w:hAnsi="Times New Roman" w:cs="Times New Roman" w:hint="eastAsia"/>
          <w:b/>
          <w:iCs/>
          <w:sz w:val="20"/>
          <w:szCs w:val="20"/>
        </w:rPr>
        <w:t>2</w:t>
      </w:r>
      <w:r w:rsidRPr="002A0BD7">
        <w:rPr>
          <w:rFonts w:ascii="Times New Roman" w:hAnsi="Times New Roman" w:cs="Times New Roman" w:hint="eastAsia"/>
          <w:b/>
          <w:iCs/>
          <w:sz w:val="20"/>
          <w:szCs w:val="20"/>
        </w:rPr>
        <w:t>:</w:t>
      </w:r>
    </w:p>
    <w:p w14:paraId="26C57779" w14:textId="420B2011" w:rsidR="00115A31" w:rsidRPr="002A0BD7" w:rsidRDefault="00532AB1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2A0BD7">
        <w:rPr>
          <w:rFonts w:ascii="Times New Roman" w:hAnsi="Times New Roman" w:cs="Times New Roman"/>
          <w:b/>
          <w:iCs/>
          <w:sz w:val="20"/>
          <w:szCs w:val="20"/>
        </w:rPr>
        <w:t>O</w:t>
      </w:r>
      <w:r w:rsidRPr="002A0BD7">
        <w:rPr>
          <w:rFonts w:ascii="Times New Roman" w:hAnsi="Times New Roman" w:cs="Times New Roman" w:hint="eastAsia"/>
          <w:b/>
          <w:iCs/>
          <w:sz w:val="20"/>
          <w:szCs w:val="20"/>
        </w:rPr>
        <w:t>nce a UE overestimates the propagation delay, the TA value cannot be reduced at least for Msg1 and Msg 3 transmission.</w:t>
      </w:r>
    </w:p>
    <w:bookmarkEnd w:id="7"/>
    <w:p w14:paraId="152C25C6" w14:textId="77777777" w:rsidR="0060270C" w:rsidRDefault="0060270C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2EAFBF43" w14:textId="3557D859" w:rsidR="002D2518" w:rsidRPr="004267A8" w:rsidRDefault="00115A31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C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onsidering the </w:t>
      </w:r>
      <w:r>
        <w:rPr>
          <w:rFonts w:ascii="Times New Roman" w:hAnsi="Times New Roman" w:cs="Times New Roman"/>
          <w:bCs/>
          <w:iCs/>
          <w:sz w:val="20"/>
          <w:szCs w:val="20"/>
        </w:rPr>
        <w:t>reception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9D601A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for </w:t>
      </w:r>
      <w:r w:rsidR="009D601A">
        <w:rPr>
          <w:rFonts w:ascii="Times New Roman" w:hAnsi="Times New Roman" w:cs="Times New Roman"/>
          <w:bCs/>
          <w:iCs/>
          <w:sz w:val="20"/>
          <w:szCs w:val="20"/>
        </w:rPr>
        <w:t>the</w:t>
      </w:r>
      <w:r w:rsidR="009D601A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uplink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</w:t>
      </w:r>
      <w:proofErr w:type="spellStart"/>
      <w:r w:rsidR="009D601A">
        <w:rPr>
          <w:rFonts w:ascii="Times New Roman" w:hAnsi="Times New Roman" w:cs="Times New Roman" w:hint="eastAsia"/>
          <w:bCs/>
          <w:iCs/>
          <w:sz w:val="20"/>
          <w:szCs w:val="20"/>
        </w:rPr>
        <w:t>gNB</w:t>
      </w:r>
      <w:proofErr w:type="spellEnd"/>
      <w:r w:rsidR="009D601A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can usually </w:t>
      </w:r>
      <w:r w:rsidR="0073550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work well at a </w:t>
      </w:r>
      <w:r w:rsidR="00735506">
        <w:rPr>
          <w:rFonts w:ascii="Times New Roman" w:hAnsi="Times New Roman" w:cs="Times New Roman"/>
          <w:bCs/>
          <w:iCs/>
          <w:sz w:val="20"/>
          <w:szCs w:val="20"/>
        </w:rPr>
        <w:t>proper</w:t>
      </w:r>
      <w:r w:rsidR="0073550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reception timing (Case 1). </w:t>
      </w:r>
      <w:r w:rsidR="00735506">
        <w:rPr>
          <w:rFonts w:ascii="Times New Roman" w:hAnsi="Times New Roman" w:cs="Times New Roman"/>
          <w:bCs/>
          <w:iCs/>
          <w:sz w:val="20"/>
          <w:szCs w:val="20"/>
        </w:rPr>
        <w:t>A</w:t>
      </w:r>
      <w:r w:rsidR="0073550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nd </w:t>
      </w:r>
      <w:proofErr w:type="spellStart"/>
      <w:r w:rsidR="00735506">
        <w:rPr>
          <w:rFonts w:ascii="Times New Roman" w:hAnsi="Times New Roman" w:cs="Times New Roman" w:hint="eastAsia"/>
          <w:bCs/>
          <w:iCs/>
          <w:sz w:val="20"/>
          <w:szCs w:val="20"/>
        </w:rPr>
        <w:t>gNB</w:t>
      </w:r>
      <w:proofErr w:type="spellEnd"/>
      <w:r w:rsidR="0073550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can also deal with the over delayed transmission which is not larger than the CP (Case 2). </w:t>
      </w:r>
      <w:r w:rsidR="00735506">
        <w:rPr>
          <w:rFonts w:ascii="Times New Roman" w:hAnsi="Times New Roman" w:cs="Times New Roman"/>
          <w:bCs/>
          <w:iCs/>
          <w:sz w:val="20"/>
          <w:szCs w:val="20"/>
        </w:rPr>
        <w:t>B</w:t>
      </w:r>
      <w:r w:rsidR="0073550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ut it is difficult for </w:t>
      </w:r>
      <w:proofErr w:type="spellStart"/>
      <w:r w:rsidR="00735506">
        <w:rPr>
          <w:rFonts w:ascii="Times New Roman" w:hAnsi="Times New Roman" w:cs="Times New Roman" w:hint="eastAsia"/>
          <w:bCs/>
          <w:iCs/>
          <w:sz w:val="20"/>
          <w:szCs w:val="20"/>
        </w:rPr>
        <w:t>gNB</w:t>
      </w:r>
      <w:proofErr w:type="spellEnd"/>
      <w:r w:rsidR="0073550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to deal with an advanced </w:t>
      </w:r>
      <w:r w:rsidR="000B60A2">
        <w:rPr>
          <w:rFonts w:ascii="Times New Roman" w:hAnsi="Times New Roman" w:cs="Times New Roman" w:hint="eastAsia"/>
          <w:bCs/>
          <w:iCs/>
          <w:sz w:val="20"/>
          <w:szCs w:val="20"/>
        </w:rPr>
        <w:t>reception</w:t>
      </w:r>
      <w:r w:rsidR="00913EF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(Case 3)</w:t>
      </w:r>
      <w:r w:rsidR="000B60A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since the CP from the 2nd slot will be mixed </w:t>
      </w:r>
      <w:r w:rsidR="000B60A2">
        <w:rPr>
          <w:rFonts w:ascii="Times New Roman" w:hAnsi="Times New Roman" w:cs="Times New Roman"/>
          <w:bCs/>
          <w:iCs/>
          <w:sz w:val="20"/>
          <w:szCs w:val="20"/>
        </w:rPr>
        <w:t>with</w:t>
      </w:r>
      <w:r w:rsidR="000B60A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the data in the 1</w:t>
      </w:r>
      <w:r w:rsidR="000B60A2" w:rsidRPr="000B60A2">
        <w:rPr>
          <w:rFonts w:ascii="Times New Roman" w:hAnsi="Times New Roman" w:cs="Times New Roman" w:hint="eastAsia"/>
          <w:bCs/>
          <w:iCs/>
          <w:sz w:val="20"/>
          <w:szCs w:val="20"/>
          <w:vertAlign w:val="superscript"/>
        </w:rPr>
        <w:t>st</w:t>
      </w:r>
      <w:r w:rsidR="000B60A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slot for the </w:t>
      </w:r>
      <w:r w:rsidR="000B60A2">
        <w:rPr>
          <w:rFonts w:ascii="Times New Roman" w:hAnsi="Times New Roman" w:cs="Times New Roman"/>
          <w:bCs/>
          <w:iCs/>
          <w:sz w:val="20"/>
          <w:szCs w:val="20"/>
        </w:rPr>
        <w:t>further</w:t>
      </w:r>
      <w:r w:rsidR="000B60A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data process, e.g. FFT.</w:t>
      </w:r>
      <w:r w:rsidR="002F386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2F3865">
        <w:rPr>
          <w:rFonts w:ascii="Times New Roman" w:hAnsi="Times New Roman" w:cs="Times New Roman"/>
          <w:bCs/>
          <w:iCs/>
          <w:sz w:val="20"/>
          <w:szCs w:val="20"/>
        </w:rPr>
        <w:t>I</w:t>
      </w:r>
      <w:r w:rsidR="002F386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 is not friendly to the </w:t>
      </w:r>
      <w:proofErr w:type="spellStart"/>
      <w:r w:rsidR="002F3865">
        <w:rPr>
          <w:rFonts w:ascii="Times New Roman" w:hAnsi="Times New Roman" w:cs="Times New Roman" w:hint="eastAsia"/>
          <w:bCs/>
          <w:iCs/>
          <w:sz w:val="20"/>
          <w:szCs w:val="20"/>
        </w:rPr>
        <w:t>gNB</w:t>
      </w:r>
      <w:r w:rsidR="002F3865">
        <w:rPr>
          <w:rFonts w:ascii="Times New Roman" w:hAnsi="Times New Roman" w:cs="Times New Roman"/>
          <w:bCs/>
          <w:iCs/>
          <w:sz w:val="20"/>
          <w:szCs w:val="20"/>
        </w:rPr>
        <w:t>’</w:t>
      </w:r>
      <w:r w:rsidR="002F3865">
        <w:rPr>
          <w:rFonts w:ascii="Times New Roman" w:hAnsi="Times New Roman" w:cs="Times New Roman" w:hint="eastAsia"/>
          <w:bCs/>
          <w:iCs/>
          <w:sz w:val="20"/>
          <w:szCs w:val="20"/>
        </w:rPr>
        <w:t>s</w:t>
      </w:r>
      <w:proofErr w:type="spellEnd"/>
      <w:r w:rsidR="002F386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reception once the uplink transmission is advanced compared with the reception window</w:t>
      </w:r>
      <w:r w:rsidR="00751BB9">
        <w:rPr>
          <w:rFonts w:ascii="Times New Roman" w:hAnsi="Times New Roman" w:cs="Times New Roman" w:hint="eastAsia"/>
          <w:bCs/>
          <w:iCs/>
          <w:sz w:val="20"/>
          <w:szCs w:val="20"/>
        </w:rPr>
        <w:t>, as illustrated in Case 3.</w:t>
      </w:r>
      <w:r w:rsidR="0000126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00126E">
        <w:rPr>
          <w:rFonts w:ascii="Times New Roman" w:hAnsi="Times New Roman" w:cs="Times New Roman"/>
          <w:bCs/>
          <w:iCs/>
          <w:sz w:val="20"/>
          <w:szCs w:val="20"/>
        </w:rPr>
        <w:t>I</w:t>
      </w:r>
      <w:r w:rsidR="0000126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 the terrestrial network, UE will send a PRACH according to the timing of DL reception. </w:t>
      </w:r>
      <w:r w:rsidR="0000126E">
        <w:rPr>
          <w:rFonts w:ascii="Times New Roman" w:hAnsi="Times New Roman" w:cs="Times New Roman"/>
          <w:bCs/>
          <w:iCs/>
          <w:sz w:val="20"/>
          <w:szCs w:val="20"/>
        </w:rPr>
        <w:t>C</w:t>
      </w:r>
      <w:r w:rsidR="0000126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onsidering both the DL </w:t>
      </w:r>
      <w:r w:rsidR="0000126E">
        <w:rPr>
          <w:rFonts w:ascii="Times New Roman" w:hAnsi="Times New Roman" w:cs="Times New Roman"/>
          <w:bCs/>
          <w:iCs/>
          <w:sz w:val="20"/>
          <w:szCs w:val="20"/>
        </w:rPr>
        <w:t>and</w:t>
      </w:r>
      <w:r w:rsidR="0000126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UL propagation delay, the reception window at </w:t>
      </w:r>
      <w:proofErr w:type="spellStart"/>
      <w:r w:rsidR="0000126E">
        <w:rPr>
          <w:rFonts w:ascii="Times New Roman" w:hAnsi="Times New Roman" w:cs="Times New Roman" w:hint="eastAsia"/>
          <w:bCs/>
          <w:iCs/>
          <w:sz w:val="20"/>
          <w:szCs w:val="20"/>
        </w:rPr>
        <w:t>gNB</w:t>
      </w:r>
      <w:proofErr w:type="spellEnd"/>
      <w:r w:rsidR="0000126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will </w:t>
      </w:r>
      <w:r w:rsidR="0000126E">
        <w:rPr>
          <w:rFonts w:ascii="Times New Roman" w:hAnsi="Times New Roman" w:cs="Times New Roman"/>
          <w:bCs/>
          <w:iCs/>
          <w:sz w:val="20"/>
          <w:szCs w:val="20"/>
        </w:rPr>
        <w:t>always</w:t>
      </w:r>
      <w:r w:rsidR="0000126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be delayed compared with the timing of DL transmission. </w:t>
      </w:r>
      <w:r w:rsidR="00277246">
        <w:rPr>
          <w:rFonts w:ascii="Times New Roman" w:hAnsi="Times New Roman" w:cs="Times New Roman"/>
          <w:bCs/>
          <w:iCs/>
          <w:sz w:val="20"/>
          <w:szCs w:val="20"/>
        </w:rPr>
        <w:t>B</w:t>
      </w:r>
      <w:r w:rsidR="0027724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ut in NTN, UE can pre-compensate the </w:t>
      </w:r>
      <w:r w:rsidR="00277246">
        <w:rPr>
          <w:rFonts w:ascii="Times New Roman" w:hAnsi="Times New Roman" w:cs="Times New Roman"/>
          <w:bCs/>
          <w:iCs/>
          <w:sz w:val="20"/>
          <w:szCs w:val="20"/>
        </w:rPr>
        <w:t>propagation</w:t>
      </w:r>
      <w:r w:rsidR="0027724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delay based on UE</w:t>
      </w:r>
      <w:r w:rsidR="00277246">
        <w:rPr>
          <w:rFonts w:ascii="Times New Roman" w:hAnsi="Times New Roman" w:cs="Times New Roman"/>
          <w:bCs/>
          <w:iCs/>
          <w:sz w:val="20"/>
          <w:szCs w:val="20"/>
        </w:rPr>
        <w:t>’</w:t>
      </w:r>
      <w:r w:rsidR="0027724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s GNSS and ephemeris information of satellite. </w:t>
      </w:r>
      <w:r w:rsidR="00054AFC">
        <w:rPr>
          <w:rFonts w:ascii="Times New Roman" w:hAnsi="Times New Roman" w:cs="Times New Roman"/>
          <w:bCs/>
          <w:iCs/>
          <w:sz w:val="20"/>
          <w:szCs w:val="20"/>
        </w:rPr>
        <w:t>B</w:t>
      </w:r>
      <w:r w:rsidR="00054AF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ased on that, if the </w:t>
      </w:r>
      <w:r w:rsidR="00054AFC">
        <w:rPr>
          <w:rFonts w:ascii="Times New Roman" w:hAnsi="Times New Roman" w:cs="Times New Roman"/>
          <w:bCs/>
          <w:iCs/>
          <w:sz w:val="20"/>
          <w:szCs w:val="20"/>
        </w:rPr>
        <w:t>propagation</w:t>
      </w:r>
      <w:r w:rsidR="00054AF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delay is overestimated, the reception time would be even before the DL </w:t>
      </w:r>
      <w:r w:rsidR="00054AFC">
        <w:rPr>
          <w:rFonts w:ascii="Times New Roman" w:hAnsi="Times New Roman" w:cs="Times New Roman"/>
          <w:bCs/>
          <w:iCs/>
          <w:sz w:val="20"/>
          <w:szCs w:val="20"/>
        </w:rPr>
        <w:t>transmission</w:t>
      </w:r>
      <w:r w:rsidR="00054AF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timing</w:t>
      </w:r>
      <w:r w:rsidR="00DF549F">
        <w:rPr>
          <w:rFonts w:ascii="Times New Roman" w:hAnsi="Times New Roman" w:cs="Times New Roman" w:hint="eastAsia"/>
          <w:bCs/>
          <w:iCs/>
          <w:sz w:val="20"/>
          <w:szCs w:val="20"/>
        </w:rPr>
        <w:t>, which will not happen in the terrestrial network</w:t>
      </w:r>
      <w:r w:rsidR="00054AFC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  <w:r w:rsidR="004267A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4267A8">
        <w:rPr>
          <w:rFonts w:ascii="Times New Roman" w:hAnsi="Times New Roman" w:cs="Times New Roman"/>
          <w:bCs/>
          <w:iCs/>
          <w:sz w:val="20"/>
          <w:szCs w:val="20"/>
        </w:rPr>
        <w:t>W</w:t>
      </w:r>
      <w:r w:rsidR="004267A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ithout any upgrades, the </w:t>
      </w:r>
      <w:proofErr w:type="spellStart"/>
      <w:r w:rsidR="004267A8">
        <w:rPr>
          <w:rFonts w:ascii="Times New Roman" w:hAnsi="Times New Roman" w:cs="Times New Roman" w:hint="eastAsia"/>
          <w:bCs/>
          <w:iCs/>
          <w:sz w:val="20"/>
          <w:szCs w:val="20"/>
        </w:rPr>
        <w:t>gNB</w:t>
      </w:r>
      <w:proofErr w:type="spellEnd"/>
      <w:r w:rsidR="004267A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in terrestrial cannot be directly used in the NTN </w:t>
      </w:r>
      <w:r w:rsidR="004267A8">
        <w:rPr>
          <w:rFonts w:ascii="Times New Roman" w:hAnsi="Times New Roman" w:cs="Times New Roman"/>
          <w:bCs/>
          <w:iCs/>
          <w:sz w:val="20"/>
          <w:szCs w:val="20"/>
        </w:rPr>
        <w:t>scenario</w:t>
      </w:r>
      <w:r w:rsidR="004267A8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</w:p>
    <w:p w14:paraId="2437732A" w14:textId="77777777" w:rsidR="004267A8" w:rsidRDefault="004267A8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741E9652" w14:textId="7B732843" w:rsidR="004267A8" w:rsidRPr="00F856CB" w:rsidRDefault="004267A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bookmarkStart w:id="8" w:name="_Hlk178259339"/>
      <w:r w:rsidRPr="00F856CB">
        <w:rPr>
          <w:rFonts w:ascii="Times New Roman" w:hAnsi="Times New Roman" w:cs="Times New Roman" w:hint="eastAsia"/>
          <w:b/>
          <w:iCs/>
          <w:sz w:val="20"/>
          <w:szCs w:val="20"/>
        </w:rPr>
        <w:t>Observation 3:</w:t>
      </w:r>
    </w:p>
    <w:p w14:paraId="292DC1F7" w14:textId="178823D8" w:rsidR="004267A8" w:rsidRPr="00F856CB" w:rsidRDefault="00E719C5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F856CB">
        <w:rPr>
          <w:rFonts w:ascii="Times New Roman" w:hAnsi="Times New Roman" w:cs="Times New Roman"/>
          <w:b/>
          <w:iCs/>
          <w:sz w:val="20"/>
          <w:szCs w:val="20"/>
        </w:rPr>
        <w:t>D</w:t>
      </w:r>
      <w:r w:rsidRPr="00F856CB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ue to the overestimated TA and the advanced transmission from UE, the </w:t>
      </w:r>
      <w:proofErr w:type="spellStart"/>
      <w:r w:rsidRPr="00F856CB">
        <w:rPr>
          <w:rFonts w:ascii="Times New Roman" w:hAnsi="Times New Roman" w:cs="Times New Roman" w:hint="eastAsia"/>
          <w:b/>
          <w:iCs/>
          <w:sz w:val="20"/>
          <w:szCs w:val="20"/>
        </w:rPr>
        <w:t>gNB</w:t>
      </w:r>
      <w:proofErr w:type="spellEnd"/>
      <w:r w:rsidRPr="00F856CB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in terrestrial cannot be directly used in the NTN scenarios</w:t>
      </w:r>
      <w:r w:rsidR="00D42F83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without any upgrades</w:t>
      </w:r>
      <w:r w:rsidR="004818CC">
        <w:rPr>
          <w:rFonts w:ascii="Times New Roman" w:hAnsi="Times New Roman" w:cs="Times New Roman" w:hint="eastAsia"/>
          <w:b/>
          <w:iCs/>
          <w:sz w:val="20"/>
          <w:szCs w:val="20"/>
        </w:rPr>
        <w:t>.</w:t>
      </w:r>
    </w:p>
    <w:bookmarkEnd w:id="8"/>
    <w:p w14:paraId="2D88BCEA" w14:textId="77777777" w:rsidR="00F84EEF" w:rsidRDefault="00F84EEF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58D0CC2D" w14:textId="25AC2F93" w:rsidR="00AD773B" w:rsidRPr="00C52A72" w:rsidRDefault="00735506" w:rsidP="00C52A72">
      <w:pPr>
        <w:adjustRightInd w:val="0"/>
        <w:snapToGrid w:val="0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C52A72">
        <w:rPr>
          <w:rFonts w:ascii="Times New Roman" w:hAnsi="Times New Roman" w:cs="Times New Roman"/>
          <w:bCs/>
          <w:iCs/>
          <w:noProof/>
          <w:sz w:val="20"/>
          <w:szCs w:val="20"/>
        </w:rPr>
        <w:lastRenderedPageBreak/>
        <w:drawing>
          <wp:inline distT="0" distB="0" distL="0" distR="0" wp14:anchorId="59A9EE65" wp14:editId="27D1D767">
            <wp:extent cx="4161366" cy="2006403"/>
            <wp:effectExtent l="0" t="0" r="0" b="0"/>
            <wp:docPr id="1160676401" name="图片 1" descr="图示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676401" name="图片 1" descr="图示&#10;&#10;低可信度描述已自动生成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76120" cy="2013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48C16" w14:textId="5E8CF083" w:rsidR="00C52A72" w:rsidRPr="00C52A72" w:rsidRDefault="00C52A72" w:rsidP="00C52A72">
      <w:pPr>
        <w:pStyle w:val="a7"/>
        <w:spacing w:before="120" w:after="120"/>
        <w:jc w:val="center"/>
        <w:rPr>
          <w:bCs/>
          <w:iCs/>
          <w:sz w:val="20"/>
          <w:szCs w:val="20"/>
        </w:rPr>
      </w:pPr>
      <w:r w:rsidRPr="00C52A72">
        <w:rPr>
          <w:rFonts w:hint="eastAsia"/>
          <w:sz w:val="20"/>
          <w:szCs w:val="20"/>
        </w:rPr>
        <w:t xml:space="preserve">Figure </w:t>
      </w:r>
      <w:r w:rsidRPr="00C52A72">
        <w:rPr>
          <w:rFonts w:hint="eastAsia"/>
          <w:sz w:val="20"/>
          <w:szCs w:val="20"/>
        </w:rPr>
        <w:fldChar w:fldCharType="begin"/>
      </w:r>
      <w:r w:rsidRPr="00C52A72">
        <w:rPr>
          <w:rFonts w:hint="eastAsia"/>
          <w:sz w:val="20"/>
          <w:szCs w:val="20"/>
        </w:rPr>
        <w:instrText xml:space="preserve"> SEQ Figure \* ARABIC </w:instrText>
      </w:r>
      <w:r w:rsidRPr="00C52A72">
        <w:rPr>
          <w:rFonts w:hint="eastAsia"/>
          <w:sz w:val="20"/>
          <w:szCs w:val="20"/>
        </w:rPr>
        <w:fldChar w:fldCharType="separate"/>
      </w:r>
      <w:r w:rsidRPr="00C52A72">
        <w:rPr>
          <w:noProof/>
          <w:sz w:val="20"/>
          <w:szCs w:val="20"/>
        </w:rPr>
        <w:t>2</w:t>
      </w:r>
      <w:r w:rsidRPr="00C52A72">
        <w:rPr>
          <w:rFonts w:hint="eastAsia"/>
          <w:sz w:val="20"/>
          <w:szCs w:val="20"/>
        </w:rPr>
        <w:fldChar w:fldCharType="end"/>
      </w:r>
      <w:r w:rsidRPr="00C52A72">
        <w:rPr>
          <w:rFonts w:eastAsiaTheme="minorEastAsia" w:hint="eastAsia"/>
          <w:sz w:val="20"/>
          <w:szCs w:val="20"/>
        </w:rPr>
        <w:t xml:space="preserve"> </w:t>
      </w:r>
      <w:r w:rsidRPr="00C52A72">
        <w:rPr>
          <w:bCs/>
          <w:iCs/>
          <w:sz w:val="20"/>
          <w:szCs w:val="20"/>
        </w:rPr>
        <w:t>E</w:t>
      </w:r>
      <w:r w:rsidRPr="00C52A72">
        <w:rPr>
          <w:rFonts w:hint="eastAsia"/>
          <w:bCs/>
          <w:iCs/>
          <w:sz w:val="20"/>
          <w:szCs w:val="20"/>
        </w:rPr>
        <w:t xml:space="preserve">xamples for the uplink reception at </w:t>
      </w:r>
      <w:proofErr w:type="spellStart"/>
      <w:r w:rsidRPr="00C52A72">
        <w:rPr>
          <w:rFonts w:hint="eastAsia"/>
          <w:bCs/>
          <w:iCs/>
          <w:sz w:val="20"/>
          <w:szCs w:val="20"/>
        </w:rPr>
        <w:t>gNB</w:t>
      </w:r>
      <w:proofErr w:type="spellEnd"/>
    </w:p>
    <w:p w14:paraId="72343140" w14:textId="77777777" w:rsidR="00AD773B" w:rsidRDefault="00AD773B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516E58A4" w14:textId="135FFB48" w:rsidR="00E07437" w:rsidRDefault="00E07437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I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 is proposed to support </w:t>
      </w:r>
      <w:r>
        <w:rPr>
          <w:rFonts w:ascii="Times New Roman" w:hAnsi="Times New Roman" w:cs="Times New Roman"/>
          <w:bCs/>
          <w:iCs/>
          <w:sz w:val="20"/>
          <w:szCs w:val="20"/>
        </w:rPr>
        <w:t>negative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common TA values to reduce the impact of overestimated TA based on GNSS</w:t>
      </w:r>
      <w:r w:rsidR="00380103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to facilitate the reception of Msg 1 and Msg 3.</w:t>
      </w:r>
      <w:r w:rsidR="00943CEA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943CEA">
        <w:rPr>
          <w:rFonts w:ascii="Times New Roman" w:hAnsi="Times New Roman" w:cs="Times New Roman"/>
          <w:bCs/>
          <w:iCs/>
          <w:sz w:val="20"/>
          <w:szCs w:val="20"/>
        </w:rPr>
        <w:t>A</w:t>
      </w:r>
      <w:r w:rsidR="00943CEA">
        <w:rPr>
          <w:rFonts w:ascii="Times New Roman" w:hAnsi="Times New Roman" w:cs="Times New Roman" w:hint="eastAsia"/>
          <w:bCs/>
          <w:iCs/>
          <w:sz w:val="20"/>
          <w:szCs w:val="20"/>
        </w:rPr>
        <w:t>nd considering the advanced transmission in the 2</w:t>
      </w:r>
      <w:r w:rsidR="00943CEA" w:rsidRPr="00943CEA">
        <w:rPr>
          <w:rFonts w:ascii="Times New Roman" w:hAnsi="Times New Roman" w:cs="Times New Roman" w:hint="eastAsia"/>
          <w:bCs/>
          <w:iCs/>
          <w:sz w:val="20"/>
          <w:szCs w:val="20"/>
          <w:vertAlign w:val="superscript"/>
        </w:rPr>
        <w:t>nd</w:t>
      </w:r>
      <w:r w:rsidR="00943CEA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slot (as in Case 3) will interfere the transmission in the previous slot, the negative value of common TA can also reduce this effect. </w:t>
      </w:r>
    </w:p>
    <w:p w14:paraId="4FA22975" w14:textId="77777777" w:rsidR="00BB47A9" w:rsidRDefault="00BB47A9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4D5AEBBC" w14:textId="3EC2D476" w:rsidR="00BB47A9" w:rsidRPr="000103E4" w:rsidRDefault="009E56B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bookmarkStart w:id="9" w:name="_Hlk178259333"/>
      <w:r w:rsidRPr="000103E4">
        <w:rPr>
          <w:rFonts w:ascii="Times New Roman" w:hAnsi="Times New Roman" w:cs="Times New Roman"/>
          <w:b/>
          <w:iCs/>
          <w:sz w:val="20"/>
          <w:szCs w:val="20"/>
        </w:rPr>
        <w:t>Proposal</w:t>
      </w:r>
      <w:r w:rsidRPr="000103E4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1:</w:t>
      </w:r>
    </w:p>
    <w:p w14:paraId="48C33837" w14:textId="7311D994" w:rsidR="009E56BD" w:rsidRPr="000103E4" w:rsidRDefault="009E56B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0103E4">
        <w:rPr>
          <w:rFonts w:ascii="Times New Roman" w:hAnsi="Times New Roman" w:cs="Times New Roman"/>
          <w:b/>
          <w:iCs/>
          <w:sz w:val="20"/>
          <w:szCs w:val="20"/>
        </w:rPr>
        <w:t>I</w:t>
      </w:r>
      <w:r w:rsidRPr="000103E4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t is </w:t>
      </w:r>
      <w:r w:rsidRPr="000103E4">
        <w:rPr>
          <w:rFonts w:ascii="Times New Roman" w:hAnsi="Times New Roman" w:cs="Times New Roman"/>
          <w:b/>
          <w:iCs/>
          <w:sz w:val="20"/>
          <w:szCs w:val="20"/>
        </w:rPr>
        <w:t>proposed</w:t>
      </w:r>
      <w:r w:rsidRPr="000103E4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to </w:t>
      </w:r>
      <w:r w:rsidRPr="000103E4">
        <w:rPr>
          <w:rFonts w:ascii="Times New Roman" w:hAnsi="Times New Roman" w:cs="Times New Roman"/>
          <w:b/>
          <w:iCs/>
          <w:sz w:val="20"/>
          <w:szCs w:val="20"/>
        </w:rPr>
        <w:t>introduce</w:t>
      </w:r>
      <w:r w:rsidRPr="000103E4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negative values in the configuration of common TA to </w:t>
      </w:r>
      <w:r w:rsidRPr="000103E4">
        <w:rPr>
          <w:rFonts w:ascii="Times New Roman" w:hAnsi="Times New Roman" w:cs="Times New Roman"/>
          <w:b/>
          <w:iCs/>
          <w:sz w:val="20"/>
          <w:szCs w:val="20"/>
        </w:rPr>
        <w:t>reduce</w:t>
      </w:r>
      <w:r w:rsidRPr="000103E4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the impact of overestimated TA and facilitate the reception of Msg 1 and Msg 3</w:t>
      </w:r>
      <w:r w:rsidR="005E2640" w:rsidRPr="000103E4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</w:t>
      </w:r>
      <w:proofErr w:type="gramStart"/>
      <w:r w:rsidR="005E2640" w:rsidRPr="000103E4">
        <w:rPr>
          <w:rFonts w:ascii="Times New Roman" w:hAnsi="Times New Roman" w:cs="Times New Roman" w:hint="eastAsia"/>
          <w:b/>
          <w:iCs/>
          <w:sz w:val="20"/>
          <w:szCs w:val="20"/>
        </w:rPr>
        <w:t>and also</w:t>
      </w:r>
      <w:proofErr w:type="gramEnd"/>
      <w:r w:rsidR="005E2640" w:rsidRPr="000103E4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reduce the impacts to the other uplink receptions. </w:t>
      </w:r>
    </w:p>
    <w:bookmarkEnd w:id="9"/>
    <w:p w14:paraId="421A91BD" w14:textId="77777777" w:rsidR="00BB47A9" w:rsidRDefault="00BB47A9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39CF1242" w14:textId="0EC056B5" w:rsidR="007E2E3D" w:rsidRPr="00E26C1C" w:rsidRDefault="007E2E3D" w:rsidP="007E2E3D">
      <w:pPr>
        <w:outlineLvl w:val="1"/>
        <w:rPr>
          <w:rFonts w:ascii="Times New Roman" w:eastAsiaTheme="minorHAnsi" w:hAnsi="Times New Roman" w:cs="Times New Roman"/>
          <w:b/>
          <w:bCs/>
          <w:sz w:val="22"/>
          <w:szCs w:val="22"/>
        </w:rPr>
      </w:pPr>
      <w:r w:rsidRPr="007C4994">
        <w:rPr>
          <w:rFonts w:ascii="Times New Roman" w:eastAsiaTheme="minorHAnsi" w:hAnsi="Times New Roman" w:cs="Times New Roman"/>
          <w:b/>
          <w:bCs/>
        </w:rPr>
        <w:t>2.</w:t>
      </w:r>
      <w:r w:rsidR="00BC7279" w:rsidRPr="007C4994">
        <w:rPr>
          <w:rFonts w:ascii="Times New Roman" w:eastAsiaTheme="minorHAnsi" w:hAnsi="Times New Roman" w:cs="Times New Roman" w:hint="eastAsia"/>
          <w:b/>
          <w:bCs/>
        </w:rPr>
        <w:t>2</w:t>
      </w:r>
      <w:r w:rsidR="00FC140F" w:rsidRPr="007C4994">
        <w:rPr>
          <w:rFonts w:ascii="Times New Roman" w:eastAsiaTheme="minorHAnsi" w:hAnsi="Times New Roman" w:cs="Times New Roman" w:hint="eastAsia"/>
          <w:b/>
          <w:bCs/>
        </w:rPr>
        <w:t xml:space="preserve"> The minimum value of the common TA</w:t>
      </w:r>
    </w:p>
    <w:p w14:paraId="2757E27E" w14:textId="77777777" w:rsidR="00E26C1C" w:rsidRDefault="00E26C1C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38B84A85" w14:textId="7CD2B2BB" w:rsidR="00FC140F" w:rsidRDefault="007C4994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I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 TS 38.133, The </w:t>
      </w:r>
      <w:r>
        <w:rPr>
          <w:rFonts w:ascii="Times New Roman" w:hAnsi="Times New Roman" w:cs="Times New Roman"/>
          <w:bCs/>
          <w:iCs/>
          <w:sz w:val="20"/>
          <w:szCs w:val="20"/>
        </w:rPr>
        <w:t>requirement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s of UE </w:t>
      </w:r>
      <w:r>
        <w:rPr>
          <w:rFonts w:ascii="Times New Roman" w:hAnsi="Times New Roman" w:cs="Times New Roman"/>
          <w:bCs/>
          <w:iCs/>
          <w:sz w:val="20"/>
          <w:szCs w:val="20"/>
        </w:rPr>
        <w:t>transmit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timing for satellite access are defined. </w:t>
      </w:r>
    </w:p>
    <w:p w14:paraId="6BFFE888" w14:textId="77777777" w:rsidR="007C4994" w:rsidRDefault="007C4994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C4994" w14:paraId="32BA910E" w14:textId="77777777" w:rsidTr="007C4994">
        <w:tc>
          <w:tcPr>
            <w:tcW w:w="9962" w:type="dxa"/>
          </w:tcPr>
          <w:p w14:paraId="735F8F6F" w14:textId="77777777" w:rsidR="007C4994" w:rsidRPr="00057D0E" w:rsidRDefault="007C4994">
            <w:pPr>
              <w:adjustRightInd w:val="0"/>
              <w:snapToGrid w:val="0"/>
              <w:rPr>
                <w:rFonts w:eastAsiaTheme="minorEastAsia"/>
                <w:bCs/>
                <w:iCs/>
                <w:sz w:val="20"/>
                <w:szCs w:val="20"/>
                <w:lang w:eastAsia="zh-CN"/>
              </w:rPr>
            </w:pPr>
          </w:p>
          <w:p w14:paraId="68B092C1" w14:textId="77777777" w:rsidR="007C4994" w:rsidRPr="00057D0E" w:rsidRDefault="007C4994" w:rsidP="00057D0E">
            <w:pPr>
              <w:pStyle w:val="3"/>
              <w:numPr>
                <w:ilvl w:val="0"/>
                <w:numId w:val="0"/>
              </w:numPr>
              <w:ind w:left="720" w:hanging="720"/>
              <w:rPr>
                <w:b/>
                <w:bCs/>
                <w:sz w:val="20"/>
                <w:szCs w:val="20"/>
              </w:rPr>
            </w:pPr>
            <w:r w:rsidRPr="00057D0E">
              <w:rPr>
                <w:b/>
                <w:bCs/>
                <w:sz w:val="20"/>
                <w:szCs w:val="20"/>
              </w:rPr>
              <w:t>7.1C.2</w:t>
            </w:r>
            <w:r w:rsidRPr="00057D0E">
              <w:rPr>
                <w:b/>
                <w:bCs/>
                <w:sz w:val="20"/>
                <w:szCs w:val="20"/>
              </w:rPr>
              <w:tab/>
              <w:t>Requirements</w:t>
            </w:r>
          </w:p>
          <w:p w14:paraId="58FAE0BC" w14:textId="77777777" w:rsidR="007C4994" w:rsidRPr="00057D0E" w:rsidRDefault="007C4994" w:rsidP="007C4994">
            <w:pPr>
              <w:rPr>
                <w:rFonts w:eastAsia="宋体" w:cs="v4.2.0"/>
                <w:sz w:val="20"/>
                <w:szCs w:val="20"/>
              </w:rPr>
            </w:pPr>
            <w:r w:rsidRPr="00057D0E">
              <w:rPr>
                <w:rFonts w:eastAsia="宋体" w:cs="v4.2.0"/>
                <w:sz w:val="20"/>
                <w:szCs w:val="20"/>
              </w:rPr>
              <w:t xml:space="preserve">The UE initial transmission timing error shall be less than or equal to </w:t>
            </w:r>
            <w:r w:rsidRPr="00057D0E">
              <w:rPr>
                <w:rFonts w:eastAsia="宋体" w:cs="v4.2.0"/>
                <w:sz w:val="20"/>
                <w:szCs w:val="20"/>
              </w:rPr>
              <w:sym w:font="Symbol" w:char="F0B1"/>
            </w:r>
            <w:proofErr w:type="spellStart"/>
            <w:r w:rsidRPr="00057D0E">
              <w:rPr>
                <w:rFonts w:eastAsia="宋体" w:cs="v4.2.0"/>
                <w:sz w:val="20"/>
                <w:szCs w:val="20"/>
              </w:rPr>
              <w:t>T</w:t>
            </w:r>
            <w:r w:rsidRPr="00057D0E">
              <w:rPr>
                <w:rFonts w:eastAsia="宋体" w:cs="v4.2.0"/>
                <w:sz w:val="20"/>
                <w:szCs w:val="20"/>
                <w:vertAlign w:val="subscript"/>
              </w:rPr>
              <w:t>e_NTN</w:t>
            </w:r>
            <w:proofErr w:type="spellEnd"/>
            <w:r w:rsidRPr="00057D0E">
              <w:rPr>
                <w:rFonts w:eastAsia="宋体"/>
                <w:sz w:val="20"/>
                <w:szCs w:val="20"/>
              </w:rPr>
              <w:t xml:space="preserve"> where the timing error limit value </w:t>
            </w:r>
            <w:proofErr w:type="spellStart"/>
            <w:r w:rsidRPr="00057D0E">
              <w:rPr>
                <w:rFonts w:eastAsia="宋体" w:cs="v4.2.0"/>
                <w:sz w:val="20"/>
                <w:szCs w:val="20"/>
              </w:rPr>
              <w:t>T</w:t>
            </w:r>
            <w:r w:rsidRPr="00057D0E">
              <w:rPr>
                <w:rFonts w:eastAsia="宋体" w:cs="v4.2.0"/>
                <w:sz w:val="20"/>
                <w:szCs w:val="20"/>
                <w:vertAlign w:val="subscript"/>
              </w:rPr>
              <w:t>e_NTN</w:t>
            </w:r>
            <w:proofErr w:type="spellEnd"/>
            <w:r w:rsidRPr="00057D0E">
              <w:rPr>
                <w:rFonts w:eastAsia="宋体" w:cs="v4.2.0"/>
                <w:sz w:val="20"/>
                <w:szCs w:val="20"/>
              </w:rPr>
              <w:t xml:space="preserve">. </w:t>
            </w:r>
          </w:p>
          <w:p w14:paraId="2FB3F54C" w14:textId="77777777" w:rsidR="00C47D0F" w:rsidRPr="009D13D5" w:rsidRDefault="00C47D0F" w:rsidP="00C47D0F">
            <w:pPr>
              <w:rPr>
                <w:rFonts w:eastAsia="宋体" w:cs="v4.2.0"/>
                <w:sz w:val="20"/>
                <w:szCs w:val="20"/>
                <w:lang w:eastAsia="zh-CN"/>
              </w:rPr>
            </w:pPr>
            <w:proofErr w:type="spellStart"/>
            <w:r w:rsidRPr="009D13D5">
              <w:rPr>
                <w:rFonts w:eastAsia="宋体" w:cs="v4.2.0"/>
                <w:sz w:val="20"/>
                <w:szCs w:val="20"/>
              </w:rPr>
              <w:t>T</w:t>
            </w:r>
            <w:r w:rsidRPr="009D13D5">
              <w:rPr>
                <w:rFonts w:eastAsia="宋体" w:cs="v4.2.0"/>
                <w:sz w:val="20"/>
                <w:szCs w:val="20"/>
                <w:vertAlign w:val="subscript"/>
              </w:rPr>
              <w:t>e_NTN</w:t>
            </w:r>
            <w:proofErr w:type="spellEnd"/>
            <w:r w:rsidRPr="009D13D5">
              <w:rPr>
                <w:rFonts w:eastAsia="宋体" w:cs="v4.2.0"/>
                <w:sz w:val="20"/>
                <w:szCs w:val="20"/>
                <w:vertAlign w:val="subscript"/>
              </w:rPr>
              <w:t xml:space="preserve"> </w:t>
            </w:r>
            <w:r w:rsidRPr="009D13D5">
              <w:rPr>
                <w:rFonts w:eastAsia="宋体" w:cs="v4.2.0"/>
                <w:sz w:val="20"/>
                <w:szCs w:val="20"/>
                <w:lang w:eastAsia="zh-CN"/>
              </w:rPr>
              <w:t>is specified in Table 7.1C.2-1 for FR1-NTN.</w:t>
            </w:r>
          </w:p>
          <w:p w14:paraId="25D6444B" w14:textId="77777777" w:rsidR="00C47D0F" w:rsidRPr="009D13D5" w:rsidRDefault="00C47D0F" w:rsidP="00C47D0F">
            <w:pPr>
              <w:rPr>
                <w:rFonts w:eastAsia="宋体" w:cs="v4.2.0"/>
                <w:sz w:val="20"/>
                <w:szCs w:val="20"/>
              </w:rPr>
            </w:pPr>
            <w:proofErr w:type="spellStart"/>
            <w:r w:rsidRPr="009D13D5">
              <w:rPr>
                <w:rFonts w:eastAsia="宋体" w:cs="v4.2.0"/>
                <w:sz w:val="20"/>
                <w:szCs w:val="20"/>
              </w:rPr>
              <w:t>T</w:t>
            </w:r>
            <w:r w:rsidRPr="009D13D5">
              <w:rPr>
                <w:rFonts w:eastAsia="宋体" w:cs="v4.2.0"/>
                <w:sz w:val="20"/>
                <w:szCs w:val="20"/>
                <w:vertAlign w:val="subscript"/>
              </w:rPr>
              <w:t>e_NTN</w:t>
            </w:r>
            <w:proofErr w:type="spellEnd"/>
            <w:r w:rsidRPr="009D13D5">
              <w:rPr>
                <w:rFonts w:eastAsia="宋体" w:cs="v4.2.0"/>
                <w:sz w:val="20"/>
                <w:szCs w:val="20"/>
                <w:vertAlign w:val="subscript"/>
              </w:rPr>
              <w:t xml:space="preserve"> </w:t>
            </w:r>
            <w:r w:rsidRPr="009D13D5">
              <w:rPr>
                <w:rFonts w:eastAsia="宋体" w:cs="v4.2.0"/>
                <w:sz w:val="20"/>
                <w:szCs w:val="20"/>
                <w:lang w:eastAsia="zh-CN"/>
              </w:rPr>
              <w:t>is specified in Table 7.1C.2-2 and Table 7.1C.2-3 for VSAT UE in FR2-NTN.</w:t>
            </w:r>
          </w:p>
          <w:p w14:paraId="4EAF26C8" w14:textId="77777777" w:rsidR="00C47D0F" w:rsidRPr="00C47D0F" w:rsidRDefault="00C47D0F">
            <w:pPr>
              <w:adjustRightInd w:val="0"/>
              <w:snapToGrid w:val="0"/>
              <w:rPr>
                <w:rFonts w:eastAsiaTheme="minorEastAsia"/>
                <w:bCs/>
                <w:iCs/>
                <w:sz w:val="20"/>
                <w:szCs w:val="20"/>
                <w:lang w:eastAsia="zh-CN"/>
              </w:rPr>
            </w:pPr>
          </w:p>
          <w:p w14:paraId="7C95B67B" w14:textId="4BAD26F3" w:rsidR="00C47D0F" w:rsidRPr="00420CEF" w:rsidRDefault="00C47D0F">
            <w:pPr>
              <w:adjustRightInd w:val="0"/>
              <w:snapToGrid w:val="0"/>
              <w:rPr>
                <w:rFonts w:eastAsiaTheme="minorEastAsia"/>
                <w:bCs/>
                <w:iCs/>
                <w:color w:val="FF0000"/>
                <w:sz w:val="20"/>
                <w:szCs w:val="20"/>
                <w:lang w:eastAsia="zh-CN"/>
              </w:rPr>
            </w:pPr>
            <w:r w:rsidRPr="00420CEF">
              <w:rPr>
                <w:rFonts w:eastAsiaTheme="minorEastAsia" w:hint="eastAsia"/>
                <w:bCs/>
                <w:iCs/>
                <w:color w:val="FF0000"/>
                <w:sz w:val="20"/>
                <w:szCs w:val="20"/>
                <w:lang w:eastAsia="zh-CN"/>
              </w:rPr>
              <w:t>====other contents are omitted =======</w:t>
            </w:r>
          </w:p>
          <w:p w14:paraId="574928CF" w14:textId="7A104200" w:rsidR="00522308" w:rsidRPr="00057D0E" w:rsidRDefault="00522308">
            <w:pPr>
              <w:adjustRightInd w:val="0"/>
              <w:snapToGrid w:val="0"/>
              <w:rPr>
                <w:rFonts w:eastAsiaTheme="minorEastAsia"/>
                <w:bCs/>
                <w:iCs/>
                <w:sz w:val="20"/>
                <w:szCs w:val="20"/>
                <w:lang w:eastAsia="zh-CN"/>
              </w:rPr>
            </w:pPr>
            <w:r w:rsidRPr="00522308">
              <w:rPr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5CC0E1ED" wp14:editId="6EA82F77">
                  <wp:extent cx="4140413" cy="1581231"/>
                  <wp:effectExtent l="0" t="0" r="0" b="0"/>
                  <wp:docPr id="52306306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306306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0413" cy="1581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38F276" w14:textId="77777777" w:rsidR="007C4994" w:rsidRPr="007C4994" w:rsidRDefault="007C4994">
            <w:pPr>
              <w:adjustRightInd w:val="0"/>
              <w:snapToGrid w:val="0"/>
              <w:rPr>
                <w:rFonts w:eastAsiaTheme="minorEastAsia"/>
                <w:bCs/>
                <w:iCs/>
                <w:sz w:val="20"/>
                <w:szCs w:val="20"/>
                <w:lang w:eastAsia="zh-CN"/>
              </w:rPr>
            </w:pPr>
          </w:p>
        </w:tc>
      </w:tr>
    </w:tbl>
    <w:p w14:paraId="3B7847A9" w14:textId="77777777" w:rsidR="007C4994" w:rsidRDefault="007C4994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1CB0FBBF" w14:textId="4A3B5F2B" w:rsidR="00420CEF" w:rsidRPr="00AD7088" w:rsidRDefault="00420CEF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A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ccording to RAN4</w:t>
      </w:r>
      <w:r>
        <w:rPr>
          <w:rFonts w:ascii="Times New Roman" w:hAnsi="Times New Roman" w:cs="Times New Roman"/>
          <w:bCs/>
          <w:iCs/>
          <w:sz w:val="20"/>
          <w:szCs w:val="20"/>
        </w:rPr>
        <w:t>’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s </w:t>
      </w:r>
      <w:r>
        <w:rPr>
          <w:rFonts w:ascii="Times New Roman" w:hAnsi="Times New Roman" w:cs="Times New Roman"/>
          <w:bCs/>
          <w:iCs/>
          <w:sz w:val="20"/>
          <w:szCs w:val="20"/>
        </w:rPr>
        <w:t>requirement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the timing error can be a </w:t>
      </w:r>
      <w:r>
        <w:rPr>
          <w:rFonts w:ascii="Times New Roman" w:hAnsi="Times New Roman" w:cs="Times New Roman"/>
          <w:bCs/>
          <w:iCs/>
          <w:sz w:val="20"/>
          <w:szCs w:val="20"/>
        </w:rPr>
        <w:t>positive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value or negative value but </w:t>
      </w:r>
      <w:r>
        <w:rPr>
          <w:rFonts w:ascii="Times New Roman" w:hAnsi="Times New Roman" w:cs="Times New Roman"/>
          <w:bCs/>
          <w:iCs/>
          <w:sz w:val="20"/>
          <w:szCs w:val="20"/>
        </w:rPr>
        <w:t>within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the limit, e.g. 29*64*</w:t>
      </w:r>
      <w:proofErr w:type="gramStart"/>
      <w:r>
        <w:rPr>
          <w:rFonts w:ascii="Times New Roman" w:hAnsi="Times New Roman" w:cs="Times New Roman" w:hint="eastAsia"/>
          <w:bCs/>
          <w:iCs/>
          <w:sz w:val="20"/>
          <w:szCs w:val="20"/>
        </w:rPr>
        <w:t>T</w:t>
      </w:r>
      <w:r w:rsidRPr="00420CEF">
        <w:rPr>
          <w:rFonts w:ascii="Times New Roman" w:hAnsi="Times New Roman" w:cs="Times New Roman" w:hint="eastAsia"/>
          <w:bCs/>
          <w:iCs/>
          <w:sz w:val="20"/>
          <w:szCs w:val="20"/>
          <w:vertAlign w:val="subscript"/>
        </w:rPr>
        <w:t>C</w:t>
      </w:r>
      <w:r>
        <w:rPr>
          <w:rFonts w:ascii="Times New Roman" w:hAnsi="Times New Roman" w:cs="Times New Roman" w:hint="eastAsia"/>
          <w:bCs/>
          <w:iCs/>
          <w:sz w:val="20"/>
          <w:szCs w:val="20"/>
          <w:vertAlign w:val="subscript"/>
        </w:rPr>
        <w:t xml:space="preserve"> </w:t>
      </w:r>
      <w:r w:rsidR="00D24D20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  <w:proofErr w:type="gramEnd"/>
      <w:r w:rsidR="00D24D2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Once the timing error is a </w:t>
      </w:r>
      <w:r w:rsidR="00D24D20">
        <w:rPr>
          <w:rFonts w:ascii="Times New Roman" w:hAnsi="Times New Roman" w:cs="Times New Roman"/>
          <w:bCs/>
          <w:iCs/>
          <w:sz w:val="20"/>
          <w:szCs w:val="20"/>
        </w:rPr>
        <w:t>negative</w:t>
      </w:r>
      <w:r w:rsidR="00D24D2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value which means the </w:t>
      </w:r>
      <w:r w:rsidR="00D24D20">
        <w:rPr>
          <w:rFonts w:ascii="Times New Roman" w:hAnsi="Times New Roman" w:cs="Times New Roman"/>
          <w:bCs/>
          <w:iCs/>
          <w:sz w:val="20"/>
          <w:szCs w:val="20"/>
        </w:rPr>
        <w:t>transmission</w:t>
      </w:r>
      <w:r w:rsidR="00D24D2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would be advanced compared with the ideal or </w:t>
      </w:r>
      <w:r w:rsidR="00D24D20">
        <w:rPr>
          <w:rFonts w:ascii="Times New Roman" w:hAnsi="Times New Roman" w:cs="Times New Roman"/>
          <w:bCs/>
          <w:iCs/>
          <w:sz w:val="20"/>
          <w:szCs w:val="20"/>
        </w:rPr>
        <w:t>the</w:t>
      </w:r>
      <w:r w:rsidR="00D24D2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reference case, the Case 3 in figure 2 would happen. </w:t>
      </w:r>
      <w:r w:rsidR="00AD7088">
        <w:rPr>
          <w:rFonts w:ascii="Times New Roman" w:hAnsi="Times New Roman" w:cs="Times New Roman" w:hint="eastAsia"/>
          <w:bCs/>
          <w:iCs/>
          <w:sz w:val="20"/>
          <w:szCs w:val="20"/>
        </w:rPr>
        <w:t>Thus, even UE</w:t>
      </w:r>
      <w:r w:rsidR="00565F7A">
        <w:rPr>
          <w:rFonts w:ascii="Times New Roman" w:hAnsi="Times New Roman" w:cs="Times New Roman" w:hint="eastAsia"/>
          <w:bCs/>
          <w:iCs/>
          <w:sz w:val="20"/>
          <w:szCs w:val="20"/>
        </w:rPr>
        <w:t>s</w:t>
      </w:r>
      <w:r w:rsidR="00AD708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follow the RAN4</w:t>
      </w:r>
      <w:r w:rsidR="00AD7088">
        <w:rPr>
          <w:rFonts w:ascii="Times New Roman" w:hAnsi="Times New Roman" w:cs="Times New Roman"/>
          <w:bCs/>
          <w:iCs/>
          <w:sz w:val="20"/>
          <w:szCs w:val="20"/>
        </w:rPr>
        <w:t>’</w:t>
      </w:r>
      <w:r w:rsidR="00AD708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s </w:t>
      </w:r>
      <w:r w:rsidR="00AD7088">
        <w:rPr>
          <w:rFonts w:ascii="Times New Roman" w:hAnsi="Times New Roman" w:cs="Times New Roman"/>
          <w:bCs/>
          <w:iCs/>
          <w:sz w:val="20"/>
          <w:szCs w:val="20"/>
        </w:rPr>
        <w:t>requirement</w:t>
      </w:r>
      <w:r w:rsidR="00AD708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of transmit timing, </w:t>
      </w:r>
      <w:r w:rsidR="003E3BF3">
        <w:rPr>
          <w:rFonts w:ascii="Times New Roman" w:hAnsi="Times New Roman" w:cs="Times New Roman" w:hint="eastAsia"/>
          <w:bCs/>
          <w:iCs/>
          <w:sz w:val="20"/>
          <w:szCs w:val="20"/>
        </w:rPr>
        <w:t>the</w:t>
      </w:r>
      <w:r w:rsidR="00AD708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advanced transmission</w:t>
      </w:r>
      <w:r w:rsidR="003E3BF3">
        <w:rPr>
          <w:rFonts w:ascii="Times New Roman" w:hAnsi="Times New Roman" w:cs="Times New Roman" w:hint="eastAsia"/>
          <w:bCs/>
          <w:iCs/>
          <w:sz w:val="20"/>
          <w:szCs w:val="20"/>
        </w:rPr>
        <w:t>s</w:t>
      </w:r>
      <w:r w:rsidR="00AD708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would still happen. </w:t>
      </w:r>
      <w:r w:rsidR="00AD7088">
        <w:rPr>
          <w:rFonts w:ascii="Times New Roman" w:hAnsi="Times New Roman" w:cs="Times New Roman"/>
          <w:bCs/>
          <w:iCs/>
          <w:sz w:val="20"/>
          <w:szCs w:val="20"/>
        </w:rPr>
        <w:t>I</w:t>
      </w:r>
      <w:r w:rsidR="00AD708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 this case, </w:t>
      </w:r>
      <w:r w:rsidR="00F93FC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the advanced transmission compared with </w:t>
      </w:r>
      <w:r w:rsidR="00F93FC8">
        <w:rPr>
          <w:rFonts w:ascii="Times New Roman" w:hAnsi="Times New Roman" w:cs="Times New Roman"/>
          <w:bCs/>
          <w:iCs/>
          <w:sz w:val="20"/>
          <w:szCs w:val="20"/>
        </w:rPr>
        <w:t>receiving</w:t>
      </w:r>
      <w:r w:rsidR="00F93FC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window and the </w:t>
      </w:r>
      <w:r w:rsidR="00F93FC8">
        <w:rPr>
          <w:rFonts w:ascii="Times New Roman" w:hAnsi="Times New Roman" w:cs="Times New Roman"/>
          <w:bCs/>
          <w:iCs/>
          <w:sz w:val="20"/>
          <w:szCs w:val="20"/>
        </w:rPr>
        <w:t>interference</w:t>
      </w:r>
      <w:r w:rsidR="00F93FC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between two consecutive slots would happen at least for Msg 1 and Msg 3</w:t>
      </w:r>
      <w:r w:rsidR="00AD7088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</w:p>
    <w:p w14:paraId="06897174" w14:textId="77777777" w:rsidR="00AD7088" w:rsidRDefault="00AD7088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543F27D0" w14:textId="407E8EA1" w:rsidR="00AD7088" w:rsidRPr="003E3BF3" w:rsidRDefault="00AD708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bookmarkStart w:id="10" w:name="_Hlk178260079"/>
      <w:r w:rsidRPr="003E3BF3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Observation </w:t>
      </w:r>
      <w:r w:rsidR="000941AE">
        <w:rPr>
          <w:rFonts w:ascii="Times New Roman" w:hAnsi="Times New Roman" w:cs="Times New Roman" w:hint="eastAsia"/>
          <w:b/>
          <w:iCs/>
          <w:sz w:val="20"/>
          <w:szCs w:val="20"/>
        </w:rPr>
        <w:t>4</w:t>
      </w:r>
      <w:r w:rsidRPr="003E3BF3">
        <w:rPr>
          <w:rFonts w:ascii="Times New Roman" w:hAnsi="Times New Roman" w:cs="Times New Roman" w:hint="eastAsia"/>
          <w:b/>
          <w:iCs/>
          <w:sz w:val="20"/>
          <w:szCs w:val="20"/>
        </w:rPr>
        <w:t>:</w:t>
      </w:r>
    </w:p>
    <w:p w14:paraId="515D7596" w14:textId="6A28DD78" w:rsidR="00AD7088" w:rsidRDefault="00652CB9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957515">
        <w:rPr>
          <w:rFonts w:ascii="Times New Roman" w:hAnsi="Times New Roman" w:cs="Times New Roman"/>
          <w:b/>
          <w:iCs/>
          <w:sz w:val="20"/>
          <w:szCs w:val="20"/>
        </w:rPr>
        <w:lastRenderedPageBreak/>
        <w:t>E</w:t>
      </w:r>
      <w:r w:rsidRPr="00957515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ven UE follows the RAN4 requirement of transmit timing, the advanced transmission compared with </w:t>
      </w:r>
      <w:r w:rsidRPr="00957515">
        <w:rPr>
          <w:rFonts w:ascii="Times New Roman" w:hAnsi="Times New Roman" w:cs="Times New Roman"/>
          <w:b/>
          <w:iCs/>
          <w:sz w:val="20"/>
          <w:szCs w:val="20"/>
        </w:rPr>
        <w:t>receiving</w:t>
      </w:r>
      <w:r w:rsidRPr="00957515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window and the </w:t>
      </w:r>
      <w:r w:rsidRPr="00957515">
        <w:rPr>
          <w:rFonts w:ascii="Times New Roman" w:hAnsi="Times New Roman" w:cs="Times New Roman"/>
          <w:b/>
          <w:iCs/>
          <w:sz w:val="20"/>
          <w:szCs w:val="20"/>
        </w:rPr>
        <w:t>interference</w:t>
      </w:r>
      <w:r w:rsidRPr="00957515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between two consecutive slots would happen at least for Msg 1 and Msg 3.</w:t>
      </w:r>
    </w:p>
    <w:bookmarkEnd w:id="10"/>
    <w:p w14:paraId="57D96F09" w14:textId="77777777" w:rsidR="00672BCA" w:rsidRDefault="00672BCA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60F47E1D" w14:textId="18F10B06" w:rsidR="00672BCA" w:rsidRDefault="00672BCA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B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ased on the timing error limit from RAN4, the negative value can be derived 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from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timing error limit for 15kHz SCS. </w:t>
      </w:r>
      <w:r>
        <w:rPr>
          <w:rFonts w:ascii="Times New Roman" w:hAnsi="Times New Roman" w:cs="Times New Roman"/>
          <w:bCs/>
          <w:iCs/>
          <w:sz w:val="20"/>
          <w:szCs w:val="20"/>
        </w:rPr>
        <w:t>C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onsidering the granularity of ta-Common is 4.072*10</w:t>
      </w:r>
      <w:proofErr w:type="gramStart"/>
      <w:r>
        <w:rPr>
          <w:rFonts w:ascii="Times New Roman" w:hAnsi="Times New Roman" w:cs="Times New Roman" w:hint="eastAsia"/>
          <w:bCs/>
          <w:iCs/>
          <w:sz w:val="20"/>
          <w:szCs w:val="20"/>
        </w:rPr>
        <w:t>^(</w:t>
      </w:r>
      <w:proofErr w:type="gramEnd"/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-3) us, the minimum value of common TA can be -232. </w:t>
      </w:r>
    </w:p>
    <w:p w14:paraId="0273C1FE" w14:textId="77777777" w:rsidR="00672BCA" w:rsidRDefault="00672BCA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67D1ED13" w14:textId="3D3FBAC5" w:rsidR="00672BCA" w:rsidRPr="000E060B" w:rsidRDefault="00672BCA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bookmarkStart w:id="11" w:name="_Hlk178260086"/>
      <w:r w:rsidRPr="000E060B">
        <w:rPr>
          <w:rFonts w:ascii="Times New Roman" w:hAnsi="Times New Roman" w:cs="Times New Roman"/>
          <w:b/>
          <w:iCs/>
          <w:sz w:val="20"/>
          <w:szCs w:val="20"/>
        </w:rPr>
        <w:t>Proposal</w:t>
      </w:r>
      <w:r w:rsidRPr="000E060B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2: </w:t>
      </w:r>
    </w:p>
    <w:p w14:paraId="09E117EB" w14:textId="0505A886" w:rsidR="00E26C1C" w:rsidRDefault="003E49AE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0E060B">
        <w:rPr>
          <w:rFonts w:ascii="Times New Roman" w:hAnsi="Times New Roman" w:cs="Times New Roman"/>
          <w:b/>
          <w:iCs/>
          <w:sz w:val="20"/>
          <w:szCs w:val="20"/>
        </w:rPr>
        <w:t>M</w:t>
      </w:r>
      <w:r w:rsidR="00672BCA" w:rsidRPr="000E060B">
        <w:rPr>
          <w:rFonts w:ascii="Times New Roman" w:hAnsi="Times New Roman" w:cs="Times New Roman" w:hint="eastAsia"/>
          <w:b/>
          <w:iCs/>
          <w:sz w:val="20"/>
          <w:szCs w:val="20"/>
        </w:rPr>
        <w:t>inimum value of common TA can be -232</w:t>
      </w:r>
      <w:r w:rsidRPr="000E060B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</w:t>
      </w:r>
      <w:r w:rsidR="00565F7A">
        <w:rPr>
          <w:rFonts w:ascii="Times New Roman" w:hAnsi="Times New Roman" w:cs="Times New Roman" w:hint="eastAsia"/>
          <w:b/>
          <w:iCs/>
          <w:sz w:val="20"/>
          <w:szCs w:val="20"/>
        </w:rPr>
        <w:t>considering</w:t>
      </w:r>
      <w:r w:rsidRPr="000E060B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current RAN4 requirements on </w:t>
      </w:r>
      <w:r w:rsidRPr="000E060B">
        <w:rPr>
          <w:rFonts w:ascii="Times New Roman" w:hAnsi="Times New Roman" w:cs="Times New Roman"/>
          <w:b/>
          <w:iCs/>
          <w:sz w:val="20"/>
          <w:szCs w:val="20"/>
        </w:rPr>
        <w:t>the</w:t>
      </w:r>
      <w:r w:rsidRPr="000E060B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timing error limit. </w:t>
      </w:r>
    </w:p>
    <w:p w14:paraId="1DD6690F" w14:textId="77777777" w:rsidR="00C1017D" w:rsidRDefault="00C1017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7D3EE0D2" w14:textId="76A0F366" w:rsidR="00C1017D" w:rsidRDefault="00C1017D" w:rsidP="00C1017D">
      <w:pPr>
        <w:outlineLvl w:val="1"/>
        <w:rPr>
          <w:rFonts w:ascii="Times New Roman" w:eastAsiaTheme="minorHAnsi" w:hAnsi="Times New Roman" w:cs="Times New Roman"/>
          <w:b/>
          <w:bCs/>
        </w:rPr>
      </w:pPr>
      <w:r w:rsidRPr="007C4994">
        <w:rPr>
          <w:rFonts w:ascii="Times New Roman" w:eastAsiaTheme="minorHAnsi" w:hAnsi="Times New Roman" w:cs="Times New Roman"/>
          <w:b/>
          <w:bCs/>
        </w:rPr>
        <w:t>2.</w:t>
      </w:r>
      <w:r w:rsidR="00C3327B">
        <w:rPr>
          <w:rFonts w:ascii="Times New Roman" w:eastAsiaTheme="minorHAnsi" w:hAnsi="Times New Roman" w:cs="Times New Roman" w:hint="eastAsia"/>
          <w:b/>
          <w:bCs/>
        </w:rPr>
        <w:t>3</w:t>
      </w:r>
      <w:r w:rsidRPr="007C4994">
        <w:rPr>
          <w:rFonts w:ascii="Times New Roman" w:eastAsiaTheme="minorHAnsi" w:hAnsi="Times New Roman" w:cs="Times New Roman" w:hint="eastAsia"/>
          <w:b/>
          <w:bCs/>
        </w:rPr>
        <w:t xml:space="preserve"> </w:t>
      </w:r>
      <w:r w:rsidR="00C3327B">
        <w:rPr>
          <w:rFonts w:ascii="Times New Roman" w:eastAsiaTheme="minorHAnsi" w:hAnsi="Times New Roman" w:cs="Times New Roman" w:hint="eastAsia"/>
          <w:b/>
          <w:bCs/>
        </w:rPr>
        <w:t>Draft reply to the question</w:t>
      </w:r>
    </w:p>
    <w:p w14:paraId="388B6081" w14:textId="77777777" w:rsidR="00C3327B" w:rsidRPr="005B2847" w:rsidRDefault="00C3327B" w:rsidP="005B0CE4">
      <w:pPr>
        <w:adjustRightInd w:val="0"/>
        <w:snapToGrid w:val="0"/>
        <w:rPr>
          <w:sz w:val="20"/>
          <w:szCs w:val="20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B2847" w14:paraId="17E22CAA" w14:textId="77777777" w:rsidTr="005B2847">
        <w:tc>
          <w:tcPr>
            <w:tcW w:w="9962" w:type="dxa"/>
          </w:tcPr>
          <w:p w14:paraId="7B1DD436" w14:textId="77777777" w:rsidR="005B2847" w:rsidRPr="00DF767D" w:rsidRDefault="005B2847" w:rsidP="005B0CE4">
            <w:pPr>
              <w:adjustRightInd w:val="0"/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</w:p>
          <w:p w14:paraId="1B7B955A" w14:textId="77777777" w:rsidR="005B2847" w:rsidRPr="00DF767D" w:rsidRDefault="005B2847" w:rsidP="005B0CE4">
            <w:pPr>
              <w:adjustRightInd w:val="0"/>
              <w:snapToGrid w:val="0"/>
              <w:rPr>
                <w:rFonts w:eastAsia="等线"/>
                <w:sz w:val="20"/>
                <w:szCs w:val="20"/>
                <w:lang w:eastAsia="zh-CN"/>
              </w:rPr>
            </w:pPr>
            <w:r w:rsidRPr="00DF767D">
              <w:rPr>
                <w:rFonts w:eastAsia="等线"/>
                <w:b/>
                <w:bCs/>
                <w:sz w:val="20"/>
                <w:szCs w:val="20"/>
                <w:lang w:eastAsia="ja-JP"/>
              </w:rPr>
              <w:t>Question:</w:t>
            </w:r>
            <w:r w:rsidRPr="00DF767D">
              <w:rPr>
                <w:rFonts w:eastAsia="等线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DF767D">
              <w:rPr>
                <w:rFonts w:eastAsia="等线"/>
                <w:sz w:val="20"/>
                <w:szCs w:val="20"/>
                <w:lang w:eastAsia="zh-CN"/>
              </w:rPr>
              <w:t xml:space="preserve"> Whether in a regenerative payload scenario it would be a problem to stick to 0 as the minimum possible value for TA-Common or whether we should e.g. introduce negative values for ta-Common. </w:t>
            </w:r>
          </w:p>
          <w:p w14:paraId="7719125B" w14:textId="77777777" w:rsidR="005B2847" w:rsidRPr="005B2847" w:rsidRDefault="005B2847" w:rsidP="005B0CE4">
            <w:pPr>
              <w:adjustRightInd w:val="0"/>
              <w:snapToGrid w:val="0"/>
              <w:rPr>
                <w:rFonts w:eastAsiaTheme="minorEastAsia" w:hint="eastAsia"/>
                <w:sz w:val="20"/>
                <w:szCs w:val="20"/>
                <w:lang w:eastAsia="zh-CN"/>
              </w:rPr>
            </w:pPr>
          </w:p>
        </w:tc>
      </w:tr>
    </w:tbl>
    <w:p w14:paraId="294E11CE" w14:textId="77777777" w:rsidR="00C3327B" w:rsidRDefault="00C3327B" w:rsidP="005B0CE4">
      <w:pPr>
        <w:adjustRightInd w:val="0"/>
        <w:snapToGrid w:val="0"/>
        <w:rPr>
          <w:sz w:val="20"/>
          <w:szCs w:val="20"/>
        </w:rPr>
      </w:pPr>
    </w:p>
    <w:p w14:paraId="014B5B1C" w14:textId="74A90202" w:rsidR="005B0CE4" w:rsidRPr="00043C86" w:rsidRDefault="005B0CE4" w:rsidP="005B0CE4">
      <w:pPr>
        <w:adjustRightInd w:val="0"/>
        <w:snapToGrid w:val="0"/>
        <w:rPr>
          <w:rFonts w:ascii="Times New Roman" w:hAnsi="Times New Roman" w:cs="Times New Roman" w:hint="eastAsia"/>
          <w:sz w:val="20"/>
          <w:szCs w:val="20"/>
        </w:rPr>
      </w:pPr>
      <w:r w:rsidRPr="00043C86">
        <w:rPr>
          <w:rFonts w:ascii="Times New Roman" w:hAnsi="Times New Roman" w:cs="Times New Roman"/>
          <w:sz w:val="20"/>
          <w:szCs w:val="20"/>
        </w:rPr>
        <w:t xml:space="preserve">An advanced reception of the Msg 1 and Msg 3 would happen if the minimum value of TA-common stick to zero and UE specific TA is overestimated. The advanced reception of Msg 1 and Msg 3 can </w:t>
      </w:r>
      <w:r w:rsidR="00043C86" w:rsidRPr="00043C86">
        <w:rPr>
          <w:rFonts w:ascii="Times New Roman" w:hAnsi="Times New Roman" w:cs="Times New Roman"/>
          <w:sz w:val="20"/>
          <w:szCs w:val="20"/>
        </w:rPr>
        <w:t xml:space="preserve">reduce the performance of decoding. And it will also interfere the uplink reception in the slot before. </w:t>
      </w:r>
      <w:r w:rsidR="0057614E">
        <w:rPr>
          <w:rFonts w:ascii="Times New Roman" w:hAnsi="Times New Roman" w:cs="Times New Roman" w:hint="eastAsia"/>
          <w:sz w:val="20"/>
          <w:szCs w:val="20"/>
        </w:rPr>
        <w:t>N</w:t>
      </w:r>
      <w:r w:rsidR="0057614E">
        <w:rPr>
          <w:rFonts w:ascii="Times New Roman" w:hAnsi="Times New Roman" w:cs="Times New Roman"/>
          <w:sz w:val="20"/>
          <w:szCs w:val="20"/>
        </w:rPr>
        <w:t>egative</w:t>
      </w:r>
      <w:r w:rsidR="0057614E">
        <w:rPr>
          <w:rFonts w:ascii="Times New Roman" w:hAnsi="Times New Roman" w:cs="Times New Roman" w:hint="eastAsia"/>
          <w:sz w:val="20"/>
          <w:szCs w:val="20"/>
        </w:rPr>
        <w:t xml:space="preserve"> values of ta-Common can be introduced to solve the issue above. </w:t>
      </w:r>
    </w:p>
    <w:p w14:paraId="19E79FE8" w14:textId="77777777" w:rsidR="005B0CE4" w:rsidRDefault="005B0CE4" w:rsidP="005B0CE4">
      <w:pPr>
        <w:adjustRightInd w:val="0"/>
        <w:snapToGrid w:val="0"/>
        <w:rPr>
          <w:rFonts w:hint="eastAsia"/>
          <w:sz w:val="20"/>
          <w:szCs w:val="20"/>
        </w:rPr>
      </w:pPr>
    </w:p>
    <w:p w14:paraId="263430EF" w14:textId="610844D4" w:rsidR="005B0CE4" w:rsidRPr="00D3379C" w:rsidRDefault="00F821D3" w:rsidP="005B0CE4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D3379C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Pr="00D3379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3:</w:t>
      </w:r>
    </w:p>
    <w:p w14:paraId="2437174E" w14:textId="5CC2C026" w:rsidR="00F821D3" w:rsidRPr="00D3379C" w:rsidRDefault="00F821D3" w:rsidP="005B0CE4">
      <w:pPr>
        <w:adjustRightInd w:val="0"/>
        <w:snapToGrid w:val="0"/>
        <w:rPr>
          <w:rFonts w:ascii="Times New Roman" w:hAnsi="Times New Roman" w:cs="Times New Roman" w:hint="eastAsia"/>
          <w:b/>
          <w:bCs/>
          <w:sz w:val="20"/>
          <w:szCs w:val="20"/>
        </w:rPr>
      </w:pPr>
      <w:r w:rsidRPr="00D3379C"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Pr="00D3379C">
        <w:rPr>
          <w:rFonts w:ascii="Times New Roman" w:hAnsi="Times New Roman" w:cs="Times New Roman" w:hint="eastAsia"/>
          <w:b/>
          <w:bCs/>
          <w:sz w:val="20"/>
          <w:szCs w:val="20"/>
        </w:rPr>
        <w:t>he proposed answer to RAN2</w:t>
      </w:r>
      <w:r w:rsidRPr="00D3379C">
        <w:rPr>
          <w:rFonts w:ascii="Times New Roman" w:hAnsi="Times New Roman" w:cs="Times New Roman"/>
          <w:b/>
          <w:bCs/>
          <w:sz w:val="20"/>
          <w:szCs w:val="20"/>
        </w:rPr>
        <w:t>’</w:t>
      </w:r>
      <w:r w:rsidRPr="00D3379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s </w:t>
      </w:r>
      <w:r w:rsidRPr="00D3379C">
        <w:rPr>
          <w:rFonts w:ascii="Times New Roman" w:hAnsi="Times New Roman" w:cs="Times New Roman"/>
          <w:b/>
          <w:bCs/>
          <w:sz w:val="20"/>
          <w:szCs w:val="20"/>
        </w:rPr>
        <w:t>question</w:t>
      </w:r>
      <w:r w:rsidRPr="00D3379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is</w:t>
      </w:r>
      <w:r w:rsidR="00D3379C" w:rsidRPr="00D3379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as </w:t>
      </w:r>
      <w:r w:rsidR="00D3379C" w:rsidRPr="00D3379C">
        <w:rPr>
          <w:rFonts w:ascii="Times New Roman" w:hAnsi="Times New Roman" w:cs="Times New Roman"/>
          <w:b/>
          <w:bCs/>
          <w:sz w:val="20"/>
          <w:szCs w:val="20"/>
        </w:rPr>
        <w:t>below</w:t>
      </w:r>
      <w:r w:rsidR="00D3379C" w:rsidRPr="00D3379C">
        <w:rPr>
          <w:rFonts w:ascii="Times New Roman" w:hAnsi="Times New Roman" w:cs="Times New Roman" w:hint="eastAsia"/>
          <w:b/>
          <w:bCs/>
          <w:sz w:val="20"/>
          <w:szCs w:val="20"/>
        </w:rPr>
        <w:t>.</w:t>
      </w:r>
    </w:p>
    <w:p w14:paraId="70BFF390" w14:textId="77777777" w:rsidR="00F821D3" w:rsidRPr="00D3379C" w:rsidRDefault="00F821D3" w:rsidP="00F821D3">
      <w:pPr>
        <w:adjustRightInd w:val="0"/>
        <w:snapToGrid w:val="0"/>
        <w:rPr>
          <w:rFonts w:ascii="Times New Roman" w:hAnsi="Times New Roman" w:cs="Times New Roman" w:hint="eastAsia"/>
          <w:b/>
          <w:bCs/>
          <w:sz w:val="20"/>
          <w:szCs w:val="20"/>
        </w:rPr>
      </w:pPr>
      <w:r w:rsidRPr="00D3379C">
        <w:rPr>
          <w:rFonts w:ascii="Times New Roman" w:hAnsi="Times New Roman" w:cs="Times New Roman"/>
          <w:b/>
          <w:bCs/>
          <w:sz w:val="20"/>
          <w:szCs w:val="20"/>
        </w:rPr>
        <w:t xml:space="preserve">An advanced reception of the Msg 1 and Msg 3 would happen if the minimum value of TA-common stick to zero and UE specific TA is overestimated. The advanced reception of Msg 1 and Msg 3 can reduce the performance of decoding. And it will also interfere the uplink reception in the slot before. </w:t>
      </w:r>
      <w:r w:rsidRPr="00D3379C">
        <w:rPr>
          <w:rFonts w:ascii="Times New Roman" w:hAnsi="Times New Roman" w:cs="Times New Roman" w:hint="eastAsia"/>
          <w:b/>
          <w:bCs/>
          <w:sz w:val="20"/>
          <w:szCs w:val="20"/>
        </w:rPr>
        <w:t>N</w:t>
      </w:r>
      <w:r w:rsidRPr="00D3379C">
        <w:rPr>
          <w:rFonts w:ascii="Times New Roman" w:hAnsi="Times New Roman" w:cs="Times New Roman"/>
          <w:b/>
          <w:bCs/>
          <w:sz w:val="20"/>
          <w:szCs w:val="20"/>
        </w:rPr>
        <w:t>egative</w:t>
      </w:r>
      <w:r w:rsidRPr="00D3379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values of ta-Common can be introduced to solve the issue above. </w:t>
      </w:r>
    </w:p>
    <w:bookmarkEnd w:id="11"/>
    <w:p w14:paraId="63658D74" w14:textId="77777777" w:rsidR="00F45907" w:rsidRPr="005B2847" w:rsidRDefault="00F45907" w:rsidP="005B0CE4">
      <w:pPr>
        <w:adjustRightInd w:val="0"/>
        <w:snapToGrid w:val="0"/>
        <w:rPr>
          <w:iCs/>
          <w:sz w:val="20"/>
          <w:szCs w:val="20"/>
        </w:rPr>
      </w:pPr>
    </w:p>
    <w:bookmarkEnd w:id="5"/>
    <w:p w14:paraId="49F09580" w14:textId="77777777" w:rsidR="0002600A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Conclusions</w:t>
      </w:r>
    </w:p>
    <w:p w14:paraId="240FBB31" w14:textId="4BBCF5DC" w:rsidR="00A06580" w:rsidRPr="00A06E10" w:rsidRDefault="006F3EF7" w:rsidP="00A0658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I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 this contribution, we provide our views on the minimum values of the </w:t>
      </w:r>
      <w:r>
        <w:rPr>
          <w:rFonts w:ascii="Times New Roman" w:hAnsi="Times New Roman" w:cs="Times New Roman"/>
          <w:bCs/>
          <w:iCs/>
          <w:sz w:val="20"/>
          <w:szCs w:val="20"/>
        </w:rPr>
        <w:t>common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TA configurations. </w:t>
      </w:r>
      <w:r w:rsidR="00A06580" w:rsidRPr="00A06E10">
        <w:rPr>
          <w:rFonts w:ascii="Times New Roman" w:hAnsi="Times New Roman" w:cs="Times New Roman"/>
          <w:bCs/>
          <w:iCs/>
          <w:sz w:val="20"/>
          <w:szCs w:val="20"/>
        </w:rPr>
        <w:t xml:space="preserve">The observations and proposals are </w:t>
      </w:r>
      <w:r w:rsidR="00A06580">
        <w:rPr>
          <w:rFonts w:ascii="Times New Roman" w:hAnsi="Times New Roman" w:cs="Times New Roman" w:hint="eastAsia"/>
          <w:bCs/>
          <w:iCs/>
          <w:sz w:val="20"/>
          <w:szCs w:val="20"/>
        </w:rPr>
        <w:t>provided in below</w:t>
      </w:r>
      <w:r w:rsidR="00A06580" w:rsidRPr="00A06E10">
        <w:rPr>
          <w:rFonts w:ascii="Times New Roman" w:hAnsi="Times New Roman" w:cs="Times New Roman"/>
          <w:bCs/>
          <w:iCs/>
          <w:sz w:val="20"/>
          <w:szCs w:val="20"/>
        </w:rPr>
        <w:t>.</w:t>
      </w:r>
    </w:p>
    <w:p w14:paraId="50B1BE1B" w14:textId="77777777" w:rsidR="0002600A" w:rsidRDefault="0002600A">
      <w:pPr>
        <w:pStyle w:val="aff9"/>
        <w:adjustRightInd w:val="0"/>
        <w:snapToGrid w:val="0"/>
        <w:spacing w:beforeLines="0" w:afterLines="0"/>
        <w:ind w:firstLineChars="0" w:firstLine="0"/>
        <w:jc w:val="both"/>
        <w:rPr>
          <w:rFonts w:eastAsiaTheme="minorEastAsia" w:cs="Times New Roman"/>
          <w:bCs/>
          <w:iCs/>
          <w:sz w:val="20"/>
          <w:szCs w:val="20"/>
        </w:rPr>
      </w:pPr>
    </w:p>
    <w:p w14:paraId="739E4D45" w14:textId="77777777" w:rsidR="001A09E8" w:rsidRPr="00BE4DC0" w:rsidRDefault="001A09E8" w:rsidP="001A09E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>Observation 1:</w:t>
      </w:r>
    </w:p>
    <w:p w14:paraId="1B073958" w14:textId="77777777" w:rsidR="001A09E8" w:rsidRPr="00BE4DC0" w:rsidRDefault="001A09E8" w:rsidP="001A09E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BE4DC0">
        <w:rPr>
          <w:rFonts w:ascii="Times New Roman" w:hAnsi="Times New Roman" w:cs="Times New Roman"/>
          <w:b/>
          <w:iCs/>
          <w:sz w:val="20"/>
          <w:szCs w:val="20"/>
        </w:rPr>
        <w:t>I</w:t>
      </w: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>f the minimum value of configured common TA is zero, the transmission timing for the initial access is fully dependent on UE</w:t>
      </w:r>
      <w:r w:rsidRPr="00BE4DC0">
        <w:rPr>
          <w:rFonts w:ascii="Times New Roman" w:hAnsi="Times New Roman" w:cs="Times New Roman"/>
          <w:b/>
          <w:iCs/>
          <w:sz w:val="20"/>
          <w:szCs w:val="20"/>
        </w:rPr>
        <w:t>’</w:t>
      </w: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>s calculation based on GNSS.</w:t>
      </w:r>
    </w:p>
    <w:p w14:paraId="7F2FA062" w14:textId="77777777" w:rsidR="001A09E8" w:rsidRPr="00BE4DC0" w:rsidRDefault="001A09E8" w:rsidP="001A09E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6128D160" w14:textId="77777777" w:rsidR="001A09E8" w:rsidRPr="00BE4DC0" w:rsidRDefault="001A09E8" w:rsidP="001A09E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BE4DC0">
        <w:rPr>
          <w:rFonts w:ascii="Times New Roman" w:hAnsi="Times New Roman" w:cs="Times New Roman"/>
          <w:b/>
          <w:iCs/>
          <w:sz w:val="20"/>
          <w:szCs w:val="20"/>
        </w:rPr>
        <w:t>O</w:t>
      </w: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>bservation 2:</w:t>
      </w:r>
    </w:p>
    <w:p w14:paraId="75F540CA" w14:textId="77777777" w:rsidR="001A09E8" w:rsidRPr="00BE4DC0" w:rsidRDefault="001A09E8" w:rsidP="001A09E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BE4DC0">
        <w:rPr>
          <w:rFonts w:ascii="Times New Roman" w:hAnsi="Times New Roman" w:cs="Times New Roman"/>
          <w:b/>
          <w:iCs/>
          <w:sz w:val="20"/>
          <w:szCs w:val="20"/>
        </w:rPr>
        <w:t>O</w:t>
      </w: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>nce a UE overestimates the propagation delay, the TA value cannot be reduced at least for Msg1 and Msg 3 transmission.</w:t>
      </w:r>
    </w:p>
    <w:p w14:paraId="5CC37B52" w14:textId="77777777" w:rsidR="001A09E8" w:rsidRPr="00BE4DC0" w:rsidRDefault="001A09E8" w:rsidP="001A09E8">
      <w:pPr>
        <w:adjustRightInd w:val="0"/>
        <w:snapToGrid w:val="0"/>
        <w:rPr>
          <w:rFonts w:hint="eastAsia"/>
          <w:sz w:val="20"/>
          <w:szCs w:val="20"/>
        </w:rPr>
      </w:pPr>
    </w:p>
    <w:p w14:paraId="525ECF08" w14:textId="77777777" w:rsidR="001A09E8" w:rsidRPr="00BE4DC0" w:rsidRDefault="001A09E8" w:rsidP="001A09E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>Observation 3:</w:t>
      </w:r>
    </w:p>
    <w:p w14:paraId="1A39425F" w14:textId="77777777" w:rsidR="001A09E8" w:rsidRPr="00BE4DC0" w:rsidRDefault="001A09E8" w:rsidP="001A09E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BE4DC0">
        <w:rPr>
          <w:rFonts w:ascii="Times New Roman" w:hAnsi="Times New Roman" w:cs="Times New Roman"/>
          <w:b/>
          <w:iCs/>
          <w:sz w:val="20"/>
          <w:szCs w:val="20"/>
        </w:rPr>
        <w:t>D</w:t>
      </w: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ue to the overestimated TA and the advanced transmission from UE, the </w:t>
      </w:r>
      <w:proofErr w:type="spellStart"/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>gNB</w:t>
      </w:r>
      <w:proofErr w:type="spellEnd"/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in terrestrial cannot be directly used in the NTN scenarios without any upgrades.</w:t>
      </w:r>
    </w:p>
    <w:p w14:paraId="21B3EF89" w14:textId="77777777" w:rsidR="001A09E8" w:rsidRPr="00BE4DC0" w:rsidRDefault="001A09E8" w:rsidP="001A09E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0EF91704" w14:textId="77777777" w:rsidR="001A09E8" w:rsidRPr="00BE4DC0" w:rsidRDefault="001A09E8" w:rsidP="001A09E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>Observation 4:</w:t>
      </w:r>
    </w:p>
    <w:p w14:paraId="04F4A96E" w14:textId="77777777" w:rsidR="001A09E8" w:rsidRPr="00BE4DC0" w:rsidRDefault="001A09E8" w:rsidP="001A09E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BE4DC0">
        <w:rPr>
          <w:rFonts w:ascii="Times New Roman" w:hAnsi="Times New Roman" w:cs="Times New Roman"/>
          <w:b/>
          <w:iCs/>
          <w:sz w:val="20"/>
          <w:szCs w:val="20"/>
        </w:rPr>
        <w:t>E</w:t>
      </w: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ven UE follows the RAN4 requirement of transmit timing, the advanced transmission compared with </w:t>
      </w:r>
      <w:r w:rsidRPr="00BE4DC0">
        <w:rPr>
          <w:rFonts w:ascii="Times New Roman" w:hAnsi="Times New Roman" w:cs="Times New Roman"/>
          <w:b/>
          <w:iCs/>
          <w:sz w:val="20"/>
          <w:szCs w:val="20"/>
        </w:rPr>
        <w:t>receiving</w:t>
      </w: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window and the </w:t>
      </w:r>
      <w:r w:rsidRPr="00BE4DC0">
        <w:rPr>
          <w:rFonts w:ascii="Times New Roman" w:hAnsi="Times New Roman" w:cs="Times New Roman"/>
          <w:b/>
          <w:iCs/>
          <w:sz w:val="20"/>
          <w:szCs w:val="20"/>
        </w:rPr>
        <w:t>interference</w:t>
      </w: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between two consecutive slots would happen at least for Msg 1 and Msg 3.</w:t>
      </w:r>
    </w:p>
    <w:p w14:paraId="3914A48C" w14:textId="77777777" w:rsidR="001A09E8" w:rsidRPr="00BE4DC0" w:rsidRDefault="001A09E8" w:rsidP="001A09E8">
      <w:pPr>
        <w:adjustRightInd w:val="0"/>
        <w:snapToGrid w:val="0"/>
        <w:rPr>
          <w:rFonts w:hint="eastAsia"/>
          <w:sz w:val="20"/>
          <w:szCs w:val="20"/>
        </w:rPr>
      </w:pPr>
    </w:p>
    <w:p w14:paraId="67F9628D" w14:textId="77777777" w:rsidR="001A09E8" w:rsidRPr="00BE4DC0" w:rsidRDefault="001A09E8" w:rsidP="001A09E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BE4DC0">
        <w:rPr>
          <w:rFonts w:ascii="Times New Roman" w:hAnsi="Times New Roman" w:cs="Times New Roman"/>
          <w:b/>
          <w:iCs/>
          <w:sz w:val="20"/>
          <w:szCs w:val="20"/>
        </w:rPr>
        <w:t>Proposal</w:t>
      </w: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1:</w:t>
      </w:r>
    </w:p>
    <w:p w14:paraId="6546B74D" w14:textId="77777777" w:rsidR="001A09E8" w:rsidRPr="00BE4DC0" w:rsidRDefault="001A09E8" w:rsidP="001A09E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BE4DC0">
        <w:rPr>
          <w:rFonts w:ascii="Times New Roman" w:hAnsi="Times New Roman" w:cs="Times New Roman"/>
          <w:b/>
          <w:iCs/>
          <w:sz w:val="20"/>
          <w:szCs w:val="20"/>
        </w:rPr>
        <w:t>I</w:t>
      </w: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t is </w:t>
      </w:r>
      <w:r w:rsidRPr="00BE4DC0">
        <w:rPr>
          <w:rFonts w:ascii="Times New Roman" w:hAnsi="Times New Roman" w:cs="Times New Roman"/>
          <w:b/>
          <w:iCs/>
          <w:sz w:val="20"/>
          <w:szCs w:val="20"/>
        </w:rPr>
        <w:t>proposed</w:t>
      </w: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to </w:t>
      </w:r>
      <w:r w:rsidRPr="00BE4DC0">
        <w:rPr>
          <w:rFonts w:ascii="Times New Roman" w:hAnsi="Times New Roman" w:cs="Times New Roman"/>
          <w:b/>
          <w:iCs/>
          <w:sz w:val="20"/>
          <w:szCs w:val="20"/>
        </w:rPr>
        <w:t>introduce</w:t>
      </w: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negative values in the configuration of common TA to </w:t>
      </w:r>
      <w:r w:rsidRPr="00BE4DC0">
        <w:rPr>
          <w:rFonts w:ascii="Times New Roman" w:hAnsi="Times New Roman" w:cs="Times New Roman"/>
          <w:b/>
          <w:iCs/>
          <w:sz w:val="20"/>
          <w:szCs w:val="20"/>
        </w:rPr>
        <w:t>reduce</w:t>
      </w: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the impact of overestimated TA and facilitate the reception of Msg 1 and Msg 3 </w:t>
      </w:r>
      <w:proofErr w:type="gramStart"/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>and also</w:t>
      </w:r>
      <w:proofErr w:type="gramEnd"/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reduce the impacts to the other uplink receptions. </w:t>
      </w:r>
    </w:p>
    <w:p w14:paraId="64F2FD61" w14:textId="77777777" w:rsidR="001A09E8" w:rsidRPr="00BE4DC0" w:rsidRDefault="001A09E8" w:rsidP="001A09E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58EF6E78" w14:textId="77777777" w:rsidR="001A09E8" w:rsidRPr="00BE4DC0" w:rsidRDefault="001A09E8" w:rsidP="001A09E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BE4DC0">
        <w:rPr>
          <w:rFonts w:ascii="Times New Roman" w:hAnsi="Times New Roman" w:cs="Times New Roman"/>
          <w:b/>
          <w:iCs/>
          <w:sz w:val="20"/>
          <w:szCs w:val="20"/>
        </w:rPr>
        <w:t>Proposal</w:t>
      </w: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2: </w:t>
      </w:r>
    </w:p>
    <w:p w14:paraId="746DD193" w14:textId="77777777" w:rsidR="001A09E8" w:rsidRDefault="001A09E8" w:rsidP="001A09E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BE4DC0">
        <w:rPr>
          <w:rFonts w:ascii="Times New Roman" w:hAnsi="Times New Roman" w:cs="Times New Roman"/>
          <w:b/>
          <w:iCs/>
          <w:sz w:val="20"/>
          <w:szCs w:val="20"/>
        </w:rPr>
        <w:t>M</w:t>
      </w: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inimum value of common TA can be -232 considering current RAN4 requirements on </w:t>
      </w:r>
      <w:r w:rsidRPr="00BE4DC0">
        <w:rPr>
          <w:rFonts w:ascii="Times New Roman" w:hAnsi="Times New Roman" w:cs="Times New Roman"/>
          <w:b/>
          <w:iCs/>
          <w:sz w:val="20"/>
          <w:szCs w:val="20"/>
        </w:rPr>
        <w:t>the</w:t>
      </w:r>
      <w:r w:rsidRPr="00BE4DC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timing error limit. </w:t>
      </w:r>
    </w:p>
    <w:p w14:paraId="6424A655" w14:textId="77777777" w:rsidR="00B84E9A" w:rsidRDefault="00B84E9A" w:rsidP="001A09E8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23734D9D" w14:textId="77777777" w:rsidR="00B84E9A" w:rsidRPr="00D3379C" w:rsidRDefault="00B84E9A" w:rsidP="00B84E9A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D3379C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Pr="00D3379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3:</w:t>
      </w:r>
    </w:p>
    <w:p w14:paraId="19753DC7" w14:textId="77777777" w:rsidR="00B84E9A" w:rsidRPr="00D3379C" w:rsidRDefault="00B84E9A" w:rsidP="00B84E9A">
      <w:pPr>
        <w:adjustRightInd w:val="0"/>
        <w:snapToGrid w:val="0"/>
        <w:rPr>
          <w:rFonts w:ascii="Times New Roman" w:hAnsi="Times New Roman" w:cs="Times New Roman" w:hint="eastAsia"/>
          <w:b/>
          <w:bCs/>
          <w:sz w:val="20"/>
          <w:szCs w:val="20"/>
        </w:rPr>
      </w:pPr>
      <w:r w:rsidRPr="00D3379C"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Pr="00D3379C">
        <w:rPr>
          <w:rFonts w:ascii="Times New Roman" w:hAnsi="Times New Roman" w:cs="Times New Roman" w:hint="eastAsia"/>
          <w:b/>
          <w:bCs/>
          <w:sz w:val="20"/>
          <w:szCs w:val="20"/>
        </w:rPr>
        <w:t>he proposed answer to RAN2</w:t>
      </w:r>
      <w:r w:rsidRPr="00D3379C">
        <w:rPr>
          <w:rFonts w:ascii="Times New Roman" w:hAnsi="Times New Roman" w:cs="Times New Roman"/>
          <w:b/>
          <w:bCs/>
          <w:sz w:val="20"/>
          <w:szCs w:val="20"/>
        </w:rPr>
        <w:t>’</w:t>
      </w:r>
      <w:r w:rsidRPr="00D3379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s </w:t>
      </w:r>
      <w:r w:rsidRPr="00D3379C">
        <w:rPr>
          <w:rFonts w:ascii="Times New Roman" w:hAnsi="Times New Roman" w:cs="Times New Roman"/>
          <w:b/>
          <w:bCs/>
          <w:sz w:val="20"/>
          <w:szCs w:val="20"/>
        </w:rPr>
        <w:t>question</w:t>
      </w:r>
      <w:r w:rsidRPr="00D3379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is as </w:t>
      </w:r>
      <w:r w:rsidRPr="00D3379C">
        <w:rPr>
          <w:rFonts w:ascii="Times New Roman" w:hAnsi="Times New Roman" w:cs="Times New Roman"/>
          <w:b/>
          <w:bCs/>
          <w:sz w:val="20"/>
          <w:szCs w:val="20"/>
        </w:rPr>
        <w:t>below</w:t>
      </w:r>
      <w:r w:rsidRPr="00D3379C">
        <w:rPr>
          <w:rFonts w:ascii="Times New Roman" w:hAnsi="Times New Roman" w:cs="Times New Roman" w:hint="eastAsia"/>
          <w:b/>
          <w:bCs/>
          <w:sz w:val="20"/>
          <w:szCs w:val="20"/>
        </w:rPr>
        <w:t>.</w:t>
      </w:r>
    </w:p>
    <w:p w14:paraId="41CFC88B" w14:textId="77777777" w:rsidR="00B84E9A" w:rsidRPr="00D3379C" w:rsidRDefault="00B84E9A" w:rsidP="00B84E9A">
      <w:pPr>
        <w:adjustRightInd w:val="0"/>
        <w:snapToGrid w:val="0"/>
        <w:rPr>
          <w:rFonts w:ascii="Times New Roman" w:hAnsi="Times New Roman" w:cs="Times New Roman" w:hint="eastAsia"/>
          <w:b/>
          <w:bCs/>
          <w:sz w:val="20"/>
          <w:szCs w:val="20"/>
        </w:rPr>
      </w:pPr>
      <w:r w:rsidRPr="00D3379C">
        <w:rPr>
          <w:rFonts w:ascii="Times New Roman" w:hAnsi="Times New Roman" w:cs="Times New Roman"/>
          <w:b/>
          <w:bCs/>
          <w:sz w:val="20"/>
          <w:szCs w:val="20"/>
        </w:rPr>
        <w:t xml:space="preserve">An advanced reception of the Msg 1 and Msg 3 would happen if the minimum value of TA-common stick to zero and UE specific TA is overestimated. The advanced reception of Msg 1 and Msg 3 can reduce the performance of decoding. And it will also interfere the uplink reception in the slot before. </w:t>
      </w:r>
      <w:r w:rsidRPr="00D3379C">
        <w:rPr>
          <w:rFonts w:ascii="Times New Roman" w:hAnsi="Times New Roman" w:cs="Times New Roman" w:hint="eastAsia"/>
          <w:b/>
          <w:bCs/>
          <w:sz w:val="20"/>
          <w:szCs w:val="20"/>
        </w:rPr>
        <w:t>N</w:t>
      </w:r>
      <w:r w:rsidRPr="00D3379C">
        <w:rPr>
          <w:rFonts w:ascii="Times New Roman" w:hAnsi="Times New Roman" w:cs="Times New Roman"/>
          <w:b/>
          <w:bCs/>
          <w:sz w:val="20"/>
          <w:szCs w:val="20"/>
        </w:rPr>
        <w:t>egative</w:t>
      </w:r>
      <w:r w:rsidRPr="00D3379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values of ta-Common can be introduced to solve the issue above. </w:t>
      </w:r>
    </w:p>
    <w:p w14:paraId="6570622D" w14:textId="77777777" w:rsidR="00B84E9A" w:rsidRPr="00B84E9A" w:rsidRDefault="00B84E9A" w:rsidP="001A09E8">
      <w:pPr>
        <w:adjustRightInd w:val="0"/>
        <w:snapToGrid w:val="0"/>
        <w:rPr>
          <w:rFonts w:ascii="Times New Roman" w:hAnsi="Times New Roman" w:cs="Times New Roman" w:hint="eastAsia"/>
          <w:b/>
          <w:iCs/>
          <w:sz w:val="20"/>
          <w:szCs w:val="20"/>
        </w:rPr>
      </w:pPr>
    </w:p>
    <w:p w14:paraId="12C4C808" w14:textId="77777777" w:rsidR="00A856FC" w:rsidRDefault="00A856FC">
      <w:pPr>
        <w:pStyle w:val="aff9"/>
        <w:adjustRightInd w:val="0"/>
        <w:snapToGrid w:val="0"/>
        <w:spacing w:beforeLines="0" w:afterLines="0"/>
        <w:ind w:firstLineChars="0" w:firstLine="0"/>
        <w:jc w:val="both"/>
        <w:rPr>
          <w:rFonts w:eastAsiaTheme="minorEastAsia" w:cs="Times New Roman"/>
          <w:bCs/>
          <w:iCs/>
          <w:sz w:val="20"/>
          <w:szCs w:val="20"/>
        </w:rPr>
      </w:pPr>
    </w:p>
    <w:p w14:paraId="4DD6F670" w14:textId="77777777" w:rsidR="0002600A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p w14:paraId="6B1B4806" w14:textId="5299D69C" w:rsidR="005E46B2" w:rsidRPr="00AC658B" w:rsidRDefault="005E2FBA">
      <w:pPr>
        <w:pStyle w:val="aff9"/>
        <w:numPr>
          <w:ilvl w:val="0"/>
          <w:numId w:val="13"/>
        </w:numPr>
        <w:adjustRightInd w:val="0"/>
        <w:snapToGrid w:val="0"/>
        <w:spacing w:beforeLines="0" w:afterLines="0"/>
        <w:ind w:firstLineChars="0"/>
        <w:rPr>
          <w:rFonts w:cs="Times New Roman"/>
          <w:sz w:val="20"/>
          <w:szCs w:val="20"/>
        </w:rPr>
      </w:pPr>
      <w:bookmarkStart w:id="12" w:name="_Ref23496549"/>
      <w:bookmarkStart w:id="13" w:name="_Ref78875676"/>
      <w:bookmarkStart w:id="14" w:name="_Ref71203205"/>
      <w:bookmarkStart w:id="15" w:name="_Ref505867252"/>
      <w:bookmarkStart w:id="16" w:name="_Ref505807368"/>
      <w:bookmarkStart w:id="17" w:name="_Ref83712416"/>
      <w:bookmarkStart w:id="18" w:name="_Ref521313643"/>
      <w:bookmarkStart w:id="19" w:name="_Ref30757894"/>
      <w:bookmarkStart w:id="20" w:name="_Ref86784880"/>
      <w:bookmarkStart w:id="21" w:name="_Ref533782101"/>
      <w:bookmarkStart w:id="22" w:name="_Ref521162878"/>
      <w:bookmarkStart w:id="23" w:name="_Ref60817485"/>
      <w:bookmarkStart w:id="24" w:name="_Ref53491160"/>
      <w:bookmarkStart w:id="25" w:name="_Ref53511278"/>
      <w:r w:rsidRPr="005E2FBA">
        <w:rPr>
          <w:rFonts w:cs="Times New Roman" w:hint="eastAsia"/>
          <w:sz w:val="20"/>
          <w:szCs w:val="20"/>
        </w:rPr>
        <w:t>R1-2407590</w:t>
      </w:r>
      <w:r w:rsidR="0070588C" w:rsidRPr="00AC658B">
        <w:rPr>
          <w:rFonts w:cs="Times New Roman" w:hint="eastAsia"/>
          <w:sz w:val="20"/>
          <w:szCs w:val="20"/>
        </w:rPr>
        <w:t>,</w:t>
      </w:r>
      <w:r w:rsidR="002B6F29" w:rsidRPr="00AC658B">
        <w:rPr>
          <w:rFonts w:cs="Times New Roman" w:hint="eastAsia"/>
          <w:sz w:val="20"/>
          <w:szCs w:val="20"/>
        </w:rPr>
        <w:t xml:space="preserve"> </w:t>
      </w:r>
      <w:r w:rsidR="00C9393C" w:rsidRPr="00AC658B">
        <w:rPr>
          <w:rFonts w:cs="Times New Roman" w:hint="eastAsia"/>
          <w:sz w:val="20"/>
          <w:szCs w:val="20"/>
        </w:rPr>
        <w:t>LS on common TA in a regenerative payload scenario</w:t>
      </w:r>
      <w:r w:rsidR="001D0E83" w:rsidRPr="00AC658B">
        <w:rPr>
          <w:rFonts w:cs="Times New Roman" w:hint="eastAsia"/>
          <w:sz w:val="20"/>
          <w:szCs w:val="20"/>
        </w:rPr>
        <w:t>, 3GPP TSG-RAN WG1 Meeting #118</w:t>
      </w:r>
      <w:r w:rsidR="00C85B0A">
        <w:rPr>
          <w:rFonts w:eastAsiaTheme="minorEastAsia" w:cs="Times New Roman" w:hint="eastAsia"/>
          <w:sz w:val="20"/>
          <w:szCs w:val="20"/>
        </w:rPr>
        <w:t>-bis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2038A30B" w14:textId="77777777" w:rsidR="0002600A" w:rsidRDefault="0002600A">
      <w:pPr>
        <w:pStyle w:val="aff9"/>
        <w:spacing w:before="120" w:after="120"/>
        <w:ind w:firstLineChars="0" w:firstLine="0"/>
        <w:rPr>
          <w:rFonts w:cs="Times New Roman"/>
          <w:sz w:val="20"/>
          <w:szCs w:val="20"/>
          <w:highlight w:val="yellow"/>
        </w:rPr>
      </w:pPr>
    </w:p>
    <w:sectPr w:rsidR="0002600A">
      <w:footerReference w:type="default" r:id="rId12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B999D" w14:textId="77777777" w:rsidR="003B5C1B" w:rsidRDefault="003B5C1B">
      <w:pPr>
        <w:rPr>
          <w:rFonts w:hint="eastAsia"/>
        </w:rPr>
      </w:pPr>
      <w:r>
        <w:separator/>
      </w:r>
    </w:p>
  </w:endnote>
  <w:endnote w:type="continuationSeparator" w:id="0">
    <w:p w14:paraId="635F4D49" w14:textId="77777777" w:rsidR="003B5C1B" w:rsidRDefault="003B5C1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MS Mincho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B7F3C" w14:textId="77777777" w:rsidR="0002600A" w:rsidRDefault="00000000">
    <w:pPr>
      <w:pStyle w:val="af5"/>
      <w:rPr>
        <w:rFonts w:hint="eastAsia"/>
      </w:rPr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>
      <w:rPr>
        <w:rStyle w:val="aff2"/>
      </w:rPr>
      <w:t>9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>
      <w:rPr>
        <w:rStyle w:val="aff2"/>
      </w:rPr>
      <w:t>11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EE3789" w14:textId="77777777" w:rsidR="003B5C1B" w:rsidRDefault="003B5C1B">
      <w:pPr>
        <w:rPr>
          <w:rFonts w:hint="eastAsia"/>
        </w:rPr>
      </w:pPr>
      <w:r>
        <w:separator/>
      </w:r>
    </w:p>
  </w:footnote>
  <w:footnote w:type="continuationSeparator" w:id="0">
    <w:p w14:paraId="175D2936" w14:textId="77777777" w:rsidR="003B5C1B" w:rsidRDefault="003B5C1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DDDBE47"/>
    <w:multiLevelType w:val="singleLevel"/>
    <w:tmpl w:val="8DDDBE4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E5D1BA0"/>
    <w:multiLevelType w:val="multilevel"/>
    <w:tmpl w:val="4E5D1B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89100098">
    <w:abstractNumId w:val="1"/>
  </w:num>
  <w:num w:numId="2" w16cid:durableId="1184393214">
    <w:abstractNumId w:val="13"/>
  </w:num>
  <w:num w:numId="3" w16cid:durableId="70516802">
    <w:abstractNumId w:val="2"/>
  </w:num>
  <w:num w:numId="4" w16cid:durableId="1473864121">
    <w:abstractNumId w:val="7"/>
  </w:num>
  <w:num w:numId="5" w16cid:durableId="1481069674">
    <w:abstractNumId w:val="14"/>
  </w:num>
  <w:num w:numId="6" w16cid:durableId="1177692391">
    <w:abstractNumId w:val="15"/>
  </w:num>
  <w:num w:numId="7" w16cid:durableId="702899110">
    <w:abstractNumId w:val="8"/>
    <w:lvlOverride w:ilvl="0">
      <w:startOverride w:val="1"/>
    </w:lvlOverride>
  </w:num>
  <w:num w:numId="8" w16cid:durableId="247228256">
    <w:abstractNumId w:val="5"/>
  </w:num>
  <w:num w:numId="9" w16cid:durableId="2710195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1689912">
    <w:abstractNumId w:val="10"/>
  </w:num>
  <w:num w:numId="11" w16cid:durableId="185218558">
    <w:abstractNumId w:val="0"/>
  </w:num>
  <w:num w:numId="12" w16cid:durableId="286859245">
    <w:abstractNumId w:val="11"/>
  </w:num>
  <w:num w:numId="13" w16cid:durableId="21335499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33511893">
    <w:abstractNumId w:val="9"/>
  </w:num>
  <w:num w:numId="15" w16cid:durableId="1836796095">
    <w:abstractNumId w:val="4"/>
  </w:num>
  <w:num w:numId="16" w16cid:durableId="10272916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3D0"/>
    <w:rsid w:val="00000804"/>
    <w:rsid w:val="00000A5C"/>
    <w:rsid w:val="000010A7"/>
    <w:rsid w:val="0000126E"/>
    <w:rsid w:val="0000134D"/>
    <w:rsid w:val="0000231E"/>
    <w:rsid w:val="00002BE1"/>
    <w:rsid w:val="00002EFA"/>
    <w:rsid w:val="000034AA"/>
    <w:rsid w:val="000034BD"/>
    <w:rsid w:val="00003D61"/>
    <w:rsid w:val="000042ED"/>
    <w:rsid w:val="00004932"/>
    <w:rsid w:val="00004CAF"/>
    <w:rsid w:val="00004E61"/>
    <w:rsid w:val="000050CA"/>
    <w:rsid w:val="00005446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3E4"/>
    <w:rsid w:val="0001058B"/>
    <w:rsid w:val="000106DB"/>
    <w:rsid w:val="000109B8"/>
    <w:rsid w:val="00010BB5"/>
    <w:rsid w:val="00010E4C"/>
    <w:rsid w:val="00010EF1"/>
    <w:rsid w:val="00010F24"/>
    <w:rsid w:val="0001154B"/>
    <w:rsid w:val="000117DE"/>
    <w:rsid w:val="00011DB4"/>
    <w:rsid w:val="00012594"/>
    <w:rsid w:val="0001361C"/>
    <w:rsid w:val="0001362F"/>
    <w:rsid w:val="00013BB4"/>
    <w:rsid w:val="00014A9D"/>
    <w:rsid w:val="00014B87"/>
    <w:rsid w:val="00014CDB"/>
    <w:rsid w:val="00014F01"/>
    <w:rsid w:val="00015586"/>
    <w:rsid w:val="000159C0"/>
    <w:rsid w:val="00015E8B"/>
    <w:rsid w:val="0001607E"/>
    <w:rsid w:val="00016E8F"/>
    <w:rsid w:val="00017527"/>
    <w:rsid w:val="00017B4D"/>
    <w:rsid w:val="00017D1E"/>
    <w:rsid w:val="00017E60"/>
    <w:rsid w:val="00017EE7"/>
    <w:rsid w:val="000208DF"/>
    <w:rsid w:val="00020BA0"/>
    <w:rsid w:val="00020ED5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C65"/>
    <w:rsid w:val="000253A6"/>
    <w:rsid w:val="00025721"/>
    <w:rsid w:val="00025876"/>
    <w:rsid w:val="00025AE9"/>
    <w:rsid w:val="00025C6D"/>
    <w:rsid w:val="0002600A"/>
    <w:rsid w:val="0002605F"/>
    <w:rsid w:val="000262D8"/>
    <w:rsid w:val="000264FB"/>
    <w:rsid w:val="00026AFA"/>
    <w:rsid w:val="00026E44"/>
    <w:rsid w:val="000276BF"/>
    <w:rsid w:val="00027A3D"/>
    <w:rsid w:val="00027F64"/>
    <w:rsid w:val="00030807"/>
    <w:rsid w:val="00030C95"/>
    <w:rsid w:val="0003108C"/>
    <w:rsid w:val="0003128F"/>
    <w:rsid w:val="000316B0"/>
    <w:rsid w:val="000317B2"/>
    <w:rsid w:val="000318B5"/>
    <w:rsid w:val="00031B0E"/>
    <w:rsid w:val="00031FC4"/>
    <w:rsid w:val="0003278C"/>
    <w:rsid w:val="00032AE1"/>
    <w:rsid w:val="00032C4E"/>
    <w:rsid w:val="00032C91"/>
    <w:rsid w:val="00033767"/>
    <w:rsid w:val="00033BEF"/>
    <w:rsid w:val="00034179"/>
    <w:rsid w:val="00034BE6"/>
    <w:rsid w:val="000351EE"/>
    <w:rsid w:val="00035782"/>
    <w:rsid w:val="00035A84"/>
    <w:rsid w:val="00036044"/>
    <w:rsid w:val="00036118"/>
    <w:rsid w:val="00036759"/>
    <w:rsid w:val="00036EF7"/>
    <w:rsid w:val="000376ED"/>
    <w:rsid w:val="00037954"/>
    <w:rsid w:val="000379F0"/>
    <w:rsid w:val="00037B23"/>
    <w:rsid w:val="00037B78"/>
    <w:rsid w:val="00037E60"/>
    <w:rsid w:val="00040117"/>
    <w:rsid w:val="00040273"/>
    <w:rsid w:val="00040981"/>
    <w:rsid w:val="00040D37"/>
    <w:rsid w:val="0004156F"/>
    <w:rsid w:val="0004224A"/>
    <w:rsid w:val="000424B4"/>
    <w:rsid w:val="00042A4D"/>
    <w:rsid w:val="00042E2C"/>
    <w:rsid w:val="0004358A"/>
    <w:rsid w:val="000437CA"/>
    <w:rsid w:val="000439A8"/>
    <w:rsid w:val="00043C86"/>
    <w:rsid w:val="00043CDA"/>
    <w:rsid w:val="00044304"/>
    <w:rsid w:val="0004446D"/>
    <w:rsid w:val="000446FC"/>
    <w:rsid w:val="00044CB5"/>
    <w:rsid w:val="000450D7"/>
    <w:rsid w:val="00045C93"/>
    <w:rsid w:val="00046127"/>
    <w:rsid w:val="0004655C"/>
    <w:rsid w:val="00047536"/>
    <w:rsid w:val="000475BF"/>
    <w:rsid w:val="000500CF"/>
    <w:rsid w:val="0005016F"/>
    <w:rsid w:val="000507B2"/>
    <w:rsid w:val="00050AC7"/>
    <w:rsid w:val="000510BF"/>
    <w:rsid w:val="000510E7"/>
    <w:rsid w:val="000523B6"/>
    <w:rsid w:val="000527E7"/>
    <w:rsid w:val="00052DEC"/>
    <w:rsid w:val="00052ECA"/>
    <w:rsid w:val="000535B2"/>
    <w:rsid w:val="00053B6F"/>
    <w:rsid w:val="00053C3F"/>
    <w:rsid w:val="000546D0"/>
    <w:rsid w:val="00054A81"/>
    <w:rsid w:val="00054AFC"/>
    <w:rsid w:val="00054F34"/>
    <w:rsid w:val="00055761"/>
    <w:rsid w:val="000558BB"/>
    <w:rsid w:val="00055B81"/>
    <w:rsid w:val="00056077"/>
    <w:rsid w:val="00056878"/>
    <w:rsid w:val="0005690F"/>
    <w:rsid w:val="00056A36"/>
    <w:rsid w:val="00056F09"/>
    <w:rsid w:val="000572BC"/>
    <w:rsid w:val="00057396"/>
    <w:rsid w:val="00057606"/>
    <w:rsid w:val="000577A9"/>
    <w:rsid w:val="000577C6"/>
    <w:rsid w:val="0005784D"/>
    <w:rsid w:val="00057D0E"/>
    <w:rsid w:val="000602D0"/>
    <w:rsid w:val="000602EC"/>
    <w:rsid w:val="000605FA"/>
    <w:rsid w:val="000607DF"/>
    <w:rsid w:val="00060C3A"/>
    <w:rsid w:val="000618AA"/>
    <w:rsid w:val="00061A4F"/>
    <w:rsid w:val="000620FF"/>
    <w:rsid w:val="000621AE"/>
    <w:rsid w:val="00062315"/>
    <w:rsid w:val="00062C0B"/>
    <w:rsid w:val="00063402"/>
    <w:rsid w:val="00063581"/>
    <w:rsid w:val="000635A7"/>
    <w:rsid w:val="00063E3A"/>
    <w:rsid w:val="00063F5E"/>
    <w:rsid w:val="000647F4"/>
    <w:rsid w:val="00064B32"/>
    <w:rsid w:val="00064F8E"/>
    <w:rsid w:val="000654F3"/>
    <w:rsid w:val="00065652"/>
    <w:rsid w:val="00065989"/>
    <w:rsid w:val="0006617A"/>
    <w:rsid w:val="000664FB"/>
    <w:rsid w:val="000667CE"/>
    <w:rsid w:val="00066999"/>
    <w:rsid w:val="00067232"/>
    <w:rsid w:val="00067556"/>
    <w:rsid w:val="000677E6"/>
    <w:rsid w:val="00067976"/>
    <w:rsid w:val="00067B80"/>
    <w:rsid w:val="00067C75"/>
    <w:rsid w:val="00067F4C"/>
    <w:rsid w:val="00070153"/>
    <w:rsid w:val="0007046C"/>
    <w:rsid w:val="00070CAF"/>
    <w:rsid w:val="0007144B"/>
    <w:rsid w:val="00071DE6"/>
    <w:rsid w:val="00072047"/>
    <w:rsid w:val="0007281F"/>
    <w:rsid w:val="00073219"/>
    <w:rsid w:val="0007346E"/>
    <w:rsid w:val="00073494"/>
    <w:rsid w:val="00073A97"/>
    <w:rsid w:val="00073B10"/>
    <w:rsid w:val="00073B16"/>
    <w:rsid w:val="00073F1B"/>
    <w:rsid w:val="000745A7"/>
    <w:rsid w:val="00074636"/>
    <w:rsid w:val="00074BEA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595"/>
    <w:rsid w:val="000767FE"/>
    <w:rsid w:val="00077B13"/>
    <w:rsid w:val="00077C7A"/>
    <w:rsid w:val="00077D0A"/>
    <w:rsid w:val="00077DE2"/>
    <w:rsid w:val="00080156"/>
    <w:rsid w:val="0008057D"/>
    <w:rsid w:val="00080582"/>
    <w:rsid w:val="000805F8"/>
    <w:rsid w:val="0008072F"/>
    <w:rsid w:val="000807DD"/>
    <w:rsid w:val="0008105C"/>
    <w:rsid w:val="00081146"/>
    <w:rsid w:val="000812C5"/>
    <w:rsid w:val="000820C2"/>
    <w:rsid w:val="000825A9"/>
    <w:rsid w:val="0008276E"/>
    <w:rsid w:val="00082BDA"/>
    <w:rsid w:val="00082F53"/>
    <w:rsid w:val="00083BF3"/>
    <w:rsid w:val="0008407D"/>
    <w:rsid w:val="0008429A"/>
    <w:rsid w:val="00084592"/>
    <w:rsid w:val="000848F1"/>
    <w:rsid w:val="00084B03"/>
    <w:rsid w:val="00084C61"/>
    <w:rsid w:val="00084E71"/>
    <w:rsid w:val="00085310"/>
    <w:rsid w:val="00085991"/>
    <w:rsid w:val="00085E6A"/>
    <w:rsid w:val="00086248"/>
    <w:rsid w:val="000868D6"/>
    <w:rsid w:val="00086AC8"/>
    <w:rsid w:val="00086CE7"/>
    <w:rsid w:val="00086F99"/>
    <w:rsid w:val="00087280"/>
    <w:rsid w:val="00087360"/>
    <w:rsid w:val="00087AF6"/>
    <w:rsid w:val="00087C9E"/>
    <w:rsid w:val="000909AF"/>
    <w:rsid w:val="00090ACD"/>
    <w:rsid w:val="00090BD2"/>
    <w:rsid w:val="00091338"/>
    <w:rsid w:val="000918A2"/>
    <w:rsid w:val="0009222B"/>
    <w:rsid w:val="00092926"/>
    <w:rsid w:val="00092FA4"/>
    <w:rsid w:val="00092FD5"/>
    <w:rsid w:val="00093291"/>
    <w:rsid w:val="00093353"/>
    <w:rsid w:val="00093729"/>
    <w:rsid w:val="00093AF8"/>
    <w:rsid w:val="000941AE"/>
    <w:rsid w:val="000943DD"/>
    <w:rsid w:val="000948C2"/>
    <w:rsid w:val="00094A89"/>
    <w:rsid w:val="00094DEF"/>
    <w:rsid w:val="00095970"/>
    <w:rsid w:val="00095B66"/>
    <w:rsid w:val="00096B13"/>
    <w:rsid w:val="00096BD2"/>
    <w:rsid w:val="00097AB6"/>
    <w:rsid w:val="00097C00"/>
    <w:rsid w:val="000A0C40"/>
    <w:rsid w:val="000A0C57"/>
    <w:rsid w:val="000A0EBA"/>
    <w:rsid w:val="000A1054"/>
    <w:rsid w:val="000A129E"/>
    <w:rsid w:val="000A133F"/>
    <w:rsid w:val="000A13B6"/>
    <w:rsid w:val="000A1BFF"/>
    <w:rsid w:val="000A1ECC"/>
    <w:rsid w:val="000A1F3B"/>
    <w:rsid w:val="000A2C2E"/>
    <w:rsid w:val="000A3815"/>
    <w:rsid w:val="000A3B0F"/>
    <w:rsid w:val="000A3F8C"/>
    <w:rsid w:val="000A43FE"/>
    <w:rsid w:val="000A4736"/>
    <w:rsid w:val="000A49F0"/>
    <w:rsid w:val="000A4BC0"/>
    <w:rsid w:val="000A4ED9"/>
    <w:rsid w:val="000A50A6"/>
    <w:rsid w:val="000A53DB"/>
    <w:rsid w:val="000A5630"/>
    <w:rsid w:val="000A571C"/>
    <w:rsid w:val="000A580D"/>
    <w:rsid w:val="000A584F"/>
    <w:rsid w:val="000A60BB"/>
    <w:rsid w:val="000A612F"/>
    <w:rsid w:val="000A6793"/>
    <w:rsid w:val="000A72E7"/>
    <w:rsid w:val="000A7318"/>
    <w:rsid w:val="000A7600"/>
    <w:rsid w:val="000A7BFD"/>
    <w:rsid w:val="000A7CE9"/>
    <w:rsid w:val="000B0890"/>
    <w:rsid w:val="000B09A2"/>
    <w:rsid w:val="000B0E3A"/>
    <w:rsid w:val="000B15F3"/>
    <w:rsid w:val="000B171B"/>
    <w:rsid w:val="000B1F6E"/>
    <w:rsid w:val="000B2090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FB"/>
    <w:rsid w:val="000B4044"/>
    <w:rsid w:val="000B4924"/>
    <w:rsid w:val="000B4B23"/>
    <w:rsid w:val="000B5483"/>
    <w:rsid w:val="000B5725"/>
    <w:rsid w:val="000B5932"/>
    <w:rsid w:val="000B5B10"/>
    <w:rsid w:val="000B60A2"/>
    <w:rsid w:val="000B6E10"/>
    <w:rsid w:val="000B78CE"/>
    <w:rsid w:val="000B7D86"/>
    <w:rsid w:val="000C0579"/>
    <w:rsid w:val="000C08BB"/>
    <w:rsid w:val="000C0A9C"/>
    <w:rsid w:val="000C0C3D"/>
    <w:rsid w:val="000C0CBE"/>
    <w:rsid w:val="000C145F"/>
    <w:rsid w:val="000C1CAF"/>
    <w:rsid w:val="000C2177"/>
    <w:rsid w:val="000C237F"/>
    <w:rsid w:val="000C23FB"/>
    <w:rsid w:val="000C246D"/>
    <w:rsid w:val="000C2492"/>
    <w:rsid w:val="000C34BC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27E"/>
    <w:rsid w:val="000C53E8"/>
    <w:rsid w:val="000C55CC"/>
    <w:rsid w:val="000C568C"/>
    <w:rsid w:val="000C6507"/>
    <w:rsid w:val="000C676B"/>
    <w:rsid w:val="000C67B5"/>
    <w:rsid w:val="000C6AB8"/>
    <w:rsid w:val="000C7758"/>
    <w:rsid w:val="000C7933"/>
    <w:rsid w:val="000D0952"/>
    <w:rsid w:val="000D0A25"/>
    <w:rsid w:val="000D10B4"/>
    <w:rsid w:val="000D1113"/>
    <w:rsid w:val="000D16AA"/>
    <w:rsid w:val="000D2551"/>
    <w:rsid w:val="000D2B0F"/>
    <w:rsid w:val="000D37FC"/>
    <w:rsid w:val="000D41F4"/>
    <w:rsid w:val="000D4302"/>
    <w:rsid w:val="000D44D3"/>
    <w:rsid w:val="000D464D"/>
    <w:rsid w:val="000D4843"/>
    <w:rsid w:val="000D49FF"/>
    <w:rsid w:val="000D4F49"/>
    <w:rsid w:val="000D56AE"/>
    <w:rsid w:val="000D6492"/>
    <w:rsid w:val="000D6F7C"/>
    <w:rsid w:val="000D7513"/>
    <w:rsid w:val="000D766E"/>
    <w:rsid w:val="000E03DD"/>
    <w:rsid w:val="000E060B"/>
    <w:rsid w:val="000E0956"/>
    <w:rsid w:val="000E0C6D"/>
    <w:rsid w:val="000E0DD0"/>
    <w:rsid w:val="000E14DA"/>
    <w:rsid w:val="000E1856"/>
    <w:rsid w:val="000E2581"/>
    <w:rsid w:val="000E2F39"/>
    <w:rsid w:val="000E33E4"/>
    <w:rsid w:val="000E3614"/>
    <w:rsid w:val="000E3A51"/>
    <w:rsid w:val="000E40CF"/>
    <w:rsid w:val="000E4CC2"/>
    <w:rsid w:val="000E4D79"/>
    <w:rsid w:val="000E525D"/>
    <w:rsid w:val="000E5953"/>
    <w:rsid w:val="000E59FA"/>
    <w:rsid w:val="000E5D17"/>
    <w:rsid w:val="000E5D98"/>
    <w:rsid w:val="000E5EC5"/>
    <w:rsid w:val="000E6B33"/>
    <w:rsid w:val="000E6E4C"/>
    <w:rsid w:val="000E6E51"/>
    <w:rsid w:val="000E7178"/>
    <w:rsid w:val="000E7725"/>
    <w:rsid w:val="000F01A8"/>
    <w:rsid w:val="000F03A7"/>
    <w:rsid w:val="000F05AD"/>
    <w:rsid w:val="000F174F"/>
    <w:rsid w:val="000F19D9"/>
    <w:rsid w:val="000F2457"/>
    <w:rsid w:val="000F2ABC"/>
    <w:rsid w:val="000F2F3F"/>
    <w:rsid w:val="000F300C"/>
    <w:rsid w:val="000F3025"/>
    <w:rsid w:val="000F3555"/>
    <w:rsid w:val="000F35A6"/>
    <w:rsid w:val="000F3650"/>
    <w:rsid w:val="000F38FB"/>
    <w:rsid w:val="000F3A60"/>
    <w:rsid w:val="000F3AD8"/>
    <w:rsid w:val="000F3C49"/>
    <w:rsid w:val="000F43E6"/>
    <w:rsid w:val="000F446A"/>
    <w:rsid w:val="000F4818"/>
    <w:rsid w:val="000F497E"/>
    <w:rsid w:val="000F4EB9"/>
    <w:rsid w:val="000F510F"/>
    <w:rsid w:val="000F5397"/>
    <w:rsid w:val="000F5BD6"/>
    <w:rsid w:val="000F5C84"/>
    <w:rsid w:val="000F6356"/>
    <w:rsid w:val="000F69FE"/>
    <w:rsid w:val="000F6F9C"/>
    <w:rsid w:val="000F738E"/>
    <w:rsid w:val="000F7790"/>
    <w:rsid w:val="000F783F"/>
    <w:rsid w:val="000F7E8F"/>
    <w:rsid w:val="000F7FC9"/>
    <w:rsid w:val="0010067A"/>
    <w:rsid w:val="0010120A"/>
    <w:rsid w:val="00101632"/>
    <w:rsid w:val="001019CB"/>
    <w:rsid w:val="00102BB4"/>
    <w:rsid w:val="00102F45"/>
    <w:rsid w:val="0010334A"/>
    <w:rsid w:val="00103401"/>
    <w:rsid w:val="00103B75"/>
    <w:rsid w:val="00103C5D"/>
    <w:rsid w:val="001040A5"/>
    <w:rsid w:val="0010522A"/>
    <w:rsid w:val="00105238"/>
    <w:rsid w:val="0010538A"/>
    <w:rsid w:val="0010590A"/>
    <w:rsid w:val="00105C38"/>
    <w:rsid w:val="00105CF8"/>
    <w:rsid w:val="00105D25"/>
    <w:rsid w:val="00106247"/>
    <w:rsid w:val="001065F6"/>
    <w:rsid w:val="0010705F"/>
    <w:rsid w:val="001075BF"/>
    <w:rsid w:val="00107E0B"/>
    <w:rsid w:val="00107EB2"/>
    <w:rsid w:val="001104E4"/>
    <w:rsid w:val="00110D51"/>
    <w:rsid w:val="001110C4"/>
    <w:rsid w:val="00111510"/>
    <w:rsid w:val="00112B40"/>
    <w:rsid w:val="00112D06"/>
    <w:rsid w:val="0011406B"/>
    <w:rsid w:val="001142DB"/>
    <w:rsid w:val="001147AE"/>
    <w:rsid w:val="00114BC8"/>
    <w:rsid w:val="00114D30"/>
    <w:rsid w:val="00115045"/>
    <w:rsid w:val="00115876"/>
    <w:rsid w:val="00115A31"/>
    <w:rsid w:val="00115B5C"/>
    <w:rsid w:val="00115C4D"/>
    <w:rsid w:val="00115D6C"/>
    <w:rsid w:val="00116096"/>
    <w:rsid w:val="00116422"/>
    <w:rsid w:val="001165F6"/>
    <w:rsid w:val="00116723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75D"/>
    <w:rsid w:val="00121B3B"/>
    <w:rsid w:val="00121C4F"/>
    <w:rsid w:val="00121DE4"/>
    <w:rsid w:val="00121FBB"/>
    <w:rsid w:val="0012207E"/>
    <w:rsid w:val="0012210B"/>
    <w:rsid w:val="0012211A"/>
    <w:rsid w:val="00122255"/>
    <w:rsid w:val="00122318"/>
    <w:rsid w:val="00122426"/>
    <w:rsid w:val="00122535"/>
    <w:rsid w:val="0012286E"/>
    <w:rsid w:val="00122967"/>
    <w:rsid w:val="00122A9D"/>
    <w:rsid w:val="001233C6"/>
    <w:rsid w:val="00123680"/>
    <w:rsid w:val="00123968"/>
    <w:rsid w:val="00123A18"/>
    <w:rsid w:val="0012400A"/>
    <w:rsid w:val="001240B1"/>
    <w:rsid w:val="00124501"/>
    <w:rsid w:val="00124818"/>
    <w:rsid w:val="00125136"/>
    <w:rsid w:val="0012586B"/>
    <w:rsid w:val="001260D8"/>
    <w:rsid w:val="0012659E"/>
    <w:rsid w:val="001270E5"/>
    <w:rsid w:val="001272D0"/>
    <w:rsid w:val="001273C6"/>
    <w:rsid w:val="0013043C"/>
    <w:rsid w:val="00130C4F"/>
    <w:rsid w:val="00130FF0"/>
    <w:rsid w:val="0013157B"/>
    <w:rsid w:val="001315F9"/>
    <w:rsid w:val="00131AF7"/>
    <w:rsid w:val="00131FE9"/>
    <w:rsid w:val="00132A25"/>
    <w:rsid w:val="00132A52"/>
    <w:rsid w:val="00132C03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6062"/>
    <w:rsid w:val="0013623F"/>
    <w:rsid w:val="001367C1"/>
    <w:rsid w:val="001375F0"/>
    <w:rsid w:val="0013771D"/>
    <w:rsid w:val="00137855"/>
    <w:rsid w:val="00137C7A"/>
    <w:rsid w:val="00137DB6"/>
    <w:rsid w:val="00137F50"/>
    <w:rsid w:val="00137FCD"/>
    <w:rsid w:val="001404B8"/>
    <w:rsid w:val="00140BBE"/>
    <w:rsid w:val="00140D12"/>
    <w:rsid w:val="00140F35"/>
    <w:rsid w:val="00141E77"/>
    <w:rsid w:val="00142C04"/>
    <w:rsid w:val="00142C6A"/>
    <w:rsid w:val="00142DB0"/>
    <w:rsid w:val="0014307C"/>
    <w:rsid w:val="00143086"/>
    <w:rsid w:val="00143403"/>
    <w:rsid w:val="001435E2"/>
    <w:rsid w:val="00143618"/>
    <w:rsid w:val="00143EA8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504B9"/>
    <w:rsid w:val="0015087A"/>
    <w:rsid w:val="00150EB8"/>
    <w:rsid w:val="001511C3"/>
    <w:rsid w:val="00151371"/>
    <w:rsid w:val="00151730"/>
    <w:rsid w:val="00152334"/>
    <w:rsid w:val="0015267B"/>
    <w:rsid w:val="00152F19"/>
    <w:rsid w:val="00153B8D"/>
    <w:rsid w:val="00153CEB"/>
    <w:rsid w:val="00153F67"/>
    <w:rsid w:val="0015416F"/>
    <w:rsid w:val="00154199"/>
    <w:rsid w:val="00154359"/>
    <w:rsid w:val="001551D4"/>
    <w:rsid w:val="00155214"/>
    <w:rsid w:val="0015597D"/>
    <w:rsid w:val="0015597F"/>
    <w:rsid w:val="00155B85"/>
    <w:rsid w:val="00155B90"/>
    <w:rsid w:val="00155C10"/>
    <w:rsid w:val="00155EE6"/>
    <w:rsid w:val="00155F0B"/>
    <w:rsid w:val="00155F86"/>
    <w:rsid w:val="0015660D"/>
    <w:rsid w:val="001578A7"/>
    <w:rsid w:val="001579BC"/>
    <w:rsid w:val="00157BEF"/>
    <w:rsid w:val="00157FD9"/>
    <w:rsid w:val="00160481"/>
    <w:rsid w:val="00161E74"/>
    <w:rsid w:val="001620EC"/>
    <w:rsid w:val="0016260A"/>
    <w:rsid w:val="0016293E"/>
    <w:rsid w:val="00162C81"/>
    <w:rsid w:val="00163058"/>
    <w:rsid w:val="00163078"/>
    <w:rsid w:val="001630EF"/>
    <w:rsid w:val="0016352E"/>
    <w:rsid w:val="00163BE3"/>
    <w:rsid w:val="001649FA"/>
    <w:rsid w:val="00164A6F"/>
    <w:rsid w:val="00165963"/>
    <w:rsid w:val="00165BE7"/>
    <w:rsid w:val="00165CC4"/>
    <w:rsid w:val="00165D1C"/>
    <w:rsid w:val="001661A1"/>
    <w:rsid w:val="00166350"/>
    <w:rsid w:val="001664E1"/>
    <w:rsid w:val="0016667A"/>
    <w:rsid w:val="00166B75"/>
    <w:rsid w:val="00166EA5"/>
    <w:rsid w:val="00166F5C"/>
    <w:rsid w:val="001673FA"/>
    <w:rsid w:val="00167436"/>
    <w:rsid w:val="00167C1F"/>
    <w:rsid w:val="00167C93"/>
    <w:rsid w:val="00170128"/>
    <w:rsid w:val="001704CF"/>
    <w:rsid w:val="00170609"/>
    <w:rsid w:val="00170F7D"/>
    <w:rsid w:val="0017114E"/>
    <w:rsid w:val="00171208"/>
    <w:rsid w:val="00171C7F"/>
    <w:rsid w:val="00171CF5"/>
    <w:rsid w:val="001721B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F13"/>
    <w:rsid w:val="001744FF"/>
    <w:rsid w:val="00174890"/>
    <w:rsid w:val="00174A5C"/>
    <w:rsid w:val="00174B46"/>
    <w:rsid w:val="00174D11"/>
    <w:rsid w:val="0017502C"/>
    <w:rsid w:val="00175344"/>
    <w:rsid w:val="001758A5"/>
    <w:rsid w:val="00175AE9"/>
    <w:rsid w:val="00175B13"/>
    <w:rsid w:val="00175B4F"/>
    <w:rsid w:val="0017600E"/>
    <w:rsid w:val="00176455"/>
    <w:rsid w:val="00176A9B"/>
    <w:rsid w:val="001771DB"/>
    <w:rsid w:val="0017736A"/>
    <w:rsid w:val="001774E3"/>
    <w:rsid w:val="00177525"/>
    <w:rsid w:val="00177D56"/>
    <w:rsid w:val="00177F2B"/>
    <w:rsid w:val="00177F91"/>
    <w:rsid w:val="0018010D"/>
    <w:rsid w:val="0018086A"/>
    <w:rsid w:val="00180B1E"/>
    <w:rsid w:val="00180B53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990"/>
    <w:rsid w:val="00184A62"/>
    <w:rsid w:val="00184C9B"/>
    <w:rsid w:val="00185167"/>
    <w:rsid w:val="00185B10"/>
    <w:rsid w:val="00186338"/>
    <w:rsid w:val="0018659E"/>
    <w:rsid w:val="00186651"/>
    <w:rsid w:val="00186874"/>
    <w:rsid w:val="00186C91"/>
    <w:rsid w:val="001875B0"/>
    <w:rsid w:val="001875B3"/>
    <w:rsid w:val="001876A0"/>
    <w:rsid w:val="00187808"/>
    <w:rsid w:val="0018793C"/>
    <w:rsid w:val="00187966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AF"/>
    <w:rsid w:val="00192AFF"/>
    <w:rsid w:val="00192C0A"/>
    <w:rsid w:val="00192C0F"/>
    <w:rsid w:val="00193224"/>
    <w:rsid w:val="00193332"/>
    <w:rsid w:val="00193831"/>
    <w:rsid w:val="001944B1"/>
    <w:rsid w:val="00194961"/>
    <w:rsid w:val="00195748"/>
    <w:rsid w:val="00195F2B"/>
    <w:rsid w:val="0019657A"/>
    <w:rsid w:val="00196765"/>
    <w:rsid w:val="001968F8"/>
    <w:rsid w:val="0019696E"/>
    <w:rsid w:val="00196F0A"/>
    <w:rsid w:val="00197580"/>
    <w:rsid w:val="00197A15"/>
    <w:rsid w:val="001A045A"/>
    <w:rsid w:val="001A09E8"/>
    <w:rsid w:val="001A0AA1"/>
    <w:rsid w:val="001A1132"/>
    <w:rsid w:val="001A1EF5"/>
    <w:rsid w:val="001A2B09"/>
    <w:rsid w:val="001A2B1E"/>
    <w:rsid w:val="001A2BF6"/>
    <w:rsid w:val="001A3352"/>
    <w:rsid w:val="001A341D"/>
    <w:rsid w:val="001A36F3"/>
    <w:rsid w:val="001A36FC"/>
    <w:rsid w:val="001A39FB"/>
    <w:rsid w:val="001A41EE"/>
    <w:rsid w:val="001A46F2"/>
    <w:rsid w:val="001A4B43"/>
    <w:rsid w:val="001A4BB1"/>
    <w:rsid w:val="001A5015"/>
    <w:rsid w:val="001A59E6"/>
    <w:rsid w:val="001A6200"/>
    <w:rsid w:val="001A66CB"/>
    <w:rsid w:val="001A6B0F"/>
    <w:rsid w:val="001A6C94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76D"/>
    <w:rsid w:val="001B3924"/>
    <w:rsid w:val="001B3A23"/>
    <w:rsid w:val="001B3BA5"/>
    <w:rsid w:val="001B3C1C"/>
    <w:rsid w:val="001B4361"/>
    <w:rsid w:val="001B4453"/>
    <w:rsid w:val="001B49D2"/>
    <w:rsid w:val="001B5280"/>
    <w:rsid w:val="001B54A7"/>
    <w:rsid w:val="001B5700"/>
    <w:rsid w:val="001B6504"/>
    <w:rsid w:val="001B7173"/>
    <w:rsid w:val="001B7178"/>
    <w:rsid w:val="001B7572"/>
    <w:rsid w:val="001C010A"/>
    <w:rsid w:val="001C04F2"/>
    <w:rsid w:val="001C07BC"/>
    <w:rsid w:val="001C12D8"/>
    <w:rsid w:val="001C144E"/>
    <w:rsid w:val="001C1B73"/>
    <w:rsid w:val="001C204C"/>
    <w:rsid w:val="001C21B0"/>
    <w:rsid w:val="001C245E"/>
    <w:rsid w:val="001C29F8"/>
    <w:rsid w:val="001C2B4A"/>
    <w:rsid w:val="001C2D82"/>
    <w:rsid w:val="001C3CDE"/>
    <w:rsid w:val="001C3FD6"/>
    <w:rsid w:val="001C41A2"/>
    <w:rsid w:val="001C4B3C"/>
    <w:rsid w:val="001C5172"/>
    <w:rsid w:val="001C51E5"/>
    <w:rsid w:val="001C556A"/>
    <w:rsid w:val="001C5792"/>
    <w:rsid w:val="001C588B"/>
    <w:rsid w:val="001C5A47"/>
    <w:rsid w:val="001C5AF1"/>
    <w:rsid w:val="001C5BF9"/>
    <w:rsid w:val="001C5DBF"/>
    <w:rsid w:val="001C672C"/>
    <w:rsid w:val="001C6E57"/>
    <w:rsid w:val="001C6EAD"/>
    <w:rsid w:val="001C71F4"/>
    <w:rsid w:val="001C7321"/>
    <w:rsid w:val="001C7B8C"/>
    <w:rsid w:val="001C7D5D"/>
    <w:rsid w:val="001D04B0"/>
    <w:rsid w:val="001D0E4F"/>
    <w:rsid w:val="001D0E83"/>
    <w:rsid w:val="001D12D8"/>
    <w:rsid w:val="001D1AB6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48F9"/>
    <w:rsid w:val="001D5144"/>
    <w:rsid w:val="001D5387"/>
    <w:rsid w:val="001D54A8"/>
    <w:rsid w:val="001D56C7"/>
    <w:rsid w:val="001D57B2"/>
    <w:rsid w:val="001D5D06"/>
    <w:rsid w:val="001D63C7"/>
    <w:rsid w:val="001D654E"/>
    <w:rsid w:val="001D6595"/>
    <w:rsid w:val="001D6AC5"/>
    <w:rsid w:val="001D7176"/>
    <w:rsid w:val="001D7373"/>
    <w:rsid w:val="001D76C7"/>
    <w:rsid w:val="001D7921"/>
    <w:rsid w:val="001D7AAF"/>
    <w:rsid w:val="001D7F7B"/>
    <w:rsid w:val="001E128B"/>
    <w:rsid w:val="001E204C"/>
    <w:rsid w:val="001E2392"/>
    <w:rsid w:val="001E25C9"/>
    <w:rsid w:val="001E2B5E"/>
    <w:rsid w:val="001E2F20"/>
    <w:rsid w:val="001E36B1"/>
    <w:rsid w:val="001E3833"/>
    <w:rsid w:val="001E3E5E"/>
    <w:rsid w:val="001E4406"/>
    <w:rsid w:val="001E4438"/>
    <w:rsid w:val="001E4808"/>
    <w:rsid w:val="001E4838"/>
    <w:rsid w:val="001E492A"/>
    <w:rsid w:val="001E4D29"/>
    <w:rsid w:val="001E51EF"/>
    <w:rsid w:val="001E533B"/>
    <w:rsid w:val="001E53B7"/>
    <w:rsid w:val="001E5852"/>
    <w:rsid w:val="001E5E4B"/>
    <w:rsid w:val="001E5E72"/>
    <w:rsid w:val="001E5F0F"/>
    <w:rsid w:val="001E605E"/>
    <w:rsid w:val="001E7D42"/>
    <w:rsid w:val="001E7DFF"/>
    <w:rsid w:val="001E7E0B"/>
    <w:rsid w:val="001E7E87"/>
    <w:rsid w:val="001F004F"/>
    <w:rsid w:val="001F011A"/>
    <w:rsid w:val="001F04BD"/>
    <w:rsid w:val="001F17A8"/>
    <w:rsid w:val="001F1892"/>
    <w:rsid w:val="001F1BB8"/>
    <w:rsid w:val="001F2194"/>
    <w:rsid w:val="001F2833"/>
    <w:rsid w:val="001F3963"/>
    <w:rsid w:val="001F40A0"/>
    <w:rsid w:val="001F4232"/>
    <w:rsid w:val="001F45FC"/>
    <w:rsid w:val="001F4833"/>
    <w:rsid w:val="001F4B28"/>
    <w:rsid w:val="001F55E5"/>
    <w:rsid w:val="001F59AF"/>
    <w:rsid w:val="001F59ED"/>
    <w:rsid w:val="001F5FE9"/>
    <w:rsid w:val="001F68FF"/>
    <w:rsid w:val="001F6979"/>
    <w:rsid w:val="001F77D8"/>
    <w:rsid w:val="001F7E20"/>
    <w:rsid w:val="002001BB"/>
    <w:rsid w:val="002001CB"/>
    <w:rsid w:val="002008CD"/>
    <w:rsid w:val="00200D6C"/>
    <w:rsid w:val="00201182"/>
    <w:rsid w:val="00201301"/>
    <w:rsid w:val="0020192F"/>
    <w:rsid w:val="00201BAB"/>
    <w:rsid w:val="0020289C"/>
    <w:rsid w:val="002028F2"/>
    <w:rsid w:val="00202EA6"/>
    <w:rsid w:val="002030D2"/>
    <w:rsid w:val="00203415"/>
    <w:rsid w:val="002034CC"/>
    <w:rsid w:val="002038C2"/>
    <w:rsid w:val="002038DE"/>
    <w:rsid w:val="00203913"/>
    <w:rsid w:val="00203950"/>
    <w:rsid w:val="00203A74"/>
    <w:rsid w:val="00203CE1"/>
    <w:rsid w:val="0020405A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EC2"/>
    <w:rsid w:val="00207381"/>
    <w:rsid w:val="00207AB1"/>
    <w:rsid w:val="0021000F"/>
    <w:rsid w:val="0021008D"/>
    <w:rsid w:val="00210763"/>
    <w:rsid w:val="00210B52"/>
    <w:rsid w:val="00210FF3"/>
    <w:rsid w:val="00211102"/>
    <w:rsid w:val="00211224"/>
    <w:rsid w:val="00211333"/>
    <w:rsid w:val="00211455"/>
    <w:rsid w:val="002119D8"/>
    <w:rsid w:val="00211A21"/>
    <w:rsid w:val="00211B51"/>
    <w:rsid w:val="00212379"/>
    <w:rsid w:val="002129EF"/>
    <w:rsid w:val="00212DE4"/>
    <w:rsid w:val="00212E71"/>
    <w:rsid w:val="002132F1"/>
    <w:rsid w:val="002134F8"/>
    <w:rsid w:val="002139D1"/>
    <w:rsid w:val="00213A82"/>
    <w:rsid w:val="00213C9E"/>
    <w:rsid w:val="00214206"/>
    <w:rsid w:val="002142FA"/>
    <w:rsid w:val="00214A8E"/>
    <w:rsid w:val="00216984"/>
    <w:rsid w:val="002176A5"/>
    <w:rsid w:val="002177DC"/>
    <w:rsid w:val="00217FDD"/>
    <w:rsid w:val="002202F4"/>
    <w:rsid w:val="00220507"/>
    <w:rsid w:val="0022067A"/>
    <w:rsid w:val="00220C08"/>
    <w:rsid w:val="002213FC"/>
    <w:rsid w:val="00221ED1"/>
    <w:rsid w:val="00221F50"/>
    <w:rsid w:val="00221F6A"/>
    <w:rsid w:val="002226B5"/>
    <w:rsid w:val="00222F8F"/>
    <w:rsid w:val="002234FA"/>
    <w:rsid w:val="00223EB0"/>
    <w:rsid w:val="002241AE"/>
    <w:rsid w:val="00224311"/>
    <w:rsid w:val="002248ED"/>
    <w:rsid w:val="00224AD6"/>
    <w:rsid w:val="00224BB5"/>
    <w:rsid w:val="00224BD0"/>
    <w:rsid w:val="00224CBF"/>
    <w:rsid w:val="00224E9D"/>
    <w:rsid w:val="002251DF"/>
    <w:rsid w:val="00225B48"/>
    <w:rsid w:val="002262DC"/>
    <w:rsid w:val="00226369"/>
    <w:rsid w:val="002263CD"/>
    <w:rsid w:val="00226439"/>
    <w:rsid w:val="00226794"/>
    <w:rsid w:val="002304D1"/>
    <w:rsid w:val="00230B27"/>
    <w:rsid w:val="00230C2C"/>
    <w:rsid w:val="00230F8A"/>
    <w:rsid w:val="00231048"/>
    <w:rsid w:val="002315AE"/>
    <w:rsid w:val="00231BBB"/>
    <w:rsid w:val="002323DF"/>
    <w:rsid w:val="002327D7"/>
    <w:rsid w:val="00232AF8"/>
    <w:rsid w:val="002338D5"/>
    <w:rsid w:val="00233C58"/>
    <w:rsid w:val="00234570"/>
    <w:rsid w:val="00234C32"/>
    <w:rsid w:val="00235025"/>
    <w:rsid w:val="00235388"/>
    <w:rsid w:val="002355A3"/>
    <w:rsid w:val="002362EF"/>
    <w:rsid w:val="00236862"/>
    <w:rsid w:val="00236E50"/>
    <w:rsid w:val="002377E3"/>
    <w:rsid w:val="00237849"/>
    <w:rsid w:val="00237D02"/>
    <w:rsid w:val="00240A67"/>
    <w:rsid w:val="00240CAC"/>
    <w:rsid w:val="00240D14"/>
    <w:rsid w:val="002414A3"/>
    <w:rsid w:val="00241C20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24"/>
    <w:rsid w:val="002451DF"/>
    <w:rsid w:val="0024521A"/>
    <w:rsid w:val="00245B0D"/>
    <w:rsid w:val="00245D8C"/>
    <w:rsid w:val="00246FA7"/>
    <w:rsid w:val="00247037"/>
    <w:rsid w:val="0024735D"/>
    <w:rsid w:val="002479F7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A4E"/>
    <w:rsid w:val="00253D20"/>
    <w:rsid w:val="0025435E"/>
    <w:rsid w:val="0025484B"/>
    <w:rsid w:val="00254A91"/>
    <w:rsid w:val="00254F55"/>
    <w:rsid w:val="00255337"/>
    <w:rsid w:val="00255550"/>
    <w:rsid w:val="00255651"/>
    <w:rsid w:val="0025583E"/>
    <w:rsid w:val="002559B2"/>
    <w:rsid w:val="0025619C"/>
    <w:rsid w:val="00256838"/>
    <w:rsid w:val="002568BD"/>
    <w:rsid w:val="002569EB"/>
    <w:rsid w:val="002570AC"/>
    <w:rsid w:val="00257F56"/>
    <w:rsid w:val="002603C4"/>
    <w:rsid w:val="002608E6"/>
    <w:rsid w:val="00260CE5"/>
    <w:rsid w:val="00260D93"/>
    <w:rsid w:val="002615E4"/>
    <w:rsid w:val="0026211C"/>
    <w:rsid w:val="002624F0"/>
    <w:rsid w:val="00262BA2"/>
    <w:rsid w:val="002630B2"/>
    <w:rsid w:val="00263309"/>
    <w:rsid w:val="002633B8"/>
    <w:rsid w:val="002634AD"/>
    <w:rsid w:val="00263823"/>
    <w:rsid w:val="0026391A"/>
    <w:rsid w:val="00263B2A"/>
    <w:rsid w:val="00263CB6"/>
    <w:rsid w:val="00264636"/>
    <w:rsid w:val="002648D8"/>
    <w:rsid w:val="00264B87"/>
    <w:rsid w:val="00264DF0"/>
    <w:rsid w:val="002652DB"/>
    <w:rsid w:val="00265EFC"/>
    <w:rsid w:val="00265FB2"/>
    <w:rsid w:val="0026604D"/>
    <w:rsid w:val="002661EC"/>
    <w:rsid w:val="00266427"/>
    <w:rsid w:val="0026694F"/>
    <w:rsid w:val="00266982"/>
    <w:rsid w:val="00267369"/>
    <w:rsid w:val="0026784C"/>
    <w:rsid w:val="002678ED"/>
    <w:rsid w:val="00267A89"/>
    <w:rsid w:val="00270092"/>
    <w:rsid w:val="00270BF2"/>
    <w:rsid w:val="00270CAD"/>
    <w:rsid w:val="00270CC9"/>
    <w:rsid w:val="00270D00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081"/>
    <w:rsid w:val="00274383"/>
    <w:rsid w:val="002746CD"/>
    <w:rsid w:val="002747B1"/>
    <w:rsid w:val="00275171"/>
    <w:rsid w:val="00275362"/>
    <w:rsid w:val="00275E83"/>
    <w:rsid w:val="00276765"/>
    <w:rsid w:val="002768B9"/>
    <w:rsid w:val="002769C3"/>
    <w:rsid w:val="00277246"/>
    <w:rsid w:val="0027725D"/>
    <w:rsid w:val="00277529"/>
    <w:rsid w:val="00277D2E"/>
    <w:rsid w:val="00280051"/>
    <w:rsid w:val="00280704"/>
    <w:rsid w:val="00280F28"/>
    <w:rsid w:val="0028110C"/>
    <w:rsid w:val="002813A6"/>
    <w:rsid w:val="00281A3E"/>
    <w:rsid w:val="00281CFE"/>
    <w:rsid w:val="002820B0"/>
    <w:rsid w:val="00282FB9"/>
    <w:rsid w:val="002837B0"/>
    <w:rsid w:val="002839CA"/>
    <w:rsid w:val="00283C0F"/>
    <w:rsid w:val="00283D72"/>
    <w:rsid w:val="002842D1"/>
    <w:rsid w:val="00284417"/>
    <w:rsid w:val="00284E4B"/>
    <w:rsid w:val="00284F0B"/>
    <w:rsid w:val="002852D6"/>
    <w:rsid w:val="002853D5"/>
    <w:rsid w:val="002857B9"/>
    <w:rsid w:val="00285AB8"/>
    <w:rsid w:val="00285E2D"/>
    <w:rsid w:val="002860B2"/>
    <w:rsid w:val="0028611A"/>
    <w:rsid w:val="00286483"/>
    <w:rsid w:val="0028676E"/>
    <w:rsid w:val="00286C80"/>
    <w:rsid w:val="0028733D"/>
    <w:rsid w:val="00287475"/>
    <w:rsid w:val="0028765C"/>
    <w:rsid w:val="00287705"/>
    <w:rsid w:val="00287AF3"/>
    <w:rsid w:val="00287D42"/>
    <w:rsid w:val="002901DE"/>
    <w:rsid w:val="0029027D"/>
    <w:rsid w:val="00290305"/>
    <w:rsid w:val="0029052C"/>
    <w:rsid w:val="0029054F"/>
    <w:rsid w:val="00290831"/>
    <w:rsid w:val="00290F1C"/>
    <w:rsid w:val="002911AF"/>
    <w:rsid w:val="00291398"/>
    <w:rsid w:val="002913AD"/>
    <w:rsid w:val="00291604"/>
    <w:rsid w:val="0029198E"/>
    <w:rsid w:val="00291A5B"/>
    <w:rsid w:val="00291E36"/>
    <w:rsid w:val="00291EC4"/>
    <w:rsid w:val="002921ED"/>
    <w:rsid w:val="0029248E"/>
    <w:rsid w:val="00292C4D"/>
    <w:rsid w:val="00292ECD"/>
    <w:rsid w:val="00293049"/>
    <w:rsid w:val="002931F3"/>
    <w:rsid w:val="00293204"/>
    <w:rsid w:val="002936FF"/>
    <w:rsid w:val="00294043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634C"/>
    <w:rsid w:val="002963AA"/>
    <w:rsid w:val="00296430"/>
    <w:rsid w:val="0029649B"/>
    <w:rsid w:val="00296550"/>
    <w:rsid w:val="0029681C"/>
    <w:rsid w:val="00296824"/>
    <w:rsid w:val="002969F3"/>
    <w:rsid w:val="00296A6F"/>
    <w:rsid w:val="00296E61"/>
    <w:rsid w:val="002A0374"/>
    <w:rsid w:val="002A047A"/>
    <w:rsid w:val="002A09BD"/>
    <w:rsid w:val="002A0BD7"/>
    <w:rsid w:val="002A104A"/>
    <w:rsid w:val="002A13A4"/>
    <w:rsid w:val="002A1510"/>
    <w:rsid w:val="002A1C21"/>
    <w:rsid w:val="002A20F7"/>
    <w:rsid w:val="002A25BC"/>
    <w:rsid w:val="002A3118"/>
    <w:rsid w:val="002A311B"/>
    <w:rsid w:val="002A3957"/>
    <w:rsid w:val="002A3B5B"/>
    <w:rsid w:val="002A3EF2"/>
    <w:rsid w:val="002A3F7A"/>
    <w:rsid w:val="002A3F9B"/>
    <w:rsid w:val="002A3FAE"/>
    <w:rsid w:val="002A4177"/>
    <w:rsid w:val="002A43A6"/>
    <w:rsid w:val="002A4E36"/>
    <w:rsid w:val="002A51C9"/>
    <w:rsid w:val="002A57E0"/>
    <w:rsid w:val="002A5B31"/>
    <w:rsid w:val="002A751A"/>
    <w:rsid w:val="002A7ECD"/>
    <w:rsid w:val="002A7EF7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9C0"/>
    <w:rsid w:val="002B3D83"/>
    <w:rsid w:val="002B4E99"/>
    <w:rsid w:val="002B4F3D"/>
    <w:rsid w:val="002B5D69"/>
    <w:rsid w:val="002B603A"/>
    <w:rsid w:val="002B696D"/>
    <w:rsid w:val="002B6F29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937"/>
    <w:rsid w:val="002C20EE"/>
    <w:rsid w:val="002C23CB"/>
    <w:rsid w:val="002C23F0"/>
    <w:rsid w:val="002C2861"/>
    <w:rsid w:val="002C29B3"/>
    <w:rsid w:val="002C2A39"/>
    <w:rsid w:val="002C2C36"/>
    <w:rsid w:val="002C3370"/>
    <w:rsid w:val="002C34B7"/>
    <w:rsid w:val="002C3602"/>
    <w:rsid w:val="002C3683"/>
    <w:rsid w:val="002C39F9"/>
    <w:rsid w:val="002C4989"/>
    <w:rsid w:val="002C4DA1"/>
    <w:rsid w:val="002C56E0"/>
    <w:rsid w:val="002C5A60"/>
    <w:rsid w:val="002C6262"/>
    <w:rsid w:val="002D02EC"/>
    <w:rsid w:val="002D0BFF"/>
    <w:rsid w:val="002D1152"/>
    <w:rsid w:val="002D1FAC"/>
    <w:rsid w:val="002D2518"/>
    <w:rsid w:val="002D2716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6DA"/>
    <w:rsid w:val="002D5B9F"/>
    <w:rsid w:val="002D5DDE"/>
    <w:rsid w:val="002D71C2"/>
    <w:rsid w:val="002D737A"/>
    <w:rsid w:val="002D73A1"/>
    <w:rsid w:val="002D757F"/>
    <w:rsid w:val="002E02FD"/>
    <w:rsid w:val="002E0380"/>
    <w:rsid w:val="002E086A"/>
    <w:rsid w:val="002E17E4"/>
    <w:rsid w:val="002E1A98"/>
    <w:rsid w:val="002E1E88"/>
    <w:rsid w:val="002E1F02"/>
    <w:rsid w:val="002E2055"/>
    <w:rsid w:val="002E20E0"/>
    <w:rsid w:val="002E2213"/>
    <w:rsid w:val="002E254A"/>
    <w:rsid w:val="002E2643"/>
    <w:rsid w:val="002E26B8"/>
    <w:rsid w:val="002E27D3"/>
    <w:rsid w:val="002E2B4F"/>
    <w:rsid w:val="002E3506"/>
    <w:rsid w:val="002E369C"/>
    <w:rsid w:val="002E3B97"/>
    <w:rsid w:val="002E3F17"/>
    <w:rsid w:val="002E4046"/>
    <w:rsid w:val="002E5292"/>
    <w:rsid w:val="002E5763"/>
    <w:rsid w:val="002E5810"/>
    <w:rsid w:val="002E6216"/>
    <w:rsid w:val="002E6337"/>
    <w:rsid w:val="002E634D"/>
    <w:rsid w:val="002E64AE"/>
    <w:rsid w:val="002E6583"/>
    <w:rsid w:val="002E67DC"/>
    <w:rsid w:val="002E696D"/>
    <w:rsid w:val="002E6DFE"/>
    <w:rsid w:val="002E7157"/>
    <w:rsid w:val="002E78B0"/>
    <w:rsid w:val="002E78B4"/>
    <w:rsid w:val="002F006C"/>
    <w:rsid w:val="002F076E"/>
    <w:rsid w:val="002F0C4D"/>
    <w:rsid w:val="002F1134"/>
    <w:rsid w:val="002F128B"/>
    <w:rsid w:val="002F135A"/>
    <w:rsid w:val="002F15CE"/>
    <w:rsid w:val="002F205B"/>
    <w:rsid w:val="002F242A"/>
    <w:rsid w:val="002F242C"/>
    <w:rsid w:val="002F248B"/>
    <w:rsid w:val="002F2610"/>
    <w:rsid w:val="002F2B18"/>
    <w:rsid w:val="002F2D58"/>
    <w:rsid w:val="002F3304"/>
    <w:rsid w:val="002F3793"/>
    <w:rsid w:val="002F3794"/>
    <w:rsid w:val="002F3865"/>
    <w:rsid w:val="002F3A9D"/>
    <w:rsid w:val="002F3BF6"/>
    <w:rsid w:val="002F3FDF"/>
    <w:rsid w:val="002F449D"/>
    <w:rsid w:val="002F47EF"/>
    <w:rsid w:val="002F51CA"/>
    <w:rsid w:val="002F5845"/>
    <w:rsid w:val="002F5E58"/>
    <w:rsid w:val="002F617B"/>
    <w:rsid w:val="002F6555"/>
    <w:rsid w:val="002F67B4"/>
    <w:rsid w:val="002F6F3C"/>
    <w:rsid w:val="002F7AA5"/>
    <w:rsid w:val="003003AF"/>
    <w:rsid w:val="00300763"/>
    <w:rsid w:val="003007E2"/>
    <w:rsid w:val="0030093F"/>
    <w:rsid w:val="00300EFF"/>
    <w:rsid w:val="00301262"/>
    <w:rsid w:val="00301355"/>
    <w:rsid w:val="003013D2"/>
    <w:rsid w:val="00301414"/>
    <w:rsid w:val="003016F5"/>
    <w:rsid w:val="00301AD8"/>
    <w:rsid w:val="00301EBD"/>
    <w:rsid w:val="0030208C"/>
    <w:rsid w:val="003022E3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3ED0"/>
    <w:rsid w:val="00304222"/>
    <w:rsid w:val="00304837"/>
    <w:rsid w:val="00304A7D"/>
    <w:rsid w:val="00304E3F"/>
    <w:rsid w:val="00305116"/>
    <w:rsid w:val="0030544C"/>
    <w:rsid w:val="00305454"/>
    <w:rsid w:val="003059AA"/>
    <w:rsid w:val="00306372"/>
    <w:rsid w:val="003064CB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DC9"/>
    <w:rsid w:val="00312A1E"/>
    <w:rsid w:val="00312ABE"/>
    <w:rsid w:val="00313102"/>
    <w:rsid w:val="00313487"/>
    <w:rsid w:val="00313734"/>
    <w:rsid w:val="00313F41"/>
    <w:rsid w:val="0031402B"/>
    <w:rsid w:val="0031406F"/>
    <w:rsid w:val="00314463"/>
    <w:rsid w:val="00314578"/>
    <w:rsid w:val="00314C95"/>
    <w:rsid w:val="00316D58"/>
    <w:rsid w:val="00316EDA"/>
    <w:rsid w:val="003170A3"/>
    <w:rsid w:val="00317194"/>
    <w:rsid w:val="00317365"/>
    <w:rsid w:val="003179F2"/>
    <w:rsid w:val="00317AAA"/>
    <w:rsid w:val="0032022D"/>
    <w:rsid w:val="003203F6"/>
    <w:rsid w:val="003207D5"/>
    <w:rsid w:val="003211CF"/>
    <w:rsid w:val="003214A2"/>
    <w:rsid w:val="00321537"/>
    <w:rsid w:val="00321934"/>
    <w:rsid w:val="00321F6A"/>
    <w:rsid w:val="00322212"/>
    <w:rsid w:val="003229D4"/>
    <w:rsid w:val="00323039"/>
    <w:rsid w:val="0032317A"/>
    <w:rsid w:val="003234A9"/>
    <w:rsid w:val="00323501"/>
    <w:rsid w:val="00323F71"/>
    <w:rsid w:val="00324227"/>
    <w:rsid w:val="00324486"/>
    <w:rsid w:val="00324945"/>
    <w:rsid w:val="00324FE0"/>
    <w:rsid w:val="00325087"/>
    <w:rsid w:val="00325143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30133"/>
    <w:rsid w:val="00330B5A"/>
    <w:rsid w:val="00330CEC"/>
    <w:rsid w:val="00330D6B"/>
    <w:rsid w:val="00330F7F"/>
    <w:rsid w:val="00331495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51D3"/>
    <w:rsid w:val="00335A7B"/>
    <w:rsid w:val="00335B47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163F"/>
    <w:rsid w:val="0034226D"/>
    <w:rsid w:val="00342C1F"/>
    <w:rsid w:val="00342C24"/>
    <w:rsid w:val="003432A6"/>
    <w:rsid w:val="00343E8A"/>
    <w:rsid w:val="00344F37"/>
    <w:rsid w:val="003450C5"/>
    <w:rsid w:val="00345444"/>
    <w:rsid w:val="00345648"/>
    <w:rsid w:val="003457FF"/>
    <w:rsid w:val="00345D7E"/>
    <w:rsid w:val="00346C42"/>
    <w:rsid w:val="00346DF5"/>
    <w:rsid w:val="003470CE"/>
    <w:rsid w:val="00347569"/>
    <w:rsid w:val="00347BD4"/>
    <w:rsid w:val="0035028E"/>
    <w:rsid w:val="003503BA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75D"/>
    <w:rsid w:val="003529F1"/>
    <w:rsid w:val="00353029"/>
    <w:rsid w:val="0035318E"/>
    <w:rsid w:val="00353244"/>
    <w:rsid w:val="0035325B"/>
    <w:rsid w:val="003532C6"/>
    <w:rsid w:val="00353641"/>
    <w:rsid w:val="0035389D"/>
    <w:rsid w:val="003539DC"/>
    <w:rsid w:val="00353D56"/>
    <w:rsid w:val="003542DB"/>
    <w:rsid w:val="0035453B"/>
    <w:rsid w:val="003545AC"/>
    <w:rsid w:val="00354F6C"/>
    <w:rsid w:val="0035504D"/>
    <w:rsid w:val="0035572F"/>
    <w:rsid w:val="00355BBA"/>
    <w:rsid w:val="00356018"/>
    <w:rsid w:val="00356214"/>
    <w:rsid w:val="00356795"/>
    <w:rsid w:val="0035697F"/>
    <w:rsid w:val="003569B6"/>
    <w:rsid w:val="00360441"/>
    <w:rsid w:val="00360486"/>
    <w:rsid w:val="0036123C"/>
    <w:rsid w:val="0036159E"/>
    <w:rsid w:val="00361C46"/>
    <w:rsid w:val="003625B5"/>
    <w:rsid w:val="003628C3"/>
    <w:rsid w:val="00362FFC"/>
    <w:rsid w:val="0036371E"/>
    <w:rsid w:val="003638F7"/>
    <w:rsid w:val="003641B9"/>
    <w:rsid w:val="003645ED"/>
    <w:rsid w:val="003646ED"/>
    <w:rsid w:val="0036479A"/>
    <w:rsid w:val="00364CBA"/>
    <w:rsid w:val="0036501C"/>
    <w:rsid w:val="00365032"/>
    <w:rsid w:val="00365110"/>
    <w:rsid w:val="003654C4"/>
    <w:rsid w:val="00365A9D"/>
    <w:rsid w:val="003660A4"/>
    <w:rsid w:val="003669EA"/>
    <w:rsid w:val="00366BEA"/>
    <w:rsid w:val="00367582"/>
    <w:rsid w:val="00367804"/>
    <w:rsid w:val="003678DF"/>
    <w:rsid w:val="0036790A"/>
    <w:rsid w:val="0037011B"/>
    <w:rsid w:val="0037043F"/>
    <w:rsid w:val="00370A62"/>
    <w:rsid w:val="00370BC1"/>
    <w:rsid w:val="003714D3"/>
    <w:rsid w:val="003723C4"/>
    <w:rsid w:val="00372A39"/>
    <w:rsid w:val="00372AA8"/>
    <w:rsid w:val="00372DF4"/>
    <w:rsid w:val="0037375E"/>
    <w:rsid w:val="00373925"/>
    <w:rsid w:val="00373D3B"/>
    <w:rsid w:val="00374054"/>
    <w:rsid w:val="0037414A"/>
    <w:rsid w:val="00374244"/>
    <w:rsid w:val="00374506"/>
    <w:rsid w:val="00374A0F"/>
    <w:rsid w:val="00374ACE"/>
    <w:rsid w:val="00374F71"/>
    <w:rsid w:val="003751C5"/>
    <w:rsid w:val="00375270"/>
    <w:rsid w:val="00375559"/>
    <w:rsid w:val="00375698"/>
    <w:rsid w:val="00375DBC"/>
    <w:rsid w:val="00375FA8"/>
    <w:rsid w:val="003764BC"/>
    <w:rsid w:val="00377750"/>
    <w:rsid w:val="00377821"/>
    <w:rsid w:val="003800D2"/>
    <w:rsid w:val="00380103"/>
    <w:rsid w:val="003802DA"/>
    <w:rsid w:val="00380660"/>
    <w:rsid w:val="0038088A"/>
    <w:rsid w:val="003808C0"/>
    <w:rsid w:val="00380934"/>
    <w:rsid w:val="00380A13"/>
    <w:rsid w:val="003810BD"/>
    <w:rsid w:val="00381416"/>
    <w:rsid w:val="00381588"/>
    <w:rsid w:val="0038187B"/>
    <w:rsid w:val="00381A6E"/>
    <w:rsid w:val="00381CDF"/>
    <w:rsid w:val="00381EA5"/>
    <w:rsid w:val="0038246F"/>
    <w:rsid w:val="00382866"/>
    <w:rsid w:val="00382869"/>
    <w:rsid w:val="00382C3C"/>
    <w:rsid w:val="00382FD0"/>
    <w:rsid w:val="0038308C"/>
    <w:rsid w:val="003838B9"/>
    <w:rsid w:val="00383E87"/>
    <w:rsid w:val="003842A0"/>
    <w:rsid w:val="0038472A"/>
    <w:rsid w:val="00384FA2"/>
    <w:rsid w:val="00384FC0"/>
    <w:rsid w:val="0038556B"/>
    <w:rsid w:val="0038579B"/>
    <w:rsid w:val="003857B1"/>
    <w:rsid w:val="00385A2A"/>
    <w:rsid w:val="00386350"/>
    <w:rsid w:val="003864D9"/>
    <w:rsid w:val="0038659D"/>
    <w:rsid w:val="00386BB5"/>
    <w:rsid w:val="00386C21"/>
    <w:rsid w:val="00386C76"/>
    <w:rsid w:val="003876BB"/>
    <w:rsid w:val="003877C0"/>
    <w:rsid w:val="00387F41"/>
    <w:rsid w:val="00387FCF"/>
    <w:rsid w:val="0039017E"/>
    <w:rsid w:val="00390358"/>
    <w:rsid w:val="003905C2"/>
    <w:rsid w:val="003905CF"/>
    <w:rsid w:val="003907DD"/>
    <w:rsid w:val="00390A52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851"/>
    <w:rsid w:val="003929DB"/>
    <w:rsid w:val="00392E4C"/>
    <w:rsid w:val="00392E92"/>
    <w:rsid w:val="00392EC4"/>
    <w:rsid w:val="00393259"/>
    <w:rsid w:val="00394148"/>
    <w:rsid w:val="0039481E"/>
    <w:rsid w:val="003948D2"/>
    <w:rsid w:val="00394DBD"/>
    <w:rsid w:val="00394ECF"/>
    <w:rsid w:val="003952D4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0E6C"/>
    <w:rsid w:val="003A12DD"/>
    <w:rsid w:val="003A1A71"/>
    <w:rsid w:val="003A249D"/>
    <w:rsid w:val="003A2B30"/>
    <w:rsid w:val="003A31AF"/>
    <w:rsid w:val="003A3B05"/>
    <w:rsid w:val="003A3E3F"/>
    <w:rsid w:val="003A486E"/>
    <w:rsid w:val="003A5E64"/>
    <w:rsid w:val="003A69BE"/>
    <w:rsid w:val="003A70CD"/>
    <w:rsid w:val="003A773D"/>
    <w:rsid w:val="003A7A50"/>
    <w:rsid w:val="003A7F3B"/>
    <w:rsid w:val="003B0852"/>
    <w:rsid w:val="003B0B6A"/>
    <w:rsid w:val="003B1007"/>
    <w:rsid w:val="003B1160"/>
    <w:rsid w:val="003B15F5"/>
    <w:rsid w:val="003B172E"/>
    <w:rsid w:val="003B1D6D"/>
    <w:rsid w:val="003B1EC3"/>
    <w:rsid w:val="003B26D6"/>
    <w:rsid w:val="003B2AD7"/>
    <w:rsid w:val="003B2E12"/>
    <w:rsid w:val="003B3934"/>
    <w:rsid w:val="003B3FF4"/>
    <w:rsid w:val="003B454C"/>
    <w:rsid w:val="003B4865"/>
    <w:rsid w:val="003B494E"/>
    <w:rsid w:val="003B4DEA"/>
    <w:rsid w:val="003B52B2"/>
    <w:rsid w:val="003B558F"/>
    <w:rsid w:val="003B5666"/>
    <w:rsid w:val="003B58BE"/>
    <w:rsid w:val="003B5A59"/>
    <w:rsid w:val="003B5C1B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55A"/>
    <w:rsid w:val="003B7CE9"/>
    <w:rsid w:val="003B7D08"/>
    <w:rsid w:val="003B7D3F"/>
    <w:rsid w:val="003C0150"/>
    <w:rsid w:val="003C0559"/>
    <w:rsid w:val="003C07C1"/>
    <w:rsid w:val="003C0AE8"/>
    <w:rsid w:val="003C0CB6"/>
    <w:rsid w:val="003C12D6"/>
    <w:rsid w:val="003C17EA"/>
    <w:rsid w:val="003C1982"/>
    <w:rsid w:val="003C1CEC"/>
    <w:rsid w:val="003C216A"/>
    <w:rsid w:val="003C24EF"/>
    <w:rsid w:val="003C27FE"/>
    <w:rsid w:val="003C2ABA"/>
    <w:rsid w:val="003C314B"/>
    <w:rsid w:val="003C3262"/>
    <w:rsid w:val="003C3654"/>
    <w:rsid w:val="003C3822"/>
    <w:rsid w:val="003C3968"/>
    <w:rsid w:val="003C3CB9"/>
    <w:rsid w:val="003C437C"/>
    <w:rsid w:val="003C45F7"/>
    <w:rsid w:val="003C4B7A"/>
    <w:rsid w:val="003C4DDE"/>
    <w:rsid w:val="003C4EAF"/>
    <w:rsid w:val="003C54B3"/>
    <w:rsid w:val="003C5630"/>
    <w:rsid w:val="003C57F7"/>
    <w:rsid w:val="003C625F"/>
    <w:rsid w:val="003C6876"/>
    <w:rsid w:val="003C6A1B"/>
    <w:rsid w:val="003C6F27"/>
    <w:rsid w:val="003C7D1D"/>
    <w:rsid w:val="003C7FFA"/>
    <w:rsid w:val="003D0573"/>
    <w:rsid w:val="003D0627"/>
    <w:rsid w:val="003D0749"/>
    <w:rsid w:val="003D0BF3"/>
    <w:rsid w:val="003D1417"/>
    <w:rsid w:val="003D1898"/>
    <w:rsid w:val="003D1F29"/>
    <w:rsid w:val="003D2537"/>
    <w:rsid w:val="003D2EAD"/>
    <w:rsid w:val="003D46FF"/>
    <w:rsid w:val="003D4875"/>
    <w:rsid w:val="003D4884"/>
    <w:rsid w:val="003D4A3B"/>
    <w:rsid w:val="003D4C77"/>
    <w:rsid w:val="003D5ABB"/>
    <w:rsid w:val="003D5CB6"/>
    <w:rsid w:val="003D6404"/>
    <w:rsid w:val="003D6442"/>
    <w:rsid w:val="003D6521"/>
    <w:rsid w:val="003D6C59"/>
    <w:rsid w:val="003D6CEE"/>
    <w:rsid w:val="003D7034"/>
    <w:rsid w:val="003D7B76"/>
    <w:rsid w:val="003D7F57"/>
    <w:rsid w:val="003E0687"/>
    <w:rsid w:val="003E0848"/>
    <w:rsid w:val="003E1230"/>
    <w:rsid w:val="003E1BAD"/>
    <w:rsid w:val="003E1C82"/>
    <w:rsid w:val="003E1E28"/>
    <w:rsid w:val="003E2283"/>
    <w:rsid w:val="003E22F7"/>
    <w:rsid w:val="003E2407"/>
    <w:rsid w:val="003E241C"/>
    <w:rsid w:val="003E2552"/>
    <w:rsid w:val="003E2D29"/>
    <w:rsid w:val="003E2F29"/>
    <w:rsid w:val="003E34E7"/>
    <w:rsid w:val="003E3BF3"/>
    <w:rsid w:val="003E3D52"/>
    <w:rsid w:val="003E3EC5"/>
    <w:rsid w:val="003E4082"/>
    <w:rsid w:val="003E456A"/>
    <w:rsid w:val="003E469A"/>
    <w:rsid w:val="003E48C7"/>
    <w:rsid w:val="003E49AE"/>
    <w:rsid w:val="003E49DC"/>
    <w:rsid w:val="003E4A2C"/>
    <w:rsid w:val="003E4F1D"/>
    <w:rsid w:val="003E530A"/>
    <w:rsid w:val="003E568D"/>
    <w:rsid w:val="003E56A3"/>
    <w:rsid w:val="003E5C15"/>
    <w:rsid w:val="003E5C8B"/>
    <w:rsid w:val="003E6082"/>
    <w:rsid w:val="003E6283"/>
    <w:rsid w:val="003E67F2"/>
    <w:rsid w:val="003E6AFF"/>
    <w:rsid w:val="003E6EFF"/>
    <w:rsid w:val="003E72A1"/>
    <w:rsid w:val="003E7E6F"/>
    <w:rsid w:val="003F087E"/>
    <w:rsid w:val="003F1815"/>
    <w:rsid w:val="003F18E1"/>
    <w:rsid w:val="003F229A"/>
    <w:rsid w:val="003F2463"/>
    <w:rsid w:val="003F278A"/>
    <w:rsid w:val="003F296D"/>
    <w:rsid w:val="003F2B08"/>
    <w:rsid w:val="003F2F24"/>
    <w:rsid w:val="003F2FA3"/>
    <w:rsid w:val="003F30A3"/>
    <w:rsid w:val="003F3401"/>
    <w:rsid w:val="003F3CD7"/>
    <w:rsid w:val="003F4744"/>
    <w:rsid w:val="003F48A6"/>
    <w:rsid w:val="003F4D5B"/>
    <w:rsid w:val="003F525F"/>
    <w:rsid w:val="003F5371"/>
    <w:rsid w:val="003F5786"/>
    <w:rsid w:val="003F57DD"/>
    <w:rsid w:val="003F5C3E"/>
    <w:rsid w:val="003F5EB1"/>
    <w:rsid w:val="003F5EB6"/>
    <w:rsid w:val="003F628D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F0D"/>
    <w:rsid w:val="00400F72"/>
    <w:rsid w:val="00401480"/>
    <w:rsid w:val="0040160D"/>
    <w:rsid w:val="0040183D"/>
    <w:rsid w:val="004018DB"/>
    <w:rsid w:val="00401DAD"/>
    <w:rsid w:val="00401FE0"/>
    <w:rsid w:val="00402068"/>
    <w:rsid w:val="00402236"/>
    <w:rsid w:val="00402336"/>
    <w:rsid w:val="004023A4"/>
    <w:rsid w:val="00402825"/>
    <w:rsid w:val="00402B11"/>
    <w:rsid w:val="00402EC3"/>
    <w:rsid w:val="0040319A"/>
    <w:rsid w:val="004036F6"/>
    <w:rsid w:val="00403BE9"/>
    <w:rsid w:val="00403C2E"/>
    <w:rsid w:val="00403D83"/>
    <w:rsid w:val="00403E76"/>
    <w:rsid w:val="004042C1"/>
    <w:rsid w:val="00404392"/>
    <w:rsid w:val="0040458B"/>
    <w:rsid w:val="00404B13"/>
    <w:rsid w:val="00404DAD"/>
    <w:rsid w:val="004053D1"/>
    <w:rsid w:val="004058A9"/>
    <w:rsid w:val="00405987"/>
    <w:rsid w:val="00405DB1"/>
    <w:rsid w:val="00405EAC"/>
    <w:rsid w:val="00406148"/>
    <w:rsid w:val="0040654D"/>
    <w:rsid w:val="0040677A"/>
    <w:rsid w:val="00406D13"/>
    <w:rsid w:val="0040742A"/>
    <w:rsid w:val="00407B78"/>
    <w:rsid w:val="00407D53"/>
    <w:rsid w:val="00410144"/>
    <w:rsid w:val="0041060C"/>
    <w:rsid w:val="00410735"/>
    <w:rsid w:val="00410919"/>
    <w:rsid w:val="00410E04"/>
    <w:rsid w:val="0041100D"/>
    <w:rsid w:val="00411034"/>
    <w:rsid w:val="00411279"/>
    <w:rsid w:val="00412073"/>
    <w:rsid w:val="0041268C"/>
    <w:rsid w:val="00412CB4"/>
    <w:rsid w:val="00413913"/>
    <w:rsid w:val="00414092"/>
    <w:rsid w:val="004145F6"/>
    <w:rsid w:val="00414C17"/>
    <w:rsid w:val="00414D68"/>
    <w:rsid w:val="00414F1D"/>
    <w:rsid w:val="00415181"/>
    <w:rsid w:val="00415DA8"/>
    <w:rsid w:val="00415F4B"/>
    <w:rsid w:val="00415FB5"/>
    <w:rsid w:val="0041626A"/>
    <w:rsid w:val="004165AA"/>
    <w:rsid w:val="0041687B"/>
    <w:rsid w:val="004169CB"/>
    <w:rsid w:val="00416F37"/>
    <w:rsid w:val="00417496"/>
    <w:rsid w:val="00417983"/>
    <w:rsid w:val="0042018E"/>
    <w:rsid w:val="004209E5"/>
    <w:rsid w:val="00420CEF"/>
    <w:rsid w:val="0042168E"/>
    <w:rsid w:val="004223A0"/>
    <w:rsid w:val="00422C8D"/>
    <w:rsid w:val="0042344A"/>
    <w:rsid w:val="00423C7F"/>
    <w:rsid w:val="004244C6"/>
    <w:rsid w:val="0042456B"/>
    <w:rsid w:val="00424DC6"/>
    <w:rsid w:val="00424E0E"/>
    <w:rsid w:val="0042538C"/>
    <w:rsid w:val="00425726"/>
    <w:rsid w:val="00425877"/>
    <w:rsid w:val="00425FDD"/>
    <w:rsid w:val="004265B2"/>
    <w:rsid w:val="004267A8"/>
    <w:rsid w:val="00427038"/>
    <w:rsid w:val="00427379"/>
    <w:rsid w:val="004278F4"/>
    <w:rsid w:val="00431339"/>
    <w:rsid w:val="004315AF"/>
    <w:rsid w:val="004316B5"/>
    <w:rsid w:val="00431E48"/>
    <w:rsid w:val="0043226D"/>
    <w:rsid w:val="00432417"/>
    <w:rsid w:val="00432783"/>
    <w:rsid w:val="0043279E"/>
    <w:rsid w:val="0043336B"/>
    <w:rsid w:val="004333CC"/>
    <w:rsid w:val="004334D6"/>
    <w:rsid w:val="00434D74"/>
    <w:rsid w:val="004352CC"/>
    <w:rsid w:val="00435339"/>
    <w:rsid w:val="0043576E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C7"/>
    <w:rsid w:val="004377EA"/>
    <w:rsid w:val="004379A3"/>
    <w:rsid w:val="00437A81"/>
    <w:rsid w:val="00440593"/>
    <w:rsid w:val="00440A2C"/>
    <w:rsid w:val="00440BCB"/>
    <w:rsid w:val="00441686"/>
    <w:rsid w:val="0044174C"/>
    <w:rsid w:val="0044192F"/>
    <w:rsid w:val="00441C28"/>
    <w:rsid w:val="00441CD4"/>
    <w:rsid w:val="00441D9D"/>
    <w:rsid w:val="00441F8F"/>
    <w:rsid w:val="004423C0"/>
    <w:rsid w:val="004426F2"/>
    <w:rsid w:val="00443241"/>
    <w:rsid w:val="00443C5B"/>
    <w:rsid w:val="0044410C"/>
    <w:rsid w:val="004451B3"/>
    <w:rsid w:val="004455F0"/>
    <w:rsid w:val="00445721"/>
    <w:rsid w:val="0044632B"/>
    <w:rsid w:val="0044667F"/>
    <w:rsid w:val="004470A2"/>
    <w:rsid w:val="00450631"/>
    <w:rsid w:val="004506BC"/>
    <w:rsid w:val="00450DCE"/>
    <w:rsid w:val="00450FC2"/>
    <w:rsid w:val="00451154"/>
    <w:rsid w:val="00451357"/>
    <w:rsid w:val="004513C9"/>
    <w:rsid w:val="0045148F"/>
    <w:rsid w:val="00451AA7"/>
    <w:rsid w:val="004528E7"/>
    <w:rsid w:val="00452AB0"/>
    <w:rsid w:val="00452C1E"/>
    <w:rsid w:val="00452DED"/>
    <w:rsid w:val="00452F8D"/>
    <w:rsid w:val="0045340D"/>
    <w:rsid w:val="0045380E"/>
    <w:rsid w:val="004539CF"/>
    <w:rsid w:val="00453CDA"/>
    <w:rsid w:val="00453D77"/>
    <w:rsid w:val="004541BA"/>
    <w:rsid w:val="00454600"/>
    <w:rsid w:val="00454B51"/>
    <w:rsid w:val="00455034"/>
    <w:rsid w:val="00455084"/>
    <w:rsid w:val="00455185"/>
    <w:rsid w:val="0045519D"/>
    <w:rsid w:val="0045547D"/>
    <w:rsid w:val="00455A6C"/>
    <w:rsid w:val="0045626A"/>
    <w:rsid w:val="004566A6"/>
    <w:rsid w:val="00456E8C"/>
    <w:rsid w:val="00456FCF"/>
    <w:rsid w:val="0045781A"/>
    <w:rsid w:val="004578DD"/>
    <w:rsid w:val="00457944"/>
    <w:rsid w:val="00457AFE"/>
    <w:rsid w:val="00457DEA"/>
    <w:rsid w:val="00460720"/>
    <w:rsid w:val="00460E0B"/>
    <w:rsid w:val="00461E0E"/>
    <w:rsid w:val="00462094"/>
    <w:rsid w:val="0046234B"/>
    <w:rsid w:val="00462933"/>
    <w:rsid w:val="0046339C"/>
    <w:rsid w:val="004634B9"/>
    <w:rsid w:val="0046362C"/>
    <w:rsid w:val="00463D91"/>
    <w:rsid w:val="00464392"/>
    <w:rsid w:val="00464F58"/>
    <w:rsid w:val="004652B0"/>
    <w:rsid w:val="004656A4"/>
    <w:rsid w:val="00466973"/>
    <w:rsid w:val="00466BF2"/>
    <w:rsid w:val="00467013"/>
    <w:rsid w:val="00467152"/>
    <w:rsid w:val="0046742C"/>
    <w:rsid w:val="004676A2"/>
    <w:rsid w:val="00467C79"/>
    <w:rsid w:val="00470212"/>
    <w:rsid w:val="004704E2"/>
    <w:rsid w:val="00470732"/>
    <w:rsid w:val="00470D81"/>
    <w:rsid w:val="00471B4C"/>
    <w:rsid w:val="00471F1D"/>
    <w:rsid w:val="004727E3"/>
    <w:rsid w:val="004728AF"/>
    <w:rsid w:val="00472977"/>
    <w:rsid w:val="00472D39"/>
    <w:rsid w:val="00472F30"/>
    <w:rsid w:val="0047316E"/>
    <w:rsid w:val="00473416"/>
    <w:rsid w:val="00473B03"/>
    <w:rsid w:val="00473B6E"/>
    <w:rsid w:val="00473E02"/>
    <w:rsid w:val="0047483B"/>
    <w:rsid w:val="00474D1B"/>
    <w:rsid w:val="00474D80"/>
    <w:rsid w:val="004750A8"/>
    <w:rsid w:val="004754E0"/>
    <w:rsid w:val="0047562C"/>
    <w:rsid w:val="004757B8"/>
    <w:rsid w:val="00475D44"/>
    <w:rsid w:val="00476044"/>
    <w:rsid w:val="00476580"/>
    <w:rsid w:val="00476A4F"/>
    <w:rsid w:val="00476ED8"/>
    <w:rsid w:val="004772E9"/>
    <w:rsid w:val="00477558"/>
    <w:rsid w:val="00477634"/>
    <w:rsid w:val="0047779E"/>
    <w:rsid w:val="00477CD0"/>
    <w:rsid w:val="00480385"/>
    <w:rsid w:val="004805D6"/>
    <w:rsid w:val="00480C2A"/>
    <w:rsid w:val="0048148C"/>
    <w:rsid w:val="004816E0"/>
    <w:rsid w:val="004818CC"/>
    <w:rsid w:val="00481EDC"/>
    <w:rsid w:val="004825AC"/>
    <w:rsid w:val="004829A5"/>
    <w:rsid w:val="00482F06"/>
    <w:rsid w:val="00483319"/>
    <w:rsid w:val="0048343E"/>
    <w:rsid w:val="004837EC"/>
    <w:rsid w:val="00483B9B"/>
    <w:rsid w:val="0048419D"/>
    <w:rsid w:val="004841E6"/>
    <w:rsid w:val="0048438D"/>
    <w:rsid w:val="0048445E"/>
    <w:rsid w:val="004845FD"/>
    <w:rsid w:val="00484D16"/>
    <w:rsid w:val="00484D83"/>
    <w:rsid w:val="00485101"/>
    <w:rsid w:val="0048531E"/>
    <w:rsid w:val="00485493"/>
    <w:rsid w:val="004856E9"/>
    <w:rsid w:val="00486405"/>
    <w:rsid w:val="00486908"/>
    <w:rsid w:val="00486C3C"/>
    <w:rsid w:val="00486E67"/>
    <w:rsid w:val="004871B3"/>
    <w:rsid w:val="00487C90"/>
    <w:rsid w:val="00490107"/>
    <w:rsid w:val="0049030E"/>
    <w:rsid w:val="0049086A"/>
    <w:rsid w:val="004908AA"/>
    <w:rsid w:val="004912A8"/>
    <w:rsid w:val="00491C67"/>
    <w:rsid w:val="00491EB8"/>
    <w:rsid w:val="00492A2C"/>
    <w:rsid w:val="00492E16"/>
    <w:rsid w:val="00492F4B"/>
    <w:rsid w:val="00493187"/>
    <w:rsid w:val="004931FB"/>
    <w:rsid w:val="004934AF"/>
    <w:rsid w:val="00493829"/>
    <w:rsid w:val="00493837"/>
    <w:rsid w:val="00493E22"/>
    <w:rsid w:val="00493EF1"/>
    <w:rsid w:val="0049441E"/>
    <w:rsid w:val="00495331"/>
    <w:rsid w:val="0049537B"/>
    <w:rsid w:val="00495E28"/>
    <w:rsid w:val="00496194"/>
    <w:rsid w:val="004961BB"/>
    <w:rsid w:val="00496A74"/>
    <w:rsid w:val="00496D56"/>
    <w:rsid w:val="0049735A"/>
    <w:rsid w:val="00497F38"/>
    <w:rsid w:val="00497FC1"/>
    <w:rsid w:val="004A0230"/>
    <w:rsid w:val="004A02E0"/>
    <w:rsid w:val="004A0683"/>
    <w:rsid w:val="004A07E9"/>
    <w:rsid w:val="004A0932"/>
    <w:rsid w:val="004A0A14"/>
    <w:rsid w:val="004A0ABE"/>
    <w:rsid w:val="004A0B5F"/>
    <w:rsid w:val="004A0CC1"/>
    <w:rsid w:val="004A0D37"/>
    <w:rsid w:val="004A127B"/>
    <w:rsid w:val="004A1AC2"/>
    <w:rsid w:val="004A1BD5"/>
    <w:rsid w:val="004A1D05"/>
    <w:rsid w:val="004A1F08"/>
    <w:rsid w:val="004A2149"/>
    <w:rsid w:val="004A2518"/>
    <w:rsid w:val="004A2C27"/>
    <w:rsid w:val="004A2C69"/>
    <w:rsid w:val="004A2CDF"/>
    <w:rsid w:val="004A2D2F"/>
    <w:rsid w:val="004A2D56"/>
    <w:rsid w:val="004A3112"/>
    <w:rsid w:val="004A31A8"/>
    <w:rsid w:val="004A3AB3"/>
    <w:rsid w:val="004A3AF5"/>
    <w:rsid w:val="004A5C44"/>
    <w:rsid w:val="004A5DB2"/>
    <w:rsid w:val="004A62A8"/>
    <w:rsid w:val="004A7052"/>
    <w:rsid w:val="004A7124"/>
    <w:rsid w:val="004A7562"/>
    <w:rsid w:val="004A7BE6"/>
    <w:rsid w:val="004A7E2E"/>
    <w:rsid w:val="004B02D9"/>
    <w:rsid w:val="004B05B2"/>
    <w:rsid w:val="004B0A7C"/>
    <w:rsid w:val="004B13FE"/>
    <w:rsid w:val="004B161B"/>
    <w:rsid w:val="004B1DFD"/>
    <w:rsid w:val="004B24A5"/>
    <w:rsid w:val="004B2EC2"/>
    <w:rsid w:val="004B2F32"/>
    <w:rsid w:val="004B2FB7"/>
    <w:rsid w:val="004B317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4F6E"/>
    <w:rsid w:val="004B59DF"/>
    <w:rsid w:val="004B5E3E"/>
    <w:rsid w:val="004B5F4D"/>
    <w:rsid w:val="004B637F"/>
    <w:rsid w:val="004B6A00"/>
    <w:rsid w:val="004B72D3"/>
    <w:rsid w:val="004B7740"/>
    <w:rsid w:val="004B7E83"/>
    <w:rsid w:val="004B7F71"/>
    <w:rsid w:val="004C0069"/>
    <w:rsid w:val="004C0A65"/>
    <w:rsid w:val="004C0C0B"/>
    <w:rsid w:val="004C0CE3"/>
    <w:rsid w:val="004C1112"/>
    <w:rsid w:val="004C1454"/>
    <w:rsid w:val="004C1869"/>
    <w:rsid w:val="004C1B69"/>
    <w:rsid w:val="004C1BBE"/>
    <w:rsid w:val="004C1FBB"/>
    <w:rsid w:val="004C26BE"/>
    <w:rsid w:val="004C2890"/>
    <w:rsid w:val="004C3062"/>
    <w:rsid w:val="004C30E4"/>
    <w:rsid w:val="004C31FD"/>
    <w:rsid w:val="004C322C"/>
    <w:rsid w:val="004C3A0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ED0"/>
    <w:rsid w:val="004C607B"/>
    <w:rsid w:val="004C6823"/>
    <w:rsid w:val="004C6D95"/>
    <w:rsid w:val="004C7610"/>
    <w:rsid w:val="004C779A"/>
    <w:rsid w:val="004D0956"/>
    <w:rsid w:val="004D0A80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754"/>
    <w:rsid w:val="004D47A8"/>
    <w:rsid w:val="004D4843"/>
    <w:rsid w:val="004D48F6"/>
    <w:rsid w:val="004D4B3F"/>
    <w:rsid w:val="004D5156"/>
    <w:rsid w:val="004D5E39"/>
    <w:rsid w:val="004D66A8"/>
    <w:rsid w:val="004D6AAA"/>
    <w:rsid w:val="004D6D77"/>
    <w:rsid w:val="004D7449"/>
    <w:rsid w:val="004D78F5"/>
    <w:rsid w:val="004D7D6D"/>
    <w:rsid w:val="004E0339"/>
    <w:rsid w:val="004E0441"/>
    <w:rsid w:val="004E0776"/>
    <w:rsid w:val="004E08B5"/>
    <w:rsid w:val="004E1106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9CD"/>
    <w:rsid w:val="004E3C90"/>
    <w:rsid w:val="004E408E"/>
    <w:rsid w:val="004E41E5"/>
    <w:rsid w:val="004E49D5"/>
    <w:rsid w:val="004E4E0E"/>
    <w:rsid w:val="004E5144"/>
    <w:rsid w:val="004E5303"/>
    <w:rsid w:val="004E54D7"/>
    <w:rsid w:val="004E5835"/>
    <w:rsid w:val="004E647A"/>
    <w:rsid w:val="004E6A85"/>
    <w:rsid w:val="004E6D35"/>
    <w:rsid w:val="004E70F3"/>
    <w:rsid w:val="004F0035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DD2"/>
    <w:rsid w:val="004F1F89"/>
    <w:rsid w:val="004F2E2B"/>
    <w:rsid w:val="004F2F7E"/>
    <w:rsid w:val="004F3081"/>
    <w:rsid w:val="004F3BC7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50023F"/>
    <w:rsid w:val="0050037E"/>
    <w:rsid w:val="0050066E"/>
    <w:rsid w:val="005009D1"/>
    <w:rsid w:val="00500BBE"/>
    <w:rsid w:val="0050131D"/>
    <w:rsid w:val="0050146D"/>
    <w:rsid w:val="005016E2"/>
    <w:rsid w:val="0050257E"/>
    <w:rsid w:val="00502D54"/>
    <w:rsid w:val="00502F86"/>
    <w:rsid w:val="0050339E"/>
    <w:rsid w:val="00503448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919"/>
    <w:rsid w:val="00506BD8"/>
    <w:rsid w:val="00506C38"/>
    <w:rsid w:val="00507385"/>
    <w:rsid w:val="005075CC"/>
    <w:rsid w:val="00507A93"/>
    <w:rsid w:val="00507D11"/>
    <w:rsid w:val="005104FC"/>
    <w:rsid w:val="00510D1C"/>
    <w:rsid w:val="00510EA7"/>
    <w:rsid w:val="00511904"/>
    <w:rsid w:val="005120A3"/>
    <w:rsid w:val="0051283F"/>
    <w:rsid w:val="005136E1"/>
    <w:rsid w:val="00513806"/>
    <w:rsid w:val="00513B1F"/>
    <w:rsid w:val="00513D7C"/>
    <w:rsid w:val="00514DD8"/>
    <w:rsid w:val="0051549F"/>
    <w:rsid w:val="00515730"/>
    <w:rsid w:val="00515BAC"/>
    <w:rsid w:val="00516113"/>
    <w:rsid w:val="00516381"/>
    <w:rsid w:val="00516515"/>
    <w:rsid w:val="005170AD"/>
    <w:rsid w:val="005172CA"/>
    <w:rsid w:val="00517304"/>
    <w:rsid w:val="005173A4"/>
    <w:rsid w:val="00517638"/>
    <w:rsid w:val="00517C9A"/>
    <w:rsid w:val="00520066"/>
    <w:rsid w:val="005200AB"/>
    <w:rsid w:val="00520227"/>
    <w:rsid w:val="00520C69"/>
    <w:rsid w:val="00521DFB"/>
    <w:rsid w:val="00522308"/>
    <w:rsid w:val="005226B5"/>
    <w:rsid w:val="0052285C"/>
    <w:rsid w:val="00522D4D"/>
    <w:rsid w:val="00522DFB"/>
    <w:rsid w:val="005232E7"/>
    <w:rsid w:val="00523381"/>
    <w:rsid w:val="005234B6"/>
    <w:rsid w:val="0052353F"/>
    <w:rsid w:val="005236B8"/>
    <w:rsid w:val="005238A9"/>
    <w:rsid w:val="0052434F"/>
    <w:rsid w:val="0052448B"/>
    <w:rsid w:val="005244DA"/>
    <w:rsid w:val="00524AC1"/>
    <w:rsid w:val="00524E26"/>
    <w:rsid w:val="005250D2"/>
    <w:rsid w:val="005250D9"/>
    <w:rsid w:val="00525BFB"/>
    <w:rsid w:val="00525C9D"/>
    <w:rsid w:val="00525EC5"/>
    <w:rsid w:val="005260CE"/>
    <w:rsid w:val="005264BA"/>
    <w:rsid w:val="005264BD"/>
    <w:rsid w:val="0052699D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D94"/>
    <w:rsid w:val="00531E9B"/>
    <w:rsid w:val="005323A0"/>
    <w:rsid w:val="00532434"/>
    <w:rsid w:val="005324D4"/>
    <w:rsid w:val="00532AB1"/>
    <w:rsid w:val="00532B4A"/>
    <w:rsid w:val="00532EC2"/>
    <w:rsid w:val="00532FC3"/>
    <w:rsid w:val="0053300E"/>
    <w:rsid w:val="0053339D"/>
    <w:rsid w:val="005336AC"/>
    <w:rsid w:val="00533F51"/>
    <w:rsid w:val="0053408B"/>
    <w:rsid w:val="005341E4"/>
    <w:rsid w:val="00534418"/>
    <w:rsid w:val="00534BFD"/>
    <w:rsid w:val="0053541C"/>
    <w:rsid w:val="005355B3"/>
    <w:rsid w:val="005356F6"/>
    <w:rsid w:val="00535847"/>
    <w:rsid w:val="0053604A"/>
    <w:rsid w:val="00536B5E"/>
    <w:rsid w:val="00536BD0"/>
    <w:rsid w:val="00536D5E"/>
    <w:rsid w:val="00536E2D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34B8"/>
    <w:rsid w:val="005439DF"/>
    <w:rsid w:val="00544208"/>
    <w:rsid w:val="005442D7"/>
    <w:rsid w:val="005447E7"/>
    <w:rsid w:val="005448DB"/>
    <w:rsid w:val="00544910"/>
    <w:rsid w:val="00544C3F"/>
    <w:rsid w:val="00544E74"/>
    <w:rsid w:val="0054599A"/>
    <w:rsid w:val="00545FC1"/>
    <w:rsid w:val="005460CE"/>
    <w:rsid w:val="00546393"/>
    <w:rsid w:val="0054645A"/>
    <w:rsid w:val="005466C3"/>
    <w:rsid w:val="00546A52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1001"/>
    <w:rsid w:val="005516A3"/>
    <w:rsid w:val="005518AB"/>
    <w:rsid w:val="00551EE7"/>
    <w:rsid w:val="00552074"/>
    <w:rsid w:val="00552205"/>
    <w:rsid w:val="00552293"/>
    <w:rsid w:val="0055254B"/>
    <w:rsid w:val="00552815"/>
    <w:rsid w:val="005528FE"/>
    <w:rsid w:val="0055290F"/>
    <w:rsid w:val="0055291F"/>
    <w:rsid w:val="00552A1A"/>
    <w:rsid w:val="00552B0E"/>
    <w:rsid w:val="00552DD6"/>
    <w:rsid w:val="00552ECD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2ED"/>
    <w:rsid w:val="005559DA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6EB7"/>
    <w:rsid w:val="0055708F"/>
    <w:rsid w:val="00557479"/>
    <w:rsid w:val="00557790"/>
    <w:rsid w:val="00557E2F"/>
    <w:rsid w:val="00557F76"/>
    <w:rsid w:val="005602C6"/>
    <w:rsid w:val="005607DA"/>
    <w:rsid w:val="00560CE7"/>
    <w:rsid w:val="00560F3B"/>
    <w:rsid w:val="00560F88"/>
    <w:rsid w:val="005611FB"/>
    <w:rsid w:val="005614A4"/>
    <w:rsid w:val="00561A32"/>
    <w:rsid w:val="00561C1D"/>
    <w:rsid w:val="00561EE4"/>
    <w:rsid w:val="005629AC"/>
    <w:rsid w:val="00563428"/>
    <w:rsid w:val="005634CA"/>
    <w:rsid w:val="005639C9"/>
    <w:rsid w:val="00563C0D"/>
    <w:rsid w:val="00564420"/>
    <w:rsid w:val="005645A7"/>
    <w:rsid w:val="00564732"/>
    <w:rsid w:val="00564813"/>
    <w:rsid w:val="005648F3"/>
    <w:rsid w:val="00565A01"/>
    <w:rsid w:val="00565C1D"/>
    <w:rsid w:val="00565F7A"/>
    <w:rsid w:val="0056608A"/>
    <w:rsid w:val="0056641F"/>
    <w:rsid w:val="00566624"/>
    <w:rsid w:val="00566707"/>
    <w:rsid w:val="0056675D"/>
    <w:rsid w:val="00566876"/>
    <w:rsid w:val="00566944"/>
    <w:rsid w:val="00567240"/>
    <w:rsid w:val="00567608"/>
    <w:rsid w:val="0056783B"/>
    <w:rsid w:val="005678C2"/>
    <w:rsid w:val="00567933"/>
    <w:rsid w:val="005704BF"/>
    <w:rsid w:val="00570B7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2229"/>
    <w:rsid w:val="0057264E"/>
    <w:rsid w:val="00572750"/>
    <w:rsid w:val="00572C65"/>
    <w:rsid w:val="0057330F"/>
    <w:rsid w:val="00573E53"/>
    <w:rsid w:val="00574420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14E"/>
    <w:rsid w:val="00576848"/>
    <w:rsid w:val="005768C0"/>
    <w:rsid w:val="00576D9E"/>
    <w:rsid w:val="00577570"/>
    <w:rsid w:val="00577639"/>
    <w:rsid w:val="00577BFD"/>
    <w:rsid w:val="00580080"/>
    <w:rsid w:val="00580163"/>
    <w:rsid w:val="005801E6"/>
    <w:rsid w:val="0058091F"/>
    <w:rsid w:val="00580F64"/>
    <w:rsid w:val="00581002"/>
    <w:rsid w:val="00581C19"/>
    <w:rsid w:val="00582234"/>
    <w:rsid w:val="0058295D"/>
    <w:rsid w:val="00582E9F"/>
    <w:rsid w:val="00583038"/>
    <w:rsid w:val="0058363C"/>
    <w:rsid w:val="00583B02"/>
    <w:rsid w:val="00583DA9"/>
    <w:rsid w:val="0058401B"/>
    <w:rsid w:val="00584128"/>
    <w:rsid w:val="005841A0"/>
    <w:rsid w:val="005841A6"/>
    <w:rsid w:val="0058436C"/>
    <w:rsid w:val="0058453A"/>
    <w:rsid w:val="00584C76"/>
    <w:rsid w:val="00584F25"/>
    <w:rsid w:val="0058532B"/>
    <w:rsid w:val="00585522"/>
    <w:rsid w:val="005856AA"/>
    <w:rsid w:val="005858C4"/>
    <w:rsid w:val="005860B8"/>
    <w:rsid w:val="0058657A"/>
    <w:rsid w:val="00586909"/>
    <w:rsid w:val="005869E7"/>
    <w:rsid w:val="00586D66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A22"/>
    <w:rsid w:val="00593B23"/>
    <w:rsid w:val="00593CE6"/>
    <w:rsid w:val="00593F6F"/>
    <w:rsid w:val="0059507F"/>
    <w:rsid w:val="005955E8"/>
    <w:rsid w:val="0059584D"/>
    <w:rsid w:val="005958EF"/>
    <w:rsid w:val="00595915"/>
    <w:rsid w:val="00595CA7"/>
    <w:rsid w:val="00596626"/>
    <w:rsid w:val="00596778"/>
    <w:rsid w:val="00596973"/>
    <w:rsid w:val="005969E0"/>
    <w:rsid w:val="005969E1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23F6"/>
    <w:rsid w:val="005A24EF"/>
    <w:rsid w:val="005A3414"/>
    <w:rsid w:val="005A3781"/>
    <w:rsid w:val="005A3D4D"/>
    <w:rsid w:val="005A5332"/>
    <w:rsid w:val="005A58E7"/>
    <w:rsid w:val="005A58F3"/>
    <w:rsid w:val="005A6023"/>
    <w:rsid w:val="005A64A6"/>
    <w:rsid w:val="005A6628"/>
    <w:rsid w:val="005A6D8A"/>
    <w:rsid w:val="005A70CA"/>
    <w:rsid w:val="005A752F"/>
    <w:rsid w:val="005B0460"/>
    <w:rsid w:val="005B0A40"/>
    <w:rsid w:val="005B0A4B"/>
    <w:rsid w:val="005B0BC6"/>
    <w:rsid w:val="005B0CE4"/>
    <w:rsid w:val="005B0CF7"/>
    <w:rsid w:val="005B0CFC"/>
    <w:rsid w:val="005B11D5"/>
    <w:rsid w:val="005B13EA"/>
    <w:rsid w:val="005B236F"/>
    <w:rsid w:val="005B240D"/>
    <w:rsid w:val="005B2847"/>
    <w:rsid w:val="005B2C18"/>
    <w:rsid w:val="005B2F07"/>
    <w:rsid w:val="005B360D"/>
    <w:rsid w:val="005B37BD"/>
    <w:rsid w:val="005B39E2"/>
    <w:rsid w:val="005B3D62"/>
    <w:rsid w:val="005B429B"/>
    <w:rsid w:val="005B482E"/>
    <w:rsid w:val="005B4E4C"/>
    <w:rsid w:val="005B4EC7"/>
    <w:rsid w:val="005B4FE5"/>
    <w:rsid w:val="005B54D4"/>
    <w:rsid w:val="005B5958"/>
    <w:rsid w:val="005B5B2B"/>
    <w:rsid w:val="005B5E88"/>
    <w:rsid w:val="005B5EE3"/>
    <w:rsid w:val="005B6FB9"/>
    <w:rsid w:val="005B71D3"/>
    <w:rsid w:val="005B74C7"/>
    <w:rsid w:val="005B7A62"/>
    <w:rsid w:val="005B7CAF"/>
    <w:rsid w:val="005B7D2D"/>
    <w:rsid w:val="005C042E"/>
    <w:rsid w:val="005C06E7"/>
    <w:rsid w:val="005C07F6"/>
    <w:rsid w:val="005C0878"/>
    <w:rsid w:val="005C0F3A"/>
    <w:rsid w:val="005C12C7"/>
    <w:rsid w:val="005C1C59"/>
    <w:rsid w:val="005C1D74"/>
    <w:rsid w:val="005C2466"/>
    <w:rsid w:val="005C27ED"/>
    <w:rsid w:val="005C2E47"/>
    <w:rsid w:val="005C363E"/>
    <w:rsid w:val="005C37D0"/>
    <w:rsid w:val="005C3E22"/>
    <w:rsid w:val="005C4344"/>
    <w:rsid w:val="005C44AF"/>
    <w:rsid w:val="005C46A8"/>
    <w:rsid w:val="005C4E72"/>
    <w:rsid w:val="005C6049"/>
    <w:rsid w:val="005C61BA"/>
    <w:rsid w:val="005C635E"/>
    <w:rsid w:val="005C63C2"/>
    <w:rsid w:val="005C652F"/>
    <w:rsid w:val="005C6B50"/>
    <w:rsid w:val="005C6F8F"/>
    <w:rsid w:val="005C7054"/>
    <w:rsid w:val="005C75DF"/>
    <w:rsid w:val="005C7865"/>
    <w:rsid w:val="005C7AF6"/>
    <w:rsid w:val="005D003C"/>
    <w:rsid w:val="005D077C"/>
    <w:rsid w:val="005D099A"/>
    <w:rsid w:val="005D10A2"/>
    <w:rsid w:val="005D13DB"/>
    <w:rsid w:val="005D14C2"/>
    <w:rsid w:val="005D1791"/>
    <w:rsid w:val="005D1FB9"/>
    <w:rsid w:val="005D22B1"/>
    <w:rsid w:val="005D263B"/>
    <w:rsid w:val="005D2721"/>
    <w:rsid w:val="005D277A"/>
    <w:rsid w:val="005D2867"/>
    <w:rsid w:val="005D293A"/>
    <w:rsid w:val="005D2A26"/>
    <w:rsid w:val="005D2E08"/>
    <w:rsid w:val="005D31A0"/>
    <w:rsid w:val="005D3629"/>
    <w:rsid w:val="005D4049"/>
    <w:rsid w:val="005D4322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DA0"/>
    <w:rsid w:val="005D7046"/>
    <w:rsid w:val="005D74D6"/>
    <w:rsid w:val="005E0435"/>
    <w:rsid w:val="005E0963"/>
    <w:rsid w:val="005E09DB"/>
    <w:rsid w:val="005E0CBC"/>
    <w:rsid w:val="005E1111"/>
    <w:rsid w:val="005E12A8"/>
    <w:rsid w:val="005E1504"/>
    <w:rsid w:val="005E1854"/>
    <w:rsid w:val="005E1CE9"/>
    <w:rsid w:val="005E2640"/>
    <w:rsid w:val="005E26FF"/>
    <w:rsid w:val="005E2717"/>
    <w:rsid w:val="005E2FBA"/>
    <w:rsid w:val="005E330F"/>
    <w:rsid w:val="005E3417"/>
    <w:rsid w:val="005E3544"/>
    <w:rsid w:val="005E3CC8"/>
    <w:rsid w:val="005E3CE0"/>
    <w:rsid w:val="005E3D72"/>
    <w:rsid w:val="005E3E9B"/>
    <w:rsid w:val="005E41FA"/>
    <w:rsid w:val="005E46B2"/>
    <w:rsid w:val="005E4983"/>
    <w:rsid w:val="005E4AE9"/>
    <w:rsid w:val="005E4C70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7806"/>
    <w:rsid w:val="005E7F89"/>
    <w:rsid w:val="005F0176"/>
    <w:rsid w:val="005F025A"/>
    <w:rsid w:val="005F0833"/>
    <w:rsid w:val="005F0BEB"/>
    <w:rsid w:val="005F0F38"/>
    <w:rsid w:val="005F13EE"/>
    <w:rsid w:val="005F1594"/>
    <w:rsid w:val="005F15F8"/>
    <w:rsid w:val="005F1A20"/>
    <w:rsid w:val="005F274F"/>
    <w:rsid w:val="005F31DF"/>
    <w:rsid w:val="005F3476"/>
    <w:rsid w:val="005F3B97"/>
    <w:rsid w:val="005F3E54"/>
    <w:rsid w:val="005F44E2"/>
    <w:rsid w:val="005F453D"/>
    <w:rsid w:val="005F4DE9"/>
    <w:rsid w:val="005F6215"/>
    <w:rsid w:val="005F6B16"/>
    <w:rsid w:val="005F6BD5"/>
    <w:rsid w:val="005F6BDD"/>
    <w:rsid w:val="005F6E03"/>
    <w:rsid w:val="005F6E26"/>
    <w:rsid w:val="005F7864"/>
    <w:rsid w:val="005F7957"/>
    <w:rsid w:val="005F7969"/>
    <w:rsid w:val="005F7A7C"/>
    <w:rsid w:val="00600A49"/>
    <w:rsid w:val="00600B84"/>
    <w:rsid w:val="00600C95"/>
    <w:rsid w:val="00600FFE"/>
    <w:rsid w:val="006014D6"/>
    <w:rsid w:val="00601BD0"/>
    <w:rsid w:val="00601C2B"/>
    <w:rsid w:val="00601D6C"/>
    <w:rsid w:val="00602523"/>
    <w:rsid w:val="0060254B"/>
    <w:rsid w:val="00602604"/>
    <w:rsid w:val="0060270C"/>
    <w:rsid w:val="00602904"/>
    <w:rsid w:val="00602E17"/>
    <w:rsid w:val="00602E41"/>
    <w:rsid w:val="00603468"/>
    <w:rsid w:val="0060350E"/>
    <w:rsid w:val="00603C55"/>
    <w:rsid w:val="006042EB"/>
    <w:rsid w:val="0060430F"/>
    <w:rsid w:val="0060444B"/>
    <w:rsid w:val="00604FF5"/>
    <w:rsid w:val="006052CE"/>
    <w:rsid w:val="00605B3C"/>
    <w:rsid w:val="00605C3D"/>
    <w:rsid w:val="006066D0"/>
    <w:rsid w:val="006067BB"/>
    <w:rsid w:val="00606CAE"/>
    <w:rsid w:val="00607E3E"/>
    <w:rsid w:val="00610115"/>
    <w:rsid w:val="006102A8"/>
    <w:rsid w:val="00610E90"/>
    <w:rsid w:val="00611696"/>
    <w:rsid w:val="00611A94"/>
    <w:rsid w:val="00611B1C"/>
    <w:rsid w:val="00611E1D"/>
    <w:rsid w:val="00612042"/>
    <w:rsid w:val="006127A2"/>
    <w:rsid w:val="00612A0F"/>
    <w:rsid w:val="00612BA1"/>
    <w:rsid w:val="006132E2"/>
    <w:rsid w:val="0061338F"/>
    <w:rsid w:val="00613722"/>
    <w:rsid w:val="0061390A"/>
    <w:rsid w:val="00613BA3"/>
    <w:rsid w:val="00613F47"/>
    <w:rsid w:val="00614072"/>
    <w:rsid w:val="006144D9"/>
    <w:rsid w:val="006144E8"/>
    <w:rsid w:val="006147A9"/>
    <w:rsid w:val="00614B38"/>
    <w:rsid w:val="00614DDD"/>
    <w:rsid w:val="00614FF3"/>
    <w:rsid w:val="006150B2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30A4"/>
    <w:rsid w:val="0062391B"/>
    <w:rsid w:val="00623BE4"/>
    <w:rsid w:val="00623BE9"/>
    <w:rsid w:val="00624593"/>
    <w:rsid w:val="00624BF3"/>
    <w:rsid w:val="00624D2A"/>
    <w:rsid w:val="00624F44"/>
    <w:rsid w:val="006250F3"/>
    <w:rsid w:val="00625221"/>
    <w:rsid w:val="00625303"/>
    <w:rsid w:val="00625733"/>
    <w:rsid w:val="00625808"/>
    <w:rsid w:val="0062588F"/>
    <w:rsid w:val="006268E7"/>
    <w:rsid w:val="006269CD"/>
    <w:rsid w:val="00626ED4"/>
    <w:rsid w:val="00626F77"/>
    <w:rsid w:val="00627684"/>
    <w:rsid w:val="00627953"/>
    <w:rsid w:val="00630196"/>
    <w:rsid w:val="006306CA"/>
    <w:rsid w:val="0063082C"/>
    <w:rsid w:val="0063087E"/>
    <w:rsid w:val="00630D19"/>
    <w:rsid w:val="00630EE2"/>
    <w:rsid w:val="00630F12"/>
    <w:rsid w:val="006311BD"/>
    <w:rsid w:val="006319A9"/>
    <w:rsid w:val="00631DEC"/>
    <w:rsid w:val="0063228D"/>
    <w:rsid w:val="00632796"/>
    <w:rsid w:val="00632834"/>
    <w:rsid w:val="00632AF3"/>
    <w:rsid w:val="00632C58"/>
    <w:rsid w:val="00633250"/>
    <w:rsid w:val="00633D16"/>
    <w:rsid w:val="00633D1A"/>
    <w:rsid w:val="006343BB"/>
    <w:rsid w:val="0063479C"/>
    <w:rsid w:val="00634863"/>
    <w:rsid w:val="00634933"/>
    <w:rsid w:val="00634AEC"/>
    <w:rsid w:val="0063573C"/>
    <w:rsid w:val="006357C2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54A"/>
    <w:rsid w:val="00637A27"/>
    <w:rsid w:val="00637BF8"/>
    <w:rsid w:val="00637D94"/>
    <w:rsid w:val="00640EF2"/>
    <w:rsid w:val="00640F13"/>
    <w:rsid w:val="00641CBF"/>
    <w:rsid w:val="00641EDF"/>
    <w:rsid w:val="006425D9"/>
    <w:rsid w:val="00642607"/>
    <w:rsid w:val="00642883"/>
    <w:rsid w:val="00642884"/>
    <w:rsid w:val="00642AE4"/>
    <w:rsid w:val="00642CEB"/>
    <w:rsid w:val="00644006"/>
    <w:rsid w:val="00644D36"/>
    <w:rsid w:val="00645205"/>
    <w:rsid w:val="00645377"/>
    <w:rsid w:val="00645D48"/>
    <w:rsid w:val="00645DE9"/>
    <w:rsid w:val="00645F5D"/>
    <w:rsid w:val="006464B8"/>
    <w:rsid w:val="00646C54"/>
    <w:rsid w:val="00646D8A"/>
    <w:rsid w:val="00646F1A"/>
    <w:rsid w:val="0064704E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929"/>
    <w:rsid w:val="00651AF4"/>
    <w:rsid w:val="00651CD9"/>
    <w:rsid w:val="00651CFE"/>
    <w:rsid w:val="006526A7"/>
    <w:rsid w:val="006528C9"/>
    <w:rsid w:val="00652CB9"/>
    <w:rsid w:val="00653086"/>
    <w:rsid w:val="006530F6"/>
    <w:rsid w:val="00653ADF"/>
    <w:rsid w:val="00654188"/>
    <w:rsid w:val="006542D2"/>
    <w:rsid w:val="0065432F"/>
    <w:rsid w:val="00654C2F"/>
    <w:rsid w:val="00654C89"/>
    <w:rsid w:val="00654CCE"/>
    <w:rsid w:val="00654D58"/>
    <w:rsid w:val="00655E92"/>
    <w:rsid w:val="006562EF"/>
    <w:rsid w:val="00656C6F"/>
    <w:rsid w:val="00656F77"/>
    <w:rsid w:val="00657466"/>
    <w:rsid w:val="006579ED"/>
    <w:rsid w:val="00657A56"/>
    <w:rsid w:val="00657A64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FA7"/>
    <w:rsid w:val="0066425F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157"/>
    <w:rsid w:val="006662A0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A7"/>
    <w:rsid w:val="006709AB"/>
    <w:rsid w:val="00670D02"/>
    <w:rsid w:val="00670D76"/>
    <w:rsid w:val="0067119A"/>
    <w:rsid w:val="006714BE"/>
    <w:rsid w:val="006717C1"/>
    <w:rsid w:val="00671F8B"/>
    <w:rsid w:val="006721D3"/>
    <w:rsid w:val="0067238C"/>
    <w:rsid w:val="006727DF"/>
    <w:rsid w:val="00672BCA"/>
    <w:rsid w:val="00672FB8"/>
    <w:rsid w:val="0067304C"/>
    <w:rsid w:val="00673EC1"/>
    <w:rsid w:val="00674267"/>
    <w:rsid w:val="006742C3"/>
    <w:rsid w:val="0067466E"/>
    <w:rsid w:val="006754EA"/>
    <w:rsid w:val="0067552D"/>
    <w:rsid w:val="006757A3"/>
    <w:rsid w:val="00675A95"/>
    <w:rsid w:val="00676032"/>
    <w:rsid w:val="00676045"/>
    <w:rsid w:val="0067667E"/>
    <w:rsid w:val="0067674D"/>
    <w:rsid w:val="0067695B"/>
    <w:rsid w:val="00676C1C"/>
    <w:rsid w:val="00677424"/>
    <w:rsid w:val="006775F3"/>
    <w:rsid w:val="00677DD8"/>
    <w:rsid w:val="00680255"/>
    <w:rsid w:val="00680260"/>
    <w:rsid w:val="00681232"/>
    <w:rsid w:val="006813F6"/>
    <w:rsid w:val="0068148C"/>
    <w:rsid w:val="00681602"/>
    <w:rsid w:val="00681853"/>
    <w:rsid w:val="00681E3F"/>
    <w:rsid w:val="0068238E"/>
    <w:rsid w:val="0068245F"/>
    <w:rsid w:val="006827A6"/>
    <w:rsid w:val="00682A9B"/>
    <w:rsid w:val="00682F1F"/>
    <w:rsid w:val="00683415"/>
    <w:rsid w:val="00683BD7"/>
    <w:rsid w:val="00685FEE"/>
    <w:rsid w:val="0068699C"/>
    <w:rsid w:val="00686D3B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72D"/>
    <w:rsid w:val="00692B57"/>
    <w:rsid w:val="00692B8C"/>
    <w:rsid w:val="00693082"/>
    <w:rsid w:val="006935ED"/>
    <w:rsid w:val="00693676"/>
    <w:rsid w:val="00693CC2"/>
    <w:rsid w:val="0069429F"/>
    <w:rsid w:val="00694305"/>
    <w:rsid w:val="00695693"/>
    <w:rsid w:val="00695A31"/>
    <w:rsid w:val="00695B07"/>
    <w:rsid w:val="00695BC3"/>
    <w:rsid w:val="00695CF2"/>
    <w:rsid w:val="00695EE6"/>
    <w:rsid w:val="00697075"/>
    <w:rsid w:val="00697082"/>
    <w:rsid w:val="00697122"/>
    <w:rsid w:val="00697621"/>
    <w:rsid w:val="006978E4"/>
    <w:rsid w:val="00697F5A"/>
    <w:rsid w:val="006A034C"/>
    <w:rsid w:val="006A06B5"/>
    <w:rsid w:val="006A0E66"/>
    <w:rsid w:val="006A1143"/>
    <w:rsid w:val="006A14F8"/>
    <w:rsid w:val="006A1D38"/>
    <w:rsid w:val="006A1FA2"/>
    <w:rsid w:val="006A2171"/>
    <w:rsid w:val="006A4635"/>
    <w:rsid w:val="006A47C0"/>
    <w:rsid w:val="006A4EFF"/>
    <w:rsid w:val="006A553A"/>
    <w:rsid w:val="006A55C5"/>
    <w:rsid w:val="006A5799"/>
    <w:rsid w:val="006A592C"/>
    <w:rsid w:val="006A5D40"/>
    <w:rsid w:val="006A6262"/>
    <w:rsid w:val="006A6362"/>
    <w:rsid w:val="006A67AB"/>
    <w:rsid w:val="006A7BD7"/>
    <w:rsid w:val="006A7D3E"/>
    <w:rsid w:val="006B01C8"/>
    <w:rsid w:val="006B06AE"/>
    <w:rsid w:val="006B141C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DBB"/>
    <w:rsid w:val="006B4FC3"/>
    <w:rsid w:val="006B58C9"/>
    <w:rsid w:val="006B5F7D"/>
    <w:rsid w:val="006B60FA"/>
    <w:rsid w:val="006B61B1"/>
    <w:rsid w:val="006B6B63"/>
    <w:rsid w:val="006B6D6E"/>
    <w:rsid w:val="006B70EF"/>
    <w:rsid w:val="006B7DDB"/>
    <w:rsid w:val="006B7E2B"/>
    <w:rsid w:val="006C0253"/>
    <w:rsid w:val="006C02A7"/>
    <w:rsid w:val="006C0AEB"/>
    <w:rsid w:val="006C0EFC"/>
    <w:rsid w:val="006C1494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5ABB"/>
    <w:rsid w:val="006C68A2"/>
    <w:rsid w:val="006C6BFF"/>
    <w:rsid w:val="006C7415"/>
    <w:rsid w:val="006C79C6"/>
    <w:rsid w:val="006D080F"/>
    <w:rsid w:val="006D0B71"/>
    <w:rsid w:val="006D0CB4"/>
    <w:rsid w:val="006D0D0B"/>
    <w:rsid w:val="006D1D2E"/>
    <w:rsid w:val="006D3F24"/>
    <w:rsid w:val="006D4BF0"/>
    <w:rsid w:val="006D4ED0"/>
    <w:rsid w:val="006D4F9A"/>
    <w:rsid w:val="006D52AC"/>
    <w:rsid w:val="006D5326"/>
    <w:rsid w:val="006D54DD"/>
    <w:rsid w:val="006D5538"/>
    <w:rsid w:val="006D699E"/>
    <w:rsid w:val="006D753F"/>
    <w:rsid w:val="006D782F"/>
    <w:rsid w:val="006D7C0E"/>
    <w:rsid w:val="006E0094"/>
    <w:rsid w:val="006E08C0"/>
    <w:rsid w:val="006E1462"/>
    <w:rsid w:val="006E1636"/>
    <w:rsid w:val="006E177C"/>
    <w:rsid w:val="006E1BB5"/>
    <w:rsid w:val="006E1E96"/>
    <w:rsid w:val="006E20C6"/>
    <w:rsid w:val="006E20FD"/>
    <w:rsid w:val="006E243F"/>
    <w:rsid w:val="006E253D"/>
    <w:rsid w:val="006E2B02"/>
    <w:rsid w:val="006E2C31"/>
    <w:rsid w:val="006E32AE"/>
    <w:rsid w:val="006E3563"/>
    <w:rsid w:val="006E4065"/>
    <w:rsid w:val="006E407C"/>
    <w:rsid w:val="006E44D6"/>
    <w:rsid w:val="006E4567"/>
    <w:rsid w:val="006E53F2"/>
    <w:rsid w:val="006E5EC1"/>
    <w:rsid w:val="006E6C74"/>
    <w:rsid w:val="006E6D39"/>
    <w:rsid w:val="006E6F07"/>
    <w:rsid w:val="006E7038"/>
    <w:rsid w:val="006E7705"/>
    <w:rsid w:val="006E77A6"/>
    <w:rsid w:val="006E7CEA"/>
    <w:rsid w:val="006E7D77"/>
    <w:rsid w:val="006E7E12"/>
    <w:rsid w:val="006F00EB"/>
    <w:rsid w:val="006F0795"/>
    <w:rsid w:val="006F0DDF"/>
    <w:rsid w:val="006F13B4"/>
    <w:rsid w:val="006F1416"/>
    <w:rsid w:val="006F1B87"/>
    <w:rsid w:val="006F2597"/>
    <w:rsid w:val="006F2FD0"/>
    <w:rsid w:val="006F2FD2"/>
    <w:rsid w:val="006F3029"/>
    <w:rsid w:val="006F35A9"/>
    <w:rsid w:val="006F39C8"/>
    <w:rsid w:val="006F3B3F"/>
    <w:rsid w:val="006F3E44"/>
    <w:rsid w:val="006F3EF7"/>
    <w:rsid w:val="006F40DB"/>
    <w:rsid w:val="006F4F9F"/>
    <w:rsid w:val="006F4FA0"/>
    <w:rsid w:val="006F50A7"/>
    <w:rsid w:val="006F51E1"/>
    <w:rsid w:val="006F5601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C30"/>
    <w:rsid w:val="00700E00"/>
    <w:rsid w:val="00701426"/>
    <w:rsid w:val="00701979"/>
    <w:rsid w:val="00701F51"/>
    <w:rsid w:val="007020FA"/>
    <w:rsid w:val="00702452"/>
    <w:rsid w:val="007028A9"/>
    <w:rsid w:val="0070297C"/>
    <w:rsid w:val="00702B58"/>
    <w:rsid w:val="00702DEC"/>
    <w:rsid w:val="00703157"/>
    <w:rsid w:val="0070324E"/>
    <w:rsid w:val="0070344F"/>
    <w:rsid w:val="0070361E"/>
    <w:rsid w:val="00703A74"/>
    <w:rsid w:val="00704016"/>
    <w:rsid w:val="0070448E"/>
    <w:rsid w:val="00704537"/>
    <w:rsid w:val="00704712"/>
    <w:rsid w:val="00704716"/>
    <w:rsid w:val="0070478C"/>
    <w:rsid w:val="007048AD"/>
    <w:rsid w:val="00704DB2"/>
    <w:rsid w:val="007051CC"/>
    <w:rsid w:val="0070588C"/>
    <w:rsid w:val="00705AD1"/>
    <w:rsid w:val="00705BD7"/>
    <w:rsid w:val="00705C44"/>
    <w:rsid w:val="0070633F"/>
    <w:rsid w:val="0070680F"/>
    <w:rsid w:val="007068FB"/>
    <w:rsid w:val="00706B27"/>
    <w:rsid w:val="007072BD"/>
    <w:rsid w:val="00707468"/>
    <w:rsid w:val="00707CD6"/>
    <w:rsid w:val="00707CED"/>
    <w:rsid w:val="00707CF5"/>
    <w:rsid w:val="00707D23"/>
    <w:rsid w:val="00710AC1"/>
    <w:rsid w:val="00710BFA"/>
    <w:rsid w:val="00711B72"/>
    <w:rsid w:val="00711F41"/>
    <w:rsid w:val="00712218"/>
    <w:rsid w:val="0071234C"/>
    <w:rsid w:val="0071288D"/>
    <w:rsid w:val="00712B84"/>
    <w:rsid w:val="00712B9D"/>
    <w:rsid w:val="00712D29"/>
    <w:rsid w:val="00713100"/>
    <w:rsid w:val="0071316C"/>
    <w:rsid w:val="00713D5D"/>
    <w:rsid w:val="00713EE5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14DB"/>
    <w:rsid w:val="00721827"/>
    <w:rsid w:val="00721898"/>
    <w:rsid w:val="00721DB1"/>
    <w:rsid w:val="0072239B"/>
    <w:rsid w:val="00722404"/>
    <w:rsid w:val="00722560"/>
    <w:rsid w:val="00722B92"/>
    <w:rsid w:val="00723887"/>
    <w:rsid w:val="00723E89"/>
    <w:rsid w:val="00724765"/>
    <w:rsid w:val="007248D0"/>
    <w:rsid w:val="00724B52"/>
    <w:rsid w:val="00724D59"/>
    <w:rsid w:val="007252B2"/>
    <w:rsid w:val="007252C6"/>
    <w:rsid w:val="00725418"/>
    <w:rsid w:val="00725D01"/>
    <w:rsid w:val="00725FCE"/>
    <w:rsid w:val="007261DD"/>
    <w:rsid w:val="00726AEB"/>
    <w:rsid w:val="00727AE4"/>
    <w:rsid w:val="00727F28"/>
    <w:rsid w:val="0073089F"/>
    <w:rsid w:val="00730DE5"/>
    <w:rsid w:val="007310C3"/>
    <w:rsid w:val="00731331"/>
    <w:rsid w:val="007318A4"/>
    <w:rsid w:val="00731A05"/>
    <w:rsid w:val="00731B52"/>
    <w:rsid w:val="00731C08"/>
    <w:rsid w:val="00731F56"/>
    <w:rsid w:val="0073261E"/>
    <w:rsid w:val="00732B8B"/>
    <w:rsid w:val="00732CA2"/>
    <w:rsid w:val="00732CFA"/>
    <w:rsid w:val="00732D87"/>
    <w:rsid w:val="007330B3"/>
    <w:rsid w:val="007337E3"/>
    <w:rsid w:val="007340EE"/>
    <w:rsid w:val="007346EC"/>
    <w:rsid w:val="00735306"/>
    <w:rsid w:val="007355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7084"/>
    <w:rsid w:val="00737496"/>
    <w:rsid w:val="007379DA"/>
    <w:rsid w:val="00737BE7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47AD"/>
    <w:rsid w:val="007448BE"/>
    <w:rsid w:val="00744A7B"/>
    <w:rsid w:val="007452AE"/>
    <w:rsid w:val="007457DB"/>
    <w:rsid w:val="0074594B"/>
    <w:rsid w:val="00745FAB"/>
    <w:rsid w:val="007467D9"/>
    <w:rsid w:val="00746B3A"/>
    <w:rsid w:val="00746CCA"/>
    <w:rsid w:val="00746D1E"/>
    <w:rsid w:val="00746F18"/>
    <w:rsid w:val="00747344"/>
    <w:rsid w:val="00747AE5"/>
    <w:rsid w:val="00747EB1"/>
    <w:rsid w:val="00747F24"/>
    <w:rsid w:val="00750309"/>
    <w:rsid w:val="0075048A"/>
    <w:rsid w:val="00750521"/>
    <w:rsid w:val="007507AD"/>
    <w:rsid w:val="0075081A"/>
    <w:rsid w:val="00750B79"/>
    <w:rsid w:val="0075109E"/>
    <w:rsid w:val="0075150E"/>
    <w:rsid w:val="00751672"/>
    <w:rsid w:val="00751693"/>
    <w:rsid w:val="00751710"/>
    <w:rsid w:val="00751761"/>
    <w:rsid w:val="00751BB9"/>
    <w:rsid w:val="00751D95"/>
    <w:rsid w:val="00751DA9"/>
    <w:rsid w:val="0075247A"/>
    <w:rsid w:val="00752809"/>
    <w:rsid w:val="00752F1E"/>
    <w:rsid w:val="0075332B"/>
    <w:rsid w:val="007538BE"/>
    <w:rsid w:val="007544E4"/>
    <w:rsid w:val="007544EA"/>
    <w:rsid w:val="0075474D"/>
    <w:rsid w:val="00754A76"/>
    <w:rsid w:val="00754AB4"/>
    <w:rsid w:val="00754E4A"/>
    <w:rsid w:val="00755590"/>
    <w:rsid w:val="00755DD7"/>
    <w:rsid w:val="0075665B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5F8"/>
    <w:rsid w:val="00761B87"/>
    <w:rsid w:val="0076224C"/>
    <w:rsid w:val="007622D7"/>
    <w:rsid w:val="00762ED1"/>
    <w:rsid w:val="00762F09"/>
    <w:rsid w:val="00762F20"/>
    <w:rsid w:val="007630F9"/>
    <w:rsid w:val="0076342D"/>
    <w:rsid w:val="0076381F"/>
    <w:rsid w:val="00763ECF"/>
    <w:rsid w:val="0076434E"/>
    <w:rsid w:val="0076475F"/>
    <w:rsid w:val="00764BD0"/>
    <w:rsid w:val="007652C0"/>
    <w:rsid w:val="00765831"/>
    <w:rsid w:val="00765CDC"/>
    <w:rsid w:val="007663E6"/>
    <w:rsid w:val="007663EA"/>
    <w:rsid w:val="00766534"/>
    <w:rsid w:val="00766735"/>
    <w:rsid w:val="00766949"/>
    <w:rsid w:val="00767074"/>
    <w:rsid w:val="00767526"/>
    <w:rsid w:val="0076769D"/>
    <w:rsid w:val="00767974"/>
    <w:rsid w:val="00767A7D"/>
    <w:rsid w:val="0077091D"/>
    <w:rsid w:val="00770A1A"/>
    <w:rsid w:val="00770A2D"/>
    <w:rsid w:val="00770F4D"/>
    <w:rsid w:val="00771422"/>
    <w:rsid w:val="00771D57"/>
    <w:rsid w:val="00771E30"/>
    <w:rsid w:val="00772080"/>
    <w:rsid w:val="0077233C"/>
    <w:rsid w:val="007727C3"/>
    <w:rsid w:val="0077282A"/>
    <w:rsid w:val="007729E1"/>
    <w:rsid w:val="00772E02"/>
    <w:rsid w:val="00772F5E"/>
    <w:rsid w:val="007730BB"/>
    <w:rsid w:val="00773E65"/>
    <w:rsid w:val="00773EEC"/>
    <w:rsid w:val="00774042"/>
    <w:rsid w:val="0077454F"/>
    <w:rsid w:val="00774957"/>
    <w:rsid w:val="00774B37"/>
    <w:rsid w:val="00774DFB"/>
    <w:rsid w:val="00774E3B"/>
    <w:rsid w:val="00775815"/>
    <w:rsid w:val="00775B7B"/>
    <w:rsid w:val="0077624B"/>
    <w:rsid w:val="0077670D"/>
    <w:rsid w:val="00776964"/>
    <w:rsid w:val="007778FA"/>
    <w:rsid w:val="00777A6D"/>
    <w:rsid w:val="00777AC5"/>
    <w:rsid w:val="00777B24"/>
    <w:rsid w:val="00777EB6"/>
    <w:rsid w:val="00777F3A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3865"/>
    <w:rsid w:val="0078406E"/>
    <w:rsid w:val="0078411F"/>
    <w:rsid w:val="007841D3"/>
    <w:rsid w:val="00784325"/>
    <w:rsid w:val="00784F7D"/>
    <w:rsid w:val="00784F96"/>
    <w:rsid w:val="007853F8"/>
    <w:rsid w:val="00785505"/>
    <w:rsid w:val="00785658"/>
    <w:rsid w:val="007857B0"/>
    <w:rsid w:val="00785840"/>
    <w:rsid w:val="00785CB9"/>
    <w:rsid w:val="00785FEA"/>
    <w:rsid w:val="0078653A"/>
    <w:rsid w:val="007868D5"/>
    <w:rsid w:val="00786C0E"/>
    <w:rsid w:val="00786C58"/>
    <w:rsid w:val="00786F7E"/>
    <w:rsid w:val="007877DF"/>
    <w:rsid w:val="007879C4"/>
    <w:rsid w:val="00787D69"/>
    <w:rsid w:val="0079030A"/>
    <w:rsid w:val="00790514"/>
    <w:rsid w:val="00790C85"/>
    <w:rsid w:val="007911AD"/>
    <w:rsid w:val="00791EF7"/>
    <w:rsid w:val="007925A2"/>
    <w:rsid w:val="00792770"/>
    <w:rsid w:val="0079299F"/>
    <w:rsid w:val="00792E01"/>
    <w:rsid w:val="00793002"/>
    <w:rsid w:val="00793304"/>
    <w:rsid w:val="00793357"/>
    <w:rsid w:val="00793703"/>
    <w:rsid w:val="00793718"/>
    <w:rsid w:val="0079377D"/>
    <w:rsid w:val="00793787"/>
    <w:rsid w:val="00793AA1"/>
    <w:rsid w:val="00793BDD"/>
    <w:rsid w:val="00793D15"/>
    <w:rsid w:val="00793FCF"/>
    <w:rsid w:val="0079404A"/>
    <w:rsid w:val="0079416B"/>
    <w:rsid w:val="0079420E"/>
    <w:rsid w:val="00794659"/>
    <w:rsid w:val="00795064"/>
    <w:rsid w:val="007951C4"/>
    <w:rsid w:val="007951EF"/>
    <w:rsid w:val="00795383"/>
    <w:rsid w:val="007953F9"/>
    <w:rsid w:val="0079548A"/>
    <w:rsid w:val="007962B0"/>
    <w:rsid w:val="0079654D"/>
    <w:rsid w:val="0079666D"/>
    <w:rsid w:val="00797674"/>
    <w:rsid w:val="007A09B1"/>
    <w:rsid w:val="007A0CC2"/>
    <w:rsid w:val="007A1252"/>
    <w:rsid w:val="007A244D"/>
    <w:rsid w:val="007A2553"/>
    <w:rsid w:val="007A27DE"/>
    <w:rsid w:val="007A289F"/>
    <w:rsid w:val="007A2A76"/>
    <w:rsid w:val="007A2D56"/>
    <w:rsid w:val="007A333E"/>
    <w:rsid w:val="007A36BF"/>
    <w:rsid w:val="007A3985"/>
    <w:rsid w:val="007A3FEB"/>
    <w:rsid w:val="007A53B5"/>
    <w:rsid w:val="007A5500"/>
    <w:rsid w:val="007A5640"/>
    <w:rsid w:val="007A571B"/>
    <w:rsid w:val="007A5743"/>
    <w:rsid w:val="007A5832"/>
    <w:rsid w:val="007A5BF2"/>
    <w:rsid w:val="007A6749"/>
    <w:rsid w:val="007A6BA2"/>
    <w:rsid w:val="007A6FDD"/>
    <w:rsid w:val="007A7DB1"/>
    <w:rsid w:val="007A7E89"/>
    <w:rsid w:val="007B0387"/>
    <w:rsid w:val="007B06BB"/>
    <w:rsid w:val="007B074F"/>
    <w:rsid w:val="007B075D"/>
    <w:rsid w:val="007B0A9A"/>
    <w:rsid w:val="007B0BF3"/>
    <w:rsid w:val="007B10F4"/>
    <w:rsid w:val="007B171E"/>
    <w:rsid w:val="007B1EA5"/>
    <w:rsid w:val="007B1F3A"/>
    <w:rsid w:val="007B24CB"/>
    <w:rsid w:val="007B2689"/>
    <w:rsid w:val="007B2D41"/>
    <w:rsid w:val="007B2E97"/>
    <w:rsid w:val="007B3221"/>
    <w:rsid w:val="007B34E6"/>
    <w:rsid w:val="007B3A66"/>
    <w:rsid w:val="007B3AFA"/>
    <w:rsid w:val="007B3B41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642C"/>
    <w:rsid w:val="007B6A05"/>
    <w:rsid w:val="007B6C4F"/>
    <w:rsid w:val="007B70E0"/>
    <w:rsid w:val="007B7A1D"/>
    <w:rsid w:val="007C0030"/>
    <w:rsid w:val="007C0084"/>
    <w:rsid w:val="007C0D31"/>
    <w:rsid w:val="007C0DDC"/>
    <w:rsid w:val="007C10C7"/>
    <w:rsid w:val="007C1994"/>
    <w:rsid w:val="007C1B1B"/>
    <w:rsid w:val="007C1D6F"/>
    <w:rsid w:val="007C1DBF"/>
    <w:rsid w:val="007C1FEC"/>
    <w:rsid w:val="007C20E6"/>
    <w:rsid w:val="007C21A4"/>
    <w:rsid w:val="007C21D9"/>
    <w:rsid w:val="007C22F1"/>
    <w:rsid w:val="007C2458"/>
    <w:rsid w:val="007C297B"/>
    <w:rsid w:val="007C2B01"/>
    <w:rsid w:val="007C343E"/>
    <w:rsid w:val="007C3A2E"/>
    <w:rsid w:val="007C3C5A"/>
    <w:rsid w:val="007C3C5E"/>
    <w:rsid w:val="007C40EE"/>
    <w:rsid w:val="007C46BD"/>
    <w:rsid w:val="007C4790"/>
    <w:rsid w:val="007C4994"/>
    <w:rsid w:val="007C4EAB"/>
    <w:rsid w:val="007C4EE7"/>
    <w:rsid w:val="007C4F68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EF0"/>
    <w:rsid w:val="007D05DF"/>
    <w:rsid w:val="007D0B2F"/>
    <w:rsid w:val="007D0BCA"/>
    <w:rsid w:val="007D0BEA"/>
    <w:rsid w:val="007D0DC4"/>
    <w:rsid w:val="007D1844"/>
    <w:rsid w:val="007D18CB"/>
    <w:rsid w:val="007D21AE"/>
    <w:rsid w:val="007D2714"/>
    <w:rsid w:val="007D2889"/>
    <w:rsid w:val="007D2CB0"/>
    <w:rsid w:val="007D2FB8"/>
    <w:rsid w:val="007D32FE"/>
    <w:rsid w:val="007D3591"/>
    <w:rsid w:val="007D380A"/>
    <w:rsid w:val="007D3DCA"/>
    <w:rsid w:val="007D4666"/>
    <w:rsid w:val="007D467F"/>
    <w:rsid w:val="007D4B0F"/>
    <w:rsid w:val="007D4C12"/>
    <w:rsid w:val="007D50A2"/>
    <w:rsid w:val="007D5436"/>
    <w:rsid w:val="007D5B88"/>
    <w:rsid w:val="007D5E01"/>
    <w:rsid w:val="007D61D2"/>
    <w:rsid w:val="007D6336"/>
    <w:rsid w:val="007D63AE"/>
    <w:rsid w:val="007D63EE"/>
    <w:rsid w:val="007D65F6"/>
    <w:rsid w:val="007D67F3"/>
    <w:rsid w:val="007D6AC3"/>
    <w:rsid w:val="007D6AD3"/>
    <w:rsid w:val="007D6C99"/>
    <w:rsid w:val="007D6E28"/>
    <w:rsid w:val="007D6F22"/>
    <w:rsid w:val="007D70D5"/>
    <w:rsid w:val="007D7133"/>
    <w:rsid w:val="007D787F"/>
    <w:rsid w:val="007D79B5"/>
    <w:rsid w:val="007E00FD"/>
    <w:rsid w:val="007E0639"/>
    <w:rsid w:val="007E0729"/>
    <w:rsid w:val="007E0ACF"/>
    <w:rsid w:val="007E1A36"/>
    <w:rsid w:val="007E2131"/>
    <w:rsid w:val="007E2E3D"/>
    <w:rsid w:val="007E3042"/>
    <w:rsid w:val="007E3C8C"/>
    <w:rsid w:val="007E417B"/>
    <w:rsid w:val="007E4752"/>
    <w:rsid w:val="007E491C"/>
    <w:rsid w:val="007E4A23"/>
    <w:rsid w:val="007E4BCB"/>
    <w:rsid w:val="007E4D03"/>
    <w:rsid w:val="007E4E34"/>
    <w:rsid w:val="007E510B"/>
    <w:rsid w:val="007E569A"/>
    <w:rsid w:val="007E5B72"/>
    <w:rsid w:val="007E6318"/>
    <w:rsid w:val="007E6868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FA"/>
    <w:rsid w:val="007F1714"/>
    <w:rsid w:val="007F1A8C"/>
    <w:rsid w:val="007F1B08"/>
    <w:rsid w:val="007F28C8"/>
    <w:rsid w:val="007F29C5"/>
    <w:rsid w:val="007F2F34"/>
    <w:rsid w:val="007F3237"/>
    <w:rsid w:val="007F35BB"/>
    <w:rsid w:val="007F367F"/>
    <w:rsid w:val="007F3BD1"/>
    <w:rsid w:val="007F4053"/>
    <w:rsid w:val="007F41B3"/>
    <w:rsid w:val="007F43B5"/>
    <w:rsid w:val="007F4413"/>
    <w:rsid w:val="007F44B9"/>
    <w:rsid w:val="007F44C4"/>
    <w:rsid w:val="007F4AE5"/>
    <w:rsid w:val="007F4D8E"/>
    <w:rsid w:val="007F5CFC"/>
    <w:rsid w:val="007F60D8"/>
    <w:rsid w:val="007F6669"/>
    <w:rsid w:val="007F66C1"/>
    <w:rsid w:val="007F6A57"/>
    <w:rsid w:val="007F6A8E"/>
    <w:rsid w:val="007F6C24"/>
    <w:rsid w:val="007F796E"/>
    <w:rsid w:val="007F799C"/>
    <w:rsid w:val="00800333"/>
    <w:rsid w:val="00800407"/>
    <w:rsid w:val="0080060C"/>
    <w:rsid w:val="00800D9E"/>
    <w:rsid w:val="00800E12"/>
    <w:rsid w:val="0080130E"/>
    <w:rsid w:val="0080143D"/>
    <w:rsid w:val="008016A1"/>
    <w:rsid w:val="00801923"/>
    <w:rsid w:val="00802237"/>
    <w:rsid w:val="0080233D"/>
    <w:rsid w:val="0080253C"/>
    <w:rsid w:val="008030DC"/>
    <w:rsid w:val="00803118"/>
    <w:rsid w:val="00803273"/>
    <w:rsid w:val="00803D4F"/>
    <w:rsid w:val="00804B08"/>
    <w:rsid w:val="00804FD8"/>
    <w:rsid w:val="008054DA"/>
    <w:rsid w:val="00806FB4"/>
    <w:rsid w:val="00807088"/>
    <w:rsid w:val="00810BE2"/>
    <w:rsid w:val="00810F3C"/>
    <w:rsid w:val="00811572"/>
    <w:rsid w:val="0081160C"/>
    <w:rsid w:val="00812364"/>
    <w:rsid w:val="0081250E"/>
    <w:rsid w:val="00812575"/>
    <w:rsid w:val="008129C5"/>
    <w:rsid w:val="00812DF3"/>
    <w:rsid w:val="0081320F"/>
    <w:rsid w:val="00813514"/>
    <w:rsid w:val="00813536"/>
    <w:rsid w:val="008138FC"/>
    <w:rsid w:val="00813D4E"/>
    <w:rsid w:val="00814282"/>
    <w:rsid w:val="008142E1"/>
    <w:rsid w:val="0081460B"/>
    <w:rsid w:val="008147D0"/>
    <w:rsid w:val="008149B7"/>
    <w:rsid w:val="00814B1D"/>
    <w:rsid w:val="00814D27"/>
    <w:rsid w:val="00814EAA"/>
    <w:rsid w:val="0081519E"/>
    <w:rsid w:val="008156D5"/>
    <w:rsid w:val="00815872"/>
    <w:rsid w:val="0081590F"/>
    <w:rsid w:val="008163F0"/>
    <w:rsid w:val="00816501"/>
    <w:rsid w:val="0081661C"/>
    <w:rsid w:val="008166B4"/>
    <w:rsid w:val="0081678B"/>
    <w:rsid w:val="00816DB3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14DD"/>
    <w:rsid w:val="00821D55"/>
    <w:rsid w:val="00821D8C"/>
    <w:rsid w:val="00822179"/>
    <w:rsid w:val="00822408"/>
    <w:rsid w:val="00822881"/>
    <w:rsid w:val="00822929"/>
    <w:rsid w:val="0082293F"/>
    <w:rsid w:val="00822BE4"/>
    <w:rsid w:val="00823577"/>
    <w:rsid w:val="0082395A"/>
    <w:rsid w:val="00823B65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62D3"/>
    <w:rsid w:val="008265A7"/>
    <w:rsid w:val="0082687C"/>
    <w:rsid w:val="00826BDB"/>
    <w:rsid w:val="0082721D"/>
    <w:rsid w:val="00827596"/>
    <w:rsid w:val="00827998"/>
    <w:rsid w:val="008279C9"/>
    <w:rsid w:val="00827BB7"/>
    <w:rsid w:val="00827BBD"/>
    <w:rsid w:val="00827F2E"/>
    <w:rsid w:val="00830012"/>
    <w:rsid w:val="00830871"/>
    <w:rsid w:val="00830C3D"/>
    <w:rsid w:val="00830D3E"/>
    <w:rsid w:val="00830DD6"/>
    <w:rsid w:val="00831165"/>
    <w:rsid w:val="00831976"/>
    <w:rsid w:val="00831994"/>
    <w:rsid w:val="00831E07"/>
    <w:rsid w:val="00832ACD"/>
    <w:rsid w:val="00832BD8"/>
    <w:rsid w:val="00832D77"/>
    <w:rsid w:val="00832DF5"/>
    <w:rsid w:val="00833016"/>
    <w:rsid w:val="00833793"/>
    <w:rsid w:val="00833906"/>
    <w:rsid w:val="00833B75"/>
    <w:rsid w:val="00833C32"/>
    <w:rsid w:val="0083462E"/>
    <w:rsid w:val="00834A64"/>
    <w:rsid w:val="00834B68"/>
    <w:rsid w:val="00834F00"/>
    <w:rsid w:val="0083502D"/>
    <w:rsid w:val="008359CD"/>
    <w:rsid w:val="00835F30"/>
    <w:rsid w:val="008361B3"/>
    <w:rsid w:val="00836454"/>
    <w:rsid w:val="00836E53"/>
    <w:rsid w:val="0083717B"/>
    <w:rsid w:val="00837309"/>
    <w:rsid w:val="008376CB"/>
    <w:rsid w:val="00837884"/>
    <w:rsid w:val="008378D8"/>
    <w:rsid w:val="00837F38"/>
    <w:rsid w:val="00837F67"/>
    <w:rsid w:val="00837FF2"/>
    <w:rsid w:val="008401D0"/>
    <w:rsid w:val="008402A5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3FA3"/>
    <w:rsid w:val="00844224"/>
    <w:rsid w:val="00844375"/>
    <w:rsid w:val="0084458E"/>
    <w:rsid w:val="00844A3E"/>
    <w:rsid w:val="0084544B"/>
    <w:rsid w:val="00845A74"/>
    <w:rsid w:val="00846078"/>
    <w:rsid w:val="008463FB"/>
    <w:rsid w:val="008465AF"/>
    <w:rsid w:val="008465EF"/>
    <w:rsid w:val="00846B92"/>
    <w:rsid w:val="00846D9D"/>
    <w:rsid w:val="00847400"/>
    <w:rsid w:val="00847AF2"/>
    <w:rsid w:val="00847E67"/>
    <w:rsid w:val="0085086C"/>
    <w:rsid w:val="00850B8F"/>
    <w:rsid w:val="00850BA8"/>
    <w:rsid w:val="0085125E"/>
    <w:rsid w:val="00851779"/>
    <w:rsid w:val="00851A6B"/>
    <w:rsid w:val="00851D1F"/>
    <w:rsid w:val="00851F58"/>
    <w:rsid w:val="0085229F"/>
    <w:rsid w:val="008522E9"/>
    <w:rsid w:val="0085231D"/>
    <w:rsid w:val="00852804"/>
    <w:rsid w:val="00852D50"/>
    <w:rsid w:val="00853043"/>
    <w:rsid w:val="0085316A"/>
    <w:rsid w:val="00853AB0"/>
    <w:rsid w:val="00853C37"/>
    <w:rsid w:val="008547CB"/>
    <w:rsid w:val="008549C4"/>
    <w:rsid w:val="008557C7"/>
    <w:rsid w:val="00855934"/>
    <w:rsid w:val="00856097"/>
    <w:rsid w:val="0085618A"/>
    <w:rsid w:val="0085670C"/>
    <w:rsid w:val="008568CE"/>
    <w:rsid w:val="00856E00"/>
    <w:rsid w:val="00856FEB"/>
    <w:rsid w:val="0085740F"/>
    <w:rsid w:val="0085764B"/>
    <w:rsid w:val="00857AA1"/>
    <w:rsid w:val="00860141"/>
    <w:rsid w:val="0086047C"/>
    <w:rsid w:val="008606E2"/>
    <w:rsid w:val="008607A2"/>
    <w:rsid w:val="00860DEC"/>
    <w:rsid w:val="008613FA"/>
    <w:rsid w:val="00861454"/>
    <w:rsid w:val="00861580"/>
    <w:rsid w:val="00861E9D"/>
    <w:rsid w:val="00861EA6"/>
    <w:rsid w:val="008624D0"/>
    <w:rsid w:val="00862D55"/>
    <w:rsid w:val="00862E82"/>
    <w:rsid w:val="00863499"/>
    <w:rsid w:val="008637F5"/>
    <w:rsid w:val="00863A2D"/>
    <w:rsid w:val="00863A9D"/>
    <w:rsid w:val="00863FDC"/>
    <w:rsid w:val="008644CD"/>
    <w:rsid w:val="00865170"/>
    <w:rsid w:val="00865395"/>
    <w:rsid w:val="00866D0B"/>
    <w:rsid w:val="00867485"/>
    <w:rsid w:val="0086752F"/>
    <w:rsid w:val="008679AF"/>
    <w:rsid w:val="00867DE3"/>
    <w:rsid w:val="00870121"/>
    <w:rsid w:val="0087022E"/>
    <w:rsid w:val="00871589"/>
    <w:rsid w:val="00871DA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A25"/>
    <w:rsid w:val="00882C1E"/>
    <w:rsid w:val="008831C5"/>
    <w:rsid w:val="008835CE"/>
    <w:rsid w:val="008838FE"/>
    <w:rsid w:val="00883C3B"/>
    <w:rsid w:val="008844CF"/>
    <w:rsid w:val="00884539"/>
    <w:rsid w:val="008846C7"/>
    <w:rsid w:val="00884711"/>
    <w:rsid w:val="008852FA"/>
    <w:rsid w:val="00885571"/>
    <w:rsid w:val="00885653"/>
    <w:rsid w:val="00886544"/>
    <w:rsid w:val="00886836"/>
    <w:rsid w:val="0088773F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412"/>
    <w:rsid w:val="00892DFD"/>
    <w:rsid w:val="00892F3E"/>
    <w:rsid w:val="00892F3F"/>
    <w:rsid w:val="00893A75"/>
    <w:rsid w:val="00893AAA"/>
    <w:rsid w:val="00893ACF"/>
    <w:rsid w:val="00893C00"/>
    <w:rsid w:val="0089449D"/>
    <w:rsid w:val="00894CE4"/>
    <w:rsid w:val="00894FDE"/>
    <w:rsid w:val="008955B0"/>
    <w:rsid w:val="00895D61"/>
    <w:rsid w:val="00896117"/>
    <w:rsid w:val="00896196"/>
    <w:rsid w:val="00896454"/>
    <w:rsid w:val="00896641"/>
    <w:rsid w:val="00896A70"/>
    <w:rsid w:val="008979BE"/>
    <w:rsid w:val="00897FDF"/>
    <w:rsid w:val="008A02BA"/>
    <w:rsid w:val="008A03E8"/>
    <w:rsid w:val="008A0C4F"/>
    <w:rsid w:val="008A222C"/>
    <w:rsid w:val="008A29E8"/>
    <w:rsid w:val="008A2ABC"/>
    <w:rsid w:val="008A2DE6"/>
    <w:rsid w:val="008A2F9B"/>
    <w:rsid w:val="008A30A8"/>
    <w:rsid w:val="008A33EE"/>
    <w:rsid w:val="008A3D58"/>
    <w:rsid w:val="008A3FC4"/>
    <w:rsid w:val="008A461C"/>
    <w:rsid w:val="008A4AA0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1010"/>
    <w:rsid w:val="008B13A1"/>
    <w:rsid w:val="008B146A"/>
    <w:rsid w:val="008B15E7"/>
    <w:rsid w:val="008B1645"/>
    <w:rsid w:val="008B1800"/>
    <w:rsid w:val="008B1CD1"/>
    <w:rsid w:val="008B1E30"/>
    <w:rsid w:val="008B1F24"/>
    <w:rsid w:val="008B20F3"/>
    <w:rsid w:val="008B2630"/>
    <w:rsid w:val="008B2A31"/>
    <w:rsid w:val="008B2C19"/>
    <w:rsid w:val="008B2CF2"/>
    <w:rsid w:val="008B2E70"/>
    <w:rsid w:val="008B3243"/>
    <w:rsid w:val="008B32E3"/>
    <w:rsid w:val="008B382A"/>
    <w:rsid w:val="008B3E25"/>
    <w:rsid w:val="008B422D"/>
    <w:rsid w:val="008B4237"/>
    <w:rsid w:val="008B4397"/>
    <w:rsid w:val="008B4495"/>
    <w:rsid w:val="008B465D"/>
    <w:rsid w:val="008B4AF5"/>
    <w:rsid w:val="008B4EB7"/>
    <w:rsid w:val="008B4F12"/>
    <w:rsid w:val="008B56F7"/>
    <w:rsid w:val="008B5E66"/>
    <w:rsid w:val="008B5F86"/>
    <w:rsid w:val="008B610A"/>
    <w:rsid w:val="008B6414"/>
    <w:rsid w:val="008B64DB"/>
    <w:rsid w:val="008B6B79"/>
    <w:rsid w:val="008B723B"/>
    <w:rsid w:val="008B78E4"/>
    <w:rsid w:val="008B7C2F"/>
    <w:rsid w:val="008C01EC"/>
    <w:rsid w:val="008C02B3"/>
    <w:rsid w:val="008C02E5"/>
    <w:rsid w:val="008C081A"/>
    <w:rsid w:val="008C092A"/>
    <w:rsid w:val="008C15F5"/>
    <w:rsid w:val="008C1C57"/>
    <w:rsid w:val="008C1C9D"/>
    <w:rsid w:val="008C1ED5"/>
    <w:rsid w:val="008C20BB"/>
    <w:rsid w:val="008C2820"/>
    <w:rsid w:val="008C29BB"/>
    <w:rsid w:val="008C32F2"/>
    <w:rsid w:val="008C33F1"/>
    <w:rsid w:val="008C3713"/>
    <w:rsid w:val="008C3756"/>
    <w:rsid w:val="008C3EED"/>
    <w:rsid w:val="008C4167"/>
    <w:rsid w:val="008C4765"/>
    <w:rsid w:val="008C48CE"/>
    <w:rsid w:val="008C4A1C"/>
    <w:rsid w:val="008C4CBD"/>
    <w:rsid w:val="008C5920"/>
    <w:rsid w:val="008C5B8F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AAF"/>
    <w:rsid w:val="008C7EA1"/>
    <w:rsid w:val="008C7F9F"/>
    <w:rsid w:val="008D03CE"/>
    <w:rsid w:val="008D04EF"/>
    <w:rsid w:val="008D090C"/>
    <w:rsid w:val="008D0968"/>
    <w:rsid w:val="008D0D71"/>
    <w:rsid w:val="008D17F2"/>
    <w:rsid w:val="008D1887"/>
    <w:rsid w:val="008D1FF2"/>
    <w:rsid w:val="008D2489"/>
    <w:rsid w:val="008D2A4B"/>
    <w:rsid w:val="008D3500"/>
    <w:rsid w:val="008D36F3"/>
    <w:rsid w:val="008D3A9A"/>
    <w:rsid w:val="008D3FB1"/>
    <w:rsid w:val="008D480D"/>
    <w:rsid w:val="008D4A38"/>
    <w:rsid w:val="008D4F4A"/>
    <w:rsid w:val="008D5214"/>
    <w:rsid w:val="008D54A2"/>
    <w:rsid w:val="008D5771"/>
    <w:rsid w:val="008D57A8"/>
    <w:rsid w:val="008D57F9"/>
    <w:rsid w:val="008D5E74"/>
    <w:rsid w:val="008D61CB"/>
    <w:rsid w:val="008D6AD2"/>
    <w:rsid w:val="008D74BD"/>
    <w:rsid w:val="008D7724"/>
    <w:rsid w:val="008D7CEE"/>
    <w:rsid w:val="008E01A2"/>
    <w:rsid w:val="008E09DE"/>
    <w:rsid w:val="008E1922"/>
    <w:rsid w:val="008E194E"/>
    <w:rsid w:val="008E196D"/>
    <w:rsid w:val="008E1C3F"/>
    <w:rsid w:val="008E1C42"/>
    <w:rsid w:val="008E202E"/>
    <w:rsid w:val="008E2036"/>
    <w:rsid w:val="008E28BE"/>
    <w:rsid w:val="008E2B72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B65"/>
    <w:rsid w:val="008E5FB0"/>
    <w:rsid w:val="008E60C2"/>
    <w:rsid w:val="008E6224"/>
    <w:rsid w:val="008E67C0"/>
    <w:rsid w:val="008E69DD"/>
    <w:rsid w:val="008E6CDB"/>
    <w:rsid w:val="008E6D5F"/>
    <w:rsid w:val="008E7196"/>
    <w:rsid w:val="008E7312"/>
    <w:rsid w:val="008E73C4"/>
    <w:rsid w:val="008E74E2"/>
    <w:rsid w:val="008E7BB1"/>
    <w:rsid w:val="008E7F23"/>
    <w:rsid w:val="008F0032"/>
    <w:rsid w:val="008F01B4"/>
    <w:rsid w:val="008F02A2"/>
    <w:rsid w:val="008F07E4"/>
    <w:rsid w:val="008F0897"/>
    <w:rsid w:val="008F0CE2"/>
    <w:rsid w:val="008F294B"/>
    <w:rsid w:val="008F2A51"/>
    <w:rsid w:val="008F2BDC"/>
    <w:rsid w:val="008F499D"/>
    <w:rsid w:val="008F49DD"/>
    <w:rsid w:val="008F4CFC"/>
    <w:rsid w:val="008F4F78"/>
    <w:rsid w:val="008F5017"/>
    <w:rsid w:val="008F54A1"/>
    <w:rsid w:val="008F572C"/>
    <w:rsid w:val="008F5B53"/>
    <w:rsid w:val="008F5D05"/>
    <w:rsid w:val="008F6338"/>
    <w:rsid w:val="008F64C6"/>
    <w:rsid w:val="008F6895"/>
    <w:rsid w:val="008F6C21"/>
    <w:rsid w:val="008F6D62"/>
    <w:rsid w:val="008F725D"/>
    <w:rsid w:val="008F766C"/>
    <w:rsid w:val="008F7681"/>
    <w:rsid w:val="008F786C"/>
    <w:rsid w:val="008F7B1E"/>
    <w:rsid w:val="0090038A"/>
    <w:rsid w:val="00900430"/>
    <w:rsid w:val="009007EC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5C2"/>
    <w:rsid w:val="00902996"/>
    <w:rsid w:val="00902EA6"/>
    <w:rsid w:val="0090371D"/>
    <w:rsid w:val="0090377C"/>
    <w:rsid w:val="00903A29"/>
    <w:rsid w:val="00903C7B"/>
    <w:rsid w:val="00903CBC"/>
    <w:rsid w:val="009040E4"/>
    <w:rsid w:val="009043A6"/>
    <w:rsid w:val="0090451E"/>
    <w:rsid w:val="009049C2"/>
    <w:rsid w:val="009049F4"/>
    <w:rsid w:val="00904DA9"/>
    <w:rsid w:val="009051D3"/>
    <w:rsid w:val="00905312"/>
    <w:rsid w:val="009056F0"/>
    <w:rsid w:val="00905B2C"/>
    <w:rsid w:val="00906223"/>
    <w:rsid w:val="009062DD"/>
    <w:rsid w:val="00906429"/>
    <w:rsid w:val="00906449"/>
    <w:rsid w:val="009066B1"/>
    <w:rsid w:val="00906D2F"/>
    <w:rsid w:val="0090705A"/>
    <w:rsid w:val="0090710F"/>
    <w:rsid w:val="0090726B"/>
    <w:rsid w:val="0090768D"/>
    <w:rsid w:val="00907988"/>
    <w:rsid w:val="00907ACB"/>
    <w:rsid w:val="00907C70"/>
    <w:rsid w:val="00910C47"/>
    <w:rsid w:val="00911D6F"/>
    <w:rsid w:val="00912137"/>
    <w:rsid w:val="00912312"/>
    <w:rsid w:val="0091270B"/>
    <w:rsid w:val="0091272A"/>
    <w:rsid w:val="009127B8"/>
    <w:rsid w:val="009129C5"/>
    <w:rsid w:val="00912AA7"/>
    <w:rsid w:val="00912D54"/>
    <w:rsid w:val="00912DDE"/>
    <w:rsid w:val="0091314A"/>
    <w:rsid w:val="009134AE"/>
    <w:rsid w:val="00913898"/>
    <w:rsid w:val="00913EFD"/>
    <w:rsid w:val="009150E6"/>
    <w:rsid w:val="009158B9"/>
    <w:rsid w:val="009159B1"/>
    <w:rsid w:val="00915B79"/>
    <w:rsid w:val="00915D2B"/>
    <w:rsid w:val="00916570"/>
    <w:rsid w:val="009168BB"/>
    <w:rsid w:val="0091696C"/>
    <w:rsid w:val="00916B59"/>
    <w:rsid w:val="00916D4C"/>
    <w:rsid w:val="00917EDA"/>
    <w:rsid w:val="00920143"/>
    <w:rsid w:val="00920447"/>
    <w:rsid w:val="00920572"/>
    <w:rsid w:val="00920636"/>
    <w:rsid w:val="00920CE7"/>
    <w:rsid w:val="00920F9E"/>
    <w:rsid w:val="00921455"/>
    <w:rsid w:val="009218F3"/>
    <w:rsid w:val="00921DB8"/>
    <w:rsid w:val="00922368"/>
    <w:rsid w:val="0092236D"/>
    <w:rsid w:val="009229AF"/>
    <w:rsid w:val="00922ACB"/>
    <w:rsid w:val="009235E5"/>
    <w:rsid w:val="00923A5B"/>
    <w:rsid w:val="00923F41"/>
    <w:rsid w:val="0092403A"/>
    <w:rsid w:val="0092436D"/>
    <w:rsid w:val="00924858"/>
    <w:rsid w:val="00924DED"/>
    <w:rsid w:val="00924E33"/>
    <w:rsid w:val="00925072"/>
    <w:rsid w:val="009251E3"/>
    <w:rsid w:val="0092526D"/>
    <w:rsid w:val="00925A63"/>
    <w:rsid w:val="00925C5A"/>
    <w:rsid w:val="0092679A"/>
    <w:rsid w:val="009267A5"/>
    <w:rsid w:val="00926F39"/>
    <w:rsid w:val="009272A1"/>
    <w:rsid w:val="0092758F"/>
    <w:rsid w:val="00927A82"/>
    <w:rsid w:val="00927AA9"/>
    <w:rsid w:val="00927DB5"/>
    <w:rsid w:val="00930666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859"/>
    <w:rsid w:val="00932A3E"/>
    <w:rsid w:val="00932CF0"/>
    <w:rsid w:val="009332CC"/>
    <w:rsid w:val="0093348A"/>
    <w:rsid w:val="00933FC8"/>
    <w:rsid w:val="0093415B"/>
    <w:rsid w:val="009346E5"/>
    <w:rsid w:val="0093482F"/>
    <w:rsid w:val="00934916"/>
    <w:rsid w:val="00934CD5"/>
    <w:rsid w:val="00934D0C"/>
    <w:rsid w:val="0093590A"/>
    <w:rsid w:val="00935957"/>
    <w:rsid w:val="0093623D"/>
    <w:rsid w:val="009367A6"/>
    <w:rsid w:val="009370FC"/>
    <w:rsid w:val="00937111"/>
    <w:rsid w:val="00937659"/>
    <w:rsid w:val="00937CF0"/>
    <w:rsid w:val="00940203"/>
    <w:rsid w:val="00940983"/>
    <w:rsid w:val="00941CF9"/>
    <w:rsid w:val="00942D3F"/>
    <w:rsid w:val="0094306C"/>
    <w:rsid w:val="00943153"/>
    <w:rsid w:val="0094334B"/>
    <w:rsid w:val="00943716"/>
    <w:rsid w:val="00943897"/>
    <w:rsid w:val="00943BE6"/>
    <w:rsid w:val="00943CEA"/>
    <w:rsid w:val="00943D9B"/>
    <w:rsid w:val="00944178"/>
    <w:rsid w:val="0094423D"/>
    <w:rsid w:val="0094425D"/>
    <w:rsid w:val="009442A9"/>
    <w:rsid w:val="009443CF"/>
    <w:rsid w:val="0094494C"/>
    <w:rsid w:val="00944A3A"/>
    <w:rsid w:val="009459EB"/>
    <w:rsid w:val="0094632F"/>
    <w:rsid w:val="009464C1"/>
    <w:rsid w:val="0094663E"/>
    <w:rsid w:val="00946C8F"/>
    <w:rsid w:val="00946EF0"/>
    <w:rsid w:val="00947697"/>
    <w:rsid w:val="009477D4"/>
    <w:rsid w:val="009477DE"/>
    <w:rsid w:val="00950734"/>
    <w:rsid w:val="00950901"/>
    <w:rsid w:val="00951718"/>
    <w:rsid w:val="009518E4"/>
    <w:rsid w:val="00951DA1"/>
    <w:rsid w:val="009521A2"/>
    <w:rsid w:val="00952372"/>
    <w:rsid w:val="0095298D"/>
    <w:rsid w:val="00952A72"/>
    <w:rsid w:val="00952D0F"/>
    <w:rsid w:val="00952F76"/>
    <w:rsid w:val="00953663"/>
    <w:rsid w:val="00954006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9B0"/>
    <w:rsid w:val="00956F14"/>
    <w:rsid w:val="009571C1"/>
    <w:rsid w:val="009571F1"/>
    <w:rsid w:val="009572D6"/>
    <w:rsid w:val="00957515"/>
    <w:rsid w:val="00957679"/>
    <w:rsid w:val="0095791E"/>
    <w:rsid w:val="00957B38"/>
    <w:rsid w:val="00957C48"/>
    <w:rsid w:val="009605EB"/>
    <w:rsid w:val="009613FC"/>
    <w:rsid w:val="00961578"/>
    <w:rsid w:val="0096182C"/>
    <w:rsid w:val="00961988"/>
    <w:rsid w:val="00961E8A"/>
    <w:rsid w:val="00961F0A"/>
    <w:rsid w:val="00962A19"/>
    <w:rsid w:val="009633A0"/>
    <w:rsid w:val="00963483"/>
    <w:rsid w:val="009634C5"/>
    <w:rsid w:val="009635E4"/>
    <w:rsid w:val="009637F5"/>
    <w:rsid w:val="009638A8"/>
    <w:rsid w:val="00963992"/>
    <w:rsid w:val="00963B06"/>
    <w:rsid w:val="009640B1"/>
    <w:rsid w:val="0096484C"/>
    <w:rsid w:val="00964C8D"/>
    <w:rsid w:val="0096510D"/>
    <w:rsid w:val="009656E8"/>
    <w:rsid w:val="00965C54"/>
    <w:rsid w:val="00966539"/>
    <w:rsid w:val="00966848"/>
    <w:rsid w:val="00966B3C"/>
    <w:rsid w:val="00966D71"/>
    <w:rsid w:val="00967268"/>
    <w:rsid w:val="009678E3"/>
    <w:rsid w:val="00967CA3"/>
    <w:rsid w:val="00967E22"/>
    <w:rsid w:val="009702CE"/>
    <w:rsid w:val="0097063D"/>
    <w:rsid w:val="00970DB5"/>
    <w:rsid w:val="00970DE2"/>
    <w:rsid w:val="00971150"/>
    <w:rsid w:val="009714F9"/>
    <w:rsid w:val="00972080"/>
    <w:rsid w:val="009720C8"/>
    <w:rsid w:val="00972105"/>
    <w:rsid w:val="00972580"/>
    <w:rsid w:val="00972DFB"/>
    <w:rsid w:val="009733CB"/>
    <w:rsid w:val="00973424"/>
    <w:rsid w:val="009734C6"/>
    <w:rsid w:val="00973510"/>
    <w:rsid w:val="009735B8"/>
    <w:rsid w:val="00973A96"/>
    <w:rsid w:val="009741D5"/>
    <w:rsid w:val="009746D6"/>
    <w:rsid w:val="00974F8D"/>
    <w:rsid w:val="0097551E"/>
    <w:rsid w:val="0097592D"/>
    <w:rsid w:val="00975A86"/>
    <w:rsid w:val="0097649B"/>
    <w:rsid w:val="009766BC"/>
    <w:rsid w:val="00976C4D"/>
    <w:rsid w:val="00977411"/>
    <w:rsid w:val="00977699"/>
    <w:rsid w:val="00980108"/>
    <w:rsid w:val="00980330"/>
    <w:rsid w:val="00980543"/>
    <w:rsid w:val="009806D0"/>
    <w:rsid w:val="00980C9A"/>
    <w:rsid w:val="00980CFF"/>
    <w:rsid w:val="009811DD"/>
    <w:rsid w:val="0098147F"/>
    <w:rsid w:val="0098153A"/>
    <w:rsid w:val="00981D40"/>
    <w:rsid w:val="009822FA"/>
    <w:rsid w:val="0098239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ED"/>
    <w:rsid w:val="00986DDC"/>
    <w:rsid w:val="00987851"/>
    <w:rsid w:val="00987918"/>
    <w:rsid w:val="00987DFD"/>
    <w:rsid w:val="0099028E"/>
    <w:rsid w:val="00990861"/>
    <w:rsid w:val="00990D93"/>
    <w:rsid w:val="00991335"/>
    <w:rsid w:val="00991A1D"/>
    <w:rsid w:val="009923EF"/>
    <w:rsid w:val="009925B6"/>
    <w:rsid w:val="00992828"/>
    <w:rsid w:val="00992B49"/>
    <w:rsid w:val="0099395F"/>
    <w:rsid w:val="0099403F"/>
    <w:rsid w:val="009940BB"/>
    <w:rsid w:val="00994734"/>
    <w:rsid w:val="00994907"/>
    <w:rsid w:val="0099493B"/>
    <w:rsid w:val="00994A6A"/>
    <w:rsid w:val="00994A87"/>
    <w:rsid w:val="00994B6E"/>
    <w:rsid w:val="00995780"/>
    <w:rsid w:val="00995856"/>
    <w:rsid w:val="00995904"/>
    <w:rsid w:val="0099594D"/>
    <w:rsid w:val="00996250"/>
    <w:rsid w:val="009962EB"/>
    <w:rsid w:val="009962F7"/>
    <w:rsid w:val="0099675E"/>
    <w:rsid w:val="0099679D"/>
    <w:rsid w:val="0099711D"/>
    <w:rsid w:val="0099778E"/>
    <w:rsid w:val="00997B28"/>
    <w:rsid w:val="009A03BB"/>
    <w:rsid w:val="009A0AFD"/>
    <w:rsid w:val="009A0E2A"/>
    <w:rsid w:val="009A1517"/>
    <w:rsid w:val="009A2659"/>
    <w:rsid w:val="009A28D5"/>
    <w:rsid w:val="009A2CD1"/>
    <w:rsid w:val="009A2E91"/>
    <w:rsid w:val="009A322C"/>
    <w:rsid w:val="009A37CD"/>
    <w:rsid w:val="009A4595"/>
    <w:rsid w:val="009A45F1"/>
    <w:rsid w:val="009A4A4F"/>
    <w:rsid w:val="009A5242"/>
    <w:rsid w:val="009A5840"/>
    <w:rsid w:val="009A60CA"/>
    <w:rsid w:val="009A626A"/>
    <w:rsid w:val="009A65D7"/>
    <w:rsid w:val="009A6743"/>
    <w:rsid w:val="009A78CA"/>
    <w:rsid w:val="009B00F3"/>
    <w:rsid w:val="009B04CD"/>
    <w:rsid w:val="009B1F27"/>
    <w:rsid w:val="009B2382"/>
    <w:rsid w:val="009B23C5"/>
    <w:rsid w:val="009B26A1"/>
    <w:rsid w:val="009B2858"/>
    <w:rsid w:val="009B2A8A"/>
    <w:rsid w:val="009B356F"/>
    <w:rsid w:val="009B3B71"/>
    <w:rsid w:val="009B3B79"/>
    <w:rsid w:val="009B3CD1"/>
    <w:rsid w:val="009B3F09"/>
    <w:rsid w:val="009B4111"/>
    <w:rsid w:val="009B4238"/>
    <w:rsid w:val="009B4C3D"/>
    <w:rsid w:val="009B4FD0"/>
    <w:rsid w:val="009B57F4"/>
    <w:rsid w:val="009B5E51"/>
    <w:rsid w:val="009B6198"/>
    <w:rsid w:val="009B65A9"/>
    <w:rsid w:val="009B667E"/>
    <w:rsid w:val="009B6694"/>
    <w:rsid w:val="009B6BF5"/>
    <w:rsid w:val="009B6D95"/>
    <w:rsid w:val="009B6F6E"/>
    <w:rsid w:val="009B7BDB"/>
    <w:rsid w:val="009B7C8F"/>
    <w:rsid w:val="009B7FBA"/>
    <w:rsid w:val="009C02CB"/>
    <w:rsid w:val="009C0554"/>
    <w:rsid w:val="009C0D06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854"/>
    <w:rsid w:val="009C3891"/>
    <w:rsid w:val="009C3A85"/>
    <w:rsid w:val="009C3F61"/>
    <w:rsid w:val="009C4474"/>
    <w:rsid w:val="009C5570"/>
    <w:rsid w:val="009C5D03"/>
    <w:rsid w:val="009C5D43"/>
    <w:rsid w:val="009C603C"/>
    <w:rsid w:val="009C60C7"/>
    <w:rsid w:val="009C644D"/>
    <w:rsid w:val="009C672F"/>
    <w:rsid w:val="009C6811"/>
    <w:rsid w:val="009C69FC"/>
    <w:rsid w:val="009C6EAC"/>
    <w:rsid w:val="009C6ECF"/>
    <w:rsid w:val="009C7762"/>
    <w:rsid w:val="009C78A9"/>
    <w:rsid w:val="009D07CD"/>
    <w:rsid w:val="009D0968"/>
    <w:rsid w:val="009D0988"/>
    <w:rsid w:val="009D0F7B"/>
    <w:rsid w:val="009D1156"/>
    <w:rsid w:val="009D13D5"/>
    <w:rsid w:val="009D1431"/>
    <w:rsid w:val="009D1965"/>
    <w:rsid w:val="009D1F17"/>
    <w:rsid w:val="009D20F7"/>
    <w:rsid w:val="009D21B1"/>
    <w:rsid w:val="009D21EE"/>
    <w:rsid w:val="009D245D"/>
    <w:rsid w:val="009D2470"/>
    <w:rsid w:val="009D2B03"/>
    <w:rsid w:val="009D305C"/>
    <w:rsid w:val="009D33FA"/>
    <w:rsid w:val="009D374D"/>
    <w:rsid w:val="009D4710"/>
    <w:rsid w:val="009D4CD9"/>
    <w:rsid w:val="009D520C"/>
    <w:rsid w:val="009D536F"/>
    <w:rsid w:val="009D572F"/>
    <w:rsid w:val="009D5904"/>
    <w:rsid w:val="009D59C2"/>
    <w:rsid w:val="009D59ED"/>
    <w:rsid w:val="009D5B0C"/>
    <w:rsid w:val="009D5BDD"/>
    <w:rsid w:val="009D601A"/>
    <w:rsid w:val="009D6317"/>
    <w:rsid w:val="009D659A"/>
    <w:rsid w:val="009D66A2"/>
    <w:rsid w:val="009D6DA7"/>
    <w:rsid w:val="009D6EEC"/>
    <w:rsid w:val="009D7112"/>
    <w:rsid w:val="009D7274"/>
    <w:rsid w:val="009D73EB"/>
    <w:rsid w:val="009D7528"/>
    <w:rsid w:val="009D7653"/>
    <w:rsid w:val="009D7CE1"/>
    <w:rsid w:val="009D7FB1"/>
    <w:rsid w:val="009E0A84"/>
    <w:rsid w:val="009E0C2C"/>
    <w:rsid w:val="009E0D3E"/>
    <w:rsid w:val="009E110E"/>
    <w:rsid w:val="009E1242"/>
    <w:rsid w:val="009E1291"/>
    <w:rsid w:val="009E147C"/>
    <w:rsid w:val="009E1772"/>
    <w:rsid w:val="009E27F0"/>
    <w:rsid w:val="009E3969"/>
    <w:rsid w:val="009E40DE"/>
    <w:rsid w:val="009E43D9"/>
    <w:rsid w:val="009E4A86"/>
    <w:rsid w:val="009E4E48"/>
    <w:rsid w:val="009E4F30"/>
    <w:rsid w:val="009E50E5"/>
    <w:rsid w:val="009E5379"/>
    <w:rsid w:val="009E5623"/>
    <w:rsid w:val="009E56BD"/>
    <w:rsid w:val="009E597F"/>
    <w:rsid w:val="009E5C4E"/>
    <w:rsid w:val="009E6601"/>
    <w:rsid w:val="009E675E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23CA"/>
    <w:rsid w:val="009F288C"/>
    <w:rsid w:val="009F28DF"/>
    <w:rsid w:val="009F2DE2"/>
    <w:rsid w:val="009F2E9B"/>
    <w:rsid w:val="009F3013"/>
    <w:rsid w:val="009F34B9"/>
    <w:rsid w:val="009F3538"/>
    <w:rsid w:val="009F3570"/>
    <w:rsid w:val="009F3912"/>
    <w:rsid w:val="009F3C3B"/>
    <w:rsid w:val="009F3D94"/>
    <w:rsid w:val="009F414B"/>
    <w:rsid w:val="009F4D0F"/>
    <w:rsid w:val="009F5118"/>
    <w:rsid w:val="009F5538"/>
    <w:rsid w:val="009F5732"/>
    <w:rsid w:val="009F587D"/>
    <w:rsid w:val="009F5956"/>
    <w:rsid w:val="009F5C5D"/>
    <w:rsid w:val="009F5E98"/>
    <w:rsid w:val="009F6268"/>
    <w:rsid w:val="009F7FD7"/>
    <w:rsid w:val="00A00195"/>
    <w:rsid w:val="00A003CF"/>
    <w:rsid w:val="00A01295"/>
    <w:rsid w:val="00A01BC1"/>
    <w:rsid w:val="00A01F93"/>
    <w:rsid w:val="00A02180"/>
    <w:rsid w:val="00A022C5"/>
    <w:rsid w:val="00A035BD"/>
    <w:rsid w:val="00A03A6B"/>
    <w:rsid w:val="00A042B5"/>
    <w:rsid w:val="00A048B5"/>
    <w:rsid w:val="00A051DA"/>
    <w:rsid w:val="00A052DC"/>
    <w:rsid w:val="00A05B58"/>
    <w:rsid w:val="00A06580"/>
    <w:rsid w:val="00A06CA3"/>
    <w:rsid w:val="00A06E10"/>
    <w:rsid w:val="00A06EC3"/>
    <w:rsid w:val="00A071ED"/>
    <w:rsid w:val="00A07FA9"/>
    <w:rsid w:val="00A10523"/>
    <w:rsid w:val="00A107E6"/>
    <w:rsid w:val="00A10B8B"/>
    <w:rsid w:val="00A110DD"/>
    <w:rsid w:val="00A1191B"/>
    <w:rsid w:val="00A11A6F"/>
    <w:rsid w:val="00A11D15"/>
    <w:rsid w:val="00A11EB7"/>
    <w:rsid w:val="00A12041"/>
    <w:rsid w:val="00A1327D"/>
    <w:rsid w:val="00A134C0"/>
    <w:rsid w:val="00A13CEE"/>
    <w:rsid w:val="00A1444C"/>
    <w:rsid w:val="00A14DD5"/>
    <w:rsid w:val="00A14DEA"/>
    <w:rsid w:val="00A14FD7"/>
    <w:rsid w:val="00A15499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16D5"/>
    <w:rsid w:val="00A21951"/>
    <w:rsid w:val="00A21A9E"/>
    <w:rsid w:val="00A2201E"/>
    <w:rsid w:val="00A221BB"/>
    <w:rsid w:val="00A22412"/>
    <w:rsid w:val="00A227BA"/>
    <w:rsid w:val="00A22805"/>
    <w:rsid w:val="00A22BCE"/>
    <w:rsid w:val="00A22C3F"/>
    <w:rsid w:val="00A22D56"/>
    <w:rsid w:val="00A22E44"/>
    <w:rsid w:val="00A23085"/>
    <w:rsid w:val="00A23A3D"/>
    <w:rsid w:val="00A240B3"/>
    <w:rsid w:val="00A241DC"/>
    <w:rsid w:val="00A2468F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352"/>
    <w:rsid w:val="00A27592"/>
    <w:rsid w:val="00A27824"/>
    <w:rsid w:val="00A311E9"/>
    <w:rsid w:val="00A314A3"/>
    <w:rsid w:val="00A31B01"/>
    <w:rsid w:val="00A31FE4"/>
    <w:rsid w:val="00A321A0"/>
    <w:rsid w:val="00A3299B"/>
    <w:rsid w:val="00A32B7E"/>
    <w:rsid w:val="00A32C5A"/>
    <w:rsid w:val="00A32E55"/>
    <w:rsid w:val="00A330C8"/>
    <w:rsid w:val="00A33BC1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68D3"/>
    <w:rsid w:val="00A36ADB"/>
    <w:rsid w:val="00A36BD2"/>
    <w:rsid w:val="00A37060"/>
    <w:rsid w:val="00A375A8"/>
    <w:rsid w:val="00A37800"/>
    <w:rsid w:val="00A37AD7"/>
    <w:rsid w:val="00A37B31"/>
    <w:rsid w:val="00A37DE5"/>
    <w:rsid w:val="00A40AA0"/>
    <w:rsid w:val="00A40BCD"/>
    <w:rsid w:val="00A40E92"/>
    <w:rsid w:val="00A4117C"/>
    <w:rsid w:val="00A41446"/>
    <w:rsid w:val="00A41529"/>
    <w:rsid w:val="00A419C6"/>
    <w:rsid w:val="00A41A04"/>
    <w:rsid w:val="00A421A9"/>
    <w:rsid w:val="00A425F1"/>
    <w:rsid w:val="00A42E06"/>
    <w:rsid w:val="00A430D5"/>
    <w:rsid w:val="00A43576"/>
    <w:rsid w:val="00A43C55"/>
    <w:rsid w:val="00A446E8"/>
    <w:rsid w:val="00A4482C"/>
    <w:rsid w:val="00A44A26"/>
    <w:rsid w:val="00A45494"/>
    <w:rsid w:val="00A454B6"/>
    <w:rsid w:val="00A45B72"/>
    <w:rsid w:val="00A45CC5"/>
    <w:rsid w:val="00A46AF5"/>
    <w:rsid w:val="00A46BD0"/>
    <w:rsid w:val="00A47D16"/>
    <w:rsid w:val="00A47D70"/>
    <w:rsid w:val="00A503B4"/>
    <w:rsid w:val="00A50497"/>
    <w:rsid w:val="00A50629"/>
    <w:rsid w:val="00A50650"/>
    <w:rsid w:val="00A508BC"/>
    <w:rsid w:val="00A50EB8"/>
    <w:rsid w:val="00A50EE2"/>
    <w:rsid w:val="00A519EF"/>
    <w:rsid w:val="00A51D29"/>
    <w:rsid w:val="00A51FDE"/>
    <w:rsid w:val="00A51FE2"/>
    <w:rsid w:val="00A52729"/>
    <w:rsid w:val="00A5307F"/>
    <w:rsid w:val="00A53249"/>
    <w:rsid w:val="00A5367F"/>
    <w:rsid w:val="00A5430D"/>
    <w:rsid w:val="00A54621"/>
    <w:rsid w:val="00A5511D"/>
    <w:rsid w:val="00A551C1"/>
    <w:rsid w:val="00A55BC9"/>
    <w:rsid w:val="00A55E48"/>
    <w:rsid w:val="00A5661F"/>
    <w:rsid w:val="00A56903"/>
    <w:rsid w:val="00A569A7"/>
    <w:rsid w:val="00A5717B"/>
    <w:rsid w:val="00A576A2"/>
    <w:rsid w:val="00A577D2"/>
    <w:rsid w:val="00A57AF4"/>
    <w:rsid w:val="00A57CC8"/>
    <w:rsid w:val="00A57D72"/>
    <w:rsid w:val="00A6005D"/>
    <w:rsid w:val="00A601AF"/>
    <w:rsid w:val="00A60EEF"/>
    <w:rsid w:val="00A6115E"/>
    <w:rsid w:val="00A61178"/>
    <w:rsid w:val="00A612FA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E74"/>
    <w:rsid w:val="00A6513D"/>
    <w:rsid w:val="00A65331"/>
    <w:rsid w:val="00A65DD5"/>
    <w:rsid w:val="00A660DF"/>
    <w:rsid w:val="00A66126"/>
    <w:rsid w:val="00A66296"/>
    <w:rsid w:val="00A6640D"/>
    <w:rsid w:val="00A669FE"/>
    <w:rsid w:val="00A66B89"/>
    <w:rsid w:val="00A66BFC"/>
    <w:rsid w:val="00A66E75"/>
    <w:rsid w:val="00A671B2"/>
    <w:rsid w:val="00A67857"/>
    <w:rsid w:val="00A67DC1"/>
    <w:rsid w:val="00A67F6D"/>
    <w:rsid w:val="00A7002A"/>
    <w:rsid w:val="00A70166"/>
    <w:rsid w:val="00A70354"/>
    <w:rsid w:val="00A7078C"/>
    <w:rsid w:val="00A70A3F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33F"/>
    <w:rsid w:val="00A72B34"/>
    <w:rsid w:val="00A73239"/>
    <w:rsid w:val="00A735F1"/>
    <w:rsid w:val="00A737D2"/>
    <w:rsid w:val="00A73ACD"/>
    <w:rsid w:val="00A7407B"/>
    <w:rsid w:val="00A740FB"/>
    <w:rsid w:val="00A752B0"/>
    <w:rsid w:val="00A754D1"/>
    <w:rsid w:val="00A75A8D"/>
    <w:rsid w:val="00A75BA0"/>
    <w:rsid w:val="00A762DC"/>
    <w:rsid w:val="00A765E4"/>
    <w:rsid w:val="00A76DAE"/>
    <w:rsid w:val="00A809A3"/>
    <w:rsid w:val="00A81486"/>
    <w:rsid w:val="00A815EB"/>
    <w:rsid w:val="00A81BA8"/>
    <w:rsid w:val="00A81E55"/>
    <w:rsid w:val="00A8292A"/>
    <w:rsid w:val="00A82A12"/>
    <w:rsid w:val="00A83125"/>
    <w:rsid w:val="00A83176"/>
    <w:rsid w:val="00A832CA"/>
    <w:rsid w:val="00A83D98"/>
    <w:rsid w:val="00A840CB"/>
    <w:rsid w:val="00A84156"/>
    <w:rsid w:val="00A84377"/>
    <w:rsid w:val="00A850EC"/>
    <w:rsid w:val="00A85434"/>
    <w:rsid w:val="00A854E7"/>
    <w:rsid w:val="00A856FC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90256"/>
    <w:rsid w:val="00A90618"/>
    <w:rsid w:val="00A90A62"/>
    <w:rsid w:val="00A90A65"/>
    <w:rsid w:val="00A90B2D"/>
    <w:rsid w:val="00A90C89"/>
    <w:rsid w:val="00A91360"/>
    <w:rsid w:val="00A91837"/>
    <w:rsid w:val="00A92292"/>
    <w:rsid w:val="00A928B4"/>
    <w:rsid w:val="00A92BB3"/>
    <w:rsid w:val="00A92D9A"/>
    <w:rsid w:val="00A92E2F"/>
    <w:rsid w:val="00A92FC6"/>
    <w:rsid w:val="00A92FC9"/>
    <w:rsid w:val="00A94178"/>
    <w:rsid w:val="00A941C8"/>
    <w:rsid w:val="00A94285"/>
    <w:rsid w:val="00A9433B"/>
    <w:rsid w:val="00A946BC"/>
    <w:rsid w:val="00A9486B"/>
    <w:rsid w:val="00A94BA0"/>
    <w:rsid w:val="00A94E91"/>
    <w:rsid w:val="00A94FD7"/>
    <w:rsid w:val="00A95C26"/>
    <w:rsid w:val="00A9687D"/>
    <w:rsid w:val="00A969E3"/>
    <w:rsid w:val="00A96E88"/>
    <w:rsid w:val="00A96EF6"/>
    <w:rsid w:val="00A9769C"/>
    <w:rsid w:val="00A97E38"/>
    <w:rsid w:val="00A97F12"/>
    <w:rsid w:val="00AA0012"/>
    <w:rsid w:val="00AA11F6"/>
    <w:rsid w:val="00AA17BC"/>
    <w:rsid w:val="00AA18D0"/>
    <w:rsid w:val="00AA1D13"/>
    <w:rsid w:val="00AA20D6"/>
    <w:rsid w:val="00AA254B"/>
    <w:rsid w:val="00AA2F6D"/>
    <w:rsid w:val="00AA3344"/>
    <w:rsid w:val="00AA34AF"/>
    <w:rsid w:val="00AA3C41"/>
    <w:rsid w:val="00AA3F2F"/>
    <w:rsid w:val="00AA3F87"/>
    <w:rsid w:val="00AA598D"/>
    <w:rsid w:val="00AA5B10"/>
    <w:rsid w:val="00AA610D"/>
    <w:rsid w:val="00AA68DA"/>
    <w:rsid w:val="00AA6A43"/>
    <w:rsid w:val="00AA6B5F"/>
    <w:rsid w:val="00AA6C0A"/>
    <w:rsid w:val="00AA7047"/>
    <w:rsid w:val="00AB0AB2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EA8"/>
    <w:rsid w:val="00AB31CD"/>
    <w:rsid w:val="00AB327C"/>
    <w:rsid w:val="00AB328F"/>
    <w:rsid w:val="00AB3F2F"/>
    <w:rsid w:val="00AB45BA"/>
    <w:rsid w:val="00AB45EB"/>
    <w:rsid w:val="00AB4ADE"/>
    <w:rsid w:val="00AB4E07"/>
    <w:rsid w:val="00AB545E"/>
    <w:rsid w:val="00AB588B"/>
    <w:rsid w:val="00AB5C54"/>
    <w:rsid w:val="00AB644C"/>
    <w:rsid w:val="00AB657E"/>
    <w:rsid w:val="00AB67F8"/>
    <w:rsid w:val="00AB6FED"/>
    <w:rsid w:val="00AB7618"/>
    <w:rsid w:val="00AB7868"/>
    <w:rsid w:val="00AB7E84"/>
    <w:rsid w:val="00AB7EDB"/>
    <w:rsid w:val="00AB7F8B"/>
    <w:rsid w:val="00AC0B0C"/>
    <w:rsid w:val="00AC1591"/>
    <w:rsid w:val="00AC1795"/>
    <w:rsid w:val="00AC184A"/>
    <w:rsid w:val="00AC1C94"/>
    <w:rsid w:val="00AC1D17"/>
    <w:rsid w:val="00AC2638"/>
    <w:rsid w:val="00AC289E"/>
    <w:rsid w:val="00AC2B98"/>
    <w:rsid w:val="00AC2F02"/>
    <w:rsid w:val="00AC309B"/>
    <w:rsid w:val="00AC3377"/>
    <w:rsid w:val="00AC379C"/>
    <w:rsid w:val="00AC3A61"/>
    <w:rsid w:val="00AC3F33"/>
    <w:rsid w:val="00AC3FA6"/>
    <w:rsid w:val="00AC4726"/>
    <w:rsid w:val="00AC4DBA"/>
    <w:rsid w:val="00AC52A1"/>
    <w:rsid w:val="00AC5B94"/>
    <w:rsid w:val="00AC6043"/>
    <w:rsid w:val="00AC60B0"/>
    <w:rsid w:val="00AC658B"/>
    <w:rsid w:val="00AC6638"/>
    <w:rsid w:val="00AC6648"/>
    <w:rsid w:val="00AC6695"/>
    <w:rsid w:val="00AC6835"/>
    <w:rsid w:val="00AC6D65"/>
    <w:rsid w:val="00AC704F"/>
    <w:rsid w:val="00AC75DE"/>
    <w:rsid w:val="00AC7BFF"/>
    <w:rsid w:val="00AD00AD"/>
    <w:rsid w:val="00AD00DF"/>
    <w:rsid w:val="00AD027C"/>
    <w:rsid w:val="00AD08E1"/>
    <w:rsid w:val="00AD0E0B"/>
    <w:rsid w:val="00AD16E6"/>
    <w:rsid w:val="00AD1736"/>
    <w:rsid w:val="00AD1D89"/>
    <w:rsid w:val="00AD2242"/>
    <w:rsid w:val="00AD2575"/>
    <w:rsid w:val="00AD2673"/>
    <w:rsid w:val="00AD26E2"/>
    <w:rsid w:val="00AD2737"/>
    <w:rsid w:val="00AD27B5"/>
    <w:rsid w:val="00AD2A39"/>
    <w:rsid w:val="00AD37B2"/>
    <w:rsid w:val="00AD3E56"/>
    <w:rsid w:val="00AD3F50"/>
    <w:rsid w:val="00AD4125"/>
    <w:rsid w:val="00AD46D3"/>
    <w:rsid w:val="00AD4842"/>
    <w:rsid w:val="00AD6BE4"/>
    <w:rsid w:val="00AD6CE0"/>
    <w:rsid w:val="00AD7088"/>
    <w:rsid w:val="00AD7161"/>
    <w:rsid w:val="00AD7680"/>
    <w:rsid w:val="00AD773B"/>
    <w:rsid w:val="00AD77D4"/>
    <w:rsid w:val="00AD7F48"/>
    <w:rsid w:val="00AE0070"/>
    <w:rsid w:val="00AE054E"/>
    <w:rsid w:val="00AE08C4"/>
    <w:rsid w:val="00AE0BB6"/>
    <w:rsid w:val="00AE0E00"/>
    <w:rsid w:val="00AE132D"/>
    <w:rsid w:val="00AE1442"/>
    <w:rsid w:val="00AE1CD4"/>
    <w:rsid w:val="00AE224E"/>
    <w:rsid w:val="00AE23FD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5C9"/>
    <w:rsid w:val="00AE5C4E"/>
    <w:rsid w:val="00AE5C62"/>
    <w:rsid w:val="00AE5D62"/>
    <w:rsid w:val="00AE6094"/>
    <w:rsid w:val="00AE61DF"/>
    <w:rsid w:val="00AE62AA"/>
    <w:rsid w:val="00AE653F"/>
    <w:rsid w:val="00AE6802"/>
    <w:rsid w:val="00AE694B"/>
    <w:rsid w:val="00AE6ED3"/>
    <w:rsid w:val="00AE6FFB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CD2"/>
    <w:rsid w:val="00AF32E0"/>
    <w:rsid w:val="00AF3C68"/>
    <w:rsid w:val="00AF4547"/>
    <w:rsid w:val="00AF5428"/>
    <w:rsid w:val="00AF55BE"/>
    <w:rsid w:val="00AF5791"/>
    <w:rsid w:val="00AF5D40"/>
    <w:rsid w:val="00AF6141"/>
    <w:rsid w:val="00AF640C"/>
    <w:rsid w:val="00AF79C1"/>
    <w:rsid w:val="00B00629"/>
    <w:rsid w:val="00B00A78"/>
    <w:rsid w:val="00B01038"/>
    <w:rsid w:val="00B01CA4"/>
    <w:rsid w:val="00B01D14"/>
    <w:rsid w:val="00B01E8F"/>
    <w:rsid w:val="00B025B8"/>
    <w:rsid w:val="00B034ED"/>
    <w:rsid w:val="00B03641"/>
    <w:rsid w:val="00B03724"/>
    <w:rsid w:val="00B03B41"/>
    <w:rsid w:val="00B03BBA"/>
    <w:rsid w:val="00B03D41"/>
    <w:rsid w:val="00B0487C"/>
    <w:rsid w:val="00B04A53"/>
    <w:rsid w:val="00B04F6B"/>
    <w:rsid w:val="00B062DC"/>
    <w:rsid w:val="00B06521"/>
    <w:rsid w:val="00B066DF"/>
    <w:rsid w:val="00B066EB"/>
    <w:rsid w:val="00B06C41"/>
    <w:rsid w:val="00B070AD"/>
    <w:rsid w:val="00B073DE"/>
    <w:rsid w:val="00B07652"/>
    <w:rsid w:val="00B07A00"/>
    <w:rsid w:val="00B07EDE"/>
    <w:rsid w:val="00B10660"/>
    <w:rsid w:val="00B1088C"/>
    <w:rsid w:val="00B11897"/>
    <w:rsid w:val="00B11B1B"/>
    <w:rsid w:val="00B11B8E"/>
    <w:rsid w:val="00B1208E"/>
    <w:rsid w:val="00B12732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B6A"/>
    <w:rsid w:val="00B14C70"/>
    <w:rsid w:val="00B15220"/>
    <w:rsid w:val="00B152B0"/>
    <w:rsid w:val="00B154B3"/>
    <w:rsid w:val="00B15578"/>
    <w:rsid w:val="00B157CD"/>
    <w:rsid w:val="00B15A4F"/>
    <w:rsid w:val="00B15F13"/>
    <w:rsid w:val="00B1620A"/>
    <w:rsid w:val="00B16573"/>
    <w:rsid w:val="00B169A1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0FF2"/>
    <w:rsid w:val="00B21027"/>
    <w:rsid w:val="00B21468"/>
    <w:rsid w:val="00B21D71"/>
    <w:rsid w:val="00B21EB3"/>
    <w:rsid w:val="00B21F10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22B"/>
    <w:rsid w:val="00B26B11"/>
    <w:rsid w:val="00B26C0C"/>
    <w:rsid w:val="00B27068"/>
    <w:rsid w:val="00B271A4"/>
    <w:rsid w:val="00B272B6"/>
    <w:rsid w:val="00B272D6"/>
    <w:rsid w:val="00B2753C"/>
    <w:rsid w:val="00B2766D"/>
    <w:rsid w:val="00B27830"/>
    <w:rsid w:val="00B27F9F"/>
    <w:rsid w:val="00B304B4"/>
    <w:rsid w:val="00B305A2"/>
    <w:rsid w:val="00B30741"/>
    <w:rsid w:val="00B32D69"/>
    <w:rsid w:val="00B3304F"/>
    <w:rsid w:val="00B33A7D"/>
    <w:rsid w:val="00B33F2C"/>
    <w:rsid w:val="00B34FD4"/>
    <w:rsid w:val="00B35348"/>
    <w:rsid w:val="00B35530"/>
    <w:rsid w:val="00B35E3C"/>
    <w:rsid w:val="00B36659"/>
    <w:rsid w:val="00B36866"/>
    <w:rsid w:val="00B368F6"/>
    <w:rsid w:val="00B370A9"/>
    <w:rsid w:val="00B375AD"/>
    <w:rsid w:val="00B37616"/>
    <w:rsid w:val="00B376CF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687"/>
    <w:rsid w:val="00B417B9"/>
    <w:rsid w:val="00B4193F"/>
    <w:rsid w:val="00B42128"/>
    <w:rsid w:val="00B4217F"/>
    <w:rsid w:val="00B4222D"/>
    <w:rsid w:val="00B42235"/>
    <w:rsid w:val="00B42AA5"/>
    <w:rsid w:val="00B431A8"/>
    <w:rsid w:val="00B43603"/>
    <w:rsid w:val="00B43A19"/>
    <w:rsid w:val="00B43AAF"/>
    <w:rsid w:val="00B4411E"/>
    <w:rsid w:val="00B44313"/>
    <w:rsid w:val="00B443F8"/>
    <w:rsid w:val="00B4579C"/>
    <w:rsid w:val="00B46885"/>
    <w:rsid w:val="00B4691E"/>
    <w:rsid w:val="00B46EAB"/>
    <w:rsid w:val="00B47226"/>
    <w:rsid w:val="00B47716"/>
    <w:rsid w:val="00B479C7"/>
    <w:rsid w:val="00B47D29"/>
    <w:rsid w:val="00B47ED7"/>
    <w:rsid w:val="00B509F0"/>
    <w:rsid w:val="00B50AD1"/>
    <w:rsid w:val="00B51CD9"/>
    <w:rsid w:val="00B51E1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8D8"/>
    <w:rsid w:val="00B54F9C"/>
    <w:rsid w:val="00B551DD"/>
    <w:rsid w:val="00B55422"/>
    <w:rsid w:val="00B557EF"/>
    <w:rsid w:val="00B55855"/>
    <w:rsid w:val="00B55E1D"/>
    <w:rsid w:val="00B566FB"/>
    <w:rsid w:val="00B56991"/>
    <w:rsid w:val="00B56C1F"/>
    <w:rsid w:val="00B56F0F"/>
    <w:rsid w:val="00B5701B"/>
    <w:rsid w:val="00B575E5"/>
    <w:rsid w:val="00B577B0"/>
    <w:rsid w:val="00B57887"/>
    <w:rsid w:val="00B57E37"/>
    <w:rsid w:val="00B57F10"/>
    <w:rsid w:val="00B57F91"/>
    <w:rsid w:val="00B6012C"/>
    <w:rsid w:val="00B603C0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35F9"/>
    <w:rsid w:val="00B638C5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AAD"/>
    <w:rsid w:val="00B70137"/>
    <w:rsid w:val="00B70807"/>
    <w:rsid w:val="00B70A77"/>
    <w:rsid w:val="00B70AE6"/>
    <w:rsid w:val="00B70AE9"/>
    <w:rsid w:val="00B717F0"/>
    <w:rsid w:val="00B718E0"/>
    <w:rsid w:val="00B71D69"/>
    <w:rsid w:val="00B723E0"/>
    <w:rsid w:val="00B729A7"/>
    <w:rsid w:val="00B72A15"/>
    <w:rsid w:val="00B72F95"/>
    <w:rsid w:val="00B736BA"/>
    <w:rsid w:val="00B7380F"/>
    <w:rsid w:val="00B73E88"/>
    <w:rsid w:val="00B747DD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AF5"/>
    <w:rsid w:val="00B823A4"/>
    <w:rsid w:val="00B82C2A"/>
    <w:rsid w:val="00B8300A"/>
    <w:rsid w:val="00B831AF"/>
    <w:rsid w:val="00B833A0"/>
    <w:rsid w:val="00B8365A"/>
    <w:rsid w:val="00B839E5"/>
    <w:rsid w:val="00B83F09"/>
    <w:rsid w:val="00B845D2"/>
    <w:rsid w:val="00B847E9"/>
    <w:rsid w:val="00B84A2E"/>
    <w:rsid w:val="00B84E9A"/>
    <w:rsid w:val="00B851D3"/>
    <w:rsid w:val="00B85337"/>
    <w:rsid w:val="00B854A7"/>
    <w:rsid w:val="00B86154"/>
    <w:rsid w:val="00B86204"/>
    <w:rsid w:val="00B863F3"/>
    <w:rsid w:val="00B867E4"/>
    <w:rsid w:val="00B867F4"/>
    <w:rsid w:val="00B86CAE"/>
    <w:rsid w:val="00B86F96"/>
    <w:rsid w:val="00B87C75"/>
    <w:rsid w:val="00B87EC9"/>
    <w:rsid w:val="00B900DE"/>
    <w:rsid w:val="00B9018F"/>
    <w:rsid w:val="00B90618"/>
    <w:rsid w:val="00B909DE"/>
    <w:rsid w:val="00B9147F"/>
    <w:rsid w:val="00B91B6C"/>
    <w:rsid w:val="00B91CA0"/>
    <w:rsid w:val="00B92729"/>
    <w:rsid w:val="00B927A5"/>
    <w:rsid w:val="00B927ED"/>
    <w:rsid w:val="00B92873"/>
    <w:rsid w:val="00B928DC"/>
    <w:rsid w:val="00B9304B"/>
    <w:rsid w:val="00B93173"/>
    <w:rsid w:val="00B9356A"/>
    <w:rsid w:val="00B949C5"/>
    <w:rsid w:val="00B94FCE"/>
    <w:rsid w:val="00B9525A"/>
    <w:rsid w:val="00B955FE"/>
    <w:rsid w:val="00B95D6E"/>
    <w:rsid w:val="00B961DD"/>
    <w:rsid w:val="00B96528"/>
    <w:rsid w:val="00B96578"/>
    <w:rsid w:val="00B965E6"/>
    <w:rsid w:val="00B96712"/>
    <w:rsid w:val="00B9673A"/>
    <w:rsid w:val="00B96AFA"/>
    <w:rsid w:val="00BA0050"/>
    <w:rsid w:val="00BA07CB"/>
    <w:rsid w:val="00BA0C53"/>
    <w:rsid w:val="00BA1214"/>
    <w:rsid w:val="00BA12E3"/>
    <w:rsid w:val="00BA1BD8"/>
    <w:rsid w:val="00BA21F5"/>
    <w:rsid w:val="00BA2321"/>
    <w:rsid w:val="00BA26F7"/>
    <w:rsid w:val="00BA2A07"/>
    <w:rsid w:val="00BA2CC3"/>
    <w:rsid w:val="00BA322A"/>
    <w:rsid w:val="00BA3285"/>
    <w:rsid w:val="00BA337D"/>
    <w:rsid w:val="00BA3600"/>
    <w:rsid w:val="00BA3735"/>
    <w:rsid w:val="00BA3E0D"/>
    <w:rsid w:val="00BA3EDB"/>
    <w:rsid w:val="00BA429C"/>
    <w:rsid w:val="00BA45E8"/>
    <w:rsid w:val="00BA470A"/>
    <w:rsid w:val="00BA4D04"/>
    <w:rsid w:val="00BA548F"/>
    <w:rsid w:val="00BA5CC4"/>
    <w:rsid w:val="00BA6589"/>
    <w:rsid w:val="00BA67FD"/>
    <w:rsid w:val="00BA7259"/>
    <w:rsid w:val="00BB05F6"/>
    <w:rsid w:val="00BB087E"/>
    <w:rsid w:val="00BB0F01"/>
    <w:rsid w:val="00BB11CA"/>
    <w:rsid w:val="00BB1432"/>
    <w:rsid w:val="00BB156D"/>
    <w:rsid w:val="00BB16D9"/>
    <w:rsid w:val="00BB18AB"/>
    <w:rsid w:val="00BB2453"/>
    <w:rsid w:val="00BB33F0"/>
    <w:rsid w:val="00BB3629"/>
    <w:rsid w:val="00BB3F8E"/>
    <w:rsid w:val="00BB421D"/>
    <w:rsid w:val="00BB46DE"/>
    <w:rsid w:val="00BB47A9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A69"/>
    <w:rsid w:val="00BC0D3F"/>
    <w:rsid w:val="00BC14C8"/>
    <w:rsid w:val="00BC1930"/>
    <w:rsid w:val="00BC2147"/>
    <w:rsid w:val="00BC313E"/>
    <w:rsid w:val="00BC3302"/>
    <w:rsid w:val="00BC378D"/>
    <w:rsid w:val="00BC37A1"/>
    <w:rsid w:val="00BC382A"/>
    <w:rsid w:val="00BC3911"/>
    <w:rsid w:val="00BC3989"/>
    <w:rsid w:val="00BC39FE"/>
    <w:rsid w:val="00BC3E43"/>
    <w:rsid w:val="00BC3E5A"/>
    <w:rsid w:val="00BC4018"/>
    <w:rsid w:val="00BC427A"/>
    <w:rsid w:val="00BC43BD"/>
    <w:rsid w:val="00BC4452"/>
    <w:rsid w:val="00BC470D"/>
    <w:rsid w:val="00BC4CBC"/>
    <w:rsid w:val="00BC5016"/>
    <w:rsid w:val="00BC51C6"/>
    <w:rsid w:val="00BC5207"/>
    <w:rsid w:val="00BC54E7"/>
    <w:rsid w:val="00BC54EC"/>
    <w:rsid w:val="00BC5DE7"/>
    <w:rsid w:val="00BC631F"/>
    <w:rsid w:val="00BC679B"/>
    <w:rsid w:val="00BC683B"/>
    <w:rsid w:val="00BC69DC"/>
    <w:rsid w:val="00BC69F6"/>
    <w:rsid w:val="00BC703E"/>
    <w:rsid w:val="00BC7279"/>
    <w:rsid w:val="00BC7BE2"/>
    <w:rsid w:val="00BC7DDA"/>
    <w:rsid w:val="00BD0174"/>
    <w:rsid w:val="00BD08B3"/>
    <w:rsid w:val="00BD08D0"/>
    <w:rsid w:val="00BD10A6"/>
    <w:rsid w:val="00BD11CA"/>
    <w:rsid w:val="00BD11FB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25E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E05A9"/>
    <w:rsid w:val="00BE07F9"/>
    <w:rsid w:val="00BE0CE9"/>
    <w:rsid w:val="00BE0D4D"/>
    <w:rsid w:val="00BE1185"/>
    <w:rsid w:val="00BE11BD"/>
    <w:rsid w:val="00BE1253"/>
    <w:rsid w:val="00BE1439"/>
    <w:rsid w:val="00BE183C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644"/>
    <w:rsid w:val="00BE26A7"/>
    <w:rsid w:val="00BE2AF9"/>
    <w:rsid w:val="00BE31B0"/>
    <w:rsid w:val="00BE35F8"/>
    <w:rsid w:val="00BE3878"/>
    <w:rsid w:val="00BE3923"/>
    <w:rsid w:val="00BE43B9"/>
    <w:rsid w:val="00BE4550"/>
    <w:rsid w:val="00BE552D"/>
    <w:rsid w:val="00BE563B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29C"/>
    <w:rsid w:val="00BF03D1"/>
    <w:rsid w:val="00BF0530"/>
    <w:rsid w:val="00BF0BA0"/>
    <w:rsid w:val="00BF0F68"/>
    <w:rsid w:val="00BF1063"/>
    <w:rsid w:val="00BF1094"/>
    <w:rsid w:val="00BF14D6"/>
    <w:rsid w:val="00BF185C"/>
    <w:rsid w:val="00BF1BD5"/>
    <w:rsid w:val="00BF23DF"/>
    <w:rsid w:val="00BF2492"/>
    <w:rsid w:val="00BF2D60"/>
    <w:rsid w:val="00BF33C6"/>
    <w:rsid w:val="00BF3967"/>
    <w:rsid w:val="00BF3C08"/>
    <w:rsid w:val="00BF3D1B"/>
    <w:rsid w:val="00BF3F53"/>
    <w:rsid w:val="00BF4370"/>
    <w:rsid w:val="00BF49AD"/>
    <w:rsid w:val="00BF4CD1"/>
    <w:rsid w:val="00BF4DE5"/>
    <w:rsid w:val="00BF4E4E"/>
    <w:rsid w:val="00BF4EEB"/>
    <w:rsid w:val="00BF4F51"/>
    <w:rsid w:val="00BF5033"/>
    <w:rsid w:val="00BF5331"/>
    <w:rsid w:val="00BF5758"/>
    <w:rsid w:val="00BF57FC"/>
    <w:rsid w:val="00BF626C"/>
    <w:rsid w:val="00BF693E"/>
    <w:rsid w:val="00BF6A32"/>
    <w:rsid w:val="00BF6B24"/>
    <w:rsid w:val="00BF6D55"/>
    <w:rsid w:val="00BF7282"/>
    <w:rsid w:val="00BF7606"/>
    <w:rsid w:val="00BF7841"/>
    <w:rsid w:val="00C00C40"/>
    <w:rsid w:val="00C012D6"/>
    <w:rsid w:val="00C01D29"/>
    <w:rsid w:val="00C0286E"/>
    <w:rsid w:val="00C02A5A"/>
    <w:rsid w:val="00C02D62"/>
    <w:rsid w:val="00C0320D"/>
    <w:rsid w:val="00C03F20"/>
    <w:rsid w:val="00C04C82"/>
    <w:rsid w:val="00C05574"/>
    <w:rsid w:val="00C05631"/>
    <w:rsid w:val="00C05AC4"/>
    <w:rsid w:val="00C05CEC"/>
    <w:rsid w:val="00C05E18"/>
    <w:rsid w:val="00C062AA"/>
    <w:rsid w:val="00C0663C"/>
    <w:rsid w:val="00C0786C"/>
    <w:rsid w:val="00C07A30"/>
    <w:rsid w:val="00C07A92"/>
    <w:rsid w:val="00C1017D"/>
    <w:rsid w:val="00C101C5"/>
    <w:rsid w:val="00C102AB"/>
    <w:rsid w:val="00C102D8"/>
    <w:rsid w:val="00C1103A"/>
    <w:rsid w:val="00C112A0"/>
    <w:rsid w:val="00C11AE5"/>
    <w:rsid w:val="00C11C39"/>
    <w:rsid w:val="00C11ED3"/>
    <w:rsid w:val="00C11FBD"/>
    <w:rsid w:val="00C1234B"/>
    <w:rsid w:val="00C12514"/>
    <w:rsid w:val="00C126B3"/>
    <w:rsid w:val="00C1345D"/>
    <w:rsid w:val="00C1372E"/>
    <w:rsid w:val="00C138E4"/>
    <w:rsid w:val="00C13D83"/>
    <w:rsid w:val="00C13F0D"/>
    <w:rsid w:val="00C140B5"/>
    <w:rsid w:val="00C14675"/>
    <w:rsid w:val="00C14719"/>
    <w:rsid w:val="00C14AC4"/>
    <w:rsid w:val="00C14B64"/>
    <w:rsid w:val="00C15043"/>
    <w:rsid w:val="00C15132"/>
    <w:rsid w:val="00C151B7"/>
    <w:rsid w:val="00C151E9"/>
    <w:rsid w:val="00C1560A"/>
    <w:rsid w:val="00C16008"/>
    <w:rsid w:val="00C166A6"/>
    <w:rsid w:val="00C16C6B"/>
    <w:rsid w:val="00C16F8E"/>
    <w:rsid w:val="00C1720E"/>
    <w:rsid w:val="00C17B16"/>
    <w:rsid w:val="00C17E0B"/>
    <w:rsid w:val="00C205B8"/>
    <w:rsid w:val="00C20D64"/>
    <w:rsid w:val="00C20EA0"/>
    <w:rsid w:val="00C21AE2"/>
    <w:rsid w:val="00C21C17"/>
    <w:rsid w:val="00C22467"/>
    <w:rsid w:val="00C22C87"/>
    <w:rsid w:val="00C22EED"/>
    <w:rsid w:val="00C235DA"/>
    <w:rsid w:val="00C23C68"/>
    <w:rsid w:val="00C241BF"/>
    <w:rsid w:val="00C24BBD"/>
    <w:rsid w:val="00C24FAD"/>
    <w:rsid w:val="00C25438"/>
    <w:rsid w:val="00C25766"/>
    <w:rsid w:val="00C25A3E"/>
    <w:rsid w:val="00C25AD2"/>
    <w:rsid w:val="00C25EA2"/>
    <w:rsid w:val="00C25FEC"/>
    <w:rsid w:val="00C2609B"/>
    <w:rsid w:val="00C26468"/>
    <w:rsid w:val="00C2649C"/>
    <w:rsid w:val="00C26652"/>
    <w:rsid w:val="00C26B89"/>
    <w:rsid w:val="00C26E0F"/>
    <w:rsid w:val="00C274F0"/>
    <w:rsid w:val="00C278C2"/>
    <w:rsid w:val="00C3002E"/>
    <w:rsid w:val="00C3037A"/>
    <w:rsid w:val="00C3050D"/>
    <w:rsid w:val="00C30641"/>
    <w:rsid w:val="00C30895"/>
    <w:rsid w:val="00C30C4F"/>
    <w:rsid w:val="00C30C88"/>
    <w:rsid w:val="00C30F38"/>
    <w:rsid w:val="00C31780"/>
    <w:rsid w:val="00C31A6A"/>
    <w:rsid w:val="00C31BD5"/>
    <w:rsid w:val="00C31F02"/>
    <w:rsid w:val="00C3221C"/>
    <w:rsid w:val="00C32572"/>
    <w:rsid w:val="00C3265F"/>
    <w:rsid w:val="00C32C6F"/>
    <w:rsid w:val="00C32DCE"/>
    <w:rsid w:val="00C32F1C"/>
    <w:rsid w:val="00C330F7"/>
    <w:rsid w:val="00C3327B"/>
    <w:rsid w:val="00C333DB"/>
    <w:rsid w:val="00C33554"/>
    <w:rsid w:val="00C3358F"/>
    <w:rsid w:val="00C339D4"/>
    <w:rsid w:val="00C33A87"/>
    <w:rsid w:val="00C33EDA"/>
    <w:rsid w:val="00C348A6"/>
    <w:rsid w:val="00C34C43"/>
    <w:rsid w:val="00C354EE"/>
    <w:rsid w:val="00C356C6"/>
    <w:rsid w:val="00C3604D"/>
    <w:rsid w:val="00C364D6"/>
    <w:rsid w:val="00C36A13"/>
    <w:rsid w:val="00C36C1B"/>
    <w:rsid w:val="00C37921"/>
    <w:rsid w:val="00C37C24"/>
    <w:rsid w:val="00C40209"/>
    <w:rsid w:val="00C405DC"/>
    <w:rsid w:val="00C409C9"/>
    <w:rsid w:val="00C40C9D"/>
    <w:rsid w:val="00C417C3"/>
    <w:rsid w:val="00C41929"/>
    <w:rsid w:val="00C419F2"/>
    <w:rsid w:val="00C41AE1"/>
    <w:rsid w:val="00C41CC8"/>
    <w:rsid w:val="00C423D1"/>
    <w:rsid w:val="00C42A83"/>
    <w:rsid w:val="00C42F37"/>
    <w:rsid w:val="00C42F52"/>
    <w:rsid w:val="00C43323"/>
    <w:rsid w:val="00C43749"/>
    <w:rsid w:val="00C43D51"/>
    <w:rsid w:val="00C44011"/>
    <w:rsid w:val="00C440C7"/>
    <w:rsid w:val="00C4418F"/>
    <w:rsid w:val="00C44222"/>
    <w:rsid w:val="00C45439"/>
    <w:rsid w:val="00C45BB0"/>
    <w:rsid w:val="00C45C78"/>
    <w:rsid w:val="00C4671C"/>
    <w:rsid w:val="00C46DB4"/>
    <w:rsid w:val="00C46F1A"/>
    <w:rsid w:val="00C46FB4"/>
    <w:rsid w:val="00C47037"/>
    <w:rsid w:val="00C476F3"/>
    <w:rsid w:val="00C479DA"/>
    <w:rsid w:val="00C47B59"/>
    <w:rsid w:val="00C47D0F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946"/>
    <w:rsid w:val="00C51959"/>
    <w:rsid w:val="00C51A51"/>
    <w:rsid w:val="00C51AFD"/>
    <w:rsid w:val="00C51BD4"/>
    <w:rsid w:val="00C524E1"/>
    <w:rsid w:val="00C5290D"/>
    <w:rsid w:val="00C52A72"/>
    <w:rsid w:val="00C52EDA"/>
    <w:rsid w:val="00C531DE"/>
    <w:rsid w:val="00C53300"/>
    <w:rsid w:val="00C53882"/>
    <w:rsid w:val="00C53DBA"/>
    <w:rsid w:val="00C53DE1"/>
    <w:rsid w:val="00C540D0"/>
    <w:rsid w:val="00C552FC"/>
    <w:rsid w:val="00C55578"/>
    <w:rsid w:val="00C55D57"/>
    <w:rsid w:val="00C56037"/>
    <w:rsid w:val="00C5662A"/>
    <w:rsid w:val="00C56A35"/>
    <w:rsid w:val="00C56B3C"/>
    <w:rsid w:val="00C56DC2"/>
    <w:rsid w:val="00C570BB"/>
    <w:rsid w:val="00C57DBF"/>
    <w:rsid w:val="00C57F89"/>
    <w:rsid w:val="00C60578"/>
    <w:rsid w:val="00C60B52"/>
    <w:rsid w:val="00C60C33"/>
    <w:rsid w:val="00C6111F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3F2"/>
    <w:rsid w:val="00C6342E"/>
    <w:rsid w:val="00C63B04"/>
    <w:rsid w:val="00C63C1B"/>
    <w:rsid w:val="00C63C6E"/>
    <w:rsid w:val="00C64011"/>
    <w:rsid w:val="00C6425F"/>
    <w:rsid w:val="00C64A7D"/>
    <w:rsid w:val="00C64E05"/>
    <w:rsid w:val="00C64F5E"/>
    <w:rsid w:val="00C6555D"/>
    <w:rsid w:val="00C65C03"/>
    <w:rsid w:val="00C66569"/>
    <w:rsid w:val="00C6657E"/>
    <w:rsid w:val="00C66815"/>
    <w:rsid w:val="00C66953"/>
    <w:rsid w:val="00C6732D"/>
    <w:rsid w:val="00C67B1A"/>
    <w:rsid w:val="00C67C56"/>
    <w:rsid w:val="00C700B1"/>
    <w:rsid w:val="00C70161"/>
    <w:rsid w:val="00C70B34"/>
    <w:rsid w:val="00C70EB4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A93"/>
    <w:rsid w:val="00C746C0"/>
    <w:rsid w:val="00C749BC"/>
    <w:rsid w:val="00C74D1B"/>
    <w:rsid w:val="00C756CA"/>
    <w:rsid w:val="00C759A3"/>
    <w:rsid w:val="00C75BD8"/>
    <w:rsid w:val="00C765F2"/>
    <w:rsid w:val="00C766EE"/>
    <w:rsid w:val="00C76A64"/>
    <w:rsid w:val="00C76A97"/>
    <w:rsid w:val="00C76D27"/>
    <w:rsid w:val="00C76D4B"/>
    <w:rsid w:val="00C7700D"/>
    <w:rsid w:val="00C771D2"/>
    <w:rsid w:val="00C775BD"/>
    <w:rsid w:val="00C778E1"/>
    <w:rsid w:val="00C77B8D"/>
    <w:rsid w:val="00C8008B"/>
    <w:rsid w:val="00C80170"/>
    <w:rsid w:val="00C803C5"/>
    <w:rsid w:val="00C80DF5"/>
    <w:rsid w:val="00C80F5D"/>
    <w:rsid w:val="00C810F4"/>
    <w:rsid w:val="00C81166"/>
    <w:rsid w:val="00C81F56"/>
    <w:rsid w:val="00C820B1"/>
    <w:rsid w:val="00C821B5"/>
    <w:rsid w:val="00C828D0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B0A"/>
    <w:rsid w:val="00C85E9F"/>
    <w:rsid w:val="00C85F5C"/>
    <w:rsid w:val="00C8667D"/>
    <w:rsid w:val="00C86BBB"/>
    <w:rsid w:val="00C86BBF"/>
    <w:rsid w:val="00C86D46"/>
    <w:rsid w:val="00C87030"/>
    <w:rsid w:val="00C873B3"/>
    <w:rsid w:val="00C87DA8"/>
    <w:rsid w:val="00C9079D"/>
    <w:rsid w:val="00C90990"/>
    <w:rsid w:val="00C90B09"/>
    <w:rsid w:val="00C90E86"/>
    <w:rsid w:val="00C91914"/>
    <w:rsid w:val="00C919B4"/>
    <w:rsid w:val="00C91C98"/>
    <w:rsid w:val="00C91E2E"/>
    <w:rsid w:val="00C92215"/>
    <w:rsid w:val="00C9297D"/>
    <w:rsid w:val="00C92B4E"/>
    <w:rsid w:val="00C92DE7"/>
    <w:rsid w:val="00C933C5"/>
    <w:rsid w:val="00C937BB"/>
    <w:rsid w:val="00C9393C"/>
    <w:rsid w:val="00C93CE8"/>
    <w:rsid w:val="00C94AA8"/>
    <w:rsid w:val="00C952B5"/>
    <w:rsid w:val="00C9531F"/>
    <w:rsid w:val="00C955C6"/>
    <w:rsid w:val="00C95640"/>
    <w:rsid w:val="00C95FD8"/>
    <w:rsid w:val="00C973B4"/>
    <w:rsid w:val="00C974C3"/>
    <w:rsid w:val="00C97E2F"/>
    <w:rsid w:val="00CA0183"/>
    <w:rsid w:val="00CA020C"/>
    <w:rsid w:val="00CA0491"/>
    <w:rsid w:val="00CA0E31"/>
    <w:rsid w:val="00CA1847"/>
    <w:rsid w:val="00CA27AA"/>
    <w:rsid w:val="00CA2B7E"/>
    <w:rsid w:val="00CA2DC4"/>
    <w:rsid w:val="00CA31B2"/>
    <w:rsid w:val="00CA3331"/>
    <w:rsid w:val="00CA3393"/>
    <w:rsid w:val="00CA3875"/>
    <w:rsid w:val="00CA394D"/>
    <w:rsid w:val="00CA3CD7"/>
    <w:rsid w:val="00CA402B"/>
    <w:rsid w:val="00CA488A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C73"/>
    <w:rsid w:val="00CA6C8D"/>
    <w:rsid w:val="00CA733F"/>
    <w:rsid w:val="00CA7A83"/>
    <w:rsid w:val="00CB03A8"/>
    <w:rsid w:val="00CB06F4"/>
    <w:rsid w:val="00CB152C"/>
    <w:rsid w:val="00CB2655"/>
    <w:rsid w:val="00CB295E"/>
    <w:rsid w:val="00CB309D"/>
    <w:rsid w:val="00CB3146"/>
    <w:rsid w:val="00CB31C7"/>
    <w:rsid w:val="00CB3755"/>
    <w:rsid w:val="00CB398E"/>
    <w:rsid w:val="00CB3F3F"/>
    <w:rsid w:val="00CB41D6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456"/>
    <w:rsid w:val="00CB7660"/>
    <w:rsid w:val="00CB7C0F"/>
    <w:rsid w:val="00CB7CD5"/>
    <w:rsid w:val="00CC0473"/>
    <w:rsid w:val="00CC0B88"/>
    <w:rsid w:val="00CC1C39"/>
    <w:rsid w:val="00CC1C78"/>
    <w:rsid w:val="00CC25CF"/>
    <w:rsid w:val="00CC29B9"/>
    <w:rsid w:val="00CC2DB3"/>
    <w:rsid w:val="00CC324D"/>
    <w:rsid w:val="00CC38BB"/>
    <w:rsid w:val="00CC3E79"/>
    <w:rsid w:val="00CC3F8D"/>
    <w:rsid w:val="00CC43EC"/>
    <w:rsid w:val="00CC4703"/>
    <w:rsid w:val="00CC48CE"/>
    <w:rsid w:val="00CC4EE8"/>
    <w:rsid w:val="00CC54BA"/>
    <w:rsid w:val="00CC5886"/>
    <w:rsid w:val="00CC5992"/>
    <w:rsid w:val="00CC5CDA"/>
    <w:rsid w:val="00CC6612"/>
    <w:rsid w:val="00CC6977"/>
    <w:rsid w:val="00CC6E09"/>
    <w:rsid w:val="00CC7B2A"/>
    <w:rsid w:val="00CC7D16"/>
    <w:rsid w:val="00CC7E3E"/>
    <w:rsid w:val="00CD01DF"/>
    <w:rsid w:val="00CD053E"/>
    <w:rsid w:val="00CD0939"/>
    <w:rsid w:val="00CD0BCA"/>
    <w:rsid w:val="00CD0F18"/>
    <w:rsid w:val="00CD11B6"/>
    <w:rsid w:val="00CD16E5"/>
    <w:rsid w:val="00CD1960"/>
    <w:rsid w:val="00CD1BD9"/>
    <w:rsid w:val="00CD1C36"/>
    <w:rsid w:val="00CD1E9C"/>
    <w:rsid w:val="00CD1F34"/>
    <w:rsid w:val="00CD269B"/>
    <w:rsid w:val="00CD2867"/>
    <w:rsid w:val="00CD308D"/>
    <w:rsid w:val="00CD39E5"/>
    <w:rsid w:val="00CD3DB3"/>
    <w:rsid w:val="00CD4065"/>
    <w:rsid w:val="00CD4211"/>
    <w:rsid w:val="00CD456B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C32"/>
    <w:rsid w:val="00CE1EF4"/>
    <w:rsid w:val="00CE2112"/>
    <w:rsid w:val="00CE21D5"/>
    <w:rsid w:val="00CE22CC"/>
    <w:rsid w:val="00CE2461"/>
    <w:rsid w:val="00CE2FE2"/>
    <w:rsid w:val="00CE310E"/>
    <w:rsid w:val="00CE31D8"/>
    <w:rsid w:val="00CE3220"/>
    <w:rsid w:val="00CE34B7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32A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286"/>
    <w:rsid w:val="00CF031A"/>
    <w:rsid w:val="00CF0529"/>
    <w:rsid w:val="00CF0C86"/>
    <w:rsid w:val="00CF0E73"/>
    <w:rsid w:val="00CF1048"/>
    <w:rsid w:val="00CF1B83"/>
    <w:rsid w:val="00CF25DC"/>
    <w:rsid w:val="00CF279A"/>
    <w:rsid w:val="00CF2B75"/>
    <w:rsid w:val="00CF3009"/>
    <w:rsid w:val="00CF3A08"/>
    <w:rsid w:val="00CF3F68"/>
    <w:rsid w:val="00CF409D"/>
    <w:rsid w:val="00CF41DE"/>
    <w:rsid w:val="00CF4562"/>
    <w:rsid w:val="00CF52F3"/>
    <w:rsid w:val="00CF54DF"/>
    <w:rsid w:val="00CF581A"/>
    <w:rsid w:val="00CF5BA3"/>
    <w:rsid w:val="00CF60EE"/>
    <w:rsid w:val="00CF639C"/>
    <w:rsid w:val="00CF63B4"/>
    <w:rsid w:val="00CF65BD"/>
    <w:rsid w:val="00CF680D"/>
    <w:rsid w:val="00CF6B17"/>
    <w:rsid w:val="00CF7206"/>
    <w:rsid w:val="00CF7942"/>
    <w:rsid w:val="00CF79E3"/>
    <w:rsid w:val="00D001E0"/>
    <w:rsid w:val="00D00452"/>
    <w:rsid w:val="00D011EC"/>
    <w:rsid w:val="00D016F7"/>
    <w:rsid w:val="00D018A5"/>
    <w:rsid w:val="00D0225C"/>
    <w:rsid w:val="00D024BE"/>
    <w:rsid w:val="00D02726"/>
    <w:rsid w:val="00D02B37"/>
    <w:rsid w:val="00D03151"/>
    <w:rsid w:val="00D03295"/>
    <w:rsid w:val="00D03959"/>
    <w:rsid w:val="00D03B6C"/>
    <w:rsid w:val="00D043B5"/>
    <w:rsid w:val="00D047FD"/>
    <w:rsid w:val="00D04AB7"/>
    <w:rsid w:val="00D04D8B"/>
    <w:rsid w:val="00D04E58"/>
    <w:rsid w:val="00D05117"/>
    <w:rsid w:val="00D05316"/>
    <w:rsid w:val="00D05748"/>
    <w:rsid w:val="00D05D12"/>
    <w:rsid w:val="00D05D7E"/>
    <w:rsid w:val="00D06209"/>
    <w:rsid w:val="00D0668B"/>
    <w:rsid w:val="00D069C7"/>
    <w:rsid w:val="00D06BFD"/>
    <w:rsid w:val="00D06DFE"/>
    <w:rsid w:val="00D079C9"/>
    <w:rsid w:val="00D07C3D"/>
    <w:rsid w:val="00D07DC7"/>
    <w:rsid w:val="00D07DCA"/>
    <w:rsid w:val="00D07F45"/>
    <w:rsid w:val="00D100B6"/>
    <w:rsid w:val="00D10643"/>
    <w:rsid w:val="00D10FA8"/>
    <w:rsid w:val="00D110B2"/>
    <w:rsid w:val="00D1134E"/>
    <w:rsid w:val="00D11377"/>
    <w:rsid w:val="00D11CC7"/>
    <w:rsid w:val="00D11F75"/>
    <w:rsid w:val="00D1252E"/>
    <w:rsid w:val="00D127DB"/>
    <w:rsid w:val="00D13367"/>
    <w:rsid w:val="00D133A3"/>
    <w:rsid w:val="00D134F5"/>
    <w:rsid w:val="00D134FA"/>
    <w:rsid w:val="00D13766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59E2"/>
    <w:rsid w:val="00D161D4"/>
    <w:rsid w:val="00D16AED"/>
    <w:rsid w:val="00D16D24"/>
    <w:rsid w:val="00D16D7E"/>
    <w:rsid w:val="00D1713F"/>
    <w:rsid w:val="00D173F7"/>
    <w:rsid w:val="00D1774E"/>
    <w:rsid w:val="00D1776C"/>
    <w:rsid w:val="00D17774"/>
    <w:rsid w:val="00D178D5"/>
    <w:rsid w:val="00D17903"/>
    <w:rsid w:val="00D17AF8"/>
    <w:rsid w:val="00D17F90"/>
    <w:rsid w:val="00D20071"/>
    <w:rsid w:val="00D2073A"/>
    <w:rsid w:val="00D20770"/>
    <w:rsid w:val="00D2097A"/>
    <w:rsid w:val="00D20BAC"/>
    <w:rsid w:val="00D20D9F"/>
    <w:rsid w:val="00D210DF"/>
    <w:rsid w:val="00D2176E"/>
    <w:rsid w:val="00D21788"/>
    <w:rsid w:val="00D21DD7"/>
    <w:rsid w:val="00D22172"/>
    <w:rsid w:val="00D2228A"/>
    <w:rsid w:val="00D22864"/>
    <w:rsid w:val="00D22C6F"/>
    <w:rsid w:val="00D22C79"/>
    <w:rsid w:val="00D22F99"/>
    <w:rsid w:val="00D233A4"/>
    <w:rsid w:val="00D2376D"/>
    <w:rsid w:val="00D23CB8"/>
    <w:rsid w:val="00D23DCE"/>
    <w:rsid w:val="00D2450B"/>
    <w:rsid w:val="00D2456F"/>
    <w:rsid w:val="00D24972"/>
    <w:rsid w:val="00D2497B"/>
    <w:rsid w:val="00D24A8C"/>
    <w:rsid w:val="00D24D1E"/>
    <w:rsid w:val="00D24D20"/>
    <w:rsid w:val="00D25397"/>
    <w:rsid w:val="00D2556E"/>
    <w:rsid w:val="00D2583A"/>
    <w:rsid w:val="00D25879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7460"/>
    <w:rsid w:val="00D275A5"/>
    <w:rsid w:val="00D30134"/>
    <w:rsid w:val="00D30651"/>
    <w:rsid w:val="00D309B1"/>
    <w:rsid w:val="00D30A06"/>
    <w:rsid w:val="00D312C0"/>
    <w:rsid w:val="00D315EF"/>
    <w:rsid w:val="00D31F51"/>
    <w:rsid w:val="00D32282"/>
    <w:rsid w:val="00D3353A"/>
    <w:rsid w:val="00D3379C"/>
    <w:rsid w:val="00D34101"/>
    <w:rsid w:val="00D351FE"/>
    <w:rsid w:val="00D352F2"/>
    <w:rsid w:val="00D357ED"/>
    <w:rsid w:val="00D35A43"/>
    <w:rsid w:val="00D35EEB"/>
    <w:rsid w:val="00D366AA"/>
    <w:rsid w:val="00D36AA6"/>
    <w:rsid w:val="00D36FDC"/>
    <w:rsid w:val="00D37582"/>
    <w:rsid w:val="00D3793F"/>
    <w:rsid w:val="00D37C4F"/>
    <w:rsid w:val="00D4096D"/>
    <w:rsid w:val="00D40DFB"/>
    <w:rsid w:val="00D4105B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2F83"/>
    <w:rsid w:val="00D43448"/>
    <w:rsid w:val="00D439BD"/>
    <w:rsid w:val="00D43A17"/>
    <w:rsid w:val="00D43FBA"/>
    <w:rsid w:val="00D4440D"/>
    <w:rsid w:val="00D44A08"/>
    <w:rsid w:val="00D44B0C"/>
    <w:rsid w:val="00D44D68"/>
    <w:rsid w:val="00D44F3E"/>
    <w:rsid w:val="00D452F2"/>
    <w:rsid w:val="00D45543"/>
    <w:rsid w:val="00D455DE"/>
    <w:rsid w:val="00D4569F"/>
    <w:rsid w:val="00D457B9"/>
    <w:rsid w:val="00D45FDA"/>
    <w:rsid w:val="00D4645E"/>
    <w:rsid w:val="00D467FF"/>
    <w:rsid w:val="00D46AF9"/>
    <w:rsid w:val="00D46EAB"/>
    <w:rsid w:val="00D46F5F"/>
    <w:rsid w:val="00D4755E"/>
    <w:rsid w:val="00D4772F"/>
    <w:rsid w:val="00D479ED"/>
    <w:rsid w:val="00D501E8"/>
    <w:rsid w:val="00D50529"/>
    <w:rsid w:val="00D50721"/>
    <w:rsid w:val="00D50A1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FD5"/>
    <w:rsid w:val="00D53EC8"/>
    <w:rsid w:val="00D54087"/>
    <w:rsid w:val="00D542A7"/>
    <w:rsid w:val="00D54423"/>
    <w:rsid w:val="00D545A9"/>
    <w:rsid w:val="00D549BB"/>
    <w:rsid w:val="00D549E7"/>
    <w:rsid w:val="00D55BA8"/>
    <w:rsid w:val="00D5601C"/>
    <w:rsid w:val="00D561B7"/>
    <w:rsid w:val="00D56432"/>
    <w:rsid w:val="00D56900"/>
    <w:rsid w:val="00D569B8"/>
    <w:rsid w:val="00D569F3"/>
    <w:rsid w:val="00D57570"/>
    <w:rsid w:val="00D57ADE"/>
    <w:rsid w:val="00D57AEC"/>
    <w:rsid w:val="00D57B28"/>
    <w:rsid w:val="00D57E73"/>
    <w:rsid w:val="00D60BB4"/>
    <w:rsid w:val="00D60E0B"/>
    <w:rsid w:val="00D6149B"/>
    <w:rsid w:val="00D61B0B"/>
    <w:rsid w:val="00D61B1D"/>
    <w:rsid w:val="00D61C7D"/>
    <w:rsid w:val="00D6241B"/>
    <w:rsid w:val="00D636DF"/>
    <w:rsid w:val="00D63720"/>
    <w:rsid w:val="00D63AFD"/>
    <w:rsid w:val="00D63BE3"/>
    <w:rsid w:val="00D64027"/>
    <w:rsid w:val="00D643A4"/>
    <w:rsid w:val="00D64867"/>
    <w:rsid w:val="00D64A9B"/>
    <w:rsid w:val="00D64EA0"/>
    <w:rsid w:val="00D65041"/>
    <w:rsid w:val="00D65ACC"/>
    <w:rsid w:val="00D65F37"/>
    <w:rsid w:val="00D6600D"/>
    <w:rsid w:val="00D660F7"/>
    <w:rsid w:val="00D66927"/>
    <w:rsid w:val="00D66D6A"/>
    <w:rsid w:val="00D66D97"/>
    <w:rsid w:val="00D66EAB"/>
    <w:rsid w:val="00D67DFD"/>
    <w:rsid w:val="00D67F56"/>
    <w:rsid w:val="00D7074C"/>
    <w:rsid w:val="00D71A22"/>
    <w:rsid w:val="00D722A5"/>
    <w:rsid w:val="00D7235A"/>
    <w:rsid w:val="00D72405"/>
    <w:rsid w:val="00D72B55"/>
    <w:rsid w:val="00D72D3B"/>
    <w:rsid w:val="00D72DD1"/>
    <w:rsid w:val="00D72DE7"/>
    <w:rsid w:val="00D731D7"/>
    <w:rsid w:val="00D733E3"/>
    <w:rsid w:val="00D733E9"/>
    <w:rsid w:val="00D73867"/>
    <w:rsid w:val="00D747CD"/>
    <w:rsid w:val="00D74AE0"/>
    <w:rsid w:val="00D74ED4"/>
    <w:rsid w:val="00D754FC"/>
    <w:rsid w:val="00D7585C"/>
    <w:rsid w:val="00D75CC6"/>
    <w:rsid w:val="00D75D62"/>
    <w:rsid w:val="00D7632A"/>
    <w:rsid w:val="00D7687F"/>
    <w:rsid w:val="00D769C1"/>
    <w:rsid w:val="00D76B60"/>
    <w:rsid w:val="00D76D96"/>
    <w:rsid w:val="00D778DA"/>
    <w:rsid w:val="00D77B10"/>
    <w:rsid w:val="00D77D82"/>
    <w:rsid w:val="00D809BE"/>
    <w:rsid w:val="00D80A64"/>
    <w:rsid w:val="00D81078"/>
    <w:rsid w:val="00D81138"/>
    <w:rsid w:val="00D81418"/>
    <w:rsid w:val="00D814D4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176"/>
    <w:rsid w:val="00D84812"/>
    <w:rsid w:val="00D84914"/>
    <w:rsid w:val="00D84CE6"/>
    <w:rsid w:val="00D84D2B"/>
    <w:rsid w:val="00D8533E"/>
    <w:rsid w:val="00D85502"/>
    <w:rsid w:val="00D85D33"/>
    <w:rsid w:val="00D86142"/>
    <w:rsid w:val="00D8674C"/>
    <w:rsid w:val="00D86C3E"/>
    <w:rsid w:val="00D8751D"/>
    <w:rsid w:val="00D87527"/>
    <w:rsid w:val="00D87A04"/>
    <w:rsid w:val="00D908E5"/>
    <w:rsid w:val="00D9093F"/>
    <w:rsid w:val="00D911CA"/>
    <w:rsid w:val="00D91418"/>
    <w:rsid w:val="00D91670"/>
    <w:rsid w:val="00D91969"/>
    <w:rsid w:val="00D927C5"/>
    <w:rsid w:val="00D9375F"/>
    <w:rsid w:val="00D9425A"/>
    <w:rsid w:val="00D94F2D"/>
    <w:rsid w:val="00D9539F"/>
    <w:rsid w:val="00D954C7"/>
    <w:rsid w:val="00D95807"/>
    <w:rsid w:val="00D95857"/>
    <w:rsid w:val="00D95C68"/>
    <w:rsid w:val="00D969C6"/>
    <w:rsid w:val="00D96CC2"/>
    <w:rsid w:val="00D96E4B"/>
    <w:rsid w:val="00D97649"/>
    <w:rsid w:val="00D97703"/>
    <w:rsid w:val="00D97EE7"/>
    <w:rsid w:val="00DA04DE"/>
    <w:rsid w:val="00DA05A1"/>
    <w:rsid w:val="00DA0949"/>
    <w:rsid w:val="00DA0988"/>
    <w:rsid w:val="00DA0F79"/>
    <w:rsid w:val="00DA17A9"/>
    <w:rsid w:val="00DA1ED7"/>
    <w:rsid w:val="00DA2229"/>
    <w:rsid w:val="00DA22B9"/>
    <w:rsid w:val="00DA36C5"/>
    <w:rsid w:val="00DA3E86"/>
    <w:rsid w:val="00DA493E"/>
    <w:rsid w:val="00DA4CDD"/>
    <w:rsid w:val="00DA4CEE"/>
    <w:rsid w:val="00DA5A62"/>
    <w:rsid w:val="00DA651B"/>
    <w:rsid w:val="00DA65BC"/>
    <w:rsid w:val="00DA6C13"/>
    <w:rsid w:val="00DA6EB9"/>
    <w:rsid w:val="00DA7233"/>
    <w:rsid w:val="00DA79C0"/>
    <w:rsid w:val="00DA7B8B"/>
    <w:rsid w:val="00DB038D"/>
    <w:rsid w:val="00DB04B4"/>
    <w:rsid w:val="00DB054D"/>
    <w:rsid w:val="00DB0621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D4B"/>
    <w:rsid w:val="00DB4DA5"/>
    <w:rsid w:val="00DB57E5"/>
    <w:rsid w:val="00DB5F6F"/>
    <w:rsid w:val="00DB672A"/>
    <w:rsid w:val="00DB6847"/>
    <w:rsid w:val="00DB6C34"/>
    <w:rsid w:val="00DB6D42"/>
    <w:rsid w:val="00DB6EB3"/>
    <w:rsid w:val="00DB7250"/>
    <w:rsid w:val="00DB737B"/>
    <w:rsid w:val="00DB73C0"/>
    <w:rsid w:val="00DB7D11"/>
    <w:rsid w:val="00DC017A"/>
    <w:rsid w:val="00DC034B"/>
    <w:rsid w:val="00DC0716"/>
    <w:rsid w:val="00DC07D5"/>
    <w:rsid w:val="00DC0C4D"/>
    <w:rsid w:val="00DC11BF"/>
    <w:rsid w:val="00DC1882"/>
    <w:rsid w:val="00DC18CC"/>
    <w:rsid w:val="00DC1B4A"/>
    <w:rsid w:val="00DC1C27"/>
    <w:rsid w:val="00DC1CAC"/>
    <w:rsid w:val="00DC257C"/>
    <w:rsid w:val="00DC2A71"/>
    <w:rsid w:val="00DC2C82"/>
    <w:rsid w:val="00DC3202"/>
    <w:rsid w:val="00DC34B3"/>
    <w:rsid w:val="00DC358D"/>
    <w:rsid w:val="00DC37F1"/>
    <w:rsid w:val="00DC403F"/>
    <w:rsid w:val="00DC4430"/>
    <w:rsid w:val="00DC46B4"/>
    <w:rsid w:val="00DC47EA"/>
    <w:rsid w:val="00DC4915"/>
    <w:rsid w:val="00DC4962"/>
    <w:rsid w:val="00DC4A32"/>
    <w:rsid w:val="00DC4B28"/>
    <w:rsid w:val="00DC4D83"/>
    <w:rsid w:val="00DC4D92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D81"/>
    <w:rsid w:val="00DD1DF7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E99"/>
    <w:rsid w:val="00DD3FC3"/>
    <w:rsid w:val="00DD4157"/>
    <w:rsid w:val="00DD4315"/>
    <w:rsid w:val="00DD4320"/>
    <w:rsid w:val="00DD4353"/>
    <w:rsid w:val="00DD469A"/>
    <w:rsid w:val="00DD4A01"/>
    <w:rsid w:val="00DD4ADB"/>
    <w:rsid w:val="00DD4B3C"/>
    <w:rsid w:val="00DD54FC"/>
    <w:rsid w:val="00DD6AB1"/>
    <w:rsid w:val="00DD6DAD"/>
    <w:rsid w:val="00DD76E6"/>
    <w:rsid w:val="00DD78E5"/>
    <w:rsid w:val="00DD7978"/>
    <w:rsid w:val="00DD7E1F"/>
    <w:rsid w:val="00DD7E21"/>
    <w:rsid w:val="00DE04D8"/>
    <w:rsid w:val="00DE0690"/>
    <w:rsid w:val="00DE1496"/>
    <w:rsid w:val="00DE192D"/>
    <w:rsid w:val="00DE1D2F"/>
    <w:rsid w:val="00DE1F71"/>
    <w:rsid w:val="00DE1FD5"/>
    <w:rsid w:val="00DE202D"/>
    <w:rsid w:val="00DE2943"/>
    <w:rsid w:val="00DE316E"/>
    <w:rsid w:val="00DE364E"/>
    <w:rsid w:val="00DE3DCD"/>
    <w:rsid w:val="00DE3ED5"/>
    <w:rsid w:val="00DE4554"/>
    <w:rsid w:val="00DE4D18"/>
    <w:rsid w:val="00DE4D2F"/>
    <w:rsid w:val="00DE50B7"/>
    <w:rsid w:val="00DE5496"/>
    <w:rsid w:val="00DE5B52"/>
    <w:rsid w:val="00DE61CD"/>
    <w:rsid w:val="00DE6BED"/>
    <w:rsid w:val="00DE6BF1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CA1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E6B"/>
    <w:rsid w:val="00DF5362"/>
    <w:rsid w:val="00DF549F"/>
    <w:rsid w:val="00DF56F4"/>
    <w:rsid w:val="00DF573E"/>
    <w:rsid w:val="00DF5BFA"/>
    <w:rsid w:val="00DF5CB4"/>
    <w:rsid w:val="00DF632E"/>
    <w:rsid w:val="00DF6567"/>
    <w:rsid w:val="00DF6995"/>
    <w:rsid w:val="00DF710B"/>
    <w:rsid w:val="00DF728E"/>
    <w:rsid w:val="00DF7402"/>
    <w:rsid w:val="00DF75E4"/>
    <w:rsid w:val="00DF767D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F21"/>
    <w:rsid w:val="00E02220"/>
    <w:rsid w:val="00E02283"/>
    <w:rsid w:val="00E0231A"/>
    <w:rsid w:val="00E0254B"/>
    <w:rsid w:val="00E029AB"/>
    <w:rsid w:val="00E02A39"/>
    <w:rsid w:val="00E02DA9"/>
    <w:rsid w:val="00E0416B"/>
    <w:rsid w:val="00E043F3"/>
    <w:rsid w:val="00E0467A"/>
    <w:rsid w:val="00E046F0"/>
    <w:rsid w:val="00E04847"/>
    <w:rsid w:val="00E055E3"/>
    <w:rsid w:val="00E05755"/>
    <w:rsid w:val="00E05BF3"/>
    <w:rsid w:val="00E05D18"/>
    <w:rsid w:val="00E05D86"/>
    <w:rsid w:val="00E05F28"/>
    <w:rsid w:val="00E05F81"/>
    <w:rsid w:val="00E0650D"/>
    <w:rsid w:val="00E06625"/>
    <w:rsid w:val="00E0668B"/>
    <w:rsid w:val="00E06729"/>
    <w:rsid w:val="00E06CAD"/>
    <w:rsid w:val="00E07253"/>
    <w:rsid w:val="00E07437"/>
    <w:rsid w:val="00E074EB"/>
    <w:rsid w:val="00E0797F"/>
    <w:rsid w:val="00E07C2A"/>
    <w:rsid w:val="00E07F70"/>
    <w:rsid w:val="00E10623"/>
    <w:rsid w:val="00E106F5"/>
    <w:rsid w:val="00E10B41"/>
    <w:rsid w:val="00E11FD0"/>
    <w:rsid w:val="00E12111"/>
    <w:rsid w:val="00E12132"/>
    <w:rsid w:val="00E121D4"/>
    <w:rsid w:val="00E122CA"/>
    <w:rsid w:val="00E1238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AC5"/>
    <w:rsid w:val="00E15B7E"/>
    <w:rsid w:val="00E15D11"/>
    <w:rsid w:val="00E162A5"/>
    <w:rsid w:val="00E16AD4"/>
    <w:rsid w:val="00E16F10"/>
    <w:rsid w:val="00E16F91"/>
    <w:rsid w:val="00E170F5"/>
    <w:rsid w:val="00E1762C"/>
    <w:rsid w:val="00E178F7"/>
    <w:rsid w:val="00E20179"/>
    <w:rsid w:val="00E2028F"/>
    <w:rsid w:val="00E20FF6"/>
    <w:rsid w:val="00E21A2C"/>
    <w:rsid w:val="00E225FC"/>
    <w:rsid w:val="00E22921"/>
    <w:rsid w:val="00E22CC4"/>
    <w:rsid w:val="00E2327C"/>
    <w:rsid w:val="00E236CF"/>
    <w:rsid w:val="00E2373A"/>
    <w:rsid w:val="00E237FB"/>
    <w:rsid w:val="00E23A45"/>
    <w:rsid w:val="00E2468C"/>
    <w:rsid w:val="00E2498E"/>
    <w:rsid w:val="00E24BBA"/>
    <w:rsid w:val="00E24FF4"/>
    <w:rsid w:val="00E2524A"/>
    <w:rsid w:val="00E25754"/>
    <w:rsid w:val="00E2632E"/>
    <w:rsid w:val="00E26427"/>
    <w:rsid w:val="00E2684C"/>
    <w:rsid w:val="00E26C1C"/>
    <w:rsid w:val="00E2718A"/>
    <w:rsid w:val="00E27194"/>
    <w:rsid w:val="00E27737"/>
    <w:rsid w:val="00E277DC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F21"/>
    <w:rsid w:val="00E3317F"/>
    <w:rsid w:val="00E33C8F"/>
    <w:rsid w:val="00E341FF"/>
    <w:rsid w:val="00E342F4"/>
    <w:rsid w:val="00E34B3D"/>
    <w:rsid w:val="00E34D57"/>
    <w:rsid w:val="00E35603"/>
    <w:rsid w:val="00E357E5"/>
    <w:rsid w:val="00E359D0"/>
    <w:rsid w:val="00E35CF0"/>
    <w:rsid w:val="00E36273"/>
    <w:rsid w:val="00E367B6"/>
    <w:rsid w:val="00E367E0"/>
    <w:rsid w:val="00E36956"/>
    <w:rsid w:val="00E36E30"/>
    <w:rsid w:val="00E37291"/>
    <w:rsid w:val="00E37453"/>
    <w:rsid w:val="00E3768B"/>
    <w:rsid w:val="00E37EFE"/>
    <w:rsid w:val="00E40542"/>
    <w:rsid w:val="00E4071C"/>
    <w:rsid w:val="00E408A6"/>
    <w:rsid w:val="00E40A03"/>
    <w:rsid w:val="00E40BF5"/>
    <w:rsid w:val="00E40F57"/>
    <w:rsid w:val="00E414A1"/>
    <w:rsid w:val="00E41679"/>
    <w:rsid w:val="00E418FC"/>
    <w:rsid w:val="00E41922"/>
    <w:rsid w:val="00E42940"/>
    <w:rsid w:val="00E431A8"/>
    <w:rsid w:val="00E4330F"/>
    <w:rsid w:val="00E43585"/>
    <w:rsid w:val="00E437FE"/>
    <w:rsid w:val="00E44386"/>
    <w:rsid w:val="00E449E0"/>
    <w:rsid w:val="00E4545A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C74"/>
    <w:rsid w:val="00E46E69"/>
    <w:rsid w:val="00E47AA6"/>
    <w:rsid w:val="00E47D48"/>
    <w:rsid w:val="00E50637"/>
    <w:rsid w:val="00E5065F"/>
    <w:rsid w:val="00E50E75"/>
    <w:rsid w:val="00E51233"/>
    <w:rsid w:val="00E5151D"/>
    <w:rsid w:val="00E516B4"/>
    <w:rsid w:val="00E517D2"/>
    <w:rsid w:val="00E51935"/>
    <w:rsid w:val="00E51DD3"/>
    <w:rsid w:val="00E52129"/>
    <w:rsid w:val="00E53768"/>
    <w:rsid w:val="00E53F34"/>
    <w:rsid w:val="00E54256"/>
    <w:rsid w:val="00E54529"/>
    <w:rsid w:val="00E5483C"/>
    <w:rsid w:val="00E54983"/>
    <w:rsid w:val="00E550EC"/>
    <w:rsid w:val="00E554E5"/>
    <w:rsid w:val="00E55734"/>
    <w:rsid w:val="00E55AE0"/>
    <w:rsid w:val="00E56A2D"/>
    <w:rsid w:val="00E56F2C"/>
    <w:rsid w:val="00E57A0F"/>
    <w:rsid w:val="00E57EF7"/>
    <w:rsid w:val="00E57FD6"/>
    <w:rsid w:val="00E60369"/>
    <w:rsid w:val="00E6084A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C"/>
    <w:rsid w:val="00E622D5"/>
    <w:rsid w:val="00E622E7"/>
    <w:rsid w:val="00E627F8"/>
    <w:rsid w:val="00E62C90"/>
    <w:rsid w:val="00E62E5E"/>
    <w:rsid w:val="00E62EF8"/>
    <w:rsid w:val="00E6337E"/>
    <w:rsid w:val="00E633F0"/>
    <w:rsid w:val="00E63E48"/>
    <w:rsid w:val="00E63E5B"/>
    <w:rsid w:val="00E6420C"/>
    <w:rsid w:val="00E64915"/>
    <w:rsid w:val="00E6500E"/>
    <w:rsid w:val="00E65562"/>
    <w:rsid w:val="00E65740"/>
    <w:rsid w:val="00E65899"/>
    <w:rsid w:val="00E65F96"/>
    <w:rsid w:val="00E662BB"/>
    <w:rsid w:val="00E662F4"/>
    <w:rsid w:val="00E6648C"/>
    <w:rsid w:val="00E6788F"/>
    <w:rsid w:val="00E70507"/>
    <w:rsid w:val="00E706EA"/>
    <w:rsid w:val="00E7070D"/>
    <w:rsid w:val="00E70A1C"/>
    <w:rsid w:val="00E70D05"/>
    <w:rsid w:val="00E7109F"/>
    <w:rsid w:val="00E712F2"/>
    <w:rsid w:val="00E7136D"/>
    <w:rsid w:val="00E7179D"/>
    <w:rsid w:val="00E719C5"/>
    <w:rsid w:val="00E71A10"/>
    <w:rsid w:val="00E71AC6"/>
    <w:rsid w:val="00E71E24"/>
    <w:rsid w:val="00E72109"/>
    <w:rsid w:val="00E729B5"/>
    <w:rsid w:val="00E72E49"/>
    <w:rsid w:val="00E72F97"/>
    <w:rsid w:val="00E73359"/>
    <w:rsid w:val="00E739FC"/>
    <w:rsid w:val="00E73A3C"/>
    <w:rsid w:val="00E74412"/>
    <w:rsid w:val="00E748ED"/>
    <w:rsid w:val="00E74DDB"/>
    <w:rsid w:val="00E75007"/>
    <w:rsid w:val="00E756D4"/>
    <w:rsid w:val="00E75726"/>
    <w:rsid w:val="00E75FD2"/>
    <w:rsid w:val="00E76133"/>
    <w:rsid w:val="00E76334"/>
    <w:rsid w:val="00E7667D"/>
    <w:rsid w:val="00E768DA"/>
    <w:rsid w:val="00E76AC4"/>
    <w:rsid w:val="00E76EC7"/>
    <w:rsid w:val="00E8013A"/>
    <w:rsid w:val="00E8076F"/>
    <w:rsid w:val="00E80816"/>
    <w:rsid w:val="00E80A24"/>
    <w:rsid w:val="00E80D50"/>
    <w:rsid w:val="00E8157F"/>
    <w:rsid w:val="00E81F7E"/>
    <w:rsid w:val="00E820C4"/>
    <w:rsid w:val="00E821F0"/>
    <w:rsid w:val="00E82307"/>
    <w:rsid w:val="00E82477"/>
    <w:rsid w:val="00E82CA2"/>
    <w:rsid w:val="00E82F2B"/>
    <w:rsid w:val="00E84473"/>
    <w:rsid w:val="00E84520"/>
    <w:rsid w:val="00E84C51"/>
    <w:rsid w:val="00E84E1F"/>
    <w:rsid w:val="00E85359"/>
    <w:rsid w:val="00E85504"/>
    <w:rsid w:val="00E85C10"/>
    <w:rsid w:val="00E85FB4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1498"/>
    <w:rsid w:val="00E91788"/>
    <w:rsid w:val="00E9220F"/>
    <w:rsid w:val="00E92B51"/>
    <w:rsid w:val="00E92E5D"/>
    <w:rsid w:val="00E9338B"/>
    <w:rsid w:val="00E934F6"/>
    <w:rsid w:val="00E93622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E4F"/>
    <w:rsid w:val="00E9714D"/>
    <w:rsid w:val="00E97559"/>
    <w:rsid w:val="00E97C79"/>
    <w:rsid w:val="00EA0594"/>
    <w:rsid w:val="00EA0CFD"/>
    <w:rsid w:val="00EA16E5"/>
    <w:rsid w:val="00EA18EA"/>
    <w:rsid w:val="00EA1AA1"/>
    <w:rsid w:val="00EA1F0B"/>
    <w:rsid w:val="00EA21D4"/>
    <w:rsid w:val="00EA2752"/>
    <w:rsid w:val="00EA2DF5"/>
    <w:rsid w:val="00EA3D4A"/>
    <w:rsid w:val="00EA4247"/>
    <w:rsid w:val="00EA47EB"/>
    <w:rsid w:val="00EA4E4B"/>
    <w:rsid w:val="00EA54C7"/>
    <w:rsid w:val="00EA59AC"/>
    <w:rsid w:val="00EA6129"/>
    <w:rsid w:val="00EA62AF"/>
    <w:rsid w:val="00EA63DF"/>
    <w:rsid w:val="00EA6456"/>
    <w:rsid w:val="00EA710A"/>
    <w:rsid w:val="00EB0185"/>
    <w:rsid w:val="00EB05B0"/>
    <w:rsid w:val="00EB08B6"/>
    <w:rsid w:val="00EB0DC9"/>
    <w:rsid w:val="00EB116E"/>
    <w:rsid w:val="00EB1329"/>
    <w:rsid w:val="00EB1939"/>
    <w:rsid w:val="00EB20E9"/>
    <w:rsid w:val="00EB22F3"/>
    <w:rsid w:val="00EB250A"/>
    <w:rsid w:val="00EB2E22"/>
    <w:rsid w:val="00EB2E3C"/>
    <w:rsid w:val="00EB363C"/>
    <w:rsid w:val="00EB3D91"/>
    <w:rsid w:val="00EB3DD6"/>
    <w:rsid w:val="00EB45CE"/>
    <w:rsid w:val="00EB468D"/>
    <w:rsid w:val="00EB46B7"/>
    <w:rsid w:val="00EB4978"/>
    <w:rsid w:val="00EB4B99"/>
    <w:rsid w:val="00EB4BB5"/>
    <w:rsid w:val="00EB4C11"/>
    <w:rsid w:val="00EB5125"/>
    <w:rsid w:val="00EB5D20"/>
    <w:rsid w:val="00EB5E67"/>
    <w:rsid w:val="00EB5EDD"/>
    <w:rsid w:val="00EB5FEC"/>
    <w:rsid w:val="00EB5FEE"/>
    <w:rsid w:val="00EB6158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CE0"/>
    <w:rsid w:val="00EB7FD1"/>
    <w:rsid w:val="00EC05BB"/>
    <w:rsid w:val="00EC0A64"/>
    <w:rsid w:val="00EC0B52"/>
    <w:rsid w:val="00EC1250"/>
    <w:rsid w:val="00EC2254"/>
    <w:rsid w:val="00EC22D0"/>
    <w:rsid w:val="00EC25EB"/>
    <w:rsid w:val="00EC2B32"/>
    <w:rsid w:val="00EC30AB"/>
    <w:rsid w:val="00EC327F"/>
    <w:rsid w:val="00EC32ED"/>
    <w:rsid w:val="00EC3D99"/>
    <w:rsid w:val="00EC40EB"/>
    <w:rsid w:val="00EC42C7"/>
    <w:rsid w:val="00EC490F"/>
    <w:rsid w:val="00EC50C9"/>
    <w:rsid w:val="00EC5208"/>
    <w:rsid w:val="00EC5749"/>
    <w:rsid w:val="00EC58C7"/>
    <w:rsid w:val="00EC5D91"/>
    <w:rsid w:val="00EC62C1"/>
    <w:rsid w:val="00EC667C"/>
    <w:rsid w:val="00EC690A"/>
    <w:rsid w:val="00EC7140"/>
    <w:rsid w:val="00EC7224"/>
    <w:rsid w:val="00EC7A11"/>
    <w:rsid w:val="00EC7B72"/>
    <w:rsid w:val="00EC7C15"/>
    <w:rsid w:val="00ED0111"/>
    <w:rsid w:val="00ED0A3B"/>
    <w:rsid w:val="00ED1233"/>
    <w:rsid w:val="00ED1707"/>
    <w:rsid w:val="00ED1994"/>
    <w:rsid w:val="00ED206B"/>
    <w:rsid w:val="00ED22FA"/>
    <w:rsid w:val="00ED2372"/>
    <w:rsid w:val="00ED254C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4550"/>
    <w:rsid w:val="00ED538A"/>
    <w:rsid w:val="00ED54C4"/>
    <w:rsid w:val="00ED5AE7"/>
    <w:rsid w:val="00ED5BD4"/>
    <w:rsid w:val="00ED5EB6"/>
    <w:rsid w:val="00ED60E8"/>
    <w:rsid w:val="00ED6193"/>
    <w:rsid w:val="00ED6244"/>
    <w:rsid w:val="00ED67E8"/>
    <w:rsid w:val="00ED6AB2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A26"/>
    <w:rsid w:val="00EE24E9"/>
    <w:rsid w:val="00EE2882"/>
    <w:rsid w:val="00EE2B73"/>
    <w:rsid w:val="00EE2CA9"/>
    <w:rsid w:val="00EE2F0C"/>
    <w:rsid w:val="00EE3143"/>
    <w:rsid w:val="00EE3184"/>
    <w:rsid w:val="00EE327D"/>
    <w:rsid w:val="00EE397A"/>
    <w:rsid w:val="00EE3D20"/>
    <w:rsid w:val="00EE3E34"/>
    <w:rsid w:val="00EE3F99"/>
    <w:rsid w:val="00EE4131"/>
    <w:rsid w:val="00EE4354"/>
    <w:rsid w:val="00EE4BAA"/>
    <w:rsid w:val="00EE5566"/>
    <w:rsid w:val="00EE597D"/>
    <w:rsid w:val="00EE59C4"/>
    <w:rsid w:val="00EE5F45"/>
    <w:rsid w:val="00EE664B"/>
    <w:rsid w:val="00EE67D2"/>
    <w:rsid w:val="00EE68C2"/>
    <w:rsid w:val="00EE6D18"/>
    <w:rsid w:val="00EE716F"/>
    <w:rsid w:val="00EE737E"/>
    <w:rsid w:val="00EE766D"/>
    <w:rsid w:val="00EE76CA"/>
    <w:rsid w:val="00EE7756"/>
    <w:rsid w:val="00EF001E"/>
    <w:rsid w:val="00EF0372"/>
    <w:rsid w:val="00EF0550"/>
    <w:rsid w:val="00EF05BD"/>
    <w:rsid w:val="00EF0FE3"/>
    <w:rsid w:val="00EF108B"/>
    <w:rsid w:val="00EF123C"/>
    <w:rsid w:val="00EF1404"/>
    <w:rsid w:val="00EF2158"/>
    <w:rsid w:val="00EF21C4"/>
    <w:rsid w:val="00EF248F"/>
    <w:rsid w:val="00EF2798"/>
    <w:rsid w:val="00EF293B"/>
    <w:rsid w:val="00EF2988"/>
    <w:rsid w:val="00EF2C64"/>
    <w:rsid w:val="00EF30CC"/>
    <w:rsid w:val="00EF46AE"/>
    <w:rsid w:val="00EF4717"/>
    <w:rsid w:val="00EF49A1"/>
    <w:rsid w:val="00EF4C52"/>
    <w:rsid w:val="00EF4D8C"/>
    <w:rsid w:val="00EF54E9"/>
    <w:rsid w:val="00EF5982"/>
    <w:rsid w:val="00EF64AA"/>
    <w:rsid w:val="00EF665A"/>
    <w:rsid w:val="00EF6E24"/>
    <w:rsid w:val="00EF6FFF"/>
    <w:rsid w:val="00F002EC"/>
    <w:rsid w:val="00F00442"/>
    <w:rsid w:val="00F00A33"/>
    <w:rsid w:val="00F00F98"/>
    <w:rsid w:val="00F01223"/>
    <w:rsid w:val="00F01312"/>
    <w:rsid w:val="00F01328"/>
    <w:rsid w:val="00F019BC"/>
    <w:rsid w:val="00F01C96"/>
    <w:rsid w:val="00F02074"/>
    <w:rsid w:val="00F020A2"/>
    <w:rsid w:val="00F023E5"/>
    <w:rsid w:val="00F02536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B99"/>
    <w:rsid w:val="00F05BF5"/>
    <w:rsid w:val="00F065EB"/>
    <w:rsid w:val="00F067A8"/>
    <w:rsid w:val="00F06986"/>
    <w:rsid w:val="00F06CEE"/>
    <w:rsid w:val="00F07043"/>
    <w:rsid w:val="00F070E7"/>
    <w:rsid w:val="00F07410"/>
    <w:rsid w:val="00F07585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2B62"/>
    <w:rsid w:val="00F12E83"/>
    <w:rsid w:val="00F1329D"/>
    <w:rsid w:val="00F13A60"/>
    <w:rsid w:val="00F13AAA"/>
    <w:rsid w:val="00F13AEA"/>
    <w:rsid w:val="00F13B75"/>
    <w:rsid w:val="00F14575"/>
    <w:rsid w:val="00F14B6A"/>
    <w:rsid w:val="00F14FD0"/>
    <w:rsid w:val="00F15047"/>
    <w:rsid w:val="00F156B2"/>
    <w:rsid w:val="00F1601C"/>
    <w:rsid w:val="00F16046"/>
    <w:rsid w:val="00F1605B"/>
    <w:rsid w:val="00F16CBE"/>
    <w:rsid w:val="00F16CD1"/>
    <w:rsid w:val="00F177F4"/>
    <w:rsid w:val="00F17891"/>
    <w:rsid w:val="00F17A50"/>
    <w:rsid w:val="00F17A82"/>
    <w:rsid w:val="00F201EE"/>
    <w:rsid w:val="00F20359"/>
    <w:rsid w:val="00F2085B"/>
    <w:rsid w:val="00F208B8"/>
    <w:rsid w:val="00F20AF4"/>
    <w:rsid w:val="00F20D7E"/>
    <w:rsid w:val="00F20DB6"/>
    <w:rsid w:val="00F20F09"/>
    <w:rsid w:val="00F21154"/>
    <w:rsid w:val="00F21192"/>
    <w:rsid w:val="00F214BD"/>
    <w:rsid w:val="00F214FA"/>
    <w:rsid w:val="00F215DE"/>
    <w:rsid w:val="00F217F3"/>
    <w:rsid w:val="00F22828"/>
    <w:rsid w:val="00F22EFB"/>
    <w:rsid w:val="00F24313"/>
    <w:rsid w:val="00F247D3"/>
    <w:rsid w:val="00F24829"/>
    <w:rsid w:val="00F25833"/>
    <w:rsid w:val="00F25A54"/>
    <w:rsid w:val="00F25C1D"/>
    <w:rsid w:val="00F25CC0"/>
    <w:rsid w:val="00F25FB8"/>
    <w:rsid w:val="00F26140"/>
    <w:rsid w:val="00F26154"/>
    <w:rsid w:val="00F261E5"/>
    <w:rsid w:val="00F2631B"/>
    <w:rsid w:val="00F269EF"/>
    <w:rsid w:val="00F26B28"/>
    <w:rsid w:val="00F27B5F"/>
    <w:rsid w:val="00F27DD5"/>
    <w:rsid w:val="00F27FEB"/>
    <w:rsid w:val="00F30565"/>
    <w:rsid w:val="00F3080E"/>
    <w:rsid w:val="00F315C3"/>
    <w:rsid w:val="00F315DF"/>
    <w:rsid w:val="00F31775"/>
    <w:rsid w:val="00F31A3E"/>
    <w:rsid w:val="00F31F8C"/>
    <w:rsid w:val="00F32A06"/>
    <w:rsid w:val="00F32D8A"/>
    <w:rsid w:val="00F32DF6"/>
    <w:rsid w:val="00F32E97"/>
    <w:rsid w:val="00F3328D"/>
    <w:rsid w:val="00F33D79"/>
    <w:rsid w:val="00F340F6"/>
    <w:rsid w:val="00F341AB"/>
    <w:rsid w:val="00F3434D"/>
    <w:rsid w:val="00F3455A"/>
    <w:rsid w:val="00F345C7"/>
    <w:rsid w:val="00F34759"/>
    <w:rsid w:val="00F34FFA"/>
    <w:rsid w:val="00F3536E"/>
    <w:rsid w:val="00F35488"/>
    <w:rsid w:val="00F35663"/>
    <w:rsid w:val="00F356B7"/>
    <w:rsid w:val="00F35CED"/>
    <w:rsid w:val="00F363F4"/>
    <w:rsid w:val="00F36512"/>
    <w:rsid w:val="00F368A7"/>
    <w:rsid w:val="00F368F9"/>
    <w:rsid w:val="00F36C30"/>
    <w:rsid w:val="00F36C96"/>
    <w:rsid w:val="00F36EF2"/>
    <w:rsid w:val="00F37FEB"/>
    <w:rsid w:val="00F400DD"/>
    <w:rsid w:val="00F40224"/>
    <w:rsid w:val="00F4098E"/>
    <w:rsid w:val="00F40D40"/>
    <w:rsid w:val="00F40EE8"/>
    <w:rsid w:val="00F4174D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5907"/>
    <w:rsid w:val="00F45D23"/>
    <w:rsid w:val="00F45DC7"/>
    <w:rsid w:val="00F45E80"/>
    <w:rsid w:val="00F45EF3"/>
    <w:rsid w:val="00F461A1"/>
    <w:rsid w:val="00F469EA"/>
    <w:rsid w:val="00F46C15"/>
    <w:rsid w:val="00F473FA"/>
    <w:rsid w:val="00F479AD"/>
    <w:rsid w:val="00F47E1A"/>
    <w:rsid w:val="00F47F3D"/>
    <w:rsid w:val="00F50188"/>
    <w:rsid w:val="00F50306"/>
    <w:rsid w:val="00F50D80"/>
    <w:rsid w:val="00F50E66"/>
    <w:rsid w:val="00F50EB1"/>
    <w:rsid w:val="00F51111"/>
    <w:rsid w:val="00F51138"/>
    <w:rsid w:val="00F51720"/>
    <w:rsid w:val="00F522F6"/>
    <w:rsid w:val="00F52A36"/>
    <w:rsid w:val="00F52A47"/>
    <w:rsid w:val="00F52A58"/>
    <w:rsid w:val="00F52AED"/>
    <w:rsid w:val="00F5318C"/>
    <w:rsid w:val="00F53720"/>
    <w:rsid w:val="00F53809"/>
    <w:rsid w:val="00F53D50"/>
    <w:rsid w:val="00F53F5E"/>
    <w:rsid w:val="00F54264"/>
    <w:rsid w:val="00F543E9"/>
    <w:rsid w:val="00F54678"/>
    <w:rsid w:val="00F5472D"/>
    <w:rsid w:val="00F54999"/>
    <w:rsid w:val="00F54AB2"/>
    <w:rsid w:val="00F54E78"/>
    <w:rsid w:val="00F54F28"/>
    <w:rsid w:val="00F555AC"/>
    <w:rsid w:val="00F5560F"/>
    <w:rsid w:val="00F55E8E"/>
    <w:rsid w:val="00F56944"/>
    <w:rsid w:val="00F56BB9"/>
    <w:rsid w:val="00F57008"/>
    <w:rsid w:val="00F571A6"/>
    <w:rsid w:val="00F572DD"/>
    <w:rsid w:val="00F600D8"/>
    <w:rsid w:val="00F600DC"/>
    <w:rsid w:val="00F60198"/>
    <w:rsid w:val="00F6019F"/>
    <w:rsid w:val="00F6059C"/>
    <w:rsid w:val="00F605A7"/>
    <w:rsid w:val="00F60EB0"/>
    <w:rsid w:val="00F619B1"/>
    <w:rsid w:val="00F61BF7"/>
    <w:rsid w:val="00F61D2A"/>
    <w:rsid w:val="00F61F17"/>
    <w:rsid w:val="00F62997"/>
    <w:rsid w:val="00F63448"/>
    <w:rsid w:val="00F6355F"/>
    <w:rsid w:val="00F64D98"/>
    <w:rsid w:val="00F652D6"/>
    <w:rsid w:val="00F65732"/>
    <w:rsid w:val="00F66855"/>
    <w:rsid w:val="00F66B17"/>
    <w:rsid w:val="00F66E22"/>
    <w:rsid w:val="00F67714"/>
    <w:rsid w:val="00F677ED"/>
    <w:rsid w:val="00F67958"/>
    <w:rsid w:val="00F70252"/>
    <w:rsid w:val="00F70416"/>
    <w:rsid w:val="00F70419"/>
    <w:rsid w:val="00F715F7"/>
    <w:rsid w:val="00F71D3F"/>
    <w:rsid w:val="00F72189"/>
    <w:rsid w:val="00F7228C"/>
    <w:rsid w:val="00F7232A"/>
    <w:rsid w:val="00F723F0"/>
    <w:rsid w:val="00F727B0"/>
    <w:rsid w:val="00F729DF"/>
    <w:rsid w:val="00F72AF4"/>
    <w:rsid w:val="00F72BF2"/>
    <w:rsid w:val="00F72E1E"/>
    <w:rsid w:val="00F72F20"/>
    <w:rsid w:val="00F730F7"/>
    <w:rsid w:val="00F73937"/>
    <w:rsid w:val="00F73C18"/>
    <w:rsid w:val="00F746BA"/>
    <w:rsid w:val="00F74D04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A"/>
    <w:rsid w:val="00F77E69"/>
    <w:rsid w:val="00F80366"/>
    <w:rsid w:val="00F803A2"/>
    <w:rsid w:val="00F803F0"/>
    <w:rsid w:val="00F80DB5"/>
    <w:rsid w:val="00F80DBD"/>
    <w:rsid w:val="00F80DDD"/>
    <w:rsid w:val="00F8104C"/>
    <w:rsid w:val="00F8104E"/>
    <w:rsid w:val="00F81700"/>
    <w:rsid w:val="00F8192D"/>
    <w:rsid w:val="00F81EE5"/>
    <w:rsid w:val="00F81F8A"/>
    <w:rsid w:val="00F821D3"/>
    <w:rsid w:val="00F8257C"/>
    <w:rsid w:val="00F828E7"/>
    <w:rsid w:val="00F8306E"/>
    <w:rsid w:val="00F832BB"/>
    <w:rsid w:val="00F832D9"/>
    <w:rsid w:val="00F8375B"/>
    <w:rsid w:val="00F83842"/>
    <w:rsid w:val="00F838F3"/>
    <w:rsid w:val="00F83FE7"/>
    <w:rsid w:val="00F848A1"/>
    <w:rsid w:val="00F84EEF"/>
    <w:rsid w:val="00F85348"/>
    <w:rsid w:val="00F8536A"/>
    <w:rsid w:val="00F856CB"/>
    <w:rsid w:val="00F85A68"/>
    <w:rsid w:val="00F85BCC"/>
    <w:rsid w:val="00F86579"/>
    <w:rsid w:val="00F86B18"/>
    <w:rsid w:val="00F86D9D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EF3"/>
    <w:rsid w:val="00F93FC8"/>
    <w:rsid w:val="00F9407E"/>
    <w:rsid w:val="00F940C5"/>
    <w:rsid w:val="00F94651"/>
    <w:rsid w:val="00F9488B"/>
    <w:rsid w:val="00F94DF8"/>
    <w:rsid w:val="00F95560"/>
    <w:rsid w:val="00F962F4"/>
    <w:rsid w:val="00F9642F"/>
    <w:rsid w:val="00F9682E"/>
    <w:rsid w:val="00F96F12"/>
    <w:rsid w:val="00F97000"/>
    <w:rsid w:val="00F979C8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813"/>
    <w:rsid w:val="00FA3934"/>
    <w:rsid w:val="00FA3CF3"/>
    <w:rsid w:val="00FA3DCD"/>
    <w:rsid w:val="00FA3EEC"/>
    <w:rsid w:val="00FA4148"/>
    <w:rsid w:val="00FA49D6"/>
    <w:rsid w:val="00FA4D8B"/>
    <w:rsid w:val="00FA4FC0"/>
    <w:rsid w:val="00FA5067"/>
    <w:rsid w:val="00FA5214"/>
    <w:rsid w:val="00FA53D5"/>
    <w:rsid w:val="00FA545A"/>
    <w:rsid w:val="00FA5A12"/>
    <w:rsid w:val="00FA5A4E"/>
    <w:rsid w:val="00FA6913"/>
    <w:rsid w:val="00FA6C39"/>
    <w:rsid w:val="00FA6CAE"/>
    <w:rsid w:val="00FA7271"/>
    <w:rsid w:val="00FA731E"/>
    <w:rsid w:val="00FA7421"/>
    <w:rsid w:val="00FA7486"/>
    <w:rsid w:val="00FA7B50"/>
    <w:rsid w:val="00FA7C13"/>
    <w:rsid w:val="00FB0347"/>
    <w:rsid w:val="00FB0349"/>
    <w:rsid w:val="00FB0651"/>
    <w:rsid w:val="00FB0783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A60"/>
    <w:rsid w:val="00FB3AEB"/>
    <w:rsid w:val="00FB44E5"/>
    <w:rsid w:val="00FB45B5"/>
    <w:rsid w:val="00FB50BC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6B"/>
    <w:rsid w:val="00FB6766"/>
    <w:rsid w:val="00FB6D8C"/>
    <w:rsid w:val="00FB6DB7"/>
    <w:rsid w:val="00FB7C73"/>
    <w:rsid w:val="00FC00AE"/>
    <w:rsid w:val="00FC0213"/>
    <w:rsid w:val="00FC06B0"/>
    <w:rsid w:val="00FC0A8F"/>
    <w:rsid w:val="00FC0E50"/>
    <w:rsid w:val="00FC0F56"/>
    <w:rsid w:val="00FC1148"/>
    <w:rsid w:val="00FC1177"/>
    <w:rsid w:val="00FC11AE"/>
    <w:rsid w:val="00FC140F"/>
    <w:rsid w:val="00FC1759"/>
    <w:rsid w:val="00FC17D4"/>
    <w:rsid w:val="00FC188F"/>
    <w:rsid w:val="00FC199C"/>
    <w:rsid w:val="00FC24AC"/>
    <w:rsid w:val="00FC29D5"/>
    <w:rsid w:val="00FC2DEF"/>
    <w:rsid w:val="00FC351E"/>
    <w:rsid w:val="00FC39D3"/>
    <w:rsid w:val="00FC3A5E"/>
    <w:rsid w:val="00FC3A87"/>
    <w:rsid w:val="00FC3BA3"/>
    <w:rsid w:val="00FC3BBF"/>
    <w:rsid w:val="00FC3E31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94"/>
    <w:rsid w:val="00FC7659"/>
    <w:rsid w:val="00FC76A3"/>
    <w:rsid w:val="00FC77D4"/>
    <w:rsid w:val="00FC7881"/>
    <w:rsid w:val="00FC7C2B"/>
    <w:rsid w:val="00FC7D45"/>
    <w:rsid w:val="00FD02E0"/>
    <w:rsid w:val="00FD05A2"/>
    <w:rsid w:val="00FD09BE"/>
    <w:rsid w:val="00FD0A64"/>
    <w:rsid w:val="00FD1B55"/>
    <w:rsid w:val="00FD1B79"/>
    <w:rsid w:val="00FD1DE3"/>
    <w:rsid w:val="00FD221E"/>
    <w:rsid w:val="00FD295E"/>
    <w:rsid w:val="00FD2A4E"/>
    <w:rsid w:val="00FD2D9F"/>
    <w:rsid w:val="00FD2FE1"/>
    <w:rsid w:val="00FD32FA"/>
    <w:rsid w:val="00FD3383"/>
    <w:rsid w:val="00FD3570"/>
    <w:rsid w:val="00FD3935"/>
    <w:rsid w:val="00FD41E1"/>
    <w:rsid w:val="00FD4416"/>
    <w:rsid w:val="00FD461F"/>
    <w:rsid w:val="00FD4FB3"/>
    <w:rsid w:val="00FD51C9"/>
    <w:rsid w:val="00FD51DC"/>
    <w:rsid w:val="00FD5811"/>
    <w:rsid w:val="00FD5E0E"/>
    <w:rsid w:val="00FD6037"/>
    <w:rsid w:val="00FD6044"/>
    <w:rsid w:val="00FD62D5"/>
    <w:rsid w:val="00FD6A39"/>
    <w:rsid w:val="00FD6A79"/>
    <w:rsid w:val="00FD7BF1"/>
    <w:rsid w:val="00FE0081"/>
    <w:rsid w:val="00FE0365"/>
    <w:rsid w:val="00FE1381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78D"/>
    <w:rsid w:val="00FE6396"/>
    <w:rsid w:val="00FE641F"/>
    <w:rsid w:val="00FE66BD"/>
    <w:rsid w:val="00FE6825"/>
    <w:rsid w:val="00FE6B12"/>
    <w:rsid w:val="00FE703B"/>
    <w:rsid w:val="00FE71C8"/>
    <w:rsid w:val="00FE7215"/>
    <w:rsid w:val="00FE7994"/>
    <w:rsid w:val="00FE79A4"/>
    <w:rsid w:val="00FF0214"/>
    <w:rsid w:val="00FF080B"/>
    <w:rsid w:val="00FF0DEC"/>
    <w:rsid w:val="00FF0E79"/>
    <w:rsid w:val="00FF0ED4"/>
    <w:rsid w:val="00FF10F2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833"/>
    <w:rsid w:val="00FF3A00"/>
    <w:rsid w:val="00FF4025"/>
    <w:rsid w:val="00FF4421"/>
    <w:rsid w:val="00FF44CF"/>
    <w:rsid w:val="00FF6E35"/>
    <w:rsid w:val="00FF6F14"/>
    <w:rsid w:val="00FF716B"/>
    <w:rsid w:val="00FF7EEB"/>
    <w:rsid w:val="032A79A3"/>
    <w:rsid w:val="03CE1F7E"/>
    <w:rsid w:val="046A293D"/>
    <w:rsid w:val="04C77D18"/>
    <w:rsid w:val="04F34BAE"/>
    <w:rsid w:val="05035F9A"/>
    <w:rsid w:val="051F3E80"/>
    <w:rsid w:val="05244922"/>
    <w:rsid w:val="05705523"/>
    <w:rsid w:val="05A04166"/>
    <w:rsid w:val="05F12C35"/>
    <w:rsid w:val="06825770"/>
    <w:rsid w:val="07981EFC"/>
    <w:rsid w:val="07AA0A78"/>
    <w:rsid w:val="07AE362C"/>
    <w:rsid w:val="07BE0C42"/>
    <w:rsid w:val="07C8600C"/>
    <w:rsid w:val="07DC71F7"/>
    <w:rsid w:val="081541F3"/>
    <w:rsid w:val="087B16CC"/>
    <w:rsid w:val="089E3560"/>
    <w:rsid w:val="08A31148"/>
    <w:rsid w:val="090F0A27"/>
    <w:rsid w:val="09ED62C1"/>
    <w:rsid w:val="09F76D30"/>
    <w:rsid w:val="0AA56418"/>
    <w:rsid w:val="0AEF5078"/>
    <w:rsid w:val="0B6757B0"/>
    <w:rsid w:val="0D8F6CA2"/>
    <w:rsid w:val="0E0F7096"/>
    <w:rsid w:val="0ED33331"/>
    <w:rsid w:val="0F05109E"/>
    <w:rsid w:val="0F165F02"/>
    <w:rsid w:val="10043ED9"/>
    <w:rsid w:val="105B445C"/>
    <w:rsid w:val="106F24A6"/>
    <w:rsid w:val="109A1082"/>
    <w:rsid w:val="118C11E1"/>
    <w:rsid w:val="125E356D"/>
    <w:rsid w:val="12C7524D"/>
    <w:rsid w:val="12F9224E"/>
    <w:rsid w:val="133363E7"/>
    <w:rsid w:val="142347F2"/>
    <w:rsid w:val="144A420D"/>
    <w:rsid w:val="14E96B90"/>
    <w:rsid w:val="1555592D"/>
    <w:rsid w:val="15C0652C"/>
    <w:rsid w:val="163D03B6"/>
    <w:rsid w:val="17B66D12"/>
    <w:rsid w:val="18226369"/>
    <w:rsid w:val="18271971"/>
    <w:rsid w:val="18423C94"/>
    <w:rsid w:val="186B27FF"/>
    <w:rsid w:val="18B70AB7"/>
    <w:rsid w:val="19221AA0"/>
    <w:rsid w:val="19EE48E6"/>
    <w:rsid w:val="1A286E6B"/>
    <w:rsid w:val="1AA3618B"/>
    <w:rsid w:val="1AB14D75"/>
    <w:rsid w:val="1B1B638F"/>
    <w:rsid w:val="1B465BDF"/>
    <w:rsid w:val="1BDB13EF"/>
    <w:rsid w:val="1C007BFD"/>
    <w:rsid w:val="1C0E3D46"/>
    <w:rsid w:val="1C3943D8"/>
    <w:rsid w:val="1DA241C9"/>
    <w:rsid w:val="1E197BEF"/>
    <w:rsid w:val="1E2B7484"/>
    <w:rsid w:val="1E8A6E8B"/>
    <w:rsid w:val="1EDF7A19"/>
    <w:rsid w:val="1F102056"/>
    <w:rsid w:val="1FA55A99"/>
    <w:rsid w:val="1FF46EE1"/>
    <w:rsid w:val="2109097E"/>
    <w:rsid w:val="21220666"/>
    <w:rsid w:val="21A15951"/>
    <w:rsid w:val="22767996"/>
    <w:rsid w:val="23116DD5"/>
    <w:rsid w:val="239512F6"/>
    <w:rsid w:val="24444968"/>
    <w:rsid w:val="250F2E42"/>
    <w:rsid w:val="251A5ED6"/>
    <w:rsid w:val="25B20C39"/>
    <w:rsid w:val="25DF0B4A"/>
    <w:rsid w:val="26943921"/>
    <w:rsid w:val="26C53A18"/>
    <w:rsid w:val="272476A5"/>
    <w:rsid w:val="28051B99"/>
    <w:rsid w:val="28330FCA"/>
    <w:rsid w:val="28427A53"/>
    <w:rsid w:val="28770A9D"/>
    <w:rsid w:val="28A53D43"/>
    <w:rsid w:val="2A267740"/>
    <w:rsid w:val="2A2749D4"/>
    <w:rsid w:val="2A685279"/>
    <w:rsid w:val="2AFA5936"/>
    <w:rsid w:val="2B073A85"/>
    <w:rsid w:val="2B3B62FA"/>
    <w:rsid w:val="2B4D41AF"/>
    <w:rsid w:val="2B986437"/>
    <w:rsid w:val="2BB90514"/>
    <w:rsid w:val="2C952509"/>
    <w:rsid w:val="2CAD7E95"/>
    <w:rsid w:val="2CC97543"/>
    <w:rsid w:val="2D2A7528"/>
    <w:rsid w:val="2D501272"/>
    <w:rsid w:val="2EDE3313"/>
    <w:rsid w:val="2F1A7841"/>
    <w:rsid w:val="2F4B2316"/>
    <w:rsid w:val="300C5FF9"/>
    <w:rsid w:val="30262B0C"/>
    <w:rsid w:val="30380301"/>
    <w:rsid w:val="303E67F8"/>
    <w:rsid w:val="30A77565"/>
    <w:rsid w:val="31852BDF"/>
    <w:rsid w:val="31AA7E11"/>
    <w:rsid w:val="323B64BA"/>
    <w:rsid w:val="3266785D"/>
    <w:rsid w:val="32A926D7"/>
    <w:rsid w:val="353C0870"/>
    <w:rsid w:val="354143FE"/>
    <w:rsid w:val="35452ACC"/>
    <w:rsid w:val="36371182"/>
    <w:rsid w:val="363F2D3C"/>
    <w:rsid w:val="36A0107A"/>
    <w:rsid w:val="36D06894"/>
    <w:rsid w:val="375B5CC2"/>
    <w:rsid w:val="37777E94"/>
    <w:rsid w:val="380A77A6"/>
    <w:rsid w:val="38A014BA"/>
    <w:rsid w:val="38BC1007"/>
    <w:rsid w:val="396F1629"/>
    <w:rsid w:val="397B7C2B"/>
    <w:rsid w:val="397F4EFA"/>
    <w:rsid w:val="39A23A78"/>
    <w:rsid w:val="39D34B3B"/>
    <w:rsid w:val="3A9F0F13"/>
    <w:rsid w:val="3BA35F7F"/>
    <w:rsid w:val="3C2C78CF"/>
    <w:rsid w:val="3C4279EE"/>
    <w:rsid w:val="3DAC0DC1"/>
    <w:rsid w:val="3DB510F8"/>
    <w:rsid w:val="3E3C2BB1"/>
    <w:rsid w:val="3F353074"/>
    <w:rsid w:val="3F365DF6"/>
    <w:rsid w:val="3F530E1A"/>
    <w:rsid w:val="3F745DF6"/>
    <w:rsid w:val="41883202"/>
    <w:rsid w:val="41CA3534"/>
    <w:rsid w:val="41EA2F69"/>
    <w:rsid w:val="41F3126C"/>
    <w:rsid w:val="42665680"/>
    <w:rsid w:val="42D274BE"/>
    <w:rsid w:val="433A77EC"/>
    <w:rsid w:val="44512738"/>
    <w:rsid w:val="44831D55"/>
    <w:rsid w:val="44E93DFE"/>
    <w:rsid w:val="44F95BD7"/>
    <w:rsid w:val="45B52D8B"/>
    <w:rsid w:val="45E91030"/>
    <w:rsid w:val="45F15F56"/>
    <w:rsid w:val="461C3267"/>
    <w:rsid w:val="46DC4370"/>
    <w:rsid w:val="47940043"/>
    <w:rsid w:val="481F6C29"/>
    <w:rsid w:val="49EB6B13"/>
    <w:rsid w:val="4A0542D4"/>
    <w:rsid w:val="4AD06386"/>
    <w:rsid w:val="4AFD1EAC"/>
    <w:rsid w:val="4B4B5694"/>
    <w:rsid w:val="4B5371EF"/>
    <w:rsid w:val="4BE8777B"/>
    <w:rsid w:val="4C022F0E"/>
    <w:rsid w:val="4D262CD7"/>
    <w:rsid w:val="4D2A6888"/>
    <w:rsid w:val="4D504CFD"/>
    <w:rsid w:val="4DDC3DE0"/>
    <w:rsid w:val="4E40031C"/>
    <w:rsid w:val="4E4E624C"/>
    <w:rsid w:val="4F090424"/>
    <w:rsid w:val="4FF65DB9"/>
    <w:rsid w:val="51513D64"/>
    <w:rsid w:val="516D5099"/>
    <w:rsid w:val="536408B8"/>
    <w:rsid w:val="536F5B67"/>
    <w:rsid w:val="53D8539B"/>
    <w:rsid w:val="54D303BE"/>
    <w:rsid w:val="54E67B42"/>
    <w:rsid w:val="551D6EE5"/>
    <w:rsid w:val="558C3D21"/>
    <w:rsid w:val="55A0735A"/>
    <w:rsid w:val="56FD438B"/>
    <w:rsid w:val="574A65A9"/>
    <w:rsid w:val="57BD2577"/>
    <w:rsid w:val="58077648"/>
    <w:rsid w:val="58641E3E"/>
    <w:rsid w:val="597E4B44"/>
    <w:rsid w:val="59C04243"/>
    <w:rsid w:val="59D37472"/>
    <w:rsid w:val="59FB7AF8"/>
    <w:rsid w:val="5A1C3A33"/>
    <w:rsid w:val="5A3449EE"/>
    <w:rsid w:val="5AA364F8"/>
    <w:rsid w:val="5B3B6CA8"/>
    <w:rsid w:val="5B697B34"/>
    <w:rsid w:val="5BC86E13"/>
    <w:rsid w:val="5C040EB3"/>
    <w:rsid w:val="5C83578F"/>
    <w:rsid w:val="5CD33278"/>
    <w:rsid w:val="5CFF2209"/>
    <w:rsid w:val="5E171F06"/>
    <w:rsid w:val="5E856738"/>
    <w:rsid w:val="5EC559B7"/>
    <w:rsid w:val="5F7C2328"/>
    <w:rsid w:val="60AF647D"/>
    <w:rsid w:val="60FB7836"/>
    <w:rsid w:val="6162350D"/>
    <w:rsid w:val="62665E83"/>
    <w:rsid w:val="626B4A40"/>
    <w:rsid w:val="62CA7377"/>
    <w:rsid w:val="62CD6774"/>
    <w:rsid w:val="62FB1114"/>
    <w:rsid w:val="63000BBE"/>
    <w:rsid w:val="630376C1"/>
    <w:rsid w:val="64936083"/>
    <w:rsid w:val="64975F98"/>
    <w:rsid w:val="6573415E"/>
    <w:rsid w:val="65CD3E0E"/>
    <w:rsid w:val="65CE2BDF"/>
    <w:rsid w:val="668E41F5"/>
    <w:rsid w:val="66B77827"/>
    <w:rsid w:val="66D33762"/>
    <w:rsid w:val="66E573DB"/>
    <w:rsid w:val="673027E6"/>
    <w:rsid w:val="674352F2"/>
    <w:rsid w:val="67865374"/>
    <w:rsid w:val="67C6457B"/>
    <w:rsid w:val="68793E0C"/>
    <w:rsid w:val="690D44BB"/>
    <w:rsid w:val="69DE4266"/>
    <w:rsid w:val="6A6C3E93"/>
    <w:rsid w:val="6B4B6D19"/>
    <w:rsid w:val="6BDF3773"/>
    <w:rsid w:val="6BE63CCE"/>
    <w:rsid w:val="6C0B7A96"/>
    <w:rsid w:val="6C156F24"/>
    <w:rsid w:val="6C34204E"/>
    <w:rsid w:val="6C687EF1"/>
    <w:rsid w:val="6C716AE8"/>
    <w:rsid w:val="6C801C4F"/>
    <w:rsid w:val="6CCB3221"/>
    <w:rsid w:val="6D114672"/>
    <w:rsid w:val="6DC41FEE"/>
    <w:rsid w:val="6ECF7053"/>
    <w:rsid w:val="6EE37036"/>
    <w:rsid w:val="703B4B3B"/>
    <w:rsid w:val="70682386"/>
    <w:rsid w:val="70AC28A3"/>
    <w:rsid w:val="712F1BFF"/>
    <w:rsid w:val="714F03A7"/>
    <w:rsid w:val="71737E2E"/>
    <w:rsid w:val="71875455"/>
    <w:rsid w:val="72CC52B9"/>
    <w:rsid w:val="738D1385"/>
    <w:rsid w:val="738F1B31"/>
    <w:rsid w:val="74073B1D"/>
    <w:rsid w:val="746F025A"/>
    <w:rsid w:val="75F60EF5"/>
    <w:rsid w:val="765358F5"/>
    <w:rsid w:val="76AA3580"/>
    <w:rsid w:val="77180920"/>
    <w:rsid w:val="77322953"/>
    <w:rsid w:val="7787087B"/>
    <w:rsid w:val="77DE7C9E"/>
    <w:rsid w:val="78CB28DE"/>
    <w:rsid w:val="78E01D89"/>
    <w:rsid w:val="79A85048"/>
    <w:rsid w:val="7B252B0C"/>
    <w:rsid w:val="7BC344B7"/>
    <w:rsid w:val="7CB260C0"/>
    <w:rsid w:val="7D73690D"/>
    <w:rsid w:val="7E1F797A"/>
    <w:rsid w:val="7E431004"/>
    <w:rsid w:val="7E6F69C8"/>
    <w:rsid w:val="7E852B2A"/>
    <w:rsid w:val="7EBE2D98"/>
    <w:rsid w:val="7F095038"/>
    <w:rsid w:val="7F977361"/>
    <w:rsid w:val="7FDE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8B3DE"/>
  <w15:docId w15:val="{A616D411-18D4-407C-8465-184FC88CA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uiPriority w:val="99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basedOn w:val="a3"/>
    <w:uiPriority w:val="59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qFormat/>
    <w:rPr>
      <w:rFonts w:ascii="Arial" w:eastAsia="Arial" w:hAnsi="Arial" w:cs="Times New Roman"/>
      <w:b/>
      <w:bCs/>
      <w:kern w:val="28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kern w:val="0"/>
      <w:sz w:val="21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kern w:val="0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kern w:val="0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kern w:val="0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kern w:val="0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,목록 단,목록 단락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sz w:val="20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1"/>
    <w:qFormat/>
    <w:pPr>
      <w:widowControl/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eastAsia="Times New Roman" w:hAnsi="Calibri" w:cs="Times New Roman"/>
      <w:b/>
      <w:bCs/>
      <w:kern w:val="0"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xmsonormal">
    <w:name w:val="x_msonormal"/>
    <w:basedOn w:val="a1"/>
    <w:qFormat/>
    <w:pPr>
      <w:spacing w:before="100" w:beforeAutospacing="1" w:after="100" w:afterAutospacing="1"/>
    </w:pPr>
    <w:rPr>
      <w:rFonts w:ascii="宋体" w:eastAsia="宋体" w:hAnsi="宋体" w:cs="宋体"/>
    </w:rPr>
  </w:style>
  <w:style w:type="paragraph" w:customStyle="1" w:styleId="xmsolistparagraph">
    <w:name w:val="x_msolistparagraph"/>
    <w:basedOn w:val="a1"/>
    <w:qFormat/>
    <w:pPr>
      <w:ind w:left="800"/>
    </w:pPr>
    <w:rPr>
      <w:rFonts w:eastAsia="宋体"/>
    </w:rPr>
  </w:style>
  <w:style w:type="paragraph" w:customStyle="1" w:styleId="DraftProposal">
    <w:name w:val="Draft Proposal"/>
    <w:basedOn w:val="ad"/>
    <w:next w:val="a1"/>
    <w:uiPriority w:val="99"/>
    <w:qFormat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 w:val="22"/>
      <w:szCs w:val="22"/>
      <w:lang w:eastAsia="en-US"/>
    </w:rPr>
  </w:style>
  <w:style w:type="paragraph" w:customStyle="1" w:styleId="2d">
    <w:name w:val="修订2"/>
    <w:hidden/>
    <w:uiPriority w:val="99"/>
    <w:semiHidden/>
    <w:qFormat/>
    <w:rPr>
      <w:kern w:val="2"/>
      <w:sz w:val="24"/>
      <w:szCs w:val="24"/>
    </w:rPr>
  </w:style>
  <w:style w:type="character" w:customStyle="1" w:styleId="18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5">
    <w:name w:val="修订3"/>
    <w:hidden/>
    <w:uiPriority w:val="99"/>
    <w:semiHidden/>
    <w:qFormat/>
    <w:rPr>
      <w:kern w:val="2"/>
      <w:sz w:val="24"/>
      <w:szCs w:val="24"/>
    </w:rPr>
  </w:style>
  <w:style w:type="paragraph" w:customStyle="1" w:styleId="ACTION">
    <w:name w:val="ACTION"/>
    <w:basedOn w:val="a1"/>
    <w:qFormat/>
    <w:rsid w:val="00A83D98"/>
    <w:pPr>
      <w:keepNext/>
      <w:keepLines/>
      <w:numPr>
        <w:numId w:val="1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59" w:lineRule="auto"/>
      <w:ind w:left="1843" w:hanging="992"/>
    </w:pPr>
    <w:rPr>
      <w:rFonts w:ascii="Arial" w:hAnsi="Arial" w:cs="Times New Roman"/>
      <w:b/>
      <w:color w:val="FF0000"/>
      <w:kern w:val="0"/>
      <w:sz w:val="20"/>
      <w:szCs w:val="20"/>
      <w:lang w:val="en-GB" w:eastAsia="en-US"/>
    </w:rPr>
  </w:style>
  <w:style w:type="paragraph" w:styleId="affe">
    <w:name w:val="Revision"/>
    <w:hidden/>
    <w:uiPriority w:val="99"/>
    <w:unhideWhenUsed/>
    <w:rsid w:val="00DA4CEE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398B1A1-ED14-4A3A-BB43-BF89B2C111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5</Pages>
  <Words>1488</Words>
  <Characters>8487</Characters>
  <Application>Microsoft Office Word</Application>
  <DocSecurity>0</DocSecurity>
  <Lines>70</Lines>
  <Paragraphs>19</Paragraphs>
  <ScaleCrop>false</ScaleCrop>
  <Company>CMCC</Company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YI ZHENG</cp:lastModifiedBy>
  <cp:revision>134</cp:revision>
  <dcterms:created xsi:type="dcterms:W3CDTF">2024-08-09T06:21:00Z</dcterms:created>
  <dcterms:modified xsi:type="dcterms:W3CDTF">2024-09-26T09:31:00Z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17F7AD6BBCB64EB9ACD5360788C2542E</vt:lpwstr>
  </property>
</Properties>
</file>