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346C5" w14:textId="1DD3563B"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8F3865">
        <w:rPr>
          <w:rFonts w:ascii="Arial" w:eastAsia="MS Mincho" w:hAnsi="Arial" w:cs="Arial"/>
          <w:b/>
          <w:kern w:val="0"/>
          <w:sz w:val="22"/>
          <w:lang w:eastAsia="en-US"/>
        </w:rPr>
        <w:t>8</w:t>
      </w:r>
      <w:r w:rsidR="007F6C02" w:rsidRPr="003977D5">
        <w:rPr>
          <w:rFonts w:ascii="Arial" w:eastAsia="MS Mincho" w:hAnsi="Arial" w:cs="Arial" w:hint="eastAsia"/>
          <w:b/>
          <w:kern w:val="0"/>
          <w:sz w:val="22"/>
          <w:lang w:eastAsia="en-US"/>
        </w:rPr>
        <w:t>bis</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3977D5" w:rsidRPr="003977D5">
        <w:rPr>
          <w:rFonts w:ascii="Arial" w:eastAsia="MS Mincho" w:hAnsi="Arial" w:cs="Arial" w:hint="eastAsia"/>
          <w:b/>
          <w:kern w:val="0"/>
          <w:sz w:val="22"/>
          <w:lang w:eastAsia="en-US"/>
        </w:rPr>
        <w:t>R1-2407871</w:t>
      </w:r>
      <w:bookmarkEnd w:id="1"/>
      <w:r w:rsidR="00743E34" w:rsidRPr="00D96BC3">
        <w:rPr>
          <w:rFonts w:ascii="Arial" w:eastAsia="MS Mincho" w:hAnsi="Arial" w:cs="Arial"/>
          <w:b/>
          <w:kern w:val="0"/>
          <w:sz w:val="22"/>
          <w:lang w:eastAsia="en-US"/>
        </w:rPr>
        <w:t xml:space="preserve"> </w:t>
      </w:r>
    </w:p>
    <w:p w14:paraId="62DE944F" w14:textId="1B6C3958" w:rsidR="001565DD" w:rsidRPr="00315743" w:rsidRDefault="0071662E" w:rsidP="001565DD">
      <w:pPr>
        <w:widowControl/>
        <w:tabs>
          <w:tab w:val="center" w:pos="4536"/>
          <w:tab w:val="right" w:pos="9072"/>
        </w:tabs>
        <w:jc w:val="left"/>
        <w:rPr>
          <w:rFonts w:ascii="Arial" w:eastAsia="MS Mincho" w:hAnsi="Arial" w:cs="Arial"/>
          <w:b/>
          <w:kern w:val="0"/>
          <w:sz w:val="22"/>
          <w:lang w:eastAsia="en-US"/>
        </w:rPr>
      </w:pPr>
      <w:bookmarkStart w:id="2" w:name="_Hlk165548372"/>
      <w:r w:rsidRPr="00F7686F">
        <w:rPr>
          <w:rFonts w:ascii="Arial" w:eastAsia="MS Mincho" w:hAnsi="Arial" w:cs="Arial"/>
          <w:b/>
          <w:bCs/>
          <w:sz w:val="22"/>
          <w:lang w:eastAsia="ja-JP"/>
        </w:rPr>
        <w:t>Hefei, China, 14</w:t>
      </w:r>
      <w:r w:rsidRPr="00F7686F">
        <w:rPr>
          <w:rFonts w:ascii="Arial" w:hAnsi="Arial" w:cs="Arial" w:hint="eastAsia"/>
          <w:b/>
          <w:bCs/>
          <w:sz w:val="22"/>
          <w:vertAlign w:val="superscript"/>
        </w:rPr>
        <w:t>th</w:t>
      </w:r>
      <w:r w:rsidRPr="00F7686F">
        <w:rPr>
          <w:rFonts w:ascii="Arial" w:hAnsi="Arial" w:cs="Arial" w:hint="eastAsia"/>
          <w:b/>
          <w:bCs/>
          <w:sz w:val="22"/>
        </w:rPr>
        <w:t xml:space="preserve"> </w:t>
      </w:r>
      <w:r w:rsidRPr="00F7686F">
        <w:rPr>
          <w:rFonts w:ascii="Arial" w:eastAsia="MS Mincho" w:hAnsi="Arial" w:cs="Arial"/>
          <w:b/>
          <w:bCs/>
          <w:sz w:val="22"/>
          <w:lang w:eastAsia="ja-JP"/>
        </w:rPr>
        <w:t>–</w:t>
      </w:r>
      <w:r w:rsidRPr="00F7686F">
        <w:rPr>
          <w:rFonts w:ascii="Arial" w:hAnsi="Arial" w:cs="Arial" w:hint="eastAsia"/>
          <w:b/>
          <w:bCs/>
          <w:sz w:val="22"/>
        </w:rPr>
        <w:t xml:space="preserve"> </w:t>
      </w:r>
      <w:r w:rsidRPr="00F7686F">
        <w:rPr>
          <w:rFonts w:ascii="Arial" w:eastAsia="MS Mincho" w:hAnsi="Arial" w:cs="Arial"/>
          <w:b/>
          <w:bCs/>
          <w:sz w:val="22"/>
          <w:lang w:eastAsia="ja-JP"/>
        </w:rPr>
        <w:t>18</w:t>
      </w:r>
      <w:r w:rsidRPr="00F7686F">
        <w:rPr>
          <w:rFonts w:ascii="Arial" w:hAnsi="Arial" w:cs="Arial" w:hint="eastAsia"/>
          <w:b/>
          <w:bCs/>
          <w:sz w:val="22"/>
          <w:vertAlign w:val="superscript"/>
        </w:rPr>
        <w:t>th</w:t>
      </w:r>
      <w:r w:rsidRPr="00F7686F">
        <w:rPr>
          <w:rFonts w:ascii="Arial" w:hAnsi="Arial" w:cs="Arial" w:hint="eastAsia"/>
          <w:b/>
          <w:bCs/>
          <w:sz w:val="22"/>
        </w:rPr>
        <w:t xml:space="preserve"> </w:t>
      </w:r>
      <w:r w:rsidRPr="00F7686F">
        <w:rPr>
          <w:rFonts w:ascii="Arial" w:eastAsia="MS Mincho" w:hAnsi="Arial" w:cs="Arial"/>
          <w:b/>
          <w:bCs/>
          <w:sz w:val="22"/>
          <w:lang w:eastAsia="ja-JP"/>
        </w:rPr>
        <w:t>October</w:t>
      </w:r>
      <w:r w:rsidRPr="00F7686F">
        <w:rPr>
          <w:rFonts w:ascii="Arial" w:hAnsi="Arial" w:cs="Arial" w:hint="eastAsia"/>
          <w:b/>
          <w:bCs/>
          <w:sz w:val="22"/>
        </w:rPr>
        <w:t>,</w:t>
      </w:r>
      <w:r w:rsidRPr="00F7686F">
        <w:rPr>
          <w:rFonts w:ascii="Arial" w:eastAsia="MS Mincho" w:hAnsi="Arial" w:cs="Arial"/>
          <w:b/>
          <w:bCs/>
          <w:sz w:val="22"/>
          <w:lang w:eastAsia="ja-JP"/>
        </w:rPr>
        <w:t xml:space="preserve"> 2024</w:t>
      </w:r>
      <w:r w:rsidR="001565DD" w:rsidRPr="002C266E">
        <w:rPr>
          <w:rFonts w:ascii="Arial" w:eastAsia="MS Mincho" w:hAnsi="Arial" w:cs="Arial"/>
          <w:b/>
          <w:bCs/>
          <w:sz w:val="22"/>
          <w:lang w:eastAsia="ja-JP"/>
        </w:rPr>
        <w:t xml:space="preserve">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03F8E5" w14:textId="1F7D36F5"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2408283D" w:rsidR="00223E45" w:rsidRDefault="006C29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4F10B7">
        <w:rPr>
          <w:rFonts w:ascii="Times New Roman" w:eastAsia="等线" w:hAnsi="Times New Roman" w:cs="Times New Roman"/>
          <w:iCs/>
          <w:sz w:val="20"/>
          <w:szCs w:val="20"/>
          <w:lang w:val="en-GB"/>
        </w:rPr>
        <w:t>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 xml:space="preserve">made </w:t>
      </w:r>
      <w:r>
        <w:rPr>
          <w:rFonts w:ascii="Times New Roman" w:eastAsia="等线" w:hAnsi="Times New Roman" w:cs="Times New Roman"/>
          <w:iCs/>
          <w:sz w:val="20"/>
          <w:szCs w:val="20"/>
          <w:lang w:val="en-GB"/>
        </w:rPr>
        <w:t>in RAN1#11</w:t>
      </w:r>
      <w:r w:rsidR="007F6C02">
        <w:rPr>
          <w:rFonts w:ascii="Times New Roman" w:eastAsia="等线" w:hAnsi="Times New Roman" w:cs="Times New Roman" w:hint="eastAsia"/>
          <w:iCs/>
          <w:sz w:val="20"/>
          <w:szCs w:val="20"/>
          <w:lang w:val="en-GB"/>
        </w:rPr>
        <w:t xml:space="preserve">8 </w:t>
      </w:r>
      <w:r>
        <w:rPr>
          <w:rFonts w:ascii="Times New Roman" w:eastAsia="等线" w:hAnsi="Times New Roman" w:cs="Times New Roman"/>
          <w:iCs/>
          <w:sz w:val="20"/>
          <w:szCs w:val="20"/>
          <w:lang w:val="en-GB"/>
        </w:rPr>
        <w:t>meeting</w:t>
      </w:r>
      <w:r w:rsidR="00C051BD">
        <w:rPr>
          <w:rFonts w:ascii="Times New Roman" w:eastAsia="等线" w:hAnsi="Times New Roman" w:cs="Times New Roman"/>
          <w:iCs/>
          <w:sz w:val="20"/>
          <w:szCs w:val="20"/>
          <w:lang w:val="en-GB"/>
        </w:rPr>
        <w:t xml:space="preserve"> [</w:t>
      </w:r>
      <w:r w:rsidR="003977D5">
        <w:rPr>
          <w:rFonts w:ascii="Times New Roman" w:eastAsia="等线" w:hAnsi="Times New Roman" w:cs="Times New Roman" w:hint="eastAsia"/>
          <w:iCs/>
          <w:sz w:val="20"/>
          <w:szCs w:val="20"/>
          <w:lang w:val="en-GB"/>
        </w:rPr>
        <w:t>4</w:t>
      </w:r>
      <w:r w:rsidR="00C051BD">
        <w:rPr>
          <w:rFonts w:ascii="Times New Roman" w:eastAsia="等线" w:hAnsi="Times New Roman" w:cs="Times New Roman"/>
          <w:iCs/>
          <w:sz w:val="20"/>
          <w:szCs w:val="20"/>
          <w:lang w:val="en-GB"/>
        </w:rPr>
        <w:t>]</w:t>
      </w:r>
      <w:r w:rsidR="00223E45">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7F6C02" w14:paraId="7319C909" w14:textId="77777777" w:rsidTr="00D77406">
        <w:tc>
          <w:tcPr>
            <w:tcW w:w="9060" w:type="dxa"/>
          </w:tcPr>
          <w:p w14:paraId="0CBA40A6" w14:textId="77777777" w:rsidR="007F6C02" w:rsidRPr="007F6C02" w:rsidRDefault="007F6C02" w:rsidP="007F6C02">
            <w:pPr>
              <w:widowControl/>
              <w:jc w:val="left"/>
              <w:rPr>
                <w:rFonts w:eastAsia="Batang"/>
                <w:b/>
                <w:bCs/>
                <w:szCs w:val="24"/>
                <w:lang w:eastAsia="ko-KR" w:bidi="ar"/>
              </w:rPr>
            </w:pPr>
            <w:bookmarkStart w:id="7" w:name="_Hlk176364610"/>
            <w:r w:rsidRPr="007F6C02">
              <w:rPr>
                <w:rFonts w:eastAsia="Batang"/>
                <w:b/>
                <w:bCs/>
                <w:szCs w:val="24"/>
                <w:highlight w:val="green"/>
                <w:lang w:eastAsia="ko-KR" w:bidi="ar"/>
              </w:rPr>
              <w:t>Agreement</w:t>
            </w:r>
          </w:p>
          <w:p w14:paraId="604EE35D" w14:textId="77777777" w:rsidR="007F6C02" w:rsidRPr="007F6C02" w:rsidRDefault="007F6C02" w:rsidP="007F6C02">
            <w:pPr>
              <w:widowControl/>
              <w:spacing w:after="180" w:line="252" w:lineRule="auto"/>
              <w:contextualSpacing/>
              <w:rPr>
                <w:rFonts w:eastAsia="Batang"/>
                <w:szCs w:val="24"/>
                <w:lang w:val="en-GB" w:eastAsia="x-none"/>
              </w:rPr>
            </w:pPr>
            <w:r w:rsidRPr="007F6C02">
              <w:rPr>
                <w:rFonts w:eastAsia="Batang"/>
                <w:szCs w:val="24"/>
                <w:lang w:val="en-GB" w:eastAsia="x-none"/>
              </w:rPr>
              <w:t xml:space="preserve">For option 1-2 of LP-WUS CONNECTED mode operation, the followings are assumed from RAN1 perspective. </w:t>
            </w:r>
          </w:p>
          <w:p w14:paraId="4D75566E"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LP-WUS monitoring outside at least legacy C-DRX active time according to the LP-WUS monitoring configuration to trigger PDCCH monitoring.</w:t>
            </w:r>
          </w:p>
          <w:p w14:paraId="2981862A"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UE is configured with legacy C-DRX configurations as Rel-18</w:t>
            </w:r>
          </w:p>
          <w:p w14:paraId="6904C8AE" w14:textId="77777777" w:rsidR="007F6C02" w:rsidRPr="007F6C02" w:rsidRDefault="007F6C02" w:rsidP="007F6C02">
            <w:pPr>
              <w:widowControl/>
              <w:numPr>
                <w:ilvl w:val="0"/>
                <w:numId w:val="50"/>
              </w:numPr>
              <w:jc w:val="left"/>
              <w:rPr>
                <w:rFonts w:eastAsia="Batang"/>
                <w:szCs w:val="24"/>
                <w:lang w:val="en-GB" w:eastAsia="x-none"/>
              </w:rPr>
            </w:pPr>
            <w:bookmarkStart w:id="8" w:name="_Hlk176183252"/>
            <w:r w:rsidRPr="007F6C02">
              <w:rPr>
                <w:rFonts w:eastAsia="Batang"/>
                <w:szCs w:val="24"/>
                <w:lang w:val="en-GB" w:eastAsia="x-none"/>
              </w:rPr>
              <w:t xml:space="preserve">UE </w:t>
            </w:r>
            <w:r w:rsidRPr="007F6C02">
              <w:rPr>
                <w:rFonts w:eastAsia="Yu Mincho"/>
                <w:szCs w:val="24"/>
                <w:lang w:val="en-GB" w:eastAsia="x-none"/>
              </w:rPr>
              <w:t xml:space="preserve">is </w:t>
            </w:r>
            <w:r w:rsidRPr="007F6C02">
              <w:rPr>
                <w:rFonts w:eastAsia="Batang"/>
                <w:szCs w:val="24"/>
                <w:lang w:val="en-GB" w:eastAsia="x-none"/>
              </w:rPr>
              <w:t xml:space="preserve">expected to be configured with LP-WUS </w:t>
            </w:r>
            <w:r w:rsidRPr="007F6C02">
              <w:rPr>
                <w:rFonts w:eastAsia="Yu Mincho"/>
                <w:szCs w:val="24"/>
                <w:lang w:val="en-GB" w:eastAsia="x-none"/>
              </w:rPr>
              <w:t>monitoring configuration (</w:t>
            </w:r>
            <w:r w:rsidRPr="007F6C02">
              <w:rPr>
                <w:rFonts w:eastAsia="Batang"/>
                <w:szCs w:val="24"/>
                <w:lang w:val="en-GB" w:eastAsia="x-none"/>
              </w:rPr>
              <w:t>periodicity and offset can be different from those from C-DRX configuration)</w:t>
            </w:r>
          </w:p>
          <w:p w14:paraId="7793A9BA" w14:textId="77777777" w:rsidR="007F6C02" w:rsidRPr="007F6C02" w:rsidRDefault="007F6C02" w:rsidP="007F6C02">
            <w:pPr>
              <w:widowControl/>
              <w:numPr>
                <w:ilvl w:val="1"/>
                <w:numId w:val="50"/>
              </w:numPr>
              <w:jc w:val="left"/>
              <w:rPr>
                <w:rFonts w:eastAsia="Batang"/>
                <w:szCs w:val="24"/>
                <w:highlight w:val="yellow"/>
                <w:lang w:val="en-GB" w:eastAsia="x-none"/>
              </w:rPr>
            </w:pPr>
            <w:r w:rsidRPr="007F6C02">
              <w:rPr>
                <w:rFonts w:eastAsia="Batang"/>
                <w:szCs w:val="24"/>
                <w:highlight w:val="yellow"/>
                <w:lang w:val="en-GB" w:eastAsia="x-none"/>
              </w:rPr>
              <w:t xml:space="preserve">FFS potential restriction for LP-WUS configuration in relation with C-DRX configuration </w:t>
            </w:r>
          </w:p>
          <w:p w14:paraId="76E341B3"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LP-WUS triggers the start of a timer during which UE monitors PDCCH</w:t>
            </w:r>
          </w:p>
          <w:p w14:paraId="075C570F" w14:textId="77777777" w:rsidR="007F6C02" w:rsidRPr="007F6C02" w:rsidRDefault="007F6C02" w:rsidP="007F6C02">
            <w:pPr>
              <w:widowControl/>
              <w:numPr>
                <w:ilvl w:val="1"/>
                <w:numId w:val="50"/>
              </w:numPr>
              <w:jc w:val="left"/>
              <w:rPr>
                <w:rFonts w:eastAsia="Batang"/>
                <w:szCs w:val="24"/>
                <w:highlight w:val="yellow"/>
                <w:lang w:val="en-GB" w:eastAsia="x-none"/>
              </w:rPr>
            </w:pPr>
            <w:r w:rsidRPr="007F6C02">
              <w:rPr>
                <w:rFonts w:eastAsia="Batang"/>
                <w:szCs w:val="24"/>
                <w:highlight w:val="yellow"/>
                <w:lang w:val="en-GB" w:eastAsia="x-none"/>
              </w:rPr>
              <w:t xml:space="preserve">FFS the timer is existing timer and/or new timer </w:t>
            </w:r>
            <w:bookmarkEnd w:id="8"/>
          </w:p>
          <w:p w14:paraId="7C8484A1" w14:textId="77777777" w:rsidR="007F6C02" w:rsidRPr="007F6C02" w:rsidRDefault="007F6C02" w:rsidP="007F6C02">
            <w:pPr>
              <w:widowControl/>
              <w:numPr>
                <w:ilvl w:val="0"/>
                <w:numId w:val="50"/>
              </w:numPr>
              <w:jc w:val="left"/>
              <w:rPr>
                <w:rFonts w:eastAsia="Batang"/>
                <w:szCs w:val="24"/>
                <w:lang w:val="en-GB" w:eastAsia="x-none"/>
              </w:rPr>
            </w:pPr>
            <w:bookmarkStart w:id="9" w:name="_Hlk178526048"/>
            <w:r w:rsidRPr="007F6C02">
              <w:rPr>
                <w:rFonts w:eastAsia="Batang"/>
                <w:szCs w:val="24"/>
                <w:lang w:val="en-GB" w:eastAsia="x-none"/>
              </w:rPr>
              <w:t xml:space="preserve">UE PDCCH monitoring </w:t>
            </w:r>
            <w:proofErr w:type="spellStart"/>
            <w:r w:rsidRPr="007F6C02">
              <w:rPr>
                <w:rFonts w:eastAsia="Batang"/>
                <w:szCs w:val="24"/>
                <w:lang w:val="en-GB" w:eastAsia="x-none"/>
              </w:rPr>
              <w:t>behaviors</w:t>
            </w:r>
            <w:proofErr w:type="spellEnd"/>
            <w:r w:rsidRPr="007F6C02">
              <w:rPr>
                <w:rFonts w:eastAsia="Batang"/>
                <w:szCs w:val="24"/>
                <w:lang w:val="en-GB" w:eastAsia="x-none"/>
              </w:rPr>
              <w:t xml:space="preserve"> related to other legacy DRX timers are not affected</w:t>
            </w:r>
            <w:bookmarkEnd w:id="9"/>
            <w:r w:rsidRPr="007F6C02">
              <w:rPr>
                <w:rFonts w:eastAsia="Batang"/>
                <w:szCs w:val="24"/>
                <w:lang w:val="en-GB" w:eastAsia="x-none"/>
              </w:rPr>
              <w:t xml:space="preserve"> </w:t>
            </w:r>
          </w:p>
          <w:p w14:paraId="02E11ECF" w14:textId="77777777" w:rsidR="007F6C02" w:rsidRPr="007F6C02" w:rsidRDefault="007F6C02" w:rsidP="007F6C02">
            <w:pPr>
              <w:widowControl/>
              <w:numPr>
                <w:ilvl w:val="1"/>
                <w:numId w:val="50"/>
              </w:numPr>
              <w:jc w:val="left"/>
              <w:rPr>
                <w:rFonts w:eastAsia="Batang"/>
                <w:szCs w:val="24"/>
                <w:lang w:val="en-GB" w:eastAsia="x-none"/>
              </w:rPr>
            </w:pPr>
            <w:bookmarkStart w:id="10" w:name="_Hlk178526074"/>
            <w:proofErr w:type="spellStart"/>
            <w:r w:rsidRPr="007F6C02">
              <w:rPr>
                <w:rFonts w:eastAsia="Batang"/>
                <w:szCs w:val="24"/>
                <w:lang w:val="en-GB" w:eastAsia="x-none"/>
              </w:rPr>
              <w:t>drx-InactivityTimer</w:t>
            </w:r>
            <w:proofErr w:type="spellEnd"/>
            <w:r w:rsidRPr="007F6C02">
              <w:rPr>
                <w:rFonts w:eastAsia="Batang"/>
                <w:szCs w:val="24"/>
                <w:lang w:val="en-GB" w:eastAsia="x-none"/>
              </w:rPr>
              <w:t xml:space="preserve">, </w:t>
            </w:r>
            <w:proofErr w:type="spellStart"/>
            <w:r w:rsidRPr="007F6C02">
              <w:rPr>
                <w:rFonts w:eastAsia="Batang"/>
                <w:szCs w:val="24"/>
                <w:lang w:val="en-GB" w:eastAsia="x-none"/>
              </w:rPr>
              <w:t>drx-RetransmissionTimerDL</w:t>
            </w:r>
            <w:proofErr w:type="spellEnd"/>
            <w:r w:rsidRPr="007F6C02">
              <w:rPr>
                <w:rFonts w:eastAsia="Batang"/>
                <w:szCs w:val="24"/>
                <w:lang w:val="en-GB" w:eastAsia="x-none"/>
              </w:rPr>
              <w:t xml:space="preserve">, </w:t>
            </w:r>
            <w:proofErr w:type="spellStart"/>
            <w:r w:rsidRPr="007F6C02">
              <w:rPr>
                <w:rFonts w:eastAsia="Batang"/>
                <w:szCs w:val="24"/>
                <w:lang w:val="en-GB" w:eastAsia="x-none"/>
              </w:rPr>
              <w:t>drx-RetransmissionTimerUL</w:t>
            </w:r>
            <w:proofErr w:type="spellEnd"/>
            <w:r w:rsidRPr="007F6C02">
              <w:rPr>
                <w:rFonts w:eastAsia="Batang"/>
                <w:szCs w:val="24"/>
                <w:lang w:val="en-GB" w:eastAsia="x-none"/>
              </w:rPr>
              <w:t xml:space="preserve">, </w:t>
            </w:r>
            <w:proofErr w:type="spellStart"/>
            <w:r w:rsidRPr="007F6C02">
              <w:rPr>
                <w:rFonts w:eastAsia="Batang"/>
                <w:szCs w:val="24"/>
                <w:lang w:val="en-GB" w:eastAsia="x-none"/>
              </w:rPr>
              <w:t>drx</w:t>
            </w:r>
            <w:proofErr w:type="spellEnd"/>
            <w:r w:rsidRPr="007F6C02">
              <w:rPr>
                <w:rFonts w:eastAsia="Batang"/>
                <w:szCs w:val="24"/>
                <w:lang w:val="en-GB" w:eastAsia="x-none"/>
              </w:rPr>
              <w:t>-HARQ-RTT-</w:t>
            </w:r>
            <w:proofErr w:type="spellStart"/>
            <w:r w:rsidRPr="007F6C02">
              <w:rPr>
                <w:rFonts w:eastAsia="Batang"/>
                <w:szCs w:val="24"/>
                <w:lang w:val="en-GB" w:eastAsia="x-none"/>
              </w:rPr>
              <w:t>TimerDL</w:t>
            </w:r>
            <w:proofErr w:type="spellEnd"/>
            <w:r w:rsidRPr="007F6C02">
              <w:rPr>
                <w:rFonts w:eastAsia="Batang"/>
                <w:szCs w:val="24"/>
                <w:lang w:val="en-GB" w:eastAsia="x-none"/>
              </w:rPr>
              <w:t xml:space="preserve">, </w:t>
            </w:r>
            <w:proofErr w:type="spellStart"/>
            <w:r w:rsidRPr="007F6C02">
              <w:rPr>
                <w:rFonts w:eastAsia="Batang"/>
                <w:szCs w:val="24"/>
                <w:lang w:val="en-GB" w:eastAsia="x-none"/>
              </w:rPr>
              <w:t>drx</w:t>
            </w:r>
            <w:proofErr w:type="spellEnd"/>
            <w:r w:rsidRPr="007F6C02">
              <w:rPr>
                <w:rFonts w:eastAsia="Batang"/>
                <w:szCs w:val="24"/>
                <w:lang w:val="en-GB" w:eastAsia="x-none"/>
              </w:rPr>
              <w:t>-HARQ-RTT-</w:t>
            </w:r>
            <w:proofErr w:type="spellStart"/>
            <w:r w:rsidRPr="007F6C02">
              <w:rPr>
                <w:rFonts w:eastAsia="Batang"/>
                <w:szCs w:val="24"/>
                <w:lang w:val="en-GB" w:eastAsia="x-none"/>
              </w:rPr>
              <w:t>TimerUL</w:t>
            </w:r>
            <w:bookmarkEnd w:id="10"/>
            <w:proofErr w:type="spellEnd"/>
            <w:r w:rsidRPr="007F6C02">
              <w:rPr>
                <w:rFonts w:eastAsia="Batang"/>
                <w:szCs w:val="24"/>
                <w:lang w:val="en-GB" w:eastAsia="x-none"/>
              </w:rPr>
              <w:t xml:space="preserve"> </w:t>
            </w:r>
          </w:p>
          <w:p w14:paraId="1167AAAB"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No impact on RRM/RLM/BFD measurement requirements</w:t>
            </w:r>
            <w:r w:rsidRPr="007F6C02">
              <w:rPr>
                <w:rFonts w:eastAsia="Yu Mincho"/>
                <w:szCs w:val="24"/>
                <w:lang w:val="en-GB" w:eastAsia="x-none"/>
              </w:rPr>
              <w:t xml:space="preserve"> is assumed</w:t>
            </w:r>
          </w:p>
          <w:p w14:paraId="510B0FD4"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For periodic CSI/L1-RSRP reporting, UE can be configured with one of the following (same as Rel-16 DCP and option 1-1)</w:t>
            </w:r>
          </w:p>
          <w:p w14:paraId="306B2137" w14:textId="77777777" w:rsidR="007F6C02" w:rsidRPr="007F6C02" w:rsidRDefault="007F6C02" w:rsidP="007F6C02">
            <w:pPr>
              <w:widowControl/>
              <w:numPr>
                <w:ilvl w:val="1"/>
                <w:numId w:val="50"/>
              </w:numPr>
              <w:jc w:val="left"/>
              <w:rPr>
                <w:rFonts w:eastAsia="Batang"/>
                <w:szCs w:val="24"/>
                <w:lang w:val="en-GB" w:eastAsia="x-none"/>
              </w:rPr>
            </w:pPr>
            <w:r w:rsidRPr="007F6C02">
              <w:rPr>
                <w:rFonts w:eastAsia="Batang"/>
                <w:szCs w:val="24"/>
                <w:lang w:val="en-GB" w:eastAsia="x-none"/>
              </w:rPr>
              <w:t>Periodic CSI/L1-RSRP is not reported if UE is not indicated to wake-up</w:t>
            </w:r>
          </w:p>
          <w:p w14:paraId="18E615B9" w14:textId="77777777" w:rsidR="007F6C02" w:rsidRPr="007F6C02" w:rsidRDefault="007F6C02" w:rsidP="007F6C02">
            <w:pPr>
              <w:widowControl/>
              <w:numPr>
                <w:ilvl w:val="1"/>
                <w:numId w:val="50"/>
              </w:numPr>
              <w:jc w:val="left"/>
              <w:rPr>
                <w:rFonts w:eastAsia="Batang"/>
                <w:szCs w:val="24"/>
                <w:lang w:val="en-GB" w:eastAsia="x-none"/>
              </w:rPr>
            </w:pPr>
            <w:r w:rsidRPr="007F6C02">
              <w:rPr>
                <w:rFonts w:eastAsia="Batang"/>
                <w:szCs w:val="24"/>
                <w:lang w:val="en-GB" w:eastAsia="x-none"/>
              </w:rPr>
              <w:t>Periodic CSI/L1-RSRP is periodically reported regardless if UE is indicated to wake-up or not</w:t>
            </w:r>
          </w:p>
          <w:p w14:paraId="4DDC0C69"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 xml:space="preserve">UE PDCCH monitoring is not triggered by legacy C-DRX cycle and </w:t>
            </w:r>
            <w:proofErr w:type="spellStart"/>
            <w:r w:rsidRPr="007F6C02">
              <w:rPr>
                <w:rFonts w:eastAsia="Batang"/>
                <w:szCs w:val="24"/>
                <w:lang w:val="en-GB" w:eastAsia="x-none"/>
              </w:rPr>
              <w:t>drx-onDurationTimer</w:t>
            </w:r>
            <w:proofErr w:type="spellEnd"/>
            <w:r w:rsidRPr="007F6C02">
              <w:rPr>
                <w:rFonts w:eastAsia="Batang"/>
                <w:szCs w:val="24"/>
                <w:lang w:val="en-GB" w:eastAsia="x-none"/>
              </w:rPr>
              <w:t xml:space="preserve"> when monitoring LP-WUS</w:t>
            </w:r>
          </w:p>
          <w:p w14:paraId="0DD4E673" w14:textId="77777777" w:rsidR="007F6C02" w:rsidRPr="007F6C02" w:rsidRDefault="007F6C02" w:rsidP="007F6C02">
            <w:pPr>
              <w:widowControl/>
              <w:jc w:val="left"/>
              <w:rPr>
                <w:rFonts w:eastAsia="Batang"/>
                <w:szCs w:val="24"/>
                <w:lang w:val="en-GB" w:eastAsia="en-US"/>
              </w:rPr>
            </w:pPr>
          </w:p>
          <w:p w14:paraId="3B997623" w14:textId="77777777" w:rsidR="007F6C02" w:rsidRPr="007F6C02" w:rsidRDefault="007F6C02" w:rsidP="007F6C02">
            <w:pPr>
              <w:widowControl/>
              <w:jc w:val="left"/>
              <w:rPr>
                <w:rFonts w:eastAsia="Batang"/>
                <w:b/>
                <w:bCs/>
                <w:szCs w:val="24"/>
                <w:highlight w:val="darkYellow"/>
                <w:lang w:eastAsia="ko-KR" w:bidi="ar"/>
              </w:rPr>
            </w:pPr>
            <w:r w:rsidRPr="007F6C02">
              <w:rPr>
                <w:rFonts w:eastAsia="Batang"/>
                <w:b/>
                <w:bCs/>
                <w:szCs w:val="24"/>
                <w:highlight w:val="darkYellow"/>
                <w:lang w:eastAsia="ko-KR" w:bidi="ar"/>
              </w:rPr>
              <w:t>Working Assumption</w:t>
            </w:r>
          </w:p>
          <w:p w14:paraId="0955E493" w14:textId="77777777" w:rsidR="007F6C02" w:rsidRPr="007F6C02" w:rsidRDefault="007F6C02" w:rsidP="007F6C02">
            <w:pPr>
              <w:widowControl/>
              <w:spacing w:after="180" w:line="252" w:lineRule="auto"/>
              <w:contextualSpacing/>
              <w:rPr>
                <w:rFonts w:eastAsia="Batang"/>
                <w:szCs w:val="24"/>
                <w:lang w:val="en-GB" w:eastAsia="x-none"/>
              </w:rPr>
            </w:pPr>
            <w:r w:rsidRPr="007F6C02">
              <w:rPr>
                <w:rFonts w:eastAsia="Batang"/>
                <w:szCs w:val="24"/>
                <w:lang w:eastAsia="x-none"/>
              </w:rPr>
              <w:t xml:space="preserve">From RAN1 perspective, </w:t>
            </w:r>
            <w:r w:rsidRPr="007F6C02">
              <w:rPr>
                <w:rFonts w:eastAsia="Batang"/>
                <w:szCs w:val="24"/>
                <w:lang w:val="en-GB" w:eastAsia="x-none"/>
              </w:rPr>
              <w:t>for RRC CONNECTED mode, PDCCH monitoring is triggered by LP-WUS with C-DRX configuration</w:t>
            </w:r>
          </w:p>
          <w:p w14:paraId="3F2E964C"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 xml:space="preserve">Support Option 1-1: LP-WUS monitoring according to the LP-WUS monitoring configuration before </w:t>
            </w:r>
            <w:proofErr w:type="spellStart"/>
            <w:r w:rsidRPr="007F6C02">
              <w:rPr>
                <w:rFonts w:eastAsia="Batang"/>
                <w:szCs w:val="24"/>
                <w:lang w:val="en-GB" w:eastAsia="x-none"/>
              </w:rPr>
              <w:t>drx-onDurationTimer</w:t>
            </w:r>
            <w:proofErr w:type="spellEnd"/>
            <w:r w:rsidRPr="007F6C02">
              <w:rPr>
                <w:rFonts w:eastAsia="Batang"/>
                <w:szCs w:val="24"/>
                <w:lang w:val="en-GB" w:eastAsia="x-none"/>
              </w:rPr>
              <w:t xml:space="preserve"> to trigger the starting of the </w:t>
            </w:r>
            <w:proofErr w:type="spellStart"/>
            <w:r w:rsidRPr="007F6C02">
              <w:rPr>
                <w:rFonts w:eastAsia="Batang"/>
                <w:szCs w:val="24"/>
                <w:lang w:val="en-GB" w:eastAsia="x-none"/>
              </w:rPr>
              <w:t>drx-onDurationTimer</w:t>
            </w:r>
            <w:proofErr w:type="spellEnd"/>
            <w:r w:rsidRPr="007F6C02">
              <w:rPr>
                <w:rFonts w:eastAsia="Batang"/>
                <w:szCs w:val="24"/>
                <w:lang w:val="en-GB" w:eastAsia="x-none"/>
              </w:rPr>
              <w:t>.</w:t>
            </w:r>
          </w:p>
          <w:p w14:paraId="7948B29B" w14:textId="77777777" w:rsidR="007F6C02" w:rsidRPr="007F6C02" w:rsidRDefault="007F6C02" w:rsidP="007F6C02">
            <w:pPr>
              <w:widowControl/>
              <w:numPr>
                <w:ilvl w:val="0"/>
                <w:numId w:val="50"/>
              </w:numPr>
              <w:jc w:val="left"/>
              <w:rPr>
                <w:rFonts w:eastAsia="Batang"/>
                <w:szCs w:val="24"/>
                <w:lang w:val="en-GB" w:eastAsia="x-none"/>
              </w:rPr>
            </w:pPr>
            <w:r w:rsidRPr="007F6C02">
              <w:rPr>
                <w:rFonts w:eastAsia="Batang"/>
                <w:szCs w:val="24"/>
                <w:lang w:val="en-GB" w:eastAsia="x-none"/>
              </w:rPr>
              <w:t>Support Option 1-2: LP-WUS monitoring outside at least legacy C-DRX active time according to the LP-WUS monitoring configuration to trigger PDCCH monitoring.</w:t>
            </w:r>
          </w:p>
          <w:p w14:paraId="74F8CBB5" w14:textId="77777777" w:rsidR="007F6C02" w:rsidRPr="0071662E" w:rsidRDefault="007F6C02" w:rsidP="007F6C02">
            <w:pPr>
              <w:widowControl/>
              <w:numPr>
                <w:ilvl w:val="0"/>
                <w:numId w:val="50"/>
              </w:numPr>
              <w:jc w:val="left"/>
              <w:rPr>
                <w:rFonts w:eastAsia="Batang"/>
                <w:szCs w:val="24"/>
                <w:highlight w:val="yellow"/>
                <w:lang w:val="en-GB" w:eastAsia="x-none"/>
              </w:rPr>
            </w:pPr>
            <w:r w:rsidRPr="0071662E">
              <w:rPr>
                <w:rFonts w:eastAsia="Batang"/>
                <w:szCs w:val="24"/>
                <w:highlight w:val="yellow"/>
                <w:lang w:val="en-GB" w:eastAsia="x-none"/>
              </w:rPr>
              <w:t>FFS whether/how to support both Option 1-1 and Option 1-2 simultaneously</w:t>
            </w:r>
            <w:r w:rsidRPr="0071662E">
              <w:rPr>
                <w:rFonts w:eastAsia="Yu Mincho"/>
                <w:szCs w:val="24"/>
                <w:highlight w:val="yellow"/>
                <w:lang w:val="en-GB" w:eastAsia="x-none"/>
              </w:rPr>
              <w:t xml:space="preserve"> configure</w:t>
            </w:r>
            <w:r w:rsidRPr="0071662E">
              <w:rPr>
                <w:rFonts w:eastAsia="Batang"/>
                <w:szCs w:val="24"/>
                <w:highlight w:val="yellow"/>
                <w:lang w:val="en-GB" w:eastAsia="x-none"/>
              </w:rPr>
              <w:t>d for the same UE</w:t>
            </w:r>
          </w:p>
          <w:p w14:paraId="0C494CF3" w14:textId="1CA2C0EA" w:rsidR="006C29D8" w:rsidRPr="007F6C02" w:rsidRDefault="007F6C02" w:rsidP="007F6C02">
            <w:pPr>
              <w:widowControl/>
              <w:spacing w:after="180" w:line="252" w:lineRule="auto"/>
              <w:contextualSpacing/>
              <w:rPr>
                <w:rFonts w:eastAsiaTheme="minorEastAsia"/>
                <w:szCs w:val="24"/>
                <w:lang w:val="en-GB"/>
              </w:rPr>
            </w:pPr>
            <w:r w:rsidRPr="007F6C02">
              <w:rPr>
                <w:rFonts w:eastAsia="Batang"/>
                <w:szCs w:val="24"/>
                <w:lang w:val="en-GB" w:eastAsia="x-none"/>
              </w:rPr>
              <w:t>Note: Above can be revisited considering RAN2 decisions.</w:t>
            </w:r>
          </w:p>
        </w:tc>
      </w:tr>
      <w:bookmarkEnd w:id="7"/>
    </w:tbl>
    <w:p w14:paraId="7FEC8915" w14:textId="77777777" w:rsidR="00940B22" w:rsidRDefault="00940B22" w:rsidP="006A0FD8">
      <w:pPr>
        <w:rPr>
          <w:rFonts w:ascii="Times New Roman" w:eastAsia="等线" w:hAnsi="Times New Roman" w:cs="Times New Roman"/>
          <w:iCs/>
          <w:sz w:val="20"/>
          <w:szCs w:val="20"/>
          <w:lang w:val="en-GB"/>
        </w:rPr>
      </w:pPr>
    </w:p>
    <w:p w14:paraId="0FDAA485" w14:textId="77777777" w:rsidR="00705B47" w:rsidRDefault="00E159B7"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We provide o</w:t>
      </w:r>
      <w:r w:rsidR="00940B22">
        <w:rPr>
          <w:rFonts w:ascii="Times New Roman" w:eastAsia="等线" w:hAnsi="Times New Roman" w:cs="Times New Roman"/>
          <w:iCs/>
          <w:sz w:val="20"/>
          <w:szCs w:val="20"/>
          <w:lang w:val="en-GB"/>
        </w:rPr>
        <w:t xml:space="preserve">ur views </w:t>
      </w:r>
      <w:r w:rsidR="007F6C02">
        <w:rPr>
          <w:rFonts w:ascii="Times New Roman" w:eastAsia="等线" w:hAnsi="Times New Roman" w:cs="Times New Roman" w:hint="eastAsia"/>
          <w:iCs/>
          <w:sz w:val="20"/>
          <w:szCs w:val="20"/>
          <w:lang w:val="en-GB"/>
        </w:rPr>
        <w:t>on above FFS point</w:t>
      </w:r>
      <w:r w:rsidR="00705B47">
        <w:rPr>
          <w:rFonts w:ascii="Times New Roman" w:eastAsia="等线" w:hAnsi="Times New Roman" w:cs="Times New Roman" w:hint="eastAsia"/>
          <w:iCs/>
          <w:sz w:val="20"/>
          <w:szCs w:val="20"/>
          <w:lang w:val="en-GB"/>
        </w:rPr>
        <w:t>s</w:t>
      </w:r>
      <w:r w:rsidR="007F6C02">
        <w:rPr>
          <w:rFonts w:ascii="Times New Roman" w:eastAsia="等线" w:hAnsi="Times New Roman" w:cs="Times New Roman" w:hint="eastAsia"/>
          <w:iCs/>
          <w:sz w:val="20"/>
          <w:szCs w:val="20"/>
          <w:lang w:val="en-GB"/>
        </w:rPr>
        <w:t xml:space="preserve"> </w:t>
      </w:r>
      <w:r w:rsidR="00705B47">
        <w:rPr>
          <w:rFonts w:ascii="Times New Roman" w:eastAsia="等线" w:hAnsi="Times New Roman" w:cs="Times New Roman" w:hint="eastAsia"/>
          <w:iCs/>
          <w:sz w:val="20"/>
          <w:szCs w:val="20"/>
          <w:lang w:val="en-GB"/>
        </w:rPr>
        <w:t xml:space="preserve">in the following. </w:t>
      </w:r>
    </w:p>
    <w:p w14:paraId="2404DC89" w14:textId="60AA61B1" w:rsidR="003E0BCC" w:rsidRDefault="00EF673D"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b/>
          <w:bCs/>
          <w:iCs/>
          <w:sz w:val="20"/>
          <w:szCs w:val="20"/>
          <w:lang w:val="en-GB"/>
        </w:rPr>
        <w:t>Details</w:t>
      </w:r>
      <w:r>
        <w:rPr>
          <w:rFonts w:ascii="Times New Roman" w:eastAsia="等线" w:hAnsi="Times New Roman" w:cs="Times New Roman" w:hint="eastAsia"/>
          <w:b/>
          <w:bCs/>
          <w:iCs/>
          <w:sz w:val="20"/>
          <w:szCs w:val="20"/>
          <w:lang w:val="en-GB"/>
        </w:rPr>
        <w:t xml:space="preserve"> on o</w:t>
      </w:r>
      <w:r w:rsidR="00705B47" w:rsidRPr="003E0BCC">
        <w:rPr>
          <w:rFonts w:ascii="Times New Roman" w:eastAsia="等线" w:hAnsi="Times New Roman" w:cs="Times New Roman" w:hint="eastAsia"/>
          <w:b/>
          <w:bCs/>
          <w:iCs/>
          <w:sz w:val="20"/>
          <w:szCs w:val="20"/>
          <w:lang w:val="en-GB"/>
        </w:rPr>
        <w:t>ption 1-2 works alone</w:t>
      </w:r>
    </w:p>
    <w:p w14:paraId="0151F39D" w14:textId="77777777" w:rsidR="00044C29" w:rsidRDefault="00AC7E7B"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For </w:t>
      </w:r>
      <w:r w:rsidR="00525A7F">
        <w:rPr>
          <w:rFonts w:ascii="Times New Roman" w:eastAsia="等线" w:hAnsi="Times New Roman" w:cs="Times New Roman" w:hint="eastAsia"/>
          <w:iCs/>
          <w:sz w:val="20"/>
          <w:szCs w:val="20"/>
          <w:lang w:val="en-GB"/>
        </w:rPr>
        <w:t>Option 1-2</w:t>
      </w:r>
      <w:r>
        <w:rPr>
          <w:rFonts w:ascii="Times New Roman" w:eastAsia="等线" w:hAnsi="Times New Roman" w:cs="Times New Roman" w:hint="eastAsia"/>
          <w:iCs/>
          <w:sz w:val="20"/>
          <w:szCs w:val="20"/>
          <w:lang w:val="en-GB"/>
        </w:rPr>
        <w:t xml:space="preserve">, </w:t>
      </w:r>
      <w:r w:rsidR="00044C29">
        <w:rPr>
          <w:rFonts w:ascii="Times New Roman" w:eastAsia="等线" w:hAnsi="Times New Roman" w:cs="Times New Roman" w:hint="eastAsia"/>
          <w:iCs/>
          <w:sz w:val="20"/>
          <w:szCs w:val="20"/>
          <w:lang w:val="en-GB"/>
        </w:rPr>
        <w:t xml:space="preserve">the </w:t>
      </w:r>
      <w:r w:rsidRPr="00AC7E7B">
        <w:rPr>
          <w:rFonts w:ascii="Times New Roman" w:eastAsia="等线" w:hAnsi="Times New Roman" w:cs="Times New Roman" w:hint="eastAsia"/>
          <w:iCs/>
          <w:sz w:val="20"/>
          <w:szCs w:val="20"/>
          <w:lang w:val="en-GB"/>
        </w:rPr>
        <w:t xml:space="preserve">PDCCH monitoring is not triggered by legacy C-DRX cycle and </w:t>
      </w:r>
      <w:proofErr w:type="spellStart"/>
      <w:r w:rsidRPr="00044C29">
        <w:rPr>
          <w:rFonts w:ascii="Times New Roman" w:eastAsia="等线" w:hAnsi="Times New Roman" w:cs="Times New Roman" w:hint="eastAsia"/>
          <w:i/>
          <w:sz w:val="20"/>
          <w:szCs w:val="20"/>
          <w:lang w:val="en-GB"/>
        </w:rPr>
        <w:t>drx-onDurationTimer</w:t>
      </w:r>
      <w:proofErr w:type="spellEnd"/>
      <w:r>
        <w:rPr>
          <w:rFonts w:ascii="Times New Roman" w:eastAsia="等线" w:hAnsi="Times New Roman" w:cs="Times New Roman" w:hint="eastAsia"/>
          <w:iCs/>
          <w:sz w:val="20"/>
          <w:szCs w:val="20"/>
          <w:lang w:val="en-GB"/>
        </w:rPr>
        <w:t xml:space="preserve">. </w:t>
      </w:r>
      <w:r w:rsidR="003809EC">
        <w:rPr>
          <w:rFonts w:ascii="Times New Roman" w:eastAsia="等线" w:hAnsi="Times New Roman" w:cs="Times New Roman" w:hint="eastAsia"/>
          <w:iCs/>
          <w:sz w:val="20"/>
          <w:szCs w:val="20"/>
          <w:lang w:val="en-GB"/>
        </w:rPr>
        <w:t xml:space="preserve">Instead, </w:t>
      </w:r>
      <w:r>
        <w:rPr>
          <w:rFonts w:ascii="Times New Roman" w:eastAsia="等线" w:hAnsi="Times New Roman" w:cs="Times New Roman" w:hint="eastAsia"/>
          <w:iCs/>
          <w:sz w:val="20"/>
          <w:szCs w:val="20"/>
          <w:lang w:val="en-GB"/>
        </w:rPr>
        <w:t xml:space="preserve">the </w:t>
      </w:r>
      <w:r w:rsidR="00525A7F">
        <w:rPr>
          <w:rFonts w:ascii="Times New Roman" w:eastAsia="等线" w:hAnsi="Times New Roman" w:cs="Times New Roman" w:hint="eastAsia"/>
          <w:iCs/>
          <w:sz w:val="20"/>
          <w:szCs w:val="20"/>
          <w:lang w:val="en-GB"/>
        </w:rPr>
        <w:t xml:space="preserve">PDCCH monitoring is triggered based on the </w:t>
      </w:r>
      <w:r>
        <w:rPr>
          <w:rFonts w:ascii="Times New Roman" w:eastAsia="等线" w:hAnsi="Times New Roman" w:cs="Times New Roman"/>
          <w:iCs/>
          <w:sz w:val="20"/>
          <w:szCs w:val="20"/>
          <w:lang w:val="en-GB"/>
        </w:rPr>
        <w:t>detection</w:t>
      </w:r>
      <w:r>
        <w:rPr>
          <w:rFonts w:ascii="Times New Roman" w:eastAsia="等线" w:hAnsi="Times New Roman" w:cs="Times New Roman" w:hint="eastAsia"/>
          <w:iCs/>
          <w:sz w:val="20"/>
          <w:szCs w:val="20"/>
          <w:lang w:val="en-GB"/>
        </w:rPr>
        <w:t xml:space="preserve"> of </w:t>
      </w:r>
      <w:r w:rsidR="00525A7F">
        <w:rPr>
          <w:rFonts w:ascii="Times New Roman" w:eastAsia="等线" w:hAnsi="Times New Roman" w:cs="Times New Roman" w:hint="eastAsia"/>
          <w:iCs/>
          <w:sz w:val="20"/>
          <w:szCs w:val="20"/>
          <w:lang w:val="en-GB"/>
        </w:rPr>
        <w:t>LP-WUS.</w:t>
      </w:r>
      <w:r>
        <w:rPr>
          <w:rFonts w:ascii="Times New Roman" w:eastAsia="等线" w:hAnsi="Times New Roman" w:cs="Times New Roman" w:hint="eastAsia"/>
          <w:iCs/>
          <w:sz w:val="20"/>
          <w:szCs w:val="20"/>
          <w:lang w:val="en-GB"/>
        </w:rPr>
        <w:t xml:space="preserve"> Since </w:t>
      </w:r>
      <w:r w:rsidR="00044C29">
        <w:rPr>
          <w:rFonts w:ascii="Times New Roman" w:eastAsia="等线" w:hAnsi="Times New Roman" w:cs="Times New Roman" w:hint="eastAsia"/>
          <w:iCs/>
          <w:sz w:val="20"/>
          <w:szCs w:val="20"/>
          <w:lang w:val="en-GB"/>
        </w:rPr>
        <w:t xml:space="preserve">the </w:t>
      </w:r>
      <w:r w:rsidR="0058518E" w:rsidRPr="0058518E">
        <w:rPr>
          <w:rFonts w:ascii="Times New Roman" w:eastAsia="等线" w:hAnsi="Times New Roman" w:cs="Times New Roman" w:hint="eastAsia"/>
          <w:iCs/>
          <w:sz w:val="20"/>
          <w:szCs w:val="20"/>
          <w:lang w:val="en-GB"/>
        </w:rPr>
        <w:t xml:space="preserve">legacy </w:t>
      </w:r>
      <w:proofErr w:type="spellStart"/>
      <w:r w:rsidR="0058518E" w:rsidRPr="00044C29">
        <w:rPr>
          <w:rFonts w:ascii="Times New Roman" w:eastAsia="等线" w:hAnsi="Times New Roman" w:cs="Times New Roman" w:hint="eastAsia"/>
          <w:i/>
          <w:sz w:val="20"/>
          <w:szCs w:val="20"/>
          <w:lang w:val="en-GB"/>
        </w:rPr>
        <w:t>drx-onDurationTimer</w:t>
      </w:r>
      <w:proofErr w:type="spellEnd"/>
      <w:r w:rsidR="0058518E">
        <w:rPr>
          <w:rFonts w:ascii="Times New Roman" w:eastAsia="等线" w:hAnsi="Times New Roman" w:cs="Times New Roman" w:hint="eastAsia"/>
          <w:iCs/>
          <w:sz w:val="20"/>
          <w:szCs w:val="20"/>
          <w:lang w:val="en-GB"/>
        </w:rPr>
        <w:t xml:space="preserve"> will not trigger the PDCCH monitoring, it is not necessary to </w:t>
      </w:r>
      <w:r w:rsidR="0058518E">
        <w:rPr>
          <w:rFonts w:ascii="Times New Roman" w:eastAsia="等线" w:hAnsi="Times New Roman" w:cs="Times New Roman"/>
          <w:iCs/>
          <w:sz w:val="20"/>
          <w:szCs w:val="20"/>
          <w:lang w:val="en-GB"/>
        </w:rPr>
        <w:t>start</w:t>
      </w:r>
      <w:r w:rsidR="0058518E">
        <w:rPr>
          <w:rFonts w:ascii="Times New Roman" w:eastAsia="等线" w:hAnsi="Times New Roman" w:cs="Times New Roman" w:hint="eastAsia"/>
          <w:iCs/>
          <w:sz w:val="20"/>
          <w:szCs w:val="20"/>
          <w:lang w:val="en-GB"/>
        </w:rPr>
        <w:t xml:space="preserve"> the </w:t>
      </w:r>
      <w:r w:rsidR="0058518E" w:rsidRPr="0058518E">
        <w:rPr>
          <w:rFonts w:ascii="Times New Roman" w:eastAsia="等线" w:hAnsi="Times New Roman" w:cs="Times New Roman" w:hint="eastAsia"/>
          <w:iCs/>
          <w:sz w:val="20"/>
          <w:szCs w:val="20"/>
          <w:lang w:val="en-GB"/>
        </w:rPr>
        <w:t xml:space="preserve">legacy </w:t>
      </w:r>
      <w:proofErr w:type="spellStart"/>
      <w:r w:rsidR="0058518E" w:rsidRPr="00044C29">
        <w:rPr>
          <w:rFonts w:ascii="Times New Roman" w:eastAsia="等线" w:hAnsi="Times New Roman" w:cs="Times New Roman" w:hint="eastAsia"/>
          <w:i/>
          <w:sz w:val="20"/>
          <w:szCs w:val="20"/>
          <w:lang w:val="en-GB"/>
        </w:rPr>
        <w:t>drx-onDurationTimer</w:t>
      </w:r>
      <w:proofErr w:type="spellEnd"/>
      <w:r w:rsidR="00044C29">
        <w:rPr>
          <w:rFonts w:ascii="Times New Roman" w:eastAsia="等线" w:hAnsi="Times New Roman" w:cs="Times New Roman" w:hint="eastAsia"/>
          <w:iCs/>
          <w:sz w:val="20"/>
          <w:szCs w:val="20"/>
          <w:lang w:val="en-GB"/>
        </w:rPr>
        <w:t xml:space="preserve"> based on the </w:t>
      </w:r>
      <w:r w:rsidR="00044C29">
        <w:rPr>
          <w:rFonts w:ascii="Times New Roman" w:eastAsia="等线" w:hAnsi="Times New Roman" w:cs="Times New Roman" w:hint="eastAsia"/>
          <w:iCs/>
          <w:sz w:val="20"/>
          <w:szCs w:val="20"/>
          <w:lang w:val="en-GB"/>
        </w:rPr>
        <w:lastRenderedPageBreak/>
        <w:t>legacy DRX configuration</w:t>
      </w:r>
      <w:r w:rsidR="0058518E">
        <w:rPr>
          <w:rFonts w:ascii="Times New Roman" w:eastAsia="等线" w:hAnsi="Times New Roman" w:cs="Times New Roman" w:hint="eastAsia"/>
          <w:iCs/>
          <w:sz w:val="20"/>
          <w:szCs w:val="20"/>
          <w:lang w:val="en-GB"/>
        </w:rPr>
        <w:t>. Option 1-2</w:t>
      </w:r>
      <w:r>
        <w:rPr>
          <w:rFonts w:ascii="Times New Roman" w:eastAsia="等线" w:hAnsi="Times New Roman" w:cs="Times New Roman" w:hint="eastAsia"/>
          <w:iCs/>
          <w:sz w:val="20"/>
          <w:szCs w:val="20"/>
          <w:lang w:val="en-GB"/>
        </w:rPr>
        <w:t xml:space="preserve"> </w:t>
      </w:r>
      <w:r w:rsidR="00044C29">
        <w:rPr>
          <w:rFonts w:ascii="Times New Roman" w:eastAsia="等线" w:hAnsi="Times New Roman" w:cs="Times New Roman" w:hint="eastAsia"/>
          <w:iCs/>
          <w:sz w:val="20"/>
          <w:szCs w:val="20"/>
          <w:lang w:val="en-GB"/>
        </w:rPr>
        <w:t>function</w:t>
      </w:r>
      <w:r w:rsidR="000241DA">
        <w:rPr>
          <w:rFonts w:ascii="Times New Roman" w:eastAsia="等线" w:hAnsi="Times New Roman" w:cs="Times New Roman" w:hint="eastAsia"/>
          <w:iCs/>
          <w:sz w:val="20"/>
          <w:szCs w:val="20"/>
          <w:lang w:val="en-GB"/>
        </w:rPr>
        <w:t xml:space="preserve">s </w:t>
      </w:r>
      <w:r w:rsidR="00044C29">
        <w:rPr>
          <w:rFonts w:ascii="Times New Roman" w:eastAsia="等线" w:hAnsi="Times New Roman" w:cs="Times New Roman" w:hint="eastAsia"/>
          <w:iCs/>
          <w:sz w:val="20"/>
          <w:szCs w:val="20"/>
          <w:lang w:val="en-GB"/>
        </w:rPr>
        <w:t>alone in the</w:t>
      </w:r>
      <w:r w:rsidR="000241DA">
        <w:rPr>
          <w:rFonts w:ascii="Times New Roman" w:eastAsia="等线" w:hAnsi="Times New Roman" w:cs="Times New Roman" w:hint="eastAsia"/>
          <w:iCs/>
          <w:sz w:val="20"/>
          <w:szCs w:val="20"/>
          <w:lang w:val="en-GB"/>
        </w:rPr>
        <w:t xml:space="preserve"> following</w:t>
      </w:r>
      <w:r w:rsidR="00044C29">
        <w:rPr>
          <w:rFonts w:ascii="Times New Roman" w:eastAsia="等线" w:hAnsi="Times New Roman" w:cs="Times New Roman" w:hint="eastAsia"/>
          <w:iCs/>
          <w:sz w:val="20"/>
          <w:szCs w:val="20"/>
          <w:lang w:val="en-GB"/>
        </w:rPr>
        <w:t xml:space="preserve"> way</w:t>
      </w:r>
      <w:r w:rsidR="000241DA">
        <w:rPr>
          <w:rFonts w:ascii="Times New Roman" w:eastAsia="等线" w:hAnsi="Times New Roman" w:cs="Times New Roman" w:hint="eastAsia"/>
          <w:iCs/>
          <w:sz w:val="20"/>
          <w:szCs w:val="20"/>
          <w:lang w:val="en-GB"/>
        </w:rPr>
        <w:t xml:space="preserve">: </w:t>
      </w:r>
    </w:p>
    <w:p w14:paraId="08D854FA" w14:textId="3D53730F" w:rsidR="00381CBC" w:rsidRDefault="00525A7F"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After RRC </w:t>
      </w:r>
      <w:r w:rsidR="003809EC">
        <w:rPr>
          <w:rFonts w:ascii="Times New Roman" w:eastAsia="等线" w:hAnsi="Times New Roman" w:cs="Times New Roman" w:hint="eastAsia"/>
          <w:iCs/>
          <w:sz w:val="20"/>
          <w:szCs w:val="20"/>
          <w:lang w:val="en-GB"/>
        </w:rPr>
        <w:t xml:space="preserve">provides the LP-WUS </w:t>
      </w:r>
      <w:r w:rsidR="00D27D49">
        <w:rPr>
          <w:rFonts w:ascii="Times New Roman" w:eastAsia="等线" w:hAnsi="Times New Roman" w:cs="Times New Roman" w:hint="eastAsia"/>
          <w:iCs/>
          <w:sz w:val="20"/>
          <w:szCs w:val="20"/>
          <w:lang w:val="en-GB"/>
        </w:rPr>
        <w:t xml:space="preserve">monitoring </w:t>
      </w:r>
      <w:r w:rsidR="003809EC">
        <w:rPr>
          <w:rFonts w:ascii="Times New Roman" w:eastAsia="等线" w:hAnsi="Times New Roman" w:cs="Times New Roman" w:hint="eastAsia"/>
          <w:iCs/>
          <w:sz w:val="20"/>
          <w:szCs w:val="20"/>
          <w:lang w:val="en-GB"/>
        </w:rPr>
        <w:t xml:space="preserve">configuration to a UE, the </w:t>
      </w:r>
      <w:r w:rsidR="003809EC">
        <w:rPr>
          <w:rFonts w:ascii="Times New Roman" w:hAnsi="Times New Roman" w:cs="Times New Roman"/>
          <w:kern w:val="0"/>
          <w:sz w:val="20"/>
          <w:szCs w:val="20"/>
        </w:rPr>
        <w:t xml:space="preserve">procedure/feature of </w:t>
      </w:r>
      <w:r w:rsidR="003809EC" w:rsidRPr="00AD755E">
        <w:rPr>
          <w:rFonts w:ascii="Times New Roman" w:hAnsi="Times New Roman" w:cs="Times New Roman"/>
          <w:kern w:val="0"/>
          <w:sz w:val="20"/>
          <w:szCs w:val="20"/>
        </w:rPr>
        <w:t>PDCCH monitoring triggered by LP-WU</w:t>
      </w:r>
      <w:r w:rsidR="003809EC">
        <w:rPr>
          <w:rFonts w:ascii="Times New Roman" w:hAnsi="Times New Roman" w:cs="Times New Roman" w:hint="eastAsia"/>
          <w:kern w:val="0"/>
          <w:sz w:val="20"/>
          <w:szCs w:val="20"/>
        </w:rPr>
        <w:t xml:space="preserve">S is </w:t>
      </w:r>
      <w:r w:rsidR="003809EC">
        <w:rPr>
          <w:rFonts w:ascii="Times New Roman" w:hAnsi="Times New Roman" w:cs="Times New Roman"/>
          <w:kern w:val="0"/>
          <w:sz w:val="20"/>
          <w:szCs w:val="20"/>
        </w:rPr>
        <w:t>activ</w:t>
      </w:r>
      <w:r w:rsidR="003809EC">
        <w:rPr>
          <w:rFonts w:ascii="Times New Roman" w:hAnsi="Times New Roman" w:cs="Times New Roman" w:hint="eastAsia"/>
          <w:kern w:val="0"/>
          <w:sz w:val="20"/>
          <w:szCs w:val="20"/>
        </w:rPr>
        <w:t xml:space="preserve">ated. </w:t>
      </w:r>
      <w:r w:rsidR="000241DA">
        <w:rPr>
          <w:rFonts w:ascii="Times New Roman" w:hAnsi="Times New Roman" w:cs="Times New Roman" w:hint="eastAsia"/>
          <w:kern w:val="0"/>
          <w:sz w:val="20"/>
          <w:szCs w:val="20"/>
        </w:rPr>
        <w:t>W</w:t>
      </w:r>
      <w:proofErr w:type="spellStart"/>
      <w:r>
        <w:rPr>
          <w:rFonts w:ascii="Times New Roman" w:eastAsia="等线" w:hAnsi="Times New Roman" w:cs="Times New Roman" w:hint="eastAsia"/>
          <w:iCs/>
          <w:sz w:val="20"/>
          <w:szCs w:val="20"/>
          <w:lang w:val="en-GB"/>
        </w:rPr>
        <w:t>hen</w:t>
      </w:r>
      <w:proofErr w:type="spellEnd"/>
      <w:r>
        <w:rPr>
          <w:rFonts w:ascii="Times New Roman" w:eastAsia="等线" w:hAnsi="Times New Roman" w:cs="Times New Roman" w:hint="eastAsia"/>
          <w:iCs/>
          <w:sz w:val="20"/>
          <w:szCs w:val="20"/>
          <w:lang w:val="en-GB"/>
        </w:rPr>
        <w:t xml:space="preserve"> </w:t>
      </w:r>
      <w:r w:rsidR="003809EC">
        <w:rPr>
          <w:rFonts w:ascii="Times New Roman" w:eastAsia="等线" w:hAnsi="Times New Roman" w:cs="Times New Roman" w:hint="eastAsia"/>
          <w:iCs/>
          <w:sz w:val="20"/>
          <w:szCs w:val="20"/>
          <w:lang w:val="en-GB"/>
        </w:rPr>
        <w:t xml:space="preserve">the UE detects the </w:t>
      </w:r>
      <w:r>
        <w:rPr>
          <w:rFonts w:ascii="Times New Roman" w:eastAsia="等线" w:hAnsi="Times New Roman" w:cs="Times New Roman" w:hint="eastAsia"/>
          <w:iCs/>
          <w:sz w:val="20"/>
          <w:szCs w:val="20"/>
          <w:lang w:val="en-GB"/>
        </w:rPr>
        <w:t xml:space="preserve">LP-WUS at the </w:t>
      </w:r>
      <w:r w:rsidR="00044C29">
        <w:rPr>
          <w:rFonts w:ascii="Times New Roman" w:eastAsia="等线" w:hAnsi="Times New Roman" w:cs="Times New Roman" w:hint="eastAsia"/>
          <w:iCs/>
          <w:sz w:val="20"/>
          <w:szCs w:val="20"/>
          <w:lang w:val="en-GB"/>
        </w:rPr>
        <w:t xml:space="preserve">configured </w:t>
      </w:r>
      <w:r w:rsidR="00D27D49">
        <w:rPr>
          <w:rFonts w:ascii="Times New Roman" w:eastAsia="等线" w:hAnsi="Times New Roman" w:cs="Times New Roman" w:hint="eastAsia"/>
          <w:iCs/>
          <w:sz w:val="20"/>
          <w:szCs w:val="20"/>
          <w:lang w:val="en-GB"/>
        </w:rPr>
        <w:t>monitoring occasion (MO),</w:t>
      </w:r>
      <w:r>
        <w:rPr>
          <w:rFonts w:ascii="Times New Roman" w:eastAsia="等线" w:hAnsi="Times New Roman" w:cs="Times New Roman" w:hint="eastAsia"/>
          <w:iCs/>
          <w:sz w:val="20"/>
          <w:szCs w:val="20"/>
          <w:lang w:val="en-GB"/>
        </w:rPr>
        <w:t xml:space="preserve"> after a </w:t>
      </w:r>
      <w:r w:rsidR="00D27D49">
        <w:rPr>
          <w:rFonts w:ascii="Times New Roman" w:eastAsia="等线" w:hAnsi="Times New Roman" w:cs="Times New Roman" w:hint="eastAsia"/>
          <w:iCs/>
          <w:sz w:val="20"/>
          <w:szCs w:val="20"/>
          <w:lang w:val="en-GB"/>
        </w:rPr>
        <w:t xml:space="preserve">time </w:t>
      </w:r>
      <w:r>
        <w:rPr>
          <w:rFonts w:ascii="Times New Roman" w:eastAsia="等线" w:hAnsi="Times New Roman" w:cs="Times New Roman" w:hint="eastAsia"/>
          <w:iCs/>
          <w:sz w:val="20"/>
          <w:szCs w:val="20"/>
          <w:lang w:val="en-GB"/>
        </w:rPr>
        <w:t xml:space="preserve">gap (the </w:t>
      </w:r>
      <w:r w:rsidR="00D27D49">
        <w:rPr>
          <w:rFonts w:ascii="Times New Roman" w:eastAsia="等线" w:hAnsi="Times New Roman" w:cs="Times New Roman" w:hint="eastAsia"/>
          <w:iCs/>
          <w:sz w:val="20"/>
          <w:szCs w:val="20"/>
          <w:lang w:val="en-GB"/>
        </w:rPr>
        <w:t xml:space="preserve">time </w:t>
      </w:r>
      <w:r>
        <w:rPr>
          <w:rFonts w:ascii="Times New Roman" w:eastAsia="等线" w:hAnsi="Times New Roman" w:cs="Times New Roman" w:hint="eastAsia"/>
          <w:iCs/>
          <w:sz w:val="20"/>
          <w:szCs w:val="20"/>
          <w:lang w:val="en-GB"/>
        </w:rPr>
        <w:t xml:space="preserve">gap </w:t>
      </w:r>
      <w:r w:rsidR="00D27D49">
        <w:rPr>
          <w:rFonts w:ascii="Times New Roman" w:eastAsia="等线" w:hAnsi="Times New Roman" w:cs="Times New Roman" w:hint="eastAsia"/>
          <w:iCs/>
          <w:sz w:val="20"/>
          <w:szCs w:val="20"/>
          <w:lang w:val="en-GB"/>
        </w:rPr>
        <w:t>is</w:t>
      </w:r>
      <w:r>
        <w:rPr>
          <w:rFonts w:ascii="Times New Roman" w:eastAsia="等线" w:hAnsi="Times New Roman" w:cs="Times New Roman" w:hint="eastAsia"/>
          <w:iCs/>
          <w:sz w:val="20"/>
          <w:szCs w:val="20"/>
          <w:lang w:val="en-GB"/>
        </w:rPr>
        <w:t xml:space="preserve"> discussed in following section 3), </w:t>
      </w:r>
      <w:r w:rsidR="003809EC">
        <w:rPr>
          <w:rFonts w:ascii="Times New Roman" w:eastAsia="等线" w:hAnsi="Times New Roman" w:cs="Times New Roman" w:hint="eastAsia"/>
          <w:iCs/>
          <w:sz w:val="20"/>
          <w:szCs w:val="20"/>
          <w:lang w:val="en-GB"/>
        </w:rPr>
        <w:t>it</w:t>
      </w:r>
      <w:r>
        <w:rPr>
          <w:rFonts w:ascii="Times New Roman" w:eastAsia="等线" w:hAnsi="Times New Roman" w:cs="Times New Roman" w:hint="eastAsia"/>
          <w:iCs/>
          <w:sz w:val="20"/>
          <w:szCs w:val="20"/>
          <w:lang w:val="en-GB"/>
        </w:rPr>
        <w:t xml:space="preserve"> starts </w:t>
      </w:r>
      <w:r w:rsidR="00663360">
        <w:rPr>
          <w:rFonts w:ascii="Times New Roman" w:eastAsia="等线" w:hAnsi="Times New Roman" w:cs="Times New Roman" w:hint="eastAsia"/>
          <w:iCs/>
          <w:sz w:val="20"/>
          <w:szCs w:val="20"/>
          <w:lang w:val="en-GB"/>
        </w:rPr>
        <w:t xml:space="preserve">a Timer (e.g., </w:t>
      </w:r>
      <w:bookmarkStart w:id="11" w:name="_Hlk176425993"/>
      <w:r w:rsidR="00663360">
        <w:rPr>
          <w:rFonts w:ascii="Times New Roman" w:eastAsia="等线" w:hAnsi="Times New Roman" w:cs="Times New Roman" w:hint="eastAsia"/>
          <w:iCs/>
          <w:sz w:val="20"/>
          <w:szCs w:val="20"/>
          <w:lang w:val="en-GB"/>
        </w:rPr>
        <w:t>WUS-Timer</w:t>
      </w:r>
      <w:bookmarkEnd w:id="11"/>
      <w:r w:rsidR="00663360">
        <w:rPr>
          <w:rFonts w:ascii="Times New Roman" w:eastAsia="等线" w:hAnsi="Times New Roman" w:cs="Times New Roman" w:hint="eastAsia"/>
          <w:iCs/>
          <w:sz w:val="20"/>
          <w:szCs w:val="20"/>
          <w:lang w:val="en-GB"/>
        </w:rPr>
        <w:t xml:space="preserve">) and also starts </w:t>
      </w:r>
      <w:r>
        <w:rPr>
          <w:rFonts w:ascii="Times New Roman" w:eastAsia="等线" w:hAnsi="Times New Roman" w:cs="Times New Roman" w:hint="eastAsia"/>
          <w:iCs/>
          <w:sz w:val="20"/>
          <w:szCs w:val="20"/>
          <w:lang w:val="en-GB"/>
        </w:rPr>
        <w:t>PDCCH monitoring</w:t>
      </w:r>
      <w:r w:rsidR="00663360">
        <w:rPr>
          <w:rFonts w:ascii="Times New Roman" w:eastAsia="等线" w:hAnsi="Times New Roman" w:cs="Times New Roman" w:hint="eastAsia"/>
          <w:iCs/>
          <w:sz w:val="20"/>
          <w:szCs w:val="20"/>
          <w:lang w:val="en-GB"/>
        </w:rPr>
        <w:t xml:space="preserve">. </w:t>
      </w:r>
      <w:r w:rsidR="00381CBC">
        <w:rPr>
          <w:rFonts w:ascii="Times New Roman" w:eastAsia="等线" w:hAnsi="Times New Roman" w:cs="Times New Roman" w:hint="eastAsia"/>
          <w:iCs/>
          <w:sz w:val="20"/>
          <w:szCs w:val="20"/>
          <w:lang w:val="en-GB"/>
        </w:rPr>
        <w:t xml:space="preserve">During the running time of the WUS-Timer, </w:t>
      </w:r>
      <w:r w:rsidR="004E1FC0" w:rsidRPr="004E1FC0">
        <w:rPr>
          <w:rFonts w:ascii="Times New Roman" w:eastAsia="等线" w:hAnsi="Times New Roman" w:cs="Times New Roman"/>
          <w:iCs/>
          <w:sz w:val="20"/>
          <w:szCs w:val="20"/>
          <w:lang w:val="en-GB"/>
        </w:rPr>
        <w:t xml:space="preserve">UE PDCCH monitoring </w:t>
      </w:r>
      <w:proofErr w:type="spellStart"/>
      <w:r w:rsidR="004E1FC0" w:rsidRPr="004E1FC0">
        <w:rPr>
          <w:rFonts w:ascii="Times New Roman" w:eastAsia="等线" w:hAnsi="Times New Roman" w:cs="Times New Roman"/>
          <w:iCs/>
          <w:sz w:val="20"/>
          <w:szCs w:val="20"/>
          <w:lang w:val="en-GB"/>
        </w:rPr>
        <w:t>behaviors</w:t>
      </w:r>
      <w:proofErr w:type="spellEnd"/>
      <w:r w:rsidR="004E1FC0" w:rsidRPr="004E1FC0">
        <w:rPr>
          <w:rFonts w:ascii="Times New Roman" w:eastAsia="等线" w:hAnsi="Times New Roman" w:cs="Times New Roman"/>
          <w:iCs/>
          <w:sz w:val="20"/>
          <w:szCs w:val="20"/>
          <w:lang w:val="en-GB"/>
        </w:rPr>
        <w:t xml:space="preserve"> related to other legacy DRX timers are not affected</w:t>
      </w:r>
      <w:r w:rsidR="004E1FC0">
        <w:rPr>
          <w:rFonts w:ascii="Times New Roman" w:eastAsia="等线" w:hAnsi="Times New Roman" w:cs="Times New Roman" w:hint="eastAsia"/>
          <w:iCs/>
          <w:sz w:val="20"/>
          <w:szCs w:val="20"/>
          <w:lang w:val="en-GB"/>
        </w:rPr>
        <w:t xml:space="preserve"> once it </w:t>
      </w:r>
      <w:r w:rsidR="004E1FC0">
        <w:rPr>
          <w:rFonts w:ascii="Times New Roman" w:eastAsia="等线" w:hAnsi="Times New Roman" w:cs="Times New Roman"/>
          <w:iCs/>
          <w:sz w:val="20"/>
          <w:szCs w:val="20"/>
          <w:lang w:val="en-GB"/>
        </w:rPr>
        <w:t>starts</w:t>
      </w:r>
      <w:r w:rsidR="004E1FC0">
        <w:rPr>
          <w:rFonts w:ascii="Times New Roman" w:eastAsia="等线" w:hAnsi="Times New Roman" w:cs="Times New Roman" w:hint="eastAsia"/>
          <w:iCs/>
          <w:sz w:val="20"/>
          <w:szCs w:val="20"/>
          <w:lang w:val="en-GB"/>
        </w:rPr>
        <w:t xml:space="preserve"> PDCCH monitoring</w:t>
      </w:r>
      <w:r w:rsidR="00381CBC">
        <w:rPr>
          <w:rFonts w:ascii="Times New Roman" w:eastAsia="等线" w:hAnsi="Times New Roman" w:cs="Times New Roman" w:hint="eastAsia"/>
          <w:iCs/>
          <w:sz w:val="20"/>
          <w:szCs w:val="20"/>
          <w:lang w:val="en-GB"/>
        </w:rPr>
        <w:t xml:space="preserve">. </w:t>
      </w:r>
      <w:r w:rsidR="004E1FC0">
        <w:rPr>
          <w:rFonts w:ascii="Times New Roman" w:eastAsia="等线" w:hAnsi="Times New Roman" w:cs="Times New Roman" w:hint="eastAsia"/>
          <w:iCs/>
          <w:sz w:val="20"/>
          <w:szCs w:val="20"/>
          <w:lang w:val="en-GB"/>
        </w:rPr>
        <w:t>For example</w:t>
      </w:r>
      <w:r w:rsidR="00381CBC">
        <w:rPr>
          <w:rFonts w:ascii="Times New Roman" w:eastAsia="等线" w:hAnsi="Times New Roman" w:cs="Times New Roman" w:hint="eastAsia"/>
          <w:iCs/>
          <w:sz w:val="20"/>
          <w:szCs w:val="20"/>
          <w:lang w:val="en-GB"/>
        </w:rPr>
        <w:t>,</w:t>
      </w:r>
    </w:p>
    <w:p w14:paraId="1143EA39" w14:textId="334B11A5" w:rsidR="00381CBC" w:rsidRDefault="00381CBC" w:rsidP="00FD7B12">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w:t>
      </w:r>
      <w:r w:rsidRPr="00381CBC">
        <w:rPr>
          <w:rFonts w:ascii="Times New Roman" w:eastAsia="等线" w:hAnsi="Times New Roman" w:cs="Times New Roman" w:hint="eastAsia"/>
          <w:iCs/>
          <w:sz w:val="20"/>
          <w:szCs w:val="20"/>
          <w:lang w:val="en-GB"/>
        </w:rPr>
        <w:t>f the PDCCH indica</w:t>
      </w:r>
      <w:r w:rsidR="00044C29">
        <w:rPr>
          <w:rFonts w:ascii="Times New Roman" w:eastAsia="等线" w:hAnsi="Times New Roman" w:cs="Times New Roman" w:hint="eastAsia"/>
          <w:iCs/>
          <w:sz w:val="20"/>
          <w:szCs w:val="20"/>
          <w:lang w:val="en-GB"/>
        </w:rPr>
        <w:t>ting</w:t>
      </w:r>
      <w:r w:rsidRPr="00381CBC">
        <w:rPr>
          <w:rFonts w:ascii="Times New Roman" w:eastAsia="等线" w:hAnsi="Times New Roman" w:cs="Times New Roman" w:hint="eastAsia"/>
          <w:iCs/>
          <w:sz w:val="20"/>
          <w:szCs w:val="20"/>
          <w:lang w:val="en-GB"/>
        </w:rPr>
        <w:t xml:space="preserve"> a new transmission</w:t>
      </w:r>
      <w:r w:rsidR="00044C29">
        <w:rPr>
          <w:rFonts w:ascii="Times New Roman" w:eastAsia="等线" w:hAnsi="Times New Roman" w:cs="Times New Roman" w:hint="eastAsia"/>
          <w:iCs/>
          <w:sz w:val="20"/>
          <w:szCs w:val="20"/>
          <w:lang w:val="en-GB"/>
        </w:rPr>
        <w:t xml:space="preserve"> is detected</w:t>
      </w:r>
      <w:r w:rsidRPr="00381CBC">
        <w:rPr>
          <w:rFonts w:ascii="Times New Roman" w:eastAsia="等线" w:hAnsi="Times New Roman" w:cs="Times New Roman" w:hint="eastAsia"/>
          <w:iCs/>
          <w:sz w:val="20"/>
          <w:szCs w:val="20"/>
          <w:lang w:val="en-GB"/>
        </w:rPr>
        <w:t>, the UE start</w:t>
      </w:r>
      <w:r w:rsidR="000241DA">
        <w:rPr>
          <w:rFonts w:ascii="Times New Roman" w:eastAsia="等线" w:hAnsi="Times New Roman" w:cs="Times New Roman" w:hint="eastAsia"/>
          <w:iCs/>
          <w:sz w:val="20"/>
          <w:szCs w:val="20"/>
          <w:lang w:val="en-GB"/>
        </w:rPr>
        <w:t>/</w:t>
      </w:r>
      <w:r w:rsidRPr="00381CBC">
        <w:rPr>
          <w:rFonts w:ascii="Times New Roman" w:eastAsia="等线" w:hAnsi="Times New Roman" w:cs="Times New Roman" w:hint="eastAsia"/>
          <w:iCs/>
          <w:sz w:val="20"/>
          <w:szCs w:val="20"/>
          <w:lang w:val="en-GB"/>
        </w:rPr>
        <w:t xml:space="preserve">restart </w:t>
      </w:r>
      <w:proofErr w:type="spellStart"/>
      <w:r w:rsidRPr="00044C29">
        <w:rPr>
          <w:rFonts w:ascii="Times New Roman" w:eastAsia="等线" w:hAnsi="Times New Roman" w:cs="Times New Roman" w:hint="eastAsia"/>
          <w:i/>
          <w:sz w:val="20"/>
          <w:szCs w:val="20"/>
          <w:lang w:val="en-GB"/>
        </w:rPr>
        <w:t>drx-</w:t>
      </w:r>
      <w:bookmarkStart w:id="12" w:name="OLE_LINK1"/>
      <w:r w:rsidRPr="00044C29">
        <w:rPr>
          <w:rFonts w:ascii="Times New Roman" w:eastAsia="等线" w:hAnsi="Times New Roman" w:cs="Times New Roman" w:hint="eastAsia"/>
          <w:i/>
          <w:sz w:val="20"/>
          <w:szCs w:val="20"/>
          <w:lang w:val="en-GB"/>
        </w:rPr>
        <w:t>InactivityTimer</w:t>
      </w:r>
      <w:bookmarkEnd w:id="12"/>
      <w:proofErr w:type="spellEnd"/>
      <w:r w:rsidRPr="00381CBC">
        <w:rPr>
          <w:rFonts w:ascii="Times New Roman" w:eastAsia="等线" w:hAnsi="Times New Roman" w:cs="Times New Roman" w:hint="eastAsia"/>
          <w:iCs/>
          <w:sz w:val="20"/>
          <w:szCs w:val="20"/>
          <w:lang w:val="en-GB"/>
        </w:rPr>
        <w:t xml:space="preserve"> in the first symbol after the end of the PDCCH reception</w:t>
      </w:r>
      <w:r>
        <w:rPr>
          <w:rFonts w:ascii="Times New Roman" w:eastAsia="等线" w:hAnsi="Times New Roman" w:cs="Times New Roman" w:hint="eastAsia"/>
          <w:iCs/>
          <w:sz w:val="20"/>
          <w:szCs w:val="20"/>
          <w:lang w:val="en-GB"/>
        </w:rPr>
        <w:t>;</w:t>
      </w:r>
    </w:p>
    <w:p w14:paraId="36EF3195" w14:textId="589A9895" w:rsidR="00044C29" w:rsidRDefault="00381CBC" w:rsidP="00FD7B12">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sidRPr="004E1FC0">
        <w:rPr>
          <w:rFonts w:ascii="Times New Roman" w:eastAsia="等线" w:hAnsi="Times New Roman" w:cs="Times New Roman" w:hint="eastAsia"/>
          <w:iCs/>
          <w:sz w:val="20"/>
          <w:szCs w:val="20"/>
          <w:lang w:val="en-GB"/>
        </w:rPr>
        <w:t>If the PDCCH indicat</w:t>
      </w:r>
      <w:r w:rsidR="00044C29">
        <w:rPr>
          <w:rFonts w:ascii="Times New Roman" w:eastAsia="等线" w:hAnsi="Times New Roman" w:cs="Times New Roman" w:hint="eastAsia"/>
          <w:iCs/>
          <w:sz w:val="20"/>
          <w:szCs w:val="20"/>
          <w:lang w:val="en-GB"/>
        </w:rPr>
        <w:t>ing</w:t>
      </w:r>
      <w:r w:rsidRPr="004E1FC0">
        <w:rPr>
          <w:rFonts w:ascii="Times New Roman" w:eastAsia="等线" w:hAnsi="Times New Roman" w:cs="Times New Roman" w:hint="eastAsia"/>
          <w:iCs/>
          <w:sz w:val="20"/>
          <w:szCs w:val="20"/>
          <w:lang w:val="en-GB"/>
        </w:rPr>
        <w:t xml:space="preserve"> a DL retransmission, </w:t>
      </w:r>
      <w:r w:rsidR="00354AFA">
        <w:rPr>
          <w:rFonts w:ascii="Times New Roman" w:eastAsia="等线" w:hAnsi="Times New Roman" w:cs="Times New Roman" w:hint="eastAsia"/>
          <w:iCs/>
          <w:sz w:val="20"/>
          <w:szCs w:val="20"/>
          <w:lang w:val="en-GB"/>
        </w:rPr>
        <w:t xml:space="preserve">the UE </w:t>
      </w:r>
      <w:r w:rsidR="00354AFA" w:rsidRPr="00354AFA">
        <w:rPr>
          <w:rFonts w:ascii="Times New Roman" w:eastAsia="等线" w:hAnsi="Times New Roman" w:cs="Times New Roman" w:hint="eastAsia"/>
          <w:iCs/>
          <w:sz w:val="20"/>
          <w:szCs w:val="20"/>
          <w:lang w:val="en-GB"/>
        </w:rPr>
        <w:t>start</w:t>
      </w:r>
      <w:r w:rsidR="00354AFA">
        <w:rPr>
          <w:rFonts w:ascii="Times New Roman" w:eastAsia="等线" w:hAnsi="Times New Roman" w:cs="Times New Roman" w:hint="eastAsia"/>
          <w:iCs/>
          <w:sz w:val="20"/>
          <w:szCs w:val="20"/>
          <w:lang w:val="en-GB"/>
        </w:rPr>
        <w:t>s/</w:t>
      </w:r>
      <w:r w:rsidR="00354AFA" w:rsidRPr="00354AFA">
        <w:rPr>
          <w:rFonts w:ascii="Times New Roman" w:eastAsia="等线" w:hAnsi="Times New Roman" w:cs="Times New Roman" w:hint="eastAsia"/>
          <w:iCs/>
          <w:sz w:val="20"/>
          <w:szCs w:val="20"/>
          <w:lang w:val="en-GB"/>
        </w:rPr>
        <w:t>restart</w:t>
      </w:r>
      <w:r w:rsidR="00354AFA">
        <w:rPr>
          <w:rFonts w:ascii="Times New Roman" w:eastAsia="等线" w:hAnsi="Times New Roman" w:cs="Times New Roman" w:hint="eastAsia"/>
          <w:iCs/>
          <w:sz w:val="20"/>
          <w:szCs w:val="20"/>
          <w:lang w:val="en-GB"/>
        </w:rPr>
        <w:t>s</w:t>
      </w:r>
      <w:r w:rsidR="00354AFA" w:rsidRPr="00354AFA">
        <w:rPr>
          <w:rFonts w:ascii="Times New Roman" w:eastAsia="等线" w:hAnsi="Times New Roman" w:cs="Times New Roman" w:hint="eastAsia"/>
          <w:iCs/>
          <w:sz w:val="20"/>
          <w:szCs w:val="20"/>
          <w:lang w:val="en-GB"/>
        </w:rPr>
        <w:t xml:space="preserve"> the </w:t>
      </w:r>
      <w:proofErr w:type="spellStart"/>
      <w:r w:rsidR="00354AFA" w:rsidRPr="00354AFA">
        <w:rPr>
          <w:rFonts w:ascii="Times New Roman" w:eastAsia="等线" w:hAnsi="Times New Roman" w:cs="Times New Roman" w:hint="eastAsia"/>
          <w:i/>
          <w:sz w:val="20"/>
          <w:szCs w:val="20"/>
          <w:lang w:val="en-GB"/>
        </w:rPr>
        <w:t>drx</w:t>
      </w:r>
      <w:proofErr w:type="spellEnd"/>
      <w:r w:rsidR="00354AFA" w:rsidRPr="00354AFA">
        <w:rPr>
          <w:rFonts w:ascii="Times New Roman" w:eastAsia="等线" w:hAnsi="Times New Roman" w:cs="Times New Roman" w:hint="eastAsia"/>
          <w:i/>
          <w:sz w:val="20"/>
          <w:szCs w:val="20"/>
          <w:lang w:val="en-GB"/>
        </w:rPr>
        <w:t>-HARQ-RTT-</w:t>
      </w:r>
      <w:proofErr w:type="spellStart"/>
      <w:r w:rsidR="00354AFA" w:rsidRPr="00354AFA">
        <w:rPr>
          <w:rFonts w:ascii="Times New Roman" w:eastAsia="等线" w:hAnsi="Times New Roman" w:cs="Times New Roman" w:hint="eastAsia"/>
          <w:i/>
          <w:sz w:val="20"/>
          <w:szCs w:val="20"/>
          <w:lang w:val="en-GB"/>
        </w:rPr>
        <w:t>TimerDL</w:t>
      </w:r>
      <w:proofErr w:type="spellEnd"/>
      <w:r w:rsidR="00354AFA" w:rsidRPr="00354AFA">
        <w:rPr>
          <w:rFonts w:ascii="Times New Roman" w:eastAsia="等线" w:hAnsi="Times New Roman" w:cs="Times New Roman" w:hint="eastAsia"/>
          <w:iCs/>
          <w:sz w:val="20"/>
          <w:szCs w:val="20"/>
          <w:lang w:val="en-GB"/>
        </w:rPr>
        <w:t xml:space="preserve"> for the corresponding HARQ process(es) whose HARQ feedback is reported in the first symbol after the end of the corresponding transmission carrying the DL HARQ feedback</w:t>
      </w:r>
      <w:r w:rsidR="00354AFA">
        <w:rPr>
          <w:rFonts w:ascii="Times New Roman" w:eastAsia="等线" w:hAnsi="Times New Roman" w:cs="Times New Roman" w:hint="eastAsia"/>
          <w:iCs/>
          <w:sz w:val="20"/>
          <w:szCs w:val="20"/>
          <w:lang w:val="en-GB"/>
        </w:rPr>
        <w:t xml:space="preserve"> and the UE stops </w:t>
      </w:r>
      <w:r w:rsidR="00354AFA" w:rsidRPr="00354AFA">
        <w:rPr>
          <w:rFonts w:ascii="Times New Roman" w:eastAsia="等线" w:hAnsi="Times New Roman" w:cs="Times New Roman" w:hint="eastAsia"/>
          <w:iCs/>
          <w:sz w:val="20"/>
          <w:szCs w:val="20"/>
          <w:lang w:val="en-GB"/>
        </w:rPr>
        <w:t xml:space="preserve">the </w:t>
      </w:r>
      <w:proofErr w:type="spellStart"/>
      <w:r w:rsidR="00354AFA" w:rsidRPr="00354AFA">
        <w:rPr>
          <w:rFonts w:ascii="Times New Roman" w:eastAsia="等线" w:hAnsi="Times New Roman" w:cs="Times New Roman" w:hint="eastAsia"/>
          <w:i/>
          <w:sz w:val="20"/>
          <w:szCs w:val="20"/>
          <w:lang w:val="en-GB"/>
        </w:rPr>
        <w:t>drx-RetransmissionTimerDL</w:t>
      </w:r>
      <w:proofErr w:type="spellEnd"/>
      <w:r w:rsidR="00354AFA" w:rsidRPr="00354AFA">
        <w:rPr>
          <w:rFonts w:ascii="Times New Roman" w:eastAsia="等线" w:hAnsi="Times New Roman" w:cs="Times New Roman" w:hint="eastAsia"/>
          <w:iCs/>
          <w:sz w:val="20"/>
          <w:szCs w:val="20"/>
          <w:lang w:val="en-GB"/>
        </w:rPr>
        <w:t xml:space="preserve"> for the corresponding HARQ process(es) whose HARQ feedback is reported;</w:t>
      </w:r>
    </w:p>
    <w:p w14:paraId="06DEE9CD" w14:textId="77777777" w:rsidR="00354AFA" w:rsidRDefault="00044C29" w:rsidP="00D60D13">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sidRPr="00354AFA">
        <w:rPr>
          <w:rFonts w:ascii="Times New Roman" w:eastAsia="等线" w:hAnsi="Times New Roman" w:cs="Times New Roman" w:hint="eastAsia"/>
          <w:iCs/>
          <w:sz w:val="20"/>
          <w:szCs w:val="20"/>
          <w:lang w:val="en-GB"/>
        </w:rPr>
        <w:t xml:space="preserve">If the </w:t>
      </w:r>
      <w:r w:rsidR="00354AFA" w:rsidRPr="00354AFA">
        <w:rPr>
          <w:rFonts w:ascii="Times New Roman" w:eastAsia="等线" w:hAnsi="Times New Roman" w:cs="Times New Roman" w:hint="eastAsia"/>
          <w:iCs/>
          <w:sz w:val="20"/>
          <w:szCs w:val="20"/>
          <w:lang w:val="en-GB"/>
        </w:rPr>
        <w:t xml:space="preserve">PDCCH indicating a UL </w:t>
      </w:r>
      <w:proofErr w:type="spellStart"/>
      <w:r w:rsidR="00354AFA" w:rsidRPr="00354AFA">
        <w:rPr>
          <w:rFonts w:ascii="Times New Roman" w:eastAsia="等线" w:hAnsi="Times New Roman" w:cs="Times New Roman" w:hint="eastAsia"/>
          <w:iCs/>
          <w:sz w:val="20"/>
          <w:szCs w:val="20"/>
          <w:lang w:val="en-GB"/>
        </w:rPr>
        <w:t>retransmission,</w:t>
      </w:r>
      <w:r w:rsidR="00381CBC" w:rsidRPr="00354AFA">
        <w:rPr>
          <w:rFonts w:ascii="Times New Roman" w:eastAsia="等线" w:hAnsi="Times New Roman" w:cs="Times New Roman" w:hint="eastAsia"/>
          <w:iCs/>
          <w:sz w:val="20"/>
          <w:szCs w:val="20"/>
          <w:lang w:val="en-GB"/>
        </w:rPr>
        <w:t>the</w:t>
      </w:r>
      <w:proofErr w:type="spellEnd"/>
      <w:r w:rsidR="00381CBC" w:rsidRPr="00354AFA">
        <w:rPr>
          <w:rFonts w:ascii="Times New Roman" w:eastAsia="等线" w:hAnsi="Times New Roman" w:cs="Times New Roman" w:hint="eastAsia"/>
          <w:iCs/>
          <w:sz w:val="20"/>
          <w:szCs w:val="20"/>
          <w:lang w:val="en-GB"/>
        </w:rPr>
        <w:t xml:space="preserve"> UE start</w:t>
      </w:r>
      <w:r w:rsidR="000241DA" w:rsidRPr="00354AFA">
        <w:rPr>
          <w:rFonts w:ascii="Times New Roman" w:eastAsia="等线" w:hAnsi="Times New Roman" w:cs="Times New Roman" w:hint="eastAsia"/>
          <w:iCs/>
          <w:sz w:val="20"/>
          <w:szCs w:val="20"/>
          <w:lang w:val="en-GB"/>
        </w:rPr>
        <w:t>s/</w:t>
      </w:r>
      <w:r w:rsidR="00381CBC" w:rsidRPr="00354AFA">
        <w:rPr>
          <w:rFonts w:ascii="Times New Roman" w:eastAsia="等线" w:hAnsi="Times New Roman" w:cs="Times New Roman" w:hint="eastAsia"/>
          <w:iCs/>
          <w:sz w:val="20"/>
          <w:szCs w:val="20"/>
          <w:lang w:val="en-GB"/>
        </w:rPr>
        <w:t xml:space="preserve">restarts </w:t>
      </w:r>
      <w:r w:rsidR="00354AFA" w:rsidRPr="00354AFA">
        <w:rPr>
          <w:rFonts w:ascii="Times New Roman" w:eastAsia="等线" w:hAnsi="Times New Roman" w:cs="Times New Roman" w:hint="eastAsia"/>
          <w:iCs/>
          <w:sz w:val="20"/>
          <w:szCs w:val="20"/>
          <w:lang w:val="en-GB"/>
        </w:rPr>
        <w:t xml:space="preserve">the </w:t>
      </w:r>
      <w:proofErr w:type="spellStart"/>
      <w:r w:rsidR="00354AFA" w:rsidRPr="00354AFA">
        <w:rPr>
          <w:rFonts w:ascii="Times New Roman" w:eastAsia="等线" w:hAnsi="Times New Roman" w:cs="Times New Roman" w:hint="eastAsia"/>
          <w:i/>
          <w:sz w:val="20"/>
          <w:szCs w:val="20"/>
          <w:lang w:val="en-GB"/>
        </w:rPr>
        <w:t>drx</w:t>
      </w:r>
      <w:proofErr w:type="spellEnd"/>
      <w:r w:rsidR="00354AFA" w:rsidRPr="00354AFA">
        <w:rPr>
          <w:rFonts w:ascii="Times New Roman" w:eastAsia="等线" w:hAnsi="Times New Roman" w:cs="Times New Roman" w:hint="eastAsia"/>
          <w:i/>
          <w:sz w:val="20"/>
          <w:szCs w:val="20"/>
          <w:lang w:val="en-GB"/>
        </w:rPr>
        <w:t>-HARQ-RTT-</w:t>
      </w:r>
      <w:proofErr w:type="spellStart"/>
      <w:r w:rsidR="00354AFA" w:rsidRPr="00354AFA">
        <w:rPr>
          <w:rFonts w:ascii="Times New Roman" w:eastAsia="等线" w:hAnsi="Times New Roman" w:cs="Times New Roman" w:hint="eastAsia"/>
          <w:i/>
          <w:sz w:val="20"/>
          <w:szCs w:val="20"/>
          <w:lang w:val="en-GB"/>
        </w:rPr>
        <w:t>TimerUL</w:t>
      </w:r>
      <w:proofErr w:type="spellEnd"/>
      <w:r w:rsidR="00354AFA" w:rsidRPr="00354AFA">
        <w:rPr>
          <w:rFonts w:ascii="Times New Roman" w:eastAsia="等线" w:hAnsi="Times New Roman" w:cs="Times New Roman" w:hint="eastAsia"/>
          <w:iCs/>
          <w:sz w:val="20"/>
          <w:szCs w:val="20"/>
          <w:lang w:val="en-GB"/>
        </w:rPr>
        <w:t xml:space="preserve"> for the corresponding HARQ process in the first symbol after the end of the corresponding PUSCH transmission and the UE stops </w:t>
      </w:r>
      <w:r w:rsidR="00381CBC" w:rsidRPr="00354AFA">
        <w:rPr>
          <w:rFonts w:ascii="Times New Roman" w:eastAsia="等线" w:hAnsi="Times New Roman" w:cs="Times New Roman" w:hint="eastAsia"/>
          <w:iCs/>
          <w:sz w:val="20"/>
          <w:szCs w:val="20"/>
          <w:lang w:val="en-GB"/>
        </w:rPr>
        <w:t xml:space="preserve">the </w:t>
      </w:r>
      <w:proofErr w:type="spellStart"/>
      <w:r w:rsidR="00354AFA" w:rsidRPr="00354AFA">
        <w:rPr>
          <w:rFonts w:ascii="Times New Roman" w:eastAsia="等线" w:hAnsi="Times New Roman" w:cs="Times New Roman" w:hint="eastAsia"/>
          <w:i/>
          <w:sz w:val="20"/>
          <w:szCs w:val="20"/>
          <w:lang w:val="en-GB"/>
        </w:rPr>
        <w:t>drx-RetransmissionTimerUL</w:t>
      </w:r>
      <w:proofErr w:type="spellEnd"/>
      <w:r w:rsidR="00354AFA" w:rsidRPr="00354AFA">
        <w:rPr>
          <w:rFonts w:ascii="Times New Roman" w:eastAsia="等线" w:hAnsi="Times New Roman" w:cs="Times New Roman" w:hint="eastAsia"/>
          <w:iCs/>
          <w:sz w:val="20"/>
          <w:szCs w:val="20"/>
          <w:lang w:val="en-GB"/>
        </w:rPr>
        <w:t xml:space="preserve"> for the corresponding HARQ process</w:t>
      </w:r>
      <w:r w:rsidR="000241DA" w:rsidRPr="00354AFA">
        <w:rPr>
          <w:rFonts w:ascii="Times New Roman" w:eastAsia="等线" w:hAnsi="Times New Roman" w:cs="Times New Roman" w:hint="eastAsia"/>
          <w:iCs/>
          <w:sz w:val="20"/>
          <w:szCs w:val="20"/>
          <w:lang w:val="en-GB"/>
        </w:rPr>
        <w:t>.</w:t>
      </w:r>
    </w:p>
    <w:p w14:paraId="00DFBE18" w14:textId="62C97738" w:rsidR="00525A7F" w:rsidRDefault="00381CBC" w:rsidP="00D60D13">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sidRPr="00354AFA">
        <w:rPr>
          <w:rFonts w:ascii="Times New Roman" w:eastAsia="等线" w:hAnsi="Times New Roman" w:cs="Times New Roman" w:hint="eastAsia"/>
          <w:iCs/>
          <w:sz w:val="20"/>
          <w:szCs w:val="20"/>
          <w:lang w:val="en-GB"/>
        </w:rPr>
        <w:t xml:space="preserve">If no PDCCH is detected </w:t>
      </w:r>
      <w:r w:rsidR="000241DA" w:rsidRPr="00354AFA">
        <w:rPr>
          <w:rFonts w:ascii="Times New Roman" w:eastAsia="等线" w:hAnsi="Times New Roman" w:cs="Times New Roman" w:hint="eastAsia"/>
          <w:iCs/>
          <w:sz w:val="20"/>
          <w:szCs w:val="20"/>
          <w:lang w:val="en-GB"/>
        </w:rPr>
        <w:t xml:space="preserve">until </w:t>
      </w:r>
      <w:r w:rsidRPr="00354AFA">
        <w:rPr>
          <w:rFonts w:ascii="Times New Roman" w:eastAsia="等线" w:hAnsi="Times New Roman" w:cs="Times New Roman" w:hint="eastAsia"/>
          <w:iCs/>
          <w:sz w:val="20"/>
          <w:szCs w:val="20"/>
          <w:lang w:val="en-GB"/>
        </w:rPr>
        <w:t>the WUS-Timer</w:t>
      </w:r>
      <w:r w:rsidR="00354AFA">
        <w:rPr>
          <w:rFonts w:ascii="Times New Roman" w:eastAsia="等线" w:hAnsi="Times New Roman" w:cs="Times New Roman" w:hint="eastAsia"/>
          <w:iCs/>
          <w:sz w:val="20"/>
          <w:szCs w:val="20"/>
          <w:lang w:val="en-GB"/>
        </w:rPr>
        <w:t xml:space="preserve"> and/or </w:t>
      </w:r>
      <w:proofErr w:type="spellStart"/>
      <w:r w:rsidR="00354AFA" w:rsidRPr="00044C29">
        <w:rPr>
          <w:rFonts w:ascii="Times New Roman" w:eastAsia="等线" w:hAnsi="Times New Roman" w:cs="Times New Roman" w:hint="eastAsia"/>
          <w:i/>
          <w:sz w:val="20"/>
          <w:szCs w:val="20"/>
          <w:lang w:val="en-GB"/>
        </w:rPr>
        <w:t>drx-InactivityTimer</w:t>
      </w:r>
      <w:proofErr w:type="spellEnd"/>
      <w:r w:rsidR="000241DA" w:rsidRPr="00354AFA">
        <w:rPr>
          <w:rFonts w:ascii="Times New Roman" w:eastAsia="等线" w:hAnsi="Times New Roman" w:cs="Times New Roman" w:hint="eastAsia"/>
          <w:iCs/>
          <w:sz w:val="20"/>
          <w:szCs w:val="20"/>
          <w:lang w:val="en-GB"/>
        </w:rPr>
        <w:t xml:space="preserve"> expires</w:t>
      </w:r>
      <w:r w:rsidRPr="00354AFA">
        <w:rPr>
          <w:rFonts w:ascii="Times New Roman" w:eastAsia="等线" w:hAnsi="Times New Roman" w:cs="Times New Roman" w:hint="eastAsia"/>
          <w:iCs/>
          <w:sz w:val="20"/>
          <w:szCs w:val="20"/>
          <w:lang w:val="en-GB"/>
        </w:rPr>
        <w:t>,</w:t>
      </w:r>
      <w:r w:rsidR="000241DA" w:rsidRPr="00354AFA">
        <w:rPr>
          <w:rFonts w:ascii="Times New Roman" w:eastAsia="等线" w:hAnsi="Times New Roman" w:cs="Times New Roman" w:hint="eastAsia"/>
          <w:iCs/>
          <w:sz w:val="20"/>
          <w:szCs w:val="20"/>
          <w:lang w:val="en-GB"/>
        </w:rPr>
        <w:t xml:space="preserve"> the UE </w:t>
      </w:r>
      <w:r w:rsidR="000241DA" w:rsidRPr="00354AFA">
        <w:rPr>
          <w:rFonts w:ascii="Times New Roman" w:eastAsia="等线" w:hAnsi="Times New Roman" w:cs="Times New Roman"/>
          <w:iCs/>
          <w:sz w:val="20"/>
          <w:szCs w:val="20"/>
          <w:lang w:val="en-GB"/>
        </w:rPr>
        <w:t>starts</w:t>
      </w:r>
      <w:r w:rsidR="000241DA" w:rsidRPr="00354AFA">
        <w:rPr>
          <w:rFonts w:ascii="Times New Roman" w:eastAsia="等线" w:hAnsi="Times New Roman" w:cs="Times New Roman" w:hint="eastAsia"/>
          <w:iCs/>
          <w:sz w:val="20"/>
          <w:szCs w:val="20"/>
          <w:lang w:val="en-GB"/>
        </w:rPr>
        <w:t xml:space="preserve"> LP-WUS monitoring and stops PDCCH </w:t>
      </w:r>
      <w:r w:rsidR="000241DA" w:rsidRPr="00354AFA">
        <w:rPr>
          <w:rFonts w:ascii="Times New Roman" w:eastAsia="等线" w:hAnsi="Times New Roman" w:cs="Times New Roman"/>
          <w:iCs/>
          <w:sz w:val="20"/>
          <w:szCs w:val="20"/>
          <w:lang w:val="en-GB"/>
        </w:rPr>
        <w:t>monitoring</w:t>
      </w:r>
      <w:r w:rsidR="000241DA" w:rsidRPr="00354AFA">
        <w:rPr>
          <w:rFonts w:ascii="Times New Roman" w:eastAsia="等线" w:hAnsi="Times New Roman" w:cs="Times New Roman" w:hint="eastAsia"/>
          <w:iCs/>
          <w:sz w:val="20"/>
          <w:szCs w:val="20"/>
          <w:lang w:val="en-GB"/>
        </w:rPr>
        <w:t xml:space="preserve">.  </w:t>
      </w:r>
      <w:r w:rsidRPr="00354AFA">
        <w:rPr>
          <w:rFonts w:ascii="Times New Roman" w:eastAsia="等线" w:hAnsi="Times New Roman" w:cs="Times New Roman" w:hint="eastAsia"/>
          <w:iCs/>
          <w:sz w:val="20"/>
          <w:szCs w:val="20"/>
          <w:lang w:val="en-GB"/>
        </w:rPr>
        <w:t xml:space="preserve"> </w:t>
      </w:r>
      <w:r w:rsidR="003809EC" w:rsidRPr="00354AFA">
        <w:rPr>
          <w:rFonts w:ascii="Times New Roman" w:eastAsia="等线" w:hAnsi="Times New Roman" w:cs="Times New Roman" w:hint="eastAsia"/>
          <w:iCs/>
          <w:sz w:val="20"/>
          <w:szCs w:val="20"/>
          <w:lang w:val="en-GB"/>
        </w:rPr>
        <w:t xml:space="preserve"> </w:t>
      </w:r>
    </w:p>
    <w:p w14:paraId="2BBF3921" w14:textId="410B18B7" w:rsidR="007C3E01" w:rsidRDefault="007C3E01" w:rsidP="007C3E01">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Based on above procedure, on the FFS of </w:t>
      </w:r>
      <w:r w:rsidRPr="00FD7B12">
        <w:rPr>
          <w:rFonts w:ascii="Times New Roman" w:eastAsia="等线" w:hAnsi="Times New Roman" w:cs="Times New Roman" w:hint="eastAsia"/>
          <w:iCs/>
          <w:sz w:val="20"/>
          <w:szCs w:val="20"/>
          <w:lang w:val="en-GB"/>
        </w:rPr>
        <w:t>the timer is existing timer and/or new timer</w:t>
      </w:r>
      <w:r>
        <w:rPr>
          <w:rFonts w:ascii="Times New Roman" w:eastAsia="等线" w:hAnsi="Times New Roman" w:cs="Times New Roman" w:hint="eastAsia"/>
          <w:iCs/>
          <w:sz w:val="20"/>
          <w:szCs w:val="20"/>
          <w:lang w:val="en-GB"/>
        </w:rPr>
        <w:t xml:space="preserve"> during which UE monitors PDCCH triggered by WUS, </w:t>
      </w:r>
      <w:bookmarkStart w:id="13" w:name="_Hlk178612094"/>
      <w:r>
        <w:rPr>
          <w:rFonts w:ascii="Times New Roman" w:eastAsia="等线" w:hAnsi="Times New Roman" w:cs="Times New Roman" w:hint="eastAsia"/>
          <w:iCs/>
          <w:sz w:val="20"/>
          <w:szCs w:val="20"/>
          <w:lang w:val="en-GB"/>
        </w:rPr>
        <w:t xml:space="preserve">the </w:t>
      </w:r>
      <w:r w:rsidRPr="0051178A">
        <w:rPr>
          <w:rFonts w:ascii="Times New Roman" w:eastAsia="等线" w:hAnsi="Times New Roman" w:cs="Times New Roman"/>
          <w:iCs/>
          <w:sz w:val="20"/>
          <w:szCs w:val="20"/>
          <w:lang w:val="en-GB"/>
        </w:rPr>
        <w:t xml:space="preserve">existing </w:t>
      </w:r>
      <w:r>
        <w:rPr>
          <w:rFonts w:ascii="Times New Roman" w:eastAsia="等线" w:hAnsi="Times New Roman" w:cs="Times New Roman" w:hint="eastAsia"/>
          <w:iCs/>
          <w:sz w:val="20"/>
          <w:szCs w:val="20"/>
          <w:lang w:val="en-GB"/>
        </w:rPr>
        <w:t xml:space="preserve">DRX </w:t>
      </w:r>
      <w:r w:rsidRPr="0051178A">
        <w:rPr>
          <w:rFonts w:ascii="Times New Roman" w:eastAsia="等线" w:hAnsi="Times New Roman" w:cs="Times New Roman"/>
          <w:iCs/>
          <w:sz w:val="20"/>
          <w:szCs w:val="20"/>
          <w:lang w:val="en-GB"/>
        </w:rPr>
        <w:t>timer</w:t>
      </w:r>
      <w:r>
        <w:rPr>
          <w:rFonts w:ascii="Times New Roman" w:eastAsia="等线" w:hAnsi="Times New Roman" w:cs="Times New Roman" w:hint="eastAsia"/>
          <w:iCs/>
          <w:sz w:val="20"/>
          <w:szCs w:val="20"/>
          <w:lang w:val="en-GB"/>
        </w:rPr>
        <w:t xml:space="preserve"> such as </w:t>
      </w:r>
      <w:proofErr w:type="spellStart"/>
      <w:r w:rsidRPr="00EE4531">
        <w:rPr>
          <w:rFonts w:ascii="Times New Roman" w:eastAsia="等线" w:hAnsi="Times New Roman" w:cs="Times New Roman"/>
          <w:i/>
          <w:sz w:val="20"/>
          <w:szCs w:val="20"/>
          <w:lang w:val="en-GB"/>
        </w:rPr>
        <w:t>drx-onDurationTimer</w:t>
      </w:r>
      <w:proofErr w:type="spellEnd"/>
      <w:r w:rsidRPr="002049FF">
        <w:rPr>
          <w:rFonts w:ascii="Times New Roman" w:eastAsia="等线" w:hAnsi="Times New Roman" w:cs="Times New Roman" w:hint="eastAsia"/>
          <w:iCs/>
          <w:sz w:val="20"/>
          <w:szCs w:val="20"/>
          <w:lang w:val="en-GB"/>
        </w:rPr>
        <w:t xml:space="preserve"> is designed to cover the uncertainty of whether the traffic </w:t>
      </w:r>
      <w:r w:rsidR="00EF6D3E" w:rsidRPr="002049FF">
        <w:rPr>
          <w:rFonts w:ascii="Times New Roman" w:eastAsia="等线" w:hAnsi="Times New Roman" w:cs="Times New Roman"/>
          <w:iCs/>
          <w:sz w:val="20"/>
          <w:szCs w:val="20"/>
          <w:lang w:val="en-GB"/>
        </w:rPr>
        <w:t>arrivals</w:t>
      </w:r>
      <w:r w:rsidRPr="002049FF">
        <w:rPr>
          <w:rFonts w:ascii="Times New Roman" w:eastAsia="等线" w:hAnsi="Times New Roman" w:cs="Times New Roman" w:hint="eastAsia"/>
          <w:iCs/>
          <w:sz w:val="20"/>
          <w:szCs w:val="20"/>
          <w:lang w:val="en-GB"/>
        </w:rPr>
        <w:t xml:space="preserve"> including traffic jitter. While the Timer for option 1-2 here is used for the confirmed traffic </w:t>
      </w:r>
      <w:r w:rsidRPr="002049FF">
        <w:rPr>
          <w:rFonts w:ascii="Times New Roman" w:eastAsia="等线" w:hAnsi="Times New Roman" w:cs="Times New Roman"/>
          <w:iCs/>
          <w:sz w:val="20"/>
          <w:szCs w:val="20"/>
          <w:lang w:val="en-GB"/>
        </w:rPr>
        <w:t>which</w:t>
      </w:r>
      <w:r w:rsidRPr="002049FF">
        <w:rPr>
          <w:rFonts w:ascii="Times New Roman" w:eastAsia="等线" w:hAnsi="Times New Roman" w:cs="Times New Roman" w:hint="eastAsia"/>
          <w:iCs/>
          <w:sz w:val="20"/>
          <w:szCs w:val="20"/>
          <w:lang w:val="en-GB"/>
        </w:rPr>
        <w:t xml:space="preserve"> initiates LP-WUS transmission to trigger PDCCH monitoring.</w:t>
      </w:r>
      <w:bookmarkEnd w:id="13"/>
      <w:r w:rsidRPr="002049FF">
        <w:rPr>
          <w:rFonts w:ascii="Times New Roman" w:eastAsia="等线" w:hAnsi="Times New Roman" w:cs="Times New Roman" w:hint="eastAsia"/>
          <w:iCs/>
          <w:sz w:val="20"/>
          <w:szCs w:val="20"/>
          <w:lang w:val="en-GB"/>
        </w:rPr>
        <w:t xml:space="preserve"> Therefore, </w:t>
      </w:r>
      <w:r>
        <w:rPr>
          <w:rFonts w:ascii="Times New Roman" w:eastAsia="等线" w:hAnsi="Times New Roman" w:cs="Times New Roman" w:hint="eastAsia"/>
          <w:iCs/>
          <w:sz w:val="20"/>
          <w:szCs w:val="20"/>
          <w:lang w:val="en-GB"/>
        </w:rPr>
        <w:t xml:space="preserve">a new Timer (e.g., WUS-Timer) for cleaner design is preferred. </w:t>
      </w:r>
    </w:p>
    <w:p w14:paraId="61FF6D1F" w14:textId="2E010EC4" w:rsidR="007C3E01" w:rsidRPr="002049FF" w:rsidRDefault="007C3E01" w:rsidP="007C3E01">
      <w:pPr>
        <w:widowControl/>
        <w:adjustRightInd w:val="0"/>
        <w:snapToGrid w:val="0"/>
        <w:jc w:val="left"/>
        <w:rPr>
          <w:rFonts w:ascii="Times New Roman" w:eastAsia="等线" w:hAnsi="Times New Roman" w:cs="Times New Roman"/>
          <w:b/>
          <w:bCs/>
          <w:iCs/>
          <w:sz w:val="20"/>
          <w:szCs w:val="20"/>
          <w:lang w:val="en-GB"/>
        </w:rPr>
      </w:pPr>
      <w:r w:rsidRPr="002049FF">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w:t>
      </w:r>
      <w:r w:rsidRPr="002049FF">
        <w:rPr>
          <w:rFonts w:ascii="Times New Roman" w:eastAsia="等线" w:hAnsi="Times New Roman" w:cs="Times New Roman" w:hint="eastAsia"/>
          <w:b/>
          <w:bCs/>
          <w:iCs/>
          <w:sz w:val="20"/>
          <w:szCs w:val="20"/>
          <w:lang w:val="en-GB"/>
        </w:rPr>
        <w:t xml:space="preserve">: Supporting following for Option 1-2. </w:t>
      </w:r>
    </w:p>
    <w:p w14:paraId="1F0A18B4" w14:textId="77777777" w:rsidR="007C3E01" w:rsidRPr="002049FF" w:rsidRDefault="007C3E01" w:rsidP="007C3E01">
      <w:pPr>
        <w:pStyle w:val="affff0"/>
        <w:widowControl/>
        <w:numPr>
          <w:ilvl w:val="0"/>
          <w:numId w:val="58"/>
        </w:numPr>
        <w:adjustRightInd w:val="0"/>
        <w:snapToGrid w:val="0"/>
        <w:ind w:firstLineChars="0"/>
        <w:jc w:val="left"/>
        <w:rPr>
          <w:rFonts w:ascii="Times New Roman" w:eastAsia="等线" w:hAnsi="Times New Roman" w:cs="Times New Roman"/>
          <w:b/>
          <w:bCs/>
          <w:iCs/>
          <w:sz w:val="20"/>
          <w:szCs w:val="20"/>
          <w:lang w:val="en-GB"/>
        </w:rPr>
      </w:pPr>
      <w:r w:rsidRPr="002049FF">
        <w:rPr>
          <w:rFonts w:ascii="Times New Roman" w:eastAsia="等线" w:hAnsi="Times New Roman" w:cs="Times New Roman" w:hint="eastAsia"/>
          <w:b/>
          <w:bCs/>
          <w:iCs/>
          <w:sz w:val="20"/>
          <w:szCs w:val="20"/>
          <w:lang w:val="en-GB"/>
        </w:rPr>
        <w:t xml:space="preserve">When LP-WUS is detected, </w:t>
      </w:r>
      <w:r w:rsidRPr="002049FF">
        <w:rPr>
          <w:rFonts w:ascii="Times New Roman" w:eastAsia="等线" w:hAnsi="Times New Roman" w:cs="Times New Roman"/>
          <w:b/>
          <w:bCs/>
          <w:iCs/>
          <w:sz w:val="20"/>
          <w:szCs w:val="20"/>
          <w:lang w:val="en-GB"/>
        </w:rPr>
        <w:t xml:space="preserve">LP-WUS triggers the start of a </w:t>
      </w:r>
      <w:r w:rsidRPr="00EE4531">
        <w:rPr>
          <w:rFonts w:ascii="Times New Roman" w:eastAsia="等线" w:hAnsi="Times New Roman" w:cs="Times New Roman" w:hint="eastAsia"/>
          <w:b/>
          <w:bCs/>
          <w:iCs/>
          <w:sz w:val="20"/>
          <w:szCs w:val="20"/>
          <w:u w:val="single"/>
          <w:lang w:val="en-GB"/>
        </w:rPr>
        <w:t>new</w:t>
      </w:r>
      <w:r>
        <w:rPr>
          <w:rFonts w:ascii="Times New Roman" w:eastAsia="等线" w:hAnsi="Times New Roman" w:cs="Times New Roman" w:hint="eastAsia"/>
          <w:b/>
          <w:bCs/>
          <w:iCs/>
          <w:sz w:val="20"/>
          <w:szCs w:val="20"/>
          <w:lang w:val="en-GB"/>
        </w:rPr>
        <w:t xml:space="preserve"> </w:t>
      </w:r>
      <w:r w:rsidRPr="002049FF">
        <w:rPr>
          <w:rFonts w:ascii="Times New Roman" w:eastAsia="等线" w:hAnsi="Times New Roman" w:cs="Times New Roman"/>
          <w:b/>
          <w:bCs/>
          <w:iCs/>
          <w:sz w:val="20"/>
          <w:szCs w:val="20"/>
          <w:lang w:val="en-GB"/>
        </w:rPr>
        <w:t>timer during which UE monitors PDCCH</w:t>
      </w:r>
      <w:r>
        <w:rPr>
          <w:rFonts w:ascii="Times New Roman" w:eastAsia="等线" w:hAnsi="Times New Roman" w:cs="Times New Roman" w:hint="eastAsia"/>
          <w:b/>
          <w:bCs/>
          <w:iCs/>
          <w:sz w:val="20"/>
          <w:szCs w:val="20"/>
          <w:lang w:val="en-GB"/>
        </w:rPr>
        <w:t xml:space="preserve"> </w:t>
      </w:r>
    </w:p>
    <w:p w14:paraId="61626E15" w14:textId="77777777" w:rsidR="007C3E01" w:rsidRDefault="007C3E01" w:rsidP="007C3E01">
      <w:pPr>
        <w:pStyle w:val="affff0"/>
        <w:numPr>
          <w:ilvl w:val="0"/>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T</w:t>
      </w:r>
      <w:r w:rsidRPr="002049FF">
        <w:rPr>
          <w:rFonts w:ascii="Times New Roman" w:eastAsia="等线" w:hAnsi="Times New Roman" w:cs="Times New Roman" w:hint="eastAsia"/>
          <w:b/>
          <w:bCs/>
          <w:iCs/>
          <w:sz w:val="20"/>
          <w:szCs w:val="20"/>
          <w:lang w:val="en-GB"/>
        </w:rPr>
        <w:t xml:space="preserve">he UE </w:t>
      </w:r>
      <w:r w:rsidRPr="002049FF">
        <w:rPr>
          <w:rFonts w:ascii="Times New Roman" w:eastAsia="等线" w:hAnsi="Times New Roman" w:cs="Times New Roman"/>
          <w:b/>
          <w:bCs/>
          <w:iCs/>
          <w:sz w:val="20"/>
          <w:szCs w:val="20"/>
          <w:lang w:val="en-GB"/>
        </w:rPr>
        <w:t>starts</w:t>
      </w:r>
      <w:r w:rsidRPr="002049FF">
        <w:rPr>
          <w:rFonts w:ascii="Times New Roman" w:eastAsia="等线" w:hAnsi="Times New Roman" w:cs="Times New Roman" w:hint="eastAsia"/>
          <w:b/>
          <w:bCs/>
          <w:iCs/>
          <w:sz w:val="20"/>
          <w:szCs w:val="20"/>
          <w:lang w:val="en-GB"/>
        </w:rPr>
        <w:t xml:space="preserve"> LP-WUS monitoring and stops PDCCH </w:t>
      </w:r>
      <w:r w:rsidRPr="002049FF">
        <w:rPr>
          <w:rFonts w:ascii="Times New Roman" w:eastAsia="等线" w:hAnsi="Times New Roman" w:cs="Times New Roman"/>
          <w:b/>
          <w:bCs/>
          <w:iCs/>
          <w:sz w:val="20"/>
          <w:szCs w:val="20"/>
          <w:lang w:val="en-GB"/>
        </w:rPr>
        <w:t>monitoring</w:t>
      </w:r>
      <w:r>
        <w:rPr>
          <w:rFonts w:ascii="Times New Roman" w:eastAsia="等线" w:hAnsi="Times New Roman" w:cs="Times New Roman"/>
          <w:b/>
          <w:bCs/>
          <w:iCs/>
          <w:sz w:val="20"/>
          <w:szCs w:val="20"/>
          <w:lang w:val="en-GB"/>
        </w:rPr>
        <w:t xml:space="preserve"> based on one of the following</w:t>
      </w:r>
    </w:p>
    <w:p w14:paraId="1825FA6A" w14:textId="77777777" w:rsidR="007C3E01" w:rsidRDefault="007C3E01" w:rsidP="007C3E01">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No PDCCH is detected during the new timer running and the new timer expires</w:t>
      </w:r>
    </w:p>
    <w:p w14:paraId="040485BC" w14:textId="77777777" w:rsidR="007C3E01" w:rsidRPr="002026B7" w:rsidRDefault="007C3E01" w:rsidP="007C3E01">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 xml:space="preserve">Expiration of </w:t>
      </w:r>
      <w:proofErr w:type="spellStart"/>
      <w:r w:rsidRPr="002026B7">
        <w:rPr>
          <w:rFonts w:ascii="Times New Roman" w:eastAsia="Batang" w:hAnsi="Times New Roman" w:cs="Times New Roman"/>
          <w:b/>
          <w:bCs/>
          <w:i/>
          <w:szCs w:val="24"/>
          <w:lang w:val="en-GB" w:eastAsia="x-none"/>
        </w:rPr>
        <w:t>drx-InactivityTimer</w:t>
      </w:r>
      <w:proofErr w:type="spellEnd"/>
    </w:p>
    <w:p w14:paraId="3C8B2CE0" w14:textId="3A8AA746" w:rsidR="007C3E01" w:rsidRPr="002049FF" w:rsidRDefault="007C3E01" w:rsidP="007C3E01">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 xml:space="preserve">Explicit indication received to deactivate PDCCH </w:t>
      </w:r>
      <w:r w:rsidR="00C20BE6">
        <w:rPr>
          <w:rFonts w:ascii="Times New Roman" w:eastAsia="等线" w:hAnsi="Times New Roman" w:cs="Times New Roman"/>
          <w:b/>
          <w:bCs/>
          <w:iCs/>
          <w:sz w:val="20"/>
          <w:szCs w:val="20"/>
          <w:lang w:val="en-GB"/>
        </w:rPr>
        <w:t>monitoring</w:t>
      </w:r>
      <w:r>
        <w:rPr>
          <w:rFonts w:ascii="Times New Roman" w:eastAsia="等线" w:hAnsi="Times New Roman" w:cs="Times New Roman"/>
          <w:b/>
          <w:bCs/>
          <w:iCs/>
          <w:sz w:val="20"/>
          <w:szCs w:val="20"/>
          <w:lang w:val="en-GB"/>
        </w:rPr>
        <w:t xml:space="preserve"> and activate LP-WUS monitoring, e.g. by PDCCH skipping command.</w:t>
      </w:r>
    </w:p>
    <w:p w14:paraId="1DA4B2EB" w14:textId="77777777" w:rsidR="007C3E01" w:rsidRDefault="007C3E01" w:rsidP="007C3E01">
      <w:pPr>
        <w:adjustRightInd w:val="0"/>
        <w:snapToGrid w:val="0"/>
        <w:spacing w:afterLines="50" w:after="120"/>
        <w:rPr>
          <w:rFonts w:ascii="Times New Roman" w:eastAsia="等线" w:hAnsi="Times New Roman" w:cs="Times New Roman"/>
          <w:iCs/>
          <w:sz w:val="20"/>
          <w:szCs w:val="20"/>
          <w:lang w:val="en-GB"/>
        </w:rPr>
      </w:pPr>
    </w:p>
    <w:p w14:paraId="1823BA3E" w14:textId="6B96A7B7" w:rsidR="007C3E01" w:rsidRPr="008F4D07" w:rsidRDefault="007C3E01" w:rsidP="008F4D07">
      <w:pPr>
        <w:adjustRightInd w:val="0"/>
        <w:snapToGrid w:val="0"/>
        <w:spacing w:afterLines="50" w:after="120"/>
        <w:rPr>
          <w:rFonts w:ascii="Times New Roman" w:eastAsia="等线" w:hAnsi="Times New Roman" w:cs="Times New Roman"/>
          <w:b/>
          <w:bCs/>
          <w:iCs/>
          <w:sz w:val="20"/>
          <w:szCs w:val="20"/>
          <w:lang w:val="en-GB"/>
        </w:rPr>
      </w:pPr>
      <w:r w:rsidRPr="008F4D07">
        <w:rPr>
          <w:rFonts w:ascii="Times New Roman" w:eastAsia="等线" w:hAnsi="Times New Roman" w:cs="Times New Roman"/>
          <w:b/>
          <w:bCs/>
          <w:iCs/>
          <w:sz w:val="20"/>
          <w:szCs w:val="20"/>
          <w:lang w:val="en-GB"/>
        </w:rPr>
        <w:t>Clarification on periodic CSI/L1-RSRP reporting</w:t>
      </w:r>
    </w:p>
    <w:tbl>
      <w:tblPr>
        <w:tblStyle w:val="afffa"/>
        <w:tblW w:w="0" w:type="auto"/>
        <w:tblLook w:val="04A0" w:firstRow="1" w:lastRow="0" w:firstColumn="1" w:lastColumn="0" w:noHBand="0" w:noVBand="1"/>
      </w:tblPr>
      <w:tblGrid>
        <w:gridCol w:w="9060"/>
      </w:tblGrid>
      <w:tr w:rsidR="00623E5C" w14:paraId="03F48D7F" w14:textId="77777777" w:rsidTr="00623E5C">
        <w:tc>
          <w:tcPr>
            <w:tcW w:w="9060" w:type="dxa"/>
          </w:tcPr>
          <w:p w14:paraId="21EFBF42" w14:textId="77777777" w:rsidR="00623E5C" w:rsidRDefault="00623E5C" w:rsidP="00FD7B12">
            <w:pPr>
              <w:adjustRightInd w:val="0"/>
              <w:snapToGrid w:val="0"/>
              <w:spacing w:afterLines="50" w:after="120"/>
              <w:rPr>
                <w:rFonts w:eastAsia="等线"/>
                <w:iCs/>
                <w:lang w:val="en-GB"/>
              </w:rPr>
            </w:pPr>
            <w:r>
              <w:rPr>
                <w:rFonts w:eastAsia="等线" w:hint="eastAsia"/>
                <w:iCs/>
                <w:lang w:val="en-GB"/>
              </w:rPr>
              <w:t>3</w:t>
            </w:r>
            <w:r>
              <w:rPr>
                <w:rFonts w:eastAsia="等线"/>
                <w:iCs/>
                <w:lang w:val="en-GB"/>
              </w:rPr>
              <w:t xml:space="preserve">8.214 </w:t>
            </w:r>
          </w:p>
          <w:p w14:paraId="058902FF" w14:textId="6D00C74E" w:rsidR="00623E5C" w:rsidRPr="0048482F" w:rsidRDefault="00623E5C" w:rsidP="00623E5C">
            <w:pPr>
              <w:pStyle w:val="31"/>
              <w:rPr>
                <w:color w:val="000000"/>
              </w:rPr>
            </w:pPr>
            <w:bookmarkStart w:id="14" w:name="_Toc11352097"/>
            <w:bookmarkStart w:id="15" w:name="_Toc20317987"/>
            <w:bookmarkStart w:id="16" w:name="_Toc27299885"/>
            <w:bookmarkStart w:id="17" w:name="_Toc29673150"/>
            <w:bookmarkStart w:id="18" w:name="_Toc29673291"/>
            <w:bookmarkStart w:id="19" w:name="_Toc29674284"/>
            <w:bookmarkStart w:id="20" w:name="_Toc36645514"/>
            <w:bookmarkStart w:id="21" w:name="_Toc45810559"/>
            <w:bookmarkStart w:id="22" w:name="_Toc60777135"/>
            <w:r w:rsidRPr="0048482F">
              <w:rPr>
                <w:color w:val="000000"/>
              </w:rPr>
              <w:t>5.1.6</w:t>
            </w:r>
            <w:r w:rsidRPr="0048482F">
              <w:rPr>
                <w:color w:val="000000"/>
              </w:rPr>
              <w:tab/>
              <w:t>UE procedure for receiving reference signals</w:t>
            </w:r>
            <w:bookmarkEnd w:id="14"/>
            <w:bookmarkEnd w:id="15"/>
            <w:bookmarkEnd w:id="16"/>
            <w:bookmarkEnd w:id="17"/>
            <w:bookmarkEnd w:id="18"/>
            <w:bookmarkEnd w:id="19"/>
            <w:bookmarkEnd w:id="20"/>
            <w:bookmarkEnd w:id="21"/>
            <w:bookmarkEnd w:id="22"/>
          </w:p>
          <w:p w14:paraId="40126335" w14:textId="306060D7" w:rsidR="00623E5C" w:rsidRDefault="00623E5C" w:rsidP="00623E5C">
            <w:pPr>
              <w:adjustRightInd w:val="0"/>
              <w:snapToGrid w:val="0"/>
              <w:spacing w:afterLines="50" w:after="120"/>
              <w:rPr>
                <w:color w:val="000000"/>
              </w:rPr>
            </w:pPr>
            <w:bookmarkStart w:id="23" w:name="_Toc11352098"/>
            <w:bookmarkStart w:id="24" w:name="_Toc20317988"/>
            <w:bookmarkStart w:id="25" w:name="_Toc27299886"/>
            <w:bookmarkStart w:id="26" w:name="_Toc29673151"/>
            <w:bookmarkStart w:id="27" w:name="_Toc29673292"/>
            <w:bookmarkStart w:id="28" w:name="_Toc29674285"/>
            <w:bookmarkStart w:id="29" w:name="_Toc36645515"/>
            <w:bookmarkStart w:id="30" w:name="_Toc45810560"/>
            <w:bookmarkStart w:id="31" w:name="_Toc60777136"/>
            <w:r w:rsidRPr="0048482F">
              <w:rPr>
                <w:color w:val="000000"/>
              </w:rPr>
              <w:t>5.1.6.1</w:t>
            </w:r>
            <w:r w:rsidRPr="0048482F">
              <w:rPr>
                <w:color w:val="000000"/>
              </w:rPr>
              <w:tab/>
              <w:t>CSI-RS reception procedure</w:t>
            </w:r>
            <w:bookmarkEnd w:id="23"/>
            <w:bookmarkEnd w:id="24"/>
            <w:bookmarkEnd w:id="25"/>
            <w:bookmarkEnd w:id="26"/>
            <w:bookmarkEnd w:id="27"/>
            <w:bookmarkEnd w:id="28"/>
            <w:bookmarkEnd w:id="29"/>
            <w:bookmarkEnd w:id="30"/>
            <w:bookmarkEnd w:id="31"/>
          </w:p>
          <w:p w14:paraId="3F83855B" w14:textId="7FC43C05" w:rsidR="00623E5C" w:rsidRDefault="00F9553D" w:rsidP="00623E5C">
            <w:pPr>
              <w:adjustRightInd w:val="0"/>
              <w:snapToGrid w:val="0"/>
              <w:spacing w:afterLines="50" w:after="120"/>
              <w:rPr>
                <w:rFonts w:eastAsia="等线"/>
                <w:iCs/>
                <w:lang w:val="en-GB"/>
              </w:rPr>
            </w:pPr>
            <w:r>
              <w:rPr>
                <w:rFonts w:eastAsia="等线" w:hint="eastAsia"/>
                <w:iCs/>
                <w:lang w:val="en-GB"/>
              </w:rPr>
              <w:t>[</w:t>
            </w:r>
            <w:r>
              <w:rPr>
                <w:rFonts w:eastAsia="等线"/>
                <w:iCs/>
                <w:lang w:val="en-GB"/>
              </w:rPr>
              <w:t>…</w:t>
            </w:r>
            <w:r>
              <w:rPr>
                <w:rFonts w:eastAsia="等线" w:hint="eastAsia"/>
                <w:iCs/>
                <w:lang w:val="en-GB"/>
              </w:rPr>
              <w:t>]</w:t>
            </w:r>
          </w:p>
          <w:p w14:paraId="5B304FCB" w14:textId="77777777" w:rsidR="00623E5C" w:rsidRDefault="00623E5C" w:rsidP="00623E5C">
            <w:pPr>
              <w:rPr>
                <w:rFonts w:eastAsia="MS Mincho"/>
                <w:color w:val="000000"/>
              </w:rPr>
            </w:pPr>
            <w:r w:rsidRPr="00E22FCC">
              <w:rPr>
                <w:rFonts w:eastAsia="MS Mincho"/>
                <w:color w:val="000000"/>
              </w:rPr>
              <w:t xml:space="preserve">If the UE is configured with DRX, </w:t>
            </w:r>
          </w:p>
          <w:p w14:paraId="6771F669" w14:textId="77777777" w:rsidR="00623E5C" w:rsidRPr="008F4D07" w:rsidRDefault="00623E5C" w:rsidP="00623E5C">
            <w:pPr>
              <w:pStyle w:val="B10"/>
              <w:rPr>
                <w:rFonts w:ascii="Times New Roman" w:hAnsi="Times New Roman" w:cs="Times New Roman"/>
                <w:sz w:val="20"/>
                <w:szCs w:val="20"/>
              </w:rPr>
            </w:pPr>
            <w:r>
              <w:t>-</w:t>
            </w:r>
            <w:r w:rsidRPr="008F4D07">
              <w:rPr>
                <w:rFonts w:ascii="Times New Roman" w:hAnsi="Times New Roman" w:cs="Times New Roman"/>
              </w:rPr>
              <w:tab/>
            </w:r>
            <w:r w:rsidRPr="008F4D07">
              <w:rPr>
                <w:rFonts w:ascii="Times New Roman" w:hAnsi="Times New Roman" w:cs="Times New Roman"/>
                <w:sz w:val="20"/>
                <w:szCs w:val="20"/>
              </w:rPr>
              <w:t xml:space="preserve">if  the UE is configured to monitor DCI format 2_6 and configured by higher layer parameter </w:t>
            </w:r>
            <w:proofErr w:type="spellStart"/>
            <w:r w:rsidRPr="008F4D07">
              <w:rPr>
                <w:rFonts w:ascii="Times New Roman" w:hAnsi="Times New Roman" w:cs="Times New Roman"/>
                <w:i/>
                <w:iCs/>
                <w:sz w:val="20"/>
                <w:szCs w:val="20"/>
              </w:rPr>
              <w:t>ps-TransmitOtherPeriodicCSI</w:t>
            </w:r>
            <w:proofErr w:type="spellEnd"/>
            <w:r w:rsidRPr="008F4D07">
              <w:rPr>
                <w:rFonts w:ascii="Times New Roman" w:hAnsi="Times New Roman" w:cs="Times New Roman"/>
                <w:sz w:val="20"/>
                <w:szCs w:val="20"/>
              </w:rPr>
              <w:t xml:space="preserve"> to report CSI with the higher layer parameter </w:t>
            </w:r>
            <w:proofErr w:type="spellStart"/>
            <w:r w:rsidRPr="008F4D07">
              <w:rPr>
                <w:rFonts w:ascii="Times New Roman" w:hAnsi="Times New Roman" w:cs="Times New Roman"/>
                <w:i/>
                <w:sz w:val="20"/>
                <w:szCs w:val="20"/>
              </w:rPr>
              <w:t>reportConfigType</w:t>
            </w:r>
            <w:proofErr w:type="spellEnd"/>
            <w:r w:rsidRPr="008F4D07">
              <w:rPr>
                <w:rFonts w:ascii="Times New Roman" w:hAnsi="Times New Roman" w:cs="Times New Roman"/>
                <w:sz w:val="20"/>
                <w:szCs w:val="20"/>
              </w:rPr>
              <w:t xml:space="preserve"> set to 'periodic' and </w:t>
            </w:r>
            <w:proofErr w:type="spellStart"/>
            <w:r w:rsidRPr="008F4D07">
              <w:rPr>
                <w:rFonts w:ascii="Times New Roman" w:hAnsi="Times New Roman" w:cs="Times New Roman"/>
                <w:i/>
                <w:iCs/>
                <w:sz w:val="20"/>
                <w:szCs w:val="20"/>
              </w:rPr>
              <w:t>reportQuantity</w:t>
            </w:r>
            <w:proofErr w:type="spellEnd"/>
            <w:r w:rsidRPr="008F4D07">
              <w:rPr>
                <w:rFonts w:ascii="Times New Roman" w:hAnsi="Times New Roman" w:cs="Times New Roman"/>
                <w:sz w:val="20"/>
                <w:szCs w:val="20"/>
              </w:rPr>
              <w:t xml:space="preserve"> set to quantities other than </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cri-RSRP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and </w:t>
            </w:r>
            <w:r w:rsidRPr="008F4D07">
              <w:rPr>
                <w:rFonts w:ascii="Times New Roman" w:hAnsi="Times New Roman" w:cs="Times New Roman"/>
                <w:sz w:val="20"/>
                <w:szCs w:val="20"/>
                <w:lang w:val="en-US"/>
              </w:rPr>
              <w:t>'</w:t>
            </w:r>
            <w:proofErr w:type="spellStart"/>
            <w:r w:rsidRPr="008F4D07">
              <w:rPr>
                <w:rFonts w:ascii="Times New Roman" w:hAnsi="Times New Roman" w:cs="Times New Roman"/>
                <w:sz w:val="20"/>
                <w:szCs w:val="20"/>
              </w:rPr>
              <w:t>ssb</w:t>
            </w:r>
            <w:proofErr w:type="spellEnd"/>
            <w:r w:rsidRPr="008F4D07">
              <w:rPr>
                <w:rFonts w:ascii="Times New Roman" w:hAnsi="Times New Roman" w:cs="Times New Roman"/>
                <w:sz w:val="20"/>
                <w:szCs w:val="20"/>
              </w:rPr>
              <w:t>-Index-RSRP</w:t>
            </w:r>
            <w:r w:rsidRPr="008F4D07">
              <w:rPr>
                <w:rFonts w:ascii="Times New Roman" w:hAnsi="Times New Roman" w:cs="Times New Roman"/>
                <w:sz w:val="20"/>
                <w:szCs w:val="20"/>
                <w:lang w:val="en-US"/>
              </w:rPr>
              <w:t>'</w:t>
            </w:r>
            <w:r w:rsidRPr="008F4D07">
              <w:rPr>
                <w:rFonts w:ascii="Times New Roman" w:hAnsi="Times New Roman" w:cs="Times New Roman"/>
                <w:sz w:val="20"/>
                <w:szCs w:val="20"/>
              </w:rPr>
              <w:t xml:space="preserve"> when </w:t>
            </w:r>
            <w:proofErr w:type="spellStart"/>
            <w:r w:rsidRPr="008F4D07">
              <w:rPr>
                <w:rFonts w:ascii="Times New Roman" w:hAnsi="Times New Roman" w:cs="Times New Roman"/>
                <w:i/>
                <w:sz w:val="20"/>
                <w:szCs w:val="20"/>
              </w:rPr>
              <w:t>drx-onDurationTimer</w:t>
            </w:r>
            <w:proofErr w:type="spellEnd"/>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duration indicated by </w:t>
            </w:r>
            <w:proofErr w:type="spellStart"/>
            <w:r w:rsidRPr="008F4D07">
              <w:rPr>
                <w:rFonts w:ascii="Times New Roman" w:hAnsi="Times New Roman" w:cs="Times New Roman"/>
                <w:i/>
                <w:sz w:val="20"/>
                <w:szCs w:val="20"/>
              </w:rPr>
              <w:t>drx-onDurationTimer</w:t>
            </w:r>
            <w:proofErr w:type="spellEnd"/>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1A0707EB" w14:textId="77777777" w:rsidR="00623E5C" w:rsidRPr="008F4D07" w:rsidRDefault="00623E5C" w:rsidP="00623E5C">
            <w:pPr>
              <w:pStyle w:val="B10"/>
              <w:rPr>
                <w:rFonts w:ascii="Times New Roman" w:hAnsi="Times New Roman" w:cs="Times New Roman"/>
                <w:sz w:val="20"/>
                <w:szCs w:val="20"/>
              </w:rPr>
            </w:pPr>
            <w:r w:rsidRPr="008F4D07">
              <w:rPr>
                <w:rFonts w:ascii="Times New Roman" w:hAnsi="Times New Roman" w:cs="Times New Roman"/>
                <w:sz w:val="20"/>
                <w:szCs w:val="20"/>
              </w:rPr>
              <w:t>-</w:t>
            </w:r>
            <w:r w:rsidRPr="008F4D07">
              <w:rPr>
                <w:rFonts w:ascii="Times New Roman" w:hAnsi="Times New Roman" w:cs="Times New Roman"/>
                <w:sz w:val="20"/>
                <w:szCs w:val="20"/>
              </w:rPr>
              <w:tab/>
              <w:t>if the UE is configured to monitor DCI format 2_6 and configured by higher layer parameter</w:t>
            </w:r>
            <w:r w:rsidRPr="008F4D07">
              <w:rPr>
                <w:rFonts w:ascii="Times New Roman" w:hAnsi="Times New Roman" w:cs="Times New Roman"/>
                <w:sz w:val="20"/>
                <w:szCs w:val="20"/>
                <w:lang w:val="en-US"/>
              </w:rPr>
              <w:t xml:space="preserve"> </w:t>
            </w:r>
            <w:r w:rsidRPr="008F4D07">
              <w:rPr>
                <w:rFonts w:ascii="Times New Roman" w:hAnsi="Times New Roman" w:cs="Times New Roman"/>
                <w:i/>
                <w:iCs/>
                <w:sz w:val="20"/>
                <w:szCs w:val="20"/>
              </w:rPr>
              <w:t>ps-TransmitPeriodicL1-RSRP</w:t>
            </w:r>
            <w:r w:rsidRPr="008F4D07">
              <w:rPr>
                <w:rFonts w:ascii="Times New Roman" w:hAnsi="Times New Roman" w:cs="Times New Roman"/>
                <w:sz w:val="20"/>
                <w:szCs w:val="20"/>
              </w:rPr>
              <w:t xml:space="preserve"> to report L1-RSRP with the higher layer parameter </w:t>
            </w:r>
            <w:proofErr w:type="spellStart"/>
            <w:r w:rsidRPr="008F4D07">
              <w:rPr>
                <w:rFonts w:ascii="Times New Roman" w:hAnsi="Times New Roman" w:cs="Times New Roman"/>
                <w:i/>
                <w:sz w:val="20"/>
                <w:szCs w:val="20"/>
              </w:rPr>
              <w:t>reportConfigType</w:t>
            </w:r>
            <w:proofErr w:type="spellEnd"/>
            <w:r w:rsidRPr="008F4D07">
              <w:rPr>
                <w:rFonts w:ascii="Times New Roman" w:hAnsi="Times New Roman" w:cs="Times New Roman"/>
                <w:sz w:val="20"/>
                <w:szCs w:val="20"/>
              </w:rPr>
              <w:t xml:space="preserve"> set to 'periodic' and </w:t>
            </w:r>
            <w:proofErr w:type="spellStart"/>
            <w:r w:rsidRPr="008F4D07">
              <w:rPr>
                <w:rFonts w:ascii="Times New Roman" w:hAnsi="Times New Roman" w:cs="Times New Roman"/>
                <w:i/>
                <w:sz w:val="20"/>
                <w:szCs w:val="20"/>
              </w:rPr>
              <w:t>reportQuantity</w:t>
            </w:r>
            <w:proofErr w:type="spellEnd"/>
            <w:r w:rsidRPr="008F4D07">
              <w:rPr>
                <w:rFonts w:ascii="Times New Roman" w:hAnsi="Times New Roman" w:cs="Times New Roman"/>
                <w:sz w:val="20"/>
                <w:szCs w:val="20"/>
              </w:rPr>
              <w:t xml:space="preserve"> set to cri-RSRP when </w:t>
            </w:r>
            <w:proofErr w:type="spellStart"/>
            <w:r w:rsidRPr="008F4D07">
              <w:rPr>
                <w:rFonts w:ascii="Times New Roman" w:hAnsi="Times New Roman" w:cs="Times New Roman"/>
                <w:i/>
                <w:sz w:val="20"/>
                <w:szCs w:val="20"/>
              </w:rPr>
              <w:t>drx-onDurationTimer</w:t>
            </w:r>
            <w:proofErr w:type="spellEnd"/>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is not started, the most recent CSI measurement occasion occurs in DRX active time or during the time duration indicated by </w:t>
            </w:r>
            <w:proofErr w:type="spellStart"/>
            <w:r w:rsidRPr="008F4D07">
              <w:rPr>
                <w:rFonts w:ascii="Times New Roman" w:hAnsi="Times New Roman" w:cs="Times New Roman"/>
                <w:i/>
                <w:sz w:val="20"/>
                <w:szCs w:val="20"/>
              </w:rPr>
              <w:t>drx-onDurationTimer</w:t>
            </w:r>
            <w:proofErr w:type="spellEnd"/>
            <w:r w:rsidRPr="008F4D07">
              <w:rPr>
                <w:rFonts w:ascii="Times New Roman" w:hAnsi="Times New Roman" w:cs="Times New Roman"/>
                <w:sz w:val="20"/>
                <w:szCs w:val="20"/>
              </w:rPr>
              <w:t xml:space="preserve"> in </w:t>
            </w:r>
            <w:r w:rsidRPr="008F4D07">
              <w:rPr>
                <w:rFonts w:ascii="Times New Roman" w:hAnsi="Times New Roman" w:cs="Times New Roman"/>
                <w:i/>
                <w:iCs/>
                <w:sz w:val="20"/>
                <w:szCs w:val="20"/>
              </w:rPr>
              <w:t>DRX-Config</w:t>
            </w:r>
            <w:r w:rsidRPr="008F4D07">
              <w:rPr>
                <w:rFonts w:ascii="Times New Roman" w:hAnsi="Times New Roman" w:cs="Times New Roman"/>
                <w:sz w:val="20"/>
                <w:szCs w:val="20"/>
              </w:rPr>
              <w:t xml:space="preserve"> also outside DRX active time for CSI to be reported;</w:t>
            </w:r>
          </w:p>
          <w:p w14:paraId="659E461C" w14:textId="1AC779D2" w:rsidR="00623E5C" w:rsidRDefault="00623E5C" w:rsidP="00623E5C">
            <w:pPr>
              <w:adjustRightInd w:val="0"/>
              <w:snapToGrid w:val="0"/>
              <w:spacing w:afterLines="50" w:after="120"/>
              <w:rPr>
                <w:rFonts w:eastAsia="等线"/>
                <w:iCs/>
                <w:lang w:val="en-GB"/>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tc>
      </w:tr>
    </w:tbl>
    <w:p w14:paraId="6BD09A53" w14:textId="77777777" w:rsidR="00623E5C" w:rsidRDefault="00623E5C" w:rsidP="00FD7B12">
      <w:pPr>
        <w:adjustRightInd w:val="0"/>
        <w:snapToGrid w:val="0"/>
        <w:spacing w:afterLines="50" w:after="120"/>
        <w:rPr>
          <w:rFonts w:ascii="Times New Roman" w:eastAsia="等线" w:hAnsi="Times New Roman" w:cs="Times New Roman"/>
          <w:iCs/>
          <w:sz w:val="20"/>
          <w:szCs w:val="20"/>
          <w:lang w:val="en-GB"/>
        </w:rPr>
      </w:pPr>
    </w:p>
    <w:p w14:paraId="65246090" w14:textId="56AD2F53" w:rsidR="004E1FC0" w:rsidRPr="00FD7B12" w:rsidRDefault="007C3E01" w:rsidP="00FD7B12">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lastRenderedPageBreak/>
        <w:t>F</w:t>
      </w:r>
      <w:r w:rsidR="00354AFA">
        <w:rPr>
          <w:rFonts w:ascii="Times New Roman" w:eastAsia="等线" w:hAnsi="Times New Roman" w:cs="Times New Roman" w:hint="eastAsia"/>
          <w:iCs/>
          <w:sz w:val="20"/>
          <w:szCs w:val="20"/>
          <w:lang w:val="en-GB"/>
        </w:rPr>
        <w:t xml:space="preserve">or option 1-1 and </w:t>
      </w:r>
      <w:r w:rsidR="00354AFA" w:rsidRPr="00354AFA">
        <w:rPr>
          <w:rFonts w:ascii="Times New Roman" w:eastAsia="等线" w:hAnsi="Times New Roman" w:cs="Times New Roman"/>
          <w:iCs/>
          <w:sz w:val="20"/>
          <w:szCs w:val="20"/>
          <w:lang w:val="en-GB"/>
        </w:rPr>
        <w:t>option 1-2 of LP-WUS CONNECTED mode operation</w:t>
      </w:r>
      <w:r w:rsidR="00354AFA" w:rsidRPr="00354AFA">
        <w:rPr>
          <w:rFonts w:ascii="Times New Roman" w:eastAsia="等线" w:hAnsi="Times New Roman" w:cs="Times New Roman" w:hint="eastAsia"/>
          <w:iCs/>
          <w:sz w:val="20"/>
          <w:szCs w:val="20"/>
          <w:lang w:val="en-GB"/>
        </w:rPr>
        <w:t>, t</w:t>
      </w:r>
      <w:r w:rsidR="00354AFA">
        <w:rPr>
          <w:rFonts w:ascii="Times New Roman" w:eastAsia="等线" w:hAnsi="Times New Roman" w:cs="Times New Roman" w:hint="eastAsia"/>
          <w:iCs/>
          <w:sz w:val="20"/>
          <w:szCs w:val="20"/>
          <w:lang w:val="en-GB"/>
        </w:rPr>
        <w:t xml:space="preserve">he </w:t>
      </w:r>
      <w:r w:rsidR="004E1FC0" w:rsidRPr="00FD7B12">
        <w:rPr>
          <w:rFonts w:ascii="Times New Roman" w:eastAsia="等线" w:hAnsi="Times New Roman" w:cs="Times New Roman"/>
          <w:iCs/>
          <w:sz w:val="20"/>
          <w:szCs w:val="20"/>
          <w:lang w:val="en-GB"/>
        </w:rPr>
        <w:t>periodic CSI/L1-RSRP reporting</w:t>
      </w:r>
      <w:r w:rsidR="00354AFA">
        <w:rPr>
          <w:rFonts w:ascii="Times New Roman" w:eastAsia="等线" w:hAnsi="Times New Roman" w:cs="Times New Roman" w:hint="eastAsia"/>
          <w:iCs/>
          <w:sz w:val="20"/>
          <w:szCs w:val="20"/>
          <w:lang w:val="en-GB"/>
        </w:rPr>
        <w:t xml:space="preserve"> </w:t>
      </w:r>
      <w:proofErr w:type="spellStart"/>
      <w:r w:rsidR="00354AFA">
        <w:rPr>
          <w:rFonts w:ascii="Times New Roman" w:eastAsia="等线" w:hAnsi="Times New Roman" w:cs="Times New Roman" w:hint="eastAsia"/>
          <w:iCs/>
          <w:sz w:val="20"/>
          <w:szCs w:val="20"/>
          <w:lang w:val="en-GB"/>
        </w:rPr>
        <w:t>operaion</w:t>
      </w:r>
      <w:proofErr w:type="spellEnd"/>
      <w:r w:rsidR="00354AFA">
        <w:rPr>
          <w:rFonts w:ascii="Times New Roman" w:eastAsia="等线" w:hAnsi="Times New Roman" w:cs="Times New Roman" w:hint="eastAsia"/>
          <w:iCs/>
          <w:sz w:val="20"/>
          <w:szCs w:val="20"/>
          <w:lang w:val="en-GB"/>
        </w:rPr>
        <w:t xml:space="preserve"> is </w:t>
      </w:r>
      <w:r w:rsidR="004E1FC0" w:rsidRPr="00FD7B12">
        <w:rPr>
          <w:rFonts w:ascii="Times New Roman" w:eastAsia="等线" w:hAnsi="Times New Roman" w:cs="Times New Roman"/>
          <w:iCs/>
          <w:sz w:val="20"/>
          <w:szCs w:val="20"/>
          <w:lang w:val="en-GB"/>
        </w:rPr>
        <w:t>same as Rel-16 DCP</w:t>
      </w:r>
      <w:r w:rsidR="00354AFA">
        <w:rPr>
          <w:rFonts w:ascii="Times New Roman" w:eastAsia="等线" w:hAnsi="Times New Roman" w:cs="Times New Roman" w:hint="eastAsia"/>
          <w:iCs/>
          <w:sz w:val="20"/>
          <w:szCs w:val="20"/>
          <w:lang w:val="en-GB"/>
        </w:rPr>
        <w:t>. More specifically,</w:t>
      </w:r>
      <w:r w:rsidR="004E1FC0" w:rsidRPr="00FD7B12">
        <w:rPr>
          <w:rFonts w:ascii="Times New Roman" w:eastAsia="等线" w:hAnsi="Times New Roman" w:cs="Times New Roman" w:hint="eastAsia"/>
          <w:iCs/>
          <w:sz w:val="20"/>
          <w:szCs w:val="20"/>
          <w:lang w:val="en-GB"/>
        </w:rPr>
        <w:t xml:space="preserve"> </w:t>
      </w:r>
      <w:r w:rsidR="00FD7B12" w:rsidRPr="00FD7B12">
        <w:rPr>
          <w:rFonts w:ascii="Times New Roman" w:eastAsia="等线" w:hAnsi="Times New Roman" w:cs="Times New Roman" w:hint="eastAsia"/>
          <w:iCs/>
          <w:sz w:val="20"/>
          <w:szCs w:val="20"/>
          <w:lang w:val="en-GB"/>
        </w:rPr>
        <w:t>t</w:t>
      </w:r>
      <w:r w:rsidR="004E1FC0" w:rsidRPr="00FD7B12">
        <w:rPr>
          <w:rFonts w:ascii="Times New Roman" w:eastAsia="等线" w:hAnsi="Times New Roman" w:cs="Times New Roman" w:hint="eastAsia"/>
          <w:iCs/>
          <w:sz w:val="20"/>
          <w:szCs w:val="20"/>
          <w:lang w:val="en-GB"/>
        </w:rPr>
        <w:t xml:space="preserve">he </w:t>
      </w:r>
      <w:r w:rsidR="004E1FC0" w:rsidRPr="00FD7B12">
        <w:rPr>
          <w:rFonts w:ascii="Times New Roman" w:eastAsia="等线" w:hAnsi="Times New Roman" w:cs="Times New Roman"/>
          <w:iCs/>
          <w:sz w:val="20"/>
          <w:szCs w:val="20"/>
          <w:lang w:val="en-GB"/>
        </w:rPr>
        <w:t>UE can be configured with one of the following</w:t>
      </w:r>
      <w:r w:rsidR="00354AFA">
        <w:rPr>
          <w:rFonts w:ascii="Times New Roman" w:eastAsia="等线" w:hAnsi="Times New Roman" w:cs="Times New Roman" w:hint="eastAsia"/>
          <w:iCs/>
          <w:sz w:val="20"/>
          <w:szCs w:val="20"/>
          <w:lang w:val="en-GB"/>
        </w:rPr>
        <w:t xml:space="preserve"> for </w:t>
      </w:r>
      <w:r w:rsidR="00354AFA" w:rsidRPr="00FD7B12">
        <w:rPr>
          <w:rFonts w:ascii="Times New Roman" w:eastAsia="等线" w:hAnsi="Times New Roman" w:cs="Times New Roman"/>
          <w:iCs/>
          <w:sz w:val="20"/>
          <w:szCs w:val="20"/>
          <w:lang w:val="en-GB"/>
        </w:rPr>
        <w:t>periodic CSI/L1-RSRP reporting</w:t>
      </w:r>
      <w:r w:rsidR="00354AFA">
        <w:rPr>
          <w:rFonts w:ascii="Times New Roman" w:eastAsia="等线" w:hAnsi="Times New Roman" w:cs="Times New Roman" w:hint="eastAsia"/>
          <w:iCs/>
          <w:sz w:val="20"/>
          <w:szCs w:val="20"/>
          <w:lang w:val="en-GB"/>
        </w:rPr>
        <w:t xml:space="preserve"> </w:t>
      </w:r>
      <w:r w:rsidR="00354AFA">
        <w:rPr>
          <w:rFonts w:ascii="Times New Roman" w:eastAsia="等线" w:hAnsi="Times New Roman" w:cs="Times New Roman"/>
          <w:iCs/>
          <w:sz w:val="20"/>
          <w:szCs w:val="20"/>
          <w:lang w:val="en-GB"/>
        </w:rPr>
        <w:t>when</w:t>
      </w:r>
      <w:r w:rsidR="00354AFA">
        <w:rPr>
          <w:rFonts w:ascii="Times New Roman" w:eastAsia="等线" w:hAnsi="Times New Roman" w:cs="Times New Roman" w:hint="eastAsia"/>
          <w:iCs/>
          <w:sz w:val="20"/>
          <w:szCs w:val="20"/>
          <w:lang w:val="en-GB"/>
        </w:rPr>
        <w:t xml:space="preserve"> the UE is operating with LP-WUS option 1-1 or option 1-2:</w:t>
      </w:r>
    </w:p>
    <w:p w14:paraId="6E957658" w14:textId="77777777" w:rsidR="0058518E" w:rsidRDefault="0058518E" w:rsidP="00FD7B12">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Configuration 1: </w:t>
      </w:r>
    </w:p>
    <w:p w14:paraId="3F9967DA" w14:textId="77926A09" w:rsidR="004E1FC0" w:rsidRDefault="0058518E" w:rsidP="0058518E">
      <w:pPr>
        <w:pStyle w:val="affff0"/>
        <w:numPr>
          <w:ilvl w:val="1"/>
          <w:numId w:val="56"/>
        </w:numPr>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I</w:t>
      </w:r>
      <w:r w:rsidR="004E1FC0" w:rsidRPr="00FD7B12">
        <w:rPr>
          <w:rFonts w:ascii="Times New Roman" w:eastAsia="等线" w:hAnsi="Times New Roman" w:cs="Times New Roman"/>
          <w:iCs/>
          <w:sz w:val="20"/>
          <w:szCs w:val="20"/>
          <w:lang w:val="en-GB"/>
        </w:rPr>
        <w:t xml:space="preserve">f </w:t>
      </w:r>
      <w:r>
        <w:rPr>
          <w:rFonts w:ascii="Times New Roman" w:eastAsia="等线" w:hAnsi="Times New Roman" w:cs="Times New Roman" w:hint="eastAsia"/>
          <w:iCs/>
          <w:sz w:val="20"/>
          <w:szCs w:val="20"/>
          <w:lang w:val="en-GB"/>
        </w:rPr>
        <w:t xml:space="preserve">the </w:t>
      </w:r>
      <w:r w:rsidR="004E1FC0" w:rsidRPr="00FD7B12">
        <w:rPr>
          <w:rFonts w:ascii="Times New Roman" w:eastAsia="等线" w:hAnsi="Times New Roman" w:cs="Times New Roman"/>
          <w:iCs/>
          <w:sz w:val="20"/>
          <w:szCs w:val="20"/>
          <w:lang w:val="en-GB"/>
        </w:rPr>
        <w:t>UE is not indicated to wake-up</w:t>
      </w:r>
      <w:r>
        <w:rPr>
          <w:rFonts w:ascii="Times New Roman" w:eastAsia="等线" w:hAnsi="Times New Roman" w:cs="Times New Roman" w:hint="eastAsia"/>
          <w:iCs/>
          <w:sz w:val="20"/>
          <w:szCs w:val="20"/>
          <w:lang w:val="en-GB"/>
        </w:rPr>
        <w:t xml:space="preserve">, </w:t>
      </w:r>
      <w:r w:rsidR="00EE4531">
        <w:rPr>
          <w:rFonts w:ascii="Times New Roman" w:eastAsia="等线" w:hAnsi="Times New Roman" w:cs="Times New Roman" w:hint="eastAsia"/>
          <w:iCs/>
          <w:sz w:val="20"/>
          <w:szCs w:val="20"/>
          <w:lang w:val="en-GB"/>
        </w:rPr>
        <w:t>the p</w:t>
      </w:r>
      <w:r w:rsidRPr="00FD7B12">
        <w:rPr>
          <w:rFonts w:ascii="Times New Roman" w:eastAsia="等线" w:hAnsi="Times New Roman" w:cs="Times New Roman"/>
          <w:iCs/>
          <w:sz w:val="20"/>
          <w:szCs w:val="20"/>
          <w:lang w:val="en-GB"/>
        </w:rPr>
        <w:t>eriodic CSI/L1-RSRP is not reported</w:t>
      </w:r>
      <w:r>
        <w:rPr>
          <w:rFonts w:ascii="Times New Roman" w:eastAsia="等线" w:hAnsi="Times New Roman" w:cs="Times New Roman" w:hint="eastAsia"/>
          <w:iCs/>
          <w:sz w:val="20"/>
          <w:szCs w:val="20"/>
          <w:lang w:val="en-GB"/>
        </w:rPr>
        <w:t>.</w:t>
      </w:r>
    </w:p>
    <w:p w14:paraId="474EF2E7" w14:textId="08943232" w:rsidR="0058518E" w:rsidRDefault="0058518E" w:rsidP="0058518E">
      <w:pPr>
        <w:pStyle w:val="affff0"/>
        <w:numPr>
          <w:ilvl w:val="1"/>
          <w:numId w:val="56"/>
        </w:numPr>
        <w:adjustRightInd w:val="0"/>
        <w:snapToGrid w:val="0"/>
        <w:spacing w:afterLines="50" w:after="120"/>
        <w:ind w:firstLineChars="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If the </w:t>
      </w:r>
      <w:r w:rsidRPr="00FD7B12">
        <w:rPr>
          <w:rFonts w:ascii="Times New Roman" w:eastAsia="等线" w:hAnsi="Times New Roman" w:cs="Times New Roman"/>
          <w:iCs/>
          <w:sz w:val="20"/>
          <w:szCs w:val="20"/>
          <w:lang w:val="en-GB"/>
        </w:rPr>
        <w:t>UE is indicated to wake-up</w:t>
      </w:r>
      <w:r>
        <w:rPr>
          <w:rFonts w:ascii="Times New Roman" w:eastAsia="等线" w:hAnsi="Times New Roman" w:cs="Times New Roman" w:hint="eastAsia"/>
          <w:iCs/>
          <w:sz w:val="20"/>
          <w:szCs w:val="20"/>
          <w:lang w:val="en-GB"/>
        </w:rPr>
        <w:t xml:space="preserve">, </w:t>
      </w:r>
      <w:r w:rsidR="00EE4531">
        <w:rPr>
          <w:rFonts w:ascii="Times New Roman" w:eastAsia="等线" w:hAnsi="Times New Roman" w:cs="Times New Roman" w:hint="eastAsia"/>
          <w:iCs/>
          <w:sz w:val="20"/>
          <w:szCs w:val="20"/>
          <w:lang w:val="en-GB"/>
        </w:rPr>
        <w:t>the p</w:t>
      </w:r>
      <w:r w:rsidRPr="00FD7B12">
        <w:rPr>
          <w:rFonts w:ascii="Times New Roman" w:eastAsia="等线" w:hAnsi="Times New Roman" w:cs="Times New Roman"/>
          <w:iCs/>
          <w:sz w:val="20"/>
          <w:szCs w:val="20"/>
          <w:lang w:val="en-GB"/>
        </w:rPr>
        <w:t>eriodic CSI/L1-RSRP is reported</w:t>
      </w:r>
      <w:r>
        <w:rPr>
          <w:rFonts w:ascii="Times New Roman" w:eastAsia="等线" w:hAnsi="Times New Roman" w:cs="Times New Roman" w:hint="eastAsia"/>
          <w:iCs/>
          <w:sz w:val="20"/>
          <w:szCs w:val="20"/>
          <w:lang w:val="en-GB"/>
        </w:rPr>
        <w:t xml:space="preserve"> during the DRX active time.</w:t>
      </w:r>
    </w:p>
    <w:p w14:paraId="7B31F37A" w14:textId="1A43A2E9" w:rsidR="004E1FC0" w:rsidRPr="0058518E" w:rsidRDefault="0058518E" w:rsidP="0058518E">
      <w:pPr>
        <w:pStyle w:val="affff0"/>
        <w:numPr>
          <w:ilvl w:val="0"/>
          <w:numId w:val="56"/>
        </w:numPr>
        <w:adjustRightInd w:val="0"/>
        <w:snapToGrid w:val="0"/>
        <w:spacing w:afterLines="50" w:after="120"/>
        <w:ind w:firstLineChars="0"/>
        <w:rPr>
          <w:rFonts w:ascii="Times New Roman" w:eastAsia="等线" w:hAnsi="Times New Roman" w:cs="Times New Roman"/>
          <w:iCs/>
          <w:sz w:val="20"/>
          <w:szCs w:val="20"/>
          <w:lang w:val="en-GB"/>
        </w:rPr>
      </w:pPr>
      <w:r w:rsidRPr="0058518E">
        <w:rPr>
          <w:rFonts w:ascii="Times New Roman" w:eastAsia="等线" w:hAnsi="Times New Roman" w:cs="Times New Roman" w:hint="eastAsia"/>
          <w:iCs/>
          <w:sz w:val="20"/>
          <w:szCs w:val="20"/>
          <w:lang w:val="en-GB"/>
        </w:rPr>
        <w:t>Configuration 2: R</w:t>
      </w:r>
      <w:r w:rsidRPr="0058518E">
        <w:rPr>
          <w:rFonts w:ascii="Times New Roman" w:eastAsia="等线" w:hAnsi="Times New Roman" w:cs="Times New Roman"/>
          <w:iCs/>
          <w:sz w:val="20"/>
          <w:szCs w:val="20"/>
          <w:lang w:val="en-GB"/>
        </w:rPr>
        <w:t>egardless if UE is indicated to wake-up or not</w:t>
      </w:r>
      <w:r w:rsidRPr="0058518E">
        <w:rPr>
          <w:rFonts w:ascii="Times New Roman" w:eastAsia="等线" w:hAnsi="Times New Roman" w:cs="Times New Roman" w:hint="eastAsia"/>
          <w:iCs/>
          <w:sz w:val="20"/>
          <w:szCs w:val="20"/>
          <w:lang w:val="en-GB"/>
        </w:rPr>
        <w:t>,</w:t>
      </w:r>
      <w:r>
        <w:rPr>
          <w:rFonts w:ascii="Times New Roman" w:eastAsia="等线" w:hAnsi="Times New Roman" w:cs="Times New Roman" w:hint="eastAsia"/>
          <w:iCs/>
          <w:sz w:val="20"/>
          <w:szCs w:val="20"/>
          <w:lang w:val="en-GB"/>
        </w:rPr>
        <w:t xml:space="preserve"> </w:t>
      </w:r>
      <w:r w:rsidR="00EE4531">
        <w:rPr>
          <w:rFonts w:ascii="Times New Roman" w:eastAsia="等线" w:hAnsi="Times New Roman" w:cs="Times New Roman" w:hint="eastAsia"/>
          <w:iCs/>
          <w:sz w:val="20"/>
          <w:szCs w:val="20"/>
          <w:lang w:val="en-GB"/>
        </w:rPr>
        <w:t xml:space="preserve">the </w:t>
      </w:r>
      <w:r>
        <w:rPr>
          <w:rFonts w:ascii="Times New Roman" w:eastAsia="等线" w:hAnsi="Times New Roman" w:cs="Times New Roman" w:hint="eastAsia"/>
          <w:iCs/>
          <w:sz w:val="20"/>
          <w:szCs w:val="20"/>
          <w:lang w:val="en-GB"/>
        </w:rPr>
        <w:t>p</w:t>
      </w:r>
      <w:r w:rsidR="004E1FC0" w:rsidRPr="0058518E">
        <w:rPr>
          <w:rFonts w:ascii="Times New Roman" w:eastAsia="等线" w:hAnsi="Times New Roman" w:cs="Times New Roman"/>
          <w:iCs/>
          <w:sz w:val="20"/>
          <w:szCs w:val="20"/>
          <w:lang w:val="en-GB"/>
        </w:rPr>
        <w:t>eriodic CSI/L1-RSRP is reported</w:t>
      </w:r>
      <w:r w:rsidR="00EE4531">
        <w:rPr>
          <w:rFonts w:ascii="Times New Roman" w:eastAsia="等线" w:hAnsi="Times New Roman" w:cs="Times New Roman" w:hint="eastAsia"/>
          <w:iCs/>
          <w:sz w:val="20"/>
          <w:szCs w:val="20"/>
          <w:lang w:val="en-GB"/>
        </w:rPr>
        <w:t xml:space="preserve"> during the time duration indicated by </w:t>
      </w:r>
      <w:proofErr w:type="spellStart"/>
      <w:r w:rsidR="00EE4531" w:rsidRPr="00044C29">
        <w:rPr>
          <w:rFonts w:ascii="Times New Roman" w:eastAsia="等线" w:hAnsi="Times New Roman" w:cs="Times New Roman" w:hint="eastAsia"/>
          <w:i/>
          <w:sz w:val="20"/>
          <w:szCs w:val="20"/>
          <w:lang w:val="en-GB"/>
        </w:rPr>
        <w:t>drx-onDurationTimer</w:t>
      </w:r>
      <w:proofErr w:type="spellEnd"/>
      <w:r w:rsidR="00EE4531">
        <w:rPr>
          <w:rFonts w:ascii="Times New Roman" w:eastAsia="等线" w:hAnsi="Times New Roman" w:cs="Times New Roman" w:hint="eastAsia"/>
          <w:iCs/>
          <w:sz w:val="20"/>
          <w:szCs w:val="20"/>
          <w:lang w:val="en-GB"/>
        </w:rPr>
        <w:t xml:space="preserve"> in DRX-Config</w:t>
      </w:r>
      <w:r>
        <w:rPr>
          <w:rFonts w:ascii="Times New Roman" w:eastAsia="等线" w:hAnsi="Times New Roman" w:cs="Times New Roman" w:hint="eastAsia"/>
          <w:iCs/>
          <w:sz w:val="20"/>
          <w:szCs w:val="20"/>
          <w:lang w:val="en-GB"/>
        </w:rPr>
        <w:t xml:space="preserve">. </w:t>
      </w:r>
      <w:r w:rsidR="004E1FC0" w:rsidRPr="0058518E">
        <w:rPr>
          <w:rFonts w:ascii="Times New Roman" w:eastAsia="等线" w:hAnsi="Times New Roman" w:cs="Times New Roman"/>
          <w:iCs/>
          <w:sz w:val="20"/>
          <w:szCs w:val="20"/>
          <w:lang w:val="en-GB"/>
        </w:rPr>
        <w:t xml:space="preserve"> </w:t>
      </w:r>
    </w:p>
    <w:p w14:paraId="6B3CAB81" w14:textId="4CFD703F" w:rsidR="00344DEB" w:rsidRPr="00344DEB" w:rsidRDefault="00344DEB" w:rsidP="00344DEB">
      <w:pPr>
        <w:adjustRightInd w:val="0"/>
        <w:snapToGrid w:val="0"/>
        <w:spacing w:afterLines="50" w:after="120"/>
        <w:rPr>
          <w:rFonts w:ascii="Times New Roman" w:hAnsi="Times New Roman" w:cs="Times New Roman"/>
          <w:b/>
          <w:bCs/>
          <w:sz w:val="20"/>
          <w:szCs w:val="20"/>
          <w:lang w:val="en-GB"/>
        </w:rPr>
      </w:pPr>
      <w:r w:rsidRPr="00344DEB">
        <w:rPr>
          <w:rFonts w:ascii="Times New Roman" w:eastAsia="等线" w:hAnsi="Times New Roman" w:cs="Times New Roman"/>
          <w:b/>
          <w:bCs/>
          <w:iCs/>
          <w:sz w:val="20"/>
          <w:szCs w:val="20"/>
          <w:lang w:val="en-GB"/>
        </w:rPr>
        <w:t xml:space="preserve">Proposal </w:t>
      </w:r>
      <w:r w:rsidR="007C3E01">
        <w:rPr>
          <w:rFonts w:ascii="Times New Roman" w:eastAsia="等线" w:hAnsi="Times New Roman" w:cs="Times New Roman" w:hint="eastAsia"/>
          <w:b/>
          <w:bCs/>
          <w:iCs/>
          <w:sz w:val="20"/>
          <w:szCs w:val="20"/>
          <w:lang w:val="en-GB"/>
        </w:rPr>
        <w:t>2</w:t>
      </w:r>
      <w:r w:rsidRPr="00344DEB">
        <w:rPr>
          <w:rFonts w:ascii="Times New Roman" w:eastAsia="等线" w:hAnsi="Times New Roman" w:cs="Times New Roman"/>
          <w:b/>
          <w:bCs/>
          <w:iCs/>
          <w:sz w:val="20"/>
          <w:szCs w:val="20"/>
          <w:lang w:val="en-GB"/>
        </w:rPr>
        <w:t>: Clari</w:t>
      </w:r>
      <w:r w:rsidR="0021161D">
        <w:rPr>
          <w:rFonts w:ascii="Times New Roman" w:eastAsia="等线" w:hAnsi="Times New Roman" w:cs="Times New Roman" w:hint="eastAsia"/>
          <w:b/>
          <w:bCs/>
          <w:iCs/>
          <w:sz w:val="20"/>
          <w:szCs w:val="20"/>
          <w:lang w:val="en-GB"/>
        </w:rPr>
        <w:t>f</w:t>
      </w:r>
      <w:r w:rsidRPr="00344DEB">
        <w:rPr>
          <w:rFonts w:ascii="Times New Roman" w:eastAsia="等线" w:hAnsi="Times New Roman" w:cs="Times New Roman"/>
          <w:b/>
          <w:bCs/>
          <w:iCs/>
          <w:sz w:val="20"/>
          <w:szCs w:val="20"/>
          <w:lang w:val="en-GB"/>
        </w:rPr>
        <w:t xml:space="preserve">y that for both </w:t>
      </w:r>
      <w:r w:rsidR="00177327">
        <w:rPr>
          <w:rFonts w:ascii="Times New Roman" w:eastAsia="等线" w:hAnsi="Times New Roman" w:cs="Times New Roman" w:hint="eastAsia"/>
          <w:b/>
          <w:bCs/>
          <w:iCs/>
          <w:sz w:val="20"/>
          <w:szCs w:val="20"/>
          <w:lang w:val="en-GB"/>
        </w:rPr>
        <w:t xml:space="preserve">LP-WUS operation </w:t>
      </w:r>
      <w:r w:rsidRPr="00344DEB">
        <w:rPr>
          <w:rFonts w:ascii="Times New Roman" w:eastAsia="等线" w:hAnsi="Times New Roman" w:cs="Times New Roman"/>
          <w:b/>
          <w:bCs/>
          <w:iCs/>
          <w:sz w:val="20"/>
          <w:szCs w:val="20"/>
          <w:lang w:val="en-GB"/>
        </w:rPr>
        <w:t xml:space="preserve">option 1-1 and option 1-2 of LP-WUS CONNECTED mode operation, the periodic CSI/L1-RSRP reporting </w:t>
      </w:r>
      <w:proofErr w:type="spellStart"/>
      <w:r w:rsidRPr="00344DEB">
        <w:rPr>
          <w:rFonts w:ascii="Times New Roman" w:eastAsia="等线" w:hAnsi="Times New Roman" w:cs="Times New Roman"/>
          <w:b/>
          <w:bCs/>
          <w:iCs/>
          <w:sz w:val="20"/>
          <w:szCs w:val="20"/>
          <w:lang w:val="en-GB"/>
        </w:rPr>
        <w:t>operaion</w:t>
      </w:r>
      <w:proofErr w:type="spellEnd"/>
      <w:r w:rsidRPr="00344DEB">
        <w:rPr>
          <w:rFonts w:ascii="Times New Roman" w:eastAsia="等线" w:hAnsi="Times New Roman" w:cs="Times New Roman"/>
          <w:b/>
          <w:bCs/>
          <w:iCs/>
          <w:sz w:val="20"/>
          <w:szCs w:val="20"/>
          <w:lang w:val="en-GB"/>
        </w:rPr>
        <w:t xml:space="preserve"> is same as Rel-16 DCP, that is the UE can be </w:t>
      </w:r>
      <w:r w:rsidRPr="00344DEB">
        <w:rPr>
          <w:rFonts w:ascii="Times New Roman" w:eastAsia="Batang" w:hAnsi="Times New Roman" w:cs="Times New Roman"/>
          <w:b/>
          <w:bCs/>
          <w:sz w:val="20"/>
          <w:szCs w:val="20"/>
          <w:lang w:val="en-GB" w:eastAsia="x-none"/>
        </w:rPr>
        <w:t>configured with one of the following</w:t>
      </w:r>
      <w:r w:rsidRPr="00344DEB">
        <w:rPr>
          <w:rFonts w:ascii="Times New Roman" w:hAnsi="Times New Roman" w:cs="Times New Roman"/>
          <w:b/>
          <w:bCs/>
          <w:sz w:val="20"/>
          <w:szCs w:val="20"/>
          <w:lang w:val="en-GB"/>
        </w:rPr>
        <w:t>:</w:t>
      </w:r>
    </w:p>
    <w:p w14:paraId="0B865DB9" w14:textId="77777777" w:rsidR="00344DEB" w:rsidRPr="00344DEB" w:rsidRDefault="00344DEB" w:rsidP="00344DEB">
      <w:pPr>
        <w:pStyle w:val="affff0"/>
        <w:numPr>
          <w:ilvl w:val="0"/>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 xml:space="preserve"> Configuration 1: </w:t>
      </w:r>
    </w:p>
    <w:p w14:paraId="3CC62A85" w14:textId="77777777" w:rsidR="00344DEB" w:rsidRPr="00344DEB" w:rsidRDefault="00344DEB" w:rsidP="00344DEB">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not indicated to wake-up, the periodic CSI/L1-RSRP is not reported.</w:t>
      </w:r>
    </w:p>
    <w:p w14:paraId="1959FF85" w14:textId="77777777" w:rsidR="00344DEB" w:rsidRPr="00344DEB" w:rsidRDefault="00344DEB" w:rsidP="00344DEB">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 xml:space="preserve">If the UE is indicated to wake-up, the periodic CSI/L1-RSRP is reported </w:t>
      </w:r>
      <w:bookmarkStart w:id="32" w:name="_Hlk178612541"/>
      <w:r w:rsidRPr="00344DEB">
        <w:rPr>
          <w:rFonts w:ascii="Times New Roman" w:eastAsia="等线" w:hAnsi="Times New Roman" w:cs="Times New Roman"/>
          <w:b/>
          <w:bCs/>
          <w:iCs/>
          <w:sz w:val="20"/>
          <w:szCs w:val="20"/>
          <w:lang w:val="en-GB"/>
        </w:rPr>
        <w:t>during the DRX active time.</w:t>
      </w:r>
      <w:bookmarkEnd w:id="32"/>
    </w:p>
    <w:p w14:paraId="32C9EA3A" w14:textId="77777777" w:rsidR="00623E5C" w:rsidRDefault="00344DEB" w:rsidP="00344DEB">
      <w:pPr>
        <w:pStyle w:val="affff0"/>
        <w:numPr>
          <w:ilvl w:val="0"/>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 xml:space="preserve">Configuration 2: </w:t>
      </w:r>
    </w:p>
    <w:p w14:paraId="2CAC4492" w14:textId="31C80CB6" w:rsidR="00344DEB" w:rsidRDefault="00623E5C" w:rsidP="00623E5C">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not indicated to wake-up</w:t>
      </w:r>
      <w:r>
        <w:rPr>
          <w:rFonts w:ascii="Times New Roman" w:eastAsia="等线" w:hAnsi="Times New Roman" w:cs="Times New Roman"/>
          <w:b/>
          <w:bCs/>
          <w:iCs/>
          <w:sz w:val="20"/>
          <w:szCs w:val="20"/>
          <w:lang w:val="en-GB"/>
        </w:rPr>
        <w:t xml:space="preserve">, </w:t>
      </w:r>
      <w:r w:rsidR="00344DEB" w:rsidRPr="008F4D07">
        <w:rPr>
          <w:rFonts w:ascii="Times New Roman" w:eastAsia="等线" w:hAnsi="Times New Roman" w:cs="Times New Roman"/>
          <w:b/>
          <w:bCs/>
          <w:iCs/>
          <w:sz w:val="20"/>
          <w:szCs w:val="20"/>
          <w:lang w:val="en-GB"/>
        </w:rPr>
        <w:t xml:space="preserve">the periodic CSI/L1-RSRP is reported during the time duration indicated by </w:t>
      </w:r>
      <w:proofErr w:type="spellStart"/>
      <w:r w:rsidR="00344DEB" w:rsidRPr="008F4D07">
        <w:rPr>
          <w:rFonts w:ascii="Times New Roman" w:eastAsia="等线" w:hAnsi="Times New Roman" w:cs="Times New Roman"/>
          <w:b/>
          <w:bCs/>
          <w:i/>
          <w:sz w:val="20"/>
          <w:szCs w:val="20"/>
          <w:lang w:val="en-GB"/>
        </w:rPr>
        <w:t>drx-onDurationTimer</w:t>
      </w:r>
      <w:proofErr w:type="spellEnd"/>
      <w:r w:rsidR="00344DEB" w:rsidRPr="008F4D07">
        <w:rPr>
          <w:rFonts w:ascii="Times New Roman" w:eastAsia="等线" w:hAnsi="Times New Roman" w:cs="Times New Roman"/>
          <w:b/>
          <w:bCs/>
          <w:iCs/>
          <w:sz w:val="20"/>
          <w:szCs w:val="20"/>
          <w:lang w:val="en-GB"/>
        </w:rPr>
        <w:t xml:space="preserve"> in DRX-Config</w:t>
      </w:r>
      <w:r>
        <w:rPr>
          <w:rFonts w:ascii="Times New Roman" w:eastAsia="等线" w:hAnsi="Times New Roman" w:cs="Times New Roman"/>
          <w:b/>
          <w:bCs/>
          <w:iCs/>
          <w:sz w:val="20"/>
          <w:szCs w:val="20"/>
          <w:lang w:val="en-GB"/>
        </w:rPr>
        <w:t xml:space="preserve">, even if the </w:t>
      </w:r>
      <w:proofErr w:type="spellStart"/>
      <w:r w:rsidRPr="000926A4">
        <w:rPr>
          <w:rFonts w:ascii="Times New Roman" w:eastAsia="等线" w:hAnsi="Times New Roman" w:cs="Times New Roman"/>
          <w:b/>
          <w:bCs/>
          <w:i/>
          <w:sz w:val="20"/>
          <w:szCs w:val="20"/>
          <w:lang w:val="en-GB"/>
        </w:rPr>
        <w:t>drx-onDurationTimer</w:t>
      </w:r>
      <w:proofErr w:type="spellEnd"/>
      <w:r w:rsidRPr="008F4D07">
        <w:rPr>
          <w:rFonts w:ascii="Times New Roman" w:eastAsia="等线" w:hAnsi="Times New Roman" w:cs="Times New Roman"/>
          <w:b/>
          <w:bCs/>
          <w:iCs/>
          <w:sz w:val="20"/>
          <w:szCs w:val="20"/>
          <w:lang w:val="en-GB"/>
        </w:rPr>
        <w:t xml:space="preserve"> does not start</w:t>
      </w:r>
      <w:r w:rsidR="00344DEB" w:rsidRPr="008F4D07">
        <w:rPr>
          <w:rFonts w:ascii="Times New Roman" w:eastAsia="等线" w:hAnsi="Times New Roman" w:cs="Times New Roman"/>
          <w:b/>
          <w:bCs/>
          <w:iCs/>
          <w:sz w:val="20"/>
          <w:szCs w:val="20"/>
          <w:lang w:val="en-GB"/>
        </w:rPr>
        <w:t xml:space="preserve">.  </w:t>
      </w:r>
    </w:p>
    <w:p w14:paraId="10034E9D" w14:textId="73DB0790" w:rsidR="00623E5C" w:rsidRPr="008F4D07" w:rsidRDefault="00623E5C" w:rsidP="008F4D07">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indicated to wake-up, the periodic CSI/L1-RSRP is reported during the DRX active time.</w:t>
      </w:r>
    </w:p>
    <w:p w14:paraId="43D076A6" w14:textId="4F9D17C1" w:rsidR="000241DA" w:rsidRPr="0051178A" w:rsidRDefault="00FD7B12" w:rsidP="002049FF">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Regarding</w:t>
      </w:r>
      <w:r>
        <w:rPr>
          <w:rFonts w:ascii="Times New Roman" w:eastAsia="等线" w:hAnsi="Times New Roman" w:cs="Times New Roman" w:hint="eastAsia"/>
          <w:iCs/>
          <w:sz w:val="20"/>
          <w:szCs w:val="20"/>
          <w:lang w:val="en-GB"/>
        </w:rPr>
        <w:t xml:space="preserve"> the FFS on </w:t>
      </w:r>
      <w:r w:rsidRPr="00FD7B12">
        <w:rPr>
          <w:rFonts w:ascii="Times New Roman" w:eastAsia="等线" w:hAnsi="Times New Roman" w:cs="Times New Roman" w:hint="eastAsia"/>
          <w:iCs/>
          <w:sz w:val="20"/>
          <w:szCs w:val="20"/>
          <w:lang w:val="en-GB"/>
        </w:rPr>
        <w:t>potential restriction for LP-WUS configuration in relation with C-DRX configuration</w:t>
      </w:r>
      <w:r>
        <w:rPr>
          <w:rFonts w:ascii="Times New Roman" w:eastAsia="等线" w:hAnsi="Times New Roman" w:cs="Times New Roman" w:hint="eastAsia"/>
          <w:iCs/>
          <w:sz w:val="20"/>
          <w:szCs w:val="20"/>
          <w:lang w:val="en-GB"/>
        </w:rPr>
        <w:t xml:space="preserve">, </w:t>
      </w:r>
      <w:r w:rsidR="00AC7E7B">
        <w:rPr>
          <w:rFonts w:ascii="Times New Roman" w:eastAsia="等线" w:hAnsi="Times New Roman" w:cs="Times New Roman" w:hint="eastAsia"/>
          <w:iCs/>
          <w:sz w:val="20"/>
          <w:szCs w:val="20"/>
          <w:lang w:val="en-GB"/>
        </w:rPr>
        <w:t xml:space="preserve">in our view, </w:t>
      </w:r>
      <w:r w:rsidR="0051178A">
        <w:rPr>
          <w:rFonts w:ascii="Times New Roman" w:eastAsia="等线" w:hAnsi="Times New Roman" w:cs="Times New Roman" w:hint="eastAsia"/>
          <w:iCs/>
          <w:sz w:val="20"/>
          <w:szCs w:val="20"/>
          <w:lang w:val="en-GB"/>
        </w:rPr>
        <w:t xml:space="preserve">since </w:t>
      </w:r>
      <w:r w:rsidR="00AC7E7B">
        <w:rPr>
          <w:rFonts w:ascii="Times New Roman" w:eastAsia="等线" w:hAnsi="Times New Roman" w:cs="Times New Roman" w:hint="eastAsia"/>
          <w:iCs/>
          <w:sz w:val="20"/>
          <w:szCs w:val="20"/>
          <w:lang w:val="en-GB"/>
        </w:rPr>
        <w:t>the main motivation for o</w:t>
      </w:r>
      <w:r w:rsidR="00AC7E7B" w:rsidRPr="003E0BCC">
        <w:rPr>
          <w:rFonts w:ascii="Times New Roman" w:eastAsia="等线" w:hAnsi="Times New Roman" w:cs="Times New Roman" w:hint="eastAsia"/>
          <w:iCs/>
          <w:sz w:val="20"/>
          <w:szCs w:val="20"/>
          <w:lang w:val="en-GB"/>
        </w:rPr>
        <w:t xml:space="preserve">ption 1-2 </w:t>
      </w:r>
      <w:r w:rsidR="00AC7E7B">
        <w:rPr>
          <w:rFonts w:ascii="Times New Roman" w:eastAsia="等线" w:hAnsi="Times New Roman" w:cs="Times New Roman" w:hint="eastAsia"/>
          <w:iCs/>
          <w:sz w:val="20"/>
          <w:szCs w:val="20"/>
          <w:lang w:val="en-GB"/>
        </w:rPr>
        <w:t xml:space="preserve">is to </w:t>
      </w:r>
      <w:r w:rsidR="00AC7E7B" w:rsidRPr="003E0BCC">
        <w:rPr>
          <w:rFonts w:ascii="Times New Roman" w:eastAsia="等线" w:hAnsi="Times New Roman" w:cs="Times New Roman" w:hint="eastAsia"/>
          <w:iCs/>
          <w:sz w:val="20"/>
          <w:szCs w:val="20"/>
          <w:lang w:val="en-GB"/>
        </w:rPr>
        <w:t>enable more flexible triggering for PDCCH monitoring that is not restricted by C-DRX configuratio</w:t>
      </w:r>
      <w:r w:rsidR="0058518E">
        <w:rPr>
          <w:rFonts w:ascii="Times New Roman" w:eastAsia="等线" w:hAnsi="Times New Roman" w:cs="Times New Roman" w:hint="eastAsia"/>
          <w:iCs/>
          <w:sz w:val="20"/>
          <w:szCs w:val="20"/>
          <w:lang w:val="en-GB"/>
        </w:rPr>
        <w:t xml:space="preserve">n, there should be no restriction for </w:t>
      </w:r>
      <w:r w:rsidR="0058518E" w:rsidRPr="00FD7B12">
        <w:rPr>
          <w:rFonts w:ascii="Times New Roman" w:eastAsia="等线" w:hAnsi="Times New Roman" w:cs="Times New Roman" w:hint="eastAsia"/>
          <w:iCs/>
          <w:sz w:val="20"/>
          <w:szCs w:val="20"/>
          <w:lang w:val="en-GB"/>
        </w:rPr>
        <w:t>LP-WUS configuration in relation with C-DRX configuration</w:t>
      </w:r>
      <w:r w:rsidR="0051178A">
        <w:rPr>
          <w:rFonts w:ascii="Times New Roman" w:eastAsia="等线" w:hAnsi="Times New Roman" w:cs="Times New Roman" w:hint="eastAsia"/>
          <w:iCs/>
          <w:sz w:val="20"/>
          <w:szCs w:val="20"/>
          <w:lang w:val="en-GB"/>
        </w:rPr>
        <w:t xml:space="preserve">. Network still has full flexibility to configure the LP-WUS MOs close to the legacy </w:t>
      </w:r>
      <w:proofErr w:type="spellStart"/>
      <w:r w:rsidR="0051178A" w:rsidRPr="0051178A">
        <w:rPr>
          <w:rFonts w:ascii="Times New Roman" w:eastAsia="等线" w:hAnsi="Times New Roman" w:cs="Times New Roman"/>
          <w:iCs/>
          <w:sz w:val="20"/>
          <w:szCs w:val="20"/>
          <w:lang w:val="en-GB"/>
        </w:rPr>
        <w:t>drx-onDurationTimer</w:t>
      </w:r>
      <w:proofErr w:type="spellEnd"/>
      <w:r w:rsidR="0051178A" w:rsidRPr="0051178A">
        <w:rPr>
          <w:rFonts w:ascii="Times New Roman" w:eastAsia="等线" w:hAnsi="Times New Roman" w:cs="Times New Roman" w:hint="eastAsia"/>
          <w:iCs/>
          <w:sz w:val="20"/>
          <w:szCs w:val="20"/>
          <w:lang w:val="en-GB"/>
        </w:rPr>
        <w:t xml:space="preserve"> and/or the </w:t>
      </w:r>
      <w:r w:rsidR="0051178A" w:rsidRPr="0051178A">
        <w:rPr>
          <w:rFonts w:ascii="Times New Roman" w:eastAsia="等线" w:hAnsi="Times New Roman" w:cs="Times New Roman"/>
          <w:iCs/>
          <w:sz w:val="20"/>
          <w:szCs w:val="20"/>
          <w:lang w:val="en-GB"/>
        </w:rPr>
        <w:t>periodicity</w:t>
      </w:r>
      <w:r w:rsidR="0051178A" w:rsidRPr="0051178A">
        <w:rPr>
          <w:rFonts w:ascii="Times New Roman" w:eastAsia="等线" w:hAnsi="Times New Roman" w:cs="Times New Roman" w:hint="eastAsia"/>
          <w:iCs/>
          <w:sz w:val="20"/>
          <w:szCs w:val="20"/>
          <w:lang w:val="en-GB"/>
        </w:rPr>
        <w:t xml:space="preserve"> of </w:t>
      </w:r>
      <w:r w:rsidR="0051178A" w:rsidRPr="0051178A">
        <w:rPr>
          <w:rFonts w:ascii="Times New Roman" w:eastAsia="等线" w:hAnsi="Times New Roman" w:cs="Times New Roman"/>
          <w:iCs/>
          <w:sz w:val="20"/>
          <w:szCs w:val="20"/>
          <w:lang w:val="en-GB"/>
        </w:rPr>
        <w:t>legacy</w:t>
      </w:r>
      <w:r w:rsidR="0051178A" w:rsidRPr="0051178A">
        <w:rPr>
          <w:rFonts w:ascii="Times New Roman" w:eastAsia="等线" w:hAnsi="Times New Roman" w:cs="Times New Roman" w:hint="eastAsia"/>
          <w:iCs/>
          <w:sz w:val="20"/>
          <w:szCs w:val="20"/>
          <w:lang w:val="en-GB"/>
        </w:rPr>
        <w:t xml:space="preserve"> C-DRX cycle can be an integer </w:t>
      </w:r>
      <w:r w:rsidR="0051178A" w:rsidRPr="0051178A">
        <w:rPr>
          <w:rFonts w:ascii="Times New Roman" w:eastAsia="等线" w:hAnsi="Times New Roman" w:cs="Times New Roman"/>
          <w:iCs/>
          <w:sz w:val="20"/>
          <w:szCs w:val="20"/>
          <w:lang w:val="en-GB"/>
        </w:rPr>
        <w:t>multiple</w:t>
      </w:r>
      <w:r w:rsidR="0051178A" w:rsidRPr="0051178A">
        <w:rPr>
          <w:rFonts w:ascii="Times New Roman" w:eastAsia="等线" w:hAnsi="Times New Roman" w:cs="Times New Roman" w:hint="eastAsia"/>
          <w:iCs/>
          <w:sz w:val="20"/>
          <w:szCs w:val="20"/>
          <w:lang w:val="en-GB"/>
        </w:rPr>
        <w:t xml:space="preserve"> of the </w:t>
      </w:r>
      <w:r w:rsidR="00EF6D3E" w:rsidRPr="0051178A">
        <w:rPr>
          <w:rFonts w:ascii="Times New Roman" w:eastAsia="等线" w:hAnsi="Times New Roman" w:cs="Times New Roman"/>
          <w:iCs/>
          <w:sz w:val="20"/>
          <w:szCs w:val="20"/>
          <w:lang w:val="en-GB"/>
        </w:rPr>
        <w:t>periodicity</w:t>
      </w:r>
      <w:r w:rsidR="0051178A" w:rsidRPr="0051178A">
        <w:rPr>
          <w:rFonts w:ascii="Times New Roman" w:eastAsia="等线" w:hAnsi="Times New Roman" w:cs="Times New Roman" w:hint="eastAsia"/>
          <w:iCs/>
          <w:sz w:val="20"/>
          <w:szCs w:val="20"/>
          <w:lang w:val="en-GB"/>
        </w:rPr>
        <w:t xml:space="preserve"> of </w:t>
      </w:r>
      <w:r w:rsidR="0051178A">
        <w:rPr>
          <w:rFonts w:ascii="Times New Roman" w:eastAsia="等线" w:hAnsi="Times New Roman" w:cs="Times New Roman" w:hint="eastAsia"/>
          <w:iCs/>
          <w:sz w:val="20"/>
          <w:szCs w:val="20"/>
          <w:lang w:val="en-GB"/>
        </w:rPr>
        <w:t xml:space="preserve">LP-WUS MOs if needed. </w:t>
      </w:r>
    </w:p>
    <w:p w14:paraId="4113B647" w14:textId="24BD00AD" w:rsidR="000241DA" w:rsidRPr="002049FF" w:rsidRDefault="0051178A" w:rsidP="002049FF">
      <w:pPr>
        <w:adjustRightInd w:val="0"/>
        <w:snapToGrid w:val="0"/>
        <w:spacing w:afterLines="50" w:after="120"/>
        <w:rPr>
          <w:rFonts w:ascii="Times New Roman" w:eastAsia="等线" w:hAnsi="Times New Roman" w:cs="Times New Roman"/>
          <w:b/>
          <w:bCs/>
          <w:iCs/>
          <w:sz w:val="20"/>
          <w:szCs w:val="20"/>
          <w:lang w:val="en-GB"/>
        </w:rPr>
      </w:pPr>
      <w:r w:rsidRPr="002049FF">
        <w:rPr>
          <w:rFonts w:ascii="Times New Roman" w:eastAsia="等线" w:hAnsi="Times New Roman" w:cs="Times New Roman" w:hint="eastAsia"/>
          <w:b/>
          <w:bCs/>
          <w:iCs/>
          <w:sz w:val="20"/>
          <w:szCs w:val="20"/>
          <w:lang w:val="en-GB"/>
        </w:rPr>
        <w:t xml:space="preserve">Proposal </w:t>
      </w:r>
      <w:r w:rsidR="007C3E01">
        <w:rPr>
          <w:rFonts w:ascii="Times New Roman" w:eastAsia="等线" w:hAnsi="Times New Roman" w:cs="Times New Roman" w:hint="eastAsia"/>
          <w:b/>
          <w:bCs/>
          <w:iCs/>
          <w:sz w:val="20"/>
          <w:szCs w:val="20"/>
          <w:lang w:val="en-GB"/>
        </w:rPr>
        <w:t>3</w:t>
      </w:r>
      <w:r w:rsidRPr="002049FF">
        <w:rPr>
          <w:rFonts w:ascii="Times New Roman" w:eastAsia="等线" w:hAnsi="Times New Roman" w:cs="Times New Roman" w:hint="eastAsia"/>
          <w:b/>
          <w:bCs/>
          <w:iCs/>
          <w:sz w:val="20"/>
          <w:szCs w:val="20"/>
          <w:lang w:val="en-GB"/>
        </w:rPr>
        <w:t>:</w:t>
      </w:r>
      <w:r w:rsidR="0021161D">
        <w:rPr>
          <w:rFonts w:ascii="Times New Roman" w:eastAsia="等线" w:hAnsi="Times New Roman" w:cs="Times New Roman" w:hint="eastAsia"/>
          <w:b/>
          <w:bCs/>
          <w:iCs/>
          <w:sz w:val="20"/>
          <w:szCs w:val="20"/>
          <w:lang w:val="en-GB"/>
        </w:rPr>
        <w:t xml:space="preserve"> </w:t>
      </w:r>
      <w:r w:rsidR="0066743F">
        <w:rPr>
          <w:rFonts w:ascii="Times New Roman" w:eastAsia="等线" w:hAnsi="Times New Roman" w:cs="Times New Roman"/>
          <w:b/>
          <w:bCs/>
          <w:iCs/>
          <w:sz w:val="20"/>
          <w:szCs w:val="20"/>
          <w:lang w:val="en-GB"/>
        </w:rPr>
        <w:t xml:space="preserve">For </w:t>
      </w:r>
      <w:r w:rsidR="00177327">
        <w:rPr>
          <w:rFonts w:ascii="Times New Roman" w:eastAsia="等线" w:hAnsi="Times New Roman" w:cs="Times New Roman" w:hint="eastAsia"/>
          <w:b/>
          <w:bCs/>
          <w:iCs/>
          <w:sz w:val="20"/>
          <w:szCs w:val="20"/>
          <w:lang w:val="en-GB"/>
        </w:rPr>
        <w:t xml:space="preserve">LP-WUS operation </w:t>
      </w:r>
      <w:r w:rsidR="0066743F">
        <w:rPr>
          <w:rFonts w:ascii="Times New Roman" w:eastAsia="等线" w:hAnsi="Times New Roman" w:cs="Times New Roman"/>
          <w:b/>
          <w:bCs/>
          <w:iCs/>
          <w:sz w:val="20"/>
          <w:szCs w:val="20"/>
          <w:lang w:val="en-GB"/>
        </w:rPr>
        <w:t>option 1-2, t</w:t>
      </w:r>
      <w:r w:rsidRPr="002049FF">
        <w:rPr>
          <w:rFonts w:ascii="Times New Roman" w:eastAsia="等线" w:hAnsi="Times New Roman" w:cs="Times New Roman" w:hint="eastAsia"/>
          <w:b/>
          <w:bCs/>
          <w:iCs/>
          <w:sz w:val="20"/>
          <w:szCs w:val="20"/>
          <w:lang w:val="en-GB"/>
        </w:rPr>
        <w:t xml:space="preserve">here is no restriction for LP-WUS </w:t>
      </w:r>
      <w:r w:rsidR="0066743F">
        <w:rPr>
          <w:rFonts w:ascii="Times New Roman" w:eastAsia="等线" w:hAnsi="Times New Roman" w:cs="Times New Roman"/>
          <w:b/>
          <w:bCs/>
          <w:iCs/>
          <w:sz w:val="20"/>
          <w:szCs w:val="20"/>
          <w:lang w:val="en-GB"/>
        </w:rPr>
        <w:t xml:space="preserve">monitoring </w:t>
      </w:r>
      <w:r w:rsidRPr="002049FF">
        <w:rPr>
          <w:rFonts w:ascii="Times New Roman" w:eastAsia="等线" w:hAnsi="Times New Roman" w:cs="Times New Roman" w:hint="eastAsia"/>
          <w:b/>
          <w:bCs/>
          <w:iCs/>
          <w:sz w:val="20"/>
          <w:szCs w:val="20"/>
          <w:lang w:val="en-GB"/>
        </w:rPr>
        <w:t>configuration</w:t>
      </w:r>
      <w:r w:rsidR="0066743F">
        <w:rPr>
          <w:rFonts w:ascii="Times New Roman" w:eastAsia="等线" w:hAnsi="Times New Roman" w:cs="Times New Roman"/>
          <w:b/>
          <w:bCs/>
          <w:iCs/>
          <w:sz w:val="20"/>
          <w:szCs w:val="20"/>
          <w:lang w:val="en-GB"/>
        </w:rPr>
        <w:t xml:space="preserve"> (periodicity and offset)</w:t>
      </w:r>
      <w:r w:rsidRPr="002049FF">
        <w:rPr>
          <w:rFonts w:ascii="Times New Roman" w:eastAsia="等线" w:hAnsi="Times New Roman" w:cs="Times New Roman" w:hint="eastAsia"/>
          <w:b/>
          <w:bCs/>
          <w:iCs/>
          <w:sz w:val="20"/>
          <w:szCs w:val="20"/>
          <w:lang w:val="en-GB"/>
        </w:rPr>
        <w:t xml:space="preserve"> in relation with C-DRX configuration. </w:t>
      </w:r>
    </w:p>
    <w:p w14:paraId="4050A34D" w14:textId="77777777" w:rsidR="00705B47" w:rsidRDefault="00705B47" w:rsidP="006A0FD8">
      <w:pPr>
        <w:rPr>
          <w:rFonts w:ascii="Times New Roman" w:eastAsia="等线" w:hAnsi="Times New Roman" w:cs="Times New Roman"/>
          <w:iCs/>
          <w:sz w:val="20"/>
          <w:szCs w:val="20"/>
          <w:lang w:val="en-GB"/>
        </w:rPr>
      </w:pPr>
    </w:p>
    <w:p w14:paraId="48E9F35D" w14:textId="0375D0CC" w:rsidR="00940772" w:rsidRPr="00940772" w:rsidRDefault="00940772" w:rsidP="006A0FD8">
      <w:pPr>
        <w:rPr>
          <w:rFonts w:ascii="Times New Roman" w:eastAsia="等线" w:hAnsi="Times New Roman" w:cs="Times New Roman"/>
          <w:iCs/>
          <w:sz w:val="20"/>
          <w:szCs w:val="20"/>
          <w:lang w:val="en-GB"/>
        </w:rPr>
      </w:pPr>
      <w:r w:rsidRPr="00940772">
        <w:rPr>
          <w:rFonts w:ascii="Times New Roman" w:eastAsia="等线" w:hAnsi="Times New Roman" w:cs="Times New Roman"/>
          <w:iCs/>
          <w:sz w:val="20"/>
          <w:szCs w:val="20"/>
          <w:lang w:val="en-GB"/>
        </w:rPr>
        <w:t>Regarding the simultaneous support of both Option 1-1 and Option 1-2 for the same UE</w:t>
      </w:r>
      <w:r>
        <w:rPr>
          <w:rFonts w:ascii="Times New Roman" w:eastAsia="等线" w:hAnsi="Times New Roman" w:cs="Times New Roman" w:hint="eastAsia"/>
          <w:iCs/>
          <w:sz w:val="20"/>
          <w:szCs w:val="20"/>
          <w:lang w:val="en-GB"/>
        </w:rPr>
        <w:t xml:space="preserve">, </w:t>
      </w:r>
      <w:r w:rsidRPr="00940772">
        <w:rPr>
          <w:rFonts w:ascii="Times New Roman" w:eastAsia="等线" w:hAnsi="Times New Roman" w:cs="Times New Roman"/>
          <w:iCs/>
          <w:sz w:val="20"/>
          <w:szCs w:val="20"/>
          <w:lang w:val="en-GB"/>
        </w:rPr>
        <w:t>we believe this can be addressed once there is a clear understanding of how Option 1-2 functions independently.</w:t>
      </w:r>
      <w:r w:rsidR="007F6C02" w:rsidRPr="00761F09">
        <w:rPr>
          <w:rFonts w:ascii="Times New Roman" w:eastAsia="等线" w:hAnsi="Times New Roman" w:cs="Times New Roman" w:hint="eastAsia"/>
          <w:b/>
          <w:bCs/>
          <w:iCs/>
          <w:sz w:val="20"/>
          <w:szCs w:val="20"/>
          <w:lang w:val="en-GB"/>
        </w:rPr>
        <w:t xml:space="preserve"> </w:t>
      </w:r>
    </w:p>
    <w:p w14:paraId="6876BED7" w14:textId="77777777" w:rsidR="00761F09" w:rsidRDefault="00761F09" w:rsidP="006A0FD8">
      <w:pPr>
        <w:rPr>
          <w:rFonts w:ascii="Times New Roman" w:eastAsia="等线" w:hAnsi="Times New Roman" w:cs="Times New Roman"/>
          <w:iCs/>
          <w:sz w:val="20"/>
          <w:szCs w:val="20"/>
          <w:lang w:val="en-GB"/>
        </w:rPr>
      </w:pPr>
    </w:p>
    <w:p w14:paraId="488DD5A2" w14:textId="03D1DDC9" w:rsidR="00CD0B89" w:rsidRDefault="00940772"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hint="eastAsia"/>
          <w:iCs/>
          <w:kern w:val="0"/>
          <w:sz w:val="20"/>
          <w:szCs w:val="20"/>
        </w:rPr>
        <w:t>O</w:t>
      </w:r>
      <w:r w:rsidR="002049FF">
        <w:rPr>
          <w:rFonts w:ascii="Times New Roman" w:eastAsia="宋体" w:hAnsi="Times New Roman" w:cs="Times" w:hint="eastAsia"/>
          <w:iCs/>
          <w:kern w:val="0"/>
          <w:sz w:val="20"/>
          <w:szCs w:val="20"/>
        </w:rPr>
        <w:t xml:space="preserve">ne </w:t>
      </w:r>
      <w:r>
        <w:rPr>
          <w:rFonts w:ascii="Times New Roman" w:eastAsia="宋体" w:hAnsi="Times New Roman" w:cs="Times" w:hint="eastAsia"/>
          <w:iCs/>
          <w:kern w:val="0"/>
          <w:sz w:val="20"/>
          <w:szCs w:val="20"/>
        </w:rPr>
        <w:t xml:space="preserve">remaining issue </w:t>
      </w:r>
      <w:r w:rsidR="00F9553D">
        <w:rPr>
          <w:rFonts w:ascii="Times New Roman" w:eastAsia="宋体" w:hAnsi="Times New Roman" w:cs="Times"/>
          <w:iCs/>
          <w:kern w:val="0"/>
          <w:sz w:val="20"/>
          <w:szCs w:val="20"/>
        </w:rPr>
        <w:t>raised</w:t>
      </w:r>
      <w:r w:rsidR="00F9553D">
        <w:rPr>
          <w:rFonts w:ascii="Times New Roman" w:eastAsia="宋体" w:hAnsi="Times New Roman" w:cs="Times" w:hint="eastAsia"/>
          <w:iCs/>
          <w:kern w:val="0"/>
          <w:sz w:val="20"/>
          <w:szCs w:val="20"/>
        </w:rPr>
        <w:t xml:space="preserve"> initially </w:t>
      </w:r>
      <w:r w:rsidR="002049FF">
        <w:rPr>
          <w:rFonts w:ascii="Times New Roman" w:eastAsia="宋体" w:hAnsi="Times New Roman" w:cs="Times" w:hint="eastAsia"/>
          <w:iCs/>
          <w:kern w:val="0"/>
          <w:sz w:val="20"/>
          <w:szCs w:val="20"/>
        </w:rPr>
        <w:t>for option 1-1</w:t>
      </w:r>
      <w:r>
        <w:rPr>
          <w:rFonts w:ascii="Times New Roman" w:eastAsia="宋体" w:hAnsi="Times New Roman" w:cs="Times" w:hint="eastAsia"/>
          <w:iCs/>
          <w:kern w:val="0"/>
          <w:sz w:val="20"/>
          <w:szCs w:val="20"/>
        </w:rPr>
        <w:t xml:space="preserve"> (e.g., LP-WUS achieves similar function </w:t>
      </w:r>
      <w:r w:rsidR="00A36319">
        <w:rPr>
          <w:rFonts w:ascii="Times New Roman" w:eastAsia="宋体" w:hAnsi="Times New Roman" w:cs="Times" w:hint="eastAsia"/>
          <w:iCs/>
          <w:kern w:val="0"/>
          <w:sz w:val="20"/>
          <w:szCs w:val="20"/>
        </w:rPr>
        <w:t xml:space="preserve">as </w:t>
      </w:r>
      <w:r>
        <w:rPr>
          <w:rFonts w:ascii="Times New Roman" w:eastAsia="宋体" w:hAnsi="Times New Roman" w:cs="Times" w:hint="eastAsia"/>
          <w:iCs/>
          <w:kern w:val="0"/>
          <w:sz w:val="20"/>
          <w:szCs w:val="20"/>
        </w:rPr>
        <w:t xml:space="preserve">Rel-16 DCP) </w:t>
      </w:r>
      <w:r w:rsidR="00F9553D">
        <w:rPr>
          <w:rFonts w:ascii="Times New Roman" w:eastAsia="宋体" w:hAnsi="Times New Roman" w:cs="Times" w:hint="eastAsia"/>
          <w:iCs/>
          <w:kern w:val="0"/>
          <w:sz w:val="20"/>
          <w:szCs w:val="20"/>
        </w:rPr>
        <w:t xml:space="preserve">which can be common for both </w:t>
      </w:r>
      <w:r w:rsidR="00177327">
        <w:rPr>
          <w:rFonts w:ascii="Times New Roman" w:eastAsia="宋体" w:hAnsi="Times New Roman" w:cs="Times" w:hint="eastAsia"/>
          <w:iCs/>
          <w:kern w:val="0"/>
          <w:sz w:val="20"/>
          <w:szCs w:val="20"/>
        </w:rPr>
        <w:t xml:space="preserve"> LP-WUS </w:t>
      </w:r>
      <w:r w:rsidR="00177327">
        <w:rPr>
          <w:rFonts w:ascii="Times New Roman" w:eastAsia="宋体" w:hAnsi="Times New Roman" w:cs="Times"/>
          <w:iCs/>
          <w:kern w:val="0"/>
          <w:sz w:val="20"/>
          <w:szCs w:val="20"/>
        </w:rPr>
        <w:t>operation</w:t>
      </w:r>
      <w:r w:rsidR="00177327">
        <w:rPr>
          <w:rFonts w:ascii="Times New Roman" w:eastAsia="宋体" w:hAnsi="Times New Roman" w:cs="Times" w:hint="eastAsia"/>
          <w:iCs/>
          <w:kern w:val="0"/>
          <w:sz w:val="20"/>
          <w:szCs w:val="20"/>
        </w:rPr>
        <w:t xml:space="preserve"> </w:t>
      </w:r>
      <w:r w:rsidR="00F9553D">
        <w:rPr>
          <w:rFonts w:ascii="Times New Roman" w:eastAsia="宋体" w:hAnsi="Times New Roman" w:cs="Times" w:hint="eastAsia"/>
          <w:iCs/>
          <w:kern w:val="0"/>
          <w:sz w:val="20"/>
          <w:szCs w:val="20"/>
        </w:rPr>
        <w:t xml:space="preserve">option 1-1 and option 1-2 </w:t>
      </w:r>
      <w:r>
        <w:rPr>
          <w:rFonts w:ascii="Times New Roman" w:eastAsia="宋体" w:hAnsi="Times New Roman" w:cs="Times" w:hint="eastAsia"/>
          <w:iCs/>
          <w:kern w:val="0"/>
          <w:sz w:val="20"/>
          <w:szCs w:val="20"/>
        </w:rPr>
        <w:t>is</w:t>
      </w:r>
      <w:r w:rsidR="002049FF">
        <w:rPr>
          <w:rFonts w:ascii="Times New Roman" w:eastAsia="宋体" w:hAnsi="Times New Roman" w:cs="Times" w:hint="eastAsia"/>
          <w:iCs/>
          <w:kern w:val="0"/>
          <w:sz w:val="20"/>
          <w:szCs w:val="20"/>
        </w:rPr>
        <w:t xml:space="preserve"> that </w:t>
      </w:r>
      <w:r w:rsidR="00F74D6F">
        <w:rPr>
          <w:rFonts w:ascii="Times New Roman" w:eastAsia="宋体" w:hAnsi="Times New Roman" w:cs="Times"/>
          <w:iCs/>
          <w:kern w:val="0"/>
          <w:sz w:val="20"/>
          <w:szCs w:val="20"/>
        </w:rPr>
        <w:t xml:space="preserve">whether LP-WUS </w:t>
      </w:r>
      <w:r>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need</w:t>
      </w:r>
      <w:r w:rsidR="00CD0B89">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A36319">
        <w:rPr>
          <w:rFonts w:ascii="Times New Roman" w:eastAsia="宋体" w:hAnsi="Times New Roman" w:cs="Times" w:hint="eastAsia"/>
          <w:iCs/>
          <w:kern w:val="0"/>
          <w:sz w:val="20"/>
          <w:szCs w:val="20"/>
        </w:rPr>
        <w:t>support</w:t>
      </w:r>
      <w:r w:rsidR="00F74D6F">
        <w:rPr>
          <w:rFonts w:ascii="Times New Roman" w:eastAsia="宋体" w:hAnsi="Times New Roman" w:cs="Times"/>
          <w:iCs/>
          <w:kern w:val="0"/>
          <w:sz w:val="20"/>
          <w:szCs w:val="20"/>
        </w:rPr>
        <w:t xml:space="preserve"> </w:t>
      </w:r>
      <w:proofErr w:type="spellStart"/>
      <w:r w:rsidR="00F74D6F" w:rsidRPr="00F74D6F">
        <w:rPr>
          <w:rFonts w:ascii="Times New Roman" w:eastAsia="宋体" w:hAnsi="Times New Roman" w:cs="Times"/>
          <w:iCs/>
          <w:kern w:val="0"/>
          <w:sz w:val="20"/>
          <w:szCs w:val="20"/>
        </w:rPr>
        <w:t>SCell</w:t>
      </w:r>
      <w:proofErr w:type="spellEnd"/>
      <w:r w:rsidR="00F74D6F" w:rsidRPr="00F74D6F">
        <w:rPr>
          <w:rFonts w:ascii="Times New Roman" w:eastAsia="宋体" w:hAnsi="Times New Roman" w:cs="Times"/>
          <w:iCs/>
          <w:kern w:val="0"/>
          <w:sz w:val="20"/>
          <w:szCs w:val="20"/>
        </w:rPr>
        <w:t xml:space="preserve"> dormancy indication</w:t>
      </w:r>
      <w:r w:rsidR="00D5510C">
        <w:rPr>
          <w:rFonts w:ascii="Times New Roman" w:eastAsia="宋体" w:hAnsi="Times New Roman" w:cs="Times"/>
          <w:iCs/>
          <w:kern w:val="0"/>
          <w:sz w:val="20"/>
          <w:szCs w:val="20"/>
        </w:rPr>
        <w:t>.</w:t>
      </w:r>
      <w:r w:rsidR="00F9553D">
        <w:rPr>
          <w:rFonts w:ascii="Times New Roman" w:eastAsia="宋体" w:hAnsi="Times New Roman" w:cs="Times" w:hint="eastAsia"/>
          <w:iCs/>
          <w:kern w:val="0"/>
          <w:sz w:val="20"/>
          <w:szCs w:val="20"/>
        </w:rPr>
        <w:t xml:space="preserve"> </w:t>
      </w:r>
      <w:r w:rsidR="00D5510C">
        <w:rPr>
          <w:rFonts w:ascii="Times New Roman" w:eastAsia="宋体" w:hAnsi="Times New Roman" w:cs="Times"/>
          <w:iCs/>
          <w:kern w:val="0"/>
          <w:sz w:val="20"/>
          <w:szCs w:val="20"/>
        </w:rPr>
        <w:t>A</w:t>
      </w:r>
      <w:r w:rsidR="00F024F7">
        <w:rPr>
          <w:rFonts w:ascii="Times New Roman" w:eastAsia="宋体" w:hAnsi="Times New Roman" w:cs="Times"/>
          <w:iCs/>
          <w:kern w:val="0"/>
          <w:sz w:val="20"/>
          <w:szCs w:val="20"/>
        </w:rPr>
        <w:t xml:space="preserve">lthough it would be nice for LP-WUS to support it, it is not essential function/feature for LP-WUS, especially considering the limited payload size of LP-WUS compared to the DCI format 2_6. In addition, the </w:t>
      </w:r>
      <w:proofErr w:type="spellStart"/>
      <w:r w:rsidR="00F024F7">
        <w:rPr>
          <w:rFonts w:ascii="Times New Roman" w:eastAsia="宋体" w:hAnsi="Times New Roman" w:cs="Times"/>
          <w:iCs/>
          <w:kern w:val="0"/>
          <w:sz w:val="20"/>
          <w:szCs w:val="20"/>
        </w:rPr>
        <w:t>SCell</w:t>
      </w:r>
      <w:proofErr w:type="spellEnd"/>
      <w:r w:rsidR="00F024F7">
        <w:rPr>
          <w:rFonts w:ascii="Times New Roman" w:eastAsia="宋体" w:hAnsi="Times New Roman" w:cs="Times"/>
          <w:iCs/>
          <w:kern w:val="0"/>
          <w:sz w:val="20"/>
          <w:szCs w:val="20"/>
        </w:rPr>
        <w:t xml:space="preserve"> dormancy indication can be achieved by other DCI formats e.g., DCI format 0_1/0_2/0_3/1_1/1_2/1_3.</w:t>
      </w:r>
      <w:r w:rsidR="00CD0B89">
        <w:rPr>
          <w:rFonts w:ascii="Times New Roman" w:eastAsia="宋体" w:hAnsi="Times New Roman" w:cs="Times"/>
          <w:iCs/>
          <w:kern w:val="0"/>
          <w:sz w:val="20"/>
          <w:szCs w:val="20"/>
        </w:rPr>
        <w:t xml:space="preserve"> Therefore, we prefer that LP-WUS does not support the </w:t>
      </w:r>
      <w:proofErr w:type="spellStart"/>
      <w:r w:rsidR="00CD0B89">
        <w:rPr>
          <w:rFonts w:ascii="Times New Roman" w:eastAsia="宋体" w:hAnsi="Times New Roman" w:cs="Times"/>
          <w:iCs/>
          <w:kern w:val="0"/>
          <w:sz w:val="20"/>
          <w:szCs w:val="20"/>
        </w:rPr>
        <w:t>SCell</w:t>
      </w:r>
      <w:proofErr w:type="spellEnd"/>
      <w:r w:rsidR="00CD0B89">
        <w:rPr>
          <w:rFonts w:ascii="Times New Roman" w:eastAsia="宋体" w:hAnsi="Times New Roman" w:cs="Times"/>
          <w:iCs/>
          <w:kern w:val="0"/>
          <w:sz w:val="20"/>
          <w:szCs w:val="20"/>
        </w:rPr>
        <w:t xml:space="preserve"> dormancy indication. </w:t>
      </w:r>
    </w:p>
    <w:p w14:paraId="4D38A12D" w14:textId="09075EDA" w:rsidR="00CD0B89" w:rsidRDefault="00CD0B89" w:rsidP="00CD0B8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w:t>
      </w:r>
      <w:r w:rsidR="00344DEB">
        <w:rPr>
          <w:rFonts w:ascii="Times New Roman" w:eastAsia="宋体" w:hAnsi="Times New Roman" w:cs="Times" w:hint="eastAsia"/>
          <w:b/>
          <w:iCs/>
          <w:kern w:val="0"/>
          <w:sz w:val="20"/>
          <w:szCs w:val="20"/>
        </w:rPr>
        <w:t>4</w:t>
      </w:r>
      <w:r w:rsidRPr="00CD0B89">
        <w:rPr>
          <w:rFonts w:ascii="Times New Roman" w:eastAsia="宋体" w:hAnsi="Times New Roman" w:cs="Times"/>
          <w:b/>
          <w:iCs/>
          <w:kern w:val="0"/>
          <w:sz w:val="20"/>
          <w:szCs w:val="20"/>
        </w:rPr>
        <w:t xml:space="preserve">: </w:t>
      </w:r>
      <w:r w:rsidR="00F9553D">
        <w:rPr>
          <w:rFonts w:ascii="Times New Roman" w:eastAsia="宋体" w:hAnsi="Times New Roman" w:cs="Times" w:hint="eastAsia"/>
          <w:b/>
          <w:iCs/>
          <w:kern w:val="0"/>
          <w:sz w:val="20"/>
          <w:szCs w:val="20"/>
        </w:rPr>
        <w:t>For</w:t>
      </w:r>
      <w:r w:rsidR="003B48FB" w:rsidRPr="003B48FB">
        <w:rPr>
          <w:rFonts w:ascii="Times New Roman" w:hAnsi="Times New Roman" w:cs="Times New Roman" w:hint="eastAsia"/>
          <w:b/>
          <w:sz w:val="20"/>
          <w:szCs w:val="20"/>
          <w:lang w:val="fr-FR"/>
        </w:rPr>
        <w:t xml:space="preserve"> </w:t>
      </w:r>
      <w:r w:rsidR="003B48FB">
        <w:rPr>
          <w:rFonts w:ascii="Times New Roman" w:hAnsi="Times New Roman" w:cs="Times New Roman" w:hint="eastAsia"/>
          <w:b/>
          <w:sz w:val="20"/>
          <w:szCs w:val="20"/>
          <w:lang w:val="fr-FR"/>
        </w:rPr>
        <w:t xml:space="preserve">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F9553D">
        <w:rPr>
          <w:rFonts w:ascii="Times New Roman" w:eastAsia="宋体" w:hAnsi="Times New Roman" w:cs="Times" w:hint="eastAsia"/>
          <w:b/>
          <w:iCs/>
          <w:kern w:val="0"/>
          <w:sz w:val="20"/>
          <w:szCs w:val="20"/>
        </w:rPr>
        <w:t xml:space="preserve">, </w:t>
      </w:r>
      <w:bookmarkStart w:id="33" w:name="_Hlk178527886"/>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bookmarkEnd w:id="33"/>
      <w:r>
        <w:rPr>
          <w:rFonts w:ascii="Times New Roman" w:eastAsia="宋体" w:hAnsi="Times New Roman" w:cs="Times"/>
          <w:b/>
          <w:iCs/>
          <w:kern w:val="0"/>
          <w:sz w:val="20"/>
          <w:szCs w:val="20"/>
        </w:rPr>
        <w:t xml:space="preserve"> </w:t>
      </w:r>
    </w:p>
    <w:p w14:paraId="7E6C250E" w14:textId="6F69908D" w:rsidR="007C07DC" w:rsidRDefault="007C07DC" w:rsidP="007C07DC">
      <w:pPr>
        <w:pStyle w:val="affff0"/>
        <w:adjustRightInd w:val="0"/>
        <w:snapToGrid w:val="0"/>
        <w:spacing w:afterLines="50" w:after="120"/>
        <w:ind w:left="420" w:firstLineChars="0" w:firstLine="0"/>
        <w:jc w:val="center"/>
        <w:rPr>
          <w:rFonts w:ascii="Times New Roman" w:eastAsia="宋体" w:hAnsi="Times New Roman" w:cs="Times"/>
          <w:iCs/>
          <w:kern w:val="0"/>
          <w:sz w:val="20"/>
          <w:szCs w:val="20"/>
          <w:lang w:val="fr-FR"/>
        </w:rPr>
      </w:pPr>
    </w:p>
    <w:p w14:paraId="411640B8" w14:textId="7F7BA8C9" w:rsidR="00E159B7" w:rsidRPr="00E159B7" w:rsidRDefault="00E159B7" w:rsidP="00E159B7">
      <w:pPr>
        <w:keepNext/>
        <w:keepLines/>
        <w:widowControl/>
        <w:numPr>
          <w:ilvl w:val="1"/>
          <w:numId w:val="17"/>
        </w:numPr>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w:t>
      </w:r>
      <w:r>
        <w:rPr>
          <w:rFonts w:ascii="Arial" w:eastAsia="Times New Roman" w:hAnsi="Arial" w:cs="Arial"/>
          <w:kern w:val="0"/>
          <w:sz w:val="36"/>
          <w:szCs w:val="20"/>
          <w:lang w:val="fr-FR" w:eastAsia="en-US"/>
        </w:rPr>
        <w:t xml:space="preserve"> for UE configured with CA</w:t>
      </w:r>
    </w:p>
    <w:p w14:paraId="16629829" w14:textId="5BED13D8" w:rsidR="006A10BE"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Following agreement was made in RAN1#118 meeting [</w:t>
      </w:r>
      <w:r w:rsidR="003977D5">
        <w:rPr>
          <w:rFonts w:ascii="Times New Roman" w:hAnsi="Times New Roman" w:hint="eastAsia"/>
          <w:sz w:val="20"/>
          <w:szCs w:val="21"/>
        </w:rPr>
        <w:t>4</w:t>
      </w:r>
      <w:r>
        <w:rPr>
          <w:rFonts w:ascii="Times New Roman" w:hAnsi="Times New Roman" w:hint="eastAsia"/>
          <w:sz w:val="20"/>
          <w:szCs w:val="21"/>
        </w:rPr>
        <w:t>]</w:t>
      </w:r>
    </w:p>
    <w:tbl>
      <w:tblPr>
        <w:tblStyle w:val="afffa"/>
        <w:tblW w:w="0" w:type="auto"/>
        <w:tblLook w:val="04A0" w:firstRow="1" w:lastRow="0" w:firstColumn="1" w:lastColumn="0" w:noHBand="0" w:noVBand="1"/>
      </w:tblPr>
      <w:tblGrid>
        <w:gridCol w:w="9060"/>
      </w:tblGrid>
      <w:tr w:rsidR="006A10BE" w14:paraId="145678FB" w14:textId="77777777" w:rsidTr="006A10BE">
        <w:tc>
          <w:tcPr>
            <w:tcW w:w="9060" w:type="dxa"/>
          </w:tcPr>
          <w:p w14:paraId="03F91A7A" w14:textId="77777777" w:rsidR="006A10BE" w:rsidRPr="006A10BE" w:rsidRDefault="006A10BE" w:rsidP="006A10BE">
            <w:pPr>
              <w:widowControl/>
              <w:contextualSpacing/>
              <w:rPr>
                <w:rFonts w:ascii="Times" w:eastAsia="Batang" w:hAnsi="Times"/>
                <w:b/>
                <w:bCs/>
                <w:szCs w:val="24"/>
                <w:lang w:val="en-GB" w:eastAsia="x-none"/>
              </w:rPr>
            </w:pPr>
            <w:r w:rsidRPr="006A10BE">
              <w:rPr>
                <w:rFonts w:ascii="Times" w:eastAsia="Batang" w:hAnsi="Times"/>
                <w:b/>
                <w:bCs/>
                <w:szCs w:val="24"/>
                <w:highlight w:val="green"/>
                <w:lang w:val="en-GB" w:eastAsia="x-none"/>
              </w:rPr>
              <w:t>Agreement</w:t>
            </w:r>
          </w:p>
          <w:p w14:paraId="0679681B" w14:textId="77777777" w:rsidR="006A10BE" w:rsidRPr="006A10BE" w:rsidRDefault="006A10BE" w:rsidP="006A10BE">
            <w:pPr>
              <w:widowControl/>
              <w:contextualSpacing/>
              <w:rPr>
                <w:rFonts w:ascii="Times" w:eastAsia="Batang" w:hAnsi="Times"/>
                <w:szCs w:val="24"/>
                <w:lang w:val="en-GB" w:eastAsia="x-none"/>
              </w:rPr>
            </w:pPr>
            <w:r w:rsidRPr="006A10BE">
              <w:rPr>
                <w:rFonts w:ascii="Times" w:eastAsia="Batang" w:hAnsi="Times"/>
                <w:szCs w:val="24"/>
                <w:lang w:val="en-GB" w:eastAsia="x-none"/>
              </w:rPr>
              <w:t>LP-WUS is at least supported for the case where a UE is configured with CA</w:t>
            </w:r>
            <w:r w:rsidRPr="006A10BE">
              <w:rPr>
                <w:rFonts w:ascii="Times" w:eastAsia="Yu Mincho" w:hAnsi="Times"/>
                <w:szCs w:val="24"/>
                <w:lang w:val="en-GB" w:eastAsia="x-none"/>
              </w:rPr>
              <w:t xml:space="preserve"> </w:t>
            </w:r>
            <w:r w:rsidRPr="006A10BE">
              <w:rPr>
                <w:rFonts w:ascii="Times" w:eastAsia="Batang" w:hAnsi="Times"/>
                <w:szCs w:val="24"/>
                <w:lang w:val="en-GB" w:eastAsia="x-none"/>
              </w:rPr>
              <w:t>in RRC CONNECTED mode</w:t>
            </w:r>
          </w:p>
          <w:p w14:paraId="099781AD" w14:textId="1CFB179A" w:rsidR="006A10BE" w:rsidRPr="006A10BE" w:rsidRDefault="006A10BE" w:rsidP="006A10BE">
            <w:pPr>
              <w:widowControl/>
              <w:numPr>
                <w:ilvl w:val="0"/>
                <w:numId w:val="35"/>
              </w:numPr>
              <w:contextualSpacing/>
              <w:jc w:val="left"/>
              <w:rPr>
                <w:rFonts w:ascii="Times" w:eastAsia="Batang" w:hAnsi="Times"/>
                <w:szCs w:val="24"/>
                <w:lang w:val="en-GB" w:eastAsia="x-none"/>
              </w:rPr>
            </w:pPr>
            <w:r w:rsidRPr="006A10BE">
              <w:rPr>
                <w:rFonts w:ascii="Times" w:eastAsia="Batang" w:hAnsi="Times"/>
                <w:szCs w:val="24"/>
                <w:lang w:val="en-GB" w:eastAsia="x-none"/>
              </w:rPr>
              <w:t>FFS: DC</w:t>
            </w:r>
          </w:p>
        </w:tc>
      </w:tr>
    </w:tbl>
    <w:p w14:paraId="5F425E38" w14:textId="77777777" w:rsidR="006A10BE" w:rsidRPr="006A10BE" w:rsidRDefault="006A10BE" w:rsidP="00140572">
      <w:pPr>
        <w:adjustRightInd w:val="0"/>
        <w:snapToGrid w:val="0"/>
        <w:spacing w:afterLines="50" w:after="120"/>
        <w:rPr>
          <w:rFonts w:ascii="Times New Roman" w:hAnsi="Times New Roman"/>
          <w:sz w:val="20"/>
          <w:szCs w:val="21"/>
        </w:rPr>
      </w:pPr>
    </w:p>
    <w:p w14:paraId="134B0BF4" w14:textId="2A30C09F" w:rsidR="00E159B7"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lastRenderedPageBreak/>
        <w:t xml:space="preserve">There are </w:t>
      </w:r>
      <w:r w:rsidR="00691760">
        <w:rPr>
          <w:rFonts w:ascii="Times New Roman" w:hAnsi="Times New Roman"/>
          <w:sz w:val="20"/>
          <w:szCs w:val="21"/>
        </w:rPr>
        <w:t>two issues need further discussion</w:t>
      </w:r>
      <w:r>
        <w:rPr>
          <w:rFonts w:ascii="Times New Roman" w:hAnsi="Times New Roman" w:hint="eastAsia"/>
          <w:sz w:val="20"/>
          <w:szCs w:val="21"/>
        </w:rPr>
        <w:t xml:space="preserve"> on </w:t>
      </w:r>
      <w:r w:rsidRPr="00691760">
        <w:rPr>
          <w:rFonts w:ascii="Times New Roman" w:hAnsi="Times New Roman"/>
          <w:sz w:val="20"/>
          <w:szCs w:val="21"/>
        </w:rPr>
        <w:t>how LP-WUS works when UE is configured with CA in RRC CONNECTED mode</w:t>
      </w:r>
      <w:r>
        <w:rPr>
          <w:rFonts w:ascii="Times New Roman" w:hAnsi="Times New Roman" w:hint="eastAsia"/>
          <w:sz w:val="20"/>
          <w:szCs w:val="21"/>
        </w:rPr>
        <w:t>:</w:t>
      </w:r>
    </w:p>
    <w:p w14:paraId="4A69A344" w14:textId="5280EFC8"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b/>
          <w:bCs/>
          <w:sz w:val="20"/>
          <w:szCs w:val="21"/>
        </w:rPr>
        <w:t xml:space="preserve">Issue 1: </w:t>
      </w:r>
      <w:r w:rsidR="0040363E" w:rsidRPr="0040363E">
        <w:rPr>
          <w:rFonts w:ascii="Times New Roman" w:hAnsi="Times New Roman"/>
          <w:b/>
          <w:bCs/>
          <w:sz w:val="20"/>
          <w:szCs w:val="21"/>
        </w:rPr>
        <w:t xml:space="preserve">on </w:t>
      </w:r>
      <w:r w:rsidRPr="0040363E">
        <w:rPr>
          <w:rFonts w:ascii="Times New Roman" w:hAnsi="Times New Roman"/>
          <w:b/>
          <w:bCs/>
          <w:sz w:val="20"/>
          <w:szCs w:val="21"/>
        </w:rPr>
        <w:t>which cell(s) to monitor the LP-WUS</w:t>
      </w:r>
    </w:p>
    <w:p w14:paraId="68C99175" w14:textId="27D77D1F" w:rsidR="00691760" w:rsidRPr="0040363E" w:rsidRDefault="00691760" w:rsidP="00140572">
      <w:pPr>
        <w:adjustRightInd w:val="0"/>
        <w:snapToGrid w:val="0"/>
        <w:spacing w:afterLines="50" w:after="120"/>
        <w:rPr>
          <w:rFonts w:ascii="Times New Roman" w:hAnsi="Times New Roman"/>
          <w:b/>
          <w:bCs/>
          <w:sz w:val="20"/>
          <w:szCs w:val="21"/>
        </w:rPr>
      </w:pPr>
      <w:r w:rsidRPr="0040363E">
        <w:rPr>
          <w:rFonts w:ascii="Times New Roman" w:hAnsi="Times New Roman" w:hint="eastAsia"/>
          <w:b/>
          <w:bCs/>
          <w:sz w:val="20"/>
          <w:szCs w:val="21"/>
        </w:rPr>
        <w:t>I</w:t>
      </w:r>
      <w:r w:rsidRPr="0040363E">
        <w:rPr>
          <w:rFonts w:ascii="Times New Roman" w:hAnsi="Times New Roman"/>
          <w:b/>
          <w:bCs/>
          <w:sz w:val="20"/>
          <w:szCs w:val="21"/>
        </w:rPr>
        <w:t xml:space="preserve">ssue 2: </w:t>
      </w:r>
      <w:r w:rsidR="008757DB">
        <w:rPr>
          <w:rFonts w:ascii="Times New Roman" w:hAnsi="Times New Roman"/>
          <w:b/>
          <w:bCs/>
          <w:sz w:val="20"/>
          <w:szCs w:val="21"/>
        </w:rPr>
        <w:t>t</w:t>
      </w:r>
      <w:r w:rsidRPr="0040363E">
        <w:rPr>
          <w:rFonts w:ascii="Times New Roman" w:hAnsi="Times New Roman"/>
          <w:b/>
          <w:bCs/>
          <w:sz w:val="20"/>
          <w:szCs w:val="21"/>
        </w:rPr>
        <w:t>he cell(s) where PDCCH monitoring triggered by a LP-WUS is applicable</w:t>
      </w:r>
    </w:p>
    <w:p w14:paraId="2EB55BF9" w14:textId="4F5CFCED" w:rsidR="00E41E37" w:rsidRDefault="00E41E37"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About on which cell(s) to monitor the LP-WUS, </w:t>
      </w:r>
      <w:r w:rsidR="005C60C2">
        <w:rPr>
          <w:rFonts w:ascii="Times New Roman" w:eastAsiaTheme="minorEastAsia" w:hAnsi="Times New Roman"/>
          <w:sz w:val="20"/>
          <w:szCs w:val="21"/>
          <w:lang w:val="en-US" w:eastAsia="zh-CN"/>
        </w:rPr>
        <w:t xml:space="preserve">considering Case 1 that LP-WUS procedures to trigger PDCCH monitoring work with C-DRX configuration was agreed, </w:t>
      </w:r>
      <w:r>
        <w:rPr>
          <w:rFonts w:ascii="Times New Roman" w:eastAsiaTheme="minorEastAsia" w:hAnsi="Times New Roman"/>
          <w:sz w:val="20"/>
          <w:szCs w:val="21"/>
          <w:lang w:val="en-US" w:eastAsia="zh-CN"/>
        </w:rPr>
        <w:t>there are two options.</w:t>
      </w:r>
    </w:p>
    <w:p w14:paraId="4F7A4DA1" w14:textId="7D3203C0" w:rsidR="00E41E37" w:rsidRDefault="00E41E37" w:rsidP="00B41DF6">
      <w:pPr>
        <w:pStyle w:val="B10"/>
        <w:numPr>
          <w:ilvl w:val="0"/>
          <w:numId w:val="39"/>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 xml:space="preserve">ption 1: </w:t>
      </w:r>
      <w:r w:rsidRPr="00E41E37">
        <w:rPr>
          <w:rFonts w:ascii="Times New Roman" w:eastAsiaTheme="minorEastAsia" w:hAnsi="Times New Roman"/>
          <w:sz w:val="20"/>
          <w:szCs w:val="21"/>
          <w:lang w:val="en-US" w:eastAsia="zh-CN"/>
        </w:rPr>
        <w:t xml:space="preserve">UE monitors LP-WUS only </w:t>
      </w:r>
      <w:r w:rsidR="00895A1E">
        <w:rPr>
          <w:rFonts w:ascii="Times New Roman" w:eastAsiaTheme="minorEastAsia" w:hAnsi="Times New Roman"/>
          <w:sz w:val="20"/>
          <w:szCs w:val="21"/>
          <w:lang w:val="en-US" w:eastAsia="zh-CN"/>
        </w:rPr>
        <w:t xml:space="preserve">on </w:t>
      </w:r>
      <w:r w:rsidRPr="00E41E37">
        <w:rPr>
          <w:rFonts w:ascii="Times New Roman" w:eastAsiaTheme="minorEastAsia" w:hAnsi="Times New Roman"/>
          <w:sz w:val="20"/>
          <w:szCs w:val="21"/>
          <w:lang w:val="en-US" w:eastAsia="zh-CN"/>
        </w:rPr>
        <w:t xml:space="preserve">one </w:t>
      </w:r>
      <w:r>
        <w:rPr>
          <w:rFonts w:ascii="Times New Roman" w:eastAsiaTheme="minorEastAsia" w:hAnsi="Times New Roman"/>
          <w:sz w:val="20"/>
          <w:szCs w:val="21"/>
          <w:lang w:val="en-US" w:eastAsia="zh-CN"/>
        </w:rPr>
        <w:t>serving cell</w:t>
      </w:r>
      <w:r w:rsidR="005C60C2">
        <w:rPr>
          <w:rFonts w:ascii="Times New Roman" w:eastAsiaTheme="minorEastAsia" w:hAnsi="Times New Roman"/>
          <w:sz w:val="20"/>
          <w:szCs w:val="21"/>
          <w:lang w:val="en-US" w:eastAsia="zh-CN"/>
        </w:rPr>
        <w:t xml:space="preserve"> per MAC entity </w:t>
      </w:r>
    </w:p>
    <w:p w14:paraId="28B471F6" w14:textId="034502DF" w:rsidR="00E41E37" w:rsidRDefault="00E41E37" w:rsidP="00B41DF6">
      <w:pPr>
        <w:pStyle w:val="B10"/>
        <w:numPr>
          <w:ilvl w:val="0"/>
          <w:numId w:val="39"/>
        </w:numPr>
        <w:snapToGrid w:val="0"/>
        <w:spacing w:beforeLines="50" w:before="120" w:afterLines="50" w:after="12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O</w:t>
      </w:r>
      <w:r>
        <w:rPr>
          <w:rFonts w:ascii="Times New Roman" w:eastAsiaTheme="minorEastAsia" w:hAnsi="Times New Roman"/>
          <w:sz w:val="20"/>
          <w:szCs w:val="21"/>
          <w:lang w:val="en-US" w:eastAsia="zh-CN"/>
        </w:rPr>
        <w:t>ption 2: UE monitor</w:t>
      </w:r>
      <w:r w:rsidR="005C60C2">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LP-WUS </w:t>
      </w:r>
      <w:r w:rsidR="005C60C2">
        <w:rPr>
          <w:rFonts w:ascii="Times New Roman" w:eastAsiaTheme="minorEastAsia" w:hAnsi="Times New Roman"/>
          <w:sz w:val="20"/>
          <w:szCs w:val="21"/>
          <w:lang w:val="en-US" w:eastAsia="zh-CN"/>
        </w:rPr>
        <w:t xml:space="preserve">only on one serving cell per DRX group </w:t>
      </w:r>
    </w:p>
    <w:p w14:paraId="0E2DE1FE" w14:textId="61675DD7" w:rsidR="00E41E37" w:rsidRPr="002D25C1" w:rsidRDefault="005C60C2"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In our view, even if</w:t>
      </w:r>
      <w:r w:rsidR="00895A1E">
        <w:rPr>
          <w:rFonts w:ascii="Times New Roman" w:eastAsiaTheme="minorEastAsia" w:hAnsi="Times New Roman"/>
          <w:sz w:val="20"/>
          <w:szCs w:val="21"/>
          <w:lang w:val="en-US" w:eastAsia="zh-CN"/>
        </w:rPr>
        <w:t xml:space="preserve"> the secondary </w:t>
      </w:r>
      <w:r>
        <w:rPr>
          <w:rFonts w:ascii="Times New Roman" w:eastAsiaTheme="minorEastAsia" w:hAnsi="Times New Roman"/>
          <w:sz w:val="20"/>
          <w:szCs w:val="21"/>
          <w:lang w:val="en-US" w:eastAsia="zh-CN"/>
        </w:rPr>
        <w:t xml:space="preserve">DRX group is configured, </w:t>
      </w:r>
      <w:r w:rsidR="002B71E7">
        <w:rPr>
          <w:rFonts w:ascii="Times New Roman" w:eastAsiaTheme="minorEastAsia" w:hAnsi="Times New Roman"/>
          <w:sz w:val="20"/>
          <w:szCs w:val="21"/>
          <w:lang w:val="en-US" w:eastAsia="zh-CN"/>
        </w:rPr>
        <w:t xml:space="preserve">except </w:t>
      </w:r>
      <w:proofErr w:type="spellStart"/>
      <w:r w:rsidR="002B71E7" w:rsidRPr="005C60C2">
        <w:rPr>
          <w:rFonts w:ascii="Times New Roman" w:eastAsiaTheme="minorEastAsia" w:hAnsi="Times New Roman"/>
          <w:sz w:val="20"/>
          <w:szCs w:val="21"/>
          <w:lang w:val="en-US" w:eastAsia="zh-CN"/>
        </w:rPr>
        <w:t>drx-onDurationTimer</w:t>
      </w:r>
      <w:proofErr w:type="spellEnd"/>
      <w:r w:rsidR="002B71E7">
        <w:rPr>
          <w:rFonts w:ascii="Times New Roman" w:eastAsiaTheme="minorEastAsia" w:hAnsi="Times New Roman"/>
          <w:sz w:val="20"/>
          <w:szCs w:val="21"/>
          <w:lang w:val="en-US" w:eastAsia="zh-CN"/>
        </w:rPr>
        <w:t xml:space="preserve"> and</w:t>
      </w:r>
      <w:r w:rsidR="002B71E7" w:rsidRPr="005C60C2">
        <w:rPr>
          <w:rFonts w:ascii="Times New Roman" w:eastAsiaTheme="minorEastAsia" w:hAnsi="Times New Roman"/>
          <w:sz w:val="20"/>
          <w:szCs w:val="21"/>
          <w:lang w:val="en-US" w:eastAsia="zh-CN"/>
        </w:rPr>
        <w:t xml:space="preserve"> </w:t>
      </w:r>
      <w:proofErr w:type="spellStart"/>
      <w:r w:rsidR="002B71E7" w:rsidRPr="005C60C2">
        <w:rPr>
          <w:rFonts w:ascii="Times New Roman" w:eastAsiaTheme="minorEastAsia" w:hAnsi="Times New Roman"/>
          <w:sz w:val="20"/>
          <w:szCs w:val="21"/>
          <w:lang w:val="en-US" w:eastAsia="zh-CN"/>
        </w:rPr>
        <w:t>drx-InactivityTimer</w:t>
      </w:r>
      <w:proofErr w:type="spellEnd"/>
      <w:r w:rsidR="002B71E7">
        <w:rPr>
          <w:rFonts w:ascii="Times New Roman" w:eastAsiaTheme="minorEastAsia" w:hAnsi="Times New Roman"/>
          <w:sz w:val="20"/>
          <w:szCs w:val="21"/>
          <w:lang w:val="en-US" w:eastAsia="zh-CN"/>
        </w:rPr>
        <w:t xml:space="preserve">, other DRX </w:t>
      </w:r>
      <w:r w:rsidRPr="005C60C2">
        <w:rPr>
          <w:rFonts w:ascii="Times New Roman" w:eastAsiaTheme="minorEastAsia" w:hAnsi="Times New Roman"/>
          <w:sz w:val="20"/>
          <w:szCs w:val="21"/>
          <w:lang w:val="en-US" w:eastAsia="zh-CN"/>
        </w:rPr>
        <w:t>parameters are common to the</w:t>
      </w:r>
      <w:r>
        <w:rPr>
          <w:rFonts w:ascii="Times New Roman" w:eastAsiaTheme="minorEastAsia" w:hAnsi="Times New Roman"/>
          <w:sz w:val="20"/>
          <w:szCs w:val="21"/>
          <w:lang w:val="en-US" w:eastAsia="zh-CN"/>
        </w:rPr>
        <w:t xml:space="preserve"> two</w:t>
      </w:r>
      <w:r w:rsidRPr="005C60C2">
        <w:rPr>
          <w:rFonts w:ascii="Times New Roman" w:eastAsiaTheme="minorEastAsia" w:hAnsi="Times New Roman"/>
          <w:sz w:val="20"/>
          <w:szCs w:val="21"/>
          <w:lang w:val="en-US" w:eastAsia="zh-CN"/>
        </w:rPr>
        <w:t xml:space="preserve"> DRX groups</w:t>
      </w:r>
      <w:r>
        <w:rPr>
          <w:rFonts w:ascii="Times New Roman" w:eastAsiaTheme="minorEastAsia" w:hAnsi="Times New Roman"/>
          <w:sz w:val="20"/>
          <w:szCs w:val="21"/>
          <w:lang w:val="en-US" w:eastAsia="zh-CN"/>
        </w:rPr>
        <w:t xml:space="preserve"> and the start of the </w:t>
      </w:r>
      <w:proofErr w:type="spellStart"/>
      <w:r w:rsidRPr="005C60C2">
        <w:rPr>
          <w:rFonts w:ascii="Times New Roman" w:eastAsiaTheme="minorEastAsia" w:hAnsi="Times New Roman"/>
          <w:sz w:val="20"/>
          <w:szCs w:val="21"/>
          <w:lang w:val="en-US" w:eastAsia="zh-CN"/>
        </w:rPr>
        <w:t>drx-onDuration</w:t>
      </w:r>
      <w:r>
        <w:rPr>
          <w:rFonts w:ascii="Times New Roman" w:eastAsiaTheme="minorEastAsia" w:hAnsi="Times New Roman"/>
          <w:sz w:val="20"/>
          <w:szCs w:val="21"/>
          <w:lang w:val="en-US" w:eastAsia="zh-CN"/>
        </w:rPr>
        <w:t>Timer</w:t>
      </w:r>
      <w:proofErr w:type="spellEnd"/>
      <w:r>
        <w:rPr>
          <w:rFonts w:ascii="Times New Roman" w:eastAsiaTheme="minorEastAsia" w:hAnsi="Times New Roman"/>
          <w:sz w:val="20"/>
          <w:szCs w:val="21"/>
          <w:lang w:val="en-US" w:eastAsia="zh-CN"/>
        </w:rPr>
        <w:t xml:space="preserve"> is also the same for the two DRX groups. </w:t>
      </w:r>
      <w:r w:rsidR="002B71E7">
        <w:rPr>
          <w:rFonts w:ascii="Times New Roman" w:eastAsiaTheme="minorEastAsia" w:hAnsi="Times New Roman"/>
          <w:sz w:val="20"/>
          <w:szCs w:val="21"/>
          <w:lang w:val="en-US" w:eastAsia="zh-CN"/>
        </w:rPr>
        <w:t>So, the active time between the two DRX group is actually overlapped. When there is traffic</w:t>
      </w:r>
      <w:r w:rsidR="002B71E7">
        <w:rPr>
          <w:rFonts w:ascii="Times New Roman" w:eastAsiaTheme="minorEastAsia" w:hAnsi="Times New Roman" w:hint="eastAsia"/>
          <w:sz w:val="20"/>
          <w:szCs w:val="21"/>
          <w:lang w:val="en-US" w:eastAsia="zh-CN"/>
        </w:rPr>
        <w:t>,</w:t>
      </w:r>
      <w:r w:rsidR="002B71E7">
        <w:rPr>
          <w:rFonts w:ascii="Times New Roman" w:eastAsiaTheme="minorEastAsia" w:hAnsi="Times New Roman"/>
          <w:sz w:val="20"/>
          <w:szCs w:val="21"/>
          <w:lang w:val="en-US" w:eastAsia="zh-CN"/>
        </w:rPr>
        <w:t xml:space="preserve"> </w:t>
      </w:r>
      <w:r w:rsidR="002B71E7" w:rsidRPr="002B71E7">
        <w:rPr>
          <w:rFonts w:ascii="Times New Roman" w:eastAsiaTheme="minorEastAsia" w:hAnsi="Times New Roman"/>
          <w:sz w:val="20"/>
          <w:szCs w:val="21"/>
          <w:lang w:val="en-US" w:eastAsia="zh-CN"/>
        </w:rPr>
        <w:t>it is highly probable that the active times of the two DRX groups will be aligne</w:t>
      </w:r>
      <w:r w:rsidR="002B71E7">
        <w:rPr>
          <w:rFonts w:ascii="Times New Roman" w:eastAsiaTheme="minorEastAsia" w:hAnsi="Times New Roman"/>
          <w:sz w:val="20"/>
          <w:szCs w:val="21"/>
          <w:lang w:val="en-US" w:eastAsia="zh-CN"/>
        </w:rPr>
        <w:t>d</w:t>
      </w:r>
      <w:r w:rsidR="002B71E7" w:rsidRPr="002D25C1">
        <w:rPr>
          <w:rFonts w:ascii="Times New Roman" w:eastAsiaTheme="minorEastAsia" w:hAnsi="Times New Roman"/>
          <w:sz w:val="20"/>
          <w:szCs w:val="21"/>
          <w:lang w:val="en-US" w:eastAsia="zh-CN"/>
        </w:rPr>
        <w:t xml:space="preserve">. </w:t>
      </w:r>
      <w:r w:rsidR="00AA5B8D">
        <w:rPr>
          <w:rFonts w:ascii="Times New Roman" w:eastAsiaTheme="minorEastAsia" w:hAnsi="Times New Roman"/>
          <w:sz w:val="20"/>
          <w:szCs w:val="21"/>
          <w:lang w:val="en-US" w:eastAsia="zh-CN"/>
        </w:rPr>
        <w:t xml:space="preserve">In addition, LP-WUS </w:t>
      </w:r>
      <w:proofErr w:type="spellStart"/>
      <w:r w:rsidR="00AA5B8D">
        <w:rPr>
          <w:rFonts w:ascii="Times New Roman" w:eastAsiaTheme="minorEastAsia" w:hAnsi="Times New Roman"/>
          <w:sz w:val="20"/>
          <w:szCs w:val="21"/>
          <w:lang w:val="en-US" w:eastAsia="zh-CN"/>
        </w:rPr>
        <w:t>monitoing</w:t>
      </w:r>
      <w:proofErr w:type="spellEnd"/>
      <w:r w:rsidR="00AA5B8D">
        <w:rPr>
          <w:rFonts w:ascii="Times New Roman" w:eastAsiaTheme="minorEastAsia" w:hAnsi="Times New Roman"/>
          <w:sz w:val="20"/>
          <w:szCs w:val="21"/>
          <w:lang w:val="en-US" w:eastAsia="zh-CN"/>
        </w:rPr>
        <w:t xml:space="preserve"> on both primary and secondary DRX groups in </w:t>
      </w:r>
      <w:proofErr w:type="spellStart"/>
      <w:r w:rsidR="00AA5B8D">
        <w:rPr>
          <w:rFonts w:ascii="Times New Roman" w:eastAsiaTheme="minorEastAsia" w:hAnsi="Times New Roman"/>
          <w:sz w:val="20"/>
          <w:szCs w:val="21"/>
          <w:lang w:val="en-US" w:eastAsia="zh-CN"/>
        </w:rPr>
        <w:t>parrelell</w:t>
      </w:r>
      <w:proofErr w:type="spellEnd"/>
      <w:r w:rsidR="00AA5B8D">
        <w:rPr>
          <w:rFonts w:ascii="Times New Roman" w:eastAsiaTheme="minorEastAsia" w:hAnsi="Times New Roman"/>
          <w:sz w:val="20"/>
          <w:szCs w:val="21"/>
          <w:lang w:val="en-US" w:eastAsia="zh-CN"/>
        </w:rPr>
        <w:t xml:space="preserve"> will increase the UE complexity and power consumption. </w:t>
      </w:r>
      <w:r w:rsidR="003A5484" w:rsidRPr="00251C04">
        <w:rPr>
          <w:rFonts w:ascii="Times New Roman" w:eastAsiaTheme="minorEastAsia" w:hAnsi="Times New Roman"/>
          <w:sz w:val="20"/>
          <w:szCs w:val="21"/>
          <w:lang w:val="en-US" w:eastAsia="zh-CN"/>
        </w:rPr>
        <w:t>So</w:t>
      </w:r>
      <w:r w:rsidR="002B71E7" w:rsidRPr="00251C04">
        <w:rPr>
          <w:rFonts w:ascii="Times New Roman" w:eastAsiaTheme="minorEastAsia" w:hAnsi="Times New Roman"/>
          <w:sz w:val="20"/>
          <w:szCs w:val="21"/>
          <w:lang w:val="en-US" w:eastAsia="zh-CN"/>
        </w:rPr>
        <w:t xml:space="preserve">, we </w:t>
      </w:r>
      <w:r w:rsidR="007C0EE7" w:rsidRPr="00251C04">
        <w:rPr>
          <w:rFonts w:ascii="Times New Roman" w:eastAsiaTheme="minorEastAsia" w:hAnsi="Times New Roman"/>
          <w:sz w:val="20"/>
          <w:szCs w:val="21"/>
          <w:lang w:val="en-US" w:eastAsia="zh-CN"/>
        </w:rPr>
        <w:t xml:space="preserve">slightly prefer not to </w:t>
      </w:r>
      <w:r w:rsidR="002B71E7" w:rsidRPr="00251C04">
        <w:rPr>
          <w:rFonts w:ascii="Times New Roman" w:eastAsiaTheme="minorEastAsia" w:hAnsi="Times New Roman"/>
          <w:sz w:val="20"/>
          <w:szCs w:val="21"/>
          <w:lang w:val="en-US" w:eastAsia="zh-CN"/>
        </w:rPr>
        <w:t>optimiz</w:t>
      </w:r>
      <w:r w:rsidR="007C0EE7" w:rsidRPr="00251C04">
        <w:rPr>
          <w:rFonts w:ascii="Times New Roman" w:eastAsiaTheme="minorEastAsia" w:hAnsi="Times New Roman"/>
          <w:sz w:val="20"/>
          <w:szCs w:val="21"/>
          <w:lang w:val="en-US" w:eastAsia="zh-CN"/>
        </w:rPr>
        <w:t xml:space="preserve">e </w:t>
      </w:r>
      <w:r w:rsidR="002B71E7" w:rsidRPr="00251C04">
        <w:rPr>
          <w:rFonts w:ascii="Times New Roman" w:eastAsiaTheme="minorEastAsia" w:hAnsi="Times New Roman"/>
          <w:sz w:val="20"/>
          <w:szCs w:val="21"/>
          <w:lang w:val="en-US" w:eastAsia="zh-CN"/>
        </w:rPr>
        <w:t xml:space="preserve">the case </w:t>
      </w:r>
      <w:r w:rsidR="007C0EE7" w:rsidRPr="00251C04">
        <w:rPr>
          <w:rFonts w:ascii="Times New Roman" w:eastAsiaTheme="minorEastAsia" w:hAnsi="Times New Roman"/>
          <w:sz w:val="20"/>
          <w:szCs w:val="21"/>
          <w:lang w:val="en-US" w:eastAsia="zh-CN"/>
        </w:rPr>
        <w:t xml:space="preserve">for </w:t>
      </w:r>
      <w:r w:rsidR="008757DB" w:rsidRPr="00251C04">
        <w:rPr>
          <w:rFonts w:ascii="Times New Roman" w:eastAsiaTheme="minorEastAsia" w:hAnsi="Times New Roman"/>
          <w:sz w:val="20"/>
          <w:szCs w:val="21"/>
          <w:lang w:val="en-US" w:eastAsia="zh-CN"/>
        </w:rPr>
        <w:t>dual DRX groups.</w:t>
      </w:r>
      <w:r w:rsidR="008757DB" w:rsidRPr="002D25C1">
        <w:rPr>
          <w:rFonts w:ascii="Times New Roman" w:eastAsiaTheme="minorEastAsia" w:hAnsi="Times New Roman"/>
          <w:sz w:val="20"/>
          <w:szCs w:val="21"/>
          <w:lang w:val="en-US" w:eastAsia="zh-CN"/>
        </w:rPr>
        <w:t xml:space="preserve"> </w:t>
      </w:r>
    </w:p>
    <w:p w14:paraId="2CAC78C5" w14:textId="490D2403" w:rsidR="008757DB" w:rsidRDefault="008757D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w:t>
      </w:r>
      <w:r w:rsidR="00764CEC">
        <w:rPr>
          <w:rFonts w:ascii="Times New Roman" w:eastAsiaTheme="minorEastAsia" w:hAnsi="Times New Roman" w:hint="eastAsia"/>
          <w:b/>
          <w:bCs/>
          <w:sz w:val="20"/>
          <w:szCs w:val="21"/>
          <w:lang w:val="en-US" w:eastAsia="zh-CN"/>
        </w:rPr>
        <w:t>5</w:t>
      </w:r>
      <w:r w:rsidRPr="008757DB">
        <w:rPr>
          <w:rFonts w:ascii="Times New Roman" w:eastAsiaTheme="minorEastAsia" w:hAnsi="Times New Roman"/>
          <w:b/>
          <w:bCs/>
          <w:sz w:val="20"/>
          <w:szCs w:val="21"/>
          <w:lang w:val="en-US" w:eastAsia="zh-CN"/>
        </w:rPr>
        <w:t xml:space="preserve">: </w:t>
      </w:r>
      <w:r w:rsidR="00320C2E">
        <w:rPr>
          <w:rFonts w:ascii="Times New Roman" w:eastAsiaTheme="minorEastAsia" w:hAnsi="Times New Roman" w:hint="eastAsia"/>
          <w:b/>
          <w:bCs/>
          <w:sz w:val="20"/>
          <w:szCs w:val="21"/>
          <w:lang w:val="en-US" w:eastAsia="zh-CN"/>
        </w:rPr>
        <w:t xml:space="preserve">For </w:t>
      </w:r>
      <w:r w:rsidR="003B48FB">
        <w:rPr>
          <w:rFonts w:ascii="Times New Roman" w:hAnsi="Times New Roman" w:cs="Times New Roman" w:hint="eastAsia"/>
          <w:b/>
          <w:sz w:val="20"/>
          <w:szCs w:val="20"/>
          <w:lang w:val="fr-FR"/>
        </w:rPr>
        <w:t xml:space="preserve">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320C2E">
        <w:rPr>
          <w:rFonts w:ascii="Times New Roman" w:eastAsiaTheme="minorEastAsia" w:hAnsi="Times New Roman" w:hint="eastAsia"/>
          <w:b/>
          <w:bCs/>
          <w:sz w:val="20"/>
          <w:szCs w:val="21"/>
          <w:lang w:val="en-US" w:eastAsia="zh-CN"/>
        </w:rPr>
        <w:t xml:space="preserve">, </w:t>
      </w:r>
      <w:bookmarkStart w:id="34" w:name="_Hlk178527929"/>
      <w:r w:rsidR="00320C2E">
        <w:rPr>
          <w:rFonts w:ascii="Times New Roman" w:eastAsiaTheme="minorEastAsia" w:hAnsi="Times New Roman" w:hint="eastAsia"/>
          <w:b/>
          <w:bCs/>
          <w:sz w:val="20"/>
          <w:szCs w:val="21"/>
          <w:lang w:val="en-US" w:eastAsia="zh-CN"/>
        </w:rPr>
        <w:t xml:space="preserve">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4D6FEA99" w14:textId="3D8ED612" w:rsidR="008757DB" w:rsidRDefault="008757DB" w:rsidP="00B41DF6">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2BB74549" w14:textId="2B49B9BD" w:rsidR="0061537A" w:rsidRDefault="0061537A" w:rsidP="00B41DF6">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bookmarkEnd w:id="34"/>
    <w:p w14:paraId="510F50ED" w14:textId="25557E2D" w:rsidR="008757DB" w:rsidRPr="00FD638C" w:rsidRDefault="008757DB" w:rsidP="00FD638C">
      <w:pPr>
        <w:pStyle w:val="B10"/>
        <w:snapToGrid w:val="0"/>
        <w:spacing w:afterLines="50" w:after="120"/>
        <w:ind w:left="0" w:firstLine="0"/>
        <w:jc w:val="both"/>
        <w:rPr>
          <w:rFonts w:ascii="Times New Roman" w:eastAsiaTheme="minorEastAsia" w:hAnsi="Times New Roman"/>
          <w:sz w:val="20"/>
          <w:szCs w:val="21"/>
          <w:lang w:val="en-US" w:eastAsia="zh-CN"/>
        </w:rPr>
      </w:pPr>
      <w:r w:rsidRPr="00FD638C">
        <w:rPr>
          <w:rFonts w:ascii="Times New Roman" w:eastAsiaTheme="minorEastAsia" w:hAnsi="Times New Roman" w:hint="eastAsia"/>
          <w:sz w:val="20"/>
          <w:szCs w:val="21"/>
          <w:lang w:val="en-US" w:eastAsia="zh-CN"/>
        </w:rPr>
        <w:t>F</w:t>
      </w:r>
      <w:r w:rsidRPr="00FD638C">
        <w:rPr>
          <w:rFonts w:ascii="Times New Roman" w:eastAsiaTheme="minorEastAsia" w:hAnsi="Times New Roman"/>
          <w:sz w:val="20"/>
          <w:szCs w:val="21"/>
          <w:lang w:val="en-US" w:eastAsia="zh-CN"/>
        </w:rPr>
        <w:t xml:space="preserve">or issue 2 </w:t>
      </w:r>
      <w:r w:rsidR="00FD638C" w:rsidRPr="00FD638C">
        <w:rPr>
          <w:rFonts w:ascii="Times New Roman" w:eastAsiaTheme="minorEastAsia" w:hAnsi="Times New Roman"/>
          <w:sz w:val="20"/>
          <w:szCs w:val="21"/>
          <w:lang w:val="en-US" w:eastAsia="zh-CN"/>
        </w:rPr>
        <w:t xml:space="preserve">on which cell(s) </w:t>
      </w:r>
      <w:r w:rsidR="00FD638C">
        <w:rPr>
          <w:rFonts w:ascii="Times New Roman" w:eastAsiaTheme="minorEastAsia" w:hAnsi="Times New Roman"/>
          <w:sz w:val="20"/>
          <w:szCs w:val="21"/>
          <w:lang w:val="en-US" w:eastAsia="zh-CN"/>
        </w:rPr>
        <w:t xml:space="preserve">the </w:t>
      </w:r>
      <w:r w:rsidR="00FD638C" w:rsidRPr="00FD638C">
        <w:rPr>
          <w:rFonts w:ascii="Times New Roman" w:eastAsiaTheme="minorEastAsia" w:hAnsi="Times New Roman"/>
          <w:sz w:val="20"/>
          <w:szCs w:val="21"/>
          <w:lang w:val="en-US" w:eastAsia="zh-CN"/>
        </w:rPr>
        <w:t>PDCCH monitoring triggered by a LP-WUS is applicable</w:t>
      </w:r>
      <w:r w:rsidR="00FD638C">
        <w:rPr>
          <w:rFonts w:ascii="Times New Roman" w:eastAsiaTheme="minorEastAsia" w:hAnsi="Times New Roman"/>
          <w:sz w:val="20"/>
          <w:szCs w:val="21"/>
          <w:lang w:val="en-US" w:eastAsia="zh-CN"/>
        </w:rPr>
        <w:t xml:space="preserve">, there are two options. </w:t>
      </w:r>
    </w:p>
    <w:p w14:paraId="3C232FA0" w14:textId="77777777" w:rsidR="00FD638C" w:rsidRPr="00FD638C" w:rsidRDefault="00FD638C" w:rsidP="00B41DF6">
      <w:pPr>
        <w:pStyle w:val="affff0"/>
        <w:widowControl/>
        <w:numPr>
          <w:ilvl w:val="0"/>
          <w:numId w:val="3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 xml:space="preserve">Option 1: one or more serving cells based on </w:t>
      </w:r>
      <w:proofErr w:type="spellStart"/>
      <w:r w:rsidRPr="00FD638C">
        <w:rPr>
          <w:rFonts w:ascii="Times New Roman" w:hAnsi="Times New Roman"/>
          <w:sz w:val="20"/>
          <w:szCs w:val="21"/>
        </w:rPr>
        <w:t>gNB</w:t>
      </w:r>
      <w:proofErr w:type="spellEnd"/>
      <w:r w:rsidRPr="00FD638C">
        <w:rPr>
          <w:rFonts w:ascii="Times New Roman" w:hAnsi="Times New Roman"/>
          <w:sz w:val="20"/>
          <w:szCs w:val="21"/>
        </w:rPr>
        <w:t xml:space="preserve"> indication/configuration</w:t>
      </w:r>
    </w:p>
    <w:p w14:paraId="2CE6E41E" w14:textId="77777777" w:rsidR="00FD638C" w:rsidRPr="00FD638C" w:rsidRDefault="00FD638C" w:rsidP="00B41DF6">
      <w:pPr>
        <w:pStyle w:val="affff0"/>
        <w:widowControl/>
        <w:numPr>
          <w:ilvl w:val="0"/>
          <w:numId w:val="36"/>
        </w:numPr>
        <w:adjustRightInd w:val="0"/>
        <w:snapToGrid w:val="0"/>
        <w:spacing w:after="50"/>
        <w:ind w:firstLineChars="0"/>
        <w:rPr>
          <w:rFonts w:ascii="Times New Roman" w:hAnsi="Times New Roman"/>
          <w:sz w:val="20"/>
          <w:szCs w:val="21"/>
        </w:rPr>
      </w:pPr>
      <w:r w:rsidRPr="00FD638C">
        <w:rPr>
          <w:rFonts w:ascii="Times New Roman" w:hAnsi="Times New Roman"/>
          <w:sz w:val="20"/>
          <w:szCs w:val="21"/>
        </w:rPr>
        <w:t>Option 2: all activated serving cells</w:t>
      </w:r>
    </w:p>
    <w:p w14:paraId="04DFC38F" w14:textId="158D51CE" w:rsidR="009726EB" w:rsidRDefault="00EF37EB" w:rsidP="00691760">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EF37EB">
        <w:rPr>
          <w:rFonts w:ascii="Times New Roman" w:eastAsiaTheme="minorEastAsia" w:hAnsi="Times New Roman" w:hint="eastAsia"/>
          <w:sz w:val="20"/>
          <w:szCs w:val="21"/>
          <w:lang w:val="en-US" w:eastAsia="zh-CN"/>
        </w:rPr>
        <w:t>For</w:t>
      </w:r>
      <w:r w:rsidRPr="00EF37EB">
        <w:rPr>
          <w:rFonts w:ascii="Times New Roman" w:eastAsiaTheme="minorEastAsia" w:hAnsi="Times New Roman"/>
          <w:sz w:val="20"/>
          <w:szCs w:val="21"/>
          <w:lang w:val="en-US" w:eastAsia="zh-CN"/>
        </w:rPr>
        <w:t xml:space="preserve"> </w:t>
      </w:r>
      <w:r>
        <w:rPr>
          <w:rFonts w:ascii="Times New Roman" w:eastAsiaTheme="minorEastAsia" w:hAnsi="Times New Roman" w:hint="eastAsia"/>
          <w:sz w:val="20"/>
          <w:szCs w:val="21"/>
          <w:lang w:val="en-US" w:eastAsia="zh-CN"/>
        </w:rPr>
        <w:t>option</w:t>
      </w:r>
      <w:r>
        <w:rPr>
          <w:rFonts w:ascii="Times New Roman" w:eastAsiaTheme="minorEastAsia" w:hAnsi="Times New Roman"/>
          <w:sz w:val="20"/>
          <w:szCs w:val="21"/>
          <w:lang w:val="en-US" w:eastAsia="zh-CN"/>
        </w:rPr>
        <w:t xml:space="preserve"> 1</w:t>
      </w:r>
      <w:r>
        <w:rPr>
          <w:rFonts w:ascii="Times New Roman" w:eastAsiaTheme="minorEastAsia" w:hAnsi="Times New Roman" w:hint="eastAsia"/>
          <w:sz w:val="20"/>
          <w:szCs w:val="21"/>
          <w:lang w:val="en-US" w:eastAsia="zh-CN"/>
        </w:rPr>
        <w:t>,</w:t>
      </w:r>
      <w:r>
        <w:rPr>
          <w:rFonts w:ascii="Times New Roman" w:eastAsiaTheme="minorEastAsia" w:hAnsi="Times New Roman"/>
          <w:sz w:val="20"/>
          <w:szCs w:val="21"/>
          <w:lang w:val="en-US" w:eastAsia="zh-CN"/>
        </w:rPr>
        <w:t xml:space="preserve"> further discussion is needed on how a LP-WUS is applicable to one or more serving cells based on </w:t>
      </w:r>
      <w:proofErr w:type="spellStart"/>
      <w:r>
        <w:rPr>
          <w:rFonts w:ascii="Times New Roman" w:eastAsiaTheme="minorEastAsia" w:hAnsi="Times New Roman"/>
          <w:sz w:val="20"/>
          <w:szCs w:val="21"/>
          <w:lang w:val="en-US" w:eastAsia="zh-CN"/>
        </w:rPr>
        <w:t>gNB</w:t>
      </w:r>
      <w:proofErr w:type="spellEnd"/>
      <w:r>
        <w:rPr>
          <w:rFonts w:ascii="Times New Roman" w:eastAsiaTheme="minorEastAsia" w:hAnsi="Times New Roman"/>
          <w:sz w:val="20"/>
          <w:szCs w:val="21"/>
          <w:lang w:val="en-US" w:eastAsia="zh-CN"/>
        </w:rPr>
        <w:t xml:space="preserve"> indication/configuration. One option, option 1-a is that the same bit in the WUS content is applied/corresponds to one or more serving cells configured by higher layers; The other option, option 1-b is that different bit</w:t>
      </w:r>
      <w:r w:rsidR="009726EB">
        <w:rPr>
          <w:rFonts w:ascii="Times New Roman" w:eastAsiaTheme="minorEastAsia" w:hAnsi="Times New Roman"/>
          <w:sz w:val="20"/>
          <w:szCs w:val="21"/>
          <w:lang w:val="en-US" w:eastAsia="zh-CN"/>
        </w:rPr>
        <w:t>(s)</w:t>
      </w:r>
      <w:r>
        <w:rPr>
          <w:rFonts w:ascii="Times New Roman" w:eastAsiaTheme="minorEastAsia" w:hAnsi="Times New Roman"/>
          <w:sz w:val="20"/>
          <w:szCs w:val="21"/>
          <w:lang w:val="en-US" w:eastAsia="zh-CN"/>
        </w:rPr>
        <w:t xml:space="preserve"> in the form of bitmap </w:t>
      </w:r>
      <w:r w:rsidR="009726EB">
        <w:rPr>
          <w:rFonts w:ascii="Times New Roman" w:eastAsiaTheme="minorEastAsia" w:hAnsi="Times New Roman"/>
          <w:sz w:val="20"/>
          <w:szCs w:val="21"/>
          <w:lang w:val="en-US" w:eastAsia="zh-CN"/>
        </w:rPr>
        <w:t xml:space="preserve">or codepoint corresponding to one or more serving cells. In addition, for option 1, it also needs to discuss whether/how to support a WUS or different WUS that can be applied to different one or more serving cells. Option 1 gives more flexibility, but such flexibility is at the cost of the WUS overhead and more discussion and standardization efforts. </w:t>
      </w:r>
      <w:r w:rsidR="00402669">
        <w:rPr>
          <w:rFonts w:ascii="Times New Roman" w:eastAsiaTheme="minorEastAsia" w:hAnsi="Times New Roman"/>
          <w:sz w:val="20"/>
          <w:szCs w:val="21"/>
          <w:lang w:val="en-US" w:eastAsia="zh-CN"/>
        </w:rPr>
        <w:t>What’s more, t</w:t>
      </w:r>
      <w:r w:rsidR="009726EB">
        <w:rPr>
          <w:rFonts w:ascii="Times New Roman" w:eastAsiaTheme="minorEastAsia" w:hAnsi="Times New Roman"/>
          <w:sz w:val="20"/>
          <w:szCs w:val="21"/>
          <w:lang w:val="en-US" w:eastAsia="zh-CN"/>
        </w:rPr>
        <w:t xml:space="preserve">he flexibility </w:t>
      </w:r>
      <w:r w:rsidR="00402669">
        <w:rPr>
          <w:rFonts w:ascii="Times New Roman" w:eastAsiaTheme="minorEastAsia" w:hAnsi="Times New Roman"/>
          <w:sz w:val="20"/>
          <w:szCs w:val="21"/>
          <w:lang w:val="en-US" w:eastAsia="zh-CN"/>
        </w:rPr>
        <w:t>is</w:t>
      </w:r>
      <w:r w:rsidR="009726EB">
        <w:rPr>
          <w:rFonts w:ascii="Times New Roman" w:eastAsiaTheme="minorEastAsia" w:hAnsi="Times New Roman"/>
          <w:sz w:val="20"/>
          <w:szCs w:val="21"/>
          <w:lang w:val="en-US" w:eastAsia="zh-CN"/>
        </w:rPr>
        <w:t xml:space="preserve"> not </w:t>
      </w:r>
      <w:r w:rsidR="00402669">
        <w:rPr>
          <w:rFonts w:ascii="Times New Roman" w:eastAsiaTheme="minorEastAsia" w:hAnsi="Times New Roman"/>
          <w:sz w:val="20"/>
          <w:szCs w:val="21"/>
          <w:lang w:val="en-US" w:eastAsia="zh-CN"/>
        </w:rPr>
        <w:t xml:space="preserve">be </w:t>
      </w:r>
      <w:r w:rsidR="009726EB">
        <w:rPr>
          <w:rFonts w:ascii="Times New Roman" w:eastAsiaTheme="minorEastAsia" w:hAnsi="Times New Roman"/>
          <w:sz w:val="20"/>
          <w:szCs w:val="21"/>
          <w:lang w:val="en-US" w:eastAsia="zh-CN"/>
        </w:rPr>
        <w:t xml:space="preserve">essential or necessary for WUS operation combined with C-DRX. Therefore, option 2 should be supported. </w:t>
      </w:r>
    </w:p>
    <w:p w14:paraId="6F77112F" w14:textId="424A07C6" w:rsidR="007F3043" w:rsidRPr="00164D34" w:rsidRDefault="00691760" w:rsidP="00402669">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 xml:space="preserve">Proposal </w:t>
      </w:r>
      <w:r w:rsidR="00764CEC" w:rsidRPr="00164D34">
        <w:rPr>
          <w:rFonts w:ascii="Times New Roman" w:eastAsiaTheme="minorEastAsia" w:hAnsi="Times New Roman" w:hint="eastAsia"/>
          <w:b/>
          <w:bCs/>
          <w:sz w:val="20"/>
          <w:szCs w:val="21"/>
          <w:lang w:val="en-US" w:eastAsia="zh-CN"/>
        </w:rPr>
        <w:t>6</w:t>
      </w:r>
      <w:r w:rsidRPr="00164D34">
        <w:rPr>
          <w:rFonts w:ascii="Times New Roman" w:eastAsiaTheme="minorEastAsia" w:hAnsi="Times New Roman"/>
          <w:b/>
          <w:bCs/>
          <w:sz w:val="20"/>
          <w:szCs w:val="21"/>
          <w:lang w:val="en-US" w:eastAsia="zh-CN"/>
        </w:rPr>
        <w:t>:</w:t>
      </w:r>
      <w:r w:rsidR="00402669" w:rsidRPr="00164D34">
        <w:rPr>
          <w:rFonts w:ascii="Times New Roman" w:eastAsiaTheme="minorEastAsia" w:hAnsi="Times New Roman"/>
          <w:b/>
          <w:bCs/>
          <w:sz w:val="20"/>
          <w:szCs w:val="21"/>
          <w:lang w:val="en-US" w:eastAsia="zh-CN"/>
        </w:rPr>
        <w:t xml:space="preserve"> </w:t>
      </w:r>
      <w:r w:rsidR="00AD6C5E" w:rsidRPr="00164D34">
        <w:rPr>
          <w:rFonts w:ascii="Times New Roman" w:eastAsiaTheme="minorEastAsia" w:hAnsi="Times New Roman" w:hint="eastAsia"/>
          <w:b/>
          <w:bCs/>
          <w:sz w:val="20"/>
          <w:szCs w:val="21"/>
          <w:lang w:val="en-US" w:eastAsia="zh-CN"/>
        </w:rPr>
        <w:t xml:space="preserve">For </w:t>
      </w:r>
      <w:r w:rsidR="003B48FB" w:rsidRPr="00164D34">
        <w:rPr>
          <w:rFonts w:ascii="Times New Roman" w:hAnsi="Times New Roman" w:cs="Times New Roman" w:hint="eastAsia"/>
          <w:b/>
          <w:bCs/>
          <w:sz w:val="20"/>
          <w:szCs w:val="20"/>
          <w:lang w:val="fr-FR"/>
        </w:rPr>
        <w:t xml:space="preserve">both </w:t>
      </w:r>
      <w:r w:rsidR="003B48FB" w:rsidRPr="00164D34">
        <w:rPr>
          <w:rFonts w:ascii="Times New Roman" w:hAnsi="Times New Roman" w:cs="Times New Roman"/>
          <w:b/>
          <w:bCs/>
          <w:sz w:val="20"/>
          <w:szCs w:val="21"/>
        </w:rPr>
        <w:t>LP-WUS operation</w:t>
      </w:r>
      <w:r w:rsidR="003B48FB" w:rsidRPr="00164D34">
        <w:rPr>
          <w:rFonts w:ascii="Times New Roman" w:hAnsi="Times New Roman" w:cs="Times New Roman" w:hint="eastAsia"/>
          <w:b/>
          <w:bCs/>
          <w:sz w:val="20"/>
          <w:szCs w:val="21"/>
        </w:rPr>
        <w:t xml:space="preserve"> option 1-1 and option 1-2</w:t>
      </w:r>
      <w:r w:rsidR="00AD6C5E" w:rsidRPr="00164D34">
        <w:rPr>
          <w:rFonts w:ascii="Times New Roman" w:eastAsiaTheme="minorEastAsia" w:hAnsi="Times New Roman" w:hint="eastAsia"/>
          <w:b/>
          <w:bCs/>
          <w:sz w:val="20"/>
          <w:szCs w:val="21"/>
          <w:lang w:val="en-US" w:eastAsia="zh-CN"/>
        </w:rPr>
        <w:t>, w</w:t>
      </w:r>
      <w:r w:rsidR="00402669" w:rsidRPr="00164D34">
        <w:rPr>
          <w:rFonts w:ascii="Times New Roman" w:eastAsiaTheme="minorEastAsia" w:hAnsi="Times New Roman"/>
          <w:b/>
          <w:bCs/>
          <w:sz w:val="20"/>
          <w:szCs w:val="21"/>
          <w:lang w:val="en-US" w:eastAsia="zh-CN"/>
        </w:rPr>
        <w:t>hen</w:t>
      </w:r>
      <w:r w:rsidR="00402669" w:rsidRPr="00164D34">
        <w:rPr>
          <w:rFonts w:ascii="Times New Roman" w:hAnsi="Times New Roman"/>
          <w:b/>
          <w:bCs/>
          <w:sz w:val="20"/>
          <w:szCs w:val="21"/>
        </w:rPr>
        <w:t xml:space="preserve"> UE is configured with CA in RRC CONNECTED mode,</w:t>
      </w:r>
      <w:bookmarkStart w:id="35" w:name="_Hlk178527950"/>
      <w:r w:rsidR="00402669"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b/>
          <w:bCs/>
          <w:sz w:val="20"/>
          <w:szCs w:val="21"/>
          <w:lang w:val="en-US" w:eastAsia="zh-CN"/>
        </w:rPr>
        <w:t xml:space="preserve">the LP-WUS information </w:t>
      </w:r>
      <w:r w:rsidR="00402669" w:rsidRPr="00164D34">
        <w:rPr>
          <w:rFonts w:ascii="Times New Roman" w:eastAsiaTheme="minorEastAsia" w:hAnsi="Times New Roman"/>
          <w:b/>
          <w:bCs/>
          <w:sz w:val="20"/>
          <w:szCs w:val="21"/>
          <w:lang w:val="en-US" w:eastAsia="zh-CN"/>
        </w:rPr>
        <w:t xml:space="preserve">is applied </w:t>
      </w:r>
      <w:r w:rsidRPr="00164D34">
        <w:rPr>
          <w:rFonts w:ascii="Times New Roman" w:eastAsiaTheme="minorEastAsia" w:hAnsi="Times New Roman"/>
          <w:b/>
          <w:bCs/>
          <w:sz w:val="20"/>
          <w:szCs w:val="21"/>
          <w:lang w:val="en-US" w:eastAsia="zh-CN"/>
        </w:rPr>
        <w:t xml:space="preserve">to </w:t>
      </w:r>
      <w:r w:rsidR="00402669" w:rsidRPr="00164D34">
        <w:rPr>
          <w:rFonts w:ascii="Times New Roman" w:eastAsiaTheme="minorEastAsia" w:hAnsi="Times New Roman"/>
          <w:b/>
          <w:bCs/>
          <w:sz w:val="20"/>
          <w:szCs w:val="21"/>
          <w:lang w:val="en-US" w:eastAsia="zh-CN"/>
        </w:rPr>
        <w:t>all activated</w:t>
      </w:r>
      <w:r w:rsidRPr="00164D34">
        <w:rPr>
          <w:rFonts w:ascii="Times New Roman" w:eastAsiaTheme="minorEastAsia" w:hAnsi="Times New Roman"/>
          <w:b/>
          <w:bCs/>
          <w:sz w:val="20"/>
          <w:szCs w:val="21"/>
          <w:lang w:val="en-US" w:eastAsia="zh-CN"/>
        </w:rPr>
        <w:t xml:space="preserve"> </w:t>
      </w:r>
      <w:r w:rsidR="00402669" w:rsidRPr="00164D34">
        <w:rPr>
          <w:rFonts w:ascii="Times New Roman" w:eastAsiaTheme="minorEastAsia" w:hAnsi="Times New Roman"/>
          <w:b/>
          <w:bCs/>
          <w:sz w:val="20"/>
          <w:szCs w:val="21"/>
          <w:lang w:val="en-US" w:eastAsia="zh-CN"/>
        </w:rPr>
        <w:t>serving/</w:t>
      </w:r>
      <w:r w:rsidRPr="00164D34">
        <w:rPr>
          <w:rFonts w:ascii="Times New Roman" w:eastAsiaTheme="minorEastAsia" w:hAnsi="Times New Roman"/>
          <w:b/>
          <w:bCs/>
          <w:sz w:val="20"/>
          <w:szCs w:val="21"/>
          <w:lang w:val="en-US" w:eastAsia="zh-CN"/>
        </w:rPr>
        <w:t xml:space="preserve">scheduling cells. </w:t>
      </w:r>
      <w:bookmarkEnd w:id="35"/>
    </w:p>
    <w:p w14:paraId="28850165" w14:textId="088F4CC1" w:rsidR="00EA490B" w:rsidRPr="00164D34" w:rsidRDefault="00EA490B" w:rsidP="008F4D07">
      <w:pPr>
        <w:pStyle w:val="B10"/>
        <w:numPr>
          <w:ilvl w:val="0"/>
          <w:numId w:val="64"/>
        </w:numPr>
        <w:snapToGrid w:val="0"/>
        <w:spacing w:beforeLines="50" w:before="120" w:afterLines="50" w:after="120"/>
        <w:jc w:val="both"/>
        <w:rPr>
          <w:rFonts w:ascii="Times New Roman" w:eastAsiaTheme="minorEastAsia" w:hAnsi="Times New Roman"/>
          <w:b/>
          <w:bCs/>
          <w:sz w:val="20"/>
          <w:szCs w:val="21"/>
          <w:lang w:val="en-US" w:eastAsia="zh-CN"/>
        </w:rPr>
      </w:pPr>
      <w:bookmarkStart w:id="36" w:name="_Hlk178527963"/>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w:t>
      </w:r>
      <w:r w:rsidR="00FB0AD8" w:rsidRPr="00164D34">
        <w:rPr>
          <w:rFonts w:ascii="Times New Roman" w:eastAsiaTheme="minorEastAsia" w:hAnsi="Times New Roman"/>
          <w:b/>
          <w:bCs/>
          <w:sz w:val="20"/>
          <w:szCs w:val="21"/>
          <w:lang w:val="en-US" w:eastAsia="zh-CN"/>
        </w:rPr>
        <w:t xml:space="preserve"> indicates the triggering of PDCCH monitoring</w:t>
      </w:r>
      <w:r w:rsidRPr="00164D34">
        <w:rPr>
          <w:rFonts w:ascii="Times New Roman" w:eastAsiaTheme="minorEastAsia" w:hAnsi="Times New Roman"/>
          <w:b/>
          <w:bCs/>
          <w:sz w:val="20"/>
          <w:szCs w:val="21"/>
          <w:lang w:val="en-US" w:eastAsia="zh-CN"/>
        </w:rPr>
        <w:t xml:space="preserve"> </w:t>
      </w:r>
      <w:r w:rsidR="00FB0AD8" w:rsidRPr="00164D34">
        <w:rPr>
          <w:rFonts w:ascii="Times New Roman" w:eastAsiaTheme="minorEastAsia" w:hAnsi="Times New Roman"/>
          <w:b/>
          <w:bCs/>
          <w:sz w:val="20"/>
          <w:szCs w:val="21"/>
          <w:lang w:val="en-US" w:eastAsia="zh-CN"/>
        </w:rPr>
        <w:t xml:space="preserve">in </w:t>
      </w:r>
      <w:r w:rsidRPr="00164D34">
        <w:rPr>
          <w:rFonts w:ascii="Times New Roman" w:eastAsiaTheme="minorEastAsia" w:hAnsi="Times New Roman"/>
          <w:b/>
          <w:bCs/>
          <w:sz w:val="20"/>
          <w:szCs w:val="21"/>
          <w:lang w:val="en-US" w:eastAsia="zh-CN"/>
        </w:rPr>
        <w:t>primary DRX group only, or both DRX groups</w:t>
      </w:r>
    </w:p>
    <w:bookmarkEnd w:id="36"/>
    <w:p w14:paraId="3DBF3EED" w14:textId="77777777" w:rsidR="000414CC" w:rsidRDefault="000414CC" w:rsidP="00402669">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t xml:space="preserve">Once supporting LP-WUS </w:t>
      </w:r>
      <w:r>
        <w:rPr>
          <w:rFonts w:ascii="Times New Roman" w:eastAsiaTheme="minorEastAsia" w:hAnsi="Times New Roman"/>
          <w:sz w:val="20"/>
          <w:szCs w:val="21"/>
          <w:lang w:val="en-US" w:eastAsia="zh-CN"/>
        </w:rPr>
        <w:t xml:space="preserve">for </w:t>
      </w:r>
      <w:r>
        <w:rPr>
          <w:rFonts w:ascii="Times New Roman" w:eastAsiaTheme="minorEastAsia" w:hAnsi="Times New Roman" w:hint="eastAsia"/>
          <w:sz w:val="20"/>
          <w:szCs w:val="21"/>
          <w:lang w:val="en-US" w:eastAsia="zh-CN"/>
        </w:rPr>
        <w:t xml:space="preserve">a UE configured with CA is clear, we think it can be extended to the case where a UE configured with </w:t>
      </w:r>
      <w:r w:rsidRPr="000414CC">
        <w:rPr>
          <w:rFonts w:ascii="Times New Roman" w:eastAsiaTheme="minorEastAsia" w:hAnsi="Times New Roman" w:hint="eastAsia"/>
          <w:sz w:val="20"/>
          <w:szCs w:val="21"/>
          <w:lang w:val="en-US" w:eastAsia="zh-CN"/>
        </w:rPr>
        <w:t>dual connectivity (DC)</w:t>
      </w:r>
      <w:r>
        <w:rPr>
          <w:rFonts w:ascii="Times New Roman" w:eastAsiaTheme="minorEastAsia" w:hAnsi="Times New Roman" w:hint="eastAsia"/>
          <w:sz w:val="20"/>
          <w:szCs w:val="21"/>
          <w:lang w:val="en-US" w:eastAsia="zh-CN"/>
        </w:rPr>
        <w:t xml:space="preserve"> </w:t>
      </w:r>
      <w:r>
        <w:rPr>
          <w:rFonts w:ascii="Times New Roman" w:eastAsiaTheme="minorEastAsia" w:hAnsi="Times New Roman"/>
          <w:sz w:val="20"/>
          <w:szCs w:val="21"/>
          <w:lang w:val="en-US" w:eastAsia="zh-CN"/>
        </w:rPr>
        <w:t>that</w:t>
      </w:r>
      <w:r>
        <w:rPr>
          <w:rFonts w:ascii="Times New Roman" w:eastAsiaTheme="minorEastAsia" w:hAnsi="Times New Roman" w:hint="eastAsia"/>
          <w:sz w:val="20"/>
          <w:szCs w:val="21"/>
          <w:lang w:val="en-US" w:eastAsia="zh-CN"/>
        </w:rPr>
        <w:t xml:space="preserve"> is the</w:t>
      </w:r>
      <w:r w:rsidRPr="000414CC">
        <w:rPr>
          <w:rFonts w:hint="eastAsia"/>
        </w:rPr>
        <w:t xml:space="preserve"> </w:t>
      </w:r>
      <w:r w:rsidRPr="000414CC">
        <w:rPr>
          <w:rFonts w:ascii="Times New Roman" w:eastAsiaTheme="minorEastAsia" w:hAnsi="Times New Roman" w:hint="eastAsia"/>
          <w:sz w:val="20"/>
          <w:szCs w:val="21"/>
          <w:lang w:val="en-US" w:eastAsia="zh-CN"/>
        </w:rPr>
        <w:t>LP-WUS monitoring on a serving cell per cell-group</w:t>
      </w:r>
      <w:r>
        <w:rPr>
          <w:rFonts w:ascii="Times New Roman" w:eastAsiaTheme="minorEastAsia" w:hAnsi="Times New Roman" w:hint="eastAsia"/>
          <w:sz w:val="20"/>
          <w:szCs w:val="21"/>
          <w:lang w:val="en-US" w:eastAsia="zh-CN"/>
        </w:rPr>
        <w:t xml:space="preserve">, depending on UE capability. </w:t>
      </w:r>
    </w:p>
    <w:p w14:paraId="72F20F6A" w14:textId="2CF3BA96" w:rsidR="000414CC" w:rsidRPr="00D51BE4" w:rsidRDefault="00D51BE4" w:rsidP="00D51BE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 xml:space="preserve">Proposal </w:t>
      </w:r>
      <w:r w:rsidR="00764CEC">
        <w:rPr>
          <w:rFonts w:ascii="Times New Roman" w:eastAsiaTheme="minorEastAsia" w:hAnsi="Times New Roman" w:hint="eastAsia"/>
          <w:b/>
          <w:bCs/>
          <w:sz w:val="20"/>
          <w:szCs w:val="21"/>
          <w:lang w:val="en-US" w:eastAsia="zh-CN"/>
        </w:rPr>
        <w:t>7</w:t>
      </w:r>
      <w:r w:rsidRPr="00D51BE4">
        <w:rPr>
          <w:rFonts w:ascii="Times New Roman" w:eastAsiaTheme="minorEastAsia" w:hAnsi="Times New Roman" w:hint="eastAsia"/>
          <w:b/>
          <w:bCs/>
          <w:sz w:val="20"/>
          <w:szCs w:val="21"/>
          <w:lang w:val="en-US" w:eastAsia="zh-CN"/>
        </w:rPr>
        <w:t>:</w:t>
      </w:r>
      <w:r w:rsidR="00D959F1" w:rsidRPr="00D959F1">
        <w:rPr>
          <w:rFonts w:ascii="Times New Roman" w:eastAsiaTheme="minorEastAsia" w:hAnsi="Times New Roman" w:hint="eastAsia"/>
          <w:b/>
          <w:bCs/>
          <w:sz w:val="20"/>
          <w:szCs w:val="21"/>
          <w:lang w:val="en-US" w:eastAsia="zh-CN"/>
        </w:rPr>
        <w:t xml:space="preserve"> </w:t>
      </w:r>
      <w:r w:rsidR="00D959F1">
        <w:rPr>
          <w:rFonts w:ascii="Times New Roman" w:eastAsiaTheme="minorEastAsia" w:hAnsi="Times New Roman" w:hint="eastAsia"/>
          <w:b/>
          <w:bCs/>
          <w:sz w:val="20"/>
          <w:szCs w:val="21"/>
          <w:lang w:val="en-US" w:eastAsia="zh-CN"/>
        </w:rPr>
        <w:t>F</w:t>
      </w:r>
      <w:r w:rsidR="00D959F1" w:rsidRPr="00D51BE4">
        <w:rPr>
          <w:rFonts w:ascii="Times New Roman" w:eastAsiaTheme="minorEastAsia" w:hAnsi="Times New Roman" w:hint="eastAsia"/>
          <w:b/>
          <w:bCs/>
          <w:sz w:val="20"/>
          <w:szCs w:val="21"/>
          <w:lang w:val="en-US" w:eastAsia="zh-CN"/>
        </w:rPr>
        <w:t>or a UE configured with DC</w:t>
      </w:r>
      <w:r w:rsidR="005F3BB3">
        <w:rPr>
          <w:rFonts w:ascii="Times New Roman" w:eastAsiaTheme="minorEastAsia" w:hAnsi="Times New Roman"/>
          <w:b/>
          <w:bCs/>
          <w:sz w:val="20"/>
          <w:szCs w:val="21"/>
          <w:lang w:val="en-US" w:eastAsia="zh-CN"/>
        </w:rPr>
        <w:t xml:space="preserve"> and for both LP-WUS operation option 1-1 and option 1-2</w:t>
      </w:r>
      <w:r w:rsidR="00D959F1">
        <w:rPr>
          <w:rFonts w:ascii="Times New Roman" w:eastAsiaTheme="minorEastAsia" w:hAnsi="Times New Roman" w:hint="eastAsia"/>
          <w:b/>
          <w:bCs/>
          <w:sz w:val="20"/>
          <w:szCs w:val="21"/>
          <w:lang w:val="en-US" w:eastAsia="zh-CN"/>
        </w:rPr>
        <w:t xml:space="preserve">, it can </w:t>
      </w:r>
      <w:r w:rsidR="000414CC" w:rsidRPr="00D51BE4">
        <w:rPr>
          <w:rFonts w:ascii="Times New Roman" w:eastAsiaTheme="minorEastAsia" w:hAnsi="Times New Roman" w:hint="eastAsia"/>
          <w:b/>
          <w:bCs/>
          <w:sz w:val="20"/>
          <w:szCs w:val="21"/>
          <w:lang w:val="en-US" w:eastAsia="zh-CN"/>
        </w:rPr>
        <w:t>support LP-WUS monitoring on a serving cell per cell-group</w:t>
      </w:r>
      <w:r w:rsidR="00D959F1">
        <w:rPr>
          <w:rFonts w:ascii="Times New Roman" w:eastAsiaTheme="minorEastAsia" w:hAnsi="Times New Roman" w:hint="eastAsia"/>
          <w:b/>
          <w:bCs/>
          <w:sz w:val="20"/>
          <w:szCs w:val="21"/>
          <w:lang w:val="en-US" w:eastAsia="zh-CN"/>
        </w:rPr>
        <w:t xml:space="preserve"> d</w:t>
      </w:r>
      <w:r w:rsidR="00D959F1" w:rsidRPr="00D959F1">
        <w:rPr>
          <w:rFonts w:ascii="Times New Roman" w:eastAsiaTheme="minorEastAsia" w:hAnsi="Times New Roman" w:hint="eastAsia"/>
          <w:b/>
          <w:bCs/>
          <w:sz w:val="20"/>
          <w:szCs w:val="21"/>
          <w:lang w:val="en-US" w:eastAsia="zh-CN"/>
        </w:rPr>
        <w:t>epending on UE capability</w:t>
      </w:r>
      <w:r w:rsidR="00D959F1">
        <w:rPr>
          <w:rFonts w:ascii="Times New Roman" w:eastAsiaTheme="minorEastAsia" w:hAnsi="Times New Roman" w:hint="eastAsia"/>
          <w:b/>
          <w:bCs/>
          <w:sz w:val="20"/>
          <w:szCs w:val="21"/>
          <w:lang w:val="en-US" w:eastAsia="zh-CN"/>
        </w:rPr>
        <w:t xml:space="preserve">. </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37" w:name="_Hlk178527981"/>
      <w:r w:rsidRPr="00FF2FFC">
        <w:rPr>
          <w:rFonts w:ascii="Arial" w:eastAsia="Times New Roman" w:hAnsi="Arial" w:cs="Arial"/>
          <w:kern w:val="0"/>
          <w:sz w:val="36"/>
          <w:szCs w:val="20"/>
          <w:lang w:val="fr-FR" w:eastAsia="en-US"/>
        </w:rPr>
        <w:t>Timeline between LP-WUS reception and PDCCH monitoring</w:t>
      </w:r>
    </w:p>
    <w:bookmarkEnd w:id="37"/>
    <w:p w14:paraId="59FEEDCC" w14:textId="1418687E" w:rsidR="00333873" w:rsidRDefault="006C29D8"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333873">
        <w:rPr>
          <w:rFonts w:ascii="Times New Roman" w:eastAsia="等线" w:hAnsi="Times New Roman" w:cs="Times New Roman"/>
          <w:iCs/>
          <w:sz w:val="20"/>
          <w:szCs w:val="20"/>
          <w:lang w:val="en-GB"/>
        </w:rPr>
        <w:t xml:space="preserve">ollowing agreements were achieved </w:t>
      </w:r>
      <w:r w:rsidR="000F1729">
        <w:rPr>
          <w:rFonts w:ascii="Times New Roman" w:eastAsia="等线" w:hAnsi="Times New Roman" w:cs="Times New Roman" w:hint="eastAsia"/>
          <w:iCs/>
          <w:sz w:val="20"/>
          <w:szCs w:val="20"/>
          <w:lang w:val="en-GB"/>
        </w:rPr>
        <w:t>on the t</w:t>
      </w:r>
      <w:r w:rsidR="000F1729" w:rsidRPr="000F1729">
        <w:rPr>
          <w:rFonts w:ascii="Times New Roman" w:eastAsia="等线" w:hAnsi="Times New Roman" w:cs="Times New Roman" w:hint="eastAsia"/>
          <w:iCs/>
          <w:sz w:val="20"/>
          <w:szCs w:val="20"/>
          <w:lang w:val="en-GB"/>
        </w:rPr>
        <w:t>imeline between LP-WUS reception and PDCCH monitoring</w:t>
      </w:r>
      <w:r w:rsidR="003924ED">
        <w:rPr>
          <w:rFonts w:ascii="Times New Roman" w:eastAsia="等线" w:hAnsi="Times New Roman" w:cs="Times New Roman" w:hint="eastAsia"/>
          <w:iCs/>
          <w:sz w:val="20"/>
          <w:szCs w:val="20"/>
          <w:lang w:val="en-GB"/>
        </w:rPr>
        <w:t xml:space="preserve"> in RAN1#</w:t>
      </w:r>
      <w:r w:rsidR="00E64333">
        <w:rPr>
          <w:rFonts w:ascii="Times New Roman" w:eastAsia="等线" w:hAnsi="Times New Roman" w:cs="Times New Roman" w:hint="eastAsia"/>
          <w:iCs/>
          <w:sz w:val="20"/>
          <w:szCs w:val="20"/>
          <w:lang w:val="en-GB"/>
        </w:rPr>
        <w:t>116 and RAN1#</w:t>
      </w:r>
      <w:r w:rsidR="003924ED">
        <w:rPr>
          <w:rFonts w:ascii="Times New Roman" w:eastAsia="等线" w:hAnsi="Times New Roman" w:cs="Times New Roman" w:hint="eastAsia"/>
          <w:iCs/>
          <w:sz w:val="20"/>
          <w:szCs w:val="20"/>
          <w:lang w:val="en-GB"/>
        </w:rPr>
        <w:t>118 meeting</w:t>
      </w:r>
      <w:r w:rsidR="000F1729">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333873" w:rsidRPr="00366F31" w14:paraId="0CE5F786" w14:textId="77777777" w:rsidTr="00D77406">
        <w:tc>
          <w:tcPr>
            <w:tcW w:w="9060" w:type="dxa"/>
          </w:tcPr>
          <w:p w14:paraId="0958E8A0" w14:textId="77777777" w:rsidR="00E64333" w:rsidRPr="00333873" w:rsidRDefault="00E64333" w:rsidP="00E64333">
            <w:pPr>
              <w:adjustRightInd w:val="0"/>
              <w:snapToGrid w:val="0"/>
              <w:spacing w:afterLines="20" w:after="48"/>
              <w:jc w:val="left"/>
              <w:rPr>
                <w:highlight w:val="green"/>
                <w:lang w:eastAsia="x-none"/>
              </w:rPr>
            </w:pPr>
            <w:r w:rsidRPr="00333873">
              <w:rPr>
                <w:highlight w:val="green"/>
                <w:lang w:eastAsia="x-none"/>
              </w:rPr>
              <w:t>Agreement</w:t>
            </w:r>
            <w:r>
              <w:rPr>
                <w:highlight w:val="green"/>
                <w:lang w:eastAsia="x-none"/>
              </w:rPr>
              <w:t>@RAN1#116</w:t>
            </w:r>
          </w:p>
          <w:p w14:paraId="32E0F0BB" w14:textId="77777777" w:rsidR="00E64333" w:rsidRPr="00333873" w:rsidRDefault="00E64333" w:rsidP="00E64333">
            <w:pPr>
              <w:adjustRightInd w:val="0"/>
              <w:snapToGrid w:val="0"/>
              <w:spacing w:afterLines="20" w:after="48"/>
              <w:rPr>
                <w:lang w:eastAsia="x-none"/>
              </w:rPr>
            </w:pPr>
            <w:r w:rsidRPr="00333873">
              <w:rPr>
                <w:lang w:eastAsia="x-none"/>
              </w:rPr>
              <w:t>For RRC CONNECTED mode, minimum time gap between LP-WUS reception and MR to start PDCCH monitoring is introduced considering at least following</w:t>
            </w:r>
          </w:p>
          <w:p w14:paraId="7A800F05" w14:textId="77777777" w:rsidR="00E64333" w:rsidRPr="00333873" w:rsidRDefault="00E64333" w:rsidP="00E64333">
            <w:pPr>
              <w:widowControl/>
              <w:numPr>
                <w:ilvl w:val="0"/>
                <w:numId w:val="23"/>
              </w:numPr>
              <w:adjustRightInd w:val="0"/>
              <w:snapToGrid w:val="0"/>
              <w:spacing w:afterLines="20" w:after="48"/>
              <w:jc w:val="left"/>
              <w:rPr>
                <w:rFonts w:eastAsia="Yu Mincho"/>
                <w:lang w:eastAsia="x-none"/>
              </w:rPr>
            </w:pPr>
            <w:bookmarkStart w:id="38" w:name="_Hlk177898439"/>
            <w:r w:rsidRPr="00333873">
              <w:rPr>
                <w:rFonts w:eastAsia="Yu Mincho"/>
                <w:lang w:eastAsia="x-none"/>
              </w:rPr>
              <w:t>LP-WUS processing time</w:t>
            </w:r>
          </w:p>
          <w:p w14:paraId="1DCD31E6" w14:textId="77777777" w:rsidR="00E64333" w:rsidRPr="00333873" w:rsidRDefault="00E64333" w:rsidP="00E64333">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MR transition time for ramp up</w:t>
            </w:r>
          </w:p>
          <w:bookmarkEnd w:id="38"/>
          <w:p w14:paraId="63FFFA6D" w14:textId="77777777" w:rsidR="00E64333" w:rsidRPr="00333873" w:rsidRDefault="00E64333" w:rsidP="00E64333">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lastRenderedPageBreak/>
              <w:t>Time/frequency synchronization of MR</w:t>
            </w:r>
          </w:p>
          <w:p w14:paraId="6E371870" w14:textId="77777777" w:rsidR="00E64333" w:rsidRPr="00333873" w:rsidRDefault="00E64333" w:rsidP="00E64333">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FFS whether UE can report supported minimum time gap from candidate values</w:t>
            </w:r>
          </w:p>
          <w:p w14:paraId="52B16FA8" w14:textId="77777777" w:rsidR="00E64333" w:rsidRDefault="00E64333" w:rsidP="00E64333">
            <w:pPr>
              <w:adjustRightInd w:val="0"/>
              <w:snapToGrid w:val="0"/>
              <w:spacing w:afterLines="20" w:after="48"/>
              <w:jc w:val="left"/>
              <w:rPr>
                <w:lang w:bidi="ar"/>
              </w:rPr>
            </w:pPr>
            <w:r w:rsidRPr="00333873">
              <w:rPr>
                <w:lang w:bidi="ar"/>
              </w:rPr>
              <w:t>FFS: Whether the minimum time gap values can be more than one</w:t>
            </w:r>
          </w:p>
          <w:p w14:paraId="5965837C" w14:textId="77777777" w:rsidR="00E64333" w:rsidRDefault="00E64333" w:rsidP="000F1729">
            <w:pPr>
              <w:adjustRightInd w:val="0"/>
              <w:snapToGrid w:val="0"/>
              <w:spacing w:afterLines="20" w:after="48"/>
              <w:jc w:val="left"/>
              <w:rPr>
                <w:highlight w:val="green"/>
                <w:lang w:eastAsia="x-none"/>
              </w:rPr>
            </w:pPr>
          </w:p>
          <w:p w14:paraId="42905201" w14:textId="524C6FB0" w:rsidR="000F1729" w:rsidRPr="00366F31" w:rsidRDefault="000F1729" w:rsidP="000F1729">
            <w:pPr>
              <w:adjustRightInd w:val="0"/>
              <w:snapToGrid w:val="0"/>
              <w:spacing w:afterLines="20" w:after="48"/>
              <w:jc w:val="left"/>
              <w:rPr>
                <w:highlight w:val="green"/>
              </w:rPr>
            </w:pPr>
            <w:r w:rsidRPr="00366F31">
              <w:rPr>
                <w:highlight w:val="green"/>
                <w:lang w:eastAsia="x-none"/>
              </w:rPr>
              <w:t>Agreement</w:t>
            </w:r>
            <w:r w:rsidR="00E64333">
              <w:rPr>
                <w:rFonts w:hint="eastAsia"/>
                <w:highlight w:val="green"/>
              </w:rPr>
              <w:t>@RAN1#118</w:t>
            </w:r>
          </w:p>
          <w:p w14:paraId="39982F96" w14:textId="77777777" w:rsidR="000F1729" w:rsidRPr="00366F31" w:rsidRDefault="000F1729" w:rsidP="000F1729">
            <w:pPr>
              <w:widowControl/>
              <w:contextualSpacing/>
              <w:rPr>
                <w:rFonts w:eastAsia="Batang"/>
                <w:szCs w:val="24"/>
                <w:lang w:val="en-GB" w:eastAsia="x-none"/>
              </w:rPr>
            </w:pPr>
            <w:r w:rsidRPr="00366F31">
              <w:rPr>
                <w:rFonts w:eastAsia="Batang"/>
                <w:szCs w:val="24"/>
                <w:lang w:val="en-GB" w:eastAsia="x-none"/>
              </w:rPr>
              <w:t>Select one of the following alternatives in RAN1#118bis</w:t>
            </w:r>
          </w:p>
          <w:p w14:paraId="1E666922" w14:textId="77777777" w:rsidR="000F1729" w:rsidRPr="00366F31" w:rsidRDefault="000F1729" w:rsidP="000F1729">
            <w:pPr>
              <w:widowControl/>
              <w:jc w:val="left"/>
              <w:rPr>
                <w:rFonts w:eastAsia="Batang"/>
                <w:szCs w:val="24"/>
                <w:lang w:val="en-GB" w:eastAsia="en-US"/>
              </w:rPr>
            </w:pPr>
            <w:r w:rsidRPr="00366F31">
              <w:rPr>
                <w:rFonts w:eastAsia="Batang"/>
                <w:szCs w:val="24"/>
                <w:lang w:val="en-GB" w:eastAsia="en-US"/>
              </w:rPr>
              <w:t>Alt 1: For RRC CONNECTED mode,</w:t>
            </w:r>
            <w:r w:rsidRPr="00366F31">
              <w:rPr>
                <w:rFonts w:eastAsia="Batang"/>
                <w:color w:val="FF0000"/>
                <w:szCs w:val="24"/>
                <w:lang w:val="en-GB" w:eastAsia="en-US"/>
              </w:rPr>
              <w:t xml:space="preserve"> </w:t>
            </w:r>
            <w:r w:rsidRPr="00366F31">
              <w:rPr>
                <w:rFonts w:eastAsia="Batang"/>
                <w:szCs w:val="24"/>
                <w:lang w:val="en-GB" w:eastAsia="en-US"/>
              </w:rPr>
              <w:t xml:space="preserve">UE reports one value for each SCS from X candidate values for </w:t>
            </w:r>
            <w:r w:rsidRPr="00366F31">
              <w:rPr>
                <w:rFonts w:eastAsia="Yu Mincho"/>
                <w:szCs w:val="24"/>
                <w:lang w:val="en-GB" w:eastAsia="en-US"/>
              </w:rPr>
              <w:t xml:space="preserve">the determination of </w:t>
            </w:r>
            <w:r w:rsidRPr="00366F31">
              <w:rPr>
                <w:rFonts w:eastAsia="Batang"/>
                <w:szCs w:val="24"/>
                <w:lang w:val="en-GB" w:eastAsia="en-US"/>
              </w:rPr>
              <w:t>the minimum time gap between LP-WUS reception and MR to start PDCCH monitoring via UE capability reporting.</w:t>
            </w:r>
          </w:p>
          <w:p w14:paraId="59DBF672" w14:textId="7777777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Yu Mincho"/>
                <w:szCs w:val="24"/>
                <w:lang w:val="en-GB" w:eastAsia="x-none"/>
              </w:rPr>
              <w:t>FFS: X</w:t>
            </w:r>
          </w:p>
          <w:p w14:paraId="668A5CFC" w14:textId="7777777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Yu Mincho"/>
                <w:szCs w:val="24"/>
                <w:lang w:val="en-GB" w:eastAsia="x-none"/>
              </w:rPr>
              <w:t>FFS: definition of reported value</w:t>
            </w:r>
          </w:p>
          <w:p w14:paraId="651E2D20" w14:textId="77777777" w:rsidR="000F1729" w:rsidRPr="00366F31" w:rsidRDefault="000F1729" w:rsidP="000F1729">
            <w:pPr>
              <w:widowControl/>
              <w:jc w:val="left"/>
              <w:rPr>
                <w:rFonts w:eastAsia="Batang"/>
                <w:szCs w:val="24"/>
                <w:lang w:val="sv-SE" w:eastAsia="en-US"/>
              </w:rPr>
            </w:pPr>
            <w:r w:rsidRPr="00366F31">
              <w:rPr>
                <w:rFonts w:eastAsia="Batang"/>
                <w:szCs w:val="24"/>
                <w:lang w:val="sv-SE" w:eastAsia="en-US"/>
              </w:rPr>
              <w:t xml:space="preserve">Alt2: </w:t>
            </w:r>
            <w:r w:rsidRPr="00366F31">
              <w:rPr>
                <w:rFonts w:eastAsia="Batang"/>
                <w:szCs w:val="24"/>
                <w:lang w:val="en-GB" w:eastAsia="en-US"/>
              </w:rPr>
              <w:t>For RRC CONNECTED mode,</w:t>
            </w:r>
            <w:r w:rsidRPr="00366F31">
              <w:rPr>
                <w:rFonts w:eastAsia="Batang"/>
                <w:color w:val="FF0000"/>
                <w:szCs w:val="24"/>
                <w:lang w:val="en-GB" w:eastAsia="en-US"/>
              </w:rPr>
              <w:t xml:space="preserve"> </w:t>
            </w:r>
            <w:r w:rsidRPr="00366F31">
              <w:rPr>
                <w:rFonts w:eastAsia="Batang"/>
                <w:szCs w:val="24"/>
                <w:lang w:val="en-GB" w:eastAsia="en-US"/>
              </w:rPr>
              <w:t xml:space="preserve">UE reports </w:t>
            </w:r>
            <w:r w:rsidRPr="00366F31">
              <w:rPr>
                <w:rFonts w:eastAsia="Yu Mincho"/>
                <w:szCs w:val="24"/>
                <w:lang w:val="en-GB" w:eastAsia="en-US"/>
              </w:rPr>
              <w:t>multiple</w:t>
            </w:r>
            <w:r w:rsidRPr="00366F31">
              <w:rPr>
                <w:rFonts w:eastAsia="Batang"/>
                <w:szCs w:val="24"/>
                <w:lang w:val="en-GB" w:eastAsia="en-US"/>
              </w:rPr>
              <w:t xml:space="preserve"> value</w:t>
            </w:r>
            <w:r w:rsidRPr="00366F31">
              <w:rPr>
                <w:rFonts w:eastAsia="Yu Mincho"/>
                <w:szCs w:val="24"/>
                <w:lang w:val="en-GB" w:eastAsia="en-US"/>
              </w:rPr>
              <w:t>s for each SCS</w:t>
            </w:r>
            <w:r w:rsidRPr="00366F31">
              <w:rPr>
                <w:rFonts w:eastAsia="Batang"/>
                <w:szCs w:val="24"/>
                <w:lang w:val="en-GB" w:eastAsia="en-US"/>
              </w:rPr>
              <w:t xml:space="preserve"> from X candidate values for </w:t>
            </w:r>
            <w:r w:rsidRPr="00366F31">
              <w:rPr>
                <w:rFonts w:eastAsia="Yu Mincho"/>
                <w:szCs w:val="24"/>
                <w:lang w:val="en-GB" w:eastAsia="en-US"/>
              </w:rPr>
              <w:t xml:space="preserve">the determination of </w:t>
            </w:r>
            <w:r w:rsidRPr="00366F31">
              <w:rPr>
                <w:rFonts w:eastAsia="Batang"/>
                <w:szCs w:val="24"/>
                <w:lang w:val="en-GB" w:eastAsia="en-US"/>
              </w:rPr>
              <w:t>the minimum time gap between LP-WUS reception and MR to start PDCCH monitoring via UE capability reporting.</w:t>
            </w:r>
          </w:p>
          <w:p w14:paraId="51B60EF3" w14:textId="7777777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Yu Mincho"/>
                <w:szCs w:val="24"/>
                <w:lang w:val="en-GB" w:eastAsia="x-none"/>
              </w:rPr>
              <w:t>FFS: X</w:t>
            </w:r>
          </w:p>
          <w:p w14:paraId="50685073" w14:textId="7777777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Yu Mincho"/>
                <w:szCs w:val="24"/>
                <w:lang w:val="en-GB" w:eastAsia="x-none"/>
              </w:rPr>
              <w:t>FFS: definition of reported value</w:t>
            </w:r>
          </w:p>
          <w:p w14:paraId="4CE33341" w14:textId="7777777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Batang"/>
                <w:szCs w:val="24"/>
                <w:lang w:val="en-GB" w:eastAsia="x-none"/>
              </w:rPr>
              <w:t>Different minimum time gaps correspond to different sleep states</w:t>
            </w:r>
          </w:p>
          <w:p w14:paraId="1BA7BC0D" w14:textId="05270887" w:rsidR="000F1729" w:rsidRPr="00366F31" w:rsidRDefault="000F1729" w:rsidP="000F1729">
            <w:pPr>
              <w:widowControl/>
              <w:numPr>
                <w:ilvl w:val="1"/>
                <w:numId w:val="36"/>
              </w:numPr>
              <w:contextualSpacing/>
              <w:jc w:val="left"/>
              <w:rPr>
                <w:rFonts w:eastAsia="Batang"/>
                <w:szCs w:val="24"/>
                <w:lang w:val="en-GB" w:eastAsia="x-none"/>
              </w:rPr>
            </w:pPr>
            <w:r w:rsidRPr="00366F31">
              <w:rPr>
                <w:rFonts w:eastAsia="Batang"/>
                <w:szCs w:val="24"/>
                <w:lang w:val="en-GB" w:eastAsia="x-none"/>
              </w:rPr>
              <w:t>Companies are encouraged to details on how the reported values are to be used by the network</w:t>
            </w:r>
          </w:p>
        </w:tc>
      </w:tr>
    </w:tbl>
    <w:p w14:paraId="1A5B7964" w14:textId="77777777" w:rsidR="006C29D8" w:rsidRDefault="006C29D8" w:rsidP="00D058A6">
      <w:pPr>
        <w:adjustRightInd w:val="0"/>
        <w:snapToGrid w:val="0"/>
        <w:spacing w:afterLines="50" w:after="120"/>
        <w:rPr>
          <w:rFonts w:ascii="Times New Roman" w:eastAsia="等线" w:hAnsi="Times New Roman" w:cs="Times New Roman"/>
          <w:iCs/>
          <w:sz w:val="20"/>
          <w:szCs w:val="20"/>
          <w:lang w:val="en-GB"/>
        </w:rPr>
      </w:pPr>
    </w:p>
    <w:p w14:paraId="45C7967D" w14:textId="5A258665" w:rsidR="00EB519E" w:rsidRDefault="00E64333" w:rsidP="00EB519E">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For </w:t>
      </w:r>
      <w:r w:rsidR="00EB519E">
        <w:rPr>
          <w:rFonts w:ascii="Times New Roman" w:eastAsia="等线" w:hAnsi="Times New Roman" w:cs="Times New Roman" w:hint="eastAsia"/>
          <w:iCs/>
          <w:sz w:val="20"/>
          <w:szCs w:val="20"/>
          <w:lang w:val="en-GB"/>
        </w:rPr>
        <w:t xml:space="preserve">connected mode, the </w:t>
      </w:r>
      <w:r w:rsidRPr="00E64333">
        <w:rPr>
          <w:rFonts w:ascii="Times New Roman" w:eastAsia="等线" w:hAnsi="Times New Roman" w:cs="Times New Roman"/>
          <w:iCs/>
          <w:sz w:val="20"/>
          <w:szCs w:val="20"/>
          <w:lang w:val="en-GB"/>
        </w:rPr>
        <w:t>minimum time gap between LP-WUS reception and MR to start PDCCH monitorin</w:t>
      </w:r>
      <w:r w:rsidR="00EB519E">
        <w:rPr>
          <w:rFonts w:ascii="Times New Roman" w:eastAsia="等线" w:hAnsi="Times New Roman" w:cs="Times New Roman" w:hint="eastAsia"/>
          <w:iCs/>
          <w:sz w:val="20"/>
          <w:szCs w:val="20"/>
          <w:lang w:val="en-GB"/>
        </w:rPr>
        <w:t xml:space="preserve">g that is reported by a UE should include the time for </w:t>
      </w:r>
      <w:r w:rsidR="00EB519E" w:rsidRPr="00EB519E">
        <w:rPr>
          <w:rFonts w:ascii="Times New Roman" w:eastAsia="等线" w:hAnsi="Times New Roman" w:cs="Times New Roman" w:hint="eastAsia"/>
          <w:iCs/>
          <w:sz w:val="20"/>
          <w:szCs w:val="20"/>
          <w:lang w:val="en-GB"/>
        </w:rPr>
        <w:t xml:space="preserve">LP-WUS processing </w:t>
      </w:r>
      <w:r w:rsidR="00EB519E">
        <w:rPr>
          <w:rFonts w:ascii="Times New Roman" w:eastAsia="等线" w:hAnsi="Times New Roman" w:cs="Times New Roman" w:hint="eastAsia"/>
          <w:iCs/>
          <w:sz w:val="20"/>
          <w:szCs w:val="20"/>
          <w:lang w:val="en-GB"/>
        </w:rPr>
        <w:t xml:space="preserve">and the </w:t>
      </w:r>
      <w:r w:rsidR="00EB519E" w:rsidRPr="00EB519E">
        <w:rPr>
          <w:rFonts w:ascii="Times New Roman" w:eastAsia="等线" w:hAnsi="Times New Roman" w:cs="Times New Roman" w:hint="eastAsia"/>
          <w:iCs/>
          <w:sz w:val="20"/>
          <w:szCs w:val="20"/>
          <w:lang w:val="en-GB"/>
        </w:rPr>
        <w:t>transition</w:t>
      </w:r>
      <w:r w:rsidR="00EB519E">
        <w:rPr>
          <w:rFonts w:ascii="Times New Roman" w:eastAsia="等线" w:hAnsi="Times New Roman" w:cs="Times New Roman" w:hint="eastAsia"/>
          <w:iCs/>
          <w:sz w:val="20"/>
          <w:szCs w:val="20"/>
          <w:lang w:val="en-GB"/>
        </w:rPr>
        <w:t xml:space="preserve"> time for M</w:t>
      </w:r>
      <w:r w:rsidR="00EB519E" w:rsidRPr="00EB519E">
        <w:rPr>
          <w:rFonts w:ascii="Times New Roman" w:eastAsia="等线" w:hAnsi="Times New Roman" w:cs="Times New Roman" w:hint="eastAsia"/>
          <w:iCs/>
          <w:sz w:val="20"/>
          <w:szCs w:val="20"/>
          <w:lang w:val="en-GB"/>
        </w:rPr>
        <w:t>R ramp</w:t>
      </w:r>
      <w:r w:rsidR="00EB519E">
        <w:rPr>
          <w:rFonts w:ascii="Times New Roman" w:eastAsia="等线" w:hAnsi="Times New Roman" w:cs="Times New Roman" w:hint="eastAsia"/>
          <w:iCs/>
          <w:sz w:val="20"/>
          <w:szCs w:val="20"/>
          <w:lang w:val="en-GB"/>
        </w:rPr>
        <w:t>ing</w:t>
      </w:r>
      <w:r w:rsidR="00EB519E" w:rsidRPr="00EB519E">
        <w:rPr>
          <w:rFonts w:ascii="Times New Roman" w:eastAsia="等线" w:hAnsi="Times New Roman" w:cs="Times New Roman" w:hint="eastAsia"/>
          <w:iCs/>
          <w:sz w:val="20"/>
          <w:szCs w:val="20"/>
          <w:lang w:val="en-GB"/>
        </w:rPr>
        <w:t xml:space="preserve"> up</w:t>
      </w:r>
      <w:r w:rsidR="00EB519E">
        <w:rPr>
          <w:rFonts w:ascii="Times New Roman" w:eastAsia="等线" w:hAnsi="Times New Roman" w:cs="Times New Roman" w:hint="eastAsia"/>
          <w:iCs/>
          <w:sz w:val="20"/>
          <w:szCs w:val="20"/>
          <w:lang w:val="en-GB"/>
        </w:rPr>
        <w:t xml:space="preserve">. </w:t>
      </w:r>
    </w:p>
    <w:p w14:paraId="3883E1ED" w14:textId="6F600432" w:rsidR="00DC7009" w:rsidRDefault="00E51514" w:rsidP="00CB0D8E">
      <w:pPr>
        <w:adjustRightInd w:val="0"/>
        <w:snapToGrid w:val="0"/>
        <w:spacing w:afterLines="50" w:after="120"/>
        <w:rPr>
          <w:rFonts w:ascii="Times New Roman" w:eastAsia="等线" w:hAnsi="Times New Roman" w:cs="Times New Roman"/>
          <w:iCs/>
          <w:sz w:val="20"/>
          <w:szCs w:val="20"/>
          <w:lang w:val="en-GB"/>
        </w:rPr>
      </w:pPr>
      <w:bookmarkStart w:id="39" w:name="_Hlk159260877"/>
      <w:r w:rsidRPr="00E51514">
        <w:rPr>
          <w:rFonts w:ascii="Times New Roman" w:eastAsia="等线" w:hAnsi="Times New Roman" w:cs="Times New Roman"/>
          <w:iCs/>
          <w:sz w:val="20"/>
          <w:szCs w:val="20"/>
          <w:lang w:val="en-GB"/>
        </w:rPr>
        <w:t xml:space="preserve">About </w:t>
      </w:r>
      <w:r>
        <w:rPr>
          <w:rFonts w:ascii="Times New Roman" w:eastAsia="等线" w:hAnsi="Times New Roman" w:cs="Times New Roman"/>
          <w:iCs/>
          <w:sz w:val="20"/>
          <w:szCs w:val="20"/>
          <w:lang w:val="en-GB"/>
        </w:rPr>
        <w:t>whether the reported value(s) for the</w:t>
      </w:r>
      <w:r w:rsidRPr="00E51514">
        <w:rPr>
          <w:rFonts w:ascii="Times New Roman" w:eastAsia="等线" w:hAnsi="Times New Roman" w:cs="Times New Roman"/>
          <w:iCs/>
          <w:sz w:val="20"/>
          <w:szCs w:val="20"/>
          <w:lang w:val="en-GB"/>
        </w:rPr>
        <w:t xml:space="preserve"> minimum time gap</w:t>
      </w:r>
      <w:r>
        <w:rPr>
          <w:rFonts w:ascii="Times New Roman" w:eastAsia="等线" w:hAnsi="Times New Roman" w:cs="Times New Roman"/>
          <w:iCs/>
          <w:sz w:val="20"/>
          <w:szCs w:val="20"/>
          <w:lang w:val="en-GB"/>
        </w:rPr>
        <w:t xml:space="preserve"> </w:t>
      </w:r>
      <w:r w:rsidRPr="00E51514">
        <w:rPr>
          <w:rFonts w:ascii="Times New Roman" w:eastAsia="等线" w:hAnsi="Times New Roman" w:cs="Times New Roman"/>
          <w:iCs/>
          <w:sz w:val="20"/>
          <w:szCs w:val="20"/>
          <w:lang w:val="en-GB"/>
        </w:rPr>
        <w:t>includes the duration for time/frequency synchronization of MR</w:t>
      </w:r>
      <w:r>
        <w:rPr>
          <w:rFonts w:ascii="Times New Roman" w:eastAsia="等线" w:hAnsi="Times New Roman" w:cs="Times New Roman"/>
          <w:iCs/>
          <w:sz w:val="20"/>
          <w:szCs w:val="20"/>
          <w:lang w:val="en-GB"/>
        </w:rPr>
        <w:t xml:space="preserve">, </w:t>
      </w:r>
      <w:r w:rsidR="00813CB0">
        <w:rPr>
          <w:rFonts w:ascii="Times New Roman" w:eastAsia="等线" w:hAnsi="Times New Roman" w:cs="Times New Roman"/>
          <w:iCs/>
          <w:sz w:val="20"/>
          <w:szCs w:val="20"/>
          <w:lang w:val="en-GB"/>
        </w:rPr>
        <w:t xml:space="preserve">for RRC connected mode, ultra-deep sleep is not allowed for MR and MR is still required to perform </w:t>
      </w:r>
      <w:r w:rsidR="00813CB0" w:rsidRPr="00813CB0">
        <w:rPr>
          <w:rFonts w:ascii="Times New Roman" w:eastAsia="等线" w:hAnsi="Times New Roman" w:cs="Times New Roman"/>
          <w:iCs/>
          <w:sz w:val="20"/>
          <w:szCs w:val="20"/>
          <w:lang w:val="en-GB"/>
        </w:rPr>
        <w:t>RLM/BFD/CSI and RRM measurement</w:t>
      </w:r>
      <w:r w:rsidR="00C46CD1">
        <w:rPr>
          <w:rFonts w:ascii="Times New Roman" w:eastAsia="等线" w:hAnsi="Times New Roman" w:cs="Times New Roman"/>
          <w:iCs/>
          <w:sz w:val="20"/>
          <w:szCs w:val="20"/>
          <w:lang w:val="en-GB"/>
        </w:rPr>
        <w:t>s periodically</w:t>
      </w:r>
      <w:r w:rsidR="00A7074E">
        <w:rPr>
          <w:rFonts w:ascii="Times New Roman" w:eastAsia="等线" w:hAnsi="Times New Roman" w:cs="Times New Roman"/>
          <w:iCs/>
          <w:sz w:val="20"/>
          <w:szCs w:val="20"/>
          <w:lang w:val="en-GB"/>
        </w:rPr>
        <w:t xml:space="preserve"> (e.g. one measurement every 160ms)</w:t>
      </w:r>
      <w:r w:rsidR="00A24249">
        <w:rPr>
          <w:rFonts w:ascii="Times New Roman" w:eastAsia="等线" w:hAnsi="Times New Roman" w:cs="Times New Roman"/>
          <w:iCs/>
          <w:sz w:val="20"/>
          <w:szCs w:val="20"/>
          <w:lang w:val="en-GB"/>
        </w:rPr>
        <w:t xml:space="preserve"> regardless if PDCCH monitoring is required or not</w:t>
      </w:r>
      <w:r w:rsidR="00813CB0" w:rsidRPr="00813CB0">
        <w:rPr>
          <w:rFonts w:ascii="Times New Roman" w:eastAsia="等线" w:hAnsi="Times New Roman" w:cs="Times New Roman"/>
          <w:iCs/>
          <w:sz w:val="20"/>
          <w:szCs w:val="20"/>
          <w:lang w:val="en-GB"/>
        </w:rPr>
        <w:t xml:space="preserve">. Therefore, </w:t>
      </w:r>
      <w:r w:rsidR="00813CB0">
        <w:rPr>
          <w:rFonts w:ascii="Times New Roman" w:eastAsia="等线" w:hAnsi="Times New Roman" w:cs="Times New Roman"/>
          <w:iCs/>
          <w:sz w:val="20"/>
          <w:szCs w:val="20"/>
          <w:lang w:val="en-GB"/>
        </w:rPr>
        <w:t xml:space="preserve">at least for MR in micro and </w:t>
      </w:r>
      <w:r w:rsidR="00813CB0" w:rsidRPr="00813CB0">
        <w:rPr>
          <w:rFonts w:ascii="Times New Roman" w:eastAsia="等线" w:hAnsi="Times New Roman" w:cs="Times New Roman"/>
          <w:iCs/>
          <w:sz w:val="20"/>
          <w:szCs w:val="20"/>
          <w:lang w:val="en-GB"/>
        </w:rPr>
        <w:t>light sleep state</w:t>
      </w:r>
      <w:r w:rsidR="00813CB0">
        <w:rPr>
          <w:rFonts w:ascii="Times New Roman" w:eastAsia="等线" w:hAnsi="Times New Roman" w:cs="Times New Roman"/>
          <w:iCs/>
          <w:sz w:val="20"/>
          <w:szCs w:val="20"/>
          <w:lang w:val="en-GB"/>
        </w:rPr>
        <w:t xml:space="preserve">, it is reasonable to assume MR already </w:t>
      </w:r>
      <w:proofErr w:type="spellStart"/>
      <w:r w:rsidR="00BC0C7D">
        <w:rPr>
          <w:rFonts w:ascii="Times New Roman" w:eastAsia="等线" w:hAnsi="Times New Roman" w:cs="Times New Roman"/>
          <w:iCs/>
          <w:sz w:val="20"/>
          <w:szCs w:val="20"/>
          <w:lang w:val="en-GB"/>
        </w:rPr>
        <w:t>synchronizd</w:t>
      </w:r>
      <w:proofErr w:type="spellEnd"/>
      <w:r w:rsidR="00BC0C7D">
        <w:rPr>
          <w:rFonts w:ascii="Times New Roman" w:eastAsia="等线" w:hAnsi="Times New Roman" w:cs="Times New Roman"/>
          <w:iCs/>
          <w:sz w:val="20"/>
          <w:szCs w:val="20"/>
          <w:lang w:val="en-GB"/>
        </w:rPr>
        <w:t xml:space="preserve"> once it wakes up. </w:t>
      </w:r>
      <w:r w:rsidR="003D46DA">
        <w:rPr>
          <w:rFonts w:ascii="Times New Roman" w:eastAsia="等线" w:hAnsi="Times New Roman" w:cs="Times New Roman"/>
          <w:iCs/>
          <w:sz w:val="20"/>
          <w:szCs w:val="20"/>
          <w:lang w:val="en-GB"/>
        </w:rPr>
        <w:t xml:space="preserve">The same applies to MR deep sleep, i.e. MR does not lose </w:t>
      </w:r>
      <w:r w:rsidR="00AF2F2A">
        <w:rPr>
          <w:rFonts w:ascii="Times New Roman" w:eastAsia="等线" w:hAnsi="Times New Roman" w:cs="Times New Roman"/>
          <w:iCs/>
          <w:sz w:val="20"/>
          <w:szCs w:val="20"/>
          <w:lang w:val="en-GB"/>
        </w:rPr>
        <w:t xml:space="preserve">coarse </w:t>
      </w:r>
      <w:r w:rsidR="003D46DA">
        <w:rPr>
          <w:rFonts w:ascii="Times New Roman" w:eastAsia="等线" w:hAnsi="Times New Roman" w:cs="Times New Roman"/>
          <w:iCs/>
          <w:sz w:val="20"/>
          <w:szCs w:val="20"/>
          <w:lang w:val="en-GB"/>
        </w:rPr>
        <w:t xml:space="preserve">sync if periodic RLM/BFD/CSI/RRM measurement are maintained during connected mode. </w:t>
      </w:r>
      <w:r w:rsidR="00CE1378">
        <w:rPr>
          <w:rFonts w:ascii="Times New Roman" w:eastAsia="等线" w:hAnsi="Times New Roman" w:cs="Times New Roman"/>
          <w:iCs/>
          <w:sz w:val="20"/>
          <w:szCs w:val="20"/>
          <w:lang w:val="en-GB"/>
        </w:rPr>
        <w:t>Even if additional CSI-RS/TRS may be needed for finer sync before MR PDCCH/PDSCH</w:t>
      </w:r>
      <w:r w:rsidR="00CB0D8E">
        <w:rPr>
          <w:rFonts w:ascii="Times New Roman" w:eastAsia="等线" w:hAnsi="Times New Roman" w:cs="Times New Roman"/>
          <w:iCs/>
          <w:sz w:val="20"/>
          <w:szCs w:val="20"/>
          <w:lang w:val="en-GB"/>
        </w:rPr>
        <w:t xml:space="preserve">, it is highly </w:t>
      </w:r>
      <w:r w:rsidR="00DC7009">
        <w:rPr>
          <w:rFonts w:ascii="Times New Roman" w:eastAsia="等线" w:hAnsi="Times New Roman" w:cs="Times New Roman"/>
          <w:iCs/>
          <w:sz w:val="20"/>
          <w:szCs w:val="20"/>
          <w:lang w:val="en-GB"/>
        </w:rPr>
        <w:t>dependent on the UE implementation and the reference signal (CSI-RS/TRS) availability</w:t>
      </w:r>
      <w:r w:rsidR="000C2C93">
        <w:rPr>
          <w:rFonts w:ascii="Times New Roman" w:eastAsia="等线" w:hAnsi="Times New Roman" w:cs="Times New Roman"/>
          <w:iCs/>
          <w:sz w:val="20"/>
          <w:szCs w:val="20"/>
          <w:lang w:val="en-GB"/>
        </w:rPr>
        <w:t xml:space="preserve"> </w:t>
      </w:r>
      <w:r w:rsidR="00CB0D8E">
        <w:rPr>
          <w:rFonts w:ascii="Times New Roman" w:eastAsia="等线" w:hAnsi="Times New Roman" w:cs="Times New Roman"/>
          <w:iCs/>
          <w:sz w:val="20"/>
          <w:szCs w:val="20"/>
          <w:lang w:val="en-GB"/>
        </w:rPr>
        <w:t xml:space="preserve">thus </w:t>
      </w:r>
      <w:r w:rsidR="00FE4CF5">
        <w:rPr>
          <w:rFonts w:ascii="Times New Roman" w:eastAsia="等线" w:hAnsi="Times New Roman" w:cs="Times New Roman"/>
          <w:iCs/>
          <w:sz w:val="20"/>
          <w:szCs w:val="20"/>
          <w:lang w:val="en-GB"/>
        </w:rPr>
        <w:t>difficult to make the aligned assumptions.</w:t>
      </w:r>
    </w:p>
    <w:p w14:paraId="5691641D" w14:textId="6D42D8CB" w:rsidR="0089317B" w:rsidRDefault="00FE4CF5" w:rsidP="00CB0D8E">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Therefore, we prefer the minimum time gap does not include </w:t>
      </w:r>
      <w:r w:rsidRPr="00E51514">
        <w:rPr>
          <w:rFonts w:ascii="Times New Roman" w:eastAsia="等线" w:hAnsi="Times New Roman" w:cs="Times New Roman"/>
          <w:iCs/>
          <w:sz w:val="20"/>
          <w:szCs w:val="20"/>
          <w:lang w:val="en-GB"/>
        </w:rPr>
        <w:t>the duration for time/frequency synchronization of MR</w:t>
      </w:r>
      <w:r>
        <w:rPr>
          <w:rFonts w:ascii="Times New Roman" w:eastAsia="等线" w:hAnsi="Times New Roman" w:cs="Times New Roman"/>
          <w:iCs/>
          <w:sz w:val="20"/>
          <w:szCs w:val="20"/>
          <w:lang w:val="en-GB"/>
        </w:rPr>
        <w:t xml:space="preserve"> for RRC connected mode, network </w:t>
      </w:r>
      <w:r w:rsidRPr="00FE4CF5">
        <w:rPr>
          <w:rFonts w:ascii="Times New Roman" w:eastAsia="等线" w:hAnsi="Times New Roman" w:cs="Times New Roman"/>
          <w:iCs/>
          <w:sz w:val="20"/>
          <w:szCs w:val="20"/>
        </w:rPr>
        <w:t>can configure a larger gap considering MR time/frequency synchronization</w:t>
      </w:r>
      <w:r>
        <w:rPr>
          <w:rFonts w:ascii="Times New Roman" w:eastAsia="等线" w:hAnsi="Times New Roman" w:cs="Times New Roman"/>
          <w:iCs/>
          <w:sz w:val="20"/>
          <w:szCs w:val="20"/>
          <w:lang w:val="en-GB"/>
        </w:rPr>
        <w:t>.</w:t>
      </w:r>
    </w:p>
    <w:p w14:paraId="35C23B78" w14:textId="518DE21B" w:rsidR="0094294A" w:rsidRDefault="00FE4CF5" w:rsidP="00D058A6">
      <w:pPr>
        <w:adjustRightInd w:val="0"/>
        <w:snapToGrid w:val="0"/>
        <w:spacing w:afterLines="50" w:after="120"/>
        <w:rPr>
          <w:rFonts w:ascii="Times New Roman" w:eastAsia="等线" w:hAnsi="Times New Roman" w:cs="Times New Roman"/>
          <w:b/>
          <w:bCs/>
          <w:iCs/>
          <w:sz w:val="20"/>
          <w:szCs w:val="20"/>
          <w:lang w:val="en-GB"/>
        </w:rPr>
      </w:pPr>
      <w:r w:rsidRPr="00250E29">
        <w:rPr>
          <w:rFonts w:ascii="Times New Roman" w:eastAsia="等线" w:hAnsi="Times New Roman" w:cs="Times New Roman"/>
          <w:b/>
          <w:bCs/>
          <w:iCs/>
          <w:sz w:val="20"/>
          <w:szCs w:val="20"/>
          <w:lang w:val="en-GB"/>
        </w:rPr>
        <w:t xml:space="preserve">Proposal </w:t>
      </w:r>
      <w:r w:rsidR="00E64333">
        <w:rPr>
          <w:rFonts w:ascii="Times New Roman" w:eastAsia="等线" w:hAnsi="Times New Roman" w:cs="Times New Roman" w:hint="eastAsia"/>
          <w:b/>
          <w:bCs/>
          <w:iCs/>
          <w:sz w:val="20"/>
          <w:szCs w:val="20"/>
          <w:lang w:val="en-GB"/>
        </w:rPr>
        <w:t>8</w:t>
      </w:r>
      <w:r w:rsidRPr="00250E29">
        <w:rPr>
          <w:rFonts w:ascii="Times New Roman" w:eastAsia="等线" w:hAnsi="Times New Roman" w:cs="Times New Roman"/>
          <w:b/>
          <w:bCs/>
          <w:iCs/>
          <w:sz w:val="20"/>
          <w:szCs w:val="20"/>
          <w:lang w:val="en-GB"/>
        </w:rPr>
        <w:t>: F</w:t>
      </w:r>
      <w:r w:rsidR="003B48FB">
        <w:rPr>
          <w:rFonts w:ascii="Times New Roman" w:hAnsi="Times New Roman" w:cs="Times New Roman" w:hint="eastAsia"/>
          <w:b/>
          <w:sz w:val="20"/>
          <w:szCs w:val="20"/>
          <w:lang w:val="fr-FR"/>
        </w:rPr>
        <w:t xml:space="preserve">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 in </w:t>
      </w:r>
      <w:r w:rsidR="003B48FB" w:rsidRPr="00250E29">
        <w:rPr>
          <w:rFonts w:ascii="Times New Roman" w:eastAsia="等线" w:hAnsi="Times New Roman" w:cs="Times New Roman"/>
          <w:b/>
          <w:bCs/>
          <w:iCs/>
          <w:sz w:val="20"/>
          <w:szCs w:val="20"/>
          <w:lang w:val="en-GB"/>
        </w:rPr>
        <w:t>or RRC CONNECTED mode</w:t>
      </w:r>
      <w:r w:rsidRPr="00250E29">
        <w:rPr>
          <w:rFonts w:ascii="Times New Roman" w:eastAsia="等线" w:hAnsi="Times New Roman" w:cs="Times New Roman"/>
          <w:b/>
          <w:bCs/>
          <w:iCs/>
          <w:sz w:val="20"/>
          <w:szCs w:val="20"/>
          <w:lang w:val="en-GB"/>
        </w:rPr>
        <w:t>, the</w:t>
      </w:r>
      <w:r w:rsidRPr="00FE4CF5">
        <w:rPr>
          <w:rFonts w:ascii="Times New Roman" w:eastAsia="等线" w:hAnsi="Times New Roman" w:cs="Times New Roman"/>
          <w:b/>
          <w:bCs/>
          <w:iCs/>
          <w:sz w:val="20"/>
          <w:szCs w:val="20"/>
          <w:lang w:val="en-GB"/>
        </w:rPr>
        <w:t xml:space="preserve"> reported value</w:t>
      </w:r>
      <w:r w:rsidRPr="00250E29">
        <w:rPr>
          <w:rFonts w:ascii="Times New Roman" w:eastAsia="等线" w:hAnsi="Times New Roman" w:cs="Times New Roman"/>
          <w:b/>
          <w:bCs/>
          <w:iCs/>
          <w:sz w:val="20"/>
          <w:szCs w:val="20"/>
          <w:lang w:val="en-GB"/>
        </w:rPr>
        <w:t xml:space="preserve">(s) </w:t>
      </w:r>
      <w:r w:rsidRPr="00FE4CF5">
        <w:rPr>
          <w:rFonts w:ascii="Times New Roman" w:eastAsia="等线" w:hAnsi="Times New Roman" w:cs="Times New Roman"/>
          <w:b/>
          <w:bCs/>
          <w:iCs/>
          <w:sz w:val="20"/>
          <w:szCs w:val="20"/>
          <w:lang w:val="en-GB"/>
        </w:rPr>
        <w:t>of minimum time gap between LP-WUS reception and MR to start PDCCH monitoring</w:t>
      </w:r>
      <w:r w:rsidR="00EB519E">
        <w:rPr>
          <w:rFonts w:ascii="Times New Roman" w:eastAsia="等线" w:hAnsi="Times New Roman" w:cs="Times New Roman" w:hint="eastAsia"/>
          <w:b/>
          <w:bCs/>
          <w:iCs/>
          <w:sz w:val="20"/>
          <w:szCs w:val="20"/>
          <w:lang w:val="en-GB"/>
        </w:rPr>
        <w:t xml:space="preserve"> includes</w:t>
      </w:r>
      <w:r w:rsidRPr="00250E29">
        <w:rPr>
          <w:rFonts w:ascii="Times New Roman" w:eastAsia="等线" w:hAnsi="Times New Roman" w:cs="Times New Roman"/>
          <w:b/>
          <w:bCs/>
          <w:iCs/>
          <w:sz w:val="20"/>
          <w:szCs w:val="20"/>
          <w:lang w:val="en-GB"/>
        </w:rPr>
        <w:t xml:space="preserve"> </w:t>
      </w:r>
      <w:bookmarkStart w:id="40" w:name="_Hlk178528018"/>
      <w:r w:rsidR="00EB519E" w:rsidRPr="00EB519E">
        <w:rPr>
          <w:rFonts w:ascii="Times New Roman" w:eastAsia="等线" w:hAnsi="Times New Roman" w:cs="Times New Roman" w:hint="eastAsia"/>
          <w:b/>
          <w:bCs/>
          <w:iCs/>
          <w:sz w:val="20"/>
          <w:szCs w:val="20"/>
          <w:lang w:val="en-GB"/>
        </w:rPr>
        <w:t>LP-WUS processing time and MR transition time for ramp up</w:t>
      </w:r>
      <w:r w:rsidR="00EB519E">
        <w:rPr>
          <w:rFonts w:ascii="Times New Roman" w:eastAsia="等线" w:hAnsi="Times New Roman" w:cs="Times New Roman" w:hint="eastAsia"/>
          <w:b/>
          <w:bCs/>
          <w:iCs/>
          <w:sz w:val="20"/>
          <w:szCs w:val="20"/>
          <w:lang w:val="en-GB"/>
        </w:rPr>
        <w:t xml:space="preserve"> and </w:t>
      </w:r>
      <w:r w:rsidRPr="00250E29">
        <w:rPr>
          <w:rFonts w:ascii="Times New Roman" w:eastAsia="等线" w:hAnsi="Times New Roman" w:cs="Times New Roman"/>
          <w:b/>
          <w:bCs/>
          <w:iCs/>
          <w:sz w:val="20"/>
          <w:szCs w:val="20"/>
          <w:lang w:val="en-GB"/>
        </w:rPr>
        <w:t xml:space="preserve">does not include the duration for time/frequency synchronization of MR. </w:t>
      </w:r>
    </w:p>
    <w:bookmarkEnd w:id="40"/>
    <w:p w14:paraId="2C348327" w14:textId="4B280E09" w:rsidR="00E64333" w:rsidRPr="00515F5C" w:rsidRDefault="00515F5C" w:rsidP="000A213C">
      <w:pPr>
        <w:adjustRightInd w:val="0"/>
        <w:snapToGrid w:val="0"/>
        <w:spacing w:afterLines="50" w:after="120"/>
        <w:rPr>
          <w:rFonts w:ascii="Times New Roman" w:eastAsia="等线" w:hAnsi="Times New Roman" w:cs="Times New Roman"/>
          <w:iCs/>
          <w:sz w:val="20"/>
          <w:szCs w:val="20"/>
          <w:lang w:val="en-GB"/>
        </w:rPr>
      </w:pPr>
      <w:r w:rsidRPr="00515F5C">
        <w:rPr>
          <w:rFonts w:ascii="Times New Roman" w:eastAsia="等线" w:hAnsi="Times New Roman" w:cs="Times New Roman" w:hint="eastAsia"/>
          <w:iCs/>
          <w:sz w:val="20"/>
          <w:szCs w:val="20"/>
          <w:lang w:val="en-GB"/>
        </w:rPr>
        <w:t xml:space="preserve">The time required to process LP-WUS can be defined based on the SCS of the carrier where the WUS is situated. The MR transition time for ramping up should be a fixed duration, depending on how deep the MR's sleep state is and irrespective of the SCS. The minimum interval is the combined time of the LP-WUS processing time and the MR transition time for ramping up. Given that </w:t>
      </w:r>
      <w:r w:rsidR="009B551E">
        <w:rPr>
          <w:rFonts w:ascii="Times New Roman" w:eastAsia="等线" w:hAnsi="Times New Roman" w:cs="Times New Roman"/>
          <w:iCs/>
          <w:sz w:val="20"/>
          <w:szCs w:val="20"/>
          <w:lang w:val="en-GB"/>
        </w:rPr>
        <w:t>for LP-WUS operation in CONNECTED mode, the MR CA may include carriers that are on different frequency bands than LR</w:t>
      </w:r>
      <w:r w:rsidRPr="00515F5C">
        <w:rPr>
          <w:rFonts w:ascii="Times New Roman" w:eastAsia="等线" w:hAnsi="Times New Roman" w:cs="Times New Roman" w:hint="eastAsia"/>
          <w:iCs/>
          <w:sz w:val="20"/>
          <w:szCs w:val="20"/>
          <w:lang w:val="en-GB"/>
        </w:rPr>
        <w:t>, the value(s) reported by the UE for each SCS in the agreements can be understood or specified as the SCS of the LR, which is the carrier where the LP-WUS resides.</w:t>
      </w:r>
    </w:p>
    <w:p w14:paraId="0B23AC84" w14:textId="4F185F90" w:rsidR="00515F5C" w:rsidRPr="000A213C" w:rsidRDefault="00515F5C" w:rsidP="000A213C">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 xml:space="preserve">Proposal 9: </w:t>
      </w:r>
      <w:r w:rsidR="000A213C" w:rsidRPr="000A213C">
        <w:rPr>
          <w:rFonts w:ascii="Times New Roman" w:eastAsia="等线" w:hAnsi="Times New Roman" w:cs="Times New Roman" w:hint="eastAsia"/>
          <w:b/>
          <w:bCs/>
          <w:iCs/>
          <w:sz w:val="20"/>
          <w:szCs w:val="20"/>
          <w:lang w:val="en-GB"/>
        </w:rPr>
        <w:t>C</w:t>
      </w:r>
      <w:r w:rsidRPr="000A213C">
        <w:rPr>
          <w:rFonts w:ascii="Times New Roman" w:eastAsia="等线" w:hAnsi="Times New Roman" w:cs="Times New Roman" w:hint="eastAsia"/>
          <w:b/>
          <w:bCs/>
          <w:iCs/>
          <w:sz w:val="20"/>
          <w:szCs w:val="20"/>
          <w:lang w:val="en-GB"/>
        </w:rPr>
        <w:t xml:space="preserve">larify that </w:t>
      </w:r>
      <w:r w:rsidR="000A213C" w:rsidRPr="000A213C">
        <w:rPr>
          <w:rFonts w:ascii="Times New Roman" w:eastAsia="等线" w:hAnsi="Times New Roman" w:cs="Times New Roman" w:hint="eastAsia"/>
          <w:b/>
          <w:bCs/>
          <w:iCs/>
          <w:sz w:val="20"/>
          <w:szCs w:val="20"/>
          <w:lang w:val="en-GB"/>
        </w:rPr>
        <w:t>the SCS for the reported value(s) for</w:t>
      </w:r>
      <w:r w:rsidR="000A213C"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000A213C"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3B9AB38B" w14:textId="33EC1403" w:rsidR="001C52AB" w:rsidRDefault="005409CD" w:rsidP="0078267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B</w:t>
      </w:r>
      <w:r w:rsidR="00782676">
        <w:rPr>
          <w:rFonts w:ascii="Times New Roman" w:eastAsia="等线" w:hAnsi="Times New Roman" w:cs="Times New Roman" w:hint="eastAsia"/>
          <w:iCs/>
          <w:sz w:val="20"/>
          <w:szCs w:val="20"/>
          <w:lang w:val="en-GB"/>
        </w:rPr>
        <w:t xml:space="preserve">etween above two alternatives, each has pros and cons. </w:t>
      </w:r>
      <w:r w:rsidR="00782676" w:rsidRPr="00782676">
        <w:rPr>
          <w:rFonts w:ascii="Times New Roman" w:eastAsia="等线" w:hAnsi="Times New Roman" w:cs="Times New Roman"/>
          <w:iCs/>
          <w:sz w:val="20"/>
          <w:szCs w:val="20"/>
          <w:lang w:val="en-GB"/>
        </w:rPr>
        <w:t>Alt.1 offers simplicity in terms of signalling and ease of network configuration</w:t>
      </w:r>
      <w:r w:rsidR="00782676">
        <w:rPr>
          <w:rFonts w:ascii="Times New Roman" w:eastAsia="等线" w:hAnsi="Times New Roman" w:cs="Times New Roman" w:hint="eastAsia"/>
          <w:iCs/>
          <w:sz w:val="20"/>
          <w:szCs w:val="20"/>
          <w:lang w:val="en-GB"/>
        </w:rPr>
        <w:t>. However,</w:t>
      </w:r>
      <w:r w:rsidR="00782676" w:rsidRPr="00782676">
        <w:rPr>
          <w:rFonts w:ascii="Times New Roman" w:eastAsia="等线" w:hAnsi="Times New Roman" w:cs="Times New Roman"/>
          <w:iCs/>
          <w:sz w:val="20"/>
          <w:szCs w:val="20"/>
          <w:lang w:val="en-GB"/>
        </w:rPr>
        <w:t xml:space="preserve"> providing a single value lacks adaptability to different scenarios concerning latency and power efficiency. The UE is forced to either compromise latency or power-saving performance</w:t>
      </w:r>
      <w:r w:rsidR="00A02C69">
        <w:rPr>
          <w:rFonts w:ascii="Times New Roman" w:eastAsia="等线" w:hAnsi="Times New Roman" w:cs="Times New Roman"/>
          <w:iCs/>
          <w:sz w:val="20"/>
          <w:szCs w:val="20"/>
          <w:lang w:val="en-GB"/>
        </w:rPr>
        <w:t xml:space="preserve"> all the time as the UE capability signalling is static and cannot be updated based on traffic needs</w:t>
      </w:r>
      <w:r w:rsidR="00782676" w:rsidRPr="00782676">
        <w:rPr>
          <w:rFonts w:ascii="Times New Roman" w:eastAsia="等线" w:hAnsi="Times New Roman" w:cs="Times New Roman"/>
          <w:iCs/>
          <w:sz w:val="20"/>
          <w:szCs w:val="20"/>
          <w:lang w:val="en-GB"/>
        </w:rPr>
        <w:t>. Alt.2, which allows a UE to report multiple gap values for MR waking up, offers more network flexibility in balancing latency and power saving</w:t>
      </w:r>
      <w:r w:rsidR="00A02C69">
        <w:rPr>
          <w:rFonts w:ascii="Times New Roman" w:eastAsia="等线" w:hAnsi="Times New Roman" w:cs="Times New Roman"/>
          <w:iCs/>
          <w:sz w:val="20"/>
          <w:szCs w:val="20"/>
          <w:lang w:val="en-GB"/>
        </w:rPr>
        <w:t xml:space="preserve"> according to the traffic needs</w:t>
      </w:r>
      <w:r w:rsidR="00782676" w:rsidRPr="00782676">
        <w:rPr>
          <w:rFonts w:ascii="Times New Roman" w:eastAsia="等线" w:hAnsi="Times New Roman" w:cs="Times New Roman"/>
          <w:iCs/>
          <w:sz w:val="20"/>
          <w:szCs w:val="20"/>
          <w:lang w:val="en-GB"/>
        </w:rPr>
        <w:t xml:space="preserve">, especially </w:t>
      </w:r>
      <w:r w:rsidR="00782676">
        <w:rPr>
          <w:rFonts w:ascii="Times New Roman" w:eastAsia="等线" w:hAnsi="Times New Roman" w:cs="Times New Roman" w:hint="eastAsia"/>
          <w:iCs/>
          <w:sz w:val="20"/>
          <w:szCs w:val="20"/>
          <w:lang w:val="en-GB"/>
        </w:rPr>
        <w:t>when</w:t>
      </w:r>
      <w:r w:rsidR="00782676" w:rsidRPr="00782676">
        <w:rPr>
          <w:rFonts w:ascii="Times New Roman" w:eastAsia="等线" w:hAnsi="Times New Roman" w:cs="Times New Roman"/>
          <w:iCs/>
          <w:sz w:val="20"/>
          <w:szCs w:val="20"/>
          <w:lang w:val="en-GB"/>
        </w:rPr>
        <w:t xml:space="preserve"> there </w:t>
      </w:r>
      <w:r>
        <w:rPr>
          <w:rFonts w:ascii="Times New Roman" w:eastAsia="等线" w:hAnsi="Times New Roman" w:cs="Times New Roman" w:hint="eastAsia"/>
          <w:iCs/>
          <w:sz w:val="20"/>
          <w:szCs w:val="20"/>
          <w:lang w:val="en-GB"/>
        </w:rPr>
        <w:t xml:space="preserve">are </w:t>
      </w:r>
      <w:r w:rsidR="00782676" w:rsidRPr="00782676">
        <w:rPr>
          <w:rFonts w:ascii="Times New Roman" w:eastAsia="等线" w:hAnsi="Times New Roman" w:cs="Times New Roman"/>
          <w:iCs/>
          <w:sz w:val="20"/>
          <w:szCs w:val="20"/>
          <w:lang w:val="en-GB"/>
        </w:rPr>
        <w:t xml:space="preserve">significant differences in power-saving gains </w:t>
      </w:r>
      <w:r>
        <w:rPr>
          <w:rFonts w:ascii="Times New Roman" w:eastAsia="等线" w:hAnsi="Times New Roman" w:cs="Times New Roman" w:hint="eastAsia"/>
          <w:iCs/>
          <w:sz w:val="20"/>
          <w:szCs w:val="20"/>
          <w:lang w:val="en-GB"/>
        </w:rPr>
        <w:t>among</w:t>
      </w:r>
      <w:r w:rsidRPr="00782676">
        <w:rPr>
          <w:rFonts w:ascii="Times New Roman" w:eastAsia="等线" w:hAnsi="Times New Roman" w:cs="Times New Roman"/>
          <w:iCs/>
          <w:sz w:val="20"/>
          <w:szCs w:val="20"/>
          <w:lang w:val="en-GB"/>
        </w:rPr>
        <w:t xml:space="preserve"> </w:t>
      </w:r>
      <w:r w:rsidR="00782676" w:rsidRPr="00782676">
        <w:rPr>
          <w:rFonts w:ascii="Times New Roman" w:eastAsia="等线" w:hAnsi="Times New Roman" w:cs="Times New Roman"/>
          <w:iCs/>
          <w:sz w:val="20"/>
          <w:szCs w:val="20"/>
          <w:lang w:val="en-GB"/>
        </w:rPr>
        <w:t xml:space="preserve">these multiple values. Depending on the UE implementation, the UE can report one or multiple values, and if multiple values are reported, </w:t>
      </w:r>
      <w:r w:rsidR="00A649DD">
        <w:rPr>
          <w:rFonts w:ascii="Times New Roman" w:eastAsia="等线" w:hAnsi="Times New Roman" w:cs="Times New Roman"/>
          <w:iCs/>
          <w:sz w:val="20"/>
          <w:szCs w:val="20"/>
          <w:lang w:val="en-GB"/>
        </w:rPr>
        <w:t xml:space="preserve">network can control the UE </w:t>
      </w:r>
      <w:r w:rsidR="001C52AB">
        <w:rPr>
          <w:rFonts w:ascii="Times New Roman" w:eastAsia="等线" w:hAnsi="Times New Roman" w:cs="Times New Roman"/>
          <w:iCs/>
          <w:sz w:val="20"/>
          <w:szCs w:val="20"/>
          <w:lang w:val="en-GB"/>
        </w:rPr>
        <w:t>MR sleep behaviour</w:t>
      </w:r>
      <w:r w:rsidR="00A649DD">
        <w:rPr>
          <w:rFonts w:ascii="Times New Roman" w:eastAsia="等线" w:hAnsi="Times New Roman" w:cs="Times New Roman"/>
          <w:iCs/>
          <w:sz w:val="20"/>
          <w:szCs w:val="20"/>
          <w:lang w:val="en-GB"/>
        </w:rPr>
        <w:t xml:space="preserve"> by configuring the </w:t>
      </w:r>
      <w:r w:rsidR="001C52AB">
        <w:rPr>
          <w:rFonts w:ascii="Times New Roman" w:eastAsia="等线" w:hAnsi="Times New Roman" w:cs="Times New Roman"/>
          <w:iCs/>
          <w:sz w:val="20"/>
          <w:szCs w:val="20"/>
          <w:lang w:val="en-GB"/>
        </w:rPr>
        <w:t xml:space="preserve">proper </w:t>
      </w:r>
      <w:r w:rsidR="007756F8">
        <w:rPr>
          <w:rFonts w:ascii="Times New Roman" w:eastAsia="等线" w:hAnsi="Times New Roman" w:cs="Times New Roman"/>
          <w:iCs/>
          <w:sz w:val="20"/>
          <w:szCs w:val="20"/>
          <w:lang w:val="en-GB"/>
        </w:rPr>
        <w:t>time gap</w:t>
      </w:r>
      <w:r w:rsidR="001C52AB">
        <w:rPr>
          <w:rFonts w:ascii="Times New Roman" w:eastAsia="等线" w:hAnsi="Times New Roman" w:cs="Times New Roman"/>
          <w:iCs/>
          <w:sz w:val="20"/>
          <w:szCs w:val="20"/>
          <w:lang w:val="en-GB"/>
        </w:rPr>
        <w:t xml:space="preserve"> considering </w:t>
      </w:r>
      <w:proofErr w:type="spellStart"/>
      <w:r w:rsidR="001C52AB">
        <w:rPr>
          <w:rFonts w:ascii="Times New Roman" w:eastAsia="等线" w:hAnsi="Times New Roman" w:cs="Times New Roman"/>
          <w:iCs/>
          <w:sz w:val="20"/>
          <w:szCs w:val="20"/>
          <w:lang w:val="en-GB"/>
        </w:rPr>
        <w:t>tradeoff</w:t>
      </w:r>
      <w:proofErr w:type="spellEnd"/>
      <w:r w:rsidR="001C52AB">
        <w:rPr>
          <w:rFonts w:ascii="Times New Roman" w:eastAsia="等线" w:hAnsi="Times New Roman" w:cs="Times New Roman"/>
          <w:iCs/>
          <w:sz w:val="20"/>
          <w:szCs w:val="20"/>
          <w:lang w:val="en-GB"/>
        </w:rPr>
        <w:t xml:space="preserve"> between traffic need and UE power saving</w:t>
      </w:r>
      <w:r w:rsidR="00782676" w:rsidRPr="00782676">
        <w:rPr>
          <w:rFonts w:ascii="Times New Roman" w:eastAsia="等线" w:hAnsi="Times New Roman" w:cs="Times New Roman"/>
          <w:iCs/>
          <w:sz w:val="20"/>
          <w:szCs w:val="20"/>
          <w:lang w:val="en-GB"/>
        </w:rPr>
        <w:t>.</w:t>
      </w:r>
      <w:r w:rsidR="00782676">
        <w:rPr>
          <w:rFonts w:ascii="Times New Roman" w:eastAsia="等线" w:hAnsi="Times New Roman" w:cs="Times New Roman" w:hint="eastAsia"/>
          <w:iCs/>
          <w:sz w:val="20"/>
          <w:szCs w:val="20"/>
          <w:lang w:val="en-GB"/>
        </w:rPr>
        <w:t xml:space="preserve"> </w:t>
      </w:r>
      <w:r w:rsidR="001C52AB">
        <w:rPr>
          <w:rFonts w:ascii="Times New Roman" w:eastAsia="等线" w:hAnsi="Times New Roman" w:cs="Times New Roman"/>
          <w:iCs/>
          <w:sz w:val="20"/>
          <w:szCs w:val="20"/>
          <w:lang w:val="en-GB"/>
        </w:rPr>
        <w:t xml:space="preserve">For example, if two values are reported by the UE, the one with smaller gap value (corresponding to MR micro or </w:t>
      </w:r>
      <w:proofErr w:type="spellStart"/>
      <w:r w:rsidR="001C52AB">
        <w:rPr>
          <w:rFonts w:ascii="Times New Roman" w:eastAsia="等线" w:hAnsi="Times New Roman" w:cs="Times New Roman"/>
          <w:iCs/>
          <w:sz w:val="20"/>
          <w:szCs w:val="20"/>
          <w:lang w:val="en-GB"/>
        </w:rPr>
        <w:t>ligh</w:t>
      </w:r>
      <w:proofErr w:type="spellEnd"/>
      <w:r w:rsidR="001C52AB">
        <w:rPr>
          <w:rFonts w:ascii="Times New Roman" w:eastAsia="等线" w:hAnsi="Times New Roman" w:cs="Times New Roman"/>
          <w:iCs/>
          <w:sz w:val="20"/>
          <w:szCs w:val="20"/>
          <w:lang w:val="en-GB"/>
        </w:rPr>
        <w:t xml:space="preserve"> sleep) can be used by the network when UE is operating with relatively latency sensitive traffics (e.g. XR), the one with lager gap value </w:t>
      </w:r>
      <w:r w:rsidR="001C52AB">
        <w:rPr>
          <w:rFonts w:ascii="Times New Roman" w:eastAsia="等线" w:hAnsi="Times New Roman" w:cs="Times New Roman"/>
          <w:iCs/>
          <w:sz w:val="20"/>
          <w:szCs w:val="20"/>
          <w:lang w:val="en-GB"/>
        </w:rPr>
        <w:lastRenderedPageBreak/>
        <w:t>(corresponding to MR deep sleep) can be used by the network when UE is operating with non-latency sensitive traffics (e.g. FTP download).</w:t>
      </w:r>
    </w:p>
    <w:p w14:paraId="45578C32" w14:textId="02C8791B" w:rsidR="00782676" w:rsidRDefault="0011586D" w:rsidP="0078267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To allow the above flexibility, up to two values per SCS seems sufficient. </w:t>
      </w:r>
      <w:r w:rsidR="000A213C">
        <w:rPr>
          <w:rFonts w:ascii="Times New Roman" w:eastAsia="等线" w:hAnsi="Times New Roman" w:cs="Times New Roman" w:hint="eastAsia"/>
          <w:iCs/>
          <w:sz w:val="20"/>
          <w:szCs w:val="20"/>
          <w:lang w:val="en-GB"/>
        </w:rPr>
        <w:t xml:space="preserve"> </w:t>
      </w:r>
    </w:p>
    <w:p w14:paraId="6AE24C55" w14:textId="5FDAB542" w:rsidR="00E64333" w:rsidRPr="00782676" w:rsidRDefault="00E64333" w:rsidP="00782676">
      <w:pPr>
        <w:adjustRightInd w:val="0"/>
        <w:snapToGrid w:val="0"/>
        <w:spacing w:afterLines="50" w:after="120"/>
        <w:rPr>
          <w:rFonts w:ascii="Times New Roman" w:eastAsia="等线" w:hAnsi="Times New Roman" w:cs="Times New Roman"/>
          <w:b/>
          <w:bCs/>
          <w:iCs/>
          <w:sz w:val="20"/>
          <w:szCs w:val="20"/>
          <w:lang w:val="en-GB"/>
        </w:rPr>
      </w:pPr>
      <w:r w:rsidRPr="00782676">
        <w:rPr>
          <w:rFonts w:ascii="Times New Roman" w:eastAsia="等线" w:hAnsi="Times New Roman" w:cs="Times New Roman"/>
          <w:b/>
          <w:bCs/>
          <w:iCs/>
          <w:sz w:val="20"/>
          <w:szCs w:val="20"/>
          <w:lang w:val="en-GB"/>
        </w:rPr>
        <w:t xml:space="preserve">Proposal </w:t>
      </w:r>
      <w:r w:rsidR="00515F5C" w:rsidRPr="00782676">
        <w:rPr>
          <w:rFonts w:ascii="Times New Roman" w:eastAsia="等线" w:hAnsi="Times New Roman" w:cs="Times New Roman" w:hint="eastAsia"/>
          <w:b/>
          <w:bCs/>
          <w:iCs/>
          <w:sz w:val="20"/>
          <w:szCs w:val="20"/>
          <w:lang w:val="en-GB"/>
        </w:rPr>
        <w:t>10</w:t>
      </w:r>
      <w:r w:rsidRPr="00782676">
        <w:rPr>
          <w:rFonts w:ascii="Times New Roman" w:eastAsia="等线" w:hAnsi="Times New Roman" w:cs="Times New Roman"/>
          <w:b/>
          <w:bCs/>
          <w:iCs/>
          <w:sz w:val="20"/>
          <w:szCs w:val="20"/>
          <w:lang w:val="en-GB"/>
        </w:rPr>
        <w:t xml:space="preserve">: </w:t>
      </w:r>
      <w:r w:rsidR="00782676" w:rsidRPr="00782676">
        <w:rPr>
          <w:rFonts w:ascii="Times New Roman" w:eastAsia="等线" w:hAnsi="Times New Roman" w:cs="Times New Roman" w:hint="eastAsia"/>
          <w:b/>
          <w:bCs/>
          <w:iCs/>
          <w:sz w:val="20"/>
          <w:szCs w:val="20"/>
          <w:lang w:val="en-GB"/>
        </w:rPr>
        <w:t>Support Alt.2 that for</w:t>
      </w:r>
      <w:r w:rsidR="00782676" w:rsidRPr="00782676">
        <w:rPr>
          <w:rFonts w:ascii="Times New Roman" w:eastAsia="等线" w:hAnsi="Times New Roman" w:cs="Times New Roman"/>
          <w:b/>
          <w:bCs/>
          <w:iCs/>
          <w:sz w:val="20"/>
          <w:szCs w:val="20"/>
          <w:lang w:val="en-GB"/>
        </w:rPr>
        <w:t xml:space="preserve"> RRC CONNECTED mode</w:t>
      </w:r>
      <w:r w:rsidR="003B48FB">
        <w:rPr>
          <w:rFonts w:ascii="Times New Roman" w:hAnsi="Times New Roman" w:cs="Times New Roman" w:hint="eastAsia"/>
          <w:b/>
          <w:sz w:val="20"/>
          <w:szCs w:val="20"/>
          <w:lang w:val="fr-FR"/>
        </w:rPr>
        <w:t xml:space="preserve"> for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1"/>
        </w:rPr>
        <w:t xml:space="preserve"> option 1-1 and option 1-2</w:t>
      </w:r>
      <w:r w:rsidR="00782676" w:rsidRPr="00782676">
        <w:rPr>
          <w:rFonts w:ascii="Times New Roman" w:eastAsia="等线" w:hAnsi="Times New Roman" w:cs="Times New Roman"/>
          <w:b/>
          <w:bCs/>
          <w:iCs/>
          <w:sz w:val="20"/>
          <w:szCs w:val="20"/>
          <w:lang w:val="en-GB"/>
        </w:rPr>
        <w:t xml:space="preserve">, UE reports multiple values for each SCS from </w:t>
      </w:r>
      <w:r w:rsidR="00865F4F">
        <w:rPr>
          <w:rFonts w:ascii="Times New Roman" w:eastAsia="等线" w:hAnsi="Times New Roman" w:cs="Times New Roman"/>
          <w:b/>
          <w:bCs/>
          <w:iCs/>
          <w:sz w:val="20"/>
          <w:szCs w:val="20"/>
          <w:lang w:val="en-GB"/>
        </w:rPr>
        <w:t>two</w:t>
      </w:r>
      <w:r w:rsidR="00865F4F" w:rsidRPr="00782676">
        <w:rPr>
          <w:rFonts w:ascii="Times New Roman" w:eastAsia="等线" w:hAnsi="Times New Roman" w:cs="Times New Roman"/>
          <w:b/>
          <w:bCs/>
          <w:iCs/>
          <w:sz w:val="20"/>
          <w:szCs w:val="20"/>
          <w:lang w:val="en-GB"/>
        </w:rPr>
        <w:t xml:space="preserve"> </w:t>
      </w:r>
      <w:r w:rsidR="00782676" w:rsidRPr="00782676">
        <w:rPr>
          <w:rFonts w:ascii="Times New Roman" w:eastAsia="等线" w:hAnsi="Times New Roman" w:cs="Times New Roman"/>
          <w:b/>
          <w:bCs/>
          <w:iCs/>
          <w:sz w:val="20"/>
          <w:szCs w:val="20"/>
          <w:lang w:val="en-GB"/>
        </w:rPr>
        <w:t>candidate values for the determination of the minimum time gap between LP-WUS reception and MR to start PDCCH monitoring via UE capability reporting</w:t>
      </w:r>
      <w:r w:rsidR="00782676" w:rsidRPr="00782676">
        <w:rPr>
          <w:rFonts w:ascii="Times New Roman" w:eastAsia="等线" w:hAnsi="Times New Roman" w:cs="Times New Roman" w:hint="eastAsia"/>
          <w:b/>
          <w:bCs/>
          <w:iCs/>
          <w:sz w:val="20"/>
          <w:szCs w:val="20"/>
          <w:lang w:val="en-GB"/>
        </w:rPr>
        <w:t>.</w:t>
      </w:r>
    </w:p>
    <w:p w14:paraId="2A2C06D9" w14:textId="77777777" w:rsidR="00782676" w:rsidRPr="00782676" w:rsidRDefault="00782676" w:rsidP="00782676">
      <w:pPr>
        <w:widowControl/>
        <w:numPr>
          <w:ilvl w:val="0"/>
          <w:numId w:val="60"/>
        </w:numPr>
        <w:adjustRightInd w:val="0"/>
        <w:snapToGrid w:val="0"/>
        <w:spacing w:afterLines="50" w:after="120"/>
        <w:jc w:val="left"/>
        <w:rPr>
          <w:rFonts w:ascii="Times New Roman" w:eastAsia="等线" w:hAnsi="Times New Roman" w:cs="Times New Roman"/>
          <w:b/>
          <w:bCs/>
          <w:iCs/>
          <w:sz w:val="20"/>
          <w:szCs w:val="20"/>
          <w:lang w:val="en-GB"/>
        </w:rPr>
      </w:pPr>
      <w:r w:rsidRPr="00782676">
        <w:rPr>
          <w:rFonts w:ascii="Times New Roman" w:eastAsia="等线" w:hAnsi="Times New Roman" w:cs="Times New Roman"/>
          <w:b/>
          <w:bCs/>
          <w:iCs/>
          <w:sz w:val="20"/>
          <w:szCs w:val="20"/>
          <w:lang w:val="en-GB"/>
        </w:rPr>
        <w:t>Different minimum time gaps correspond to different sleep states</w:t>
      </w:r>
    </w:p>
    <w:p w14:paraId="2D4A0627" w14:textId="66AB9E67" w:rsidR="00782676" w:rsidRPr="00782676" w:rsidRDefault="00782676" w:rsidP="00782676">
      <w:pPr>
        <w:widowControl/>
        <w:numPr>
          <w:ilvl w:val="0"/>
          <w:numId w:val="60"/>
        </w:numPr>
        <w:adjustRightInd w:val="0"/>
        <w:snapToGrid w:val="0"/>
        <w:spacing w:afterLines="50" w:after="120"/>
        <w:jc w:val="left"/>
        <w:rPr>
          <w:rFonts w:ascii="Times New Roman" w:eastAsia="等线" w:hAnsi="Times New Roman" w:cs="Times New Roman"/>
          <w:b/>
          <w:bCs/>
          <w:iCs/>
          <w:sz w:val="20"/>
          <w:szCs w:val="20"/>
          <w:lang w:val="en-GB"/>
        </w:rPr>
      </w:pPr>
      <w:r w:rsidRPr="00782676">
        <w:rPr>
          <w:rFonts w:ascii="Times New Roman" w:eastAsia="等线" w:hAnsi="Times New Roman" w:cs="Times New Roman" w:hint="eastAsia"/>
          <w:b/>
          <w:bCs/>
          <w:iCs/>
          <w:sz w:val="20"/>
          <w:szCs w:val="20"/>
          <w:lang w:val="en-GB"/>
        </w:rPr>
        <w:t>The reported value(s) includes LP-WUS processing time and MR transition time for ramp up and does not include the duration for time/frequency synchronization of MR.</w:t>
      </w:r>
    </w:p>
    <w:p w14:paraId="762A78FE" w14:textId="4386FBD0" w:rsidR="00E64333" w:rsidRPr="00782676" w:rsidRDefault="002E473F" w:rsidP="00782676">
      <w:pPr>
        <w:pStyle w:val="affff0"/>
        <w:numPr>
          <w:ilvl w:val="0"/>
          <w:numId w:val="60"/>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 xml:space="preserve">Network can configure a proper time gap according to UE reporting, and considering the trade-off between traffic latency requirement and the UE power saving benefit. </w:t>
      </w:r>
    </w:p>
    <w:p w14:paraId="54EBDBBD" w14:textId="77777777" w:rsidR="00E64333" w:rsidRPr="00E64333" w:rsidRDefault="00E64333" w:rsidP="00D058A6">
      <w:pPr>
        <w:adjustRightInd w:val="0"/>
        <w:snapToGrid w:val="0"/>
        <w:spacing w:afterLines="50" w:after="120"/>
        <w:rPr>
          <w:rFonts w:ascii="Times New Roman" w:eastAsia="等线" w:hAnsi="Times New Roman" w:cs="Times New Roman"/>
          <w:b/>
          <w:bCs/>
          <w:iCs/>
          <w:sz w:val="20"/>
          <w:szCs w:val="20"/>
          <w:lang w:val="en-GB"/>
        </w:rPr>
      </w:pPr>
    </w:p>
    <w:bookmarkEnd w:id="39"/>
    <w:p w14:paraId="0FFABFCF" w14:textId="654CE70B"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164AF9F9" w:rsidR="007537D2" w:rsidRDefault="004C4D00"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7537D2">
        <w:rPr>
          <w:rFonts w:ascii="Times New Roman" w:eastAsia="等线" w:hAnsi="Times New Roman" w:cs="Times New Roman"/>
          <w:iCs/>
          <w:sz w:val="20"/>
          <w:szCs w:val="20"/>
          <w:lang w:val="en-GB"/>
        </w:rPr>
        <w:t xml:space="preserve">ollowing agreements were achieved </w:t>
      </w:r>
      <w:r>
        <w:rPr>
          <w:rFonts w:ascii="Times New Roman" w:eastAsia="等线" w:hAnsi="Times New Roman" w:cs="Times New Roman"/>
          <w:iCs/>
          <w:sz w:val="20"/>
          <w:szCs w:val="20"/>
          <w:lang w:val="en-GB"/>
        </w:rPr>
        <w:t>in RAN1#116 [</w:t>
      </w:r>
      <w:r w:rsidR="003977D5">
        <w:rPr>
          <w:rFonts w:ascii="Times New Roman" w:eastAsia="等线" w:hAnsi="Times New Roman" w:cs="Times New Roman" w:hint="eastAsia"/>
          <w:iCs/>
          <w:sz w:val="20"/>
          <w:szCs w:val="20"/>
          <w:lang w:val="en-GB"/>
        </w:rPr>
        <w:t>1</w:t>
      </w:r>
      <w:r>
        <w:rPr>
          <w:rFonts w:ascii="Times New Roman" w:eastAsia="等线" w:hAnsi="Times New Roman" w:cs="Times New Roman"/>
          <w:iCs/>
          <w:sz w:val="20"/>
          <w:szCs w:val="20"/>
          <w:lang w:val="en-GB"/>
        </w:rPr>
        <w:t>]</w:t>
      </w:r>
      <w:r w:rsidR="007537D2">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D77406">
        <w:tc>
          <w:tcPr>
            <w:tcW w:w="9060" w:type="dxa"/>
          </w:tcPr>
          <w:p w14:paraId="359533BC" w14:textId="112E699B" w:rsidR="007537D2" w:rsidRPr="007537D2" w:rsidRDefault="007537D2" w:rsidP="008541DE">
            <w:pPr>
              <w:adjustRightInd w:val="0"/>
              <w:snapToGrid w:val="0"/>
              <w:spacing w:afterLines="50" w:after="120"/>
              <w:jc w:val="left"/>
              <w:rPr>
                <w:b/>
                <w:bCs/>
                <w:highlight w:val="green"/>
                <w:lang w:eastAsia="x-none"/>
              </w:rPr>
            </w:pPr>
            <w:bookmarkStart w:id="41" w:name="_Hlk170999186"/>
            <w:r w:rsidRPr="007537D2">
              <w:rPr>
                <w:b/>
                <w:bCs/>
                <w:highlight w:val="green"/>
                <w:lang w:eastAsia="x-none"/>
              </w:rPr>
              <w:t>Agreement</w:t>
            </w:r>
          </w:p>
          <w:p w14:paraId="37EE7C0E" w14:textId="77777777" w:rsidR="007537D2" w:rsidRPr="007537D2" w:rsidRDefault="007537D2" w:rsidP="008541DE">
            <w:pPr>
              <w:adjustRightInd w:val="0"/>
              <w:snapToGrid w:val="0"/>
              <w:spacing w:afterLines="50" w:after="120"/>
              <w:rPr>
                <w:bCs/>
                <w:lang w:eastAsia="x-none"/>
              </w:rPr>
            </w:pPr>
            <w:r w:rsidRPr="007537D2">
              <w:rPr>
                <w:bCs/>
                <w:lang w:eastAsia="x-none"/>
              </w:rPr>
              <w:t xml:space="preserve">For RRC CONNECTED mode, from RAN1 perspective, </w:t>
            </w:r>
          </w:p>
          <w:p w14:paraId="5319FDE0"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r w:rsidRPr="007537D2">
              <w:rPr>
                <w:rFonts w:eastAsia="Yu Mincho"/>
                <w:bCs/>
                <w:lang w:eastAsia="x-none"/>
              </w:rPr>
              <w:t xml:space="preserve">PDCCH monitoring triggered by LP-WUS is enabled/disabled by </w:t>
            </w:r>
            <w:proofErr w:type="spellStart"/>
            <w:r w:rsidRPr="007537D2">
              <w:rPr>
                <w:rFonts w:eastAsia="Yu Mincho"/>
                <w:bCs/>
                <w:lang w:eastAsia="x-none"/>
              </w:rPr>
              <w:t>gNB</w:t>
            </w:r>
            <w:proofErr w:type="spellEnd"/>
            <w:r w:rsidRPr="007537D2">
              <w:rPr>
                <w:rFonts w:eastAsia="Yu Mincho"/>
                <w:bCs/>
                <w:lang w:eastAsia="x-none"/>
              </w:rPr>
              <w:t xml:space="preserve"> RRC signaling</w:t>
            </w:r>
          </w:p>
          <w:p w14:paraId="272D5D95"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bookmarkStart w:id="42" w:name="_Hlk162254372"/>
            <w:r w:rsidRPr="007537D2">
              <w:rPr>
                <w:rFonts w:eastAsia="Yu Mincho"/>
                <w:bCs/>
                <w:lang w:eastAsia="x-none"/>
              </w:rPr>
              <w:t xml:space="preserve">LP-WUS monitoring by UE is known to </w:t>
            </w:r>
            <w:proofErr w:type="spellStart"/>
            <w:r w:rsidRPr="007537D2">
              <w:rPr>
                <w:rFonts w:eastAsia="Yu Mincho"/>
                <w:bCs/>
                <w:lang w:eastAsia="x-none"/>
              </w:rPr>
              <w:t>gNB</w:t>
            </w:r>
            <w:bookmarkEnd w:id="42"/>
            <w:proofErr w:type="spellEnd"/>
            <w:r w:rsidRPr="007537D2">
              <w:rPr>
                <w:rFonts w:eastAsia="Yu Mincho"/>
                <w:bCs/>
                <w:lang w:eastAsia="x-none"/>
              </w:rPr>
              <w:t>.</w:t>
            </w:r>
          </w:p>
          <w:p w14:paraId="5002FB64"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8541DE">
            <w:pPr>
              <w:widowControl/>
              <w:numPr>
                <w:ilvl w:val="0"/>
                <w:numId w:val="23"/>
              </w:numPr>
              <w:adjustRightInd w:val="0"/>
              <w:snapToGrid w:val="0"/>
              <w:spacing w:afterLines="50" w:after="120"/>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8541DE">
            <w:pPr>
              <w:widowControl/>
              <w:numPr>
                <w:ilvl w:val="1"/>
                <w:numId w:val="23"/>
              </w:numPr>
              <w:adjustRightInd w:val="0"/>
              <w:snapToGrid w:val="0"/>
              <w:spacing w:afterLines="50" w:after="120"/>
              <w:jc w:val="left"/>
              <w:rPr>
                <w:rFonts w:eastAsia="Yu Mincho"/>
                <w:bCs/>
                <w:lang w:eastAsia="x-none"/>
              </w:rPr>
            </w:pPr>
            <w:bookmarkStart w:id="43" w:name="_Hlk165390249"/>
            <w:r w:rsidRPr="007537D2">
              <w:rPr>
                <w:rFonts w:eastAsia="Yu Mincho"/>
                <w:bCs/>
                <w:lang w:eastAsia="x-none"/>
              </w:rPr>
              <w:t xml:space="preserve">Option 2: Activation/deactivation of LP-WUS monitoring by </w:t>
            </w:r>
            <w:proofErr w:type="spellStart"/>
            <w:r w:rsidRPr="007537D2">
              <w:rPr>
                <w:rFonts w:eastAsia="Yu Mincho"/>
                <w:bCs/>
                <w:lang w:eastAsia="x-none"/>
              </w:rPr>
              <w:t>gNB</w:t>
            </w:r>
            <w:proofErr w:type="spellEnd"/>
            <w:r w:rsidRPr="007537D2">
              <w:rPr>
                <w:rFonts w:eastAsia="Yu Mincho"/>
                <w:bCs/>
                <w:lang w:eastAsia="x-none"/>
              </w:rPr>
              <w:t xml:space="preserve"> L1/L2 signaling with or without UE assistance.</w:t>
            </w:r>
          </w:p>
          <w:p w14:paraId="18AC981C" w14:textId="77777777" w:rsidR="007537D2" w:rsidRPr="007537D2" w:rsidRDefault="007537D2" w:rsidP="008541DE">
            <w:pPr>
              <w:widowControl/>
              <w:numPr>
                <w:ilvl w:val="1"/>
                <w:numId w:val="23"/>
              </w:numPr>
              <w:adjustRightInd w:val="0"/>
              <w:snapToGrid w:val="0"/>
              <w:spacing w:afterLines="50" w:after="120"/>
              <w:jc w:val="left"/>
              <w:rPr>
                <w:lang w:bidi="ar"/>
              </w:rPr>
            </w:pPr>
            <w:r w:rsidRPr="007537D2">
              <w:rPr>
                <w:rFonts w:eastAsia="Yu Mincho"/>
                <w:bCs/>
                <w:lang w:eastAsia="x-none"/>
              </w:rPr>
              <w:t>Option 3: Activation/deactivation of LP-WUS monitoring based on condition(s), such as timer.</w:t>
            </w:r>
          </w:p>
          <w:bookmarkEnd w:id="43"/>
          <w:p w14:paraId="2640D091" w14:textId="57474F75" w:rsidR="004C4D00" w:rsidRPr="004940EA" w:rsidRDefault="007537D2" w:rsidP="008541DE">
            <w:pPr>
              <w:widowControl/>
              <w:numPr>
                <w:ilvl w:val="1"/>
                <w:numId w:val="23"/>
              </w:numPr>
              <w:adjustRightInd w:val="0"/>
              <w:snapToGrid w:val="0"/>
              <w:spacing w:afterLines="50" w:after="120"/>
              <w:jc w:val="left"/>
              <w:rPr>
                <w:lang w:bidi="ar"/>
              </w:rPr>
            </w:pPr>
            <w:r w:rsidRPr="007537D2">
              <w:rPr>
                <w:rFonts w:eastAsia="Yu Mincho"/>
                <w:bCs/>
                <w:lang w:eastAsia="x-none"/>
              </w:rPr>
              <w:t>Option 4: Activation/deactivation of LP-WUS monitoring based on implicit indication/condition, e.g. UL transmission.</w:t>
            </w:r>
          </w:p>
        </w:tc>
      </w:tr>
      <w:bookmarkEnd w:id="41"/>
    </w:tbl>
    <w:p w14:paraId="0DD66698" w14:textId="232397A5" w:rsidR="00DD761A" w:rsidRDefault="00DD761A" w:rsidP="007537D2">
      <w:pPr>
        <w:widowControl/>
        <w:contextualSpacing/>
        <w:jc w:val="left"/>
        <w:rPr>
          <w:rFonts w:ascii="Times" w:eastAsia="Yu Mincho" w:hAnsi="Times" w:cs="Times"/>
          <w:bCs/>
          <w:lang w:eastAsia="x-none"/>
        </w:rPr>
      </w:pPr>
    </w:p>
    <w:p w14:paraId="39E3F796" w14:textId="46619FCF" w:rsidR="00BE3051" w:rsidRPr="00A514DD" w:rsidRDefault="00AD755E"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proofErr w:type="spellStart"/>
      <w:r w:rsidRPr="00AD755E">
        <w:rPr>
          <w:rFonts w:ascii="Times New Roman" w:hAnsi="Times New Roman" w:cs="Times New Roman"/>
          <w:kern w:val="0"/>
          <w:sz w:val="20"/>
          <w:szCs w:val="20"/>
        </w:rPr>
        <w:t>gNB</w:t>
      </w:r>
      <w:proofErr w:type="spellEnd"/>
      <w:r w:rsidRPr="00AD755E">
        <w:rPr>
          <w:rFonts w:ascii="Times New Roman" w:hAnsi="Times New Roman" w:cs="Times New Roman"/>
          <w:kern w:val="0"/>
          <w:sz w:val="20"/>
          <w:szCs w:val="20"/>
        </w:rPr>
        <w:t xml:space="preserve">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w:t>
      </w:r>
      <w:proofErr w:type="spellStart"/>
      <w:r w:rsidR="008D3004">
        <w:rPr>
          <w:rFonts w:ascii="Times New Roman" w:hAnsi="Times New Roman" w:cs="Times New Roman"/>
          <w:kern w:val="0"/>
          <w:sz w:val="20"/>
          <w:szCs w:val="20"/>
        </w:rPr>
        <w:t>signalling</w:t>
      </w:r>
      <w:proofErr w:type="spellEnd"/>
      <w:r w:rsidR="008D3004">
        <w:rPr>
          <w:rFonts w:ascii="Times New Roman" w:hAnsi="Times New Roman" w:cs="Times New Roman"/>
          <w:kern w:val="0"/>
          <w:sz w:val="20"/>
          <w:szCs w:val="20"/>
        </w:rPr>
        <w:t xml:space="preserve"> for enabling the LP-WUS operation, UE will feedback ACK to network, then </w:t>
      </w:r>
      <w:proofErr w:type="spellStart"/>
      <w:r w:rsidR="008D3004">
        <w:rPr>
          <w:rFonts w:ascii="Times New Roman" w:hAnsi="Times New Roman" w:cs="Times New Roman"/>
          <w:kern w:val="0"/>
          <w:sz w:val="20"/>
          <w:szCs w:val="20"/>
        </w:rPr>
        <w:t>gNB</w:t>
      </w:r>
      <w:proofErr w:type="spellEnd"/>
      <w:r w:rsidR="008D3004">
        <w:rPr>
          <w:rFonts w:ascii="Times New Roman" w:hAnsi="Times New Roman" w:cs="Times New Roman"/>
          <w:kern w:val="0"/>
          <w:sz w:val="20"/>
          <w:szCs w:val="20"/>
        </w:rPr>
        <w:t xml:space="preserve"> can know the UE starts LP-WUS monitoring. </w:t>
      </w:r>
      <w:r w:rsidR="00BA33A8">
        <w:rPr>
          <w:rFonts w:ascii="Times New Roman" w:hAnsi="Times New Roman" w:cs="Times New Roman"/>
          <w:kern w:val="0"/>
          <w:sz w:val="20"/>
          <w:szCs w:val="20"/>
        </w:rPr>
        <w:t xml:space="preserve">In addition, </w:t>
      </w:r>
      <w:r w:rsidR="00BA33A8" w:rsidRPr="00A514DD">
        <w:rPr>
          <w:rFonts w:ascii="Times New Roman" w:hAnsi="Times New Roman" w:cs="Times New Roman"/>
          <w:sz w:val="20"/>
          <w:szCs w:val="20"/>
          <w:lang w:val="fr-FR"/>
        </w:rPr>
        <w:t>it should be the common underst</w:t>
      </w:r>
      <w:r w:rsidR="00BA33A8">
        <w:rPr>
          <w:rFonts w:ascii="Times New Roman" w:hAnsi="Times New Roman" w:cs="Times New Roman"/>
          <w:sz w:val="20"/>
          <w:szCs w:val="20"/>
          <w:lang w:val="fr-FR"/>
        </w:rPr>
        <w:t>a</w:t>
      </w:r>
      <w:r w:rsidR="00BA33A8" w:rsidRPr="00A514DD">
        <w:rPr>
          <w:rFonts w:ascii="Times New Roman" w:hAnsi="Times New Roman" w:cs="Times New Roman"/>
          <w:sz w:val="20"/>
          <w:szCs w:val="20"/>
          <w:lang w:val="fr-FR"/>
        </w:rPr>
        <w:t xml:space="preserve">nding that if the LP-WUS is not detected on a WUS MO by a UE, </w:t>
      </w:r>
      <w:r w:rsidR="00BA33A8">
        <w:rPr>
          <w:rFonts w:ascii="Times New Roman" w:hAnsi="Times New Roman" w:cs="Times New Roman"/>
          <w:sz w:val="20"/>
          <w:szCs w:val="20"/>
          <w:lang w:val="fr-FR"/>
        </w:rPr>
        <w:t xml:space="preserve">the </w:t>
      </w:r>
      <w:r w:rsidR="00BA33A8" w:rsidRPr="00A514DD">
        <w:rPr>
          <w:rFonts w:ascii="Times New Roman" w:hAnsi="Times New Roman" w:cs="Times New Roman"/>
          <w:sz w:val="20"/>
          <w:szCs w:val="20"/>
          <w:lang w:val="fr-FR"/>
        </w:rPr>
        <w:t xml:space="preserve">UE </w:t>
      </w:r>
      <w:r w:rsidR="00654AA0">
        <w:rPr>
          <w:rFonts w:ascii="Times New Roman" w:hAnsi="Times New Roman" w:cs="Times New Roman"/>
          <w:sz w:val="20"/>
          <w:szCs w:val="20"/>
          <w:lang w:val="fr-FR"/>
        </w:rPr>
        <w:t>is not required to</w:t>
      </w:r>
      <w:r w:rsidR="00BA33A8" w:rsidRPr="00A514DD">
        <w:rPr>
          <w:rFonts w:ascii="Times New Roman" w:hAnsi="Times New Roman" w:cs="Times New Roman"/>
          <w:sz w:val="20"/>
          <w:szCs w:val="20"/>
          <w:lang w:val="fr-FR"/>
        </w:rPr>
        <w:t xml:space="preserve"> wake up the MR for PDCCH monitoring.</w:t>
      </w:r>
      <w:r w:rsidR="00BA33A8">
        <w:rPr>
          <w:rFonts w:ascii="Times New Roman" w:hAnsi="Times New Roman" w:cs="Times New Roman" w:hint="eastAsia"/>
          <w:sz w:val="20"/>
          <w:szCs w:val="20"/>
          <w:lang w:val="fr-FR"/>
        </w:rPr>
        <w:t xml:space="preserve"> </w:t>
      </w:r>
      <w:r w:rsidR="008D3004">
        <w:rPr>
          <w:rFonts w:ascii="Times New Roman" w:hAnsi="Times New Roman" w:cs="Times New Roman"/>
          <w:kern w:val="0"/>
          <w:sz w:val="20"/>
          <w:szCs w:val="20"/>
        </w:rPr>
        <w:t xml:space="preserve">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w:t>
      </w:r>
      <w:proofErr w:type="spellStart"/>
      <w:r w:rsidR="008D3004">
        <w:rPr>
          <w:rFonts w:ascii="Times New Roman" w:hAnsi="Times New Roman" w:cs="Times New Roman"/>
          <w:kern w:val="0"/>
          <w:sz w:val="20"/>
          <w:szCs w:val="20"/>
        </w:rPr>
        <w:t>gNB</w:t>
      </w:r>
      <w:proofErr w:type="spellEnd"/>
      <w:r w:rsidR="008D3004">
        <w:rPr>
          <w:rFonts w:ascii="Times New Roman" w:hAnsi="Times New Roman" w:cs="Times New Roman"/>
          <w:kern w:val="0"/>
          <w:sz w:val="20"/>
          <w:szCs w:val="20"/>
        </w:rPr>
        <w:t xml:space="preserve"> can disable the LP-WUS operation by RRC </w:t>
      </w:r>
      <w:proofErr w:type="spellStart"/>
      <w:r w:rsidR="008D3004">
        <w:rPr>
          <w:rFonts w:ascii="Times New Roman" w:hAnsi="Times New Roman" w:cs="Times New Roman"/>
          <w:kern w:val="0"/>
          <w:sz w:val="20"/>
          <w:szCs w:val="20"/>
        </w:rPr>
        <w:t>signalling</w:t>
      </w:r>
      <w:proofErr w:type="spellEnd"/>
      <w:r w:rsidR="008D3004">
        <w:rPr>
          <w:rFonts w:ascii="Times New Roman" w:hAnsi="Times New Roman" w:cs="Times New Roman"/>
          <w:kern w:val="0"/>
          <w:sz w:val="20"/>
          <w:szCs w:val="20"/>
        </w:rPr>
        <w:t xml:space="preserve"> before it loses the control of UE’s LP-WUS monitoring. </w:t>
      </w:r>
      <w:r w:rsidR="00BA33A8">
        <w:rPr>
          <w:rFonts w:ascii="Times New Roman" w:hAnsi="Times New Roman" w:cs="Times New Roman" w:hint="eastAsia"/>
          <w:kern w:val="0"/>
          <w:sz w:val="20"/>
          <w:szCs w:val="20"/>
        </w:rPr>
        <w:t xml:space="preserve">Even if a UE </w:t>
      </w:r>
      <w:r w:rsidR="00BA33A8" w:rsidRPr="00BA33A8">
        <w:rPr>
          <w:rFonts w:ascii="Times New Roman" w:hAnsi="Times New Roman" w:cs="Times New Roman" w:hint="eastAsia"/>
          <w:kern w:val="0"/>
          <w:sz w:val="20"/>
          <w:szCs w:val="20"/>
        </w:rPr>
        <w:t>autonomous fallback from LP-WUS monitoring to PDCCH monitoring</w:t>
      </w:r>
      <w:r w:rsidR="00BA33A8">
        <w:rPr>
          <w:rFonts w:ascii="Times New Roman" w:hAnsi="Times New Roman" w:cs="Times New Roman" w:hint="eastAsia"/>
          <w:kern w:val="0"/>
          <w:sz w:val="20"/>
          <w:szCs w:val="20"/>
        </w:rPr>
        <w:t xml:space="preserve">, </w:t>
      </w:r>
      <w:r w:rsidR="008D3004">
        <w:rPr>
          <w:rFonts w:ascii="Times New Roman" w:hAnsi="Times New Roman" w:cs="Times New Roman"/>
          <w:kern w:val="0"/>
          <w:sz w:val="20"/>
          <w:szCs w:val="20"/>
        </w:rPr>
        <w:t xml:space="preserve">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sidR="00BA33A8">
        <w:rPr>
          <w:rFonts w:ascii="Times New Roman" w:hAnsi="Times New Roman" w:cs="Times New Roman" w:hint="eastAsia"/>
          <w:kern w:val="0"/>
          <w:sz w:val="20"/>
          <w:szCs w:val="20"/>
        </w:rPr>
        <w:t xml:space="preserve">. Since such </w:t>
      </w:r>
      <w:r w:rsidR="00BA33A8" w:rsidRPr="00BA33A8">
        <w:rPr>
          <w:rFonts w:ascii="Times New Roman" w:hAnsi="Times New Roman" w:cs="Times New Roman" w:hint="eastAsia"/>
          <w:kern w:val="0"/>
          <w:sz w:val="20"/>
          <w:szCs w:val="20"/>
        </w:rPr>
        <w:t xml:space="preserve">autonomous fallback </w:t>
      </w:r>
      <w:r w:rsidR="00BA33A8">
        <w:rPr>
          <w:rFonts w:ascii="Times New Roman" w:hAnsi="Times New Roman" w:cs="Times New Roman" w:hint="eastAsia"/>
          <w:kern w:val="0"/>
          <w:sz w:val="20"/>
          <w:szCs w:val="20"/>
        </w:rPr>
        <w:t>case is rare and keeping connection with network is top priority and the UE should continue PDCCH monitoring</w:t>
      </w:r>
      <w:r w:rsidR="00654AA0">
        <w:rPr>
          <w:rFonts w:ascii="Times New Roman" w:hAnsi="Times New Roman" w:cs="Times New Roman"/>
          <w:kern w:val="0"/>
          <w:sz w:val="20"/>
          <w:szCs w:val="20"/>
        </w:rPr>
        <w:t xml:space="preserve"> if needed</w:t>
      </w:r>
      <w:r w:rsidR="00BA33A8">
        <w:rPr>
          <w:rFonts w:ascii="Times New Roman" w:hAnsi="Times New Roman" w:cs="Times New Roman" w:hint="eastAsia"/>
          <w:kern w:val="0"/>
          <w:sz w:val="20"/>
          <w:szCs w:val="20"/>
        </w:rPr>
        <w:t xml:space="preserve">. Introducing additional report </w:t>
      </w:r>
      <w:r w:rsidR="00BA33A8">
        <w:rPr>
          <w:rFonts w:ascii="Times New Roman" w:hAnsi="Times New Roman" w:cs="Times New Roman"/>
          <w:kern w:val="0"/>
          <w:sz w:val="20"/>
          <w:szCs w:val="20"/>
        </w:rPr>
        <w:t>requires</w:t>
      </w:r>
      <w:r w:rsidR="00BA33A8">
        <w:rPr>
          <w:rFonts w:ascii="Times New Roman" w:hAnsi="Times New Roman" w:cs="Times New Roman" w:hint="eastAsia"/>
          <w:kern w:val="0"/>
          <w:sz w:val="20"/>
          <w:szCs w:val="20"/>
        </w:rPr>
        <w:t xml:space="preserve"> network</w:t>
      </w:r>
      <w:r w:rsidR="008D3004">
        <w:rPr>
          <w:rFonts w:ascii="Times New Roman" w:hAnsi="Times New Roman" w:cs="Times New Roman"/>
          <w:kern w:val="0"/>
          <w:sz w:val="20"/>
          <w:szCs w:val="20"/>
        </w:rPr>
        <w:t xml:space="preserve"> </w:t>
      </w:r>
      <w:r w:rsidR="00BA33A8">
        <w:rPr>
          <w:rFonts w:ascii="Times New Roman" w:hAnsi="Times New Roman" w:cs="Times New Roman" w:hint="eastAsia"/>
          <w:kern w:val="0"/>
          <w:sz w:val="20"/>
          <w:szCs w:val="20"/>
        </w:rPr>
        <w:t xml:space="preserve">to </w:t>
      </w:r>
      <w:r w:rsidR="00BA33A8">
        <w:rPr>
          <w:rFonts w:ascii="Times New Roman" w:eastAsia="等线" w:hAnsi="Times New Roman" w:cs="Times New Roman" w:hint="eastAsia"/>
          <w:iCs/>
          <w:sz w:val="20"/>
          <w:szCs w:val="20"/>
          <w:lang w:val="en-GB"/>
        </w:rPr>
        <w:t xml:space="preserve">preconfigure/reserve some UL resource for the UE, which increase the </w:t>
      </w:r>
      <w:r w:rsidR="00BA33A8">
        <w:rPr>
          <w:rFonts w:ascii="Times New Roman" w:eastAsia="等线" w:hAnsi="Times New Roman" w:cs="Times New Roman"/>
          <w:iCs/>
          <w:sz w:val="20"/>
          <w:szCs w:val="20"/>
          <w:lang w:val="en-GB"/>
        </w:rPr>
        <w:t>unnecessary</w:t>
      </w:r>
      <w:r w:rsidR="00BA33A8">
        <w:rPr>
          <w:rFonts w:ascii="Times New Roman" w:eastAsia="等线" w:hAnsi="Times New Roman" w:cs="Times New Roman" w:hint="eastAsia"/>
          <w:iCs/>
          <w:sz w:val="20"/>
          <w:szCs w:val="20"/>
          <w:lang w:val="en-GB"/>
        </w:rPr>
        <w:t xml:space="preserve"> overhead</w:t>
      </w:r>
      <w:r w:rsidR="008D3004">
        <w:rPr>
          <w:rFonts w:ascii="Times New Roman" w:hAnsi="Times New Roman" w:cs="Times New Roman"/>
          <w:kern w:val="0"/>
          <w:sz w:val="20"/>
          <w:szCs w:val="20"/>
        </w:rPr>
        <w:t>.</w:t>
      </w:r>
      <w:r w:rsidR="00BE3051" w:rsidRPr="00A514DD">
        <w:rPr>
          <w:rFonts w:ascii="Times New Roman" w:hAnsi="Times New Roman" w:cs="Times New Roman"/>
          <w:sz w:val="20"/>
          <w:szCs w:val="20"/>
          <w:lang w:val="fr-FR"/>
        </w:rPr>
        <w:t xml:space="preserve">   </w:t>
      </w:r>
    </w:p>
    <w:p w14:paraId="2289E6DD" w14:textId="77777777" w:rsidR="003B48FB"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11</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 xml:space="preserve">f the LP-WUS is not detected on a WUS monitoring occasion (MO) by the UE, </w:t>
      </w:r>
    </w:p>
    <w:p w14:paraId="1C8F9B08" w14:textId="36554949" w:rsidR="003B48FB" w:rsidRDefault="003B48FB" w:rsidP="003B48FB">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lastRenderedPageBreak/>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799E13C0" w14:textId="7094A8A9" w:rsidR="00BE3051" w:rsidRDefault="003B48FB" w:rsidP="008F4D07">
      <w:pPr>
        <w:pStyle w:val="affff0"/>
        <w:widowControl/>
        <w:numPr>
          <w:ilvl w:val="0"/>
          <w:numId w:val="24"/>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sidR="00AD6C5E">
        <w:rPr>
          <w:rFonts w:ascii="Times New Roman" w:hAnsi="Times New Roman" w:cs="Times New Roman" w:hint="eastAsia"/>
          <w:b/>
          <w:sz w:val="20"/>
          <w:szCs w:val="20"/>
          <w:lang w:val="fr-FR"/>
        </w:rPr>
        <w:t xml:space="preserve"> </w:t>
      </w:r>
      <w:r w:rsidR="00BE3051" w:rsidRPr="00FF390B">
        <w:rPr>
          <w:rFonts w:ascii="Times New Roman" w:hAnsi="Times New Roman" w:cs="Times New Roman"/>
          <w:b/>
          <w:sz w:val="20"/>
          <w:szCs w:val="20"/>
          <w:lang w:val="fr-FR"/>
        </w:rPr>
        <w:t>wake up the MR for PDCCH monitoring</w:t>
      </w:r>
      <w:r w:rsidR="00AD6C5E">
        <w:rPr>
          <w:rFonts w:ascii="Times New Roman" w:hAnsi="Times New Roman" w:cs="Times New Roman" w:hint="eastAsia"/>
          <w:b/>
          <w:sz w:val="20"/>
          <w:szCs w:val="20"/>
          <w:lang w:val="fr-FR"/>
        </w:rPr>
        <w:t xml:space="preserve"> for option 1-2</w:t>
      </w:r>
      <w:r w:rsidR="00BE3051" w:rsidRPr="00FF390B">
        <w:rPr>
          <w:rFonts w:ascii="Times New Roman" w:hAnsi="Times New Roman" w:cs="Times New Roman"/>
          <w:b/>
          <w:sz w:val="20"/>
          <w:szCs w:val="20"/>
          <w:lang w:val="fr-FR"/>
        </w:rPr>
        <w:t xml:space="preserve">. </w:t>
      </w:r>
    </w:p>
    <w:p w14:paraId="7CC4D84A" w14:textId="3419874C" w:rsidR="00BA33A8" w:rsidRDefault="00BA33A8"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sidR="00C107FB">
        <w:rPr>
          <w:rFonts w:ascii="Times New Roman" w:hAnsi="Times New Roman" w:cs="Times New Roman" w:hint="eastAsia"/>
          <w:b/>
          <w:sz w:val="20"/>
          <w:szCs w:val="20"/>
          <w:lang w:val="fr-FR"/>
        </w:rPr>
        <w:t>12</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sidR="00FC6EA4">
        <w:rPr>
          <w:rFonts w:ascii="Times New Roman" w:hAnsi="Times New Roman" w:cs="Times New Roman" w:hint="eastAsia"/>
          <w:b/>
          <w:sz w:val="20"/>
          <w:szCs w:val="20"/>
          <w:lang w:val="fr-FR"/>
        </w:rPr>
        <w:t xml:space="preserve">for both </w:t>
      </w:r>
      <w:r w:rsidR="003B48FB">
        <w:rPr>
          <w:rFonts w:ascii="Times New Roman" w:hAnsi="Times New Roman" w:cs="Times New Roman"/>
          <w:b/>
          <w:sz w:val="20"/>
          <w:szCs w:val="21"/>
        </w:rPr>
        <w:t>LP-WUS operation</w:t>
      </w:r>
      <w:r w:rsidR="003B48FB">
        <w:rPr>
          <w:rFonts w:ascii="Times New Roman" w:hAnsi="Times New Roman" w:cs="Times New Roman" w:hint="eastAsia"/>
          <w:b/>
          <w:sz w:val="20"/>
          <w:szCs w:val="20"/>
          <w:lang w:val="fr-FR"/>
        </w:rPr>
        <w:t xml:space="preserve"> </w:t>
      </w:r>
      <w:r w:rsidR="00FC6EA4">
        <w:rPr>
          <w:rFonts w:ascii="Times New Roman" w:hAnsi="Times New Roman" w:cs="Times New Roman" w:hint="eastAsia"/>
          <w:b/>
          <w:sz w:val="20"/>
          <w:szCs w:val="20"/>
          <w:lang w:val="fr-FR"/>
        </w:rPr>
        <w:t xml:space="preserve">option 1-1 and option 1-2, </w:t>
      </w:r>
      <w:r>
        <w:rPr>
          <w:rFonts w:ascii="Times New Roman" w:hAnsi="Times New Roman" w:cs="Times New Roman"/>
          <w:b/>
          <w:sz w:val="20"/>
          <w:szCs w:val="20"/>
          <w:lang w:val="fr-FR"/>
        </w:rPr>
        <w:t xml:space="preserve">the indication from UE to indicate whether it monitors LP-WUS </w:t>
      </w:r>
      <w:r w:rsidR="00654AA0">
        <w:rPr>
          <w:rFonts w:ascii="Times New Roman" w:hAnsi="Times New Roman" w:cs="Times New Roman"/>
          <w:b/>
          <w:sz w:val="20"/>
          <w:szCs w:val="20"/>
          <w:lang w:val="fr-FR"/>
        </w:rPr>
        <w:t xml:space="preserve">or PDCCH </w:t>
      </w:r>
      <w:r>
        <w:rPr>
          <w:rFonts w:ascii="Times New Roman" w:hAnsi="Times New Roman" w:cs="Times New Roman"/>
          <w:b/>
          <w:sz w:val="20"/>
          <w:szCs w:val="20"/>
          <w:lang w:val="fr-FR"/>
        </w:rPr>
        <w:t>is not needed.</w:t>
      </w:r>
    </w:p>
    <w:p w14:paraId="143A3D73" w14:textId="515BF358"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proofErr w:type="spellStart"/>
      <w:r w:rsidR="0083734A">
        <w:rPr>
          <w:rFonts w:ascii="Times New Roman" w:hAnsi="Times New Roman" w:cs="Times New Roman"/>
          <w:kern w:val="0"/>
          <w:sz w:val="20"/>
          <w:szCs w:val="20"/>
        </w:rPr>
        <w:t>specifally</w:t>
      </w:r>
      <w:proofErr w:type="spellEnd"/>
      <w:r w:rsidR="0083734A">
        <w:rPr>
          <w:rFonts w:ascii="Times New Roman" w:hAnsi="Times New Roman" w:cs="Times New Roman"/>
          <w:kern w:val="0"/>
          <w:sz w:val="20"/>
          <w:szCs w:val="20"/>
        </w:rPr>
        <w:t xml:space="preserve">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195421D9" w14:textId="093BEDFD" w:rsidR="007A1F17" w:rsidRPr="007A1F17" w:rsidRDefault="007A1F17" w:rsidP="00B41DF6">
      <w:pPr>
        <w:widowControl/>
        <w:numPr>
          <w:ilvl w:val="0"/>
          <w:numId w:val="24"/>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 xml:space="preserve">Option 2: Activation/deactivation of LP-WUS monitoring by </w:t>
      </w:r>
      <w:proofErr w:type="spellStart"/>
      <w:r w:rsidRPr="007A1F17">
        <w:rPr>
          <w:rFonts w:ascii="Times New Roman" w:eastAsia="Yu Mincho" w:hAnsi="Times New Roman" w:cs="Times New Roman"/>
          <w:bCs/>
          <w:sz w:val="20"/>
          <w:szCs w:val="21"/>
          <w:lang w:eastAsia="x-none"/>
        </w:rPr>
        <w:t>gNB</w:t>
      </w:r>
      <w:proofErr w:type="spellEnd"/>
      <w:r w:rsidRPr="007A1F17">
        <w:rPr>
          <w:rFonts w:ascii="Times New Roman" w:eastAsia="Yu Mincho" w:hAnsi="Times New Roman" w:cs="Times New Roman"/>
          <w:bCs/>
          <w:sz w:val="20"/>
          <w:szCs w:val="21"/>
          <w:lang w:eastAsia="x-none"/>
        </w:rPr>
        <w:t xml:space="preserve"> L1/L2 signaling with or without UE assistance.</w:t>
      </w:r>
    </w:p>
    <w:p w14:paraId="64ED05FF" w14:textId="79CA415D"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signaling </w:t>
      </w:r>
      <w:r w:rsidR="00380FDE">
        <w:rPr>
          <w:rFonts w:ascii="Times New Roman" w:hAnsi="Times New Roman" w:cs="Times New Roman"/>
          <w:bCs/>
          <w:sz w:val="20"/>
          <w:szCs w:val="21"/>
        </w:rPr>
        <w:t xml:space="preserve">for activation/deactivation WUS monitoring </w:t>
      </w:r>
      <w:r w:rsidR="00861CB0">
        <w:rPr>
          <w:rFonts w:ascii="Times New Roman" w:hAnsi="Times New Roman" w:cs="Times New Roman"/>
          <w:bCs/>
          <w:sz w:val="20"/>
          <w:szCs w:val="21"/>
        </w:rPr>
        <w:t xml:space="preserve">can be </w:t>
      </w:r>
      <w:r w:rsidR="00380FDE">
        <w:rPr>
          <w:rFonts w:ascii="Times New Roman" w:hAnsi="Times New Roman" w:cs="Times New Roman"/>
          <w:bCs/>
          <w:sz w:val="20"/>
          <w:szCs w:val="21"/>
        </w:rPr>
        <w:t xml:space="preserve">a new </w:t>
      </w:r>
      <w:proofErr w:type="spellStart"/>
      <w:r w:rsidR="00380FDE">
        <w:rPr>
          <w:rFonts w:ascii="Times New Roman" w:hAnsi="Times New Roman" w:cs="Times New Roman"/>
          <w:bCs/>
          <w:sz w:val="20"/>
          <w:szCs w:val="21"/>
        </w:rPr>
        <w:t>signalling</w:t>
      </w:r>
      <w:proofErr w:type="spellEnd"/>
      <w:r w:rsidR="00380FDE">
        <w:rPr>
          <w:rFonts w:ascii="Times New Roman" w:hAnsi="Times New Roman" w:cs="Times New Roman"/>
          <w:bCs/>
          <w:sz w:val="20"/>
          <w:szCs w:val="21"/>
        </w:rPr>
        <w:t xml:space="preserve"> or can enhance Rel-17 </w:t>
      </w:r>
      <w:r w:rsidR="00383EFB" w:rsidRPr="00383EFB">
        <w:rPr>
          <w:rFonts w:ascii="Times New Roman" w:hAnsi="Times New Roman" w:cs="Times New Roman"/>
          <w:bCs/>
          <w:sz w:val="20"/>
          <w:szCs w:val="21"/>
        </w:rPr>
        <w:t xml:space="preserve">PDCCH skipping </w:t>
      </w:r>
      <w:proofErr w:type="spellStart"/>
      <w:r w:rsidR="00383EFB" w:rsidRPr="00383EFB">
        <w:rPr>
          <w:rFonts w:ascii="Times New Roman" w:hAnsi="Times New Roman" w:cs="Times New Roman"/>
          <w:bCs/>
          <w:sz w:val="20"/>
          <w:szCs w:val="21"/>
        </w:rPr>
        <w:t>signalling</w:t>
      </w:r>
      <w:proofErr w:type="spellEnd"/>
      <w:r w:rsidR="00380FDE">
        <w:rPr>
          <w:rFonts w:ascii="Times New Roman" w:hAnsi="Times New Roman" w:cs="Times New Roman"/>
          <w:bCs/>
          <w:sz w:val="20"/>
          <w:szCs w:val="21"/>
        </w:rPr>
        <w:t xml:space="preserve"> if Rel-17 PDCCH skipping is configured</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w:t>
      </w:r>
      <w:proofErr w:type="spellStart"/>
      <w:r w:rsidR="00ED3C1F">
        <w:rPr>
          <w:rFonts w:ascii="Times New Roman" w:hAnsi="Times New Roman" w:cs="Times New Roman"/>
          <w:bCs/>
          <w:sz w:val="20"/>
          <w:szCs w:val="21"/>
        </w:rPr>
        <w:t>signalling</w:t>
      </w:r>
      <w:proofErr w:type="spellEnd"/>
      <w:r w:rsidR="00ED3C1F">
        <w:rPr>
          <w:rFonts w:ascii="Times New Roman" w:hAnsi="Times New Roman" w:cs="Times New Roman"/>
          <w:bCs/>
          <w:sz w:val="20"/>
          <w:szCs w:val="21"/>
        </w:rPr>
        <w:t xml:space="preserve">,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t>the UE starts and continues monitoring the PDCCH until the UE receives</w:t>
      </w:r>
      <w:r w:rsidR="00380FDE">
        <w:rPr>
          <w:rFonts w:ascii="Times New Roman" w:hAnsi="Times New Roman" w:cs="Times New Roman"/>
          <w:bCs/>
          <w:sz w:val="20"/>
          <w:szCs w:val="21"/>
        </w:rPr>
        <w:t xml:space="preserve"> the</w:t>
      </w:r>
      <w:r w:rsidR="00383EFB" w:rsidRPr="00383EFB">
        <w:rPr>
          <w:rFonts w:ascii="Times New Roman" w:hAnsi="Times New Roman" w:cs="Times New Roman"/>
          <w:bCs/>
          <w:sz w:val="20"/>
          <w:szCs w:val="21"/>
        </w:rPr>
        <w:t xml:space="preserve"> L1/L2 activation </w:t>
      </w:r>
      <w:proofErr w:type="spellStart"/>
      <w:r w:rsidR="00383EFB" w:rsidRPr="00383EFB">
        <w:rPr>
          <w:rFonts w:ascii="Times New Roman" w:hAnsi="Times New Roman" w:cs="Times New Roman"/>
          <w:bCs/>
          <w:sz w:val="20"/>
          <w:szCs w:val="21"/>
        </w:rPr>
        <w:t>signalling</w:t>
      </w:r>
      <w:proofErr w:type="spellEnd"/>
      <w:r w:rsidR="00383EFB" w:rsidRPr="00383EFB">
        <w:rPr>
          <w:rFonts w:ascii="Times New Roman" w:hAnsi="Times New Roman" w:cs="Times New Roman"/>
          <w:bCs/>
          <w:sz w:val="20"/>
          <w:szCs w:val="21"/>
        </w:rPr>
        <w:t xml:space="preserve">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proofErr w:type="spellStart"/>
      <w:r w:rsidR="00502718">
        <w:rPr>
          <w:rFonts w:ascii="Times New Roman" w:hAnsi="Times New Roman" w:cs="Times New Roman"/>
          <w:bCs/>
          <w:sz w:val="20"/>
          <w:szCs w:val="21"/>
        </w:rPr>
        <w:t>gNB</w:t>
      </w:r>
      <w:proofErr w:type="spellEnd"/>
      <w:r w:rsidR="00502718">
        <w:rPr>
          <w:rFonts w:ascii="Times New Roman" w:hAnsi="Times New Roman" w:cs="Times New Roman"/>
          <w:bCs/>
          <w:sz w:val="20"/>
          <w:szCs w:val="21"/>
        </w:rPr>
        <w:t xml:space="preserve">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B41DF6">
      <w:pPr>
        <w:widowControl/>
        <w:numPr>
          <w:ilvl w:val="0"/>
          <w:numId w:val="24"/>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13CA3C85" w:rsidR="00F754C4" w:rsidRDefault="00F754C4" w:rsidP="00380FDE">
      <w:pPr>
        <w:widowControl/>
        <w:adjustRightInd w:val="0"/>
        <w:snapToGrid w:val="0"/>
        <w:spacing w:afterLines="20" w:after="48"/>
        <w:ind w:leftChars="100" w:left="210"/>
        <w:rPr>
          <w:rFonts w:ascii="Times New Roman" w:hAnsi="Times New Roman" w:cs="Times New Roman"/>
          <w:bCs/>
          <w:sz w:val="20"/>
          <w:szCs w:val="21"/>
        </w:rPr>
      </w:pPr>
      <w:r>
        <w:rPr>
          <w:rFonts w:ascii="Times New Roman" w:hAnsi="Times New Roman" w:cs="Times New Roman"/>
          <w:bCs/>
          <w:sz w:val="20"/>
          <w:szCs w:val="21"/>
        </w:rPr>
        <w:t xml:space="preserve">Following conditions are discussed in previous meetings. </w:t>
      </w:r>
    </w:p>
    <w:p w14:paraId="356BEEA7" w14:textId="44B06EBD" w:rsidR="00801F8C" w:rsidRPr="0034423B" w:rsidRDefault="00801F8C" w:rsidP="00B41DF6">
      <w:pPr>
        <w:pStyle w:val="affff0"/>
        <w:widowControl/>
        <w:numPr>
          <w:ilvl w:val="0"/>
          <w:numId w:val="25"/>
        </w:numPr>
        <w:adjustRightInd w:val="0"/>
        <w:snapToGrid w:val="0"/>
        <w:spacing w:afterLines="50" w:after="120"/>
        <w:ind w:leftChars="200" w:left="840"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w:t>
      </w:r>
      <w:r w:rsidR="00380FDE">
        <w:rPr>
          <w:rFonts w:ascii="Times New Roman" w:hAnsi="Times New Roman" w:cs="Times New Roman"/>
          <w:bCs/>
          <w:sz w:val="20"/>
          <w:szCs w:val="21"/>
        </w:rPr>
        <w:t>/sufficient</w:t>
      </w:r>
      <w:r w:rsidRPr="0034423B">
        <w:rPr>
          <w:rFonts w:ascii="Times New Roman" w:hAnsi="Times New Roman" w:cs="Times New Roman"/>
          <w:bCs/>
          <w:sz w:val="20"/>
          <w:szCs w:val="21"/>
        </w:rPr>
        <w:t xml:space="preserve"> coverage of LP-WUS</w:t>
      </w:r>
    </w:p>
    <w:p w14:paraId="1735A05D" w14:textId="77777777" w:rsidR="00F754C4" w:rsidRDefault="00801F8C" w:rsidP="00B41DF6">
      <w:pPr>
        <w:pStyle w:val="affff0"/>
        <w:widowControl/>
        <w:numPr>
          <w:ilvl w:val="0"/>
          <w:numId w:val="25"/>
        </w:numPr>
        <w:adjustRightInd w:val="0"/>
        <w:snapToGrid w:val="0"/>
        <w:spacing w:afterLines="50" w:after="120"/>
        <w:ind w:leftChars="200" w:left="840"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3E22E8FD"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proofErr w:type="spellStart"/>
      <w:r w:rsidRPr="00F754C4">
        <w:rPr>
          <w:rFonts w:ascii="Times New Roman" w:hAnsi="Times New Roman" w:cs="Times New Roman"/>
          <w:bCs/>
          <w:sz w:val="20"/>
          <w:szCs w:val="21"/>
        </w:rPr>
        <w:t>connectd</w:t>
      </w:r>
      <w:proofErr w:type="spellEnd"/>
      <w:r w:rsidRPr="00F754C4">
        <w:rPr>
          <w:rFonts w:ascii="Times New Roman" w:hAnsi="Times New Roman" w:cs="Times New Roman"/>
          <w:bCs/>
          <w:sz w:val="20"/>
          <w:szCs w:val="21"/>
        </w:rPr>
        <w:t xml:space="preserve"> UE, RRM/RLM/BFD/CSI measurements are performed by MR and network can use </w:t>
      </w:r>
      <w:r w:rsidR="00F754C4">
        <w:rPr>
          <w:rFonts w:ascii="Times New Roman" w:hAnsi="Times New Roman" w:cs="Times New Roman"/>
          <w:bCs/>
          <w:sz w:val="20"/>
          <w:szCs w:val="21"/>
        </w:rPr>
        <w:t xml:space="preserve">RRC </w:t>
      </w:r>
      <w:proofErr w:type="spellStart"/>
      <w:r w:rsidR="00F754C4">
        <w:rPr>
          <w:rFonts w:ascii="Times New Roman" w:hAnsi="Times New Roman" w:cs="Times New Roman"/>
          <w:bCs/>
          <w:sz w:val="20"/>
          <w:szCs w:val="21"/>
        </w:rPr>
        <w:t>signalling</w:t>
      </w:r>
      <w:proofErr w:type="spellEnd"/>
      <w:r w:rsidR="00F754C4">
        <w:rPr>
          <w:rFonts w:ascii="Times New Roman" w:hAnsi="Times New Roman" w:cs="Times New Roman"/>
          <w:bCs/>
          <w:sz w:val="20"/>
          <w:szCs w:val="21"/>
        </w:rPr>
        <w:t xml:space="preserve"> or </w:t>
      </w:r>
      <w:r w:rsidRPr="00F754C4">
        <w:rPr>
          <w:rFonts w:ascii="Times New Roman" w:hAnsi="Times New Roman" w:cs="Times New Roman"/>
          <w:bCs/>
          <w:sz w:val="20"/>
          <w:szCs w:val="21"/>
        </w:rPr>
        <w:t xml:space="preserve">L1/L2 </w:t>
      </w:r>
      <w:proofErr w:type="spellStart"/>
      <w:r w:rsidRPr="00F754C4">
        <w:rPr>
          <w:rFonts w:ascii="Times New Roman" w:hAnsi="Times New Roman" w:cs="Times New Roman"/>
          <w:bCs/>
          <w:sz w:val="20"/>
          <w:szCs w:val="21"/>
        </w:rPr>
        <w:t>signalling</w:t>
      </w:r>
      <w:proofErr w:type="spellEnd"/>
      <w:r w:rsidRPr="00F754C4">
        <w:rPr>
          <w:rFonts w:ascii="Times New Roman" w:hAnsi="Times New Roman" w:cs="Times New Roman"/>
          <w:bCs/>
          <w:sz w:val="20"/>
          <w:szCs w:val="21"/>
        </w:rPr>
        <w:t xml:space="preserve"> to </w:t>
      </w:r>
      <w:r w:rsidR="00F754C4">
        <w:rPr>
          <w:rFonts w:ascii="Times New Roman" w:hAnsi="Times New Roman" w:cs="Times New Roman"/>
          <w:bCs/>
          <w:sz w:val="20"/>
          <w:szCs w:val="21"/>
        </w:rPr>
        <w:t xml:space="preserve">disable or </w:t>
      </w:r>
      <w:proofErr w:type="spellStart"/>
      <w:r w:rsidRPr="00F754C4">
        <w:rPr>
          <w:rFonts w:ascii="Times New Roman" w:hAnsi="Times New Roman" w:cs="Times New Roman"/>
          <w:bCs/>
          <w:sz w:val="20"/>
          <w:szCs w:val="21"/>
        </w:rPr>
        <w:t>deactiavte</w:t>
      </w:r>
      <w:proofErr w:type="spellEnd"/>
      <w:r w:rsidRPr="00F754C4">
        <w:rPr>
          <w:rFonts w:ascii="Times New Roman" w:hAnsi="Times New Roman" w:cs="Times New Roman"/>
          <w:bCs/>
          <w:sz w:val="20"/>
          <w:szCs w:val="21"/>
        </w:rPr>
        <w:t xml:space="preserv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r w:rsidR="00380FDE">
        <w:rPr>
          <w:rFonts w:ascii="Times New Roman" w:hAnsi="Times New Roman" w:cs="Times New Roman"/>
          <w:bCs/>
          <w:sz w:val="20"/>
          <w:szCs w:val="21"/>
        </w:rPr>
        <w:t>Therefore, condition 1 of insufficient/sufficient coverage of WUS is not needed for deactivation/activation of LP-</w:t>
      </w:r>
      <w:r w:rsidR="00380FDE">
        <w:rPr>
          <w:rFonts w:ascii="Times New Roman" w:hAnsi="Times New Roman" w:cs="Times New Roman" w:hint="eastAsia"/>
          <w:bCs/>
          <w:sz w:val="20"/>
          <w:szCs w:val="21"/>
        </w:rPr>
        <w:t>WUS</w:t>
      </w:r>
      <w:r w:rsidR="00380FDE">
        <w:rPr>
          <w:rFonts w:ascii="Times New Roman" w:hAnsi="Times New Roman" w:cs="Times New Roman"/>
          <w:bCs/>
          <w:sz w:val="20"/>
          <w:szCs w:val="21"/>
        </w:rPr>
        <w:t>.</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28CBDE6C" w:rsidR="00922E55" w:rsidRPr="00922E55" w:rsidRDefault="00F754C4" w:rsidP="00B41DF6">
      <w:pPr>
        <w:pStyle w:val="affff0"/>
        <w:widowControl/>
        <w:numPr>
          <w:ilvl w:val="0"/>
          <w:numId w:val="33"/>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t>
      </w:r>
      <w:r w:rsidR="00CE0DEA">
        <w:rPr>
          <w:rFonts w:ascii="Times New Roman" w:hAnsi="Times New Roman" w:cs="Times New Roman"/>
          <w:bCs/>
          <w:sz w:val="20"/>
          <w:szCs w:val="21"/>
        </w:rPr>
        <w:t xml:space="preserve">As discussed in section 2, </w:t>
      </w:r>
      <w:r w:rsidR="00922E55" w:rsidRPr="00922E55">
        <w:rPr>
          <w:rFonts w:ascii="Times New Roman" w:hAnsi="Times New Roman" w:cs="Times New Roman"/>
          <w:bCs/>
          <w:sz w:val="20"/>
          <w:szCs w:val="21"/>
        </w:rPr>
        <w:t xml:space="preserve">When LP-WUS is detected, UE starts </w:t>
      </w:r>
      <w:r w:rsidR="00CE0DEA">
        <w:rPr>
          <w:rFonts w:ascii="Times New Roman" w:hAnsi="Times New Roman" w:cs="Times New Roman"/>
          <w:bCs/>
          <w:sz w:val="20"/>
          <w:szCs w:val="21"/>
        </w:rPr>
        <w:t xml:space="preserve">a new timer during which MR </w:t>
      </w:r>
      <w:r w:rsidR="00922E55" w:rsidRPr="00922E55">
        <w:rPr>
          <w:rFonts w:ascii="Times New Roman" w:hAnsi="Times New Roman" w:cs="Times New Roman"/>
          <w:bCs/>
          <w:sz w:val="20"/>
          <w:szCs w:val="21"/>
        </w:rPr>
        <w:t xml:space="preserve">PDCCH monitoring </w:t>
      </w:r>
      <w:r w:rsidR="00CE0DEA">
        <w:rPr>
          <w:rFonts w:ascii="Times New Roman" w:hAnsi="Times New Roman" w:cs="Times New Roman"/>
          <w:bCs/>
          <w:sz w:val="20"/>
          <w:szCs w:val="21"/>
        </w:rPr>
        <w:t>is performed</w:t>
      </w:r>
      <w:r w:rsidR="00922E55" w:rsidRPr="00922E55">
        <w:rPr>
          <w:rFonts w:ascii="Times New Roman" w:hAnsi="Times New Roman" w:cs="Times New Roman"/>
          <w:bCs/>
          <w:sz w:val="20"/>
          <w:szCs w:val="21"/>
        </w:rPr>
        <w:t xml:space="preserve">. At the </w:t>
      </w:r>
      <w:r w:rsidR="00922E55" w:rsidRPr="00922E55">
        <w:rPr>
          <w:rFonts w:ascii="Times New Roman" w:eastAsia="宋体" w:hAnsi="Times New Roman" w:cs="Times"/>
          <w:iCs/>
          <w:kern w:val="0"/>
          <w:sz w:val="20"/>
          <w:szCs w:val="20"/>
        </w:rPr>
        <w:t xml:space="preserve">expiration of </w:t>
      </w:r>
      <w:r w:rsidR="00344235">
        <w:rPr>
          <w:rFonts w:ascii="Times New Roman" w:eastAsia="宋体" w:hAnsi="Times New Roman" w:cs="Times"/>
          <w:iCs/>
          <w:kern w:val="0"/>
          <w:sz w:val="20"/>
          <w:szCs w:val="20"/>
        </w:rPr>
        <w:t>this new timer (i.e. no PDCCH is detected during the new timer running)</w:t>
      </w:r>
      <w:r w:rsidR="00922E55" w:rsidRPr="00922E55">
        <w:rPr>
          <w:rFonts w:ascii="Times New Roman" w:hAnsi="Times New Roman" w:cs="Times New Roman"/>
          <w:bCs/>
          <w:sz w:val="20"/>
          <w:szCs w:val="21"/>
        </w:rPr>
        <w:t xml:space="preserve">, </w:t>
      </w:r>
      <w:r w:rsidR="00922E55" w:rsidRPr="00922E55">
        <w:rPr>
          <w:rFonts w:ascii="Times New Roman" w:eastAsia="宋体" w:hAnsi="Times New Roman" w:cs="Times"/>
          <w:iCs/>
          <w:kern w:val="0"/>
          <w:sz w:val="20"/>
          <w:szCs w:val="20"/>
        </w:rPr>
        <w:t xml:space="preserve">the UE stops monitoring PDCCH and starts/resumes </w:t>
      </w:r>
      <w:r w:rsidR="00BB626D">
        <w:rPr>
          <w:rFonts w:ascii="Times New Roman" w:eastAsia="宋体" w:hAnsi="Times New Roman" w:cs="Times"/>
          <w:iCs/>
          <w:kern w:val="0"/>
          <w:sz w:val="20"/>
          <w:szCs w:val="20"/>
        </w:rPr>
        <w:t>LP-</w:t>
      </w:r>
      <w:r w:rsidR="00922E55" w:rsidRPr="00922E55">
        <w:rPr>
          <w:rFonts w:ascii="Times New Roman" w:eastAsia="宋体" w:hAnsi="Times New Roman" w:cs="Times"/>
          <w:iCs/>
          <w:kern w:val="0"/>
          <w:sz w:val="20"/>
          <w:szCs w:val="20"/>
        </w:rPr>
        <w:t>WUS monitoring.</w:t>
      </w:r>
      <w:r w:rsidRPr="00922E55">
        <w:rPr>
          <w:rFonts w:ascii="Times New Roman" w:hAnsi="Times New Roman" w:cs="Times New Roman"/>
          <w:bCs/>
          <w:sz w:val="20"/>
          <w:szCs w:val="21"/>
        </w:rPr>
        <w:t xml:space="preserve"> </w:t>
      </w:r>
      <w:r w:rsidR="00BB626D">
        <w:rPr>
          <w:rFonts w:ascii="Times New Roman" w:hAnsi="Times New Roman" w:cs="Times New Roman"/>
          <w:bCs/>
          <w:sz w:val="20"/>
          <w:szCs w:val="21"/>
        </w:rPr>
        <w:t>Another example is that UE can start/resume LP-WUS monitoring when</w:t>
      </w:r>
      <w:r w:rsidR="00BB626D" w:rsidRPr="005C59B2">
        <w:rPr>
          <w:rFonts w:ascii="Times New Roman" w:hAnsi="Times New Roman" w:cs="Times New Roman"/>
          <w:bCs/>
          <w:sz w:val="20"/>
          <w:szCs w:val="21"/>
        </w:rPr>
        <w:t xml:space="preserve"> </w:t>
      </w:r>
      <w:proofErr w:type="spellStart"/>
      <w:r w:rsidR="00BB626D" w:rsidRPr="008F4D07">
        <w:rPr>
          <w:rFonts w:ascii="Times New Roman" w:eastAsia="Batang" w:hAnsi="Times New Roman" w:cs="Times New Roman"/>
          <w:i/>
          <w:szCs w:val="24"/>
          <w:lang w:val="en-GB" w:eastAsia="x-none"/>
        </w:rPr>
        <w:t>drx-InactivityTimer</w:t>
      </w:r>
      <w:proofErr w:type="spellEnd"/>
      <w:r w:rsidR="00BB626D" w:rsidRPr="008F4D07">
        <w:rPr>
          <w:rFonts w:ascii="Times New Roman" w:eastAsia="Batang" w:hAnsi="Times New Roman" w:cs="Times New Roman"/>
          <w:i/>
          <w:szCs w:val="24"/>
          <w:lang w:val="en-GB" w:eastAsia="x-none"/>
        </w:rPr>
        <w:t xml:space="preserve"> </w:t>
      </w:r>
      <w:r w:rsidR="00BB626D" w:rsidRPr="008F4D07">
        <w:rPr>
          <w:rFonts w:ascii="Times New Roman" w:hAnsi="Times New Roman" w:cs="Times New Roman"/>
          <w:bCs/>
          <w:sz w:val="20"/>
          <w:szCs w:val="21"/>
        </w:rPr>
        <w:t>expires</w:t>
      </w:r>
      <w:r w:rsidR="00BB626D">
        <w:rPr>
          <w:rFonts w:ascii="Times New Roman" w:hAnsi="Times New Roman" w:cs="Times New Roman"/>
          <w:bCs/>
          <w:sz w:val="20"/>
          <w:szCs w:val="21"/>
        </w:rPr>
        <w:t>, i.e. when the traffic delivering to the UE completed.</w:t>
      </w:r>
    </w:p>
    <w:p w14:paraId="5AC786BD" w14:textId="7ED9EEF9" w:rsidR="00801F8C" w:rsidRPr="00922E55" w:rsidRDefault="00F754C4" w:rsidP="00B41DF6">
      <w:pPr>
        <w:pStyle w:val="affff0"/>
        <w:widowControl/>
        <w:numPr>
          <w:ilvl w:val="0"/>
          <w:numId w:val="33"/>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w:t>
      </w:r>
      <w:r w:rsidR="00311593">
        <w:rPr>
          <w:rFonts w:ascii="Times New Roman" w:hAnsi="Times New Roman" w:cs="Times New Roman"/>
          <w:bCs/>
          <w:sz w:val="20"/>
          <w:szCs w:val="21"/>
        </w:rPr>
        <w:t xml:space="preserve"> due to </w:t>
      </w:r>
      <w:r w:rsidR="00801F8C" w:rsidRPr="00922E55">
        <w:rPr>
          <w:rFonts w:ascii="Times New Roman" w:hAnsi="Times New Roman" w:cs="Times New Roman"/>
          <w:bCs/>
          <w:sz w:val="20"/>
          <w:szCs w:val="21"/>
        </w:rPr>
        <w:t xml:space="preserve">bad </w:t>
      </w:r>
      <w:proofErr w:type="spellStart"/>
      <w:r w:rsidR="00801F8C" w:rsidRPr="00922E55">
        <w:rPr>
          <w:rFonts w:ascii="Times New Roman" w:hAnsi="Times New Roman" w:cs="Times New Roman"/>
          <w:bCs/>
          <w:sz w:val="20"/>
          <w:szCs w:val="21"/>
        </w:rPr>
        <w:t>channnel</w:t>
      </w:r>
      <w:proofErr w:type="spellEnd"/>
      <w:r w:rsidR="00801F8C" w:rsidRPr="00922E55">
        <w:rPr>
          <w:rFonts w:ascii="Times New Roman" w:hAnsi="Times New Roman" w:cs="Times New Roman"/>
          <w:bCs/>
          <w:sz w:val="20"/>
          <w:szCs w:val="21"/>
        </w:rPr>
        <w:t xml:space="preserve"> condition.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w:t>
      </w:r>
      <w:r w:rsidR="00311593">
        <w:rPr>
          <w:rFonts w:ascii="Times New Roman" w:hAnsi="Times New Roman" w:cs="Times New Roman"/>
          <w:bCs/>
          <w:sz w:val="20"/>
          <w:szCs w:val="21"/>
        </w:rPr>
        <w:t>the W</w:t>
      </w:r>
      <w:r w:rsidR="007C3810" w:rsidRPr="00922E55">
        <w:rPr>
          <w:rFonts w:ascii="Times New Roman" w:hAnsi="Times New Roman" w:cs="Times New Roman"/>
          <w:bCs/>
          <w:sz w:val="20"/>
          <w:szCs w:val="21"/>
        </w:rPr>
        <w:t xml:space="preserve">US deactivation Timer </w:t>
      </w:r>
      <w:r w:rsidR="00311593">
        <w:rPr>
          <w:rFonts w:ascii="Times New Roman" w:hAnsi="Times New Roman" w:cs="Times New Roman"/>
          <w:bCs/>
          <w:sz w:val="20"/>
          <w:szCs w:val="21"/>
        </w:rPr>
        <w:t>is</w:t>
      </w:r>
      <w:r w:rsidRPr="00922E55">
        <w:rPr>
          <w:rFonts w:ascii="Times New Roman" w:hAnsi="Times New Roman" w:cs="Times New Roman"/>
          <w:bCs/>
          <w:sz w:val="20"/>
          <w:szCs w:val="21"/>
        </w:rPr>
        <w:t xml:space="preserve"> not needed.  </w:t>
      </w:r>
      <w:r w:rsidR="00801F8C" w:rsidRPr="00922E55">
        <w:rPr>
          <w:rFonts w:ascii="Times New Roman" w:hAnsi="Times New Roman" w:cs="Times New Roman"/>
          <w:bCs/>
          <w:sz w:val="20"/>
          <w:szCs w:val="21"/>
        </w:rPr>
        <w:t xml:space="preserve"> </w:t>
      </w:r>
    </w:p>
    <w:p w14:paraId="57813148" w14:textId="0EE37F8D" w:rsidR="00BB626D" w:rsidRPr="008F4D07" w:rsidRDefault="00BB626D" w:rsidP="008F4D07">
      <w:pPr>
        <w:widowControl/>
        <w:adjustRightInd w:val="0"/>
        <w:snapToGrid w:val="0"/>
        <w:spacing w:afterLines="50" w:after="120"/>
        <w:rPr>
          <w:rFonts w:ascii="Times New Roman" w:hAnsi="Times New Roman" w:cs="Times New Roman"/>
          <w:bCs/>
          <w:sz w:val="20"/>
          <w:szCs w:val="21"/>
        </w:rPr>
      </w:pPr>
      <w:r w:rsidRPr="008F4D07">
        <w:rPr>
          <w:rFonts w:ascii="Times New Roman" w:hAnsi="Times New Roman" w:cs="Times New Roman"/>
          <w:bCs/>
          <w:sz w:val="20"/>
          <w:szCs w:val="21"/>
        </w:rPr>
        <w:t>I</w:t>
      </w:r>
      <w:r>
        <w:rPr>
          <w:rFonts w:ascii="Times New Roman" w:hAnsi="Times New Roman" w:cs="Times New Roman"/>
          <w:bCs/>
          <w:sz w:val="20"/>
          <w:szCs w:val="21"/>
        </w:rPr>
        <w:t xml:space="preserve">t should be noted that, not having a specified condition to deactivate LP-WUS monitoring due to poor channel condition does not prevent UE fallback </w:t>
      </w:r>
      <w:r w:rsidR="00D60D13">
        <w:rPr>
          <w:rFonts w:ascii="Times New Roman" w:hAnsi="Times New Roman" w:cs="Times New Roman"/>
          <w:bCs/>
          <w:sz w:val="20"/>
          <w:szCs w:val="21"/>
        </w:rPr>
        <w:t xml:space="preserve">from LP-WUS monitoring </w:t>
      </w:r>
      <w:r>
        <w:rPr>
          <w:rFonts w:ascii="Times New Roman" w:hAnsi="Times New Roman" w:cs="Times New Roman"/>
          <w:bCs/>
          <w:sz w:val="20"/>
          <w:szCs w:val="21"/>
        </w:rPr>
        <w:t>to PDCCH monitoring</w:t>
      </w:r>
      <w:r w:rsidR="00D60D13">
        <w:rPr>
          <w:rFonts w:ascii="Times New Roman" w:hAnsi="Times New Roman" w:cs="Times New Roman"/>
          <w:bCs/>
          <w:sz w:val="20"/>
          <w:szCs w:val="21"/>
        </w:rPr>
        <w:t xml:space="preserve">, due to worse channel condition, by UE implementation. In such case, it </w:t>
      </w:r>
      <w:r w:rsidR="00115000">
        <w:rPr>
          <w:rFonts w:ascii="Times New Roman" w:hAnsi="Times New Roman" w:cs="Times New Roman"/>
          <w:bCs/>
          <w:sz w:val="20"/>
          <w:szCs w:val="21"/>
        </w:rPr>
        <w:t>can</w:t>
      </w:r>
      <w:r w:rsidR="00D60D13">
        <w:rPr>
          <w:rFonts w:ascii="Times New Roman" w:hAnsi="Times New Roman" w:cs="Times New Roman"/>
          <w:bCs/>
          <w:sz w:val="20"/>
          <w:szCs w:val="21"/>
        </w:rPr>
        <w:t xml:space="preserve"> be clarified that for </w:t>
      </w:r>
      <w:r w:rsidR="00115000">
        <w:rPr>
          <w:rFonts w:ascii="Times New Roman" w:hAnsi="Times New Roman" w:cs="Times New Roman"/>
          <w:bCs/>
          <w:sz w:val="20"/>
          <w:szCs w:val="21"/>
        </w:rPr>
        <w:t xml:space="preserve">LP-WUS operation option 1-1, the UE can fallback by implementation to PDCCH monitoring behavior according to C-DRX configuration. And for LP-WUS operation option 1-2, the UE can fallback by implementation to always-on PDCCH monitoring. </w:t>
      </w:r>
    </w:p>
    <w:p w14:paraId="1149B249" w14:textId="380F9E4C"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361E9B">
        <w:rPr>
          <w:rFonts w:ascii="Times New Roman" w:hAnsi="Times New Roman" w:cs="Times New Roman" w:hint="eastAsia"/>
          <w:b/>
          <w:sz w:val="20"/>
          <w:szCs w:val="21"/>
        </w:rPr>
        <w:t>13</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w:t>
      </w:r>
      <w:proofErr w:type="spellStart"/>
      <w:r w:rsidR="003A5EC1">
        <w:rPr>
          <w:rFonts w:ascii="Times New Roman" w:hAnsi="Times New Roman" w:cs="Times New Roman"/>
          <w:b/>
          <w:sz w:val="20"/>
          <w:szCs w:val="21"/>
        </w:rPr>
        <w:t>signalling</w:t>
      </w:r>
      <w:proofErr w:type="spellEnd"/>
      <w:r w:rsidR="003A5EC1">
        <w:rPr>
          <w:rFonts w:ascii="Times New Roman" w:hAnsi="Times New Roman" w:cs="Times New Roman"/>
          <w:b/>
          <w:sz w:val="20"/>
          <w:szCs w:val="21"/>
        </w:rPr>
        <w:t xml:space="preserve">, the </w:t>
      </w:r>
      <w:r w:rsidR="00654AA0">
        <w:rPr>
          <w:rFonts w:ascii="Times New Roman" w:hAnsi="Times New Roman" w:cs="Times New Roman"/>
          <w:b/>
          <w:sz w:val="20"/>
          <w:szCs w:val="21"/>
        </w:rPr>
        <w:t xml:space="preserve">specified </w:t>
      </w:r>
      <w:r w:rsidR="003A5EC1">
        <w:rPr>
          <w:rFonts w:ascii="Times New Roman" w:hAnsi="Times New Roman" w:cs="Times New Roman"/>
          <w:b/>
          <w:sz w:val="20"/>
          <w:szCs w:val="21"/>
        </w:rPr>
        <w:t>condition</w:t>
      </w:r>
      <w:r w:rsidR="00311593">
        <w:rPr>
          <w:rFonts w:ascii="Times New Roman" w:hAnsi="Times New Roman" w:cs="Times New Roman"/>
          <w:b/>
          <w:sz w:val="20"/>
          <w:szCs w:val="21"/>
        </w:rPr>
        <w:t>s</w:t>
      </w:r>
      <w:r w:rsidR="003A5EC1">
        <w:rPr>
          <w:rFonts w:ascii="Times New Roman" w:hAnsi="Times New Roman" w:cs="Times New Roman"/>
          <w:b/>
          <w:sz w:val="20"/>
          <w:szCs w:val="21"/>
        </w:rPr>
        <w:t xml:space="preserve">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activation due to poor channel condition for LP-WUS monitoring is not needed</w:t>
      </w:r>
      <w:r w:rsidR="00FC6EA4">
        <w:rPr>
          <w:rFonts w:ascii="Times New Roman" w:hAnsi="Times New Roman" w:cs="Times New Roman" w:hint="eastAsia"/>
          <w:b/>
          <w:sz w:val="20"/>
          <w:szCs w:val="21"/>
        </w:rPr>
        <w:t xml:space="preserve"> for </w:t>
      </w:r>
      <w:r w:rsidR="00363C28">
        <w:rPr>
          <w:rFonts w:ascii="Times New Roman" w:hAnsi="Times New Roman" w:cs="Times New Roman" w:hint="eastAsia"/>
          <w:b/>
          <w:sz w:val="20"/>
          <w:szCs w:val="20"/>
          <w:lang w:val="fr-FR"/>
        </w:rPr>
        <w:t xml:space="preserve">both </w:t>
      </w:r>
      <w:r w:rsidR="00363C28">
        <w:rPr>
          <w:rFonts w:ascii="Times New Roman" w:hAnsi="Times New Roman" w:cs="Times New Roman"/>
          <w:b/>
          <w:sz w:val="20"/>
          <w:szCs w:val="21"/>
        </w:rPr>
        <w:t>LP-WUS operation</w:t>
      </w:r>
      <w:r w:rsidR="00363C28">
        <w:rPr>
          <w:rFonts w:ascii="Times New Roman" w:hAnsi="Times New Roman" w:cs="Times New Roman" w:hint="eastAsia"/>
          <w:b/>
          <w:sz w:val="20"/>
          <w:szCs w:val="21"/>
        </w:rPr>
        <w:t xml:space="preserve"> option 1-1 and option 1-2</w:t>
      </w:r>
      <w:r w:rsidR="003A5EC1">
        <w:rPr>
          <w:rFonts w:ascii="Times New Roman" w:hAnsi="Times New Roman" w:cs="Times New Roman"/>
          <w:b/>
          <w:sz w:val="20"/>
          <w:szCs w:val="21"/>
        </w:rPr>
        <w:t xml:space="preserve">. </w:t>
      </w:r>
    </w:p>
    <w:p w14:paraId="785F6DE0" w14:textId="3FCC9457" w:rsidR="003A5EC1" w:rsidRDefault="00D60D13" w:rsidP="00D675C2">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 xml:space="preserve">Proposal 14: </w:t>
      </w:r>
      <w:r w:rsidR="00EF3ADE" w:rsidRPr="008F4D07">
        <w:rPr>
          <w:rFonts w:ascii="Times New Roman" w:hAnsi="Times New Roman" w:cs="Times New Roman"/>
          <w:b/>
          <w:sz w:val="20"/>
          <w:szCs w:val="21"/>
        </w:rPr>
        <w:t xml:space="preserve">UE is allowed to fallback to </w:t>
      </w:r>
      <w:r w:rsidR="00D675C2">
        <w:rPr>
          <w:rFonts w:ascii="Times New Roman" w:hAnsi="Times New Roman" w:cs="Times New Roman"/>
          <w:b/>
          <w:sz w:val="20"/>
          <w:szCs w:val="21"/>
        </w:rPr>
        <w:t xml:space="preserve">MR PDCCH monitoring by implementation (e.g. due to poor channel condition) without specified condition. </w:t>
      </w:r>
    </w:p>
    <w:p w14:paraId="26639923" w14:textId="11022E73" w:rsidR="00D675C2" w:rsidRDefault="00D675C2" w:rsidP="00D675C2">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or LP-WUS operation option 1-1, the fallback PDCCH monitoring behavior is according to the C-DRX configuration</w:t>
      </w:r>
    </w:p>
    <w:p w14:paraId="1BBC9F56" w14:textId="68D8FD5E" w:rsidR="00D675C2" w:rsidRDefault="00D675C2" w:rsidP="00D675C2">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PDCCH monitoring behavior is always-on PDCCH monitoring. </w:t>
      </w:r>
    </w:p>
    <w:p w14:paraId="677CE679" w14:textId="195CC4A1" w:rsidR="00DE6008" w:rsidRDefault="00DE6008" w:rsidP="00DE6008">
      <w:pPr>
        <w:widowControl/>
        <w:adjustRightInd w:val="0"/>
        <w:snapToGrid w:val="0"/>
        <w:spacing w:afterLines="20" w:after="48"/>
        <w:rPr>
          <w:rFonts w:ascii="Times New Roman" w:hAnsi="Times New Roman" w:cs="Times New Roman"/>
          <w:b/>
          <w:sz w:val="20"/>
          <w:szCs w:val="21"/>
        </w:rPr>
      </w:pPr>
    </w:p>
    <w:p w14:paraId="16F00D5D" w14:textId="77777777" w:rsidR="00DE6008" w:rsidRPr="008F4D07" w:rsidRDefault="00DE6008" w:rsidP="008F4D07">
      <w:pPr>
        <w:widowControl/>
        <w:adjustRightInd w:val="0"/>
        <w:snapToGrid w:val="0"/>
        <w:spacing w:afterLines="20" w:after="48"/>
        <w:rPr>
          <w:rFonts w:ascii="Times New Roman" w:hAnsi="Times New Roman" w:cs="Times New Roman"/>
          <w:b/>
          <w:sz w:val="20"/>
          <w:szCs w:val="21"/>
        </w:rPr>
      </w:pPr>
    </w:p>
    <w:p w14:paraId="54C657E1" w14:textId="5241D250" w:rsidR="00BE3051" w:rsidRPr="007A1F17" w:rsidRDefault="007A1F17" w:rsidP="00B41DF6">
      <w:pPr>
        <w:widowControl/>
        <w:numPr>
          <w:ilvl w:val="0"/>
          <w:numId w:val="24"/>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43554685"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w:t>
      </w:r>
      <w:r w:rsidR="00DE6008">
        <w:rPr>
          <w:rFonts w:ascii="Times New Roman" w:hAnsi="Times New Roman" w:cs="Times New Roman"/>
          <w:sz w:val="20"/>
          <w:szCs w:val="20"/>
          <w:lang w:val="fr-FR"/>
        </w:rPr>
        <w:t>, and MR PDCCH monitoirng is started after the UL transmission according to the legacy UE behavior</w:t>
      </w:r>
      <w:r w:rsidRPr="00A514DD">
        <w:rPr>
          <w:rFonts w:ascii="Times New Roman" w:hAnsi="Times New Roman" w:cs="Times New Roman"/>
          <w:sz w:val="20"/>
          <w:szCs w:val="20"/>
          <w:lang w:val="fr-FR"/>
        </w:rPr>
        <w:t xml:space="preserve">.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397F3A0D" w14:textId="6DE5636C" w:rsidR="00D97C45" w:rsidRDefault="00D97C45"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hint="eastAsia"/>
          <w:sz w:val="20"/>
          <w:szCs w:val="20"/>
          <w:lang w:val="fr-FR"/>
        </w:rPr>
        <w:t>I</w:t>
      </w:r>
      <w:r>
        <w:rPr>
          <w:rFonts w:ascii="Times New Roman" w:hAnsi="Times New Roman" w:cs="Times New Roman"/>
          <w:sz w:val="20"/>
          <w:szCs w:val="20"/>
          <w:lang w:val="fr-FR"/>
        </w:rPr>
        <w:t xml:space="preserve">n addition, during LP-WUS opeartion in CONNECTED mode, gNB explicit indiction (L1/L2) can be used to indicate the UE to stop PDCCH monitoring and start LP-WUS monitoring, when the traffic delivering is completed for a given time period. Such indication can be built on PDCCH skipping command or seperate L1/L2 indication.  </w:t>
      </w:r>
    </w:p>
    <w:p w14:paraId="7B37FD32" w14:textId="62659098"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Based on 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565715A5"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396C7C">
        <w:rPr>
          <w:rFonts w:ascii="Times New Roman" w:hAnsi="Times New Roman" w:cs="Times New Roman"/>
          <w:b/>
          <w:sz w:val="20"/>
          <w:szCs w:val="20"/>
          <w:lang w:val="fr-FR"/>
        </w:rPr>
        <w:t>15</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w:t>
      </w:r>
      <w:r w:rsidR="00BA3634">
        <w:rPr>
          <w:rFonts w:ascii="Times New Roman" w:hAnsi="Times New Roman" w:cs="Times New Roman"/>
          <w:b/>
          <w:sz w:val="20"/>
          <w:szCs w:val="20"/>
          <w:lang w:val="fr-FR"/>
        </w:rPr>
        <w:t>LP-WUS operation option 1-1 and option 1-2</w:t>
      </w:r>
      <w:r w:rsidR="00610604">
        <w:rPr>
          <w:rFonts w:ascii="Times New Roman" w:hAnsi="Times New Roman" w:cs="Times New Roman"/>
          <w:b/>
          <w:sz w:val="20"/>
          <w:szCs w:val="20"/>
          <w:lang w:val="fr-FR"/>
        </w:rPr>
        <w:t xml:space="preserve"> in RRC_CONNECTED mode</w:t>
      </w:r>
      <w:r w:rsidR="005318F7">
        <w:rPr>
          <w:rFonts w:ascii="Times New Roman" w:hAnsi="Times New Roman" w:cs="Times New Roman"/>
          <w:b/>
          <w:sz w:val="20"/>
          <w:szCs w:val="20"/>
          <w:lang w:val="fr-FR"/>
        </w:rPr>
        <w:t>,</w:t>
      </w:r>
      <w:r w:rsidR="003A5EC1" w:rsidRPr="003A5EC1">
        <w:rPr>
          <w:rFonts w:ascii="Times New Roman" w:hAnsi="Times New Roman" w:cs="Times New Roman"/>
          <w:b/>
          <w:sz w:val="20"/>
          <w:szCs w:val="20"/>
          <w:lang w:val="fr-FR"/>
        </w:rPr>
        <w:t xml:space="preserve"> </w:t>
      </w:r>
      <w:bookmarkStart w:id="44" w:name="_Hlk178527810"/>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w:t>
      </w:r>
      <w:r w:rsidR="00DE6008">
        <w:rPr>
          <w:rFonts w:ascii="Times New Roman" w:hAnsi="Times New Roman" w:cs="Times New Roman"/>
          <w:b/>
          <w:sz w:val="20"/>
          <w:szCs w:val="20"/>
          <w:lang w:val="fr-FR"/>
        </w:rPr>
        <w:t>can trigger MR PDCCH monitoring according to the legacy UE be</w:t>
      </w:r>
      <w:r w:rsidR="00396C7C">
        <w:rPr>
          <w:rFonts w:ascii="Times New Roman" w:hAnsi="Times New Roman" w:cs="Times New Roman"/>
          <w:b/>
          <w:sz w:val="20"/>
          <w:szCs w:val="20"/>
          <w:lang w:val="fr-FR"/>
        </w:rPr>
        <w:t>havior</w:t>
      </w:r>
      <w:r w:rsidR="00140572">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 xml:space="preserve"> </w:t>
      </w:r>
    </w:p>
    <w:bookmarkEnd w:id="44"/>
    <w:p w14:paraId="6C8DF32C" w14:textId="6A9A18F0" w:rsidR="003A5EC1" w:rsidRDefault="003A5EC1" w:rsidP="003A5EC1">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sidR="00311593">
        <w:rPr>
          <w:rFonts w:ascii="Times New Roman" w:eastAsia="等线" w:hAnsi="Times New Roman" w:cs="Times New Roman"/>
          <w:b/>
          <w:iCs/>
          <w:sz w:val="20"/>
          <w:szCs w:val="20"/>
          <w:lang w:val="en-GB"/>
        </w:rPr>
        <w:t>1</w:t>
      </w:r>
      <w:r w:rsidR="00396C7C">
        <w:rPr>
          <w:rFonts w:ascii="Times New Roman" w:eastAsia="等线" w:hAnsi="Times New Roman" w:cs="Times New Roman"/>
          <w:b/>
          <w:iCs/>
          <w:sz w:val="20"/>
          <w:szCs w:val="20"/>
          <w:lang w:val="en-GB"/>
        </w:rPr>
        <w:t>6</w:t>
      </w:r>
      <w:r w:rsidRPr="00BB239C">
        <w:rPr>
          <w:rFonts w:ascii="Times New Roman" w:eastAsia="等线" w:hAnsi="Times New Roman" w:cs="Times New Roman"/>
          <w:b/>
          <w:iCs/>
          <w:sz w:val="20"/>
          <w:szCs w:val="20"/>
          <w:lang w:val="en-GB"/>
        </w:rPr>
        <w:t xml:space="preserve">: </w:t>
      </w:r>
      <w:bookmarkStart w:id="45"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w:t>
      </w:r>
      <w:r w:rsidR="0013339E">
        <w:rPr>
          <w:rFonts w:ascii="Times New Roman" w:eastAsia="等线" w:hAnsi="Times New Roman" w:cs="Times New Roman"/>
          <w:b/>
          <w:iCs/>
          <w:sz w:val="20"/>
          <w:szCs w:val="20"/>
          <w:lang w:val="en-GB"/>
        </w:rPr>
        <w:t>LP-WUS operation</w:t>
      </w:r>
      <w:r w:rsidR="0013339E" w:rsidRPr="006A7A85">
        <w:rPr>
          <w:rFonts w:ascii="Times New Roman" w:eastAsia="等线" w:hAnsi="Times New Roman" w:cs="Times New Roman"/>
          <w:b/>
          <w:iCs/>
          <w:sz w:val="20"/>
          <w:szCs w:val="20"/>
          <w:lang w:val="en-GB"/>
        </w:rPr>
        <w:t xml:space="preserve"> </w:t>
      </w:r>
      <w:r w:rsidR="00C35E45">
        <w:rPr>
          <w:rFonts w:ascii="Times New Roman" w:eastAsia="等线" w:hAnsi="Times New Roman" w:cs="Times New Roman" w:hint="eastAsia"/>
          <w:b/>
          <w:iCs/>
          <w:sz w:val="20"/>
          <w:szCs w:val="20"/>
          <w:lang w:val="en-GB"/>
        </w:rPr>
        <w:t>option 1-</w:t>
      </w:r>
      <w:r w:rsidR="00C25B4F">
        <w:rPr>
          <w:rFonts w:ascii="Times New Roman" w:eastAsia="等线" w:hAnsi="Times New Roman" w:cs="Times New Roman" w:hint="eastAsia"/>
          <w:b/>
          <w:iCs/>
          <w:sz w:val="20"/>
          <w:szCs w:val="20"/>
          <w:lang w:val="en-GB"/>
        </w:rPr>
        <w:t>1 and option 1-2</w:t>
      </w:r>
      <w:r w:rsidR="00C35E45">
        <w:rPr>
          <w:rFonts w:ascii="Times New Roman" w:eastAsia="等线" w:hAnsi="Times New Roman" w:cs="Times New Roman" w:hint="eastAsia"/>
          <w:b/>
          <w:iCs/>
          <w:sz w:val="20"/>
          <w:szCs w:val="20"/>
          <w:lang w:val="en-GB"/>
        </w:rPr>
        <w:t xml:space="preserve"> </w:t>
      </w:r>
      <w:r w:rsidRPr="006A7A85">
        <w:rPr>
          <w:rFonts w:ascii="Times New Roman" w:eastAsia="等线" w:hAnsi="Times New Roman" w:cs="Times New Roman"/>
          <w:b/>
          <w:iCs/>
          <w:sz w:val="20"/>
          <w:szCs w:val="20"/>
          <w:lang w:val="en-GB"/>
        </w:rPr>
        <w:t xml:space="preserve">in RRC_CONNECTED mode, </w:t>
      </w:r>
      <w:bookmarkEnd w:id="45"/>
      <w:r w:rsidR="0013339E">
        <w:rPr>
          <w:rFonts w:ascii="Times New Roman" w:eastAsia="等线" w:hAnsi="Times New Roman" w:cs="Times New Roman"/>
          <w:b/>
          <w:iCs/>
          <w:sz w:val="20"/>
          <w:szCs w:val="20"/>
          <w:lang w:val="en-GB"/>
        </w:rPr>
        <w:t xml:space="preserve">UE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3449E079" w14:textId="2B9EBEE0" w:rsidR="00610B6D" w:rsidRPr="00C76CD7" w:rsidRDefault="00610B6D" w:rsidP="00C76CD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C76CD7">
        <w:rPr>
          <w:rFonts w:ascii="Arial" w:eastAsia="Times New Roman" w:hAnsi="Arial" w:cs="Arial"/>
          <w:kern w:val="0"/>
          <w:sz w:val="36"/>
          <w:szCs w:val="20"/>
          <w:lang w:val="fr-FR" w:eastAsia="en-US"/>
        </w:rPr>
        <w:t xml:space="preserve">LP-WUS </w:t>
      </w:r>
      <w:r w:rsidR="000C475F">
        <w:rPr>
          <w:rFonts w:ascii="Arial" w:eastAsia="Times New Roman" w:hAnsi="Arial" w:cs="Arial"/>
          <w:kern w:val="0"/>
          <w:sz w:val="36"/>
          <w:szCs w:val="20"/>
          <w:lang w:val="fr-FR" w:eastAsia="en-US"/>
        </w:rPr>
        <w:t>Co-exist</w:t>
      </w:r>
      <w:r w:rsidRPr="00C76CD7">
        <w:rPr>
          <w:rFonts w:ascii="Arial" w:eastAsia="Times New Roman" w:hAnsi="Arial" w:cs="Arial"/>
          <w:kern w:val="0"/>
          <w:sz w:val="36"/>
          <w:szCs w:val="20"/>
          <w:lang w:val="fr-FR" w:eastAsia="en-US"/>
        </w:rPr>
        <w:t>s with existing features</w:t>
      </w:r>
      <w:r w:rsidR="00C76CD7">
        <w:rPr>
          <w:rFonts w:ascii="Arial" w:eastAsia="Times New Roman" w:hAnsi="Arial" w:cs="Arial"/>
          <w:kern w:val="0"/>
          <w:sz w:val="36"/>
          <w:szCs w:val="20"/>
          <w:lang w:val="fr-FR" w:eastAsia="en-US"/>
        </w:rPr>
        <w:t xml:space="preserve"> </w:t>
      </w:r>
    </w:p>
    <w:p w14:paraId="1ABCBF45" w14:textId="2156FCC6" w:rsidR="004940EA" w:rsidRDefault="004940EA" w:rsidP="00610B6D">
      <w:pPr>
        <w:adjustRightInd w:val="0"/>
        <w:snapToGrid w:val="0"/>
        <w:spacing w:afterLines="50" w:after="120"/>
        <w:rPr>
          <w:rFonts w:ascii="Times New Roman" w:hAnsi="Times New Roman"/>
          <w:bCs/>
          <w:szCs w:val="20"/>
          <w:lang w:val="en-GB"/>
        </w:rPr>
      </w:pPr>
      <w:r w:rsidRPr="004940EA">
        <w:rPr>
          <w:rFonts w:ascii="Times New Roman" w:hAnsi="Times New Roman"/>
          <w:bCs/>
          <w:szCs w:val="20"/>
          <w:lang w:val="en-GB"/>
        </w:rPr>
        <w:t>Following agreements w</w:t>
      </w:r>
      <w:r>
        <w:rPr>
          <w:rFonts w:ascii="Times New Roman" w:hAnsi="Times New Roman"/>
          <w:bCs/>
          <w:szCs w:val="20"/>
          <w:lang w:val="en-GB"/>
        </w:rPr>
        <w:t>as</w:t>
      </w:r>
      <w:r w:rsidRPr="004940EA">
        <w:rPr>
          <w:rFonts w:ascii="Times New Roman" w:hAnsi="Times New Roman"/>
          <w:bCs/>
          <w:szCs w:val="20"/>
          <w:lang w:val="en-GB"/>
        </w:rPr>
        <w:t xml:space="preserve"> achieved in RAN1#117 meetings [3]:</w:t>
      </w:r>
    </w:p>
    <w:tbl>
      <w:tblPr>
        <w:tblStyle w:val="afffa"/>
        <w:tblW w:w="0" w:type="auto"/>
        <w:tblLook w:val="04A0" w:firstRow="1" w:lastRow="0" w:firstColumn="1" w:lastColumn="0" w:noHBand="0" w:noVBand="1"/>
      </w:tblPr>
      <w:tblGrid>
        <w:gridCol w:w="9060"/>
      </w:tblGrid>
      <w:tr w:rsidR="004940EA" w:rsidRPr="00333873" w14:paraId="2A61C815" w14:textId="77777777" w:rsidTr="00133B80">
        <w:tc>
          <w:tcPr>
            <w:tcW w:w="9060" w:type="dxa"/>
          </w:tcPr>
          <w:p w14:paraId="34A2742E" w14:textId="044585FB" w:rsidR="004940EA" w:rsidRPr="009E6946" w:rsidRDefault="004940EA" w:rsidP="00133B80">
            <w:pPr>
              <w:adjustRightInd w:val="0"/>
              <w:snapToGrid w:val="0"/>
              <w:spacing w:afterLines="50" w:after="120"/>
              <w:rPr>
                <w:b/>
                <w:bCs/>
                <w:highlight w:val="green"/>
                <w:lang w:eastAsia="x-none"/>
              </w:rPr>
            </w:pPr>
            <w:r w:rsidRPr="00BF30B5">
              <w:rPr>
                <w:b/>
                <w:bCs/>
                <w:highlight w:val="green"/>
              </w:rPr>
              <w:t>Agreement</w:t>
            </w:r>
          </w:p>
          <w:p w14:paraId="574FEA57" w14:textId="77777777" w:rsidR="004940EA" w:rsidRPr="00BF30B5" w:rsidRDefault="004940EA" w:rsidP="00133B80">
            <w:pPr>
              <w:adjustRightInd w:val="0"/>
              <w:snapToGrid w:val="0"/>
              <w:spacing w:afterLines="50" w:after="120"/>
              <w:rPr>
                <w:bCs/>
              </w:rPr>
            </w:pPr>
            <w:r w:rsidRPr="00BF30B5">
              <w:rPr>
                <w:bCs/>
              </w:rPr>
              <w:t xml:space="preserve">For RRC CONNECTED mode, LP-WUS can be configured without following existing features. </w:t>
            </w:r>
          </w:p>
          <w:p w14:paraId="2FDDFF72" w14:textId="77777777" w:rsidR="004940EA" w:rsidRPr="006C29D8"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6C29D8">
              <w:rPr>
                <w:rFonts w:ascii="Times New Roman" w:hAnsi="Times New Roman"/>
                <w:bCs/>
              </w:rPr>
              <w:t>Rel-16 DCP</w:t>
            </w:r>
          </w:p>
          <w:p w14:paraId="729D8B35"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PDCCH skipping</w:t>
            </w:r>
          </w:p>
          <w:p w14:paraId="20F26572"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Rel-17 SSSG switching</w:t>
            </w:r>
          </w:p>
          <w:p w14:paraId="0E2A7D31" w14:textId="77777777" w:rsidR="004940EA" w:rsidRPr="00BF30B5" w:rsidRDefault="004940EA" w:rsidP="00B41DF6">
            <w:pPr>
              <w:pStyle w:val="affff0"/>
              <w:widowControl/>
              <w:numPr>
                <w:ilvl w:val="1"/>
                <w:numId w:val="36"/>
              </w:numPr>
              <w:adjustRightInd w:val="0"/>
              <w:snapToGrid w:val="0"/>
              <w:spacing w:afterLines="50" w:after="120"/>
              <w:ind w:firstLineChars="0"/>
              <w:rPr>
                <w:rFonts w:ascii="Times New Roman" w:hAnsi="Times New Roman"/>
                <w:bCs/>
              </w:rPr>
            </w:pPr>
            <w:r w:rsidRPr="00BF30B5">
              <w:rPr>
                <w:rFonts w:ascii="Times New Roman" w:eastAsia="Yu Mincho" w:hAnsi="Times New Roman"/>
                <w:bCs/>
              </w:rPr>
              <w:t>Rel-18 cell DTX</w:t>
            </w:r>
          </w:p>
          <w:p w14:paraId="0F116BD0" w14:textId="77777777" w:rsidR="004940EA" w:rsidRPr="00333873" w:rsidRDefault="004940EA" w:rsidP="00133B80">
            <w:pPr>
              <w:widowControl/>
              <w:adjustRightInd w:val="0"/>
              <w:snapToGrid w:val="0"/>
              <w:spacing w:afterLines="50" w:after="120"/>
              <w:jc w:val="left"/>
              <w:rPr>
                <w:lang w:bidi="ar"/>
              </w:rPr>
            </w:pPr>
            <w:r w:rsidRPr="00BF30B5">
              <w:rPr>
                <w:bCs/>
              </w:rPr>
              <w:t>Further study whether/how LP-WUS works with following existing features (</w:t>
            </w:r>
            <w:r w:rsidRPr="00BF30B5">
              <w:rPr>
                <w:rFonts w:eastAsia="Yu Mincho"/>
                <w:bCs/>
              </w:rPr>
              <w:t>PDCCH skipping, SSSG switching, cell DTX</w:t>
            </w:r>
            <w:r w:rsidRPr="00BF30B5">
              <w:rPr>
                <w:bCs/>
              </w:rPr>
              <w:t>)</w:t>
            </w:r>
          </w:p>
        </w:tc>
      </w:tr>
    </w:tbl>
    <w:p w14:paraId="44CE45B3" w14:textId="7F3059BD" w:rsidR="004940EA" w:rsidRDefault="004940EA" w:rsidP="00610B6D">
      <w:pPr>
        <w:adjustRightInd w:val="0"/>
        <w:snapToGrid w:val="0"/>
        <w:spacing w:afterLines="50" w:after="120"/>
        <w:rPr>
          <w:rFonts w:ascii="Times New Roman" w:hAnsi="Times New Roman"/>
          <w:bCs/>
          <w:szCs w:val="20"/>
        </w:rPr>
      </w:pPr>
    </w:p>
    <w:p w14:paraId="37238475" w14:textId="6D584AD7" w:rsidR="004A1E9A" w:rsidRPr="006437E6" w:rsidRDefault="004940EA" w:rsidP="004A1E9A">
      <w:pPr>
        <w:adjustRightInd w:val="0"/>
        <w:snapToGrid w:val="0"/>
        <w:spacing w:afterLines="50" w:after="120"/>
        <w:rPr>
          <w:rFonts w:ascii="Times New Roman" w:hAnsi="Times New Roman"/>
          <w:bCs/>
          <w:sz w:val="20"/>
          <w:szCs w:val="18"/>
        </w:rPr>
      </w:pPr>
      <w:r w:rsidRPr="006437E6">
        <w:rPr>
          <w:rFonts w:ascii="Times New Roman" w:hAnsi="Times New Roman" w:hint="eastAsia"/>
          <w:bCs/>
          <w:sz w:val="20"/>
          <w:szCs w:val="18"/>
        </w:rPr>
        <w:t>R</w:t>
      </w:r>
      <w:r w:rsidRPr="006437E6">
        <w:rPr>
          <w:rFonts w:ascii="Times New Roman" w:hAnsi="Times New Roman"/>
          <w:bCs/>
          <w:sz w:val="20"/>
          <w:szCs w:val="18"/>
        </w:rPr>
        <w:t>AN2 agreed</w:t>
      </w:r>
      <w:r w:rsidR="004A1E9A" w:rsidRPr="006437E6">
        <w:rPr>
          <w:rFonts w:ascii="Times New Roman" w:hAnsi="Times New Roman"/>
          <w:bCs/>
          <w:sz w:val="20"/>
          <w:szCs w:val="18"/>
        </w:rPr>
        <w:t xml:space="preserve"> in RAN2#126 that RAN2 assume that legacy DCP and Option 1-1 is not configured simultaneously for a UE. In the following, we </w:t>
      </w:r>
      <w:r w:rsidR="00311593">
        <w:rPr>
          <w:rFonts w:ascii="Times New Roman" w:hAnsi="Times New Roman"/>
          <w:bCs/>
          <w:sz w:val="20"/>
          <w:szCs w:val="18"/>
        </w:rPr>
        <w:t>provide our views on</w:t>
      </w:r>
      <w:r w:rsidR="004A1E9A" w:rsidRPr="006437E6">
        <w:rPr>
          <w:rFonts w:ascii="Times New Roman" w:hAnsi="Times New Roman"/>
          <w:bCs/>
          <w:sz w:val="20"/>
          <w:szCs w:val="18"/>
        </w:rPr>
        <w:t xml:space="preserve"> how </w:t>
      </w:r>
      <w:r w:rsidR="004A1E9A" w:rsidRPr="006437E6">
        <w:rPr>
          <w:rFonts w:ascii="Times New Roman" w:hAnsi="Times New Roman" w:hint="eastAsia"/>
          <w:bCs/>
          <w:sz w:val="20"/>
          <w:szCs w:val="18"/>
        </w:rPr>
        <w:t>L</w:t>
      </w:r>
      <w:r w:rsidR="004A1E9A" w:rsidRPr="006437E6">
        <w:rPr>
          <w:rFonts w:ascii="Times New Roman" w:hAnsi="Times New Roman"/>
          <w:bCs/>
          <w:sz w:val="20"/>
          <w:szCs w:val="18"/>
        </w:rPr>
        <w:t xml:space="preserve">P-WUS co-exists with PDCCH skipping, SSSG switching and cell-DTX. </w:t>
      </w:r>
    </w:p>
    <w:p w14:paraId="11353ECE" w14:textId="4285BC72" w:rsidR="00610B6D" w:rsidRDefault="00610B6D" w:rsidP="00610B6D">
      <w:pPr>
        <w:adjustRightInd w:val="0"/>
        <w:snapToGrid w:val="0"/>
        <w:spacing w:afterLines="50" w:after="120"/>
        <w:rPr>
          <w:rFonts w:ascii="Times New Roman" w:hAnsi="Times New Roman"/>
          <w:b/>
          <w:szCs w:val="20"/>
        </w:rPr>
      </w:pPr>
      <w:r w:rsidRPr="004940EA">
        <w:rPr>
          <w:rFonts w:ascii="Times New Roman" w:hAnsi="Times New Roman" w:hint="eastAsia"/>
          <w:b/>
          <w:szCs w:val="20"/>
        </w:rPr>
        <w:t>L</w:t>
      </w:r>
      <w:r w:rsidRPr="004940EA">
        <w:rPr>
          <w:rFonts w:ascii="Times New Roman" w:hAnsi="Times New Roman"/>
          <w:b/>
          <w:szCs w:val="20"/>
        </w:rPr>
        <w:t xml:space="preserve">P-WUS </w:t>
      </w:r>
      <w:r w:rsidR="004940EA">
        <w:rPr>
          <w:rFonts w:ascii="Times New Roman" w:hAnsi="Times New Roman"/>
          <w:b/>
          <w:szCs w:val="20"/>
        </w:rPr>
        <w:t>co-exists</w:t>
      </w:r>
      <w:r w:rsidRPr="004940EA">
        <w:rPr>
          <w:rFonts w:ascii="Times New Roman" w:hAnsi="Times New Roman"/>
          <w:b/>
          <w:szCs w:val="20"/>
        </w:rPr>
        <w:t xml:space="preserve"> with PDCCH skipping</w:t>
      </w:r>
    </w:p>
    <w:p w14:paraId="5DA46296" w14:textId="339B84EF" w:rsidR="00514AB3" w:rsidRDefault="00311593" w:rsidP="00610B6D">
      <w:pPr>
        <w:adjustRightInd w:val="0"/>
        <w:snapToGrid w:val="0"/>
        <w:spacing w:afterLines="50" w:after="120"/>
        <w:rPr>
          <w:rFonts w:ascii="Times New Roman" w:hAnsi="Times New Roman"/>
          <w:bCs/>
          <w:sz w:val="20"/>
          <w:szCs w:val="18"/>
        </w:rPr>
      </w:pPr>
      <w:r w:rsidRPr="00311593">
        <w:rPr>
          <w:rFonts w:ascii="Times New Roman" w:hAnsi="Times New Roman" w:hint="eastAsia"/>
          <w:bCs/>
          <w:sz w:val="20"/>
          <w:szCs w:val="18"/>
        </w:rPr>
        <w:t>D</w:t>
      </w:r>
      <w:r w:rsidRPr="00311593">
        <w:rPr>
          <w:rFonts w:ascii="Times New Roman" w:hAnsi="Times New Roman"/>
          <w:bCs/>
          <w:sz w:val="20"/>
          <w:szCs w:val="18"/>
        </w:rPr>
        <w:t xml:space="preserve">uring SI, </w:t>
      </w:r>
      <w:r w:rsidR="00514AB3" w:rsidRPr="00514AB3">
        <w:rPr>
          <w:rFonts w:ascii="Times New Roman" w:hAnsi="Times New Roman"/>
          <w:bCs/>
          <w:sz w:val="20"/>
          <w:szCs w:val="18"/>
        </w:rPr>
        <w:t>PDCCH skipping indication</w:t>
      </w:r>
      <w:r w:rsidR="00514AB3">
        <w:rPr>
          <w:rFonts w:ascii="Times New Roman" w:hAnsi="Times New Roman"/>
          <w:bCs/>
          <w:sz w:val="20"/>
          <w:szCs w:val="18"/>
        </w:rPr>
        <w:t xml:space="preserve"> used as LP-WUS activation </w:t>
      </w:r>
      <w:proofErr w:type="spellStart"/>
      <w:r w:rsidR="00514AB3">
        <w:rPr>
          <w:rFonts w:ascii="Times New Roman" w:hAnsi="Times New Roman"/>
          <w:bCs/>
          <w:sz w:val="20"/>
          <w:szCs w:val="18"/>
        </w:rPr>
        <w:t>signalling</w:t>
      </w:r>
      <w:proofErr w:type="spellEnd"/>
      <w:r w:rsidR="00514AB3">
        <w:rPr>
          <w:rFonts w:ascii="Times New Roman" w:hAnsi="Times New Roman"/>
          <w:bCs/>
          <w:sz w:val="20"/>
          <w:szCs w:val="18"/>
        </w:rPr>
        <w:t xml:space="preserve"> was studied. </w:t>
      </w:r>
      <w:r w:rsidR="000B45AC">
        <w:rPr>
          <w:rFonts w:ascii="Times New Roman" w:hAnsi="Times New Roman" w:hint="eastAsia"/>
          <w:bCs/>
          <w:sz w:val="20"/>
          <w:szCs w:val="18"/>
        </w:rPr>
        <w:t>For</w:t>
      </w:r>
      <w:r w:rsidR="000B45AC">
        <w:rPr>
          <w:rFonts w:ascii="Times New Roman" w:hAnsi="Times New Roman"/>
          <w:bCs/>
          <w:sz w:val="20"/>
          <w:szCs w:val="18"/>
        </w:rPr>
        <w:t xml:space="preserve"> example,</w:t>
      </w:r>
      <w:r w:rsidR="00514AB3">
        <w:rPr>
          <w:rFonts w:ascii="Times New Roman" w:hAnsi="Times New Roman"/>
          <w:bCs/>
          <w:sz w:val="20"/>
          <w:szCs w:val="18"/>
        </w:rPr>
        <w:t xml:space="preserve"> when </w:t>
      </w:r>
      <w:r w:rsidR="00514AB3" w:rsidRPr="00514AB3">
        <w:rPr>
          <w:rFonts w:ascii="Times New Roman" w:hAnsi="Times New Roman"/>
          <w:bCs/>
          <w:sz w:val="20"/>
          <w:szCs w:val="18"/>
        </w:rPr>
        <w:t>the UE receives Rel-17 PDCCH skipping indication</w:t>
      </w:r>
      <w:r w:rsidR="00514AB3">
        <w:rPr>
          <w:rFonts w:ascii="Times New Roman" w:hAnsi="Times New Roman"/>
          <w:bCs/>
          <w:sz w:val="20"/>
          <w:szCs w:val="18"/>
        </w:rPr>
        <w:t xml:space="preserve">, </w:t>
      </w:r>
      <w:r w:rsidR="000B45AC">
        <w:rPr>
          <w:rFonts w:ascii="Times New Roman" w:hAnsi="Times New Roman"/>
          <w:bCs/>
          <w:sz w:val="20"/>
          <w:szCs w:val="18"/>
        </w:rPr>
        <w:t>UE stops monitoring PDCCH and s</w:t>
      </w:r>
      <w:r w:rsidR="00514AB3">
        <w:rPr>
          <w:rFonts w:ascii="Times New Roman" w:hAnsi="Times New Roman"/>
          <w:bCs/>
          <w:sz w:val="20"/>
          <w:szCs w:val="18"/>
        </w:rPr>
        <w:t xml:space="preserve">tarts WUS monitoring. If this way </w:t>
      </w:r>
      <w:r w:rsidR="000B45AC">
        <w:rPr>
          <w:rFonts w:ascii="Times New Roman" w:hAnsi="Times New Roman"/>
          <w:bCs/>
          <w:sz w:val="20"/>
          <w:szCs w:val="18"/>
        </w:rPr>
        <w:t xml:space="preserve">of co-existence between LP-WUS and Rel-17 PDCCH skipping </w:t>
      </w:r>
      <w:r w:rsidR="00514AB3">
        <w:rPr>
          <w:rFonts w:ascii="Times New Roman" w:hAnsi="Times New Roman"/>
          <w:bCs/>
          <w:sz w:val="20"/>
          <w:szCs w:val="18"/>
        </w:rPr>
        <w:t xml:space="preserve">is adopted, following </w:t>
      </w:r>
      <w:r w:rsidR="000B45AC">
        <w:rPr>
          <w:rFonts w:ascii="Times New Roman" w:hAnsi="Times New Roman" w:hint="eastAsia"/>
          <w:bCs/>
          <w:sz w:val="20"/>
          <w:szCs w:val="18"/>
        </w:rPr>
        <w:t>potential</w:t>
      </w:r>
      <w:r w:rsidR="000B45AC">
        <w:rPr>
          <w:rFonts w:ascii="Times New Roman" w:hAnsi="Times New Roman"/>
          <w:bCs/>
          <w:sz w:val="20"/>
          <w:szCs w:val="18"/>
        </w:rPr>
        <w:t xml:space="preserve"> </w:t>
      </w:r>
      <w:proofErr w:type="spellStart"/>
      <w:r w:rsidR="000B45AC">
        <w:rPr>
          <w:rFonts w:ascii="Times New Roman" w:hAnsi="Times New Roman" w:hint="eastAsia"/>
          <w:bCs/>
          <w:sz w:val="20"/>
          <w:szCs w:val="18"/>
        </w:rPr>
        <w:t>enhancemen</w:t>
      </w:r>
      <w:r w:rsidR="000B45AC">
        <w:rPr>
          <w:rFonts w:ascii="Times New Roman" w:hAnsi="Times New Roman"/>
          <w:bCs/>
          <w:sz w:val="20"/>
          <w:szCs w:val="18"/>
        </w:rPr>
        <w:t>s</w:t>
      </w:r>
      <w:proofErr w:type="spellEnd"/>
      <w:r w:rsidR="000B45AC">
        <w:rPr>
          <w:rFonts w:ascii="Times New Roman" w:hAnsi="Times New Roman"/>
          <w:bCs/>
          <w:sz w:val="20"/>
          <w:szCs w:val="18"/>
        </w:rPr>
        <w:t xml:space="preserve"> </w:t>
      </w:r>
      <w:r w:rsidR="00514AB3">
        <w:rPr>
          <w:rFonts w:ascii="Times New Roman" w:hAnsi="Times New Roman"/>
          <w:bCs/>
          <w:sz w:val="20"/>
          <w:szCs w:val="18"/>
        </w:rPr>
        <w:t>should be discussed</w:t>
      </w:r>
      <w:r w:rsidR="0067264C">
        <w:rPr>
          <w:rFonts w:ascii="Times New Roman" w:hAnsi="Times New Roman"/>
          <w:bCs/>
          <w:sz w:val="20"/>
          <w:szCs w:val="18"/>
        </w:rPr>
        <w:t>.</w:t>
      </w:r>
    </w:p>
    <w:p w14:paraId="1F9B2AFF" w14:textId="6C1340ED" w:rsidR="00311593" w:rsidRDefault="0067264C" w:rsidP="00B41DF6">
      <w:pPr>
        <w:pStyle w:val="affff0"/>
        <w:numPr>
          <w:ilvl w:val="0"/>
          <w:numId w:val="43"/>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Enhancement</w:t>
      </w:r>
      <w:r w:rsidR="000B45AC">
        <w:rPr>
          <w:rFonts w:ascii="Times New Roman" w:hAnsi="Times New Roman"/>
          <w:bCs/>
          <w:sz w:val="20"/>
          <w:szCs w:val="18"/>
        </w:rPr>
        <w:t>#1 on</w:t>
      </w:r>
      <w:r>
        <w:rPr>
          <w:rFonts w:ascii="Times New Roman" w:hAnsi="Times New Roman"/>
          <w:bCs/>
          <w:sz w:val="20"/>
          <w:szCs w:val="18"/>
        </w:rPr>
        <w:t xml:space="preserve"> PDCCH skipping </w:t>
      </w:r>
      <w:r w:rsidR="000B45AC">
        <w:rPr>
          <w:rFonts w:ascii="Times New Roman" w:hAnsi="Times New Roman"/>
          <w:bCs/>
          <w:sz w:val="20"/>
          <w:szCs w:val="18"/>
        </w:rPr>
        <w:t>d</w:t>
      </w:r>
      <w:r>
        <w:rPr>
          <w:rFonts w:ascii="Times New Roman" w:hAnsi="Times New Roman"/>
          <w:bCs/>
          <w:sz w:val="20"/>
          <w:szCs w:val="18"/>
        </w:rPr>
        <w:t>uration</w:t>
      </w:r>
      <w:r w:rsidR="000B45AC">
        <w:rPr>
          <w:rFonts w:ascii="Times New Roman" w:hAnsi="Times New Roman"/>
          <w:bCs/>
          <w:sz w:val="20"/>
          <w:szCs w:val="18"/>
        </w:rPr>
        <w:t xml:space="preserve"> and UE behavior</w:t>
      </w:r>
      <w:r>
        <w:rPr>
          <w:rFonts w:ascii="Times New Roman" w:hAnsi="Times New Roman"/>
          <w:bCs/>
          <w:sz w:val="20"/>
          <w:szCs w:val="18"/>
        </w:rPr>
        <w:t xml:space="preserve">: </w:t>
      </w:r>
      <w:r w:rsidR="00514AB3">
        <w:rPr>
          <w:rFonts w:ascii="Times New Roman" w:hAnsi="Times New Roman" w:hint="eastAsia"/>
          <w:bCs/>
          <w:sz w:val="20"/>
          <w:szCs w:val="18"/>
        </w:rPr>
        <w:t>R</w:t>
      </w:r>
      <w:r w:rsidR="00514AB3">
        <w:rPr>
          <w:rFonts w:ascii="Times New Roman" w:hAnsi="Times New Roman"/>
          <w:bCs/>
          <w:sz w:val="20"/>
          <w:szCs w:val="18"/>
        </w:rPr>
        <w:t xml:space="preserve">el-17 PDCCH skipping indication </w:t>
      </w:r>
      <w:r w:rsidR="000B45AC">
        <w:rPr>
          <w:rFonts w:ascii="Times New Roman" w:hAnsi="Times New Roman"/>
          <w:bCs/>
          <w:sz w:val="20"/>
          <w:szCs w:val="18"/>
        </w:rPr>
        <w:t xml:space="preserve">also </w:t>
      </w:r>
      <w:r w:rsidR="00514AB3">
        <w:rPr>
          <w:rFonts w:ascii="Times New Roman" w:hAnsi="Times New Roman"/>
          <w:bCs/>
          <w:sz w:val="20"/>
          <w:szCs w:val="18"/>
        </w:rPr>
        <w:t>indicates</w:t>
      </w:r>
      <w:r>
        <w:rPr>
          <w:rFonts w:ascii="Times New Roman" w:hAnsi="Times New Roman"/>
          <w:bCs/>
          <w:sz w:val="20"/>
          <w:szCs w:val="18"/>
        </w:rPr>
        <w:t xml:space="preserve"> how long time in unit of slots, the</w:t>
      </w:r>
      <w:r w:rsidR="00514AB3">
        <w:rPr>
          <w:rFonts w:ascii="Times New Roman" w:hAnsi="Times New Roman"/>
          <w:bCs/>
          <w:sz w:val="20"/>
          <w:szCs w:val="18"/>
        </w:rPr>
        <w:t xml:space="preserve"> UE</w:t>
      </w:r>
      <w:r>
        <w:rPr>
          <w:rFonts w:ascii="Times New Roman" w:hAnsi="Times New Roman"/>
          <w:bCs/>
          <w:sz w:val="20"/>
          <w:szCs w:val="18"/>
        </w:rPr>
        <w:t xml:space="preserve"> </w:t>
      </w:r>
      <w:r w:rsidR="00514AB3">
        <w:rPr>
          <w:rFonts w:ascii="Times New Roman" w:hAnsi="Times New Roman"/>
          <w:bCs/>
          <w:sz w:val="20"/>
          <w:szCs w:val="18"/>
        </w:rPr>
        <w:t>skip</w:t>
      </w:r>
      <w:r>
        <w:rPr>
          <w:rFonts w:ascii="Times New Roman" w:hAnsi="Times New Roman"/>
          <w:bCs/>
          <w:sz w:val="20"/>
          <w:szCs w:val="18"/>
        </w:rPr>
        <w:t xml:space="preserve">s monitoring PDCCH. </w:t>
      </w:r>
      <w:r w:rsidRPr="000B45AC">
        <w:rPr>
          <w:rFonts w:ascii="Times New Roman" w:hAnsi="Times New Roman"/>
          <w:bCs/>
          <w:sz w:val="20"/>
          <w:szCs w:val="18"/>
          <w:u w:val="single"/>
        </w:rPr>
        <w:t xml:space="preserve">After the skipping duration, </w:t>
      </w:r>
      <w:r w:rsidR="000B45AC" w:rsidRPr="000B45AC">
        <w:rPr>
          <w:rFonts w:ascii="Times New Roman" w:hAnsi="Times New Roman"/>
          <w:bCs/>
          <w:sz w:val="20"/>
          <w:szCs w:val="18"/>
          <w:u w:val="single"/>
        </w:rPr>
        <w:t xml:space="preserve">the </w:t>
      </w:r>
      <w:r w:rsidRPr="000B45AC">
        <w:rPr>
          <w:rFonts w:ascii="Times New Roman" w:hAnsi="Times New Roman"/>
          <w:bCs/>
          <w:sz w:val="20"/>
          <w:szCs w:val="18"/>
          <w:u w:val="single"/>
        </w:rPr>
        <w:t xml:space="preserve">UE </w:t>
      </w:r>
      <w:r w:rsidR="000B45AC" w:rsidRPr="000B45AC">
        <w:rPr>
          <w:rFonts w:ascii="Times New Roman" w:hAnsi="Times New Roman"/>
          <w:bCs/>
          <w:sz w:val="20"/>
          <w:szCs w:val="18"/>
          <w:u w:val="single"/>
        </w:rPr>
        <w:t xml:space="preserve">should </w:t>
      </w:r>
      <w:r w:rsidRPr="000B45AC">
        <w:rPr>
          <w:rFonts w:ascii="Times New Roman" w:hAnsi="Times New Roman"/>
          <w:bCs/>
          <w:sz w:val="20"/>
          <w:szCs w:val="18"/>
          <w:u w:val="single"/>
        </w:rPr>
        <w:t>resume PDCCH monitoring.</w:t>
      </w:r>
      <w:r>
        <w:rPr>
          <w:rFonts w:ascii="Times New Roman" w:hAnsi="Times New Roman"/>
          <w:bCs/>
          <w:sz w:val="20"/>
          <w:szCs w:val="18"/>
        </w:rPr>
        <w:t xml:space="preserve"> In case the PDCCH skipping indication is used to activate the LP-WUS monitoring, the PDCCH skipping duration should be </w:t>
      </w:r>
      <w:r w:rsidR="000B45AC">
        <w:rPr>
          <w:rFonts w:ascii="Times New Roman" w:hAnsi="Times New Roman"/>
          <w:bCs/>
          <w:sz w:val="20"/>
          <w:szCs w:val="18"/>
        </w:rPr>
        <w:t xml:space="preserve">assumed </w:t>
      </w:r>
      <w:r>
        <w:rPr>
          <w:rFonts w:ascii="Times New Roman" w:hAnsi="Times New Roman"/>
          <w:bCs/>
          <w:sz w:val="20"/>
          <w:szCs w:val="18"/>
        </w:rPr>
        <w:t xml:space="preserve">infinite since UE will resume PDCCH monitoring once it detects WUS.  </w:t>
      </w:r>
    </w:p>
    <w:p w14:paraId="4AAAB6ED" w14:textId="43447D6A" w:rsidR="00C35E98" w:rsidRDefault="0067264C" w:rsidP="00B41DF6">
      <w:pPr>
        <w:pStyle w:val="affff0"/>
        <w:numPr>
          <w:ilvl w:val="0"/>
          <w:numId w:val="43"/>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E</w:t>
      </w:r>
      <w:r>
        <w:rPr>
          <w:rFonts w:ascii="Times New Roman" w:hAnsi="Times New Roman"/>
          <w:bCs/>
          <w:sz w:val="20"/>
          <w:szCs w:val="18"/>
        </w:rPr>
        <w:t>nhancement</w:t>
      </w:r>
      <w:r w:rsidR="000B45AC">
        <w:rPr>
          <w:rFonts w:ascii="Times New Roman" w:hAnsi="Times New Roman"/>
          <w:bCs/>
          <w:sz w:val="20"/>
          <w:szCs w:val="18"/>
        </w:rPr>
        <w:t>#2</w:t>
      </w:r>
      <w:r>
        <w:rPr>
          <w:rFonts w:ascii="Times New Roman" w:hAnsi="Times New Roman"/>
          <w:bCs/>
          <w:sz w:val="20"/>
          <w:szCs w:val="18"/>
        </w:rPr>
        <w:t xml:space="preserve"> on applying PDCCH skipping indication to multiple cells: Rel-17 PDCCH skipping indication is applied only to single </w:t>
      </w:r>
      <w:proofErr w:type="spellStart"/>
      <w:r>
        <w:rPr>
          <w:rFonts w:ascii="Times New Roman" w:hAnsi="Times New Roman"/>
          <w:bCs/>
          <w:sz w:val="20"/>
          <w:szCs w:val="18"/>
        </w:rPr>
        <w:t>sch</w:t>
      </w:r>
      <w:r w:rsidR="000B45AC">
        <w:rPr>
          <w:rFonts w:ascii="Times New Roman" w:hAnsi="Times New Roman" w:hint="eastAsia"/>
          <w:bCs/>
          <w:sz w:val="20"/>
          <w:szCs w:val="18"/>
        </w:rPr>
        <w:t>e</w:t>
      </w:r>
      <w:r>
        <w:rPr>
          <w:rFonts w:ascii="Times New Roman" w:hAnsi="Times New Roman"/>
          <w:bCs/>
          <w:sz w:val="20"/>
          <w:szCs w:val="18"/>
        </w:rPr>
        <w:t>dulling</w:t>
      </w:r>
      <w:proofErr w:type="spellEnd"/>
      <w:r>
        <w:rPr>
          <w:rFonts w:ascii="Times New Roman" w:hAnsi="Times New Roman"/>
          <w:bCs/>
          <w:sz w:val="20"/>
          <w:szCs w:val="18"/>
        </w:rPr>
        <w:t xml:space="preserve"> cell, a single DCI can</w:t>
      </w:r>
      <w:r w:rsidR="00395929">
        <w:rPr>
          <w:rFonts w:ascii="Times New Roman" w:hAnsi="Times New Roman"/>
          <w:bCs/>
          <w:sz w:val="20"/>
          <w:szCs w:val="18"/>
        </w:rPr>
        <w:t xml:space="preserve"> </w:t>
      </w:r>
      <w:r w:rsidR="000B45AC">
        <w:rPr>
          <w:rFonts w:ascii="Times New Roman" w:hAnsi="Times New Roman" w:hint="eastAsia"/>
          <w:bCs/>
          <w:sz w:val="20"/>
          <w:szCs w:val="18"/>
        </w:rPr>
        <w:t>NOT</w:t>
      </w:r>
      <w:r>
        <w:rPr>
          <w:rFonts w:ascii="Times New Roman" w:hAnsi="Times New Roman"/>
          <w:bCs/>
          <w:sz w:val="20"/>
          <w:szCs w:val="18"/>
        </w:rPr>
        <w:t xml:space="preserve"> enable PDCCH skipping on multiple cells. In case</w:t>
      </w:r>
      <w:r w:rsidR="00CF6896">
        <w:rPr>
          <w:rFonts w:ascii="Times New Roman" w:hAnsi="Times New Roman"/>
          <w:bCs/>
          <w:sz w:val="20"/>
          <w:szCs w:val="18"/>
        </w:rPr>
        <w:t xml:space="preserve"> the</w:t>
      </w:r>
      <w:r>
        <w:rPr>
          <w:rFonts w:ascii="Times New Roman" w:hAnsi="Times New Roman"/>
          <w:bCs/>
          <w:sz w:val="20"/>
          <w:szCs w:val="18"/>
        </w:rPr>
        <w:t xml:space="preserve"> LP-WUS</w:t>
      </w:r>
      <w:r w:rsidR="00CF6896">
        <w:rPr>
          <w:rFonts w:ascii="Times New Roman" w:hAnsi="Times New Roman"/>
          <w:bCs/>
          <w:sz w:val="20"/>
          <w:szCs w:val="18"/>
        </w:rPr>
        <w:t xml:space="preserve"> information is applied to all the scheduling cells as discussed in section 2.2, if PDCCH skipping is still applied per scheduling cell, it </w:t>
      </w:r>
      <w:r w:rsidR="009A1C6F">
        <w:rPr>
          <w:rFonts w:ascii="Times New Roman" w:hAnsi="Times New Roman"/>
          <w:bCs/>
          <w:sz w:val="20"/>
          <w:szCs w:val="18"/>
        </w:rPr>
        <w:t>makes no</w:t>
      </w:r>
      <w:r w:rsidR="000B45AC">
        <w:rPr>
          <w:rFonts w:ascii="Times New Roman" w:hAnsi="Times New Roman"/>
          <w:bCs/>
          <w:sz w:val="20"/>
          <w:szCs w:val="18"/>
        </w:rPr>
        <w:t xml:space="preserve"> or complex</w:t>
      </w:r>
      <w:r w:rsidR="009A1C6F">
        <w:rPr>
          <w:rFonts w:ascii="Times New Roman" w:hAnsi="Times New Roman"/>
          <w:bCs/>
          <w:sz w:val="20"/>
          <w:szCs w:val="18"/>
        </w:rPr>
        <w:t xml:space="preserve"> </w:t>
      </w:r>
      <w:r w:rsidR="00C35E98">
        <w:rPr>
          <w:rFonts w:ascii="Times New Roman" w:hAnsi="Times New Roman"/>
          <w:bCs/>
          <w:sz w:val="20"/>
          <w:szCs w:val="18"/>
        </w:rPr>
        <w:t>switching</w:t>
      </w:r>
      <w:r w:rsidR="009A1C6F">
        <w:rPr>
          <w:rFonts w:ascii="Times New Roman" w:hAnsi="Times New Roman"/>
          <w:bCs/>
          <w:sz w:val="20"/>
          <w:szCs w:val="18"/>
        </w:rPr>
        <w:t xml:space="preserve"> </w:t>
      </w:r>
      <w:r w:rsidR="00C35E98">
        <w:rPr>
          <w:rFonts w:ascii="Times New Roman" w:hAnsi="Times New Roman"/>
          <w:bCs/>
          <w:sz w:val="20"/>
          <w:szCs w:val="18"/>
        </w:rPr>
        <w:t>between PDCCH monitoring and WUS monitoring</w:t>
      </w:r>
      <w:r w:rsidR="000B45AC">
        <w:rPr>
          <w:rFonts w:ascii="Times New Roman" w:hAnsi="Times New Roman"/>
          <w:bCs/>
          <w:sz w:val="20"/>
          <w:szCs w:val="18"/>
        </w:rPr>
        <w:t xml:space="preserve">. In addition, it </w:t>
      </w:r>
      <w:r w:rsidR="009A1C6F">
        <w:rPr>
          <w:rFonts w:ascii="Times New Roman" w:hAnsi="Times New Roman"/>
          <w:bCs/>
          <w:sz w:val="20"/>
          <w:szCs w:val="18"/>
        </w:rPr>
        <w:t>requires the UE to monitor the WUS and PDCCH at the same time</w:t>
      </w:r>
      <w:r w:rsidR="00C62D6A">
        <w:rPr>
          <w:rFonts w:ascii="Times New Roman" w:hAnsi="Times New Roman"/>
          <w:bCs/>
          <w:sz w:val="20"/>
          <w:szCs w:val="18"/>
        </w:rPr>
        <w:t xml:space="preserve"> which may put stringent requirements on UE implementation</w:t>
      </w:r>
      <w:r w:rsidR="009A1C6F">
        <w:rPr>
          <w:rFonts w:ascii="Times New Roman" w:hAnsi="Times New Roman"/>
          <w:bCs/>
          <w:sz w:val="20"/>
          <w:szCs w:val="18"/>
        </w:rPr>
        <w:t>.</w:t>
      </w:r>
      <w:r w:rsidR="00C35E98">
        <w:rPr>
          <w:rFonts w:ascii="Times New Roman" w:hAnsi="Times New Roman"/>
          <w:bCs/>
          <w:sz w:val="20"/>
          <w:szCs w:val="18"/>
        </w:rPr>
        <w:t xml:space="preserve"> For example, </w:t>
      </w:r>
      <w:r w:rsidR="00773991">
        <w:rPr>
          <w:rFonts w:ascii="Times New Roman" w:hAnsi="Times New Roman"/>
          <w:bCs/>
          <w:sz w:val="20"/>
          <w:szCs w:val="18"/>
        </w:rPr>
        <w:t>the detected WUS</w:t>
      </w:r>
      <w:r w:rsidR="00C62D6A">
        <w:rPr>
          <w:rFonts w:ascii="Times New Roman" w:hAnsi="Times New Roman"/>
          <w:bCs/>
          <w:sz w:val="20"/>
          <w:szCs w:val="18"/>
        </w:rPr>
        <w:t xml:space="preserve"> at time T1 </w:t>
      </w:r>
      <w:r w:rsidR="00773991">
        <w:rPr>
          <w:rFonts w:ascii="Times New Roman" w:hAnsi="Times New Roman"/>
          <w:bCs/>
          <w:sz w:val="20"/>
          <w:szCs w:val="18"/>
        </w:rPr>
        <w:t xml:space="preserve">indicating to </w:t>
      </w:r>
      <w:r w:rsidR="00C35E98">
        <w:rPr>
          <w:rFonts w:ascii="Times New Roman" w:hAnsi="Times New Roman"/>
          <w:bCs/>
          <w:sz w:val="20"/>
          <w:szCs w:val="18"/>
        </w:rPr>
        <w:t xml:space="preserve">resume </w:t>
      </w:r>
      <w:r w:rsidR="00773991">
        <w:rPr>
          <w:rFonts w:ascii="Times New Roman" w:hAnsi="Times New Roman"/>
          <w:bCs/>
          <w:sz w:val="20"/>
          <w:szCs w:val="18"/>
        </w:rPr>
        <w:t xml:space="preserve">PDCCH </w:t>
      </w:r>
      <w:r w:rsidR="00C35E98">
        <w:rPr>
          <w:rFonts w:ascii="Times New Roman" w:hAnsi="Times New Roman"/>
          <w:bCs/>
          <w:sz w:val="20"/>
          <w:szCs w:val="18"/>
        </w:rPr>
        <w:t xml:space="preserve">monitoring </w:t>
      </w:r>
      <w:r w:rsidR="00773991">
        <w:rPr>
          <w:rFonts w:ascii="Times New Roman" w:hAnsi="Times New Roman"/>
          <w:bCs/>
          <w:sz w:val="20"/>
          <w:szCs w:val="18"/>
        </w:rPr>
        <w:t xml:space="preserve">on </w:t>
      </w:r>
      <w:r w:rsidR="00C62D6A">
        <w:rPr>
          <w:rFonts w:ascii="Times New Roman" w:hAnsi="Times New Roman"/>
          <w:bCs/>
          <w:sz w:val="20"/>
          <w:szCs w:val="18"/>
        </w:rPr>
        <w:t xml:space="preserve">both </w:t>
      </w:r>
      <w:r w:rsidR="00773991">
        <w:rPr>
          <w:rFonts w:ascii="Times New Roman" w:hAnsi="Times New Roman"/>
          <w:bCs/>
          <w:sz w:val="20"/>
          <w:szCs w:val="18"/>
        </w:rPr>
        <w:t xml:space="preserve">scheduling cell#1 and cell#2, </w:t>
      </w:r>
      <w:r w:rsidR="00C35E98">
        <w:rPr>
          <w:rFonts w:ascii="Times New Roman" w:hAnsi="Times New Roman"/>
          <w:bCs/>
          <w:sz w:val="20"/>
          <w:szCs w:val="18"/>
        </w:rPr>
        <w:t>while</w:t>
      </w:r>
      <w:r w:rsidR="00C62D6A">
        <w:rPr>
          <w:rFonts w:ascii="Times New Roman" w:hAnsi="Times New Roman"/>
          <w:bCs/>
          <w:sz w:val="20"/>
          <w:szCs w:val="18"/>
        </w:rPr>
        <w:t xml:space="preserve"> at time T2, only</w:t>
      </w:r>
      <w:r w:rsidR="00C35E98">
        <w:rPr>
          <w:rFonts w:ascii="Times New Roman" w:hAnsi="Times New Roman"/>
          <w:bCs/>
          <w:sz w:val="20"/>
          <w:szCs w:val="18"/>
        </w:rPr>
        <w:t xml:space="preserve"> </w:t>
      </w:r>
      <w:r w:rsidR="00773991">
        <w:rPr>
          <w:rFonts w:ascii="Times New Roman" w:hAnsi="Times New Roman"/>
          <w:bCs/>
          <w:sz w:val="20"/>
          <w:szCs w:val="18"/>
        </w:rPr>
        <w:t xml:space="preserve">cell#2 </w:t>
      </w:r>
      <w:r w:rsidR="00C35E98">
        <w:rPr>
          <w:rFonts w:ascii="Times New Roman" w:hAnsi="Times New Roman"/>
          <w:bCs/>
          <w:sz w:val="20"/>
          <w:szCs w:val="18"/>
        </w:rPr>
        <w:t>receives PDCCH skipping indication</w:t>
      </w:r>
      <w:r w:rsidR="009A1C6F">
        <w:rPr>
          <w:rFonts w:ascii="Times New Roman" w:hAnsi="Times New Roman"/>
          <w:bCs/>
          <w:sz w:val="20"/>
          <w:szCs w:val="18"/>
        </w:rPr>
        <w:t xml:space="preserve"> which a</w:t>
      </w:r>
      <w:r w:rsidR="00C35E98">
        <w:rPr>
          <w:rFonts w:ascii="Times New Roman" w:hAnsi="Times New Roman"/>
          <w:bCs/>
          <w:sz w:val="20"/>
          <w:szCs w:val="18"/>
        </w:rPr>
        <w:t>ctivate</w:t>
      </w:r>
      <w:r w:rsidR="009A1C6F">
        <w:rPr>
          <w:rFonts w:ascii="Times New Roman" w:hAnsi="Times New Roman"/>
          <w:bCs/>
          <w:sz w:val="20"/>
          <w:szCs w:val="18"/>
        </w:rPr>
        <w:t>s</w:t>
      </w:r>
      <w:r w:rsidR="00C35E98">
        <w:rPr>
          <w:rFonts w:ascii="Times New Roman" w:hAnsi="Times New Roman"/>
          <w:bCs/>
          <w:sz w:val="20"/>
          <w:szCs w:val="18"/>
        </w:rPr>
        <w:t xml:space="preserve"> the WUS monitoring</w:t>
      </w:r>
      <w:r w:rsidR="009A1C6F">
        <w:rPr>
          <w:rFonts w:ascii="Times New Roman" w:hAnsi="Times New Roman"/>
          <w:bCs/>
          <w:sz w:val="20"/>
          <w:szCs w:val="18"/>
        </w:rPr>
        <w:t>.</w:t>
      </w:r>
      <w:r w:rsidR="00C35E98">
        <w:rPr>
          <w:rFonts w:ascii="Times New Roman" w:hAnsi="Times New Roman"/>
          <w:bCs/>
          <w:sz w:val="20"/>
          <w:szCs w:val="18"/>
        </w:rPr>
        <w:t xml:space="preserve"> </w:t>
      </w:r>
      <w:r w:rsidR="00C62D6A">
        <w:rPr>
          <w:rFonts w:ascii="Times New Roman" w:hAnsi="Times New Roman"/>
          <w:bCs/>
          <w:sz w:val="20"/>
          <w:szCs w:val="18"/>
        </w:rPr>
        <w:t xml:space="preserve">Then the UE </w:t>
      </w:r>
      <w:r w:rsidR="00247988">
        <w:rPr>
          <w:rFonts w:ascii="Times New Roman" w:hAnsi="Times New Roman"/>
          <w:bCs/>
          <w:sz w:val="20"/>
          <w:szCs w:val="18"/>
        </w:rPr>
        <w:lastRenderedPageBreak/>
        <w:t xml:space="preserve">starts </w:t>
      </w:r>
      <w:r w:rsidR="009A1C6F">
        <w:rPr>
          <w:rFonts w:ascii="Times New Roman" w:hAnsi="Times New Roman"/>
          <w:bCs/>
          <w:sz w:val="20"/>
          <w:szCs w:val="18"/>
        </w:rPr>
        <w:t>monitor</w:t>
      </w:r>
      <w:r w:rsidR="00247988">
        <w:rPr>
          <w:rFonts w:ascii="Times New Roman" w:hAnsi="Times New Roman"/>
          <w:bCs/>
          <w:sz w:val="20"/>
          <w:szCs w:val="18"/>
        </w:rPr>
        <w:t>ing</w:t>
      </w:r>
      <w:r w:rsidR="009A1C6F">
        <w:rPr>
          <w:rFonts w:ascii="Times New Roman" w:hAnsi="Times New Roman"/>
          <w:bCs/>
          <w:sz w:val="20"/>
          <w:szCs w:val="18"/>
        </w:rPr>
        <w:t xml:space="preserve"> WUS</w:t>
      </w:r>
      <w:r w:rsidR="00C62D6A" w:rsidRPr="00C62D6A">
        <w:rPr>
          <w:rFonts w:ascii="Times New Roman" w:hAnsi="Times New Roman"/>
          <w:bCs/>
          <w:sz w:val="20"/>
          <w:szCs w:val="18"/>
        </w:rPr>
        <w:t xml:space="preserve"> </w:t>
      </w:r>
      <w:r w:rsidR="00C62D6A">
        <w:rPr>
          <w:rFonts w:ascii="Times New Roman" w:hAnsi="Times New Roman"/>
          <w:bCs/>
          <w:sz w:val="20"/>
          <w:szCs w:val="18"/>
        </w:rPr>
        <w:t>for both cell #1 and cell #2 and it stops PDCCH monitoring on cell#2,</w:t>
      </w:r>
      <w:r w:rsidR="00C35E98">
        <w:rPr>
          <w:rFonts w:ascii="Times New Roman" w:hAnsi="Times New Roman"/>
          <w:bCs/>
          <w:sz w:val="20"/>
          <w:szCs w:val="18"/>
        </w:rPr>
        <w:t xml:space="preserve"> but </w:t>
      </w:r>
      <w:r w:rsidR="00C62D6A">
        <w:rPr>
          <w:rFonts w:ascii="Times New Roman" w:hAnsi="Times New Roman"/>
          <w:bCs/>
          <w:sz w:val="20"/>
          <w:szCs w:val="18"/>
        </w:rPr>
        <w:t xml:space="preserve">the UE is required to still </w:t>
      </w:r>
      <w:r w:rsidR="00C35E98">
        <w:rPr>
          <w:rFonts w:ascii="Times New Roman" w:hAnsi="Times New Roman"/>
          <w:bCs/>
          <w:sz w:val="20"/>
          <w:szCs w:val="18"/>
        </w:rPr>
        <w:t xml:space="preserve">keep PDCCH monitoring on cell#1. </w:t>
      </w:r>
    </w:p>
    <w:p w14:paraId="7EC3AD06" w14:textId="127037E9" w:rsidR="0085216F" w:rsidRPr="0085216F" w:rsidRDefault="00C62D6A" w:rsidP="008F4D07">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sidR="0085216F">
        <w:rPr>
          <w:rFonts w:ascii="Times New Roman" w:hAnsi="Times New Roman"/>
          <w:b/>
          <w:sz w:val="20"/>
          <w:szCs w:val="18"/>
        </w:rPr>
        <w:t xml:space="preserve"> </w:t>
      </w:r>
      <w:r w:rsidR="002533B8">
        <w:rPr>
          <w:rFonts w:ascii="Times New Roman" w:hAnsi="Times New Roman"/>
          <w:b/>
          <w:sz w:val="20"/>
          <w:szCs w:val="18"/>
        </w:rPr>
        <w:t>17</w:t>
      </w:r>
      <w:r w:rsidR="00C35E98" w:rsidRPr="0085216F">
        <w:rPr>
          <w:rFonts w:ascii="Times New Roman" w:hAnsi="Times New Roman"/>
          <w:b/>
          <w:sz w:val="20"/>
          <w:szCs w:val="18"/>
        </w:rPr>
        <w:t xml:space="preserve">: if PDCCH skipping indication is used as LP-WUS activation </w:t>
      </w:r>
      <w:proofErr w:type="spellStart"/>
      <w:r w:rsidR="00C35E98" w:rsidRPr="0085216F">
        <w:rPr>
          <w:rFonts w:ascii="Times New Roman" w:hAnsi="Times New Roman"/>
          <w:b/>
          <w:sz w:val="20"/>
          <w:szCs w:val="18"/>
        </w:rPr>
        <w:t>signalling</w:t>
      </w:r>
      <w:proofErr w:type="spellEnd"/>
      <w:r w:rsidR="00C35E98" w:rsidRPr="0085216F">
        <w:rPr>
          <w:rFonts w:ascii="Times New Roman" w:hAnsi="Times New Roman"/>
          <w:b/>
          <w:sz w:val="20"/>
          <w:szCs w:val="18"/>
        </w:rPr>
        <w:t xml:space="preserve">, </w:t>
      </w:r>
      <w:r w:rsidR="002533B8">
        <w:rPr>
          <w:rFonts w:ascii="Times New Roman" w:hAnsi="Times New Roman"/>
          <w:b/>
          <w:sz w:val="20"/>
          <w:szCs w:val="18"/>
        </w:rPr>
        <w:t xml:space="preserve">enhanced PDCCH skipping indication can be used to indicate UE stop PDCCH monitoring on one or </w:t>
      </w:r>
      <w:proofErr w:type="spellStart"/>
      <w:r w:rsidR="002533B8">
        <w:rPr>
          <w:rFonts w:ascii="Times New Roman" w:hAnsi="Times New Roman"/>
          <w:b/>
          <w:sz w:val="20"/>
          <w:szCs w:val="18"/>
        </w:rPr>
        <w:t>mulitiple</w:t>
      </w:r>
      <w:proofErr w:type="spellEnd"/>
      <w:r w:rsidR="002533B8">
        <w:rPr>
          <w:rFonts w:ascii="Times New Roman" w:hAnsi="Times New Roman"/>
          <w:b/>
          <w:sz w:val="20"/>
          <w:szCs w:val="18"/>
        </w:rPr>
        <w:t xml:space="preserve"> serving cells and starts LP-WUS monitoring. </w:t>
      </w:r>
    </w:p>
    <w:p w14:paraId="42B71055" w14:textId="77777777" w:rsidR="00610B6D" w:rsidRPr="00247988" w:rsidRDefault="00610B6D" w:rsidP="00610B6D">
      <w:pPr>
        <w:adjustRightInd w:val="0"/>
        <w:snapToGrid w:val="0"/>
        <w:spacing w:afterLines="50" w:after="120"/>
        <w:rPr>
          <w:rFonts w:ascii="Times New Roman" w:hAnsi="Times New Roman"/>
          <w:bCs/>
          <w:szCs w:val="20"/>
        </w:rPr>
      </w:pPr>
    </w:p>
    <w:p w14:paraId="03FA6483" w14:textId="7A8FB1DE"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w:t>
      </w:r>
      <w:bookmarkStart w:id="46" w:name="_Hlk171358065"/>
      <w:r w:rsidRPr="00247988">
        <w:rPr>
          <w:rFonts w:ascii="Times New Roman" w:hAnsi="Times New Roman"/>
          <w:b/>
          <w:szCs w:val="20"/>
        </w:rPr>
        <w:t xml:space="preserve"> </w:t>
      </w:r>
      <w:r w:rsidR="00B17CC5">
        <w:rPr>
          <w:rFonts w:ascii="Times New Roman" w:hAnsi="Times New Roman"/>
          <w:b/>
          <w:szCs w:val="20"/>
        </w:rPr>
        <w:t xml:space="preserve">Rel-17 </w:t>
      </w:r>
      <w:r w:rsidRPr="00247988">
        <w:rPr>
          <w:rFonts w:ascii="Times New Roman" w:hAnsi="Times New Roman"/>
          <w:b/>
          <w:szCs w:val="20"/>
        </w:rPr>
        <w:t>SSSG switching</w:t>
      </w:r>
      <w:bookmarkEnd w:id="46"/>
      <w:r w:rsidRPr="00247988">
        <w:rPr>
          <w:rFonts w:ascii="Times New Roman" w:hAnsi="Times New Roman"/>
          <w:b/>
          <w:szCs w:val="20"/>
        </w:rPr>
        <w:t xml:space="preserve"> </w:t>
      </w:r>
    </w:p>
    <w:p w14:paraId="58D28657" w14:textId="461DC70B" w:rsidR="00F601F4" w:rsidRPr="00F601F4" w:rsidRDefault="000A1232"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Search Space Set Group (SSSG) switching, </w:t>
      </w:r>
      <w:r w:rsidR="001B428D">
        <w:rPr>
          <w:rFonts w:ascii="Times New Roman" w:hAnsi="Times New Roman"/>
          <w:bCs/>
          <w:sz w:val="20"/>
          <w:szCs w:val="18"/>
        </w:rPr>
        <w:t xml:space="preserve">in our view, </w:t>
      </w:r>
      <w:r w:rsidR="001B428D" w:rsidRPr="001B428D">
        <w:rPr>
          <w:rFonts w:ascii="Times New Roman" w:hAnsi="Times New Roman"/>
          <w:bCs/>
          <w:sz w:val="20"/>
          <w:szCs w:val="18"/>
        </w:rPr>
        <w:t>SSSG switching is performed after successful detection of LP-WUS triggering PDCCH monitoring</w:t>
      </w:r>
      <w:r w:rsidR="001B428D">
        <w:rPr>
          <w:rFonts w:ascii="Times New Roman" w:hAnsi="Times New Roman"/>
          <w:bCs/>
          <w:sz w:val="20"/>
          <w:szCs w:val="18"/>
        </w:rPr>
        <w:t xml:space="preserve"> and </w:t>
      </w:r>
      <w:r w:rsidR="001B428D" w:rsidRPr="001B428D">
        <w:rPr>
          <w:rFonts w:ascii="Times New Roman" w:hAnsi="Times New Roman"/>
          <w:bCs/>
          <w:sz w:val="20"/>
          <w:szCs w:val="18"/>
        </w:rPr>
        <w:t>SSSG switching</w:t>
      </w:r>
      <w:r w:rsidR="001B428D">
        <w:rPr>
          <w:rFonts w:ascii="Times New Roman" w:hAnsi="Times New Roman"/>
          <w:bCs/>
          <w:sz w:val="20"/>
          <w:szCs w:val="18"/>
        </w:rPr>
        <w:t xml:space="preserve"> is stopped after </w:t>
      </w:r>
      <w:r w:rsidR="001B428D" w:rsidRPr="001B428D">
        <w:rPr>
          <w:rFonts w:ascii="Times New Roman" w:hAnsi="Times New Roman"/>
          <w:bCs/>
          <w:sz w:val="20"/>
          <w:szCs w:val="18"/>
        </w:rPr>
        <w:t>successful detection of LP-WUS</w:t>
      </w:r>
      <w:r w:rsidR="001B428D">
        <w:rPr>
          <w:rFonts w:ascii="Times New Roman" w:hAnsi="Times New Roman"/>
          <w:bCs/>
          <w:sz w:val="20"/>
          <w:szCs w:val="18"/>
        </w:rPr>
        <w:t xml:space="preserve"> reactivation </w:t>
      </w:r>
      <w:proofErr w:type="spellStart"/>
      <w:r w:rsidR="001B428D">
        <w:rPr>
          <w:rFonts w:ascii="Times New Roman" w:hAnsi="Times New Roman"/>
          <w:bCs/>
          <w:sz w:val="20"/>
          <w:szCs w:val="18"/>
        </w:rPr>
        <w:t>signalling</w:t>
      </w:r>
      <w:proofErr w:type="spellEnd"/>
      <w:r w:rsidR="001B428D">
        <w:rPr>
          <w:rFonts w:ascii="Times New Roman" w:hAnsi="Times New Roman"/>
          <w:bCs/>
          <w:sz w:val="20"/>
          <w:szCs w:val="18"/>
        </w:rPr>
        <w:t>. In detail, w</w:t>
      </w:r>
      <w:r w:rsidR="00F601F4">
        <w:rPr>
          <w:rFonts w:ascii="Times New Roman" w:hAnsi="Times New Roman"/>
          <w:bCs/>
          <w:sz w:val="20"/>
          <w:szCs w:val="18"/>
        </w:rPr>
        <w:t xml:space="preserve">hen LP-WUS is detected, the UE starts/resumes PDCCH monitoring on search space sets with all group indexes provided by the </w:t>
      </w:r>
      <w:r w:rsidR="00F601F4" w:rsidRPr="001B428D">
        <w:rPr>
          <w:rFonts w:ascii="Times New Roman" w:hAnsi="Times New Roman"/>
          <w:bCs/>
          <w:i/>
          <w:iCs/>
          <w:sz w:val="20"/>
          <w:szCs w:val="18"/>
        </w:rPr>
        <w:t>searchSpaceGroupIdList-r17</w:t>
      </w:r>
      <w:r w:rsidR="00F601F4" w:rsidRPr="00F601F4">
        <w:rPr>
          <w:rFonts w:ascii="Times New Roman" w:hAnsi="Times New Roman"/>
          <w:bCs/>
          <w:sz w:val="20"/>
          <w:szCs w:val="18"/>
        </w:rPr>
        <w:t>.</w:t>
      </w:r>
      <w:r w:rsidR="001764DE">
        <w:rPr>
          <w:rFonts w:ascii="Times New Roman" w:hAnsi="Times New Roman"/>
          <w:bCs/>
          <w:sz w:val="20"/>
          <w:szCs w:val="18"/>
        </w:rPr>
        <w:t xml:space="preserve"> Then during the PDCCH monitoring period, before LP-WUS monitoring is reactivated by a new L1/L2 </w:t>
      </w:r>
      <w:proofErr w:type="spellStart"/>
      <w:r w:rsidR="001764DE">
        <w:rPr>
          <w:rFonts w:ascii="Times New Roman" w:hAnsi="Times New Roman"/>
          <w:bCs/>
          <w:sz w:val="20"/>
          <w:szCs w:val="18"/>
        </w:rPr>
        <w:t>signalling</w:t>
      </w:r>
      <w:proofErr w:type="spellEnd"/>
      <w:r w:rsidR="001764DE">
        <w:rPr>
          <w:rFonts w:ascii="Times New Roman" w:hAnsi="Times New Roman"/>
          <w:bCs/>
          <w:sz w:val="20"/>
          <w:szCs w:val="18"/>
        </w:rPr>
        <w:t xml:space="preserve"> or PDCCH skipping indication</w:t>
      </w:r>
      <w:r w:rsidR="00F601F4">
        <w:rPr>
          <w:rFonts w:ascii="Times New Roman" w:hAnsi="Times New Roman"/>
          <w:bCs/>
          <w:sz w:val="20"/>
          <w:szCs w:val="18"/>
        </w:rPr>
        <w:t xml:space="preserve">, </w:t>
      </w:r>
      <w:r w:rsidR="00F601F4" w:rsidRPr="00F601F4">
        <w:rPr>
          <w:rFonts w:ascii="Times New Roman" w:hAnsi="Times New Roman"/>
          <w:bCs/>
          <w:sz w:val="20"/>
          <w:szCs w:val="18"/>
        </w:rPr>
        <w:t xml:space="preserve">Rel-17 SSSG switching </w:t>
      </w:r>
      <w:r w:rsidR="00F601F4">
        <w:rPr>
          <w:rFonts w:ascii="Times New Roman" w:hAnsi="Times New Roman"/>
          <w:bCs/>
          <w:sz w:val="20"/>
          <w:szCs w:val="18"/>
        </w:rPr>
        <w:t xml:space="preserve">can be </w:t>
      </w:r>
      <w:r w:rsidR="001764DE">
        <w:rPr>
          <w:rFonts w:ascii="Times New Roman" w:hAnsi="Times New Roman"/>
          <w:bCs/>
          <w:sz w:val="20"/>
          <w:szCs w:val="18"/>
        </w:rPr>
        <w:t>performed following existing way, e.g.,</w:t>
      </w:r>
      <w:r w:rsidR="00F601F4">
        <w:rPr>
          <w:rFonts w:ascii="Times New Roman" w:hAnsi="Times New Roman"/>
          <w:bCs/>
          <w:sz w:val="20"/>
          <w:szCs w:val="18"/>
        </w:rPr>
        <w:t xml:space="preserve"> either by a </w:t>
      </w:r>
      <w:r w:rsidR="001764DE">
        <w:rPr>
          <w:rFonts w:ascii="Times New Roman" w:hAnsi="Times New Roman"/>
          <w:bCs/>
          <w:sz w:val="20"/>
          <w:szCs w:val="18"/>
        </w:rPr>
        <w:t>DCI</w:t>
      </w:r>
      <w:r w:rsidR="00F601F4">
        <w:rPr>
          <w:rFonts w:ascii="Times New Roman" w:hAnsi="Times New Roman"/>
          <w:bCs/>
          <w:sz w:val="20"/>
          <w:szCs w:val="18"/>
        </w:rPr>
        <w:t xml:space="preserve"> </w:t>
      </w:r>
      <w:r w:rsidR="00F601F4" w:rsidRPr="00F601F4">
        <w:rPr>
          <w:rFonts w:ascii="Times New Roman" w:hAnsi="Times New Roman"/>
          <w:bCs/>
          <w:sz w:val="20"/>
          <w:szCs w:val="18"/>
        </w:rPr>
        <w:t>includ</w:t>
      </w:r>
      <w:r w:rsidR="00F601F4">
        <w:rPr>
          <w:rFonts w:ascii="Times New Roman" w:hAnsi="Times New Roman"/>
          <w:bCs/>
          <w:sz w:val="20"/>
          <w:szCs w:val="18"/>
        </w:rPr>
        <w:t>ing the</w:t>
      </w:r>
      <w:r w:rsidR="00F601F4" w:rsidRPr="00F601F4">
        <w:rPr>
          <w:rFonts w:ascii="Times New Roman" w:hAnsi="Times New Roman"/>
          <w:bCs/>
          <w:sz w:val="20"/>
          <w:szCs w:val="18"/>
        </w:rPr>
        <w:t xml:space="preserve"> </w:t>
      </w:r>
      <w:r w:rsidR="001764DE" w:rsidRPr="001764DE">
        <w:rPr>
          <w:rFonts w:ascii="Times New Roman" w:hAnsi="Times New Roman"/>
          <w:bCs/>
          <w:sz w:val="20"/>
          <w:szCs w:val="18"/>
        </w:rPr>
        <w:t>search space sets with group index</w:t>
      </w:r>
      <w:r w:rsidR="001764DE" w:rsidRPr="00F601F4">
        <w:rPr>
          <w:rFonts w:ascii="Times New Roman" w:hAnsi="Times New Roman"/>
          <w:bCs/>
          <w:sz w:val="20"/>
          <w:szCs w:val="18"/>
        </w:rPr>
        <w:t xml:space="preserve"> </w:t>
      </w:r>
      <w:r w:rsidR="00F601F4">
        <w:rPr>
          <w:rFonts w:ascii="Times New Roman" w:hAnsi="Times New Roman"/>
          <w:bCs/>
          <w:sz w:val="20"/>
          <w:szCs w:val="18"/>
        </w:rPr>
        <w:t xml:space="preserve">or by a Timer configured by </w:t>
      </w:r>
      <w:r w:rsidR="00F601F4" w:rsidRPr="001764DE">
        <w:rPr>
          <w:rFonts w:ascii="Times New Roman" w:hAnsi="Times New Roman"/>
          <w:bCs/>
          <w:i/>
          <w:iCs/>
          <w:sz w:val="20"/>
          <w:szCs w:val="18"/>
        </w:rPr>
        <w:t>searchSpaceSwitchTimer-r17</w:t>
      </w:r>
      <w:r w:rsidR="00F601F4">
        <w:rPr>
          <w:rFonts w:ascii="Times New Roman" w:hAnsi="Times New Roman"/>
          <w:bCs/>
          <w:sz w:val="20"/>
          <w:szCs w:val="18"/>
        </w:rPr>
        <w:t>. Once</w:t>
      </w:r>
      <w:r w:rsidR="00F601F4" w:rsidRPr="00F601F4">
        <w:rPr>
          <w:rFonts w:ascii="Times New Roman" w:hAnsi="Times New Roman"/>
          <w:bCs/>
          <w:sz w:val="20"/>
          <w:szCs w:val="18"/>
        </w:rPr>
        <w:t xml:space="preserve"> </w:t>
      </w:r>
      <w:r w:rsidR="00F601F4">
        <w:rPr>
          <w:rFonts w:ascii="Times New Roman" w:hAnsi="Times New Roman"/>
          <w:bCs/>
          <w:sz w:val="20"/>
          <w:szCs w:val="18"/>
        </w:rPr>
        <w:t xml:space="preserve">LP-WUS monitoring is reactivated, </w:t>
      </w:r>
      <w:r w:rsidR="001764DE">
        <w:rPr>
          <w:rFonts w:ascii="Times New Roman" w:hAnsi="Times New Roman"/>
          <w:bCs/>
          <w:sz w:val="20"/>
          <w:szCs w:val="18"/>
        </w:rPr>
        <w:t xml:space="preserve">the </w:t>
      </w:r>
      <w:r w:rsidR="00F601F4">
        <w:rPr>
          <w:rFonts w:ascii="Times New Roman" w:hAnsi="Times New Roman"/>
          <w:bCs/>
          <w:sz w:val="20"/>
          <w:szCs w:val="18"/>
        </w:rPr>
        <w:t xml:space="preserve">UE stops PDCCH monitoring on search space sets with all group indexes provided by the </w:t>
      </w:r>
      <w:r w:rsidR="00F601F4" w:rsidRPr="001764DE">
        <w:rPr>
          <w:rFonts w:ascii="Times New Roman" w:hAnsi="Times New Roman"/>
          <w:bCs/>
          <w:i/>
          <w:iCs/>
          <w:sz w:val="20"/>
          <w:szCs w:val="18"/>
        </w:rPr>
        <w:t>searchSpaceGroupIdList-r17</w:t>
      </w:r>
      <w:r w:rsidR="00F601F4">
        <w:rPr>
          <w:rFonts w:ascii="Times New Roman" w:hAnsi="Times New Roman"/>
          <w:bCs/>
          <w:sz w:val="20"/>
          <w:szCs w:val="18"/>
        </w:rPr>
        <w:t xml:space="preserve"> and </w:t>
      </w:r>
      <w:r w:rsidR="001764DE">
        <w:rPr>
          <w:rFonts w:ascii="Times New Roman" w:hAnsi="Times New Roman"/>
          <w:bCs/>
          <w:sz w:val="20"/>
          <w:szCs w:val="18"/>
        </w:rPr>
        <w:t xml:space="preserve">also </w:t>
      </w:r>
      <w:r w:rsidR="00F601F4">
        <w:rPr>
          <w:rFonts w:ascii="Times New Roman" w:hAnsi="Times New Roman"/>
          <w:bCs/>
          <w:sz w:val="20"/>
          <w:szCs w:val="18"/>
        </w:rPr>
        <w:t xml:space="preserve">stops the </w:t>
      </w:r>
      <w:r w:rsidR="001764DE" w:rsidRPr="001764DE">
        <w:rPr>
          <w:rFonts w:ascii="Times New Roman" w:hAnsi="Times New Roman"/>
          <w:bCs/>
          <w:sz w:val="20"/>
          <w:szCs w:val="18"/>
        </w:rPr>
        <w:t xml:space="preserve">search space switch </w:t>
      </w:r>
      <w:r w:rsidR="00F601F4">
        <w:rPr>
          <w:rFonts w:ascii="Times New Roman" w:hAnsi="Times New Roman"/>
          <w:bCs/>
          <w:sz w:val="20"/>
          <w:szCs w:val="18"/>
        </w:rPr>
        <w:t xml:space="preserve">Timer if running.   </w:t>
      </w:r>
    </w:p>
    <w:p w14:paraId="596E67A2" w14:textId="0FA11B60" w:rsidR="00610B6D" w:rsidRPr="001764DE" w:rsidRDefault="006851D7" w:rsidP="00610B6D">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roposal</w:t>
      </w:r>
      <w:r w:rsidR="001764DE" w:rsidRPr="001764DE">
        <w:rPr>
          <w:rFonts w:ascii="Times New Roman" w:hAnsi="Times New Roman"/>
          <w:b/>
          <w:sz w:val="20"/>
          <w:szCs w:val="20"/>
        </w:rPr>
        <w:t xml:space="preserve"> </w:t>
      </w:r>
      <w:r w:rsidR="0057204F" w:rsidRPr="001764DE">
        <w:rPr>
          <w:rFonts w:ascii="Times New Roman" w:hAnsi="Times New Roman"/>
          <w:b/>
          <w:sz w:val="20"/>
          <w:szCs w:val="20"/>
        </w:rPr>
        <w:t>1</w:t>
      </w:r>
      <w:r w:rsidR="0057204F">
        <w:rPr>
          <w:rFonts w:ascii="Times New Roman" w:hAnsi="Times New Roman"/>
          <w:b/>
          <w:sz w:val="20"/>
          <w:szCs w:val="20"/>
        </w:rPr>
        <w:t>8</w:t>
      </w:r>
      <w:r w:rsidR="001764DE" w:rsidRPr="001764DE">
        <w:rPr>
          <w:rFonts w:ascii="Times New Roman" w:hAnsi="Times New Roman"/>
          <w:b/>
          <w:sz w:val="20"/>
          <w:szCs w:val="20"/>
        </w:rPr>
        <w:t xml:space="preserve">: </w:t>
      </w:r>
      <w:r w:rsidR="00FC2630">
        <w:rPr>
          <w:rFonts w:ascii="Times New Roman" w:hAnsi="Times New Roman"/>
          <w:b/>
          <w:sz w:val="20"/>
          <w:szCs w:val="20"/>
        </w:rPr>
        <w:t>For a UE configured with both LP-WUS monitoring and Rel-17 SSSG switching</w:t>
      </w:r>
      <w:r w:rsidR="001764DE" w:rsidRPr="001764DE">
        <w:rPr>
          <w:rFonts w:ascii="Times New Roman" w:hAnsi="Times New Roman"/>
          <w:b/>
          <w:sz w:val="20"/>
          <w:szCs w:val="20"/>
        </w:rPr>
        <w:t xml:space="preserve">, Rel-17 SSSG switching is </w:t>
      </w:r>
      <w:r w:rsidR="00FC2630">
        <w:rPr>
          <w:rFonts w:ascii="Times New Roman" w:hAnsi="Times New Roman"/>
          <w:b/>
          <w:sz w:val="20"/>
          <w:szCs w:val="20"/>
        </w:rPr>
        <w:t>applied</w:t>
      </w:r>
      <w:r w:rsidR="00FC2630" w:rsidRPr="001764DE">
        <w:rPr>
          <w:rFonts w:ascii="Times New Roman" w:hAnsi="Times New Roman"/>
          <w:b/>
          <w:sz w:val="20"/>
          <w:szCs w:val="20"/>
        </w:rPr>
        <w:t xml:space="preserve"> </w:t>
      </w:r>
      <w:r w:rsidR="00AE63DA">
        <w:rPr>
          <w:rFonts w:ascii="Times New Roman" w:hAnsi="Times New Roman"/>
          <w:b/>
          <w:sz w:val="20"/>
          <w:szCs w:val="20"/>
        </w:rPr>
        <w:t xml:space="preserve">during the time period when MR performs PDCCH monitoring. There should be no impact due to LP-WUS monitoring. </w:t>
      </w:r>
    </w:p>
    <w:p w14:paraId="7B8A8A43" w14:textId="4F6A6741" w:rsidR="00610B6D" w:rsidRPr="00247988"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 cell DTX</w:t>
      </w:r>
    </w:p>
    <w:p w14:paraId="00F78F87" w14:textId="3CAFEADD" w:rsidR="00610B6D" w:rsidRDefault="00D1258F" w:rsidP="00610B6D">
      <w:pPr>
        <w:adjustRightInd w:val="0"/>
        <w:snapToGrid w:val="0"/>
        <w:spacing w:afterLines="50" w:after="120"/>
        <w:rPr>
          <w:rFonts w:ascii="Times New Roman" w:hAnsi="Times New Roman"/>
          <w:bCs/>
          <w:sz w:val="20"/>
          <w:szCs w:val="18"/>
        </w:rPr>
      </w:pPr>
      <w:r w:rsidRPr="00D1258F">
        <w:rPr>
          <w:rFonts w:ascii="Times New Roman" w:hAnsi="Times New Roman" w:hint="eastAsia"/>
          <w:bCs/>
          <w:sz w:val="20"/>
          <w:szCs w:val="18"/>
        </w:rPr>
        <w:t>O</w:t>
      </w:r>
      <w:r w:rsidRPr="00D1258F">
        <w:rPr>
          <w:rFonts w:ascii="Times New Roman" w:hAnsi="Times New Roman"/>
          <w:bCs/>
          <w:sz w:val="20"/>
          <w:szCs w:val="18"/>
        </w:rPr>
        <w:t>n</w:t>
      </w:r>
      <w:r>
        <w:rPr>
          <w:rFonts w:ascii="Times New Roman" w:hAnsi="Times New Roman"/>
          <w:bCs/>
          <w:sz w:val="20"/>
          <w:szCs w:val="18"/>
        </w:rPr>
        <w:t xml:space="preserve"> co-existence between the LP-WUS and Rel-18 cell DTX operation, following aspects should be discussed.</w:t>
      </w:r>
    </w:p>
    <w:p w14:paraId="2411343D" w14:textId="13FDFFDD" w:rsidR="00D1258F" w:rsidRDefault="00D1258F" w:rsidP="00D1258F">
      <w:pPr>
        <w:pStyle w:val="affff0"/>
        <w:numPr>
          <w:ilvl w:val="0"/>
          <w:numId w:val="47"/>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Aspect#</w:t>
      </w:r>
      <w:r w:rsidRPr="00D1258F">
        <w:rPr>
          <w:rFonts w:ascii="Times New Roman" w:hAnsi="Times New Roman"/>
          <w:bCs/>
          <w:sz w:val="20"/>
          <w:szCs w:val="18"/>
        </w:rPr>
        <w:t>1:</w:t>
      </w:r>
      <w:r>
        <w:rPr>
          <w:rFonts w:ascii="Times New Roman" w:hAnsi="Times New Roman"/>
          <w:bCs/>
          <w:sz w:val="20"/>
          <w:szCs w:val="18"/>
        </w:rPr>
        <w:t xml:space="preserve"> </w:t>
      </w:r>
      <w:r w:rsidRPr="00D1258F">
        <w:rPr>
          <w:rFonts w:ascii="Times New Roman" w:hAnsi="Times New Roman"/>
          <w:bCs/>
          <w:sz w:val="20"/>
          <w:szCs w:val="18"/>
        </w:rPr>
        <w:t>LP-WUS monitor</w:t>
      </w:r>
      <w:r>
        <w:rPr>
          <w:rFonts w:ascii="Times New Roman" w:hAnsi="Times New Roman"/>
          <w:bCs/>
          <w:sz w:val="20"/>
          <w:szCs w:val="18"/>
        </w:rPr>
        <w:t>ing</w:t>
      </w:r>
      <w:r w:rsidRPr="00D1258F">
        <w:rPr>
          <w:rFonts w:ascii="Times New Roman" w:hAnsi="Times New Roman"/>
          <w:bCs/>
          <w:sz w:val="20"/>
          <w:szCs w:val="18"/>
        </w:rPr>
        <w:t xml:space="preserve"> on a 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4E278D6F" w14:textId="654068C6" w:rsidR="00D1258F" w:rsidRPr="00D1258F" w:rsidRDefault="00D1258F" w:rsidP="00D1258F">
      <w:pPr>
        <w:pStyle w:val="affff0"/>
        <w:numPr>
          <w:ilvl w:val="0"/>
          <w:numId w:val="47"/>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 xml:space="preserve">Aspect#2: </w:t>
      </w:r>
      <w:r w:rsidRPr="00D1258F">
        <w:rPr>
          <w:rFonts w:ascii="Times New Roman" w:hAnsi="Times New Roman"/>
          <w:bCs/>
          <w:sz w:val="20"/>
          <w:szCs w:val="18"/>
        </w:rPr>
        <w:t xml:space="preserve">LP-WUS information </w:t>
      </w:r>
      <w:r>
        <w:rPr>
          <w:rFonts w:ascii="Times New Roman" w:hAnsi="Times New Roman"/>
          <w:bCs/>
          <w:sz w:val="20"/>
          <w:szCs w:val="18"/>
        </w:rPr>
        <w:t xml:space="preserve">applicability </w:t>
      </w:r>
      <w:r w:rsidRPr="00D1258F">
        <w:rPr>
          <w:rFonts w:ascii="Times New Roman" w:hAnsi="Times New Roman"/>
          <w:bCs/>
          <w:sz w:val="20"/>
          <w:szCs w:val="18"/>
        </w:rPr>
        <w:t xml:space="preserve">to a </w:t>
      </w:r>
      <w:r>
        <w:rPr>
          <w:rFonts w:ascii="Times New Roman" w:hAnsi="Times New Roman"/>
          <w:bCs/>
          <w:sz w:val="20"/>
          <w:szCs w:val="18"/>
        </w:rPr>
        <w:t xml:space="preserve">scheduling </w:t>
      </w:r>
      <w:r w:rsidRPr="00D1258F">
        <w:rPr>
          <w:rFonts w:ascii="Times New Roman" w:hAnsi="Times New Roman"/>
          <w:bCs/>
          <w:sz w:val="20"/>
          <w:szCs w:val="18"/>
        </w:rPr>
        <w:t>cell configured w</w:t>
      </w:r>
      <w:r>
        <w:rPr>
          <w:rFonts w:ascii="Times New Roman" w:hAnsi="Times New Roman"/>
          <w:bCs/>
          <w:sz w:val="20"/>
          <w:szCs w:val="18"/>
        </w:rPr>
        <w:t>ith</w:t>
      </w:r>
      <w:r w:rsidRPr="00D1258F">
        <w:rPr>
          <w:rFonts w:ascii="Times New Roman" w:hAnsi="Times New Roman"/>
          <w:bCs/>
          <w:sz w:val="20"/>
          <w:szCs w:val="18"/>
        </w:rPr>
        <w:t xml:space="preserve"> cell DTX</w:t>
      </w:r>
    </w:p>
    <w:p w14:paraId="212517F0" w14:textId="15920C4D" w:rsidR="00D1258F"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Aspect#1, we think </w:t>
      </w:r>
      <w:r w:rsidR="006B3A03">
        <w:rPr>
          <w:rFonts w:ascii="Times New Roman" w:hAnsi="Times New Roman" w:hint="eastAsia"/>
          <w:bCs/>
          <w:sz w:val="20"/>
          <w:szCs w:val="18"/>
        </w:rPr>
        <w:t>it</w:t>
      </w:r>
      <w:r w:rsidR="006B3A03">
        <w:rPr>
          <w:rFonts w:ascii="Times New Roman" w:hAnsi="Times New Roman"/>
          <w:bCs/>
          <w:sz w:val="20"/>
          <w:szCs w:val="18"/>
        </w:rPr>
        <w:t xml:space="preserve"> makes sense that </w:t>
      </w:r>
      <w:r w:rsidRPr="00D1258F">
        <w:rPr>
          <w:rFonts w:ascii="Times New Roman" w:hAnsi="Times New Roman"/>
          <w:bCs/>
          <w:sz w:val="20"/>
          <w:szCs w:val="18"/>
        </w:rPr>
        <w:t>UE monitor WUS only within cell DTX active time</w:t>
      </w:r>
      <w:r w:rsidR="006B3A03">
        <w:rPr>
          <w:rFonts w:ascii="Times New Roman" w:hAnsi="Times New Roman"/>
          <w:bCs/>
          <w:sz w:val="20"/>
          <w:szCs w:val="18"/>
        </w:rPr>
        <w:t xml:space="preserve"> for network energy saving.</w:t>
      </w:r>
    </w:p>
    <w:p w14:paraId="1EEEA97C" w14:textId="56576BB5" w:rsidR="006B3A03" w:rsidRPr="00E83591" w:rsidRDefault="006B3A03" w:rsidP="00D1258F">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 xml:space="preserve">Proposal </w:t>
      </w:r>
      <w:r w:rsidR="0006457C" w:rsidRPr="00E83591">
        <w:rPr>
          <w:rFonts w:ascii="Times New Roman" w:hAnsi="Times New Roman"/>
          <w:b/>
          <w:sz w:val="20"/>
          <w:szCs w:val="18"/>
        </w:rPr>
        <w:t>1</w:t>
      </w:r>
      <w:r w:rsidR="0006457C">
        <w:rPr>
          <w:rFonts w:ascii="Times New Roman" w:hAnsi="Times New Roman"/>
          <w:b/>
          <w:sz w:val="20"/>
          <w:szCs w:val="18"/>
        </w:rPr>
        <w:t>9</w:t>
      </w:r>
      <w:r w:rsidRPr="00E83591">
        <w:rPr>
          <w:rFonts w:ascii="Times New Roman" w:hAnsi="Times New Roman"/>
          <w:b/>
          <w:sz w:val="20"/>
          <w:szCs w:val="18"/>
        </w:rPr>
        <w:t xml:space="preserve">: A UE </w:t>
      </w:r>
      <w:r w:rsidR="00E83591" w:rsidRPr="00E83591">
        <w:rPr>
          <w:rFonts w:ascii="Times New Roman" w:hAnsi="Times New Roman"/>
          <w:b/>
          <w:sz w:val="20"/>
          <w:szCs w:val="18"/>
        </w:rPr>
        <w:t>does not expect</w:t>
      </w:r>
      <w:r w:rsidRPr="00E83591">
        <w:rPr>
          <w:rFonts w:ascii="Times New Roman" w:hAnsi="Times New Roman"/>
          <w:b/>
          <w:sz w:val="20"/>
          <w:szCs w:val="18"/>
        </w:rPr>
        <w:t xml:space="preserve"> to monitor the LP-WUS during the non-active periods of cell DTX</w:t>
      </w:r>
      <w:r w:rsidR="00E83591" w:rsidRPr="00E83591">
        <w:rPr>
          <w:rFonts w:ascii="Times New Roman" w:hAnsi="Times New Roman"/>
          <w:b/>
          <w:sz w:val="20"/>
          <w:szCs w:val="18"/>
        </w:rPr>
        <w:t xml:space="preserve"> of a serving cell, if cell DTX is activated for the serving cell with the LP-WUS monitoring</w:t>
      </w:r>
      <w:r w:rsidRPr="00E83591">
        <w:rPr>
          <w:rFonts w:ascii="Times New Roman" w:hAnsi="Times New Roman"/>
          <w:b/>
          <w:sz w:val="20"/>
          <w:szCs w:val="18"/>
        </w:rPr>
        <w:t xml:space="preserve">. </w:t>
      </w:r>
    </w:p>
    <w:p w14:paraId="2FBC27E7" w14:textId="77777777" w:rsidR="00CA46C1" w:rsidRDefault="00D1258F" w:rsidP="00D1258F">
      <w:pPr>
        <w:adjustRightInd w:val="0"/>
        <w:snapToGrid w:val="0"/>
        <w:spacing w:afterLines="50" w:after="120"/>
        <w:rPr>
          <w:rFonts w:ascii="Times New Roman" w:hAnsi="Times New Roman"/>
          <w:bCs/>
          <w:sz w:val="20"/>
          <w:szCs w:val="18"/>
        </w:rPr>
      </w:pPr>
      <w:r>
        <w:rPr>
          <w:rFonts w:ascii="Times New Roman" w:hAnsi="Times New Roman"/>
          <w:bCs/>
          <w:sz w:val="20"/>
          <w:szCs w:val="18"/>
        </w:rPr>
        <w:t xml:space="preserve">For Aspect#2, </w:t>
      </w:r>
      <w:r w:rsidR="00CA46C1">
        <w:rPr>
          <w:rFonts w:ascii="Times New Roman" w:hAnsi="Times New Roman"/>
          <w:bCs/>
          <w:sz w:val="20"/>
          <w:szCs w:val="18"/>
        </w:rPr>
        <w:t>following options can be considered.</w:t>
      </w:r>
    </w:p>
    <w:p w14:paraId="0638CBAD" w14:textId="3F02023C" w:rsidR="00D1258F" w:rsidRDefault="00CA46C1" w:rsidP="00CA46C1">
      <w:pPr>
        <w:pStyle w:val="affff0"/>
        <w:numPr>
          <w:ilvl w:val="0"/>
          <w:numId w:val="49"/>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1: WUS triggering PDCCH monitoring applies only to the active </w:t>
      </w:r>
      <w:r w:rsidRPr="00CA46C1">
        <w:rPr>
          <w:rFonts w:ascii="Times New Roman" w:hAnsi="Times New Roman"/>
          <w:bCs/>
          <w:sz w:val="20"/>
          <w:szCs w:val="18"/>
        </w:rPr>
        <w:t>periods of cell DTX of a serving cell</w:t>
      </w:r>
      <w:r>
        <w:rPr>
          <w:rFonts w:ascii="Times New Roman" w:hAnsi="Times New Roman"/>
          <w:bCs/>
          <w:sz w:val="20"/>
          <w:szCs w:val="18"/>
        </w:rPr>
        <w:t>.</w:t>
      </w:r>
    </w:p>
    <w:p w14:paraId="4B1C8695" w14:textId="3B21CDBA" w:rsidR="00CA46C1" w:rsidRDefault="00CA46C1" w:rsidP="00CA46C1">
      <w:pPr>
        <w:pStyle w:val="affff0"/>
        <w:numPr>
          <w:ilvl w:val="0"/>
          <w:numId w:val="49"/>
        </w:numPr>
        <w:adjustRightInd w:val="0"/>
        <w:snapToGrid w:val="0"/>
        <w:spacing w:afterLines="50" w:after="120"/>
        <w:ind w:firstLineChars="0"/>
        <w:rPr>
          <w:rFonts w:ascii="Times New Roman" w:hAnsi="Times New Roman"/>
          <w:bCs/>
          <w:sz w:val="20"/>
          <w:szCs w:val="18"/>
        </w:rPr>
      </w:pPr>
      <w:r>
        <w:rPr>
          <w:rFonts w:ascii="Times New Roman" w:hAnsi="Times New Roman" w:hint="eastAsia"/>
          <w:bCs/>
          <w:sz w:val="20"/>
          <w:szCs w:val="18"/>
        </w:rPr>
        <w:t>O</w:t>
      </w:r>
      <w:r>
        <w:rPr>
          <w:rFonts w:ascii="Times New Roman" w:hAnsi="Times New Roman"/>
          <w:bCs/>
          <w:sz w:val="20"/>
          <w:szCs w:val="18"/>
        </w:rPr>
        <w:t xml:space="preserve">ption 2: </w:t>
      </w:r>
      <w:r w:rsidR="000F37F5">
        <w:rPr>
          <w:rFonts w:ascii="Times New Roman" w:hAnsi="Times New Roman"/>
          <w:bCs/>
          <w:sz w:val="20"/>
          <w:szCs w:val="18"/>
        </w:rPr>
        <w:t xml:space="preserve">WUS triggering PDCCH monitoring irrespective of the </w:t>
      </w:r>
      <w:r w:rsidR="00C05224">
        <w:rPr>
          <w:rFonts w:ascii="Times New Roman" w:hAnsi="Times New Roman"/>
          <w:bCs/>
          <w:sz w:val="20"/>
          <w:szCs w:val="18"/>
        </w:rPr>
        <w:t xml:space="preserve">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or non-active </w:t>
      </w:r>
      <w:r w:rsidR="00C05224" w:rsidRPr="00CA46C1">
        <w:rPr>
          <w:rFonts w:ascii="Times New Roman" w:hAnsi="Times New Roman"/>
          <w:bCs/>
          <w:sz w:val="20"/>
          <w:szCs w:val="18"/>
        </w:rPr>
        <w:t>periods</w:t>
      </w:r>
      <w:r w:rsidR="00C05224">
        <w:rPr>
          <w:rFonts w:ascii="Times New Roman" w:hAnsi="Times New Roman"/>
          <w:bCs/>
          <w:sz w:val="20"/>
          <w:szCs w:val="18"/>
        </w:rPr>
        <w:t xml:space="preserve"> of </w:t>
      </w:r>
      <w:r w:rsidR="000F37F5">
        <w:rPr>
          <w:rFonts w:ascii="Times New Roman" w:hAnsi="Times New Roman"/>
          <w:bCs/>
          <w:sz w:val="20"/>
          <w:szCs w:val="18"/>
        </w:rPr>
        <w:t xml:space="preserve">cell DTX </w:t>
      </w:r>
      <w:r w:rsidR="00C05224">
        <w:rPr>
          <w:rFonts w:ascii="Times New Roman" w:hAnsi="Times New Roman"/>
          <w:bCs/>
          <w:sz w:val="20"/>
          <w:szCs w:val="18"/>
        </w:rPr>
        <w:t>of a serving cell</w:t>
      </w:r>
    </w:p>
    <w:p w14:paraId="1EA81365" w14:textId="0AAABCDD" w:rsidR="00376345" w:rsidRDefault="00C05224"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1 means </w:t>
      </w:r>
      <w:r w:rsidR="00376345">
        <w:rPr>
          <w:rFonts w:ascii="Times New Roman" w:hAnsi="Times New Roman"/>
          <w:bCs/>
          <w:sz w:val="20"/>
          <w:szCs w:val="18"/>
        </w:rPr>
        <w:t>during the</w:t>
      </w:r>
      <w:r w:rsidR="00376345" w:rsidRPr="00C05224">
        <w:rPr>
          <w:rFonts w:ascii="Times New Roman" w:hAnsi="Times New Roman"/>
          <w:bCs/>
          <w:sz w:val="20"/>
          <w:szCs w:val="18"/>
        </w:rPr>
        <w:t xml:space="preserve"> </w:t>
      </w:r>
      <w:r w:rsidR="00376345">
        <w:rPr>
          <w:rFonts w:ascii="Times New Roman" w:hAnsi="Times New Roman"/>
          <w:bCs/>
          <w:sz w:val="20"/>
          <w:szCs w:val="18"/>
        </w:rPr>
        <w:t xml:space="preserve">active </w:t>
      </w:r>
      <w:r w:rsidR="00376345" w:rsidRPr="00CA46C1">
        <w:rPr>
          <w:rFonts w:ascii="Times New Roman" w:hAnsi="Times New Roman"/>
          <w:bCs/>
          <w:sz w:val="20"/>
          <w:szCs w:val="18"/>
        </w:rPr>
        <w:t xml:space="preserve">periods of </w:t>
      </w:r>
      <w:r w:rsidR="00376345">
        <w:rPr>
          <w:rFonts w:ascii="Times New Roman" w:hAnsi="Times New Roman"/>
          <w:bCs/>
          <w:sz w:val="20"/>
          <w:szCs w:val="18"/>
        </w:rPr>
        <w:t xml:space="preserve">a </w:t>
      </w:r>
      <w:r w:rsidR="00376345" w:rsidRPr="00CA46C1">
        <w:rPr>
          <w:rFonts w:ascii="Times New Roman" w:hAnsi="Times New Roman"/>
          <w:bCs/>
          <w:sz w:val="20"/>
          <w:szCs w:val="18"/>
        </w:rPr>
        <w:t>cell DTX</w:t>
      </w:r>
      <w:r w:rsidR="00376345">
        <w:rPr>
          <w:rFonts w:ascii="Times New Roman" w:hAnsi="Times New Roman"/>
          <w:bCs/>
          <w:sz w:val="20"/>
          <w:szCs w:val="18"/>
        </w:rPr>
        <w:t>, UE does not need to monitor the PDCCH unless LP-WUS for the cell is detected. During the non-active period of a cell DTX, since the network is expected not to transmit the PDCCH for dynamic scheduling of the new transmissions, it is reasonable that the detected WUS information for this cell if any</w:t>
      </w:r>
      <w:r w:rsidR="00885165">
        <w:rPr>
          <w:rFonts w:ascii="Times New Roman" w:hAnsi="Times New Roman"/>
          <w:bCs/>
          <w:sz w:val="20"/>
          <w:szCs w:val="18"/>
        </w:rPr>
        <w:t>,</w:t>
      </w:r>
      <w:r w:rsidR="00376345">
        <w:rPr>
          <w:rFonts w:ascii="Times New Roman" w:hAnsi="Times New Roman"/>
          <w:bCs/>
          <w:sz w:val="20"/>
          <w:szCs w:val="18"/>
        </w:rPr>
        <w:t xml:space="preserve"> does not apply to the non-active </w:t>
      </w:r>
      <w:r w:rsidR="00376345" w:rsidRPr="00CA46C1">
        <w:rPr>
          <w:rFonts w:ascii="Times New Roman" w:hAnsi="Times New Roman"/>
          <w:bCs/>
          <w:sz w:val="20"/>
          <w:szCs w:val="18"/>
        </w:rPr>
        <w:t>periods of cell DTX</w:t>
      </w:r>
      <w:r w:rsidR="00376345">
        <w:rPr>
          <w:rFonts w:ascii="Times New Roman" w:hAnsi="Times New Roman"/>
          <w:bCs/>
          <w:sz w:val="20"/>
          <w:szCs w:val="18"/>
        </w:rPr>
        <w:t xml:space="preserve">. </w:t>
      </w:r>
    </w:p>
    <w:p w14:paraId="7C909F12" w14:textId="77777777" w:rsidR="00885165" w:rsidRDefault="00376345" w:rsidP="00B25506">
      <w:pPr>
        <w:pStyle w:val="affff0"/>
        <w:adjustRightInd w:val="0"/>
        <w:snapToGrid w:val="0"/>
        <w:spacing w:afterLines="50" w:after="120"/>
        <w:ind w:firstLineChars="0" w:firstLine="0"/>
        <w:rPr>
          <w:rFonts w:ascii="Times New Roman" w:hAnsi="Times New Roman"/>
          <w:bCs/>
          <w:sz w:val="20"/>
          <w:szCs w:val="18"/>
        </w:rPr>
      </w:pPr>
      <w:r>
        <w:rPr>
          <w:rFonts w:ascii="Times New Roman" w:hAnsi="Times New Roman"/>
          <w:bCs/>
          <w:sz w:val="20"/>
          <w:szCs w:val="18"/>
        </w:rPr>
        <w:t xml:space="preserve">Option 2 means </w:t>
      </w:r>
      <w:r w:rsidR="00885165">
        <w:rPr>
          <w:rFonts w:ascii="Times New Roman" w:hAnsi="Times New Roman"/>
          <w:bCs/>
          <w:sz w:val="20"/>
          <w:szCs w:val="18"/>
        </w:rPr>
        <w:t xml:space="preserve">once LP-WUS for a cell is detected, UE starts PDCCH monitoring on the cell even if during the cell DTX non-active period. </w:t>
      </w:r>
    </w:p>
    <w:p w14:paraId="171FD102" w14:textId="34FD4FA9" w:rsidR="00A52911" w:rsidRPr="00A52911" w:rsidRDefault="00885165" w:rsidP="00885165">
      <w:pPr>
        <w:adjustRightInd w:val="0"/>
        <w:snapToGrid w:val="0"/>
        <w:spacing w:afterLines="50" w:after="120"/>
        <w:rPr>
          <w:rFonts w:ascii="Times New Roman" w:hAnsi="Times New Roman"/>
          <w:bCs/>
          <w:sz w:val="20"/>
          <w:szCs w:val="18"/>
        </w:rPr>
      </w:pPr>
      <w:r>
        <w:rPr>
          <w:rFonts w:ascii="Times New Roman" w:hAnsi="Times New Roman"/>
          <w:bCs/>
          <w:sz w:val="20"/>
          <w:szCs w:val="18"/>
        </w:rPr>
        <w:t>Compar</w:t>
      </w:r>
      <w:r w:rsidR="00046ACA">
        <w:rPr>
          <w:rFonts w:ascii="Times New Roman" w:hAnsi="Times New Roman" w:hint="eastAsia"/>
          <w:bCs/>
          <w:sz w:val="20"/>
          <w:szCs w:val="18"/>
        </w:rPr>
        <w:t>ing</w:t>
      </w:r>
      <w:r>
        <w:rPr>
          <w:rFonts w:ascii="Times New Roman" w:hAnsi="Times New Roman"/>
          <w:bCs/>
          <w:sz w:val="20"/>
          <w:szCs w:val="18"/>
        </w:rPr>
        <w:t xml:space="preserve"> the two options, </w:t>
      </w:r>
      <w:r w:rsidR="000E1766">
        <w:rPr>
          <w:rFonts w:ascii="Times New Roman" w:hAnsi="Times New Roman"/>
          <w:bCs/>
          <w:sz w:val="20"/>
          <w:szCs w:val="18"/>
        </w:rPr>
        <w:t xml:space="preserve">option </w:t>
      </w:r>
      <w:r w:rsidR="00046ACA">
        <w:rPr>
          <w:rFonts w:ascii="Times New Roman" w:hAnsi="Times New Roman" w:hint="eastAsia"/>
          <w:bCs/>
          <w:sz w:val="20"/>
          <w:szCs w:val="18"/>
        </w:rPr>
        <w:t xml:space="preserve">1 has more power saving benefits and less configuration restrictions at the network side. </w:t>
      </w:r>
      <w:r w:rsidR="000E1766">
        <w:rPr>
          <w:rFonts w:ascii="Times New Roman" w:hAnsi="Times New Roman"/>
          <w:bCs/>
          <w:sz w:val="20"/>
          <w:szCs w:val="18"/>
        </w:rPr>
        <w:t xml:space="preserve">Therefore, </w:t>
      </w:r>
      <w:r w:rsidR="00046ACA">
        <w:rPr>
          <w:rFonts w:ascii="Times New Roman" w:hAnsi="Times New Roman" w:hint="eastAsia"/>
          <w:bCs/>
          <w:sz w:val="20"/>
          <w:szCs w:val="18"/>
        </w:rPr>
        <w:t>following is proposed:</w:t>
      </w:r>
      <w:r w:rsidR="000E1766">
        <w:rPr>
          <w:rFonts w:ascii="Times New Roman" w:hAnsi="Times New Roman"/>
          <w:bCs/>
          <w:sz w:val="20"/>
          <w:szCs w:val="18"/>
        </w:rPr>
        <w:t xml:space="preserve"> </w:t>
      </w:r>
    </w:p>
    <w:p w14:paraId="22EBAAE9" w14:textId="0D0C06E0" w:rsidR="002A00E9" w:rsidRPr="00A52911" w:rsidRDefault="00A52911" w:rsidP="002A00E9">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sidR="0099106D">
        <w:rPr>
          <w:rFonts w:ascii="Times New Roman" w:hAnsi="Times New Roman"/>
          <w:b/>
          <w:sz w:val="20"/>
          <w:szCs w:val="18"/>
        </w:rPr>
        <w:t>20</w:t>
      </w:r>
      <w:r w:rsidRPr="00A52911">
        <w:rPr>
          <w:rFonts w:ascii="Times New Roman" w:hAnsi="Times New Roman"/>
          <w:b/>
          <w:sz w:val="20"/>
          <w:szCs w:val="18"/>
        </w:rPr>
        <w:t xml:space="preserve">: </w:t>
      </w:r>
      <w:r w:rsidR="00F603D1">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sidR="00F603D1">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01A040A0" w14:textId="044DF675"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r w:rsidR="003A5600">
        <w:rPr>
          <w:rFonts w:ascii="Arial" w:hAnsi="Arial" w:cs="Arial"/>
          <w:kern w:val="0"/>
          <w:sz w:val="36"/>
          <w:szCs w:val="20"/>
          <w:lang w:val="fr-FR"/>
        </w:rPr>
        <w:t xml:space="preserve">   </w:t>
      </w:r>
    </w:p>
    <w:p w14:paraId="5E0E8C77" w14:textId="56EF14FD" w:rsidR="006C29D8" w:rsidRDefault="006C29D8" w:rsidP="006C29D8">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RAN1#117</w:t>
      </w:r>
      <w:r w:rsidR="000F1729">
        <w:rPr>
          <w:rFonts w:ascii="Times New Roman" w:eastAsia="等线" w:hAnsi="Times New Roman" w:cs="Times New Roman" w:hint="eastAsia"/>
          <w:iCs/>
          <w:sz w:val="20"/>
          <w:szCs w:val="20"/>
          <w:lang w:val="en-GB"/>
        </w:rPr>
        <w:t xml:space="preserve"> and #118</w:t>
      </w:r>
      <w:r>
        <w:rPr>
          <w:rFonts w:ascii="Times New Roman" w:eastAsia="等线" w:hAnsi="Times New Roman" w:cs="Times New Roman"/>
          <w:iCs/>
          <w:sz w:val="20"/>
          <w:szCs w:val="20"/>
          <w:lang w:val="en-GB"/>
        </w:rPr>
        <w:t xml:space="preserve"> meeting</w:t>
      </w:r>
      <w:r w:rsidR="000F1729">
        <w:rPr>
          <w:rFonts w:ascii="Times New Roman" w:eastAsia="等线" w:hAnsi="Times New Roman" w:cs="Times New Roman" w:hint="eastAsia"/>
          <w:iCs/>
          <w:sz w:val="20"/>
          <w:szCs w:val="20"/>
          <w:lang w:val="en-GB"/>
        </w:rPr>
        <w:t>s</w:t>
      </w:r>
      <w:r>
        <w:rPr>
          <w:rFonts w:ascii="Times New Roman" w:eastAsia="等线" w:hAnsi="Times New Roman" w:cs="Times New Roman"/>
          <w:iCs/>
          <w:sz w:val="20"/>
          <w:szCs w:val="20"/>
          <w:lang w:val="en-GB"/>
        </w:rPr>
        <w:t>, following agreements were achieved:</w:t>
      </w:r>
    </w:p>
    <w:tbl>
      <w:tblPr>
        <w:tblStyle w:val="afffa"/>
        <w:tblW w:w="0" w:type="auto"/>
        <w:tblLook w:val="04A0" w:firstRow="1" w:lastRow="0" w:firstColumn="1" w:lastColumn="0" w:noHBand="0" w:noVBand="1"/>
      </w:tblPr>
      <w:tblGrid>
        <w:gridCol w:w="9060"/>
      </w:tblGrid>
      <w:tr w:rsidR="006C29D8" w:rsidRPr="00333873" w14:paraId="054D9D4A" w14:textId="77777777" w:rsidTr="00133B80">
        <w:tc>
          <w:tcPr>
            <w:tcW w:w="9060" w:type="dxa"/>
          </w:tcPr>
          <w:p w14:paraId="04825460" w14:textId="63D8543E" w:rsidR="006C29D8" w:rsidRPr="00BF30B5" w:rsidRDefault="006C29D8" w:rsidP="006C29D8">
            <w:pPr>
              <w:rPr>
                <w:b/>
                <w:bCs/>
              </w:rPr>
            </w:pPr>
            <w:r w:rsidRPr="00BF30B5">
              <w:rPr>
                <w:b/>
                <w:bCs/>
                <w:highlight w:val="green"/>
              </w:rPr>
              <w:t>Agreement</w:t>
            </w:r>
            <w:r w:rsidR="000F1729" w:rsidRPr="000F1729">
              <w:rPr>
                <w:rFonts w:hint="eastAsia"/>
                <w:b/>
                <w:bCs/>
                <w:highlight w:val="green"/>
              </w:rPr>
              <w:t>@RAN1#117 meeting</w:t>
            </w:r>
          </w:p>
          <w:p w14:paraId="16EB8EAA" w14:textId="77777777" w:rsidR="006C29D8" w:rsidRPr="00BF30B5" w:rsidRDefault="006C29D8" w:rsidP="006C29D8">
            <w:pPr>
              <w:contextualSpacing/>
              <w:rPr>
                <w:bCs/>
              </w:rPr>
            </w:pPr>
            <w:r w:rsidRPr="00BF30B5">
              <w:rPr>
                <w:bCs/>
              </w:rPr>
              <w:t xml:space="preserve">LP-WUS monitoring occasions (MOs) are configured by RRC, where UE can monitor for LP-WUS </w:t>
            </w:r>
            <w:r w:rsidRPr="00BF30B5">
              <w:rPr>
                <w:bCs/>
              </w:rPr>
              <w:lastRenderedPageBreak/>
              <w:t>transmission in RRC CONNECTED mode.</w:t>
            </w:r>
          </w:p>
          <w:p w14:paraId="65CCD48A" w14:textId="43441795" w:rsidR="006C29D8" w:rsidRPr="00BF30B5" w:rsidRDefault="006C29D8" w:rsidP="006C29D8">
            <w:pPr>
              <w:pStyle w:val="affff0"/>
              <w:widowControl/>
              <w:numPr>
                <w:ilvl w:val="0"/>
                <w:numId w:val="23"/>
              </w:numPr>
              <w:ind w:firstLineChars="0"/>
              <w:contextualSpacing/>
              <w:rPr>
                <w:rFonts w:ascii="Times New Roman" w:hAnsi="Times New Roman"/>
                <w:bCs/>
              </w:rPr>
            </w:pPr>
            <w:r w:rsidRPr="00BF30B5">
              <w:rPr>
                <w:rFonts w:ascii="Times New Roman" w:hAnsi="Times New Roman"/>
                <w:bCs/>
              </w:rPr>
              <w:t>FFS whether to define a time window for M</w:t>
            </w:r>
            <w:r w:rsidR="00F063DE">
              <w:rPr>
                <w:rFonts w:ascii="Times New Roman" w:hAnsi="Times New Roman"/>
                <w:bCs/>
              </w:rPr>
              <w:t>O</w:t>
            </w:r>
            <w:r w:rsidRPr="00BF30B5">
              <w:rPr>
                <w:rFonts w:ascii="Times New Roman" w:hAnsi="Times New Roman"/>
                <w:bCs/>
              </w:rPr>
              <w:t>s</w:t>
            </w:r>
          </w:p>
          <w:p w14:paraId="7E02A897" w14:textId="77777777" w:rsidR="006C29D8" w:rsidRPr="00BF30B5" w:rsidRDefault="006C29D8" w:rsidP="006C29D8">
            <w:pPr>
              <w:pStyle w:val="affff0"/>
              <w:widowControl/>
              <w:numPr>
                <w:ilvl w:val="0"/>
                <w:numId w:val="23"/>
              </w:numPr>
              <w:ind w:firstLineChars="0"/>
              <w:contextualSpacing/>
              <w:rPr>
                <w:rFonts w:ascii="Times New Roman" w:hAnsi="Times New Roman"/>
                <w:bCs/>
              </w:rPr>
            </w:pPr>
            <w:r w:rsidRPr="00BF30B5">
              <w:rPr>
                <w:rFonts w:ascii="Times New Roman" w:hAnsi="Times New Roman"/>
                <w:bCs/>
              </w:rPr>
              <w:t>It is at least supported that a UE can monitor MOs with a periodicity.</w:t>
            </w:r>
          </w:p>
          <w:p w14:paraId="470AAFBA" w14:textId="77777777" w:rsidR="006C29D8" w:rsidRPr="00BF30B5" w:rsidRDefault="006C29D8" w:rsidP="006C29D8">
            <w:pPr>
              <w:pStyle w:val="affff0"/>
              <w:widowControl/>
              <w:numPr>
                <w:ilvl w:val="1"/>
                <w:numId w:val="23"/>
              </w:numPr>
              <w:ind w:firstLineChars="0"/>
              <w:contextualSpacing/>
              <w:rPr>
                <w:rFonts w:ascii="Times New Roman" w:hAnsi="Times New Roman"/>
                <w:bCs/>
              </w:rPr>
            </w:pPr>
            <w:r w:rsidRPr="00BF30B5">
              <w:rPr>
                <w:rFonts w:ascii="Times New Roman" w:hAnsi="Times New Roman"/>
                <w:bCs/>
              </w:rPr>
              <w:t>FFS details of the periodicity, e.g. derived from DRX cycle, separately configured</w:t>
            </w:r>
          </w:p>
          <w:p w14:paraId="3F22055B" w14:textId="77777777" w:rsidR="006C29D8" w:rsidRDefault="006C29D8" w:rsidP="006C29D8">
            <w:pPr>
              <w:widowControl/>
              <w:adjustRightInd w:val="0"/>
              <w:snapToGrid w:val="0"/>
              <w:spacing w:afterLines="20" w:after="48"/>
              <w:jc w:val="left"/>
              <w:rPr>
                <w:lang w:bidi="ar"/>
              </w:rPr>
            </w:pPr>
          </w:p>
          <w:p w14:paraId="175C5476" w14:textId="77777777" w:rsidR="000F1729" w:rsidRPr="00BF30B5" w:rsidRDefault="000F1729" w:rsidP="000F1729">
            <w:pPr>
              <w:rPr>
                <w:b/>
                <w:bCs/>
              </w:rPr>
            </w:pPr>
            <w:r w:rsidRPr="00BF30B5">
              <w:rPr>
                <w:b/>
                <w:bCs/>
                <w:highlight w:val="green"/>
              </w:rPr>
              <w:t>Agreement</w:t>
            </w:r>
            <w:r w:rsidRPr="000F1729">
              <w:rPr>
                <w:rFonts w:hint="eastAsia"/>
                <w:b/>
                <w:bCs/>
                <w:highlight w:val="green"/>
              </w:rPr>
              <w:t>@RAN1#117 meeting</w:t>
            </w:r>
          </w:p>
          <w:p w14:paraId="4C16284E" w14:textId="77777777" w:rsidR="006C29D8" w:rsidRPr="00BF30B5" w:rsidRDefault="006C29D8" w:rsidP="006C29D8">
            <w:pPr>
              <w:contextualSpacing/>
              <w:rPr>
                <w:bCs/>
              </w:rPr>
            </w:pPr>
            <w:r w:rsidRPr="00BF30B5">
              <w:rPr>
                <w:bCs/>
              </w:rPr>
              <w:t xml:space="preserve">For LP-WUS monitoring in RRC CONNECTED mode, a LP-WUS is </w:t>
            </w:r>
            <w:proofErr w:type="spellStart"/>
            <w:r w:rsidRPr="00BF30B5">
              <w:rPr>
                <w:bCs/>
              </w:rPr>
              <w:t>QCLed</w:t>
            </w:r>
            <w:proofErr w:type="spellEnd"/>
            <w:r w:rsidRPr="00BF30B5">
              <w:rPr>
                <w:bCs/>
              </w:rPr>
              <w:t xml:space="preserve"> with existing NR signal/channel/CORESET for the TCI state</w:t>
            </w:r>
          </w:p>
          <w:p w14:paraId="0915139A" w14:textId="77777777" w:rsidR="006C29D8" w:rsidRPr="00BF30B5" w:rsidRDefault="006C29D8" w:rsidP="00B41DF6">
            <w:pPr>
              <w:pStyle w:val="affff0"/>
              <w:widowControl/>
              <w:numPr>
                <w:ilvl w:val="0"/>
                <w:numId w:val="35"/>
              </w:numPr>
              <w:ind w:firstLineChars="0"/>
              <w:contextualSpacing/>
              <w:rPr>
                <w:rFonts w:ascii="Times New Roman" w:eastAsia="Yu Mincho" w:hAnsi="Times New Roman"/>
                <w:bCs/>
              </w:rPr>
            </w:pPr>
            <w:r w:rsidRPr="00BF30B5">
              <w:rPr>
                <w:rFonts w:ascii="Times New Roman" w:eastAsia="Yu Mincho" w:hAnsi="Times New Roman"/>
                <w:bCs/>
              </w:rPr>
              <w:t>FFS which existing NR signal/channel/CORESET is the QCL source of LP-WUS</w:t>
            </w:r>
          </w:p>
          <w:p w14:paraId="27C3DD87" w14:textId="77777777" w:rsidR="006C29D8" w:rsidRPr="000F1729" w:rsidRDefault="006C29D8" w:rsidP="00B41DF6">
            <w:pPr>
              <w:pStyle w:val="affff0"/>
              <w:widowControl/>
              <w:numPr>
                <w:ilvl w:val="0"/>
                <w:numId w:val="35"/>
              </w:numPr>
              <w:ind w:firstLineChars="0"/>
              <w:contextualSpacing/>
              <w:rPr>
                <w:rFonts w:ascii="Times New Roman" w:eastAsia="Yu Mincho" w:hAnsi="Times New Roman"/>
                <w:bCs/>
              </w:rPr>
            </w:pPr>
            <w:r w:rsidRPr="00BF30B5">
              <w:rPr>
                <w:rFonts w:ascii="Times New Roman" w:eastAsia="Yu Mincho" w:hAnsi="Times New Roman"/>
                <w:bCs/>
              </w:rPr>
              <w:t xml:space="preserve">FFS </w:t>
            </w:r>
            <w:bookmarkStart w:id="47" w:name="_Hlk171002788"/>
            <w:r w:rsidRPr="00BF30B5">
              <w:rPr>
                <w:rFonts w:ascii="Times New Roman" w:eastAsia="Yu Mincho" w:hAnsi="Times New Roman"/>
                <w:bCs/>
              </w:rPr>
              <w:t>exact definition of QCL relationship between LP-WUS and existing NR signal/channel/CORESET</w:t>
            </w:r>
            <w:bookmarkEnd w:id="47"/>
          </w:p>
          <w:p w14:paraId="379496F1" w14:textId="77777777" w:rsidR="000F1729" w:rsidRDefault="000F1729" w:rsidP="000F1729">
            <w:pPr>
              <w:widowControl/>
              <w:contextualSpacing/>
              <w:rPr>
                <w:rFonts w:eastAsiaTheme="minorEastAsia"/>
                <w:bCs/>
              </w:rPr>
            </w:pPr>
          </w:p>
          <w:p w14:paraId="5A6F7936" w14:textId="22A5A4D1" w:rsidR="000F1729" w:rsidRPr="00BF30B5" w:rsidRDefault="000F1729" w:rsidP="000F1729">
            <w:pPr>
              <w:rPr>
                <w:b/>
                <w:bCs/>
              </w:rPr>
            </w:pPr>
            <w:r w:rsidRPr="00BF30B5">
              <w:rPr>
                <w:b/>
                <w:bCs/>
                <w:highlight w:val="green"/>
              </w:rPr>
              <w:t>Agreement</w:t>
            </w:r>
            <w:r w:rsidRPr="000F1729">
              <w:rPr>
                <w:rFonts w:hint="eastAsia"/>
                <w:b/>
                <w:bCs/>
                <w:highlight w:val="green"/>
              </w:rPr>
              <w:t>@RAN1#11</w:t>
            </w:r>
            <w:r>
              <w:rPr>
                <w:rFonts w:hint="eastAsia"/>
                <w:b/>
                <w:bCs/>
                <w:highlight w:val="green"/>
              </w:rPr>
              <w:t>8</w:t>
            </w:r>
            <w:r w:rsidRPr="000F1729">
              <w:rPr>
                <w:rFonts w:hint="eastAsia"/>
                <w:b/>
                <w:bCs/>
                <w:highlight w:val="green"/>
              </w:rPr>
              <w:t xml:space="preserve"> meeting</w:t>
            </w:r>
          </w:p>
          <w:p w14:paraId="5C7B4F3B" w14:textId="77777777" w:rsidR="000F1729" w:rsidRPr="000F1729" w:rsidRDefault="000F1729" w:rsidP="000F1729">
            <w:pPr>
              <w:widowControl/>
              <w:contextualSpacing/>
              <w:rPr>
                <w:rFonts w:ascii="Times" w:eastAsia="Batang" w:hAnsi="Times"/>
                <w:szCs w:val="24"/>
                <w:lang w:val="en-GB" w:eastAsia="en-US"/>
              </w:rPr>
            </w:pPr>
            <w:r w:rsidRPr="000F1729">
              <w:rPr>
                <w:rFonts w:ascii="Times" w:eastAsia="Batang" w:hAnsi="Times"/>
                <w:szCs w:val="24"/>
                <w:lang w:val="en-GB" w:eastAsia="en-US"/>
              </w:rPr>
              <w:t xml:space="preserve">For LP-WUS monitoring in RRC CONNECTED mode, </w:t>
            </w:r>
            <w:r w:rsidRPr="000F1729">
              <w:rPr>
                <w:rFonts w:ascii="Times" w:eastAsia="Yu Mincho" w:hAnsi="Times" w:hint="eastAsia"/>
                <w:szCs w:val="24"/>
                <w:lang w:val="en-GB" w:eastAsia="en-US"/>
              </w:rPr>
              <w:t>SSB and</w:t>
            </w:r>
            <w:r w:rsidRPr="000F1729">
              <w:rPr>
                <w:rFonts w:ascii="Times" w:eastAsia="Yu Mincho" w:hAnsi="Times" w:hint="eastAsia"/>
                <w:color w:val="FF0000"/>
                <w:szCs w:val="24"/>
                <w:lang w:val="en-GB" w:eastAsia="en-US"/>
              </w:rPr>
              <w:t>/or</w:t>
            </w:r>
            <w:r w:rsidRPr="000F1729">
              <w:rPr>
                <w:rFonts w:ascii="Times" w:eastAsia="Yu Mincho" w:hAnsi="Times" w:hint="eastAsia"/>
                <w:szCs w:val="24"/>
                <w:lang w:val="en-GB" w:eastAsia="en-US"/>
              </w:rPr>
              <w:t xml:space="preserve"> CSI-RS can be </w:t>
            </w:r>
            <w:r w:rsidRPr="000F1729">
              <w:rPr>
                <w:rFonts w:ascii="Times" w:eastAsia="Batang" w:hAnsi="Times"/>
                <w:szCs w:val="24"/>
                <w:lang w:val="en-GB" w:eastAsia="en-US"/>
              </w:rPr>
              <w:t>the QCL source of LP-WUS</w:t>
            </w:r>
          </w:p>
          <w:p w14:paraId="63D1DE64" w14:textId="017F9D4D" w:rsidR="000F1729" w:rsidRPr="000F1729" w:rsidRDefault="000F1729" w:rsidP="000F1729">
            <w:pPr>
              <w:widowControl/>
              <w:numPr>
                <w:ilvl w:val="0"/>
                <w:numId w:val="35"/>
              </w:numPr>
              <w:contextualSpacing/>
              <w:jc w:val="left"/>
              <w:rPr>
                <w:rFonts w:ascii="Times" w:eastAsia="Batang" w:hAnsi="Times"/>
                <w:szCs w:val="24"/>
                <w:lang w:val="en-GB" w:eastAsia="x-none"/>
              </w:rPr>
            </w:pPr>
            <w:r w:rsidRPr="000F1729">
              <w:rPr>
                <w:rFonts w:ascii="Times" w:eastAsia="Batang" w:hAnsi="Times" w:hint="eastAsia"/>
                <w:szCs w:val="24"/>
                <w:lang w:val="en-GB" w:eastAsia="x-none"/>
              </w:rPr>
              <w:t>FFS applicable QCL type(s)</w:t>
            </w:r>
          </w:p>
        </w:tc>
      </w:tr>
    </w:tbl>
    <w:p w14:paraId="146ADA8A" w14:textId="5AA885AB" w:rsidR="00DB4F9D" w:rsidRDefault="00D33812" w:rsidP="00DB4F9D">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sidR="006A2227" w:rsidRPr="006A2227">
        <w:rPr>
          <w:rFonts w:ascii="Times New Roman" w:eastAsia="宋体" w:hAnsi="Times New Roman" w:cs="Times New Roman"/>
          <w:kern w:val="0"/>
          <w:sz w:val="20"/>
          <w:szCs w:val="20"/>
        </w:rPr>
        <w:t xml:space="preserve">t </w:t>
      </w:r>
      <w:r>
        <w:rPr>
          <w:rFonts w:ascii="Times New Roman" w:eastAsia="宋体" w:hAnsi="Times New Roman" w:cs="Times New Roman" w:hint="eastAsia"/>
          <w:kern w:val="0"/>
          <w:sz w:val="20"/>
          <w:szCs w:val="20"/>
        </w:rPr>
        <w:t>was</w:t>
      </w:r>
      <w:r w:rsidR="006A2227">
        <w:rPr>
          <w:rFonts w:ascii="Times New Roman" w:eastAsia="宋体" w:hAnsi="Times New Roman" w:cs="Times New Roman"/>
          <w:kern w:val="0"/>
          <w:sz w:val="20"/>
          <w:szCs w:val="20"/>
        </w:rPr>
        <w:t xml:space="preserve"> agreed </w:t>
      </w:r>
      <w:r>
        <w:rPr>
          <w:rFonts w:ascii="Times New Roman" w:eastAsia="宋体" w:hAnsi="Times New Roman" w:cs="Times New Roman" w:hint="eastAsia"/>
          <w:kern w:val="0"/>
          <w:sz w:val="20"/>
          <w:szCs w:val="20"/>
        </w:rPr>
        <w:t xml:space="preserve">to </w:t>
      </w:r>
      <w:r w:rsidR="006A2227" w:rsidRPr="006A2227">
        <w:rPr>
          <w:rFonts w:ascii="Times New Roman" w:eastAsia="宋体" w:hAnsi="Times New Roman" w:cs="Times New Roman"/>
          <w:kern w:val="0"/>
          <w:sz w:val="20"/>
          <w:szCs w:val="20"/>
        </w:rPr>
        <w:t>at least support</w:t>
      </w:r>
      <w:r>
        <w:rPr>
          <w:rFonts w:ascii="Times New Roman" w:eastAsia="宋体" w:hAnsi="Times New Roman" w:cs="Times New Roman" w:hint="eastAsia"/>
          <w:kern w:val="0"/>
          <w:sz w:val="20"/>
          <w:szCs w:val="20"/>
        </w:rPr>
        <w:t xml:space="preserve"> that </w:t>
      </w:r>
      <w:r w:rsidR="006A2227" w:rsidRPr="006A2227">
        <w:rPr>
          <w:rFonts w:ascii="Times New Roman" w:eastAsia="宋体" w:hAnsi="Times New Roman" w:cs="Times New Roman"/>
          <w:kern w:val="0"/>
          <w:sz w:val="20"/>
          <w:szCs w:val="20"/>
        </w:rPr>
        <w:t>a UE can monitor MOs with a periodicity.</w:t>
      </w:r>
      <w:r w:rsidR="006A2227">
        <w:rPr>
          <w:rFonts w:ascii="Times New Roman" w:eastAsia="宋体" w:hAnsi="Times New Roman" w:cs="Times New Roman"/>
          <w:kern w:val="0"/>
          <w:sz w:val="20"/>
          <w:szCs w:val="20"/>
        </w:rPr>
        <w:t xml:space="preserve"> For the periodicity of LP-WUS MO , the network can configure it proper</w:t>
      </w:r>
      <w:r>
        <w:rPr>
          <w:rFonts w:ascii="Times New Roman" w:eastAsia="宋体" w:hAnsi="Times New Roman" w:cs="Times New Roman" w:hint="eastAsia"/>
          <w:kern w:val="0"/>
          <w:sz w:val="20"/>
          <w:szCs w:val="20"/>
        </w:rPr>
        <w:t>ly</w:t>
      </w:r>
      <w:r w:rsidR="006A2227">
        <w:rPr>
          <w:rFonts w:ascii="Times New Roman" w:eastAsia="宋体" w:hAnsi="Times New Roman" w:cs="Times New Roman"/>
          <w:kern w:val="0"/>
          <w:sz w:val="20"/>
          <w:szCs w:val="20"/>
        </w:rPr>
        <w:t xml:space="preserve"> </w:t>
      </w:r>
      <w:proofErr w:type="spellStart"/>
      <w:r w:rsidR="006A2227">
        <w:rPr>
          <w:rFonts w:ascii="Times New Roman" w:eastAsia="宋体" w:hAnsi="Times New Roman" w:cs="Times New Roman"/>
          <w:kern w:val="0"/>
          <w:sz w:val="20"/>
          <w:szCs w:val="20"/>
        </w:rPr>
        <w:t>accoding</w:t>
      </w:r>
      <w:proofErr w:type="spellEnd"/>
      <w:r w:rsidR="006A2227">
        <w:rPr>
          <w:rFonts w:ascii="Times New Roman" w:eastAsia="宋体" w:hAnsi="Times New Roman" w:cs="Times New Roman"/>
          <w:kern w:val="0"/>
          <w:sz w:val="20"/>
          <w:szCs w:val="20"/>
        </w:rPr>
        <w:t xml:space="preserve"> to </w:t>
      </w:r>
      <w:r w:rsidR="00C81A2F">
        <w:rPr>
          <w:rFonts w:ascii="Times New Roman" w:eastAsia="宋体" w:hAnsi="Times New Roman" w:cs="Times New Roman"/>
          <w:kern w:val="0"/>
          <w:sz w:val="20"/>
          <w:szCs w:val="20"/>
        </w:rPr>
        <w:t xml:space="preserve">traffic </w:t>
      </w:r>
      <w:r w:rsidR="006A2227">
        <w:rPr>
          <w:rFonts w:ascii="Times New Roman" w:eastAsia="宋体" w:hAnsi="Times New Roman" w:cs="Times New Roman"/>
          <w:kern w:val="0"/>
          <w:sz w:val="20"/>
          <w:szCs w:val="20"/>
        </w:rPr>
        <w:t>latency requirement. For example, the periodicity of LP-WUS MO can be much smaller than C</w:t>
      </w:r>
      <w:r>
        <w:rPr>
          <w:rFonts w:ascii="Times New Roman" w:eastAsia="宋体" w:hAnsi="Times New Roman" w:cs="Times New Roman" w:hint="eastAsia"/>
          <w:kern w:val="0"/>
          <w:sz w:val="20"/>
          <w:szCs w:val="20"/>
        </w:rPr>
        <w:t>-</w:t>
      </w:r>
      <w:r w:rsidR="006A2227">
        <w:rPr>
          <w:rFonts w:ascii="Times New Roman" w:eastAsia="宋体" w:hAnsi="Times New Roman" w:cs="Times New Roman"/>
          <w:kern w:val="0"/>
          <w:sz w:val="20"/>
          <w:szCs w:val="20"/>
        </w:rPr>
        <w:t xml:space="preserve">DRX cycle length </w:t>
      </w:r>
      <w:r w:rsidR="00C81A2F">
        <w:rPr>
          <w:rFonts w:ascii="Times New Roman" w:eastAsia="宋体" w:hAnsi="Times New Roman" w:cs="Times New Roman"/>
          <w:kern w:val="0"/>
          <w:sz w:val="20"/>
          <w:szCs w:val="20"/>
        </w:rPr>
        <w:t xml:space="preserve">e.g., 3ms or 5ms </w:t>
      </w:r>
      <w:r w:rsidR="006A2227">
        <w:rPr>
          <w:rFonts w:ascii="Times New Roman" w:eastAsia="宋体" w:hAnsi="Times New Roman" w:cs="Times New Roman"/>
          <w:kern w:val="0"/>
          <w:sz w:val="20"/>
          <w:szCs w:val="20"/>
        </w:rPr>
        <w:t>for the sake of reducing the wake up latency</w:t>
      </w:r>
      <w:r w:rsidR="00C81A2F">
        <w:rPr>
          <w:rFonts w:ascii="Times New Roman" w:eastAsia="宋体" w:hAnsi="Times New Roman" w:cs="Times New Roman"/>
          <w:kern w:val="0"/>
          <w:sz w:val="20"/>
          <w:szCs w:val="20"/>
        </w:rPr>
        <w:t xml:space="preserve"> and improving the UPT gain.</w:t>
      </w:r>
      <w:r>
        <w:rPr>
          <w:rFonts w:ascii="Times New Roman" w:eastAsia="宋体" w:hAnsi="Times New Roman" w:cs="Times New Roman" w:hint="eastAsia"/>
          <w:kern w:val="0"/>
          <w:sz w:val="20"/>
          <w:szCs w:val="20"/>
        </w:rPr>
        <w:t xml:space="preserve"> </w:t>
      </w:r>
      <w:r w:rsidR="00963798">
        <w:rPr>
          <w:rFonts w:ascii="Times New Roman" w:eastAsia="宋体" w:hAnsi="Times New Roman" w:cs="Times New Roman"/>
          <w:kern w:val="0"/>
          <w:sz w:val="20"/>
          <w:szCs w:val="20"/>
        </w:rPr>
        <w:t xml:space="preserve">Besides, </w:t>
      </w:r>
      <w:r w:rsidR="00DB4F9D">
        <w:rPr>
          <w:rFonts w:ascii="Times New Roman" w:eastAsia="宋体" w:hAnsi="Times New Roman" w:cs="Times New Roman"/>
          <w:kern w:val="0"/>
          <w:sz w:val="20"/>
          <w:szCs w:val="20"/>
        </w:rPr>
        <w:t xml:space="preserve">multiple LP-WUS MOs within a </w:t>
      </w:r>
      <w:r w:rsidR="00963798">
        <w:rPr>
          <w:rFonts w:ascii="Times New Roman" w:eastAsia="宋体" w:hAnsi="Times New Roman" w:cs="Times New Roman"/>
          <w:kern w:val="0"/>
          <w:sz w:val="20"/>
          <w:szCs w:val="20"/>
        </w:rPr>
        <w:t xml:space="preserve">time window with a </w:t>
      </w:r>
      <w:r w:rsidR="00DB4F9D">
        <w:rPr>
          <w:rFonts w:ascii="Times New Roman" w:eastAsia="宋体" w:hAnsi="Times New Roman" w:cs="Times New Roman"/>
          <w:kern w:val="0"/>
          <w:sz w:val="20"/>
          <w:szCs w:val="20"/>
        </w:rPr>
        <w:t xml:space="preserve">periodicity </w:t>
      </w:r>
      <w:r w:rsidR="00963798">
        <w:rPr>
          <w:rFonts w:ascii="Times New Roman" w:eastAsia="宋体" w:hAnsi="Times New Roman" w:cs="Times New Roman"/>
          <w:kern w:val="0"/>
          <w:sz w:val="20"/>
          <w:szCs w:val="20"/>
        </w:rPr>
        <w:t xml:space="preserve">can also be </w:t>
      </w:r>
      <w:r>
        <w:rPr>
          <w:rFonts w:ascii="Times New Roman" w:eastAsia="宋体" w:hAnsi="Times New Roman" w:cs="Times New Roman" w:hint="eastAsia"/>
          <w:kern w:val="0"/>
          <w:sz w:val="20"/>
          <w:szCs w:val="20"/>
        </w:rPr>
        <w:t xml:space="preserve">configured </w:t>
      </w:r>
      <w:r w:rsidR="00DB4F9D">
        <w:rPr>
          <w:rFonts w:ascii="Times New Roman" w:eastAsia="宋体" w:hAnsi="Times New Roman" w:cs="Times New Roman"/>
          <w:kern w:val="0"/>
          <w:sz w:val="20"/>
          <w:szCs w:val="20"/>
        </w:rPr>
        <w:t>for following:</w:t>
      </w:r>
    </w:p>
    <w:p w14:paraId="6B04EC1B" w14:textId="51F1E932" w:rsidR="00DB4F9D" w:rsidRPr="00217435" w:rsidRDefault="00DB4F9D" w:rsidP="00B41DF6">
      <w:pPr>
        <w:pStyle w:val="affff0"/>
        <w:widowControl/>
        <w:numPr>
          <w:ilvl w:val="0"/>
          <w:numId w:val="41"/>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To ensure LP-WUS has at least one chance to be transmitted considering potential </w:t>
      </w:r>
      <w:proofErr w:type="spellStart"/>
      <w:r>
        <w:rPr>
          <w:rFonts w:ascii="Times New Roman" w:eastAsia="宋体" w:hAnsi="Times New Roman" w:cs="Times New Roman"/>
          <w:kern w:val="0"/>
          <w:sz w:val="20"/>
          <w:szCs w:val="20"/>
          <w:lang w:val="en-GB"/>
        </w:rPr>
        <w:t>collison</w:t>
      </w:r>
      <w:proofErr w:type="spellEnd"/>
      <w:r>
        <w:rPr>
          <w:rFonts w:ascii="Times New Roman" w:eastAsia="宋体" w:hAnsi="Times New Roman" w:cs="Times New Roman"/>
          <w:kern w:val="0"/>
          <w:sz w:val="20"/>
          <w:szCs w:val="20"/>
          <w:lang w:val="en-GB"/>
        </w:rPr>
        <w:t xml:space="preserve"> between LP-WUS MOs and UL symbols or</w:t>
      </w:r>
      <w:r w:rsidRPr="00DB4F9D">
        <w:rPr>
          <w:rFonts w:ascii="Times New Roman" w:eastAsia="宋体" w:hAnsi="Times New Roman" w:cs="Times New Roman"/>
          <w:kern w:val="0"/>
          <w:sz w:val="20"/>
          <w:szCs w:val="20"/>
        </w:rPr>
        <w:t xml:space="preserve"> other high priority NR signals/channels</w:t>
      </w:r>
      <w:r>
        <w:rPr>
          <w:rFonts w:ascii="Times New Roman" w:eastAsia="宋体" w:hAnsi="Times New Roman" w:cs="Times New Roman"/>
          <w:kern w:val="0"/>
          <w:sz w:val="20"/>
          <w:szCs w:val="20"/>
        </w:rPr>
        <w:t xml:space="preserve"> </w:t>
      </w:r>
    </w:p>
    <w:p w14:paraId="2D47F44A" w14:textId="77777777" w:rsidR="00E45612" w:rsidRPr="00DB4F9D" w:rsidRDefault="00E45612" w:rsidP="00E45612">
      <w:pPr>
        <w:pStyle w:val="affff0"/>
        <w:widowControl/>
        <w:numPr>
          <w:ilvl w:val="0"/>
          <w:numId w:val="41"/>
        </w:numPr>
        <w:adjustRightInd w:val="0"/>
        <w:snapToGrid w:val="0"/>
        <w:spacing w:beforeLines="50" w:before="120" w:afterLines="5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To enable </w:t>
      </w:r>
      <w:r w:rsidRPr="00DB4F9D">
        <w:rPr>
          <w:rFonts w:ascii="Times New Roman" w:eastAsia="宋体" w:hAnsi="Times New Roman" w:cs="Times New Roman"/>
          <w:kern w:val="0"/>
          <w:sz w:val="20"/>
          <w:szCs w:val="20"/>
        </w:rPr>
        <w:t>LP-WUS transmission with beam-sweeping</w:t>
      </w:r>
    </w:p>
    <w:p w14:paraId="783B3F44" w14:textId="046BF0F8" w:rsidR="00DB4F9D" w:rsidRPr="00DB4F9D" w:rsidRDefault="00025F42" w:rsidP="00DB4F9D">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long as the above can be achieved, whether to have an explicit or implicit time window for LP-WUS MOs is not the issue.</w:t>
      </w:r>
      <w:r w:rsidR="00E0664B">
        <w:rPr>
          <w:rFonts w:ascii="Times New Roman" w:eastAsia="宋体" w:hAnsi="Times New Roman" w:cs="Times New Roman"/>
          <w:kern w:val="0"/>
          <w:sz w:val="20"/>
          <w:szCs w:val="20"/>
          <w:lang w:val="en-GB"/>
        </w:rPr>
        <w:t xml:space="preserve"> </w:t>
      </w:r>
      <w:r w:rsidR="00D33812">
        <w:rPr>
          <w:rFonts w:ascii="Times New Roman" w:eastAsia="宋体" w:hAnsi="Times New Roman" w:cs="Times New Roman" w:hint="eastAsia"/>
          <w:kern w:val="0"/>
          <w:sz w:val="20"/>
          <w:szCs w:val="20"/>
          <w:lang w:val="en-GB"/>
        </w:rPr>
        <w:t xml:space="preserve"> </w:t>
      </w:r>
      <w:r w:rsidR="00DB4F9D" w:rsidRPr="00DB4F9D">
        <w:rPr>
          <w:rFonts w:ascii="Times New Roman" w:eastAsia="宋体" w:hAnsi="Times New Roman" w:cs="Times New Roman" w:hint="eastAsia"/>
          <w:kern w:val="0"/>
          <w:sz w:val="20"/>
          <w:szCs w:val="20"/>
          <w:lang w:val="en-GB"/>
        </w:rPr>
        <w:t xml:space="preserve"> </w:t>
      </w:r>
      <w:r w:rsidR="00DB4F9D" w:rsidRPr="00DB4F9D">
        <w:rPr>
          <w:rFonts w:ascii="Times New Roman" w:eastAsia="宋体" w:hAnsi="Times New Roman" w:cs="Times New Roman"/>
          <w:kern w:val="0"/>
          <w:sz w:val="20"/>
          <w:szCs w:val="20"/>
          <w:lang w:val="en-GB"/>
        </w:rPr>
        <w:t xml:space="preserve"> </w:t>
      </w:r>
    </w:p>
    <w:p w14:paraId="11F97A60" w14:textId="217083DD" w:rsidR="00324C47" w:rsidRDefault="008F33E2" w:rsidP="008F33E2">
      <w:pPr>
        <w:adjustRightInd w:val="0"/>
        <w:snapToGrid w:val="0"/>
        <w:spacing w:afterLines="50" w:after="120"/>
        <w:rPr>
          <w:rFonts w:ascii="Times New Roman" w:eastAsia="宋体" w:hAnsi="Times New Roman" w:cs="Times"/>
          <w:b/>
          <w:iCs/>
          <w:kern w:val="0"/>
          <w:sz w:val="20"/>
          <w:szCs w:val="20"/>
        </w:rPr>
      </w:pPr>
      <w:bookmarkStart w:id="48" w:name="PP12"/>
      <w:r w:rsidRPr="008F33E2">
        <w:rPr>
          <w:rFonts w:ascii="Times New Roman" w:eastAsia="宋体" w:hAnsi="Times New Roman" w:cs="Times"/>
          <w:b/>
          <w:iCs/>
          <w:kern w:val="0"/>
          <w:sz w:val="20"/>
          <w:szCs w:val="20"/>
        </w:rPr>
        <w:t xml:space="preserve">Proposal </w:t>
      </w:r>
      <w:r w:rsidR="0099106D">
        <w:rPr>
          <w:rFonts w:ascii="Times New Roman" w:eastAsia="宋体" w:hAnsi="Times New Roman" w:cs="Times" w:hint="eastAsia"/>
          <w:b/>
          <w:iCs/>
          <w:kern w:val="0"/>
          <w:sz w:val="20"/>
          <w:szCs w:val="20"/>
        </w:rPr>
        <w:t>2</w:t>
      </w:r>
      <w:r w:rsidR="0099106D">
        <w:rPr>
          <w:rFonts w:ascii="Times New Roman" w:eastAsia="宋体" w:hAnsi="Times New Roman" w:cs="Times"/>
          <w:b/>
          <w:iCs/>
          <w:kern w:val="0"/>
          <w:sz w:val="20"/>
          <w:szCs w:val="20"/>
        </w:rPr>
        <w:t>1</w:t>
      </w:r>
      <w:r w:rsidRPr="008F33E2">
        <w:rPr>
          <w:rFonts w:ascii="Times New Roman" w:eastAsia="宋体" w:hAnsi="Times New Roman" w:cs="Times"/>
          <w:b/>
          <w:iCs/>
          <w:kern w:val="0"/>
          <w:sz w:val="20"/>
          <w:szCs w:val="20"/>
        </w:rPr>
        <w:t>: LP-WUS monitoring occasions (MOs) are defined by a network-configured Periodicity and Offset. The configuration should allow multiple LP-WUS MOs within each periodicity.</w:t>
      </w:r>
    </w:p>
    <w:p w14:paraId="6FC1FEFC" w14:textId="6EC1C1D7" w:rsidR="0099106D" w:rsidRDefault="0099106D" w:rsidP="0099106D">
      <w:pPr>
        <w:pStyle w:val="affff0"/>
        <w:numPr>
          <w:ilvl w:val="0"/>
          <w:numId w:val="65"/>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1-1, the periodicity equals to the C-DRX periodicity</w:t>
      </w:r>
    </w:p>
    <w:p w14:paraId="1A3653F6" w14:textId="33D262DC" w:rsidR="0099106D" w:rsidRPr="008F4D07" w:rsidRDefault="0099106D" w:rsidP="008F4D07">
      <w:pPr>
        <w:pStyle w:val="affff0"/>
        <w:numPr>
          <w:ilvl w:val="0"/>
          <w:numId w:val="65"/>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1-2, the periodicity is separately configured from C-DRX periodicity</w:t>
      </w:r>
    </w:p>
    <w:p w14:paraId="0EA8BA2A" w14:textId="775D2CF9" w:rsidR="00BE151A" w:rsidRDefault="00BE151A" w:rsidP="00CA337B">
      <w:pPr>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NR defines following four QCL Types:</w:t>
      </w:r>
    </w:p>
    <w:tbl>
      <w:tblPr>
        <w:tblStyle w:val="afffa"/>
        <w:tblW w:w="0" w:type="auto"/>
        <w:jc w:val="center"/>
        <w:tblLook w:val="04A0" w:firstRow="1" w:lastRow="0" w:firstColumn="1" w:lastColumn="0" w:noHBand="0" w:noVBand="1"/>
      </w:tblPr>
      <w:tblGrid>
        <w:gridCol w:w="2175"/>
        <w:gridCol w:w="6018"/>
      </w:tblGrid>
      <w:tr w:rsidR="00CA337B" w:rsidRPr="00CA337B" w14:paraId="24F0A6D2" w14:textId="77777777" w:rsidTr="00CA337B">
        <w:trPr>
          <w:trHeight w:val="244"/>
          <w:jc w:val="center"/>
        </w:trPr>
        <w:tc>
          <w:tcPr>
            <w:tcW w:w="2175" w:type="dxa"/>
            <w:vAlign w:val="center"/>
          </w:tcPr>
          <w:p w14:paraId="7CC90107" w14:textId="5D1FD2AE" w:rsidR="00CA337B" w:rsidRPr="00CA337B" w:rsidRDefault="00CA337B" w:rsidP="00CA337B">
            <w:pPr>
              <w:adjustRightInd w:val="0"/>
              <w:snapToGrid w:val="0"/>
              <w:jc w:val="left"/>
              <w:rPr>
                <w:b/>
                <w:bCs/>
                <w:lang w:val="en-GB"/>
              </w:rPr>
            </w:pPr>
            <w:r w:rsidRPr="00CA337B">
              <w:rPr>
                <w:rFonts w:hint="eastAsia"/>
                <w:b/>
                <w:bCs/>
                <w:lang w:val="en-GB"/>
              </w:rPr>
              <w:t>QCL Type</w:t>
            </w:r>
          </w:p>
        </w:tc>
        <w:tc>
          <w:tcPr>
            <w:tcW w:w="6018" w:type="dxa"/>
            <w:vAlign w:val="center"/>
          </w:tcPr>
          <w:p w14:paraId="463972A9" w14:textId="053148D1" w:rsidR="00CA337B" w:rsidRPr="00CA337B" w:rsidRDefault="00CA337B" w:rsidP="00CA337B">
            <w:pPr>
              <w:adjustRightInd w:val="0"/>
              <w:snapToGrid w:val="0"/>
              <w:jc w:val="left"/>
              <w:rPr>
                <w:b/>
                <w:bCs/>
                <w:lang w:val="en-GB"/>
              </w:rPr>
            </w:pPr>
            <w:r w:rsidRPr="00CA337B">
              <w:rPr>
                <w:rFonts w:hint="eastAsia"/>
                <w:b/>
                <w:bCs/>
                <w:lang w:val="en-GB"/>
              </w:rPr>
              <w:t>Parameters/Description</w:t>
            </w:r>
          </w:p>
        </w:tc>
      </w:tr>
      <w:tr w:rsidR="00CA337B" w14:paraId="297C39F3" w14:textId="77777777" w:rsidTr="00CA337B">
        <w:trPr>
          <w:trHeight w:val="253"/>
          <w:jc w:val="center"/>
        </w:trPr>
        <w:tc>
          <w:tcPr>
            <w:tcW w:w="2175" w:type="dxa"/>
            <w:vAlign w:val="center"/>
          </w:tcPr>
          <w:p w14:paraId="3F3C8F92" w14:textId="4EBA5C5F"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A</w:t>
            </w:r>
          </w:p>
        </w:tc>
        <w:tc>
          <w:tcPr>
            <w:tcW w:w="6018" w:type="dxa"/>
            <w:vAlign w:val="center"/>
          </w:tcPr>
          <w:p w14:paraId="115CA03F" w14:textId="409D5694"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Doppler Shift; Doppler Spread; Average Delay, Delay Spread</w:t>
            </w:r>
          </w:p>
        </w:tc>
      </w:tr>
      <w:tr w:rsidR="00CA337B" w14:paraId="253AAD3C" w14:textId="77777777" w:rsidTr="00CA337B">
        <w:trPr>
          <w:trHeight w:val="244"/>
          <w:jc w:val="center"/>
        </w:trPr>
        <w:tc>
          <w:tcPr>
            <w:tcW w:w="2175" w:type="dxa"/>
            <w:vAlign w:val="center"/>
          </w:tcPr>
          <w:p w14:paraId="1DC7E770" w14:textId="07F65CC1"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B</w:t>
            </w:r>
          </w:p>
        </w:tc>
        <w:tc>
          <w:tcPr>
            <w:tcW w:w="6018" w:type="dxa"/>
            <w:vAlign w:val="center"/>
          </w:tcPr>
          <w:p w14:paraId="19066418" w14:textId="3FCDA882" w:rsidR="00CA337B" w:rsidRDefault="00CA337B" w:rsidP="00CA337B">
            <w:pPr>
              <w:adjustRightInd w:val="0"/>
              <w:snapToGrid w:val="0"/>
              <w:jc w:val="left"/>
              <w:rPr>
                <w:lang w:val="en-GB"/>
              </w:rPr>
            </w:pPr>
            <w:r w:rsidRPr="00BE151A">
              <w:rPr>
                <w:rFonts w:hint="eastAsia"/>
              </w:rPr>
              <w:t>Doppler Shift; Doppler Spread</w:t>
            </w:r>
          </w:p>
        </w:tc>
      </w:tr>
      <w:tr w:rsidR="00CA337B" w14:paraId="7C8DEFDB" w14:textId="77777777" w:rsidTr="00CA337B">
        <w:trPr>
          <w:trHeight w:val="244"/>
          <w:jc w:val="center"/>
        </w:trPr>
        <w:tc>
          <w:tcPr>
            <w:tcW w:w="2175" w:type="dxa"/>
            <w:vAlign w:val="center"/>
          </w:tcPr>
          <w:p w14:paraId="57149955" w14:textId="64842953"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C</w:t>
            </w:r>
          </w:p>
        </w:tc>
        <w:tc>
          <w:tcPr>
            <w:tcW w:w="6018" w:type="dxa"/>
            <w:vAlign w:val="center"/>
          </w:tcPr>
          <w:p w14:paraId="4C4B371B" w14:textId="49522817" w:rsidR="00CA337B" w:rsidRDefault="00CA337B" w:rsidP="00CA337B">
            <w:pPr>
              <w:adjustRightInd w:val="0"/>
              <w:snapToGrid w:val="0"/>
              <w:jc w:val="left"/>
              <w:rPr>
                <w:lang w:val="en-GB"/>
              </w:rPr>
            </w:pPr>
            <w:r w:rsidRPr="00BE151A">
              <w:rPr>
                <w:rFonts w:hint="eastAsia"/>
              </w:rPr>
              <w:t>Doppler Shift; Average Delay</w:t>
            </w:r>
          </w:p>
        </w:tc>
      </w:tr>
      <w:tr w:rsidR="00CA337B" w14:paraId="2ACCC7F3" w14:textId="77777777" w:rsidTr="00CA337B">
        <w:trPr>
          <w:trHeight w:val="253"/>
          <w:jc w:val="center"/>
        </w:trPr>
        <w:tc>
          <w:tcPr>
            <w:tcW w:w="2175" w:type="dxa"/>
            <w:vAlign w:val="center"/>
          </w:tcPr>
          <w:p w14:paraId="6C3797B9" w14:textId="6CEFAC46"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QCL Type D</w:t>
            </w:r>
          </w:p>
        </w:tc>
        <w:tc>
          <w:tcPr>
            <w:tcW w:w="6018" w:type="dxa"/>
            <w:vAlign w:val="center"/>
          </w:tcPr>
          <w:p w14:paraId="2BC47517" w14:textId="7A4D5D16" w:rsidR="00CA337B" w:rsidRPr="00CA337B" w:rsidRDefault="00CA337B" w:rsidP="00CA337B">
            <w:pPr>
              <w:widowControl/>
              <w:overflowPunct w:val="0"/>
              <w:autoSpaceDE w:val="0"/>
              <w:autoSpaceDN w:val="0"/>
              <w:adjustRightInd w:val="0"/>
              <w:snapToGrid w:val="0"/>
              <w:jc w:val="left"/>
              <w:textAlignment w:val="baseline"/>
            </w:pPr>
            <w:r w:rsidRPr="00BE151A">
              <w:rPr>
                <w:rFonts w:hint="eastAsia"/>
              </w:rPr>
              <w:t>Spatial Receiver Parameters</w:t>
            </w:r>
          </w:p>
        </w:tc>
      </w:tr>
    </w:tbl>
    <w:p w14:paraId="483EB498" w14:textId="35EE9EE2" w:rsidR="000A213C" w:rsidRDefault="000A213C" w:rsidP="00CA337B">
      <w:pPr>
        <w:adjustRightInd w:val="0"/>
        <w:snapToGrid w:val="0"/>
        <w:spacing w:beforeLines="50" w:before="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rPr>
        <w:t>I</w:t>
      </w:r>
      <w:r w:rsidRPr="006A2227">
        <w:rPr>
          <w:rFonts w:ascii="Times New Roman" w:eastAsia="宋体" w:hAnsi="Times New Roman" w:cs="Times New Roman"/>
          <w:kern w:val="0"/>
          <w:sz w:val="20"/>
          <w:szCs w:val="20"/>
        </w:rPr>
        <w:t xml:space="preserve">t </w:t>
      </w:r>
      <w:r>
        <w:rPr>
          <w:rFonts w:ascii="Times New Roman" w:eastAsia="宋体" w:hAnsi="Times New Roman" w:cs="Times New Roman" w:hint="eastAsia"/>
          <w:kern w:val="0"/>
          <w:sz w:val="20"/>
          <w:szCs w:val="20"/>
        </w:rPr>
        <w:t>was</w:t>
      </w:r>
      <w:r>
        <w:rPr>
          <w:rFonts w:ascii="Times New Roman" w:eastAsia="宋体" w:hAnsi="Times New Roman" w:cs="Times New Roman"/>
          <w:kern w:val="0"/>
          <w:sz w:val="20"/>
          <w:szCs w:val="20"/>
        </w:rPr>
        <w:t xml:space="preserve"> agreed</w:t>
      </w:r>
      <w:r w:rsidRPr="00324C4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that </w:t>
      </w:r>
      <w:r w:rsidRPr="008F33E2">
        <w:rPr>
          <w:rFonts w:ascii="Times New Roman" w:eastAsia="宋体" w:hAnsi="Times New Roman" w:cs="Times New Roman" w:hint="eastAsia"/>
          <w:kern w:val="0"/>
          <w:sz w:val="20"/>
          <w:szCs w:val="20"/>
          <w:lang w:val="en-GB"/>
        </w:rPr>
        <w:t>SSB and/or CSI-RS can be the QCL source of LP-WUS</w:t>
      </w:r>
      <w:r>
        <w:rPr>
          <w:rFonts w:ascii="Times New Roman" w:eastAsia="宋体" w:hAnsi="Times New Roman" w:cs="Times New Roman" w:hint="eastAsia"/>
          <w:kern w:val="0"/>
          <w:sz w:val="20"/>
          <w:szCs w:val="20"/>
          <w:lang w:val="en-GB"/>
        </w:rPr>
        <w:t>. It is clear that for FR2, QCL type D of s</w:t>
      </w:r>
      <w:r w:rsidRPr="008F33E2">
        <w:rPr>
          <w:rFonts w:ascii="Times New Roman" w:eastAsia="宋体" w:hAnsi="Times New Roman" w:cs="Times New Roman" w:hint="eastAsia"/>
          <w:kern w:val="0"/>
          <w:sz w:val="20"/>
          <w:szCs w:val="20"/>
          <w:lang w:val="en-GB"/>
        </w:rPr>
        <w:t xml:space="preserve">patial </w:t>
      </w:r>
      <w:r>
        <w:rPr>
          <w:rFonts w:ascii="Times New Roman" w:eastAsia="宋体" w:hAnsi="Times New Roman" w:cs="Times New Roman" w:hint="eastAsia"/>
          <w:kern w:val="0"/>
          <w:sz w:val="20"/>
          <w:szCs w:val="20"/>
          <w:lang w:val="en-GB"/>
        </w:rPr>
        <w:t>r</w:t>
      </w:r>
      <w:r w:rsidRPr="008F33E2">
        <w:rPr>
          <w:rFonts w:ascii="Times New Roman" w:eastAsia="宋体" w:hAnsi="Times New Roman" w:cs="Times New Roman" w:hint="eastAsia"/>
          <w:kern w:val="0"/>
          <w:sz w:val="20"/>
          <w:szCs w:val="20"/>
          <w:lang w:val="en-GB"/>
        </w:rPr>
        <w:t xml:space="preserve">eceiver </w:t>
      </w:r>
      <w:r>
        <w:rPr>
          <w:rFonts w:ascii="Times New Roman" w:eastAsia="宋体" w:hAnsi="Times New Roman" w:cs="Times New Roman" w:hint="eastAsia"/>
          <w:kern w:val="0"/>
          <w:sz w:val="20"/>
          <w:szCs w:val="20"/>
          <w:lang w:val="en-GB"/>
        </w:rPr>
        <w:t>p</w:t>
      </w:r>
      <w:r w:rsidRPr="008F33E2">
        <w:rPr>
          <w:rFonts w:ascii="Times New Roman" w:eastAsia="宋体" w:hAnsi="Times New Roman" w:cs="Times New Roman" w:hint="eastAsia"/>
          <w:kern w:val="0"/>
          <w:sz w:val="20"/>
          <w:szCs w:val="20"/>
          <w:lang w:val="en-GB"/>
        </w:rPr>
        <w:t xml:space="preserve">arameters </w:t>
      </w:r>
      <w:r>
        <w:rPr>
          <w:rFonts w:ascii="Times New Roman" w:eastAsia="宋体" w:hAnsi="Times New Roman" w:cs="Times New Roman" w:hint="eastAsia"/>
          <w:kern w:val="0"/>
          <w:sz w:val="20"/>
          <w:szCs w:val="20"/>
          <w:lang w:val="en-GB"/>
        </w:rPr>
        <w:t>is applicable between the SSB and/or CSI-RS and LP-WUS. It is not clear whether/how QCL Type A, B and C is/are used for LP-WUS processing in time-domain.</w:t>
      </w:r>
    </w:p>
    <w:p w14:paraId="56D6E3A5" w14:textId="747F6982" w:rsidR="00CA337B" w:rsidRDefault="00B25506" w:rsidP="00CA337B">
      <w:pPr>
        <w:adjustRightInd w:val="0"/>
        <w:snapToGrid w:val="0"/>
        <w:spacing w:beforeLines="50" w:before="120"/>
        <w:rPr>
          <w:rFonts w:ascii="Times New Roman" w:eastAsia="宋体" w:hAnsi="Times New Roman" w:cs="Times New Roman"/>
          <w:b/>
          <w:bCs/>
          <w:kern w:val="0"/>
          <w:sz w:val="20"/>
          <w:szCs w:val="20"/>
        </w:rPr>
      </w:pPr>
      <w:r w:rsidRPr="00B25506">
        <w:rPr>
          <w:rFonts w:ascii="Times New Roman" w:eastAsia="宋体" w:hAnsi="Times New Roman" w:cs="Times New Roman" w:hint="eastAsia"/>
          <w:b/>
          <w:bCs/>
          <w:kern w:val="0"/>
          <w:sz w:val="20"/>
          <w:szCs w:val="20"/>
        </w:rPr>
        <w:t xml:space="preserve">Proposal </w:t>
      </w:r>
      <w:r w:rsidR="0099106D">
        <w:rPr>
          <w:rFonts w:ascii="Times New Roman" w:eastAsia="宋体" w:hAnsi="Times New Roman" w:cs="Times New Roman" w:hint="eastAsia"/>
          <w:b/>
          <w:bCs/>
          <w:kern w:val="0"/>
          <w:sz w:val="20"/>
          <w:szCs w:val="20"/>
        </w:rPr>
        <w:t>2</w:t>
      </w:r>
      <w:r w:rsidR="0099106D">
        <w:rPr>
          <w:rFonts w:ascii="Times New Roman" w:eastAsia="宋体" w:hAnsi="Times New Roman" w:cs="Times New Roman"/>
          <w:b/>
          <w:bCs/>
          <w:kern w:val="0"/>
          <w:sz w:val="20"/>
          <w:szCs w:val="20"/>
        </w:rPr>
        <w:t>2</w:t>
      </w:r>
      <w:r w:rsidRPr="00B25506">
        <w:rPr>
          <w:rFonts w:ascii="Times New Roman" w:eastAsia="宋体" w:hAnsi="Times New Roman" w:cs="Times New Roman" w:hint="eastAsia"/>
          <w:b/>
          <w:bCs/>
          <w:kern w:val="0"/>
          <w:sz w:val="20"/>
          <w:szCs w:val="20"/>
        </w:rPr>
        <w:t xml:space="preserve">: </w:t>
      </w:r>
      <w:r w:rsidR="000A213C">
        <w:rPr>
          <w:rFonts w:ascii="Times New Roman" w:eastAsia="宋体" w:hAnsi="Times New Roman" w:cs="Times New Roman" w:hint="eastAsia"/>
          <w:b/>
          <w:bCs/>
          <w:kern w:val="0"/>
          <w:sz w:val="20"/>
          <w:szCs w:val="20"/>
        </w:rPr>
        <w:t xml:space="preserve">For </w:t>
      </w:r>
      <w:r w:rsidRPr="00B25506">
        <w:rPr>
          <w:rFonts w:ascii="Times New Roman" w:eastAsia="宋体" w:hAnsi="Times New Roman" w:cs="Times New Roman" w:hint="eastAsia"/>
          <w:b/>
          <w:bCs/>
          <w:kern w:val="0"/>
          <w:sz w:val="20"/>
          <w:szCs w:val="20"/>
        </w:rPr>
        <w:t>RRC CONNECTED mode,</w:t>
      </w:r>
      <w:r w:rsidR="000A213C">
        <w:rPr>
          <w:rFonts w:ascii="Times New Roman" w:eastAsia="宋体" w:hAnsi="Times New Roman" w:cs="Times New Roman" w:hint="eastAsia"/>
          <w:b/>
          <w:bCs/>
          <w:kern w:val="0"/>
          <w:sz w:val="20"/>
          <w:szCs w:val="20"/>
        </w:rPr>
        <w:t xml:space="preserve"> f</w:t>
      </w:r>
      <w:r w:rsidR="000A213C" w:rsidRPr="00B25506">
        <w:rPr>
          <w:rFonts w:ascii="Times New Roman" w:eastAsia="宋体" w:hAnsi="Times New Roman" w:cs="Times New Roman" w:hint="eastAsia"/>
          <w:b/>
          <w:bCs/>
          <w:kern w:val="0"/>
          <w:sz w:val="20"/>
          <w:szCs w:val="20"/>
        </w:rPr>
        <w:t xml:space="preserve">or LP-WUS monitoring in </w:t>
      </w:r>
      <w:r w:rsidR="000A213C">
        <w:rPr>
          <w:rFonts w:ascii="Times New Roman" w:eastAsia="宋体" w:hAnsi="Times New Roman" w:cs="Times New Roman" w:hint="eastAsia"/>
          <w:b/>
          <w:bCs/>
          <w:kern w:val="0"/>
          <w:sz w:val="20"/>
          <w:szCs w:val="20"/>
        </w:rPr>
        <w:t xml:space="preserve">FR2, </w:t>
      </w:r>
      <w:r w:rsidRPr="00B25506">
        <w:rPr>
          <w:rFonts w:ascii="Times New Roman" w:eastAsia="宋体" w:hAnsi="Times New Roman" w:cs="Times New Roman" w:hint="eastAsia"/>
          <w:b/>
          <w:bCs/>
          <w:kern w:val="0"/>
          <w:sz w:val="20"/>
          <w:szCs w:val="20"/>
        </w:rPr>
        <w:t xml:space="preserve">QCL Type D </w:t>
      </w:r>
      <w:r w:rsidR="000A213C">
        <w:rPr>
          <w:rFonts w:ascii="Times New Roman" w:eastAsia="宋体" w:hAnsi="Times New Roman" w:cs="Times New Roman" w:hint="eastAsia"/>
          <w:b/>
          <w:bCs/>
          <w:kern w:val="0"/>
          <w:sz w:val="20"/>
          <w:szCs w:val="20"/>
        </w:rPr>
        <w:t>is</w:t>
      </w:r>
      <w:r w:rsidRPr="00B25506">
        <w:rPr>
          <w:rFonts w:ascii="Times New Roman" w:eastAsia="宋体" w:hAnsi="Times New Roman" w:cs="Times New Roman" w:hint="eastAsia"/>
          <w:b/>
          <w:bCs/>
          <w:kern w:val="0"/>
          <w:sz w:val="20"/>
          <w:szCs w:val="20"/>
        </w:rPr>
        <w:t xml:space="preserve"> applicable for LP-WUS </w:t>
      </w:r>
      <w:proofErr w:type="spellStart"/>
      <w:r w:rsidRPr="00B25506">
        <w:rPr>
          <w:rFonts w:ascii="Times New Roman" w:eastAsia="宋体" w:hAnsi="Times New Roman" w:cs="Times New Roman" w:hint="eastAsia"/>
          <w:b/>
          <w:bCs/>
          <w:kern w:val="0"/>
          <w:sz w:val="20"/>
          <w:szCs w:val="20"/>
        </w:rPr>
        <w:t>QCLed</w:t>
      </w:r>
      <w:proofErr w:type="spellEnd"/>
      <w:r w:rsidRPr="00B25506">
        <w:rPr>
          <w:rFonts w:ascii="Times New Roman" w:eastAsia="宋体" w:hAnsi="Times New Roman" w:cs="Times New Roman" w:hint="eastAsia"/>
          <w:b/>
          <w:bCs/>
          <w:kern w:val="0"/>
          <w:sz w:val="20"/>
          <w:szCs w:val="20"/>
        </w:rPr>
        <w:t xml:space="preserve"> with SSB/CSI-RS.</w:t>
      </w:r>
    </w:p>
    <w:p w14:paraId="11C2A853" w14:textId="1FA80A31" w:rsidR="00663DF1" w:rsidRPr="000A213C" w:rsidRDefault="00663DF1" w:rsidP="000A213C">
      <w:pPr>
        <w:pStyle w:val="affff0"/>
        <w:numPr>
          <w:ilvl w:val="0"/>
          <w:numId w:val="63"/>
        </w:numPr>
        <w:adjustRightInd w:val="0"/>
        <w:snapToGrid w:val="0"/>
        <w:spacing w:afterLines="50" w:after="120"/>
        <w:ind w:firstLineChars="0"/>
        <w:rPr>
          <w:rFonts w:ascii="Times New Roman" w:eastAsia="宋体" w:hAnsi="Times New Roman" w:cs="Times New Roman"/>
          <w:b/>
          <w:bCs/>
          <w:kern w:val="0"/>
          <w:sz w:val="20"/>
          <w:szCs w:val="20"/>
        </w:rPr>
      </w:pPr>
      <w:r w:rsidRPr="000A213C">
        <w:rPr>
          <w:rFonts w:ascii="Times New Roman" w:eastAsia="宋体" w:hAnsi="Times New Roman" w:cs="Times New Roman" w:hint="eastAsia"/>
          <w:b/>
          <w:bCs/>
          <w:kern w:val="0"/>
          <w:sz w:val="20"/>
          <w:szCs w:val="20"/>
        </w:rPr>
        <w:t>FFS QCL Type A</w:t>
      </w:r>
      <w:r w:rsidR="000A213C">
        <w:rPr>
          <w:rFonts w:ascii="Times New Roman" w:eastAsia="宋体" w:hAnsi="Times New Roman" w:cs="Times New Roman" w:hint="eastAsia"/>
          <w:b/>
          <w:bCs/>
          <w:kern w:val="0"/>
          <w:sz w:val="20"/>
          <w:szCs w:val="20"/>
        </w:rPr>
        <w:t xml:space="preserve">, </w:t>
      </w:r>
      <w:r w:rsidRPr="000A213C">
        <w:rPr>
          <w:rFonts w:ascii="Times New Roman" w:eastAsia="宋体" w:hAnsi="Times New Roman" w:cs="Times New Roman" w:hint="eastAsia"/>
          <w:b/>
          <w:bCs/>
          <w:kern w:val="0"/>
          <w:sz w:val="20"/>
          <w:szCs w:val="20"/>
        </w:rPr>
        <w:t>B</w:t>
      </w:r>
      <w:r w:rsidR="000A213C">
        <w:rPr>
          <w:rFonts w:ascii="Times New Roman" w:eastAsia="宋体" w:hAnsi="Times New Roman" w:cs="Times New Roman" w:hint="eastAsia"/>
          <w:b/>
          <w:bCs/>
          <w:kern w:val="0"/>
          <w:sz w:val="20"/>
          <w:szCs w:val="20"/>
        </w:rPr>
        <w:t xml:space="preserve"> and </w:t>
      </w:r>
      <w:r w:rsidRPr="000A213C">
        <w:rPr>
          <w:rFonts w:ascii="Times New Roman" w:eastAsia="宋体" w:hAnsi="Times New Roman" w:cs="Times New Roman" w:hint="eastAsia"/>
          <w:b/>
          <w:bCs/>
          <w:kern w:val="0"/>
          <w:sz w:val="20"/>
          <w:szCs w:val="20"/>
        </w:rPr>
        <w:t>C for FR1 and FR2</w:t>
      </w:r>
    </w:p>
    <w:p w14:paraId="6B538D00" w14:textId="10E6E713" w:rsidR="009C506B" w:rsidRPr="009C506B" w:rsidRDefault="00CA337B" w:rsidP="00CA337B">
      <w:pPr>
        <w:adjustRightInd w:val="0"/>
        <w:snapToGrid w:val="0"/>
        <w:spacing w:beforeLines="50" w:before="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Regarding to the QCL/TCI configuration/update for LP-WUS,</w:t>
      </w:r>
      <w:r w:rsidR="001D0572">
        <w:rPr>
          <w:rFonts w:ascii="Times New Roman" w:eastAsia="宋体" w:hAnsi="Times New Roman" w:cs="Times New Roman"/>
          <w:kern w:val="0"/>
          <w:sz w:val="20"/>
          <w:szCs w:val="20"/>
          <w:lang w:val="en-GB"/>
        </w:rPr>
        <w:t xml:space="preserve"> </w:t>
      </w:r>
      <w:r w:rsidR="003B56BB">
        <w:rPr>
          <w:rFonts w:ascii="Times New Roman" w:eastAsia="宋体" w:hAnsi="Times New Roman" w:cs="Times New Roman"/>
          <w:kern w:val="0"/>
          <w:sz w:val="20"/>
          <w:szCs w:val="20"/>
          <w:lang w:val="en-GB"/>
        </w:rPr>
        <w:t>it can be achieved by Rel-15 TCI framework or Rel-17</w:t>
      </w:r>
      <w:r w:rsidR="0034440F">
        <w:rPr>
          <w:rFonts w:ascii="Times New Roman" w:eastAsia="宋体" w:hAnsi="Times New Roman" w:cs="Times New Roman"/>
          <w:kern w:val="0"/>
          <w:sz w:val="20"/>
          <w:szCs w:val="20"/>
          <w:lang w:val="en-GB"/>
        </w:rPr>
        <w:t>/18</w:t>
      </w:r>
      <w:r w:rsidR="003B56BB">
        <w:rPr>
          <w:rFonts w:ascii="Times New Roman" w:eastAsia="宋体" w:hAnsi="Times New Roman" w:cs="Times New Roman"/>
          <w:kern w:val="0"/>
          <w:sz w:val="20"/>
          <w:szCs w:val="20"/>
          <w:lang w:val="en-GB"/>
        </w:rPr>
        <w:t xml:space="preserve"> unified TCI framework that the </w:t>
      </w:r>
      <w:r w:rsidR="003A5600" w:rsidRPr="003B56BB">
        <w:rPr>
          <w:rFonts w:ascii="Times New Roman" w:eastAsia="宋体" w:hAnsi="Times New Roman" w:cs="Times New Roman"/>
          <w:kern w:val="0"/>
          <w:sz w:val="20"/>
          <w:szCs w:val="20"/>
          <w:lang w:val="en-GB"/>
        </w:rPr>
        <w:t>TCI consists of a source reference signal (RS) and an intended quasi co-location (QCL) type to be applied.</w:t>
      </w:r>
      <w:r w:rsidR="003B56BB" w:rsidRPr="003B56BB">
        <w:rPr>
          <w:rFonts w:ascii="Times New Roman" w:eastAsia="宋体" w:hAnsi="Times New Roman" w:cs="Times New Roman"/>
          <w:kern w:val="0"/>
          <w:sz w:val="20"/>
          <w:szCs w:val="20"/>
          <w:lang w:val="en-GB"/>
        </w:rPr>
        <w:t xml:space="preserve"> </w:t>
      </w:r>
      <w:r w:rsidR="009C506B">
        <w:rPr>
          <w:rFonts w:ascii="Times New Roman" w:eastAsia="宋体" w:hAnsi="Times New Roman" w:cs="Times New Roman"/>
          <w:kern w:val="0"/>
          <w:sz w:val="20"/>
          <w:szCs w:val="20"/>
          <w:lang w:val="en-GB"/>
        </w:rPr>
        <w:t>A</w:t>
      </w:r>
      <w:r w:rsidR="009C506B" w:rsidRPr="009C506B">
        <w:rPr>
          <w:rFonts w:ascii="Times New Roman" w:eastAsia="宋体" w:hAnsi="Times New Roman" w:cs="Times New Roman"/>
          <w:kern w:val="0"/>
          <w:sz w:val="20"/>
          <w:szCs w:val="20"/>
          <w:lang w:val="en-GB"/>
        </w:rPr>
        <w:t xml:space="preserve"> subset of TCI states from the </w:t>
      </w:r>
      <w:r>
        <w:rPr>
          <w:rFonts w:ascii="Times New Roman" w:eastAsia="宋体" w:hAnsi="Times New Roman" w:cs="Times New Roman" w:hint="eastAsia"/>
          <w:kern w:val="0"/>
          <w:sz w:val="20"/>
          <w:szCs w:val="20"/>
          <w:lang w:val="en-GB"/>
        </w:rPr>
        <w:t xml:space="preserve">TCI state </w:t>
      </w:r>
      <w:r w:rsidR="009C506B" w:rsidRPr="009C506B">
        <w:rPr>
          <w:rFonts w:ascii="Times New Roman" w:eastAsia="宋体" w:hAnsi="Times New Roman" w:cs="Times New Roman"/>
          <w:kern w:val="0"/>
          <w:sz w:val="20"/>
          <w:szCs w:val="20"/>
          <w:lang w:val="en-GB"/>
        </w:rPr>
        <w:t>table</w:t>
      </w:r>
      <w:r w:rsidRPr="00CA337B">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from </w:t>
      </w:r>
      <w:r w:rsidRPr="009C506B">
        <w:rPr>
          <w:rFonts w:ascii="Times New Roman" w:eastAsia="宋体" w:hAnsi="Times New Roman" w:cs="Times New Roman"/>
          <w:kern w:val="0"/>
          <w:sz w:val="20"/>
          <w:szCs w:val="20"/>
          <w:lang w:val="en-GB"/>
        </w:rPr>
        <w:t>“</w:t>
      </w:r>
      <w:proofErr w:type="spellStart"/>
      <w:r w:rsidRPr="009C506B">
        <w:rPr>
          <w:rFonts w:ascii="Times New Roman" w:eastAsia="宋体" w:hAnsi="Times New Roman" w:cs="Times New Roman"/>
          <w:kern w:val="0"/>
          <w:sz w:val="20"/>
          <w:szCs w:val="20"/>
          <w:lang w:val="en-GB"/>
        </w:rPr>
        <w:t>tci-StatesToAddModList</w:t>
      </w:r>
      <w:proofErr w:type="spellEnd"/>
      <w:r w:rsidRPr="009C506B">
        <w:rPr>
          <w:rFonts w:ascii="Times New Roman" w:eastAsia="宋体" w:hAnsi="Times New Roman" w:cs="Times New Roman"/>
          <w:kern w:val="0"/>
          <w:sz w:val="20"/>
          <w:szCs w:val="20"/>
          <w:lang w:val="en-GB"/>
        </w:rPr>
        <w:t>” or “dl-</w:t>
      </w:r>
      <w:proofErr w:type="spellStart"/>
      <w:r w:rsidRPr="009C506B">
        <w:rPr>
          <w:rFonts w:ascii="Times New Roman" w:eastAsia="宋体" w:hAnsi="Times New Roman" w:cs="Times New Roman"/>
          <w:kern w:val="0"/>
          <w:sz w:val="20"/>
          <w:szCs w:val="20"/>
          <w:lang w:val="en-GB"/>
        </w:rPr>
        <w:t>OrJointTCI</w:t>
      </w:r>
      <w:proofErr w:type="spellEnd"/>
      <w:r w:rsidRPr="009C506B">
        <w:rPr>
          <w:rFonts w:ascii="Times New Roman" w:eastAsia="宋体" w:hAnsi="Times New Roman" w:cs="Times New Roman"/>
          <w:kern w:val="0"/>
          <w:sz w:val="20"/>
          <w:szCs w:val="20"/>
          <w:lang w:val="en-GB"/>
        </w:rPr>
        <w:t>-</w:t>
      </w:r>
      <w:proofErr w:type="spellStart"/>
      <w:r w:rsidRPr="009C506B">
        <w:rPr>
          <w:rFonts w:ascii="Times New Roman" w:eastAsia="宋体" w:hAnsi="Times New Roman" w:cs="Times New Roman"/>
          <w:kern w:val="0"/>
          <w:sz w:val="20"/>
          <w:szCs w:val="20"/>
          <w:lang w:val="en-GB"/>
        </w:rPr>
        <w:t>StateList</w:t>
      </w:r>
      <w:proofErr w:type="spellEnd"/>
      <w:r w:rsidRPr="009C506B">
        <w:rPr>
          <w:rFonts w:ascii="Times New Roman" w:eastAsia="宋体" w:hAnsi="Times New Roman" w:cs="Times New Roman"/>
          <w:kern w:val="0"/>
          <w:sz w:val="20"/>
          <w:szCs w:val="20"/>
          <w:lang w:val="en-GB"/>
        </w:rPr>
        <w:t>” defined in PDSCH-Config</w:t>
      </w:r>
      <w:r w:rsidR="009C506B" w:rsidRPr="009C506B">
        <w:rPr>
          <w:rFonts w:ascii="Times New Roman" w:eastAsia="宋体" w:hAnsi="Times New Roman" w:cs="Times New Roman"/>
          <w:kern w:val="0"/>
          <w:sz w:val="20"/>
          <w:szCs w:val="20"/>
          <w:lang w:val="en-GB"/>
        </w:rPr>
        <w:t xml:space="preserve"> can be selected and configured for a LP-WUS resource/MO. In addition to RRC signalling assign</w:t>
      </w:r>
      <w:r w:rsidR="00B25506">
        <w:rPr>
          <w:rFonts w:ascii="Times New Roman" w:eastAsia="宋体" w:hAnsi="Times New Roman" w:cs="Times New Roman" w:hint="eastAsia"/>
          <w:kern w:val="0"/>
          <w:sz w:val="20"/>
          <w:szCs w:val="20"/>
          <w:lang w:val="en-GB"/>
        </w:rPr>
        <w:t>ing</w:t>
      </w:r>
      <w:r w:rsidR="009C506B" w:rsidRPr="009C506B">
        <w:rPr>
          <w:rFonts w:ascii="Times New Roman" w:eastAsia="宋体" w:hAnsi="Times New Roman" w:cs="Times New Roman"/>
          <w:kern w:val="0"/>
          <w:sz w:val="20"/>
          <w:szCs w:val="20"/>
          <w:lang w:val="en-GB"/>
        </w:rPr>
        <w:t xml:space="preserve"> a TCI state Id to a LP-WUS resource, MAC CE or DCI can also be used to update the TCI states from the subset of TCI states for the LP-WUS resource.</w:t>
      </w:r>
    </w:p>
    <w:p w14:paraId="0F5CA8B3" w14:textId="56FF9138" w:rsidR="005F3874" w:rsidRPr="005F3874" w:rsidRDefault="008866ED" w:rsidP="005F3874">
      <w:pPr>
        <w:adjustRightInd w:val="0"/>
        <w:snapToGrid w:val="0"/>
        <w:spacing w:afterLines="50" w:after="120"/>
        <w:rPr>
          <w:rFonts w:ascii="Times New Roman"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sidR="001764DE">
        <w:rPr>
          <w:rFonts w:ascii="Times New Roman" w:eastAsia="宋体" w:hAnsi="Times New Roman" w:cs="Times New Roman"/>
          <w:b/>
          <w:bCs/>
          <w:kern w:val="0"/>
          <w:sz w:val="20"/>
          <w:szCs w:val="20"/>
          <w:lang w:val="en-GB"/>
        </w:rPr>
        <w:t xml:space="preserve"> </w:t>
      </w:r>
      <w:r w:rsidR="0099106D">
        <w:rPr>
          <w:rFonts w:ascii="Times New Roman" w:eastAsia="宋体" w:hAnsi="Times New Roman" w:cs="Times New Roman" w:hint="eastAsia"/>
          <w:b/>
          <w:bCs/>
          <w:kern w:val="0"/>
          <w:sz w:val="20"/>
          <w:szCs w:val="20"/>
          <w:lang w:val="en-GB"/>
        </w:rPr>
        <w:t>2</w:t>
      </w:r>
      <w:r w:rsidR="0099106D">
        <w:rPr>
          <w:rFonts w:ascii="Times New Roman" w:eastAsia="宋体" w:hAnsi="Times New Roman" w:cs="Times New Roman"/>
          <w:b/>
          <w:bCs/>
          <w:kern w:val="0"/>
          <w:sz w:val="20"/>
          <w:szCs w:val="20"/>
          <w:lang w:val="en-GB"/>
        </w:rPr>
        <w:t>3</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sidR="00B25506">
        <w:rPr>
          <w:rFonts w:ascii="Times New Roman" w:hAnsi="Times New Roman" w:hint="eastAsia"/>
          <w:b/>
          <w:bCs/>
          <w:sz w:val="20"/>
          <w:szCs w:val="20"/>
        </w:rPr>
        <w:t xml:space="preserve">Re-use existing </w:t>
      </w:r>
      <w:r w:rsidR="00B25506" w:rsidRPr="00EE5D5F">
        <w:rPr>
          <w:rFonts w:ascii="Times New Roman" w:eastAsia="Yu Mincho" w:hAnsi="Times New Roman"/>
          <w:b/>
          <w:bCs/>
          <w:sz w:val="20"/>
          <w:szCs w:val="20"/>
        </w:rPr>
        <w:t>TCI</w:t>
      </w:r>
      <w:r w:rsidR="00B25506">
        <w:rPr>
          <w:rFonts w:ascii="Times New Roman" w:eastAsia="Yu Mincho" w:hAnsi="Times New Roman"/>
          <w:b/>
          <w:bCs/>
          <w:sz w:val="20"/>
          <w:szCs w:val="20"/>
        </w:rPr>
        <w:t xml:space="preserve"> </w:t>
      </w:r>
      <w:r w:rsidR="00B25506" w:rsidRPr="00EE5D5F">
        <w:rPr>
          <w:rFonts w:ascii="Times New Roman" w:eastAsia="Yu Mincho" w:hAnsi="Times New Roman"/>
          <w:b/>
          <w:bCs/>
          <w:sz w:val="20"/>
          <w:szCs w:val="20"/>
        </w:rPr>
        <w:t xml:space="preserve">state </w:t>
      </w:r>
      <w:r w:rsidR="00B25506">
        <w:rPr>
          <w:rFonts w:ascii="Times New Roman" w:eastAsia="Yu Mincho" w:hAnsi="Times New Roman"/>
          <w:b/>
          <w:bCs/>
          <w:sz w:val="20"/>
          <w:szCs w:val="20"/>
        </w:rPr>
        <w:t xml:space="preserve">with or without unified </w:t>
      </w:r>
      <w:r w:rsidR="00B25506" w:rsidRPr="00EE5D5F">
        <w:rPr>
          <w:rFonts w:ascii="Times New Roman" w:eastAsia="Yu Mincho" w:hAnsi="Times New Roman"/>
          <w:b/>
          <w:bCs/>
          <w:sz w:val="20"/>
          <w:szCs w:val="20"/>
        </w:rPr>
        <w:t xml:space="preserve">framework </w:t>
      </w:r>
      <w:r w:rsidR="00B25506">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sidR="00B25506">
        <w:rPr>
          <w:rFonts w:ascii="Times New Roman" w:hAnsi="Times New Roman" w:hint="eastAsia"/>
          <w:b/>
          <w:bCs/>
          <w:sz w:val="20"/>
          <w:szCs w:val="20"/>
        </w:rPr>
        <w:t>.</w:t>
      </w:r>
    </w:p>
    <w:p w14:paraId="4F784E3C" w14:textId="4FB5FBD1" w:rsidR="00B40EBF" w:rsidRPr="00FF2FFC"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49" w:name="PP6"/>
      <w:bookmarkEnd w:id="48"/>
      <w:r w:rsidRPr="00FF2FFC">
        <w:rPr>
          <w:rFonts w:ascii="Arial" w:hAnsi="Arial" w:cs="Arial"/>
          <w:kern w:val="0"/>
          <w:sz w:val="36"/>
          <w:szCs w:val="20"/>
          <w:lang w:val="fr-FR"/>
        </w:rPr>
        <w:lastRenderedPageBreak/>
        <w:t xml:space="preserve">LP-WUS </w:t>
      </w:r>
      <w:r w:rsidR="00A0041A" w:rsidRPr="00FF2FFC">
        <w:rPr>
          <w:rFonts w:ascii="Arial" w:hAnsi="Arial" w:cs="Arial"/>
          <w:kern w:val="0"/>
          <w:sz w:val="36"/>
          <w:szCs w:val="20"/>
          <w:lang w:val="fr-FR"/>
        </w:rPr>
        <w:t xml:space="preserve">Payload and </w:t>
      </w:r>
      <w:r w:rsidRPr="00FF2FFC">
        <w:rPr>
          <w:rFonts w:ascii="Arial" w:hAnsi="Arial" w:cs="Arial"/>
          <w:kern w:val="0"/>
          <w:sz w:val="36"/>
          <w:szCs w:val="20"/>
          <w:lang w:val="fr-FR"/>
        </w:rPr>
        <w:t>Content</w:t>
      </w:r>
    </w:p>
    <w:p w14:paraId="259CABC6" w14:textId="1173CB68"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5F0D82">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w:t>
      </w:r>
      <w:r w:rsidR="000425F6">
        <w:rPr>
          <w:rFonts w:ascii="Times New Roman" w:eastAsia="等线" w:hAnsi="Times New Roman" w:cs="Times New Roman" w:hint="eastAsia"/>
          <w:iCs/>
          <w:sz w:val="20"/>
          <w:szCs w:val="20"/>
          <w:lang w:val="en-GB"/>
        </w:rPr>
        <w:t xml:space="preserve">and 118 </w:t>
      </w:r>
      <w:r>
        <w:rPr>
          <w:rFonts w:ascii="Times New Roman" w:eastAsia="等线" w:hAnsi="Times New Roman" w:cs="Times New Roman"/>
          <w:iCs/>
          <w:sz w:val="20"/>
          <w:szCs w:val="20"/>
          <w:lang w:val="en-GB"/>
        </w:rPr>
        <w:t>meeting, following agreements were achieved [</w:t>
      </w:r>
      <w:r w:rsidR="003977D5">
        <w:rPr>
          <w:rFonts w:ascii="Times New Roman" w:eastAsia="等线" w:hAnsi="Times New Roman" w:cs="Times New Roman" w:hint="eastAsia"/>
          <w:iCs/>
          <w:sz w:val="20"/>
          <w:szCs w:val="20"/>
          <w:lang w:val="en-GB"/>
        </w:rPr>
        <w:t>2</w:t>
      </w:r>
      <w:r>
        <w:rPr>
          <w:rFonts w:ascii="Times New Roman" w:eastAsia="等线" w:hAnsi="Times New Roman" w:cs="Times New Roman"/>
          <w:iCs/>
          <w:sz w:val="20"/>
          <w:szCs w:val="20"/>
          <w:lang w:val="en-GB"/>
        </w:rPr>
        <w:t>]</w:t>
      </w:r>
      <w:r w:rsidR="000425F6">
        <w:rPr>
          <w:rFonts w:ascii="Times New Roman" w:eastAsia="等线" w:hAnsi="Times New Roman" w:cs="Times New Roman" w:hint="eastAsia"/>
          <w:iCs/>
          <w:sz w:val="20"/>
          <w:szCs w:val="20"/>
          <w:lang w:val="en-GB"/>
        </w:rPr>
        <w:t xml:space="preserve"> </w:t>
      </w:r>
      <w:r w:rsidR="000425F6">
        <w:rPr>
          <w:rFonts w:ascii="Times New Roman" w:eastAsia="等线" w:hAnsi="Times New Roman" w:cs="Times New Roman"/>
          <w:iCs/>
          <w:sz w:val="20"/>
          <w:szCs w:val="20"/>
          <w:lang w:val="en-GB"/>
        </w:rPr>
        <w:t>–</w:t>
      </w:r>
      <w:r w:rsidR="000425F6">
        <w:rPr>
          <w:rFonts w:ascii="Times New Roman" w:eastAsia="等线" w:hAnsi="Times New Roman" w:cs="Times New Roman" w:hint="eastAsia"/>
          <w:iCs/>
          <w:sz w:val="20"/>
          <w:szCs w:val="20"/>
          <w:lang w:val="en-GB"/>
        </w:rPr>
        <w:t xml:space="preserve"> [</w:t>
      </w:r>
      <w:r w:rsidR="003977D5">
        <w:rPr>
          <w:rFonts w:ascii="Times New Roman" w:eastAsia="等线" w:hAnsi="Times New Roman" w:cs="Times New Roman" w:hint="eastAsia"/>
          <w:iCs/>
          <w:sz w:val="20"/>
          <w:szCs w:val="20"/>
          <w:lang w:val="en-GB"/>
        </w:rPr>
        <w:t>4</w:t>
      </w:r>
      <w:r w:rsidR="000425F6">
        <w:rPr>
          <w:rFonts w:ascii="Times New Roman" w:eastAsia="等线" w:hAnsi="Times New Roman" w:cs="Times New Roman" w:hint="eastAsia"/>
          <w:iCs/>
          <w:sz w:val="20"/>
          <w:szCs w:val="20"/>
          <w:lang w:val="en-GB"/>
        </w:rPr>
        <w:t>]</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7537D2" w14:paraId="337BF03B" w14:textId="77777777" w:rsidTr="00D77406">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10E65E66" w14:textId="77777777" w:rsidR="007537D2" w:rsidRPr="005F0D82" w:rsidRDefault="007537D2" w:rsidP="007B190E">
            <w:pPr>
              <w:widowControl/>
              <w:numPr>
                <w:ilvl w:val="0"/>
                <w:numId w:val="23"/>
              </w:numPr>
              <w:spacing w:after="20"/>
              <w:contextualSpacing/>
              <w:jc w:val="left"/>
              <w:rPr>
                <w:bCs/>
                <w:lang w:eastAsia="x-none"/>
              </w:rPr>
            </w:pPr>
            <w:r w:rsidRPr="007537D2">
              <w:rPr>
                <w:rFonts w:eastAsia="Yu Mincho"/>
                <w:bCs/>
                <w:lang w:eastAsia="x-none"/>
              </w:rPr>
              <w:t>FFS value X, which is no more than [8 or 16]</w:t>
            </w:r>
          </w:p>
          <w:p w14:paraId="15A910B4" w14:textId="77777777" w:rsidR="005F0D82" w:rsidRDefault="005F0D82" w:rsidP="005F0D82">
            <w:pPr>
              <w:widowControl/>
              <w:spacing w:after="20"/>
              <w:contextualSpacing/>
              <w:jc w:val="left"/>
              <w:rPr>
                <w:rFonts w:eastAsia="Yu Mincho"/>
                <w:bCs/>
                <w:lang w:eastAsia="x-none"/>
              </w:rPr>
            </w:pPr>
          </w:p>
          <w:p w14:paraId="5F768E5F" w14:textId="77777777" w:rsidR="000425F6" w:rsidRPr="00912E73" w:rsidRDefault="000425F6" w:rsidP="000425F6">
            <w:pPr>
              <w:rPr>
                <w:b/>
                <w:bCs/>
              </w:rPr>
            </w:pPr>
            <w:r w:rsidRPr="00912E73">
              <w:rPr>
                <w:b/>
                <w:bCs/>
                <w:highlight w:val="green"/>
              </w:rPr>
              <w:t>Agreement</w:t>
            </w:r>
          </w:p>
          <w:p w14:paraId="6240BCC2" w14:textId="77777777" w:rsidR="000425F6" w:rsidRPr="007C6248" w:rsidRDefault="000425F6" w:rsidP="000425F6">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8964E0B" w14:textId="77777777" w:rsidR="000425F6" w:rsidRDefault="000425F6" w:rsidP="000425F6">
            <w:pPr>
              <w:widowControl/>
              <w:numPr>
                <w:ilvl w:val="0"/>
                <w:numId w:val="23"/>
              </w:numPr>
              <w:jc w:val="left"/>
            </w:pPr>
            <w:r>
              <w:t>Option 1: A bitmap with each bit corresponding to [one or more] UEs</w:t>
            </w:r>
          </w:p>
          <w:p w14:paraId="693CE797" w14:textId="77777777" w:rsidR="000425F6" w:rsidRPr="0054402F" w:rsidRDefault="000425F6" w:rsidP="000425F6">
            <w:pPr>
              <w:widowControl/>
              <w:numPr>
                <w:ilvl w:val="0"/>
                <w:numId w:val="23"/>
              </w:numPr>
              <w:jc w:val="left"/>
            </w:pPr>
            <w:r>
              <w:t>Option 3: A codepoint value corresponding to [one or more] UEs</w:t>
            </w:r>
          </w:p>
          <w:p w14:paraId="490A8422" w14:textId="608D85C3" w:rsidR="000425F6" w:rsidRPr="001D567B" w:rsidRDefault="000425F6" w:rsidP="000425F6">
            <w:pPr>
              <w:widowControl/>
              <w:numPr>
                <w:ilvl w:val="0"/>
                <w:numId w:val="23"/>
              </w:numPr>
              <w:jc w:val="left"/>
              <w:rPr>
                <w:lang w:eastAsia="x-none"/>
              </w:rPr>
            </w:pPr>
            <w:r w:rsidRPr="000425F6">
              <w:rPr>
                <w:rFonts w:hint="eastAsia"/>
              </w:rPr>
              <w:t>FFS details for extension of option 1 and/or 3 when UE is configured with CA</w:t>
            </w:r>
          </w:p>
        </w:tc>
      </w:tr>
    </w:tbl>
    <w:p w14:paraId="4D114D2C" w14:textId="77777777" w:rsidR="00077697" w:rsidRDefault="00077697" w:rsidP="0017119D">
      <w:pPr>
        <w:adjustRightInd w:val="0"/>
        <w:snapToGrid w:val="0"/>
        <w:spacing w:afterLines="50" w:after="120"/>
        <w:rPr>
          <w:rFonts w:ascii="Times New Roman" w:hAnsi="Times New Roman"/>
          <w:sz w:val="20"/>
          <w:szCs w:val="21"/>
        </w:rPr>
      </w:pPr>
    </w:p>
    <w:p w14:paraId="44B0D945" w14:textId="53C7C298" w:rsidR="0012699B" w:rsidRPr="0012699B" w:rsidRDefault="0017119D" w:rsidP="00080279">
      <w:pPr>
        <w:adjustRightInd w:val="0"/>
        <w:snapToGrid w:val="0"/>
        <w:spacing w:afterLines="50" w:after="120"/>
        <w:rPr>
          <w:rFonts w:ascii="Times New Roman" w:eastAsia="等线" w:hAnsi="Times New Roman" w:cs="Times New Roman"/>
          <w:iCs/>
          <w:sz w:val="20"/>
          <w:szCs w:val="20"/>
          <w:lang w:val="en-GB"/>
        </w:rPr>
      </w:pPr>
      <w:r w:rsidRPr="008F4D07">
        <w:rPr>
          <w:rFonts w:ascii="Times New Roman" w:eastAsia="等线" w:hAnsi="Times New Roman"/>
          <w:sz w:val="20"/>
          <w:szCs w:val="20"/>
        </w:rPr>
        <w:t xml:space="preserve">Unlike RRC idle/inactive state, </w:t>
      </w:r>
      <w:proofErr w:type="spellStart"/>
      <w:r w:rsidRPr="008F4D07">
        <w:rPr>
          <w:rFonts w:ascii="Times New Roman" w:eastAsia="等线" w:hAnsi="Times New Roman"/>
          <w:sz w:val="20"/>
          <w:szCs w:val="20"/>
        </w:rPr>
        <w:t>gNB</w:t>
      </w:r>
      <w:proofErr w:type="spellEnd"/>
      <w:r w:rsidRPr="008F4D07">
        <w:rPr>
          <w:rFonts w:ascii="Times New Roman" w:eastAsia="等线" w:hAnsi="Times New Roman"/>
          <w:sz w:val="20"/>
          <w:szCs w:val="20"/>
        </w:rPr>
        <w:t xml:space="preserve"> has more flexibility to provide proper UE-specific LP-WUS configuration, to accommodate UE-specific traffic and data arrival time as well as reasonable overhead for LP-WUS. </w:t>
      </w:r>
      <w:r w:rsidR="00E04AF9" w:rsidRPr="008F4D07">
        <w:rPr>
          <w:rFonts w:ascii="Times New Roman" w:eastAsia="等线" w:hAnsi="Times New Roman"/>
          <w:sz w:val="20"/>
          <w:szCs w:val="20"/>
        </w:rPr>
        <w:t xml:space="preserve">The LP-WUS can carry bitmap or </w:t>
      </w:r>
      <w:proofErr w:type="spellStart"/>
      <w:r w:rsidR="00E04AF9" w:rsidRPr="008F4D07">
        <w:rPr>
          <w:rFonts w:ascii="Times New Roman" w:eastAsia="等线" w:hAnsi="Times New Roman"/>
          <w:sz w:val="20"/>
          <w:szCs w:val="20"/>
        </w:rPr>
        <w:t>codepiont</w:t>
      </w:r>
      <w:proofErr w:type="spellEnd"/>
      <w:r w:rsidR="00E04AF9" w:rsidRPr="008F4D07">
        <w:rPr>
          <w:rFonts w:ascii="Times New Roman" w:eastAsia="等线" w:hAnsi="Times New Roman"/>
          <w:sz w:val="20"/>
          <w:szCs w:val="20"/>
        </w:rPr>
        <w:t xml:space="preserve"> indication to wake-up one or multiple UEs. </w:t>
      </w:r>
      <w:r w:rsidRPr="00E1235C">
        <w:rPr>
          <w:rFonts w:ascii="Times New Roman" w:eastAsia="等线" w:hAnsi="Times New Roman" w:cs="Times New Roman"/>
          <w:iCs/>
          <w:sz w:val="20"/>
          <w:szCs w:val="20"/>
          <w:lang w:val="en-GB"/>
        </w:rPr>
        <w:t xml:space="preserve">In case of UEs with totally different traffic characteristics, using UE-specific LP-WUS, e.g., with a codepoint value corresponding to one </w:t>
      </w:r>
      <w:r w:rsidR="0012699B">
        <w:rPr>
          <w:rFonts w:ascii="Times New Roman" w:eastAsia="等线" w:hAnsi="Times New Roman" w:cs="Times New Roman"/>
          <w:iCs/>
          <w:sz w:val="20"/>
          <w:szCs w:val="20"/>
          <w:lang w:val="en-GB"/>
        </w:rPr>
        <w:t xml:space="preserve">or all </w:t>
      </w:r>
      <w:r w:rsidRPr="00E1235C">
        <w:rPr>
          <w:rFonts w:ascii="Times New Roman" w:eastAsia="等线" w:hAnsi="Times New Roman" w:cs="Times New Roman"/>
          <w:iCs/>
          <w:sz w:val="20"/>
          <w:szCs w:val="20"/>
          <w:lang w:val="en-GB"/>
        </w:rPr>
        <w:t>UE</w:t>
      </w:r>
      <w:r w:rsidR="0012699B">
        <w:rPr>
          <w:rFonts w:ascii="Times New Roman" w:eastAsia="等线" w:hAnsi="Times New Roman" w:cs="Times New Roman"/>
          <w:iCs/>
          <w:sz w:val="20"/>
          <w:szCs w:val="20"/>
          <w:lang w:val="en-GB"/>
        </w:rPr>
        <w:t>s</w:t>
      </w:r>
      <w:r w:rsidRPr="00E1235C">
        <w:rPr>
          <w:rFonts w:ascii="Times New Roman" w:eastAsia="等线" w:hAnsi="Times New Roman" w:cs="Times New Roman"/>
          <w:iCs/>
          <w:sz w:val="20"/>
          <w:szCs w:val="20"/>
          <w:lang w:val="en-GB"/>
        </w:rPr>
        <w:t xml:space="preserve">, can achieve minimum latency and desirable power saving gain. However, with increase of number UEs, such UE-specific LP-WUS would consume large network overhead. </w:t>
      </w:r>
      <w:r w:rsidR="0012699B">
        <w:rPr>
          <w:rFonts w:ascii="Times New Roman" w:eastAsia="等线" w:hAnsi="Times New Roman" w:cs="Times New Roman"/>
          <w:iCs/>
          <w:sz w:val="20"/>
          <w:szCs w:val="20"/>
          <w:lang w:val="en-GB"/>
        </w:rPr>
        <w:t xml:space="preserve">As </w:t>
      </w:r>
      <w:r w:rsidR="0012699B">
        <w:rPr>
          <w:rFonts w:ascii="Times New Roman" w:eastAsia="等线" w:hAnsi="Times New Roman" w:cs="Times New Roman" w:hint="eastAsia"/>
          <w:iCs/>
          <w:sz w:val="20"/>
          <w:szCs w:val="20"/>
          <w:lang w:val="en-GB"/>
        </w:rPr>
        <w:t>evaluated</w:t>
      </w:r>
      <w:r w:rsidR="0012699B">
        <w:rPr>
          <w:rFonts w:ascii="Times New Roman" w:eastAsia="等线" w:hAnsi="Times New Roman" w:cs="Times New Roman"/>
          <w:iCs/>
          <w:sz w:val="20"/>
          <w:szCs w:val="20"/>
          <w:lang w:val="en-GB"/>
        </w:rPr>
        <w:t xml:space="preserve"> in [5], for </w:t>
      </w:r>
      <w:r w:rsidR="0012699B" w:rsidRPr="008F4D07">
        <w:rPr>
          <w:rFonts w:ascii="Times New Roman" w:eastAsia="等线" w:hAnsi="Times New Roman"/>
          <w:szCs w:val="20"/>
        </w:rPr>
        <w:t>LP-WUS operation option 1 (</w:t>
      </w:r>
      <w:proofErr w:type="spellStart"/>
      <w:r w:rsidR="0012699B" w:rsidRPr="008F4D07">
        <w:rPr>
          <w:rFonts w:ascii="Times New Roman" w:eastAsia="等线" w:hAnsi="Times New Roman"/>
          <w:szCs w:val="20"/>
        </w:rPr>
        <w:t>i.e.,WUS</w:t>
      </w:r>
      <w:proofErr w:type="spellEnd"/>
      <w:r w:rsidR="0012699B" w:rsidRPr="008F4D07">
        <w:rPr>
          <w:rFonts w:ascii="Times New Roman" w:eastAsia="等线" w:hAnsi="Times New Roman"/>
          <w:szCs w:val="20"/>
        </w:rPr>
        <w:t xml:space="preserve"> may replace DCP), bitmap scheme can achieve much lower overhead than codepoint scheme, e.g., up to 50% overhead reduction, when the probability of UE traffic per C-DRX cycle is in the range of 30%~ 80%, which is typical for a reasonable C-DRX configuration.</w:t>
      </w:r>
    </w:p>
    <w:p w14:paraId="6D7EBC67" w14:textId="75201B2E" w:rsidR="00E04AF9" w:rsidRPr="008F4D07" w:rsidRDefault="0012699B" w:rsidP="0017119D">
      <w:pPr>
        <w:adjustRightInd w:val="0"/>
        <w:snapToGrid w:val="0"/>
        <w:spacing w:afterLines="50" w:after="120"/>
        <w:rPr>
          <w:rFonts w:ascii="Times New Roman" w:eastAsia="等线" w:hAnsi="Times New Roman"/>
          <w:sz w:val="20"/>
          <w:szCs w:val="20"/>
        </w:rPr>
      </w:pPr>
      <w:r w:rsidRPr="008F4D07">
        <w:rPr>
          <w:rFonts w:ascii="Times New Roman" w:eastAsia="等线" w:hAnsi="Times New Roman"/>
          <w:sz w:val="20"/>
          <w:szCs w:val="20"/>
        </w:rPr>
        <w:t xml:space="preserve">As evaluated in [5], for LP-WUS operation option </w:t>
      </w:r>
      <w:r w:rsidR="00E04AF9" w:rsidRPr="008F4D07">
        <w:rPr>
          <w:rFonts w:ascii="Times New Roman" w:eastAsia="等线" w:hAnsi="Times New Roman"/>
          <w:sz w:val="20"/>
          <w:szCs w:val="20"/>
        </w:rPr>
        <w:t>1-</w:t>
      </w:r>
      <w:r w:rsidRPr="008F4D07">
        <w:rPr>
          <w:rFonts w:ascii="Times New Roman" w:eastAsia="等线" w:hAnsi="Times New Roman"/>
          <w:sz w:val="20"/>
          <w:szCs w:val="20"/>
        </w:rPr>
        <w:t>1, bitmap scheme can achieve much lower overhead than codepoint scheme, e.g., up to 50% overhead reduction, when the probability of UE traffic per C-DRX cycle is in the range of 30%~ 80%, which is typical for a reasonable C-DRX configuration.</w:t>
      </w:r>
      <w:r w:rsidR="00E04AF9" w:rsidRPr="008F4D07">
        <w:rPr>
          <w:rFonts w:ascii="Times New Roman" w:eastAsia="等线" w:hAnsi="Times New Roman"/>
          <w:sz w:val="20"/>
          <w:szCs w:val="20"/>
        </w:rPr>
        <w:t xml:space="preserve"> </w:t>
      </w:r>
      <w:r w:rsidR="00E04AF9">
        <w:rPr>
          <w:rFonts w:ascii="Times New Roman" w:eastAsia="等线" w:hAnsi="Times New Roman"/>
          <w:sz w:val="20"/>
          <w:szCs w:val="20"/>
        </w:rPr>
        <w:t>C</w:t>
      </w:r>
      <w:r w:rsidR="00E04AF9" w:rsidRPr="008F4D07">
        <w:rPr>
          <w:rFonts w:ascii="Times New Roman" w:eastAsia="等线" w:hAnsi="Times New Roman"/>
          <w:sz w:val="20"/>
          <w:szCs w:val="20"/>
        </w:rPr>
        <w:t xml:space="preserve">odepoint scheme requires a large number of MOs to be monitored by a UE to achieve sufficiently low false-wake up rate caused by the codepoint waking up multiple UEs, which increases UE complexity, and it would be challenge to find proper time domain locations to transmit all these LP-WUSs, especially for TDD system. </w:t>
      </w:r>
    </w:p>
    <w:p w14:paraId="186629D1" w14:textId="165AB898" w:rsidR="00416BC1" w:rsidRPr="008F4D07" w:rsidRDefault="00E04AF9" w:rsidP="008F4D07">
      <w:pPr>
        <w:adjustRightInd w:val="0"/>
        <w:snapToGrid w:val="0"/>
        <w:spacing w:afterLines="50" w:after="120"/>
        <w:rPr>
          <w:rFonts w:ascii="Times New Roman" w:eastAsia="等线" w:hAnsi="Times New Roman"/>
          <w:b/>
          <w:sz w:val="20"/>
          <w:szCs w:val="20"/>
        </w:rPr>
      </w:pPr>
      <w:r w:rsidRPr="008F4D07">
        <w:rPr>
          <w:rFonts w:ascii="Times New Roman" w:eastAsia="等线" w:hAnsi="Times New Roman"/>
          <w:sz w:val="20"/>
          <w:szCs w:val="20"/>
        </w:rPr>
        <w:t xml:space="preserve">For LP-WUS operation option 1-2, codepoint scheme can be more efficient than bitmap scheme, if LP-WUS is transmitted immediately after traffic arrival. However, such timely transmission would result in almost continuous LP-WUS monitoring, which increases UE complexity and results in large false alarm rate. It is more practical to configure duty-cycle based LP-WUS monitoring with a reasonable periodicity. Based on this assumption, overhead for bitmap is comparable to codepoint as analyzed in [5]. </w:t>
      </w:r>
    </w:p>
    <w:p w14:paraId="2ADE0CDE" w14:textId="4F1FF443" w:rsidR="00416BC1" w:rsidRPr="008F4D07" w:rsidRDefault="00416BC1" w:rsidP="00416BC1">
      <w:pPr>
        <w:rPr>
          <w:rFonts w:ascii="Times New Roman" w:eastAsia="等线" w:hAnsi="Times New Roman"/>
          <w:bCs/>
          <w:sz w:val="20"/>
          <w:szCs w:val="20"/>
        </w:rPr>
      </w:pPr>
      <w:r w:rsidRPr="008F4D07">
        <w:rPr>
          <w:rFonts w:ascii="Times New Roman" w:eastAsia="等线" w:hAnsi="Times New Roman"/>
          <w:bCs/>
          <w:sz w:val="20"/>
          <w:szCs w:val="20"/>
        </w:rPr>
        <w:t xml:space="preserve">Therefore, we proposed to support at least bitmap for RRC connected mode. </w:t>
      </w:r>
    </w:p>
    <w:p w14:paraId="5C40BF09" w14:textId="693CE06E" w:rsidR="00A71F2D" w:rsidRPr="00164D34" w:rsidRDefault="00416BC1" w:rsidP="00BD64F6">
      <w:pPr>
        <w:spacing w:beforeLines="50" w:before="120" w:afterLines="50" w:after="120"/>
        <w:rPr>
          <w:rFonts w:ascii="Times New Roman" w:hAnsi="Times New Roman" w:hint="eastAsia"/>
          <w:b/>
          <w:szCs w:val="20"/>
        </w:rPr>
      </w:pPr>
      <w:r w:rsidRPr="008F4D07">
        <w:rPr>
          <w:rFonts w:ascii="Times New Roman" w:hAnsi="Times New Roman"/>
          <w:b/>
          <w:iCs/>
          <w:sz w:val="20"/>
          <w:szCs w:val="20"/>
        </w:rPr>
        <w:t xml:space="preserve">Proposal </w:t>
      </w:r>
      <w:r w:rsidR="00A34FA1" w:rsidRPr="008F4D07">
        <w:rPr>
          <w:rFonts w:ascii="Times New Roman" w:hAnsi="Times New Roman"/>
          <w:b/>
          <w:iCs/>
          <w:sz w:val="20"/>
          <w:szCs w:val="20"/>
        </w:rPr>
        <w:t>24</w:t>
      </w:r>
      <w:r w:rsidRPr="008F4D07">
        <w:rPr>
          <w:rFonts w:ascii="Times New Roman" w:hAnsi="Times New Roman"/>
          <w:b/>
          <w:iCs/>
          <w:sz w:val="20"/>
          <w:szCs w:val="20"/>
        </w:rPr>
        <w:t>: Support at least bitmap for RRC connected mo</w:t>
      </w:r>
      <w:r w:rsidR="001A5772" w:rsidRPr="008F4D07">
        <w:rPr>
          <w:rFonts w:ascii="Times New Roman" w:hAnsi="Times New Roman"/>
          <w:b/>
          <w:iCs/>
          <w:sz w:val="20"/>
          <w:szCs w:val="20"/>
        </w:rPr>
        <w:t>de and the maximum number of LP-WUS information bits is up to 16 bits.</w:t>
      </w:r>
      <w:r w:rsidR="00164D34">
        <w:rPr>
          <w:rFonts w:ascii="Times New Roman" w:hAnsi="Times New Roman" w:hint="eastAsia"/>
          <w:b/>
          <w:iCs/>
          <w:sz w:val="20"/>
          <w:szCs w:val="20"/>
          <w:lang w:val="en-GB"/>
        </w:rPr>
        <w:t xml:space="preserve"> </w:t>
      </w:r>
    </w:p>
    <w:bookmarkEnd w:id="49"/>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249DE02F" w14:textId="099D4DC1" w:rsidR="001A5772" w:rsidRPr="001A5772" w:rsidRDefault="009310A7" w:rsidP="008F4D07">
      <w:pPr>
        <w:widowControl/>
        <w:spacing w:after="120"/>
        <w:rPr>
          <w:rFonts w:ascii="Times New Roman" w:eastAsia="宋体" w:hAnsi="Times New Roman" w:cs="Times"/>
          <w:b/>
          <w:iCs/>
          <w:kern w:val="0"/>
          <w:sz w:val="20"/>
          <w:szCs w:val="20"/>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361E9B">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2BEAD7E5" w14:textId="77777777" w:rsidR="00164D34" w:rsidRPr="002049FF" w:rsidRDefault="00164D34" w:rsidP="00164D34">
      <w:pPr>
        <w:widowControl/>
        <w:adjustRightInd w:val="0"/>
        <w:snapToGrid w:val="0"/>
        <w:jc w:val="left"/>
        <w:rPr>
          <w:rFonts w:ascii="Times New Roman" w:eastAsia="等线" w:hAnsi="Times New Roman" w:cs="Times New Roman"/>
          <w:b/>
          <w:bCs/>
          <w:iCs/>
          <w:sz w:val="20"/>
          <w:szCs w:val="20"/>
          <w:lang w:val="en-GB"/>
        </w:rPr>
      </w:pPr>
      <w:r w:rsidRPr="002049FF">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1</w:t>
      </w:r>
      <w:r w:rsidRPr="002049FF">
        <w:rPr>
          <w:rFonts w:ascii="Times New Roman" w:eastAsia="等线" w:hAnsi="Times New Roman" w:cs="Times New Roman" w:hint="eastAsia"/>
          <w:b/>
          <w:bCs/>
          <w:iCs/>
          <w:sz w:val="20"/>
          <w:szCs w:val="20"/>
          <w:lang w:val="en-GB"/>
        </w:rPr>
        <w:t xml:space="preserve">: Supporting following for Option 1-2. </w:t>
      </w:r>
    </w:p>
    <w:p w14:paraId="6B69352B" w14:textId="77777777" w:rsidR="00164D34" w:rsidRPr="002049FF" w:rsidRDefault="00164D34" w:rsidP="00164D34">
      <w:pPr>
        <w:pStyle w:val="affff0"/>
        <w:widowControl/>
        <w:numPr>
          <w:ilvl w:val="0"/>
          <w:numId w:val="58"/>
        </w:numPr>
        <w:adjustRightInd w:val="0"/>
        <w:snapToGrid w:val="0"/>
        <w:ind w:firstLineChars="0"/>
        <w:jc w:val="left"/>
        <w:rPr>
          <w:rFonts w:ascii="Times New Roman" w:eastAsia="等线" w:hAnsi="Times New Roman" w:cs="Times New Roman"/>
          <w:b/>
          <w:bCs/>
          <w:iCs/>
          <w:sz w:val="20"/>
          <w:szCs w:val="20"/>
          <w:lang w:val="en-GB"/>
        </w:rPr>
      </w:pPr>
      <w:r w:rsidRPr="002049FF">
        <w:rPr>
          <w:rFonts w:ascii="Times New Roman" w:eastAsia="等线" w:hAnsi="Times New Roman" w:cs="Times New Roman" w:hint="eastAsia"/>
          <w:b/>
          <w:bCs/>
          <w:iCs/>
          <w:sz w:val="20"/>
          <w:szCs w:val="20"/>
          <w:lang w:val="en-GB"/>
        </w:rPr>
        <w:t xml:space="preserve">When LP-WUS is detected, </w:t>
      </w:r>
      <w:r w:rsidRPr="002049FF">
        <w:rPr>
          <w:rFonts w:ascii="Times New Roman" w:eastAsia="等线" w:hAnsi="Times New Roman" w:cs="Times New Roman"/>
          <w:b/>
          <w:bCs/>
          <w:iCs/>
          <w:sz w:val="20"/>
          <w:szCs w:val="20"/>
          <w:lang w:val="en-GB"/>
        </w:rPr>
        <w:t xml:space="preserve">LP-WUS triggers the start of a </w:t>
      </w:r>
      <w:r w:rsidRPr="00EE4531">
        <w:rPr>
          <w:rFonts w:ascii="Times New Roman" w:eastAsia="等线" w:hAnsi="Times New Roman" w:cs="Times New Roman" w:hint="eastAsia"/>
          <w:b/>
          <w:bCs/>
          <w:iCs/>
          <w:sz w:val="20"/>
          <w:szCs w:val="20"/>
          <w:u w:val="single"/>
          <w:lang w:val="en-GB"/>
        </w:rPr>
        <w:t>new</w:t>
      </w:r>
      <w:r>
        <w:rPr>
          <w:rFonts w:ascii="Times New Roman" w:eastAsia="等线" w:hAnsi="Times New Roman" w:cs="Times New Roman" w:hint="eastAsia"/>
          <w:b/>
          <w:bCs/>
          <w:iCs/>
          <w:sz w:val="20"/>
          <w:szCs w:val="20"/>
          <w:lang w:val="en-GB"/>
        </w:rPr>
        <w:t xml:space="preserve"> </w:t>
      </w:r>
      <w:r w:rsidRPr="002049FF">
        <w:rPr>
          <w:rFonts w:ascii="Times New Roman" w:eastAsia="等线" w:hAnsi="Times New Roman" w:cs="Times New Roman"/>
          <w:b/>
          <w:bCs/>
          <w:iCs/>
          <w:sz w:val="20"/>
          <w:szCs w:val="20"/>
          <w:lang w:val="en-GB"/>
        </w:rPr>
        <w:t>timer during which UE monitors PDCCH</w:t>
      </w:r>
      <w:r>
        <w:rPr>
          <w:rFonts w:ascii="Times New Roman" w:eastAsia="等线" w:hAnsi="Times New Roman" w:cs="Times New Roman" w:hint="eastAsia"/>
          <w:b/>
          <w:bCs/>
          <w:iCs/>
          <w:sz w:val="20"/>
          <w:szCs w:val="20"/>
          <w:lang w:val="en-GB"/>
        </w:rPr>
        <w:t xml:space="preserve"> </w:t>
      </w:r>
    </w:p>
    <w:p w14:paraId="3E29AFAD" w14:textId="77777777" w:rsidR="00164D34" w:rsidRDefault="00164D34" w:rsidP="00164D34">
      <w:pPr>
        <w:pStyle w:val="affff0"/>
        <w:numPr>
          <w:ilvl w:val="0"/>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T</w:t>
      </w:r>
      <w:r w:rsidRPr="002049FF">
        <w:rPr>
          <w:rFonts w:ascii="Times New Roman" w:eastAsia="等线" w:hAnsi="Times New Roman" w:cs="Times New Roman" w:hint="eastAsia"/>
          <w:b/>
          <w:bCs/>
          <w:iCs/>
          <w:sz w:val="20"/>
          <w:szCs w:val="20"/>
          <w:lang w:val="en-GB"/>
        </w:rPr>
        <w:t xml:space="preserve">he UE </w:t>
      </w:r>
      <w:r w:rsidRPr="002049FF">
        <w:rPr>
          <w:rFonts w:ascii="Times New Roman" w:eastAsia="等线" w:hAnsi="Times New Roman" w:cs="Times New Roman"/>
          <w:b/>
          <w:bCs/>
          <w:iCs/>
          <w:sz w:val="20"/>
          <w:szCs w:val="20"/>
          <w:lang w:val="en-GB"/>
        </w:rPr>
        <w:t>starts</w:t>
      </w:r>
      <w:r w:rsidRPr="002049FF">
        <w:rPr>
          <w:rFonts w:ascii="Times New Roman" w:eastAsia="等线" w:hAnsi="Times New Roman" w:cs="Times New Roman" w:hint="eastAsia"/>
          <w:b/>
          <w:bCs/>
          <w:iCs/>
          <w:sz w:val="20"/>
          <w:szCs w:val="20"/>
          <w:lang w:val="en-GB"/>
        </w:rPr>
        <w:t xml:space="preserve"> LP-WUS monitoring and stops PDCCH </w:t>
      </w:r>
      <w:r w:rsidRPr="002049FF">
        <w:rPr>
          <w:rFonts w:ascii="Times New Roman" w:eastAsia="等线" w:hAnsi="Times New Roman" w:cs="Times New Roman"/>
          <w:b/>
          <w:bCs/>
          <w:iCs/>
          <w:sz w:val="20"/>
          <w:szCs w:val="20"/>
          <w:lang w:val="en-GB"/>
        </w:rPr>
        <w:t>monitoring</w:t>
      </w:r>
      <w:r>
        <w:rPr>
          <w:rFonts w:ascii="Times New Roman" w:eastAsia="等线" w:hAnsi="Times New Roman" w:cs="Times New Roman"/>
          <w:b/>
          <w:bCs/>
          <w:iCs/>
          <w:sz w:val="20"/>
          <w:szCs w:val="20"/>
          <w:lang w:val="en-GB"/>
        </w:rPr>
        <w:t xml:space="preserve"> based on one of the following</w:t>
      </w:r>
    </w:p>
    <w:p w14:paraId="60455FD4" w14:textId="77777777" w:rsidR="00164D34" w:rsidRDefault="00164D34" w:rsidP="00164D34">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No PDCCH is detected during the new timer running and the new timer expires</w:t>
      </w:r>
    </w:p>
    <w:p w14:paraId="607A3C01" w14:textId="77777777" w:rsidR="00164D34" w:rsidRPr="002026B7" w:rsidRDefault="00164D34" w:rsidP="00164D34">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 xml:space="preserve">Expiration of </w:t>
      </w:r>
      <w:proofErr w:type="spellStart"/>
      <w:r w:rsidRPr="002026B7">
        <w:rPr>
          <w:rFonts w:ascii="Times New Roman" w:eastAsia="Batang" w:hAnsi="Times New Roman" w:cs="Times New Roman"/>
          <w:b/>
          <w:bCs/>
          <w:i/>
          <w:szCs w:val="24"/>
          <w:lang w:val="en-GB" w:eastAsia="x-none"/>
        </w:rPr>
        <w:t>drx-InactivityTimer</w:t>
      </w:r>
      <w:proofErr w:type="spellEnd"/>
    </w:p>
    <w:p w14:paraId="4C5CD318" w14:textId="77777777" w:rsidR="00164D34" w:rsidRPr="002049FF" w:rsidRDefault="00164D34" w:rsidP="00164D34">
      <w:pPr>
        <w:pStyle w:val="affff0"/>
        <w:numPr>
          <w:ilvl w:val="1"/>
          <w:numId w:val="57"/>
        </w:numPr>
        <w:adjustRightInd w:val="0"/>
        <w:snapToGrid w:val="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Explicit indication received to deactivate PDCCH monitoring and activate LP-WUS monitoring, e.g. by PDCCH skipping command.</w:t>
      </w:r>
    </w:p>
    <w:p w14:paraId="5BD83284" w14:textId="2E130D1D" w:rsidR="00251C04" w:rsidRDefault="00251C04" w:rsidP="00251C04">
      <w:pPr>
        <w:adjustRightInd w:val="0"/>
        <w:snapToGrid w:val="0"/>
        <w:spacing w:afterLines="50" w:after="120"/>
        <w:rPr>
          <w:rFonts w:ascii="Times New Roman" w:eastAsia="宋体" w:hAnsi="Times New Roman" w:cs="Times"/>
          <w:b/>
          <w:iCs/>
          <w:kern w:val="0"/>
          <w:sz w:val="20"/>
          <w:szCs w:val="20"/>
        </w:rPr>
      </w:pPr>
      <w:r>
        <w:rPr>
          <w:rFonts w:ascii="Times New Roman" w:eastAsia="宋体" w:hAnsi="Times New Roman" w:cs="Times"/>
          <w:b/>
          <w:iCs/>
          <w:kern w:val="0"/>
          <w:sz w:val="20"/>
          <w:szCs w:val="20"/>
        </w:rPr>
        <w:t xml:space="preserve">  </w:t>
      </w:r>
    </w:p>
    <w:p w14:paraId="4C29A687" w14:textId="77777777" w:rsidR="00164D34" w:rsidRPr="00344DEB" w:rsidRDefault="00164D34" w:rsidP="00164D34">
      <w:pPr>
        <w:adjustRightInd w:val="0"/>
        <w:snapToGrid w:val="0"/>
        <w:spacing w:afterLines="50" w:after="120"/>
        <w:rPr>
          <w:rFonts w:ascii="Times New Roman" w:hAnsi="Times New Roman" w:cs="Times New Roman"/>
          <w:b/>
          <w:bCs/>
          <w:sz w:val="20"/>
          <w:szCs w:val="20"/>
          <w:lang w:val="en-GB"/>
        </w:rPr>
      </w:pPr>
      <w:r w:rsidRPr="00344DEB">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hint="eastAsia"/>
          <w:b/>
          <w:bCs/>
          <w:iCs/>
          <w:sz w:val="20"/>
          <w:szCs w:val="20"/>
          <w:lang w:val="en-GB"/>
        </w:rPr>
        <w:t>2</w:t>
      </w:r>
      <w:r w:rsidRPr="00344DEB">
        <w:rPr>
          <w:rFonts w:ascii="Times New Roman" w:eastAsia="等线" w:hAnsi="Times New Roman" w:cs="Times New Roman"/>
          <w:b/>
          <w:bCs/>
          <w:iCs/>
          <w:sz w:val="20"/>
          <w:szCs w:val="20"/>
          <w:lang w:val="en-GB"/>
        </w:rPr>
        <w:t>: Clari</w:t>
      </w:r>
      <w:r>
        <w:rPr>
          <w:rFonts w:ascii="Times New Roman" w:eastAsia="等线" w:hAnsi="Times New Roman" w:cs="Times New Roman" w:hint="eastAsia"/>
          <w:b/>
          <w:bCs/>
          <w:iCs/>
          <w:sz w:val="20"/>
          <w:szCs w:val="20"/>
          <w:lang w:val="en-GB"/>
        </w:rPr>
        <w:t>f</w:t>
      </w:r>
      <w:r w:rsidRPr="00344DEB">
        <w:rPr>
          <w:rFonts w:ascii="Times New Roman" w:eastAsia="等线" w:hAnsi="Times New Roman" w:cs="Times New Roman"/>
          <w:b/>
          <w:bCs/>
          <w:iCs/>
          <w:sz w:val="20"/>
          <w:szCs w:val="20"/>
          <w:lang w:val="en-GB"/>
        </w:rPr>
        <w:t xml:space="preserve">y that for both </w:t>
      </w:r>
      <w:r>
        <w:rPr>
          <w:rFonts w:ascii="Times New Roman" w:eastAsia="等线" w:hAnsi="Times New Roman" w:cs="Times New Roman" w:hint="eastAsia"/>
          <w:b/>
          <w:bCs/>
          <w:iCs/>
          <w:sz w:val="20"/>
          <w:szCs w:val="20"/>
          <w:lang w:val="en-GB"/>
        </w:rPr>
        <w:t xml:space="preserve">LP-WUS operation </w:t>
      </w:r>
      <w:r w:rsidRPr="00344DEB">
        <w:rPr>
          <w:rFonts w:ascii="Times New Roman" w:eastAsia="等线" w:hAnsi="Times New Roman" w:cs="Times New Roman"/>
          <w:b/>
          <w:bCs/>
          <w:iCs/>
          <w:sz w:val="20"/>
          <w:szCs w:val="20"/>
          <w:lang w:val="en-GB"/>
        </w:rPr>
        <w:t xml:space="preserve">option 1-1 and option 1-2 of LP-WUS CONNECTED mode operation, the periodic CSI/L1-RSRP reporting </w:t>
      </w:r>
      <w:proofErr w:type="spellStart"/>
      <w:r w:rsidRPr="00344DEB">
        <w:rPr>
          <w:rFonts w:ascii="Times New Roman" w:eastAsia="等线" w:hAnsi="Times New Roman" w:cs="Times New Roman"/>
          <w:b/>
          <w:bCs/>
          <w:iCs/>
          <w:sz w:val="20"/>
          <w:szCs w:val="20"/>
          <w:lang w:val="en-GB"/>
        </w:rPr>
        <w:t>operaion</w:t>
      </w:r>
      <w:proofErr w:type="spellEnd"/>
      <w:r w:rsidRPr="00344DEB">
        <w:rPr>
          <w:rFonts w:ascii="Times New Roman" w:eastAsia="等线" w:hAnsi="Times New Roman" w:cs="Times New Roman"/>
          <w:b/>
          <w:bCs/>
          <w:iCs/>
          <w:sz w:val="20"/>
          <w:szCs w:val="20"/>
          <w:lang w:val="en-GB"/>
        </w:rPr>
        <w:t xml:space="preserve"> is same as Rel-16 DCP, that is the UE can be </w:t>
      </w:r>
      <w:r w:rsidRPr="00344DEB">
        <w:rPr>
          <w:rFonts w:ascii="Times New Roman" w:eastAsia="Batang" w:hAnsi="Times New Roman" w:cs="Times New Roman"/>
          <w:b/>
          <w:bCs/>
          <w:sz w:val="20"/>
          <w:szCs w:val="20"/>
          <w:lang w:val="en-GB" w:eastAsia="x-none"/>
        </w:rPr>
        <w:t>configured with one of the following</w:t>
      </w:r>
      <w:r w:rsidRPr="00344DEB">
        <w:rPr>
          <w:rFonts w:ascii="Times New Roman" w:hAnsi="Times New Roman" w:cs="Times New Roman"/>
          <w:b/>
          <w:bCs/>
          <w:sz w:val="20"/>
          <w:szCs w:val="20"/>
          <w:lang w:val="en-GB"/>
        </w:rPr>
        <w:t>:</w:t>
      </w:r>
    </w:p>
    <w:p w14:paraId="74E665CD" w14:textId="77777777" w:rsidR="00164D34" w:rsidRPr="00344DEB" w:rsidRDefault="00164D34" w:rsidP="00164D34">
      <w:pPr>
        <w:pStyle w:val="affff0"/>
        <w:numPr>
          <w:ilvl w:val="0"/>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lastRenderedPageBreak/>
        <w:t xml:space="preserve"> Configuration 1: </w:t>
      </w:r>
    </w:p>
    <w:p w14:paraId="45DC64BB" w14:textId="77777777" w:rsidR="00164D34" w:rsidRPr="00344DEB" w:rsidRDefault="00164D34" w:rsidP="00164D34">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not indicated to wake-up, the periodic CSI/L1-RSRP is not reported.</w:t>
      </w:r>
    </w:p>
    <w:p w14:paraId="33112C22" w14:textId="77777777" w:rsidR="00164D34" w:rsidRPr="00344DEB" w:rsidRDefault="00164D34" w:rsidP="00164D34">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indicated to wake-up, the periodic CSI/L1-RSRP is reported during the DRX active time.</w:t>
      </w:r>
    </w:p>
    <w:p w14:paraId="34D6D1CB" w14:textId="77777777" w:rsidR="00164D34" w:rsidRDefault="00164D34" w:rsidP="00164D34">
      <w:pPr>
        <w:pStyle w:val="affff0"/>
        <w:numPr>
          <w:ilvl w:val="0"/>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 xml:space="preserve">Configuration 2: </w:t>
      </w:r>
    </w:p>
    <w:p w14:paraId="303B307D" w14:textId="77777777" w:rsidR="00164D34" w:rsidRDefault="00164D34" w:rsidP="00164D34">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not indicated to wake-up</w:t>
      </w:r>
      <w:r>
        <w:rPr>
          <w:rFonts w:ascii="Times New Roman" w:eastAsia="等线" w:hAnsi="Times New Roman" w:cs="Times New Roman"/>
          <w:b/>
          <w:bCs/>
          <w:iCs/>
          <w:sz w:val="20"/>
          <w:szCs w:val="20"/>
          <w:lang w:val="en-GB"/>
        </w:rPr>
        <w:t xml:space="preserve">, </w:t>
      </w:r>
      <w:r w:rsidRPr="008F4D07">
        <w:rPr>
          <w:rFonts w:ascii="Times New Roman" w:eastAsia="等线" w:hAnsi="Times New Roman" w:cs="Times New Roman"/>
          <w:b/>
          <w:bCs/>
          <w:iCs/>
          <w:sz w:val="20"/>
          <w:szCs w:val="20"/>
          <w:lang w:val="en-GB"/>
        </w:rPr>
        <w:t xml:space="preserve">the periodic CSI/L1-RSRP is reported during the time duration indicated by </w:t>
      </w:r>
      <w:proofErr w:type="spellStart"/>
      <w:r w:rsidRPr="008F4D07">
        <w:rPr>
          <w:rFonts w:ascii="Times New Roman" w:eastAsia="等线" w:hAnsi="Times New Roman" w:cs="Times New Roman"/>
          <w:b/>
          <w:bCs/>
          <w:i/>
          <w:sz w:val="20"/>
          <w:szCs w:val="20"/>
          <w:lang w:val="en-GB"/>
        </w:rPr>
        <w:t>drx-onDurationTimer</w:t>
      </w:r>
      <w:proofErr w:type="spellEnd"/>
      <w:r w:rsidRPr="008F4D07">
        <w:rPr>
          <w:rFonts w:ascii="Times New Roman" w:eastAsia="等线" w:hAnsi="Times New Roman" w:cs="Times New Roman"/>
          <w:b/>
          <w:bCs/>
          <w:iCs/>
          <w:sz w:val="20"/>
          <w:szCs w:val="20"/>
          <w:lang w:val="en-GB"/>
        </w:rPr>
        <w:t xml:space="preserve"> in DRX-Config</w:t>
      </w:r>
      <w:r>
        <w:rPr>
          <w:rFonts w:ascii="Times New Roman" w:eastAsia="等线" w:hAnsi="Times New Roman" w:cs="Times New Roman"/>
          <w:b/>
          <w:bCs/>
          <w:iCs/>
          <w:sz w:val="20"/>
          <w:szCs w:val="20"/>
          <w:lang w:val="en-GB"/>
        </w:rPr>
        <w:t xml:space="preserve">, even if the </w:t>
      </w:r>
      <w:proofErr w:type="spellStart"/>
      <w:r w:rsidRPr="000926A4">
        <w:rPr>
          <w:rFonts w:ascii="Times New Roman" w:eastAsia="等线" w:hAnsi="Times New Roman" w:cs="Times New Roman"/>
          <w:b/>
          <w:bCs/>
          <w:i/>
          <w:sz w:val="20"/>
          <w:szCs w:val="20"/>
          <w:lang w:val="en-GB"/>
        </w:rPr>
        <w:t>drx-onDurationTimer</w:t>
      </w:r>
      <w:proofErr w:type="spellEnd"/>
      <w:r w:rsidRPr="008F4D07">
        <w:rPr>
          <w:rFonts w:ascii="Times New Roman" w:eastAsia="等线" w:hAnsi="Times New Roman" w:cs="Times New Roman"/>
          <w:b/>
          <w:bCs/>
          <w:iCs/>
          <w:sz w:val="20"/>
          <w:szCs w:val="20"/>
          <w:lang w:val="en-GB"/>
        </w:rPr>
        <w:t xml:space="preserve"> does not start.  </w:t>
      </w:r>
    </w:p>
    <w:p w14:paraId="69BFF9C8" w14:textId="77777777" w:rsidR="00164D34" w:rsidRDefault="00164D34" w:rsidP="00164D34">
      <w:pPr>
        <w:pStyle w:val="affff0"/>
        <w:numPr>
          <w:ilvl w:val="1"/>
          <w:numId w:val="56"/>
        </w:numPr>
        <w:adjustRightInd w:val="0"/>
        <w:snapToGrid w:val="0"/>
        <w:spacing w:afterLines="50" w:after="120"/>
        <w:ind w:firstLineChars="0"/>
        <w:rPr>
          <w:rFonts w:ascii="Times New Roman" w:eastAsia="等线" w:hAnsi="Times New Roman" w:cs="Times New Roman"/>
          <w:b/>
          <w:bCs/>
          <w:iCs/>
          <w:sz w:val="20"/>
          <w:szCs w:val="20"/>
          <w:lang w:val="en-GB"/>
        </w:rPr>
      </w:pPr>
      <w:r w:rsidRPr="00344DEB">
        <w:rPr>
          <w:rFonts w:ascii="Times New Roman" w:eastAsia="等线" w:hAnsi="Times New Roman" w:cs="Times New Roman"/>
          <w:b/>
          <w:bCs/>
          <w:iCs/>
          <w:sz w:val="20"/>
          <w:szCs w:val="20"/>
          <w:lang w:val="en-GB"/>
        </w:rPr>
        <w:t>If the UE is indicated to wake-up, the periodic CSI/L1-RSRP is reported during the DRX active time.</w:t>
      </w:r>
    </w:p>
    <w:p w14:paraId="71B10038" w14:textId="77777777" w:rsidR="00164D34" w:rsidRPr="00164D34" w:rsidRDefault="00164D34" w:rsidP="00164D34">
      <w:pPr>
        <w:adjustRightInd w:val="0"/>
        <w:snapToGrid w:val="0"/>
        <w:spacing w:afterLines="50" w:after="120"/>
        <w:rPr>
          <w:rFonts w:ascii="Times New Roman" w:eastAsia="等线" w:hAnsi="Times New Roman" w:cs="Times New Roman"/>
          <w:b/>
          <w:bCs/>
          <w:iCs/>
          <w:sz w:val="20"/>
          <w:szCs w:val="20"/>
          <w:lang w:val="en-GB"/>
        </w:rPr>
      </w:pPr>
      <w:r w:rsidRPr="00164D34">
        <w:rPr>
          <w:rFonts w:ascii="Times New Roman" w:eastAsia="等线" w:hAnsi="Times New Roman" w:cs="Times New Roman" w:hint="eastAsia"/>
          <w:b/>
          <w:bCs/>
          <w:iCs/>
          <w:sz w:val="20"/>
          <w:szCs w:val="20"/>
          <w:lang w:val="en-GB"/>
        </w:rPr>
        <w:t xml:space="preserve">Proposal 3: </w:t>
      </w:r>
      <w:r w:rsidRPr="00164D34">
        <w:rPr>
          <w:rFonts w:ascii="Times New Roman" w:eastAsia="等线" w:hAnsi="Times New Roman" w:cs="Times New Roman"/>
          <w:b/>
          <w:bCs/>
          <w:iCs/>
          <w:sz w:val="20"/>
          <w:szCs w:val="20"/>
          <w:lang w:val="en-GB"/>
        </w:rPr>
        <w:t xml:space="preserve">For </w:t>
      </w:r>
      <w:r w:rsidRPr="00164D34">
        <w:rPr>
          <w:rFonts w:ascii="Times New Roman" w:eastAsia="等线" w:hAnsi="Times New Roman" w:cs="Times New Roman" w:hint="eastAsia"/>
          <w:b/>
          <w:bCs/>
          <w:iCs/>
          <w:sz w:val="20"/>
          <w:szCs w:val="20"/>
          <w:lang w:val="en-GB"/>
        </w:rPr>
        <w:t xml:space="preserve">LP-WUS operation </w:t>
      </w:r>
      <w:r w:rsidRPr="00164D34">
        <w:rPr>
          <w:rFonts w:ascii="Times New Roman" w:eastAsia="等线" w:hAnsi="Times New Roman" w:cs="Times New Roman"/>
          <w:b/>
          <w:bCs/>
          <w:iCs/>
          <w:sz w:val="20"/>
          <w:szCs w:val="20"/>
          <w:lang w:val="en-GB"/>
        </w:rPr>
        <w:t>option 1-2, t</w:t>
      </w:r>
      <w:r w:rsidRPr="00164D34">
        <w:rPr>
          <w:rFonts w:ascii="Times New Roman" w:eastAsia="等线" w:hAnsi="Times New Roman" w:cs="Times New Roman" w:hint="eastAsia"/>
          <w:b/>
          <w:bCs/>
          <w:iCs/>
          <w:sz w:val="20"/>
          <w:szCs w:val="20"/>
          <w:lang w:val="en-GB"/>
        </w:rPr>
        <w:t xml:space="preserve">here is no restriction for LP-WUS </w:t>
      </w:r>
      <w:r w:rsidRPr="00164D34">
        <w:rPr>
          <w:rFonts w:ascii="Times New Roman" w:eastAsia="等线" w:hAnsi="Times New Roman" w:cs="Times New Roman"/>
          <w:b/>
          <w:bCs/>
          <w:iCs/>
          <w:sz w:val="20"/>
          <w:szCs w:val="20"/>
          <w:lang w:val="en-GB"/>
        </w:rPr>
        <w:t xml:space="preserve">monitoring </w:t>
      </w:r>
      <w:r w:rsidRPr="00164D34">
        <w:rPr>
          <w:rFonts w:ascii="Times New Roman" w:eastAsia="等线" w:hAnsi="Times New Roman" w:cs="Times New Roman" w:hint="eastAsia"/>
          <w:b/>
          <w:bCs/>
          <w:iCs/>
          <w:sz w:val="20"/>
          <w:szCs w:val="20"/>
          <w:lang w:val="en-GB"/>
        </w:rPr>
        <w:t>configuration</w:t>
      </w:r>
      <w:r w:rsidRPr="00164D34">
        <w:rPr>
          <w:rFonts w:ascii="Times New Roman" w:eastAsia="等线" w:hAnsi="Times New Roman" w:cs="Times New Roman"/>
          <w:b/>
          <w:bCs/>
          <w:iCs/>
          <w:sz w:val="20"/>
          <w:szCs w:val="20"/>
          <w:lang w:val="en-GB"/>
        </w:rPr>
        <w:t xml:space="preserve"> (periodicity and offset)</w:t>
      </w:r>
      <w:r w:rsidRPr="00164D34">
        <w:rPr>
          <w:rFonts w:ascii="Times New Roman" w:eastAsia="等线" w:hAnsi="Times New Roman" w:cs="Times New Roman" w:hint="eastAsia"/>
          <w:b/>
          <w:bCs/>
          <w:iCs/>
          <w:sz w:val="20"/>
          <w:szCs w:val="20"/>
          <w:lang w:val="en-GB"/>
        </w:rPr>
        <w:t xml:space="preserve"> in relation with C-DRX configuration. </w:t>
      </w:r>
    </w:p>
    <w:p w14:paraId="6423A2DA" w14:textId="77777777" w:rsidR="00164D34" w:rsidRDefault="00164D34" w:rsidP="00164D34">
      <w:pPr>
        <w:adjustRightInd w:val="0"/>
        <w:snapToGrid w:val="0"/>
        <w:spacing w:afterLines="50" w:after="120"/>
        <w:rPr>
          <w:rFonts w:ascii="Times New Roman" w:eastAsia="等线" w:hAnsi="Times New Roman" w:cs="Times New Roman"/>
          <w:b/>
          <w:bCs/>
          <w:iCs/>
          <w:sz w:val="20"/>
          <w:szCs w:val="20"/>
          <w:lang w:val="en-GB"/>
        </w:rPr>
      </w:pPr>
    </w:p>
    <w:p w14:paraId="6EE56512" w14:textId="77777777" w:rsidR="00164D34" w:rsidRDefault="00164D34" w:rsidP="00164D34">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w:t>
      </w:r>
      <w:r>
        <w:rPr>
          <w:rFonts w:ascii="Times New Roman" w:eastAsia="宋体" w:hAnsi="Times New Roman" w:cs="Times" w:hint="eastAsia"/>
          <w:b/>
          <w:iCs/>
          <w:kern w:val="0"/>
          <w:sz w:val="20"/>
          <w:szCs w:val="20"/>
        </w:rPr>
        <w:t>4</w:t>
      </w:r>
      <w:r w:rsidRPr="00CD0B89">
        <w:rPr>
          <w:rFonts w:ascii="Times New Roman" w:eastAsia="宋体" w:hAnsi="Times New Roman" w:cs="Times"/>
          <w:b/>
          <w:iCs/>
          <w:kern w:val="0"/>
          <w:sz w:val="20"/>
          <w:szCs w:val="20"/>
        </w:rPr>
        <w:t xml:space="preserve">: </w:t>
      </w:r>
      <w:r>
        <w:rPr>
          <w:rFonts w:ascii="Times New Roman" w:eastAsia="宋体" w:hAnsi="Times New Roman" w:cs="Times" w:hint="eastAsia"/>
          <w:b/>
          <w:iCs/>
          <w:kern w:val="0"/>
          <w:sz w:val="20"/>
          <w:szCs w:val="20"/>
        </w:rPr>
        <w:t>For</w:t>
      </w:r>
      <w:r w:rsidRPr="003B48FB">
        <w:rPr>
          <w:rFonts w:ascii="Times New Roman" w:hAnsi="Times New Roman" w:cs="Times New Roman" w:hint="eastAsia"/>
          <w:b/>
          <w:sz w:val="20"/>
          <w:szCs w:val="20"/>
          <w:lang w:val="fr-FR"/>
        </w:rPr>
        <w:t xml:space="preserve">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eastAsia="宋体" w:hAnsi="Times New Roman" w:cs="Times" w:hint="eastAsia"/>
          <w:b/>
          <w:iCs/>
          <w:kern w:val="0"/>
          <w:sz w:val="20"/>
          <w:szCs w:val="20"/>
        </w:rPr>
        <w:t xml:space="preserve">,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1485DFBF" w14:textId="77777777" w:rsidR="00164D34" w:rsidRDefault="00164D34" w:rsidP="00164D34">
      <w:pPr>
        <w:adjustRightInd w:val="0"/>
        <w:snapToGrid w:val="0"/>
        <w:spacing w:afterLines="50" w:after="120"/>
        <w:rPr>
          <w:rFonts w:ascii="Times New Roman" w:eastAsia="等线" w:hAnsi="Times New Roman" w:cs="Times New Roman"/>
          <w:b/>
          <w:bCs/>
          <w:iCs/>
          <w:sz w:val="20"/>
          <w:szCs w:val="20"/>
        </w:rPr>
      </w:pPr>
    </w:p>
    <w:p w14:paraId="7C780548" w14:textId="77777777" w:rsidR="00164D34" w:rsidRDefault="00164D34" w:rsidP="00164D3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8757DB">
        <w:rPr>
          <w:rFonts w:ascii="Times New Roman" w:eastAsiaTheme="minorEastAsia" w:hAnsi="Times New Roman"/>
          <w:b/>
          <w:bCs/>
          <w:sz w:val="20"/>
          <w:szCs w:val="21"/>
          <w:lang w:val="en-US" w:eastAsia="zh-CN"/>
        </w:rPr>
        <w:t xml:space="preserve">Proposal </w:t>
      </w:r>
      <w:r>
        <w:rPr>
          <w:rFonts w:ascii="Times New Roman" w:eastAsiaTheme="minorEastAsia" w:hAnsi="Times New Roman" w:hint="eastAsia"/>
          <w:b/>
          <w:bCs/>
          <w:sz w:val="20"/>
          <w:szCs w:val="21"/>
          <w:lang w:val="en-US" w:eastAsia="zh-CN"/>
        </w:rPr>
        <w:t>5</w:t>
      </w:r>
      <w:r w:rsidRPr="008757DB">
        <w:rPr>
          <w:rFonts w:ascii="Times New Roman" w:eastAsiaTheme="minorEastAsia" w:hAnsi="Times New Roman"/>
          <w:b/>
          <w:bCs/>
          <w:sz w:val="20"/>
          <w:szCs w:val="21"/>
          <w:lang w:val="en-US" w:eastAsia="zh-CN"/>
        </w:rPr>
        <w:t xml:space="preserve">: </w:t>
      </w:r>
      <w:r>
        <w:rPr>
          <w:rFonts w:ascii="Times New Roman" w:eastAsiaTheme="minorEastAsia" w:hAnsi="Times New Roman" w:hint="eastAsia"/>
          <w:b/>
          <w:bCs/>
          <w:sz w:val="20"/>
          <w:szCs w:val="21"/>
          <w:lang w:val="en-US" w:eastAsia="zh-CN"/>
        </w:rPr>
        <w:t xml:space="preserve">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eastAsiaTheme="minorEastAsia" w:hAnsi="Times New Roman" w:hint="eastAsia"/>
          <w:b/>
          <w:bCs/>
          <w:sz w:val="20"/>
          <w:szCs w:val="21"/>
          <w:lang w:val="en-US" w:eastAsia="zh-CN"/>
        </w:rPr>
        <w:t xml:space="preserve">, a </w:t>
      </w:r>
      <w:r w:rsidRPr="008757DB">
        <w:rPr>
          <w:rFonts w:ascii="Times New Roman" w:hAnsi="Times New Roman"/>
          <w:b/>
          <w:bCs/>
          <w:sz w:val="20"/>
          <w:szCs w:val="21"/>
        </w:rPr>
        <w:t xml:space="preserve">UE </w:t>
      </w:r>
      <w:r w:rsidRPr="008757DB">
        <w:rPr>
          <w:rFonts w:ascii="Times New Roman" w:eastAsiaTheme="minorEastAsia" w:hAnsi="Times New Roman"/>
          <w:b/>
          <w:bCs/>
          <w:sz w:val="20"/>
          <w:szCs w:val="21"/>
          <w:lang w:val="en-US" w:eastAsia="zh-CN"/>
        </w:rPr>
        <w:t>monitors LP-WUS only on one serving cell per MAC entity when</w:t>
      </w:r>
      <w:r w:rsidRPr="008757DB">
        <w:rPr>
          <w:rFonts w:ascii="Times New Roman" w:hAnsi="Times New Roman"/>
          <w:b/>
          <w:bCs/>
          <w:sz w:val="20"/>
          <w:szCs w:val="21"/>
        </w:rPr>
        <w:t xml:space="preserve"> UE is configured with CA in RRC CONNECTED mode</w:t>
      </w:r>
      <w:r w:rsidRPr="008757DB">
        <w:rPr>
          <w:rFonts w:ascii="Times New Roman" w:eastAsiaTheme="minorEastAsia" w:hAnsi="Times New Roman"/>
          <w:b/>
          <w:bCs/>
          <w:sz w:val="20"/>
          <w:szCs w:val="21"/>
          <w:lang w:val="en-US" w:eastAsia="zh-CN"/>
        </w:rPr>
        <w:t xml:space="preserve">. </w:t>
      </w:r>
    </w:p>
    <w:p w14:paraId="236F9F8E" w14:textId="77777777" w:rsidR="00164D34" w:rsidRDefault="00164D34" w:rsidP="00164D34">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 xml:space="preserve">The serving cell where to monitor LP-WUS is configured by the network. </w:t>
      </w:r>
    </w:p>
    <w:p w14:paraId="0C48E2EE" w14:textId="77777777" w:rsidR="00164D34" w:rsidRDefault="00164D34" w:rsidP="00164D34">
      <w:pPr>
        <w:pStyle w:val="B10"/>
        <w:numPr>
          <w:ilvl w:val="0"/>
          <w:numId w:val="40"/>
        </w:numPr>
        <w:snapToGrid w:val="0"/>
        <w:spacing w:beforeLines="50" w:before="120" w:afterLines="50" w:after="120"/>
        <w:jc w:val="both"/>
        <w:rPr>
          <w:rFonts w:ascii="Times New Roman" w:eastAsiaTheme="minorEastAsia" w:hAnsi="Times New Roman"/>
          <w:b/>
          <w:bCs/>
          <w:sz w:val="20"/>
          <w:szCs w:val="21"/>
          <w:lang w:val="en-US" w:eastAsia="zh-CN"/>
        </w:rPr>
      </w:pPr>
      <w:r>
        <w:rPr>
          <w:rFonts w:ascii="Times New Roman" w:eastAsiaTheme="minorEastAsia" w:hAnsi="Times New Roman"/>
          <w:b/>
          <w:bCs/>
          <w:sz w:val="20"/>
          <w:szCs w:val="21"/>
          <w:lang w:val="en-US" w:eastAsia="zh-CN"/>
        </w:rPr>
        <w:t>This applies to UEs configured with single and dual DRX groups</w:t>
      </w:r>
    </w:p>
    <w:p w14:paraId="1432D6F5" w14:textId="77777777" w:rsidR="00164D34" w:rsidRPr="00164D34" w:rsidRDefault="00164D34" w:rsidP="00164D3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164D34">
        <w:rPr>
          <w:rFonts w:ascii="Times New Roman" w:eastAsiaTheme="minorEastAsia" w:hAnsi="Times New Roman"/>
          <w:b/>
          <w:bCs/>
          <w:sz w:val="20"/>
          <w:szCs w:val="21"/>
          <w:lang w:val="en-US" w:eastAsia="zh-CN"/>
        </w:rPr>
        <w:t xml:space="preserve">Proposal </w:t>
      </w:r>
      <w:r w:rsidRPr="00164D34">
        <w:rPr>
          <w:rFonts w:ascii="Times New Roman" w:eastAsiaTheme="minorEastAsia" w:hAnsi="Times New Roman" w:hint="eastAsia"/>
          <w:b/>
          <w:bCs/>
          <w:sz w:val="20"/>
          <w:szCs w:val="21"/>
          <w:lang w:val="en-US" w:eastAsia="zh-CN"/>
        </w:rPr>
        <w:t>6</w:t>
      </w:r>
      <w:r w:rsidRPr="00164D34">
        <w:rPr>
          <w:rFonts w:ascii="Times New Roman" w:eastAsiaTheme="minorEastAsia" w:hAnsi="Times New Roman"/>
          <w:b/>
          <w:bCs/>
          <w:sz w:val="20"/>
          <w:szCs w:val="21"/>
          <w:lang w:val="en-US" w:eastAsia="zh-CN"/>
        </w:rPr>
        <w:t xml:space="preserve">: </w:t>
      </w:r>
      <w:r w:rsidRPr="00164D34">
        <w:rPr>
          <w:rFonts w:ascii="Times New Roman" w:eastAsiaTheme="minorEastAsia" w:hAnsi="Times New Roman" w:hint="eastAsia"/>
          <w:b/>
          <w:bCs/>
          <w:sz w:val="20"/>
          <w:szCs w:val="21"/>
          <w:lang w:val="en-US" w:eastAsia="zh-CN"/>
        </w:rPr>
        <w:t xml:space="preserve">For </w:t>
      </w:r>
      <w:r w:rsidRPr="00164D34">
        <w:rPr>
          <w:rFonts w:ascii="Times New Roman" w:hAnsi="Times New Roman" w:cs="Times New Roman" w:hint="eastAsia"/>
          <w:b/>
          <w:bCs/>
          <w:sz w:val="20"/>
          <w:szCs w:val="20"/>
          <w:lang w:val="fr-FR"/>
        </w:rPr>
        <w:t xml:space="preserve">both </w:t>
      </w:r>
      <w:r w:rsidRPr="00164D34">
        <w:rPr>
          <w:rFonts w:ascii="Times New Roman" w:hAnsi="Times New Roman" w:cs="Times New Roman"/>
          <w:b/>
          <w:bCs/>
          <w:sz w:val="20"/>
          <w:szCs w:val="21"/>
        </w:rPr>
        <w:t>LP-WUS operation</w:t>
      </w:r>
      <w:r w:rsidRPr="00164D34">
        <w:rPr>
          <w:rFonts w:ascii="Times New Roman" w:hAnsi="Times New Roman" w:cs="Times New Roman" w:hint="eastAsia"/>
          <w:b/>
          <w:bCs/>
          <w:sz w:val="20"/>
          <w:szCs w:val="21"/>
        </w:rPr>
        <w:t xml:space="preserve"> option 1-1 and option 1-2</w:t>
      </w:r>
      <w:r w:rsidRPr="00164D34">
        <w:rPr>
          <w:rFonts w:ascii="Times New Roman" w:eastAsiaTheme="minorEastAsia" w:hAnsi="Times New Roman" w:hint="eastAsia"/>
          <w:b/>
          <w:bCs/>
          <w:sz w:val="20"/>
          <w:szCs w:val="21"/>
          <w:lang w:val="en-US" w:eastAsia="zh-CN"/>
        </w:rPr>
        <w:t>, w</w:t>
      </w:r>
      <w:r w:rsidRPr="00164D34">
        <w:rPr>
          <w:rFonts w:ascii="Times New Roman" w:eastAsiaTheme="minorEastAsia" w:hAnsi="Times New Roman"/>
          <w:b/>
          <w:bCs/>
          <w:sz w:val="20"/>
          <w:szCs w:val="21"/>
          <w:lang w:val="en-US" w:eastAsia="zh-CN"/>
        </w:rPr>
        <w:t>hen</w:t>
      </w:r>
      <w:r w:rsidRPr="00164D34">
        <w:rPr>
          <w:rFonts w:ascii="Times New Roman" w:hAnsi="Times New Roman"/>
          <w:b/>
          <w:bCs/>
          <w:sz w:val="20"/>
          <w:szCs w:val="21"/>
        </w:rPr>
        <w:t xml:space="preserve"> UE is configured with CA in RRC CONNECTED mode,</w:t>
      </w:r>
      <w:r w:rsidRPr="00164D34">
        <w:rPr>
          <w:rFonts w:ascii="Times New Roman" w:eastAsiaTheme="minorEastAsia" w:hAnsi="Times New Roman"/>
          <w:b/>
          <w:bCs/>
          <w:sz w:val="20"/>
          <w:szCs w:val="21"/>
          <w:lang w:val="en-US" w:eastAsia="zh-CN"/>
        </w:rPr>
        <w:t xml:space="preserve"> the LP-WUS information is applied to all activated serving/scheduling cells. </w:t>
      </w:r>
    </w:p>
    <w:p w14:paraId="7D6D2E9F" w14:textId="77777777" w:rsidR="00164D34" w:rsidRPr="00164D34" w:rsidRDefault="00164D34" w:rsidP="00164D34">
      <w:pPr>
        <w:pStyle w:val="B10"/>
        <w:numPr>
          <w:ilvl w:val="0"/>
          <w:numId w:val="64"/>
        </w:numPr>
        <w:snapToGrid w:val="0"/>
        <w:spacing w:beforeLines="50" w:before="120" w:afterLines="50" w:after="120"/>
        <w:jc w:val="both"/>
        <w:rPr>
          <w:rFonts w:ascii="Times New Roman" w:eastAsiaTheme="minorEastAsia" w:hAnsi="Times New Roman"/>
          <w:b/>
          <w:bCs/>
          <w:sz w:val="20"/>
          <w:szCs w:val="21"/>
          <w:lang w:val="en-US" w:eastAsia="zh-CN"/>
        </w:rPr>
      </w:pPr>
      <w:r w:rsidRPr="00164D34">
        <w:rPr>
          <w:rFonts w:ascii="Times New Roman" w:eastAsiaTheme="minorEastAsia" w:hAnsi="Times New Roman" w:hint="eastAsia"/>
          <w:b/>
          <w:bCs/>
          <w:sz w:val="20"/>
          <w:szCs w:val="21"/>
          <w:lang w:val="en-US" w:eastAsia="zh-CN"/>
        </w:rPr>
        <w:t>F</w:t>
      </w:r>
      <w:r w:rsidRPr="00164D34">
        <w:rPr>
          <w:rFonts w:ascii="Times New Roman" w:eastAsiaTheme="minorEastAsia" w:hAnsi="Times New Roman"/>
          <w:b/>
          <w:bCs/>
          <w:sz w:val="20"/>
          <w:szCs w:val="21"/>
          <w:lang w:val="en-US" w:eastAsia="zh-CN"/>
        </w:rPr>
        <w:t>FS for the case of dual DRX groups, LP-WUS received in the serving cell of primary DRX group indicates the triggering of PDCCH monitoring in primary DRX group only, or both DRX groups</w:t>
      </w:r>
    </w:p>
    <w:p w14:paraId="54BF0F7B" w14:textId="77777777" w:rsidR="00164D34" w:rsidRPr="00D51BE4" w:rsidRDefault="00164D34" w:rsidP="00164D3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51BE4">
        <w:rPr>
          <w:rFonts w:ascii="Times New Roman" w:eastAsiaTheme="minorEastAsia" w:hAnsi="Times New Roman" w:hint="eastAsia"/>
          <w:b/>
          <w:bCs/>
          <w:sz w:val="20"/>
          <w:szCs w:val="21"/>
          <w:lang w:val="en-US" w:eastAsia="zh-CN"/>
        </w:rPr>
        <w:t xml:space="preserve">Proposal </w:t>
      </w:r>
      <w:r>
        <w:rPr>
          <w:rFonts w:ascii="Times New Roman" w:eastAsiaTheme="minorEastAsia" w:hAnsi="Times New Roman" w:hint="eastAsia"/>
          <w:b/>
          <w:bCs/>
          <w:sz w:val="20"/>
          <w:szCs w:val="21"/>
          <w:lang w:val="en-US" w:eastAsia="zh-CN"/>
        </w:rPr>
        <w:t>7</w:t>
      </w:r>
      <w:r w:rsidRPr="00D51BE4">
        <w:rPr>
          <w:rFonts w:ascii="Times New Roman" w:eastAsiaTheme="minorEastAsia" w:hAnsi="Times New Roman" w:hint="eastAsia"/>
          <w:b/>
          <w:bCs/>
          <w:sz w:val="20"/>
          <w:szCs w:val="21"/>
          <w:lang w:val="en-US" w:eastAsia="zh-CN"/>
        </w:rPr>
        <w:t>:</w:t>
      </w:r>
      <w:r w:rsidRPr="00D959F1">
        <w:rPr>
          <w:rFonts w:ascii="Times New Roman" w:eastAsiaTheme="minorEastAsia" w:hAnsi="Times New Roman" w:hint="eastAsia"/>
          <w:b/>
          <w:bCs/>
          <w:sz w:val="20"/>
          <w:szCs w:val="21"/>
          <w:lang w:val="en-US" w:eastAsia="zh-CN"/>
        </w:rPr>
        <w:t xml:space="preserve"> </w:t>
      </w:r>
      <w:r>
        <w:rPr>
          <w:rFonts w:ascii="Times New Roman" w:eastAsiaTheme="minorEastAsia" w:hAnsi="Times New Roman" w:hint="eastAsia"/>
          <w:b/>
          <w:bCs/>
          <w:sz w:val="20"/>
          <w:szCs w:val="21"/>
          <w:lang w:val="en-US" w:eastAsia="zh-CN"/>
        </w:rPr>
        <w:t>F</w:t>
      </w:r>
      <w:r w:rsidRPr="00D51BE4">
        <w:rPr>
          <w:rFonts w:ascii="Times New Roman" w:eastAsiaTheme="minorEastAsia" w:hAnsi="Times New Roman" w:hint="eastAsia"/>
          <w:b/>
          <w:bCs/>
          <w:sz w:val="20"/>
          <w:szCs w:val="21"/>
          <w:lang w:val="en-US" w:eastAsia="zh-CN"/>
        </w:rPr>
        <w:t>or a UE configured with DC</w:t>
      </w:r>
      <w:r>
        <w:rPr>
          <w:rFonts w:ascii="Times New Roman" w:eastAsiaTheme="minorEastAsia" w:hAnsi="Times New Roman"/>
          <w:b/>
          <w:bCs/>
          <w:sz w:val="20"/>
          <w:szCs w:val="21"/>
          <w:lang w:val="en-US" w:eastAsia="zh-CN"/>
        </w:rPr>
        <w:t xml:space="preserve"> and for both LP-WUS operation option 1-1 and option 1-2</w:t>
      </w:r>
      <w:r>
        <w:rPr>
          <w:rFonts w:ascii="Times New Roman" w:eastAsiaTheme="minorEastAsia" w:hAnsi="Times New Roman" w:hint="eastAsia"/>
          <w:b/>
          <w:bCs/>
          <w:sz w:val="20"/>
          <w:szCs w:val="21"/>
          <w:lang w:val="en-US" w:eastAsia="zh-CN"/>
        </w:rPr>
        <w:t xml:space="preserve">, it can </w:t>
      </w:r>
      <w:r w:rsidRPr="00D51BE4">
        <w:rPr>
          <w:rFonts w:ascii="Times New Roman" w:eastAsiaTheme="minorEastAsia" w:hAnsi="Times New Roman" w:hint="eastAsia"/>
          <w:b/>
          <w:bCs/>
          <w:sz w:val="20"/>
          <w:szCs w:val="21"/>
          <w:lang w:val="en-US" w:eastAsia="zh-CN"/>
        </w:rPr>
        <w:t>support LP-WUS monitoring on a serving cell per cell-group</w:t>
      </w:r>
      <w:r>
        <w:rPr>
          <w:rFonts w:ascii="Times New Roman" w:eastAsiaTheme="minorEastAsia" w:hAnsi="Times New Roman" w:hint="eastAsia"/>
          <w:b/>
          <w:bCs/>
          <w:sz w:val="20"/>
          <w:szCs w:val="21"/>
          <w:lang w:val="en-US" w:eastAsia="zh-CN"/>
        </w:rPr>
        <w:t xml:space="preserve"> d</w:t>
      </w:r>
      <w:r w:rsidRPr="00D959F1">
        <w:rPr>
          <w:rFonts w:ascii="Times New Roman" w:eastAsiaTheme="minorEastAsia" w:hAnsi="Times New Roman" w:hint="eastAsia"/>
          <w:b/>
          <w:bCs/>
          <w:sz w:val="20"/>
          <w:szCs w:val="21"/>
          <w:lang w:val="en-US" w:eastAsia="zh-CN"/>
        </w:rPr>
        <w:t>epending on UE capability</w:t>
      </w:r>
      <w:r>
        <w:rPr>
          <w:rFonts w:ascii="Times New Roman" w:eastAsiaTheme="minorEastAsia" w:hAnsi="Times New Roman" w:hint="eastAsia"/>
          <w:b/>
          <w:bCs/>
          <w:sz w:val="20"/>
          <w:szCs w:val="21"/>
          <w:lang w:val="en-US" w:eastAsia="zh-CN"/>
        </w:rPr>
        <w:t xml:space="preserve">. </w:t>
      </w:r>
    </w:p>
    <w:p w14:paraId="6620D45F" w14:textId="77777777" w:rsidR="00164D34" w:rsidRDefault="00164D34" w:rsidP="00164D34">
      <w:pPr>
        <w:adjustRightInd w:val="0"/>
        <w:snapToGrid w:val="0"/>
        <w:spacing w:afterLines="50" w:after="120"/>
        <w:rPr>
          <w:rFonts w:ascii="Times New Roman" w:eastAsia="等线" w:hAnsi="Times New Roman" w:cs="Times New Roman"/>
          <w:b/>
          <w:bCs/>
          <w:iCs/>
          <w:sz w:val="20"/>
          <w:szCs w:val="20"/>
          <w:lang w:val="en-GB"/>
        </w:rPr>
      </w:pPr>
      <w:r w:rsidRPr="00250E29">
        <w:rPr>
          <w:rFonts w:ascii="Times New Roman" w:eastAsia="等线" w:hAnsi="Times New Roman" w:cs="Times New Roman"/>
          <w:b/>
          <w:bCs/>
          <w:iCs/>
          <w:sz w:val="20"/>
          <w:szCs w:val="20"/>
          <w:lang w:val="en-GB"/>
        </w:rPr>
        <w:t xml:space="preserve">Proposal </w:t>
      </w:r>
      <w:r>
        <w:rPr>
          <w:rFonts w:ascii="Times New Roman" w:eastAsia="等线" w:hAnsi="Times New Roman" w:cs="Times New Roman" w:hint="eastAsia"/>
          <w:b/>
          <w:bCs/>
          <w:iCs/>
          <w:sz w:val="20"/>
          <w:szCs w:val="20"/>
          <w:lang w:val="en-GB"/>
        </w:rPr>
        <w:t>8</w:t>
      </w:r>
      <w:r w:rsidRPr="00250E29">
        <w:rPr>
          <w:rFonts w:ascii="Times New Roman" w:eastAsia="等线" w:hAnsi="Times New Roman" w:cs="Times New Roman"/>
          <w:b/>
          <w:bCs/>
          <w:iCs/>
          <w:sz w:val="20"/>
          <w:szCs w:val="20"/>
          <w:lang w:val="en-GB"/>
        </w:rPr>
        <w:t>: F</w:t>
      </w:r>
      <w:r>
        <w:rPr>
          <w:rFonts w:ascii="Times New Roman" w:hAnsi="Times New Roman" w:cs="Times New Roman" w:hint="eastAsia"/>
          <w:b/>
          <w:sz w:val="20"/>
          <w:szCs w:val="20"/>
          <w:lang w:val="fr-FR"/>
        </w:rPr>
        <w:t xml:space="preserve">or 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 in </w:t>
      </w:r>
      <w:r w:rsidRPr="00250E29">
        <w:rPr>
          <w:rFonts w:ascii="Times New Roman" w:eastAsia="等线" w:hAnsi="Times New Roman" w:cs="Times New Roman"/>
          <w:b/>
          <w:bCs/>
          <w:iCs/>
          <w:sz w:val="20"/>
          <w:szCs w:val="20"/>
          <w:lang w:val="en-GB"/>
        </w:rPr>
        <w:t>or RRC CONNECTED mode, the</w:t>
      </w:r>
      <w:r w:rsidRPr="00FE4CF5">
        <w:rPr>
          <w:rFonts w:ascii="Times New Roman" w:eastAsia="等线" w:hAnsi="Times New Roman" w:cs="Times New Roman"/>
          <w:b/>
          <w:bCs/>
          <w:iCs/>
          <w:sz w:val="20"/>
          <w:szCs w:val="20"/>
          <w:lang w:val="en-GB"/>
        </w:rPr>
        <w:t xml:space="preserve"> reported value</w:t>
      </w:r>
      <w:r w:rsidRPr="00250E29">
        <w:rPr>
          <w:rFonts w:ascii="Times New Roman" w:eastAsia="等线" w:hAnsi="Times New Roman" w:cs="Times New Roman"/>
          <w:b/>
          <w:bCs/>
          <w:iCs/>
          <w:sz w:val="20"/>
          <w:szCs w:val="20"/>
          <w:lang w:val="en-GB"/>
        </w:rPr>
        <w:t xml:space="preserve">(s) </w:t>
      </w:r>
      <w:r w:rsidRPr="00FE4CF5">
        <w:rPr>
          <w:rFonts w:ascii="Times New Roman" w:eastAsia="等线" w:hAnsi="Times New Roman" w:cs="Times New Roman"/>
          <w:b/>
          <w:bCs/>
          <w:iCs/>
          <w:sz w:val="20"/>
          <w:szCs w:val="20"/>
          <w:lang w:val="en-GB"/>
        </w:rPr>
        <w:t>of minimum time gap between LP-WUS reception and MR to start PDCCH monitoring</w:t>
      </w:r>
      <w:r>
        <w:rPr>
          <w:rFonts w:ascii="Times New Roman" w:eastAsia="等线" w:hAnsi="Times New Roman" w:cs="Times New Roman" w:hint="eastAsia"/>
          <w:b/>
          <w:bCs/>
          <w:iCs/>
          <w:sz w:val="20"/>
          <w:szCs w:val="20"/>
          <w:lang w:val="en-GB"/>
        </w:rPr>
        <w:t xml:space="preserve"> includes</w:t>
      </w:r>
      <w:r w:rsidRPr="00250E29">
        <w:rPr>
          <w:rFonts w:ascii="Times New Roman" w:eastAsia="等线" w:hAnsi="Times New Roman" w:cs="Times New Roman"/>
          <w:b/>
          <w:bCs/>
          <w:iCs/>
          <w:sz w:val="20"/>
          <w:szCs w:val="20"/>
          <w:lang w:val="en-GB"/>
        </w:rPr>
        <w:t xml:space="preserve"> </w:t>
      </w:r>
      <w:r w:rsidRPr="00EB519E">
        <w:rPr>
          <w:rFonts w:ascii="Times New Roman" w:eastAsia="等线" w:hAnsi="Times New Roman" w:cs="Times New Roman" w:hint="eastAsia"/>
          <w:b/>
          <w:bCs/>
          <w:iCs/>
          <w:sz w:val="20"/>
          <w:szCs w:val="20"/>
          <w:lang w:val="en-GB"/>
        </w:rPr>
        <w:t>LP-WUS processing time and MR transition time for ramp up</w:t>
      </w:r>
      <w:r>
        <w:rPr>
          <w:rFonts w:ascii="Times New Roman" w:eastAsia="等线" w:hAnsi="Times New Roman" w:cs="Times New Roman" w:hint="eastAsia"/>
          <w:b/>
          <w:bCs/>
          <w:iCs/>
          <w:sz w:val="20"/>
          <w:szCs w:val="20"/>
          <w:lang w:val="en-GB"/>
        </w:rPr>
        <w:t xml:space="preserve"> and </w:t>
      </w:r>
      <w:r w:rsidRPr="00250E29">
        <w:rPr>
          <w:rFonts w:ascii="Times New Roman" w:eastAsia="等线" w:hAnsi="Times New Roman" w:cs="Times New Roman"/>
          <w:b/>
          <w:bCs/>
          <w:iCs/>
          <w:sz w:val="20"/>
          <w:szCs w:val="20"/>
          <w:lang w:val="en-GB"/>
        </w:rPr>
        <w:t xml:space="preserve">does not include the duration for time/frequency synchronization of MR. </w:t>
      </w:r>
    </w:p>
    <w:p w14:paraId="14EC78ED" w14:textId="77777777" w:rsidR="00164D34" w:rsidRPr="000A213C" w:rsidRDefault="00164D34" w:rsidP="00164D34">
      <w:pPr>
        <w:adjustRightInd w:val="0"/>
        <w:snapToGrid w:val="0"/>
        <w:spacing w:afterLines="50" w:after="120"/>
        <w:rPr>
          <w:rFonts w:ascii="Times New Roman" w:eastAsia="等线" w:hAnsi="Times New Roman" w:cs="Times New Roman"/>
          <w:b/>
          <w:bCs/>
          <w:iCs/>
          <w:sz w:val="20"/>
          <w:szCs w:val="20"/>
          <w:lang w:val="en-GB"/>
        </w:rPr>
      </w:pPr>
      <w:r w:rsidRPr="000A213C">
        <w:rPr>
          <w:rFonts w:ascii="Times New Roman" w:eastAsia="等线" w:hAnsi="Times New Roman" w:cs="Times New Roman" w:hint="eastAsia"/>
          <w:b/>
          <w:bCs/>
          <w:iCs/>
          <w:sz w:val="20"/>
          <w:szCs w:val="20"/>
          <w:lang w:val="en-GB"/>
        </w:rPr>
        <w:t>Proposal 9: Clarify that the SCS for the reported value(s) for</w:t>
      </w:r>
      <w:r w:rsidRPr="000A213C">
        <w:rPr>
          <w:rFonts w:ascii="Times New Roman" w:eastAsia="等线" w:hAnsi="Times New Roman" w:cs="Times New Roman"/>
          <w:b/>
          <w:bCs/>
          <w:iCs/>
          <w:sz w:val="20"/>
          <w:szCs w:val="20"/>
          <w:lang w:val="en-GB"/>
        </w:rPr>
        <w:t xml:space="preserve"> the determination of the minimum time gap between LP-WUS reception and MR to start PDCCH monitoring</w:t>
      </w:r>
      <w:r w:rsidRPr="000A213C">
        <w:rPr>
          <w:rFonts w:ascii="Times New Roman" w:eastAsia="等线" w:hAnsi="Times New Roman" w:cs="Times New Roman" w:hint="eastAsia"/>
          <w:b/>
          <w:bCs/>
          <w:iCs/>
          <w:sz w:val="20"/>
          <w:szCs w:val="20"/>
          <w:lang w:val="en-GB"/>
        </w:rPr>
        <w:t xml:space="preserve"> is the respective SCS of the carrier where LP-WUS is monitored.  </w:t>
      </w:r>
    </w:p>
    <w:p w14:paraId="4E39AA25" w14:textId="77777777" w:rsidR="00164D34" w:rsidRPr="00782676" w:rsidRDefault="00164D34" w:rsidP="00164D34">
      <w:pPr>
        <w:adjustRightInd w:val="0"/>
        <w:snapToGrid w:val="0"/>
        <w:spacing w:afterLines="50" w:after="120"/>
        <w:rPr>
          <w:rFonts w:ascii="Times New Roman" w:eastAsia="等线" w:hAnsi="Times New Roman" w:cs="Times New Roman"/>
          <w:b/>
          <w:bCs/>
          <w:iCs/>
          <w:sz w:val="20"/>
          <w:szCs w:val="20"/>
          <w:lang w:val="en-GB"/>
        </w:rPr>
      </w:pPr>
      <w:r w:rsidRPr="00782676">
        <w:rPr>
          <w:rFonts w:ascii="Times New Roman" w:eastAsia="等线" w:hAnsi="Times New Roman" w:cs="Times New Roman"/>
          <w:b/>
          <w:bCs/>
          <w:iCs/>
          <w:sz w:val="20"/>
          <w:szCs w:val="20"/>
          <w:lang w:val="en-GB"/>
        </w:rPr>
        <w:t xml:space="preserve">Proposal </w:t>
      </w:r>
      <w:r w:rsidRPr="00782676">
        <w:rPr>
          <w:rFonts w:ascii="Times New Roman" w:eastAsia="等线" w:hAnsi="Times New Roman" w:cs="Times New Roman" w:hint="eastAsia"/>
          <w:b/>
          <w:bCs/>
          <w:iCs/>
          <w:sz w:val="20"/>
          <w:szCs w:val="20"/>
          <w:lang w:val="en-GB"/>
        </w:rPr>
        <w:t>10</w:t>
      </w:r>
      <w:r w:rsidRPr="00782676">
        <w:rPr>
          <w:rFonts w:ascii="Times New Roman" w:eastAsia="等线" w:hAnsi="Times New Roman" w:cs="Times New Roman"/>
          <w:b/>
          <w:bCs/>
          <w:iCs/>
          <w:sz w:val="20"/>
          <w:szCs w:val="20"/>
          <w:lang w:val="en-GB"/>
        </w:rPr>
        <w:t xml:space="preserve">: </w:t>
      </w:r>
      <w:r w:rsidRPr="00782676">
        <w:rPr>
          <w:rFonts w:ascii="Times New Roman" w:eastAsia="等线" w:hAnsi="Times New Roman" w:cs="Times New Roman" w:hint="eastAsia"/>
          <w:b/>
          <w:bCs/>
          <w:iCs/>
          <w:sz w:val="20"/>
          <w:szCs w:val="20"/>
          <w:lang w:val="en-GB"/>
        </w:rPr>
        <w:t>Support Alt.2 that for</w:t>
      </w:r>
      <w:r w:rsidRPr="00782676">
        <w:rPr>
          <w:rFonts w:ascii="Times New Roman" w:eastAsia="等线" w:hAnsi="Times New Roman" w:cs="Times New Roman"/>
          <w:b/>
          <w:bCs/>
          <w:iCs/>
          <w:sz w:val="20"/>
          <w:szCs w:val="20"/>
          <w:lang w:val="en-GB"/>
        </w:rPr>
        <w:t xml:space="preserve"> RRC CONNECTED mode</w:t>
      </w:r>
      <w:r>
        <w:rPr>
          <w:rFonts w:ascii="Times New Roman" w:hAnsi="Times New Roman" w:cs="Times New Roman" w:hint="eastAsia"/>
          <w:b/>
          <w:sz w:val="20"/>
          <w:szCs w:val="20"/>
          <w:lang w:val="fr-FR"/>
        </w:rPr>
        <w:t xml:space="preserve"> for 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sidRPr="00782676">
        <w:rPr>
          <w:rFonts w:ascii="Times New Roman" w:eastAsia="等线" w:hAnsi="Times New Roman" w:cs="Times New Roman"/>
          <w:b/>
          <w:bCs/>
          <w:iCs/>
          <w:sz w:val="20"/>
          <w:szCs w:val="20"/>
          <w:lang w:val="en-GB"/>
        </w:rPr>
        <w:t xml:space="preserve">, UE reports multiple values for each SCS from </w:t>
      </w:r>
      <w:r>
        <w:rPr>
          <w:rFonts w:ascii="Times New Roman" w:eastAsia="等线" w:hAnsi="Times New Roman" w:cs="Times New Roman"/>
          <w:b/>
          <w:bCs/>
          <w:iCs/>
          <w:sz w:val="20"/>
          <w:szCs w:val="20"/>
          <w:lang w:val="en-GB"/>
        </w:rPr>
        <w:t>two</w:t>
      </w:r>
      <w:r w:rsidRPr="00782676">
        <w:rPr>
          <w:rFonts w:ascii="Times New Roman" w:eastAsia="等线" w:hAnsi="Times New Roman" w:cs="Times New Roman"/>
          <w:b/>
          <w:bCs/>
          <w:iCs/>
          <w:sz w:val="20"/>
          <w:szCs w:val="20"/>
          <w:lang w:val="en-GB"/>
        </w:rPr>
        <w:t xml:space="preserve"> candidate values for the determination of the minimum time gap between LP-WUS reception and MR to start PDCCH monitoring via UE capability reporting</w:t>
      </w:r>
      <w:r w:rsidRPr="00782676">
        <w:rPr>
          <w:rFonts w:ascii="Times New Roman" w:eastAsia="等线" w:hAnsi="Times New Roman" w:cs="Times New Roman" w:hint="eastAsia"/>
          <w:b/>
          <w:bCs/>
          <w:iCs/>
          <w:sz w:val="20"/>
          <w:szCs w:val="20"/>
          <w:lang w:val="en-GB"/>
        </w:rPr>
        <w:t>.</w:t>
      </w:r>
    </w:p>
    <w:p w14:paraId="1541227D" w14:textId="77777777" w:rsidR="00164D34" w:rsidRPr="00782676" w:rsidRDefault="00164D34" w:rsidP="00164D34">
      <w:pPr>
        <w:widowControl/>
        <w:numPr>
          <w:ilvl w:val="0"/>
          <w:numId w:val="60"/>
        </w:numPr>
        <w:adjustRightInd w:val="0"/>
        <w:snapToGrid w:val="0"/>
        <w:spacing w:afterLines="50" w:after="120"/>
        <w:jc w:val="left"/>
        <w:rPr>
          <w:rFonts w:ascii="Times New Roman" w:eastAsia="等线" w:hAnsi="Times New Roman" w:cs="Times New Roman"/>
          <w:b/>
          <w:bCs/>
          <w:iCs/>
          <w:sz w:val="20"/>
          <w:szCs w:val="20"/>
          <w:lang w:val="en-GB"/>
        </w:rPr>
      </w:pPr>
      <w:r w:rsidRPr="00782676">
        <w:rPr>
          <w:rFonts w:ascii="Times New Roman" w:eastAsia="等线" w:hAnsi="Times New Roman" w:cs="Times New Roman"/>
          <w:b/>
          <w:bCs/>
          <w:iCs/>
          <w:sz w:val="20"/>
          <w:szCs w:val="20"/>
          <w:lang w:val="en-GB"/>
        </w:rPr>
        <w:t>Different minimum time gaps correspond to different sleep states</w:t>
      </w:r>
    </w:p>
    <w:p w14:paraId="7ED4CF1A" w14:textId="77777777" w:rsidR="00164D34" w:rsidRPr="00782676" w:rsidRDefault="00164D34" w:rsidP="00164D34">
      <w:pPr>
        <w:widowControl/>
        <w:numPr>
          <w:ilvl w:val="0"/>
          <w:numId w:val="60"/>
        </w:numPr>
        <w:adjustRightInd w:val="0"/>
        <w:snapToGrid w:val="0"/>
        <w:spacing w:afterLines="50" w:after="120"/>
        <w:jc w:val="left"/>
        <w:rPr>
          <w:rFonts w:ascii="Times New Roman" w:eastAsia="等线" w:hAnsi="Times New Roman" w:cs="Times New Roman"/>
          <w:b/>
          <w:bCs/>
          <w:iCs/>
          <w:sz w:val="20"/>
          <w:szCs w:val="20"/>
          <w:lang w:val="en-GB"/>
        </w:rPr>
      </w:pPr>
      <w:r w:rsidRPr="00782676">
        <w:rPr>
          <w:rFonts w:ascii="Times New Roman" w:eastAsia="等线" w:hAnsi="Times New Roman" w:cs="Times New Roman" w:hint="eastAsia"/>
          <w:b/>
          <w:bCs/>
          <w:iCs/>
          <w:sz w:val="20"/>
          <w:szCs w:val="20"/>
          <w:lang w:val="en-GB"/>
        </w:rPr>
        <w:t>The reported value(s) includes LP-WUS processing time and MR transition time for ramp up and does not include the duration for time/frequency synchronization of MR.</w:t>
      </w:r>
    </w:p>
    <w:p w14:paraId="451A1367" w14:textId="77777777" w:rsidR="00164D34" w:rsidRPr="00782676" w:rsidRDefault="00164D34" w:rsidP="00164D34">
      <w:pPr>
        <w:pStyle w:val="affff0"/>
        <w:numPr>
          <w:ilvl w:val="0"/>
          <w:numId w:val="60"/>
        </w:numPr>
        <w:adjustRightInd w:val="0"/>
        <w:snapToGrid w:val="0"/>
        <w:spacing w:afterLines="50" w:after="120"/>
        <w:ind w:firstLineChars="0"/>
        <w:rPr>
          <w:rFonts w:ascii="Times New Roman" w:eastAsia="等线" w:hAnsi="Times New Roman" w:cs="Times New Roman"/>
          <w:b/>
          <w:bCs/>
          <w:iCs/>
          <w:sz w:val="20"/>
          <w:szCs w:val="20"/>
          <w:lang w:val="en-GB"/>
        </w:rPr>
      </w:pPr>
      <w:r>
        <w:rPr>
          <w:rFonts w:ascii="Times New Roman" w:eastAsia="等线" w:hAnsi="Times New Roman" w:cs="Times New Roman"/>
          <w:b/>
          <w:bCs/>
          <w:iCs/>
          <w:sz w:val="20"/>
          <w:szCs w:val="20"/>
          <w:lang w:val="en-GB"/>
        </w:rPr>
        <w:t xml:space="preserve">Network can configure a proper time gap according to UE reporting, and considering the trade-off between traffic latency requirement and the UE power saving benefit. </w:t>
      </w:r>
    </w:p>
    <w:p w14:paraId="221D3A9B" w14:textId="77777777" w:rsidR="00164D34" w:rsidRDefault="00164D34" w:rsidP="00164D34">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Pr>
          <w:rFonts w:ascii="Times New Roman" w:hAnsi="Times New Roman" w:cs="Times New Roman" w:hint="eastAsia"/>
          <w:b/>
          <w:sz w:val="20"/>
          <w:szCs w:val="20"/>
          <w:lang w:val="fr-FR"/>
        </w:rPr>
        <w:t>11</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 xml:space="preserve">f the LP-WUS is not detected on a WUS monitoring occasion (MO) by the UE, </w:t>
      </w:r>
    </w:p>
    <w:p w14:paraId="565E088D" w14:textId="77777777" w:rsidR="00164D34" w:rsidRDefault="00164D34" w:rsidP="00164D34">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 xml:space="preserve">is not required to </w:t>
      </w:r>
      <w:r>
        <w:rPr>
          <w:rFonts w:ascii="Times New Roman" w:hAnsi="Times New Roman" w:cs="Times New Roman" w:hint="eastAsia"/>
          <w:b/>
          <w:sz w:val="20"/>
          <w:szCs w:val="20"/>
          <w:lang w:val="fr-FR"/>
        </w:rPr>
        <w:t>trigger the starting of the drx-onDurationTimer.</w:t>
      </w:r>
    </w:p>
    <w:p w14:paraId="707AE48F" w14:textId="77777777" w:rsidR="00164D34" w:rsidRDefault="00164D34" w:rsidP="00164D34">
      <w:pPr>
        <w:pStyle w:val="affff0"/>
        <w:widowControl/>
        <w:numPr>
          <w:ilvl w:val="0"/>
          <w:numId w:val="24"/>
        </w:numPr>
        <w:adjustRightInd w:val="0"/>
        <w:snapToGrid w:val="0"/>
        <w:spacing w:afterLines="20" w:after="48"/>
        <w:ind w:firstLineChars="0"/>
        <w:rPr>
          <w:rFonts w:ascii="Times New Roman" w:hAnsi="Times New Roman" w:cs="Times New Roman"/>
          <w:b/>
          <w:sz w:val="20"/>
          <w:szCs w:val="20"/>
          <w:lang w:val="fr-FR"/>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w:t>
      </w:r>
      <w:r w:rsidRPr="00FF390B">
        <w:rPr>
          <w:rFonts w:ascii="Times New Roman" w:hAnsi="Times New Roman" w:cs="Times New Roman"/>
          <w:b/>
          <w:sz w:val="20"/>
          <w:szCs w:val="20"/>
          <w:lang w:val="fr-FR"/>
        </w:rPr>
        <w:t xml:space="preserve">UE </w:t>
      </w:r>
      <w:r>
        <w:rPr>
          <w:rFonts w:ascii="Times New Roman" w:hAnsi="Times New Roman" w:cs="Times New Roman"/>
          <w:b/>
          <w:sz w:val="20"/>
          <w:szCs w:val="20"/>
          <w:lang w:val="fr-FR"/>
        </w:rPr>
        <w:t>is not required to</w:t>
      </w:r>
      <w:r>
        <w:rPr>
          <w:rFonts w:ascii="Times New Roman" w:hAnsi="Times New Roman" w:cs="Times New Roman" w:hint="eastAsia"/>
          <w:b/>
          <w:sz w:val="20"/>
          <w:szCs w:val="20"/>
          <w:lang w:val="fr-FR"/>
        </w:rPr>
        <w:t xml:space="preserve"> </w:t>
      </w:r>
      <w:r w:rsidRPr="00FF390B">
        <w:rPr>
          <w:rFonts w:ascii="Times New Roman" w:hAnsi="Times New Roman" w:cs="Times New Roman"/>
          <w:b/>
          <w:sz w:val="20"/>
          <w:szCs w:val="20"/>
          <w:lang w:val="fr-FR"/>
        </w:rPr>
        <w:t>wake up the MR for PDCCH monitoring</w:t>
      </w:r>
      <w:r>
        <w:rPr>
          <w:rFonts w:ascii="Times New Roman" w:hAnsi="Times New Roman" w:cs="Times New Roman" w:hint="eastAsia"/>
          <w:b/>
          <w:sz w:val="20"/>
          <w:szCs w:val="20"/>
          <w:lang w:val="fr-FR"/>
        </w:rPr>
        <w:t xml:space="preserve"> for option 1-2</w:t>
      </w:r>
      <w:r w:rsidRPr="00FF390B">
        <w:rPr>
          <w:rFonts w:ascii="Times New Roman" w:hAnsi="Times New Roman" w:cs="Times New Roman"/>
          <w:b/>
          <w:sz w:val="20"/>
          <w:szCs w:val="20"/>
          <w:lang w:val="fr-FR"/>
        </w:rPr>
        <w:t xml:space="preserve">. </w:t>
      </w:r>
    </w:p>
    <w:p w14:paraId="359F2BE6" w14:textId="77777777" w:rsidR="00164D34" w:rsidRDefault="00164D34" w:rsidP="00164D34">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lastRenderedPageBreak/>
        <w:t xml:space="preserve">Proposal </w:t>
      </w:r>
      <w:r>
        <w:rPr>
          <w:rFonts w:ascii="Times New Roman" w:hAnsi="Times New Roman" w:cs="Times New Roman" w:hint="eastAsia"/>
          <w:b/>
          <w:sz w:val="20"/>
          <w:szCs w:val="20"/>
          <w:lang w:val="fr-FR"/>
        </w:rPr>
        <w:t>12</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hint="eastAsia"/>
          <w:b/>
          <w:sz w:val="20"/>
          <w:szCs w:val="20"/>
          <w:lang w:val="fr-FR"/>
        </w:rPr>
        <w:t xml:space="preserve">for both </w:t>
      </w:r>
      <w:r>
        <w:rPr>
          <w:rFonts w:ascii="Times New Roman" w:hAnsi="Times New Roman" w:cs="Times New Roman"/>
          <w:b/>
          <w:sz w:val="20"/>
          <w:szCs w:val="21"/>
        </w:rPr>
        <w:t>LP-WUS operation</w:t>
      </w:r>
      <w:r>
        <w:rPr>
          <w:rFonts w:ascii="Times New Roman" w:hAnsi="Times New Roman" w:cs="Times New Roman" w:hint="eastAsia"/>
          <w:b/>
          <w:sz w:val="20"/>
          <w:szCs w:val="20"/>
          <w:lang w:val="fr-FR"/>
        </w:rPr>
        <w:t xml:space="preserve"> option 1-1 and option 1-2, </w:t>
      </w:r>
      <w:r>
        <w:rPr>
          <w:rFonts w:ascii="Times New Roman" w:hAnsi="Times New Roman" w:cs="Times New Roman"/>
          <w:b/>
          <w:sz w:val="20"/>
          <w:szCs w:val="20"/>
          <w:lang w:val="fr-FR"/>
        </w:rPr>
        <w:t>the indication from UE to indicate whether it monitors LP-WUS or PDCCH is not needed.</w:t>
      </w:r>
    </w:p>
    <w:p w14:paraId="6280E6A2" w14:textId="77777777" w:rsidR="00164D34" w:rsidRPr="00502718" w:rsidRDefault="00164D34" w:rsidP="00164D34">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hint="eastAsia"/>
          <w:b/>
          <w:sz w:val="20"/>
          <w:szCs w:val="21"/>
        </w:rPr>
        <w:t>13</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specified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activation due to poor channel condition for LP-WUS monitoring is not needed</w:t>
      </w:r>
      <w:r>
        <w:rPr>
          <w:rFonts w:ascii="Times New Roman" w:hAnsi="Times New Roman" w:cs="Times New Roman" w:hint="eastAsia"/>
          <w:b/>
          <w:sz w:val="20"/>
          <w:szCs w:val="21"/>
        </w:rPr>
        <w:t xml:space="preserve"> for </w:t>
      </w:r>
      <w:r>
        <w:rPr>
          <w:rFonts w:ascii="Times New Roman" w:hAnsi="Times New Roman" w:cs="Times New Roman" w:hint="eastAsia"/>
          <w:b/>
          <w:sz w:val="20"/>
          <w:szCs w:val="20"/>
          <w:lang w:val="fr-FR"/>
        </w:rPr>
        <w:t xml:space="preserve">both </w:t>
      </w:r>
      <w:r>
        <w:rPr>
          <w:rFonts w:ascii="Times New Roman" w:hAnsi="Times New Roman" w:cs="Times New Roman"/>
          <w:b/>
          <w:sz w:val="20"/>
          <w:szCs w:val="21"/>
        </w:rPr>
        <w:t>LP-WUS operation</w:t>
      </w:r>
      <w:r>
        <w:rPr>
          <w:rFonts w:ascii="Times New Roman" w:hAnsi="Times New Roman" w:cs="Times New Roman" w:hint="eastAsia"/>
          <w:b/>
          <w:sz w:val="20"/>
          <w:szCs w:val="21"/>
        </w:rPr>
        <w:t xml:space="preserve"> option 1-1 and option 1-2</w:t>
      </w:r>
      <w:r>
        <w:rPr>
          <w:rFonts w:ascii="Times New Roman" w:hAnsi="Times New Roman" w:cs="Times New Roman"/>
          <w:b/>
          <w:sz w:val="20"/>
          <w:szCs w:val="21"/>
        </w:rPr>
        <w:t xml:space="preserve">. </w:t>
      </w:r>
    </w:p>
    <w:p w14:paraId="061CC5FF" w14:textId="77777777" w:rsidR="00164D34" w:rsidRDefault="00164D34" w:rsidP="00164D34">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 xml:space="preserve">Proposal 14: UE is allowed to fallback to </w:t>
      </w:r>
      <w:r>
        <w:rPr>
          <w:rFonts w:ascii="Times New Roman" w:hAnsi="Times New Roman" w:cs="Times New Roman"/>
          <w:b/>
          <w:sz w:val="20"/>
          <w:szCs w:val="21"/>
        </w:rPr>
        <w:t xml:space="preserve">MR PDCCH monitoring by implementation (e.g. due to poor channel condition) without specified condition. </w:t>
      </w:r>
    </w:p>
    <w:p w14:paraId="18E485C1" w14:textId="77777777" w:rsidR="00164D34" w:rsidRDefault="00164D34" w:rsidP="00164D34">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or LP-WUS operation option 1-1, the fallback PDCCH monitoring behavior is according to the C-DRX configuration</w:t>
      </w:r>
    </w:p>
    <w:p w14:paraId="11EC06D9" w14:textId="77777777" w:rsidR="00164D34" w:rsidRDefault="00164D34" w:rsidP="00164D34">
      <w:pPr>
        <w:pStyle w:val="affff0"/>
        <w:widowControl/>
        <w:numPr>
          <w:ilvl w:val="0"/>
          <w:numId w:val="24"/>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PDCCH monitoring behavior is always-on PDCCH monitoring. </w:t>
      </w:r>
    </w:p>
    <w:p w14:paraId="0B021847" w14:textId="77777777" w:rsidR="00164D34" w:rsidRDefault="00164D34" w:rsidP="00164D34">
      <w:pPr>
        <w:adjustRightInd w:val="0"/>
        <w:snapToGrid w:val="0"/>
        <w:spacing w:afterLines="50" w:after="120"/>
        <w:rPr>
          <w:rFonts w:ascii="Times New Roman" w:eastAsia="等线" w:hAnsi="Times New Roman" w:cs="Times New Roman"/>
          <w:b/>
          <w:bCs/>
          <w:iCs/>
          <w:sz w:val="20"/>
          <w:szCs w:val="20"/>
          <w:lang w:val="en-GB"/>
        </w:rPr>
      </w:pPr>
    </w:p>
    <w:p w14:paraId="068AC0C4" w14:textId="77777777" w:rsidR="00164D34" w:rsidRDefault="00164D34" w:rsidP="00164D34">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 15</w:t>
      </w:r>
      <w:r w:rsidRPr="004A431E">
        <w:rPr>
          <w:rFonts w:ascii="Times New Roman" w:hAnsi="Times New Roman" w:cs="Times New Roman"/>
          <w:b/>
          <w:sz w:val="20"/>
          <w:szCs w:val="20"/>
          <w:lang w:val="fr-FR"/>
        </w:rPr>
        <w:t>:</w:t>
      </w:r>
      <w:r>
        <w:rPr>
          <w:rFonts w:ascii="Times New Roman" w:hAnsi="Times New Roman" w:cs="Times New Roman"/>
          <w:b/>
          <w:sz w:val="20"/>
          <w:szCs w:val="20"/>
          <w:lang w:val="fr-FR"/>
        </w:rPr>
        <w:t xml:space="preserve"> For LP-WUS operation option 1-1 and option 1-2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such as SR, PRACH and CG PUSCH can trigger MR PDCCH monitoring according to the legacy UE behavior.  </w:t>
      </w:r>
    </w:p>
    <w:p w14:paraId="1411DA79" w14:textId="77777777" w:rsidR="00164D34" w:rsidRDefault="00164D34" w:rsidP="00164D34">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16</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w:t>
      </w:r>
      <w:r>
        <w:rPr>
          <w:rFonts w:ascii="Times New Roman" w:eastAsia="等线" w:hAnsi="Times New Roman" w:cs="Times New Roman"/>
          <w:b/>
          <w:iCs/>
          <w:sz w:val="20"/>
          <w:szCs w:val="20"/>
          <w:lang w:val="en-GB"/>
        </w:rPr>
        <w:t>LP-WUS operation</w:t>
      </w:r>
      <w:r w:rsidRPr="006A7A85">
        <w:rPr>
          <w:rFonts w:ascii="Times New Roman" w:eastAsia="等线" w:hAnsi="Times New Roman" w:cs="Times New Roman"/>
          <w:b/>
          <w:iCs/>
          <w:sz w:val="20"/>
          <w:szCs w:val="20"/>
          <w:lang w:val="en-GB"/>
        </w:rPr>
        <w:t xml:space="preserve"> </w:t>
      </w:r>
      <w:r>
        <w:rPr>
          <w:rFonts w:ascii="Times New Roman" w:eastAsia="等线" w:hAnsi="Times New Roman" w:cs="Times New Roman" w:hint="eastAsia"/>
          <w:b/>
          <w:iCs/>
          <w:sz w:val="20"/>
          <w:szCs w:val="20"/>
          <w:lang w:val="en-GB"/>
        </w:rPr>
        <w:t xml:space="preserve">option 1-1 and option 1-2 </w:t>
      </w:r>
      <w:r w:rsidRPr="006A7A85">
        <w:rPr>
          <w:rFonts w:ascii="Times New Roman" w:eastAsia="等线" w:hAnsi="Times New Roman" w:cs="Times New Roman"/>
          <w:b/>
          <w:iCs/>
          <w:sz w:val="20"/>
          <w:szCs w:val="20"/>
          <w:lang w:val="en-GB"/>
        </w:rPr>
        <w:t xml:space="preserve">in RRC_CONNECTED mode, </w:t>
      </w:r>
      <w:r>
        <w:rPr>
          <w:rFonts w:ascii="Times New Roman" w:eastAsia="等线" w:hAnsi="Times New Roman" w:cs="Times New Roman"/>
          <w:b/>
          <w:iCs/>
          <w:sz w:val="20"/>
          <w:szCs w:val="20"/>
          <w:lang w:val="en-GB"/>
        </w:rPr>
        <w:t xml:space="preserve">UE </w:t>
      </w:r>
      <w:r>
        <w:rPr>
          <w:rFonts w:ascii="Times New Roman" w:eastAsia="等线" w:hAnsi="Times New Roman" w:cs="Times New Roman"/>
          <w:b/>
          <w:iCs/>
          <w:sz w:val="20"/>
          <w:szCs w:val="20"/>
          <w:lang w:val="fr-FR"/>
        </w:rPr>
        <w:t xml:space="preserve">switching from PDCCH monitoring to LP-WUS monitoring is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22CA721F" w14:textId="77777777" w:rsidR="00164D34" w:rsidRPr="0085216F" w:rsidRDefault="00164D34" w:rsidP="00164D34">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Pr>
          <w:rFonts w:ascii="Times New Roman" w:hAnsi="Times New Roman"/>
          <w:b/>
          <w:sz w:val="20"/>
          <w:szCs w:val="18"/>
        </w:rPr>
        <w:t xml:space="preserve"> 17</w:t>
      </w:r>
      <w:r w:rsidRPr="0085216F">
        <w:rPr>
          <w:rFonts w:ascii="Times New Roman" w:hAnsi="Times New Roman"/>
          <w:b/>
          <w:sz w:val="20"/>
          <w:szCs w:val="18"/>
        </w:rPr>
        <w:t xml:space="preserve">: if PDCCH skipping indication is used as LP-WUS activation </w:t>
      </w:r>
      <w:proofErr w:type="spellStart"/>
      <w:r w:rsidRPr="0085216F">
        <w:rPr>
          <w:rFonts w:ascii="Times New Roman" w:hAnsi="Times New Roman"/>
          <w:b/>
          <w:sz w:val="20"/>
          <w:szCs w:val="18"/>
        </w:rPr>
        <w:t>signalling</w:t>
      </w:r>
      <w:proofErr w:type="spellEnd"/>
      <w:r w:rsidRPr="0085216F">
        <w:rPr>
          <w:rFonts w:ascii="Times New Roman" w:hAnsi="Times New Roman"/>
          <w:b/>
          <w:sz w:val="20"/>
          <w:szCs w:val="18"/>
        </w:rPr>
        <w:t xml:space="preserve">, </w:t>
      </w:r>
      <w:r>
        <w:rPr>
          <w:rFonts w:ascii="Times New Roman" w:hAnsi="Times New Roman"/>
          <w:b/>
          <w:sz w:val="20"/>
          <w:szCs w:val="18"/>
        </w:rPr>
        <w:t xml:space="preserve">enhanced PDCCH skipping indication can be used to indicate UE stop PDCCH monitoring on one or </w:t>
      </w:r>
      <w:proofErr w:type="spellStart"/>
      <w:r>
        <w:rPr>
          <w:rFonts w:ascii="Times New Roman" w:hAnsi="Times New Roman"/>
          <w:b/>
          <w:sz w:val="20"/>
          <w:szCs w:val="18"/>
        </w:rPr>
        <w:t>mulitiple</w:t>
      </w:r>
      <w:proofErr w:type="spellEnd"/>
      <w:r>
        <w:rPr>
          <w:rFonts w:ascii="Times New Roman" w:hAnsi="Times New Roman"/>
          <w:b/>
          <w:sz w:val="20"/>
          <w:szCs w:val="18"/>
        </w:rPr>
        <w:t xml:space="preserve"> serving cells and starts LP-WUS monitoring. </w:t>
      </w:r>
    </w:p>
    <w:p w14:paraId="39920B4D" w14:textId="77777777" w:rsidR="00164D34" w:rsidRPr="001764DE" w:rsidRDefault="00164D34" w:rsidP="00164D34">
      <w:pPr>
        <w:adjustRightInd w:val="0"/>
        <w:snapToGrid w:val="0"/>
        <w:spacing w:afterLines="50" w:after="120"/>
        <w:rPr>
          <w:rFonts w:ascii="Times New Roman" w:hAnsi="Times New Roman"/>
          <w:b/>
          <w:sz w:val="20"/>
          <w:szCs w:val="20"/>
        </w:rPr>
      </w:pPr>
      <w:r w:rsidRPr="001764DE">
        <w:rPr>
          <w:rFonts w:ascii="Times New Roman" w:hAnsi="Times New Roman" w:hint="eastAsia"/>
          <w:b/>
          <w:sz w:val="20"/>
          <w:szCs w:val="20"/>
        </w:rPr>
        <w:t>P</w:t>
      </w:r>
      <w:r w:rsidRPr="001764DE">
        <w:rPr>
          <w:rFonts w:ascii="Times New Roman" w:hAnsi="Times New Roman"/>
          <w:b/>
          <w:sz w:val="20"/>
          <w:szCs w:val="20"/>
        </w:rPr>
        <w:t>roposal 1</w:t>
      </w:r>
      <w:r>
        <w:rPr>
          <w:rFonts w:ascii="Times New Roman" w:hAnsi="Times New Roman"/>
          <w:b/>
          <w:sz w:val="20"/>
          <w:szCs w:val="20"/>
        </w:rPr>
        <w:t>8</w:t>
      </w:r>
      <w:r w:rsidRPr="001764DE">
        <w:rPr>
          <w:rFonts w:ascii="Times New Roman" w:hAnsi="Times New Roman"/>
          <w:b/>
          <w:sz w:val="20"/>
          <w:szCs w:val="20"/>
        </w:rPr>
        <w:t xml:space="preserve">: </w:t>
      </w:r>
      <w:r>
        <w:rPr>
          <w:rFonts w:ascii="Times New Roman" w:hAnsi="Times New Roman"/>
          <w:b/>
          <w:sz w:val="20"/>
          <w:szCs w:val="20"/>
        </w:rPr>
        <w:t>For a UE configured with both LP-WUS monitoring and Rel-17 SSSG switching</w:t>
      </w:r>
      <w:r w:rsidRPr="001764DE">
        <w:rPr>
          <w:rFonts w:ascii="Times New Roman" w:hAnsi="Times New Roman"/>
          <w:b/>
          <w:sz w:val="20"/>
          <w:szCs w:val="20"/>
        </w:rPr>
        <w:t xml:space="preserve">, Rel-17 SSSG switching is </w:t>
      </w:r>
      <w:r>
        <w:rPr>
          <w:rFonts w:ascii="Times New Roman" w:hAnsi="Times New Roman"/>
          <w:b/>
          <w:sz w:val="20"/>
          <w:szCs w:val="20"/>
        </w:rPr>
        <w:t>applied</w:t>
      </w:r>
      <w:r w:rsidRPr="001764DE">
        <w:rPr>
          <w:rFonts w:ascii="Times New Roman" w:hAnsi="Times New Roman"/>
          <w:b/>
          <w:sz w:val="20"/>
          <w:szCs w:val="20"/>
        </w:rPr>
        <w:t xml:space="preserve"> </w:t>
      </w:r>
      <w:r>
        <w:rPr>
          <w:rFonts w:ascii="Times New Roman" w:hAnsi="Times New Roman"/>
          <w:b/>
          <w:sz w:val="20"/>
          <w:szCs w:val="20"/>
        </w:rPr>
        <w:t xml:space="preserve">during the time period when MR performs PDCCH monitoring. There should be no impact due to LP-WUS monitoring. </w:t>
      </w:r>
    </w:p>
    <w:p w14:paraId="4D3E6ED4" w14:textId="77777777" w:rsidR="00164D34" w:rsidRPr="00E83591" w:rsidRDefault="00164D34" w:rsidP="00164D34">
      <w:pPr>
        <w:adjustRightInd w:val="0"/>
        <w:snapToGrid w:val="0"/>
        <w:spacing w:afterLines="50" w:after="120"/>
        <w:rPr>
          <w:rFonts w:ascii="Times New Roman" w:hAnsi="Times New Roman"/>
          <w:b/>
          <w:sz w:val="20"/>
          <w:szCs w:val="18"/>
        </w:rPr>
      </w:pPr>
      <w:r w:rsidRPr="00E83591">
        <w:rPr>
          <w:rFonts w:ascii="Times New Roman" w:hAnsi="Times New Roman"/>
          <w:b/>
          <w:sz w:val="20"/>
          <w:szCs w:val="18"/>
        </w:rPr>
        <w:t>Proposal 1</w:t>
      </w:r>
      <w:r>
        <w:rPr>
          <w:rFonts w:ascii="Times New Roman" w:hAnsi="Times New Roman"/>
          <w:b/>
          <w:sz w:val="20"/>
          <w:szCs w:val="18"/>
        </w:rPr>
        <w:t>9</w:t>
      </w:r>
      <w:r w:rsidRPr="00E83591">
        <w:rPr>
          <w:rFonts w:ascii="Times New Roman" w:hAnsi="Times New Roman"/>
          <w:b/>
          <w:sz w:val="20"/>
          <w:szCs w:val="18"/>
        </w:rPr>
        <w:t xml:space="preserve">: A UE does not expect to monitor the LP-WUS during the non-active periods of cell DTX of a serving cell, if cell DTX is activated for the serving cell with the LP-WUS monitoring. </w:t>
      </w:r>
    </w:p>
    <w:p w14:paraId="691A06D7" w14:textId="77777777" w:rsidR="00164D34" w:rsidRPr="00A52911" w:rsidRDefault="00164D34" w:rsidP="00164D34">
      <w:pPr>
        <w:adjustRightInd w:val="0"/>
        <w:snapToGrid w:val="0"/>
        <w:spacing w:afterLines="50" w:after="120"/>
        <w:rPr>
          <w:rFonts w:ascii="Times New Roman" w:hAnsi="Times New Roman"/>
          <w:b/>
          <w:sz w:val="20"/>
          <w:szCs w:val="18"/>
        </w:rPr>
      </w:pPr>
      <w:r w:rsidRPr="00A52911">
        <w:rPr>
          <w:rFonts w:ascii="Times New Roman" w:hAnsi="Times New Roman"/>
          <w:b/>
          <w:sz w:val="20"/>
          <w:szCs w:val="18"/>
        </w:rPr>
        <w:t xml:space="preserve">Proposal </w:t>
      </w:r>
      <w:r>
        <w:rPr>
          <w:rFonts w:ascii="Times New Roman" w:hAnsi="Times New Roman"/>
          <w:b/>
          <w:sz w:val="20"/>
          <w:szCs w:val="18"/>
        </w:rPr>
        <w:t>20</w:t>
      </w:r>
      <w:r w:rsidRPr="00A52911">
        <w:rPr>
          <w:rFonts w:ascii="Times New Roman" w:hAnsi="Times New Roman"/>
          <w:b/>
          <w:sz w:val="20"/>
          <w:szCs w:val="18"/>
        </w:rPr>
        <w:t xml:space="preserve">: </w:t>
      </w:r>
      <w:r>
        <w:rPr>
          <w:rFonts w:ascii="Times New Roman" w:hAnsi="Times New Roman"/>
          <w:b/>
          <w:sz w:val="20"/>
          <w:szCs w:val="18"/>
        </w:rPr>
        <w:t xml:space="preserve">As in legacy, </w:t>
      </w:r>
      <w:r w:rsidRPr="00A52911">
        <w:rPr>
          <w:rFonts w:ascii="Times New Roman" w:hAnsi="Times New Roman"/>
          <w:b/>
          <w:sz w:val="20"/>
          <w:szCs w:val="18"/>
        </w:rPr>
        <w:t xml:space="preserve">UE monitors PDCCH on a cell </w:t>
      </w:r>
      <w:r>
        <w:rPr>
          <w:rFonts w:ascii="Times New Roman" w:hAnsi="Times New Roman"/>
          <w:b/>
          <w:sz w:val="20"/>
          <w:szCs w:val="18"/>
        </w:rPr>
        <w:t xml:space="preserve">during the cell-DTX active period </w:t>
      </w:r>
      <w:r w:rsidRPr="00A52911">
        <w:rPr>
          <w:rFonts w:ascii="Times New Roman" w:hAnsi="Times New Roman"/>
          <w:b/>
          <w:sz w:val="20"/>
          <w:szCs w:val="18"/>
        </w:rPr>
        <w:t>in case LP-WUS for the cell is detected</w:t>
      </w:r>
      <w:r>
        <w:rPr>
          <w:rFonts w:ascii="Times New Roman" w:hAnsi="Times New Roman"/>
          <w:b/>
          <w:sz w:val="20"/>
          <w:szCs w:val="18"/>
        </w:rPr>
        <w:t xml:space="preserve">. </w:t>
      </w:r>
    </w:p>
    <w:p w14:paraId="2525B0AD" w14:textId="77777777" w:rsidR="00164D34" w:rsidRDefault="00164D34" w:rsidP="00164D34">
      <w:pPr>
        <w:adjustRightInd w:val="0"/>
        <w:snapToGrid w:val="0"/>
        <w:spacing w:afterLines="50" w:after="120"/>
        <w:rPr>
          <w:rFonts w:ascii="Times New Roman" w:eastAsia="宋体" w:hAnsi="Times New Roman" w:cs="Times"/>
          <w:b/>
          <w:iCs/>
          <w:kern w:val="0"/>
          <w:sz w:val="20"/>
          <w:szCs w:val="20"/>
        </w:rPr>
      </w:pPr>
      <w:r w:rsidRPr="008F33E2">
        <w:rPr>
          <w:rFonts w:ascii="Times New Roman" w:eastAsia="宋体" w:hAnsi="Times New Roman" w:cs="Times"/>
          <w:b/>
          <w:iCs/>
          <w:kern w:val="0"/>
          <w:sz w:val="20"/>
          <w:szCs w:val="20"/>
        </w:rPr>
        <w:t xml:space="preserve">Proposal </w:t>
      </w:r>
      <w:r>
        <w:rPr>
          <w:rFonts w:ascii="Times New Roman" w:eastAsia="宋体" w:hAnsi="Times New Roman" w:cs="Times" w:hint="eastAsia"/>
          <w:b/>
          <w:iCs/>
          <w:kern w:val="0"/>
          <w:sz w:val="20"/>
          <w:szCs w:val="20"/>
        </w:rPr>
        <w:t>2</w:t>
      </w:r>
      <w:r>
        <w:rPr>
          <w:rFonts w:ascii="Times New Roman" w:eastAsia="宋体" w:hAnsi="Times New Roman" w:cs="Times"/>
          <w:b/>
          <w:iCs/>
          <w:kern w:val="0"/>
          <w:sz w:val="20"/>
          <w:szCs w:val="20"/>
        </w:rPr>
        <w:t>1</w:t>
      </w:r>
      <w:r w:rsidRPr="008F33E2">
        <w:rPr>
          <w:rFonts w:ascii="Times New Roman" w:eastAsia="宋体" w:hAnsi="Times New Roman" w:cs="Times"/>
          <w:b/>
          <w:iCs/>
          <w:kern w:val="0"/>
          <w:sz w:val="20"/>
          <w:szCs w:val="20"/>
        </w:rPr>
        <w:t>: LP-WUS monitoring occasions (MOs) are defined by a network-configured Periodicity and Offset. The configuration should allow multiple LP-WUS MOs within each periodicity.</w:t>
      </w:r>
    </w:p>
    <w:p w14:paraId="31F79977" w14:textId="77777777" w:rsidR="00164D34" w:rsidRDefault="00164D34" w:rsidP="00164D34">
      <w:pPr>
        <w:pStyle w:val="affff0"/>
        <w:numPr>
          <w:ilvl w:val="0"/>
          <w:numId w:val="65"/>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1-1, the periodicity equals to the C-DRX periodicity</w:t>
      </w:r>
    </w:p>
    <w:p w14:paraId="02C7420D" w14:textId="77777777" w:rsidR="00164D34" w:rsidRPr="008F4D07" w:rsidRDefault="00164D34" w:rsidP="00164D34">
      <w:pPr>
        <w:pStyle w:val="affff0"/>
        <w:numPr>
          <w:ilvl w:val="0"/>
          <w:numId w:val="65"/>
        </w:numPr>
        <w:adjustRightInd w:val="0"/>
        <w:snapToGrid w:val="0"/>
        <w:spacing w:afterLines="50" w:after="120"/>
        <w:ind w:firstLineChars="0"/>
        <w:rPr>
          <w:rFonts w:ascii="Times New Roman" w:eastAsia="宋体" w:hAnsi="Times New Roman" w:cs="Times"/>
          <w:b/>
          <w:iCs/>
          <w:kern w:val="0"/>
          <w:sz w:val="20"/>
          <w:szCs w:val="20"/>
        </w:rPr>
      </w:pPr>
      <w:r>
        <w:rPr>
          <w:rFonts w:ascii="Times New Roman" w:eastAsia="宋体" w:hAnsi="Times New Roman" w:cs="Times"/>
          <w:b/>
          <w:iCs/>
          <w:kern w:val="0"/>
          <w:sz w:val="20"/>
          <w:szCs w:val="20"/>
        </w:rPr>
        <w:t>For LP-WUS operation option 1-2, the periodicity is separately configured from C-DRX periodicity</w:t>
      </w:r>
    </w:p>
    <w:p w14:paraId="2B09417B" w14:textId="77777777" w:rsidR="00164D34" w:rsidRDefault="00164D34" w:rsidP="00164D34">
      <w:pPr>
        <w:adjustRightInd w:val="0"/>
        <w:snapToGrid w:val="0"/>
        <w:spacing w:beforeLines="50" w:before="120"/>
        <w:rPr>
          <w:rFonts w:ascii="Times New Roman" w:eastAsia="宋体" w:hAnsi="Times New Roman" w:cs="Times New Roman"/>
          <w:b/>
          <w:bCs/>
          <w:kern w:val="0"/>
          <w:sz w:val="20"/>
          <w:szCs w:val="20"/>
        </w:rPr>
      </w:pPr>
      <w:r w:rsidRPr="00B25506">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2</w:t>
      </w:r>
      <w:r>
        <w:rPr>
          <w:rFonts w:ascii="Times New Roman" w:eastAsia="宋体" w:hAnsi="Times New Roman" w:cs="Times New Roman"/>
          <w:b/>
          <w:bCs/>
          <w:kern w:val="0"/>
          <w:sz w:val="20"/>
          <w:szCs w:val="20"/>
        </w:rPr>
        <w:t>2</w:t>
      </w:r>
      <w:r w:rsidRPr="00B25506">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For </w:t>
      </w:r>
      <w:r w:rsidRPr="00B25506">
        <w:rPr>
          <w:rFonts w:ascii="Times New Roman" w:eastAsia="宋体" w:hAnsi="Times New Roman" w:cs="Times New Roman" w:hint="eastAsia"/>
          <w:b/>
          <w:bCs/>
          <w:kern w:val="0"/>
          <w:sz w:val="20"/>
          <w:szCs w:val="20"/>
        </w:rPr>
        <w:t>RRC CONNECTED mode,</w:t>
      </w:r>
      <w:r>
        <w:rPr>
          <w:rFonts w:ascii="Times New Roman" w:eastAsia="宋体" w:hAnsi="Times New Roman" w:cs="Times New Roman" w:hint="eastAsia"/>
          <w:b/>
          <w:bCs/>
          <w:kern w:val="0"/>
          <w:sz w:val="20"/>
          <w:szCs w:val="20"/>
        </w:rPr>
        <w:t xml:space="preserve"> f</w:t>
      </w:r>
      <w:r w:rsidRPr="00B25506">
        <w:rPr>
          <w:rFonts w:ascii="Times New Roman" w:eastAsia="宋体" w:hAnsi="Times New Roman" w:cs="Times New Roman" w:hint="eastAsia"/>
          <w:b/>
          <w:bCs/>
          <w:kern w:val="0"/>
          <w:sz w:val="20"/>
          <w:szCs w:val="20"/>
        </w:rPr>
        <w:t xml:space="preserve">or LP-WUS monitoring in </w:t>
      </w:r>
      <w:r>
        <w:rPr>
          <w:rFonts w:ascii="Times New Roman" w:eastAsia="宋体" w:hAnsi="Times New Roman" w:cs="Times New Roman" w:hint="eastAsia"/>
          <w:b/>
          <w:bCs/>
          <w:kern w:val="0"/>
          <w:sz w:val="20"/>
          <w:szCs w:val="20"/>
        </w:rPr>
        <w:t xml:space="preserve">FR2, </w:t>
      </w:r>
      <w:r w:rsidRPr="00B25506">
        <w:rPr>
          <w:rFonts w:ascii="Times New Roman" w:eastAsia="宋体" w:hAnsi="Times New Roman" w:cs="Times New Roman" w:hint="eastAsia"/>
          <w:b/>
          <w:bCs/>
          <w:kern w:val="0"/>
          <w:sz w:val="20"/>
          <w:szCs w:val="20"/>
        </w:rPr>
        <w:t xml:space="preserve">QCL Type D </w:t>
      </w:r>
      <w:r>
        <w:rPr>
          <w:rFonts w:ascii="Times New Roman" w:eastAsia="宋体" w:hAnsi="Times New Roman" w:cs="Times New Roman" w:hint="eastAsia"/>
          <w:b/>
          <w:bCs/>
          <w:kern w:val="0"/>
          <w:sz w:val="20"/>
          <w:szCs w:val="20"/>
        </w:rPr>
        <w:t>is</w:t>
      </w:r>
      <w:r w:rsidRPr="00B25506">
        <w:rPr>
          <w:rFonts w:ascii="Times New Roman" w:eastAsia="宋体" w:hAnsi="Times New Roman" w:cs="Times New Roman" w:hint="eastAsia"/>
          <w:b/>
          <w:bCs/>
          <w:kern w:val="0"/>
          <w:sz w:val="20"/>
          <w:szCs w:val="20"/>
        </w:rPr>
        <w:t xml:space="preserve"> applicable for LP-WUS </w:t>
      </w:r>
      <w:proofErr w:type="spellStart"/>
      <w:r w:rsidRPr="00B25506">
        <w:rPr>
          <w:rFonts w:ascii="Times New Roman" w:eastAsia="宋体" w:hAnsi="Times New Roman" w:cs="Times New Roman" w:hint="eastAsia"/>
          <w:b/>
          <w:bCs/>
          <w:kern w:val="0"/>
          <w:sz w:val="20"/>
          <w:szCs w:val="20"/>
        </w:rPr>
        <w:t>QCLed</w:t>
      </w:r>
      <w:proofErr w:type="spellEnd"/>
      <w:r w:rsidRPr="00B25506">
        <w:rPr>
          <w:rFonts w:ascii="Times New Roman" w:eastAsia="宋体" w:hAnsi="Times New Roman" w:cs="Times New Roman" w:hint="eastAsia"/>
          <w:b/>
          <w:bCs/>
          <w:kern w:val="0"/>
          <w:sz w:val="20"/>
          <w:szCs w:val="20"/>
        </w:rPr>
        <w:t xml:space="preserve"> with SSB/CSI-RS.</w:t>
      </w:r>
    </w:p>
    <w:p w14:paraId="1D21E0BB" w14:textId="77777777" w:rsidR="00164D34" w:rsidRDefault="00164D34" w:rsidP="00164D34">
      <w:pPr>
        <w:pStyle w:val="affff0"/>
        <w:numPr>
          <w:ilvl w:val="0"/>
          <w:numId w:val="63"/>
        </w:numPr>
        <w:adjustRightInd w:val="0"/>
        <w:snapToGrid w:val="0"/>
        <w:spacing w:afterLines="50" w:after="120"/>
        <w:ind w:firstLineChars="0"/>
        <w:rPr>
          <w:rFonts w:ascii="Times New Roman" w:eastAsia="宋体" w:hAnsi="Times New Roman" w:cs="Times New Roman"/>
          <w:b/>
          <w:bCs/>
          <w:kern w:val="0"/>
          <w:sz w:val="20"/>
          <w:szCs w:val="20"/>
        </w:rPr>
      </w:pPr>
      <w:r w:rsidRPr="000A213C">
        <w:rPr>
          <w:rFonts w:ascii="Times New Roman" w:eastAsia="宋体" w:hAnsi="Times New Roman" w:cs="Times New Roman" w:hint="eastAsia"/>
          <w:b/>
          <w:bCs/>
          <w:kern w:val="0"/>
          <w:sz w:val="20"/>
          <w:szCs w:val="20"/>
        </w:rPr>
        <w:t>FFS QCL Type A</w:t>
      </w:r>
      <w:r>
        <w:rPr>
          <w:rFonts w:ascii="Times New Roman" w:eastAsia="宋体" w:hAnsi="Times New Roman" w:cs="Times New Roman" w:hint="eastAsia"/>
          <w:b/>
          <w:bCs/>
          <w:kern w:val="0"/>
          <w:sz w:val="20"/>
          <w:szCs w:val="20"/>
        </w:rPr>
        <w:t xml:space="preserve">, </w:t>
      </w:r>
      <w:r w:rsidRPr="000A213C">
        <w:rPr>
          <w:rFonts w:ascii="Times New Roman" w:eastAsia="宋体" w:hAnsi="Times New Roman" w:cs="Times New Roman" w:hint="eastAsia"/>
          <w:b/>
          <w:bCs/>
          <w:kern w:val="0"/>
          <w:sz w:val="20"/>
          <w:szCs w:val="20"/>
        </w:rPr>
        <w:t>B</w:t>
      </w:r>
      <w:r>
        <w:rPr>
          <w:rFonts w:ascii="Times New Roman" w:eastAsia="宋体" w:hAnsi="Times New Roman" w:cs="Times New Roman" w:hint="eastAsia"/>
          <w:b/>
          <w:bCs/>
          <w:kern w:val="0"/>
          <w:sz w:val="20"/>
          <w:szCs w:val="20"/>
        </w:rPr>
        <w:t xml:space="preserve"> and </w:t>
      </w:r>
      <w:r w:rsidRPr="000A213C">
        <w:rPr>
          <w:rFonts w:ascii="Times New Roman" w:eastAsia="宋体" w:hAnsi="Times New Roman" w:cs="Times New Roman" w:hint="eastAsia"/>
          <w:b/>
          <w:bCs/>
          <w:kern w:val="0"/>
          <w:sz w:val="20"/>
          <w:szCs w:val="20"/>
        </w:rPr>
        <w:t>C for FR1 and FR2</w:t>
      </w:r>
    </w:p>
    <w:p w14:paraId="07453816" w14:textId="77777777" w:rsidR="00164D34" w:rsidRDefault="00164D34" w:rsidP="00164D34">
      <w:pPr>
        <w:adjustRightInd w:val="0"/>
        <w:snapToGrid w:val="0"/>
        <w:spacing w:afterLines="50" w:after="120"/>
        <w:rPr>
          <w:rFonts w:ascii="Times New Roman" w:eastAsia="宋体" w:hAnsi="Times New Roman" w:cs="Times New Roman"/>
          <w:b/>
          <w:bCs/>
          <w:kern w:val="0"/>
          <w:sz w:val="20"/>
          <w:szCs w:val="20"/>
        </w:rPr>
      </w:pPr>
    </w:p>
    <w:p w14:paraId="4F15D7DC" w14:textId="77777777" w:rsidR="00164D34" w:rsidRPr="005F3874" w:rsidRDefault="00164D34" w:rsidP="00164D34">
      <w:pPr>
        <w:adjustRightInd w:val="0"/>
        <w:snapToGrid w:val="0"/>
        <w:spacing w:afterLines="50" w:after="120"/>
        <w:rPr>
          <w:rFonts w:ascii="Times New Roman" w:hAnsi="Times New Roman"/>
          <w:b/>
          <w:bCs/>
          <w:sz w:val="20"/>
          <w:szCs w:val="20"/>
        </w:rPr>
      </w:pPr>
      <w:r w:rsidRPr="00EE5D5F">
        <w:rPr>
          <w:rFonts w:ascii="Times New Roman" w:eastAsia="宋体" w:hAnsi="Times New Roman" w:cs="Times New Roman" w:hint="eastAsia"/>
          <w:b/>
          <w:bCs/>
          <w:kern w:val="0"/>
          <w:sz w:val="20"/>
          <w:szCs w:val="20"/>
          <w:lang w:val="en-GB"/>
        </w:rPr>
        <w:t>P</w:t>
      </w:r>
      <w:r w:rsidRPr="00EE5D5F">
        <w:rPr>
          <w:rFonts w:ascii="Times New Roman" w:eastAsia="宋体" w:hAnsi="Times New Roman" w:cs="Times New Roman"/>
          <w:b/>
          <w:bCs/>
          <w:kern w:val="0"/>
          <w:sz w:val="20"/>
          <w:szCs w:val="20"/>
          <w:lang w:val="en-GB"/>
        </w:rPr>
        <w:t>roposal</w:t>
      </w:r>
      <w:r>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2</w:t>
      </w:r>
      <w:r>
        <w:rPr>
          <w:rFonts w:ascii="Times New Roman" w:eastAsia="宋体" w:hAnsi="Times New Roman" w:cs="Times New Roman"/>
          <w:b/>
          <w:bCs/>
          <w:kern w:val="0"/>
          <w:sz w:val="20"/>
          <w:szCs w:val="20"/>
          <w:lang w:val="en-GB"/>
        </w:rPr>
        <w:t>3</w:t>
      </w:r>
      <w:r w:rsidRPr="00EE5D5F">
        <w:rPr>
          <w:rFonts w:ascii="Times New Roman" w:eastAsia="宋体" w:hAnsi="Times New Roman" w:cs="Times New Roman"/>
          <w:b/>
          <w:bCs/>
          <w:kern w:val="0"/>
          <w:sz w:val="20"/>
          <w:szCs w:val="20"/>
          <w:lang w:val="en-GB"/>
        </w:rPr>
        <w:t>:</w:t>
      </w:r>
      <w:r w:rsidRPr="00EE5D5F">
        <w:rPr>
          <w:rFonts w:ascii="Times New Roman" w:eastAsia="Yu Mincho" w:hAnsi="Times New Roman"/>
          <w:b/>
          <w:bCs/>
          <w:sz w:val="20"/>
          <w:szCs w:val="20"/>
        </w:rPr>
        <w:t xml:space="preserve"> </w:t>
      </w:r>
      <w:r>
        <w:rPr>
          <w:rFonts w:ascii="Times New Roman" w:hAnsi="Times New Roman" w:hint="eastAsia"/>
          <w:b/>
          <w:bCs/>
          <w:sz w:val="20"/>
          <w:szCs w:val="20"/>
        </w:rPr>
        <w:t xml:space="preserve">Re-use existing </w:t>
      </w:r>
      <w:r w:rsidRPr="00EE5D5F">
        <w:rPr>
          <w:rFonts w:ascii="Times New Roman" w:eastAsia="Yu Mincho" w:hAnsi="Times New Roman"/>
          <w:b/>
          <w:bCs/>
          <w:sz w:val="20"/>
          <w:szCs w:val="20"/>
        </w:rPr>
        <w:t>TCI</w:t>
      </w:r>
      <w:r>
        <w:rPr>
          <w:rFonts w:ascii="Times New Roman" w:eastAsia="Yu Mincho" w:hAnsi="Times New Roman"/>
          <w:b/>
          <w:bCs/>
          <w:sz w:val="20"/>
          <w:szCs w:val="20"/>
        </w:rPr>
        <w:t xml:space="preserve"> </w:t>
      </w:r>
      <w:r w:rsidRPr="00EE5D5F">
        <w:rPr>
          <w:rFonts w:ascii="Times New Roman" w:eastAsia="Yu Mincho" w:hAnsi="Times New Roman"/>
          <w:b/>
          <w:bCs/>
          <w:sz w:val="20"/>
          <w:szCs w:val="20"/>
        </w:rPr>
        <w:t xml:space="preserve">state </w:t>
      </w:r>
      <w:r>
        <w:rPr>
          <w:rFonts w:ascii="Times New Roman" w:eastAsia="Yu Mincho" w:hAnsi="Times New Roman"/>
          <w:b/>
          <w:bCs/>
          <w:sz w:val="20"/>
          <w:szCs w:val="20"/>
        </w:rPr>
        <w:t xml:space="preserve">with or without unified </w:t>
      </w:r>
      <w:r w:rsidRPr="00EE5D5F">
        <w:rPr>
          <w:rFonts w:ascii="Times New Roman" w:eastAsia="Yu Mincho" w:hAnsi="Times New Roman"/>
          <w:b/>
          <w:bCs/>
          <w:sz w:val="20"/>
          <w:szCs w:val="20"/>
        </w:rPr>
        <w:t xml:space="preserve">framework </w:t>
      </w:r>
      <w:r>
        <w:rPr>
          <w:rFonts w:ascii="Times New Roman" w:hAnsi="Times New Roman" w:hint="eastAsia"/>
          <w:b/>
          <w:bCs/>
          <w:sz w:val="20"/>
          <w:szCs w:val="20"/>
        </w:rPr>
        <w:t>t</w:t>
      </w:r>
      <w:r w:rsidRPr="00EE5D5F">
        <w:rPr>
          <w:rFonts w:ascii="Times New Roman" w:eastAsia="Yu Mincho" w:hAnsi="Times New Roman"/>
          <w:b/>
          <w:bCs/>
          <w:sz w:val="20"/>
          <w:szCs w:val="20"/>
        </w:rPr>
        <w:t>o support the TCI state configuration/indication for a LP-WUS resource</w:t>
      </w:r>
      <w:r>
        <w:rPr>
          <w:rFonts w:ascii="Times New Roman" w:hAnsi="Times New Roman" w:hint="eastAsia"/>
          <w:b/>
          <w:bCs/>
          <w:sz w:val="20"/>
          <w:szCs w:val="20"/>
        </w:rPr>
        <w:t>.</w:t>
      </w:r>
    </w:p>
    <w:p w14:paraId="41226068" w14:textId="477BEE34" w:rsidR="00164D34" w:rsidRPr="00CE289D" w:rsidRDefault="00164D34" w:rsidP="00CE289D">
      <w:pPr>
        <w:spacing w:beforeLines="50" w:before="120" w:afterLines="50" w:after="120"/>
        <w:rPr>
          <w:rFonts w:ascii="Times New Roman" w:hAnsi="Times New Roman" w:hint="eastAsia"/>
          <w:b/>
          <w:szCs w:val="20"/>
        </w:rPr>
      </w:pPr>
      <w:r w:rsidRPr="008F4D07">
        <w:rPr>
          <w:rFonts w:ascii="Times New Roman" w:hAnsi="Times New Roman"/>
          <w:b/>
          <w:iCs/>
          <w:sz w:val="20"/>
          <w:szCs w:val="20"/>
        </w:rPr>
        <w:t>Proposal 24: Support at least bitmap for RRC connected mode and the maximum number of LP-WUS information bits is up to 16 bits.</w:t>
      </w:r>
      <w:r>
        <w:rPr>
          <w:rFonts w:ascii="Times New Roman" w:hAnsi="Times New Roman" w:hint="eastAsia"/>
          <w:b/>
          <w:iCs/>
          <w:sz w:val="20"/>
          <w:szCs w:val="20"/>
          <w:lang w:val="en-GB"/>
        </w:rPr>
        <w:t xml:space="preserve"> </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749F3EDF" w14:textId="77777777"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bookmarkStart w:id="50" w:name="_Ref115439951"/>
      <w:bookmarkStart w:id="51"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671ECCA4" w14:textId="1C8286DA"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50"/>
      <w:bookmarkEnd w:id="51"/>
    </w:p>
    <w:p w14:paraId="3ABD2372" w14:textId="41750391" w:rsidR="00F063DE" w:rsidRPr="003977D5"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RAN1#117 meeting, Chairman notes </w:t>
      </w:r>
    </w:p>
    <w:p w14:paraId="374328B0" w14:textId="5B7E28BB" w:rsidR="003977D5" w:rsidRPr="0068447D" w:rsidRDefault="003977D5"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w:t>
      </w:r>
      <w:r>
        <w:rPr>
          <w:rFonts w:ascii="Times New Roman" w:eastAsia="Times New Roman" w:hAnsi="Times New Roman" w:cs="Times New Roman"/>
          <w:kern w:val="0"/>
          <w:sz w:val="20"/>
          <w:szCs w:val="20"/>
          <w:lang w:eastAsia="en-US"/>
        </w:rPr>
        <w:t xml:space="preserve"> meeting, Chairman notes</w:t>
      </w:r>
    </w:p>
    <w:p w14:paraId="5E187D08" w14:textId="351A277C" w:rsidR="00A236A3" w:rsidRPr="0068447D" w:rsidRDefault="00A236A3"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A236A3">
        <w:rPr>
          <w:rFonts w:ascii="Times New Roman" w:hAnsi="Times New Roman" w:cs="Times New Roman" w:hint="eastAsia"/>
          <w:kern w:val="0"/>
          <w:sz w:val="20"/>
          <w:szCs w:val="20"/>
        </w:rPr>
        <w:t>R1-2407869</w:t>
      </w:r>
      <w:r>
        <w:rPr>
          <w:rFonts w:ascii="Times New Roman" w:hAnsi="Times New Roman" w:cs="Times New Roman" w:hint="eastAsia"/>
          <w:kern w:val="0"/>
          <w:sz w:val="20"/>
          <w:szCs w:val="20"/>
        </w:rPr>
        <w:t xml:space="preserve">, </w:t>
      </w:r>
      <w:r w:rsidRPr="00A236A3">
        <w:rPr>
          <w:rFonts w:ascii="Times New Roman" w:hAnsi="Times New Roman" w:cs="Times New Roman" w:hint="eastAsia"/>
          <w:kern w:val="0"/>
          <w:sz w:val="20"/>
          <w:szCs w:val="20"/>
        </w:rPr>
        <w:t>Discussion on LP-WUS and LP-SS design</w:t>
      </w:r>
      <w:r>
        <w:rPr>
          <w:rFonts w:ascii="Times New Roman" w:hAnsi="Times New Roman" w:cs="Times New Roman" w:hint="eastAsia"/>
          <w:kern w:val="0"/>
          <w:sz w:val="20"/>
          <w:szCs w:val="20"/>
        </w:rPr>
        <w:t>, vivo</w:t>
      </w:r>
    </w:p>
    <w:p w14:paraId="347B965C" w14:textId="04441BB8"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sectPr w:rsidR="00D654E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490E1" w14:textId="77777777" w:rsidR="00D34281" w:rsidRDefault="00D34281" w:rsidP="00002160">
      <w:pPr>
        <w:rPr>
          <w:rFonts w:hint="eastAsia"/>
        </w:rPr>
      </w:pPr>
      <w:r>
        <w:separator/>
      </w:r>
    </w:p>
  </w:endnote>
  <w:endnote w:type="continuationSeparator" w:id="0">
    <w:p w14:paraId="1B002D62" w14:textId="77777777" w:rsidR="00D34281" w:rsidRDefault="00D34281" w:rsidP="00002160">
      <w:pPr>
        <w:rPr>
          <w:rFonts w:hint="eastAsia"/>
        </w:rPr>
      </w:pPr>
      <w:r>
        <w:continuationSeparator/>
      </w:r>
    </w:p>
  </w:endnote>
  <w:endnote w:type="continuationNotice" w:id="1">
    <w:p w14:paraId="6C6A38ED" w14:textId="77777777" w:rsidR="00D34281" w:rsidRDefault="00D3428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56FC1" w14:textId="77777777" w:rsidR="00D34281" w:rsidRDefault="00D34281" w:rsidP="00002160">
      <w:pPr>
        <w:rPr>
          <w:rFonts w:hint="eastAsia"/>
        </w:rPr>
      </w:pPr>
      <w:r>
        <w:separator/>
      </w:r>
    </w:p>
  </w:footnote>
  <w:footnote w:type="continuationSeparator" w:id="0">
    <w:p w14:paraId="7CFEB07F" w14:textId="77777777" w:rsidR="00D34281" w:rsidRDefault="00D34281" w:rsidP="00002160">
      <w:pPr>
        <w:rPr>
          <w:rFonts w:hint="eastAsia"/>
        </w:rPr>
      </w:pPr>
      <w:r>
        <w:continuationSeparator/>
      </w:r>
    </w:p>
  </w:footnote>
  <w:footnote w:type="continuationNotice" w:id="1">
    <w:p w14:paraId="32D2138F" w14:textId="77777777" w:rsidR="00D34281" w:rsidRDefault="00D34281">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2E5140"/>
    <w:multiLevelType w:val="hybridMultilevel"/>
    <w:tmpl w:val="84AE6D6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0A3430BE"/>
    <w:multiLevelType w:val="hybridMultilevel"/>
    <w:tmpl w:val="29C48A7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0C63294"/>
    <w:multiLevelType w:val="hybridMultilevel"/>
    <w:tmpl w:val="1C7E8E6C"/>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95516"/>
    <w:multiLevelType w:val="hybridMultilevel"/>
    <w:tmpl w:val="F26CA20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5963B4"/>
    <w:multiLevelType w:val="hybridMultilevel"/>
    <w:tmpl w:val="9B7429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9260ED"/>
    <w:multiLevelType w:val="hybridMultilevel"/>
    <w:tmpl w:val="40E2ADD8"/>
    <w:lvl w:ilvl="0" w:tplc="A25E5E3E">
      <w:start w:val="1"/>
      <w:numFmt w:val="bullet"/>
      <w:lvlText w:val=""/>
      <w:lvlJc w:val="left"/>
      <w:pPr>
        <w:tabs>
          <w:tab w:val="num" w:pos="720"/>
        </w:tabs>
        <w:ind w:left="720" w:hanging="360"/>
      </w:pPr>
      <w:rPr>
        <w:rFonts w:ascii="Wingdings" w:hAnsi="Wingdings" w:hint="default"/>
      </w:rPr>
    </w:lvl>
    <w:lvl w:ilvl="1" w:tplc="D2E08726">
      <w:start w:val="1"/>
      <w:numFmt w:val="bullet"/>
      <w:lvlText w:val=""/>
      <w:lvlJc w:val="left"/>
      <w:pPr>
        <w:tabs>
          <w:tab w:val="num" w:pos="1440"/>
        </w:tabs>
        <w:ind w:left="1440" w:hanging="360"/>
      </w:pPr>
      <w:rPr>
        <w:rFonts w:ascii="Wingdings" w:hAnsi="Wingdings" w:hint="default"/>
      </w:rPr>
    </w:lvl>
    <w:lvl w:ilvl="2" w:tplc="4D4CBA10" w:tentative="1">
      <w:start w:val="1"/>
      <w:numFmt w:val="bullet"/>
      <w:lvlText w:val=""/>
      <w:lvlJc w:val="left"/>
      <w:pPr>
        <w:tabs>
          <w:tab w:val="num" w:pos="2160"/>
        </w:tabs>
        <w:ind w:left="2160" w:hanging="360"/>
      </w:pPr>
      <w:rPr>
        <w:rFonts w:ascii="Wingdings" w:hAnsi="Wingdings" w:hint="default"/>
      </w:rPr>
    </w:lvl>
    <w:lvl w:ilvl="3" w:tplc="77B25682" w:tentative="1">
      <w:start w:val="1"/>
      <w:numFmt w:val="bullet"/>
      <w:lvlText w:val=""/>
      <w:lvlJc w:val="left"/>
      <w:pPr>
        <w:tabs>
          <w:tab w:val="num" w:pos="2880"/>
        </w:tabs>
        <w:ind w:left="2880" w:hanging="360"/>
      </w:pPr>
      <w:rPr>
        <w:rFonts w:ascii="Wingdings" w:hAnsi="Wingdings" w:hint="default"/>
      </w:rPr>
    </w:lvl>
    <w:lvl w:ilvl="4" w:tplc="2BACD34E" w:tentative="1">
      <w:start w:val="1"/>
      <w:numFmt w:val="bullet"/>
      <w:lvlText w:val=""/>
      <w:lvlJc w:val="left"/>
      <w:pPr>
        <w:tabs>
          <w:tab w:val="num" w:pos="3600"/>
        </w:tabs>
        <w:ind w:left="3600" w:hanging="360"/>
      </w:pPr>
      <w:rPr>
        <w:rFonts w:ascii="Wingdings" w:hAnsi="Wingdings" w:hint="default"/>
      </w:rPr>
    </w:lvl>
    <w:lvl w:ilvl="5" w:tplc="EEFAA8CA" w:tentative="1">
      <w:start w:val="1"/>
      <w:numFmt w:val="bullet"/>
      <w:lvlText w:val=""/>
      <w:lvlJc w:val="left"/>
      <w:pPr>
        <w:tabs>
          <w:tab w:val="num" w:pos="4320"/>
        </w:tabs>
        <w:ind w:left="4320" w:hanging="360"/>
      </w:pPr>
      <w:rPr>
        <w:rFonts w:ascii="Wingdings" w:hAnsi="Wingdings" w:hint="default"/>
      </w:rPr>
    </w:lvl>
    <w:lvl w:ilvl="6" w:tplc="C0D8AEEA" w:tentative="1">
      <w:start w:val="1"/>
      <w:numFmt w:val="bullet"/>
      <w:lvlText w:val=""/>
      <w:lvlJc w:val="left"/>
      <w:pPr>
        <w:tabs>
          <w:tab w:val="num" w:pos="5040"/>
        </w:tabs>
        <w:ind w:left="5040" w:hanging="360"/>
      </w:pPr>
      <w:rPr>
        <w:rFonts w:ascii="Wingdings" w:hAnsi="Wingdings" w:hint="default"/>
      </w:rPr>
    </w:lvl>
    <w:lvl w:ilvl="7" w:tplc="F8DEE2D6" w:tentative="1">
      <w:start w:val="1"/>
      <w:numFmt w:val="bullet"/>
      <w:lvlText w:val=""/>
      <w:lvlJc w:val="left"/>
      <w:pPr>
        <w:tabs>
          <w:tab w:val="num" w:pos="5760"/>
        </w:tabs>
        <w:ind w:left="5760" w:hanging="360"/>
      </w:pPr>
      <w:rPr>
        <w:rFonts w:ascii="Wingdings" w:hAnsi="Wingdings" w:hint="default"/>
      </w:rPr>
    </w:lvl>
    <w:lvl w:ilvl="8" w:tplc="B3E2652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017EE"/>
    <w:multiLevelType w:val="hybridMultilevel"/>
    <w:tmpl w:val="5E36D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6256C37"/>
    <w:multiLevelType w:val="hybridMultilevel"/>
    <w:tmpl w:val="A82AF332"/>
    <w:lvl w:ilvl="0" w:tplc="869EFE64">
      <w:start w:val="1"/>
      <w:numFmt w:val="bullet"/>
      <w:lvlText w:val=""/>
      <w:lvlJc w:val="left"/>
      <w:pPr>
        <w:tabs>
          <w:tab w:val="num" w:pos="360"/>
        </w:tabs>
        <w:ind w:left="360" w:hanging="360"/>
      </w:pPr>
      <w:rPr>
        <w:rFonts w:ascii="Wingdings" w:hAnsi="Wingdings" w:hint="default"/>
      </w:rPr>
    </w:lvl>
    <w:lvl w:ilvl="1" w:tplc="D548B5BE" w:tentative="1">
      <w:start w:val="1"/>
      <w:numFmt w:val="bullet"/>
      <w:lvlText w:val=""/>
      <w:lvlJc w:val="left"/>
      <w:pPr>
        <w:tabs>
          <w:tab w:val="num" w:pos="1080"/>
        </w:tabs>
        <w:ind w:left="1080" w:hanging="360"/>
      </w:pPr>
      <w:rPr>
        <w:rFonts w:ascii="Wingdings" w:hAnsi="Wingdings" w:hint="default"/>
      </w:rPr>
    </w:lvl>
    <w:lvl w:ilvl="2" w:tplc="DA42B0B8" w:tentative="1">
      <w:start w:val="1"/>
      <w:numFmt w:val="bullet"/>
      <w:lvlText w:val=""/>
      <w:lvlJc w:val="left"/>
      <w:pPr>
        <w:tabs>
          <w:tab w:val="num" w:pos="1800"/>
        </w:tabs>
        <w:ind w:left="1800" w:hanging="360"/>
      </w:pPr>
      <w:rPr>
        <w:rFonts w:ascii="Wingdings" w:hAnsi="Wingdings" w:hint="default"/>
      </w:rPr>
    </w:lvl>
    <w:lvl w:ilvl="3" w:tplc="1EC8522C" w:tentative="1">
      <w:start w:val="1"/>
      <w:numFmt w:val="bullet"/>
      <w:lvlText w:val=""/>
      <w:lvlJc w:val="left"/>
      <w:pPr>
        <w:tabs>
          <w:tab w:val="num" w:pos="2520"/>
        </w:tabs>
        <w:ind w:left="2520" w:hanging="360"/>
      </w:pPr>
      <w:rPr>
        <w:rFonts w:ascii="Wingdings" w:hAnsi="Wingdings" w:hint="default"/>
      </w:rPr>
    </w:lvl>
    <w:lvl w:ilvl="4" w:tplc="EEF261EA" w:tentative="1">
      <w:start w:val="1"/>
      <w:numFmt w:val="bullet"/>
      <w:lvlText w:val=""/>
      <w:lvlJc w:val="left"/>
      <w:pPr>
        <w:tabs>
          <w:tab w:val="num" w:pos="3240"/>
        </w:tabs>
        <w:ind w:left="3240" w:hanging="360"/>
      </w:pPr>
      <w:rPr>
        <w:rFonts w:ascii="Wingdings" w:hAnsi="Wingdings" w:hint="default"/>
      </w:rPr>
    </w:lvl>
    <w:lvl w:ilvl="5" w:tplc="A574E57E" w:tentative="1">
      <w:start w:val="1"/>
      <w:numFmt w:val="bullet"/>
      <w:lvlText w:val=""/>
      <w:lvlJc w:val="left"/>
      <w:pPr>
        <w:tabs>
          <w:tab w:val="num" w:pos="3960"/>
        </w:tabs>
        <w:ind w:left="3960" w:hanging="360"/>
      </w:pPr>
      <w:rPr>
        <w:rFonts w:ascii="Wingdings" w:hAnsi="Wingdings" w:hint="default"/>
      </w:rPr>
    </w:lvl>
    <w:lvl w:ilvl="6" w:tplc="BB24060C" w:tentative="1">
      <w:start w:val="1"/>
      <w:numFmt w:val="bullet"/>
      <w:lvlText w:val=""/>
      <w:lvlJc w:val="left"/>
      <w:pPr>
        <w:tabs>
          <w:tab w:val="num" w:pos="4680"/>
        </w:tabs>
        <w:ind w:left="4680" w:hanging="360"/>
      </w:pPr>
      <w:rPr>
        <w:rFonts w:ascii="Wingdings" w:hAnsi="Wingdings" w:hint="default"/>
      </w:rPr>
    </w:lvl>
    <w:lvl w:ilvl="7" w:tplc="63CCE992" w:tentative="1">
      <w:start w:val="1"/>
      <w:numFmt w:val="bullet"/>
      <w:lvlText w:val=""/>
      <w:lvlJc w:val="left"/>
      <w:pPr>
        <w:tabs>
          <w:tab w:val="num" w:pos="5400"/>
        </w:tabs>
        <w:ind w:left="5400" w:hanging="360"/>
      </w:pPr>
      <w:rPr>
        <w:rFonts w:ascii="Wingdings" w:hAnsi="Wingdings" w:hint="default"/>
      </w:rPr>
    </w:lvl>
    <w:lvl w:ilvl="8" w:tplc="30BA9794"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4A14AC"/>
    <w:multiLevelType w:val="hybridMultilevel"/>
    <w:tmpl w:val="714A7F2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D26114C"/>
    <w:multiLevelType w:val="hybridMultilevel"/>
    <w:tmpl w:val="9130702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873E68"/>
    <w:multiLevelType w:val="hybridMultilevel"/>
    <w:tmpl w:val="9558EE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1A5FC9"/>
    <w:multiLevelType w:val="hybridMultilevel"/>
    <w:tmpl w:val="CF44E598"/>
    <w:lvl w:ilvl="0" w:tplc="8B5E190C">
      <w:start w:val="1"/>
      <w:numFmt w:val="bullet"/>
      <w:lvlText w:val=""/>
      <w:lvlJc w:val="left"/>
      <w:pPr>
        <w:ind w:left="720" w:hanging="360"/>
      </w:pPr>
      <w:rPr>
        <w:rFonts w:ascii="Symbol" w:hAnsi="Symbol"/>
      </w:rPr>
    </w:lvl>
    <w:lvl w:ilvl="1" w:tplc="51ACAA2C">
      <w:start w:val="1"/>
      <w:numFmt w:val="bullet"/>
      <w:lvlText w:val=""/>
      <w:lvlJc w:val="left"/>
      <w:pPr>
        <w:ind w:left="720" w:hanging="360"/>
      </w:pPr>
      <w:rPr>
        <w:rFonts w:ascii="Symbol" w:hAnsi="Symbol"/>
      </w:rPr>
    </w:lvl>
    <w:lvl w:ilvl="2" w:tplc="FB020A60">
      <w:start w:val="1"/>
      <w:numFmt w:val="bullet"/>
      <w:lvlText w:val=""/>
      <w:lvlJc w:val="left"/>
      <w:pPr>
        <w:ind w:left="720" w:hanging="360"/>
      </w:pPr>
      <w:rPr>
        <w:rFonts w:ascii="Symbol" w:hAnsi="Symbol"/>
      </w:rPr>
    </w:lvl>
    <w:lvl w:ilvl="3" w:tplc="8988A2B4">
      <w:start w:val="1"/>
      <w:numFmt w:val="bullet"/>
      <w:lvlText w:val=""/>
      <w:lvlJc w:val="left"/>
      <w:pPr>
        <w:ind w:left="720" w:hanging="360"/>
      </w:pPr>
      <w:rPr>
        <w:rFonts w:ascii="Symbol" w:hAnsi="Symbol"/>
      </w:rPr>
    </w:lvl>
    <w:lvl w:ilvl="4" w:tplc="61C679DC">
      <w:start w:val="1"/>
      <w:numFmt w:val="bullet"/>
      <w:lvlText w:val=""/>
      <w:lvlJc w:val="left"/>
      <w:pPr>
        <w:ind w:left="720" w:hanging="360"/>
      </w:pPr>
      <w:rPr>
        <w:rFonts w:ascii="Symbol" w:hAnsi="Symbol"/>
      </w:rPr>
    </w:lvl>
    <w:lvl w:ilvl="5" w:tplc="4EF2FC5E">
      <w:start w:val="1"/>
      <w:numFmt w:val="bullet"/>
      <w:lvlText w:val=""/>
      <w:lvlJc w:val="left"/>
      <w:pPr>
        <w:ind w:left="720" w:hanging="360"/>
      </w:pPr>
      <w:rPr>
        <w:rFonts w:ascii="Symbol" w:hAnsi="Symbol"/>
      </w:rPr>
    </w:lvl>
    <w:lvl w:ilvl="6" w:tplc="50A650E8">
      <w:start w:val="1"/>
      <w:numFmt w:val="bullet"/>
      <w:lvlText w:val=""/>
      <w:lvlJc w:val="left"/>
      <w:pPr>
        <w:ind w:left="720" w:hanging="360"/>
      </w:pPr>
      <w:rPr>
        <w:rFonts w:ascii="Symbol" w:hAnsi="Symbol"/>
      </w:rPr>
    </w:lvl>
    <w:lvl w:ilvl="7" w:tplc="37E4A2DA">
      <w:start w:val="1"/>
      <w:numFmt w:val="bullet"/>
      <w:lvlText w:val=""/>
      <w:lvlJc w:val="left"/>
      <w:pPr>
        <w:ind w:left="720" w:hanging="360"/>
      </w:pPr>
      <w:rPr>
        <w:rFonts w:ascii="Symbol" w:hAnsi="Symbol"/>
      </w:rPr>
    </w:lvl>
    <w:lvl w:ilvl="8" w:tplc="2C0AFDC4">
      <w:start w:val="1"/>
      <w:numFmt w:val="bullet"/>
      <w:lvlText w:val=""/>
      <w:lvlJc w:val="left"/>
      <w:pPr>
        <w:ind w:left="720" w:hanging="360"/>
      </w:pPr>
      <w:rPr>
        <w:rFonts w:ascii="Symbol" w:hAnsi="Symbol"/>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51A1E62"/>
    <w:multiLevelType w:val="hybridMultilevel"/>
    <w:tmpl w:val="AAE4658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5526B08"/>
    <w:multiLevelType w:val="hybridMultilevel"/>
    <w:tmpl w:val="9D3A3E9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0C2F5F"/>
    <w:multiLevelType w:val="hybridMultilevel"/>
    <w:tmpl w:val="8E38646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9874C17"/>
    <w:multiLevelType w:val="hybridMultilevel"/>
    <w:tmpl w:val="D406607E"/>
    <w:lvl w:ilvl="0" w:tplc="DB60718C">
      <w:start w:val="1"/>
      <w:numFmt w:val="bullet"/>
      <w:lvlText w:val="•"/>
      <w:lvlJc w:val="left"/>
      <w:pPr>
        <w:ind w:left="420" w:hanging="420"/>
      </w:pPr>
      <w:rPr>
        <w:rFonts w:ascii="Arial" w:hAnsi="Aria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79539B"/>
    <w:multiLevelType w:val="hybridMultilevel"/>
    <w:tmpl w:val="151C1F6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592090"/>
    <w:multiLevelType w:val="hybridMultilevel"/>
    <w:tmpl w:val="D2CA205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6673E53"/>
    <w:multiLevelType w:val="multilevel"/>
    <w:tmpl w:val="1FC8B1D2"/>
    <w:lvl w:ilvl="0">
      <w:numFmt w:val="bullet"/>
      <w:lvlText w:val="•"/>
      <w:lvlJc w:val="left"/>
      <w:pPr>
        <w:ind w:left="284" w:hanging="284"/>
      </w:pPr>
      <w:rPr>
        <w:rFonts w:ascii="Microsoft JhengHei" w:eastAsia="Microsoft JhengHei" w:hAnsi="Microsoft JhengHei" w:hint="eastAsia"/>
      </w:rPr>
    </w:lvl>
    <w:lvl w:ilvl="1">
      <w:numFmt w:val="bullet"/>
      <w:lvlText w:val="•"/>
      <w:lvlJc w:val="left"/>
      <w:pPr>
        <w:ind w:left="738" w:hanging="284"/>
      </w:pPr>
      <w:rPr>
        <w:rFonts w:ascii="Microsoft JhengHei" w:eastAsia="Microsoft JhengHei" w:hAnsi="Microsoft JhengHei" w:hint="eastAsia"/>
        <w:lang w:val="en-US"/>
      </w:rPr>
    </w:lvl>
    <w:lvl w:ilvl="2">
      <w:numFmt w:val="bullet"/>
      <w:lvlText w:val="•"/>
      <w:lvlJc w:val="left"/>
      <w:pPr>
        <w:ind w:left="1192" w:hanging="284"/>
      </w:pPr>
      <w:rPr>
        <w:rFonts w:ascii="Microsoft JhengHei" w:eastAsia="Microsoft JhengHei" w:hAnsi="Microsoft JhengHei" w:hint="eastAsia"/>
      </w:rPr>
    </w:lvl>
    <w:lvl w:ilvl="3">
      <w:numFmt w:val="bullet"/>
      <w:lvlText w:val="•"/>
      <w:lvlJc w:val="left"/>
      <w:pPr>
        <w:ind w:left="1646" w:hanging="284"/>
      </w:pPr>
      <w:rPr>
        <w:rFonts w:ascii="Microsoft JhengHei" w:eastAsia="Microsoft JhengHei" w:hAnsi="Microsoft JhengHei" w:hint="eastAsia"/>
      </w:rPr>
    </w:lvl>
    <w:lvl w:ilvl="4">
      <w:numFmt w:val="bullet"/>
      <w:lvlText w:val="•"/>
      <w:lvlJc w:val="left"/>
      <w:pPr>
        <w:ind w:left="2100" w:hanging="284"/>
      </w:pPr>
      <w:rPr>
        <w:rFonts w:ascii="Microsoft JhengHei" w:eastAsia="Microsoft JhengHei" w:hAnsi="Microsoft JhengHei" w:hint="eastAsia"/>
      </w:rPr>
    </w:lvl>
    <w:lvl w:ilvl="5">
      <w:numFmt w:val="bullet"/>
      <w:lvlText w:val="•"/>
      <w:lvlJc w:val="left"/>
      <w:pPr>
        <w:ind w:left="2554" w:hanging="284"/>
      </w:pPr>
      <w:rPr>
        <w:rFonts w:ascii="Microsoft JhengHei" w:eastAsia="Microsoft JhengHei" w:hAnsi="Microsoft JhengHei" w:hint="eastAsia"/>
      </w:rPr>
    </w:lvl>
    <w:lvl w:ilvl="6">
      <w:numFmt w:val="bullet"/>
      <w:lvlText w:val="•"/>
      <w:lvlJc w:val="left"/>
      <w:pPr>
        <w:ind w:left="3008" w:hanging="284"/>
      </w:pPr>
      <w:rPr>
        <w:rFonts w:ascii="Microsoft JhengHei" w:eastAsia="Microsoft JhengHei" w:hAnsi="Microsoft JhengHei" w:hint="eastAsia"/>
      </w:rPr>
    </w:lvl>
    <w:lvl w:ilvl="7">
      <w:numFmt w:val="bullet"/>
      <w:lvlText w:val="•"/>
      <w:lvlJc w:val="left"/>
      <w:pPr>
        <w:ind w:left="3462" w:hanging="284"/>
      </w:pPr>
      <w:rPr>
        <w:rFonts w:ascii="Microsoft JhengHei" w:eastAsia="Microsoft JhengHei" w:hAnsi="Microsoft JhengHei" w:hint="eastAsia"/>
      </w:rPr>
    </w:lvl>
    <w:lvl w:ilvl="8">
      <w:numFmt w:val="bullet"/>
      <w:lvlText w:val="•"/>
      <w:lvlJc w:val="left"/>
      <w:pPr>
        <w:ind w:left="3916" w:hanging="284"/>
      </w:pPr>
      <w:rPr>
        <w:rFonts w:ascii="Microsoft JhengHei" w:eastAsia="Microsoft JhengHei" w:hAnsi="Microsoft JhengHei" w:hint="eastAsia"/>
      </w:rPr>
    </w:lvl>
  </w:abstractNum>
  <w:abstractNum w:abstractNumId="46" w15:restartNumberingAfterBreak="0">
    <w:nsid w:val="67FB4FEC"/>
    <w:multiLevelType w:val="hybridMultilevel"/>
    <w:tmpl w:val="87C041B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387001"/>
    <w:multiLevelType w:val="hybridMultilevel"/>
    <w:tmpl w:val="577A395E"/>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9F05992"/>
    <w:multiLevelType w:val="hybridMultilevel"/>
    <w:tmpl w:val="BE58E8F4"/>
    <w:lvl w:ilvl="0" w:tplc="467C722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AF92152"/>
    <w:multiLevelType w:val="hybridMultilevel"/>
    <w:tmpl w:val="F426DC2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C1523CF"/>
    <w:multiLevelType w:val="hybridMultilevel"/>
    <w:tmpl w:val="355695E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2" w15:restartNumberingAfterBreak="0">
    <w:nsid w:val="6D9D015F"/>
    <w:multiLevelType w:val="hybridMultilevel"/>
    <w:tmpl w:val="33188926"/>
    <w:lvl w:ilvl="0" w:tplc="1F22C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FF303E2"/>
    <w:multiLevelType w:val="hybridMultilevel"/>
    <w:tmpl w:val="57723EC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3E3204"/>
    <w:multiLevelType w:val="hybridMultilevel"/>
    <w:tmpl w:val="17161C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6560872"/>
    <w:multiLevelType w:val="hybridMultilevel"/>
    <w:tmpl w:val="577A7EC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A7D4DF0"/>
    <w:multiLevelType w:val="hybridMultilevel"/>
    <w:tmpl w:val="5554D3F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B012F14"/>
    <w:multiLevelType w:val="hybridMultilevel"/>
    <w:tmpl w:val="E3560DA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B7042B6"/>
    <w:multiLevelType w:val="hybridMultilevel"/>
    <w:tmpl w:val="29CCFF14"/>
    <w:lvl w:ilvl="0" w:tplc="04090003">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BCB64E2"/>
    <w:multiLevelType w:val="hybridMultilevel"/>
    <w:tmpl w:val="1524720E"/>
    <w:lvl w:ilvl="0" w:tplc="0BC600F8">
      <w:start w:val="1"/>
      <w:numFmt w:val="bullet"/>
      <w:lvlText w:val=""/>
      <w:lvlJc w:val="left"/>
      <w:pPr>
        <w:ind w:left="720" w:hanging="360"/>
      </w:pPr>
      <w:rPr>
        <w:rFonts w:ascii="Symbol" w:hAnsi="Symbol"/>
      </w:rPr>
    </w:lvl>
    <w:lvl w:ilvl="1" w:tplc="91E48114">
      <w:start w:val="1"/>
      <w:numFmt w:val="bullet"/>
      <w:lvlText w:val=""/>
      <w:lvlJc w:val="left"/>
      <w:pPr>
        <w:ind w:left="720" w:hanging="360"/>
      </w:pPr>
      <w:rPr>
        <w:rFonts w:ascii="Symbol" w:hAnsi="Symbol"/>
      </w:rPr>
    </w:lvl>
    <w:lvl w:ilvl="2" w:tplc="5C7EDDA4">
      <w:start w:val="1"/>
      <w:numFmt w:val="bullet"/>
      <w:lvlText w:val=""/>
      <w:lvlJc w:val="left"/>
      <w:pPr>
        <w:ind w:left="720" w:hanging="360"/>
      </w:pPr>
      <w:rPr>
        <w:rFonts w:ascii="Symbol" w:hAnsi="Symbol"/>
      </w:rPr>
    </w:lvl>
    <w:lvl w:ilvl="3" w:tplc="5D7846F8">
      <w:start w:val="1"/>
      <w:numFmt w:val="bullet"/>
      <w:lvlText w:val=""/>
      <w:lvlJc w:val="left"/>
      <w:pPr>
        <w:ind w:left="720" w:hanging="360"/>
      </w:pPr>
      <w:rPr>
        <w:rFonts w:ascii="Symbol" w:hAnsi="Symbol"/>
      </w:rPr>
    </w:lvl>
    <w:lvl w:ilvl="4" w:tplc="E6A6248E">
      <w:start w:val="1"/>
      <w:numFmt w:val="bullet"/>
      <w:lvlText w:val=""/>
      <w:lvlJc w:val="left"/>
      <w:pPr>
        <w:ind w:left="720" w:hanging="360"/>
      </w:pPr>
      <w:rPr>
        <w:rFonts w:ascii="Symbol" w:hAnsi="Symbol"/>
      </w:rPr>
    </w:lvl>
    <w:lvl w:ilvl="5" w:tplc="B740BCB8">
      <w:start w:val="1"/>
      <w:numFmt w:val="bullet"/>
      <w:lvlText w:val=""/>
      <w:lvlJc w:val="left"/>
      <w:pPr>
        <w:ind w:left="720" w:hanging="360"/>
      </w:pPr>
      <w:rPr>
        <w:rFonts w:ascii="Symbol" w:hAnsi="Symbol"/>
      </w:rPr>
    </w:lvl>
    <w:lvl w:ilvl="6" w:tplc="6DE6A95A">
      <w:start w:val="1"/>
      <w:numFmt w:val="bullet"/>
      <w:lvlText w:val=""/>
      <w:lvlJc w:val="left"/>
      <w:pPr>
        <w:ind w:left="720" w:hanging="360"/>
      </w:pPr>
      <w:rPr>
        <w:rFonts w:ascii="Symbol" w:hAnsi="Symbol"/>
      </w:rPr>
    </w:lvl>
    <w:lvl w:ilvl="7" w:tplc="4E42BDDA">
      <w:start w:val="1"/>
      <w:numFmt w:val="bullet"/>
      <w:lvlText w:val=""/>
      <w:lvlJc w:val="left"/>
      <w:pPr>
        <w:ind w:left="720" w:hanging="360"/>
      </w:pPr>
      <w:rPr>
        <w:rFonts w:ascii="Symbol" w:hAnsi="Symbol"/>
      </w:rPr>
    </w:lvl>
    <w:lvl w:ilvl="8" w:tplc="E6584B0C">
      <w:start w:val="1"/>
      <w:numFmt w:val="bullet"/>
      <w:lvlText w:val=""/>
      <w:lvlJc w:val="left"/>
      <w:pPr>
        <w:ind w:left="720" w:hanging="360"/>
      </w:pPr>
      <w:rPr>
        <w:rFonts w:ascii="Symbol" w:hAnsi="Symbol"/>
      </w:rPr>
    </w:lvl>
  </w:abstractNum>
  <w:abstractNum w:abstractNumId="63"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E3F0587"/>
    <w:multiLevelType w:val="hybridMultilevel"/>
    <w:tmpl w:val="85DCBBAC"/>
    <w:lvl w:ilvl="0" w:tplc="6276CD74">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64019616">
    <w:abstractNumId w:val="3"/>
  </w:num>
  <w:num w:numId="2" w16cid:durableId="1954822735">
    <w:abstractNumId w:val="5"/>
  </w:num>
  <w:num w:numId="3" w16cid:durableId="1011252920">
    <w:abstractNumId w:val="8"/>
  </w:num>
  <w:num w:numId="4" w16cid:durableId="2079670183">
    <w:abstractNumId w:val="9"/>
  </w:num>
  <w:num w:numId="5" w16cid:durableId="1978293201">
    <w:abstractNumId w:val="6"/>
  </w:num>
  <w:num w:numId="6" w16cid:durableId="2060742581">
    <w:abstractNumId w:val="2"/>
  </w:num>
  <w:num w:numId="7" w16cid:durableId="1496261526">
    <w:abstractNumId w:val="57"/>
  </w:num>
  <w:num w:numId="8" w16cid:durableId="571893701">
    <w:abstractNumId w:val="7"/>
  </w:num>
  <w:num w:numId="9" w16cid:durableId="1507475467">
    <w:abstractNumId w:val="4"/>
  </w:num>
  <w:num w:numId="10" w16cid:durableId="790126390">
    <w:abstractNumId w:val="1"/>
  </w:num>
  <w:num w:numId="11" w16cid:durableId="1659848125">
    <w:abstractNumId w:val="0"/>
  </w:num>
  <w:num w:numId="12" w16cid:durableId="390157930">
    <w:abstractNumId w:val="36"/>
  </w:num>
  <w:num w:numId="13" w16cid:durableId="1211765639">
    <w:abstractNumId w:val="29"/>
  </w:num>
  <w:num w:numId="14" w16cid:durableId="1194923140">
    <w:abstractNumId w:val="32"/>
  </w:num>
  <w:num w:numId="15" w16cid:durableId="489098594">
    <w:abstractNumId w:val="25"/>
  </w:num>
  <w:num w:numId="16" w16cid:durableId="635263840">
    <w:abstractNumId w:val="54"/>
  </w:num>
  <w:num w:numId="17" w16cid:durableId="1225216865">
    <w:abstractNumId w:val="51"/>
  </w:num>
  <w:num w:numId="18" w16cid:durableId="296254701">
    <w:abstractNumId w:val="27"/>
  </w:num>
  <w:num w:numId="19" w16cid:durableId="1399812">
    <w:abstractNumId w:val="63"/>
  </w:num>
  <w:num w:numId="20" w16cid:durableId="712582926">
    <w:abstractNumId w:val="28"/>
  </w:num>
  <w:num w:numId="21" w16cid:durableId="1723629224">
    <w:abstractNumId w:val="64"/>
  </w:num>
  <w:num w:numId="22" w16cid:durableId="2117825483">
    <w:abstractNumId w:val="20"/>
  </w:num>
  <w:num w:numId="23" w16cid:durableId="498813183">
    <w:abstractNumId w:val="24"/>
  </w:num>
  <w:num w:numId="24" w16cid:durableId="2106069704">
    <w:abstractNumId w:val="39"/>
  </w:num>
  <w:num w:numId="25" w16cid:durableId="1695841504">
    <w:abstractNumId w:val="15"/>
  </w:num>
  <w:num w:numId="26" w16cid:durableId="19357113">
    <w:abstractNumId w:val="26"/>
  </w:num>
  <w:num w:numId="27" w16cid:durableId="364790367">
    <w:abstractNumId w:val="33"/>
  </w:num>
  <w:num w:numId="28" w16cid:durableId="1838956534">
    <w:abstractNumId w:val="12"/>
  </w:num>
  <w:num w:numId="29" w16cid:durableId="719551786">
    <w:abstractNumId w:val="11"/>
  </w:num>
  <w:num w:numId="30" w16cid:durableId="886532609">
    <w:abstractNumId w:val="16"/>
  </w:num>
  <w:num w:numId="31" w16cid:durableId="788160097">
    <w:abstractNumId w:val="38"/>
  </w:num>
  <w:num w:numId="32" w16cid:durableId="2065330801">
    <w:abstractNumId w:val="48"/>
  </w:num>
  <w:num w:numId="33" w16cid:durableId="1091118306">
    <w:abstractNumId w:val="41"/>
  </w:num>
  <w:num w:numId="34" w16cid:durableId="1570456244">
    <w:abstractNumId w:val="19"/>
  </w:num>
  <w:num w:numId="35" w16cid:durableId="1788963054">
    <w:abstractNumId w:val="44"/>
  </w:num>
  <w:num w:numId="36" w16cid:durableId="1716000805">
    <w:abstractNumId w:val="13"/>
  </w:num>
  <w:num w:numId="37" w16cid:durableId="1465273896">
    <w:abstractNumId w:val="30"/>
  </w:num>
  <w:num w:numId="38" w16cid:durableId="834300279">
    <w:abstractNumId w:val="61"/>
  </w:num>
  <w:num w:numId="39" w16cid:durableId="1692297203">
    <w:abstractNumId w:val="22"/>
  </w:num>
  <w:num w:numId="40" w16cid:durableId="1437403125">
    <w:abstractNumId w:val="40"/>
  </w:num>
  <w:num w:numId="41" w16cid:durableId="476578904">
    <w:abstractNumId w:val="56"/>
  </w:num>
  <w:num w:numId="42" w16cid:durableId="1536305307">
    <w:abstractNumId w:val="46"/>
  </w:num>
  <w:num w:numId="43" w16cid:durableId="1352991187">
    <w:abstractNumId w:val="34"/>
  </w:num>
  <w:num w:numId="44" w16cid:durableId="271280780">
    <w:abstractNumId w:val="10"/>
  </w:num>
  <w:num w:numId="45" w16cid:durableId="536896126">
    <w:abstractNumId w:val="14"/>
  </w:num>
  <w:num w:numId="46" w16cid:durableId="1337342865">
    <w:abstractNumId w:val="52"/>
  </w:num>
  <w:num w:numId="47" w16cid:durableId="456530599">
    <w:abstractNumId w:val="17"/>
  </w:num>
  <w:num w:numId="48" w16cid:durableId="217520561">
    <w:abstractNumId w:val="21"/>
  </w:num>
  <w:num w:numId="49" w16cid:durableId="1480147607">
    <w:abstractNumId w:val="53"/>
  </w:num>
  <w:num w:numId="50" w16cid:durableId="73671243">
    <w:abstractNumId w:val="23"/>
  </w:num>
  <w:num w:numId="51" w16cid:durableId="1574507691">
    <w:abstractNumId w:val="47"/>
  </w:num>
  <w:num w:numId="52" w16cid:durableId="1709405645">
    <w:abstractNumId w:val="31"/>
  </w:num>
  <w:num w:numId="53" w16cid:durableId="516651149">
    <w:abstractNumId w:val="58"/>
  </w:num>
  <w:num w:numId="54" w16cid:durableId="885526570">
    <w:abstractNumId w:val="37"/>
  </w:num>
  <w:num w:numId="55" w16cid:durableId="2007781472">
    <w:abstractNumId w:val="45"/>
  </w:num>
  <w:num w:numId="56" w16cid:durableId="1881815747">
    <w:abstractNumId w:val="42"/>
  </w:num>
  <w:num w:numId="57" w16cid:durableId="1274364810">
    <w:abstractNumId w:val="50"/>
  </w:num>
  <w:num w:numId="58" w16cid:durableId="537006655">
    <w:abstractNumId w:val="59"/>
  </w:num>
  <w:num w:numId="59" w16cid:durableId="1726489256">
    <w:abstractNumId w:val="43"/>
  </w:num>
  <w:num w:numId="60" w16cid:durableId="242305202">
    <w:abstractNumId w:val="49"/>
  </w:num>
  <w:num w:numId="61" w16cid:durableId="2115133258">
    <w:abstractNumId w:val="62"/>
  </w:num>
  <w:num w:numId="62" w16cid:durableId="2114084924">
    <w:abstractNumId w:val="35"/>
  </w:num>
  <w:num w:numId="63" w16cid:durableId="850296375">
    <w:abstractNumId w:val="60"/>
  </w:num>
  <w:num w:numId="64" w16cid:durableId="1911305071">
    <w:abstractNumId w:val="55"/>
  </w:num>
  <w:num w:numId="65" w16cid:durableId="10767051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24E"/>
    <w:rsid w:val="00001BB2"/>
    <w:rsid w:val="00002160"/>
    <w:rsid w:val="000025D3"/>
    <w:rsid w:val="000025E1"/>
    <w:rsid w:val="0000261F"/>
    <w:rsid w:val="0000288C"/>
    <w:rsid w:val="0000356E"/>
    <w:rsid w:val="00003848"/>
    <w:rsid w:val="0000384E"/>
    <w:rsid w:val="00004133"/>
    <w:rsid w:val="000047D4"/>
    <w:rsid w:val="000049E0"/>
    <w:rsid w:val="00005176"/>
    <w:rsid w:val="000053A0"/>
    <w:rsid w:val="000057D7"/>
    <w:rsid w:val="00005868"/>
    <w:rsid w:val="00005A13"/>
    <w:rsid w:val="00006FF2"/>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7B"/>
    <w:rsid w:val="000340ED"/>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3B53"/>
    <w:rsid w:val="00044C29"/>
    <w:rsid w:val="00045E36"/>
    <w:rsid w:val="00045F80"/>
    <w:rsid w:val="00046ACA"/>
    <w:rsid w:val="00050CE7"/>
    <w:rsid w:val="00050E2D"/>
    <w:rsid w:val="00051369"/>
    <w:rsid w:val="00051BDC"/>
    <w:rsid w:val="000522D3"/>
    <w:rsid w:val="0005253B"/>
    <w:rsid w:val="00052A19"/>
    <w:rsid w:val="000530CD"/>
    <w:rsid w:val="00053285"/>
    <w:rsid w:val="00055548"/>
    <w:rsid w:val="000555A3"/>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61A0"/>
    <w:rsid w:val="00066D95"/>
    <w:rsid w:val="0006761D"/>
    <w:rsid w:val="00067B86"/>
    <w:rsid w:val="000708F0"/>
    <w:rsid w:val="000711CB"/>
    <w:rsid w:val="0007197A"/>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AEB"/>
    <w:rsid w:val="000B1714"/>
    <w:rsid w:val="000B1C66"/>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C93"/>
    <w:rsid w:val="000C2E87"/>
    <w:rsid w:val="000C3D95"/>
    <w:rsid w:val="000C43CD"/>
    <w:rsid w:val="000C475F"/>
    <w:rsid w:val="000C50AE"/>
    <w:rsid w:val="000C51DB"/>
    <w:rsid w:val="000C5539"/>
    <w:rsid w:val="000C5E8C"/>
    <w:rsid w:val="000C62A3"/>
    <w:rsid w:val="000C6BAA"/>
    <w:rsid w:val="000C6F94"/>
    <w:rsid w:val="000C7850"/>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1766"/>
    <w:rsid w:val="000E1E7A"/>
    <w:rsid w:val="000E2278"/>
    <w:rsid w:val="000E3AD4"/>
    <w:rsid w:val="000E412F"/>
    <w:rsid w:val="000E4543"/>
    <w:rsid w:val="000E48AE"/>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699B"/>
    <w:rsid w:val="00127366"/>
    <w:rsid w:val="00127377"/>
    <w:rsid w:val="001278EC"/>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2BC3"/>
    <w:rsid w:val="0014365A"/>
    <w:rsid w:val="001436EA"/>
    <w:rsid w:val="00143C5C"/>
    <w:rsid w:val="00144411"/>
    <w:rsid w:val="00144538"/>
    <w:rsid w:val="00145CC0"/>
    <w:rsid w:val="00145EEA"/>
    <w:rsid w:val="001463B1"/>
    <w:rsid w:val="001468DC"/>
    <w:rsid w:val="00146C26"/>
    <w:rsid w:val="001472A4"/>
    <w:rsid w:val="0014775C"/>
    <w:rsid w:val="0014782D"/>
    <w:rsid w:val="00147FE3"/>
    <w:rsid w:val="00150D99"/>
    <w:rsid w:val="001523CF"/>
    <w:rsid w:val="001527FF"/>
    <w:rsid w:val="001535D1"/>
    <w:rsid w:val="00153EB7"/>
    <w:rsid w:val="00155793"/>
    <w:rsid w:val="00155833"/>
    <w:rsid w:val="001565DD"/>
    <w:rsid w:val="00156762"/>
    <w:rsid w:val="00156CA5"/>
    <w:rsid w:val="001572C3"/>
    <w:rsid w:val="00157594"/>
    <w:rsid w:val="001579ED"/>
    <w:rsid w:val="00160520"/>
    <w:rsid w:val="00161CCF"/>
    <w:rsid w:val="0016226E"/>
    <w:rsid w:val="00162BC5"/>
    <w:rsid w:val="001631D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4DF9"/>
    <w:rsid w:val="00196010"/>
    <w:rsid w:val="00196203"/>
    <w:rsid w:val="001965FF"/>
    <w:rsid w:val="00196C7C"/>
    <w:rsid w:val="00196CBA"/>
    <w:rsid w:val="00196D0F"/>
    <w:rsid w:val="00196E2D"/>
    <w:rsid w:val="00197576"/>
    <w:rsid w:val="001A006F"/>
    <w:rsid w:val="001A0400"/>
    <w:rsid w:val="001A1557"/>
    <w:rsid w:val="001A3F0B"/>
    <w:rsid w:val="001A4ADE"/>
    <w:rsid w:val="001A56EF"/>
    <w:rsid w:val="001A5772"/>
    <w:rsid w:val="001A58F2"/>
    <w:rsid w:val="001A59CA"/>
    <w:rsid w:val="001A6D27"/>
    <w:rsid w:val="001A6D67"/>
    <w:rsid w:val="001B0188"/>
    <w:rsid w:val="001B3214"/>
    <w:rsid w:val="001B3650"/>
    <w:rsid w:val="001B428D"/>
    <w:rsid w:val="001B42E0"/>
    <w:rsid w:val="001B476D"/>
    <w:rsid w:val="001B4F3A"/>
    <w:rsid w:val="001B540D"/>
    <w:rsid w:val="001B5480"/>
    <w:rsid w:val="001B5729"/>
    <w:rsid w:val="001B676C"/>
    <w:rsid w:val="001B7414"/>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258C"/>
    <w:rsid w:val="001D269F"/>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E0422"/>
    <w:rsid w:val="001E073D"/>
    <w:rsid w:val="001E09FE"/>
    <w:rsid w:val="001E0EDF"/>
    <w:rsid w:val="001E11A4"/>
    <w:rsid w:val="001E12F9"/>
    <w:rsid w:val="001E141D"/>
    <w:rsid w:val="001E1B0D"/>
    <w:rsid w:val="001E1C13"/>
    <w:rsid w:val="001E3785"/>
    <w:rsid w:val="001E412E"/>
    <w:rsid w:val="001E47EC"/>
    <w:rsid w:val="001E4A69"/>
    <w:rsid w:val="001E51D2"/>
    <w:rsid w:val="001E59C1"/>
    <w:rsid w:val="001E5B76"/>
    <w:rsid w:val="001E5F02"/>
    <w:rsid w:val="001E7161"/>
    <w:rsid w:val="001E72FB"/>
    <w:rsid w:val="001E76D7"/>
    <w:rsid w:val="001E7D87"/>
    <w:rsid w:val="001F05CF"/>
    <w:rsid w:val="001F064C"/>
    <w:rsid w:val="001F0738"/>
    <w:rsid w:val="001F0860"/>
    <w:rsid w:val="001F0913"/>
    <w:rsid w:val="001F0A77"/>
    <w:rsid w:val="001F1607"/>
    <w:rsid w:val="001F17EB"/>
    <w:rsid w:val="001F2964"/>
    <w:rsid w:val="001F2E8B"/>
    <w:rsid w:val="001F3857"/>
    <w:rsid w:val="001F3ADA"/>
    <w:rsid w:val="001F3EF4"/>
    <w:rsid w:val="001F46E2"/>
    <w:rsid w:val="001F46FD"/>
    <w:rsid w:val="001F47DD"/>
    <w:rsid w:val="001F4BE1"/>
    <w:rsid w:val="001F4D2D"/>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161D"/>
    <w:rsid w:val="00212B4D"/>
    <w:rsid w:val="002132FD"/>
    <w:rsid w:val="0021358A"/>
    <w:rsid w:val="00213F49"/>
    <w:rsid w:val="002147D6"/>
    <w:rsid w:val="00214B02"/>
    <w:rsid w:val="00214F46"/>
    <w:rsid w:val="002165FD"/>
    <w:rsid w:val="00216EC8"/>
    <w:rsid w:val="002170EB"/>
    <w:rsid w:val="00217435"/>
    <w:rsid w:val="00217DC2"/>
    <w:rsid w:val="002202D5"/>
    <w:rsid w:val="002221EC"/>
    <w:rsid w:val="002237F5"/>
    <w:rsid w:val="00223B13"/>
    <w:rsid w:val="00223E45"/>
    <w:rsid w:val="00225D71"/>
    <w:rsid w:val="00226546"/>
    <w:rsid w:val="00227145"/>
    <w:rsid w:val="002305C1"/>
    <w:rsid w:val="002307A2"/>
    <w:rsid w:val="0023115F"/>
    <w:rsid w:val="00231408"/>
    <w:rsid w:val="00231C86"/>
    <w:rsid w:val="00231E4C"/>
    <w:rsid w:val="00232386"/>
    <w:rsid w:val="0023286F"/>
    <w:rsid w:val="00233335"/>
    <w:rsid w:val="00233E7A"/>
    <w:rsid w:val="0023473D"/>
    <w:rsid w:val="002354E5"/>
    <w:rsid w:val="00235851"/>
    <w:rsid w:val="00235A16"/>
    <w:rsid w:val="00236A8C"/>
    <w:rsid w:val="00236BA4"/>
    <w:rsid w:val="002379CD"/>
    <w:rsid w:val="00240504"/>
    <w:rsid w:val="00240A4B"/>
    <w:rsid w:val="00240C52"/>
    <w:rsid w:val="00241532"/>
    <w:rsid w:val="0024159C"/>
    <w:rsid w:val="002415EC"/>
    <w:rsid w:val="00241AA4"/>
    <w:rsid w:val="0024256B"/>
    <w:rsid w:val="0024299D"/>
    <w:rsid w:val="00243D04"/>
    <w:rsid w:val="0024465C"/>
    <w:rsid w:val="002448C4"/>
    <w:rsid w:val="00244C05"/>
    <w:rsid w:val="00244D35"/>
    <w:rsid w:val="002451FA"/>
    <w:rsid w:val="0024543E"/>
    <w:rsid w:val="00245FFC"/>
    <w:rsid w:val="00247683"/>
    <w:rsid w:val="002476BD"/>
    <w:rsid w:val="00247988"/>
    <w:rsid w:val="00247AF3"/>
    <w:rsid w:val="00247BDD"/>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E7B"/>
    <w:rsid w:val="002631A9"/>
    <w:rsid w:val="002638D7"/>
    <w:rsid w:val="00263BD0"/>
    <w:rsid w:val="00263C31"/>
    <w:rsid w:val="00264677"/>
    <w:rsid w:val="0026565D"/>
    <w:rsid w:val="00266122"/>
    <w:rsid w:val="002662CF"/>
    <w:rsid w:val="00267082"/>
    <w:rsid w:val="00270BC0"/>
    <w:rsid w:val="00270E27"/>
    <w:rsid w:val="002718E4"/>
    <w:rsid w:val="00271A9F"/>
    <w:rsid w:val="002721A1"/>
    <w:rsid w:val="0027364A"/>
    <w:rsid w:val="00274233"/>
    <w:rsid w:val="00274A20"/>
    <w:rsid w:val="00274DE0"/>
    <w:rsid w:val="0027634E"/>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CA"/>
    <w:rsid w:val="00291650"/>
    <w:rsid w:val="0029197A"/>
    <w:rsid w:val="0029203B"/>
    <w:rsid w:val="002920FD"/>
    <w:rsid w:val="0029278E"/>
    <w:rsid w:val="00292D02"/>
    <w:rsid w:val="0029311E"/>
    <w:rsid w:val="002938B6"/>
    <w:rsid w:val="00293B0F"/>
    <w:rsid w:val="00293BB8"/>
    <w:rsid w:val="00293D4C"/>
    <w:rsid w:val="00293E5D"/>
    <w:rsid w:val="00294F99"/>
    <w:rsid w:val="00295329"/>
    <w:rsid w:val="002959FE"/>
    <w:rsid w:val="00296C94"/>
    <w:rsid w:val="0029762C"/>
    <w:rsid w:val="00297D8C"/>
    <w:rsid w:val="002A00E9"/>
    <w:rsid w:val="002A0230"/>
    <w:rsid w:val="002A027E"/>
    <w:rsid w:val="002A0852"/>
    <w:rsid w:val="002A1734"/>
    <w:rsid w:val="002A2CD2"/>
    <w:rsid w:val="002A2E8A"/>
    <w:rsid w:val="002A3141"/>
    <w:rsid w:val="002A3B1A"/>
    <w:rsid w:val="002A4AB3"/>
    <w:rsid w:val="002A4C6E"/>
    <w:rsid w:val="002A5A7F"/>
    <w:rsid w:val="002A64FE"/>
    <w:rsid w:val="002A75E9"/>
    <w:rsid w:val="002A7797"/>
    <w:rsid w:val="002B0100"/>
    <w:rsid w:val="002B043A"/>
    <w:rsid w:val="002B096E"/>
    <w:rsid w:val="002B1CA4"/>
    <w:rsid w:val="002B1D5B"/>
    <w:rsid w:val="002B385B"/>
    <w:rsid w:val="002B3A1A"/>
    <w:rsid w:val="002B4A8D"/>
    <w:rsid w:val="002B4D6E"/>
    <w:rsid w:val="002B6AFA"/>
    <w:rsid w:val="002B6B51"/>
    <w:rsid w:val="002B71E7"/>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746"/>
    <w:rsid w:val="002C6AB6"/>
    <w:rsid w:val="002C6C8D"/>
    <w:rsid w:val="002D0E8D"/>
    <w:rsid w:val="002D1245"/>
    <w:rsid w:val="002D1821"/>
    <w:rsid w:val="002D1AA1"/>
    <w:rsid w:val="002D1E61"/>
    <w:rsid w:val="002D2353"/>
    <w:rsid w:val="002D25C1"/>
    <w:rsid w:val="002D2643"/>
    <w:rsid w:val="002D3424"/>
    <w:rsid w:val="002D3916"/>
    <w:rsid w:val="002D3BF4"/>
    <w:rsid w:val="002D48B4"/>
    <w:rsid w:val="002D622C"/>
    <w:rsid w:val="002D6A8B"/>
    <w:rsid w:val="002D6A8F"/>
    <w:rsid w:val="002D7586"/>
    <w:rsid w:val="002D7C67"/>
    <w:rsid w:val="002E0E9A"/>
    <w:rsid w:val="002E0F12"/>
    <w:rsid w:val="002E255D"/>
    <w:rsid w:val="002E39B1"/>
    <w:rsid w:val="002E4169"/>
    <w:rsid w:val="002E473F"/>
    <w:rsid w:val="002E48E9"/>
    <w:rsid w:val="002E5C02"/>
    <w:rsid w:val="002E5F14"/>
    <w:rsid w:val="002E69B5"/>
    <w:rsid w:val="002E789F"/>
    <w:rsid w:val="002F11AE"/>
    <w:rsid w:val="002F1628"/>
    <w:rsid w:val="002F2574"/>
    <w:rsid w:val="002F2A1A"/>
    <w:rsid w:val="002F2B0B"/>
    <w:rsid w:val="002F34BE"/>
    <w:rsid w:val="002F3C2B"/>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43B9"/>
    <w:rsid w:val="0031473A"/>
    <w:rsid w:val="00315743"/>
    <w:rsid w:val="00316753"/>
    <w:rsid w:val="0031697C"/>
    <w:rsid w:val="00316C55"/>
    <w:rsid w:val="0032006B"/>
    <w:rsid w:val="003203AE"/>
    <w:rsid w:val="003203F6"/>
    <w:rsid w:val="00320C2E"/>
    <w:rsid w:val="00320C57"/>
    <w:rsid w:val="00321015"/>
    <w:rsid w:val="003216BA"/>
    <w:rsid w:val="00322377"/>
    <w:rsid w:val="00322A58"/>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315"/>
    <w:rsid w:val="00331C09"/>
    <w:rsid w:val="00332ABE"/>
    <w:rsid w:val="00332C53"/>
    <w:rsid w:val="00332C74"/>
    <w:rsid w:val="00333471"/>
    <w:rsid w:val="00333873"/>
    <w:rsid w:val="00334076"/>
    <w:rsid w:val="0033446F"/>
    <w:rsid w:val="0033578E"/>
    <w:rsid w:val="00335A9D"/>
    <w:rsid w:val="00335DD2"/>
    <w:rsid w:val="00335DD4"/>
    <w:rsid w:val="0033622B"/>
    <w:rsid w:val="00337801"/>
    <w:rsid w:val="00337935"/>
    <w:rsid w:val="00337EFA"/>
    <w:rsid w:val="00340BFD"/>
    <w:rsid w:val="00341526"/>
    <w:rsid w:val="00342272"/>
    <w:rsid w:val="003427EB"/>
    <w:rsid w:val="0034291D"/>
    <w:rsid w:val="00342B7A"/>
    <w:rsid w:val="00343BF8"/>
    <w:rsid w:val="00343D74"/>
    <w:rsid w:val="00344235"/>
    <w:rsid w:val="0034423B"/>
    <w:rsid w:val="0034440F"/>
    <w:rsid w:val="003444D9"/>
    <w:rsid w:val="00344DEB"/>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4AFA"/>
    <w:rsid w:val="003554BF"/>
    <w:rsid w:val="0035624B"/>
    <w:rsid w:val="003564F3"/>
    <w:rsid w:val="00356C00"/>
    <w:rsid w:val="00356FE9"/>
    <w:rsid w:val="00357454"/>
    <w:rsid w:val="00357E22"/>
    <w:rsid w:val="00357E6D"/>
    <w:rsid w:val="00360174"/>
    <w:rsid w:val="0036047D"/>
    <w:rsid w:val="003605FB"/>
    <w:rsid w:val="00360CC7"/>
    <w:rsid w:val="00360E3A"/>
    <w:rsid w:val="00360F5F"/>
    <w:rsid w:val="00361456"/>
    <w:rsid w:val="00361A1F"/>
    <w:rsid w:val="00361BAF"/>
    <w:rsid w:val="00361E9B"/>
    <w:rsid w:val="0036205D"/>
    <w:rsid w:val="003637D0"/>
    <w:rsid w:val="00363C28"/>
    <w:rsid w:val="00364A97"/>
    <w:rsid w:val="00364F19"/>
    <w:rsid w:val="00365702"/>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911"/>
    <w:rsid w:val="003809EC"/>
    <w:rsid w:val="00380D86"/>
    <w:rsid w:val="00380FDE"/>
    <w:rsid w:val="00381CBC"/>
    <w:rsid w:val="00382F70"/>
    <w:rsid w:val="00383361"/>
    <w:rsid w:val="00383761"/>
    <w:rsid w:val="00383B4E"/>
    <w:rsid w:val="00383D30"/>
    <w:rsid w:val="00383EFB"/>
    <w:rsid w:val="00384BD5"/>
    <w:rsid w:val="00385405"/>
    <w:rsid w:val="003860B4"/>
    <w:rsid w:val="0038612C"/>
    <w:rsid w:val="0038657F"/>
    <w:rsid w:val="00387EDE"/>
    <w:rsid w:val="0039037B"/>
    <w:rsid w:val="00390AA4"/>
    <w:rsid w:val="003911A2"/>
    <w:rsid w:val="0039211C"/>
    <w:rsid w:val="003924ED"/>
    <w:rsid w:val="00392AE8"/>
    <w:rsid w:val="00393877"/>
    <w:rsid w:val="00393C34"/>
    <w:rsid w:val="00394C9E"/>
    <w:rsid w:val="00394EF8"/>
    <w:rsid w:val="00395929"/>
    <w:rsid w:val="00395AEC"/>
    <w:rsid w:val="00395E87"/>
    <w:rsid w:val="00396248"/>
    <w:rsid w:val="00396405"/>
    <w:rsid w:val="00396C7C"/>
    <w:rsid w:val="0039706A"/>
    <w:rsid w:val="003977D5"/>
    <w:rsid w:val="00397DFE"/>
    <w:rsid w:val="003A366B"/>
    <w:rsid w:val="003A3830"/>
    <w:rsid w:val="003A3ACA"/>
    <w:rsid w:val="003A3C00"/>
    <w:rsid w:val="003A5484"/>
    <w:rsid w:val="003A5600"/>
    <w:rsid w:val="003A5EC1"/>
    <w:rsid w:val="003A6A8A"/>
    <w:rsid w:val="003B0409"/>
    <w:rsid w:val="003B0FC2"/>
    <w:rsid w:val="003B25BB"/>
    <w:rsid w:val="003B3148"/>
    <w:rsid w:val="003B46F7"/>
    <w:rsid w:val="003B48FB"/>
    <w:rsid w:val="003B56BB"/>
    <w:rsid w:val="003B6451"/>
    <w:rsid w:val="003B65FF"/>
    <w:rsid w:val="003B69D3"/>
    <w:rsid w:val="003B6AE1"/>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1D37"/>
    <w:rsid w:val="003D2CDA"/>
    <w:rsid w:val="003D3B43"/>
    <w:rsid w:val="003D46DA"/>
    <w:rsid w:val="003D4707"/>
    <w:rsid w:val="003D4869"/>
    <w:rsid w:val="003D4B1F"/>
    <w:rsid w:val="003D4F78"/>
    <w:rsid w:val="003D5457"/>
    <w:rsid w:val="003D56A3"/>
    <w:rsid w:val="003D5897"/>
    <w:rsid w:val="003D5DD1"/>
    <w:rsid w:val="003D6CE5"/>
    <w:rsid w:val="003D6DFD"/>
    <w:rsid w:val="003E0405"/>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FED"/>
    <w:rsid w:val="003F701F"/>
    <w:rsid w:val="003F7759"/>
    <w:rsid w:val="003F77F2"/>
    <w:rsid w:val="003F7AE3"/>
    <w:rsid w:val="00400025"/>
    <w:rsid w:val="0040063C"/>
    <w:rsid w:val="0040067E"/>
    <w:rsid w:val="00400764"/>
    <w:rsid w:val="00400D80"/>
    <w:rsid w:val="00401DDE"/>
    <w:rsid w:val="00401EAA"/>
    <w:rsid w:val="00402669"/>
    <w:rsid w:val="00402722"/>
    <w:rsid w:val="00402D1C"/>
    <w:rsid w:val="00402DB8"/>
    <w:rsid w:val="00402FCB"/>
    <w:rsid w:val="0040363E"/>
    <w:rsid w:val="0040453D"/>
    <w:rsid w:val="00404C8D"/>
    <w:rsid w:val="004063B4"/>
    <w:rsid w:val="00406B13"/>
    <w:rsid w:val="0040753F"/>
    <w:rsid w:val="00407AB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BC1"/>
    <w:rsid w:val="00416DA5"/>
    <w:rsid w:val="00416FD0"/>
    <w:rsid w:val="00417253"/>
    <w:rsid w:val="004204B8"/>
    <w:rsid w:val="00421630"/>
    <w:rsid w:val="00421B44"/>
    <w:rsid w:val="004220A9"/>
    <w:rsid w:val="00424A2E"/>
    <w:rsid w:val="00425929"/>
    <w:rsid w:val="00426B60"/>
    <w:rsid w:val="00427EC5"/>
    <w:rsid w:val="00427ED7"/>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A0494"/>
    <w:rsid w:val="004A1E9A"/>
    <w:rsid w:val="004A25E1"/>
    <w:rsid w:val="004A2CD5"/>
    <w:rsid w:val="004A431E"/>
    <w:rsid w:val="004A46DA"/>
    <w:rsid w:val="004A538E"/>
    <w:rsid w:val="004A7C9F"/>
    <w:rsid w:val="004B0390"/>
    <w:rsid w:val="004B0F27"/>
    <w:rsid w:val="004B1975"/>
    <w:rsid w:val="004B19F2"/>
    <w:rsid w:val="004B2F7C"/>
    <w:rsid w:val="004B5616"/>
    <w:rsid w:val="004B5973"/>
    <w:rsid w:val="004B5AF1"/>
    <w:rsid w:val="004B5C00"/>
    <w:rsid w:val="004B5EEE"/>
    <w:rsid w:val="004B7BB4"/>
    <w:rsid w:val="004B7C62"/>
    <w:rsid w:val="004B7CF8"/>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2E"/>
    <w:rsid w:val="00502A8F"/>
    <w:rsid w:val="00507166"/>
    <w:rsid w:val="0050724D"/>
    <w:rsid w:val="005075BB"/>
    <w:rsid w:val="00507E23"/>
    <w:rsid w:val="0051044B"/>
    <w:rsid w:val="0051178A"/>
    <w:rsid w:val="005119E1"/>
    <w:rsid w:val="0051214B"/>
    <w:rsid w:val="00512BB8"/>
    <w:rsid w:val="00513300"/>
    <w:rsid w:val="0051403A"/>
    <w:rsid w:val="00514AB3"/>
    <w:rsid w:val="0051577D"/>
    <w:rsid w:val="00515C57"/>
    <w:rsid w:val="00515F5C"/>
    <w:rsid w:val="00516AB1"/>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09CD"/>
    <w:rsid w:val="005412DD"/>
    <w:rsid w:val="00542434"/>
    <w:rsid w:val="00542C81"/>
    <w:rsid w:val="00542DD5"/>
    <w:rsid w:val="00543277"/>
    <w:rsid w:val="00543AF1"/>
    <w:rsid w:val="00543D21"/>
    <w:rsid w:val="00544398"/>
    <w:rsid w:val="005448FC"/>
    <w:rsid w:val="0054494C"/>
    <w:rsid w:val="00546335"/>
    <w:rsid w:val="00546F77"/>
    <w:rsid w:val="00547A8E"/>
    <w:rsid w:val="00547EFF"/>
    <w:rsid w:val="005509E5"/>
    <w:rsid w:val="00551450"/>
    <w:rsid w:val="00551A0F"/>
    <w:rsid w:val="00552C78"/>
    <w:rsid w:val="00552CBA"/>
    <w:rsid w:val="005531FE"/>
    <w:rsid w:val="0055387F"/>
    <w:rsid w:val="00554038"/>
    <w:rsid w:val="0055486E"/>
    <w:rsid w:val="00554A26"/>
    <w:rsid w:val="00554B9B"/>
    <w:rsid w:val="00555ABF"/>
    <w:rsid w:val="0055617B"/>
    <w:rsid w:val="00556B47"/>
    <w:rsid w:val="005571E2"/>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7045"/>
    <w:rsid w:val="0056743E"/>
    <w:rsid w:val="005676F7"/>
    <w:rsid w:val="00567A39"/>
    <w:rsid w:val="0057085A"/>
    <w:rsid w:val="00570B14"/>
    <w:rsid w:val="00570B38"/>
    <w:rsid w:val="0057204F"/>
    <w:rsid w:val="0057215A"/>
    <w:rsid w:val="00572607"/>
    <w:rsid w:val="00572F42"/>
    <w:rsid w:val="005733BD"/>
    <w:rsid w:val="005737B2"/>
    <w:rsid w:val="00574B56"/>
    <w:rsid w:val="0057543D"/>
    <w:rsid w:val="00575695"/>
    <w:rsid w:val="005759E6"/>
    <w:rsid w:val="00575D2F"/>
    <w:rsid w:val="00575ED5"/>
    <w:rsid w:val="00575FAA"/>
    <w:rsid w:val="0057625D"/>
    <w:rsid w:val="00576619"/>
    <w:rsid w:val="00576DCF"/>
    <w:rsid w:val="0058078D"/>
    <w:rsid w:val="00580975"/>
    <w:rsid w:val="00582C0A"/>
    <w:rsid w:val="0058347B"/>
    <w:rsid w:val="0058387A"/>
    <w:rsid w:val="00583DE4"/>
    <w:rsid w:val="0058518E"/>
    <w:rsid w:val="00585A16"/>
    <w:rsid w:val="00585D94"/>
    <w:rsid w:val="00586A8E"/>
    <w:rsid w:val="005878A3"/>
    <w:rsid w:val="0059093A"/>
    <w:rsid w:val="00590AA8"/>
    <w:rsid w:val="00590DAE"/>
    <w:rsid w:val="0059203A"/>
    <w:rsid w:val="0059210E"/>
    <w:rsid w:val="005921DE"/>
    <w:rsid w:val="00592E16"/>
    <w:rsid w:val="0059316A"/>
    <w:rsid w:val="00593EF5"/>
    <w:rsid w:val="00594CA7"/>
    <w:rsid w:val="00596584"/>
    <w:rsid w:val="00596B9C"/>
    <w:rsid w:val="00596FF5"/>
    <w:rsid w:val="005972C8"/>
    <w:rsid w:val="005A0D14"/>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D95"/>
    <w:rsid w:val="005B5EC1"/>
    <w:rsid w:val="005B5F64"/>
    <w:rsid w:val="005B7009"/>
    <w:rsid w:val="005C02A6"/>
    <w:rsid w:val="005C044A"/>
    <w:rsid w:val="005C117F"/>
    <w:rsid w:val="005C170D"/>
    <w:rsid w:val="005C2092"/>
    <w:rsid w:val="005C407B"/>
    <w:rsid w:val="005C4344"/>
    <w:rsid w:val="005C4861"/>
    <w:rsid w:val="005C4CB4"/>
    <w:rsid w:val="005C59B2"/>
    <w:rsid w:val="005C5AF5"/>
    <w:rsid w:val="005C5BA6"/>
    <w:rsid w:val="005C60C2"/>
    <w:rsid w:val="005C711C"/>
    <w:rsid w:val="005D15FD"/>
    <w:rsid w:val="005D1628"/>
    <w:rsid w:val="005D1E1B"/>
    <w:rsid w:val="005D2921"/>
    <w:rsid w:val="005D2B9C"/>
    <w:rsid w:val="005D45ED"/>
    <w:rsid w:val="005D47AD"/>
    <w:rsid w:val="005D4D20"/>
    <w:rsid w:val="005D4FCE"/>
    <w:rsid w:val="005D58C5"/>
    <w:rsid w:val="005D686F"/>
    <w:rsid w:val="005D72B3"/>
    <w:rsid w:val="005D7909"/>
    <w:rsid w:val="005D7EEA"/>
    <w:rsid w:val="005E0463"/>
    <w:rsid w:val="005E145F"/>
    <w:rsid w:val="005E1F67"/>
    <w:rsid w:val="005E28C6"/>
    <w:rsid w:val="005E2EE9"/>
    <w:rsid w:val="005E2F9A"/>
    <w:rsid w:val="005E482D"/>
    <w:rsid w:val="005E610B"/>
    <w:rsid w:val="005E6C87"/>
    <w:rsid w:val="005E6D40"/>
    <w:rsid w:val="005F0D82"/>
    <w:rsid w:val="005F1568"/>
    <w:rsid w:val="005F1620"/>
    <w:rsid w:val="005F1872"/>
    <w:rsid w:val="005F1FDB"/>
    <w:rsid w:val="005F2B08"/>
    <w:rsid w:val="005F3874"/>
    <w:rsid w:val="005F3BB3"/>
    <w:rsid w:val="005F5AEF"/>
    <w:rsid w:val="005F5C92"/>
    <w:rsid w:val="005F6042"/>
    <w:rsid w:val="005F6253"/>
    <w:rsid w:val="005F6773"/>
    <w:rsid w:val="005F699F"/>
    <w:rsid w:val="005F6C9F"/>
    <w:rsid w:val="00600118"/>
    <w:rsid w:val="006011A4"/>
    <w:rsid w:val="0060129C"/>
    <w:rsid w:val="00601885"/>
    <w:rsid w:val="006018A2"/>
    <w:rsid w:val="006019AD"/>
    <w:rsid w:val="00602635"/>
    <w:rsid w:val="0060284B"/>
    <w:rsid w:val="00602AAF"/>
    <w:rsid w:val="00603763"/>
    <w:rsid w:val="00604113"/>
    <w:rsid w:val="006044D8"/>
    <w:rsid w:val="0060477D"/>
    <w:rsid w:val="00604D8B"/>
    <w:rsid w:val="0060530C"/>
    <w:rsid w:val="006054CA"/>
    <w:rsid w:val="00607B02"/>
    <w:rsid w:val="00610458"/>
    <w:rsid w:val="00610604"/>
    <w:rsid w:val="00610A9C"/>
    <w:rsid w:val="00610B6D"/>
    <w:rsid w:val="006114E7"/>
    <w:rsid w:val="006115B8"/>
    <w:rsid w:val="00611AAB"/>
    <w:rsid w:val="00611FBF"/>
    <w:rsid w:val="00612A14"/>
    <w:rsid w:val="00612BAA"/>
    <w:rsid w:val="006135CB"/>
    <w:rsid w:val="00613AB4"/>
    <w:rsid w:val="0061454C"/>
    <w:rsid w:val="00614993"/>
    <w:rsid w:val="00614BD8"/>
    <w:rsid w:val="0061537A"/>
    <w:rsid w:val="006166D2"/>
    <w:rsid w:val="00616790"/>
    <w:rsid w:val="00616ECC"/>
    <w:rsid w:val="0062007A"/>
    <w:rsid w:val="0062043A"/>
    <w:rsid w:val="00620EAC"/>
    <w:rsid w:val="00622639"/>
    <w:rsid w:val="00622D32"/>
    <w:rsid w:val="006239F9"/>
    <w:rsid w:val="00623E5C"/>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545"/>
    <w:rsid w:val="006625FD"/>
    <w:rsid w:val="00663226"/>
    <w:rsid w:val="00663360"/>
    <w:rsid w:val="00663528"/>
    <w:rsid w:val="0066355A"/>
    <w:rsid w:val="00663996"/>
    <w:rsid w:val="00663DF1"/>
    <w:rsid w:val="00664792"/>
    <w:rsid w:val="00664D51"/>
    <w:rsid w:val="00665A8A"/>
    <w:rsid w:val="006667D5"/>
    <w:rsid w:val="0066743F"/>
    <w:rsid w:val="00667876"/>
    <w:rsid w:val="00670175"/>
    <w:rsid w:val="00670C2D"/>
    <w:rsid w:val="00670F70"/>
    <w:rsid w:val="006724AD"/>
    <w:rsid w:val="0067264C"/>
    <w:rsid w:val="00672B84"/>
    <w:rsid w:val="00673494"/>
    <w:rsid w:val="00673A41"/>
    <w:rsid w:val="00673C9E"/>
    <w:rsid w:val="00673D15"/>
    <w:rsid w:val="00673E01"/>
    <w:rsid w:val="00674C3B"/>
    <w:rsid w:val="006756D5"/>
    <w:rsid w:val="00675E61"/>
    <w:rsid w:val="00676C67"/>
    <w:rsid w:val="00680F7F"/>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26DE"/>
    <w:rsid w:val="006937B4"/>
    <w:rsid w:val="00693D20"/>
    <w:rsid w:val="00693FEC"/>
    <w:rsid w:val="0069424E"/>
    <w:rsid w:val="00694FC4"/>
    <w:rsid w:val="006956A7"/>
    <w:rsid w:val="00695954"/>
    <w:rsid w:val="00695B8C"/>
    <w:rsid w:val="00697F96"/>
    <w:rsid w:val="006A0698"/>
    <w:rsid w:val="006A0FD8"/>
    <w:rsid w:val="006A10BE"/>
    <w:rsid w:val="006A2227"/>
    <w:rsid w:val="006A24F0"/>
    <w:rsid w:val="006A3120"/>
    <w:rsid w:val="006A32B4"/>
    <w:rsid w:val="006A3C18"/>
    <w:rsid w:val="006A3FD0"/>
    <w:rsid w:val="006A4B17"/>
    <w:rsid w:val="006A517A"/>
    <w:rsid w:val="006A5FBF"/>
    <w:rsid w:val="006A5FC4"/>
    <w:rsid w:val="006A6FBF"/>
    <w:rsid w:val="006A7168"/>
    <w:rsid w:val="006A7178"/>
    <w:rsid w:val="006A7A85"/>
    <w:rsid w:val="006B006C"/>
    <w:rsid w:val="006B0CDD"/>
    <w:rsid w:val="006B1205"/>
    <w:rsid w:val="006B127C"/>
    <w:rsid w:val="006B166A"/>
    <w:rsid w:val="006B19A2"/>
    <w:rsid w:val="006B219B"/>
    <w:rsid w:val="006B3780"/>
    <w:rsid w:val="006B3A03"/>
    <w:rsid w:val="006B3F62"/>
    <w:rsid w:val="006B3F9C"/>
    <w:rsid w:val="006B433B"/>
    <w:rsid w:val="006B48B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496"/>
    <w:rsid w:val="006F571A"/>
    <w:rsid w:val="006F6179"/>
    <w:rsid w:val="006F73C1"/>
    <w:rsid w:val="006F75A2"/>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47"/>
    <w:rsid w:val="00705BCB"/>
    <w:rsid w:val="0070687B"/>
    <w:rsid w:val="007068AC"/>
    <w:rsid w:val="00707646"/>
    <w:rsid w:val="00710050"/>
    <w:rsid w:val="0071097B"/>
    <w:rsid w:val="00710C97"/>
    <w:rsid w:val="0071234A"/>
    <w:rsid w:val="007126AE"/>
    <w:rsid w:val="00712A8A"/>
    <w:rsid w:val="00713CF9"/>
    <w:rsid w:val="00714906"/>
    <w:rsid w:val="00716389"/>
    <w:rsid w:val="0071662E"/>
    <w:rsid w:val="00717180"/>
    <w:rsid w:val="0071726F"/>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847"/>
    <w:rsid w:val="00757ADB"/>
    <w:rsid w:val="00757D4B"/>
    <w:rsid w:val="00760ADF"/>
    <w:rsid w:val="00761483"/>
    <w:rsid w:val="00761838"/>
    <w:rsid w:val="00761F09"/>
    <w:rsid w:val="007625A8"/>
    <w:rsid w:val="00762770"/>
    <w:rsid w:val="00762DAA"/>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3114"/>
    <w:rsid w:val="00773471"/>
    <w:rsid w:val="00773572"/>
    <w:rsid w:val="00773584"/>
    <w:rsid w:val="007735A9"/>
    <w:rsid w:val="007736AC"/>
    <w:rsid w:val="007737A8"/>
    <w:rsid w:val="00773991"/>
    <w:rsid w:val="007742E5"/>
    <w:rsid w:val="007744AE"/>
    <w:rsid w:val="007755AC"/>
    <w:rsid w:val="007756F8"/>
    <w:rsid w:val="00775703"/>
    <w:rsid w:val="00775946"/>
    <w:rsid w:val="00775D32"/>
    <w:rsid w:val="0077763B"/>
    <w:rsid w:val="00780071"/>
    <w:rsid w:val="007800BE"/>
    <w:rsid w:val="007803CE"/>
    <w:rsid w:val="00780641"/>
    <w:rsid w:val="00780A0D"/>
    <w:rsid w:val="00780CC0"/>
    <w:rsid w:val="007811B0"/>
    <w:rsid w:val="007812D5"/>
    <w:rsid w:val="007825BE"/>
    <w:rsid w:val="00782676"/>
    <w:rsid w:val="007835B4"/>
    <w:rsid w:val="00784C13"/>
    <w:rsid w:val="00784DB2"/>
    <w:rsid w:val="00785044"/>
    <w:rsid w:val="00787BA2"/>
    <w:rsid w:val="00787C29"/>
    <w:rsid w:val="00787C2D"/>
    <w:rsid w:val="007909AD"/>
    <w:rsid w:val="0079174F"/>
    <w:rsid w:val="00791865"/>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0EE7"/>
    <w:rsid w:val="007C26F5"/>
    <w:rsid w:val="007C3395"/>
    <w:rsid w:val="007C3561"/>
    <w:rsid w:val="007C3810"/>
    <w:rsid w:val="007C3944"/>
    <w:rsid w:val="007C3B10"/>
    <w:rsid w:val="007C3E01"/>
    <w:rsid w:val="007C3F4C"/>
    <w:rsid w:val="007C40BE"/>
    <w:rsid w:val="007C575A"/>
    <w:rsid w:val="007C57B5"/>
    <w:rsid w:val="007C5ADB"/>
    <w:rsid w:val="007C5EFF"/>
    <w:rsid w:val="007C61D9"/>
    <w:rsid w:val="007D0698"/>
    <w:rsid w:val="007D17AC"/>
    <w:rsid w:val="007D2189"/>
    <w:rsid w:val="007D2D48"/>
    <w:rsid w:val="007D2E3A"/>
    <w:rsid w:val="007D40CD"/>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510"/>
    <w:rsid w:val="007F2827"/>
    <w:rsid w:val="007F2834"/>
    <w:rsid w:val="007F3043"/>
    <w:rsid w:val="007F3145"/>
    <w:rsid w:val="007F3E57"/>
    <w:rsid w:val="007F4B41"/>
    <w:rsid w:val="007F53EB"/>
    <w:rsid w:val="007F5889"/>
    <w:rsid w:val="007F5DA5"/>
    <w:rsid w:val="007F6314"/>
    <w:rsid w:val="007F6C02"/>
    <w:rsid w:val="007F6ECA"/>
    <w:rsid w:val="007F718B"/>
    <w:rsid w:val="007F770B"/>
    <w:rsid w:val="00800076"/>
    <w:rsid w:val="0080007A"/>
    <w:rsid w:val="008003C7"/>
    <w:rsid w:val="00800522"/>
    <w:rsid w:val="00801824"/>
    <w:rsid w:val="00801B4F"/>
    <w:rsid w:val="00801F8C"/>
    <w:rsid w:val="0080258C"/>
    <w:rsid w:val="00802618"/>
    <w:rsid w:val="00803176"/>
    <w:rsid w:val="00804570"/>
    <w:rsid w:val="0080548C"/>
    <w:rsid w:val="00807ABC"/>
    <w:rsid w:val="00807F08"/>
    <w:rsid w:val="0081004A"/>
    <w:rsid w:val="00810B6F"/>
    <w:rsid w:val="00811BE3"/>
    <w:rsid w:val="00812297"/>
    <w:rsid w:val="008124F5"/>
    <w:rsid w:val="00812721"/>
    <w:rsid w:val="0081290F"/>
    <w:rsid w:val="00813CB0"/>
    <w:rsid w:val="00814EFA"/>
    <w:rsid w:val="0081554B"/>
    <w:rsid w:val="0081583B"/>
    <w:rsid w:val="00815FB3"/>
    <w:rsid w:val="00816576"/>
    <w:rsid w:val="00816BC1"/>
    <w:rsid w:val="00816E54"/>
    <w:rsid w:val="0081789C"/>
    <w:rsid w:val="00817F64"/>
    <w:rsid w:val="0082003E"/>
    <w:rsid w:val="00820336"/>
    <w:rsid w:val="008203D1"/>
    <w:rsid w:val="008205EA"/>
    <w:rsid w:val="0082066D"/>
    <w:rsid w:val="0082171E"/>
    <w:rsid w:val="0082183C"/>
    <w:rsid w:val="008218D7"/>
    <w:rsid w:val="00821E41"/>
    <w:rsid w:val="00822EDF"/>
    <w:rsid w:val="00823C97"/>
    <w:rsid w:val="00824784"/>
    <w:rsid w:val="00827078"/>
    <w:rsid w:val="008305D7"/>
    <w:rsid w:val="0083066B"/>
    <w:rsid w:val="00831118"/>
    <w:rsid w:val="008313EF"/>
    <w:rsid w:val="008318CD"/>
    <w:rsid w:val="00831CF4"/>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0D27"/>
    <w:rsid w:val="0084136E"/>
    <w:rsid w:val="0084290E"/>
    <w:rsid w:val="008429F8"/>
    <w:rsid w:val="00842CFE"/>
    <w:rsid w:val="008432C3"/>
    <w:rsid w:val="008433CB"/>
    <w:rsid w:val="00843B07"/>
    <w:rsid w:val="00843F8F"/>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16F"/>
    <w:rsid w:val="0085244D"/>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20A3"/>
    <w:rsid w:val="008720A4"/>
    <w:rsid w:val="00872B5E"/>
    <w:rsid w:val="00872C29"/>
    <w:rsid w:val="00873D95"/>
    <w:rsid w:val="00873DDB"/>
    <w:rsid w:val="008746C6"/>
    <w:rsid w:val="008753A6"/>
    <w:rsid w:val="00875622"/>
    <w:rsid w:val="008757DB"/>
    <w:rsid w:val="0088059E"/>
    <w:rsid w:val="008815A9"/>
    <w:rsid w:val="00881B32"/>
    <w:rsid w:val="008820E3"/>
    <w:rsid w:val="008848D9"/>
    <w:rsid w:val="00885165"/>
    <w:rsid w:val="008851E7"/>
    <w:rsid w:val="0088591F"/>
    <w:rsid w:val="008866ED"/>
    <w:rsid w:val="00887042"/>
    <w:rsid w:val="00887634"/>
    <w:rsid w:val="00887C84"/>
    <w:rsid w:val="00887D8D"/>
    <w:rsid w:val="00887F6C"/>
    <w:rsid w:val="00890C28"/>
    <w:rsid w:val="00890D94"/>
    <w:rsid w:val="00890DFD"/>
    <w:rsid w:val="008910DD"/>
    <w:rsid w:val="00891509"/>
    <w:rsid w:val="008915BA"/>
    <w:rsid w:val="008915C0"/>
    <w:rsid w:val="008920FE"/>
    <w:rsid w:val="00892604"/>
    <w:rsid w:val="0089317B"/>
    <w:rsid w:val="008933A8"/>
    <w:rsid w:val="00895A1E"/>
    <w:rsid w:val="00895C8A"/>
    <w:rsid w:val="00896018"/>
    <w:rsid w:val="00896487"/>
    <w:rsid w:val="008964F0"/>
    <w:rsid w:val="00896E96"/>
    <w:rsid w:val="00897120"/>
    <w:rsid w:val="008971D9"/>
    <w:rsid w:val="0089744A"/>
    <w:rsid w:val="00897F9D"/>
    <w:rsid w:val="008A056B"/>
    <w:rsid w:val="008A1052"/>
    <w:rsid w:val="008A183E"/>
    <w:rsid w:val="008A1FEA"/>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17C"/>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337"/>
    <w:rsid w:val="008C2AE2"/>
    <w:rsid w:val="008C2F79"/>
    <w:rsid w:val="008C32CB"/>
    <w:rsid w:val="008C5106"/>
    <w:rsid w:val="008C5336"/>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2E8"/>
    <w:rsid w:val="008E0553"/>
    <w:rsid w:val="008E0686"/>
    <w:rsid w:val="008E1715"/>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733"/>
    <w:rsid w:val="00905A0B"/>
    <w:rsid w:val="00905DA0"/>
    <w:rsid w:val="00906968"/>
    <w:rsid w:val="00907260"/>
    <w:rsid w:val="00910B89"/>
    <w:rsid w:val="009118DD"/>
    <w:rsid w:val="00911B6D"/>
    <w:rsid w:val="00912949"/>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CCF"/>
    <w:rsid w:val="00927AD6"/>
    <w:rsid w:val="00930260"/>
    <w:rsid w:val="009303AA"/>
    <w:rsid w:val="009310A7"/>
    <w:rsid w:val="00931569"/>
    <w:rsid w:val="009328F9"/>
    <w:rsid w:val="00932A80"/>
    <w:rsid w:val="00933194"/>
    <w:rsid w:val="009336A4"/>
    <w:rsid w:val="00933CCA"/>
    <w:rsid w:val="009343D5"/>
    <w:rsid w:val="0093474E"/>
    <w:rsid w:val="00934D22"/>
    <w:rsid w:val="00935112"/>
    <w:rsid w:val="0093650E"/>
    <w:rsid w:val="00937958"/>
    <w:rsid w:val="00940772"/>
    <w:rsid w:val="00940B22"/>
    <w:rsid w:val="00940E00"/>
    <w:rsid w:val="00941D73"/>
    <w:rsid w:val="009428FD"/>
    <w:rsid w:val="0094294A"/>
    <w:rsid w:val="009434B1"/>
    <w:rsid w:val="00943C51"/>
    <w:rsid w:val="00944BD7"/>
    <w:rsid w:val="009462B8"/>
    <w:rsid w:val="009468B8"/>
    <w:rsid w:val="00946C77"/>
    <w:rsid w:val="00947602"/>
    <w:rsid w:val="00950B29"/>
    <w:rsid w:val="0095117A"/>
    <w:rsid w:val="009516E9"/>
    <w:rsid w:val="00951B93"/>
    <w:rsid w:val="00951F47"/>
    <w:rsid w:val="009533C3"/>
    <w:rsid w:val="009535A0"/>
    <w:rsid w:val="009540A5"/>
    <w:rsid w:val="0095422C"/>
    <w:rsid w:val="00954961"/>
    <w:rsid w:val="00954F85"/>
    <w:rsid w:val="0095546C"/>
    <w:rsid w:val="009559E6"/>
    <w:rsid w:val="00955CAD"/>
    <w:rsid w:val="009569C2"/>
    <w:rsid w:val="009574AE"/>
    <w:rsid w:val="0095792B"/>
    <w:rsid w:val="00960498"/>
    <w:rsid w:val="00960987"/>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6EB"/>
    <w:rsid w:val="009728E6"/>
    <w:rsid w:val="00972C4E"/>
    <w:rsid w:val="00974765"/>
    <w:rsid w:val="00974862"/>
    <w:rsid w:val="009754F7"/>
    <w:rsid w:val="0097727E"/>
    <w:rsid w:val="00980306"/>
    <w:rsid w:val="009805E5"/>
    <w:rsid w:val="0098091A"/>
    <w:rsid w:val="00980E8E"/>
    <w:rsid w:val="00981D12"/>
    <w:rsid w:val="009823D9"/>
    <w:rsid w:val="00982668"/>
    <w:rsid w:val="00982EFF"/>
    <w:rsid w:val="00983111"/>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41D2"/>
    <w:rsid w:val="00994C22"/>
    <w:rsid w:val="009955E8"/>
    <w:rsid w:val="009956AF"/>
    <w:rsid w:val="00996697"/>
    <w:rsid w:val="009A0B67"/>
    <w:rsid w:val="009A1B4D"/>
    <w:rsid w:val="009A1C6F"/>
    <w:rsid w:val="009A2724"/>
    <w:rsid w:val="009A3042"/>
    <w:rsid w:val="009A3381"/>
    <w:rsid w:val="009A33A3"/>
    <w:rsid w:val="009A3A49"/>
    <w:rsid w:val="009A3C3A"/>
    <w:rsid w:val="009A42E6"/>
    <w:rsid w:val="009A431A"/>
    <w:rsid w:val="009A4740"/>
    <w:rsid w:val="009A4A8F"/>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11A6"/>
    <w:rsid w:val="009F1A8A"/>
    <w:rsid w:val="009F26AB"/>
    <w:rsid w:val="009F2B2A"/>
    <w:rsid w:val="009F3239"/>
    <w:rsid w:val="009F3976"/>
    <w:rsid w:val="009F3B02"/>
    <w:rsid w:val="009F6103"/>
    <w:rsid w:val="009F6D53"/>
    <w:rsid w:val="009F6D6F"/>
    <w:rsid w:val="009F7164"/>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6A3"/>
    <w:rsid w:val="00A2393C"/>
    <w:rsid w:val="00A241BF"/>
    <w:rsid w:val="00A24249"/>
    <w:rsid w:val="00A24E52"/>
    <w:rsid w:val="00A25517"/>
    <w:rsid w:val="00A25798"/>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7252"/>
    <w:rsid w:val="00A40315"/>
    <w:rsid w:val="00A40C01"/>
    <w:rsid w:val="00A41283"/>
    <w:rsid w:val="00A41CD2"/>
    <w:rsid w:val="00A438A2"/>
    <w:rsid w:val="00A4452D"/>
    <w:rsid w:val="00A4487B"/>
    <w:rsid w:val="00A452F7"/>
    <w:rsid w:val="00A46086"/>
    <w:rsid w:val="00A46D7B"/>
    <w:rsid w:val="00A476A5"/>
    <w:rsid w:val="00A5028A"/>
    <w:rsid w:val="00A506FB"/>
    <w:rsid w:val="00A50B55"/>
    <w:rsid w:val="00A50F50"/>
    <w:rsid w:val="00A514DD"/>
    <w:rsid w:val="00A51ED7"/>
    <w:rsid w:val="00A51F97"/>
    <w:rsid w:val="00A5230A"/>
    <w:rsid w:val="00A52590"/>
    <w:rsid w:val="00A52911"/>
    <w:rsid w:val="00A53843"/>
    <w:rsid w:val="00A53B42"/>
    <w:rsid w:val="00A5404E"/>
    <w:rsid w:val="00A54840"/>
    <w:rsid w:val="00A5568F"/>
    <w:rsid w:val="00A5573A"/>
    <w:rsid w:val="00A5642E"/>
    <w:rsid w:val="00A565D3"/>
    <w:rsid w:val="00A57A35"/>
    <w:rsid w:val="00A629CB"/>
    <w:rsid w:val="00A62CF6"/>
    <w:rsid w:val="00A63456"/>
    <w:rsid w:val="00A6399D"/>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1F2D"/>
    <w:rsid w:val="00A72048"/>
    <w:rsid w:val="00A74795"/>
    <w:rsid w:val="00A7499A"/>
    <w:rsid w:val="00A75542"/>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0BFE"/>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854"/>
    <w:rsid w:val="00AA3EC7"/>
    <w:rsid w:val="00AA4ADE"/>
    <w:rsid w:val="00AA5B8D"/>
    <w:rsid w:val="00AA5D5F"/>
    <w:rsid w:val="00AA6761"/>
    <w:rsid w:val="00AA6C7B"/>
    <w:rsid w:val="00AA724B"/>
    <w:rsid w:val="00AA797B"/>
    <w:rsid w:val="00AA7B67"/>
    <w:rsid w:val="00AA7C3F"/>
    <w:rsid w:val="00AB1770"/>
    <w:rsid w:val="00AB209E"/>
    <w:rsid w:val="00AB3215"/>
    <w:rsid w:val="00AB41FE"/>
    <w:rsid w:val="00AB54F0"/>
    <w:rsid w:val="00AB5AA0"/>
    <w:rsid w:val="00AB5B7A"/>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C69"/>
    <w:rsid w:val="00AC7319"/>
    <w:rsid w:val="00AC75AB"/>
    <w:rsid w:val="00AC79A0"/>
    <w:rsid w:val="00AC7E7B"/>
    <w:rsid w:val="00AD20C8"/>
    <w:rsid w:val="00AD2854"/>
    <w:rsid w:val="00AD2D52"/>
    <w:rsid w:val="00AD2FC6"/>
    <w:rsid w:val="00AD3958"/>
    <w:rsid w:val="00AD427B"/>
    <w:rsid w:val="00AD4616"/>
    <w:rsid w:val="00AD49AE"/>
    <w:rsid w:val="00AD4C1D"/>
    <w:rsid w:val="00AD4FD2"/>
    <w:rsid w:val="00AD5CDB"/>
    <w:rsid w:val="00AD62BA"/>
    <w:rsid w:val="00AD643B"/>
    <w:rsid w:val="00AD666E"/>
    <w:rsid w:val="00AD672D"/>
    <w:rsid w:val="00AD6A78"/>
    <w:rsid w:val="00AD6C5E"/>
    <w:rsid w:val="00AD755E"/>
    <w:rsid w:val="00AE10E1"/>
    <w:rsid w:val="00AE1B5F"/>
    <w:rsid w:val="00AE1C3D"/>
    <w:rsid w:val="00AE1D32"/>
    <w:rsid w:val="00AE1EA2"/>
    <w:rsid w:val="00AE1EE2"/>
    <w:rsid w:val="00AE2FD7"/>
    <w:rsid w:val="00AE3AD9"/>
    <w:rsid w:val="00AE4AE5"/>
    <w:rsid w:val="00AE5A2A"/>
    <w:rsid w:val="00AE5D46"/>
    <w:rsid w:val="00AE5DC3"/>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2C0"/>
    <w:rsid w:val="00AF7785"/>
    <w:rsid w:val="00B0044D"/>
    <w:rsid w:val="00B00C40"/>
    <w:rsid w:val="00B02027"/>
    <w:rsid w:val="00B03084"/>
    <w:rsid w:val="00B03844"/>
    <w:rsid w:val="00B0394A"/>
    <w:rsid w:val="00B03CB2"/>
    <w:rsid w:val="00B03F40"/>
    <w:rsid w:val="00B04EBA"/>
    <w:rsid w:val="00B05D8C"/>
    <w:rsid w:val="00B10473"/>
    <w:rsid w:val="00B10CF9"/>
    <w:rsid w:val="00B1101A"/>
    <w:rsid w:val="00B119BE"/>
    <w:rsid w:val="00B11B6F"/>
    <w:rsid w:val="00B11F31"/>
    <w:rsid w:val="00B1399B"/>
    <w:rsid w:val="00B14D84"/>
    <w:rsid w:val="00B15435"/>
    <w:rsid w:val="00B15C47"/>
    <w:rsid w:val="00B162F1"/>
    <w:rsid w:val="00B170A9"/>
    <w:rsid w:val="00B17146"/>
    <w:rsid w:val="00B17475"/>
    <w:rsid w:val="00B178C8"/>
    <w:rsid w:val="00B17CC5"/>
    <w:rsid w:val="00B2034C"/>
    <w:rsid w:val="00B203B4"/>
    <w:rsid w:val="00B21A21"/>
    <w:rsid w:val="00B21B64"/>
    <w:rsid w:val="00B22176"/>
    <w:rsid w:val="00B22296"/>
    <w:rsid w:val="00B23477"/>
    <w:rsid w:val="00B23EC6"/>
    <w:rsid w:val="00B2463C"/>
    <w:rsid w:val="00B2466B"/>
    <w:rsid w:val="00B25506"/>
    <w:rsid w:val="00B25AF2"/>
    <w:rsid w:val="00B267DF"/>
    <w:rsid w:val="00B26A79"/>
    <w:rsid w:val="00B26E03"/>
    <w:rsid w:val="00B2777A"/>
    <w:rsid w:val="00B309EE"/>
    <w:rsid w:val="00B30BD8"/>
    <w:rsid w:val="00B30C53"/>
    <w:rsid w:val="00B32C63"/>
    <w:rsid w:val="00B34088"/>
    <w:rsid w:val="00B34F58"/>
    <w:rsid w:val="00B35046"/>
    <w:rsid w:val="00B3519E"/>
    <w:rsid w:val="00B35B9A"/>
    <w:rsid w:val="00B37B91"/>
    <w:rsid w:val="00B37C24"/>
    <w:rsid w:val="00B37CD8"/>
    <w:rsid w:val="00B407CC"/>
    <w:rsid w:val="00B40EBF"/>
    <w:rsid w:val="00B41DF6"/>
    <w:rsid w:val="00B444CC"/>
    <w:rsid w:val="00B44CF0"/>
    <w:rsid w:val="00B44E1F"/>
    <w:rsid w:val="00B457D2"/>
    <w:rsid w:val="00B47F8F"/>
    <w:rsid w:val="00B51371"/>
    <w:rsid w:val="00B524E8"/>
    <w:rsid w:val="00B5269E"/>
    <w:rsid w:val="00B535BE"/>
    <w:rsid w:val="00B54742"/>
    <w:rsid w:val="00B55F0F"/>
    <w:rsid w:val="00B565E6"/>
    <w:rsid w:val="00B56955"/>
    <w:rsid w:val="00B56965"/>
    <w:rsid w:val="00B56B47"/>
    <w:rsid w:val="00B571F5"/>
    <w:rsid w:val="00B57486"/>
    <w:rsid w:val="00B579E3"/>
    <w:rsid w:val="00B60353"/>
    <w:rsid w:val="00B60F2D"/>
    <w:rsid w:val="00B62384"/>
    <w:rsid w:val="00B62452"/>
    <w:rsid w:val="00B62A33"/>
    <w:rsid w:val="00B63F3B"/>
    <w:rsid w:val="00B66224"/>
    <w:rsid w:val="00B66AB5"/>
    <w:rsid w:val="00B67492"/>
    <w:rsid w:val="00B67F02"/>
    <w:rsid w:val="00B70BFD"/>
    <w:rsid w:val="00B70DBF"/>
    <w:rsid w:val="00B7202F"/>
    <w:rsid w:val="00B72361"/>
    <w:rsid w:val="00B72F20"/>
    <w:rsid w:val="00B750AC"/>
    <w:rsid w:val="00B758A4"/>
    <w:rsid w:val="00B75D4A"/>
    <w:rsid w:val="00B75DAC"/>
    <w:rsid w:val="00B76028"/>
    <w:rsid w:val="00B76188"/>
    <w:rsid w:val="00B76860"/>
    <w:rsid w:val="00B76FA7"/>
    <w:rsid w:val="00B7707C"/>
    <w:rsid w:val="00B77578"/>
    <w:rsid w:val="00B77666"/>
    <w:rsid w:val="00B7768E"/>
    <w:rsid w:val="00B77C7C"/>
    <w:rsid w:val="00B80259"/>
    <w:rsid w:val="00B806E6"/>
    <w:rsid w:val="00B81263"/>
    <w:rsid w:val="00B81D65"/>
    <w:rsid w:val="00B81FE4"/>
    <w:rsid w:val="00B82E3F"/>
    <w:rsid w:val="00B8305D"/>
    <w:rsid w:val="00B832CF"/>
    <w:rsid w:val="00B83A37"/>
    <w:rsid w:val="00B84DB3"/>
    <w:rsid w:val="00B851DD"/>
    <w:rsid w:val="00B85486"/>
    <w:rsid w:val="00B8629B"/>
    <w:rsid w:val="00B8658E"/>
    <w:rsid w:val="00B865D1"/>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369"/>
    <w:rsid w:val="00BA4600"/>
    <w:rsid w:val="00BA4AE4"/>
    <w:rsid w:val="00BA4BA3"/>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26D"/>
    <w:rsid w:val="00BB6507"/>
    <w:rsid w:val="00BB68EC"/>
    <w:rsid w:val="00BB6BEB"/>
    <w:rsid w:val="00BB7051"/>
    <w:rsid w:val="00BB7483"/>
    <w:rsid w:val="00BB7ED6"/>
    <w:rsid w:val="00BB7F18"/>
    <w:rsid w:val="00BC0441"/>
    <w:rsid w:val="00BC04B9"/>
    <w:rsid w:val="00BC053A"/>
    <w:rsid w:val="00BC0C7D"/>
    <w:rsid w:val="00BC1F72"/>
    <w:rsid w:val="00BC200F"/>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3599"/>
    <w:rsid w:val="00BD5199"/>
    <w:rsid w:val="00BD59BD"/>
    <w:rsid w:val="00BD5D75"/>
    <w:rsid w:val="00BD64F6"/>
    <w:rsid w:val="00BE012F"/>
    <w:rsid w:val="00BE0C40"/>
    <w:rsid w:val="00BE0CC3"/>
    <w:rsid w:val="00BE1204"/>
    <w:rsid w:val="00BE151A"/>
    <w:rsid w:val="00BE1D90"/>
    <w:rsid w:val="00BE2EA9"/>
    <w:rsid w:val="00BE3051"/>
    <w:rsid w:val="00BE3BBC"/>
    <w:rsid w:val="00BE4328"/>
    <w:rsid w:val="00BE43CF"/>
    <w:rsid w:val="00BE451E"/>
    <w:rsid w:val="00BE560E"/>
    <w:rsid w:val="00BE5BB4"/>
    <w:rsid w:val="00BE6958"/>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3BB6"/>
    <w:rsid w:val="00C13C91"/>
    <w:rsid w:val="00C13D7C"/>
    <w:rsid w:val="00C13EE0"/>
    <w:rsid w:val="00C1498B"/>
    <w:rsid w:val="00C14C6A"/>
    <w:rsid w:val="00C15044"/>
    <w:rsid w:val="00C1516D"/>
    <w:rsid w:val="00C15DD7"/>
    <w:rsid w:val="00C15FF1"/>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5909"/>
    <w:rsid w:val="00C25949"/>
    <w:rsid w:val="00C25B4F"/>
    <w:rsid w:val="00C25B5A"/>
    <w:rsid w:val="00C25FF2"/>
    <w:rsid w:val="00C261A2"/>
    <w:rsid w:val="00C26233"/>
    <w:rsid w:val="00C2659F"/>
    <w:rsid w:val="00C269A3"/>
    <w:rsid w:val="00C273A1"/>
    <w:rsid w:val="00C3114D"/>
    <w:rsid w:val="00C31AD9"/>
    <w:rsid w:val="00C3208E"/>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2274"/>
    <w:rsid w:val="00C52BFB"/>
    <w:rsid w:val="00C5314D"/>
    <w:rsid w:val="00C53783"/>
    <w:rsid w:val="00C54282"/>
    <w:rsid w:val="00C545B0"/>
    <w:rsid w:val="00C549ED"/>
    <w:rsid w:val="00C5654F"/>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5C72"/>
    <w:rsid w:val="00C768DA"/>
    <w:rsid w:val="00C76CD7"/>
    <w:rsid w:val="00C80EB8"/>
    <w:rsid w:val="00C80F08"/>
    <w:rsid w:val="00C81544"/>
    <w:rsid w:val="00C817E0"/>
    <w:rsid w:val="00C81A2F"/>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FF1"/>
    <w:rsid w:val="00CA46C1"/>
    <w:rsid w:val="00CA52BF"/>
    <w:rsid w:val="00CA52C4"/>
    <w:rsid w:val="00CA5D26"/>
    <w:rsid w:val="00CA610F"/>
    <w:rsid w:val="00CA6509"/>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3C40"/>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0DEA"/>
    <w:rsid w:val="00CE1074"/>
    <w:rsid w:val="00CE1378"/>
    <w:rsid w:val="00CE2030"/>
    <w:rsid w:val="00CE22E6"/>
    <w:rsid w:val="00CE2783"/>
    <w:rsid w:val="00CE289D"/>
    <w:rsid w:val="00CE2C0E"/>
    <w:rsid w:val="00CE42D9"/>
    <w:rsid w:val="00CE42EC"/>
    <w:rsid w:val="00CE45B9"/>
    <w:rsid w:val="00CE6584"/>
    <w:rsid w:val="00CE67E5"/>
    <w:rsid w:val="00CE690A"/>
    <w:rsid w:val="00CE6FE1"/>
    <w:rsid w:val="00CE76C5"/>
    <w:rsid w:val="00CF0D6B"/>
    <w:rsid w:val="00CF1137"/>
    <w:rsid w:val="00CF1A2D"/>
    <w:rsid w:val="00CF2844"/>
    <w:rsid w:val="00CF2DAA"/>
    <w:rsid w:val="00CF2F6D"/>
    <w:rsid w:val="00CF34C9"/>
    <w:rsid w:val="00CF3EE3"/>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3C64"/>
    <w:rsid w:val="00D2486D"/>
    <w:rsid w:val="00D25D3D"/>
    <w:rsid w:val="00D263F3"/>
    <w:rsid w:val="00D2751E"/>
    <w:rsid w:val="00D27711"/>
    <w:rsid w:val="00D27AFD"/>
    <w:rsid w:val="00D27D49"/>
    <w:rsid w:val="00D27E2F"/>
    <w:rsid w:val="00D27EA0"/>
    <w:rsid w:val="00D309B1"/>
    <w:rsid w:val="00D30CB9"/>
    <w:rsid w:val="00D315AD"/>
    <w:rsid w:val="00D31DA4"/>
    <w:rsid w:val="00D32DDE"/>
    <w:rsid w:val="00D334C5"/>
    <w:rsid w:val="00D336B6"/>
    <w:rsid w:val="00D33812"/>
    <w:rsid w:val="00D3386A"/>
    <w:rsid w:val="00D34281"/>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1BE4"/>
    <w:rsid w:val="00D52ACE"/>
    <w:rsid w:val="00D52BA9"/>
    <w:rsid w:val="00D52CE7"/>
    <w:rsid w:val="00D52DFA"/>
    <w:rsid w:val="00D5404B"/>
    <w:rsid w:val="00D54587"/>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A05"/>
    <w:rsid w:val="00D640A9"/>
    <w:rsid w:val="00D654E3"/>
    <w:rsid w:val="00D65606"/>
    <w:rsid w:val="00D658F2"/>
    <w:rsid w:val="00D65A2D"/>
    <w:rsid w:val="00D66395"/>
    <w:rsid w:val="00D666B6"/>
    <w:rsid w:val="00D668CD"/>
    <w:rsid w:val="00D66D4F"/>
    <w:rsid w:val="00D66D61"/>
    <w:rsid w:val="00D675C2"/>
    <w:rsid w:val="00D703E5"/>
    <w:rsid w:val="00D7041F"/>
    <w:rsid w:val="00D709B5"/>
    <w:rsid w:val="00D710FE"/>
    <w:rsid w:val="00D721A6"/>
    <w:rsid w:val="00D724D0"/>
    <w:rsid w:val="00D72A8A"/>
    <w:rsid w:val="00D72BF9"/>
    <w:rsid w:val="00D72C6E"/>
    <w:rsid w:val="00D739C4"/>
    <w:rsid w:val="00D7498C"/>
    <w:rsid w:val="00D74F85"/>
    <w:rsid w:val="00D7559E"/>
    <w:rsid w:val="00D75942"/>
    <w:rsid w:val="00D76629"/>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45"/>
    <w:rsid w:val="00D908C3"/>
    <w:rsid w:val="00D91421"/>
    <w:rsid w:val="00D916D3"/>
    <w:rsid w:val="00D91790"/>
    <w:rsid w:val="00D917AC"/>
    <w:rsid w:val="00D92F85"/>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F1"/>
    <w:rsid w:val="00DB2F7A"/>
    <w:rsid w:val="00DB4B76"/>
    <w:rsid w:val="00DB4F9D"/>
    <w:rsid w:val="00DB57C0"/>
    <w:rsid w:val="00DB57C3"/>
    <w:rsid w:val="00DB6130"/>
    <w:rsid w:val="00DB6330"/>
    <w:rsid w:val="00DB6A0E"/>
    <w:rsid w:val="00DB6AEB"/>
    <w:rsid w:val="00DB7654"/>
    <w:rsid w:val="00DB78A9"/>
    <w:rsid w:val="00DB7C8B"/>
    <w:rsid w:val="00DC0315"/>
    <w:rsid w:val="00DC045A"/>
    <w:rsid w:val="00DC108E"/>
    <w:rsid w:val="00DC1F80"/>
    <w:rsid w:val="00DC2CC0"/>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FAC"/>
    <w:rsid w:val="00DD42AC"/>
    <w:rsid w:val="00DD590F"/>
    <w:rsid w:val="00DD647F"/>
    <w:rsid w:val="00DD6A9F"/>
    <w:rsid w:val="00DD761A"/>
    <w:rsid w:val="00DD7DB2"/>
    <w:rsid w:val="00DE021E"/>
    <w:rsid w:val="00DE07B6"/>
    <w:rsid w:val="00DE1468"/>
    <w:rsid w:val="00DE1DB0"/>
    <w:rsid w:val="00DE6008"/>
    <w:rsid w:val="00DE643A"/>
    <w:rsid w:val="00DE762E"/>
    <w:rsid w:val="00DF01B3"/>
    <w:rsid w:val="00DF038E"/>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4AF9"/>
    <w:rsid w:val="00E05C22"/>
    <w:rsid w:val="00E05FC5"/>
    <w:rsid w:val="00E0664B"/>
    <w:rsid w:val="00E069A6"/>
    <w:rsid w:val="00E06A0C"/>
    <w:rsid w:val="00E06FBD"/>
    <w:rsid w:val="00E1042E"/>
    <w:rsid w:val="00E10643"/>
    <w:rsid w:val="00E10B69"/>
    <w:rsid w:val="00E11657"/>
    <w:rsid w:val="00E116E8"/>
    <w:rsid w:val="00E11792"/>
    <w:rsid w:val="00E11D05"/>
    <w:rsid w:val="00E1220C"/>
    <w:rsid w:val="00E1235C"/>
    <w:rsid w:val="00E12C27"/>
    <w:rsid w:val="00E134C2"/>
    <w:rsid w:val="00E137AC"/>
    <w:rsid w:val="00E13FC4"/>
    <w:rsid w:val="00E14CEC"/>
    <w:rsid w:val="00E159B7"/>
    <w:rsid w:val="00E1741F"/>
    <w:rsid w:val="00E176FD"/>
    <w:rsid w:val="00E2010E"/>
    <w:rsid w:val="00E210CE"/>
    <w:rsid w:val="00E2116C"/>
    <w:rsid w:val="00E21C76"/>
    <w:rsid w:val="00E21D6A"/>
    <w:rsid w:val="00E22103"/>
    <w:rsid w:val="00E225DE"/>
    <w:rsid w:val="00E22F9A"/>
    <w:rsid w:val="00E25C15"/>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1E37"/>
    <w:rsid w:val="00E422A7"/>
    <w:rsid w:val="00E42C11"/>
    <w:rsid w:val="00E43831"/>
    <w:rsid w:val="00E43EC1"/>
    <w:rsid w:val="00E449F5"/>
    <w:rsid w:val="00E44B8F"/>
    <w:rsid w:val="00E45612"/>
    <w:rsid w:val="00E46801"/>
    <w:rsid w:val="00E46979"/>
    <w:rsid w:val="00E469EE"/>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924"/>
    <w:rsid w:val="00E560A6"/>
    <w:rsid w:val="00E5682F"/>
    <w:rsid w:val="00E56E29"/>
    <w:rsid w:val="00E57910"/>
    <w:rsid w:val="00E57C36"/>
    <w:rsid w:val="00E57EC6"/>
    <w:rsid w:val="00E603B6"/>
    <w:rsid w:val="00E606BC"/>
    <w:rsid w:val="00E60974"/>
    <w:rsid w:val="00E611AA"/>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420"/>
    <w:rsid w:val="00E7272C"/>
    <w:rsid w:val="00E728D6"/>
    <w:rsid w:val="00E728FA"/>
    <w:rsid w:val="00E72A42"/>
    <w:rsid w:val="00E72B16"/>
    <w:rsid w:val="00E73881"/>
    <w:rsid w:val="00E73CAD"/>
    <w:rsid w:val="00E7518B"/>
    <w:rsid w:val="00E75752"/>
    <w:rsid w:val="00E76CC2"/>
    <w:rsid w:val="00E76CD4"/>
    <w:rsid w:val="00E76F5E"/>
    <w:rsid w:val="00E770E2"/>
    <w:rsid w:val="00E776ED"/>
    <w:rsid w:val="00E8038C"/>
    <w:rsid w:val="00E80682"/>
    <w:rsid w:val="00E80CBF"/>
    <w:rsid w:val="00E81D12"/>
    <w:rsid w:val="00E81DA4"/>
    <w:rsid w:val="00E82EB8"/>
    <w:rsid w:val="00E83591"/>
    <w:rsid w:val="00E83766"/>
    <w:rsid w:val="00E85EFB"/>
    <w:rsid w:val="00E90406"/>
    <w:rsid w:val="00E912FB"/>
    <w:rsid w:val="00E91F55"/>
    <w:rsid w:val="00E934F0"/>
    <w:rsid w:val="00E93971"/>
    <w:rsid w:val="00E93F9C"/>
    <w:rsid w:val="00E94D24"/>
    <w:rsid w:val="00E952F2"/>
    <w:rsid w:val="00E95AF3"/>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93A"/>
    <w:rsid w:val="00EA5ECD"/>
    <w:rsid w:val="00EA6C3A"/>
    <w:rsid w:val="00EA72F4"/>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19E"/>
    <w:rsid w:val="00EB5571"/>
    <w:rsid w:val="00EB584B"/>
    <w:rsid w:val="00EB6103"/>
    <w:rsid w:val="00EB69BD"/>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ED3"/>
    <w:rsid w:val="00EE107B"/>
    <w:rsid w:val="00EE11F5"/>
    <w:rsid w:val="00EE134C"/>
    <w:rsid w:val="00EE1ABB"/>
    <w:rsid w:val="00EE1E09"/>
    <w:rsid w:val="00EE1FA1"/>
    <w:rsid w:val="00EE2E6A"/>
    <w:rsid w:val="00EE3294"/>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114A"/>
    <w:rsid w:val="00F024F7"/>
    <w:rsid w:val="00F0304A"/>
    <w:rsid w:val="00F03579"/>
    <w:rsid w:val="00F041A6"/>
    <w:rsid w:val="00F0458D"/>
    <w:rsid w:val="00F04C87"/>
    <w:rsid w:val="00F05188"/>
    <w:rsid w:val="00F05BDD"/>
    <w:rsid w:val="00F05F6F"/>
    <w:rsid w:val="00F05FFA"/>
    <w:rsid w:val="00F063DE"/>
    <w:rsid w:val="00F06A77"/>
    <w:rsid w:val="00F102C2"/>
    <w:rsid w:val="00F117CB"/>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78F"/>
    <w:rsid w:val="00F364C7"/>
    <w:rsid w:val="00F364EC"/>
    <w:rsid w:val="00F37DCC"/>
    <w:rsid w:val="00F41302"/>
    <w:rsid w:val="00F41670"/>
    <w:rsid w:val="00F42C47"/>
    <w:rsid w:val="00F438B7"/>
    <w:rsid w:val="00F438E5"/>
    <w:rsid w:val="00F43CCC"/>
    <w:rsid w:val="00F4455C"/>
    <w:rsid w:val="00F45707"/>
    <w:rsid w:val="00F45BE0"/>
    <w:rsid w:val="00F46688"/>
    <w:rsid w:val="00F469DC"/>
    <w:rsid w:val="00F46B53"/>
    <w:rsid w:val="00F46F68"/>
    <w:rsid w:val="00F4729F"/>
    <w:rsid w:val="00F5112F"/>
    <w:rsid w:val="00F51D85"/>
    <w:rsid w:val="00F533ED"/>
    <w:rsid w:val="00F536C8"/>
    <w:rsid w:val="00F536CF"/>
    <w:rsid w:val="00F53C67"/>
    <w:rsid w:val="00F53E19"/>
    <w:rsid w:val="00F547FD"/>
    <w:rsid w:val="00F55640"/>
    <w:rsid w:val="00F564A1"/>
    <w:rsid w:val="00F56E8D"/>
    <w:rsid w:val="00F57D5B"/>
    <w:rsid w:val="00F601F4"/>
    <w:rsid w:val="00F603D1"/>
    <w:rsid w:val="00F60D25"/>
    <w:rsid w:val="00F6132F"/>
    <w:rsid w:val="00F615F5"/>
    <w:rsid w:val="00F63418"/>
    <w:rsid w:val="00F6662A"/>
    <w:rsid w:val="00F67446"/>
    <w:rsid w:val="00F67E9A"/>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319A"/>
    <w:rsid w:val="00F83263"/>
    <w:rsid w:val="00F836F7"/>
    <w:rsid w:val="00F84533"/>
    <w:rsid w:val="00F84B2A"/>
    <w:rsid w:val="00F851DF"/>
    <w:rsid w:val="00F85D00"/>
    <w:rsid w:val="00F904CA"/>
    <w:rsid w:val="00F9067E"/>
    <w:rsid w:val="00F9086A"/>
    <w:rsid w:val="00F911A0"/>
    <w:rsid w:val="00F920EF"/>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0AD8"/>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604"/>
    <w:rsid w:val="00FC790C"/>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B12"/>
    <w:rsid w:val="00FD7F6F"/>
    <w:rsid w:val="00FE029E"/>
    <w:rsid w:val="00FE086F"/>
    <w:rsid w:val="00FE116D"/>
    <w:rsid w:val="00FE343A"/>
    <w:rsid w:val="00FE4CF5"/>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61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94523394">
      <w:bodyDiv w:val="1"/>
      <w:marLeft w:val="0"/>
      <w:marRight w:val="0"/>
      <w:marTop w:val="0"/>
      <w:marBottom w:val="0"/>
      <w:divBdr>
        <w:top w:val="none" w:sz="0" w:space="0" w:color="auto"/>
        <w:left w:val="none" w:sz="0" w:space="0" w:color="auto"/>
        <w:bottom w:val="none" w:sz="0" w:space="0" w:color="auto"/>
        <w:right w:val="none" w:sz="0" w:space="0" w:color="auto"/>
      </w:divBdr>
      <w:divsChild>
        <w:div w:id="284505782">
          <w:marLeft w:val="922"/>
          <w:marRight w:val="0"/>
          <w:marTop w:val="0"/>
          <w:marBottom w:val="8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247348177">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520315">
      <w:bodyDiv w:val="1"/>
      <w:marLeft w:val="0"/>
      <w:marRight w:val="0"/>
      <w:marTop w:val="0"/>
      <w:marBottom w:val="0"/>
      <w:divBdr>
        <w:top w:val="none" w:sz="0" w:space="0" w:color="auto"/>
        <w:left w:val="none" w:sz="0" w:space="0" w:color="auto"/>
        <w:bottom w:val="none" w:sz="0" w:space="0" w:color="auto"/>
        <w:right w:val="none" w:sz="0" w:space="0" w:color="auto"/>
      </w:divBdr>
      <w:divsChild>
        <w:div w:id="570653499">
          <w:marLeft w:val="922"/>
          <w:marRight w:val="0"/>
          <w:marTop w:val="0"/>
          <w:marBottom w:val="8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88927987">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518BA254-9042-429E-BDDC-8E7FEC0F0CC8}">
  <ds:schemaRefs>
    <ds:schemaRef ds:uri="http://schemas.openxmlformats.org/officeDocument/2006/bibliography"/>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6902</Words>
  <Characters>39343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30</cp:revision>
  <dcterms:created xsi:type="dcterms:W3CDTF">2024-09-29T09:21:00Z</dcterms:created>
  <dcterms:modified xsi:type="dcterms:W3CDTF">2024-09-30T10:41:00Z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