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44B615" w14:textId="07297396" w:rsidR="00AA5165" w:rsidRPr="00967CFB" w:rsidRDefault="00AA5165" w:rsidP="00AA5165">
      <w:pPr>
        <w:tabs>
          <w:tab w:val="center" w:pos="4536"/>
          <w:tab w:val="right" w:pos="7938"/>
          <w:tab w:val="right" w:pos="9639"/>
        </w:tabs>
        <w:ind w:right="2"/>
        <w:rPr>
          <w:rFonts w:ascii="Arial" w:hAnsi="Arial" w:cs="Arial"/>
          <w:b/>
          <w:bCs/>
          <w:sz w:val="28"/>
          <w:lang w:eastAsia="zh-CN"/>
        </w:rPr>
      </w:pPr>
      <w:bookmarkStart w:id="0" w:name="_Hlk145670493"/>
      <w:r w:rsidRPr="00A80D3B">
        <w:rPr>
          <w:rFonts w:ascii="Arial" w:hAnsi="Arial" w:cs="Arial"/>
          <w:b/>
          <w:bCs/>
          <w:sz w:val="28"/>
        </w:rPr>
        <w:t>3GPP TSG RAN WG1 #1</w:t>
      </w:r>
      <w:r>
        <w:rPr>
          <w:rFonts w:ascii="Arial" w:hAnsi="Arial" w:cs="Arial"/>
          <w:b/>
          <w:bCs/>
          <w:sz w:val="28"/>
        </w:rPr>
        <w:t>18</w:t>
      </w:r>
      <w:r w:rsidR="00135558">
        <w:rPr>
          <w:rFonts w:ascii="Arial" w:hAnsi="Arial" w:cs="Arial" w:hint="eastAsia"/>
          <w:b/>
          <w:bCs/>
          <w:sz w:val="28"/>
          <w:lang w:eastAsia="zh-CN"/>
        </w:rPr>
        <w:t>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3325D" w:rsidRPr="00B3325D">
        <w:rPr>
          <w:rFonts w:ascii="Arial" w:hAnsi="Arial" w:cs="Arial"/>
          <w:b/>
          <w:bCs/>
          <w:sz w:val="28"/>
        </w:rPr>
        <w:t>R1-2407827</w:t>
      </w:r>
      <w:r w:rsidR="00B3325D" w:rsidRPr="00B3325D">
        <w:rPr>
          <w:rFonts w:ascii="Arial" w:hAnsi="Arial" w:cs="Arial"/>
          <w:b/>
          <w:bCs/>
          <w:sz w:val="28"/>
        </w:rPr>
        <w:t xml:space="preserve"> </w:t>
      </w:r>
    </w:p>
    <w:p w14:paraId="1E0A18D3" w14:textId="22219782" w:rsidR="00AA5165" w:rsidRPr="009513AC" w:rsidRDefault="001A66A7" w:rsidP="00AA5165">
      <w:pPr>
        <w:tabs>
          <w:tab w:val="center" w:pos="4536"/>
          <w:tab w:val="right" w:pos="9072"/>
        </w:tabs>
        <w:rPr>
          <w:rFonts w:ascii="Arial" w:eastAsia="MS Mincho" w:hAnsi="Arial" w:cs="Arial"/>
          <w:b/>
          <w:bCs/>
          <w:sz w:val="28"/>
          <w:lang w:eastAsia="ja-JP"/>
        </w:rPr>
      </w:pPr>
      <w:r w:rsidRPr="001A66A7">
        <w:rPr>
          <w:rFonts w:ascii="Arial" w:eastAsia="MS Mincho" w:hAnsi="Arial" w:cs="Arial"/>
          <w:b/>
          <w:bCs/>
          <w:sz w:val="28"/>
          <w:lang w:eastAsia="ja-JP"/>
        </w:rPr>
        <w:t>Hefei, China, 14</w:t>
      </w:r>
      <w:r w:rsidRPr="001A66A7">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 xml:space="preserve"> </w:t>
      </w:r>
      <w:r>
        <w:rPr>
          <w:rFonts w:ascii="Arial" w:eastAsia="MS Mincho" w:hAnsi="Arial" w:cs="Arial"/>
          <w:b/>
          <w:bCs/>
          <w:sz w:val="28"/>
          <w:lang w:eastAsia="ja-JP"/>
        </w:rPr>
        <w:t>–</w:t>
      </w:r>
      <w:r>
        <w:rPr>
          <w:rFonts w:ascii="Arial" w:eastAsiaTheme="minorEastAsia" w:hAnsi="Arial" w:cs="Arial" w:hint="eastAsia"/>
          <w:b/>
          <w:bCs/>
          <w:sz w:val="28"/>
          <w:lang w:eastAsia="zh-CN"/>
        </w:rPr>
        <w:t xml:space="preserve"> </w:t>
      </w:r>
      <w:r w:rsidRPr="001A66A7">
        <w:rPr>
          <w:rFonts w:ascii="Arial" w:eastAsia="MS Mincho" w:hAnsi="Arial" w:cs="Arial"/>
          <w:b/>
          <w:bCs/>
          <w:sz w:val="28"/>
          <w:lang w:eastAsia="ja-JP"/>
        </w:rPr>
        <w:t>18</w:t>
      </w:r>
      <w:r w:rsidRPr="001A66A7">
        <w:rPr>
          <w:rFonts w:ascii="Arial" w:eastAsiaTheme="minorEastAsia" w:hAnsi="Arial" w:cs="Arial" w:hint="eastAsia"/>
          <w:b/>
          <w:bCs/>
          <w:sz w:val="28"/>
          <w:vertAlign w:val="superscript"/>
          <w:lang w:eastAsia="zh-CN"/>
        </w:rPr>
        <w:t>th</w:t>
      </w:r>
      <w:r>
        <w:rPr>
          <w:rFonts w:ascii="Arial" w:eastAsiaTheme="minorEastAsia" w:hAnsi="Arial" w:cs="Arial" w:hint="eastAsia"/>
          <w:b/>
          <w:bCs/>
          <w:sz w:val="28"/>
          <w:lang w:eastAsia="zh-CN"/>
        </w:rPr>
        <w:t xml:space="preserve"> </w:t>
      </w:r>
      <w:r w:rsidRPr="001A66A7">
        <w:rPr>
          <w:rFonts w:ascii="Arial" w:eastAsia="MS Mincho" w:hAnsi="Arial" w:cs="Arial"/>
          <w:b/>
          <w:bCs/>
          <w:sz w:val="28"/>
          <w:lang w:eastAsia="ja-JP"/>
        </w:rPr>
        <w:t>October</w:t>
      </w:r>
      <w:r>
        <w:rPr>
          <w:rFonts w:ascii="Arial" w:eastAsiaTheme="minorEastAsia" w:hAnsi="Arial" w:cs="Arial" w:hint="eastAsia"/>
          <w:b/>
          <w:bCs/>
          <w:sz w:val="28"/>
          <w:lang w:eastAsia="zh-CN"/>
        </w:rPr>
        <w:t>,</w:t>
      </w:r>
      <w:r w:rsidRPr="001A66A7">
        <w:rPr>
          <w:rFonts w:ascii="Arial" w:eastAsia="MS Mincho" w:hAnsi="Arial" w:cs="Arial"/>
          <w:b/>
          <w:bCs/>
          <w:sz w:val="28"/>
          <w:lang w:eastAsia="ja-JP"/>
        </w:rPr>
        <w:t xml:space="preserve"> 2024</w:t>
      </w:r>
    </w:p>
    <w:bookmarkEnd w:id="0"/>
    <w:p w14:paraId="3D7B4D9F" w14:textId="64EDF2FA" w:rsidR="004C604B" w:rsidRDefault="004C604B" w:rsidP="00874FA4">
      <w:pPr>
        <w:pStyle w:val="ab"/>
        <w:rPr>
          <w:rFonts w:ascii="Arial" w:hAnsi="Arial" w:cs="Arial"/>
        </w:rPr>
      </w:pPr>
    </w:p>
    <w:p w14:paraId="3E5DB417" w14:textId="77777777" w:rsidR="004C604B" w:rsidRDefault="004C604B">
      <w:pPr>
        <w:rPr>
          <w:rFonts w:ascii="Arial" w:hAnsi="Arial" w:cs="Arial"/>
        </w:rPr>
      </w:pPr>
    </w:p>
    <w:p w14:paraId="2BD29C57" w14:textId="5D2BCC9C" w:rsidR="004C604B" w:rsidRPr="00454E1B" w:rsidRDefault="004C604B" w:rsidP="00454E1B">
      <w:pPr>
        <w:spacing w:after="60"/>
        <w:ind w:left="1985" w:hanging="1985"/>
        <w:rPr>
          <w:rFonts w:ascii="Arial" w:hAnsi="Arial" w:cs="Arial"/>
          <w:bCs/>
        </w:rPr>
      </w:pPr>
      <w:bookmarkStart w:id="1" w:name="_Hlk41686089"/>
      <w:r>
        <w:rPr>
          <w:rFonts w:ascii="Arial" w:hAnsi="Arial" w:cs="Arial"/>
          <w:b/>
        </w:rPr>
        <w:t>Title:</w:t>
      </w:r>
      <w:r>
        <w:rPr>
          <w:rFonts w:ascii="Arial" w:hAnsi="Arial" w:cs="Arial"/>
          <w:b/>
        </w:rPr>
        <w:tab/>
      </w:r>
      <w:r w:rsidR="00376E17" w:rsidRPr="001E4883">
        <w:rPr>
          <w:rFonts w:ascii="Arial" w:hAnsi="Arial" w:cs="Arial"/>
        </w:rPr>
        <w:t xml:space="preserve">Draft </w:t>
      </w:r>
      <w:r w:rsidR="00DF7118">
        <w:rPr>
          <w:rFonts w:ascii="Arial" w:hAnsi="Arial" w:cs="Arial" w:hint="eastAsia"/>
          <w:lang w:eastAsia="zh-CN"/>
        </w:rPr>
        <w:t>R</w:t>
      </w:r>
      <w:r w:rsidR="00660C80" w:rsidRPr="001E4883">
        <w:rPr>
          <w:rFonts w:ascii="Arial" w:hAnsi="Arial" w:cs="Arial"/>
        </w:rPr>
        <w:t xml:space="preserve">eply </w:t>
      </w:r>
      <w:r w:rsidR="00F614D5" w:rsidRPr="001E4883">
        <w:rPr>
          <w:rFonts w:ascii="Arial" w:hAnsi="Arial" w:cs="Arial"/>
        </w:rPr>
        <w:t xml:space="preserve">LS </w:t>
      </w:r>
      <w:r w:rsidR="008B5991" w:rsidRPr="001E4883">
        <w:rPr>
          <w:rFonts w:ascii="Arial" w:hAnsi="Arial" w:cs="Arial"/>
        </w:rPr>
        <w:t>on</w:t>
      </w:r>
      <w:r w:rsidR="00135558" w:rsidRPr="00135558">
        <w:rPr>
          <w:rFonts w:ascii="Arial" w:hAnsi="Arial" w:cs="Arial"/>
          <w:bCs/>
        </w:rPr>
        <w:t xml:space="preserve"> data block sizes for Ambient IoT</w:t>
      </w:r>
    </w:p>
    <w:p w14:paraId="49C4821B" w14:textId="5C7D1BB6" w:rsidR="008B5991" w:rsidRDefault="004C604B" w:rsidP="000B042E">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135558" w:rsidRPr="00135558">
        <w:rPr>
          <w:rFonts w:ascii="Arial" w:hAnsi="Arial" w:cs="Arial"/>
          <w:bCs/>
        </w:rPr>
        <w:t>R1-2407593</w:t>
      </w:r>
      <w:r w:rsidR="000B042E" w:rsidRPr="00874FA4">
        <w:rPr>
          <w:rFonts w:ascii="Arial" w:eastAsia="MS Mincho" w:hAnsi="Arial" w:cs="Arial"/>
          <w:bCs/>
        </w:rPr>
        <w:t xml:space="preserve"> (</w:t>
      </w:r>
      <w:r w:rsidR="00135558" w:rsidRPr="00135558">
        <w:rPr>
          <w:rFonts w:ascii="Arial" w:eastAsia="MS Mincho" w:hAnsi="Arial" w:cs="Arial"/>
          <w:bCs/>
        </w:rPr>
        <w:t>R2-2407831</w:t>
      </w:r>
      <w:r w:rsidR="000B042E" w:rsidRPr="00874FA4">
        <w:rPr>
          <w:rFonts w:ascii="Arial" w:eastAsia="MS Mincho" w:hAnsi="Arial" w:cs="Arial"/>
          <w:bCs/>
        </w:rPr>
        <w:t>)</w:t>
      </w:r>
      <w:r w:rsidR="008B5991" w:rsidRPr="008B5991">
        <w:rPr>
          <w:rFonts w:ascii="Arial" w:hAnsi="Arial" w:cs="Arial"/>
          <w:bCs/>
        </w:rPr>
        <w:t xml:space="preserve"> </w:t>
      </w:r>
    </w:p>
    <w:p w14:paraId="12C0311C" w14:textId="0AE77B62"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AA5165">
        <w:rPr>
          <w:rFonts w:ascii="Arial" w:hAnsi="Arial" w:cs="Arial"/>
          <w:bCs/>
        </w:rPr>
        <w:t>9</w:t>
      </w:r>
    </w:p>
    <w:p w14:paraId="7228B6D7" w14:textId="5558F452"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proofErr w:type="spellStart"/>
      <w:r w:rsidR="00AA5165" w:rsidRPr="00AA5165">
        <w:rPr>
          <w:rFonts w:ascii="Arial" w:hAnsi="Arial" w:cs="Arial"/>
          <w:bCs/>
        </w:rPr>
        <w:t>FS_AmbientIoT</w:t>
      </w:r>
      <w:proofErr w:type="spellEnd"/>
      <w:r w:rsidR="00B2174D" w:rsidRPr="00B2174D">
        <w:rPr>
          <w:rFonts w:ascii="Arial" w:hAnsi="Arial" w:cs="Arial"/>
          <w:sz w:val="22"/>
          <w:szCs w:val="22"/>
        </w:rPr>
        <w:t xml:space="preserve"> </w:t>
      </w:r>
    </w:p>
    <w:p w14:paraId="1EFB54BD" w14:textId="77777777" w:rsidR="004C604B" w:rsidRDefault="004C604B" w:rsidP="00FC787C">
      <w:pPr>
        <w:spacing w:after="60"/>
        <w:ind w:left="1985" w:hanging="1985"/>
        <w:rPr>
          <w:rFonts w:ascii="Arial" w:hAnsi="Arial" w:cs="Arial"/>
          <w:b/>
        </w:rPr>
      </w:pPr>
    </w:p>
    <w:p w14:paraId="2AEE893D" w14:textId="5D66058F"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250AD5" w:rsidRPr="00250AD5">
        <w:rPr>
          <w:rFonts w:ascii="Arial" w:hAnsi="Arial" w:cs="Arial" w:hint="eastAsia"/>
          <w:szCs w:val="21"/>
          <w:lang w:eastAsia="ja-JP"/>
        </w:rPr>
        <w:t>vivo</w:t>
      </w:r>
      <w:r w:rsidR="00250AD5" w:rsidRPr="00250AD5">
        <w:rPr>
          <w:rFonts w:ascii="Arial" w:hAnsi="Arial" w:cs="Arial"/>
          <w:szCs w:val="21"/>
          <w:lang w:eastAsia="ja-JP"/>
        </w:rPr>
        <w:t xml:space="preserve"> [</w:t>
      </w:r>
      <w:r w:rsidRPr="00250AD5">
        <w:rPr>
          <w:rFonts w:ascii="Arial" w:hAnsi="Arial" w:cs="Arial" w:hint="eastAsia"/>
          <w:szCs w:val="21"/>
          <w:lang w:eastAsia="ja-JP"/>
        </w:rPr>
        <w:t>RAN</w:t>
      </w:r>
      <w:r w:rsidR="00682BD2" w:rsidRPr="00250AD5">
        <w:rPr>
          <w:rFonts w:ascii="Arial" w:hAnsi="Arial" w:cs="Arial"/>
          <w:szCs w:val="21"/>
          <w:lang w:eastAsia="ja-JP"/>
        </w:rPr>
        <w:t>1</w:t>
      </w:r>
      <w:r w:rsidR="00250AD5">
        <w:rPr>
          <w:rFonts w:ascii="Arial" w:hAnsi="Arial" w:cs="Arial"/>
          <w:szCs w:val="21"/>
          <w:lang w:eastAsia="ja-JP"/>
        </w:rPr>
        <w:t>]</w:t>
      </w:r>
    </w:p>
    <w:p w14:paraId="1C13B3F1" w14:textId="6E3B5D48"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sidR="00DF7118">
        <w:rPr>
          <w:rFonts w:ascii="Arial" w:hAnsi="Arial" w:cs="Arial" w:hint="eastAsia"/>
          <w:bCs/>
          <w:lang w:val="en-US" w:eastAsia="zh-CN"/>
        </w:rPr>
        <w:t>RAN</w:t>
      </w:r>
      <w:r w:rsidR="00AA5165">
        <w:rPr>
          <w:rFonts w:ascii="Arial" w:hAnsi="Arial" w:cs="Arial"/>
          <w:bCs/>
          <w:lang w:val="en-US" w:eastAsia="zh-CN"/>
        </w:rPr>
        <w:t>2</w:t>
      </w:r>
    </w:p>
    <w:bookmarkEnd w:id="1"/>
    <w:p w14:paraId="3AEAE2AB" w14:textId="4C0D28CF" w:rsidR="004C604B" w:rsidRDefault="004C604B">
      <w:pPr>
        <w:spacing w:after="60"/>
        <w:ind w:left="1985" w:hanging="1985"/>
        <w:rPr>
          <w:rFonts w:ascii="Arial" w:hAnsi="Arial" w:cs="Arial"/>
          <w:bCs/>
        </w:rPr>
      </w:pPr>
      <w:r>
        <w:rPr>
          <w:rFonts w:ascii="Arial" w:hAnsi="Arial" w:cs="Arial"/>
          <w:b/>
        </w:rPr>
        <w:t>Cc:</w:t>
      </w:r>
      <w:r w:rsidR="00AA5165">
        <w:rPr>
          <w:rFonts w:ascii="Arial" w:hAnsi="Arial" w:cs="Arial"/>
          <w:b/>
        </w:rPr>
        <w:t xml:space="preserve">                              </w:t>
      </w: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734595CB"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7362E74D"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r w:rsidRPr="00CE1541">
        <w:rPr>
          <w:rFonts w:cs="Arial"/>
          <w:b w:val="0"/>
          <w:bCs/>
          <w:color w:val="auto"/>
          <w:lang w:val="de-DE"/>
        </w:rPr>
        <w:t>&lt;</w:t>
      </w:r>
      <w:r w:rsidR="00660C80" w:rsidRPr="00CE1541">
        <w:rPr>
          <w:rFonts w:cs="Arial"/>
          <w:b w:val="0"/>
          <w:bCs/>
          <w:color w:val="auto"/>
          <w:lang w:val="de-DE"/>
        </w:rPr>
        <w:t xml:space="preserve"> </w:t>
      </w:r>
      <w:r w:rsidRPr="00CE1541">
        <w:rPr>
          <w:rFonts w:cs="Arial"/>
          <w:b w:val="0"/>
          <w:bCs/>
          <w:color w:val="auto"/>
          <w:lang w:val="de-DE"/>
        </w:rPr>
        <w:t>&gt;</w:t>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3138748D" w14:textId="1EC71996" w:rsidR="00660C80" w:rsidRDefault="00660C80" w:rsidP="00DF7118">
      <w:pPr>
        <w:adjustRightInd w:val="0"/>
        <w:snapToGrid w:val="0"/>
        <w:spacing w:afterLines="50" w:after="120"/>
        <w:jc w:val="both"/>
        <w:rPr>
          <w:rFonts w:ascii="Arial" w:hAnsi="Arial" w:cs="Arial"/>
          <w:lang w:eastAsia="zh-CN"/>
        </w:rPr>
      </w:pPr>
      <w:r>
        <w:rPr>
          <w:rFonts w:ascii="Arial" w:hAnsi="Arial" w:cs="Arial"/>
        </w:rPr>
        <w:t xml:space="preserve">RAN1 thanks </w:t>
      </w:r>
      <w:r w:rsidR="00135558">
        <w:rPr>
          <w:rFonts w:ascii="Arial" w:hAnsi="Arial" w:cs="Arial" w:hint="eastAsia"/>
          <w:lang w:eastAsia="zh-CN"/>
        </w:rPr>
        <w:t>RAN</w:t>
      </w:r>
      <w:r w:rsidR="00B75C0D">
        <w:rPr>
          <w:rFonts w:ascii="Arial" w:hAnsi="Arial" w:cs="Arial"/>
        </w:rPr>
        <w:t>2</w:t>
      </w:r>
      <w:r>
        <w:rPr>
          <w:rFonts w:ascii="Arial" w:hAnsi="Arial" w:cs="Arial"/>
        </w:rPr>
        <w:t xml:space="preserve"> </w:t>
      </w:r>
      <w:r w:rsidR="00AA5165">
        <w:rPr>
          <w:rFonts w:ascii="Arial" w:hAnsi="Arial" w:cs="Arial"/>
        </w:rPr>
        <w:t xml:space="preserve">for </w:t>
      </w:r>
      <w:r w:rsidR="00162B02">
        <w:rPr>
          <w:rFonts w:ascii="Arial" w:hAnsi="Arial" w:cs="Arial"/>
        </w:rPr>
        <w:t>the</w:t>
      </w:r>
      <w:r>
        <w:rPr>
          <w:rFonts w:ascii="Arial" w:hAnsi="Arial" w:cs="Arial"/>
        </w:rPr>
        <w:t xml:space="preserve"> LS</w:t>
      </w:r>
      <w:r w:rsidR="00DF7118">
        <w:rPr>
          <w:rFonts w:ascii="Arial" w:hAnsi="Arial" w:cs="Arial" w:hint="eastAsia"/>
          <w:lang w:eastAsia="zh-CN"/>
        </w:rPr>
        <w:t xml:space="preserve"> and</w:t>
      </w:r>
      <w:r>
        <w:rPr>
          <w:rFonts w:ascii="Arial" w:hAnsi="Arial" w:cs="Arial"/>
        </w:rPr>
        <w:t xml:space="preserve"> would like to provide the </w:t>
      </w:r>
      <w:r w:rsidR="00874FA4">
        <w:rPr>
          <w:rFonts w:ascii="Arial" w:hAnsi="Arial" w:cs="Arial"/>
        </w:rPr>
        <w:t>response</w:t>
      </w:r>
      <w:r w:rsidR="00792BF0">
        <w:rPr>
          <w:rFonts w:ascii="Arial" w:hAnsi="Arial" w:cs="Arial" w:hint="eastAsia"/>
          <w:lang w:eastAsia="zh-CN"/>
        </w:rPr>
        <w:t xml:space="preserve"> as following</w:t>
      </w:r>
      <w:r w:rsidR="00DF7118">
        <w:rPr>
          <w:rFonts w:ascii="Arial" w:hAnsi="Arial" w:cs="Arial" w:hint="eastAsia"/>
          <w:lang w:eastAsia="zh-CN"/>
        </w:rPr>
        <w:t>:</w:t>
      </w:r>
    </w:p>
    <w:p w14:paraId="2EBEB332" w14:textId="2AB82802" w:rsidR="00DF7118" w:rsidRPr="00AB3F21" w:rsidRDefault="00DF7118" w:rsidP="00DF7118">
      <w:pPr>
        <w:pStyle w:val="ad"/>
        <w:numPr>
          <w:ilvl w:val="0"/>
          <w:numId w:val="23"/>
        </w:numPr>
        <w:adjustRightInd w:val="0"/>
        <w:snapToGrid w:val="0"/>
        <w:spacing w:afterLines="50" w:after="120"/>
        <w:contextualSpacing w:val="0"/>
        <w:jc w:val="both"/>
        <w:rPr>
          <w:rFonts w:ascii="Arial" w:eastAsia="等线" w:hAnsi="Arial" w:cs="Arial"/>
          <w:lang w:val="en-US" w:eastAsia="zh-CN"/>
        </w:rPr>
      </w:pPr>
      <w:r w:rsidRPr="00942AF4">
        <w:rPr>
          <w:rFonts w:ascii="Arial" w:eastAsia="等线" w:hAnsi="Arial" w:cs="Arial" w:hint="eastAsia"/>
          <w:lang w:val="en-US" w:eastAsia="zh-CN"/>
        </w:rPr>
        <w:t xml:space="preserve">RAN1 </w:t>
      </w:r>
      <w:r w:rsidRPr="00AB3F21">
        <w:rPr>
          <w:rFonts w:ascii="Arial" w:eastAsia="等线" w:hAnsi="Arial" w:cs="Arial"/>
          <w:lang w:val="en-US" w:eastAsia="zh-CN"/>
        </w:rPr>
        <w:t>acknowledges</w:t>
      </w:r>
      <w:r w:rsidRPr="00942AF4">
        <w:rPr>
          <w:rFonts w:ascii="Arial" w:eastAsia="等线" w:hAnsi="Arial" w:cs="Arial" w:hint="eastAsia"/>
          <w:lang w:val="en-US" w:eastAsia="zh-CN"/>
        </w:rPr>
        <w:t xml:space="preserve"> that, from a specification perspective, the maximum TB size in physical layer can be up to 1000 bits. However, the maximum TB size </w:t>
      </w:r>
      <w:r>
        <w:rPr>
          <w:rFonts w:ascii="Arial" w:eastAsia="等线" w:hAnsi="Arial" w:cs="Arial" w:hint="eastAsia"/>
          <w:lang w:val="en-US" w:eastAsia="zh-CN"/>
        </w:rPr>
        <w:t xml:space="preserve">of 1000 bits </w:t>
      </w:r>
      <w:r w:rsidRPr="00942AF4">
        <w:rPr>
          <w:rFonts w:ascii="Arial" w:eastAsia="等线" w:hAnsi="Arial" w:cs="Arial" w:hint="eastAsia"/>
          <w:lang w:val="en-US" w:eastAsia="zh-CN"/>
        </w:rPr>
        <w:t xml:space="preserve">has not been </w:t>
      </w:r>
      <w:r w:rsidRPr="00AB3F21">
        <w:rPr>
          <w:rFonts w:ascii="Arial" w:eastAsia="等线" w:hAnsi="Arial" w:cs="Arial"/>
          <w:lang w:val="en-US" w:eastAsia="zh-CN"/>
        </w:rPr>
        <w:t>thoroughly assessed in terms of coverage or link-level simulations</w:t>
      </w:r>
      <w:r w:rsidRPr="00942AF4">
        <w:rPr>
          <w:rFonts w:ascii="Arial" w:eastAsia="等线" w:hAnsi="Arial" w:cs="Arial" w:hint="eastAsia"/>
          <w:lang w:val="en-US" w:eastAsia="zh-CN"/>
        </w:rPr>
        <w:t>.</w:t>
      </w:r>
      <w:r w:rsidRPr="00942AF4">
        <w:rPr>
          <w:rFonts w:ascii="Arial" w:eastAsia="等线" w:hAnsi="Arial" w:cs="Arial"/>
          <w:lang w:val="en-US" w:eastAsia="zh-CN"/>
        </w:rPr>
        <w:t xml:space="preserve"> </w:t>
      </w:r>
      <w:r>
        <w:rPr>
          <w:rFonts w:ascii="Arial" w:eastAsia="等线" w:hAnsi="Arial" w:cs="Arial" w:hint="eastAsia"/>
          <w:lang w:val="en-US" w:eastAsia="zh-CN"/>
        </w:rPr>
        <w:t>RAN1 considers the f</w:t>
      </w:r>
      <w:r w:rsidRPr="00AB3F21">
        <w:rPr>
          <w:rFonts w:ascii="Arial" w:eastAsia="等线" w:hAnsi="Arial" w:cs="Arial"/>
          <w:lang w:val="en-US" w:eastAsia="zh-CN"/>
        </w:rPr>
        <w:t>actors such as radio conditions, resource allocation, and the energy required at the device for transmitting or receiving the maximum TB size of 1000 bits are challenging to consistently satisfy. Consequently, the availability and feasibility of a 1000-bit TB size cannot be guaranteed at all times.</w:t>
      </w:r>
    </w:p>
    <w:p w14:paraId="64ED4E71" w14:textId="5EDD569C" w:rsidR="00DF7118" w:rsidRPr="00AB3F21" w:rsidRDefault="00DF7118" w:rsidP="00DF7118">
      <w:pPr>
        <w:pStyle w:val="ad"/>
        <w:numPr>
          <w:ilvl w:val="0"/>
          <w:numId w:val="23"/>
        </w:numPr>
        <w:adjustRightInd w:val="0"/>
        <w:snapToGrid w:val="0"/>
        <w:spacing w:afterLines="50" w:after="120"/>
        <w:contextualSpacing w:val="0"/>
        <w:jc w:val="both"/>
        <w:rPr>
          <w:rFonts w:ascii="Arial" w:eastAsia="等线" w:hAnsi="Arial" w:cs="Arial"/>
          <w:lang w:val="en-US" w:eastAsia="zh-CN"/>
        </w:rPr>
      </w:pPr>
      <w:r w:rsidRPr="00942AF4">
        <w:rPr>
          <w:rFonts w:ascii="Arial" w:eastAsia="等线" w:hAnsi="Arial" w:cs="Arial" w:hint="eastAsia"/>
          <w:lang w:val="en-US" w:eastAsia="zh-CN"/>
        </w:rPr>
        <w:t>RAN1 agrees that the minimum TB size in physical layer can be</w:t>
      </w:r>
      <w:r w:rsidRPr="00942AF4">
        <w:rPr>
          <w:rFonts w:ascii="Arial" w:eastAsia="等线" w:hAnsi="Arial" w:cs="Arial"/>
          <w:lang w:val="en-US" w:eastAsia="zh-CN"/>
        </w:rPr>
        <w:t xml:space="preserve"> as small as 20 bits, or even less, for example, 16 bits</w:t>
      </w:r>
      <w:r w:rsidRPr="00942AF4">
        <w:rPr>
          <w:rFonts w:ascii="Arial" w:eastAsia="等线" w:hAnsi="Arial" w:cs="Arial" w:hint="eastAsia"/>
          <w:lang w:val="en-US" w:eastAsia="zh-CN"/>
        </w:rPr>
        <w:t xml:space="preserve">, </w:t>
      </w:r>
      <w:r w:rsidRPr="00942AF4">
        <w:rPr>
          <w:rFonts w:ascii="Arial" w:eastAsia="等线" w:hAnsi="Arial" w:cs="Arial"/>
          <w:lang w:val="en-US" w:eastAsia="zh-CN"/>
        </w:rPr>
        <w:t xml:space="preserve">to </w:t>
      </w:r>
      <w:r w:rsidRPr="00942AF4">
        <w:rPr>
          <w:rFonts w:ascii="Arial" w:eastAsia="等线" w:hAnsi="Arial" w:cs="Arial" w:hint="eastAsia"/>
          <w:lang w:val="en-US" w:eastAsia="zh-CN"/>
        </w:rPr>
        <w:t xml:space="preserve">align with the 16-bit </w:t>
      </w:r>
      <w:r w:rsidRPr="00942AF4">
        <w:rPr>
          <w:rFonts w:ascii="Arial" w:eastAsia="等线" w:hAnsi="Arial" w:cs="Arial"/>
          <w:lang w:val="en-US" w:eastAsia="zh-CN"/>
        </w:rPr>
        <w:t xml:space="preserve">fixed random ID </w:t>
      </w:r>
      <w:r w:rsidRPr="00942AF4">
        <w:rPr>
          <w:rFonts w:ascii="Arial" w:eastAsia="等线" w:hAnsi="Arial" w:cs="Arial" w:hint="eastAsia"/>
          <w:lang w:val="en-US" w:eastAsia="zh-CN"/>
        </w:rPr>
        <w:t xml:space="preserve">agreed in RAN2 for CBRA. </w:t>
      </w:r>
      <w:r w:rsidRPr="00AB3F21">
        <w:rPr>
          <w:rFonts w:ascii="Arial" w:eastAsia="等线" w:hAnsi="Arial" w:cs="Arial"/>
          <w:lang w:val="en-US" w:eastAsia="zh-CN"/>
        </w:rPr>
        <w:t xml:space="preserve">According to RAN1's assessment, the conditions for transmitting or receiving a 16-bit TB size are significantly </w:t>
      </w:r>
      <w:r>
        <w:rPr>
          <w:rFonts w:ascii="Arial" w:eastAsia="等线" w:hAnsi="Arial" w:cs="Arial" w:hint="eastAsia"/>
          <w:lang w:val="en-US" w:eastAsia="zh-CN"/>
        </w:rPr>
        <w:t>less demanding</w:t>
      </w:r>
      <w:r w:rsidRPr="00AB3F21">
        <w:rPr>
          <w:rFonts w:ascii="Arial" w:eastAsia="等线" w:hAnsi="Arial" w:cs="Arial"/>
          <w:lang w:val="en-US" w:eastAsia="zh-CN"/>
        </w:rPr>
        <w:t>, making it reasonable to consider the minimum TB size as consistently available and feasible.</w:t>
      </w:r>
    </w:p>
    <w:p w14:paraId="7EE7379D" w14:textId="10E0E600" w:rsidR="00DF7118" w:rsidRPr="00942AF4" w:rsidRDefault="00DF7118" w:rsidP="00DF7118">
      <w:pPr>
        <w:pStyle w:val="ad"/>
        <w:numPr>
          <w:ilvl w:val="0"/>
          <w:numId w:val="23"/>
        </w:numPr>
        <w:adjustRightInd w:val="0"/>
        <w:snapToGrid w:val="0"/>
        <w:spacing w:afterLines="50" w:after="120"/>
        <w:contextualSpacing w:val="0"/>
        <w:jc w:val="both"/>
        <w:rPr>
          <w:rFonts w:ascii="Arial" w:eastAsia="等线" w:hAnsi="Arial" w:cs="Arial"/>
          <w:lang w:val="en-US" w:eastAsia="zh-CN"/>
        </w:rPr>
      </w:pPr>
      <w:r>
        <w:rPr>
          <w:rFonts w:ascii="Arial" w:eastAsia="等线" w:hAnsi="Arial" w:cs="Arial" w:hint="eastAsia"/>
          <w:lang w:val="en-US" w:eastAsia="zh-CN"/>
        </w:rPr>
        <w:t>Above</w:t>
      </w:r>
      <w:r w:rsidRPr="00942AF4">
        <w:rPr>
          <w:rFonts w:ascii="Arial" w:eastAsia="等线" w:hAnsi="Arial" w:cs="Arial" w:hint="eastAsia"/>
          <w:lang w:val="en-US" w:eastAsia="zh-CN"/>
        </w:rPr>
        <w:t xml:space="preserve"> maximum and minimum TB sizes in physical layer </w:t>
      </w:r>
      <w:r>
        <w:rPr>
          <w:rFonts w:ascii="Arial" w:eastAsia="等线" w:hAnsi="Arial" w:cs="Arial" w:hint="eastAsia"/>
          <w:lang w:val="en-US" w:eastAsia="zh-CN"/>
        </w:rPr>
        <w:t xml:space="preserve">can </w:t>
      </w:r>
      <w:r w:rsidRPr="00942AF4">
        <w:rPr>
          <w:rFonts w:ascii="Arial" w:eastAsia="等线" w:hAnsi="Arial" w:cs="Arial"/>
          <w:lang w:val="en-US" w:eastAsia="zh-CN"/>
        </w:rPr>
        <w:t>apply to</w:t>
      </w:r>
      <w:r w:rsidRPr="00942AF4">
        <w:rPr>
          <w:rFonts w:ascii="Arial" w:eastAsia="等线" w:hAnsi="Arial" w:cs="Arial" w:hint="eastAsia"/>
          <w:lang w:val="en-US" w:eastAsia="zh-CN"/>
        </w:rPr>
        <w:t xml:space="preserve"> both </w:t>
      </w:r>
      <w:r w:rsidRPr="00942AF4">
        <w:rPr>
          <w:rFonts w:ascii="Arial" w:eastAsia="等线" w:hAnsi="Arial" w:cs="Arial"/>
          <w:lang w:val="en-US" w:eastAsia="zh-CN"/>
        </w:rPr>
        <w:t>D2R and R2D directions</w:t>
      </w:r>
      <w:r w:rsidRPr="00942AF4">
        <w:rPr>
          <w:rFonts w:ascii="Arial" w:eastAsia="等线" w:hAnsi="Arial" w:cs="Arial" w:hint="eastAsia"/>
          <w:lang w:val="en-US" w:eastAsia="zh-CN"/>
        </w:rPr>
        <w:t xml:space="preserve">. From </w:t>
      </w:r>
      <w:r w:rsidRPr="00942AF4">
        <w:rPr>
          <w:rFonts w:ascii="Arial" w:eastAsia="等线" w:hAnsi="Arial" w:cs="Arial"/>
          <w:lang w:val="en-US" w:eastAsia="zh-CN"/>
        </w:rPr>
        <w:t>RAN1's perspective</w:t>
      </w:r>
      <w:r w:rsidRPr="00942AF4">
        <w:rPr>
          <w:rFonts w:ascii="Arial" w:eastAsia="等线" w:hAnsi="Arial" w:cs="Arial" w:hint="eastAsia"/>
          <w:lang w:val="en-US" w:eastAsia="zh-CN"/>
        </w:rPr>
        <w:t xml:space="preserve">, </w:t>
      </w:r>
      <w:r w:rsidRPr="00AB3F21">
        <w:rPr>
          <w:rFonts w:ascii="Arial" w:eastAsia="等线" w:hAnsi="Arial" w:cs="Arial"/>
          <w:lang w:val="en-US" w:eastAsia="zh-CN"/>
        </w:rPr>
        <w:t xml:space="preserve">the Reader should determine </w:t>
      </w:r>
      <w:r w:rsidR="00FE28FE">
        <w:rPr>
          <w:rFonts w:ascii="Arial" w:eastAsia="等线" w:hAnsi="Arial" w:cs="Arial" w:hint="eastAsia"/>
          <w:lang w:val="en-US" w:eastAsia="zh-CN"/>
        </w:rPr>
        <w:t>one proper</w:t>
      </w:r>
      <w:r w:rsidRPr="00AB3F21">
        <w:rPr>
          <w:rFonts w:ascii="Arial" w:eastAsia="等线" w:hAnsi="Arial" w:cs="Arial"/>
          <w:lang w:val="en-US" w:eastAsia="zh-CN"/>
        </w:rPr>
        <w:t xml:space="preserve"> TB size for each R2D reception or D2R transmission, taking into account various factors including radio conditions, coverage objectives, resource availability, resource utilization efficiency, and an estimation of the energy available at the device side.</w:t>
      </w:r>
    </w:p>
    <w:p w14:paraId="21E6C2AF" w14:textId="77777777" w:rsidR="00AA5165" w:rsidRPr="00826DD2" w:rsidRDefault="00AA5165" w:rsidP="00660C80">
      <w:pPr>
        <w:spacing w:afterLines="50" w:after="120"/>
        <w:jc w:val="both"/>
        <w:rPr>
          <w:rFonts w:ascii="Arial" w:hAnsi="Arial" w:cs="Arial"/>
          <w:b/>
          <w:bCs/>
          <w:lang w:eastAsia="zh-CN"/>
        </w:rPr>
      </w:pPr>
    </w:p>
    <w:p w14:paraId="6278F383" w14:textId="77777777" w:rsidR="002B6548" w:rsidRDefault="004C604B" w:rsidP="00E86BC0">
      <w:pPr>
        <w:spacing w:afterLines="50" w:after="12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1AF777E7" w14:textId="21BF3018" w:rsidR="00E86BC0" w:rsidRPr="00720C72" w:rsidRDefault="00AA5165" w:rsidP="00E86BC0">
      <w:pPr>
        <w:spacing w:afterLines="50" w:after="120"/>
        <w:jc w:val="both"/>
        <w:rPr>
          <w:rFonts w:ascii="Arial" w:hAnsi="Arial" w:cs="Arial"/>
          <w:lang w:eastAsia="zh-CN"/>
        </w:rPr>
      </w:pPr>
      <w:r>
        <w:rPr>
          <w:rFonts w:ascii="Arial" w:hAnsi="Arial" w:cs="Arial"/>
          <w:lang w:eastAsia="zh-CN"/>
        </w:rPr>
        <w:t>RAN1</w:t>
      </w:r>
      <w:r w:rsidR="00DF4F88">
        <w:rPr>
          <w:rFonts w:ascii="Arial" w:hAnsi="Arial" w:cs="Arial"/>
          <w:bCs/>
        </w:rPr>
        <w:t xml:space="preserve"> </w:t>
      </w:r>
      <w:r w:rsidR="00DF4F88">
        <w:rPr>
          <w:rFonts w:ascii="Arial" w:hAnsi="Arial" w:cs="Arial"/>
        </w:rPr>
        <w:t>respectfully</w:t>
      </w:r>
      <w:r w:rsidR="00DF4F88">
        <w:rPr>
          <w:rFonts w:ascii="Arial" w:hAnsi="Arial" w:cs="Arial"/>
          <w:bCs/>
        </w:rPr>
        <w:t xml:space="preserve"> ask</w:t>
      </w:r>
      <w:r w:rsidR="00DF4F88" w:rsidRPr="00840493">
        <w:rPr>
          <w:rFonts w:ascii="Arial" w:hAnsi="Arial" w:cs="Arial"/>
          <w:bCs/>
        </w:rPr>
        <w:t xml:space="preserve"> </w:t>
      </w:r>
      <w:r w:rsidR="00135558">
        <w:rPr>
          <w:rFonts w:ascii="Arial" w:hAnsi="Arial" w:cs="Arial" w:hint="eastAsia"/>
          <w:bCs/>
          <w:lang w:eastAsia="zh-CN"/>
        </w:rPr>
        <w:t>RAN</w:t>
      </w:r>
      <w:r w:rsidR="00DF4F88">
        <w:rPr>
          <w:rFonts w:ascii="Arial" w:hAnsi="Arial" w:cs="Arial"/>
          <w:bCs/>
        </w:rPr>
        <w:t>2</w:t>
      </w:r>
      <w:r w:rsidR="00DF4F88" w:rsidRPr="00840493">
        <w:rPr>
          <w:rFonts w:ascii="Arial" w:hAnsi="Arial" w:cs="Arial"/>
          <w:bCs/>
        </w:rPr>
        <w:t xml:space="preserve"> to take </w:t>
      </w:r>
      <w:r w:rsidR="000F64BA">
        <w:rPr>
          <w:rFonts w:ascii="Arial" w:hAnsi="Arial" w:cs="Arial"/>
          <w:bCs/>
        </w:rPr>
        <w:t xml:space="preserve">above RAN1 </w:t>
      </w:r>
      <w:r w:rsidR="00DF4F88">
        <w:rPr>
          <w:rFonts w:ascii="Arial" w:hAnsi="Arial" w:cs="Arial"/>
          <w:bCs/>
        </w:rPr>
        <w:t>response</w:t>
      </w:r>
      <w:r w:rsidR="00D90421">
        <w:rPr>
          <w:rFonts w:ascii="Arial" w:hAnsi="Arial" w:cs="Arial"/>
          <w:bCs/>
        </w:rPr>
        <w:t>s</w:t>
      </w:r>
      <w:r w:rsidR="00DF4F88" w:rsidRPr="00840493">
        <w:rPr>
          <w:rFonts w:ascii="Arial" w:hAnsi="Arial" w:cs="Arial"/>
          <w:bCs/>
        </w:rPr>
        <w:t xml:space="preserve"> into account for their future </w:t>
      </w:r>
      <w:r w:rsidR="00DF4F88">
        <w:rPr>
          <w:rFonts w:ascii="Arial" w:hAnsi="Arial" w:cs="Arial"/>
          <w:bCs/>
        </w:rPr>
        <w:t>work</w:t>
      </w:r>
      <w:r w:rsidR="004E7EE4">
        <w:rPr>
          <w:rFonts w:ascii="Arial" w:hAnsi="Arial" w:cs="Arial"/>
          <w:lang w:eastAsia="zh-CN"/>
        </w:rPr>
        <w:t>.</w:t>
      </w:r>
    </w:p>
    <w:p w14:paraId="0AB6BE47" w14:textId="77777777" w:rsidR="00BE16F2" w:rsidRPr="00DF4F88" w:rsidRDefault="00BE16F2" w:rsidP="00EE32EE">
      <w:pPr>
        <w:spacing w:after="120"/>
        <w:jc w:val="both"/>
        <w:rPr>
          <w:rFonts w:ascii="Arial" w:hAnsi="Arial" w:cs="Arial"/>
          <w:b/>
        </w:rPr>
      </w:pP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62D190A3" w14:textId="5FBA26B8" w:rsidR="00F75282" w:rsidRDefault="00F75282" w:rsidP="00F75282">
      <w:pPr>
        <w:tabs>
          <w:tab w:val="left" w:pos="4050"/>
          <w:tab w:val="left" w:pos="7260"/>
        </w:tabs>
        <w:snapToGrid w:val="0"/>
        <w:spacing w:afterLines="50" w:after="120"/>
        <w:ind w:left="2268" w:hanging="2268"/>
        <w:rPr>
          <w:rFonts w:ascii="Arial" w:eastAsia="MS Mincho" w:hAnsi="Arial" w:cs="Arial"/>
          <w:bCs/>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11</w:t>
      </w:r>
      <w:r>
        <w:rPr>
          <w:rFonts w:ascii="Arial" w:eastAsia="MS Mincho" w:hAnsi="Arial" w:cs="Arial"/>
          <w:bCs/>
        </w:rPr>
        <w:t>9</w:t>
      </w:r>
      <w:r w:rsidRPr="00343BA6">
        <w:rPr>
          <w:rFonts w:ascii="Arial" w:eastAsia="MS Mincho" w:hAnsi="Arial" w:cs="Arial"/>
          <w:bCs/>
        </w:rPr>
        <w:tab/>
      </w:r>
      <w:r>
        <w:rPr>
          <w:rFonts w:ascii="Arial" w:eastAsia="MS Mincho" w:hAnsi="Arial" w:cs="Arial"/>
          <w:bCs/>
        </w:rPr>
        <w:t>18</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MS Mincho" w:hAnsi="Arial" w:cs="Arial"/>
          <w:bCs/>
        </w:rPr>
        <w:t>22</w:t>
      </w:r>
      <w:r>
        <w:rPr>
          <w:rFonts w:ascii="Arial" w:eastAsia="MS Mincho" w:hAnsi="Arial" w:cs="Arial"/>
          <w:bCs/>
          <w:vertAlign w:val="superscript"/>
        </w:rPr>
        <w:t>th</w:t>
      </w:r>
      <w:r>
        <w:rPr>
          <w:rFonts w:ascii="Arial" w:eastAsia="MS Mincho" w:hAnsi="Arial" w:cs="Arial"/>
          <w:bCs/>
        </w:rPr>
        <w:t xml:space="preserve"> Nov.</w:t>
      </w:r>
      <w:r w:rsidRPr="00343BA6">
        <w:rPr>
          <w:rFonts w:ascii="Arial" w:eastAsia="MS Mincho" w:hAnsi="Arial" w:cs="Arial"/>
          <w:bCs/>
        </w:rPr>
        <w:t xml:space="preserve"> 2024</w:t>
      </w:r>
      <w:r w:rsidRPr="00343BA6">
        <w:rPr>
          <w:rFonts w:ascii="Arial" w:eastAsia="MS Mincho" w:hAnsi="Arial" w:cs="Arial"/>
          <w:bCs/>
        </w:rPr>
        <w:tab/>
      </w:r>
      <w:r>
        <w:rPr>
          <w:rFonts w:ascii="Arial" w:eastAsia="MS Mincho" w:hAnsi="Arial" w:cs="Arial"/>
          <w:bCs/>
        </w:rPr>
        <w:t>Orlando</w:t>
      </w:r>
      <w:r w:rsidRPr="00623E40">
        <w:rPr>
          <w:rFonts w:ascii="Arial" w:eastAsia="MS Mincho" w:hAnsi="Arial" w:cs="Arial"/>
          <w:bCs/>
        </w:rPr>
        <w:t xml:space="preserve">, </w:t>
      </w:r>
      <w:r>
        <w:rPr>
          <w:rFonts w:ascii="Arial" w:eastAsia="MS Mincho" w:hAnsi="Arial" w:cs="Arial"/>
          <w:bCs/>
        </w:rPr>
        <w:t>US</w:t>
      </w:r>
    </w:p>
    <w:p w14:paraId="52334C0F" w14:textId="14CC57C5" w:rsidR="00135558" w:rsidRPr="00792BF0" w:rsidRDefault="00135558" w:rsidP="00135558">
      <w:pPr>
        <w:tabs>
          <w:tab w:val="left" w:pos="4050"/>
          <w:tab w:val="left" w:pos="7260"/>
        </w:tabs>
        <w:snapToGrid w:val="0"/>
        <w:spacing w:afterLines="50" w:after="120"/>
        <w:ind w:left="2268" w:hanging="2268"/>
        <w:rPr>
          <w:rFonts w:ascii="Arial" w:eastAsiaTheme="minorEastAsia" w:hAnsi="Arial" w:cs="Arial"/>
          <w:bCs/>
          <w:lang w:eastAsia="zh-CN"/>
        </w:rPr>
      </w:pPr>
      <w:r w:rsidRPr="006F1E56">
        <w:rPr>
          <w:rFonts w:ascii="Arial" w:eastAsia="MS Mincho" w:hAnsi="Arial" w:cs="Arial"/>
          <w:bCs/>
          <w:lang w:val="en-US"/>
        </w:rPr>
        <w:t xml:space="preserve">TSG </w:t>
      </w:r>
      <w:r w:rsidRPr="00343BA6">
        <w:rPr>
          <w:rFonts w:ascii="Arial" w:eastAsia="MS Mincho" w:hAnsi="Arial" w:cs="Arial"/>
          <w:bCs/>
        </w:rPr>
        <w:t>RAN</w:t>
      </w:r>
      <w:r>
        <w:rPr>
          <w:rFonts w:ascii="Arial" w:eastAsia="MS Mincho" w:hAnsi="Arial" w:cs="Arial"/>
          <w:bCs/>
        </w:rPr>
        <w:t xml:space="preserve"> WG</w:t>
      </w:r>
      <w:r w:rsidRPr="00343BA6">
        <w:rPr>
          <w:rFonts w:ascii="Arial" w:eastAsia="MS Mincho" w:hAnsi="Arial" w:cs="Arial"/>
          <w:bCs/>
        </w:rPr>
        <w:t>1</w:t>
      </w:r>
      <w:r w:rsidRPr="00596972">
        <w:rPr>
          <w:rFonts w:ascii="Arial" w:eastAsia="MS Mincho" w:hAnsi="Arial" w:cs="Arial"/>
          <w:bCs/>
          <w:lang w:val="en-US"/>
        </w:rPr>
        <w:t xml:space="preserve"> </w:t>
      </w:r>
      <w:r w:rsidRPr="006F1E56">
        <w:rPr>
          <w:rFonts w:ascii="Arial" w:eastAsia="MS Mincho" w:hAnsi="Arial" w:cs="Arial"/>
          <w:bCs/>
          <w:lang w:val="en-US"/>
        </w:rPr>
        <w:t>Meeting #</w:t>
      </w:r>
      <w:r w:rsidRPr="00343BA6">
        <w:rPr>
          <w:rFonts w:ascii="Arial" w:eastAsia="MS Mincho" w:hAnsi="Arial" w:cs="Arial"/>
          <w:bCs/>
        </w:rPr>
        <w:t>1</w:t>
      </w:r>
      <w:r>
        <w:rPr>
          <w:rFonts w:ascii="Arial" w:eastAsiaTheme="minorEastAsia" w:hAnsi="Arial" w:cs="Arial" w:hint="eastAsia"/>
          <w:bCs/>
          <w:lang w:eastAsia="zh-CN"/>
        </w:rPr>
        <w:t>20</w:t>
      </w:r>
      <w:r w:rsidRPr="00343BA6">
        <w:rPr>
          <w:rFonts w:ascii="Arial" w:eastAsia="MS Mincho" w:hAnsi="Arial" w:cs="Arial"/>
          <w:bCs/>
        </w:rPr>
        <w:tab/>
      </w:r>
      <w:r>
        <w:rPr>
          <w:rFonts w:ascii="Arial" w:eastAsia="MS Mincho" w:hAnsi="Arial" w:cs="Arial"/>
          <w:bCs/>
        </w:rPr>
        <w:t>1</w:t>
      </w:r>
      <w:r w:rsidR="00792BF0">
        <w:rPr>
          <w:rFonts w:ascii="Arial" w:eastAsiaTheme="minorEastAsia" w:hAnsi="Arial" w:cs="Arial" w:hint="eastAsia"/>
          <w:bCs/>
          <w:lang w:eastAsia="zh-CN"/>
        </w:rPr>
        <w:t>7</w:t>
      </w:r>
      <w:r w:rsidRPr="00596972">
        <w:rPr>
          <w:rFonts w:ascii="Arial" w:eastAsia="MS Mincho" w:hAnsi="Arial" w:cs="Arial"/>
          <w:bCs/>
          <w:vertAlign w:val="superscript"/>
        </w:rPr>
        <w:t>th</w:t>
      </w:r>
      <w:r>
        <w:rPr>
          <w:rFonts w:ascii="Arial" w:eastAsia="MS Mincho" w:hAnsi="Arial" w:cs="Arial"/>
          <w:bCs/>
        </w:rPr>
        <w:t xml:space="preserve"> </w:t>
      </w:r>
      <w:r w:rsidRPr="00343BA6">
        <w:rPr>
          <w:rFonts w:ascii="Arial" w:eastAsia="MS Mincho" w:hAnsi="Arial" w:cs="Arial"/>
          <w:bCs/>
        </w:rPr>
        <w:t xml:space="preserve">– </w:t>
      </w:r>
      <w:r>
        <w:rPr>
          <w:rFonts w:ascii="Arial" w:eastAsia="MS Mincho" w:hAnsi="Arial" w:cs="Arial"/>
          <w:bCs/>
        </w:rPr>
        <w:t>2</w:t>
      </w:r>
      <w:r w:rsidR="00792BF0">
        <w:rPr>
          <w:rFonts w:ascii="Arial" w:eastAsiaTheme="minorEastAsia" w:hAnsi="Arial" w:cs="Arial" w:hint="eastAsia"/>
          <w:bCs/>
          <w:lang w:eastAsia="zh-CN"/>
        </w:rPr>
        <w:t>1</w:t>
      </w:r>
      <w:r>
        <w:rPr>
          <w:rFonts w:ascii="Arial" w:eastAsia="MS Mincho" w:hAnsi="Arial" w:cs="Arial"/>
          <w:bCs/>
          <w:vertAlign w:val="superscript"/>
        </w:rPr>
        <w:t>th</w:t>
      </w:r>
      <w:r>
        <w:rPr>
          <w:rFonts w:ascii="Arial" w:eastAsia="MS Mincho" w:hAnsi="Arial" w:cs="Arial"/>
          <w:bCs/>
        </w:rPr>
        <w:t xml:space="preserve"> </w:t>
      </w:r>
      <w:r w:rsidR="00792BF0">
        <w:rPr>
          <w:rFonts w:ascii="Arial" w:eastAsiaTheme="minorEastAsia" w:hAnsi="Arial" w:cs="Arial" w:hint="eastAsia"/>
          <w:bCs/>
          <w:lang w:eastAsia="zh-CN"/>
        </w:rPr>
        <w:t>Feb</w:t>
      </w:r>
      <w:r>
        <w:rPr>
          <w:rFonts w:ascii="Arial" w:eastAsia="MS Mincho" w:hAnsi="Arial" w:cs="Arial"/>
          <w:bCs/>
        </w:rPr>
        <w:t>.</w:t>
      </w:r>
      <w:r w:rsidRPr="00343BA6">
        <w:rPr>
          <w:rFonts w:ascii="Arial" w:eastAsia="MS Mincho" w:hAnsi="Arial" w:cs="Arial"/>
          <w:bCs/>
        </w:rPr>
        <w:t xml:space="preserve"> 202</w:t>
      </w:r>
      <w:r>
        <w:rPr>
          <w:rFonts w:ascii="Arial" w:eastAsiaTheme="minorEastAsia" w:hAnsi="Arial" w:cs="Arial" w:hint="eastAsia"/>
          <w:bCs/>
          <w:lang w:eastAsia="zh-CN"/>
        </w:rPr>
        <w:t>5</w:t>
      </w:r>
      <w:r w:rsidRPr="00343BA6">
        <w:rPr>
          <w:rFonts w:ascii="Arial" w:eastAsia="MS Mincho" w:hAnsi="Arial" w:cs="Arial"/>
          <w:bCs/>
        </w:rPr>
        <w:tab/>
      </w:r>
      <w:r w:rsidR="00792BF0">
        <w:rPr>
          <w:rFonts w:ascii="Arial" w:eastAsiaTheme="minorEastAsia" w:hAnsi="Arial" w:cs="Arial" w:hint="eastAsia"/>
          <w:bCs/>
          <w:lang w:eastAsia="zh-CN"/>
        </w:rPr>
        <w:t>Athens</w:t>
      </w:r>
      <w:r w:rsidRPr="00623E40">
        <w:rPr>
          <w:rFonts w:ascii="Arial" w:eastAsia="MS Mincho" w:hAnsi="Arial" w:cs="Arial"/>
          <w:bCs/>
        </w:rPr>
        <w:t xml:space="preserve">, </w:t>
      </w:r>
      <w:r w:rsidR="00792BF0">
        <w:rPr>
          <w:rFonts w:ascii="Arial" w:eastAsiaTheme="minorEastAsia" w:hAnsi="Arial" w:cs="Arial" w:hint="eastAsia"/>
          <w:bCs/>
          <w:lang w:eastAsia="zh-CN"/>
        </w:rPr>
        <w:t>GR</w:t>
      </w:r>
    </w:p>
    <w:p w14:paraId="3BA5CDB6" w14:textId="77777777" w:rsidR="00F75282" w:rsidRPr="00135558" w:rsidRDefault="00F75282" w:rsidP="00874FA4">
      <w:pPr>
        <w:tabs>
          <w:tab w:val="left" w:pos="4050"/>
          <w:tab w:val="left" w:pos="7260"/>
        </w:tabs>
        <w:snapToGrid w:val="0"/>
        <w:spacing w:afterLines="50" w:after="120"/>
        <w:ind w:left="2268" w:hanging="2268"/>
        <w:rPr>
          <w:rFonts w:ascii="Arial" w:eastAsia="MS Mincho" w:hAnsi="Arial" w:cs="Arial"/>
          <w:bCs/>
        </w:rPr>
      </w:pPr>
    </w:p>
    <w:p w14:paraId="08CD9DEA" w14:textId="1090B24F" w:rsidR="00B12996" w:rsidRPr="00B12996" w:rsidRDefault="00B12996" w:rsidP="000A4DC6">
      <w:pPr>
        <w:tabs>
          <w:tab w:val="left" w:pos="4050"/>
          <w:tab w:val="left" w:pos="7260"/>
        </w:tabs>
        <w:snapToGrid w:val="0"/>
        <w:spacing w:afterLines="50" w:after="120"/>
        <w:ind w:left="2268" w:hanging="2268"/>
        <w:rPr>
          <w:rFonts w:ascii="Arial" w:eastAsiaTheme="minorEastAsia" w:hAnsi="Arial" w:cs="Arial"/>
          <w:bCs/>
          <w:lang w:val="en-US" w:eastAsia="zh-CN"/>
        </w:rPr>
      </w:pPr>
    </w:p>
    <w:sectPr w:rsidR="00B12996" w:rsidRPr="00B12996">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6193DD" w14:textId="77777777" w:rsidR="00376BC7" w:rsidRDefault="00376BC7" w:rsidP="00D77C35">
      <w:r>
        <w:separator/>
      </w:r>
    </w:p>
  </w:endnote>
  <w:endnote w:type="continuationSeparator" w:id="0">
    <w:p w14:paraId="2542C822" w14:textId="77777777" w:rsidR="00376BC7" w:rsidRDefault="00376BC7"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Wingding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C3B0A" w14:textId="77777777" w:rsidR="00376BC7" w:rsidRDefault="00376BC7" w:rsidP="00D77C35">
      <w:r>
        <w:separator/>
      </w:r>
    </w:p>
  </w:footnote>
  <w:footnote w:type="continuationSeparator" w:id="0">
    <w:p w14:paraId="444BFDEB" w14:textId="77777777" w:rsidR="00376BC7" w:rsidRDefault="00376BC7"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5A2412"/>
    <w:multiLevelType w:val="hybridMultilevel"/>
    <w:tmpl w:val="DC86A132"/>
    <w:lvl w:ilvl="0" w:tplc="8E3ACC30">
      <w:numFmt w:val="bullet"/>
      <w:lvlText w:val="-"/>
      <w:lvlJc w:val="left"/>
      <w:pPr>
        <w:ind w:left="360" w:hanging="360"/>
      </w:pPr>
      <w:rPr>
        <w:rFonts w:ascii="Arial" w:eastAsiaTheme="minorEastAsia"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 w15:restartNumberingAfterBreak="0">
    <w:nsid w:val="16B37699"/>
    <w:multiLevelType w:val="hybridMultilevel"/>
    <w:tmpl w:val="4CE8B400"/>
    <w:lvl w:ilvl="0" w:tplc="1E32C72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8935CB4"/>
    <w:multiLevelType w:val="hybridMultilevel"/>
    <w:tmpl w:val="26025D34"/>
    <w:lvl w:ilvl="0" w:tplc="D104378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B7A719E"/>
    <w:multiLevelType w:val="hybridMultilevel"/>
    <w:tmpl w:val="3A12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7D200DF"/>
    <w:multiLevelType w:val="multilevel"/>
    <w:tmpl w:val="47D200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03841"/>
    <w:multiLevelType w:val="hybridMultilevel"/>
    <w:tmpl w:val="B74C50F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94E3EC3"/>
    <w:multiLevelType w:val="hybridMultilevel"/>
    <w:tmpl w:val="8B301478"/>
    <w:lvl w:ilvl="0" w:tplc="44B087C8">
      <w:numFmt w:val="bullet"/>
      <w:lvlText w:val="•"/>
      <w:lvlJc w:val="left"/>
      <w:pPr>
        <w:ind w:left="360" w:hanging="360"/>
      </w:pPr>
      <w:rPr>
        <w:rFonts w:ascii="Times New Roman" w:eastAsia="宋体" w:hAnsi="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511919474">
    <w:abstractNumId w:val="3"/>
  </w:num>
  <w:num w:numId="2" w16cid:durableId="282151152">
    <w:abstractNumId w:val="16"/>
  </w:num>
  <w:num w:numId="3" w16cid:durableId="253441843">
    <w:abstractNumId w:val="13"/>
  </w:num>
  <w:num w:numId="4" w16cid:durableId="863901009">
    <w:abstractNumId w:val="9"/>
  </w:num>
  <w:num w:numId="5" w16cid:durableId="1271858489">
    <w:abstractNumId w:val="12"/>
  </w:num>
  <w:num w:numId="6" w16cid:durableId="547912157">
    <w:abstractNumId w:val="21"/>
  </w:num>
  <w:num w:numId="7" w16cid:durableId="1444300358">
    <w:abstractNumId w:val="22"/>
  </w:num>
  <w:num w:numId="8" w16cid:durableId="365061088">
    <w:abstractNumId w:val="18"/>
  </w:num>
  <w:num w:numId="9" w16cid:durableId="118226950">
    <w:abstractNumId w:val="17"/>
  </w:num>
  <w:num w:numId="10" w16cid:durableId="1485777106">
    <w:abstractNumId w:val="6"/>
  </w:num>
  <w:num w:numId="11" w16cid:durableId="145587213">
    <w:abstractNumId w:val="19"/>
  </w:num>
  <w:num w:numId="12" w16cid:durableId="485899954">
    <w:abstractNumId w:val="4"/>
  </w:num>
  <w:num w:numId="13" w16cid:durableId="1225800885">
    <w:abstractNumId w:val="20"/>
  </w:num>
  <w:num w:numId="14" w16cid:durableId="1600219346">
    <w:abstractNumId w:val="10"/>
  </w:num>
  <w:num w:numId="15" w16cid:durableId="563029291">
    <w:abstractNumId w:val="5"/>
  </w:num>
  <w:num w:numId="16" w16cid:durableId="405886540">
    <w:abstractNumId w:val="0"/>
  </w:num>
  <w:num w:numId="17" w16cid:durableId="1643539108">
    <w:abstractNumId w:val="11"/>
  </w:num>
  <w:num w:numId="18" w16cid:durableId="1711176953">
    <w:abstractNumId w:val="8"/>
  </w:num>
  <w:num w:numId="19" w16cid:durableId="877544858">
    <w:abstractNumId w:val="2"/>
  </w:num>
  <w:num w:numId="20" w16cid:durableId="1304190470">
    <w:abstractNumId w:val="14"/>
  </w:num>
  <w:num w:numId="21" w16cid:durableId="1437628858">
    <w:abstractNumId w:val="7"/>
  </w:num>
  <w:num w:numId="22" w16cid:durableId="824665668">
    <w:abstractNumId w:val="1"/>
  </w:num>
  <w:num w:numId="23" w16cid:durableId="194985296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proofState w:spelling="clean" w:grammar="clean"/>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7055"/>
    <w:rsid w:val="00010452"/>
    <w:rsid w:val="00012A27"/>
    <w:rsid w:val="000148A2"/>
    <w:rsid w:val="00014D51"/>
    <w:rsid w:val="00015DE5"/>
    <w:rsid w:val="000169FC"/>
    <w:rsid w:val="00023B7B"/>
    <w:rsid w:val="00037E39"/>
    <w:rsid w:val="000459A3"/>
    <w:rsid w:val="000534DF"/>
    <w:rsid w:val="00060BDB"/>
    <w:rsid w:val="000618F1"/>
    <w:rsid w:val="000626AE"/>
    <w:rsid w:val="00067361"/>
    <w:rsid w:val="0006775A"/>
    <w:rsid w:val="0007062C"/>
    <w:rsid w:val="00087613"/>
    <w:rsid w:val="000919D4"/>
    <w:rsid w:val="00091AB0"/>
    <w:rsid w:val="00092D87"/>
    <w:rsid w:val="000A4DC6"/>
    <w:rsid w:val="000A55EB"/>
    <w:rsid w:val="000A6608"/>
    <w:rsid w:val="000B042E"/>
    <w:rsid w:val="000B3269"/>
    <w:rsid w:val="000B366B"/>
    <w:rsid w:val="000B370A"/>
    <w:rsid w:val="000C2522"/>
    <w:rsid w:val="000D0B31"/>
    <w:rsid w:val="000D4840"/>
    <w:rsid w:val="000E0E9B"/>
    <w:rsid w:val="000E417B"/>
    <w:rsid w:val="000E4239"/>
    <w:rsid w:val="000E4EEB"/>
    <w:rsid w:val="000E55FA"/>
    <w:rsid w:val="000E5C69"/>
    <w:rsid w:val="000E74D5"/>
    <w:rsid w:val="000F0C7C"/>
    <w:rsid w:val="000F2587"/>
    <w:rsid w:val="000F36EF"/>
    <w:rsid w:val="000F64BA"/>
    <w:rsid w:val="00102347"/>
    <w:rsid w:val="00103E16"/>
    <w:rsid w:val="00115C5D"/>
    <w:rsid w:val="001208C9"/>
    <w:rsid w:val="00123688"/>
    <w:rsid w:val="00124EBB"/>
    <w:rsid w:val="00127116"/>
    <w:rsid w:val="001272EA"/>
    <w:rsid w:val="00133C8B"/>
    <w:rsid w:val="001345D5"/>
    <w:rsid w:val="00135558"/>
    <w:rsid w:val="00136114"/>
    <w:rsid w:val="00136679"/>
    <w:rsid w:val="0014659F"/>
    <w:rsid w:val="00146ACD"/>
    <w:rsid w:val="001477A8"/>
    <w:rsid w:val="001559F2"/>
    <w:rsid w:val="00156CBB"/>
    <w:rsid w:val="00157686"/>
    <w:rsid w:val="00157A3E"/>
    <w:rsid w:val="00161AA0"/>
    <w:rsid w:val="00162B02"/>
    <w:rsid w:val="0016488D"/>
    <w:rsid w:val="0016511B"/>
    <w:rsid w:val="00166746"/>
    <w:rsid w:val="0017220F"/>
    <w:rsid w:val="00175AF5"/>
    <w:rsid w:val="00180D66"/>
    <w:rsid w:val="0018708A"/>
    <w:rsid w:val="00187F45"/>
    <w:rsid w:val="00191681"/>
    <w:rsid w:val="0019385A"/>
    <w:rsid w:val="001A35B6"/>
    <w:rsid w:val="001A3A43"/>
    <w:rsid w:val="001A445A"/>
    <w:rsid w:val="001A66A7"/>
    <w:rsid w:val="001A6933"/>
    <w:rsid w:val="001B0613"/>
    <w:rsid w:val="001B5161"/>
    <w:rsid w:val="001C0689"/>
    <w:rsid w:val="001C0F7A"/>
    <w:rsid w:val="001C3549"/>
    <w:rsid w:val="001C4946"/>
    <w:rsid w:val="001D13AD"/>
    <w:rsid w:val="001D15BE"/>
    <w:rsid w:val="001D5143"/>
    <w:rsid w:val="001D5C16"/>
    <w:rsid w:val="001E07C4"/>
    <w:rsid w:val="001E3D69"/>
    <w:rsid w:val="001E4883"/>
    <w:rsid w:val="001E77AC"/>
    <w:rsid w:val="001F147D"/>
    <w:rsid w:val="001F44BD"/>
    <w:rsid w:val="001F6D10"/>
    <w:rsid w:val="001F7E52"/>
    <w:rsid w:val="002035AC"/>
    <w:rsid w:val="00204CC5"/>
    <w:rsid w:val="002065C9"/>
    <w:rsid w:val="002067ED"/>
    <w:rsid w:val="00215CA7"/>
    <w:rsid w:val="002175D3"/>
    <w:rsid w:val="0022124B"/>
    <w:rsid w:val="00231D86"/>
    <w:rsid w:val="002325B7"/>
    <w:rsid w:val="002330B1"/>
    <w:rsid w:val="00233B55"/>
    <w:rsid w:val="00233D1C"/>
    <w:rsid w:val="002350A6"/>
    <w:rsid w:val="00236659"/>
    <w:rsid w:val="00245870"/>
    <w:rsid w:val="00250AD5"/>
    <w:rsid w:val="00256FBA"/>
    <w:rsid w:val="00261652"/>
    <w:rsid w:val="00264F47"/>
    <w:rsid w:val="0026526C"/>
    <w:rsid w:val="002717E7"/>
    <w:rsid w:val="00272130"/>
    <w:rsid w:val="00272DDE"/>
    <w:rsid w:val="00274D85"/>
    <w:rsid w:val="0027773C"/>
    <w:rsid w:val="002807AA"/>
    <w:rsid w:val="00281928"/>
    <w:rsid w:val="00284E42"/>
    <w:rsid w:val="0028672D"/>
    <w:rsid w:val="0029268C"/>
    <w:rsid w:val="00292DFF"/>
    <w:rsid w:val="00295192"/>
    <w:rsid w:val="002A3A4F"/>
    <w:rsid w:val="002B64E7"/>
    <w:rsid w:val="002B6548"/>
    <w:rsid w:val="002C0BFE"/>
    <w:rsid w:val="002C2103"/>
    <w:rsid w:val="002C3BE0"/>
    <w:rsid w:val="002C3E10"/>
    <w:rsid w:val="002C6952"/>
    <w:rsid w:val="002C7058"/>
    <w:rsid w:val="002D0972"/>
    <w:rsid w:val="002D13EF"/>
    <w:rsid w:val="002D1ABB"/>
    <w:rsid w:val="002D40E7"/>
    <w:rsid w:val="002D5BFE"/>
    <w:rsid w:val="002E3EB0"/>
    <w:rsid w:val="002F2E15"/>
    <w:rsid w:val="002F7AD0"/>
    <w:rsid w:val="00301F43"/>
    <w:rsid w:val="003045B5"/>
    <w:rsid w:val="00306EB6"/>
    <w:rsid w:val="00307EC1"/>
    <w:rsid w:val="00316776"/>
    <w:rsid w:val="00316D1D"/>
    <w:rsid w:val="00317814"/>
    <w:rsid w:val="00317E23"/>
    <w:rsid w:val="00321906"/>
    <w:rsid w:val="003258F0"/>
    <w:rsid w:val="00333655"/>
    <w:rsid w:val="00333EC1"/>
    <w:rsid w:val="0033461D"/>
    <w:rsid w:val="00343BA6"/>
    <w:rsid w:val="003472CC"/>
    <w:rsid w:val="003533A6"/>
    <w:rsid w:val="00353590"/>
    <w:rsid w:val="00355EF3"/>
    <w:rsid w:val="00372906"/>
    <w:rsid w:val="00372B5E"/>
    <w:rsid w:val="0037442A"/>
    <w:rsid w:val="00374E01"/>
    <w:rsid w:val="00376BC7"/>
    <w:rsid w:val="00376E17"/>
    <w:rsid w:val="00385AD3"/>
    <w:rsid w:val="00391CA6"/>
    <w:rsid w:val="003977DA"/>
    <w:rsid w:val="003A0AFD"/>
    <w:rsid w:val="003A0F99"/>
    <w:rsid w:val="003A2FCD"/>
    <w:rsid w:val="003A6227"/>
    <w:rsid w:val="003B04BC"/>
    <w:rsid w:val="003B0D08"/>
    <w:rsid w:val="003C43BD"/>
    <w:rsid w:val="003C5098"/>
    <w:rsid w:val="003C666F"/>
    <w:rsid w:val="003C72F4"/>
    <w:rsid w:val="003D1F83"/>
    <w:rsid w:val="003D562C"/>
    <w:rsid w:val="003D5EFC"/>
    <w:rsid w:val="00401A3D"/>
    <w:rsid w:val="00402D77"/>
    <w:rsid w:val="004053CC"/>
    <w:rsid w:val="00406570"/>
    <w:rsid w:val="004131AD"/>
    <w:rsid w:val="00413D83"/>
    <w:rsid w:val="00416E04"/>
    <w:rsid w:val="00417DE3"/>
    <w:rsid w:val="00424C12"/>
    <w:rsid w:val="004256C3"/>
    <w:rsid w:val="00426890"/>
    <w:rsid w:val="00432648"/>
    <w:rsid w:val="004402BA"/>
    <w:rsid w:val="004446C5"/>
    <w:rsid w:val="00447DBC"/>
    <w:rsid w:val="00450269"/>
    <w:rsid w:val="00454E1B"/>
    <w:rsid w:val="0046083D"/>
    <w:rsid w:val="00460871"/>
    <w:rsid w:val="00463675"/>
    <w:rsid w:val="0046524B"/>
    <w:rsid w:val="0046640A"/>
    <w:rsid w:val="004852E5"/>
    <w:rsid w:val="00493794"/>
    <w:rsid w:val="00497B45"/>
    <w:rsid w:val="004C604B"/>
    <w:rsid w:val="004C71DC"/>
    <w:rsid w:val="004D1829"/>
    <w:rsid w:val="004D1CD2"/>
    <w:rsid w:val="004D5633"/>
    <w:rsid w:val="004E309B"/>
    <w:rsid w:val="004E7EE4"/>
    <w:rsid w:val="004F12D0"/>
    <w:rsid w:val="00511873"/>
    <w:rsid w:val="005149F1"/>
    <w:rsid w:val="0052073E"/>
    <w:rsid w:val="00521AF6"/>
    <w:rsid w:val="005257AB"/>
    <w:rsid w:val="00534469"/>
    <w:rsid w:val="0053788C"/>
    <w:rsid w:val="00537CB8"/>
    <w:rsid w:val="0054356F"/>
    <w:rsid w:val="00543B79"/>
    <w:rsid w:val="005459BD"/>
    <w:rsid w:val="005460B3"/>
    <w:rsid w:val="0054629C"/>
    <w:rsid w:val="0054670A"/>
    <w:rsid w:val="005474C8"/>
    <w:rsid w:val="00551589"/>
    <w:rsid w:val="00554375"/>
    <w:rsid w:val="005554FE"/>
    <w:rsid w:val="005576A1"/>
    <w:rsid w:val="0056019C"/>
    <w:rsid w:val="00561F32"/>
    <w:rsid w:val="00563BE2"/>
    <w:rsid w:val="00563CA3"/>
    <w:rsid w:val="00574B5E"/>
    <w:rsid w:val="00577910"/>
    <w:rsid w:val="0058376B"/>
    <w:rsid w:val="005848A4"/>
    <w:rsid w:val="0058680D"/>
    <w:rsid w:val="00591B56"/>
    <w:rsid w:val="00591F4C"/>
    <w:rsid w:val="005929E3"/>
    <w:rsid w:val="00596972"/>
    <w:rsid w:val="00597C34"/>
    <w:rsid w:val="005A2277"/>
    <w:rsid w:val="005B164A"/>
    <w:rsid w:val="005B2A24"/>
    <w:rsid w:val="005C0C8A"/>
    <w:rsid w:val="005C2C6A"/>
    <w:rsid w:val="005D03AA"/>
    <w:rsid w:val="005D0440"/>
    <w:rsid w:val="005D5D1A"/>
    <w:rsid w:val="005E080C"/>
    <w:rsid w:val="005E11D0"/>
    <w:rsid w:val="005E3B7C"/>
    <w:rsid w:val="005E573C"/>
    <w:rsid w:val="005E78C4"/>
    <w:rsid w:val="005E7F4F"/>
    <w:rsid w:val="005F6C77"/>
    <w:rsid w:val="006020EC"/>
    <w:rsid w:val="0060592C"/>
    <w:rsid w:val="00610518"/>
    <w:rsid w:val="006150D1"/>
    <w:rsid w:val="00617360"/>
    <w:rsid w:val="00620A6D"/>
    <w:rsid w:val="006213FA"/>
    <w:rsid w:val="00623E40"/>
    <w:rsid w:val="0062409A"/>
    <w:rsid w:val="0062527C"/>
    <w:rsid w:val="006274BE"/>
    <w:rsid w:val="00632EA5"/>
    <w:rsid w:val="00637717"/>
    <w:rsid w:val="00637B11"/>
    <w:rsid w:val="00643E99"/>
    <w:rsid w:val="00646065"/>
    <w:rsid w:val="00660C80"/>
    <w:rsid w:val="0066605E"/>
    <w:rsid w:val="006670B9"/>
    <w:rsid w:val="00667D94"/>
    <w:rsid w:val="0067024C"/>
    <w:rsid w:val="00670B91"/>
    <w:rsid w:val="006726B9"/>
    <w:rsid w:val="00673396"/>
    <w:rsid w:val="00674610"/>
    <w:rsid w:val="00674D70"/>
    <w:rsid w:val="0068190A"/>
    <w:rsid w:val="00681AA2"/>
    <w:rsid w:val="00682BD2"/>
    <w:rsid w:val="00685C31"/>
    <w:rsid w:val="00691D34"/>
    <w:rsid w:val="006927D6"/>
    <w:rsid w:val="00692F2C"/>
    <w:rsid w:val="00694D3C"/>
    <w:rsid w:val="00697856"/>
    <w:rsid w:val="006A026E"/>
    <w:rsid w:val="006A6320"/>
    <w:rsid w:val="006A714D"/>
    <w:rsid w:val="006A7429"/>
    <w:rsid w:val="006A788C"/>
    <w:rsid w:val="006C0043"/>
    <w:rsid w:val="006C0D8B"/>
    <w:rsid w:val="006C1E78"/>
    <w:rsid w:val="006C463B"/>
    <w:rsid w:val="006C54AE"/>
    <w:rsid w:val="006D0CA9"/>
    <w:rsid w:val="006D418C"/>
    <w:rsid w:val="006E7F01"/>
    <w:rsid w:val="006F1E56"/>
    <w:rsid w:val="006F2719"/>
    <w:rsid w:val="00701A28"/>
    <w:rsid w:val="00712F9F"/>
    <w:rsid w:val="0071621F"/>
    <w:rsid w:val="00720992"/>
    <w:rsid w:val="00720C72"/>
    <w:rsid w:val="0072280D"/>
    <w:rsid w:val="007257AE"/>
    <w:rsid w:val="007310C6"/>
    <w:rsid w:val="007310FE"/>
    <w:rsid w:val="0074263B"/>
    <w:rsid w:val="007429B7"/>
    <w:rsid w:val="00742A17"/>
    <w:rsid w:val="00742B40"/>
    <w:rsid w:val="007520D4"/>
    <w:rsid w:val="00754D05"/>
    <w:rsid w:val="00755690"/>
    <w:rsid w:val="007641E2"/>
    <w:rsid w:val="007711C2"/>
    <w:rsid w:val="00774F34"/>
    <w:rsid w:val="00784132"/>
    <w:rsid w:val="00792BF0"/>
    <w:rsid w:val="007A1FDC"/>
    <w:rsid w:val="007A22E5"/>
    <w:rsid w:val="007A4C79"/>
    <w:rsid w:val="007B3B4A"/>
    <w:rsid w:val="007B4EAB"/>
    <w:rsid w:val="007B4F20"/>
    <w:rsid w:val="007B4F4C"/>
    <w:rsid w:val="007D1238"/>
    <w:rsid w:val="007D27CB"/>
    <w:rsid w:val="007E1127"/>
    <w:rsid w:val="007E3CEC"/>
    <w:rsid w:val="007E4486"/>
    <w:rsid w:val="007E500A"/>
    <w:rsid w:val="007F2527"/>
    <w:rsid w:val="00803A38"/>
    <w:rsid w:val="008046B4"/>
    <w:rsid w:val="008103DA"/>
    <w:rsid w:val="008160E6"/>
    <w:rsid w:val="008161AC"/>
    <w:rsid w:val="00822B0C"/>
    <w:rsid w:val="00825673"/>
    <w:rsid w:val="008269D1"/>
    <w:rsid w:val="00826DD2"/>
    <w:rsid w:val="0083005E"/>
    <w:rsid w:val="008315DB"/>
    <w:rsid w:val="008324DD"/>
    <w:rsid w:val="00833630"/>
    <w:rsid w:val="00833F11"/>
    <w:rsid w:val="00837BC4"/>
    <w:rsid w:val="008434E7"/>
    <w:rsid w:val="00843CF4"/>
    <w:rsid w:val="00845AFA"/>
    <w:rsid w:val="00845DB4"/>
    <w:rsid w:val="008468E0"/>
    <w:rsid w:val="008526FD"/>
    <w:rsid w:val="0085272B"/>
    <w:rsid w:val="00853F34"/>
    <w:rsid w:val="00855925"/>
    <w:rsid w:val="008607E5"/>
    <w:rsid w:val="00860C84"/>
    <w:rsid w:val="008636C5"/>
    <w:rsid w:val="00863955"/>
    <w:rsid w:val="00866789"/>
    <w:rsid w:val="00866D80"/>
    <w:rsid w:val="008676B4"/>
    <w:rsid w:val="00870BAE"/>
    <w:rsid w:val="00872169"/>
    <w:rsid w:val="00874FA4"/>
    <w:rsid w:val="008760EE"/>
    <w:rsid w:val="00877906"/>
    <w:rsid w:val="008867F4"/>
    <w:rsid w:val="00890643"/>
    <w:rsid w:val="00893976"/>
    <w:rsid w:val="00894054"/>
    <w:rsid w:val="008A20FB"/>
    <w:rsid w:val="008A5F37"/>
    <w:rsid w:val="008B056C"/>
    <w:rsid w:val="008B2616"/>
    <w:rsid w:val="008B37BA"/>
    <w:rsid w:val="008B4528"/>
    <w:rsid w:val="008B5991"/>
    <w:rsid w:val="008C1EC7"/>
    <w:rsid w:val="008C43F2"/>
    <w:rsid w:val="008C4723"/>
    <w:rsid w:val="008D7B9B"/>
    <w:rsid w:val="008E1086"/>
    <w:rsid w:val="008E592A"/>
    <w:rsid w:val="008E7763"/>
    <w:rsid w:val="008F2903"/>
    <w:rsid w:val="0090172D"/>
    <w:rsid w:val="009048A2"/>
    <w:rsid w:val="00904A3F"/>
    <w:rsid w:val="0090536B"/>
    <w:rsid w:val="00907F63"/>
    <w:rsid w:val="00910C2C"/>
    <w:rsid w:val="0091710C"/>
    <w:rsid w:val="00921870"/>
    <w:rsid w:val="00923E7C"/>
    <w:rsid w:val="009252F6"/>
    <w:rsid w:val="009261CA"/>
    <w:rsid w:val="00926760"/>
    <w:rsid w:val="009361A6"/>
    <w:rsid w:val="00937C88"/>
    <w:rsid w:val="00942813"/>
    <w:rsid w:val="00952403"/>
    <w:rsid w:val="00952C7D"/>
    <w:rsid w:val="00954F3E"/>
    <w:rsid w:val="00956536"/>
    <w:rsid w:val="00970791"/>
    <w:rsid w:val="00971B75"/>
    <w:rsid w:val="009721D2"/>
    <w:rsid w:val="00977667"/>
    <w:rsid w:val="00980974"/>
    <w:rsid w:val="009820E4"/>
    <w:rsid w:val="00991924"/>
    <w:rsid w:val="00993DD9"/>
    <w:rsid w:val="0099525F"/>
    <w:rsid w:val="009968D6"/>
    <w:rsid w:val="009A10FD"/>
    <w:rsid w:val="009A2D26"/>
    <w:rsid w:val="009A378E"/>
    <w:rsid w:val="009A5B44"/>
    <w:rsid w:val="009B13B7"/>
    <w:rsid w:val="009B26C9"/>
    <w:rsid w:val="009B2A6D"/>
    <w:rsid w:val="009B66F5"/>
    <w:rsid w:val="009C0ED5"/>
    <w:rsid w:val="009C1838"/>
    <w:rsid w:val="009C466D"/>
    <w:rsid w:val="009C5270"/>
    <w:rsid w:val="009C6B80"/>
    <w:rsid w:val="009D454E"/>
    <w:rsid w:val="009E347E"/>
    <w:rsid w:val="009E4717"/>
    <w:rsid w:val="009E4A8B"/>
    <w:rsid w:val="009E5978"/>
    <w:rsid w:val="009E65F8"/>
    <w:rsid w:val="009F2F96"/>
    <w:rsid w:val="009F38A1"/>
    <w:rsid w:val="009F3EF0"/>
    <w:rsid w:val="009F4AC9"/>
    <w:rsid w:val="009F5DAD"/>
    <w:rsid w:val="009F7C4C"/>
    <w:rsid w:val="00A05506"/>
    <w:rsid w:val="00A066FB"/>
    <w:rsid w:val="00A07730"/>
    <w:rsid w:val="00A07D8E"/>
    <w:rsid w:val="00A11143"/>
    <w:rsid w:val="00A3739D"/>
    <w:rsid w:val="00A37D21"/>
    <w:rsid w:val="00A42568"/>
    <w:rsid w:val="00A43E3D"/>
    <w:rsid w:val="00A51417"/>
    <w:rsid w:val="00A60434"/>
    <w:rsid w:val="00A611BC"/>
    <w:rsid w:val="00A61EAE"/>
    <w:rsid w:val="00A65A3A"/>
    <w:rsid w:val="00A66119"/>
    <w:rsid w:val="00A72E62"/>
    <w:rsid w:val="00A76C35"/>
    <w:rsid w:val="00A82A19"/>
    <w:rsid w:val="00A8490E"/>
    <w:rsid w:val="00A86B6A"/>
    <w:rsid w:val="00A87F2E"/>
    <w:rsid w:val="00A94F54"/>
    <w:rsid w:val="00AA0BA8"/>
    <w:rsid w:val="00AA5165"/>
    <w:rsid w:val="00AB69D6"/>
    <w:rsid w:val="00AC0ACB"/>
    <w:rsid w:val="00AC1DF7"/>
    <w:rsid w:val="00AC286D"/>
    <w:rsid w:val="00AC5D9A"/>
    <w:rsid w:val="00AC75AF"/>
    <w:rsid w:val="00AD2B4E"/>
    <w:rsid w:val="00AD4460"/>
    <w:rsid w:val="00AD6458"/>
    <w:rsid w:val="00AD6FF2"/>
    <w:rsid w:val="00AF3BF4"/>
    <w:rsid w:val="00AF5D34"/>
    <w:rsid w:val="00B0252E"/>
    <w:rsid w:val="00B12996"/>
    <w:rsid w:val="00B16DB2"/>
    <w:rsid w:val="00B17ECC"/>
    <w:rsid w:val="00B2174D"/>
    <w:rsid w:val="00B2265B"/>
    <w:rsid w:val="00B3325D"/>
    <w:rsid w:val="00B37559"/>
    <w:rsid w:val="00B42A71"/>
    <w:rsid w:val="00B517F6"/>
    <w:rsid w:val="00B600FF"/>
    <w:rsid w:val="00B6611B"/>
    <w:rsid w:val="00B70B7E"/>
    <w:rsid w:val="00B7172E"/>
    <w:rsid w:val="00B7266F"/>
    <w:rsid w:val="00B75C0D"/>
    <w:rsid w:val="00B9151A"/>
    <w:rsid w:val="00B9713A"/>
    <w:rsid w:val="00BA0D9F"/>
    <w:rsid w:val="00BA25EB"/>
    <w:rsid w:val="00BB119E"/>
    <w:rsid w:val="00BB1F78"/>
    <w:rsid w:val="00BB2C62"/>
    <w:rsid w:val="00BB46A9"/>
    <w:rsid w:val="00BB68BA"/>
    <w:rsid w:val="00BC42BA"/>
    <w:rsid w:val="00BD1C89"/>
    <w:rsid w:val="00BD2D07"/>
    <w:rsid w:val="00BD42F4"/>
    <w:rsid w:val="00BD47AF"/>
    <w:rsid w:val="00BD4EDD"/>
    <w:rsid w:val="00BD5EE1"/>
    <w:rsid w:val="00BE16F2"/>
    <w:rsid w:val="00BE205A"/>
    <w:rsid w:val="00BE7CAA"/>
    <w:rsid w:val="00BF0134"/>
    <w:rsid w:val="00C01B77"/>
    <w:rsid w:val="00C02732"/>
    <w:rsid w:val="00C067CF"/>
    <w:rsid w:val="00C144BF"/>
    <w:rsid w:val="00C227DA"/>
    <w:rsid w:val="00C22DDE"/>
    <w:rsid w:val="00C23A35"/>
    <w:rsid w:val="00C26C9C"/>
    <w:rsid w:val="00C30744"/>
    <w:rsid w:val="00C308FB"/>
    <w:rsid w:val="00C340DD"/>
    <w:rsid w:val="00C36D63"/>
    <w:rsid w:val="00C41809"/>
    <w:rsid w:val="00C468CC"/>
    <w:rsid w:val="00C4778B"/>
    <w:rsid w:val="00C47C4F"/>
    <w:rsid w:val="00C52875"/>
    <w:rsid w:val="00C579C9"/>
    <w:rsid w:val="00C62437"/>
    <w:rsid w:val="00C64B7C"/>
    <w:rsid w:val="00C6528C"/>
    <w:rsid w:val="00C67A64"/>
    <w:rsid w:val="00C706D8"/>
    <w:rsid w:val="00C765A3"/>
    <w:rsid w:val="00C76DD2"/>
    <w:rsid w:val="00C801E4"/>
    <w:rsid w:val="00C82B7A"/>
    <w:rsid w:val="00C83AE2"/>
    <w:rsid w:val="00C915BD"/>
    <w:rsid w:val="00C915CB"/>
    <w:rsid w:val="00C9197C"/>
    <w:rsid w:val="00C93062"/>
    <w:rsid w:val="00C940CD"/>
    <w:rsid w:val="00C97EFD"/>
    <w:rsid w:val="00CA0262"/>
    <w:rsid w:val="00CA1B10"/>
    <w:rsid w:val="00CA20DD"/>
    <w:rsid w:val="00CA4791"/>
    <w:rsid w:val="00CA4B4B"/>
    <w:rsid w:val="00CA5B96"/>
    <w:rsid w:val="00CB079A"/>
    <w:rsid w:val="00CB6C28"/>
    <w:rsid w:val="00CC0D3E"/>
    <w:rsid w:val="00CC43A1"/>
    <w:rsid w:val="00CD4E1D"/>
    <w:rsid w:val="00CE1433"/>
    <w:rsid w:val="00CE1541"/>
    <w:rsid w:val="00CF7F21"/>
    <w:rsid w:val="00D00B3C"/>
    <w:rsid w:val="00D04F3F"/>
    <w:rsid w:val="00D05F89"/>
    <w:rsid w:val="00D0767D"/>
    <w:rsid w:val="00D172D3"/>
    <w:rsid w:val="00D22872"/>
    <w:rsid w:val="00D276F6"/>
    <w:rsid w:val="00D303B5"/>
    <w:rsid w:val="00D31596"/>
    <w:rsid w:val="00D31912"/>
    <w:rsid w:val="00D35E03"/>
    <w:rsid w:val="00D47ACE"/>
    <w:rsid w:val="00D6394B"/>
    <w:rsid w:val="00D66537"/>
    <w:rsid w:val="00D669F8"/>
    <w:rsid w:val="00D72255"/>
    <w:rsid w:val="00D725AF"/>
    <w:rsid w:val="00D75B13"/>
    <w:rsid w:val="00D77C35"/>
    <w:rsid w:val="00D845E2"/>
    <w:rsid w:val="00D90421"/>
    <w:rsid w:val="00D917F9"/>
    <w:rsid w:val="00D91CB8"/>
    <w:rsid w:val="00D921E6"/>
    <w:rsid w:val="00DA02A1"/>
    <w:rsid w:val="00DA0BB6"/>
    <w:rsid w:val="00DA1330"/>
    <w:rsid w:val="00DA14D5"/>
    <w:rsid w:val="00DA1941"/>
    <w:rsid w:val="00DA3255"/>
    <w:rsid w:val="00DA47F0"/>
    <w:rsid w:val="00DA67AE"/>
    <w:rsid w:val="00DA6877"/>
    <w:rsid w:val="00DB0EC2"/>
    <w:rsid w:val="00DB6E0A"/>
    <w:rsid w:val="00DB7744"/>
    <w:rsid w:val="00DC0CD0"/>
    <w:rsid w:val="00DC4013"/>
    <w:rsid w:val="00DC4A95"/>
    <w:rsid w:val="00DD2B90"/>
    <w:rsid w:val="00DD2FE3"/>
    <w:rsid w:val="00DD5099"/>
    <w:rsid w:val="00DE2DF0"/>
    <w:rsid w:val="00DE3B05"/>
    <w:rsid w:val="00DE54F1"/>
    <w:rsid w:val="00DE5B45"/>
    <w:rsid w:val="00DE60A8"/>
    <w:rsid w:val="00DE7B78"/>
    <w:rsid w:val="00DF4F88"/>
    <w:rsid w:val="00DF7118"/>
    <w:rsid w:val="00E10280"/>
    <w:rsid w:val="00E108B3"/>
    <w:rsid w:val="00E11BB4"/>
    <w:rsid w:val="00E17675"/>
    <w:rsid w:val="00E209E4"/>
    <w:rsid w:val="00E22D06"/>
    <w:rsid w:val="00E23AE1"/>
    <w:rsid w:val="00E2715F"/>
    <w:rsid w:val="00E30D4F"/>
    <w:rsid w:val="00E34F87"/>
    <w:rsid w:val="00E378B1"/>
    <w:rsid w:val="00E455A8"/>
    <w:rsid w:val="00E5695F"/>
    <w:rsid w:val="00E56E34"/>
    <w:rsid w:val="00E62F5F"/>
    <w:rsid w:val="00E649CC"/>
    <w:rsid w:val="00E70247"/>
    <w:rsid w:val="00E77221"/>
    <w:rsid w:val="00E77EF1"/>
    <w:rsid w:val="00E82F2C"/>
    <w:rsid w:val="00E86BC0"/>
    <w:rsid w:val="00E871E4"/>
    <w:rsid w:val="00E918E8"/>
    <w:rsid w:val="00E93727"/>
    <w:rsid w:val="00EA0EC5"/>
    <w:rsid w:val="00EA323A"/>
    <w:rsid w:val="00EA4332"/>
    <w:rsid w:val="00EA50B4"/>
    <w:rsid w:val="00EB054C"/>
    <w:rsid w:val="00EB1304"/>
    <w:rsid w:val="00EB2037"/>
    <w:rsid w:val="00EB587A"/>
    <w:rsid w:val="00EB6252"/>
    <w:rsid w:val="00EC6912"/>
    <w:rsid w:val="00EC6F07"/>
    <w:rsid w:val="00EC70FC"/>
    <w:rsid w:val="00EC7F93"/>
    <w:rsid w:val="00ED1445"/>
    <w:rsid w:val="00ED2AA8"/>
    <w:rsid w:val="00ED6552"/>
    <w:rsid w:val="00EE32EE"/>
    <w:rsid w:val="00EE5311"/>
    <w:rsid w:val="00F00D21"/>
    <w:rsid w:val="00F043A5"/>
    <w:rsid w:val="00F0630D"/>
    <w:rsid w:val="00F10887"/>
    <w:rsid w:val="00F2144D"/>
    <w:rsid w:val="00F23D6C"/>
    <w:rsid w:val="00F23E8B"/>
    <w:rsid w:val="00F30B40"/>
    <w:rsid w:val="00F35D9C"/>
    <w:rsid w:val="00F42061"/>
    <w:rsid w:val="00F46A12"/>
    <w:rsid w:val="00F5421A"/>
    <w:rsid w:val="00F55C58"/>
    <w:rsid w:val="00F614D5"/>
    <w:rsid w:val="00F67E9A"/>
    <w:rsid w:val="00F67EE3"/>
    <w:rsid w:val="00F732C3"/>
    <w:rsid w:val="00F75282"/>
    <w:rsid w:val="00F75F8A"/>
    <w:rsid w:val="00F901E0"/>
    <w:rsid w:val="00F9253F"/>
    <w:rsid w:val="00F94740"/>
    <w:rsid w:val="00FA0DCE"/>
    <w:rsid w:val="00FA191A"/>
    <w:rsid w:val="00FA21EA"/>
    <w:rsid w:val="00FA5893"/>
    <w:rsid w:val="00FA6D2E"/>
    <w:rsid w:val="00FB07B9"/>
    <w:rsid w:val="00FB1602"/>
    <w:rsid w:val="00FB210E"/>
    <w:rsid w:val="00FB297A"/>
    <w:rsid w:val="00FB44E7"/>
    <w:rsid w:val="00FC1F34"/>
    <w:rsid w:val="00FC3DD5"/>
    <w:rsid w:val="00FC787C"/>
    <w:rsid w:val="00FD00A6"/>
    <w:rsid w:val="00FD0BC2"/>
    <w:rsid w:val="00FD1443"/>
    <w:rsid w:val="00FD52BB"/>
    <w:rsid w:val="00FD6A56"/>
    <w:rsid w:val="00FE040A"/>
    <w:rsid w:val="00FE28FE"/>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15:docId w15:val="{EF8BE69E-AB11-4E8C-9396-59FF2CD88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a6">
    <w:name w:val="批注文字 字符"/>
    <w:link w:val="a7"/>
    <w:uiPriority w:val="99"/>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semiHidden/>
    <w:pPr>
      <w:tabs>
        <w:tab w:val="center" w:pos="4153"/>
        <w:tab w:val="right" w:pos="8306"/>
      </w:tabs>
    </w:pPr>
  </w:style>
  <w:style w:type="paragraph" w:styleId="a7">
    <w:name w:val="annotation text"/>
    <w:basedOn w:val="a"/>
    <w:link w:val="a6"/>
    <w:uiPriority w:val="99"/>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3"/>
    <w:next w:val="af3"/>
    <w:pPr>
      <w:keepNext/>
    </w:pPr>
    <w:rPr>
      <w:rFonts w:ascii="Arial" w:hAnsi="Arial"/>
      <w:b/>
      <w:sz w:val="24"/>
    </w:rPr>
  </w:style>
  <w:style w:type="paragraph" w:customStyle="1" w:styleId="B1">
    <w:name w:val="B1"/>
    <w:basedOn w:val="a"/>
    <w:link w:val="B1Char1"/>
    <w:qFormat/>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3">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목록단"/>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4">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paragraph" w:styleId="af5">
    <w:name w:val="Normal (Web)"/>
    <w:basedOn w:val="a"/>
    <w:uiPriority w:val="99"/>
    <w:unhideWhenUsed/>
    <w:rsid w:val="005554FE"/>
    <w:pPr>
      <w:spacing w:before="100" w:beforeAutospacing="1" w:after="100" w:afterAutospacing="1"/>
    </w:pPr>
    <w:rPr>
      <w:rFonts w:eastAsia="Times New Roman"/>
      <w:sz w:val="24"/>
      <w:szCs w:val="24"/>
      <w:lang w:eastAsia="en-GB"/>
    </w:rPr>
  </w:style>
  <w:style w:type="character" w:customStyle="1" w:styleId="B1Char1">
    <w:name w:val="B1 Char1"/>
    <w:link w:val="B1"/>
    <w:qFormat/>
    <w:rsid w:val="00AA5165"/>
    <w:rPr>
      <w:rFonts w:ascii="Arial" w:hAnsi="Arial"/>
      <w:lang w:eastAsia="en-US"/>
    </w:rPr>
  </w:style>
  <w:style w:type="table" w:styleId="af6">
    <w:name w:val="Grid Table Light"/>
    <w:basedOn w:val="a1"/>
    <w:uiPriority w:val="40"/>
    <w:rsid w:val="00B1299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0"/>
    <w:rsid w:val="00EC70FC"/>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098334838">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9A32BE63-028F-48A0-8B22-98B35FC378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CF2975-697F-4EBF-9EF4-8B925B3C80DC}">
  <ds:schemaRefs>
    <ds:schemaRef ds:uri="http://schemas.microsoft.com/sharepoint/v3/contenttype/forms"/>
  </ds:schemaRefs>
</ds:datastoreItem>
</file>

<file path=customXml/itemProps3.xml><?xml version="1.0" encoding="utf-8"?>
<ds:datastoreItem xmlns:ds="http://schemas.openxmlformats.org/officeDocument/2006/customXml" ds:itemID="{ABEB3430-96BD-47DB-B72D-DFE69C2A681A}">
  <ds:schemaRefs>
    <ds:schemaRef ds:uri="http://schemas.openxmlformats.org/officeDocument/2006/bibliography"/>
  </ds:schemaRefs>
</ds:datastoreItem>
</file>

<file path=customXml/itemProps4.xml><?xml version="1.0" encoding="utf-8"?>
<ds:datastoreItem xmlns:ds="http://schemas.openxmlformats.org/officeDocument/2006/customXml" ds:itemID="{464ED74E-28AD-4F3B-92C0-643075618C83}">
  <ds:schemaRefs>
    <ds:schemaRef ds:uri="http://schemas.microsoft.com/office/2006/documentManagement/types"/>
    <ds:schemaRef ds:uri="http://purl.org/dc/elements/1.1/"/>
    <ds:schemaRef ds:uri="98194d48-cc26-4b7e-909f-baa95c83abfa"/>
    <ds:schemaRef ds:uri="http://www.w3.org/XML/1998/namespace"/>
    <ds:schemaRef ds:uri="1c248485-b98a-4513-a581-ff7cb1688d78"/>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1</Pages>
  <Words>339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Lihui Wang(vivo)</cp:lastModifiedBy>
  <cp:revision>132</cp:revision>
  <dcterms:created xsi:type="dcterms:W3CDTF">2023-05-12T11:16:00Z</dcterms:created>
  <dcterms:modified xsi:type="dcterms:W3CDTF">2024-09-26T09:58:00Z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