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4AF3D6" w14:textId="5E5F8A36" w:rsidR="007E330D" w:rsidRPr="00967CFB" w:rsidRDefault="007E330D" w:rsidP="007E330D">
      <w:pPr>
        <w:tabs>
          <w:tab w:val="center" w:pos="4536"/>
          <w:tab w:val="right" w:pos="7938"/>
          <w:tab w:val="right" w:pos="9639"/>
        </w:tabs>
        <w:ind w:right="2"/>
        <w:rPr>
          <w:rFonts w:ascii="Arial" w:hAnsi="Arial" w:cs="Arial"/>
          <w:b/>
          <w:bCs/>
          <w:sz w:val="28"/>
        </w:rPr>
      </w:pPr>
      <w:bookmarkStart w:id="0" w:name="_Hlk145670493"/>
      <w:bookmarkStart w:id="1" w:name="OLE_LINK160"/>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A434AE" w:rsidRPr="00A434AE">
        <w:t xml:space="preserve"> </w:t>
      </w:r>
      <w:r w:rsidR="00A434AE" w:rsidRPr="00A434AE">
        <w:rPr>
          <w:rFonts w:ascii="Arial" w:hAnsi="Arial" w:cs="Arial"/>
          <w:b/>
          <w:bCs/>
          <w:sz w:val="28"/>
        </w:rPr>
        <w:t>2407703</w:t>
      </w:r>
    </w:p>
    <w:p w14:paraId="7A795D23" w14:textId="77777777" w:rsidR="007E330D" w:rsidRPr="009513AC" w:rsidRDefault="007E330D" w:rsidP="007E330D">
      <w:pPr>
        <w:tabs>
          <w:tab w:val="center" w:pos="4536"/>
          <w:tab w:val="right" w:pos="9072"/>
        </w:tabs>
        <w:rPr>
          <w:rFonts w:ascii="Arial" w:hAnsi="Arial" w:cs="Arial"/>
          <w:b/>
          <w:bCs/>
          <w:sz w:val="28"/>
          <w:lang w:eastAsia="ja-JP"/>
        </w:rPr>
      </w:pPr>
      <w:r>
        <w:rPr>
          <w:rFonts w:ascii="Arial" w:hAnsi="Arial" w:cs="Arial"/>
          <w:b/>
          <w:bCs/>
          <w:sz w:val="28"/>
          <w:lang w:eastAsia="ja-JP"/>
        </w:rPr>
        <w:t>Hefei</w:t>
      </w:r>
      <w:r w:rsidRPr="000C64B4">
        <w:rPr>
          <w:rFonts w:ascii="Arial" w:hAnsi="Arial" w:cs="Arial"/>
          <w:b/>
          <w:bCs/>
          <w:sz w:val="28"/>
          <w:lang w:eastAsia="ja-JP"/>
        </w:rPr>
        <w:t xml:space="preserve">, </w:t>
      </w:r>
      <w:r>
        <w:rPr>
          <w:rFonts w:ascii="Arial"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hAnsi="Arial" w:cs="Arial"/>
          <w:b/>
          <w:bCs/>
          <w:sz w:val="28"/>
          <w:lang w:eastAsia="ja-JP"/>
        </w:rPr>
        <w:t>, 2024</w:t>
      </w:r>
    </w:p>
    <w:bookmarkEnd w:id="0"/>
    <w:p w14:paraId="2CF51AFF" w14:textId="0BEA3B0E" w:rsidR="008768FE" w:rsidRPr="000E2204" w:rsidRDefault="008768FE" w:rsidP="00AA2D96">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AA2D96">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2F79D7E0" w:rsidR="008768FE" w:rsidRPr="000E2204" w:rsidRDefault="008768FE" w:rsidP="00AA2D96">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1A14AC">
        <w:rPr>
          <w:rFonts w:eastAsia="Batang"/>
          <w:b/>
          <w:bCs/>
        </w:rPr>
        <w:t>Discussion on SBFD random access operation</w:t>
      </w:r>
      <w:r w:rsidR="00DA2526">
        <w:rPr>
          <w:b/>
          <w:noProof/>
          <w:sz w:val="22"/>
          <w:szCs w:val="22"/>
          <w:lang w:val="en-US"/>
        </w:rPr>
        <w:t xml:space="preserve"> </w:t>
      </w:r>
    </w:p>
    <w:bookmarkEnd w:id="3"/>
    <w:bookmarkEnd w:id="4"/>
    <w:p w14:paraId="31A3C89E" w14:textId="77777777" w:rsidR="008768FE" w:rsidRPr="000E2204" w:rsidRDefault="008768FE" w:rsidP="00AA2D96">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AA2D96">
      <w:pPr>
        <w:pStyle w:val="1"/>
        <w:jc w:val="both"/>
        <w:rPr>
          <w:lang w:eastAsia="ja-JP"/>
        </w:rPr>
      </w:pPr>
      <w:r w:rsidRPr="003C1B37">
        <w:rPr>
          <w:lang w:eastAsia="ja-JP"/>
        </w:rPr>
        <w:t>Introduction</w:t>
      </w:r>
    </w:p>
    <w:p w14:paraId="61BE3B4D" w14:textId="5D53129F" w:rsidR="001A14AC" w:rsidRDefault="001A14AC" w:rsidP="00AA2D96">
      <w:pPr>
        <w:jc w:val="both"/>
      </w:pPr>
      <w:r>
        <w:t>In RAN#10</w:t>
      </w:r>
      <w:r w:rsidR="00B64470">
        <w:t>4</w:t>
      </w:r>
      <w:r w:rsidRPr="0028551E">
        <w:t>,</w:t>
      </w:r>
      <w:r w:rsidR="002947CD">
        <w:t xml:space="preserve"> the </w:t>
      </w:r>
      <w:bookmarkStart w:id="6" w:name="OLE_LINK92"/>
      <w:bookmarkStart w:id="7" w:name="OLE_LINK93"/>
      <w:r w:rsidR="002947CD">
        <w:t>revised</w:t>
      </w:r>
      <w:r w:rsidRPr="0028551E">
        <w:t xml:space="preserve"> </w:t>
      </w:r>
      <w:r>
        <w:t>W</w:t>
      </w:r>
      <w:r w:rsidRPr="0028551E">
        <w:t>I on evolution of NR duplex operation</w:t>
      </w:r>
      <w:bookmarkEnd w:id="6"/>
      <w:bookmarkEnd w:id="7"/>
      <w:r w:rsidRPr="0028551E">
        <w:t xml:space="preserve"> was approved [1]. </w:t>
      </w:r>
    </w:p>
    <w:tbl>
      <w:tblPr>
        <w:tblStyle w:val="aff"/>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AA2D96">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8" w:name="OLE_LINK170"/>
            <w:bookmarkStart w:id="9" w:name="OLE_LINK171"/>
            <w:r w:rsidRPr="001D07EF">
              <w:rPr>
                <w:lang w:val="en-US" w:eastAsia="zh-CN"/>
              </w:rPr>
              <w:t xml:space="preserve">random access in SBFD symbols by UEs in </w:t>
            </w:r>
            <w:bookmarkStart w:id="10" w:name="OLE_LINK5"/>
            <w:bookmarkStart w:id="11"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8"/>
            <w:bookmarkEnd w:id="9"/>
            <w:bookmarkEnd w:id="10"/>
            <w:bookmarkEnd w:id="11"/>
            <w:r w:rsidRPr="001D07EF">
              <w:rPr>
                <w:lang w:val="en-US" w:eastAsia="zh-CN"/>
              </w:rPr>
              <w:t xml:space="preserve"> [RAN1, RAN2]</w:t>
            </w:r>
          </w:p>
        </w:tc>
      </w:tr>
    </w:tbl>
    <w:p w14:paraId="304E414A" w14:textId="74677222" w:rsidR="00927531" w:rsidRPr="001A14AC" w:rsidRDefault="001A14AC" w:rsidP="00AA2D96">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A93916" w:rsidR="001A14AC" w:rsidRDefault="001A14AC" w:rsidP="00AA2D96">
      <w:pPr>
        <w:pStyle w:val="1"/>
        <w:jc w:val="both"/>
        <w:rPr>
          <w:rFonts w:eastAsia="宋体"/>
          <w:lang w:eastAsia="zh-CN"/>
        </w:rPr>
      </w:pPr>
      <w:bookmarkStart w:id="12" w:name="OLE_LINK33"/>
      <w:bookmarkStart w:id="13" w:name="OLE_LINK34"/>
      <w:r>
        <w:rPr>
          <w:rFonts w:eastAsia="宋体" w:hint="eastAsia"/>
          <w:lang w:eastAsia="zh-CN"/>
        </w:rPr>
        <w:t>D</w:t>
      </w:r>
      <w:r>
        <w:rPr>
          <w:rFonts w:eastAsia="宋体"/>
          <w:lang w:eastAsia="zh-CN"/>
        </w:rPr>
        <w:t>iscussion</w:t>
      </w:r>
    </w:p>
    <w:p w14:paraId="6E7BDE6E" w14:textId="1818F256" w:rsidR="00FB3A46" w:rsidRDefault="00FB3A46" w:rsidP="00AA2D96">
      <w:pPr>
        <w:pStyle w:val="2"/>
        <w:jc w:val="both"/>
      </w:pPr>
      <w:bookmarkStart w:id="14" w:name="OLE_LINK166"/>
      <w:bookmarkStart w:id="15" w:name="OLE_LINK167"/>
      <w:bookmarkStart w:id="16" w:name="OLE_LINK66"/>
      <w:bookmarkStart w:id="17" w:name="OLE_LINK67"/>
      <w:r>
        <w:rPr>
          <w:rFonts w:hint="eastAsia"/>
        </w:rPr>
        <w:t>R</w:t>
      </w:r>
      <w:r>
        <w:t>ACH configuration</w:t>
      </w:r>
      <w:bookmarkEnd w:id="14"/>
      <w:bookmarkEnd w:id="15"/>
      <w:r w:rsidR="00A821B6">
        <w:t xml:space="preserve"> Option 1</w:t>
      </w:r>
    </w:p>
    <w:bookmarkEnd w:id="16"/>
    <w:bookmarkEnd w:id="17"/>
    <w:p w14:paraId="01D5C698" w14:textId="7BC9F198" w:rsidR="000A5A68" w:rsidRDefault="000A5A68" w:rsidP="00AA2D96">
      <w:pPr>
        <w:pStyle w:val="3"/>
        <w:jc w:val="both"/>
      </w:pPr>
      <w:r>
        <w:rPr>
          <w:rFonts w:hint="eastAsia"/>
        </w:rPr>
        <w:t>R</w:t>
      </w:r>
      <w:r>
        <w:t>ACH configuration</w:t>
      </w:r>
      <w:r w:rsidRPr="000A5A68">
        <w:t xml:space="preserve"> </w:t>
      </w:r>
    </w:p>
    <w:p w14:paraId="0672BB56" w14:textId="1A4CA58B" w:rsidR="00FB3A46" w:rsidRDefault="00826C7D" w:rsidP="00AA2D96">
      <w:pPr>
        <w:jc w:val="both"/>
        <w:rPr>
          <w:rFonts w:eastAsia="宋体"/>
          <w:lang w:eastAsia="zh-CN"/>
        </w:rPr>
      </w:pPr>
      <w:bookmarkStart w:id="18" w:name="OLE_LINK32"/>
      <w:bookmarkStart w:id="19" w:name="OLE_LINK35"/>
      <w:r>
        <w:rPr>
          <w:rFonts w:eastAsia="宋体"/>
          <w:lang w:eastAsia="zh-CN"/>
        </w:rPr>
        <w:t>In this section, it provide</w:t>
      </w:r>
      <w:r w:rsidR="000A2CAD">
        <w:rPr>
          <w:rFonts w:eastAsia="宋体"/>
          <w:lang w:eastAsia="zh-CN"/>
        </w:rPr>
        <w:t>s</w:t>
      </w:r>
      <w:r>
        <w:rPr>
          <w:rFonts w:eastAsia="宋体"/>
          <w:lang w:eastAsia="zh-CN"/>
        </w:rPr>
        <w:t xml:space="preserve"> our views of the configuration for RACH configuration Option 1. </w:t>
      </w:r>
    </w:p>
    <w:tbl>
      <w:tblPr>
        <w:tblStyle w:val="aff"/>
        <w:tblW w:w="0" w:type="auto"/>
        <w:tblLook w:val="04A0" w:firstRow="1" w:lastRow="0" w:firstColumn="1" w:lastColumn="0" w:noHBand="0" w:noVBand="1"/>
      </w:tblPr>
      <w:tblGrid>
        <w:gridCol w:w="9630"/>
      </w:tblGrid>
      <w:tr w:rsidR="00A72E17" w14:paraId="6E6E6E7A" w14:textId="77777777" w:rsidTr="00A72E17">
        <w:tc>
          <w:tcPr>
            <w:tcW w:w="9630" w:type="dxa"/>
          </w:tcPr>
          <w:bookmarkEnd w:id="18"/>
          <w:bookmarkEnd w:id="19"/>
          <w:p w14:paraId="7BB4C9D3" w14:textId="77777777" w:rsidR="00BE4ECD" w:rsidRPr="00912E73" w:rsidRDefault="00BE4ECD" w:rsidP="00BE4ECD">
            <w:pPr>
              <w:rPr>
                <w:b/>
                <w:bCs/>
              </w:rPr>
            </w:pPr>
            <w:r w:rsidRPr="00912E73">
              <w:rPr>
                <w:b/>
                <w:bCs/>
                <w:highlight w:val="green"/>
              </w:rPr>
              <w:t>Agreement</w:t>
            </w:r>
          </w:p>
          <w:p w14:paraId="61AF8BF3" w14:textId="77777777" w:rsidR="00BE4ECD" w:rsidRPr="00ED1CF9" w:rsidRDefault="00BE4ECD" w:rsidP="00BE4ECD">
            <w:bookmarkStart w:id="20" w:name="OLE_LINK30"/>
            <w:bookmarkStart w:id="21" w:name="OLE_LINK31"/>
            <w:r w:rsidRPr="00ED1CF9">
              <w:t xml:space="preserve">For RACH configuration Option 1 with Alt 1-1, for determination of lowest RO of additional-ROs in SBFD symbols, </w:t>
            </w:r>
            <w:bookmarkEnd w:id="20"/>
            <w:bookmarkEnd w:id="21"/>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2698E37D" w14:textId="77777777" w:rsidR="00BE4ECD" w:rsidRPr="00ED1CF9" w:rsidRDefault="00BE4ECD" w:rsidP="00BE4ECD">
            <w:pPr>
              <w:pStyle w:val="aff8"/>
              <w:numPr>
                <w:ilvl w:val="0"/>
                <w:numId w:val="27"/>
              </w:numPr>
              <w:adjustRightInd w:val="0"/>
              <w:spacing w:after="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525BEFB3" w14:textId="77777777" w:rsidR="00BE4ECD" w:rsidRPr="00ED1CF9" w:rsidRDefault="00BE4ECD" w:rsidP="00BE4ECD">
            <w:pPr>
              <w:pStyle w:val="aff8"/>
              <w:numPr>
                <w:ilvl w:val="0"/>
                <w:numId w:val="27"/>
              </w:numPr>
              <w:adjustRightInd w:val="0"/>
              <w:spacing w:after="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w:t>
            </w:r>
            <w:bookmarkStart w:id="22" w:name="OLE_LINK26"/>
            <w:bookmarkStart w:id="23" w:name="OLE_LINK27"/>
            <w:r w:rsidRPr="00ED1CF9">
              <w:t>requency offset of lowest RO</w:t>
            </w:r>
            <w:bookmarkEnd w:id="22"/>
            <w:bookmarkEnd w:id="23"/>
            <w:r w:rsidRPr="00ED1CF9">
              <w:t xml:space="preserve"> in frequency domain with respective to the lowest PRB of UL usable PRBs.</w:t>
            </w:r>
          </w:p>
          <w:p w14:paraId="2C079632" w14:textId="77777777" w:rsidR="00BE4ECD" w:rsidRPr="00ED1CF9" w:rsidRDefault="00BE4ECD" w:rsidP="00BE4ECD">
            <w:pPr>
              <w:pStyle w:val="aff8"/>
              <w:numPr>
                <w:ilvl w:val="0"/>
                <w:numId w:val="27"/>
              </w:numPr>
              <w:adjustRightInd w:val="0"/>
              <w:spacing w:after="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3A19D2C8" w14:textId="77777777" w:rsidR="00BE4ECD" w:rsidRPr="00ED1CF9" w:rsidRDefault="00BE4ECD" w:rsidP="00BE4ECD">
            <w:pPr>
              <w:pStyle w:val="aff8"/>
              <w:numPr>
                <w:ilvl w:val="0"/>
                <w:numId w:val="27"/>
              </w:numPr>
              <w:adjustRightInd w:val="0"/>
              <w:spacing w:after="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0BB81B9A" w14:textId="77777777" w:rsidR="00BE4ECD" w:rsidRPr="00375268" w:rsidRDefault="00BE4ECD" w:rsidP="00BE4ECD">
            <w:pPr>
              <w:pStyle w:val="aff8"/>
              <w:numPr>
                <w:ilvl w:val="0"/>
                <w:numId w:val="27"/>
              </w:numPr>
              <w:adjustRightInd w:val="0"/>
              <w:spacing w:after="0"/>
              <w:ind w:leftChars="0"/>
            </w:pPr>
            <w:r w:rsidRPr="00ED1CF9">
              <w:t xml:space="preserve">Alt 2-4: </w:t>
            </w:r>
            <w:r w:rsidRPr="00375268">
              <w:t>T</w:t>
            </w:r>
            <w:r w:rsidRPr="00375268">
              <w:rPr>
                <w:iCs/>
              </w:rPr>
              <w:t xml:space="preserve">he frequency offset of lowest RO </w:t>
            </w:r>
            <w:r w:rsidRPr="00375268">
              <w:t xml:space="preserve">in frequency domain </w:t>
            </w:r>
            <w:r w:rsidRPr="00375268">
              <w:rPr>
                <w:iCs/>
              </w:rPr>
              <w:t xml:space="preserve">with respective to the lowest PRB of UL usable PRB is </w:t>
            </w:r>
            <m:oMath>
              <m:d>
                <m:dPr>
                  <m:begChr m:val="⌊"/>
                  <m:endChr m:val="⌋"/>
                  <m:ctrlPr>
                    <w:rPr>
                      <w:rFonts w:ascii="Cambria Math" w:hAnsi="Cambria Math"/>
                      <w:b/>
                      <w:iCs/>
                    </w:rPr>
                  </m:ctrlPr>
                </m:dPr>
                <m:e>
                  <m:r>
                    <m:rPr>
                      <m:sty m:val="bi"/>
                    </m:rPr>
                    <w:rPr>
                      <w:rFonts w:ascii="Cambria Math" w:hAnsi="Cambria Math"/>
                    </w:rPr>
                    <m:t>msg</m:t>
                  </m:r>
                  <m:r>
                    <m:rPr>
                      <m:sty m:val="bi"/>
                    </m:rPr>
                    <w:rPr>
                      <w:rFonts w:ascii="Cambria Math" w:hAnsi="Cambria Math"/>
                    </w:rPr>
                    <m:t>1-</m:t>
                  </m:r>
                  <w:bookmarkStart w:id="24" w:name="OLE_LINK16"/>
                  <w:bookmarkStart w:id="25" w:name="OLE_LINK20"/>
                  <m:r>
                    <m:rPr>
                      <m:sty m:val="bi"/>
                    </m:rPr>
                    <w:rPr>
                      <w:rFonts w:ascii="Cambria Math" w:hAnsi="Cambria Math"/>
                    </w:rPr>
                    <m:t>FrequencyStart</m:t>
                  </m:r>
                  <m:r>
                    <m:rPr>
                      <m:sty m:val="b"/>
                    </m:rPr>
                    <w:rPr>
                      <w:rFonts w:ascii="Cambria Math" w:hAnsi="Cambria Math"/>
                    </w:rPr>
                    <m:t>*scaling factor</m:t>
                  </m:r>
                  <w:bookmarkEnd w:id="24"/>
                  <w:bookmarkEnd w:id="25"/>
                </m:e>
              </m:d>
            </m:oMath>
            <w:r w:rsidRPr="00375268">
              <w:rPr>
                <w:iCs/>
              </w:rPr>
              <w:t xml:space="preserve">, where the </w:t>
            </w:r>
            <m:oMath>
              <m:r>
                <m:rPr>
                  <m:sty m:val="b"/>
                </m:rPr>
                <w:rPr>
                  <w:rFonts w:ascii="Cambria Math" w:hAnsi="Cambria Math"/>
                </w:rPr>
                <m:t>scaling factor=</m:t>
              </m:r>
              <m:f>
                <m:fPr>
                  <m:ctrlPr>
                    <w:rPr>
                      <w:rFonts w:ascii="Cambria Math" w:hAnsi="Cambria Math"/>
                      <w:b/>
                      <w:iCs/>
                    </w:rPr>
                  </m:ctrlPr>
                </m:fPr>
                <m:num>
                  <m:r>
                    <m:rPr>
                      <m:sty m:val="b"/>
                    </m:rPr>
                    <w:rPr>
                      <w:rFonts w:ascii="Cambria Math" w:hAnsi="Cambria Math"/>
                    </w:rPr>
                    <m:t>UL usable PRB size</m:t>
                  </m:r>
                </m:num>
                <m:den>
                  <m:r>
                    <m:rPr>
                      <m:sty m:val="b"/>
                    </m:rPr>
                    <w:rPr>
                      <w:rFonts w:ascii="Cambria Math" w:hAnsi="Cambria Math"/>
                    </w:rPr>
                    <m:t>UL BWP size</m:t>
                  </m:r>
                </m:den>
              </m:f>
            </m:oMath>
            <w:r w:rsidRPr="00375268">
              <w:rPr>
                <w:iCs/>
                <w:lang w:val="en-US"/>
              </w:rPr>
              <w:t>.</w:t>
            </w:r>
          </w:p>
          <w:p w14:paraId="5E71E2C7" w14:textId="77777777" w:rsidR="00A72E17" w:rsidRPr="00FD4FB3" w:rsidRDefault="00BE4ECD" w:rsidP="00BE4ECD">
            <w:pPr>
              <w:pStyle w:val="aff8"/>
              <w:numPr>
                <w:ilvl w:val="0"/>
                <w:numId w:val="27"/>
              </w:numPr>
              <w:adjustRightInd w:val="0"/>
              <w:spacing w:after="0"/>
              <w:ind w:leftChars="0"/>
              <w:rPr>
                <w:iCs/>
              </w:rPr>
            </w:pPr>
            <w:r w:rsidRPr="00ED1CF9">
              <w:t>Note: Other alternatives are not precluded</w:t>
            </w:r>
          </w:p>
          <w:p w14:paraId="477A3294" w14:textId="77777777" w:rsidR="00FD4FB3" w:rsidRDefault="00FD4FB3" w:rsidP="00FD4FB3">
            <w:pPr>
              <w:adjustRightInd w:val="0"/>
              <w:spacing w:after="0"/>
              <w:rPr>
                <w:iCs/>
              </w:rPr>
            </w:pPr>
          </w:p>
          <w:p w14:paraId="35F33A72" w14:textId="77777777" w:rsidR="00FD4FB3" w:rsidRPr="00F53C10" w:rsidRDefault="00FD4FB3" w:rsidP="00FD4FB3">
            <w:pPr>
              <w:rPr>
                <w:rFonts w:eastAsia="Malgun Gothic"/>
                <w:b/>
                <w:lang w:eastAsia="zh-CN"/>
              </w:rPr>
            </w:pPr>
            <w:r w:rsidRPr="00F53C10">
              <w:rPr>
                <w:rFonts w:eastAsia="Malgun Gothic"/>
                <w:b/>
                <w:highlight w:val="green"/>
                <w:lang w:eastAsia="zh-CN"/>
              </w:rPr>
              <w:t>Agreement</w:t>
            </w:r>
          </w:p>
          <w:p w14:paraId="4F1609B8" w14:textId="77777777" w:rsidR="00FD4FB3" w:rsidRPr="00305FCE" w:rsidRDefault="00FD4FB3" w:rsidP="00FD4FB3">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B7FBDAD" w14:textId="77777777" w:rsidR="00FD4FB3" w:rsidRPr="008C08F7" w:rsidRDefault="00FD4FB3" w:rsidP="0049332F">
            <w:pPr>
              <w:numPr>
                <w:ilvl w:val="0"/>
                <w:numId w:val="40"/>
              </w:numPr>
              <w:spacing w:after="0"/>
              <w:rPr>
                <w:rFonts w:eastAsia="Malgun Gothic"/>
                <w:lang w:eastAsia="zh-CN"/>
              </w:rPr>
            </w:pPr>
            <w:r>
              <w:rPr>
                <w:rFonts w:eastAsia="Malgun Gothic"/>
                <w:lang w:eastAsia="zh-CN"/>
              </w:rPr>
              <w:lastRenderedPageBreak/>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70725D33" w14:textId="282BCB23" w:rsidR="00FD4FB3" w:rsidRPr="00FD4FB3" w:rsidRDefault="00FD4FB3" w:rsidP="0049332F">
            <w:pPr>
              <w:numPr>
                <w:ilvl w:val="1"/>
                <w:numId w:val="40"/>
              </w:numPr>
              <w:spacing w:after="0"/>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tc>
      </w:tr>
    </w:tbl>
    <w:p w14:paraId="6785FF69" w14:textId="77777777" w:rsidR="00A72E17" w:rsidRPr="00FB3A46" w:rsidRDefault="00A72E17" w:rsidP="00AA2D96">
      <w:pPr>
        <w:jc w:val="both"/>
        <w:rPr>
          <w:rFonts w:eastAsia="宋体"/>
          <w:lang w:eastAsia="zh-CN"/>
        </w:rPr>
      </w:pPr>
    </w:p>
    <w:p w14:paraId="68234754" w14:textId="3273D451" w:rsidR="008A446D" w:rsidRDefault="00086726" w:rsidP="00AA2D96">
      <w:pPr>
        <w:jc w:val="both"/>
        <w:rPr>
          <w:iCs/>
          <w:lang w:val="en-US"/>
        </w:rPr>
      </w:pPr>
      <w:r>
        <w:rPr>
          <w:rFonts w:eastAsia="宋体"/>
          <w:lang w:val="en-US" w:eastAsia="zh-CN"/>
        </w:rPr>
        <w:t xml:space="preserve">For PUSCH with configuration 2 agreed during last meeting, RB offset(s) configuration/indication/determination can be applied to SBFD symbols. </w:t>
      </w:r>
      <w:r w:rsidR="00CD7DFD">
        <w:rPr>
          <w:lang w:val="en-US"/>
        </w:rPr>
        <w:t xml:space="preserve">Regarding </w:t>
      </w:r>
      <w:r w:rsidR="00CD7DFD" w:rsidRPr="00FF6AF0">
        <w:rPr>
          <w:lang w:val="en-US"/>
        </w:rPr>
        <w:t xml:space="preserve">whether/how to reinterpret </w:t>
      </w:r>
      <w:bookmarkStart w:id="26" w:name="OLE_LINK21"/>
      <w:bookmarkStart w:id="27" w:name="OLE_LINK25"/>
      <w:bookmarkStart w:id="28" w:name="OLE_LINK24"/>
      <w:r w:rsidR="00CD7DFD" w:rsidRPr="00FF6AF0">
        <w:rPr>
          <w:i/>
          <w:iCs/>
          <w:lang w:val="en-US"/>
        </w:rPr>
        <w:t>msg1-FrequencyStart</w:t>
      </w:r>
      <w:r w:rsidR="00CD7DFD" w:rsidRPr="00FF6AF0">
        <w:rPr>
          <w:lang w:val="en-US"/>
        </w:rPr>
        <w:t xml:space="preserve"> </w:t>
      </w:r>
      <w:bookmarkEnd w:id="26"/>
      <w:bookmarkEnd w:id="27"/>
      <w:r w:rsidR="00CD7DFD" w:rsidRPr="00FF6AF0">
        <w:rPr>
          <w:lang w:val="en-US"/>
        </w:rPr>
        <w:t xml:space="preserve">in </w:t>
      </w:r>
      <w:r w:rsidR="00CD7DFD" w:rsidRPr="00FF6AF0">
        <w:rPr>
          <w:i/>
          <w:iCs/>
          <w:lang w:val="en-US"/>
        </w:rPr>
        <w:t>rach-ConfigCommon</w:t>
      </w:r>
      <w:bookmarkEnd w:id="28"/>
      <w:r w:rsidR="00CD7DFD">
        <w:rPr>
          <w:i/>
          <w:iCs/>
          <w:lang w:val="en-US"/>
        </w:rPr>
        <w:t xml:space="preserve">, </w:t>
      </w:r>
      <w:r w:rsidR="00CD7DFD">
        <w:rPr>
          <w:iCs/>
          <w:lang w:val="en-US"/>
        </w:rPr>
        <w:t xml:space="preserve">we suggest same </w:t>
      </w:r>
      <w:r>
        <w:rPr>
          <w:iCs/>
          <w:lang w:val="en-US"/>
        </w:rPr>
        <w:t xml:space="preserve">method </w:t>
      </w:r>
      <w:r w:rsidR="00CD7DFD">
        <w:rPr>
          <w:iCs/>
          <w:lang w:val="en-US"/>
        </w:rPr>
        <w:t>can be used</w:t>
      </w:r>
      <w:r>
        <w:rPr>
          <w:rFonts w:eastAsia="宋体"/>
          <w:lang w:val="en-US" w:eastAsia="zh-CN"/>
        </w:rPr>
        <w:t xml:space="preserve">, just to have unified solution for PRACH and PUSCH configuration 2. </w:t>
      </w:r>
    </w:p>
    <w:p w14:paraId="54FD61A5" w14:textId="547E25E4" w:rsidR="00690086" w:rsidRDefault="005727B9" w:rsidP="00AA2D96">
      <w:pPr>
        <w:jc w:val="both"/>
        <w:rPr>
          <w:iCs/>
          <w:lang w:val="en-US"/>
        </w:rPr>
      </w:pPr>
      <w:r>
        <w:rPr>
          <w:rFonts w:eastAsia="宋体"/>
          <w:iCs/>
          <w:lang w:val="en-US" w:eastAsia="zh-CN"/>
        </w:rPr>
        <w:t>For the down selection among Alt 2-1/2/3/4</w:t>
      </w:r>
      <w:r>
        <w:rPr>
          <w:rFonts w:eastAsia="宋体" w:hint="eastAsia"/>
          <w:iCs/>
          <w:lang w:val="en-US" w:eastAsia="zh-CN"/>
        </w:rPr>
        <w:t>,</w:t>
      </w:r>
      <w:r>
        <w:rPr>
          <w:rFonts w:eastAsia="宋体"/>
          <w:iCs/>
          <w:lang w:val="en-US" w:eastAsia="zh-CN"/>
        </w:rPr>
        <w:t xml:space="preserve"> </w:t>
      </w:r>
      <w:r w:rsidR="0098536D">
        <w:rPr>
          <w:rFonts w:eastAsia="宋体"/>
          <w:iCs/>
          <w:lang w:val="en-US" w:eastAsia="zh-CN"/>
        </w:rPr>
        <w:t xml:space="preserve">Alt2-4 can be removed first. </w:t>
      </w:r>
      <w:r w:rsidR="00A15B06">
        <w:rPr>
          <w:rFonts w:eastAsia="宋体"/>
          <w:iCs/>
          <w:lang w:val="en-US" w:eastAsia="zh-CN"/>
        </w:rPr>
        <w:t xml:space="preserve">The </w:t>
      </w:r>
      <w:r w:rsidR="00877407">
        <w:rPr>
          <w:rFonts w:eastAsia="宋体"/>
          <w:iCs/>
          <w:lang w:val="en-US" w:eastAsia="zh-CN"/>
        </w:rPr>
        <w:t xml:space="preserve">RB scaling factor </w:t>
      </w:r>
      <w:r w:rsidR="00C4468E">
        <w:rPr>
          <w:rFonts w:eastAsia="宋体"/>
          <w:iCs/>
          <w:lang w:val="en-US" w:eastAsia="zh-CN"/>
        </w:rPr>
        <w:t xml:space="preserve">cannot work, due to non-integer RB index may caused by it. In addition, </w:t>
      </w:r>
      <w:r w:rsidR="00B862CA">
        <w:rPr>
          <w:rFonts w:eastAsia="宋体"/>
          <w:iCs/>
          <w:lang w:val="en-US" w:eastAsia="zh-CN"/>
        </w:rPr>
        <w:t xml:space="preserve">the other RBs at the edge of BWP, such as lower/higher than </w:t>
      </w:r>
      <w:r w:rsidR="00B862CA" w:rsidRPr="00FF6AF0">
        <w:rPr>
          <w:i/>
          <w:iCs/>
          <w:lang w:val="en-US"/>
        </w:rPr>
        <w:t>msg1-FrequencyStart</w:t>
      </w:r>
      <w:r w:rsidR="00B862CA">
        <w:rPr>
          <w:i/>
          <w:iCs/>
          <w:lang w:val="en-US"/>
        </w:rPr>
        <w:t xml:space="preserve"> </w:t>
      </w:r>
      <w:r w:rsidR="00B862CA">
        <w:rPr>
          <w:iCs/>
          <w:lang w:val="en-US"/>
        </w:rPr>
        <w:t>in non-SBFD symbols can be allocated to PUCCH or other UL channel</w:t>
      </w:r>
      <w:r w:rsidR="00B862CA" w:rsidRPr="00D0407B">
        <w:rPr>
          <w:rFonts w:eastAsia="宋体"/>
          <w:iCs/>
          <w:lang w:val="en-US" w:eastAsia="zh-CN"/>
        </w:rPr>
        <w:t xml:space="preserve">s. </w:t>
      </w:r>
      <w:r w:rsidR="00D0407B" w:rsidRPr="00D0407B">
        <w:rPr>
          <w:rFonts w:eastAsia="宋体"/>
          <w:iCs/>
          <w:lang w:val="en-US" w:eastAsia="zh-CN"/>
        </w:rPr>
        <w:t>T</w:t>
      </w:r>
      <w:r w:rsidR="00B862CA" w:rsidRPr="00D0407B">
        <w:rPr>
          <w:rFonts w:eastAsia="宋体"/>
          <w:iCs/>
          <w:lang w:val="en-US" w:eastAsia="zh-CN"/>
        </w:rPr>
        <w:t>he sc</w:t>
      </w:r>
      <w:r w:rsidR="00B862CA">
        <w:rPr>
          <w:iCs/>
          <w:lang w:val="en-US"/>
        </w:rPr>
        <w:t xml:space="preserve">aling factor will impact the </w:t>
      </w:r>
      <w:r w:rsidR="00690086">
        <w:rPr>
          <w:iCs/>
          <w:lang w:val="en-US"/>
        </w:rPr>
        <w:t xml:space="preserve">resource assignment to </w:t>
      </w:r>
      <w:r w:rsidR="00B862CA">
        <w:rPr>
          <w:iCs/>
          <w:lang w:val="en-US"/>
        </w:rPr>
        <w:t>other</w:t>
      </w:r>
      <w:r w:rsidR="00690086">
        <w:rPr>
          <w:iCs/>
          <w:lang w:val="en-US"/>
        </w:rPr>
        <w:t xml:space="preserve"> channels. It is not friendly for gNB configuration. </w:t>
      </w:r>
    </w:p>
    <w:p w14:paraId="546D1FC0" w14:textId="67A85671" w:rsidR="00877DAC" w:rsidRPr="00877DAC" w:rsidRDefault="00690086" w:rsidP="00877DAC">
      <w:pPr>
        <w:jc w:val="both"/>
        <w:rPr>
          <w:iCs/>
          <w:lang w:val="en-US"/>
        </w:rPr>
      </w:pPr>
      <w:r>
        <w:rPr>
          <w:iCs/>
          <w:lang w:val="en-US"/>
        </w:rPr>
        <w:t>Alt 2-1</w:t>
      </w:r>
      <w:r w:rsidR="003E662E">
        <w:rPr>
          <w:iCs/>
          <w:lang w:val="en-US"/>
        </w:rPr>
        <w:t xml:space="preserve"> is the most straightforward way. We are supportive of it.</w:t>
      </w:r>
      <w:r>
        <w:rPr>
          <w:iCs/>
          <w:lang w:val="en-US"/>
        </w:rPr>
        <w:t xml:space="preserve"> </w:t>
      </w:r>
      <w:r w:rsidR="003E662E">
        <w:rPr>
          <w:iCs/>
          <w:lang w:val="en-US"/>
        </w:rPr>
        <w:t xml:space="preserve">However, </w:t>
      </w:r>
      <w:r w:rsidR="001C6E9C">
        <w:rPr>
          <w:iCs/>
          <w:lang w:val="en-US"/>
        </w:rPr>
        <w:t>e</w:t>
      </w:r>
      <w:r w:rsidR="00877DAC" w:rsidRPr="00877DAC">
        <w:rPr>
          <w:iCs/>
          <w:lang w:val="en-US"/>
        </w:rPr>
        <w:t xml:space="preserve">ven with </w:t>
      </w:r>
      <w:r w:rsidR="003E662E">
        <w:rPr>
          <w:iCs/>
          <w:lang w:val="en-US"/>
        </w:rPr>
        <w:t>f</w:t>
      </w:r>
      <w:r w:rsidR="003E662E">
        <w:t>requency offset of lowest RO</w:t>
      </w:r>
      <w:r w:rsidR="00877DAC" w:rsidRPr="00877DAC">
        <w:rPr>
          <w:iCs/>
          <w:lang w:val="en-US"/>
        </w:rPr>
        <w:t>, the frequency resource of P</w:t>
      </w:r>
      <w:r w:rsidR="003E662E">
        <w:rPr>
          <w:iCs/>
          <w:lang w:val="en-US"/>
        </w:rPr>
        <w:t>RACH</w:t>
      </w:r>
      <w:r w:rsidR="00877DAC" w:rsidRPr="00877DAC">
        <w:rPr>
          <w:iCs/>
          <w:lang w:val="en-US"/>
        </w:rPr>
        <w:t xml:space="preserve"> in SBFD symbol would overlap with RBs outside UL usable PRBs. </w:t>
      </w:r>
      <w:r w:rsidR="003E662E">
        <w:rPr>
          <w:iCs/>
          <w:lang w:val="en-US"/>
        </w:rPr>
        <w:t>In this case, the ROs are invalid</w:t>
      </w:r>
      <w:r w:rsidR="00877DAC" w:rsidRPr="00877DAC">
        <w:rPr>
          <w:iCs/>
          <w:lang w:val="en-US"/>
        </w:rPr>
        <w:t>.</w:t>
      </w:r>
    </w:p>
    <w:p w14:paraId="7760C5C4" w14:textId="77777777" w:rsidR="003E662E" w:rsidRPr="003E662E" w:rsidRDefault="003E662E" w:rsidP="00AA2D96">
      <w:pPr>
        <w:pStyle w:val="aff8"/>
        <w:numPr>
          <w:ilvl w:val="0"/>
          <w:numId w:val="30"/>
        </w:numPr>
        <w:ind w:leftChars="0"/>
        <w:jc w:val="both"/>
        <w:rPr>
          <w:b/>
          <w:i/>
          <w:lang w:val="en-US"/>
        </w:rPr>
      </w:pPr>
      <w:bookmarkStart w:id="29" w:name="OLE_LINK156"/>
      <w:r w:rsidRPr="003E662E">
        <w:rPr>
          <w:b/>
          <w:i/>
        </w:rPr>
        <w:t xml:space="preserve">For RACH configuration Option 1 with Alt 1-1, for determination of lowest RO of additional-ROs in SBFD symbols, Alt 2-1 is used. </w:t>
      </w:r>
    </w:p>
    <w:p w14:paraId="37140795" w14:textId="77777777" w:rsidR="00D0407B" w:rsidRPr="00D0407B" w:rsidRDefault="00D0407B" w:rsidP="00D0407B">
      <w:pPr>
        <w:pStyle w:val="aff8"/>
        <w:numPr>
          <w:ilvl w:val="1"/>
          <w:numId w:val="30"/>
        </w:numPr>
        <w:ind w:leftChars="0"/>
        <w:jc w:val="both"/>
        <w:rPr>
          <w:b/>
          <w:i/>
          <w:lang w:val="en-US"/>
        </w:rPr>
      </w:pPr>
      <w:r w:rsidRPr="00D0407B">
        <w:rPr>
          <w:b/>
          <w:i/>
        </w:rPr>
        <w:t xml:space="preserve">The parameter msg1-FrequencyStart in rach-ConfigCommon is reinterpreted as the frequency offset of lowest RO in frequency domain with respective to the lowest PRB of UL usable PRBs </w:t>
      </w:r>
    </w:p>
    <w:p w14:paraId="599728A6" w14:textId="31A23690" w:rsidR="003A29B1" w:rsidRPr="003E662E" w:rsidRDefault="003E662E" w:rsidP="00D0407B">
      <w:pPr>
        <w:pStyle w:val="aff8"/>
        <w:numPr>
          <w:ilvl w:val="1"/>
          <w:numId w:val="30"/>
        </w:numPr>
        <w:ind w:leftChars="0"/>
        <w:jc w:val="both"/>
        <w:rPr>
          <w:b/>
          <w:i/>
          <w:lang w:val="en-US"/>
        </w:rPr>
      </w:pPr>
      <w:r>
        <w:rPr>
          <w:b/>
          <w:i/>
        </w:rPr>
        <w:t>I</w:t>
      </w:r>
      <w:r w:rsidRPr="003E662E">
        <w:rPr>
          <w:b/>
          <w:i/>
        </w:rPr>
        <w:t xml:space="preserve">f ROs are outside of UL usable PRBs, they are invalid. </w:t>
      </w:r>
    </w:p>
    <w:p w14:paraId="6A8F3AD1" w14:textId="02A3698B" w:rsidR="00927A30" w:rsidRDefault="0094782E" w:rsidP="00927A30">
      <w:pPr>
        <w:pStyle w:val="3"/>
        <w:jc w:val="both"/>
      </w:pPr>
      <w:bookmarkStart w:id="30" w:name="OLE_LINK115"/>
      <w:bookmarkStart w:id="31" w:name="OLE_LINK116"/>
      <w:bookmarkStart w:id="32" w:name="OLE_LINK113"/>
      <w:bookmarkStart w:id="33" w:name="OLE_LINK114"/>
      <w:bookmarkEnd w:id="29"/>
      <w:r>
        <w:t>Issues</w:t>
      </w:r>
      <w:r w:rsidR="00927543">
        <w:t xml:space="preserve"> related with </w:t>
      </w:r>
      <w:r w:rsidR="00927A30" w:rsidRPr="00927A30">
        <w:rPr>
          <w:rFonts w:hint="eastAsia"/>
        </w:rPr>
        <w:t>RO-SSB</w:t>
      </w:r>
      <w:r w:rsidR="00927A30">
        <w:t xml:space="preserve"> </w:t>
      </w:r>
      <w:r w:rsidR="00927A30" w:rsidRPr="00927A30">
        <w:rPr>
          <w:rFonts w:hint="eastAsia"/>
        </w:rPr>
        <w:t>mapping</w:t>
      </w:r>
    </w:p>
    <w:p w14:paraId="4906A781" w14:textId="05B658B0" w:rsidR="000A2CAD" w:rsidRDefault="000A2CAD" w:rsidP="000A2CAD">
      <w:pPr>
        <w:jc w:val="both"/>
        <w:rPr>
          <w:rFonts w:eastAsia="宋体"/>
          <w:lang w:eastAsia="zh-CN"/>
        </w:rPr>
      </w:pPr>
      <w:r>
        <w:rPr>
          <w:rFonts w:eastAsia="宋体"/>
          <w:lang w:eastAsia="zh-CN"/>
        </w:rPr>
        <w:t xml:space="preserve">It discusses issues related with RO-SSB mapping for RACH configuration Option 1, based on the previous agreements.  </w:t>
      </w:r>
    </w:p>
    <w:tbl>
      <w:tblPr>
        <w:tblStyle w:val="aff"/>
        <w:tblW w:w="0" w:type="auto"/>
        <w:tblLook w:val="04A0" w:firstRow="1" w:lastRow="0" w:firstColumn="1" w:lastColumn="0" w:noHBand="0" w:noVBand="1"/>
      </w:tblPr>
      <w:tblGrid>
        <w:gridCol w:w="9630"/>
      </w:tblGrid>
      <w:tr w:rsidR="00927A30" w14:paraId="55C1A99D" w14:textId="77777777" w:rsidTr="00927A30">
        <w:tc>
          <w:tcPr>
            <w:tcW w:w="9630" w:type="dxa"/>
          </w:tcPr>
          <w:p w14:paraId="2903CF2D" w14:textId="77777777" w:rsidR="000932CC" w:rsidRDefault="000932CC" w:rsidP="000932CC">
            <w:pPr>
              <w:spacing w:before="120"/>
              <w:rPr>
                <w:b/>
                <w:bCs/>
                <w:iCs/>
                <w:highlight w:val="green"/>
              </w:rPr>
            </w:pPr>
            <w:r>
              <w:rPr>
                <w:b/>
                <w:bCs/>
                <w:iCs/>
                <w:highlight w:val="green"/>
              </w:rPr>
              <w:t>Agreement</w:t>
            </w:r>
          </w:p>
          <w:p w14:paraId="122FC066" w14:textId="77777777" w:rsidR="000932CC" w:rsidRDefault="000932CC" w:rsidP="000932CC">
            <w:pPr>
              <w:spacing w:before="120"/>
            </w:pPr>
            <w:r>
              <w:t>For SBFD-aware UEs in RRC CONNECTED state, and for RACH configuration Option 1 with Alt 1-1 (i.e., use one single RACH configuration, and only based on the existing parameters of the single RACH configuration),</w:t>
            </w:r>
          </w:p>
          <w:p w14:paraId="4CF4D4BB" w14:textId="77777777" w:rsidR="000932CC" w:rsidRDefault="000932CC" w:rsidP="000932CC">
            <w:pPr>
              <w:pStyle w:val="aff8"/>
              <w:widowControl w:val="0"/>
              <w:numPr>
                <w:ilvl w:val="0"/>
                <w:numId w:val="27"/>
              </w:numPr>
              <w:spacing w:before="120" w:after="0"/>
              <w:ind w:leftChars="0"/>
              <w:rPr>
                <w:lang w:val="en-US"/>
              </w:rPr>
            </w:pPr>
            <w:r>
              <w:rPr>
                <w:lang w:val="en-US"/>
              </w:rPr>
              <w:t>For the legacy-ROs, inclu</w:t>
            </w:r>
            <w:r w:rsidRPr="006C5DC4">
              <w:rPr>
                <w:lang w:val="en-US"/>
              </w:rPr>
              <w:t xml:space="preserve">ding the ROs in non-SBFD symbols and the ROs in SBFD symbols configured as flexible by </w:t>
            </w:r>
            <w:r w:rsidRPr="006C5DC4">
              <w:rPr>
                <w:i/>
                <w:iCs/>
                <w:lang w:val="en-US"/>
              </w:rPr>
              <w:t xml:space="preserve">tdd-UL-DL-ConfigurationCommon </w:t>
            </w:r>
            <w:r w:rsidRPr="006C5DC4">
              <w:rPr>
                <w:lang w:val="en-US"/>
              </w:rPr>
              <w:t>(if any), the legacy SSB-RO mapping is fol</w:t>
            </w:r>
            <w:r>
              <w:rPr>
                <w:lang w:val="en-US"/>
              </w:rPr>
              <w:t>lowed.</w:t>
            </w:r>
          </w:p>
          <w:p w14:paraId="6791F54E" w14:textId="77777777" w:rsidR="000932CC" w:rsidRDefault="000932CC" w:rsidP="000932CC">
            <w:pPr>
              <w:pStyle w:val="aff8"/>
              <w:widowControl w:val="0"/>
              <w:numPr>
                <w:ilvl w:val="0"/>
                <w:numId w:val="27"/>
              </w:numPr>
              <w:spacing w:before="120" w:after="0"/>
              <w:ind w:leftChars="0"/>
              <w:rPr>
                <w:lang w:val="en-US"/>
              </w:rPr>
            </w:pPr>
            <w:r>
              <w:rPr>
                <w:lang w:val="en-US"/>
              </w:rPr>
              <w:t xml:space="preserve">For the </w:t>
            </w:r>
            <w:r>
              <w:rPr>
                <w:color w:val="000000"/>
                <w:lang w:val="en-US"/>
              </w:rPr>
              <w:t xml:space="preserve">ROs in </w:t>
            </w:r>
            <w:r>
              <w:rPr>
                <w:lang w:val="en-US"/>
              </w:rPr>
              <w:t xml:space="preserve">SBFD symbols configured as downlink by </w:t>
            </w:r>
            <w:r>
              <w:rPr>
                <w:i/>
                <w:iCs/>
                <w:lang w:val="en-US"/>
              </w:rPr>
              <w:t>tdd-UL-DL-ConfigurationCommon</w:t>
            </w:r>
            <w:r>
              <w:rPr>
                <w:lang w:val="en-US"/>
              </w:rPr>
              <w:t>, separate SSB-RO mapping will be used</w:t>
            </w:r>
          </w:p>
          <w:p w14:paraId="0194E1FA" w14:textId="54C74B8D" w:rsidR="00927A30" w:rsidRPr="00912E73" w:rsidRDefault="00927A30" w:rsidP="00927A30">
            <w:pPr>
              <w:rPr>
                <w:b/>
                <w:bCs/>
              </w:rPr>
            </w:pPr>
            <w:r w:rsidRPr="00912E73">
              <w:rPr>
                <w:b/>
                <w:bCs/>
                <w:highlight w:val="green"/>
              </w:rPr>
              <w:t>Agreement</w:t>
            </w:r>
          </w:p>
          <w:p w14:paraId="47ADE38D" w14:textId="77777777" w:rsidR="00927A30" w:rsidRPr="00202270" w:rsidRDefault="00927A30" w:rsidP="00927A30">
            <w:bookmarkStart w:id="34" w:name="OLE_LINK38"/>
            <w:bookmarkStart w:id="35" w:name="OLE_LINK39"/>
            <w:r w:rsidRPr="00202270">
              <w:t>For RACH configuration Option 1 with Alt 1-1</w:t>
            </w:r>
            <w:bookmarkEnd w:id="34"/>
            <w:bookmarkEnd w:id="35"/>
            <w:r w:rsidRPr="00202270">
              <w:t>, the legacy SSB-RO mapping rule is reused for additional-ROs.</w:t>
            </w:r>
          </w:p>
          <w:p w14:paraId="10BA4A50" w14:textId="283F50F7" w:rsidR="00927A30" w:rsidRPr="00927A30" w:rsidRDefault="00927A30" w:rsidP="00927A30">
            <w:pPr>
              <w:pStyle w:val="aff8"/>
              <w:numPr>
                <w:ilvl w:val="0"/>
                <w:numId w:val="27"/>
              </w:numPr>
              <w:adjustRightInd w:val="0"/>
              <w:spacing w:after="0"/>
              <w:ind w:leftChars="0"/>
              <w:rPr>
                <w:lang w:val="en-US"/>
              </w:rPr>
            </w:pPr>
            <w:r w:rsidRPr="00202270">
              <w:rPr>
                <w:lang w:val="en-US"/>
              </w:rPr>
              <w:t>FFS the association period and association pattern period.</w:t>
            </w:r>
          </w:p>
        </w:tc>
      </w:tr>
    </w:tbl>
    <w:p w14:paraId="50302C7D" w14:textId="7DFB13FF" w:rsidR="00927A30" w:rsidRDefault="00927A30" w:rsidP="00927A30">
      <w:pPr>
        <w:rPr>
          <w:lang w:eastAsia="ja-JP"/>
        </w:rPr>
      </w:pPr>
    </w:p>
    <w:p w14:paraId="389D1986" w14:textId="6EFC3C98" w:rsidR="00F407AB" w:rsidRDefault="002F7760" w:rsidP="00974440">
      <w:pPr>
        <w:jc w:val="both"/>
        <w:rPr>
          <w:iCs/>
          <w:lang w:val="en-US"/>
        </w:rPr>
      </w:pPr>
      <w:bookmarkStart w:id="36" w:name="OLE_LINK48"/>
      <w:bookmarkStart w:id="37" w:name="OLE_LINK49"/>
      <w:r w:rsidRPr="00974440">
        <w:rPr>
          <w:iCs/>
          <w:lang w:val="en-US"/>
        </w:rPr>
        <w:t>For RACH configuration Option 1 with Alt 1-1</w:t>
      </w:r>
      <w:r w:rsidR="00974440" w:rsidRPr="00974440">
        <w:rPr>
          <w:rFonts w:hint="eastAsia"/>
          <w:iCs/>
          <w:lang w:val="en-US"/>
        </w:rPr>
        <w:t>,</w:t>
      </w:r>
      <w:r w:rsidR="00974440">
        <w:rPr>
          <w:iCs/>
          <w:lang w:val="en-US"/>
        </w:rPr>
        <w:t xml:space="preserve"> </w:t>
      </w:r>
      <w:r w:rsidR="009F6409">
        <w:rPr>
          <w:iCs/>
          <w:lang w:val="en-US"/>
        </w:rPr>
        <w:t xml:space="preserve">it needs to </w:t>
      </w:r>
      <w:r w:rsidR="006C5DC4">
        <w:rPr>
          <w:iCs/>
          <w:lang w:val="en-US"/>
        </w:rPr>
        <w:t xml:space="preserve">discuss the impact to association period and association pattern period as listed </w:t>
      </w:r>
      <w:r w:rsidR="00B03523">
        <w:rPr>
          <w:iCs/>
          <w:lang w:val="en-US"/>
        </w:rPr>
        <w:t xml:space="preserve">in </w:t>
      </w:r>
      <w:r w:rsidR="006C5DC4">
        <w:rPr>
          <w:iCs/>
          <w:lang w:val="en-US"/>
        </w:rPr>
        <w:t>the FFS</w:t>
      </w:r>
      <w:r w:rsidR="00F407AB">
        <w:rPr>
          <w:iCs/>
          <w:lang w:val="en-US"/>
        </w:rPr>
        <w:t>. Since</w:t>
      </w:r>
      <w:r w:rsidR="00B045A1">
        <w:rPr>
          <w:iCs/>
          <w:lang w:val="en-US"/>
        </w:rPr>
        <w:t xml:space="preserve"> separate SSB-RO mapping is applied for additional-ROs</w:t>
      </w:r>
      <w:r w:rsidR="001C36DB">
        <w:rPr>
          <w:iCs/>
          <w:lang w:val="en-US"/>
        </w:rPr>
        <w:t>, o</w:t>
      </w:r>
      <w:r w:rsidR="009F6409">
        <w:rPr>
          <w:iCs/>
          <w:lang w:val="en-US"/>
        </w:rPr>
        <w:t xml:space="preserve">ne </w:t>
      </w:r>
      <w:r w:rsidR="00F53C38">
        <w:rPr>
          <w:iCs/>
          <w:lang w:val="en-US"/>
        </w:rPr>
        <w:t xml:space="preserve">common or </w:t>
      </w:r>
      <w:r w:rsidR="009F6409">
        <w:rPr>
          <w:iCs/>
          <w:lang w:val="en-US"/>
        </w:rPr>
        <w:t xml:space="preserve">two </w:t>
      </w:r>
      <w:r w:rsidR="00F53C38">
        <w:rPr>
          <w:iCs/>
          <w:lang w:val="en-US"/>
        </w:rPr>
        <w:t xml:space="preserve">separate </w:t>
      </w:r>
      <w:bookmarkEnd w:id="36"/>
      <w:bookmarkEnd w:id="37"/>
      <w:r w:rsidR="002D7601">
        <w:rPr>
          <w:iCs/>
          <w:lang w:val="en-US"/>
        </w:rPr>
        <w:t xml:space="preserve">association periods </w:t>
      </w:r>
      <w:r w:rsidR="009F6409">
        <w:rPr>
          <w:iCs/>
          <w:lang w:val="en-US"/>
        </w:rPr>
        <w:t>for legacy-ROs and additional-RO</w:t>
      </w:r>
      <w:r w:rsidR="001C36DB">
        <w:rPr>
          <w:iCs/>
          <w:lang w:val="en-US"/>
        </w:rPr>
        <w:t xml:space="preserve"> can be considered</w:t>
      </w:r>
      <w:r w:rsidR="009F6409">
        <w:rPr>
          <w:iCs/>
          <w:lang w:val="en-US"/>
        </w:rPr>
        <w:t xml:space="preserve">. </w:t>
      </w:r>
    </w:p>
    <w:p w14:paraId="736AB4AD" w14:textId="1CFB55CB" w:rsidR="00F407AB" w:rsidRPr="00F407AB" w:rsidRDefault="002D7601" w:rsidP="00F407AB">
      <w:pPr>
        <w:pStyle w:val="aff8"/>
        <w:numPr>
          <w:ilvl w:val="0"/>
          <w:numId w:val="44"/>
        </w:numPr>
        <w:ind w:leftChars="0"/>
        <w:jc w:val="both"/>
        <w:rPr>
          <w:rFonts w:eastAsia="宋体"/>
          <w:iCs/>
          <w:lang w:val="en-US" w:eastAsia="zh-CN"/>
        </w:rPr>
      </w:pPr>
      <w:bookmarkStart w:id="38" w:name="OLE_LINK44"/>
      <w:bookmarkStart w:id="39" w:name="OLE_LINK45"/>
      <w:r>
        <w:rPr>
          <w:rFonts w:eastAsia="宋体"/>
          <w:iCs/>
          <w:lang w:val="en-US" w:eastAsia="zh-CN"/>
        </w:rPr>
        <w:t xml:space="preserve">Method 1: </w:t>
      </w:r>
      <w:r w:rsidR="00F407AB" w:rsidRPr="00F407AB">
        <w:rPr>
          <w:rFonts w:eastAsia="宋体"/>
          <w:iCs/>
          <w:lang w:val="en-US" w:eastAsia="zh-CN"/>
        </w:rPr>
        <w:t>O</w:t>
      </w:r>
      <w:r w:rsidR="00F407AB" w:rsidRPr="00F407AB">
        <w:rPr>
          <w:rFonts w:eastAsia="宋体" w:hint="eastAsia"/>
          <w:iCs/>
          <w:lang w:val="en-US" w:eastAsia="zh-CN"/>
        </w:rPr>
        <w:t>n</w:t>
      </w:r>
      <w:r w:rsidR="00F407AB" w:rsidRPr="00F407AB">
        <w:rPr>
          <w:rFonts w:eastAsia="宋体"/>
          <w:iCs/>
          <w:lang w:val="en-US" w:eastAsia="zh-CN"/>
        </w:rPr>
        <w:t xml:space="preserve">e common </w:t>
      </w:r>
      <w:bookmarkStart w:id="40" w:name="OLE_LINK40"/>
      <w:bookmarkStart w:id="41" w:name="OLE_LINK41"/>
      <w:r w:rsidR="00F407AB" w:rsidRPr="00F407AB">
        <w:rPr>
          <w:rFonts w:eastAsia="宋体"/>
          <w:iCs/>
          <w:lang w:val="en-US" w:eastAsia="zh-CN"/>
        </w:rPr>
        <w:t>association period for legacy-ROs and additional-ROs</w:t>
      </w:r>
      <w:bookmarkEnd w:id="40"/>
      <w:bookmarkEnd w:id="41"/>
      <w:r w:rsidR="00F407AB" w:rsidRPr="00F407AB">
        <w:rPr>
          <w:rFonts w:eastAsia="宋体"/>
          <w:iCs/>
          <w:lang w:val="en-US" w:eastAsia="zh-CN"/>
        </w:rPr>
        <w:t>, i.e. legacy association period</w:t>
      </w:r>
    </w:p>
    <w:p w14:paraId="6F48CC0F" w14:textId="3892B26C" w:rsidR="00F407AB" w:rsidRPr="00F407AB" w:rsidRDefault="002D7601" w:rsidP="00F407AB">
      <w:pPr>
        <w:pStyle w:val="aff8"/>
        <w:numPr>
          <w:ilvl w:val="0"/>
          <w:numId w:val="44"/>
        </w:numPr>
        <w:ind w:leftChars="0"/>
        <w:jc w:val="both"/>
        <w:rPr>
          <w:rFonts w:eastAsia="宋体"/>
          <w:iCs/>
          <w:lang w:val="en-US" w:eastAsia="zh-CN"/>
        </w:rPr>
      </w:pPr>
      <w:r>
        <w:rPr>
          <w:rFonts w:eastAsia="宋体"/>
          <w:iCs/>
          <w:lang w:val="en-US" w:eastAsia="zh-CN"/>
        </w:rPr>
        <w:t xml:space="preserve">Method 2: </w:t>
      </w:r>
      <w:r w:rsidR="00F407AB" w:rsidRPr="00F407AB">
        <w:rPr>
          <w:rFonts w:eastAsia="宋体"/>
          <w:iCs/>
          <w:lang w:val="en-US" w:eastAsia="zh-CN"/>
        </w:rPr>
        <w:t>Two separate association period for legacy-ROs and additional-ROs, i.e. legacy association period for legacy ROs, and new association period for additional-ROs.</w:t>
      </w:r>
    </w:p>
    <w:bookmarkEnd w:id="38"/>
    <w:bookmarkEnd w:id="39"/>
    <w:p w14:paraId="455C3838" w14:textId="38C3EE12" w:rsidR="000023E1" w:rsidRDefault="00E526FB" w:rsidP="00974440">
      <w:pPr>
        <w:jc w:val="both"/>
      </w:pPr>
      <w:r>
        <w:rPr>
          <w:iCs/>
          <w:lang w:val="en-US"/>
        </w:rPr>
        <w:t>First</w:t>
      </w:r>
      <w:r w:rsidR="009F6409">
        <w:rPr>
          <w:iCs/>
          <w:lang w:val="en-US"/>
        </w:rPr>
        <w:t xml:space="preserve">, </w:t>
      </w:r>
      <w:r w:rsidR="00974440" w:rsidRPr="00974440">
        <w:rPr>
          <w:iCs/>
          <w:lang w:val="en-US"/>
        </w:rPr>
        <w:t xml:space="preserve">the </w:t>
      </w:r>
      <w:r w:rsidR="00F53C38">
        <w:rPr>
          <w:iCs/>
          <w:lang w:val="en-US"/>
        </w:rPr>
        <w:t xml:space="preserve">start and </w:t>
      </w:r>
      <w:r w:rsidR="00974440" w:rsidRPr="00974440">
        <w:rPr>
          <w:iCs/>
          <w:lang w:val="en-US"/>
        </w:rPr>
        <w:t xml:space="preserve">length of </w:t>
      </w:r>
      <w:r w:rsidR="00F53C38">
        <w:rPr>
          <w:iCs/>
          <w:lang w:val="en-US"/>
        </w:rPr>
        <w:t>association period</w:t>
      </w:r>
      <w:r w:rsidR="009F6409">
        <w:rPr>
          <w:iCs/>
          <w:lang w:val="en-US"/>
        </w:rPr>
        <w:t xml:space="preserve">/association pattern period for legacy-ROs cannot be impacted due to backward compatibility. </w:t>
      </w:r>
      <w:r w:rsidR="00F53C38">
        <w:rPr>
          <w:iCs/>
          <w:lang w:val="en-US"/>
        </w:rPr>
        <w:t xml:space="preserve"> </w:t>
      </w:r>
      <w:r w:rsidR="00661223">
        <w:rPr>
          <w:iCs/>
          <w:lang w:val="en-US"/>
        </w:rPr>
        <w:t xml:space="preserve">Second, association period is defined to have at least one full mapping between ROs and SSBs in a SSB burst. </w:t>
      </w:r>
      <w:r w:rsidR="00A44331">
        <w:rPr>
          <w:iCs/>
          <w:lang w:val="en-US"/>
        </w:rPr>
        <w:t xml:space="preserve">Although </w:t>
      </w:r>
      <w:r w:rsidR="00661223">
        <w:rPr>
          <w:iCs/>
          <w:lang w:val="en-US"/>
        </w:rPr>
        <w:t xml:space="preserve">RACH configuration option 1 with Alt 1-1 </w:t>
      </w:r>
      <w:r w:rsidR="00661223">
        <w:t>use one single RACH configuration, and only based on the existing parameters of the single RACH configuration</w:t>
      </w:r>
      <w:r w:rsidR="00ED5824">
        <w:t xml:space="preserve">. </w:t>
      </w:r>
      <w:r w:rsidR="00A44331">
        <w:t>A</w:t>
      </w:r>
      <w:r w:rsidR="00ED5824">
        <w:t xml:space="preserve">ddition-ROs </w:t>
      </w:r>
      <w:r w:rsidR="00A44331">
        <w:t>can</w:t>
      </w:r>
      <w:r w:rsidR="00ED5824">
        <w:t xml:space="preserve"> provide some </w:t>
      </w:r>
      <w:r w:rsidR="00ED5824" w:rsidRPr="00ED5824">
        <w:t xml:space="preserve">complement </w:t>
      </w:r>
      <w:r w:rsidR="00ED5824">
        <w:t>RO</w:t>
      </w:r>
      <w:r w:rsidR="00E07693">
        <w:t xml:space="preserve"> for legacy RO. </w:t>
      </w:r>
      <w:r w:rsidR="00A44331">
        <w:t>O</w:t>
      </w:r>
      <w:r w:rsidR="00ED5824">
        <w:t xml:space="preserve">ne association period </w:t>
      </w:r>
      <w:r w:rsidR="00A44331">
        <w:t>may</w:t>
      </w:r>
      <w:r w:rsidR="00ED5824">
        <w:t xml:space="preserve"> be</w:t>
      </w:r>
      <w:r w:rsidR="00E07693">
        <w:t xml:space="preserve"> applied to both legacy-</w:t>
      </w:r>
      <w:r w:rsidR="00E07693" w:rsidRPr="00E07693">
        <w:rPr>
          <w:rFonts w:hint="eastAsia"/>
        </w:rPr>
        <w:t>RO</w:t>
      </w:r>
      <w:r w:rsidR="00E07693">
        <w:t>s and additional</w:t>
      </w:r>
      <w:r w:rsidR="006C2EB3">
        <w:t>-ROs</w:t>
      </w:r>
      <w:r w:rsidR="00A44331">
        <w:t xml:space="preserve">. However, </w:t>
      </w:r>
      <w:r w:rsidR="000023E1">
        <w:t>one</w:t>
      </w:r>
      <w:r w:rsidR="006C2EB3">
        <w:t xml:space="preserve"> association period </w:t>
      </w:r>
      <w:r w:rsidR="000023E1">
        <w:t xml:space="preserve">may cause more issues. </w:t>
      </w:r>
      <w:r w:rsidR="00B91196">
        <w:t xml:space="preserve">So we prefer Method 2. </w:t>
      </w:r>
    </w:p>
    <w:p w14:paraId="7514AEEB" w14:textId="46096845" w:rsidR="00095977" w:rsidRDefault="00095977" w:rsidP="00095977">
      <w:pPr>
        <w:pStyle w:val="aff8"/>
        <w:numPr>
          <w:ilvl w:val="0"/>
          <w:numId w:val="46"/>
        </w:numPr>
        <w:ind w:leftChars="0"/>
        <w:jc w:val="both"/>
      </w:pPr>
      <w:r>
        <w:lastRenderedPageBreak/>
        <w:t>If o</w:t>
      </w:r>
      <w:r w:rsidRPr="00095977">
        <w:t xml:space="preserve">ne common association period for legacy-ROs and additional-ROs, </w:t>
      </w:r>
      <w:r>
        <w:t>it should be</w:t>
      </w:r>
      <w:r w:rsidRPr="00095977">
        <w:t xml:space="preserve"> legacy association period</w:t>
      </w:r>
      <w:r>
        <w:t>, since it cannot be impacted.</w:t>
      </w:r>
    </w:p>
    <w:p w14:paraId="177ADF7F" w14:textId="0315C434" w:rsidR="00E526FB" w:rsidRDefault="000023E1" w:rsidP="00095977">
      <w:pPr>
        <w:pStyle w:val="aff8"/>
        <w:numPr>
          <w:ilvl w:val="0"/>
          <w:numId w:val="46"/>
        </w:numPr>
        <w:ind w:leftChars="0"/>
        <w:jc w:val="both"/>
      </w:pPr>
      <w:r>
        <w:t>T</w:t>
      </w:r>
      <w:r w:rsidR="00E832FB">
        <w:t>here is separate SSB-RO mapping for additional-ROs</w:t>
      </w:r>
      <w:r>
        <w:t xml:space="preserve">, then there is no </w:t>
      </w:r>
      <w:r w:rsidR="00E832FB">
        <w:t>association period</w:t>
      </w:r>
      <w:r>
        <w:t xml:space="preserve"> for additional-ROs, SSB-RO mapping could be imbalanced among SSBs</w:t>
      </w:r>
      <w:r w:rsidR="00E832FB">
        <w:t xml:space="preserve">. </w:t>
      </w:r>
      <w:r w:rsidR="004B4340">
        <w:t xml:space="preserve">There may be </w:t>
      </w:r>
      <w:r w:rsidR="006109D9">
        <w:t xml:space="preserve">partial, </w:t>
      </w:r>
      <w:r w:rsidR="004B4340">
        <w:t>one or more RO-SSB mapping circles of additional-R</w:t>
      </w:r>
      <w:r>
        <w:t>Os in the association period</w:t>
      </w:r>
      <w:r w:rsidR="006109D9">
        <w:t xml:space="preserve">. </w:t>
      </w:r>
    </w:p>
    <w:p w14:paraId="5FE1AC8D" w14:textId="577306CA" w:rsidR="00095977" w:rsidRDefault="00095977" w:rsidP="00095977">
      <w:pPr>
        <w:pStyle w:val="aff8"/>
        <w:numPr>
          <w:ilvl w:val="0"/>
          <w:numId w:val="46"/>
        </w:numPr>
        <w:ind w:leftChars="0"/>
        <w:jc w:val="both"/>
      </w:pPr>
      <w:r>
        <w:t>Next, if one association period is applied, it should be one association pattern period. However, it cannot satisfy the repeated pattern among association pattern periods due to additional-ROs may be different. Furthermore, one association pattern period challenge the determination of time period of PRACH repetitions with additional-ROs.</w:t>
      </w:r>
    </w:p>
    <w:p w14:paraId="4E9C6E9D" w14:textId="77777777" w:rsidR="002D7601" w:rsidRPr="002D7601" w:rsidRDefault="002D7601" w:rsidP="006109D9">
      <w:pPr>
        <w:pStyle w:val="aff8"/>
        <w:numPr>
          <w:ilvl w:val="0"/>
          <w:numId w:val="30"/>
        </w:numPr>
        <w:ind w:leftChars="0"/>
        <w:rPr>
          <w:b/>
          <w:i/>
          <w:lang w:eastAsia="ja-JP"/>
        </w:rPr>
      </w:pPr>
      <w:r>
        <w:rPr>
          <w:rFonts w:eastAsia="宋体"/>
          <w:b/>
          <w:i/>
          <w:lang w:eastAsia="zh-CN"/>
        </w:rPr>
        <w:t xml:space="preserve">For </w:t>
      </w:r>
      <w:r w:rsidRPr="004D1083">
        <w:rPr>
          <w:b/>
          <w:i/>
          <w:iCs/>
          <w:lang w:val="en-US"/>
        </w:rPr>
        <w:t>RACH configuration Option 1 with Alt 1-1</w:t>
      </w:r>
      <w:r>
        <w:rPr>
          <w:b/>
          <w:i/>
          <w:iCs/>
          <w:lang w:val="en-US"/>
        </w:rPr>
        <w:t>, following two association periods for additional RO can be considered.</w:t>
      </w:r>
    </w:p>
    <w:p w14:paraId="63290488" w14:textId="77777777" w:rsidR="002D7601" w:rsidRPr="002D7601" w:rsidRDefault="002D7601" w:rsidP="002D7601">
      <w:pPr>
        <w:pStyle w:val="aff8"/>
        <w:numPr>
          <w:ilvl w:val="0"/>
          <w:numId w:val="44"/>
        </w:numPr>
        <w:ind w:leftChars="0"/>
        <w:jc w:val="both"/>
        <w:rPr>
          <w:rFonts w:eastAsia="宋体"/>
          <w:b/>
          <w:i/>
          <w:iCs/>
          <w:lang w:val="en-US" w:eastAsia="zh-CN"/>
        </w:rPr>
      </w:pPr>
      <w:r w:rsidRPr="002D7601">
        <w:rPr>
          <w:b/>
          <w:i/>
          <w:iCs/>
          <w:lang w:val="en-US"/>
        </w:rPr>
        <w:t xml:space="preserve"> </w:t>
      </w:r>
      <w:r w:rsidRPr="002D7601">
        <w:rPr>
          <w:rFonts w:eastAsia="宋体"/>
          <w:b/>
          <w:i/>
          <w:iCs/>
          <w:lang w:val="en-US" w:eastAsia="zh-CN"/>
        </w:rPr>
        <w:t xml:space="preserve">Method 1: </w:t>
      </w:r>
      <w:bookmarkStart w:id="42" w:name="OLE_LINK190"/>
      <w:bookmarkStart w:id="43" w:name="OLE_LINK191"/>
      <w:r w:rsidRPr="002D7601">
        <w:rPr>
          <w:rFonts w:eastAsia="宋体"/>
          <w:b/>
          <w:i/>
          <w:iCs/>
          <w:lang w:val="en-US" w:eastAsia="zh-CN"/>
        </w:rPr>
        <w:t>O</w:t>
      </w:r>
      <w:r w:rsidRPr="002D7601">
        <w:rPr>
          <w:rFonts w:eastAsia="宋体" w:hint="eastAsia"/>
          <w:b/>
          <w:i/>
          <w:iCs/>
          <w:lang w:val="en-US" w:eastAsia="zh-CN"/>
        </w:rPr>
        <w:t>n</w:t>
      </w:r>
      <w:r w:rsidRPr="002D7601">
        <w:rPr>
          <w:rFonts w:eastAsia="宋体"/>
          <w:b/>
          <w:i/>
          <w:iCs/>
          <w:lang w:val="en-US" w:eastAsia="zh-CN"/>
        </w:rPr>
        <w:t>e common association period for legacy-ROs and additional-ROs, i.e. legacy association period</w:t>
      </w:r>
      <w:bookmarkEnd w:id="42"/>
      <w:bookmarkEnd w:id="43"/>
    </w:p>
    <w:p w14:paraId="379FC114" w14:textId="77777777" w:rsidR="002D7601" w:rsidRPr="002D7601" w:rsidRDefault="002D7601" w:rsidP="002D7601">
      <w:pPr>
        <w:pStyle w:val="aff8"/>
        <w:numPr>
          <w:ilvl w:val="0"/>
          <w:numId w:val="44"/>
        </w:numPr>
        <w:ind w:leftChars="0"/>
        <w:jc w:val="both"/>
        <w:rPr>
          <w:rFonts w:eastAsia="宋体"/>
          <w:b/>
          <w:i/>
          <w:iCs/>
          <w:lang w:val="en-US" w:eastAsia="zh-CN"/>
        </w:rPr>
      </w:pPr>
      <w:r w:rsidRPr="002D7601">
        <w:rPr>
          <w:rFonts w:eastAsia="宋体"/>
          <w:b/>
          <w:i/>
          <w:iCs/>
          <w:lang w:val="en-US" w:eastAsia="zh-CN"/>
        </w:rPr>
        <w:t xml:space="preserve">Method 2: </w:t>
      </w:r>
      <w:bookmarkStart w:id="44" w:name="OLE_LINK192"/>
      <w:bookmarkStart w:id="45" w:name="OLE_LINK193"/>
      <w:bookmarkStart w:id="46" w:name="OLE_LINK210"/>
      <w:r w:rsidRPr="002D7601">
        <w:rPr>
          <w:rFonts w:eastAsia="宋体"/>
          <w:b/>
          <w:i/>
          <w:iCs/>
          <w:lang w:val="en-US" w:eastAsia="zh-CN"/>
        </w:rPr>
        <w:t>Two separate association period for legacy-ROs and additional-ROs, i.e. legacy association period for legacy ROs, and new association period for additional-ROs</w:t>
      </w:r>
      <w:bookmarkEnd w:id="44"/>
      <w:bookmarkEnd w:id="45"/>
      <w:bookmarkEnd w:id="46"/>
      <w:r w:rsidRPr="002D7601">
        <w:rPr>
          <w:rFonts w:eastAsia="宋体"/>
          <w:b/>
          <w:i/>
          <w:iCs/>
          <w:lang w:val="en-US" w:eastAsia="zh-CN"/>
        </w:rPr>
        <w:t>.</w:t>
      </w:r>
    </w:p>
    <w:p w14:paraId="4833E20E" w14:textId="11947F7F" w:rsidR="00B91196" w:rsidRPr="00B91196" w:rsidRDefault="006109D9" w:rsidP="00B91196">
      <w:pPr>
        <w:pStyle w:val="aff8"/>
        <w:numPr>
          <w:ilvl w:val="0"/>
          <w:numId w:val="30"/>
        </w:numPr>
        <w:ind w:leftChars="0"/>
        <w:rPr>
          <w:b/>
          <w:i/>
          <w:lang w:eastAsia="ja-JP"/>
        </w:rPr>
      </w:pPr>
      <w:bookmarkStart w:id="47" w:name="OLE_LINK50"/>
      <w:bookmarkStart w:id="48" w:name="OLE_LINK51"/>
      <w:r w:rsidRPr="004D1083">
        <w:rPr>
          <w:b/>
          <w:i/>
          <w:iCs/>
          <w:lang w:val="en-US"/>
        </w:rPr>
        <w:t xml:space="preserve">For </w:t>
      </w:r>
      <w:bookmarkStart w:id="49" w:name="OLE_LINK42"/>
      <w:bookmarkStart w:id="50" w:name="OLE_LINK43"/>
      <w:r w:rsidRPr="004D1083">
        <w:rPr>
          <w:b/>
          <w:i/>
          <w:iCs/>
          <w:lang w:val="en-US"/>
        </w:rPr>
        <w:t>RACH configuration Option 1 with Alt 1-1</w:t>
      </w:r>
      <w:bookmarkEnd w:id="49"/>
      <w:bookmarkEnd w:id="50"/>
      <w:r w:rsidRPr="004D1083">
        <w:rPr>
          <w:rFonts w:hint="eastAsia"/>
          <w:b/>
          <w:i/>
          <w:iCs/>
          <w:lang w:val="en-US"/>
        </w:rPr>
        <w:t>,</w:t>
      </w:r>
      <w:r w:rsidRPr="004D1083">
        <w:rPr>
          <w:b/>
          <w:i/>
          <w:iCs/>
          <w:lang w:val="en-US"/>
        </w:rPr>
        <w:t xml:space="preserve"> </w:t>
      </w:r>
      <w:r w:rsidR="00095977">
        <w:rPr>
          <w:rFonts w:eastAsia="宋体"/>
          <w:b/>
          <w:i/>
          <w:iCs/>
          <w:lang w:val="en-US" w:eastAsia="zh-CN"/>
        </w:rPr>
        <w:t>t</w:t>
      </w:r>
      <w:r w:rsidR="00095977" w:rsidRPr="002D7601">
        <w:rPr>
          <w:rFonts w:eastAsia="宋体"/>
          <w:b/>
          <w:i/>
          <w:iCs/>
          <w:lang w:val="en-US" w:eastAsia="zh-CN"/>
        </w:rPr>
        <w:t>wo separate association period for legacy-ROs and additional-ROs, i.e. legacy association period for legacy ROs, and new association period for additional-ROs</w:t>
      </w:r>
      <w:r w:rsidR="00095977">
        <w:rPr>
          <w:b/>
          <w:i/>
          <w:iCs/>
          <w:lang w:val="en-US"/>
        </w:rPr>
        <w:t>.</w:t>
      </w:r>
    </w:p>
    <w:bookmarkEnd w:id="47"/>
    <w:bookmarkEnd w:id="48"/>
    <w:p w14:paraId="1602CF8F" w14:textId="77777777" w:rsidR="00861B41" w:rsidRDefault="00861B41" w:rsidP="00861B41">
      <w:pPr>
        <w:pStyle w:val="3"/>
      </w:pPr>
      <w:r>
        <w:rPr>
          <w:rFonts w:hint="eastAsia"/>
        </w:rPr>
        <w:t>R</w:t>
      </w:r>
      <w:r>
        <w:t>ACH resource selection</w:t>
      </w:r>
    </w:p>
    <w:p w14:paraId="04E14B5D" w14:textId="63E35C79" w:rsidR="00861B41" w:rsidRPr="00077B46" w:rsidRDefault="00FF593D" w:rsidP="00861B41">
      <w:pPr>
        <w:rPr>
          <w:rFonts w:eastAsia="宋体"/>
          <w:lang w:eastAsia="zh-CN"/>
        </w:rPr>
      </w:pPr>
      <w:bookmarkStart w:id="51" w:name="OLE_LINK153"/>
      <w:r>
        <w:rPr>
          <w:rFonts w:eastAsia="宋体" w:hint="eastAsia"/>
          <w:lang w:eastAsia="zh-CN"/>
        </w:rPr>
        <w:t>R</w:t>
      </w:r>
      <w:r>
        <w:rPr>
          <w:rFonts w:eastAsia="宋体"/>
          <w:lang w:eastAsia="zh-CN"/>
        </w:rPr>
        <w:t xml:space="preserve">ACH resource selection was agreed separately for initial PRACH transmission and re-transmission. </w:t>
      </w:r>
    </w:p>
    <w:tbl>
      <w:tblPr>
        <w:tblStyle w:val="aff"/>
        <w:tblW w:w="0" w:type="auto"/>
        <w:tblLook w:val="04A0" w:firstRow="1" w:lastRow="0" w:firstColumn="1" w:lastColumn="0" w:noHBand="0" w:noVBand="1"/>
      </w:tblPr>
      <w:tblGrid>
        <w:gridCol w:w="9630"/>
      </w:tblGrid>
      <w:tr w:rsidR="00861B41" w14:paraId="2EE8F474" w14:textId="77777777" w:rsidTr="00F407AB">
        <w:tc>
          <w:tcPr>
            <w:tcW w:w="9630" w:type="dxa"/>
          </w:tcPr>
          <w:bookmarkEnd w:id="51"/>
          <w:p w14:paraId="5214DAEB" w14:textId="77777777" w:rsidR="00861B41" w:rsidRPr="00912E73" w:rsidRDefault="00861B41" w:rsidP="00F407AB">
            <w:pPr>
              <w:rPr>
                <w:b/>
                <w:bCs/>
              </w:rPr>
            </w:pPr>
            <w:r w:rsidRPr="00912E73">
              <w:rPr>
                <w:b/>
                <w:bCs/>
                <w:highlight w:val="green"/>
              </w:rPr>
              <w:t>Agreement</w:t>
            </w:r>
          </w:p>
          <w:p w14:paraId="051F42B1" w14:textId="77777777" w:rsidR="00861B41" w:rsidRPr="007D296B" w:rsidRDefault="00861B41" w:rsidP="00F407AB">
            <w:bookmarkStart w:id="52" w:name="OLE_LINK68"/>
            <w:bookmarkStart w:id="53" w:name="OLE_LINK69"/>
            <w:r w:rsidRPr="007D296B">
              <w:t xml:space="preserve">For SBFD-aware UEs and </w:t>
            </w:r>
            <w:bookmarkStart w:id="54" w:name="OLE_LINK64"/>
            <w:bookmarkStart w:id="55" w:name="OLE_LINK65"/>
            <w:r w:rsidRPr="007D296B">
              <w:t>RACH configuration Option 1 with Alt 1-1</w:t>
            </w:r>
            <w:bookmarkEnd w:id="54"/>
            <w:bookmarkEnd w:id="55"/>
            <w:r w:rsidRPr="007D296B">
              <w:t>, consider the following options for initial PRACH transmission attempt in one random access procedure:</w:t>
            </w:r>
          </w:p>
          <w:p w14:paraId="1B4E2132" w14:textId="77777777" w:rsidR="00861B41" w:rsidRPr="007D296B" w:rsidRDefault="00861B41" w:rsidP="0049332F">
            <w:pPr>
              <w:pStyle w:val="aff8"/>
              <w:numPr>
                <w:ilvl w:val="0"/>
                <w:numId w:val="42"/>
              </w:numPr>
              <w:spacing w:after="0"/>
              <w:ind w:leftChars="0"/>
            </w:pPr>
            <w:r w:rsidRPr="007D296B">
              <w:t>Option 2: Select one type between legacy-ROs and additional-ROs based on certain specified/configured conditions/prioritizations</w:t>
            </w:r>
          </w:p>
          <w:p w14:paraId="1F5C4B0A" w14:textId="77777777" w:rsidR="00861B41" w:rsidRPr="007D296B" w:rsidRDefault="00861B41" w:rsidP="0049332F">
            <w:pPr>
              <w:pStyle w:val="aff8"/>
              <w:numPr>
                <w:ilvl w:val="0"/>
                <w:numId w:val="42"/>
              </w:numPr>
              <w:spacing w:after="0"/>
              <w:ind w:leftChars="0"/>
            </w:pPr>
            <w:r w:rsidRPr="007D296B">
              <w:t>Option 3: It’s up to UE implementation to select one type between legacy-ROs and additional-ROs</w:t>
            </w:r>
            <w:bookmarkEnd w:id="52"/>
            <w:bookmarkEnd w:id="53"/>
          </w:p>
          <w:p w14:paraId="1ED0A087" w14:textId="77777777" w:rsidR="00861B41" w:rsidRPr="00912E73" w:rsidRDefault="00861B41" w:rsidP="00F407AB">
            <w:pPr>
              <w:rPr>
                <w:b/>
                <w:bCs/>
              </w:rPr>
            </w:pPr>
            <w:r w:rsidRPr="00912E73">
              <w:rPr>
                <w:b/>
                <w:bCs/>
                <w:highlight w:val="green"/>
              </w:rPr>
              <w:t>Agreement</w:t>
            </w:r>
          </w:p>
          <w:p w14:paraId="44AB108B" w14:textId="77777777" w:rsidR="00861B41" w:rsidRPr="007D296B" w:rsidRDefault="00861B41" w:rsidP="00F407AB">
            <w:bookmarkStart w:id="56" w:name="OLE_LINK88"/>
            <w:bookmarkStart w:id="57" w:name="OLE_LINK89"/>
            <w:r w:rsidRPr="007D296B">
              <w:t xml:space="preserve">For SBFD aware UEs and RACH configuration Option 1 with Alt 1-1, consider the following options for </w:t>
            </w:r>
            <w:bookmarkStart w:id="58" w:name="OLE_LINK86"/>
            <w:bookmarkStart w:id="59" w:name="OLE_LINK87"/>
            <w:r w:rsidRPr="007D296B">
              <w:t>PRACH transmission re-attempt</w:t>
            </w:r>
            <w:bookmarkEnd w:id="58"/>
            <w:bookmarkEnd w:id="59"/>
            <w:r w:rsidRPr="007D296B">
              <w:t xml:space="preserve"> in one random access procedure:</w:t>
            </w:r>
          </w:p>
          <w:p w14:paraId="71A6727E" w14:textId="77777777" w:rsidR="00861B41" w:rsidRPr="007D296B" w:rsidRDefault="00861B41" w:rsidP="0049332F">
            <w:pPr>
              <w:pStyle w:val="aff8"/>
              <w:numPr>
                <w:ilvl w:val="0"/>
                <w:numId w:val="43"/>
              </w:numPr>
              <w:spacing w:after="0"/>
              <w:ind w:leftChars="0"/>
            </w:pPr>
            <w:r w:rsidRPr="007D296B">
              <w:t>Option 1: Always use ROs of the same type (i.e., legacy-RO or Additional-RO) as the earlier PRACH transmission for the rest of the random access procedure</w:t>
            </w:r>
          </w:p>
          <w:p w14:paraId="19834F5A" w14:textId="77777777" w:rsidR="00861B41" w:rsidRPr="007D296B" w:rsidRDefault="00861B41" w:rsidP="0049332F">
            <w:pPr>
              <w:pStyle w:val="aff8"/>
              <w:numPr>
                <w:ilvl w:val="0"/>
                <w:numId w:val="43"/>
              </w:numPr>
              <w:spacing w:after="0"/>
              <w:ind w:leftChars="0"/>
            </w:pPr>
            <w:r w:rsidRPr="007D296B">
              <w:t>Option 2: First use ROs of the same type as the earlier PRACH transmission for a certain number of times, and if certain conditions are met, then use ROs of the other type for the rest of the random access procedure</w:t>
            </w:r>
          </w:p>
          <w:p w14:paraId="2AE85A9D" w14:textId="5E1025BF" w:rsidR="00861B41" w:rsidRPr="00D23EC0" w:rsidRDefault="00861B41" w:rsidP="0049332F">
            <w:pPr>
              <w:pStyle w:val="aff8"/>
              <w:numPr>
                <w:ilvl w:val="0"/>
                <w:numId w:val="43"/>
              </w:numPr>
              <w:spacing w:after="0"/>
              <w:ind w:leftChars="0"/>
            </w:pPr>
            <w:r w:rsidRPr="007D296B">
              <w:t>Option 3: Independently select legacy-ROs or additional-ROs for each PRACH transmission re-attempt in one random access procedure</w:t>
            </w:r>
            <w:bookmarkEnd w:id="56"/>
            <w:bookmarkEnd w:id="57"/>
          </w:p>
        </w:tc>
      </w:tr>
    </w:tbl>
    <w:p w14:paraId="39F6E18E" w14:textId="4D5A6994" w:rsidR="00861B41" w:rsidRDefault="00861B41" w:rsidP="00861B41">
      <w:pPr>
        <w:spacing w:before="120"/>
        <w:jc w:val="both"/>
      </w:pPr>
    </w:p>
    <w:p w14:paraId="6CF8FDEE" w14:textId="748F01CF" w:rsidR="0093206E" w:rsidRDefault="0093206E" w:rsidP="00861B41">
      <w:pPr>
        <w:spacing w:before="120"/>
        <w:jc w:val="both"/>
        <w:rPr>
          <w:rFonts w:eastAsia="宋体"/>
          <w:lang w:eastAsia="zh-CN"/>
        </w:rPr>
      </w:pPr>
      <w:bookmarkStart w:id="60" w:name="OLE_LINK84"/>
      <w:bookmarkStart w:id="61" w:name="OLE_LINK85"/>
      <w:r>
        <w:rPr>
          <w:rFonts w:eastAsia="宋体"/>
          <w:lang w:eastAsia="zh-CN"/>
        </w:rPr>
        <w:t xml:space="preserve">For initial PRACH transmission, Option 2 combined many solutions. We suggest give a full picture of Option 2 first at this meeting, and then do down selection between Option 2 and 3. At least from the contributions of last meeting, Option 2 contains the following possible way. </w:t>
      </w:r>
    </w:p>
    <w:bookmarkEnd w:id="60"/>
    <w:bookmarkEnd w:id="61"/>
    <w:tbl>
      <w:tblPr>
        <w:tblStyle w:val="aff"/>
        <w:tblW w:w="0" w:type="auto"/>
        <w:tblLook w:val="04A0" w:firstRow="1" w:lastRow="0" w:firstColumn="1" w:lastColumn="0" w:noHBand="0" w:noVBand="1"/>
      </w:tblPr>
      <w:tblGrid>
        <w:gridCol w:w="1696"/>
        <w:gridCol w:w="3686"/>
        <w:gridCol w:w="4248"/>
      </w:tblGrid>
      <w:tr w:rsidR="0093206E" w14:paraId="26AE6E26" w14:textId="77777777" w:rsidTr="001362FD">
        <w:tc>
          <w:tcPr>
            <w:tcW w:w="1696" w:type="dxa"/>
          </w:tcPr>
          <w:p w14:paraId="68A8975F" w14:textId="77777777" w:rsidR="0093206E" w:rsidRDefault="0093206E" w:rsidP="00861B41">
            <w:pPr>
              <w:spacing w:before="120"/>
              <w:jc w:val="both"/>
              <w:rPr>
                <w:rFonts w:eastAsia="宋体"/>
                <w:lang w:eastAsia="zh-CN"/>
              </w:rPr>
            </w:pPr>
          </w:p>
        </w:tc>
        <w:tc>
          <w:tcPr>
            <w:tcW w:w="3686" w:type="dxa"/>
          </w:tcPr>
          <w:p w14:paraId="26C40FC6" w14:textId="528223FC" w:rsidR="0093206E" w:rsidRDefault="0093206E" w:rsidP="00861B41">
            <w:pPr>
              <w:spacing w:before="120"/>
              <w:jc w:val="both"/>
              <w:rPr>
                <w:rFonts w:eastAsia="宋体"/>
                <w:lang w:eastAsia="zh-CN"/>
              </w:rPr>
            </w:pPr>
            <w:r>
              <w:rPr>
                <w:rFonts w:eastAsia="宋体"/>
                <w:lang w:eastAsia="zh-CN"/>
              </w:rPr>
              <w:t>With priority indication by gNB</w:t>
            </w:r>
          </w:p>
        </w:tc>
        <w:tc>
          <w:tcPr>
            <w:tcW w:w="4248" w:type="dxa"/>
          </w:tcPr>
          <w:p w14:paraId="4A9DE6DC" w14:textId="1BBEA9A5" w:rsidR="0093206E" w:rsidRDefault="0093206E" w:rsidP="00861B41">
            <w:pPr>
              <w:spacing w:before="120"/>
              <w:jc w:val="both"/>
              <w:rPr>
                <w:rFonts w:eastAsia="宋体"/>
                <w:lang w:eastAsia="zh-CN"/>
              </w:rPr>
            </w:pPr>
            <w:r>
              <w:rPr>
                <w:rFonts w:eastAsia="宋体"/>
                <w:lang w:eastAsia="zh-CN"/>
              </w:rPr>
              <w:t>Only rule based priority, without gNB indication</w:t>
            </w:r>
          </w:p>
        </w:tc>
      </w:tr>
      <w:tr w:rsidR="0093206E" w14:paraId="77B978BE" w14:textId="77777777" w:rsidTr="001362FD">
        <w:tc>
          <w:tcPr>
            <w:tcW w:w="1696" w:type="dxa"/>
          </w:tcPr>
          <w:p w14:paraId="0CC474AF" w14:textId="5755FE75" w:rsidR="0093206E" w:rsidRDefault="001362FD" w:rsidP="00861B41">
            <w:pPr>
              <w:spacing w:before="120"/>
              <w:jc w:val="both"/>
              <w:rPr>
                <w:rFonts w:eastAsia="宋体"/>
                <w:lang w:eastAsia="zh-CN"/>
              </w:rPr>
            </w:pPr>
            <w:r>
              <w:rPr>
                <w:rFonts w:eastAsia="宋体"/>
                <w:lang w:eastAsia="zh-CN"/>
              </w:rPr>
              <w:t>No other condition</w:t>
            </w:r>
          </w:p>
        </w:tc>
        <w:tc>
          <w:tcPr>
            <w:tcW w:w="3686" w:type="dxa"/>
          </w:tcPr>
          <w:p w14:paraId="5EC2F632" w14:textId="77777777" w:rsidR="00224B68" w:rsidRDefault="001362FD" w:rsidP="00861B41">
            <w:pPr>
              <w:spacing w:before="120"/>
              <w:jc w:val="both"/>
              <w:rPr>
                <w:rFonts w:eastAsia="宋体"/>
                <w:lang w:eastAsia="zh-CN"/>
              </w:rPr>
            </w:pPr>
            <w:r>
              <w:rPr>
                <w:rFonts w:eastAsia="宋体" w:hint="eastAsia"/>
                <w:lang w:eastAsia="zh-CN"/>
              </w:rPr>
              <w:t>g</w:t>
            </w:r>
            <w:r>
              <w:rPr>
                <w:rFonts w:eastAsia="宋体"/>
                <w:lang w:eastAsia="zh-CN"/>
              </w:rPr>
              <w:t xml:space="preserve">NB configure priority between legacy-ROs and additional ROs. </w:t>
            </w:r>
          </w:p>
          <w:p w14:paraId="67BD1EFC" w14:textId="088483DA" w:rsidR="0093206E" w:rsidRDefault="00224B68" w:rsidP="00861B41">
            <w:pPr>
              <w:spacing w:before="120"/>
              <w:jc w:val="both"/>
              <w:rPr>
                <w:rFonts w:eastAsia="宋体"/>
                <w:lang w:eastAsia="zh-CN"/>
              </w:rPr>
            </w:pPr>
            <w:bookmarkStart w:id="62" w:name="OLE_LINK55"/>
            <w:bookmarkStart w:id="63" w:name="OLE_LINK58"/>
            <w:r>
              <w:rPr>
                <w:rFonts w:eastAsia="宋体"/>
                <w:lang w:eastAsia="zh-CN"/>
              </w:rPr>
              <w:t>One RO type is always selected</w:t>
            </w:r>
            <w:bookmarkEnd w:id="62"/>
            <w:bookmarkEnd w:id="63"/>
            <w:r>
              <w:rPr>
                <w:rFonts w:eastAsia="宋体"/>
                <w:lang w:eastAsia="zh-CN"/>
              </w:rPr>
              <w:t>.</w:t>
            </w:r>
          </w:p>
        </w:tc>
        <w:tc>
          <w:tcPr>
            <w:tcW w:w="4248" w:type="dxa"/>
          </w:tcPr>
          <w:p w14:paraId="72EAA135" w14:textId="77777777" w:rsidR="0093206E" w:rsidRDefault="00224B68" w:rsidP="00861B41">
            <w:pPr>
              <w:spacing w:before="120"/>
              <w:jc w:val="both"/>
              <w:rPr>
                <w:rFonts w:eastAsia="宋体"/>
                <w:lang w:eastAsia="zh-CN"/>
              </w:rPr>
            </w:pPr>
            <w:r>
              <w:rPr>
                <w:rFonts w:eastAsia="宋体"/>
                <w:lang w:eastAsia="zh-CN"/>
              </w:rPr>
              <w:t>Priority rule is defined between legacy-ROs and additional RO.</w:t>
            </w:r>
          </w:p>
          <w:p w14:paraId="5D5A9957" w14:textId="14384FA9" w:rsidR="00224B68" w:rsidRDefault="00224B68" w:rsidP="00861B41">
            <w:pPr>
              <w:spacing w:before="120"/>
              <w:jc w:val="both"/>
              <w:rPr>
                <w:rFonts w:eastAsia="宋体"/>
                <w:lang w:eastAsia="zh-CN"/>
              </w:rPr>
            </w:pPr>
            <w:r>
              <w:rPr>
                <w:rFonts w:eastAsia="宋体"/>
                <w:lang w:eastAsia="zh-CN"/>
              </w:rPr>
              <w:t>One RO type is always selected</w:t>
            </w:r>
          </w:p>
        </w:tc>
      </w:tr>
      <w:tr w:rsidR="0093206E" w14:paraId="6C85B306" w14:textId="77777777" w:rsidTr="001362FD">
        <w:tc>
          <w:tcPr>
            <w:tcW w:w="1696" w:type="dxa"/>
          </w:tcPr>
          <w:p w14:paraId="2159FE92" w14:textId="2A7F1D79" w:rsidR="0093206E" w:rsidRDefault="001362FD" w:rsidP="00861B41">
            <w:pPr>
              <w:spacing w:before="120"/>
              <w:jc w:val="both"/>
              <w:rPr>
                <w:rFonts w:eastAsia="宋体"/>
                <w:lang w:eastAsia="zh-CN"/>
              </w:rPr>
            </w:pPr>
            <w:r>
              <w:rPr>
                <w:rFonts w:eastAsia="宋体"/>
                <w:lang w:eastAsia="zh-CN"/>
              </w:rPr>
              <w:t>Based on certain conditions</w:t>
            </w:r>
          </w:p>
        </w:tc>
        <w:tc>
          <w:tcPr>
            <w:tcW w:w="3686" w:type="dxa"/>
          </w:tcPr>
          <w:p w14:paraId="40C82B81" w14:textId="77777777" w:rsidR="0093206E" w:rsidRDefault="00224B68" w:rsidP="00861B41">
            <w:pPr>
              <w:spacing w:before="120"/>
              <w:jc w:val="both"/>
              <w:rPr>
                <w:rFonts w:eastAsia="宋体"/>
                <w:lang w:eastAsia="zh-CN"/>
              </w:rPr>
            </w:pPr>
            <w:bookmarkStart w:id="64" w:name="OLE_LINK61"/>
            <w:bookmarkStart w:id="65" w:name="OLE_LINK62"/>
            <w:r>
              <w:rPr>
                <w:rFonts w:eastAsia="宋体"/>
                <w:lang w:eastAsia="zh-CN"/>
              </w:rPr>
              <w:t>The configuration is condition based.</w:t>
            </w:r>
          </w:p>
          <w:p w14:paraId="1487F019" w14:textId="23ADE2B3" w:rsidR="00224B68" w:rsidRDefault="00224B68" w:rsidP="00224B68">
            <w:pPr>
              <w:spacing w:before="120"/>
              <w:jc w:val="both"/>
              <w:rPr>
                <w:rFonts w:eastAsia="宋体"/>
                <w:lang w:eastAsia="zh-CN"/>
              </w:rPr>
            </w:pPr>
            <w:r>
              <w:rPr>
                <w:rFonts w:eastAsia="宋体"/>
                <w:lang w:eastAsia="zh-CN"/>
              </w:rPr>
              <w:t xml:space="preserve">A RO type is selected according to the condition, which may be varied. </w:t>
            </w:r>
            <w:bookmarkEnd w:id="64"/>
            <w:bookmarkEnd w:id="65"/>
          </w:p>
        </w:tc>
        <w:tc>
          <w:tcPr>
            <w:tcW w:w="4248" w:type="dxa"/>
          </w:tcPr>
          <w:p w14:paraId="6071ADB5" w14:textId="11A75E12" w:rsidR="00224B68" w:rsidRDefault="00224B68" w:rsidP="00224B68">
            <w:pPr>
              <w:spacing w:before="120"/>
              <w:jc w:val="both"/>
              <w:rPr>
                <w:rFonts w:eastAsia="宋体"/>
                <w:lang w:eastAsia="zh-CN"/>
              </w:rPr>
            </w:pPr>
            <w:r>
              <w:rPr>
                <w:rFonts w:eastAsia="宋体"/>
                <w:lang w:eastAsia="zh-CN"/>
              </w:rPr>
              <w:t>The priority rule is condition based.</w:t>
            </w:r>
          </w:p>
          <w:p w14:paraId="3E12A661" w14:textId="124CF91D" w:rsidR="0093206E" w:rsidRDefault="00224B68" w:rsidP="00224B68">
            <w:pPr>
              <w:spacing w:before="120"/>
              <w:jc w:val="both"/>
              <w:rPr>
                <w:rFonts w:eastAsia="宋体"/>
                <w:lang w:eastAsia="zh-CN"/>
              </w:rPr>
            </w:pPr>
            <w:r>
              <w:rPr>
                <w:rFonts w:eastAsia="宋体"/>
                <w:lang w:eastAsia="zh-CN"/>
              </w:rPr>
              <w:t>A RO type is selected according to the condition, which may be varied.</w:t>
            </w:r>
          </w:p>
        </w:tc>
      </w:tr>
    </w:tbl>
    <w:p w14:paraId="2D4565A0" w14:textId="60DEA9F1" w:rsidR="0093206E" w:rsidRDefault="0093206E" w:rsidP="00861B41">
      <w:pPr>
        <w:spacing w:before="120"/>
        <w:jc w:val="both"/>
        <w:rPr>
          <w:rFonts w:eastAsia="宋体"/>
          <w:lang w:eastAsia="zh-CN"/>
        </w:rPr>
      </w:pPr>
    </w:p>
    <w:p w14:paraId="592A763D" w14:textId="4C4934E9" w:rsidR="00224B68" w:rsidRDefault="00224B68" w:rsidP="00861B41">
      <w:pPr>
        <w:spacing w:before="120"/>
        <w:jc w:val="both"/>
      </w:pPr>
      <w:r>
        <w:rPr>
          <w:rFonts w:eastAsia="宋体" w:hint="eastAsia"/>
          <w:lang w:eastAsia="zh-CN"/>
        </w:rPr>
        <w:t>Cl</w:t>
      </w:r>
      <w:r>
        <w:rPr>
          <w:rFonts w:eastAsia="宋体"/>
          <w:lang w:eastAsia="zh-CN"/>
        </w:rPr>
        <w:t xml:space="preserve">early, if configuration/rule is based on certain conditions, it can be removed for </w:t>
      </w:r>
      <w:r w:rsidRPr="007D296B">
        <w:t>RACH configuration Option 1 with Alt 1-1</w:t>
      </w:r>
      <w:r w:rsidR="00954835">
        <w:t xml:space="preserve">. Because </w:t>
      </w:r>
      <w:r w:rsidR="005207BC">
        <w:t>RACH configuration Option 1 with Alt 1_1 only use the legacy parameters</w:t>
      </w:r>
      <w:r w:rsidR="008F5FC6">
        <w:t xml:space="preserve">, same PRACH configuration, same PRACH format, and same power control with high </w:t>
      </w:r>
      <w:r w:rsidR="00EA579F">
        <w:t>probability</w:t>
      </w:r>
      <w:r w:rsidR="008F5FC6">
        <w:t>.</w:t>
      </w:r>
      <w:r w:rsidR="00EA579F">
        <w:t xml:space="preserve"> </w:t>
      </w:r>
      <w:r w:rsidR="005207BC">
        <w:t xml:space="preserve"> </w:t>
      </w:r>
      <w:r w:rsidR="00EA579F">
        <w:t>Thus, we propose:</w:t>
      </w:r>
    </w:p>
    <w:p w14:paraId="65B80720" w14:textId="77777777" w:rsidR="00EA579F" w:rsidRPr="00EA579F" w:rsidRDefault="00EA579F" w:rsidP="00EA579F">
      <w:pPr>
        <w:pStyle w:val="aff8"/>
        <w:numPr>
          <w:ilvl w:val="0"/>
          <w:numId w:val="30"/>
        </w:numPr>
        <w:ind w:leftChars="0"/>
        <w:rPr>
          <w:b/>
          <w:i/>
          <w:iCs/>
          <w:lang w:val="en-US"/>
        </w:rPr>
      </w:pPr>
      <w:r w:rsidRPr="00EA579F">
        <w:rPr>
          <w:b/>
          <w:i/>
          <w:iCs/>
          <w:lang w:val="en-US"/>
        </w:rPr>
        <w:t>For SBFD-aware UEs and RACH configuration Option 1 with Alt 1-1, consider the following options for initial PRACH transmission attempt in one random access procedure:</w:t>
      </w:r>
    </w:p>
    <w:p w14:paraId="3D19695A" w14:textId="65102240" w:rsidR="00EA579F" w:rsidRPr="00EA579F" w:rsidRDefault="00EA579F" w:rsidP="00127615">
      <w:pPr>
        <w:pStyle w:val="aff8"/>
        <w:numPr>
          <w:ilvl w:val="0"/>
          <w:numId w:val="42"/>
        </w:numPr>
        <w:spacing w:before="120" w:after="0"/>
        <w:ind w:leftChars="0"/>
        <w:jc w:val="both"/>
        <w:rPr>
          <w:rFonts w:eastAsia="宋体"/>
          <w:b/>
          <w:i/>
          <w:lang w:eastAsia="zh-CN"/>
        </w:rPr>
      </w:pPr>
      <w:r w:rsidRPr="00EA579F">
        <w:rPr>
          <w:b/>
          <w:i/>
        </w:rPr>
        <w:t xml:space="preserve">Option 2: Select one type between legacy-ROs and additional-ROs based on </w:t>
      </w:r>
      <w:r w:rsidRPr="00EA579F">
        <w:rPr>
          <w:b/>
          <w:i/>
          <w:strike/>
          <w:color w:val="FF0000"/>
        </w:rPr>
        <w:t xml:space="preserve">certain </w:t>
      </w:r>
      <w:r w:rsidRPr="00EA579F">
        <w:rPr>
          <w:b/>
          <w:i/>
          <w:color w:val="FF0000"/>
        </w:rPr>
        <w:t xml:space="preserve">one </w:t>
      </w:r>
      <w:r w:rsidRPr="00EA579F">
        <w:rPr>
          <w:b/>
          <w:i/>
        </w:rPr>
        <w:t xml:space="preserve">specified/configured </w:t>
      </w:r>
      <w:r w:rsidRPr="00EA579F">
        <w:rPr>
          <w:b/>
          <w:i/>
          <w:strike/>
          <w:color w:val="FF0000"/>
        </w:rPr>
        <w:t>conditions/</w:t>
      </w:r>
      <w:r w:rsidRPr="00EA579F">
        <w:rPr>
          <w:b/>
          <w:i/>
        </w:rPr>
        <w:t>prioritization</w:t>
      </w:r>
      <w:r w:rsidRPr="007909AB">
        <w:rPr>
          <w:b/>
          <w:i/>
          <w:strike/>
          <w:color w:val="FF0000"/>
        </w:rPr>
        <w:t>s</w:t>
      </w:r>
    </w:p>
    <w:p w14:paraId="2F7FA4BD" w14:textId="7586528A" w:rsidR="00EA579F" w:rsidRPr="00EA579F" w:rsidRDefault="00EA579F" w:rsidP="00127615">
      <w:pPr>
        <w:pStyle w:val="aff8"/>
        <w:numPr>
          <w:ilvl w:val="0"/>
          <w:numId w:val="42"/>
        </w:numPr>
        <w:spacing w:before="120" w:after="0"/>
        <w:ind w:leftChars="0"/>
        <w:jc w:val="both"/>
        <w:rPr>
          <w:rFonts w:eastAsia="宋体"/>
          <w:b/>
          <w:i/>
          <w:lang w:eastAsia="zh-CN"/>
        </w:rPr>
      </w:pPr>
      <w:r w:rsidRPr="00EA579F">
        <w:rPr>
          <w:b/>
          <w:i/>
        </w:rPr>
        <w:t>Option 3: It’s up to UE implementation to select one type between legacy-ROs and additional-ROs</w:t>
      </w:r>
    </w:p>
    <w:p w14:paraId="018F937A" w14:textId="6709AD4C" w:rsidR="00927A30" w:rsidRDefault="004D1083" w:rsidP="00861B41">
      <w:pPr>
        <w:rPr>
          <w:b/>
          <w:i/>
          <w:iCs/>
          <w:lang w:val="en-US"/>
        </w:rPr>
      </w:pPr>
      <w:r w:rsidRPr="00861B41">
        <w:rPr>
          <w:b/>
          <w:i/>
          <w:iCs/>
          <w:lang w:val="en-US"/>
        </w:rPr>
        <w:t xml:space="preserve"> </w:t>
      </w:r>
    </w:p>
    <w:p w14:paraId="794A1B3E" w14:textId="28E86956" w:rsidR="00EA579F" w:rsidRDefault="007909AB" w:rsidP="00EA579F">
      <w:r>
        <w:rPr>
          <w:lang w:val="en-US"/>
        </w:rPr>
        <w:t>F</w:t>
      </w:r>
      <w:r w:rsidR="00EA579F">
        <w:rPr>
          <w:lang w:val="en-US"/>
        </w:rPr>
        <w:t xml:space="preserve">or </w:t>
      </w:r>
      <w:r w:rsidRPr="007D296B">
        <w:t>PRACH transmission re-attempt</w:t>
      </w:r>
      <w:r>
        <w:t xml:space="preserve">, same view as initial PRACH transmission, </w:t>
      </w:r>
      <w:r w:rsidR="00045B89">
        <w:t xml:space="preserve">condition based Option 2 can be deprioritized, only Option 1 and Option 3 can be further studied. </w:t>
      </w:r>
    </w:p>
    <w:p w14:paraId="064C3F5D" w14:textId="77777777" w:rsidR="00045B89" w:rsidRPr="00045B89" w:rsidRDefault="00045B89" w:rsidP="00045B89">
      <w:pPr>
        <w:pStyle w:val="aff8"/>
        <w:numPr>
          <w:ilvl w:val="0"/>
          <w:numId w:val="30"/>
        </w:numPr>
        <w:ind w:leftChars="0"/>
        <w:rPr>
          <w:b/>
          <w:i/>
          <w:iCs/>
          <w:lang w:val="en-US"/>
        </w:rPr>
      </w:pPr>
      <w:r w:rsidRPr="00045B89">
        <w:rPr>
          <w:b/>
          <w:i/>
          <w:iCs/>
          <w:lang w:val="en-US"/>
        </w:rPr>
        <w:t>For SBFD aware UEs and RACH configuration Option 1 with Alt 1-1, consider the following options for PRACH transmission re-attempt in one random access procedure:</w:t>
      </w:r>
    </w:p>
    <w:p w14:paraId="36278E5B" w14:textId="77777777" w:rsidR="00045B89" w:rsidRPr="00045B89" w:rsidRDefault="00045B89" w:rsidP="00045B89">
      <w:pPr>
        <w:pStyle w:val="aff8"/>
        <w:numPr>
          <w:ilvl w:val="0"/>
          <w:numId w:val="43"/>
        </w:numPr>
        <w:spacing w:after="0"/>
        <w:ind w:leftChars="0"/>
        <w:rPr>
          <w:b/>
          <w:i/>
        </w:rPr>
      </w:pPr>
      <w:r w:rsidRPr="00045B89">
        <w:rPr>
          <w:b/>
          <w:i/>
        </w:rPr>
        <w:t>Option 1: Always use ROs of the same type (i.e., legacy-RO or Additional-RO) as the earlier PRACH transmission for the rest of the random access procedure</w:t>
      </w:r>
    </w:p>
    <w:p w14:paraId="771DBDF6" w14:textId="709B2B23" w:rsidR="00045B89" w:rsidRPr="00045B89" w:rsidRDefault="00045B89" w:rsidP="006558FE">
      <w:pPr>
        <w:pStyle w:val="aff8"/>
        <w:numPr>
          <w:ilvl w:val="0"/>
          <w:numId w:val="43"/>
        </w:numPr>
        <w:spacing w:after="0"/>
        <w:ind w:leftChars="0"/>
        <w:rPr>
          <w:b/>
          <w:i/>
        </w:rPr>
      </w:pPr>
      <w:r w:rsidRPr="00045B89">
        <w:rPr>
          <w:b/>
          <w:i/>
        </w:rPr>
        <w:t>Option 3: Independently select legacy-ROs or additional-ROs for each PRACH transmission re-attempt in one random access procedure</w:t>
      </w:r>
    </w:p>
    <w:p w14:paraId="4A762FAA" w14:textId="77777777" w:rsidR="00045B89" w:rsidRPr="00EA579F" w:rsidRDefault="00045B89" w:rsidP="00EA579F"/>
    <w:bookmarkEnd w:id="30"/>
    <w:bookmarkEnd w:id="31"/>
    <w:bookmarkEnd w:id="32"/>
    <w:bookmarkEnd w:id="33"/>
    <w:p w14:paraId="21E501C9" w14:textId="4EB2B51B" w:rsidR="00045A16" w:rsidRDefault="00045A16" w:rsidP="00AA2D96">
      <w:pPr>
        <w:pStyle w:val="2"/>
        <w:jc w:val="both"/>
      </w:pPr>
      <w:r>
        <w:rPr>
          <w:rFonts w:hint="eastAsia"/>
        </w:rPr>
        <w:t>R</w:t>
      </w:r>
      <w:r>
        <w:t>ACH configuration Option 2</w:t>
      </w:r>
    </w:p>
    <w:p w14:paraId="58F96C1C" w14:textId="77777777" w:rsidR="00045A16" w:rsidRDefault="00045A16" w:rsidP="00AA2D96">
      <w:pPr>
        <w:pStyle w:val="3"/>
        <w:jc w:val="both"/>
      </w:pPr>
      <w:r w:rsidRPr="001D087F">
        <w:t>RACH configuration table</w:t>
      </w:r>
    </w:p>
    <w:tbl>
      <w:tblPr>
        <w:tblStyle w:val="aff"/>
        <w:tblW w:w="0" w:type="auto"/>
        <w:tblLook w:val="04A0" w:firstRow="1" w:lastRow="0" w:firstColumn="1" w:lastColumn="0" w:noHBand="0" w:noVBand="1"/>
      </w:tblPr>
      <w:tblGrid>
        <w:gridCol w:w="9630"/>
      </w:tblGrid>
      <w:tr w:rsidR="00045A16" w14:paraId="528CB99F" w14:textId="77777777" w:rsidTr="001B569B">
        <w:tc>
          <w:tcPr>
            <w:tcW w:w="9630" w:type="dxa"/>
          </w:tcPr>
          <w:p w14:paraId="63C4FB7F" w14:textId="77777777" w:rsidR="00D23EC0" w:rsidRPr="00912E73" w:rsidRDefault="00D23EC0" w:rsidP="00D23EC0">
            <w:pPr>
              <w:rPr>
                <w:b/>
                <w:bCs/>
              </w:rPr>
            </w:pPr>
            <w:r w:rsidRPr="00912E73">
              <w:rPr>
                <w:b/>
                <w:bCs/>
                <w:highlight w:val="green"/>
              </w:rPr>
              <w:t>Agreement</w:t>
            </w:r>
          </w:p>
          <w:p w14:paraId="16F11553" w14:textId="77777777" w:rsidR="00D23EC0" w:rsidRPr="00A8322A" w:rsidRDefault="00D23EC0" w:rsidP="00D23EC0">
            <w:r w:rsidRPr="00A8322A">
              <w:t>For RACH configuration Option 2</w:t>
            </w:r>
            <w:r w:rsidRPr="00A8322A">
              <w:rPr>
                <w:rFonts w:hint="eastAsia"/>
              </w:rPr>
              <w:t xml:space="preserve">, </w:t>
            </w:r>
            <w:r w:rsidRPr="00A8322A">
              <w:t xml:space="preserve">and for interpretation of the parameter </w:t>
            </w:r>
            <w:r w:rsidRPr="00A8322A">
              <w:rPr>
                <w:i/>
                <w:iCs/>
              </w:rPr>
              <w:t>prach-ConfigurationIndex</w:t>
            </w:r>
            <w:r w:rsidRPr="00A8322A">
              <w:t xml:space="preserve"> provided by the additional RACH configuration,</w:t>
            </w:r>
          </w:p>
          <w:p w14:paraId="39CBD0FE" w14:textId="77777777" w:rsidR="00D23EC0" w:rsidRPr="00A8322A" w:rsidRDefault="00D23EC0" w:rsidP="00D23EC0">
            <w:pPr>
              <w:pStyle w:val="aff8"/>
              <w:numPr>
                <w:ilvl w:val="0"/>
                <w:numId w:val="27"/>
              </w:numPr>
              <w:overflowPunct w:val="0"/>
              <w:spacing w:after="0"/>
              <w:ind w:leftChars="0"/>
              <w:textAlignment w:val="baseline"/>
              <w:rPr>
                <w:lang w:val="en-US"/>
              </w:rPr>
            </w:pPr>
            <w:r w:rsidRPr="00A8322A">
              <w:rPr>
                <w:lang w:val="en-US"/>
              </w:rPr>
              <w:t>For FR2,</w:t>
            </w:r>
            <w:r w:rsidRPr="00A8322A">
              <w:rPr>
                <w:rFonts w:eastAsia="Malgun Gothic"/>
                <w:lang w:val="en-US"/>
              </w:rPr>
              <w:t xml:space="preserve"> </w:t>
            </w:r>
            <w:r w:rsidRPr="00A8322A">
              <w:rPr>
                <w:lang w:val="en-US"/>
              </w:rPr>
              <w:t xml:space="preserve">use existing random access configurations table for unpaired spectrum (i.e., Table 6.3.3.2-4 in TS38.211) </w:t>
            </w:r>
          </w:p>
          <w:p w14:paraId="5B1D70D2" w14:textId="77777777" w:rsidR="00D23EC0" w:rsidRPr="00A8322A" w:rsidRDefault="00D23EC0" w:rsidP="00D23EC0">
            <w:pPr>
              <w:pStyle w:val="aff8"/>
              <w:numPr>
                <w:ilvl w:val="1"/>
                <w:numId w:val="27"/>
              </w:numPr>
              <w:overflowPunct w:val="0"/>
              <w:spacing w:after="0"/>
              <w:ind w:leftChars="0"/>
              <w:textAlignment w:val="baseline"/>
              <w:rPr>
                <w:lang w:val="en-US"/>
              </w:rPr>
            </w:pPr>
            <w:r w:rsidRPr="00A8322A">
              <w:rPr>
                <w:lang w:val="en-US"/>
              </w:rPr>
              <w:t>FFS whether to introduce new parameter(s) to determine the slot number for ROs in SBFD symbols.</w:t>
            </w:r>
          </w:p>
          <w:p w14:paraId="137E0C3F" w14:textId="77777777" w:rsidR="00D23EC0" w:rsidRPr="00A8322A" w:rsidRDefault="00D23EC0" w:rsidP="00D23EC0">
            <w:pPr>
              <w:pStyle w:val="aff8"/>
              <w:numPr>
                <w:ilvl w:val="0"/>
                <w:numId w:val="27"/>
              </w:numPr>
              <w:overflowPunct w:val="0"/>
              <w:spacing w:after="0"/>
              <w:ind w:leftChars="0"/>
              <w:textAlignment w:val="baseline"/>
              <w:rPr>
                <w:lang w:val="en-US"/>
              </w:rPr>
            </w:pPr>
            <w:r w:rsidRPr="007D296B">
              <w:rPr>
                <w:b/>
                <w:bCs/>
                <w:highlight w:val="darkYellow"/>
                <w:lang w:val="en-US"/>
              </w:rPr>
              <w:t>Working Assumption</w:t>
            </w:r>
            <w:r w:rsidRPr="00A8322A">
              <w:rPr>
                <w:lang w:val="en-US"/>
              </w:rPr>
              <w:t xml:space="preserve">: For FR1, use existing random access configurations table for unpaired spectrum (i.e., Table 6.3.3.2-3 in TS38.211) </w:t>
            </w:r>
          </w:p>
          <w:p w14:paraId="599C0C32" w14:textId="0E176D07" w:rsidR="00045A16" w:rsidRPr="00D23EC0" w:rsidRDefault="00D23EC0" w:rsidP="00D23EC0">
            <w:pPr>
              <w:pStyle w:val="aff8"/>
              <w:numPr>
                <w:ilvl w:val="1"/>
                <w:numId w:val="27"/>
              </w:numPr>
              <w:overflowPunct w:val="0"/>
              <w:spacing w:after="0"/>
              <w:ind w:leftChars="0"/>
              <w:textAlignment w:val="baseline"/>
            </w:pPr>
            <w:r w:rsidRPr="00A8322A">
              <w:rPr>
                <w:lang w:val="en-US"/>
              </w:rPr>
              <w:t>FFS whether to introduce new parameter(s) to determine the subframe number for ROs in SBFD symbols.</w:t>
            </w:r>
          </w:p>
        </w:tc>
      </w:tr>
    </w:tbl>
    <w:p w14:paraId="55F2E82D" w14:textId="77777777" w:rsidR="00D23EC0" w:rsidRDefault="00D23EC0" w:rsidP="00AA2D96">
      <w:pPr>
        <w:jc w:val="both"/>
        <w:rPr>
          <w:rFonts w:eastAsia="宋体"/>
          <w:lang w:eastAsia="zh-CN"/>
        </w:rPr>
      </w:pPr>
    </w:p>
    <w:p w14:paraId="7BB9F255" w14:textId="73F34033" w:rsidR="00045A16" w:rsidRPr="00D23EC0" w:rsidRDefault="00D23EC0" w:rsidP="00AA2D96">
      <w:pPr>
        <w:jc w:val="both"/>
        <w:rPr>
          <w:rFonts w:eastAsia="宋体"/>
          <w:lang w:eastAsia="zh-CN"/>
        </w:rPr>
      </w:pPr>
      <w:r>
        <w:rPr>
          <w:rFonts w:eastAsia="宋体"/>
          <w:lang w:eastAsia="zh-CN"/>
        </w:rPr>
        <w:t xml:space="preserve">For FR1, the working assumption can be confirmed first. </w:t>
      </w:r>
    </w:p>
    <w:p w14:paraId="1E4A28E9" w14:textId="330DEE5E" w:rsidR="007B5636" w:rsidRDefault="0077069D" w:rsidP="00AA2D96">
      <w:pPr>
        <w:jc w:val="both"/>
        <w:rPr>
          <w:rFonts w:eastAsia="Malgun Gothic"/>
          <w:lang w:eastAsia="zh-CN"/>
        </w:rPr>
      </w:pPr>
      <w:r>
        <w:rPr>
          <w:rFonts w:eastAsia="宋体"/>
          <w:lang w:eastAsia="zh-CN"/>
        </w:rPr>
        <w:t>F</w:t>
      </w:r>
      <w:r>
        <w:rPr>
          <w:rFonts w:eastAsia="宋体" w:hint="eastAsia"/>
          <w:lang w:eastAsia="zh-CN"/>
        </w:rPr>
        <w:t>or</w:t>
      </w:r>
      <w:r w:rsidR="00D23EC0">
        <w:rPr>
          <w:rFonts w:eastAsia="宋体"/>
          <w:lang w:eastAsia="zh-CN"/>
        </w:rPr>
        <w:t xml:space="preserve"> the FFS in FR1/FR2</w:t>
      </w:r>
      <w:r>
        <w:rPr>
          <w:rFonts w:eastAsia="宋体"/>
          <w:lang w:eastAsia="zh-CN"/>
        </w:rPr>
        <w:t>,</w:t>
      </w:r>
      <w:r w:rsidR="001467BE">
        <w:rPr>
          <w:rFonts w:eastAsia="宋体"/>
          <w:lang w:eastAsia="zh-CN"/>
        </w:rPr>
        <w:t xml:space="preserve"> </w:t>
      </w:r>
      <w:r w:rsidR="007B5636">
        <w:rPr>
          <w:rFonts w:eastAsia="宋体"/>
          <w:lang w:eastAsia="zh-CN"/>
        </w:rPr>
        <w:t>our view is not</w:t>
      </w:r>
      <w:r w:rsidR="001467BE">
        <w:rPr>
          <w:rFonts w:eastAsia="宋体"/>
          <w:lang w:eastAsia="zh-CN"/>
        </w:rPr>
        <w:t xml:space="preserve"> to introduce new parameters to determine the slot </w:t>
      </w:r>
      <w:r w:rsidR="007B5636">
        <w:rPr>
          <w:rFonts w:eastAsia="宋体"/>
          <w:lang w:eastAsia="zh-CN"/>
        </w:rPr>
        <w:t xml:space="preserve">number for ROs in SBFD symbols, </w:t>
      </w:r>
      <w:r w:rsidR="00017C3A">
        <w:rPr>
          <w:rFonts w:eastAsia="宋体"/>
          <w:lang w:eastAsia="zh-CN"/>
        </w:rPr>
        <w:t xml:space="preserve">including the following reasons. </w:t>
      </w:r>
      <w:r w:rsidR="007B5636">
        <w:rPr>
          <w:rFonts w:eastAsia="宋体"/>
          <w:lang w:eastAsia="zh-CN"/>
        </w:rPr>
        <w:t xml:space="preserve">PRACH </w:t>
      </w:r>
      <w:r w:rsidR="00E71B35">
        <w:rPr>
          <w:rFonts w:eastAsia="宋体"/>
          <w:lang w:eastAsia="zh-CN"/>
        </w:rPr>
        <w:t xml:space="preserve">configuration </w:t>
      </w:r>
      <w:r w:rsidR="00082131">
        <w:rPr>
          <w:rFonts w:eastAsia="宋体"/>
          <w:lang w:eastAsia="zh-CN"/>
        </w:rPr>
        <w:t xml:space="preserve">period can be </w:t>
      </w:r>
      <w:r w:rsidR="00287537">
        <w:rPr>
          <w:rFonts w:eastAsia="宋体"/>
          <w:lang w:eastAsia="zh-CN"/>
        </w:rPr>
        <w:t xml:space="preserve">10/20/40/80/160ms, and SBFD period </w:t>
      </w:r>
      <w:r w:rsidR="00ED2CD9">
        <w:rPr>
          <w:rFonts w:eastAsia="宋体"/>
          <w:lang w:eastAsia="zh-CN"/>
        </w:rPr>
        <w:t xml:space="preserve">is </w:t>
      </w:r>
      <w:r w:rsidR="00014CB8">
        <w:rPr>
          <w:rFonts w:eastAsia="Malgun Gothic"/>
          <w:lang w:eastAsia="zh-CN"/>
        </w:rPr>
        <w:t xml:space="preserve">the same as TDD-UL-DL pattern period </w:t>
      </w:r>
      <w:r w:rsidR="00671C16">
        <w:rPr>
          <w:rFonts w:eastAsia="Malgun Gothic"/>
          <w:lang w:eastAsia="zh-CN"/>
        </w:rPr>
        <w:t xml:space="preserve">or </w:t>
      </w:r>
      <w:r w:rsidR="00671C16">
        <w:rPr>
          <w:rFonts w:eastAsiaTheme="minorEastAsia"/>
          <w:lang w:eastAsia="zh-CN"/>
        </w:rPr>
        <w:t>sum of</w:t>
      </w:r>
      <w:r w:rsidR="00671C16">
        <w:rPr>
          <w:rFonts w:eastAsia="Malgun Gothic"/>
          <w:lang w:eastAsia="zh-CN"/>
        </w:rPr>
        <w:t xml:space="preserve"> </w:t>
      </w:r>
      <w:r w:rsidR="00671C16">
        <w:rPr>
          <w:rFonts w:eastAsiaTheme="minorEastAsia"/>
          <w:lang w:eastAsia="zh-CN"/>
        </w:rPr>
        <w:t xml:space="preserve">the two </w:t>
      </w:r>
      <w:r w:rsidR="00671C16">
        <w:rPr>
          <w:rFonts w:eastAsia="Malgun Gothic"/>
          <w:lang w:eastAsia="zh-CN"/>
        </w:rPr>
        <w:t>TDD-UL-DL pattern period</w:t>
      </w:r>
      <w:r w:rsidR="00671C16">
        <w:rPr>
          <w:rFonts w:eastAsiaTheme="minorEastAsia"/>
          <w:lang w:eastAsia="zh-CN"/>
        </w:rPr>
        <w:t>s</w:t>
      </w:r>
      <w:r w:rsidR="00671C16">
        <w:rPr>
          <w:rFonts w:eastAsia="Malgun Gothic"/>
          <w:lang w:eastAsia="zh-CN"/>
        </w:rPr>
        <w:t xml:space="preserve"> </w:t>
      </w:r>
      <w:r w:rsidR="00014CB8">
        <w:rPr>
          <w:rFonts w:eastAsia="Malgun Gothic"/>
          <w:lang w:eastAsia="zh-CN"/>
        </w:rPr>
        <w:t xml:space="preserve">configured by </w:t>
      </w:r>
      <w:r w:rsidR="00014CB8">
        <w:rPr>
          <w:rFonts w:eastAsia="Malgun Gothic"/>
          <w:i/>
          <w:lang w:eastAsia="zh-CN"/>
        </w:rPr>
        <w:t>dl-UL-TransmissionPeriodicity</w:t>
      </w:r>
      <w:r w:rsidR="00014CB8">
        <w:rPr>
          <w:rFonts w:eastAsia="Malgun Gothic"/>
          <w:lang w:eastAsia="zh-CN"/>
        </w:rPr>
        <w:t xml:space="preserve"> in </w:t>
      </w:r>
      <w:r w:rsidR="00014CB8">
        <w:rPr>
          <w:rFonts w:eastAsia="Malgun Gothic"/>
          <w:i/>
          <w:lang w:eastAsia="zh-CN"/>
        </w:rPr>
        <w:t>TDD-UL-DL-ConfigCommon</w:t>
      </w:r>
      <w:r w:rsidR="00014CB8" w:rsidRPr="00014CB8">
        <w:rPr>
          <w:rFonts w:eastAsia="Malgun Gothic"/>
          <w:lang w:eastAsia="zh-CN"/>
        </w:rPr>
        <w:t xml:space="preserve">, the candidate values </w:t>
      </w:r>
      <w:r w:rsidR="00BA5000">
        <w:rPr>
          <w:rFonts w:eastAsia="Malgun Gothic"/>
          <w:lang w:eastAsia="zh-CN"/>
        </w:rPr>
        <w:t xml:space="preserve">are much smaller than </w:t>
      </w:r>
      <w:r w:rsidR="002C3224">
        <w:rPr>
          <w:rFonts w:eastAsia="Malgun Gothic"/>
          <w:lang w:eastAsia="zh-CN"/>
        </w:rPr>
        <w:t xml:space="preserve">PRACH period. </w:t>
      </w:r>
      <w:r w:rsidR="00AE15AE">
        <w:rPr>
          <w:rFonts w:eastAsia="Malgun Gothic"/>
          <w:lang w:eastAsia="zh-CN"/>
        </w:rPr>
        <w:t xml:space="preserve">It </w:t>
      </w:r>
      <w:r w:rsidR="0009214E">
        <w:rPr>
          <w:rFonts w:eastAsia="Malgun Gothic"/>
          <w:lang w:eastAsia="zh-CN"/>
        </w:rPr>
        <w:t xml:space="preserve">is signalling wasting </w:t>
      </w:r>
      <w:r w:rsidR="00AE15AE">
        <w:rPr>
          <w:rFonts w:eastAsia="Malgun Gothic"/>
          <w:lang w:eastAsia="zh-CN"/>
        </w:rPr>
        <w:t>to</w:t>
      </w:r>
      <w:r w:rsidR="00DB2D69">
        <w:rPr>
          <w:rFonts w:eastAsia="Malgun Gothic"/>
          <w:lang w:eastAsia="zh-CN"/>
        </w:rPr>
        <w:t xml:space="preserve"> configure </w:t>
      </w:r>
      <w:r w:rsidR="0009214E">
        <w:rPr>
          <w:rFonts w:eastAsia="Malgun Gothic"/>
          <w:lang w:eastAsia="zh-CN"/>
        </w:rPr>
        <w:t>RO time domain location by bitmap, s</w:t>
      </w:r>
      <w:r w:rsidR="00431DC7">
        <w:rPr>
          <w:rFonts w:eastAsia="Malgun Gothic"/>
          <w:lang w:eastAsia="zh-CN"/>
        </w:rPr>
        <w:t xml:space="preserve">ince PRACH configuration period is large. 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p w14:paraId="35EC7C92" w14:textId="49BBE495" w:rsidR="0043248E" w:rsidRPr="00690FE4" w:rsidRDefault="00690FE4" w:rsidP="00AA2D96">
      <w:pPr>
        <w:pStyle w:val="aff8"/>
        <w:numPr>
          <w:ilvl w:val="0"/>
          <w:numId w:val="30"/>
        </w:numPr>
        <w:ind w:leftChars="0"/>
        <w:jc w:val="both"/>
        <w:rPr>
          <w:b/>
          <w:i/>
          <w:lang w:val="en-US"/>
        </w:rPr>
      </w:pPr>
      <w:r w:rsidRPr="00690FE4">
        <w:rPr>
          <w:b/>
          <w:i/>
          <w:lang w:val="en-US"/>
        </w:rPr>
        <w:t xml:space="preserve">For RACH configuration Option 2, </w:t>
      </w:r>
      <w:bookmarkStart w:id="66" w:name="OLE_LINK111"/>
      <w:bookmarkStart w:id="67" w:name="OLE_LINK112"/>
      <w:r w:rsidRPr="00690FE4">
        <w:rPr>
          <w:b/>
          <w:i/>
          <w:lang w:val="en-US"/>
        </w:rPr>
        <w:t>using</w:t>
      </w:r>
      <w:r w:rsidR="0043248E" w:rsidRPr="00690FE4">
        <w:rPr>
          <w:b/>
          <w:i/>
          <w:lang w:val="en-US"/>
        </w:rPr>
        <w:t xml:space="preserve"> existing random access configuratio</w:t>
      </w:r>
      <w:r w:rsidRPr="00690FE4">
        <w:rPr>
          <w:b/>
          <w:i/>
          <w:lang w:val="en-US"/>
        </w:rPr>
        <w:t>ns table for unpaired spectrum</w:t>
      </w:r>
      <w:r w:rsidR="00017C3A">
        <w:rPr>
          <w:b/>
          <w:i/>
          <w:lang w:val="en-US"/>
        </w:rPr>
        <w:t xml:space="preserve"> in FR1 and FR2,</w:t>
      </w:r>
      <w:r w:rsidRPr="00690FE4">
        <w:rPr>
          <w:b/>
          <w:i/>
          <w:lang w:val="en-US"/>
        </w:rPr>
        <w:t xml:space="preserve"> </w:t>
      </w:r>
      <w:r w:rsidR="0043248E" w:rsidRPr="00690FE4">
        <w:rPr>
          <w:b/>
          <w:i/>
          <w:lang w:val="en-US"/>
        </w:rPr>
        <w:t xml:space="preserve">without new parameter(s) to determine the slot number for </w:t>
      </w:r>
      <w:r w:rsidR="00AE2ED6">
        <w:rPr>
          <w:b/>
          <w:i/>
          <w:lang w:val="en-US"/>
        </w:rPr>
        <w:t xml:space="preserve">additional </w:t>
      </w:r>
      <w:r w:rsidR="0043248E" w:rsidRPr="00690FE4">
        <w:rPr>
          <w:b/>
          <w:i/>
          <w:lang w:val="en-US"/>
        </w:rPr>
        <w:t>ROs</w:t>
      </w:r>
      <w:bookmarkEnd w:id="66"/>
      <w:bookmarkEnd w:id="67"/>
      <w:r w:rsidR="00F67F0D">
        <w:rPr>
          <w:b/>
          <w:i/>
          <w:lang w:val="en-US"/>
        </w:rPr>
        <w:t>.</w:t>
      </w:r>
    </w:p>
    <w:p w14:paraId="3FBC06D4" w14:textId="77777777" w:rsidR="00045A16" w:rsidRDefault="00045A16" w:rsidP="00AA2D96">
      <w:pPr>
        <w:pStyle w:val="3"/>
        <w:jc w:val="both"/>
        <w:rPr>
          <w:lang w:val="en-US"/>
        </w:rPr>
      </w:pPr>
      <w:r w:rsidRPr="00723CA6">
        <w:rPr>
          <w:lang w:val="en-US"/>
        </w:rPr>
        <w:t>RO validation rules</w:t>
      </w:r>
    </w:p>
    <w:p w14:paraId="56115C79" w14:textId="0D8706B1" w:rsidR="00110B79" w:rsidRPr="0007236D" w:rsidRDefault="0007236D" w:rsidP="00AA2D96">
      <w:pPr>
        <w:jc w:val="both"/>
        <w:rPr>
          <w:rFonts w:eastAsia="宋体"/>
          <w:lang w:val="en-US" w:eastAsia="zh-CN"/>
        </w:rPr>
      </w:pPr>
      <w:r>
        <w:rPr>
          <w:rFonts w:eastAsia="宋体"/>
          <w:lang w:val="en-US" w:eastAsia="zh-CN"/>
        </w:rPr>
        <w:t xml:space="preserve">The additional ROs in SBFD and non-SBFD symbols configured by additional RACH configuration are still open according to the following agreement and proposal. </w:t>
      </w:r>
    </w:p>
    <w:tbl>
      <w:tblPr>
        <w:tblStyle w:val="aff"/>
        <w:tblW w:w="0" w:type="auto"/>
        <w:tblLook w:val="04A0" w:firstRow="1" w:lastRow="0" w:firstColumn="1" w:lastColumn="0" w:noHBand="0" w:noVBand="1"/>
      </w:tblPr>
      <w:tblGrid>
        <w:gridCol w:w="9630"/>
      </w:tblGrid>
      <w:tr w:rsidR="00497DFC" w:rsidRPr="00497DFC" w14:paraId="2F97C13B" w14:textId="77777777" w:rsidTr="00497DFC">
        <w:tc>
          <w:tcPr>
            <w:tcW w:w="9630" w:type="dxa"/>
          </w:tcPr>
          <w:p w14:paraId="3B44F57D" w14:textId="77777777" w:rsidR="001371E7" w:rsidRPr="00912E73" w:rsidRDefault="001371E7" w:rsidP="001371E7">
            <w:pPr>
              <w:rPr>
                <w:b/>
                <w:bCs/>
              </w:rPr>
            </w:pPr>
            <w:r w:rsidRPr="00912E73">
              <w:rPr>
                <w:b/>
                <w:bCs/>
                <w:highlight w:val="green"/>
              </w:rPr>
              <w:lastRenderedPageBreak/>
              <w:t>Agreement</w:t>
            </w:r>
          </w:p>
          <w:p w14:paraId="5F8A8670" w14:textId="77777777" w:rsidR="001371E7" w:rsidRPr="00C82632" w:rsidRDefault="001371E7" w:rsidP="001371E7">
            <w:r w:rsidRPr="00C82632">
              <w:t>For RACH configuration Option 2, support Alt 2-3 (the additional-ROs in non-SBFD symbols configured by additional RACH configuration are invalid for SBFD-aware UEs).</w:t>
            </w:r>
          </w:p>
          <w:p w14:paraId="6F22E61E" w14:textId="77777777" w:rsidR="00885E0E" w:rsidRPr="00912E73" w:rsidRDefault="00885E0E" w:rsidP="00885E0E">
            <w:pPr>
              <w:rPr>
                <w:b/>
                <w:bCs/>
              </w:rPr>
            </w:pPr>
            <w:r w:rsidRPr="00912E73">
              <w:rPr>
                <w:b/>
                <w:bCs/>
                <w:highlight w:val="green"/>
              </w:rPr>
              <w:t>Agreement</w:t>
            </w:r>
          </w:p>
          <w:p w14:paraId="28E3101A" w14:textId="77777777" w:rsidR="00885E0E" w:rsidRPr="00202270" w:rsidRDefault="00885E0E" w:rsidP="00885E0E">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29ED6B05" w14:textId="77777777" w:rsidR="00885E0E" w:rsidRPr="00202270" w:rsidRDefault="00885E0E" w:rsidP="00885E0E">
            <w:pPr>
              <w:pStyle w:val="aff8"/>
              <w:numPr>
                <w:ilvl w:val="0"/>
                <w:numId w:val="27"/>
              </w:numPr>
              <w:adjustRightInd w:val="0"/>
              <w:spacing w:after="0"/>
              <w:ind w:leftChars="0"/>
              <w:rPr>
                <w:lang w:val="en-US"/>
              </w:rPr>
            </w:pPr>
            <w:r w:rsidRPr="00202270">
              <w:rPr>
                <w:lang w:val="en-US"/>
              </w:rPr>
              <w:t>Condition#1: A valid RO starts at least N</w:t>
            </w:r>
            <w:r w:rsidRPr="00202270">
              <w:rPr>
                <w:vertAlign w:val="subscript"/>
                <w:lang w:val="en-US"/>
              </w:rPr>
              <w:t>gap</w:t>
            </w:r>
            <w:r w:rsidRPr="00202270">
              <w:rPr>
                <w:lang w:val="en-US"/>
              </w:rPr>
              <w:t xml:space="preserve"> symbols after a last downlink non-SBFD symbol.</w:t>
            </w:r>
          </w:p>
          <w:p w14:paraId="142F73CA" w14:textId="77777777" w:rsidR="00885E0E" w:rsidRPr="00202270" w:rsidRDefault="00885E0E" w:rsidP="00885E0E">
            <w:pPr>
              <w:pStyle w:val="aff8"/>
              <w:numPr>
                <w:ilvl w:val="0"/>
                <w:numId w:val="27"/>
              </w:numPr>
              <w:adjustRightInd w:val="0"/>
              <w:spacing w:after="0"/>
              <w:ind w:leftChars="0"/>
              <w:rPr>
                <w:lang w:val="en-US"/>
              </w:rPr>
            </w:pPr>
            <w:r w:rsidRPr="00202270">
              <w:rPr>
                <w:lang w:val="en-US"/>
              </w:rPr>
              <w:t>Condition#2: A valid RO starts at least N</w:t>
            </w:r>
            <w:r w:rsidRPr="00202270">
              <w:rPr>
                <w:vertAlign w:val="subscript"/>
                <w:lang w:val="en-US"/>
              </w:rPr>
              <w:t>gap</w:t>
            </w:r>
            <w:r w:rsidRPr="00202270">
              <w:rPr>
                <w:lang w:val="en-US"/>
              </w:rPr>
              <w:t xml:space="preserve"> symbols after the SSB.</w:t>
            </w:r>
          </w:p>
          <w:p w14:paraId="48A896EC" w14:textId="77777777" w:rsidR="00497DFC" w:rsidRDefault="00885E0E" w:rsidP="00885E0E">
            <w:pPr>
              <w:pStyle w:val="aff8"/>
              <w:numPr>
                <w:ilvl w:val="0"/>
                <w:numId w:val="27"/>
              </w:numPr>
              <w:adjustRightInd w:val="0"/>
              <w:spacing w:after="0"/>
              <w:ind w:leftChars="0"/>
              <w:rPr>
                <w:lang w:val="en-US"/>
              </w:rPr>
            </w:pPr>
            <w:r w:rsidRPr="00202270">
              <w:rPr>
                <w:lang w:val="en-US"/>
              </w:rPr>
              <w:t>Note: The N</w:t>
            </w:r>
            <w:r w:rsidRPr="00202270">
              <w:rPr>
                <w:vertAlign w:val="subscript"/>
                <w:lang w:val="en-US"/>
              </w:rPr>
              <w:t xml:space="preserve">gap </w:t>
            </w:r>
            <w:r w:rsidRPr="00202270">
              <w:rPr>
                <w:lang w:val="en-US"/>
              </w:rPr>
              <w:t>here is the same as the N</w:t>
            </w:r>
            <w:r w:rsidRPr="00202270">
              <w:rPr>
                <w:vertAlign w:val="subscript"/>
                <w:lang w:val="en-US"/>
              </w:rPr>
              <w:t>gap</w:t>
            </w:r>
            <w:r w:rsidRPr="00202270">
              <w:rPr>
                <w:lang w:val="en-US"/>
              </w:rPr>
              <w:t xml:space="preserve"> in the current specification</w:t>
            </w:r>
          </w:p>
          <w:p w14:paraId="7EBEA54B" w14:textId="77777777" w:rsidR="00DD1BEE" w:rsidRDefault="00DD1BEE" w:rsidP="00DD1BEE">
            <w:pPr>
              <w:spacing w:before="120"/>
              <w:rPr>
                <w:b/>
                <w:bCs/>
                <w:iCs/>
                <w:highlight w:val="green"/>
              </w:rPr>
            </w:pPr>
            <w:r>
              <w:rPr>
                <w:b/>
                <w:bCs/>
                <w:iCs/>
                <w:highlight w:val="green"/>
              </w:rPr>
              <w:t>Agreement</w:t>
            </w:r>
          </w:p>
          <w:p w14:paraId="72D82920" w14:textId="77777777" w:rsidR="00DD1BEE" w:rsidRDefault="00DD1BEE" w:rsidP="00DD1BEE">
            <w:pPr>
              <w:spacing w:before="120"/>
            </w:pPr>
            <w:r>
              <w:t xml:space="preserve">For Option 1 (i.e., use one single RACH configuration with possible enhancement) to support random access operation for SBFD-aware UEs in RRC CONNECTED state, </w:t>
            </w:r>
          </w:p>
          <w:p w14:paraId="69AEACA1" w14:textId="77777777" w:rsidR="00DD1BEE" w:rsidRDefault="00DD1BEE" w:rsidP="00DD1BEE">
            <w:pPr>
              <w:pStyle w:val="aff8"/>
              <w:widowControl w:val="0"/>
              <w:numPr>
                <w:ilvl w:val="0"/>
                <w:numId w:val="27"/>
              </w:numPr>
              <w:spacing w:before="120" w:after="0"/>
              <w:ind w:leftChars="0"/>
              <w:rPr>
                <w:lang w:val="en-US"/>
              </w:rPr>
            </w:pPr>
            <w:r>
              <w:rPr>
                <w:lang w:val="en-US"/>
              </w:rPr>
              <w:t xml:space="preserve">no enhancements for the RO validation rule for the ROs in non-SBFD symbols and the ROs in SBFD symbols configured as flexible by </w:t>
            </w:r>
            <w:r>
              <w:rPr>
                <w:i/>
                <w:iCs/>
                <w:lang w:val="en-US"/>
              </w:rPr>
              <w:t xml:space="preserve">tdd-UL-DL-ConfigurationCommon </w:t>
            </w:r>
            <w:r>
              <w:rPr>
                <w:lang w:val="en-US"/>
              </w:rPr>
              <w:t xml:space="preserve">(if any). </w:t>
            </w:r>
          </w:p>
          <w:p w14:paraId="6D218E01" w14:textId="77777777" w:rsidR="00DD1BEE" w:rsidRDefault="00DD1BEE" w:rsidP="00DD1BEE">
            <w:pPr>
              <w:pStyle w:val="aff8"/>
              <w:widowControl w:val="0"/>
              <w:numPr>
                <w:ilvl w:val="1"/>
                <w:numId w:val="27"/>
              </w:numPr>
              <w:spacing w:before="120" w:after="0"/>
              <w:ind w:leftChars="0"/>
              <w:rPr>
                <w:lang w:val="en-US"/>
              </w:rPr>
            </w:pPr>
            <w:r>
              <w:rPr>
                <w:lang w:val="en-US"/>
              </w:rPr>
              <w:t>FFS: the ROs in non-SBFD symbols that are valid for non-SBFD aware UEs are also valid for SBFD aware UEs.</w:t>
            </w:r>
          </w:p>
          <w:p w14:paraId="3B519D52" w14:textId="77777777" w:rsidR="00DD1BEE" w:rsidRDefault="00DD1BEE" w:rsidP="00DD1BEE">
            <w:pPr>
              <w:pStyle w:val="aff8"/>
              <w:widowControl w:val="0"/>
              <w:numPr>
                <w:ilvl w:val="1"/>
                <w:numId w:val="27"/>
              </w:numPr>
              <w:spacing w:before="120" w:after="0"/>
              <w:ind w:leftChars="0"/>
              <w:rPr>
                <w:lang w:val="en-US"/>
              </w:rPr>
            </w:pPr>
            <w:r>
              <w:rPr>
                <w:lang w:val="en-US"/>
              </w:rPr>
              <w:t>FFS: It’s up to network configuration to ensure the ROs in SBFD symbols configured as</w:t>
            </w:r>
            <w:r>
              <w:rPr>
                <w:strike/>
                <w:lang w:val="en-US"/>
              </w:rPr>
              <w:t xml:space="preserve"> </w:t>
            </w:r>
            <w:r>
              <w:rPr>
                <w:lang w:val="en-US"/>
              </w:rPr>
              <w:t xml:space="preserve">flexible by </w:t>
            </w:r>
            <w:r>
              <w:rPr>
                <w:i/>
                <w:iCs/>
                <w:lang w:val="en-US"/>
              </w:rPr>
              <w:t>tdd-UL-DL-ConfigurationCommon,</w:t>
            </w:r>
            <w:r>
              <w:rPr>
                <w:lang w:val="en-US"/>
              </w:rPr>
              <w:t xml:space="preserve"> which are valid for non-SBFD aware UEs based on legacy RO validation rule, are also valid for SBFD aware UEs (i.e., the configured ROs in SBFD symbols, if configured as flexible by </w:t>
            </w:r>
            <w:r>
              <w:rPr>
                <w:i/>
                <w:iCs/>
                <w:lang w:val="en-US"/>
              </w:rPr>
              <w:t>tdd-UL-DL-ConfigurationCommon</w:t>
            </w:r>
            <w:r>
              <w:rPr>
                <w:lang w:val="en-US"/>
              </w:rPr>
              <w:t>, are within the UL usable PRBs)</w:t>
            </w:r>
          </w:p>
          <w:p w14:paraId="450D2E6D" w14:textId="77777777" w:rsidR="00DD1BEE" w:rsidRDefault="00DD1BEE" w:rsidP="00DD1BEE">
            <w:pPr>
              <w:pStyle w:val="aff8"/>
              <w:widowControl w:val="0"/>
              <w:numPr>
                <w:ilvl w:val="0"/>
                <w:numId w:val="27"/>
              </w:numPr>
              <w:spacing w:before="120" w:after="0"/>
              <w:ind w:leftChars="0"/>
              <w:rPr>
                <w:lang w:val="en-US"/>
              </w:rPr>
            </w:pPr>
            <w:bookmarkStart w:id="68" w:name="OLE_LINK72"/>
            <w:bookmarkStart w:id="69" w:name="OLE_LINK73"/>
            <w:r>
              <w:rPr>
                <w:lang w:val="en-US"/>
              </w:rPr>
              <w:t xml:space="preserve">the RO in SBFD symbols configured as downlink by </w:t>
            </w:r>
            <w:r>
              <w:rPr>
                <w:i/>
                <w:iCs/>
                <w:lang w:val="en-US"/>
              </w:rPr>
              <w:t>tdd-UL-DL-ConfigurationCommon</w:t>
            </w:r>
            <w:r>
              <w:rPr>
                <w:lang w:val="en-US"/>
              </w:rPr>
              <w:t xml:space="preserve"> is valid if at least:</w:t>
            </w:r>
          </w:p>
          <w:p w14:paraId="25BAEB0F" w14:textId="77777777" w:rsidR="00DD1BEE" w:rsidRDefault="00DD1BEE" w:rsidP="00DD1BEE">
            <w:pPr>
              <w:pStyle w:val="aff8"/>
              <w:widowControl w:val="0"/>
              <w:numPr>
                <w:ilvl w:val="1"/>
                <w:numId w:val="27"/>
              </w:numPr>
              <w:spacing w:before="120" w:after="0"/>
              <w:ind w:leftChars="0"/>
              <w:rPr>
                <w:lang w:val="en-US"/>
              </w:rPr>
            </w:pPr>
            <w:bookmarkStart w:id="70" w:name="OLE_LINK76"/>
            <w:bookmarkStart w:id="71" w:name="OLE_LINK81"/>
            <w:r>
              <w:rPr>
                <w:lang w:val="en-US"/>
              </w:rPr>
              <w:t>Time and frequency resource of the RO are fully within UL usable PRBs</w:t>
            </w:r>
            <w:bookmarkEnd w:id="70"/>
            <w:bookmarkEnd w:id="71"/>
            <w:r>
              <w:rPr>
                <w:lang w:val="en-US"/>
              </w:rPr>
              <w:t>, and not overlapped with SSB</w:t>
            </w:r>
            <w:bookmarkEnd w:id="68"/>
            <w:bookmarkEnd w:id="69"/>
          </w:p>
          <w:p w14:paraId="0ED861AA" w14:textId="77777777" w:rsidR="00DD1BEE" w:rsidRDefault="00DD1BEE" w:rsidP="00DD1BEE">
            <w:pPr>
              <w:pStyle w:val="aff8"/>
              <w:widowControl w:val="0"/>
              <w:numPr>
                <w:ilvl w:val="1"/>
                <w:numId w:val="27"/>
              </w:numPr>
              <w:spacing w:before="120" w:after="0"/>
              <w:ind w:leftChars="0"/>
            </w:pPr>
            <w:r>
              <w:t>FFS: Other condition.</w:t>
            </w:r>
          </w:p>
          <w:p w14:paraId="1E27679D" w14:textId="77777777" w:rsidR="00DD1BEE" w:rsidRDefault="00DD1BEE" w:rsidP="00DD1BEE">
            <w:pPr>
              <w:spacing w:before="120"/>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3681A295" w14:textId="77777777" w:rsidR="00DD1BEE" w:rsidRDefault="00DD1BEE" w:rsidP="00DD1BEE">
            <w:pPr>
              <w:adjustRightInd w:val="0"/>
              <w:spacing w:before="120"/>
              <w:rPr>
                <w:b/>
                <w:bCs/>
                <w:iCs/>
              </w:rPr>
            </w:pPr>
            <w:r>
              <w:rPr>
                <w:rFonts w:hint="eastAsia"/>
                <w:b/>
                <w:bCs/>
                <w:iCs/>
              </w:rPr>
              <w:t>C</w:t>
            </w:r>
            <w:r>
              <w:rPr>
                <w:b/>
                <w:bCs/>
                <w:iCs/>
              </w:rPr>
              <w:t>onclusion</w:t>
            </w:r>
          </w:p>
          <w:p w14:paraId="2646FAB5" w14:textId="77777777" w:rsidR="00DD1BEE" w:rsidRDefault="00DD1BEE" w:rsidP="00DD1BEE">
            <w:pPr>
              <w:spacing w:before="120"/>
              <w:rPr>
                <w:iCs/>
              </w:rPr>
            </w:pPr>
            <w:bookmarkStart w:id="72" w:name="OLE_LINK94"/>
            <w:bookmarkStart w:id="73" w:name="OLE_LINK95"/>
            <w:r>
              <w:rPr>
                <w:iCs/>
              </w:rPr>
              <w:t xml:space="preserve">For SBFD-aware UEs in RRC CONNECTED state, and for </w:t>
            </w:r>
            <w:bookmarkStart w:id="74" w:name="OLE_LINK70"/>
            <w:bookmarkStart w:id="75" w:name="OLE_LINK71"/>
            <w:r>
              <w:rPr>
                <w:iCs/>
              </w:rPr>
              <w:t>RACH configuration Option 1 with Alt 1-1</w:t>
            </w:r>
            <w:bookmarkEnd w:id="74"/>
            <w:bookmarkEnd w:id="75"/>
            <w:r>
              <w:rPr>
                <w:iCs/>
              </w:rPr>
              <w:t>:</w:t>
            </w:r>
          </w:p>
          <w:p w14:paraId="0C0CBDA9" w14:textId="77777777" w:rsidR="00DD1BEE" w:rsidRDefault="00DD1BEE" w:rsidP="00DD1BEE">
            <w:pPr>
              <w:pStyle w:val="aff8"/>
              <w:widowControl w:val="0"/>
              <w:numPr>
                <w:ilvl w:val="0"/>
                <w:numId w:val="27"/>
              </w:numPr>
              <w:adjustRightInd w:val="0"/>
              <w:spacing w:before="120" w:after="0"/>
              <w:ind w:leftChars="0"/>
              <w:rPr>
                <w:iCs/>
                <w:lang w:val="en-US"/>
              </w:rPr>
            </w:pPr>
            <w:r>
              <w:rPr>
                <w:iCs/>
                <w:lang w:val="en-US"/>
              </w:rPr>
              <w:t>The legacy ROs that are valid for non-SBFD aware UEs are also valid for SBFD aware UEs.</w:t>
            </w:r>
          </w:p>
          <w:p w14:paraId="5FD4AFF2" w14:textId="77777777" w:rsidR="00DD1BEE" w:rsidRDefault="00DD1BEE" w:rsidP="00DD1BEE">
            <w:pPr>
              <w:pStyle w:val="aff8"/>
              <w:widowControl w:val="0"/>
              <w:numPr>
                <w:ilvl w:val="0"/>
                <w:numId w:val="27"/>
              </w:numPr>
              <w:adjustRightInd w:val="0"/>
              <w:spacing w:before="120" w:after="0"/>
              <w:ind w:leftChars="0"/>
              <w:rPr>
                <w:iCs/>
                <w:lang w:val="en-US"/>
              </w:rPr>
            </w:pPr>
            <w:r>
              <w:rPr>
                <w:iCs/>
                <w:lang w:val="en-US"/>
              </w:rPr>
              <w:t>It is up to the network to configure ROs in SBFD symbols configured as flexible by tdd-UL-DL-ConfigurationCommon.</w:t>
            </w:r>
          </w:p>
          <w:p w14:paraId="18F950A6" w14:textId="75E1F35A" w:rsidR="00DD1BEE" w:rsidRPr="00DD1BEE" w:rsidRDefault="00DD1BEE" w:rsidP="00DD1BEE">
            <w:pPr>
              <w:pStyle w:val="aff8"/>
              <w:widowControl w:val="0"/>
              <w:numPr>
                <w:ilvl w:val="1"/>
                <w:numId w:val="27"/>
              </w:numPr>
              <w:adjustRightInd w:val="0"/>
              <w:spacing w:before="120" w:after="0"/>
              <w:ind w:leftChars="0"/>
              <w:rPr>
                <w:iCs/>
                <w:lang w:val="en-US"/>
              </w:rPr>
            </w:pPr>
            <w:r>
              <w:rPr>
                <w:rFonts w:hint="eastAsia"/>
                <w:iCs/>
                <w:lang w:val="en-US"/>
              </w:rPr>
              <w:t>I</w:t>
            </w:r>
            <w:r>
              <w:rPr>
                <w:iCs/>
                <w:lang w:val="en-US"/>
              </w:rPr>
              <w:t xml:space="preserve">f legacy ROs are configured in SBFD symbols configured as flexible by tdd-UL-DL-ConfigurationCommon, </w:t>
            </w:r>
            <w:bookmarkStart w:id="76" w:name="OLE_LINK82"/>
            <w:bookmarkStart w:id="77" w:name="OLE_LINK83"/>
            <w:r>
              <w:rPr>
                <w:iCs/>
                <w:lang w:val="en-US"/>
              </w:rPr>
              <w:t>network ensures the ROs are within the UL usable PRBs</w:t>
            </w:r>
            <w:bookmarkEnd w:id="72"/>
            <w:bookmarkEnd w:id="73"/>
            <w:bookmarkEnd w:id="76"/>
            <w:bookmarkEnd w:id="77"/>
          </w:p>
        </w:tc>
      </w:tr>
    </w:tbl>
    <w:p w14:paraId="68493195" w14:textId="7841C937" w:rsidR="003A3648" w:rsidRDefault="003A3648" w:rsidP="00AA2D96">
      <w:pPr>
        <w:jc w:val="both"/>
        <w:rPr>
          <w:lang w:val="en-US" w:eastAsia="ja-JP"/>
        </w:rPr>
      </w:pPr>
    </w:p>
    <w:p w14:paraId="5114F210" w14:textId="77777777" w:rsidR="005C55F8" w:rsidRDefault="00DD1BEE" w:rsidP="00AA2D96">
      <w:pPr>
        <w:jc w:val="both"/>
        <w:rPr>
          <w:iCs/>
        </w:rPr>
      </w:pPr>
      <w:r>
        <w:rPr>
          <w:rFonts w:eastAsia="宋体"/>
          <w:lang w:val="en-US" w:eastAsia="zh-CN"/>
        </w:rPr>
        <w:t xml:space="preserve">It was concluded that legacy ROs that are valid for non-SBFD aware UEs are also valid for SBFD aware UEs for </w:t>
      </w:r>
      <w:bookmarkStart w:id="78" w:name="OLE_LINK74"/>
      <w:bookmarkStart w:id="79" w:name="OLE_LINK75"/>
      <w:r>
        <w:rPr>
          <w:iCs/>
        </w:rPr>
        <w:t>RACH configuration Option 1 with Alt 1-1</w:t>
      </w:r>
      <w:bookmarkEnd w:id="78"/>
      <w:bookmarkEnd w:id="79"/>
      <w:r>
        <w:rPr>
          <w:iCs/>
        </w:rPr>
        <w:t xml:space="preserve">. This conclusion </w:t>
      </w:r>
      <w:r w:rsidR="00DE6935">
        <w:rPr>
          <w:iCs/>
        </w:rPr>
        <w:t xml:space="preserve">is </w:t>
      </w:r>
      <w:r>
        <w:rPr>
          <w:iCs/>
        </w:rPr>
        <w:t xml:space="preserve">also true for RACH configuration Option 2. </w:t>
      </w:r>
      <w:r w:rsidR="00DE6935">
        <w:rPr>
          <w:iCs/>
        </w:rPr>
        <w:t>Because legacy ROs are anyway used by legacy UE, it can be used by SBFD-UE naturally, otherwise the RB-SSB mapping would be impacted for legacy ROs.</w:t>
      </w:r>
    </w:p>
    <w:p w14:paraId="0ED13733" w14:textId="128607DC" w:rsidR="00DD1BEE" w:rsidRDefault="005C55F8" w:rsidP="00AA2D96">
      <w:pPr>
        <w:jc w:val="both"/>
        <w:rPr>
          <w:iCs/>
        </w:rPr>
      </w:pPr>
      <w:r>
        <w:rPr>
          <w:iCs/>
        </w:rPr>
        <w:t xml:space="preserve">For legacy-ROs in SBFD symbols configured as flexible, it needs more discussion. It is allowed and can be valid from our view. However, one argument is why Option 1 Alt 1_1 is used in this case. Since there are legacy ROs within the UL usable PRBs. It seems Option 1 is more </w:t>
      </w:r>
      <w:r w:rsidR="00CD58A1">
        <w:rPr>
          <w:iCs/>
        </w:rPr>
        <w:t>straightforward</w:t>
      </w:r>
      <w:r>
        <w:rPr>
          <w:iCs/>
        </w:rPr>
        <w:t xml:space="preserve"> in this situation. </w:t>
      </w:r>
    </w:p>
    <w:p w14:paraId="6800B70E" w14:textId="57305D4B" w:rsidR="00CD58A1" w:rsidRPr="00193A83" w:rsidRDefault="00CD58A1" w:rsidP="00CD58A1">
      <w:pPr>
        <w:jc w:val="center"/>
      </w:pPr>
      <w:r w:rsidRPr="00193A83">
        <w:object w:dxaOrig="10350" w:dyaOrig="4336" w14:anchorId="599FF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89.75pt" o:ole="">
            <v:imagedata r:id="rId8" o:title=""/>
          </v:shape>
          <o:OLEObject Type="Embed" ProgID="Visio.Drawing.15" ShapeID="_x0000_i1025" DrawAspect="Content" ObjectID="_1789374427" r:id="rId9"/>
        </w:object>
      </w:r>
    </w:p>
    <w:p w14:paraId="7E7B8214" w14:textId="2D6227C6" w:rsidR="00CD58A1" w:rsidRPr="00193A83" w:rsidRDefault="00CD58A1" w:rsidP="00CD58A1">
      <w:pPr>
        <w:pStyle w:val="ae"/>
        <w:jc w:val="center"/>
      </w:pPr>
      <w:r w:rsidRPr="00193A83">
        <w:t xml:space="preserve">Figure </w:t>
      </w:r>
      <w:r w:rsidRPr="00193A83">
        <w:fldChar w:fldCharType="begin"/>
      </w:r>
      <w:r w:rsidRPr="00193A83">
        <w:instrText xml:space="preserve"> SEQ Figure \* ARABIC </w:instrText>
      </w:r>
      <w:r w:rsidRPr="00193A83">
        <w:fldChar w:fldCharType="separate"/>
      </w:r>
      <w:r w:rsidR="009879F5">
        <w:rPr>
          <w:noProof/>
        </w:rPr>
        <w:t>1</w:t>
      </w:r>
      <w:r w:rsidRPr="00193A83">
        <w:fldChar w:fldCharType="end"/>
      </w:r>
      <w:r w:rsidRPr="00193A83">
        <w:t xml:space="preserve">: Example for </w:t>
      </w:r>
      <w:r>
        <w:t>legacy-</w:t>
      </w:r>
      <w:r w:rsidRPr="00193A83">
        <w:t>RO in SBFD symbols configured as flexible</w:t>
      </w:r>
    </w:p>
    <w:p w14:paraId="7A2C6EAE" w14:textId="16CB5F1B" w:rsidR="005B5B20" w:rsidRPr="00A33617" w:rsidRDefault="005C55F8" w:rsidP="005B5B20">
      <w:pPr>
        <w:jc w:val="both"/>
        <w:rPr>
          <w:rFonts w:ascii="Times" w:eastAsia="Batang" w:hAnsi="Times"/>
          <w:iCs/>
          <w:lang w:eastAsia="x-none"/>
        </w:rPr>
      </w:pPr>
      <w:r>
        <w:rPr>
          <w:rFonts w:eastAsia="宋体"/>
          <w:lang w:eastAsia="zh-CN"/>
        </w:rPr>
        <w:t>Furthermore</w:t>
      </w:r>
      <w:r w:rsidR="00DE6935">
        <w:rPr>
          <w:rFonts w:eastAsia="宋体"/>
          <w:lang w:eastAsia="zh-CN"/>
        </w:rPr>
        <w:t xml:space="preserve">, </w:t>
      </w:r>
      <w:r>
        <w:rPr>
          <w:rFonts w:eastAsia="宋体"/>
          <w:lang w:eastAsia="zh-CN"/>
        </w:rPr>
        <w:t xml:space="preserve">if legacy-ROs are within the UL usable PRBs, </w:t>
      </w:r>
      <w:r w:rsidR="00837B6E">
        <w:rPr>
          <w:rFonts w:eastAsia="宋体"/>
          <w:lang w:eastAsia="zh-CN"/>
        </w:rPr>
        <w:t>legacy-ROs can across SBFD symbols and non-SBFD symbols, wherein</w:t>
      </w:r>
      <w:r w:rsidR="005B5B20" w:rsidRPr="00A33617">
        <w:rPr>
          <w:rFonts w:ascii="Times" w:eastAsia="Batang" w:hAnsi="Times"/>
          <w:lang w:eastAsia="x-none"/>
        </w:rPr>
        <w:t xml:space="preserve"> SBFD symbols</w:t>
      </w:r>
      <w:r w:rsidR="00837B6E">
        <w:rPr>
          <w:rFonts w:ascii="Times" w:eastAsia="Batang" w:hAnsi="Times"/>
          <w:lang w:eastAsia="x-none"/>
        </w:rPr>
        <w:t xml:space="preserve"> are</w:t>
      </w:r>
      <w:r w:rsidR="005B5B20" w:rsidRPr="00A33617">
        <w:rPr>
          <w:rFonts w:ascii="Times" w:eastAsia="Batang" w:hAnsi="Times"/>
          <w:lang w:eastAsia="x-none"/>
        </w:rPr>
        <w:t xml:space="preserve"> </w:t>
      </w:r>
      <w:r w:rsidR="00837B6E">
        <w:rPr>
          <w:rFonts w:ascii="Times" w:eastAsia="Batang" w:hAnsi="Times"/>
          <w:lang w:eastAsia="x-none"/>
        </w:rPr>
        <w:t xml:space="preserve"> symbols </w:t>
      </w:r>
      <w:r w:rsidR="005B5B20" w:rsidRPr="00A33617">
        <w:rPr>
          <w:rFonts w:ascii="Times" w:eastAsia="Batang" w:hAnsi="Times"/>
          <w:lang w:eastAsia="x-none"/>
        </w:rPr>
        <w:t xml:space="preserve">configured as flexible by </w:t>
      </w:r>
      <w:r w:rsidR="005B5B20" w:rsidRPr="00A33617">
        <w:rPr>
          <w:rFonts w:ascii="Times" w:eastAsia="Batang" w:hAnsi="Times"/>
          <w:i/>
          <w:iCs/>
          <w:lang w:eastAsia="x-none"/>
        </w:rPr>
        <w:t xml:space="preserve">tdd-UL-DL-ConfigurationCommon. </w:t>
      </w:r>
      <w:r w:rsidR="00837B6E" w:rsidRPr="00837B6E">
        <w:rPr>
          <w:rFonts w:ascii="Times" w:eastAsia="Batang" w:hAnsi="Times"/>
          <w:iCs/>
          <w:lang w:eastAsia="x-none"/>
        </w:rPr>
        <w:t>T</w:t>
      </w:r>
      <w:r w:rsidR="005B5B20" w:rsidRPr="00A33617">
        <w:rPr>
          <w:color w:val="000000" w:themeColor="text1"/>
        </w:rPr>
        <w:t>hey are valid for non-SBFD aware UE.</w:t>
      </w:r>
      <w:r w:rsidR="00837B6E">
        <w:rPr>
          <w:color w:val="000000" w:themeColor="text1"/>
        </w:rPr>
        <w:t xml:space="preserve"> </w:t>
      </w:r>
      <w:r w:rsidR="005B5B20" w:rsidRPr="00A33617">
        <w:rPr>
          <w:color w:val="000000" w:themeColor="text1"/>
        </w:rPr>
        <w:t xml:space="preserve">Then, </w:t>
      </w:r>
      <w:r>
        <w:rPr>
          <w:color w:val="000000" w:themeColor="text1"/>
        </w:rPr>
        <w:t>it is against the RO across SBFD symbol and non-SBFD symbols, since it was agreed only additional-ROs can be with two symbol types</w:t>
      </w:r>
      <w:r w:rsidR="005B5B20" w:rsidRPr="00A33617">
        <w:rPr>
          <w:color w:val="000000" w:themeColor="text1"/>
        </w:rPr>
        <w:t>.</w:t>
      </w:r>
      <w:r>
        <w:rPr>
          <w:color w:val="000000" w:themeColor="text1"/>
        </w:rPr>
        <w:t xml:space="preserve"> </w:t>
      </w:r>
      <w:r w:rsidR="005B5B20" w:rsidRPr="00A33617">
        <w:rPr>
          <w:color w:val="000000" w:themeColor="text1"/>
        </w:rPr>
        <w:t xml:space="preserve"> </w:t>
      </w:r>
    </w:p>
    <w:bookmarkStart w:id="80" w:name="OLE_LINK150"/>
    <w:bookmarkStart w:id="81" w:name="OLE_LINK152"/>
    <w:p w14:paraId="159F0CCA" w14:textId="1AC7B46D" w:rsidR="005B5B20" w:rsidRPr="00193A83" w:rsidRDefault="00837B6E" w:rsidP="005B5B20">
      <w:pPr>
        <w:jc w:val="center"/>
      </w:pPr>
      <w:r w:rsidRPr="00193A83">
        <w:object w:dxaOrig="10350" w:dyaOrig="4336" w14:anchorId="4DCADA7B">
          <v:shape id="_x0000_i1026" type="#_x0000_t75" style="width:212.25pt;height:89.75pt" o:ole="">
            <v:imagedata r:id="rId10" o:title=""/>
          </v:shape>
          <o:OLEObject Type="Embed" ProgID="Visio.Drawing.15" ShapeID="_x0000_i1026" DrawAspect="Content" ObjectID="_1789374428" r:id="rId11"/>
        </w:object>
      </w:r>
    </w:p>
    <w:p w14:paraId="11BA535D" w14:textId="4679B97E" w:rsidR="005B5B20" w:rsidRPr="00193A83" w:rsidRDefault="005B5B20" w:rsidP="005B5B20">
      <w:pPr>
        <w:pStyle w:val="ae"/>
        <w:jc w:val="center"/>
      </w:pPr>
      <w:bookmarkStart w:id="82" w:name="_GoBack"/>
      <w:r w:rsidRPr="00193A83">
        <w:t xml:space="preserve">Figure </w:t>
      </w:r>
      <w:r w:rsidRPr="00193A83">
        <w:fldChar w:fldCharType="begin"/>
      </w:r>
      <w:r w:rsidRPr="00193A83">
        <w:instrText xml:space="preserve"> SEQ Figure \* ARABIC </w:instrText>
      </w:r>
      <w:r w:rsidRPr="00193A83">
        <w:fldChar w:fldCharType="separate"/>
      </w:r>
      <w:r w:rsidR="009879F5">
        <w:rPr>
          <w:noProof/>
        </w:rPr>
        <w:t>2</w:t>
      </w:r>
      <w:r w:rsidRPr="00193A83">
        <w:fldChar w:fldCharType="end"/>
      </w:r>
      <w:r w:rsidRPr="00193A83">
        <w:t xml:space="preserve">: Example for </w:t>
      </w:r>
      <w:r w:rsidR="00CD58A1">
        <w:t>legacy-</w:t>
      </w:r>
      <w:r w:rsidRPr="00193A83">
        <w:t>RO in non-SBFD symbols and SBFD symbols configured as flexible</w:t>
      </w:r>
    </w:p>
    <w:bookmarkEnd w:id="80"/>
    <w:bookmarkEnd w:id="81"/>
    <w:bookmarkEnd w:id="82"/>
    <w:p w14:paraId="17811337" w14:textId="77777777" w:rsidR="005B5B20" w:rsidRPr="005B5B20" w:rsidRDefault="005B5B20" w:rsidP="00AA2D96">
      <w:pPr>
        <w:jc w:val="both"/>
        <w:rPr>
          <w:iCs/>
        </w:rPr>
      </w:pPr>
    </w:p>
    <w:p w14:paraId="4672C599" w14:textId="32A17FDB" w:rsidR="004C6FBE" w:rsidRPr="004C6FBE" w:rsidRDefault="007C7A40" w:rsidP="004C6FBE">
      <w:pPr>
        <w:pStyle w:val="aff8"/>
        <w:numPr>
          <w:ilvl w:val="0"/>
          <w:numId w:val="30"/>
        </w:numPr>
        <w:ind w:leftChars="0"/>
        <w:jc w:val="both"/>
        <w:rPr>
          <w:b/>
          <w:i/>
          <w:lang w:val="en-US"/>
        </w:rPr>
      </w:pPr>
      <w:r>
        <w:rPr>
          <w:b/>
          <w:i/>
          <w:lang w:val="en-US"/>
        </w:rPr>
        <w:t>F</w:t>
      </w:r>
      <w:r w:rsidR="004C6FBE" w:rsidRPr="004C6FBE">
        <w:rPr>
          <w:b/>
          <w:i/>
          <w:lang w:val="en-US"/>
        </w:rPr>
        <w:t xml:space="preserve">or RACH configuration Option </w:t>
      </w:r>
      <w:r w:rsidR="004C6FBE">
        <w:rPr>
          <w:b/>
          <w:i/>
          <w:lang w:val="en-US"/>
        </w:rPr>
        <w:t>2</w:t>
      </w:r>
      <w:r w:rsidR="004C6FBE" w:rsidRPr="004C6FBE">
        <w:rPr>
          <w:b/>
          <w:i/>
          <w:lang w:val="en-US"/>
        </w:rPr>
        <w:t>:</w:t>
      </w:r>
    </w:p>
    <w:p w14:paraId="3C1345D7" w14:textId="77777777" w:rsidR="004C6FBE" w:rsidRPr="004C6FBE" w:rsidRDefault="004C6FBE" w:rsidP="004C6FBE">
      <w:pPr>
        <w:pStyle w:val="aff8"/>
        <w:widowControl w:val="0"/>
        <w:numPr>
          <w:ilvl w:val="0"/>
          <w:numId w:val="27"/>
        </w:numPr>
        <w:adjustRightInd w:val="0"/>
        <w:spacing w:before="120" w:after="0"/>
        <w:ind w:leftChars="0"/>
        <w:rPr>
          <w:b/>
          <w:i/>
          <w:iCs/>
          <w:lang w:val="en-US"/>
        </w:rPr>
      </w:pPr>
      <w:r w:rsidRPr="004C6FBE">
        <w:rPr>
          <w:b/>
          <w:i/>
          <w:iCs/>
          <w:lang w:val="en-US"/>
        </w:rPr>
        <w:t>The legacy ROs that are valid for non-SBFD aware UEs are also valid for SBFD aware UEs.</w:t>
      </w:r>
    </w:p>
    <w:p w14:paraId="531DA1F0" w14:textId="5A25920D" w:rsidR="004C6FBE" w:rsidRPr="004C6FBE" w:rsidRDefault="00F9438D" w:rsidP="00AB558E">
      <w:pPr>
        <w:pStyle w:val="aff8"/>
        <w:widowControl w:val="0"/>
        <w:numPr>
          <w:ilvl w:val="0"/>
          <w:numId w:val="27"/>
        </w:numPr>
        <w:adjustRightInd w:val="0"/>
        <w:spacing w:before="120" w:after="0"/>
        <w:ind w:leftChars="0"/>
        <w:jc w:val="both"/>
        <w:rPr>
          <w:b/>
          <w:i/>
          <w:iCs/>
        </w:rPr>
      </w:pPr>
      <w:r>
        <w:rPr>
          <w:b/>
          <w:i/>
          <w:iCs/>
          <w:lang w:val="en-US"/>
        </w:rPr>
        <w:t>Further discussion for</w:t>
      </w:r>
      <w:r w:rsidR="004C6FBE" w:rsidRPr="004C6FBE">
        <w:rPr>
          <w:b/>
          <w:i/>
          <w:iCs/>
          <w:lang w:val="en-US"/>
        </w:rPr>
        <w:t xml:space="preserve"> the network to configure ROs in SBFD symbols configured as flexible by tdd-UL-DL-ConfigurationCommon.</w:t>
      </w:r>
    </w:p>
    <w:p w14:paraId="0414C61D" w14:textId="6E60DDFA" w:rsidR="004C6FBE" w:rsidRPr="00F9438D" w:rsidRDefault="004C6FBE" w:rsidP="004C6FBE">
      <w:pPr>
        <w:pStyle w:val="aff8"/>
        <w:widowControl w:val="0"/>
        <w:numPr>
          <w:ilvl w:val="1"/>
          <w:numId w:val="27"/>
        </w:numPr>
        <w:adjustRightInd w:val="0"/>
        <w:spacing w:before="120" w:after="0"/>
        <w:ind w:leftChars="0"/>
        <w:jc w:val="both"/>
        <w:rPr>
          <w:b/>
          <w:i/>
          <w:iCs/>
        </w:rPr>
      </w:pPr>
      <w:r w:rsidRPr="004C6FBE">
        <w:rPr>
          <w:rFonts w:hint="eastAsia"/>
          <w:b/>
          <w:i/>
          <w:iCs/>
          <w:lang w:val="en-US"/>
        </w:rPr>
        <w:t>I</w:t>
      </w:r>
      <w:r w:rsidRPr="004C6FBE">
        <w:rPr>
          <w:b/>
          <w:i/>
          <w:iCs/>
          <w:lang w:val="en-US"/>
        </w:rPr>
        <w:t>f legacy ROs are configured in SBFD symbols configured as flexible by tdd-UL-DL-ConfigurationCommon, network ensures the ROs are within the UL usable PRBs</w:t>
      </w:r>
    </w:p>
    <w:p w14:paraId="1530B72F" w14:textId="7C030083" w:rsidR="00F9438D" w:rsidRPr="004C6FBE" w:rsidRDefault="00F9438D" w:rsidP="00F9438D">
      <w:pPr>
        <w:pStyle w:val="aff8"/>
        <w:widowControl w:val="0"/>
        <w:numPr>
          <w:ilvl w:val="0"/>
          <w:numId w:val="27"/>
        </w:numPr>
        <w:adjustRightInd w:val="0"/>
        <w:spacing w:before="120" w:after="0"/>
        <w:ind w:leftChars="0"/>
        <w:jc w:val="both"/>
        <w:rPr>
          <w:b/>
          <w:i/>
          <w:iCs/>
        </w:rPr>
      </w:pPr>
      <w:r>
        <w:rPr>
          <w:b/>
          <w:i/>
          <w:iCs/>
          <w:lang w:val="en-US"/>
        </w:rPr>
        <w:t>Further discussion legacy-ROs across SBFD symbols and non-SBFD symbols</w:t>
      </w:r>
    </w:p>
    <w:p w14:paraId="51C3B1F2" w14:textId="5F19775F" w:rsidR="00FD0BE9" w:rsidRDefault="004A2016" w:rsidP="00FD0BE9">
      <w:pPr>
        <w:widowControl w:val="0"/>
        <w:spacing w:before="120" w:after="0"/>
        <w:rPr>
          <w:iCs/>
        </w:rPr>
      </w:pPr>
      <w:r>
        <w:rPr>
          <w:iCs/>
        </w:rPr>
        <w:t>Next</w:t>
      </w:r>
      <w:r w:rsidR="001D6EE7" w:rsidRPr="00FD0BE9">
        <w:rPr>
          <w:iCs/>
        </w:rPr>
        <w:t xml:space="preserve">, </w:t>
      </w:r>
      <w:r w:rsidR="00FD0BE9" w:rsidRPr="00FD0BE9">
        <w:rPr>
          <w:lang w:val="en-US"/>
        </w:rPr>
        <w:t xml:space="preserve">the </w:t>
      </w:r>
      <w:r w:rsidR="00B43E83">
        <w:rPr>
          <w:lang w:val="en-US"/>
        </w:rPr>
        <w:t xml:space="preserve">validation rule of </w:t>
      </w:r>
      <w:r w:rsidR="00FD0BE9">
        <w:rPr>
          <w:lang w:val="en-US"/>
        </w:rPr>
        <w:t>additional-</w:t>
      </w:r>
      <w:r w:rsidR="00FD0BE9" w:rsidRPr="00FD0BE9">
        <w:rPr>
          <w:lang w:val="en-US"/>
        </w:rPr>
        <w:t>RO</w:t>
      </w:r>
      <w:r w:rsidR="00FD0BE9">
        <w:rPr>
          <w:lang w:val="en-US"/>
        </w:rPr>
        <w:t xml:space="preserve"> </w:t>
      </w:r>
      <w:r w:rsidR="00B43E83">
        <w:rPr>
          <w:lang w:val="en-US"/>
        </w:rPr>
        <w:t>also include the Condition#1 and Condition#2</w:t>
      </w:r>
      <w:r w:rsidR="00DD4045">
        <w:rPr>
          <w:lang w:val="en-US"/>
        </w:rPr>
        <w:t xml:space="preserve"> </w:t>
      </w:r>
      <w:r w:rsidR="004C6FBE">
        <w:rPr>
          <w:lang w:val="en-US"/>
        </w:rPr>
        <w:t xml:space="preserve">which are agreed for </w:t>
      </w:r>
      <w:r w:rsidR="00DD4045">
        <w:rPr>
          <w:iCs/>
        </w:rPr>
        <w:t>RACH configuration Option 1 with Alt 1-1, which were agreed during last meeting.</w:t>
      </w:r>
    </w:p>
    <w:p w14:paraId="456E512B" w14:textId="53F41573" w:rsidR="00DD4045" w:rsidRDefault="004A2016" w:rsidP="00FD0BE9">
      <w:pPr>
        <w:widowControl w:val="0"/>
        <w:spacing w:before="120" w:after="0"/>
        <w:rPr>
          <w:iCs/>
        </w:rPr>
      </w:pPr>
      <w:r>
        <w:rPr>
          <w:iCs/>
        </w:rPr>
        <w:t>Last</w:t>
      </w:r>
      <w:r w:rsidR="00DD4045">
        <w:rPr>
          <w:iCs/>
        </w:rPr>
        <w:t>, the frequency resource of the additional-ROs should be fully within UL usable PRBs</w:t>
      </w:r>
      <w:r w:rsidR="003D77B4">
        <w:rPr>
          <w:iCs/>
        </w:rPr>
        <w:t xml:space="preserve"> by configuration, it does not expect additional ROs are outside of UL usable PRBs</w:t>
      </w:r>
      <w:r w:rsidR="00770D71">
        <w:rPr>
          <w:iCs/>
        </w:rPr>
        <w:t xml:space="preserve"> in frequency domain</w:t>
      </w:r>
      <w:r w:rsidR="003D77B4">
        <w:rPr>
          <w:iCs/>
        </w:rPr>
        <w:t>, and no further validation rule for RACH configuration option 2 in frequency domain</w:t>
      </w:r>
      <w:r w:rsidR="00DD4045">
        <w:rPr>
          <w:iCs/>
        </w:rPr>
        <w:t>.</w:t>
      </w:r>
      <w:r w:rsidR="003D77B4">
        <w:rPr>
          <w:iCs/>
        </w:rPr>
        <w:t xml:space="preserve"> </w:t>
      </w:r>
    </w:p>
    <w:p w14:paraId="79C5123C" w14:textId="7FB03F3E" w:rsidR="0007236D" w:rsidRDefault="0007236D" w:rsidP="00AA2D96">
      <w:pPr>
        <w:pStyle w:val="aff8"/>
        <w:numPr>
          <w:ilvl w:val="0"/>
          <w:numId w:val="30"/>
        </w:numPr>
        <w:ind w:leftChars="0"/>
        <w:jc w:val="both"/>
        <w:rPr>
          <w:b/>
          <w:i/>
          <w:lang w:val="en-US"/>
        </w:rPr>
      </w:pPr>
      <w:bookmarkStart w:id="83" w:name="OLE_LINK17"/>
      <w:r w:rsidRPr="0007236D">
        <w:rPr>
          <w:b/>
          <w:i/>
          <w:lang w:val="en-US"/>
        </w:rPr>
        <w:t>For RACH configuration Option 2</w:t>
      </w:r>
      <w:bookmarkEnd w:id="83"/>
      <w:r w:rsidRPr="0007236D">
        <w:rPr>
          <w:b/>
          <w:i/>
          <w:lang w:val="en-US"/>
        </w:rPr>
        <w:t xml:space="preserve">, </w:t>
      </w:r>
      <w:bookmarkStart w:id="84" w:name="OLE_LINK18"/>
      <w:bookmarkStart w:id="85" w:name="OLE_LINK19"/>
      <w:r w:rsidR="003D77B4">
        <w:rPr>
          <w:b/>
          <w:i/>
          <w:lang w:val="en-US"/>
        </w:rPr>
        <w:t xml:space="preserve">besides Alt 2-3, </w:t>
      </w:r>
      <w:r w:rsidRPr="0007236D">
        <w:rPr>
          <w:b/>
          <w:i/>
          <w:lang w:val="en-US"/>
        </w:rPr>
        <w:t>the additional-ROs are valid if</w:t>
      </w:r>
      <w:bookmarkEnd w:id="84"/>
      <w:bookmarkEnd w:id="85"/>
      <w:r w:rsidRPr="0007236D">
        <w:rPr>
          <w:b/>
          <w:i/>
          <w:lang w:val="en-US"/>
        </w:rPr>
        <w:t xml:space="preserve"> </w:t>
      </w:r>
    </w:p>
    <w:p w14:paraId="262432A9" w14:textId="77777777" w:rsidR="006C2136" w:rsidRPr="00C40A9C" w:rsidRDefault="006C2136" w:rsidP="0049332F">
      <w:pPr>
        <w:pStyle w:val="aff8"/>
        <w:widowControl w:val="0"/>
        <w:numPr>
          <w:ilvl w:val="0"/>
          <w:numId w:val="35"/>
        </w:numPr>
        <w:adjustRightInd w:val="0"/>
        <w:spacing w:before="120" w:after="0" w:line="360" w:lineRule="auto"/>
        <w:ind w:leftChars="0"/>
        <w:jc w:val="both"/>
        <w:rPr>
          <w:b/>
          <w:bCs/>
          <w:i/>
          <w:lang w:val="en-US"/>
        </w:rPr>
      </w:pPr>
      <w:r w:rsidRPr="00C40A9C">
        <w:rPr>
          <w:b/>
          <w:bCs/>
          <w:i/>
          <w:lang w:val="en-US"/>
        </w:rPr>
        <w:t xml:space="preserve">Condition#1: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a last downlink non-SBFD symbol.</w:t>
      </w:r>
    </w:p>
    <w:p w14:paraId="55B8579B" w14:textId="6423608C" w:rsidR="006C2136" w:rsidRDefault="006C2136" w:rsidP="0049332F">
      <w:pPr>
        <w:pStyle w:val="aff8"/>
        <w:widowControl w:val="0"/>
        <w:numPr>
          <w:ilvl w:val="0"/>
          <w:numId w:val="35"/>
        </w:numPr>
        <w:adjustRightInd w:val="0"/>
        <w:spacing w:before="120" w:after="0" w:line="360" w:lineRule="auto"/>
        <w:ind w:leftChars="0"/>
        <w:jc w:val="both"/>
        <w:rPr>
          <w:b/>
          <w:bCs/>
          <w:i/>
          <w:lang w:val="en-US"/>
        </w:rPr>
      </w:pPr>
      <w:r w:rsidRPr="00C40A9C">
        <w:rPr>
          <w:b/>
          <w:bCs/>
          <w:i/>
          <w:lang w:val="en-US"/>
        </w:rPr>
        <w:t xml:space="preserve">Condition#2: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the SSB.</w:t>
      </w:r>
    </w:p>
    <w:p w14:paraId="3C3BD837" w14:textId="01295BDE" w:rsidR="00770D71" w:rsidRPr="00C40A9C" w:rsidRDefault="00770D71" w:rsidP="0049332F">
      <w:pPr>
        <w:pStyle w:val="aff8"/>
        <w:widowControl w:val="0"/>
        <w:numPr>
          <w:ilvl w:val="0"/>
          <w:numId w:val="35"/>
        </w:numPr>
        <w:adjustRightInd w:val="0"/>
        <w:spacing w:before="120" w:after="0" w:line="360" w:lineRule="auto"/>
        <w:ind w:leftChars="0"/>
        <w:jc w:val="both"/>
        <w:rPr>
          <w:b/>
          <w:bCs/>
          <w:i/>
          <w:lang w:val="en-US"/>
        </w:rPr>
      </w:pPr>
      <w:r>
        <w:rPr>
          <w:b/>
          <w:bCs/>
          <w:i/>
          <w:lang w:val="en-US"/>
        </w:rPr>
        <w:t>No further validation rule for additional-ROs in frequency domain, which means additional-ROs are all within UL usable PRBs in frequency domain by configuration.</w:t>
      </w:r>
    </w:p>
    <w:p w14:paraId="3A2E076B" w14:textId="77777777" w:rsidR="00162653" w:rsidRPr="00C32A99" w:rsidRDefault="00162653" w:rsidP="00AA2D96">
      <w:pPr>
        <w:pStyle w:val="3"/>
        <w:jc w:val="both"/>
      </w:pPr>
      <w:r w:rsidRPr="001D0E1F">
        <w:t>RO across SBFD and non-SBFD symbols</w:t>
      </w:r>
    </w:p>
    <w:p w14:paraId="12DF63F9" w14:textId="0B28BDB3" w:rsidR="00162653" w:rsidRPr="007859BA" w:rsidRDefault="00A2291D" w:rsidP="00AA2D96">
      <w:pPr>
        <w:jc w:val="both"/>
      </w:pPr>
      <w:r>
        <w:t xml:space="preserve">During the </w:t>
      </w:r>
      <w:r w:rsidR="004C6FBE">
        <w:t>previous</w:t>
      </w:r>
      <w:r>
        <w:t xml:space="preserve"> meeting, a RO</w:t>
      </w:r>
      <w:r>
        <w:rPr>
          <w:color w:val="000000" w:themeColor="text1"/>
        </w:rPr>
        <w:t xml:space="preserve"> across SBFD symbols and non-SBFD symbols in the same slot or across slots can be valid according to the configuration. </w:t>
      </w:r>
    </w:p>
    <w:tbl>
      <w:tblPr>
        <w:tblStyle w:val="aff"/>
        <w:tblW w:w="0" w:type="auto"/>
        <w:tblLook w:val="04A0" w:firstRow="1" w:lastRow="0" w:firstColumn="1" w:lastColumn="0" w:noHBand="0" w:noVBand="1"/>
      </w:tblPr>
      <w:tblGrid>
        <w:gridCol w:w="9630"/>
      </w:tblGrid>
      <w:tr w:rsidR="00162653" w:rsidRPr="00040C75" w14:paraId="31F3BC51" w14:textId="77777777" w:rsidTr="001B569B">
        <w:tc>
          <w:tcPr>
            <w:tcW w:w="9630" w:type="dxa"/>
          </w:tcPr>
          <w:p w14:paraId="2B53BB43" w14:textId="77777777" w:rsidR="00045A16" w:rsidRDefault="00045A16" w:rsidP="00AA2D96">
            <w:pPr>
              <w:jc w:val="both"/>
              <w:rPr>
                <w:b/>
                <w:bCs/>
              </w:rPr>
            </w:pPr>
            <w:r>
              <w:rPr>
                <w:b/>
                <w:bCs/>
                <w:highlight w:val="green"/>
              </w:rPr>
              <w:t>Agreement</w:t>
            </w:r>
            <w:r>
              <w:rPr>
                <w:b/>
                <w:bCs/>
              </w:rPr>
              <w:t xml:space="preserve"> </w:t>
            </w:r>
            <w:r>
              <w:t>RAN1#117</w:t>
            </w:r>
          </w:p>
          <w:p w14:paraId="4643B31C" w14:textId="77777777" w:rsidR="00045A16" w:rsidRDefault="00045A16" w:rsidP="00AA2D96">
            <w:pPr>
              <w:jc w:val="both"/>
              <w:rPr>
                <w:color w:val="000000" w:themeColor="text1"/>
              </w:rPr>
            </w:pPr>
            <w:bookmarkStart w:id="86" w:name="OLE_LINK90"/>
            <w:bookmarkStart w:id="87" w:name="OLE_LINK100"/>
            <w:r>
              <w:rPr>
                <w:color w:val="000000" w:themeColor="text1"/>
              </w:rPr>
              <w:t xml:space="preserve">A </w:t>
            </w:r>
            <w:bookmarkStart w:id="88" w:name="OLE_LINK119"/>
            <w:bookmarkStart w:id="89" w:name="OLE_LINK120"/>
            <w:r>
              <w:rPr>
                <w:color w:val="000000" w:themeColor="text1"/>
              </w:rPr>
              <w:t>RO across SBFD symbols and non-SBFD symbols in the same slot or across slots</w:t>
            </w:r>
            <w:bookmarkEnd w:id="88"/>
            <w:bookmarkEnd w:id="89"/>
            <w:r>
              <w:rPr>
                <w:color w:val="000000" w:themeColor="text1"/>
              </w:rPr>
              <w:t xml:space="preserve"> is invalid by default</w:t>
            </w:r>
            <w:bookmarkEnd w:id="86"/>
            <w:bookmarkEnd w:id="87"/>
            <w:r>
              <w:rPr>
                <w:color w:val="000000" w:themeColor="text1"/>
              </w:rPr>
              <w:t xml:space="preserve">. </w:t>
            </w:r>
          </w:p>
          <w:p w14:paraId="2E3B14BC" w14:textId="77777777" w:rsidR="00045A16" w:rsidRDefault="00045A16" w:rsidP="00AA2D96">
            <w:pPr>
              <w:jc w:val="both"/>
              <w:rPr>
                <w:color w:val="000000" w:themeColor="text1"/>
              </w:rPr>
            </w:pPr>
            <w:bookmarkStart w:id="90" w:name="OLE_LINK121"/>
            <w:bookmarkStart w:id="91" w:name="OLE_LINK122"/>
            <w:bookmarkStart w:id="92" w:name="OLE_LINK125"/>
            <w:bookmarkStart w:id="93" w:name="OLE_LINK126"/>
            <w:r>
              <w:rPr>
                <w:color w:val="000000" w:themeColor="text1"/>
              </w:rPr>
              <w:lastRenderedPageBreak/>
              <w:t>A configured RO starting from SBFD symbol and ending in</w:t>
            </w:r>
            <w:r>
              <w:t xml:space="preserve"> non-SBFD symbol either in the same slot or across different slots</w:t>
            </w:r>
            <w:bookmarkEnd w:id="90"/>
            <w:bookmarkEnd w:id="91"/>
            <w:r>
              <w:t xml:space="preserve"> can be valid based on network configuration. </w:t>
            </w:r>
            <w:bookmarkEnd w:id="92"/>
            <w:bookmarkEnd w:id="93"/>
            <w:r>
              <w:t>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2B9748CA"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frequency resources are used for both the SBFD segment and non-SBFD segment of the PRACH.</w:t>
            </w:r>
          </w:p>
          <w:p w14:paraId="65D034B6"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UL transmit power is used for both the SBFD segment and non-SBFD segment of the PRACH.</w:t>
            </w:r>
          </w:p>
          <w:p w14:paraId="7F832752"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UL spatial domain filter is used for both the SBFD segment and non-SBFD segment of the PRACH.</w:t>
            </w:r>
          </w:p>
          <w:p w14:paraId="658862A2"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UE doesn’t stop PRACH transmission in the transition period/gap (if any) between SBFD and non-SBFD symbols</w:t>
            </w:r>
          </w:p>
          <w:p w14:paraId="3C3CC5C8"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 xml:space="preserve">There are no </w:t>
            </w:r>
            <w:bookmarkStart w:id="94" w:name="OLE_LINK80"/>
            <w:bookmarkStart w:id="95" w:name="OLE_LINK91"/>
            <w:r>
              <w:rPr>
                <w:color w:val="000000" w:themeColor="text1"/>
                <w:lang w:val="en-US"/>
              </w:rPr>
              <w:t>phase coherency requirements on the UE between the SBFD segment and non-SBFD segment of the</w:t>
            </w:r>
            <w:bookmarkEnd w:id="94"/>
            <w:bookmarkEnd w:id="95"/>
            <w:r>
              <w:rPr>
                <w:color w:val="000000" w:themeColor="text1"/>
                <w:lang w:val="en-US"/>
              </w:rPr>
              <w:t xml:space="preserve"> PRACH.</w:t>
            </w:r>
          </w:p>
          <w:p w14:paraId="027C56D6"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Other assumptions are not precluded.</w:t>
            </w:r>
          </w:p>
          <w:p w14:paraId="0A81D5CC" w14:textId="58A289E4" w:rsidR="00162653" w:rsidRPr="00045A16" w:rsidRDefault="00045A16" w:rsidP="00AA2D96">
            <w:pPr>
              <w:jc w:val="both"/>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6E8C34A8" w14:textId="01CEEDC2" w:rsidR="00162653" w:rsidRDefault="00162653" w:rsidP="00AA2D96">
      <w:pPr>
        <w:jc w:val="both"/>
        <w:rPr>
          <w:rFonts w:eastAsia="宋体"/>
          <w:lang w:eastAsia="zh-CN"/>
        </w:rPr>
      </w:pPr>
    </w:p>
    <w:p w14:paraId="7A83EB89" w14:textId="791C1B04" w:rsidR="00A2291D" w:rsidRPr="00574CA8" w:rsidRDefault="00704C4A" w:rsidP="00AA2D96">
      <w:pPr>
        <w:jc w:val="both"/>
      </w:pPr>
      <w:r w:rsidRPr="00574CA8">
        <w:t xml:space="preserve">It requires a configured RO starting from SBFD symbol and ending in non-SBFD symbol. However, there might be </w:t>
      </w:r>
      <w:r w:rsidR="00D0487F" w:rsidRPr="00574CA8">
        <w:t xml:space="preserve">more than one SBFD/non-SBFD </w:t>
      </w:r>
      <w:r w:rsidR="00574CA8" w:rsidRPr="00574CA8">
        <w:t>transition</w:t>
      </w:r>
      <w:r w:rsidR="00D0487F" w:rsidRPr="00574CA8">
        <w:t xml:space="preserve"> </w:t>
      </w:r>
      <w:r w:rsidR="00492E43" w:rsidRPr="00574CA8">
        <w:t xml:space="preserve">during one RO. We suggest </w:t>
      </w:r>
      <w:r w:rsidR="00574CA8">
        <w:t>one RO</w:t>
      </w:r>
      <w:r w:rsidR="00574CA8" w:rsidRPr="00574CA8">
        <w:t xml:space="preserve"> only contain </w:t>
      </w:r>
      <w:r w:rsidR="00574CA8">
        <w:t xml:space="preserve">up to </w:t>
      </w:r>
      <w:r w:rsidR="00574CA8" w:rsidRPr="00574CA8">
        <w:t xml:space="preserve">one </w:t>
      </w:r>
      <w:bookmarkStart w:id="96" w:name="OLE_LINK123"/>
      <w:bookmarkStart w:id="97" w:name="OLE_LINK124"/>
      <w:r w:rsidR="00574CA8" w:rsidRPr="00574CA8">
        <w:t>SBFD</w:t>
      </w:r>
      <w:r w:rsidR="00574CA8" w:rsidRPr="00574CA8">
        <w:rPr>
          <w:rFonts w:hint="eastAsia"/>
        </w:rPr>
        <w:t>/</w:t>
      </w:r>
      <w:r w:rsidR="00574CA8" w:rsidRPr="00574CA8">
        <w:t>non-SBFD transition</w:t>
      </w:r>
      <w:bookmarkEnd w:id="96"/>
      <w:bookmarkEnd w:id="97"/>
      <w:r w:rsidR="00574CA8">
        <w:t xml:space="preserve">, otherwise it should be an invalid RO. Because more than one </w:t>
      </w:r>
      <w:r w:rsidR="00574CA8" w:rsidRPr="00574CA8">
        <w:t>SBFD</w:t>
      </w:r>
      <w:r w:rsidR="00574CA8" w:rsidRPr="00574CA8">
        <w:rPr>
          <w:rFonts w:hint="eastAsia"/>
        </w:rPr>
        <w:t>/</w:t>
      </w:r>
      <w:r w:rsidR="00574CA8" w:rsidRPr="00574CA8">
        <w:t>non-SBFD transition</w:t>
      </w:r>
      <w:r w:rsidR="00574CA8">
        <w:t>s would create mo</w:t>
      </w:r>
      <w:r w:rsidR="00AC7991">
        <w:t xml:space="preserve">re issues and uncontrollable, for example </w:t>
      </w:r>
      <w:r w:rsidR="006D4B7A">
        <w:t>the issues listed in the above agreement, transmit power, transition period and so on.</w:t>
      </w:r>
    </w:p>
    <w:p w14:paraId="6D8BE897" w14:textId="73DCBB18" w:rsidR="00162653" w:rsidRPr="00741916" w:rsidRDefault="00741916" w:rsidP="00AA2D96">
      <w:pPr>
        <w:pStyle w:val="aff8"/>
        <w:numPr>
          <w:ilvl w:val="0"/>
          <w:numId w:val="30"/>
        </w:numPr>
        <w:ind w:leftChars="0"/>
        <w:jc w:val="both"/>
        <w:rPr>
          <w:b/>
          <w:i/>
          <w:lang w:val="en-US"/>
        </w:rPr>
      </w:pPr>
      <w:bookmarkStart w:id="98" w:name="OLE_LINK128"/>
      <w:r w:rsidRPr="00741916">
        <w:rPr>
          <w:b/>
          <w:i/>
          <w:lang w:val="en-US"/>
        </w:rPr>
        <w:t xml:space="preserve">For </w:t>
      </w:r>
      <w:r w:rsidRPr="00741916">
        <w:rPr>
          <w:b/>
          <w:i/>
          <w:color w:val="000000" w:themeColor="text1"/>
        </w:rPr>
        <w:t>a configured RO starting from SBFD symbol and ending in</w:t>
      </w:r>
      <w:r w:rsidRPr="00741916">
        <w:rPr>
          <w:b/>
          <w:i/>
        </w:rPr>
        <w:t xml:space="preserve"> non-SBFD symbol either in the same slot or across different slots can be valid based on network configuration, and up to one SBFD/non-SBFD transition. </w:t>
      </w:r>
    </w:p>
    <w:bookmarkEnd w:id="98"/>
    <w:p w14:paraId="1698E932" w14:textId="0336E5B4" w:rsidR="0062633A" w:rsidRDefault="0062633A" w:rsidP="00AA2D96">
      <w:pPr>
        <w:pStyle w:val="3"/>
        <w:jc w:val="both"/>
        <w:rPr>
          <w:lang w:val="en-US"/>
        </w:rPr>
      </w:pPr>
      <w:r w:rsidRPr="00723CA6">
        <w:rPr>
          <w:lang w:val="en-US"/>
        </w:rPr>
        <w:t>SSB-RO mapping rules</w:t>
      </w:r>
    </w:p>
    <w:p w14:paraId="50E0FBE3" w14:textId="25C6AE62" w:rsidR="00E95BC6" w:rsidRPr="00E95BC6" w:rsidRDefault="00C6344B" w:rsidP="00AA2D96">
      <w:pPr>
        <w:jc w:val="both"/>
        <w:rPr>
          <w:rFonts w:eastAsia="宋体"/>
          <w:lang w:val="en-US" w:eastAsia="zh-CN"/>
        </w:rPr>
      </w:pPr>
      <w:r>
        <w:rPr>
          <w:rFonts w:eastAsia="宋体"/>
          <w:lang w:val="en-US" w:eastAsia="zh-CN"/>
        </w:rPr>
        <w:t xml:space="preserve">It can confirm the following working assumption, i.e. </w:t>
      </w:r>
      <w:r w:rsidR="00E95BC6">
        <w:rPr>
          <w:rFonts w:eastAsia="宋体"/>
          <w:lang w:val="en-US" w:eastAsia="zh-CN"/>
        </w:rPr>
        <w:t xml:space="preserve">separate SSB-RO mapping </w:t>
      </w:r>
      <w:r w:rsidR="00457F45">
        <w:rPr>
          <w:rFonts w:eastAsia="宋体"/>
          <w:lang w:val="en-US" w:eastAsia="zh-CN"/>
        </w:rPr>
        <w:t>and legacy SSB-RO mapping are</w:t>
      </w:r>
      <w:r w:rsidR="00E95BC6">
        <w:rPr>
          <w:rFonts w:eastAsia="宋体"/>
          <w:lang w:val="en-US" w:eastAsia="zh-CN"/>
        </w:rPr>
        <w:t xml:space="preserve"> used </w:t>
      </w:r>
      <w:r w:rsidR="00457F45">
        <w:rPr>
          <w:rFonts w:eastAsia="宋体"/>
          <w:lang w:val="en-US" w:eastAsia="zh-CN"/>
        </w:rPr>
        <w:t>by</w:t>
      </w:r>
      <w:r w:rsidR="00E95BC6">
        <w:rPr>
          <w:rFonts w:eastAsia="宋体"/>
          <w:lang w:val="en-US" w:eastAsia="zh-CN"/>
        </w:rPr>
        <w:t xml:space="preserve"> additional RO</w:t>
      </w:r>
      <w:r>
        <w:rPr>
          <w:rFonts w:eastAsia="宋体"/>
          <w:lang w:val="en-US" w:eastAsia="zh-CN"/>
        </w:rPr>
        <w:t>s configured by Option 2</w:t>
      </w:r>
      <w:r w:rsidR="00E95BC6">
        <w:rPr>
          <w:rFonts w:eastAsia="宋体"/>
          <w:lang w:val="en-US" w:eastAsia="zh-CN"/>
        </w:rPr>
        <w:t xml:space="preserve">. </w:t>
      </w:r>
    </w:p>
    <w:tbl>
      <w:tblPr>
        <w:tblStyle w:val="aff"/>
        <w:tblW w:w="0" w:type="auto"/>
        <w:tblLook w:val="04A0" w:firstRow="1" w:lastRow="0" w:firstColumn="1" w:lastColumn="0" w:noHBand="0" w:noVBand="1"/>
      </w:tblPr>
      <w:tblGrid>
        <w:gridCol w:w="9630"/>
      </w:tblGrid>
      <w:tr w:rsidR="00E95BC6" w14:paraId="40EA560C" w14:textId="77777777" w:rsidTr="00E95BC6">
        <w:tc>
          <w:tcPr>
            <w:tcW w:w="9630" w:type="dxa"/>
          </w:tcPr>
          <w:p w14:paraId="0ECA5411" w14:textId="77777777" w:rsidR="006D4A47" w:rsidRDefault="006D4A47" w:rsidP="006D4A47">
            <w:bookmarkStart w:id="99" w:name="OLE_LINK57"/>
            <w:r w:rsidRPr="00F8114D">
              <w:rPr>
                <w:highlight w:val="darkYellow"/>
              </w:rPr>
              <w:t>Working Assumption</w:t>
            </w:r>
          </w:p>
          <w:p w14:paraId="0307C89A" w14:textId="77777777" w:rsidR="006D4A47" w:rsidRDefault="006D4A47" w:rsidP="006D4A47">
            <w:r w:rsidRPr="009F448C">
              <w:t xml:space="preserve">For RACH configuration Option 2, </w:t>
            </w:r>
            <w:bookmarkStart w:id="100" w:name="OLE_LINK179"/>
            <w:bookmarkStart w:id="101" w:name="OLE_LINK180"/>
            <w:r w:rsidRPr="009F448C">
              <w:t>use legacy SSB-RO mapping rule for the additional-ROs configured by the additional RACH configuration</w:t>
            </w:r>
            <w:bookmarkEnd w:id="100"/>
            <w:bookmarkEnd w:id="101"/>
            <w:r w:rsidRPr="009F448C">
              <w:t>, separate from the SSB-RO mapping for the legacy-ROs configured by the legacy RACH configuration.</w:t>
            </w:r>
          </w:p>
          <w:p w14:paraId="4C0A4448" w14:textId="68BF4966" w:rsidR="00E95BC6" w:rsidRPr="006D4A47" w:rsidRDefault="006D4A47" w:rsidP="0049332F">
            <w:pPr>
              <w:numPr>
                <w:ilvl w:val="0"/>
                <w:numId w:val="43"/>
              </w:numPr>
              <w:spacing w:after="0"/>
            </w:pPr>
            <w:r>
              <w:t>FFS: Whether/How to handle the case where the legacy ROs overlap with additional ROs</w:t>
            </w:r>
            <w:bookmarkEnd w:id="99"/>
          </w:p>
        </w:tc>
      </w:tr>
    </w:tbl>
    <w:p w14:paraId="61C8D893" w14:textId="77777777" w:rsidR="006434C2" w:rsidRDefault="006434C2" w:rsidP="00AA2D96">
      <w:pPr>
        <w:jc w:val="both"/>
        <w:rPr>
          <w:rFonts w:eastAsia="宋体"/>
          <w:lang w:val="en-US" w:eastAsia="zh-CN"/>
        </w:rPr>
      </w:pPr>
    </w:p>
    <w:p w14:paraId="394433E0" w14:textId="20FEF933" w:rsidR="00E95BC6" w:rsidRPr="00457F45" w:rsidRDefault="00457F45" w:rsidP="00AA2D96">
      <w:pPr>
        <w:jc w:val="both"/>
        <w:rPr>
          <w:rFonts w:eastAsia="宋体"/>
          <w:lang w:val="en-US" w:eastAsia="zh-CN"/>
        </w:rPr>
      </w:pPr>
      <w:r>
        <w:rPr>
          <w:rFonts w:eastAsia="宋体"/>
          <w:lang w:val="en-US" w:eastAsia="zh-CN"/>
        </w:rPr>
        <w:t xml:space="preserve">For the FFS point, no additional operation is necessary to handle the overlapping between legacy RO and additional-ROs. Because </w:t>
      </w:r>
      <w:r w:rsidR="001233A2">
        <w:rPr>
          <w:rFonts w:eastAsia="宋体"/>
          <w:lang w:val="en-US" w:eastAsia="zh-CN"/>
        </w:rPr>
        <w:t xml:space="preserve">the overlapping of ROs which are configured by different RACH configurations are legacy issues, and no special handling is applied. Second, it was agreed that the additional-ROs in non-SBFD symbols configured by additional RACH configuration are invalid for SBFD-aware UE. </w:t>
      </w:r>
      <w:r w:rsidR="00FE14F1">
        <w:rPr>
          <w:rFonts w:eastAsia="宋体"/>
          <w:lang w:val="en-US" w:eastAsia="zh-CN"/>
        </w:rPr>
        <w:t>I</w:t>
      </w:r>
      <w:r w:rsidR="001233A2">
        <w:rPr>
          <w:rFonts w:eastAsia="宋体"/>
          <w:lang w:val="en-US" w:eastAsia="zh-CN"/>
        </w:rPr>
        <w:t xml:space="preserve">t can reduce the collision possibilities. So no further considerations are needed for the overlapping with legacy-ROs and additional-ROs. </w:t>
      </w:r>
    </w:p>
    <w:p w14:paraId="39E141D6" w14:textId="56445900" w:rsidR="00162653" w:rsidRDefault="00AE2ED6" w:rsidP="00AE2ED6">
      <w:pPr>
        <w:pStyle w:val="aff8"/>
        <w:numPr>
          <w:ilvl w:val="0"/>
          <w:numId w:val="30"/>
        </w:numPr>
        <w:ind w:leftChars="0"/>
        <w:jc w:val="both"/>
        <w:rPr>
          <w:b/>
          <w:i/>
          <w:lang w:val="en-US"/>
        </w:rPr>
      </w:pPr>
      <w:r>
        <w:rPr>
          <w:b/>
          <w:i/>
        </w:rPr>
        <w:t>F</w:t>
      </w:r>
      <w:r w:rsidR="00162653" w:rsidRPr="00162653">
        <w:rPr>
          <w:b/>
          <w:i/>
        </w:rPr>
        <w:t>or RACH configuration Option 2,</w:t>
      </w:r>
      <w:r w:rsidR="00064946">
        <w:rPr>
          <w:b/>
          <w:i/>
        </w:rPr>
        <w:t xml:space="preserve"> confirm the working assumption</w:t>
      </w:r>
      <w:r w:rsidR="00885E0E">
        <w:rPr>
          <w:b/>
          <w:i/>
        </w:rPr>
        <w:t xml:space="preserve"> of SSB-RO mapping</w:t>
      </w:r>
      <w:r w:rsidR="00064946">
        <w:rPr>
          <w:b/>
          <w:i/>
        </w:rPr>
        <w:t>, and remove the FFS sentence to make no special handling for the collision case of legacy-ROs and additional ROs.</w:t>
      </w:r>
    </w:p>
    <w:p w14:paraId="7B9E9A10" w14:textId="21502974" w:rsidR="00555393" w:rsidRDefault="00FF0797" w:rsidP="00555393">
      <w:pPr>
        <w:rPr>
          <w:rFonts w:eastAsia="宋体"/>
          <w:lang w:eastAsia="zh-CN"/>
        </w:rPr>
      </w:pPr>
      <w:r>
        <w:rPr>
          <w:rFonts w:eastAsia="宋体"/>
          <w:lang w:eastAsia="zh-CN"/>
        </w:rPr>
        <w:t>In addition</w:t>
      </w:r>
      <w:r w:rsidR="000853FF">
        <w:rPr>
          <w:rFonts w:eastAsia="宋体"/>
          <w:lang w:eastAsia="zh-CN"/>
        </w:rPr>
        <w:t xml:space="preserve">, </w:t>
      </w:r>
      <w:r>
        <w:rPr>
          <w:rFonts w:eastAsia="宋体"/>
          <w:lang w:eastAsia="zh-CN"/>
        </w:rPr>
        <w:t xml:space="preserve">separate </w:t>
      </w:r>
      <w:r w:rsidR="007D4C32">
        <w:rPr>
          <w:rFonts w:eastAsia="宋体"/>
          <w:lang w:eastAsia="zh-CN"/>
        </w:rPr>
        <w:t xml:space="preserve">association period can be applied for additional-ROs and legacy ROs, due to RACH configuration option 2 are two RACH configurations. </w:t>
      </w:r>
      <w:r w:rsidR="00DE483E">
        <w:rPr>
          <w:rFonts w:eastAsia="宋体"/>
          <w:lang w:eastAsia="zh-CN"/>
        </w:rPr>
        <w:t xml:space="preserve">Similarly, separate association pattern period is also used for additional-ROs and legacy ROs. </w:t>
      </w:r>
    </w:p>
    <w:p w14:paraId="08E1C40C" w14:textId="735F60C6" w:rsidR="00CB7C29" w:rsidRPr="00CB7C29" w:rsidRDefault="00CB7C29" w:rsidP="00CB7C29">
      <w:pPr>
        <w:pStyle w:val="aff8"/>
        <w:numPr>
          <w:ilvl w:val="0"/>
          <w:numId w:val="30"/>
        </w:numPr>
        <w:ind w:leftChars="0"/>
        <w:jc w:val="both"/>
        <w:rPr>
          <w:b/>
          <w:i/>
        </w:rPr>
      </w:pPr>
      <w:r w:rsidRPr="00CB7C29">
        <w:rPr>
          <w:b/>
          <w:i/>
        </w:rPr>
        <w:t xml:space="preserve">For RACH configuration Option 2, separate association periods </w:t>
      </w:r>
      <w:r>
        <w:rPr>
          <w:b/>
          <w:i/>
        </w:rPr>
        <w:t xml:space="preserve">and separate association pattern periods </w:t>
      </w:r>
      <w:r w:rsidRPr="00CB7C29">
        <w:rPr>
          <w:b/>
          <w:i/>
        </w:rPr>
        <w:t>for legacy-ROs and additional-ROs</w:t>
      </w:r>
      <w:r>
        <w:rPr>
          <w:b/>
          <w:i/>
        </w:rPr>
        <w:t xml:space="preserve"> are applied</w:t>
      </w:r>
      <w:r w:rsidRPr="00CB7C29">
        <w:rPr>
          <w:b/>
          <w:i/>
        </w:rPr>
        <w:t>, i.e. legacy association period for legacy ROs, and new association period for additional-ROs.</w:t>
      </w:r>
    </w:p>
    <w:p w14:paraId="43B64CDD" w14:textId="77777777" w:rsidR="00DB2E03" w:rsidRDefault="00DB2E03" w:rsidP="00AA2D96">
      <w:pPr>
        <w:pStyle w:val="3"/>
        <w:jc w:val="both"/>
      </w:pPr>
      <w:r w:rsidRPr="001D087F">
        <w:lastRenderedPageBreak/>
        <w:t>PRACH power control</w:t>
      </w:r>
    </w:p>
    <w:p w14:paraId="43AF9686" w14:textId="6C493329" w:rsidR="00DB2E03" w:rsidRPr="0012706B" w:rsidRDefault="009A467F" w:rsidP="00AA2D96">
      <w:pPr>
        <w:spacing w:before="120"/>
        <w:jc w:val="both"/>
        <w:rPr>
          <w:lang w:eastAsia="x-none"/>
        </w:rPr>
      </w:pPr>
      <w:r>
        <w:t xml:space="preserve">Same reason as RACH configuration option 1, separate power control can be applied to </w:t>
      </w:r>
      <w:r w:rsidR="00DB2E03">
        <w:t>RACH configuration</w:t>
      </w:r>
      <w:r>
        <w:t xml:space="preserve"> Option 2. It </w:t>
      </w:r>
      <w:r w:rsidR="00DB2E03">
        <w:t>can easily support separate PRACH power control through two RACH configurations, using sepa</w:t>
      </w:r>
      <w:r>
        <w:t xml:space="preserve">rate </w:t>
      </w:r>
      <w:bookmarkStart w:id="102" w:name="OLE_LINK141"/>
      <w:bookmarkStart w:id="103" w:name="OLE_LINK142"/>
      <w:r>
        <w:t>P0, alpha and target power</w:t>
      </w:r>
      <w:bookmarkEnd w:id="102"/>
      <w:bookmarkEnd w:id="103"/>
      <w:r>
        <w:t xml:space="preserve">. And these parameters </w:t>
      </w:r>
      <w:r w:rsidR="00F21A80">
        <w:t>are applied</w:t>
      </w:r>
      <w:r>
        <w:t xml:space="preserve"> to legacy ROs and additional ROs separately. </w:t>
      </w:r>
    </w:p>
    <w:p w14:paraId="422E5D29" w14:textId="3E48AD5D" w:rsidR="00DB2E03" w:rsidRPr="00F028F2" w:rsidRDefault="00DB2E03" w:rsidP="00F21A80">
      <w:pPr>
        <w:pStyle w:val="aff8"/>
        <w:numPr>
          <w:ilvl w:val="0"/>
          <w:numId w:val="30"/>
        </w:numPr>
        <w:ind w:leftChars="0"/>
        <w:jc w:val="both"/>
        <w:rPr>
          <w:b/>
          <w:i/>
          <w:iCs/>
          <w:lang w:val="en-US"/>
        </w:rPr>
      </w:pPr>
      <w:r w:rsidRPr="00F028F2">
        <w:rPr>
          <w:b/>
          <w:i/>
          <w:iCs/>
          <w:lang w:val="en-US"/>
        </w:rPr>
        <w:t xml:space="preserve">For RACH configuration Option 2, </w:t>
      </w:r>
      <w:r w:rsidR="009A467F">
        <w:rPr>
          <w:b/>
          <w:i/>
          <w:iCs/>
          <w:lang w:val="en-US"/>
        </w:rPr>
        <w:t>legacy RACH configuration and ad</w:t>
      </w:r>
      <w:r w:rsidR="00F21A80">
        <w:rPr>
          <w:b/>
          <w:i/>
          <w:iCs/>
          <w:lang w:val="en-US"/>
        </w:rPr>
        <w:t>ditional RA</w:t>
      </w:r>
      <w:r w:rsidR="009A467F">
        <w:rPr>
          <w:b/>
          <w:i/>
          <w:iCs/>
          <w:lang w:val="en-US"/>
        </w:rPr>
        <w:t>CH conf</w:t>
      </w:r>
      <w:r w:rsidR="00F21A80">
        <w:rPr>
          <w:b/>
          <w:i/>
          <w:iCs/>
          <w:lang w:val="en-US"/>
        </w:rPr>
        <w:t xml:space="preserve">iguration can have same or different </w:t>
      </w:r>
      <w:r w:rsidRPr="00F028F2">
        <w:rPr>
          <w:b/>
          <w:i/>
          <w:iCs/>
          <w:lang w:val="en-US"/>
        </w:rPr>
        <w:t>PRACH power contro</w:t>
      </w:r>
      <w:r w:rsidR="00E10DAD">
        <w:rPr>
          <w:b/>
          <w:i/>
          <w:iCs/>
          <w:lang w:val="en-US"/>
        </w:rPr>
        <w:t>l parameters</w:t>
      </w:r>
      <w:r w:rsidR="00F21A80">
        <w:rPr>
          <w:b/>
          <w:i/>
          <w:iCs/>
          <w:lang w:val="en-US"/>
        </w:rPr>
        <w:t xml:space="preserve"> including </w:t>
      </w:r>
      <w:r w:rsidR="00F21A80" w:rsidRPr="00F21A80">
        <w:rPr>
          <w:b/>
          <w:i/>
          <w:iCs/>
          <w:lang w:val="en-US"/>
        </w:rPr>
        <w:t>P0, alpha and target power</w:t>
      </w:r>
      <w:r w:rsidR="00F21A80">
        <w:rPr>
          <w:b/>
          <w:i/>
          <w:iCs/>
          <w:lang w:val="en-US"/>
        </w:rPr>
        <w:t xml:space="preserve">. </w:t>
      </w:r>
    </w:p>
    <w:p w14:paraId="4E0AD680" w14:textId="6C628488" w:rsidR="005E3FAA" w:rsidRDefault="005E3FAA" w:rsidP="00861B41">
      <w:pPr>
        <w:pStyle w:val="3"/>
      </w:pPr>
      <w:r>
        <w:rPr>
          <w:rFonts w:hint="eastAsia"/>
        </w:rPr>
        <w:t>R</w:t>
      </w:r>
      <w:r w:rsidR="00030CF7">
        <w:t>ACH resource</w:t>
      </w:r>
      <w:r>
        <w:t xml:space="preserve"> </w:t>
      </w:r>
      <w:bookmarkStart w:id="104" w:name="OLE_LINK145"/>
      <w:bookmarkStart w:id="105" w:name="OLE_LINK146"/>
      <w:r>
        <w:t>selection</w:t>
      </w:r>
      <w:bookmarkEnd w:id="104"/>
      <w:bookmarkEnd w:id="105"/>
    </w:p>
    <w:p w14:paraId="6D25BD21" w14:textId="77777777" w:rsidR="005D38BA" w:rsidRPr="00077B46" w:rsidRDefault="005D38BA" w:rsidP="005D38BA">
      <w:pPr>
        <w:rPr>
          <w:rFonts w:eastAsia="宋体"/>
          <w:lang w:eastAsia="zh-CN"/>
        </w:rPr>
      </w:pPr>
      <w:r>
        <w:rPr>
          <w:rFonts w:eastAsia="宋体" w:hint="eastAsia"/>
          <w:lang w:eastAsia="zh-CN"/>
        </w:rPr>
        <w:t>R</w:t>
      </w:r>
      <w:r>
        <w:rPr>
          <w:rFonts w:eastAsia="宋体"/>
          <w:lang w:eastAsia="zh-CN"/>
        </w:rPr>
        <w:t xml:space="preserve">ACH resource selection was agreed separately for initial PRACH transmission and re-transmission. </w:t>
      </w:r>
    </w:p>
    <w:tbl>
      <w:tblPr>
        <w:tblStyle w:val="aff"/>
        <w:tblW w:w="0" w:type="auto"/>
        <w:tblLook w:val="04A0" w:firstRow="1" w:lastRow="0" w:firstColumn="1" w:lastColumn="0" w:noHBand="0" w:noVBand="1"/>
      </w:tblPr>
      <w:tblGrid>
        <w:gridCol w:w="9630"/>
      </w:tblGrid>
      <w:tr w:rsidR="00D23EC0" w14:paraId="2BCF2DB3" w14:textId="77777777" w:rsidTr="00D23EC0">
        <w:tc>
          <w:tcPr>
            <w:tcW w:w="9630" w:type="dxa"/>
          </w:tcPr>
          <w:p w14:paraId="049C3C11" w14:textId="77777777" w:rsidR="00D23EC0" w:rsidRPr="00912E73" w:rsidRDefault="00D23EC0" w:rsidP="00D23EC0">
            <w:pPr>
              <w:rPr>
                <w:b/>
                <w:bCs/>
              </w:rPr>
            </w:pPr>
            <w:r w:rsidRPr="00912E73">
              <w:rPr>
                <w:b/>
                <w:bCs/>
                <w:highlight w:val="green"/>
              </w:rPr>
              <w:t>Agreement</w:t>
            </w:r>
          </w:p>
          <w:p w14:paraId="78B90308" w14:textId="77777777" w:rsidR="00D23EC0" w:rsidRPr="007D296B" w:rsidRDefault="00D23EC0" w:rsidP="00D23EC0">
            <w:bookmarkStart w:id="106" w:name="OLE_LINK164"/>
            <w:bookmarkStart w:id="107" w:name="OLE_LINK165"/>
            <w:r w:rsidRPr="007D296B">
              <w:t xml:space="preserve">For SBFD-aware UEs and RACH configuration Option 2, consider the following options </w:t>
            </w:r>
            <w:bookmarkStart w:id="108" w:name="OLE_LINK168"/>
            <w:bookmarkStart w:id="109" w:name="OLE_LINK175"/>
            <w:r w:rsidRPr="007D296B">
              <w:t>for initial PRACH transmission attempt in one random access procedure</w:t>
            </w:r>
            <w:bookmarkEnd w:id="108"/>
            <w:bookmarkEnd w:id="109"/>
            <w:r w:rsidRPr="007D296B">
              <w:t>:</w:t>
            </w:r>
          </w:p>
          <w:p w14:paraId="6CB64636" w14:textId="77777777" w:rsidR="00D23EC0" w:rsidRPr="007D296B" w:rsidRDefault="00D23EC0" w:rsidP="0049332F">
            <w:pPr>
              <w:pStyle w:val="aff8"/>
              <w:numPr>
                <w:ilvl w:val="0"/>
                <w:numId w:val="42"/>
              </w:numPr>
              <w:spacing w:after="0"/>
              <w:ind w:leftChars="0"/>
            </w:pPr>
            <w:r w:rsidRPr="007D296B">
              <w:t>Option 2: Select one type between legacy-ROs and additional-ROs based on certain specified/configured conditions/prioritizations</w:t>
            </w:r>
            <w:bookmarkEnd w:id="106"/>
            <w:bookmarkEnd w:id="107"/>
          </w:p>
          <w:p w14:paraId="27B06CA5" w14:textId="77777777" w:rsidR="00D23EC0" w:rsidRPr="007D296B" w:rsidRDefault="00D23EC0" w:rsidP="0049332F">
            <w:pPr>
              <w:pStyle w:val="aff8"/>
              <w:numPr>
                <w:ilvl w:val="0"/>
                <w:numId w:val="42"/>
              </w:numPr>
              <w:spacing w:after="0"/>
              <w:ind w:leftChars="0"/>
            </w:pPr>
            <w:r w:rsidRPr="007D296B">
              <w:t>Option 3: It’s up to UE implementation to select one type between legacy-ROs and additional-ROs</w:t>
            </w:r>
          </w:p>
          <w:p w14:paraId="1A1C2E5A" w14:textId="77777777" w:rsidR="00D23EC0" w:rsidRPr="00912E73" w:rsidRDefault="00D23EC0" w:rsidP="00D23EC0">
            <w:pPr>
              <w:rPr>
                <w:b/>
                <w:bCs/>
              </w:rPr>
            </w:pPr>
            <w:r w:rsidRPr="00912E73">
              <w:rPr>
                <w:b/>
                <w:bCs/>
                <w:highlight w:val="green"/>
              </w:rPr>
              <w:t>Agreement</w:t>
            </w:r>
          </w:p>
          <w:p w14:paraId="462AE246" w14:textId="77777777" w:rsidR="00D23EC0" w:rsidRPr="007D296B" w:rsidRDefault="00D23EC0" w:rsidP="00D23EC0">
            <w:r w:rsidRPr="007D296B">
              <w:t>For SBFD aware UEs and RACH configuration Option 2, consider the following options for PRACH transmission re-attempt in one random access procedure:</w:t>
            </w:r>
          </w:p>
          <w:p w14:paraId="76377E61" w14:textId="77777777" w:rsidR="00D23EC0" w:rsidRPr="007D296B" w:rsidRDefault="00D23EC0" w:rsidP="0049332F">
            <w:pPr>
              <w:pStyle w:val="aff8"/>
              <w:numPr>
                <w:ilvl w:val="0"/>
                <w:numId w:val="43"/>
              </w:numPr>
              <w:spacing w:after="0"/>
              <w:ind w:leftChars="0"/>
            </w:pPr>
            <w:r w:rsidRPr="007D296B">
              <w:t xml:space="preserve">Option 1: </w:t>
            </w:r>
            <w:bookmarkStart w:id="110" w:name="OLE_LINK162"/>
            <w:bookmarkStart w:id="111" w:name="OLE_LINK163"/>
            <w:bookmarkStart w:id="112" w:name="OLE_LINK178"/>
            <w:r w:rsidRPr="007D296B">
              <w:t>Always use ROs of the same type (i.e., legacy-RO or Additional-RO) as the earlier PRACH transmission for the rest of the random access procedure</w:t>
            </w:r>
            <w:bookmarkEnd w:id="110"/>
            <w:bookmarkEnd w:id="111"/>
            <w:bookmarkEnd w:id="112"/>
          </w:p>
          <w:p w14:paraId="49F83F1B" w14:textId="77777777" w:rsidR="00D23EC0" w:rsidRPr="007D296B" w:rsidRDefault="00D23EC0" w:rsidP="0049332F">
            <w:pPr>
              <w:pStyle w:val="aff8"/>
              <w:numPr>
                <w:ilvl w:val="0"/>
                <w:numId w:val="43"/>
              </w:numPr>
              <w:spacing w:after="0"/>
              <w:ind w:leftChars="0"/>
            </w:pPr>
            <w:r w:rsidRPr="007D296B">
              <w:t>Option 2: First use ROs of the same type as the earlier PRACH transmission for a certain number of times, and if certain conditions are met, then use ROs of the other type for the rest of the random access procedure</w:t>
            </w:r>
          </w:p>
          <w:p w14:paraId="1FC38B99" w14:textId="4F790F90" w:rsidR="00D23EC0" w:rsidRPr="00D23EC0" w:rsidRDefault="00D23EC0" w:rsidP="0049332F">
            <w:pPr>
              <w:pStyle w:val="aff8"/>
              <w:numPr>
                <w:ilvl w:val="0"/>
                <w:numId w:val="43"/>
              </w:numPr>
              <w:spacing w:after="0"/>
              <w:ind w:leftChars="0"/>
            </w:pPr>
            <w:r w:rsidRPr="007D296B">
              <w:t>Option 3: Independently select legacy-ROs or additional-ROs for each PRACH transmission re-attempt in one random access procedure</w:t>
            </w:r>
          </w:p>
        </w:tc>
      </w:tr>
    </w:tbl>
    <w:p w14:paraId="3C8062DB" w14:textId="606BAB37" w:rsidR="00D23EC0" w:rsidRDefault="00D23EC0" w:rsidP="007D0409">
      <w:pPr>
        <w:spacing w:before="120"/>
        <w:jc w:val="both"/>
      </w:pPr>
    </w:p>
    <w:p w14:paraId="04E166FA" w14:textId="1D565DDA" w:rsidR="00B75FC7" w:rsidRDefault="00F36BFF" w:rsidP="00B75FC7">
      <w:pPr>
        <w:spacing w:before="120"/>
        <w:jc w:val="both"/>
      </w:pPr>
      <w:r>
        <w:rPr>
          <w:rFonts w:eastAsia="宋体"/>
          <w:lang w:eastAsia="zh-CN"/>
        </w:rPr>
        <w:t xml:space="preserve">One benefit to support PRACH configuration Option 2 is </w:t>
      </w:r>
      <w:r w:rsidR="00B75FC7">
        <w:rPr>
          <w:rFonts w:eastAsia="宋体"/>
          <w:lang w:eastAsia="zh-CN"/>
        </w:rPr>
        <w:t>additional-ROs</w:t>
      </w:r>
      <w:r>
        <w:rPr>
          <w:rFonts w:eastAsia="宋体"/>
          <w:lang w:eastAsia="zh-CN"/>
        </w:rPr>
        <w:t xml:space="preserve"> can improve cell coverage, for example </w:t>
      </w:r>
      <w:r w:rsidR="00B75FC7">
        <w:rPr>
          <w:rFonts w:eastAsia="宋体"/>
          <w:lang w:eastAsia="zh-CN"/>
        </w:rPr>
        <w:t xml:space="preserve">long PUCCH format. Second, PRACH using additional-RO can enable </w:t>
      </w:r>
      <w:r w:rsidR="000C2B90">
        <w:t>MSG3</w:t>
      </w:r>
      <w:r w:rsidR="00C3392C">
        <w:t>/MSG4 HARQ-ACK PUCCH</w:t>
      </w:r>
      <w:r w:rsidR="000C2B90">
        <w:t xml:space="preserve"> scheduling</w:t>
      </w:r>
      <w:r w:rsidR="00B75FC7">
        <w:t xml:space="preserve"> in SBFD symbols</w:t>
      </w:r>
      <w:r w:rsidR="000C2B90">
        <w:t xml:space="preserve">. </w:t>
      </w:r>
      <w:r w:rsidR="00B75FC7">
        <w:t xml:space="preserve">Next, the usage of additional ROs can reduce the collision in PRACH resources. </w:t>
      </w:r>
      <w:r w:rsidR="008D02C5">
        <w:t>Additional-ROs</w:t>
      </w:r>
      <w:r w:rsidR="00B75FC7">
        <w:t xml:space="preserve"> have advantage over legacy-ROs with RACH configuration Option 2. </w:t>
      </w:r>
      <w:r w:rsidR="008D02C5">
        <w:t>Therefore,</w:t>
      </w:r>
      <w:r w:rsidR="00B75FC7">
        <w:t xml:space="preserve"> the initial transmission of PRACH </w:t>
      </w:r>
      <w:r w:rsidR="008D02C5">
        <w:t>can always prioritized over legacy-ROs.</w:t>
      </w:r>
    </w:p>
    <w:p w14:paraId="64C097DA" w14:textId="4611FBC4" w:rsidR="00244BF1" w:rsidRDefault="008D02C5" w:rsidP="007D0409">
      <w:pPr>
        <w:spacing w:before="120"/>
        <w:jc w:val="both"/>
      </w:pPr>
      <w:r>
        <w:t>In legacy RACH resource selection</w:t>
      </w:r>
      <w:r w:rsidR="0045658B">
        <w:t>, o</w:t>
      </w:r>
      <w:r w:rsidR="006134E4">
        <w:t xml:space="preserve">nce a RACH </w:t>
      </w:r>
      <w:bookmarkStart w:id="113" w:name="OLE_LINK158"/>
      <w:bookmarkStart w:id="114" w:name="OLE_LINK161"/>
      <w:r>
        <w:t>configuration/resource set</w:t>
      </w:r>
      <w:bookmarkEnd w:id="113"/>
      <w:bookmarkEnd w:id="114"/>
      <w:r w:rsidR="006134E4">
        <w:t xml:space="preserve"> is selected, the RACH resources of this </w:t>
      </w:r>
      <w:r>
        <w:t>RACH configuration/resource set</w:t>
      </w:r>
      <w:r w:rsidR="006134E4">
        <w:t xml:space="preserve"> can be used for this RACH procedure until RACH failure, the UE won’t select other RACH </w:t>
      </w:r>
      <w:r>
        <w:t xml:space="preserve">configuration/resource set </w:t>
      </w:r>
      <w:r w:rsidR="008A30D7">
        <w:t>during the RACH procedure. Therefore,</w:t>
      </w:r>
      <w:r>
        <w:t xml:space="preserve"> </w:t>
      </w:r>
      <w:r w:rsidR="00E30CC9">
        <w:t>PRACH re-transmission in one random access procedure a</w:t>
      </w:r>
      <w:r w:rsidR="00E30CC9" w:rsidRPr="007D296B">
        <w:t>lways use ROs of the same type (i.e., legacy-RO or Additional-RO) as the earlier PRACH transmission for the rest of the random access procedure</w:t>
      </w:r>
      <w:r w:rsidR="00E30CC9">
        <w:t>.</w:t>
      </w:r>
    </w:p>
    <w:p w14:paraId="18C4F067" w14:textId="078F1976" w:rsidR="00E30CC9" w:rsidRPr="00E30CC9" w:rsidRDefault="00E30CC9" w:rsidP="00E30CC9">
      <w:pPr>
        <w:pStyle w:val="aff8"/>
        <w:numPr>
          <w:ilvl w:val="0"/>
          <w:numId w:val="30"/>
        </w:numPr>
        <w:ind w:leftChars="0"/>
        <w:jc w:val="both"/>
        <w:rPr>
          <w:b/>
          <w:i/>
          <w:iCs/>
          <w:lang w:val="en-US"/>
        </w:rPr>
      </w:pPr>
      <w:bookmarkStart w:id="115" w:name="OLE_LINK176"/>
      <w:bookmarkStart w:id="116" w:name="OLE_LINK177"/>
      <w:r w:rsidRPr="00E30CC9">
        <w:rPr>
          <w:b/>
          <w:i/>
          <w:iCs/>
          <w:lang w:val="en-US"/>
        </w:rPr>
        <w:t xml:space="preserve">For SBFD-aware UEs and RACH configuration Option 2, additional-ROs </w:t>
      </w:r>
      <w:r>
        <w:rPr>
          <w:b/>
          <w:i/>
          <w:iCs/>
          <w:lang w:val="en-US"/>
        </w:rPr>
        <w:t xml:space="preserve">are prioritized over legacy-ROs </w:t>
      </w:r>
      <w:r w:rsidRPr="00E30CC9">
        <w:rPr>
          <w:b/>
          <w:i/>
          <w:iCs/>
          <w:lang w:val="en-US"/>
        </w:rPr>
        <w:t>for initial PRACH transmission attempt in one random access procedure</w:t>
      </w:r>
      <w:bookmarkEnd w:id="115"/>
      <w:bookmarkEnd w:id="116"/>
      <w:r>
        <w:rPr>
          <w:b/>
          <w:i/>
          <w:iCs/>
          <w:lang w:val="en-US"/>
        </w:rPr>
        <w:t>.</w:t>
      </w:r>
    </w:p>
    <w:p w14:paraId="758C5646" w14:textId="2188F47A" w:rsidR="000F4BE2" w:rsidRPr="000C2B90" w:rsidRDefault="00E30CC9" w:rsidP="00E30CC9">
      <w:pPr>
        <w:pStyle w:val="aff8"/>
        <w:numPr>
          <w:ilvl w:val="0"/>
          <w:numId w:val="30"/>
        </w:numPr>
        <w:ind w:leftChars="0"/>
        <w:jc w:val="both"/>
        <w:rPr>
          <w:b/>
          <w:i/>
          <w:iCs/>
          <w:lang w:val="en-US"/>
        </w:rPr>
      </w:pPr>
      <w:r>
        <w:rPr>
          <w:b/>
          <w:i/>
          <w:iCs/>
          <w:lang w:val="en-US"/>
        </w:rPr>
        <w:t>For SBFD-aware UEs and RACH configuration Option 2, a</w:t>
      </w:r>
      <w:r w:rsidRPr="00E30CC9">
        <w:rPr>
          <w:b/>
          <w:i/>
          <w:iCs/>
          <w:lang w:val="en-US"/>
        </w:rPr>
        <w:t xml:space="preserve">lways </w:t>
      </w:r>
      <w:r>
        <w:rPr>
          <w:b/>
          <w:i/>
          <w:iCs/>
          <w:lang w:val="en-US"/>
        </w:rPr>
        <w:t>use ROs of the same type (i.e. a</w:t>
      </w:r>
      <w:r w:rsidRPr="00E30CC9">
        <w:rPr>
          <w:b/>
          <w:i/>
          <w:iCs/>
          <w:lang w:val="en-US"/>
        </w:rPr>
        <w:t>dditional-RO) as the earlier PRACH transmission for the rest of the random access procedure</w:t>
      </w:r>
    </w:p>
    <w:p w14:paraId="77BA69B8" w14:textId="25371AC6" w:rsidR="00A240B2" w:rsidRDefault="00A240B2" w:rsidP="00AA2D96">
      <w:pPr>
        <w:pStyle w:val="2"/>
        <w:jc w:val="both"/>
      </w:pPr>
      <w:bookmarkStart w:id="117" w:name="OLE_LINK143"/>
      <w:bookmarkStart w:id="118" w:name="OLE_LINK144"/>
      <w:r w:rsidRPr="001D087F">
        <w:t xml:space="preserve">PRACH </w:t>
      </w:r>
      <w:r w:rsidR="00002E76">
        <w:t>repetition</w:t>
      </w:r>
    </w:p>
    <w:bookmarkEnd w:id="117"/>
    <w:bookmarkEnd w:id="118"/>
    <w:p w14:paraId="14A3F984" w14:textId="1BC08530" w:rsidR="00A240B2" w:rsidRDefault="00002E76" w:rsidP="00AA2D96">
      <w:pPr>
        <w:jc w:val="both"/>
      </w:pPr>
      <w:r>
        <w:t xml:space="preserve">PRACH repetition </w:t>
      </w:r>
      <w:r w:rsidR="00E30CC9">
        <w:t>is</w:t>
      </w:r>
      <w:r w:rsidR="001B2E61">
        <w:t xml:space="preserve"> </w:t>
      </w:r>
      <w:r>
        <w:t>support</w:t>
      </w:r>
      <w:r w:rsidR="00E30CC9">
        <w:t>ive</w:t>
      </w:r>
      <w:r>
        <w:t xml:space="preserve"> for additional ROs</w:t>
      </w:r>
      <w:r w:rsidR="001B2E61">
        <w:t>, and it will not across additionals-ROs and legacy-ROs</w:t>
      </w:r>
      <w:r>
        <w:t>.</w:t>
      </w:r>
      <w:r w:rsidR="007464DE">
        <w:t xml:space="preserve"> </w:t>
      </w:r>
      <w:r w:rsidR="002C40F7">
        <w:t>D</w:t>
      </w:r>
      <w:r w:rsidR="007464DE">
        <w:t xml:space="preserve">etails of </w:t>
      </w:r>
      <w:r>
        <w:t xml:space="preserve">PRACH repetitions with RACH </w:t>
      </w:r>
      <w:r w:rsidR="007464DE">
        <w:t>configuration Option 1 and 2 need more discussion</w:t>
      </w:r>
      <w:r>
        <w:t>.</w:t>
      </w:r>
    </w:p>
    <w:tbl>
      <w:tblPr>
        <w:tblStyle w:val="aff"/>
        <w:tblW w:w="0" w:type="auto"/>
        <w:tblLook w:val="04A0" w:firstRow="1" w:lastRow="0" w:firstColumn="1" w:lastColumn="0" w:noHBand="0" w:noVBand="1"/>
      </w:tblPr>
      <w:tblGrid>
        <w:gridCol w:w="9630"/>
      </w:tblGrid>
      <w:tr w:rsidR="001B2E61" w14:paraId="34312926" w14:textId="77777777" w:rsidTr="001B2E61">
        <w:tc>
          <w:tcPr>
            <w:tcW w:w="9630" w:type="dxa"/>
          </w:tcPr>
          <w:p w14:paraId="5D047391" w14:textId="77777777" w:rsidR="001B2E61" w:rsidRPr="00202270" w:rsidRDefault="001B2E61" w:rsidP="001B2E61">
            <w:pPr>
              <w:rPr>
                <w:b/>
                <w:bCs/>
              </w:rPr>
            </w:pPr>
            <w:r w:rsidRPr="00202270">
              <w:rPr>
                <w:b/>
                <w:bCs/>
                <w:highlight w:val="green"/>
              </w:rPr>
              <w:t>Agreement</w:t>
            </w:r>
          </w:p>
          <w:p w14:paraId="0ED25693" w14:textId="77777777" w:rsidR="001B2E61" w:rsidRPr="00202270" w:rsidRDefault="001B2E61" w:rsidP="001B2E61">
            <w:r w:rsidRPr="00202270">
              <w:t>For SBFD aware UEs, at least support the following:</w:t>
            </w:r>
          </w:p>
          <w:p w14:paraId="364FF129" w14:textId="77777777" w:rsidR="001B2E61" w:rsidRPr="00202270" w:rsidRDefault="001B2E61" w:rsidP="0049332F">
            <w:pPr>
              <w:pStyle w:val="aff8"/>
              <w:numPr>
                <w:ilvl w:val="0"/>
                <w:numId w:val="41"/>
              </w:numPr>
              <w:spacing w:after="0"/>
              <w:ind w:leftChars="0"/>
              <w:rPr>
                <w:lang w:val="en-US"/>
              </w:rPr>
            </w:pPr>
            <w:r w:rsidRPr="00202270">
              <w:rPr>
                <w:lang w:val="en-US"/>
              </w:rPr>
              <w:t>PRACH transmission with preamble repetitions within additional-Ros (not across additional-Ros and legacy Ros)</w:t>
            </w:r>
          </w:p>
          <w:p w14:paraId="0DE563C5" w14:textId="39EB9B1C" w:rsidR="001B2E61" w:rsidRPr="001B2E61" w:rsidRDefault="001B2E61" w:rsidP="001B2E61">
            <w:pPr>
              <w:pStyle w:val="aff8"/>
              <w:ind w:leftChars="0" w:left="0"/>
              <w:rPr>
                <w:lang w:val="en-US"/>
              </w:rPr>
            </w:pPr>
            <w:r w:rsidRPr="00202270">
              <w:rPr>
                <w:lang w:val="en-US"/>
              </w:rPr>
              <w:lastRenderedPageBreak/>
              <w:t xml:space="preserve">Note: </w:t>
            </w:r>
            <w:r w:rsidRPr="00202270">
              <w:t xml:space="preserve">SBFD aware UEs support </w:t>
            </w:r>
            <w:r w:rsidRPr="00202270">
              <w:rPr>
                <w:lang w:val="en-US"/>
              </w:rPr>
              <w:t>PRACH transmission with preamble repetitions only within legacy-ROs (not across additional-Ros and legacy Ros) as in legacy releases.</w:t>
            </w:r>
          </w:p>
        </w:tc>
      </w:tr>
    </w:tbl>
    <w:p w14:paraId="280FDACC" w14:textId="75568172" w:rsidR="001B2E61" w:rsidRDefault="001B2E61" w:rsidP="00AA2D96">
      <w:pPr>
        <w:jc w:val="both"/>
      </w:pPr>
    </w:p>
    <w:p w14:paraId="580C9C90" w14:textId="00864434" w:rsidR="00BF5DB4" w:rsidRDefault="005C3149" w:rsidP="00AA2D96">
      <w:pPr>
        <w:jc w:val="both"/>
      </w:pPr>
      <w:bookmarkStart w:id="119" w:name="OLE_LINK63"/>
      <w:r>
        <w:rPr>
          <w:lang w:val="en-US"/>
        </w:rPr>
        <w:t>T</w:t>
      </w:r>
      <w:r w:rsidR="00BF5DB4" w:rsidRPr="000D70B7">
        <w:rPr>
          <w:lang w:val="en-US"/>
        </w:rPr>
        <w:t xml:space="preserve">he </w:t>
      </w:r>
      <w:bookmarkStart w:id="120" w:name="OLE_LINK185"/>
      <w:bookmarkStart w:id="121" w:name="OLE_LINK186"/>
      <w:r w:rsidR="00BF5DB4" w:rsidRPr="000D70B7">
        <w:rPr>
          <w:lang w:val="en-US"/>
        </w:rPr>
        <w:t xml:space="preserve">legacy RO group determination can </w:t>
      </w:r>
      <w:r w:rsidR="00A205A1">
        <w:rPr>
          <w:lang w:val="en-US"/>
        </w:rPr>
        <w:t xml:space="preserve">be reused </w:t>
      </w:r>
      <w:r w:rsidR="0059199B">
        <w:rPr>
          <w:lang w:val="en-US"/>
        </w:rPr>
        <w:t>without any change for additional-ROs</w:t>
      </w:r>
      <w:r w:rsidR="00BF5DB4" w:rsidRPr="000D70B7">
        <w:rPr>
          <w:lang w:val="en-US"/>
        </w:rPr>
        <w:t xml:space="preserve">, including </w:t>
      </w:r>
      <w:r w:rsidR="0059199B">
        <w:rPr>
          <w:lang w:val="en-US"/>
        </w:rPr>
        <w:t>additional-ROs in a RO group</w:t>
      </w:r>
      <w:r w:rsidR="00BF5DB4" w:rsidRPr="000D70B7">
        <w:rPr>
          <w:lang w:val="en-US"/>
        </w:rPr>
        <w:t xml:space="preserve"> are consecutive in time, use same frequency resources, and are associated with a same SS/PBCH block index</w:t>
      </w:r>
      <w:bookmarkEnd w:id="119"/>
      <w:bookmarkEnd w:id="120"/>
      <w:bookmarkEnd w:id="121"/>
      <w:r w:rsidR="00BF5DB4" w:rsidRPr="000D70B7">
        <w:rPr>
          <w:lang w:val="en-US"/>
        </w:rPr>
        <w:t>.</w:t>
      </w:r>
    </w:p>
    <w:p w14:paraId="59C08817" w14:textId="6E0283E1" w:rsidR="0059199B" w:rsidRDefault="007C7A40" w:rsidP="0059199B">
      <w:pPr>
        <w:pStyle w:val="aff8"/>
        <w:numPr>
          <w:ilvl w:val="0"/>
          <w:numId w:val="30"/>
        </w:numPr>
        <w:ind w:leftChars="0"/>
        <w:jc w:val="both"/>
        <w:rPr>
          <w:b/>
          <w:i/>
          <w:iCs/>
          <w:lang w:val="en-US"/>
        </w:rPr>
      </w:pPr>
      <w:r>
        <w:rPr>
          <w:b/>
          <w:i/>
          <w:iCs/>
          <w:lang w:val="en-US"/>
        </w:rPr>
        <w:t>L</w:t>
      </w:r>
      <w:r w:rsidR="0059199B" w:rsidRPr="0059199B">
        <w:rPr>
          <w:b/>
          <w:i/>
          <w:iCs/>
          <w:lang w:val="en-US"/>
        </w:rPr>
        <w:t xml:space="preserve">egacy RO group determination </w:t>
      </w:r>
      <w:r w:rsidR="00BA4B72">
        <w:rPr>
          <w:b/>
          <w:i/>
          <w:iCs/>
          <w:lang w:val="en-US"/>
        </w:rPr>
        <w:t>is</w:t>
      </w:r>
      <w:r w:rsidR="0059199B" w:rsidRPr="0059199B">
        <w:rPr>
          <w:b/>
          <w:i/>
          <w:iCs/>
          <w:lang w:val="en-US"/>
        </w:rPr>
        <w:t xml:space="preserve"> reused without any change for additional-ROs, including additional-ROs in a RO group are consecutive in time, use same frequency resources, and are associated with a same SS/PBCH block index</w:t>
      </w:r>
      <w:r w:rsidR="0059199B">
        <w:rPr>
          <w:b/>
          <w:i/>
          <w:iCs/>
          <w:lang w:val="en-US"/>
        </w:rPr>
        <w:t>.</w:t>
      </w:r>
    </w:p>
    <w:p w14:paraId="3DAE2EBA" w14:textId="3AC7D0D7" w:rsidR="000F4BE2" w:rsidRPr="00095977" w:rsidRDefault="00095977" w:rsidP="0059199B">
      <w:r>
        <w:t>For t</w:t>
      </w:r>
      <w:r w:rsidR="004E74C3">
        <w:t>ime period</w:t>
      </w:r>
      <w:r>
        <w:t xml:space="preserve"> and t</w:t>
      </w:r>
      <w:r w:rsidR="004E74C3" w:rsidRPr="004E74C3">
        <w:rPr>
          <w:rFonts w:hint="eastAsia"/>
          <w:lang w:eastAsia="ja-JP"/>
        </w:rPr>
        <w:t>im</w:t>
      </w:r>
      <w:r w:rsidR="004E74C3" w:rsidRPr="004E74C3">
        <w:rPr>
          <w:lang w:eastAsia="ja-JP"/>
        </w:rPr>
        <w:t>e offset</w:t>
      </w:r>
      <w:r>
        <w:rPr>
          <w:lang w:eastAsia="ja-JP"/>
        </w:rPr>
        <w:t xml:space="preserve">, </w:t>
      </w:r>
      <w:r w:rsidR="00957E2D">
        <w:rPr>
          <w:lang w:eastAsia="ja-JP"/>
        </w:rPr>
        <w:t>it can be postponed after more progress in association period and association pattern period of PRACH transmission.</w:t>
      </w:r>
    </w:p>
    <w:p w14:paraId="262FA4AE" w14:textId="36E15258" w:rsidR="00F75C2B" w:rsidRDefault="00F75C2B" w:rsidP="00F75C2B">
      <w:pPr>
        <w:pStyle w:val="2"/>
        <w:jc w:val="both"/>
      </w:pPr>
      <w:r>
        <w:t>2-step RACH</w:t>
      </w:r>
    </w:p>
    <w:p w14:paraId="4FC333CA" w14:textId="3A2AB26A" w:rsidR="00D91D85" w:rsidRDefault="001972A3" w:rsidP="00AA2D96">
      <w:pPr>
        <w:jc w:val="both"/>
        <w:rPr>
          <w:lang w:val="en-US" w:eastAsia="zh-CN"/>
        </w:rPr>
      </w:pPr>
      <w:r>
        <w:rPr>
          <w:rFonts w:eastAsia="宋体"/>
          <w:lang w:eastAsia="zh-CN"/>
        </w:rPr>
        <w:t xml:space="preserve">It can support 2-step RACH </w:t>
      </w:r>
      <w:bookmarkStart w:id="122" w:name="OLE_LINK52"/>
      <w:bookmarkStart w:id="123" w:name="OLE_LINK79"/>
      <w:r>
        <w:rPr>
          <w:rFonts w:eastAsia="宋体"/>
          <w:lang w:eastAsia="zh-CN"/>
        </w:rPr>
        <w:t xml:space="preserve">for </w:t>
      </w:r>
      <w:r w:rsidRPr="001D07EF">
        <w:rPr>
          <w:lang w:val="en-US" w:eastAsia="zh-CN"/>
        </w:rPr>
        <w:t>random access in SBFD symbols</w:t>
      </w:r>
      <w:bookmarkEnd w:id="122"/>
      <w:bookmarkEnd w:id="123"/>
      <w:r w:rsidRPr="001D07EF">
        <w:rPr>
          <w:lang w:val="en-US" w:eastAsia="zh-CN"/>
        </w:rPr>
        <w:t xml:space="preserve"> by UEs in 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r w:rsidR="00D91D85">
        <w:rPr>
          <w:lang w:val="en-US" w:eastAsia="zh-CN"/>
        </w:rPr>
        <w:t xml:space="preserve">. First, </w:t>
      </w:r>
      <w:r w:rsidR="00CD6ABC">
        <w:rPr>
          <w:lang w:val="en-US" w:eastAsia="zh-CN"/>
        </w:rPr>
        <w:t>2-step RACH is a part of random access procedure. It would be good to have this feature to have a complete random access function. Second, RO of MSGA in 2-step RACH can share a common design as 4-step RACH. Only PO configuraition/validation/association</w:t>
      </w:r>
      <w:r w:rsidR="00FC3A1B">
        <w:rPr>
          <w:lang w:val="en-US" w:eastAsia="zh-CN"/>
        </w:rPr>
        <w:t xml:space="preserve"> are specific design. Thus, the specification impacts are affordable. Last, </w:t>
      </w:r>
      <w:r w:rsidR="00D91D85">
        <w:rPr>
          <w:lang w:val="en-US" w:eastAsia="zh-CN"/>
        </w:rPr>
        <w:t xml:space="preserve">either 4-step RA or 2-step RA can be configured as </w:t>
      </w:r>
      <w:bookmarkStart w:id="124" w:name="OLE_LINK10"/>
      <w:bookmarkStart w:id="125" w:name="OLE_LINK47"/>
      <w:r w:rsidR="00D91D85">
        <w:rPr>
          <w:lang w:val="en-US" w:eastAsia="zh-CN"/>
        </w:rPr>
        <w:t>contention</w:t>
      </w:r>
      <w:bookmarkEnd w:id="124"/>
      <w:bookmarkEnd w:id="125"/>
      <w:r w:rsidR="00D91D85">
        <w:rPr>
          <w:lang w:val="en-US" w:eastAsia="zh-CN"/>
        </w:rPr>
        <w:t xml:space="preserve"> free. </w:t>
      </w:r>
      <w:r w:rsidR="00FC3A1B">
        <w:rPr>
          <w:lang w:val="en-US" w:eastAsia="zh-CN"/>
        </w:rPr>
        <w:t>I</w:t>
      </w:r>
      <w:r w:rsidR="00D91D85">
        <w:rPr>
          <w:lang w:val="en-US" w:eastAsia="zh-CN"/>
        </w:rPr>
        <w:t xml:space="preserve">f 2-step RACH is not supported for SBFD, a UE can only be configured with 4-step CFRA, although it in a good RSRP condition and be capable of 2-step RACH. </w:t>
      </w:r>
    </w:p>
    <w:p w14:paraId="49B618CA" w14:textId="31472FEC" w:rsidR="00A205A1" w:rsidRDefault="00D91D85" w:rsidP="00AA2D96">
      <w:pPr>
        <w:jc w:val="both"/>
        <w:rPr>
          <w:lang w:val="en-US" w:eastAsia="zh-CN"/>
        </w:rPr>
      </w:pPr>
      <w:r>
        <w:rPr>
          <w:lang w:val="en-US" w:eastAsia="zh-CN"/>
        </w:rPr>
        <w:t xml:space="preserve">In order to have full random access procedure, we support 2-step RACH </w:t>
      </w:r>
      <w:r>
        <w:rPr>
          <w:rFonts w:eastAsia="宋体"/>
          <w:lang w:eastAsia="zh-CN"/>
        </w:rPr>
        <w:t xml:space="preserve">for </w:t>
      </w:r>
      <w:r w:rsidRPr="001D07EF">
        <w:rPr>
          <w:lang w:val="en-US" w:eastAsia="zh-CN"/>
        </w:rPr>
        <w:t>random access in SBFD symbols</w:t>
      </w:r>
      <w:r w:rsidRPr="00D91D85">
        <w:rPr>
          <w:rFonts w:eastAsia="宋体"/>
          <w:lang w:eastAsia="zh-CN"/>
        </w:rPr>
        <w:t xml:space="preserve"> </w:t>
      </w:r>
      <w:r>
        <w:rPr>
          <w:rFonts w:eastAsia="宋体"/>
          <w:lang w:eastAsia="zh-CN"/>
        </w:rPr>
        <w:t xml:space="preserve">for </w:t>
      </w:r>
      <w:r>
        <w:rPr>
          <w:lang w:val="en-US" w:eastAsia="zh-CN"/>
        </w:rPr>
        <w:t>random access in SBFD symbols.</w:t>
      </w:r>
    </w:p>
    <w:p w14:paraId="0B705EDB" w14:textId="7A76E89B" w:rsidR="00B17D8D" w:rsidRPr="00FC3A1B" w:rsidRDefault="00FC3A1B" w:rsidP="00FC3A1B">
      <w:pPr>
        <w:pStyle w:val="aff8"/>
        <w:numPr>
          <w:ilvl w:val="0"/>
          <w:numId w:val="30"/>
        </w:numPr>
        <w:ind w:leftChars="0"/>
        <w:jc w:val="both"/>
        <w:rPr>
          <w:b/>
          <w:i/>
          <w:iCs/>
          <w:lang w:val="en-US"/>
        </w:rPr>
      </w:pPr>
      <w:r w:rsidRPr="00FC3A1B">
        <w:rPr>
          <w:b/>
          <w:i/>
          <w:iCs/>
          <w:lang w:val="en-US"/>
        </w:rPr>
        <w:t>It can support 2-step RACH for random access in SBFD symbols by UEs in RRC_CONNECTED mode and RRC_IDLE/INACTIVE mode.</w:t>
      </w:r>
    </w:p>
    <w:p w14:paraId="344F9D32" w14:textId="4EEF394B" w:rsidR="00A240B2" w:rsidRDefault="00A240B2" w:rsidP="00AA2D96">
      <w:pPr>
        <w:pStyle w:val="2"/>
        <w:jc w:val="both"/>
      </w:pPr>
      <w:r w:rsidRPr="001D087F">
        <w:t>Msg2/Msg3/Msg4 PDCCH enhancement (4-step RA)</w:t>
      </w:r>
    </w:p>
    <w:p w14:paraId="5BB6B970" w14:textId="67AE441D" w:rsidR="00F028F2" w:rsidRDefault="00F028F2" w:rsidP="00AA2D96">
      <w:pPr>
        <w:jc w:val="both"/>
        <w:rPr>
          <w:lang w:eastAsia="ja-JP"/>
        </w:rPr>
      </w:pPr>
      <w:r>
        <w:rPr>
          <w:lang w:eastAsia="ja-JP"/>
        </w:rPr>
        <w:t>The agreement below provides some guidance for MSG2 and MSG 3. We agree there is no MSG 4 for UE in RRC_CONNECTED mode</w:t>
      </w:r>
      <w:r w:rsidR="00966EB5">
        <w:rPr>
          <w:lang w:eastAsia="ja-JP"/>
        </w:rPr>
        <w:t xml:space="preserve"> but MSG 4 is still there for RRC_IDLE/INACTIVE mode. So it would be good to discuss MSG 4 together. </w:t>
      </w:r>
      <w:r>
        <w:rPr>
          <w:lang w:eastAsia="ja-JP"/>
        </w:rPr>
        <w:t xml:space="preserve"> </w:t>
      </w:r>
    </w:p>
    <w:tbl>
      <w:tblPr>
        <w:tblStyle w:val="aff"/>
        <w:tblW w:w="0" w:type="auto"/>
        <w:tblLook w:val="04A0" w:firstRow="1" w:lastRow="0" w:firstColumn="1" w:lastColumn="0" w:noHBand="0" w:noVBand="1"/>
      </w:tblPr>
      <w:tblGrid>
        <w:gridCol w:w="9630"/>
      </w:tblGrid>
      <w:tr w:rsidR="00F028F2" w:rsidRPr="00A07F9F" w14:paraId="41D0A7DF" w14:textId="77777777" w:rsidTr="001B569B">
        <w:tc>
          <w:tcPr>
            <w:tcW w:w="9630" w:type="dxa"/>
          </w:tcPr>
          <w:p w14:paraId="0BF4E697" w14:textId="77777777" w:rsidR="00F028F2" w:rsidRPr="00A07F9F" w:rsidRDefault="00F028F2" w:rsidP="00AA2D96">
            <w:pPr>
              <w:jc w:val="both"/>
              <w:rPr>
                <w:bCs/>
                <w:i/>
                <w:highlight w:val="green"/>
              </w:rPr>
            </w:pPr>
            <w:r w:rsidRPr="00A07F9F">
              <w:rPr>
                <w:bCs/>
                <w:i/>
                <w:highlight w:val="green"/>
              </w:rPr>
              <w:t>Agreement</w:t>
            </w:r>
          </w:p>
          <w:p w14:paraId="4D3EEDB8" w14:textId="77777777" w:rsidR="00F028F2" w:rsidRPr="00A07F9F" w:rsidRDefault="00F028F2" w:rsidP="00AA2D96">
            <w:pPr>
              <w:jc w:val="both"/>
              <w:rPr>
                <w:i/>
              </w:rPr>
            </w:pPr>
            <w:r w:rsidRPr="00A07F9F">
              <w:rPr>
                <w:i/>
              </w:rPr>
              <w:t>For SBFD-aware UEs in RRC CONNECTED state,</w:t>
            </w:r>
            <w:r w:rsidRPr="00A07F9F">
              <w:rPr>
                <w:rFonts w:hint="eastAsia"/>
                <w:i/>
              </w:rPr>
              <w:t xml:space="preserve"> </w:t>
            </w:r>
            <w:r w:rsidRPr="00A07F9F">
              <w:rPr>
                <w:i/>
              </w:rPr>
              <w:t>at least further study whether/how to enable Msg2, Msg3 and Msg4 related transmission/reception in SBFD symbols taking into account the following aspects:</w:t>
            </w:r>
          </w:p>
          <w:p w14:paraId="023294E6" w14:textId="77777777" w:rsidR="00F028F2" w:rsidRPr="007859BA" w:rsidRDefault="00F028F2" w:rsidP="00AA2D96">
            <w:pPr>
              <w:pStyle w:val="bullet2"/>
            </w:pPr>
            <w:r w:rsidRPr="007859BA">
              <w:t>Msg2[/Msg4 PDSCH] reception in DL subband(s)</w:t>
            </w:r>
          </w:p>
          <w:p w14:paraId="6986E1FE" w14:textId="77777777" w:rsidR="00F028F2" w:rsidRPr="007859BA" w:rsidRDefault="00F028F2" w:rsidP="00AA2D96">
            <w:pPr>
              <w:pStyle w:val="bullet2"/>
            </w:pPr>
            <w:r w:rsidRPr="007859BA">
              <w:t>Msg3 PUSCH[/</w:t>
            </w:r>
            <w:bookmarkStart w:id="126" w:name="OLE_LINK173"/>
            <w:bookmarkStart w:id="127" w:name="OLE_LINK174"/>
            <w:r w:rsidRPr="007859BA">
              <w:t>Msg4 HARQ-ACK PUCCH</w:t>
            </w:r>
            <w:bookmarkEnd w:id="126"/>
            <w:bookmarkEnd w:id="127"/>
            <w:r w:rsidRPr="007859BA">
              <w:t>] frequency resource allocation and frequency hopping</w:t>
            </w:r>
          </w:p>
          <w:p w14:paraId="7698AE15" w14:textId="77777777" w:rsidR="00F028F2" w:rsidRPr="007859BA" w:rsidRDefault="00F028F2" w:rsidP="00AA2D96">
            <w:pPr>
              <w:pStyle w:val="bullet2"/>
            </w:pPr>
            <w:r w:rsidRPr="007859BA">
              <w:rPr>
                <w:rFonts w:hint="eastAsia"/>
              </w:rPr>
              <w:t>M</w:t>
            </w:r>
            <w:r w:rsidRPr="007859BA">
              <w:t>sg3 repetition</w:t>
            </w:r>
          </w:p>
          <w:p w14:paraId="5A5B402E" w14:textId="77777777" w:rsidR="00F028F2" w:rsidRPr="007859BA" w:rsidRDefault="00F028F2" w:rsidP="00AA2D96">
            <w:pPr>
              <w:pStyle w:val="bullet2"/>
            </w:pPr>
            <w:bookmarkStart w:id="128" w:name="OLE_LINK159"/>
            <w:bookmarkStart w:id="129" w:name="OLE_LINK172"/>
            <w:r w:rsidRPr="007859BA">
              <w:t>Msg3 PUSCH[/Msg4 HARQ-ACK PUCCH] power control</w:t>
            </w:r>
          </w:p>
          <w:p w14:paraId="79BA1BEB" w14:textId="77777777" w:rsidR="00F028F2" w:rsidRPr="007859BA" w:rsidRDefault="00F028F2" w:rsidP="00AA2D96">
            <w:pPr>
              <w:pStyle w:val="bullet2"/>
            </w:pPr>
            <w:r w:rsidRPr="007859BA">
              <w:rPr>
                <w:rFonts w:hint="eastAsia"/>
              </w:rPr>
              <w:t>F</w:t>
            </w:r>
            <w:r w:rsidRPr="007859BA">
              <w:t>FS wh</w:t>
            </w:r>
            <w:r w:rsidRPr="007859BA">
              <w:rPr>
                <w:rFonts w:hint="eastAsia"/>
              </w:rPr>
              <w:t>e</w:t>
            </w:r>
            <w:r w:rsidRPr="007859BA">
              <w:t>ther/how gNB to identify whether a UE is SBFD aware UE or non-SBFD aware UE</w:t>
            </w:r>
            <w:bookmarkEnd w:id="128"/>
            <w:bookmarkEnd w:id="129"/>
          </w:p>
          <w:p w14:paraId="73CE0632" w14:textId="77777777" w:rsidR="00F028F2" w:rsidRPr="00A07F9F" w:rsidRDefault="00F028F2" w:rsidP="00AA2D96">
            <w:pPr>
              <w:pStyle w:val="bullet2"/>
              <w:rPr>
                <w:i/>
              </w:rPr>
            </w:pPr>
            <w:r w:rsidRPr="00A07F9F">
              <w:rPr>
                <w:i/>
              </w:rPr>
              <w:t>Note: Strive to make progress in accordance to the discussion in AI 9.3.1.</w:t>
            </w:r>
          </w:p>
        </w:tc>
      </w:tr>
    </w:tbl>
    <w:p w14:paraId="7CC4EBA7" w14:textId="77777777" w:rsidR="00F028F2" w:rsidRPr="00113A1E" w:rsidRDefault="00F028F2" w:rsidP="00AA2D96">
      <w:pPr>
        <w:jc w:val="both"/>
        <w:rPr>
          <w:lang w:eastAsia="ja-JP"/>
        </w:rPr>
      </w:pPr>
    </w:p>
    <w:p w14:paraId="7AE6C827" w14:textId="77777777" w:rsidR="00F028F2" w:rsidRDefault="00F028F2" w:rsidP="009A44DC">
      <w:pPr>
        <w:pStyle w:val="3"/>
      </w:pPr>
      <w:bookmarkStart w:id="130" w:name="OLE_LINK147"/>
      <w:bookmarkStart w:id="131" w:name="OLE_LINK148"/>
      <w:r>
        <w:t>MSG 3 transmission</w:t>
      </w:r>
    </w:p>
    <w:bookmarkEnd w:id="130"/>
    <w:bookmarkEnd w:id="131"/>
    <w:p w14:paraId="796FDB47" w14:textId="597478C9" w:rsidR="003524BA" w:rsidRPr="007859BA" w:rsidRDefault="00F028F2" w:rsidP="00AA2D96">
      <w:pPr>
        <w:jc w:val="both"/>
      </w:pPr>
      <w:r>
        <w:rPr>
          <w:lang w:eastAsia="ja-JP"/>
        </w:rPr>
        <w:t xml:space="preserve">According to the WID, it is clear that MSG 3 </w:t>
      </w:r>
      <w:r w:rsidRPr="003D6795">
        <w:rPr>
          <w:rFonts w:eastAsia="Malgun Gothic" w:cs="Times"/>
        </w:rPr>
        <w:t>within a slot has either all SBFD or all non-SBFD symbols</w:t>
      </w:r>
      <w:r>
        <w:rPr>
          <w:rFonts w:eastAsia="Malgun Gothic" w:cs="Times"/>
        </w:rPr>
        <w:t xml:space="preserve">. With the K2 information of TDRA in RAR grant, MSG 3 can be either in SBFD or non-SBFD resources. </w:t>
      </w:r>
      <w:r>
        <w:t xml:space="preserve">MSG 3 resource allocation size is restricted with initial UL BWP </w:t>
      </w:r>
      <w:r w:rsidR="00A66753">
        <w:t xml:space="preserve">or its number of PRBs </w:t>
      </w:r>
      <w:r>
        <w:t xml:space="preserve">as specified below if it is in non-SBFD symbols. </w:t>
      </w:r>
      <w:r>
        <w:rPr>
          <w:rFonts w:eastAsia="Malgun Gothic" w:cs="Times"/>
        </w:rPr>
        <w:t xml:space="preserve">When it is in SBFD symbols, it can only within UL subband, which </w:t>
      </w:r>
      <w:r w:rsidR="00643A99">
        <w:rPr>
          <w:rFonts w:eastAsia="Malgun Gothic" w:cs="Times"/>
        </w:rPr>
        <w:t>can be</w:t>
      </w:r>
      <w:r>
        <w:rPr>
          <w:rFonts w:eastAsia="Malgun Gothic" w:cs="Times"/>
        </w:rPr>
        <w:t xml:space="preserve"> up to gNB scheduling.</w:t>
      </w:r>
      <w:r w:rsidR="00643A99">
        <w:rPr>
          <w:rFonts w:eastAsia="Malgun Gothic" w:cs="Times"/>
        </w:rPr>
        <w:t xml:space="preserve"> No needs to change </w:t>
      </w:r>
      <w:r w:rsidR="00942AE2">
        <w:rPr>
          <w:rFonts w:eastAsia="Malgun Gothic" w:cs="Times"/>
        </w:rPr>
        <w:t xml:space="preserve">the way of </w:t>
      </w:r>
      <w:bookmarkStart w:id="132" w:name="OLE_LINK181"/>
      <w:bookmarkStart w:id="133" w:name="OLE_LINK182"/>
      <w:r w:rsidR="00942AE2" w:rsidRPr="00F9689B">
        <w:t>UE processes</w:t>
      </w:r>
      <w:r w:rsidR="00942AE2" w:rsidRPr="00F9689B">
        <w:rPr>
          <w:kern w:val="2"/>
        </w:rPr>
        <w:t xml:space="preserve"> the frequency domain resource </w:t>
      </w:r>
      <w:r w:rsidR="00942AE2">
        <w:rPr>
          <w:kern w:val="2"/>
        </w:rPr>
        <w:t>assignment</w:t>
      </w:r>
      <w:r w:rsidR="00942AE2" w:rsidRPr="00F9689B">
        <w:rPr>
          <w:kern w:val="2"/>
        </w:rPr>
        <w:t xml:space="preserve"> field</w:t>
      </w:r>
      <w:r w:rsidR="00942AE2">
        <w:rPr>
          <w:kern w:val="2"/>
        </w:rPr>
        <w:t xml:space="preserve"> in RAR grant</w:t>
      </w:r>
      <w:bookmarkEnd w:id="132"/>
      <w:bookmarkEnd w:id="133"/>
      <w:r w:rsidR="00942AE2">
        <w:rPr>
          <w:kern w:val="2"/>
        </w:rPr>
        <w:t xml:space="preserve">, </w:t>
      </w:r>
      <w:bookmarkStart w:id="134" w:name="OLE_LINK183"/>
      <w:bookmarkStart w:id="135" w:name="OLE_LINK184"/>
      <w:r w:rsidR="00942AE2">
        <w:rPr>
          <w:kern w:val="2"/>
        </w:rPr>
        <w:t xml:space="preserve">e.g. </w:t>
      </w:r>
      <w:r w:rsidR="00B77518">
        <w:rPr>
          <w:kern w:val="2"/>
        </w:rPr>
        <w:t>puncture or zero padding to the field still depend on UL initial BWP size, instead of the number of UL usable PRBs.</w:t>
      </w:r>
      <w:bookmarkEnd w:id="134"/>
      <w:bookmarkEnd w:id="135"/>
      <w:r w:rsidR="00B77518">
        <w:rPr>
          <w:kern w:val="2"/>
        </w:rPr>
        <w:t xml:space="preserve"> F</w:t>
      </w:r>
      <w:r w:rsidR="00942AE2">
        <w:rPr>
          <w:kern w:val="2"/>
        </w:rPr>
        <w:t xml:space="preserve">requency resources of </w:t>
      </w:r>
      <w:r w:rsidR="003524BA" w:rsidRPr="007859BA">
        <w:t>MSG 3 can be within the UL</w:t>
      </w:r>
      <w:r w:rsidR="003524BA">
        <w:t xml:space="preserve"> usable PRBs</w:t>
      </w:r>
      <w:r w:rsidR="003524BA" w:rsidRPr="007859BA">
        <w:t xml:space="preserve"> in SBFD symbols</w:t>
      </w:r>
      <w:r w:rsidR="00942AE2">
        <w:t xml:space="preserve"> by scheduling</w:t>
      </w:r>
      <w:r w:rsidR="003524BA" w:rsidRPr="007859BA">
        <w:t xml:space="preserve">. </w:t>
      </w:r>
    </w:p>
    <w:tbl>
      <w:tblPr>
        <w:tblStyle w:val="aff"/>
        <w:tblW w:w="0" w:type="auto"/>
        <w:tblLook w:val="04A0" w:firstRow="1" w:lastRow="0" w:firstColumn="1" w:lastColumn="0" w:noHBand="0" w:noVBand="1"/>
      </w:tblPr>
      <w:tblGrid>
        <w:gridCol w:w="9630"/>
      </w:tblGrid>
      <w:tr w:rsidR="00F028F2" w14:paraId="7F49BD59" w14:textId="77777777" w:rsidTr="001B569B">
        <w:tc>
          <w:tcPr>
            <w:tcW w:w="9630" w:type="dxa"/>
          </w:tcPr>
          <w:p w14:paraId="5603EC80" w14:textId="77777777" w:rsidR="00F028F2" w:rsidRDefault="00F028F2" w:rsidP="00AA2D96">
            <w:pPr>
              <w:jc w:val="both"/>
              <w:rPr>
                <w:rFonts w:cs="Times"/>
              </w:rPr>
            </w:pPr>
            <w:r w:rsidRPr="00425B1F">
              <w:rPr>
                <w:kern w:val="2"/>
                <w:lang w:val="en-US"/>
              </w:rPr>
              <w:lastRenderedPageBreak/>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6F94DB0B" w14:textId="77777777" w:rsidR="00F028F2" w:rsidRPr="00830C02" w:rsidRDefault="00F028F2" w:rsidP="00AA2D96">
            <w:pPr>
              <w:pStyle w:val="B1"/>
              <w:jc w:val="both"/>
              <w:rPr>
                <w:kern w:val="2"/>
              </w:rPr>
            </w:pPr>
            <w:r w:rsidRPr="00503CEB">
              <w:t>-</w:t>
            </w:r>
            <w:r w:rsidRPr="00503CEB">
              <w:tab/>
            </w:r>
            <w:bookmarkStart w:id="136" w:name="OLE_LINK205"/>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A41F18" w14:textId="77777777" w:rsidR="00F028F2" w:rsidRPr="00491BBD" w:rsidRDefault="00F028F2" w:rsidP="00AA2D96">
            <w:pPr>
              <w:pStyle w:val="B1"/>
              <w:jc w:val="both"/>
              <w:rPr>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bookmarkEnd w:id="136"/>
          </w:p>
        </w:tc>
      </w:tr>
    </w:tbl>
    <w:p w14:paraId="7F7E46BC" w14:textId="6980532D" w:rsidR="00942AE2" w:rsidRDefault="00942AE2" w:rsidP="00AA2D96">
      <w:pPr>
        <w:jc w:val="both"/>
      </w:pPr>
    </w:p>
    <w:p w14:paraId="7B03C27B" w14:textId="55A3BC18" w:rsidR="00942AE2" w:rsidRPr="00B77518" w:rsidRDefault="00942AE2" w:rsidP="00B77518">
      <w:pPr>
        <w:pStyle w:val="aff8"/>
        <w:numPr>
          <w:ilvl w:val="0"/>
          <w:numId w:val="30"/>
        </w:numPr>
        <w:ind w:leftChars="0"/>
        <w:jc w:val="both"/>
        <w:rPr>
          <w:b/>
          <w:i/>
          <w:iCs/>
          <w:lang w:val="en-US"/>
        </w:rPr>
      </w:pPr>
      <w:r w:rsidRPr="00B77518">
        <w:rPr>
          <w:rFonts w:hint="eastAsia"/>
          <w:b/>
          <w:i/>
          <w:iCs/>
          <w:lang w:val="en-US"/>
        </w:rPr>
        <w:t>N</w:t>
      </w:r>
      <w:r w:rsidRPr="00B77518">
        <w:rPr>
          <w:b/>
          <w:i/>
          <w:iCs/>
          <w:lang w:val="en-US"/>
        </w:rPr>
        <w:t>o enhancement for processing the frequency domain resource assignment field in RAR grant</w:t>
      </w:r>
      <w:r w:rsidR="00B77518" w:rsidRPr="00B77518">
        <w:rPr>
          <w:b/>
          <w:i/>
          <w:iCs/>
          <w:lang w:val="en-US"/>
        </w:rPr>
        <w:t>, e.g. puncture or zero padding to the field still depend on UL initial BWP size, instead of the number of UL usable PRBs.</w:t>
      </w:r>
    </w:p>
    <w:p w14:paraId="1858D43A" w14:textId="1347F342" w:rsidR="00F028F2" w:rsidRDefault="00F028F2" w:rsidP="00AA2D96">
      <w:pPr>
        <w:jc w:val="both"/>
        <w:rPr>
          <w:lang w:val="en-US"/>
        </w:rPr>
      </w:pPr>
      <w:r>
        <w:t xml:space="preserve">Another issue is the frequency hopping of MSG 3. </w:t>
      </w:r>
      <w:r w:rsidR="00797EB3">
        <w:t>T</w:t>
      </w:r>
      <w:r w:rsidR="00797EB3">
        <w:rPr>
          <w:lang w:val="en-US"/>
        </w:rPr>
        <w:t>he</w:t>
      </w:r>
      <w:r>
        <w:rPr>
          <w:lang w:val="en-US"/>
        </w:rPr>
        <w:t xml:space="preserve"> following </w:t>
      </w:r>
      <w:r w:rsidR="00797EB3">
        <w:rPr>
          <w:lang w:val="en-US"/>
        </w:rPr>
        <w:t xml:space="preserve">PUSCH </w:t>
      </w:r>
      <w:r>
        <w:rPr>
          <w:lang w:val="en-US"/>
        </w:rPr>
        <w:t xml:space="preserve">frequency hopping </w:t>
      </w:r>
      <w:r w:rsidR="00797EB3">
        <w:rPr>
          <w:lang w:val="en-US"/>
        </w:rPr>
        <w:t>was agreed</w:t>
      </w:r>
      <w:r>
        <w:rPr>
          <w:lang w:val="en-US"/>
        </w:rPr>
        <w:t xml:space="preserve"> in 9.3.1.</w:t>
      </w:r>
      <w:r w:rsidR="00797EB3">
        <w:rPr>
          <w:lang w:val="en-US"/>
        </w:rPr>
        <w:t xml:space="preserve"> It is common for PUSCH, so MSG3 can have separate FH offset in SBFD symbols and non-SBFD symbols. </w:t>
      </w:r>
    </w:p>
    <w:tbl>
      <w:tblPr>
        <w:tblStyle w:val="aff"/>
        <w:tblW w:w="0" w:type="auto"/>
        <w:tblLook w:val="04A0" w:firstRow="1" w:lastRow="0" w:firstColumn="1" w:lastColumn="0" w:noHBand="0" w:noVBand="1"/>
      </w:tblPr>
      <w:tblGrid>
        <w:gridCol w:w="9630"/>
      </w:tblGrid>
      <w:tr w:rsidR="00797EB3" w14:paraId="1E16DC9E" w14:textId="77777777" w:rsidTr="00797EB3">
        <w:tc>
          <w:tcPr>
            <w:tcW w:w="9630" w:type="dxa"/>
          </w:tcPr>
          <w:p w14:paraId="6E1A56E9" w14:textId="77777777" w:rsidR="00797EB3" w:rsidRPr="00EB45FA" w:rsidRDefault="00797EB3" w:rsidP="00797EB3">
            <w:pPr>
              <w:rPr>
                <w:rFonts w:eastAsiaTheme="minorEastAsia"/>
                <w:b/>
                <w:lang w:eastAsia="zh-CN"/>
              </w:rPr>
            </w:pPr>
            <w:r w:rsidRPr="00EB45FA">
              <w:rPr>
                <w:rFonts w:eastAsiaTheme="minorEastAsia" w:hint="eastAsia"/>
                <w:b/>
                <w:highlight w:val="green"/>
                <w:lang w:eastAsia="zh-CN"/>
              </w:rPr>
              <w:t>Agreement</w:t>
            </w:r>
          </w:p>
          <w:p w14:paraId="03852DB9" w14:textId="77777777" w:rsidR="00797EB3" w:rsidRDefault="00797EB3" w:rsidP="00797EB3">
            <w:pPr>
              <w:tabs>
                <w:tab w:val="left" w:pos="0"/>
              </w:tabs>
              <w:rPr>
                <w:rFonts w:eastAsiaTheme="minorEastAsia"/>
                <w:lang w:eastAsia="zh-CN"/>
              </w:rPr>
            </w:pPr>
            <w:bookmarkStart w:id="137" w:name="OLE_LINK135"/>
            <w:bookmarkStart w:id="138" w:name="OLE_LINK136"/>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bookmarkEnd w:id="137"/>
            <w:bookmarkEnd w:id="138"/>
            <w:r>
              <w:rPr>
                <w:rFonts w:eastAsiaTheme="minorEastAsia" w:hint="eastAsia"/>
                <w:lang w:eastAsia="zh-CN"/>
              </w:rPr>
              <w:t>.</w:t>
            </w:r>
          </w:p>
          <w:p w14:paraId="2737B619" w14:textId="77777777" w:rsidR="00797EB3" w:rsidRPr="00477ECD" w:rsidRDefault="00797EB3" w:rsidP="00797EB3">
            <w:pPr>
              <w:pStyle w:val="aff8"/>
              <w:numPr>
                <w:ilvl w:val="0"/>
                <w:numId w:val="27"/>
              </w:numPr>
              <w:tabs>
                <w:tab w:val="left" w:pos="0"/>
              </w:tabs>
              <w:spacing w:after="0"/>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0FCF4857" w14:textId="46460989" w:rsidR="00797EB3" w:rsidRPr="00797EB3" w:rsidRDefault="00797EB3" w:rsidP="00AA2D96">
            <w:pPr>
              <w:pStyle w:val="aff8"/>
              <w:numPr>
                <w:ilvl w:val="0"/>
                <w:numId w:val="27"/>
              </w:numPr>
              <w:tabs>
                <w:tab w:val="left" w:pos="0"/>
              </w:tabs>
              <w:spacing w:after="0"/>
              <w:ind w:leftChars="0"/>
              <w:jc w:val="both"/>
            </w:pPr>
            <w:r>
              <w:t xml:space="preserve">FFS: </w:t>
            </w:r>
            <w:r w:rsidRPr="00477ECD">
              <w:rPr>
                <w:rFonts w:hint="eastAsia"/>
                <w:iCs/>
              </w:rPr>
              <w:t>W</w:t>
            </w:r>
            <w:r w:rsidRPr="00477ECD">
              <w:rPr>
                <w:iCs/>
              </w:rPr>
              <w:t>hether/</w:t>
            </w:r>
            <w:r w:rsidRPr="00477ECD">
              <w:rPr>
                <w:rFonts w:eastAsia="Malgun Gothic"/>
                <w:iCs/>
              </w:rPr>
              <w:t>how</w:t>
            </w:r>
            <w:r w:rsidRPr="00477ECD">
              <w:rPr>
                <w:iCs/>
              </w:rPr>
              <w:t xml:space="preserve"> to update FH calculation to only consider the UL usable PRBs</w:t>
            </w:r>
          </w:p>
        </w:tc>
      </w:tr>
    </w:tbl>
    <w:p w14:paraId="69D89058" w14:textId="77777777" w:rsidR="00202FE8" w:rsidRDefault="00202FE8" w:rsidP="00AA2D96">
      <w:pPr>
        <w:jc w:val="both"/>
      </w:pPr>
    </w:p>
    <w:p w14:paraId="4A7030B0" w14:textId="4FEC4E8D" w:rsidR="008F71DE" w:rsidRDefault="00797EB3" w:rsidP="008F71DE">
      <w:pPr>
        <w:jc w:val="both"/>
      </w:pPr>
      <w:r>
        <w:t xml:space="preserve">If it is in non-SBFD symbols, the frequency offset can still reuse the current spec. </w:t>
      </w:r>
      <w:bookmarkStart w:id="139" w:name="OLE_LINK96"/>
      <w:bookmarkStart w:id="140" w:name="OLE_LINK97"/>
      <w:r>
        <w:t>The number and the values of frequency offsets is based on the size of initial UL BWP siz</w:t>
      </w:r>
      <w:bookmarkEnd w:id="139"/>
      <w:bookmarkEnd w:id="140"/>
      <w:r>
        <w:t xml:space="preserve">e. On the other hand, if it is in SBFD symbols, the number and the values of frequency offsets is based on </w:t>
      </w:r>
    </w:p>
    <w:p w14:paraId="773F0D2B" w14:textId="4FC0C324" w:rsidR="008F71DE" w:rsidRPr="005C1D4A" w:rsidRDefault="008F71DE" w:rsidP="005C1D4A">
      <w:pPr>
        <w:pStyle w:val="aff8"/>
        <w:numPr>
          <w:ilvl w:val="0"/>
          <w:numId w:val="29"/>
        </w:numPr>
        <w:ind w:leftChars="0"/>
        <w:jc w:val="both"/>
        <w:rPr>
          <w:lang w:val="en-US"/>
        </w:rPr>
      </w:pPr>
      <w:bookmarkStart w:id="141" w:name="OLE_LINK208"/>
      <w:bookmarkStart w:id="142" w:name="OLE_LINK209"/>
      <w:bookmarkStart w:id="143" w:name="OLE_LINK206"/>
      <w:bookmarkStart w:id="144" w:name="OLE_LINK207"/>
      <w:r w:rsidRPr="005C1D4A">
        <w:rPr>
          <w:lang w:val="en-US"/>
        </w:rPr>
        <w:t>The size of UL usable PRBs within</w:t>
      </w:r>
      <w:bookmarkEnd w:id="141"/>
      <w:bookmarkEnd w:id="142"/>
      <w:r w:rsidRPr="005C1D4A">
        <w:rPr>
          <w:lang w:val="en-US"/>
        </w:rPr>
        <w:t xml:space="preserve"> the initial UL BWP if the active UL BWP and the initial UL BWP have same SCS and same CP length and the active UL BWP includes all RBs of the initial UL BWP, or the active UL BWP is the initial UL BWP. </w:t>
      </w:r>
    </w:p>
    <w:p w14:paraId="551F2660" w14:textId="6166874C" w:rsidR="007F36FD" w:rsidRPr="005C1D4A" w:rsidRDefault="00651620" w:rsidP="005C1D4A">
      <w:pPr>
        <w:pStyle w:val="aff8"/>
        <w:numPr>
          <w:ilvl w:val="0"/>
          <w:numId w:val="29"/>
        </w:numPr>
        <w:ind w:leftChars="0"/>
        <w:jc w:val="both"/>
        <w:rPr>
          <w:lang w:val="en-US"/>
        </w:rPr>
      </w:pPr>
      <w:r>
        <w:rPr>
          <w:lang w:val="en-US"/>
        </w:rPr>
        <w:t>Else,  t</w:t>
      </w:r>
      <w:r w:rsidRPr="005C1D4A">
        <w:rPr>
          <w:lang w:val="en-US"/>
        </w:rPr>
        <w:t>he size of UL usable PRBs</w:t>
      </w:r>
      <w:r>
        <w:rPr>
          <w:lang w:val="en-US"/>
        </w:rPr>
        <w:t xml:space="preserve"> in the active UL BWP and </w:t>
      </w:r>
      <w:r w:rsidR="008F71DE" w:rsidRPr="005C1D4A">
        <w:rPr>
          <w:lang w:val="en-US"/>
        </w:rPr>
        <w:t xml:space="preserve">starts from the first RB of </w:t>
      </w:r>
      <w:r w:rsidR="002F045E">
        <w:rPr>
          <w:lang w:val="en-US"/>
        </w:rPr>
        <w:t xml:space="preserve">UL usable PRBs in </w:t>
      </w:r>
      <w:r w:rsidR="008F71DE" w:rsidRPr="005C1D4A">
        <w:rPr>
          <w:lang w:val="en-US"/>
        </w:rPr>
        <w:t>the active UL BWP and the maximum number of RBs for frequency domain resource allocation equals the number of</w:t>
      </w:r>
      <w:r>
        <w:rPr>
          <w:lang w:val="en-US"/>
        </w:rPr>
        <w:t xml:space="preserve"> </w:t>
      </w:r>
      <w:r w:rsidR="008F71DE" w:rsidRPr="005C1D4A">
        <w:rPr>
          <w:lang w:val="en-US"/>
        </w:rPr>
        <w:t>the initial UL BWP</w:t>
      </w:r>
    </w:p>
    <w:bookmarkStart w:id="145" w:name="OLE_LINK1"/>
    <w:bookmarkStart w:id="146" w:name="OLE_LINK2"/>
    <w:bookmarkEnd w:id="143"/>
    <w:bookmarkEnd w:id="144"/>
    <w:p w14:paraId="611B3AF5" w14:textId="7E9CA841" w:rsidR="007F36FD" w:rsidRDefault="00A65774" w:rsidP="007F36FD">
      <w:pPr>
        <w:jc w:val="center"/>
      </w:pPr>
      <w:r w:rsidRPr="000C40FD">
        <w:rPr>
          <w:lang w:val="en-US"/>
        </w:rPr>
        <w:object w:dxaOrig="4741" w:dyaOrig="2280" w14:anchorId="1F7B87F3">
          <v:shape id="_x0000_i1027" type="#_x0000_t75" style="width:238.55pt;height:113.9pt" o:ole="">
            <v:imagedata r:id="rId12" o:title=""/>
          </v:shape>
          <o:OLEObject Type="Embed" ProgID="Visio.Drawing.15" ShapeID="_x0000_i1027" DrawAspect="Content" ObjectID="_1789374429" r:id="rId13"/>
        </w:object>
      </w:r>
      <w:bookmarkEnd w:id="145"/>
      <w:bookmarkEnd w:id="146"/>
    </w:p>
    <w:p w14:paraId="6CB1C65B" w14:textId="3FA024C0" w:rsidR="007F36FD" w:rsidRDefault="007F36FD" w:rsidP="007F36FD">
      <w:pPr>
        <w:pStyle w:val="ae"/>
        <w:jc w:val="center"/>
      </w:pPr>
      <w:r>
        <w:t xml:space="preserve">Figure </w:t>
      </w:r>
      <w:r>
        <w:fldChar w:fldCharType="begin"/>
      </w:r>
      <w:r>
        <w:instrText xml:space="preserve"> SEQ Figure \* ARABIC </w:instrText>
      </w:r>
      <w:r>
        <w:fldChar w:fldCharType="separate"/>
      </w:r>
      <w:r w:rsidR="009879F5">
        <w:rPr>
          <w:noProof/>
        </w:rPr>
        <w:t>3</w:t>
      </w:r>
      <w:r>
        <w:fldChar w:fldCharType="end"/>
      </w:r>
      <w:r>
        <w:t>: Frequency hopping offsets in SBFD symbols</w:t>
      </w:r>
    </w:p>
    <w:p w14:paraId="300742AB" w14:textId="77777777" w:rsidR="007F36FD" w:rsidRDefault="007F36FD" w:rsidP="00AA2D96">
      <w:pPr>
        <w:jc w:val="both"/>
      </w:pPr>
    </w:p>
    <w:p w14:paraId="03B53165" w14:textId="4D0A3D0D" w:rsidR="007F36FD" w:rsidRDefault="001E62E1" w:rsidP="00AA2D96">
      <w:pPr>
        <w:jc w:val="both"/>
      </w:pPr>
      <w:r>
        <w:t>As defined in 38.213, the</w:t>
      </w:r>
      <w:bookmarkStart w:id="147" w:name="OLE_LINK197"/>
      <w:bookmarkStart w:id="148" w:name="OLE_LINK198"/>
      <w:r>
        <w:t xml:space="preserve"> </w:t>
      </w:r>
      <m:oMath>
        <m:sSub>
          <m:sSubPr>
            <m:ctrlPr>
              <w:rPr>
                <w:rFonts w:ascii="Cambria Math" w:hAnsi="Cambria Math"/>
                <w:b/>
                <w:i/>
                <w:kern w:val="2"/>
                <w:lang w:val="x-none"/>
              </w:rPr>
            </m:ctrlPr>
          </m:sSubPr>
          <m:e>
            <m:r>
              <w:rPr>
                <w:rFonts w:ascii="Cambria Math" w:hAnsi="Cambria Math"/>
                <w:kern w:val="2"/>
              </w:rPr>
              <m:t>N</m:t>
            </m:r>
          </m:e>
          <m:sub>
            <m:r>
              <m:rPr>
                <m:sty m:val="p"/>
              </m:rPr>
              <w:rPr>
                <w:rFonts w:ascii="Cambria Math" w:hAnsi="Cambria Math"/>
                <w:kern w:val="2"/>
              </w:rPr>
              <m:t>UL,hop</m:t>
            </m:r>
          </m:sub>
        </m:sSub>
      </m:oMath>
      <w:r>
        <w:t xml:space="preserve"> </w:t>
      </w:r>
      <w:r w:rsidRPr="000D6543">
        <w:t>Hopping Bits</w:t>
      </w:r>
      <w:bookmarkEnd w:id="147"/>
      <w:bookmarkEnd w:id="148"/>
      <w:r>
        <w:t xml:space="preserve"> in RAR  grant or DCI are 2 bits or 1 bit, which remain the same, regardless of the corresponding MSG3 is in SBFD or non-SBFD symbols. But the effective </w:t>
      </w:r>
      <w:r w:rsidR="00C16631">
        <w:t>frequency hopping bit</w:t>
      </w:r>
      <w:r w:rsidR="007F36FD">
        <w:t>s</w:t>
      </w:r>
      <w:r w:rsidR="00C16631">
        <w:t xml:space="preserve"> may be less</w:t>
      </w:r>
      <w:r w:rsidR="007F36FD">
        <w:t xml:space="preserve"> than the </w:t>
      </w:r>
      <m:oMath>
        <m:sSub>
          <m:sSubPr>
            <m:ctrlPr>
              <w:rPr>
                <w:rFonts w:ascii="Cambria Math" w:eastAsia="宋体" w:hAnsi="Cambria Math" w:cs="宋体"/>
                <w:b/>
                <w:i/>
                <w:kern w:val="2"/>
                <w:sz w:val="24"/>
                <w:szCs w:val="24"/>
                <w:lang w:val="x-none"/>
              </w:rPr>
            </m:ctrlPr>
          </m:sSubPr>
          <m:e>
            <m:r>
              <w:rPr>
                <w:rFonts w:ascii="Cambria Math" w:hAnsi="Cambria Math"/>
                <w:kern w:val="2"/>
              </w:rPr>
              <m:t>N</m:t>
            </m:r>
          </m:e>
          <m:sub>
            <m:r>
              <m:rPr>
                <m:sty m:val="p"/>
              </m:rPr>
              <w:rPr>
                <w:rFonts w:ascii="Cambria Math" w:hAnsi="Cambria Math"/>
                <w:kern w:val="2"/>
              </w:rPr>
              <m:t>UL,hop</m:t>
            </m:r>
          </m:sub>
        </m:sSub>
      </m:oMath>
      <w:r w:rsidR="00917424">
        <w:t xml:space="preserve"> Hopping Bits</w:t>
      </w:r>
      <w:r w:rsidR="00C16631">
        <w:t xml:space="preserve">. </w:t>
      </w:r>
      <w:r w:rsidR="00917424">
        <w:rPr>
          <w:rFonts w:eastAsia="宋体"/>
          <w:kern w:val="2"/>
          <w:lang w:eastAsia="zh-CN"/>
        </w:rPr>
        <w:t xml:space="preserve">One straight forward way is using LSB bit to get the frequency offset for second hop, using the size of UL usable PRBs. </w:t>
      </w:r>
    </w:p>
    <w:p w14:paraId="03BE6479" w14:textId="451EAC35" w:rsidR="00202FE8" w:rsidRDefault="00C16631" w:rsidP="00917424">
      <w:pPr>
        <w:jc w:val="both"/>
        <w:rPr>
          <w:rFonts w:eastAsia="宋体"/>
          <w:kern w:val="2"/>
          <w:lang w:eastAsia="zh-CN"/>
        </w:rPr>
      </w:pPr>
      <w:r>
        <w:t xml:space="preserve">For example, initial UL BWP size is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oMath>
      <w:r>
        <w:rPr>
          <w:rFonts w:eastAsia="宋体" w:hint="eastAsia"/>
          <w:kern w:val="2"/>
          <w:lang w:eastAsia="zh-CN"/>
        </w:rPr>
        <w:t xml:space="preserve"> </w:t>
      </w:r>
      <w:r>
        <w:rPr>
          <w:rFonts w:eastAsia="宋体"/>
          <w:kern w:val="2"/>
          <w:lang w:eastAsia="zh-CN"/>
        </w:rPr>
        <w:t xml:space="preserve">= 60 PRBs, and UL usable PRBs in the initial UL BWP size is 30 PRBs. Then </w:t>
      </w:r>
      <w:r w:rsidR="00917424">
        <w:rPr>
          <w:rFonts w:eastAsia="宋体"/>
          <w:kern w:val="2"/>
          <w:lang w:eastAsia="zh-CN"/>
        </w:rPr>
        <w:t xml:space="preserve">MSG3 in non-SBFD symbols have 3 frequncy offsets, including {-15,15, and 30}. For MSG3 in SBFD symbols, </w:t>
      </w:r>
      <w:r>
        <w:rPr>
          <w:rFonts w:eastAsia="宋体"/>
          <w:kern w:val="2"/>
          <w:lang w:eastAsia="zh-CN"/>
        </w:rPr>
        <w:t>the effective frequency hopping bit is 1 bit</w:t>
      </w:r>
      <w:r w:rsidR="00997DB9">
        <w:rPr>
          <w:rFonts w:eastAsia="宋体"/>
          <w:kern w:val="2"/>
          <w:lang w:eastAsia="zh-CN"/>
        </w:rPr>
        <w:t xml:space="preserve">, although there are still 2bits of </w:t>
      </w:r>
      <w:r w:rsidR="00997DB9">
        <w:t xml:space="preserve"> </w:t>
      </w:r>
      <w:bookmarkStart w:id="149" w:name="OLE_LINK199"/>
      <w:bookmarkStart w:id="150" w:name="OLE_LINK200"/>
      <m:oMath>
        <m:sSub>
          <m:sSubPr>
            <m:ctrlPr>
              <w:rPr>
                <w:rFonts w:ascii="Cambria Math" w:hAnsi="Cambria Math"/>
                <w:b/>
                <w:i/>
                <w:kern w:val="2"/>
                <w:lang w:val="x-none"/>
              </w:rPr>
            </m:ctrlPr>
          </m:sSubPr>
          <m:e>
            <m:r>
              <w:rPr>
                <w:rFonts w:ascii="Cambria Math" w:hAnsi="Cambria Math"/>
                <w:kern w:val="2"/>
              </w:rPr>
              <m:t>N</m:t>
            </m:r>
          </m:e>
          <m:sub>
            <m:r>
              <m:rPr>
                <m:sty m:val="p"/>
              </m:rPr>
              <w:rPr>
                <w:rFonts w:ascii="Cambria Math" w:hAnsi="Cambria Math"/>
                <w:kern w:val="2"/>
              </w:rPr>
              <m:t>UL,hop</m:t>
            </m:r>
          </m:sub>
        </m:sSub>
      </m:oMath>
      <w:r w:rsidR="00997DB9">
        <w:t xml:space="preserve"> </w:t>
      </w:r>
      <w:r w:rsidR="00997DB9" w:rsidRPr="000D6543">
        <w:t>Hopping Bits</w:t>
      </w:r>
      <w:bookmarkEnd w:id="149"/>
      <w:bookmarkEnd w:id="150"/>
      <w:r>
        <w:rPr>
          <w:rFonts w:eastAsia="宋体"/>
          <w:kern w:val="2"/>
          <w:lang w:eastAsia="zh-CN"/>
        </w:rPr>
        <w:t xml:space="preserve">. </w:t>
      </w:r>
      <w:r w:rsidR="00997DB9">
        <w:rPr>
          <w:rFonts w:eastAsia="宋体"/>
          <w:kern w:val="2"/>
          <w:lang w:eastAsia="zh-CN"/>
        </w:rPr>
        <w:t xml:space="preserve">The exact </w:t>
      </w:r>
      <w:r w:rsidR="007F36FD">
        <w:rPr>
          <w:rFonts w:eastAsia="宋体"/>
          <w:kern w:val="2"/>
          <w:lang w:eastAsia="zh-CN"/>
        </w:rPr>
        <w:t>frequency offsets for 2</w:t>
      </w:r>
      <w:r w:rsidR="007F36FD" w:rsidRPr="007F36FD">
        <w:rPr>
          <w:rFonts w:eastAsia="宋体"/>
          <w:kern w:val="2"/>
          <w:vertAlign w:val="superscript"/>
          <w:lang w:eastAsia="zh-CN"/>
        </w:rPr>
        <w:t>nd</w:t>
      </w:r>
      <w:r w:rsidR="007F36FD">
        <w:rPr>
          <w:rFonts w:eastAsia="宋体"/>
          <w:kern w:val="2"/>
          <w:lang w:eastAsia="zh-CN"/>
        </w:rPr>
        <w:t xml:space="preserve"> hop are {15, 7}</w:t>
      </w:r>
      <w:r w:rsidR="00917424">
        <w:rPr>
          <w:rFonts w:eastAsia="宋体"/>
          <w:kern w:val="2"/>
          <w:lang w:eastAsia="zh-CN"/>
        </w:rPr>
        <w:t>.</w:t>
      </w:r>
    </w:p>
    <w:tbl>
      <w:tblPr>
        <w:tblStyle w:val="aff"/>
        <w:tblW w:w="0" w:type="auto"/>
        <w:tblLook w:val="04A0" w:firstRow="1" w:lastRow="0" w:firstColumn="1" w:lastColumn="0" w:noHBand="0" w:noVBand="1"/>
      </w:tblPr>
      <w:tblGrid>
        <w:gridCol w:w="9630"/>
      </w:tblGrid>
      <w:tr w:rsidR="000B46C5" w14:paraId="6C0966CB" w14:textId="77777777" w:rsidTr="000B46C5">
        <w:tc>
          <w:tcPr>
            <w:tcW w:w="9630" w:type="dxa"/>
          </w:tcPr>
          <w:p w14:paraId="3FB9602C" w14:textId="77777777" w:rsidR="000B46C5" w:rsidRPr="000D6543" w:rsidRDefault="000B46C5" w:rsidP="000B46C5">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0B46C5" w:rsidRPr="0080392F" w14:paraId="61DC8C5A" w14:textId="77777777" w:rsidTr="00EC028A">
              <w:trPr>
                <w:jc w:val="center"/>
              </w:trPr>
              <w:tc>
                <w:tcPr>
                  <w:tcW w:w="0" w:type="auto"/>
                  <w:shd w:val="clear" w:color="auto" w:fill="E0E0E0"/>
                  <w:vAlign w:val="center"/>
                </w:tcPr>
                <w:p w14:paraId="45AB5D83" w14:textId="77777777" w:rsidR="000B46C5" w:rsidRPr="000D6543" w:rsidRDefault="000B46C5" w:rsidP="000B46C5">
                  <w:pPr>
                    <w:pStyle w:val="TAH"/>
                  </w:pPr>
                  <w:bookmarkStart w:id="151" w:name="OLE_LINK189"/>
                  <w:r w:rsidRPr="000D6543">
                    <w:rPr>
                      <w:bCs/>
                    </w:rPr>
                    <w:t xml:space="preserve">Number of PRBs in </w:t>
                  </w:r>
                  <w:r>
                    <w:rPr>
                      <w:bCs/>
                    </w:rPr>
                    <w:t>initial</w:t>
                  </w:r>
                  <w:r w:rsidRPr="000D6543">
                    <w:rPr>
                      <w:bCs/>
                    </w:rPr>
                    <w:t xml:space="preserve"> UL BWP</w:t>
                  </w:r>
                  <w:bookmarkEnd w:id="151"/>
                </w:p>
              </w:tc>
              <w:tc>
                <w:tcPr>
                  <w:tcW w:w="0" w:type="auto"/>
                  <w:shd w:val="clear" w:color="auto" w:fill="E0E0E0"/>
                  <w:vAlign w:val="center"/>
                </w:tcPr>
                <w:p w14:paraId="5A2F4926" w14:textId="77777777" w:rsidR="000B46C5" w:rsidRPr="000D6543" w:rsidRDefault="000B46C5" w:rsidP="000B46C5">
                  <w:pPr>
                    <w:pStyle w:val="TAH"/>
                    <w:rPr>
                      <w:szCs w:val="18"/>
                    </w:rPr>
                  </w:pPr>
                  <w:r w:rsidRPr="000D6543">
                    <w:t>Value o</w:t>
                  </w:r>
                  <w:bookmarkStart w:id="152" w:name="OLE_LINK194"/>
                  <w:bookmarkStart w:id="153" w:name="OLE_LINK195"/>
                  <w:r w:rsidRPr="000D6543">
                    <w:t xml:space="preserve">f </w:t>
                  </w:r>
                  <w:bookmarkStart w:id="154" w:name="OLE_LINK203"/>
                  <w:bookmarkStart w:id="155" w:name="OLE_LINK204"/>
                  <m:oMath>
                    <m:sSub>
                      <m:sSubPr>
                        <m:ctrlPr>
                          <w:rPr>
                            <w:rFonts w:ascii="Cambria Math" w:hAnsi="Cambria Math"/>
                            <w:b w:val="0"/>
                            <w:i/>
                            <w:kern w:val="2"/>
                            <w:sz w:val="20"/>
                            <w:lang w:val="x-none"/>
                          </w:rPr>
                        </m:ctrlPr>
                      </m:sSubPr>
                      <m:e>
                        <m:r>
                          <m:rPr>
                            <m:sty m:val="bi"/>
                          </m:rPr>
                          <w:rPr>
                            <w:rFonts w:ascii="Cambria Math" w:hAnsi="Cambria Math"/>
                            <w:kern w:val="2"/>
                          </w:rPr>
                          <m:t>N</m:t>
                        </m:r>
                      </m:e>
                      <m:sub>
                        <m:r>
                          <m:rPr>
                            <m:sty m:val="b"/>
                          </m:rPr>
                          <w:rPr>
                            <w:rFonts w:ascii="Cambria Math" w:hAnsi="Cambria Math"/>
                            <w:kern w:val="2"/>
                          </w:rPr>
                          <m:t>UL,hop</m:t>
                        </m:r>
                      </m:sub>
                    </m:sSub>
                  </m:oMath>
                  <w:r>
                    <w:t xml:space="preserve"> </w:t>
                  </w:r>
                  <w:r w:rsidRPr="000D6543">
                    <w:t>Hopping Bits</w:t>
                  </w:r>
                  <w:bookmarkEnd w:id="152"/>
                  <w:bookmarkEnd w:id="153"/>
                  <w:bookmarkEnd w:id="154"/>
                  <w:bookmarkEnd w:id="155"/>
                </w:p>
              </w:tc>
              <w:tc>
                <w:tcPr>
                  <w:tcW w:w="0" w:type="auto"/>
                  <w:shd w:val="clear" w:color="auto" w:fill="E0E0E0"/>
                  <w:vAlign w:val="center"/>
                </w:tcPr>
                <w:p w14:paraId="6316197C" w14:textId="77777777" w:rsidR="000B46C5" w:rsidRPr="000D6543" w:rsidRDefault="000B46C5" w:rsidP="000B46C5">
                  <w:pPr>
                    <w:pStyle w:val="TAH"/>
                    <w:rPr>
                      <w:szCs w:val="18"/>
                    </w:rPr>
                  </w:pPr>
                  <w:bookmarkStart w:id="156" w:name="OLE_LINK196"/>
                  <w:r w:rsidRPr="00526AFE">
                    <w:t>Frequency offset</w:t>
                  </w:r>
                  <w:bookmarkEnd w:id="156"/>
                  <w:r w:rsidRPr="00526AFE">
                    <w:t xml:space="preserve"> for 2</w:t>
                  </w:r>
                  <w:r w:rsidRPr="00526AFE">
                    <w:rPr>
                      <w:vertAlign w:val="superscript"/>
                    </w:rPr>
                    <w:t>n</w:t>
                  </w:r>
                  <w:r w:rsidRPr="00300A30">
                    <w:rPr>
                      <w:vertAlign w:val="superscript"/>
                    </w:rPr>
                    <w:t>d</w:t>
                  </w:r>
                  <w:r w:rsidRPr="000D6543">
                    <w:t xml:space="preserve"> hop</w:t>
                  </w:r>
                </w:p>
              </w:tc>
            </w:tr>
            <w:tr w:rsidR="000B46C5" w:rsidRPr="00B916EC" w14:paraId="614B60CB" w14:textId="77777777" w:rsidTr="00EC028A">
              <w:trPr>
                <w:trHeight w:hRule="exact" w:val="367"/>
                <w:jc w:val="center"/>
              </w:trPr>
              <w:tc>
                <w:tcPr>
                  <w:tcW w:w="0" w:type="auto"/>
                  <w:vMerge w:val="restart"/>
                  <w:vAlign w:val="center"/>
                </w:tcPr>
                <w:p w14:paraId="65013E85" w14:textId="77777777" w:rsidR="000B46C5" w:rsidRPr="00B916EC" w:rsidRDefault="00BD6292" w:rsidP="000B46C5">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&lt;50</m:t>
                      </m:r>
                    </m:oMath>
                  </m:oMathPara>
                </w:p>
              </w:tc>
              <w:tc>
                <w:tcPr>
                  <w:tcW w:w="0" w:type="auto"/>
                  <w:vAlign w:val="center"/>
                </w:tcPr>
                <w:p w14:paraId="7BC86EBF" w14:textId="77777777" w:rsidR="000B46C5" w:rsidRPr="00B916EC" w:rsidRDefault="000B46C5" w:rsidP="000B46C5">
                  <w:pPr>
                    <w:pStyle w:val="TAC"/>
                  </w:pPr>
                  <w:r>
                    <w:t>0</w:t>
                  </w:r>
                </w:p>
              </w:tc>
              <w:tc>
                <w:tcPr>
                  <w:tcW w:w="0" w:type="auto"/>
                  <w:vAlign w:val="center"/>
                </w:tcPr>
                <w:p w14:paraId="534D8DF2" w14:textId="77777777" w:rsidR="000B46C5" w:rsidRPr="001322F1" w:rsidRDefault="00BD6292" w:rsidP="000B46C5">
                  <w:pPr>
                    <w:pStyle w:val="TAC"/>
                    <w:rPr>
                      <w:rFonts w:ascii="Times New Roman" w:hAnsi="Times New Roman"/>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0B46C5" w:rsidRPr="00B916EC" w14:paraId="278E84B6" w14:textId="77777777" w:rsidTr="00EC028A">
              <w:trPr>
                <w:trHeight w:hRule="exact" w:val="358"/>
                <w:jc w:val="center"/>
              </w:trPr>
              <w:tc>
                <w:tcPr>
                  <w:tcW w:w="0" w:type="auto"/>
                  <w:vMerge/>
                  <w:vAlign w:val="center"/>
                </w:tcPr>
                <w:p w14:paraId="23CD2A75" w14:textId="77777777" w:rsidR="000B46C5" w:rsidRPr="00B916EC" w:rsidRDefault="000B46C5" w:rsidP="000B46C5">
                  <w:pPr>
                    <w:pStyle w:val="TAC"/>
                  </w:pPr>
                </w:p>
              </w:tc>
              <w:tc>
                <w:tcPr>
                  <w:tcW w:w="0" w:type="auto"/>
                  <w:vAlign w:val="center"/>
                </w:tcPr>
                <w:p w14:paraId="10E294C3" w14:textId="77777777" w:rsidR="000B46C5" w:rsidRPr="00B916EC" w:rsidRDefault="000B46C5" w:rsidP="000B46C5">
                  <w:pPr>
                    <w:pStyle w:val="TAC"/>
                  </w:pPr>
                  <w:r>
                    <w:t>1</w:t>
                  </w:r>
                </w:p>
              </w:tc>
              <w:tc>
                <w:tcPr>
                  <w:tcW w:w="0" w:type="auto"/>
                  <w:vAlign w:val="center"/>
                </w:tcPr>
                <w:p w14:paraId="5F71B08A" w14:textId="77777777" w:rsidR="000B46C5" w:rsidRPr="001322F1" w:rsidRDefault="00BD6292" w:rsidP="000B46C5">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785874B6" w14:textId="77777777" w:rsidTr="00EC028A">
              <w:trPr>
                <w:trHeight w:hRule="exact" w:val="358"/>
                <w:jc w:val="center"/>
              </w:trPr>
              <w:tc>
                <w:tcPr>
                  <w:tcW w:w="0" w:type="auto"/>
                  <w:vMerge w:val="restart"/>
                  <w:vAlign w:val="center"/>
                </w:tcPr>
                <w:p w14:paraId="21860725" w14:textId="77777777" w:rsidR="000B46C5" w:rsidRPr="00B916EC" w:rsidRDefault="00BD6292" w:rsidP="000B46C5">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≥50</m:t>
                      </m:r>
                    </m:oMath>
                  </m:oMathPara>
                </w:p>
              </w:tc>
              <w:tc>
                <w:tcPr>
                  <w:tcW w:w="0" w:type="auto"/>
                  <w:vAlign w:val="center"/>
                </w:tcPr>
                <w:p w14:paraId="2DCCE5CB" w14:textId="77777777" w:rsidR="000B46C5" w:rsidRPr="00B916EC" w:rsidRDefault="000B46C5" w:rsidP="000B46C5">
                  <w:pPr>
                    <w:pStyle w:val="TAC"/>
                  </w:pPr>
                  <w:r>
                    <w:t>00</w:t>
                  </w:r>
                </w:p>
              </w:tc>
              <w:tc>
                <w:tcPr>
                  <w:tcW w:w="0" w:type="auto"/>
                  <w:vAlign w:val="center"/>
                </w:tcPr>
                <w:p w14:paraId="28985DEF" w14:textId="77777777" w:rsidR="000B46C5" w:rsidRPr="001322F1" w:rsidRDefault="00BD6292" w:rsidP="000B46C5">
                  <w:pPr>
                    <w:pStyle w:val="TAC"/>
                    <w:rPr>
                      <w:rFonts w:ascii="Times New Roman" w:hAnsi="Times New Roman"/>
                      <w:lang w:val="en-US"/>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0B46C5" w:rsidRPr="00B916EC" w14:paraId="0E22C987" w14:textId="77777777" w:rsidTr="00EC028A">
              <w:trPr>
                <w:trHeight w:hRule="exact" w:val="367"/>
                <w:jc w:val="center"/>
              </w:trPr>
              <w:tc>
                <w:tcPr>
                  <w:tcW w:w="0" w:type="auto"/>
                  <w:vMerge/>
                  <w:vAlign w:val="center"/>
                </w:tcPr>
                <w:p w14:paraId="7482509E" w14:textId="77777777" w:rsidR="000B46C5" w:rsidRPr="00B916EC" w:rsidRDefault="000B46C5" w:rsidP="000B46C5">
                  <w:pPr>
                    <w:pStyle w:val="TAC"/>
                  </w:pPr>
                </w:p>
              </w:tc>
              <w:tc>
                <w:tcPr>
                  <w:tcW w:w="0" w:type="auto"/>
                  <w:vAlign w:val="center"/>
                </w:tcPr>
                <w:p w14:paraId="465BA9D2" w14:textId="77777777" w:rsidR="000B46C5" w:rsidRPr="00B916EC" w:rsidRDefault="000B46C5" w:rsidP="000B46C5">
                  <w:pPr>
                    <w:pStyle w:val="TAC"/>
                  </w:pPr>
                  <w:r>
                    <w:t>01</w:t>
                  </w:r>
                </w:p>
              </w:tc>
              <w:tc>
                <w:tcPr>
                  <w:tcW w:w="0" w:type="auto"/>
                  <w:vAlign w:val="center"/>
                </w:tcPr>
                <w:p w14:paraId="458EB0D6" w14:textId="77777777" w:rsidR="000B46C5" w:rsidRPr="001322F1" w:rsidRDefault="00BD6292" w:rsidP="000B46C5">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28D7C66B" w14:textId="77777777" w:rsidTr="00EC028A">
              <w:trPr>
                <w:trHeight w:hRule="exact" w:val="358"/>
                <w:jc w:val="center"/>
              </w:trPr>
              <w:tc>
                <w:tcPr>
                  <w:tcW w:w="0" w:type="auto"/>
                  <w:vMerge/>
                  <w:vAlign w:val="center"/>
                </w:tcPr>
                <w:p w14:paraId="6799F3F7" w14:textId="77777777" w:rsidR="000B46C5" w:rsidRPr="00B916EC" w:rsidRDefault="000B46C5" w:rsidP="000B46C5">
                  <w:pPr>
                    <w:pStyle w:val="TAC"/>
                  </w:pPr>
                </w:p>
              </w:tc>
              <w:tc>
                <w:tcPr>
                  <w:tcW w:w="0" w:type="auto"/>
                  <w:vAlign w:val="center"/>
                </w:tcPr>
                <w:p w14:paraId="18314637" w14:textId="77777777" w:rsidR="000B46C5" w:rsidRDefault="000B46C5" w:rsidP="000B46C5">
                  <w:pPr>
                    <w:pStyle w:val="TAC"/>
                  </w:pPr>
                  <w:r>
                    <w:t>10</w:t>
                  </w:r>
                </w:p>
              </w:tc>
              <w:tc>
                <w:tcPr>
                  <w:tcW w:w="0" w:type="auto"/>
                  <w:vAlign w:val="center"/>
                </w:tcPr>
                <w:p w14:paraId="355F6CA5" w14:textId="77777777" w:rsidR="000B46C5" w:rsidRPr="001322F1" w:rsidRDefault="000B46C5" w:rsidP="000B46C5">
                  <w:pPr>
                    <w:pStyle w:val="TAC"/>
                    <w:rPr>
                      <w:rFonts w:ascii="Times New Roman" w:hAnsi="Times New Roman"/>
                      <w:lang w:val="en-US"/>
                    </w:rPr>
                  </w:pPr>
                  <m:oMathPara>
                    <m:oMath>
                      <m:r>
                        <w:rPr>
                          <w:rFonts w:ascii="Cambria Math" w:hAnsi="Cambria Math"/>
                          <w:kern w:val="2"/>
                          <w:sz w:val="20"/>
                        </w:rPr>
                        <m:t>-</m:t>
                      </m:r>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2D953FDB" w14:textId="77777777" w:rsidTr="00EC028A">
              <w:trPr>
                <w:trHeight w:hRule="exact" w:val="358"/>
                <w:jc w:val="center"/>
              </w:trPr>
              <w:tc>
                <w:tcPr>
                  <w:tcW w:w="0" w:type="auto"/>
                  <w:vMerge/>
                  <w:vAlign w:val="center"/>
                </w:tcPr>
                <w:p w14:paraId="78E3AD7E" w14:textId="77777777" w:rsidR="000B46C5" w:rsidRPr="00B916EC" w:rsidRDefault="000B46C5" w:rsidP="000B46C5">
                  <w:pPr>
                    <w:pStyle w:val="TAC"/>
                  </w:pPr>
                </w:p>
              </w:tc>
              <w:tc>
                <w:tcPr>
                  <w:tcW w:w="0" w:type="auto"/>
                  <w:vAlign w:val="center"/>
                </w:tcPr>
                <w:p w14:paraId="5183A492" w14:textId="77777777" w:rsidR="000B46C5" w:rsidRDefault="000B46C5" w:rsidP="000B46C5">
                  <w:pPr>
                    <w:pStyle w:val="TAC"/>
                  </w:pPr>
                  <w:r>
                    <w:t>11</w:t>
                  </w:r>
                </w:p>
              </w:tc>
              <w:tc>
                <w:tcPr>
                  <w:tcW w:w="0" w:type="auto"/>
                  <w:vAlign w:val="center"/>
                </w:tcPr>
                <w:p w14:paraId="424D6129" w14:textId="77777777" w:rsidR="000B46C5" w:rsidRPr="00D12DB7" w:rsidRDefault="000B46C5" w:rsidP="000B46C5">
                  <w:pPr>
                    <w:pStyle w:val="TAC"/>
                    <w:rPr>
                      <w:rFonts w:cs="Arial"/>
                      <w:lang w:val="x-none"/>
                    </w:rPr>
                  </w:pPr>
                  <w:r w:rsidRPr="00D12DB7">
                    <w:rPr>
                      <w:rFonts w:cs="Arial"/>
                    </w:rPr>
                    <w:t>Reserved</w:t>
                  </w:r>
                </w:p>
              </w:tc>
            </w:tr>
          </w:tbl>
          <w:p w14:paraId="6F0D4B29" w14:textId="77777777" w:rsidR="000B46C5" w:rsidRDefault="000B46C5" w:rsidP="00202FE8"/>
        </w:tc>
      </w:tr>
    </w:tbl>
    <w:p w14:paraId="02754056" w14:textId="6625D92C" w:rsidR="000B46C5" w:rsidRDefault="000B46C5" w:rsidP="00202FE8"/>
    <w:p w14:paraId="5284B203" w14:textId="38FA35D9" w:rsidR="00F028F2" w:rsidRDefault="00F028F2" w:rsidP="00797EB3">
      <w:pPr>
        <w:pStyle w:val="aff8"/>
        <w:numPr>
          <w:ilvl w:val="0"/>
          <w:numId w:val="30"/>
        </w:numPr>
        <w:ind w:leftChars="0"/>
        <w:jc w:val="both"/>
        <w:rPr>
          <w:b/>
          <w:i/>
          <w:iCs/>
          <w:lang w:val="en-US"/>
        </w:rPr>
      </w:pPr>
      <w:r w:rsidRPr="003524BA">
        <w:rPr>
          <w:b/>
          <w:i/>
          <w:iCs/>
          <w:lang w:val="en-US"/>
        </w:rPr>
        <w:t>For MSG3</w:t>
      </w:r>
      <w:bookmarkStart w:id="157" w:name="OLE_LINK201"/>
      <w:bookmarkStart w:id="158" w:name="OLE_LINK202"/>
      <w:r w:rsidRPr="003524BA">
        <w:rPr>
          <w:b/>
          <w:i/>
          <w:iCs/>
          <w:lang w:val="en-US"/>
        </w:rPr>
        <w:t xml:space="preserve"> </w:t>
      </w:r>
      <w:r w:rsidR="00917424">
        <w:rPr>
          <w:b/>
          <w:i/>
          <w:iCs/>
          <w:lang w:val="en-US"/>
        </w:rPr>
        <w:t>(re)</w:t>
      </w:r>
      <w:r w:rsidRPr="003524BA">
        <w:rPr>
          <w:b/>
          <w:i/>
          <w:iCs/>
          <w:lang w:val="en-US"/>
        </w:rPr>
        <w:t>transmission</w:t>
      </w:r>
      <w:bookmarkEnd w:id="157"/>
      <w:bookmarkEnd w:id="158"/>
      <w:r w:rsidRPr="003524BA">
        <w:rPr>
          <w:b/>
          <w:i/>
          <w:iCs/>
          <w:lang w:val="en-US"/>
        </w:rPr>
        <w:t xml:space="preserve">, </w:t>
      </w:r>
      <w:r w:rsidR="00797EB3">
        <w:rPr>
          <w:b/>
          <w:i/>
          <w:iCs/>
          <w:lang w:val="en-US"/>
        </w:rPr>
        <w:t>s</w:t>
      </w:r>
      <w:r w:rsidR="00797EB3" w:rsidRPr="00797EB3">
        <w:rPr>
          <w:b/>
          <w:i/>
          <w:iCs/>
          <w:lang w:val="en-US"/>
        </w:rPr>
        <w:t>upport separate FH offsets for PUSCH transmissions in SBFD symbols and non-SBFD symbols respectively</w:t>
      </w:r>
      <w:r w:rsidRPr="003524BA">
        <w:rPr>
          <w:b/>
          <w:i/>
          <w:iCs/>
          <w:lang w:val="en-US"/>
        </w:rPr>
        <w:t>.</w:t>
      </w:r>
    </w:p>
    <w:p w14:paraId="29AD6AE0" w14:textId="4DFAC998" w:rsidR="00797EB3" w:rsidRPr="00C37496" w:rsidRDefault="00917424" w:rsidP="00797EB3">
      <w:pPr>
        <w:pStyle w:val="aff8"/>
        <w:numPr>
          <w:ilvl w:val="0"/>
          <w:numId w:val="30"/>
        </w:numPr>
        <w:ind w:leftChars="0"/>
        <w:jc w:val="both"/>
        <w:rPr>
          <w:b/>
          <w:i/>
          <w:iCs/>
          <w:lang w:val="en-US"/>
        </w:rPr>
      </w:pPr>
      <w:r w:rsidRPr="00C37496">
        <w:rPr>
          <w:rFonts w:eastAsia="宋体"/>
          <w:b/>
          <w:i/>
          <w:iCs/>
          <w:lang w:val="en-US" w:eastAsia="zh-CN"/>
        </w:rPr>
        <w:t>For MSG3</w:t>
      </w:r>
      <w:r w:rsidRPr="00C37496">
        <w:rPr>
          <w:b/>
          <w:i/>
          <w:iCs/>
          <w:lang w:val="en-US"/>
        </w:rPr>
        <w:t xml:space="preserve"> (re)transmission in SBFD symbols, 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Pr="00C37496">
        <w:rPr>
          <w:b/>
          <w:i/>
        </w:rPr>
        <w:t xml:space="preserve"> Hopping Bits still depend on size of UL initial BWP, LSB bits is used according to the size of UL usable PRBs</w:t>
      </w:r>
    </w:p>
    <w:p w14:paraId="2C6B697C" w14:textId="570F7F84" w:rsidR="0006542F" w:rsidRPr="0006542F" w:rsidRDefault="0006542F" w:rsidP="0006542F">
      <w:pPr>
        <w:pStyle w:val="3"/>
      </w:pPr>
      <w:r w:rsidRPr="0006542F">
        <w:t>Others</w:t>
      </w:r>
      <w:r w:rsidR="00244BF1">
        <w:t xml:space="preserve"> for MSG2/3/4</w:t>
      </w:r>
    </w:p>
    <w:p w14:paraId="6F352FFF" w14:textId="66BA9763" w:rsidR="0006542F" w:rsidRDefault="0006542F" w:rsidP="00EC028A">
      <w:pPr>
        <w:rPr>
          <w:rFonts w:eastAsia="宋体"/>
          <w:lang w:eastAsia="zh-CN"/>
        </w:rPr>
      </w:pPr>
      <w:r>
        <w:rPr>
          <w:rFonts w:eastAsia="宋体"/>
          <w:lang w:eastAsia="zh-CN"/>
        </w:rPr>
        <w:t xml:space="preserve">There are </w:t>
      </w:r>
      <w:r w:rsidR="008A6A0A">
        <w:rPr>
          <w:rFonts w:eastAsia="宋体"/>
          <w:lang w:eastAsia="zh-CN"/>
        </w:rPr>
        <w:t>four</w:t>
      </w:r>
      <w:r>
        <w:rPr>
          <w:rFonts w:eastAsia="宋体"/>
          <w:lang w:eastAsia="zh-CN"/>
        </w:rPr>
        <w:t xml:space="preserve"> is</w:t>
      </w:r>
      <w:r w:rsidR="00B34703">
        <w:rPr>
          <w:rFonts w:eastAsia="宋体"/>
          <w:lang w:eastAsia="zh-CN"/>
        </w:rPr>
        <w:t>sues need more input from 9.3.1</w:t>
      </w:r>
      <w:r w:rsidR="00B34703">
        <w:rPr>
          <w:rFonts w:eastAsia="宋体" w:hint="eastAsia"/>
          <w:lang w:eastAsia="zh-CN"/>
        </w:rPr>
        <w:t>,</w:t>
      </w:r>
      <w:r w:rsidR="00B34703">
        <w:rPr>
          <w:rFonts w:eastAsia="宋体"/>
          <w:lang w:eastAsia="zh-CN"/>
        </w:rPr>
        <w:t xml:space="preserve"> </w:t>
      </w:r>
      <w:r w:rsidR="002F7F70">
        <w:rPr>
          <w:rFonts w:eastAsia="宋体"/>
          <w:lang w:eastAsia="zh-CN"/>
        </w:rPr>
        <w:t xml:space="preserve">thus </w:t>
      </w:r>
      <w:r w:rsidR="00B34703">
        <w:rPr>
          <w:rFonts w:eastAsia="宋体"/>
          <w:lang w:eastAsia="zh-CN"/>
        </w:rPr>
        <w:t>we can postpone them.</w:t>
      </w:r>
    </w:p>
    <w:p w14:paraId="50A13C94" w14:textId="01175A4F" w:rsidR="008A6A0A" w:rsidRPr="00244BF1" w:rsidRDefault="008A6A0A" w:rsidP="0049332F">
      <w:pPr>
        <w:pStyle w:val="aff8"/>
        <w:numPr>
          <w:ilvl w:val="0"/>
          <w:numId w:val="36"/>
        </w:numPr>
        <w:ind w:leftChars="0"/>
        <w:rPr>
          <w:rFonts w:eastAsia="宋体"/>
          <w:lang w:eastAsia="zh-CN"/>
        </w:rPr>
      </w:pPr>
      <w:r>
        <w:t xml:space="preserve">MSG 2 PDCCH monitoring and MSG2 repeption. Whether or not </w:t>
      </w:r>
      <w:r w:rsidRPr="008A6A0A">
        <w:t>a CORESET associated with Type-1 CSS</w:t>
      </w:r>
      <w:r>
        <w:t xml:space="preserve"> can</w:t>
      </w:r>
      <w:r w:rsidRPr="008A6A0A">
        <w:t xml:space="preserve"> overlap with the boundary of a DL subband in SBFD symbols by gNB configuration</w:t>
      </w:r>
      <w:r>
        <w:t xml:space="preserve">. </w:t>
      </w:r>
      <w:r w:rsidRPr="00244BF1">
        <w:rPr>
          <w:lang w:val="en-US"/>
        </w:rPr>
        <w:t xml:space="preserve">MSG 2 PDSCH resource allocation is same as its CORESET, so whether or not discontinuous resource allocation is allowed. </w:t>
      </w:r>
    </w:p>
    <w:p w14:paraId="5762E4EF" w14:textId="01E8207C" w:rsidR="00EC028A" w:rsidRPr="00244BF1" w:rsidRDefault="0006542F" w:rsidP="0049332F">
      <w:pPr>
        <w:pStyle w:val="aff8"/>
        <w:numPr>
          <w:ilvl w:val="0"/>
          <w:numId w:val="36"/>
        </w:numPr>
        <w:ind w:leftChars="0"/>
        <w:rPr>
          <w:rFonts w:eastAsia="宋体"/>
          <w:lang w:eastAsia="zh-CN"/>
        </w:rPr>
      </w:pPr>
      <w:r w:rsidRPr="00244BF1">
        <w:rPr>
          <w:rFonts w:eastAsia="宋体"/>
          <w:lang w:eastAsia="zh-CN"/>
        </w:rPr>
        <w:t>W</w:t>
      </w:r>
      <w:r w:rsidR="00EC028A" w:rsidRPr="00244BF1">
        <w:rPr>
          <w:rFonts w:eastAsia="宋体"/>
          <w:lang w:eastAsia="zh-CN"/>
        </w:rPr>
        <w:t>hether or not support MSG3 repetition for SBFD.</w:t>
      </w:r>
      <w:r w:rsidR="008A6A0A" w:rsidRPr="00244BF1">
        <w:rPr>
          <w:rFonts w:eastAsia="宋体"/>
          <w:lang w:eastAsia="zh-CN"/>
        </w:rPr>
        <w:t xml:space="preserve"> Since the general procedure for repetition is not agree, </w:t>
      </w:r>
      <w:r w:rsidR="00244BF1" w:rsidRPr="00244BF1">
        <w:rPr>
          <w:rFonts w:eastAsia="宋体"/>
          <w:lang w:eastAsia="zh-CN"/>
        </w:rPr>
        <w:t>it can wait for more processes. F</w:t>
      </w:r>
      <w:r w:rsidR="008A6A0A" w:rsidRPr="00244BF1">
        <w:rPr>
          <w:rFonts w:eastAsia="宋体"/>
          <w:lang w:eastAsia="zh-CN"/>
        </w:rPr>
        <w:t xml:space="preserve">or example, </w:t>
      </w:r>
      <w:r w:rsidR="00244BF1" w:rsidRPr="00244BF1">
        <w:rPr>
          <w:rFonts w:eastAsia="宋体"/>
          <w:lang w:eastAsia="zh-CN"/>
        </w:rPr>
        <w:t xml:space="preserve">the configuration 1/2 (one symbol type only or across two symbol types) granularity is per UE or per channel/signal. </w:t>
      </w:r>
    </w:p>
    <w:p w14:paraId="561D10E4" w14:textId="2F5FF326" w:rsidR="0006542F" w:rsidRPr="00244BF1" w:rsidRDefault="0006542F" w:rsidP="0049332F">
      <w:pPr>
        <w:pStyle w:val="aff8"/>
        <w:numPr>
          <w:ilvl w:val="0"/>
          <w:numId w:val="36"/>
        </w:numPr>
        <w:ind w:leftChars="0"/>
        <w:rPr>
          <w:rFonts w:eastAsia="宋体"/>
          <w:lang w:eastAsia="zh-CN"/>
        </w:rPr>
      </w:pPr>
      <w:r w:rsidRPr="00244BF1">
        <w:rPr>
          <w:rFonts w:eastAsia="宋体"/>
          <w:lang w:eastAsia="zh-CN"/>
        </w:rPr>
        <w:t>How to decide MSG4 HARQ-ACK PUCCH resource.</w:t>
      </w:r>
      <w:r w:rsidR="00244BF1" w:rsidRPr="00244BF1">
        <w:rPr>
          <w:rFonts w:eastAsia="宋体"/>
          <w:lang w:eastAsia="zh-CN"/>
        </w:rPr>
        <w:t xml:space="preserve"> Same as above, there is lack of PUCCH process.</w:t>
      </w:r>
    </w:p>
    <w:p w14:paraId="5E69AB54" w14:textId="65BD5E32" w:rsidR="00063E56" w:rsidRDefault="0006542F" w:rsidP="0049332F">
      <w:pPr>
        <w:pStyle w:val="aff8"/>
        <w:numPr>
          <w:ilvl w:val="0"/>
          <w:numId w:val="36"/>
        </w:numPr>
        <w:ind w:leftChars="0"/>
      </w:pPr>
      <w:r w:rsidRPr="00244BF1">
        <w:rPr>
          <w:rFonts w:eastAsia="宋体"/>
          <w:lang w:eastAsia="zh-CN"/>
        </w:rPr>
        <w:t xml:space="preserve">The power control for </w:t>
      </w:r>
      <w:r w:rsidR="00063E56" w:rsidRPr="007859BA">
        <w:t>Msg3 P</w:t>
      </w:r>
      <w:r w:rsidR="00063E56">
        <w:t>USCH</w:t>
      </w:r>
      <w:r>
        <w:t>/Msg4 HARQ-ACK PUCCH</w:t>
      </w:r>
      <w:r w:rsidR="00244BF1">
        <w:t xml:space="preserve">. We can start with power control of PRACH, PUSCH/PUCCH first, and then go to these parts. </w:t>
      </w:r>
    </w:p>
    <w:p w14:paraId="0886DEFB" w14:textId="6FD09391" w:rsidR="00BD1E4F" w:rsidRPr="003C1B37" w:rsidRDefault="00BD1E4F" w:rsidP="00AA2D96">
      <w:pPr>
        <w:pStyle w:val="1"/>
        <w:jc w:val="both"/>
        <w:rPr>
          <w:lang w:eastAsia="ja-JP"/>
        </w:rPr>
      </w:pPr>
      <w:r w:rsidRPr="003C1B37">
        <w:rPr>
          <w:lang w:eastAsia="ja-JP"/>
        </w:rPr>
        <w:t>Conclusion</w:t>
      </w:r>
    </w:p>
    <w:p w14:paraId="392502A6" w14:textId="3133BA6D" w:rsidR="00BD1E4F" w:rsidRDefault="00BD1E4F" w:rsidP="00AA2D96">
      <w:pPr>
        <w:jc w:val="both"/>
        <w:textAlignment w:val="center"/>
      </w:pPr>
      <w:bookmarkStart w:id="159" w:name="OLE_LINK151"/>
      <w:bookmarkStart w:id="160" w:name="OLE_LINK155"/>
      <w:r w:rsidRPr="003C1B37">
        <w:t>In this contribution, we made the following</w:t>
      </w:r>
      <w:r w:rsidR="005B3BFD">
        <w:t xml:space="preserve"> </w:t>
      </w:r>
      <w:r w:rsidRPr="003C1B37">
        <w:t>proposal</w:t>
      </w:r>
      <w:r w:rsidR="00A06893">
        <w:t>s</w:t>
      </w:r>
      <w:r w:rsidRPr="003C1B37">
        <w:t>.</w:t>
      </w:r>
    </w:p>
    <w:p w14:paraId="7FE0A912" w14:textId="77777777" w:rsidR="007C7A40" w:rsidRPr="003E662E" w:rsidRDefault="007C7A40" w:rsidP="007C7A40">
      <w:pPr>
        <w:pStyle w:val="aff8"/>
        <w:numPr>
          <w:ilvl w:val="0"/>
          <w:numId w:val="48"/>
        </w:numPr>
        <w:ind w:leftChars="0"/>
        <w:jc w:val="both"/>
        <w:rPr>
          <w:b/>
          <w:i/>
          <w:lang w:val="en-US"/>
        </w:rPr>
      </w:pPr>
      <w:r w:rsidRPr="003E662E">
        <w:rPr>
          <w:b/>
          <w:i/>
        </w:rPr>
        <w:t xml:space="preserve">For RACH configuration Option 1 with Alt 1-1, for determination of lowest RO of additional-ROs in SBFD symbols, Alt 2-1 is used. </w:t>
      </w:r>
    </w:p>
    <w:p w14:paraId="68C3224E" w14:textId="77777777" w:rsidR="007C7A40" w:rsidRPr="00D0407B" w:rsidRDefault="007C7A40" w:rsidP="007C7A40">
      <w:pPr>
        <w:pStyle w:val="aff8"/>
        <w:numPr>
          <w:ilvl w:val="1"/>
          <w:numId w:val="48"/>
        </w:numPr>
        <w:ind w:leftChars="0"/>
        <w:jc w:val="both"/>
        <w:rPr>
          <w:b/>
          <w:i/>
          <w:lang w:val="en-US"/>
        </w:rPr>
      </w:pPr>
      <w:r w:rsidRPr="00D0407B">
        <w:rPr>
          <w:b/>
          <w:i/>
        </w:rPr>
        <w:t xml:space="preserve">The parameter msg1-FrequencyStart in rach-ConfigCommon is reinterpreted as the frequency offset of lowest RO in frequency domain with respective to the lowest PRB of UL usable PRBs </w:t>
      </w:r>
    </w:p>
    <w:p w14:paraId="2107F376" w14:textId="77777777" w:rsidR="007C7A40" w:rsidRPr="003E662E" w:rsidRDefault="007C7A40" w:rsidP="007C7A40">
      <w:pPr>
        <w:pStyle w:val="aff8"/>
        <w:numPr>
          <w:ilvl w:val="1"/>
          <w:numId w:val="48"/>
        </w:numPr>
        <w:ind w:leftChars="0"/>
        <w:jc w:val="both"/>
        <w:rPr>
          <w:b/>
          <w:i/>
          <w:lang w:val="en-US"/>
        </w:rPr>
      </w:pPr>
      <w:r>
        <w:rPr>
          <w:b/>
          <w:i/>
        </w:rPr>
        <w:t>I</w:t>
      </w:r>
      <w:r w:rsidRPr="003E662E">
        <w:rPr>
          <w:b/>
          <w:i/>
        </w:rPr>
        <w:t xml:space="preserve">f ROs are outside of UL usable PRBs, they are invalid. </w:t>
      </w:r>
    </w:p>
    <w:p w14:paraId="4913C9A3" w14:textId="77777777" w:rsidR="007C7A40" w:rsidRPr="002D7601" w:rsidRDefault="007C7A40" w:rsidP="007C7A40">
      <w:pPr>
        <w:pStyle w:val="aff8"/>
        <w:numPr>
          <w:ilvl w:val="0"/>
          <w:numId w:val="48"/>
        </w:numPr>
        <w:ind w:leftChars="0"/>
        <w:rPr>
          <w:b/>
          <w:i/>
          <w:lang w:eastAsia="ja-JP"/>
        </w:rPr>
      </w:pPr>
      <w:r>
        <w:rPr>
          <w:rFonts w:eastAsia="宋体"/>
          <w:b/>
          <w:i/>
          <w:lang w:eastAsia="zh-CN"/>
        </w:rPr>
        <w:t xml:space="preserve">For </w:t>
      </w:r>
      <w:r w:rsidRPr="004D1083">
        <w:rPr>
          <w:b/>
          <w:i/>
          <w:iCs/>
          <w:lang w:val="en-US"/>
        </w:rPr>
        <w:t>RACH configuration Option 1 with Alt 1-1</w:t>
      </w:r>
      <w:r>
        <w:rPr>
          <w:b/>
          <w:i/>
          <w:iCs/>
          <w:lang w:val="en-US"/>
        </w:rPr>
        <w:t>, following two association periods for additional RO can be considered.</w:t>
      </w:r>
    </w:p>
    <w:p w14:paraId="172B4EE7" w14:textId="77777777" w:rsidR="007C7A40" w:rsidRPr="002D7601" w:rsidRDefault="007C7A40" w:rsidP="007C7A40">
      <w:pPr>
        <w:pStyle w:val="aff8"/>
        <w:numPr>
          <w:ilvl w:val="0"/>
          <w:numId w:val="44"/>
        </w:numPr>
        <w:ind w:leftChars="0"/>
        <w:jc w:val="both"/>
        <w:rPr>
          <w:rFonts w:eastAsia="宋体"/>
          <w:b/>
          <w:i/>
          <w:iCs/>
          <w:lang w:val="en-US" w:eastAsia="zh-CN"/>
        </w:rPr>
      </w:pPr>
      <w:r w:rsidRPr="002D7601">
        <w:rPr>
          <w:b/>
          <w:i/>
          <w:iCs/>
          <w:lang w:val="en-US"/>
        </w:rPr>
        <w:t xml:space="preserve"> </w:t>
      </w:r>
      <w:r w:rsidRPr="002D7601">
        <w:rPr>
          <w:rFonts w:eastAsia="宋体"/>
          <w:b/>
          <w:i/>
          <w:iCs/>
          <w:lang w:val="en-US" w:eastAsia="zh-CN"/>
        </w:rPr>
        <w:t>Method 1: O</w:t>
      </w:r>
      <w:r w:rsidRPr="002D7601">
        <w:rPr>
          <w:rFonts w:eastAsia="宋体" w:hint="eastAsia"/>
          <w:b/>
          <w:i/>
          <w:iCs/>
          <w:lang w:val="en-US" w:eastAsia="zh-CN"/>
        </w:rPr>
        <w:t>n</w:t>
      </w:r>
      <w:r w:rsidRPr="002D7601">
        <w:rPr>
          <w:rFonts w:eastAsia="宋体"/>
          <w:b/>
          <w:i/>
          <w:iCs/>
          <w:lang w:val="en-US" w:eastAsia="zh-CN"/>
        </w:rPr>
        <w:t>e common association period for legacy-ROs and additional-ROs, i.e. legacy association period</w:t>
      </w:r>
    </w:p>
    <w:p w14:paraId="737EC1D7" w14:textId="77777777" w:rsidR="007C7A40" w:rsidRPr="002D7601" w:rsidRDefault="007C7A40" w:rsidP="007C7A40">
      <w:pPr>
        <w:pStyle w:val="aff8"/>
        <w:numPr>
          <w:ilvl w:val="0"/>
          <w:numId w:val="44"/>
        </w:numPr>
        <w:ind w:leftChars="0"/>
        <w:jc w:val="both"/>
        <w:rPr>
          <w:rFonts w:eastAsia="宋体"/>
          <w:b/>
          <w:i/>
          <w:iCs/>
          <w:lang w:val="en-US" w:eastAsia="zh-CN"/>
        </w:rPr>
      </w:pPr>
      <w:r w:rsidRPr="002D7601">
        <w:rPr>
          <w:rFonts w:eastAsia="宋体"/>
          <w:b/>
          <w:i/>
          <w:iCs/>
          <w:lang w:val="en-US" w:eastAsia="zh-CN"/>
        </w:rPr>
        <w:t>Method 2: Two separate association period for legacy-ROs and additional-ROs, i.e. legacy association period for legacy ROs, and new association period for additional-ROs.</w:t>
      </w:r>
    </w:p>
    <w:p w14:paraId="60DF51B6" w14:textId="77777777" w:rsidR="007C7A40" w:rsidRPr="00B91196" w:rsidRDefault="007C7A40" w:rsidP="007C7A40">
      <w:pPr>
        <w:pStyle w:val="aff8"/>
        <w:numPr>
          <w:ilvl w:val="0"/>
          <w:numId w:val="48"/>
        </w:numPr>
        <w:ind w:leftChars="0"/>
        <w:rPr>
          <w:b/>
          <w:i/>
          <w:lang w:eastAsia="ja-JP"/>
        </w:rPr>
      </w:pPr>
      <w:r w:rsidRPr="004D1083">
        <w:rPr>
          <w:b/>
          <w:i/>
          <w:iCs/>
          <w:lang w:val="en-US"/>
        </w:rPr>
        <w:t>For RACH configuration Option 1 with Alt 1-1</w:t>
      </w:r>
      <w:r w:rsidRPr="004D1083">
        <w:rPr>
          <w:rFonts w:hint="eastAsia"/>
          <w:b/>
          <w:i/>
          <w:iCs/>
          <w:lang w:val="en-US"/>
        </w:rPr>
        <w:t>,</w:t>
      </w:r>
      <w:r w:rsidRPr="004D1083">
        <w:rPr>
          <w:b/>
          <w:i/>
          <w:iCs/>
          <w:lang w:val="en-US"/>
        </w:rPr>
        <w:t xml:space="preserve"> </w:t>
      </w:r>
      <w:r>
        <w:rPr>
          <w:rFonts w:eastAsia="宋体"/>
          <w:b/>
          <w:i/>
          <w:iCs/>
          <w:lang w:val="en-US" w:eastAsia="zh-CN"/>
        </w:rPr>
        <w:t>t</w:t>
      </w:r>
      <w:r w:rsidRPr="002D7601">
        <w:rPr>
          <w:rFonts w:eastAsia="宋体"/>
          <w:b/>
          <w:i/>
          <w:iCs/>
          <w:lang w:val="en-US" w:eastAsia="zh-CN"/>
        </w:rPr>
        <w:t>wo separate association period for legacy-ROs and additional-ROs, i.e. legacy association period for legacy ROs, and new association period for additional-ROs</w:t>
      </w:r>
      <w:r>
        <w:rPr>
          <w:b/>
          <w:i/>
          <w:iCs/>
          <w:lang w:val="en-US"/>
        </w:rPr>
        <w:t>.</w:t>
      </w:r>
    </w:p>
    <w:p w14:paraId="724E8FA7" w14:textId="77777777" w:rsidR="007C7A40" w:rsidRPr="00EA579F" w:rsidRDefault="007C7A40" w:rsidP="007C7A40">
      <w:pPr>
        <w:pStyle w:val="aff8"/>
        <w:numPr>
          <w:ilvl w:val="0"/>
          <w:numId w:val="48"/>
        </w:numPr>
        <w:ind w:leftChars="0"/>
        <w:rPr>
          <w:b/>
          <w:i/>
          <w:iCs/>
          <w:lang w:val="en-US"/>
        </w:rPr>
      </w:pPr>
      <w:r w:rsidRPr="00EA579F">
        <w:rPr>
          <w:b/>
          <w:i/>
          <w:iCs/>
          <w:lang w:val="en-US"/>
        </w:rPr>
        <w:t>For SBFD-aware UEs and RACH configuration Option 1 with Alt 1-1, consider the following options for initial PRACH transmission attempt in one random access procedure:</w:t>
      </w:r>
    </w:p>
    <w:p w14:paraId="4AE9E005" w14:textId="77777777" w:rsidR="007C7A40" w:rsidRPr="00EA579F" w:rsidRDefault="007C7A40" w:rsidP="007C7A40">
      <w:pPr>
        <w:pStyle w:val="aff8"/>
        <w:numPr>
          <w:ilvl w:val="0"/>
          <w:numId w:val="42"/>
        </w:numPr>
        <w:spacing w:before="120" w:after="0"/>
        <w:ind w:leftChars="0"/>
        <w:jc w:val="both"/>
        <w:rPr>
          <w:rFonts w:eastAsia="宋体"/>
          <w:b/>
          <w:i/>
          <w:lang w:eastAsia="zh-CN"/>
        </w:rPr>
      </w:pPr>
      <w:r w:rsidRPr="00EA579F">
        <w:rPr>
          <w:b/>
          <w:i/>
        </w:rPr>
        <w:lastRenderedPageBreak/>
        <w:t xml:space="preserve">Option 2: Select one type between legacy-ROs and additional-ROs based on </w:t>
      </w:r>
      <w:r w:rsidRPr="00EA579F">
        <w:rPr>
          <w:b/>
          <w:i/>
          <w:strike/>
          <w:color w:val="FF0000"/>
        </w:rPr>
        <w:t xml:space="preserve">certain </w:t>
      </w:r>
      <w:r w:rsidRPr="00EA579F">
        <w:rPr>
          <w:b/>
          <w:i/>
          <w:color w:val="FF0000"/>
        </w:rPr>
        <w:t xml:space="preserve">one </w:t>
      </w:r>
      <w:r w:rsidRPr="00EA579F">
        <w:rPr>
          <w:b/>
          <w:i/>
        </w:rPr>
        <w:t xml:space="preserve">specified/configured </w:t>
      </w:r>
      <w:r w:rsidRPr="00EA579F">
        <w:rPr>
          <w:b/>
          <w:i/>
          <w:strike/>
          <w:color w:val="FF0000"/>
        </w:rPr>
        <w:t>conditions/</w:t>
      </w:r>
      <w:r w:rsidRPr="00EA579F">
        <w:rPr>
          <w:b/>
          <w:i/>
        </w:rPr>
        <w:t>prioritization</w:t>
      </w:r>
      <w:r w:rsidRPr="007909AB">
        <w:rPr>
          <w:b/>
          <w:i/>
          <w:strike/>
          <w:color w:val="FF0000"/>
        </w:rPr>
        <w:t>s</w:t>
      </w:r>
    </w:p>
    <w:p w14:paraId="0943FE74" w14:textId="77777777" w:rsidR="007C7A40" w:rsidRPr="00EA579F" w:rsidRDefault="007C7A40" w:rsidP="007C7A40">
      <w:pPr>
        <w:pStyle w:val="aff8"/>
        <w:numPr>
          <w:ilvl w:val="0"/>
          <w:numId w:val="42"/>
        </w:numPr>
        <w:spacing w:before="120" w:after="0"/>
        <w:ind w:leftChars="0"/>
        <w:jc w:val="both"/>
        <w:rPr>
          <w:rFonts w:eastAsia="宋体"/>
          <w:b/>
          <w:i/>
          <w:lang w:eastAsia="zh-CN"/>
        </w:rPr>
      </w:pPr>
      <w:r w:rsidRPr="00EA579F">
        <w:rPr>
          <w:b/>
          <w:i/>
        </w:rPr>
        <w:t>Option 3: It’s up to UE implementation to select one type between legacy-ROs and additional-ROs</w:t>
      </w:r>
    </w:p>
    <w:p w14:paraId="10856B6E" w14:textId="77777777" w:rsidR="007C7A40" w:rsidRPr="00045B89" w:rsidRDefault="007C7A40" w:rsidP="007C7A40">
      <w:pPr>
        <w:pStyle w:val="aff8"/>
        <w:numPr>
          <w:ilvl w:val="0"/>
          <w:numId w:val="48"/>
        </w:numPr>
        <w:ind w:leftChars="0"/>
        <w:rPr>
          <w:b/>
          <w:i/>
          <w:iCs/>
          <w:lang w:val="en-US"/>
        </w:rPr>
      </w:pPr>
      <w:r w:rsidRPr="00045B89">
        <w:rPr>
          <w:b/>
          <w:i/>
          <w:iCs/>
          <w:lang w:val="en-US"/>
        </w:rPr>
        <w:t>For SBFD aware UEs and RACH configuration Option 1 with Alt 1-1, consider the following options for PRACH transmission re-attempt in one random access procedure:</w:t>
      </w:r>
    </w:p>
    <w:p w14:paraId="697712C8" w14:textId="77777777" w:rsidR="007C7A40" w:rsidRPr="00045B89" w:rsidRDefault="007C7A40" w:rsidP="007C7A40">
      <w:pPr>
        <w:pStyle w:val="aff8"/>
        <w:numPr>
          <w:ilvl w:val="0"/>
          <w:numId w:val="43"/>
        </w:numPr>
        <w:spacing w:after="0"/>
        <w:ind w:leftChars="0"/>
        <w:rPr>
          <w:b/>
          <w:i/>
        </w:rPr>
      </w:pPr>
      <w:r w:rsidRPr="00045B89">
        <w:rPr>
          <w:b/>
          <w:i/>
        </w:rPr>
        <w:t>Option 1: Always use ROs of the same type (i.e., legacy-RO or Additional-RO) as the earlier PRACH transmission for the rest of the random access procedure</w:t>
      </w:r>
    </w:p>
    <w:p w14:paraId="181868DC" w14:textId="77777777" w:rsidR="007C7A40" w:rsidRPr="00045B89" w:rsidRDefault="007C7A40" w:rsidP="007C7A40">
      <w:pPr>
        <w:pStyle w:val="aff8"/>
        <w:numPr>
          <w:ilvl w:val="0"/>
          <w:numId w:val="43"/>
        </w:numPr>
        <w:spacing w:after="0"/>
        <w:ind w:leftChars="0"/>
        <w:rPr>
          <w:b/>
          <w:i/>
        </w:rPr>
      </w:pPr>
      <w:r w:rsidRPr="00045B89">
        <w:rPr>
          <w:b/>
          <w:i/>
        </w:rPr>
        <w:t>Option 3: Independently select legacy-ROs or additional-ROs for each PRACH transmission re-attempt in one random access procedure</w:t>
      </w:r>
    </w:p>
    <w:p w14:paraId="7B7B9077" w14:textId="77777777" w:rsidR="007C7A40" w:rsidRPr="00690FE4" w:rsidRDefault="007C7A40" w:rsidP="007C7A40">
      <w:pPr>
        <w:pStyle w:val="aff8"/>
        <w:numPr>
          <w:ilvl w:val="0"/>
          <w:numId w:val="48"/>
        </w:numPr>
        <w:ind w:leftChars="0"/>
        <w:jc w:val="both"/>
        <w:rPr>
          <w:b/>
          <w:i/>
          <w:lang w:val="en-US"/>
        </w:rPr>
      </w:pPr>
      <w:r w:rsidRPr="00690FE4">
        <w:rPr>
          <w:b/>
          <w:i/>
          <w:lang w:val="en-US"/>
        </w:rPr>
        <w:t>For RACH configuration Option 2, using existing random access configurations table for unpaired spectrum</w:t>
      </w:r>
      <w:r>
        <w:rPr>
          <w:b/>
          <w:i/>
          <w:lang w:val="en-US"/>
        </w:rPr>
        <w:t xml:space="preserve"> in FR1 and FR2,</w:t>
      </w:r>
      <w:r w:rsidRPr="00690FE4">
        <w:rPr>
          <w:b/>
          <w:i/>
          <w:lang w:val="en-US"/>
        </w:rPr>
        <w:t xml:space="preserve"> without new parameter(s) to determine the slot number for </w:t>
      </w:r>
      <w:r>
        <w:rPr>
          <w:b/>
          <w:i/>
          <w:lang w:val="en-US"/>
        </w:rPr>
        <w:t xml:space="preserve">additional </w:t>
      </w:r>
      <w:r w:rsidRPr="00690FE4">
        <w:rPr>
          <w:b/>
          <w:i/>
          <w:lang w:val="en-US"/>
        </w:rPr>
        <w:t>ROs</w:t>
      </w:r>
      <w:r>
        <w:rPr>
          <w:b/>
          <w:i/>
          <w:lang w:val="en-US"/>
        </w:rPr>
        <w:t>.</w:t>
      </w:r>
    </w:p>
    <w:p w14:paraId="4E622F8C" w14:textId="77777777" w:rsidR="007C7A40" w:rsidRPr="004C6FBE" w:rsidRDefault="007C7A40" w:rsidP="007C7A40">
      <w:pPr>
        <w:pStyle w:val="aff8"/>
        <w:numPr>
          <w:ilvl w:val="0"/>
          <w:numId w:val="48"/>
        </w:numPr>
        <w:ind w:leftChars="0"/>
        <w:jc w:val="both"/>
        <w:rPr>
          <w:b/>
          <w:i/>
          <w:lang w:val="en-US"/>
        </w:rPr>
      </w:pPr>
      <w:r>
        <w:rPr>
          <w:b/>
          <w:i/>
          <w:lang w:val="en-US"/>
        </w:rPr>
        <w:t>F</w:t>
      </w:r>
      <w:r w:rsidRPr="004C6FBE">
        <w:rPr>
          <w:b/>
          <w:i/>
          <w:lang w:val="en-US"/>
        </w:rPr>
        <w:t xml:space="preserve">or RACH configuration Option </w:t>
      </w:r>
      <w:r>
        <w:rPr>
          <w:b/>
          <w:i/>
          <w:lang w:val="en-US"/>
        </w:rPr>
        <w:t>2</w:t>
      </w:r>
      <w:r w:rsidRPr="004C6FBE">
        <w:rPr>
          <w:b/>
          <w:i/>
          <w:lang w:val="en-US"/>
        </w:rPr>
        <w:t>:</w:t>
      </w:r>
    </w:p>
    <w:p w14:paraId="27C6F3B0" w14:textId="77777777" w:rsidR="007C7A40" w:rsidRPr="004C6FBE" w:rsidRDefault="007C7A40" w:rsidP="007C7A40">
      <w:pPr>
        <w:pStyle w:val="aff8"/>
        <w:widowControl w:val="0"/>
        <w:numPr>
          <w:ilvl w:val="0"/>
          <w:numId w:val="27"/>
        </w:numPr>
        <w:adjustRightInd w:val="0"/>
        <w:spacing w:before="120" w:after="0"/>
        <w:ind w:leftChars="0"/>
        <w:rPr>
          <w:b/>
          <w:i/>
          <w:iCs/>
          <w:lang w:val="en-US"/>
        </w:rPr>
      </w:pPr>
      <w:r w:rsidRPr="004C6FBE">
        <w:rPr>
          <w:b/>
          <w:i/>
          <w:iCs/>
          <w:lang w:val="en-US"/>
        </w:rPr>
        <w:t>The legacy ROs that are valid for non-SBFD aware UEs are also valid for SBFD aware UEs.</w:t>
      </w:r>
    </w:p>
    <w:p w14:paraId="167F7B03" w14:textId="77777777" w:rsidR="007C7A40" w:rsidRPr="004C6FBE" w:rsidRDefault="007C7A40" w:rsidP="007C7A40">
      <w:pPr>
        <w:pStyle w:val="aff8"/>
        <w:widowControl w:val="0"/>
        <w:numPr>
          <w:ilvl w:val="0"/>
          <w:numId w:val="27"/>
        </w:numPr>
        <w:adjustRightInd w:val="0"/>
        <w:spacing w:before="120" w:after="0"/>
        <w:ind w:leftChars="0"/>
        <w:jc w:val="both"/>
        <w:rPr>
          <w:b/>
          <w:i/>
          <w:iCs/>
        </w:rPr>
      </w:pPr>
      <w:r>
        <w:rPr>
          <w:b/>
          <w:i/>
          <w:iCs/>
          <w:lang w:val="en-US"/>
        </w:rPr>
        <w:t>Further discussion for</w:t>
      </w:r>
      <w:r w:rsidRPr="004C6FBE">
        <w:rPr>
          <w:b/>
          <w:i/>
          <w:iCs/>
          <w:lang w:val="en-US"/>
        </w:rPr>
        <w:t xml:space="preserve"> the network to configure ROs in SBFD symbols configured as flexible by tdd-UL-DL-ConfigurationCommon.</w:t>
      </w:r>
    </w:p>
    <w:p w14:paraId="339ECDED" w14:textId="77777777" w:rsidR="007C7A40" w:rsidRPr="00F9438D" w:rsidRDefault="007C7A40" w:rsidP="007C7A40">
      <w:pPr>
        <w:pStyle w:val="aff8"/>
        <w:widowControl w:val="0"/>
        <w:numPr>
          <w:ilvl w:val="1"/>
          <w:numId w:val="27"/>
        </w:numPr>
        <w:adjustRightInd w:val="0"/>
        <w:spacing w:before="120" w:after="0"/>
        <w:ind w:leftChars="0"/>
        <w:jc w:val="both"/>
        <w:rPr>
          <w:b/>
          <w:i/>
          <w:iCs/>
        </w:rPr>
      </w:pPr>
      <w:r w:rsidRPr="004C6FBE">
        <w:rPr>
          <w:rFonts w:hint="eastAsia"/>
          <w:b/>
          <w:i/>
          <w:iCs/>
          <w:lang w:val="en-US"/>
        </w:rPr>
        <w:t>I</w:t>
      </w:r>
      <w:r w:rsidRPr="004C6FBE">
        <w:rPr>
          <w:b/>
          <w:i/>
          <w:iCs/>
          <w:lang w:val="en-US"/>
        </w:rPr>
        <w:t>f legacy ROs are configured in SBFD symbols configured as flexible by tdd-UL-DL-ConfigurationCommon, network ensures the ROs are within the UL usable PRBs</w:t>
      </w:r>
    </w:p>
    <w:p w14:paraId="6E4EBA89" w14:textId="77777777" w:rsidR="007C7A40" w:rsidRPr="004C6FBE" w:rsidRDefault="007C7A40" w:rsidP="007C7A40">
      <w:pPr>
        <w:pStyle w:val="aff8"/>
        <w:widowControl w:val="0"/>
        <w:numPr>
          <w:ilvl w:val="0"/>
          <w:numId w:val="27"/>
        </w:numPr>
        <w:adjustRightInd w:val="0"/>
        <w:spacing w:before="120" w:after="0"/>
        <w:ind w:leftChars="0"/>
        <w:jc w:val="both"/>
        <w:rPr>
          <w:b/>
          <w:i/>
          <w:iCs/>
        </w:rPr>
      </w:pPr>
      <w:r>
        <w:rPr>
          <w:b/>
          <w:i/>
          <w:iCs/>
          <w:lang w:val="en-US"/>
        </w:rPr>
        <w:t>Further discussion legacy-ROs across SBFD symbols and non-SBFD symbols</w:t>
      </w:r>
    </w:p>
    <w:p w14:paraId="5D5717DF" w14:textId="77777777" w:rsidR="007C7A40" w:rsidRDefault="007C7A40" w:rsidP="007C7A40">
      <w:pPr>
        <w:pStyle w:val="aff8"/>
        <w:numPr>
          <w:ilvl w:val="0"/>
          <w:numId w:val="48"/>
        </w:numPr>
        <w:ind w:leftChars="0"/>
        <w:jc w:val="both"/>
        <w:rPr>
          <w:b/>
          <w:i/>
          <w:lang w:val="en-US"/>
        </w:rPr>
      </w:pPr>
      <w:r w:rsidRPr="0007236D">
        <w:rPr>
          <w:b/>
          <w:i/>
          <w:lang w:val="en-US"/>
        </w:rPr>
        <w:t xml:space="preserve">For RACH configuration Option 2, </w:t>
      </w:r>
      <w:r>
        <w:rPr>
          <w:b/>
          <w:i/>
          <w:lang w:val="en-US"/>
        </w:rPr>
        <w:t xml:space="preserve">besides Alt 2-3, </w:t>
      </w:r>
      <w:r w:rsidRPr="0007236D">
        <w:rPr>
          <w:b/>
          <w:i/>
          <w:lang w:val="en-US"/>
        </w:rPr>
        <w:t xml:space="preserve">the additional-ROs are valid if </w:t>
      </w:r>
    </w:p>
    <w:p w14:paraId="713BBAD2" w14:textId="77777777" w:rsidR="007C7A40" w:rsidRPr="00C40A9C" w:rsidRDefault="007C7A40" w:rsidP="007C7A40">
      <w:pPr>
        <w:pStyle w:val="aff8"/>
        <w:widowControl w:val="0"/>
        <w:numPr>
          <w:ilvl w:val="0"/>
          <w:numId w:val="35"/>
        </w:numPr>
        <w:adjustRightInd w:val="0"/>
        <w:spacing w:before="120" w:after="0" w:line="360" w:lineRule="auto"/>
        <w:ind w:leftChars="0"/>
        <w:jc w:val="both"/>
        <w:rPr>
          <w:b/>
          <w:bCs/>
          <w:i/>
          <w:lang w:val="en-US"/>
        </w:rPr>
      </w:pPr>
      <w:r w:rsidRPr="00C40A9C">
        <w:rPr>
          <w:b/>
          <w:bCs/>
          <w:i/>
          <w:lang w:val="en-US"/>
        </w:rPr>
        <w:t xml:space="preserve">Condition#1: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a last downlink non-SBFD symbol.</w:t>
      </w:r>
    </w:p>
    <w:p w14:paraId="1B7B1150" w14:textId="77777777" w:rsidR="007C7A40" w:rsidRDefault="007C7A40" w:rsidP="007C7A40">
      <w:pPr>
        <w:pStyle w:val="aff8"/>
        <w:widowControl w:val="0"/>
        <w:numPr>
          <w:ilvl w:val="0"/>
          <w:numId w:val="35"/>
        </w:numPr>
        <w:adjustRightInd w:val="0"/>
        <w:spacing w:before="120" w:after="0" w:line="360" w:lineRule="auto"/>
        <w:ind w:leftChars="0"/>
        <w:jc w:val="both"/>
        <w:rPr>
          <w:b/>
          <w:bCs/>
          <w:i/>
          <w:lang w:val="en-US"/>
        </w:rPr>
      </w:pPr>
      <w:r w:rsidRPr="00C40A9C">
        <w:rPr>
          <w:b/>
          <w:bCs/>
          <w:i/>
          <w:lang w:val="en-US"/>
        </w:rPr>
        <w:t xml:space="preserve">Condition#2: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the SSB.</w:t>
      </w:r>
    </w:p>
    <w:p w14:paraId="5B53E9D3" w14:textId="77777777" w:rsidR="007C7A40" w:rsidRPr="00C40A9C" w:rsidRDefault="007C7A40" w:rsidP="007C7A40">
      <w:pPr>
        <w:pStyle w:val="aff8"/>
        <w:widowControl w:val="0"/>
        <w:numPr>
          <w:ilvl w:val="0"/>
          <w:numId w:val="35"/>
        </w:numPr>
        <w:adjustRightInd w:val="0"/>
        <w:spacing w:before="120" w:after="0" w:line="360" w:lineRule="auto"/>
        <w:ind w:leftChars="0"/>
        <w:jc w:val="both"/>
        <w:rPr>
          <w:b/>
          <w:bCs/>
          <w:i/>
          <w:lang w:val="en-US"/>
        </w:rPr>
      </w:pPr>
      <w:r>
        <w:rPr>
          <w:b/>
          <w:bCs/>
          <w:i/>
          <w:lang w:val="en-US"/>
        </w:rPr>
        <w:t>No further validation rule for additional-ROs in frequency domain, which means additional-ROs are all within UL usable PRBs in frequency domain by configuration.</w:t>
      </w:r>
    </w:p>
    <w:p w14:paraId="3D3E3399" w14:textId="77777777" w:rsidR="007C7A40" w:rsidRPr="00741916" w:rsidRDefault="007C7A40" w:rsidP="007C7A40">
      <w:pPr>
        <w:pStyle w:val="aff8"/>
        <w:numPr>
          <w:ilvl w:val="0"/>
          <w:numId w:val="48"/>
        </w:numPr>
        <w:ind w:leftChars="0"/>
        <w:jc w:val="both"/>
        <w:rPr>
          <w:b/>
          <w:i/>
          <w:lang w:val="en-US"/>
        </w:rPr>
      </w:pPr>
      <w:r w:rsidRPr="00741916">
        <w:rPr>
          <w:b/>
          <w:i/>
          <w:lang w:val="en-US"/>
        </w:rPr>
        <w:t xml:space="preserve">For </w:t>
      </w:r>
      <w:r w:rsidRPr="00741916">
        <w:rPr>
          <w:b/>
          <w:i/>
          <w:color w:val="000000" w:themeColor="text1"/>
        </w:rPr>
        <w:t>a configured RO starting from SBFD symbol and ending in</w:t>
      </w:r>
      <w:r w:rsidRPr="00741916">
        <w:rPr>
          <w:b/>
          <w:i/>
        </w:rPr>
        <w:t xml:space="preserve"> non-SBFD symbol either in the same slot or across different slots can be valid based on network configuration, and up to one SBFD/non-SBFD transition. </w:t>
      </w:r>
    </w:p>
    <w:p w14:paraId="164E364C" w14:textId="77777777" w:rsidR="007C7A40" w:rsidRDefault="007C7A40" w:rsidP="007C7A40">
      <w:pPr>
        <w:pStyle w:val="aff8"/>
        <w:numPr>
          <w:ilvl w:val="0"/>
          <w:numId w:val="48"/>
        </w:numPr>
        <w:ind w:leftChars="0"/>
        <w:jc w:val="both"/>
        <w:rPr>
          <w:b/>
          <w:i/>
          <w:lang w:val="en-US"/>
        </w:rPr>
      </w:pPr>
      <w:r>
        <w:rPr>
          <w:b/>
          <w:i/>
        </w:rPr>
        <w:t>F</w:t>
      </w:r>
      <w:r w:rsidRPr="00162653">
        <w:rPr>
          <w:b/>
          <w:i/>
        </w:rPr>
        <w:t>or RACH configuration Option 2,</w:t>
      </w:r>
      <w:r>
        <w:rPr>
          <w:b/>
          <w:i/>
        </w:rPr>
        <w:t xml:space="preserve"> confirm the working assumption of SSB-RO mapping, and remove the FFS sentence to make no special handling for the collision case of legacy-ROs and additional ROs.</w:t>
      </w:r>
    </w:p>
    <w:p w14:paraId="5185C08C" w14:textId="77777777" w:rsidR="007C7A40" w:rsidRPr="00CB7C29" w:rsidRDefault="007C7A40" w:rsidP="007C7A40">
      <w:pPr>
        <w:pStyle w:val="aff8"/>
        <w:numPr>
          <w:ilvl w:val="0"/>
          <w:numId w:val="48"/>
        </w:numPr>
        <w:ind w:leftChars="0"/>
        <w:jc w:val="both"/>
        <w:rPr>
          <w:b/>
          <w:i/>
        </w:rPr>
      </w:pPr>
      <w:r w:rsidRPr="00CB7C29">
        <w:rPr>
          <w:b/>
          <w:i/>
        </w:rPr>
        <w:t xml:space="preserve">For RACH configuration Option 2, separate association periods </w:t>
      </w:r>
      <w:r>
        <w:rPr>
          <w:b/>
          <w:i/>
        </w:rPr>
        <w:t xml:space="preserve">and separate association pattern periods </w:t>
      </w:r>
      <w:r w:rsidRPr="00CB7C29">
        <w:rPr>
          <w:b/>
          <w:i/>
        </w:rPr>
        <w:t>for legacy-ROs and additional-ROs</w:t>
      </w:r>
      <w:r>
        <w:rPr>
          <w:b/>
          <w:i/>
        </w:rPr>
        <w:t xml:space="preserve"> are applied</w:t>
      </w:r>
      <w:r w:rsidRPr="00CB7C29">
        <w:rPr>
          <w:b/>
          <w:i/>
        </w:rPr>
        <w:t>, i.e. legacy association period for legacy ROs, and new association period for additional-ROs.</w:t>
      </w:r>
    </w:p>
    <w:p w14:paraId="1338AAE1" w14:textId="77777777" w:rsidR="007C7A40" w:rsidRPr="00F028F2" w:rsidRDefault="007C7A40" w:rsidP="007C7A40">
      <w:pPr>
        <w:pStyle w:val="aff8"/>
        <w:numPr>
          <w:ilvl w:val="0"/>
          <w:numId w:val="48"/>
        </w:numPr>
        <w:ind w:leftChars="0"/>
        <w:jc w:val="both"/>
        <w:rPr>
          <w:b/>
          <w:i/>
          <w:iCs/>
          <w:lang w:val="en-US"/>
        </w:rPr>
      </w:pPr>
      <w:r w:rsidRPr="00F028F2">
        <w:rPr>
          <w:b/>
          <w:i/>
          <w:iCs/>
          <w:lang w:val="en-US"/>
        </w:rPr>
        <w:t xml:space="preserve">For RACH configuration Option 2, </w:t>
      </w:r>
      <w:r>
        <w:rPr>
          <w:b/>
          <w:i/>
          <w:iCs/>
          <w:lang w:val="en-US"/>
        </w:rPr>
        <w:t xml:space="preserve">legacy RACH configuration and additional RACH configuration can have same or different </w:t>
      </w:r>
      <w:r w:rsidRPr="00F028F2">
        <w:rPr>
          <w:b/>
          <w:i/>
          <w:iCs/>
          <w:lang w:val="en-US"/>
        </w:rPr>
        <w:t>PRACH power contro</w:t>
      </w:r>
      <w:r>
        <w:rPr>
          <w:b/>
          <w:i/>
          <w:iCs/>
          <w:lang w:val="en-US"/>
        </w:rPr>
        <w:t xml:space="preserve">l parameters including </w:t>
      </w:r>
      <w:r w:rsidRPr="00F21A80">
        <w:rPr>
          <w:b/>
          <w:i/>
          <w:iCs/>
          <w:lang w:val="en-US"/>
        </w:rPr>
        <w:t>P0, alpha and target power</w:t>
      </w:r>
      <w:r>
        <w:rPr>
          <w:b/>
          <w:i/>
          <w:iCs/>
          <w:lang w:val="en-US"/>
        </w:rPr>
        <w:t xml:space="preserve">. </w:t>
      </w:r>
    </w:p>
    <w:p w14:paraId="0000426C" w14:textId="77777777" w:rsidR="007C7A40" w:rsidRPr="00E30CC9" w:rsidRDefault="007C7A40" w:rsidP="007C7A40">
      <w:pPr>
        <w:pStyle w:val="aff8"/>
        <w:numPr>
          <w:ilvl w:val="0"/>
          <w:numId w:val="48"/>
        </w:numPr>
        <w:ind w:leftChars="0"/>
        <w:jc w:val="both"/>
        <w:rPr>
          <w:b/>
          <w:i/>
          <w:iCs/>
          <w:lang w:val="en-US"/>
        </w:rPr>
      </w:pPr>
      <w:r w:rsidRPr="00E30CC9">
        <w:rPr>
          <w:b/>
          <w:i/>
          <w:iCs/>
          <w:lang w:val="en-US"/>
        </w:rPr>
        <w:t xml:space="preserve">For SBFD-aware UEs and RACH configuration Option 2, additional-ROs </w:t>
      </w:r>
      <w:r>
        <w:rPr>
          <w:b/>
          <w:i/>
          <w:iCs/>
          <w:lang w:val="en-US"/>
        </w:rPr>
        <w:t xml:space="preserve">are prioritized over legacy-ROs </w:t>
      </w:r>
      <w:r w:rsidRPr="00E30CC9">
        <w:rPr>
          <w:b/>
          <w:i/>
          <w:iCs/>
          <w:lang w:val="en-US"/>
        </w:rPr>
        <w:t>for initial PRACH transmission attempt in one random access procedure</w:t>
      </w:r>
      <w:r>
        <w:rPr>
          <w:b/>
          <w:i/>
          <w:iCs/>
          <w:lang w:val="en-US"/>
        </w:rPr>
        <w:t>.</w:t>
      </w:r>
    </w:p>
    <w:p w14:paraId="2500E40E" w14:textId="77777777" w:rsidR="007C7A40" w:rsidRPr="000C2B90" w:rsidRDefault="007C7A40" w:rsidP="007C7A40">
      <w:pPr>
        <w:pStyle w:val="aff8"/>
        <w:numPr>
          <w:ilvl w:val="0"/>
          <w:numId w:val="48"/>
        </w:numPr>
        <w:ind w:leftChars="0"/>
        <w:jc w:val="both"/>
        <w:rPr>
          <w:b/>
          <w:i/>
          <w:iCs/>
          <w:lang w:val="en-US"/>
        </w:rPr>
      </w:pPr>
      <w:r>
        <w:rPr>
          <w:b/>
          <w:i/>
          <w:iCs/>
          <w:lang w:val="en-US"/>
        </w:rPr>
        <w:t>For SBFD-aware UEs and RACH configuration Option 2, a</w:t>
      </w:r>
      <w:r w:rsidRPr="00E30CC9">
        <w:rPr>
          <w:b/>
          <w:i/>
          <w:iCs/>
          <w:lang w:val="en-US"/>
        </w:rPr>
        <w:t xml:space="preserve">lways </w:t>
      </w:r>
      <w:r>
        <w:rPr>
          <w:b/>
          <w:i/>
          <w:iCs/>
          <w:lang w:val="en-US"/>
        </w:rPr>
        <w:t>use ROs of the same type (i.e. a</w:t>
      </w:r>
      <w:r w:rsidRPr="00E30CC9">
        <w:rPr>
          <w:b/>
          <w:i/>
          <w:iCs/>
          <w:lang w:val="en-US"/>
        </w:rPr>
        <w:t>dditional-RO) as the earlier PRACH transmission for the rest of the random access procedure</w:t>
      </w:r>
    </w:p>
    <w:p w14:paraId="2E39B71E" w14:textId="77777777" w:rsidR="007C7A40" w:rsidRDefault="007C7A40" w:rsidP="007C7A40">
      <w:pPr>
        <w:pStyle w:val="aff8"/>
        <w:numPr>
          <w:ilvl w:val="0"/>
          <w:numId w:val="48"/>
        </w:numPr>
        <w:ind w:leftChars="0"/>
        <w:jc w:val="both"/>
        <w:rPr>
          <w:b/>
          <w:i/>
          <w:iCs/>
          <w:lang w:val="en-US"/>
        </w:rPr>
      </w:pPr>
      <w:r>
        <w:rPr>
          <w:b/>
          <w:i/>
          <w:iCs/>
          <w:lang w:val="en-US"/>
        </w:rPr>
        <w:t>L</w:t>
      </w:r>
      <w:r w:rsidRPr="0059199B">
        <w:rPr>
          <w:b/>
          <w:i/>
          <w:iCs/>
          <w:lang w:val="en-US"/>
        </w:rPr>
        <w:t xml:space="preserve">egacy RO group determination </w:t>
      </w:r>
      <w:r>
        <w:rPr>
          <w:b/>
          <w:i/>
          <w:iCs/>
          <w:lang w:val="en-US"/>
        </w:rPr>
        <w:t>is</w:t>
      </w:r>
      <w:r w:rsidRPr="0059199B">
        <w:rPr>
          <w:b/>
          <w:i/>
          <w:iCs/>
          <w:lang w:val="en-US"/>
        </w:rPr>
        <w:t xml:space="preserve"> reused without any change for additional-ROs, including additional-ROs in a RO group are consecutive in time, use same frequency resources, and are associated with a same SS/PBCH block index</w:t>
      </w:r>
      <w:r>
        <w:rPr>
          <w:b/>
          <w:i/>
          <w:iCs/>
          <w:lang w:val="en-US"/>
        </w:rPr>
        <w:t>.</w:t>
      </w:r>
    </w:p>
    <w:p w14:paraId="7732CCD7" w14:textId="77777777" w:rsidR="007C7A40" w:rsidRPr="00FC3A1B" w:rsidRDefault="007C7A40" w:rsidP="007C7A40">
      <w:pPr>
        <w:pStyle w:val="aff8"/>
        <w:numPr>
          <w:ilvl w:val="0"/>
          <w:numId w:val="48"/>
        </w:numPr>
        <w:ind w:leftChars="0"/>
        <w:jc w:val="both"/>
        <w:rPr>
          <w:b/>
          <w:i/>
          <w:iCs/>
          <w:lang w:val="en-US"/>
        </w:rPr>
      </w:pPr>
      <w:r w:rsidRPr="00FC3A1B">
        <w:rPr>
          <w:b/>
          <w:i/>
          <w:iCs/>
          <w:lang w:val="en-US"/>
        </w:rPr>
        <w:t>It can support 2-step RACH for random access in SBFD symbols by UEs in RRC_CONNECTED mode and RRC_IDLE/INACTIVE mode.</w:t>
      </w:r>
    </w:p>
    <w:p w14:paraId="72E9573A" w14:textId="77777777" w:rsidR="007C7A40" w:rsidRPr="00B77518" w:rsidRDefault="007C7A40" w:rsidP="007C7A40">
      <w:pPr>
        <w:pStyle w:val="aff8"/>
        <w:numPr>
          <w:ilvl w:val="0"/>
          <w:numId w:val="48"/>
        </w:numPr>
        <w:ind w:leftChars="0"/>
        <w:jc w:val="both"/>
        <w:rPr>
          <w:b/>
          <w:i/>
          <w:iCs/>
          <w:lang w:val="en-US"/>
        </w:rPr>
      </w:pPr>
      <w:r w:rsidRPr="00B77518">
        <w:rPr>
          <w:rFonts w:hint="eastAsia"/>
          <w:b/>
          <w:i/>
          <w:iCs/>
          <w:lang w:val="en-US"/>
        </w:rPr>
        <w:t>N</w:t>
      </w:r>
      <w:r w:rsidRPr="00B77518">
        <w:rPr>
          <w:b/>
          <w:i/>
          <w:iCs/>
          <w:lang w:val="en-US"/>
        </w:rPr>
        <w:t>o enhancement for processing the frequency domain resource assignment field in RAR grant, e.g. puncture or zero padding to the field still depend on UL initial BWP size, instead of the number of UL usable PRBs.</w:t>
      </w:r>
    </w:p>
    <w:p w14:paraId="7CC44779" w14:textId="77777777" w:rsidR="007C7A40" w:rsidRDefault="007C7A40" w:rsidP="007C7A40">
      <w:pPr>
        <w:pStyle w:val="aff8"/>
        <w:numPr>
          <w:ilvl w:val="0"/>
          <w:numId w:val="48"/>
        </w:numPr>
        <w:ind w:leftChars="0"/>
        <w:jc w:val="both"/>
        <w:rPr>
          <w:b/>
          <w:i/>
          <w:iCs/>
          <w:lang w:val="en-US"/>
        </w:rPr>
      </w:pPr>
      <w:r w:rsidRPr="003524BA">
        <w:rPr>
          <w:b/>
          <w:i/>
          <w:iCs/>
          <w:lang w:val="en-US"/>
        </w:rPr>
        <w:lastRenderedPageBreak/>
        <w:t xml:space="preserve">For MSG3 </w:t>
      </w:r>
      <w:r>
        <w:rPr>
          <w:b/>
          <w:i/>
          <w:iCs/>
          <w:lang w:val="en-US"/>
        </w:rPr>
        <w:t>(re)</w:t>
      </w:r>
      <w:r w:rsidRPr="003524BA">
        <w:rPr>
          <w:b/>
          <w:i/>
          <w:iCs/>
          <w:lang w:val="en-US"/>
        </w:rPr>
        <w:t xml:space="preserve">transmission, </w:t>
      </w:r>
      <w:r>
        <w:rPr>
          <w:b/>
          <w:i/>
          <w:iCs/>
          <w:lang w:val="en-US"/>
        </w:rPr>
        <w:t>s</w:t>
      </w:r>
      <w:r w:rsidRPr="00797EB3">
        <w:rPr>
          <w:b/>
          <w:i/>
          <w:iCs/>
          <w:lang w:val="en-US"/>
        </w:rPr>
        <w:t>upport separate FH offsets for PUSCH transmissions in SBFD symbols and non-SBFD symbols respectively</w:t>
      </w:r>
      <w:r w:rsidRPr="003524BA">
        <w:rPr>
          <w:b/>
          <w:i/>
          <w:iCs/>
          <w:lang w:val="en-US"/>
        </w:rPr>
        <w:t>.</w:t>
      </w:r>
    </w:p>
    <w:p w14:paraId="10F6F375" w14:textId="77777777" w:rsidR="007C7A40" w:rsidRPr="00C37496" w:rsidRDefault="007C7A40" w:rsidP="007C7A40">
      <w:pPr>
        <w:pStyle w:val="aff8"/>
        <w:numPr>
          <w:ilvl w:val="0"/>
          <w:numId w:val="48"/>
        </w:numPr>
        <w:ind w:leftChars="0"/>
        <w:jc w:val="both"/>
        <w:rPr>
          <w:b/>
          <w:i/>
          <w:iCs/>
          <w:lang w:val="en-US"/>
        </w:rPr>
      </w:pPr>
      <w:r w:rsidRPr="00C37496">
        <w:rPr>
          <w:rFonts w:eastAsia="宋体"/>
          <w:b/>
          <w:i/>
          <w:iCs/>
          <w:lang w:val="en-US" w:eastAsia="zh-CN"/>
        </w:rPr>
        <w:t>For MSG3</w:t>
      </w:r>
      <w:r w:rsidRPr="00C37496">
        <w:rPr>
          <w:b/>
          <w:i/>
          <w:iCs/>
          <w:lang w:val="en-US"/>
        </w:rPr>
        <w:t xml:space="preserve"> (re)transmission in SBFD symbols, 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Pr="00C37496">
        <w:rPr>
          <w:b/>
          <w:i/>
        </w:rPr>
        <w:t xml:space="preserve"> Hopping Bits still depend on size of UL initial BWP, LSB bits is used according to the size of UL usable PRBs</w:t>
      </w:r>
    </w:p>
    <w:bookmarkEnd w:id="12"/>
    <w:bookmarkEnd w:id="13"/>
    <w:bookmarkEnd w:id="159"/>
    <w:bookmarkEnd w:id="160"/>
    <w:p w14:paraId="06277EA8" w14:textId="2AB9EF15" w:rsidR="0045740A" w:rsidRDefault="00FC0E47" w:rsidP="00AA2D96">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8E2F96" w:rsidRDefault="001F6205" w:rsidP="0049332F">
      <w:pPr>
        <w:pStyle w:val="aff8"/>
        <w:numPr>
          <w:ilvl w:val="0"/>
          <w:numId w:val="39"/>
        </w:numPr>
        <w:ind w:leftChars="0"/>
        <w:jc w:val="both"/>
      </w:pPr>
      <w:bookmarkStart w:id="161" w:name="OLE_LINK169"/>
      <w:r w:rsidRPr="008E2F96">
        <w:t>RP-2401614</w:t>
      </w:r>
      <w:r w:rsidR="00F06027" w:rsidRPr="008E2F96">
        <w:tab/>
        <w:t>Revised WI on evolution of NR duplex operation</w:t>
      </w:r>
    </w:p>
    <w:bookmarkEnd w:id="1"/>
    <w:bookmarkEnd w:id="161"/>
    <w:p w14:paraId="78091B3E" w14:textId="77777777" w:rsidR="00BE4ECD" w:rsidRPr="008E2F96" w:rsidRDefault="00BE4ECD" w:rsidP="0049332F">
      <w:pPr>
        <w:pStyle w:val="aff8"/>
        <w:numPr>
          <w:ilvl w:val="0"/>
          <w:numId w:val="39"/>
        </w:numPr>
        <w:ind w:leftChars="0"/>
      </w:pPr>
      <w:r w:rsidRPr="008E2F96">
        <w:rPr>
          <w:bCs/>
        </w:rPr>
        <w:t>R1-</w:t>
      </w:r>
      <w:bookmarkStart w:id="162" w:name="OLE_LINK28"/>
      <w:bookmarkStart w:id="163" w:name="OLE_LINK29"/>
      <w:bookmarkStart w:id="164" w:name="OLE_LINK15"/>
      <w:bookmarkStart w:id="165" w:name="OLE_LINK53"/>
      <w:r w:rsidRPr="008E2F96">
        <w:rPr>
          <w:bCs/>
        </w:rPr>
        <w:t>2407230</w:t>
      </w:r>
      <w:bookmarkEnd w:id="162"/>
      <w:bookmarkEnd w:id="163"/>
      <w:bookmarkEnd w:id="164"/>
      <w:bookmarkEnd w:id="165"/>
      <w:r w:rsidRPr="008E2F96">
        <w:tab/>
        <w:t>Summary#3 on SBFD random access operation</w:t>
      </w:r>
      <w:r w:rsidRPr="008E2F96">
        <w:tab/>
        <w:t>Moderator (CMCC)</w:t>
      </w:r>
    </w:p>
    <w:p w14:paraId="640E7842" w14:textId="7BF0719D" w:rsidR="00EB09CE" w:rsidRPr="00BE4ECD" w:rsidRDefault="00EB09CE" w:rsidP="00AA2D96">
      <w:pPr>
        <w:jc w:val="both"/>
      </w:pPr>
    </w:p>
    <w:sectPr w:rsidR="00EB09CE" w:rsidRPr="00BE4EC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81FAC" w14:textId="77777777" w:rsidR="00BD6292" w:rsidRDefault="00BD6292">
      <w:r>
        <w:separator/>
      </w:r>
    </w:p>
  </w:endnote>
  <w:endnote w:type="continuationSeparator" w:id="0">
    <w:p w14:paraId="0B7F3526" w14:textId="77777777" w:rsidR="00BD6292" w:rsidRDefault="00BD6292">
      <w:r>
        <w:continuationSeparator/>
      </w:r>
    </w:p>
  </w:endnote>
  <w:endnote w:type="continuationNotice" w:id="1">
    <w:p w14:paraId="2ABCC7B0" w14:textId="77777777" w:rsidR="00BD6292" w:rsidRDefault="00BD6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50A2C" w14:textId="77777777" w:rsidR="00BD6292" w:rsidRDefault="00BD6292">
      <w:r>
        <w:separator/>
      </w:r>
    </w:p>
  </w:footnote>
  <w:footnote w:type="continuationSeparator" w:id="0">
    <w:p w14:paraId="7F5FAE66" w14:textId="77777777" w:rsidR="00BD6292" w:rsidRDefault="00BD6292">
      <w:r>
        <w:continuationSeparator/>
      </w:r>
    </w:p>
  </w:footnote>
  <w:footnote w:type="continuationNotice" w:id="1">
    <w:p w14:paraId="1C5914DD" w14:textId="77777777" w:rsidR="00BD6292" w:rsidRDefault="00BD6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FD2921"/>
    <w:multiLevelType w:val="hybridMultilevel"/>
    <w:tmpl w:val="3F840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B1442"/>
    <w:multiLevelType w:val="hybridMultilevel"/>
    <w:tmpl w:val="A33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353FC"/>
    <w:multiLevelType w:val="hybridMultilevel"/>
    <w:tmpl w:val="E3A24254"/>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52B88"/>
    <w:multiLevelType w:val="hybridMultilevel"/>
    <w:tmpl w:val="6B587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1993"/>
    <w:multiLevelType w:val="hybridMultilevel"/>
    <w:tmpl w:val="B0EE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0035A"/>
    <w:multiLevelType w:val="hybridMultilevel"/>
    <w:tmpl w:val="B6DA7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84219D"/>
    <w:multiLevelType w:val="hybridMultilevel"/>
    <w:tmpl w:val="8C340B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D3B79"/>
    <w:multiLevelType w:val="hybridMultilevel"/>
    <w:tmpl w:val="89D05686"/>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B11E6A"/>
    <w:multiLevelType w:val="hybridMultilevel"/>
    <w:tmpl w:val="F1E46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5A0732"/>
    <w:multiLevelType w:val="hybridMultilevel"/>
    <w:tmpl w:val="8B32A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2537D"/>
    <w:multiLevelType w:val="hybridMultilevel"/>
    <w:tmpl w:val="6F8CB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BC5D6E"/>
    <w:multiLevelType w:val="hybridMultilevel"/>
    <w:tmpl w:val="08C26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C62150F"/>
    <w:multiLevelType w:val="hybridMultilevel"/>
    <w:tmpl w:val="89D05686"/>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BF5ADE"/>
    <w:multiLevelType w:val="hybridMultilevel"/>
    <w:tmpl w:val="38661FCE"/>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0"/>
  </w:num>
  <w:num w:numId="2">
    <w:abstractNumId w:val="43"/>
  </w:num>
  <w:num w:numId="3">
    <w:abstractNumId w:val="21"/>
  </w:num>
  <w:num w:numId="4">
    <w:abstractNumId w:val="36"/>
  </w:num>
  <w:num w:numId="5">
    <w:abstractNumId w:val="28"/>
  </w:num>
  <w:num w:numId="6">
    <w:abstractNumId w:val="29"/>
  </w:num>
  <w:num w:numId="7">
    <w:abstractNumId w:val="26"/>
  </w:num>
  <w:num w:numId="8">
    <w:abstractNumId w:val="41"/>
  </w:num>
  <w:num w:numId="9">
    <w:abstractNumId w:val="19"/>
  </w:num>
  <w:num w:numId="10">
    <w:abstractNumId w:val="17"/>
  </w:num>
  <w:num w:numId="11">
    <w:abstractNumId w:val="39"/>
  </w:num>
  <w:num w:numId="12">
    <w:abstractNumId w:val="20"/>
  </w:num>
  <w:num w:numId="13">
    <w:abstractNumId w:val="0"/>
  </w:num>
  <w:num w:numId="14">
    <w:abstractNumId w:val="14"/>
  </w:num>
  <w:num w:numId="15">
    <w:abstractNumId w:val="35"/>
  </w:num>
  <w:num w:numId="16">
    <w:abstractNumId w:val="42"/>
  </w:num>
  <w:num w:numId="17">
    <w:abstractNumId w:val="9"/>
  </w:num>
  <w:num w:numId="18">
    <w:abstractNumId w:val="33"/>
  </w:num>
  <w:num w:numId="19">
    <w:abstractNumId w:val="11"/>
  </w:num>
  <w:num w:numId="20">
    <w:abstractNumId w:val="22"/>
  </w:num>
  <w:num w:numId="21">
    <w:abstractNumId w:val="38"/>
  </w:num>
  <w:num w:numId="22">
    <w:abstractNumId w:val="15"/>
  </w:num>
  <w:num w:numId="23">
    <w:abstractNumId w:val="32"/>
  </w:num>
  <w:num w:numId="24">
    <w:abstractNumId w:val="37"/>
  </w:num>
  <w:num w:numId="25">
    <w:abstractNumId w:val="10"/>
  </w:num>
  <w:num w:numId="26">
    <w:abstractNumId w:val="8"/>
  </w:num>
  <w:num w:numId="27">
    <w:abstractNumId w:val="18"/>
  </w:num>
  <w:num w:numId="28">
    <w:abstractNumId w:val="24"/>
  </w:num>
  <w:num w:numId="29">
    <w:abstractNumId w:val="5"/>
  </w:num>
  <w:num w:numId="30">
    <w:abstractNumId w:val="13"/>
  </w:num>
  <w:num w:numId="31">
    <w:abstractNumId w:val="16"/>
  </w:num>
  <w:num w:numId="32">
    <w:abstractNumId w:val="25"/>
  </w:num>
  <w:num w:numId="33">
    <w:abstractNumId w:val="4"/>
  </w:num>
  <w:num w:numId="34">
    <w:abstractNumId w:val="6"/>
  </w:num>
  <w:num w:numId="35">
    <w:abstractNumId w:val="34"/>
  </w:num>
  <w:num w:numId="36">
    <w:abstractNumId w:val="31"/>
  </w:num>
  <w:num w:numId="37">
    <w:abstractNumId w:val="2"/>
  </w:num>
  <w:num w:numId="38">
    <w:abstractNumId w:val="45"/>
  </w:num>
  <w:num w:numId="39">
    <w:abstractNumId w:val="30"/>
  </w:num>
  <w:num w:numId="40">
    <w:abstractNumId w:val="7"/>
  </w:num>
  <w:num w:numId="41">
    <w:abstractNumId w:val="27"/>
  </w:num>
  <w:num w:numId="42">
    <w:abstractNumId w:val="23"/>
  </w:num>
  <w:num w:numId="43">
    <w:abstractNumId w:val="46"/>
  </w:num>
  <w:num w:numId="44">
    <w:abstractNumId w:val="12"/>
  </w:num>
  <w:num w:numId="45">
    <w:abstractNumId w:val="39"/>
  </w:num>
  <w:num w:numId="46">
    <w:abstractNumId w:val="1"/>
  </w:num>
  <w:num w:numId="47">
    <w:abstractNumId w:val="3"/>
  </w:num>
  <w:num w:numId="48">
    <w:abstractNumId w:val="4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665"/>
    <w:rsid w:val="0007690F"/>
    <w:rsid w:val="000775BB"/>
    <w:rsid w:val="00077A73"/>
    <w:rsid w:val="00077B46"/>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A5C"/>
    <w:rsid w:val="00085A85"/>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3020"/>
    <w:rsid w:val="00093198"/>
    <w:rsid w:val="00093263"/>
    <w:rsid w:val="000932C3"/>
    <w:rsid w:val="000932CC"/>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A6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1DB2"/>
    <w:rsid w:val="000C2673"/>
    <w:rsid w:val="000C27C4"/>
    <w:rsid w:val="000C28F4"/>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0B7"/>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5054"/>
    <w:rsid w:val="00165159"/>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5181"/>
    <w:rsid w:val="00195276"/>
    <w:rsid w:val="001957FA"/>
    <w:rsid w:val="00195842"/>
    <w:rsid w:val="0019614B"/>
    <w:rsid w:val="0019632A"/>
    <w:rsid w:val="00196CDE"/>
    <w:rsid w:val="001972A3"/>
    <w:rsid w:val="00197A91"/>
    <w:rsid w:val="00197E18"/>
    <w:rsid w:val="00197E75"/>
    <w:rsid w:val="00197F9F"/>
    <w:rsid w:val="001A05CE"/>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6DB"/>
    <w:rsid w:val="001C3850"/>
    <w:rsid w:val="001C3AD5"/>
    <w:rsid w:val="001C49F8"/>
    <w:rsid w:val="001C4FC0"/>
    <w:rsid w:val="001C5878"/>
    <w:rsid w:val="001C5A02"/>
    <w:rsid w:val="001C5CA7"/>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36"/>
    <w:rsid w:val="00293C63"/>
    <w:rsid w:val="002943B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24"/>
    <w:rsid w:val="002C32AD"/>
    <w:rsid w:val="002C3326"/>
    <w:rsid w:val="002C3343"/>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7F2"/>
    <w:rsid w:val="003A65B8"/>
    <w:rsid w:val="003A67B7"/>
    <w:rsid w:val="003A6920"/>
    <w:rsid w:val="003A6B8D"/>
    <w:rsid w:val="003A6E12"/>
    <w:rsid w:val="003A76AF"/>
    <w:rsid w:val="003A76D1"/>
    <w:rsid w:val="003A7E6E"/>
    <w:rsid w:val="003B07D6"/>
    <w:rsid w:val="003B0BBC"/>
    <w:rsid w:val="003B16CD"/>
    <w:rsid w:val="003B1C3E"/>
    <w:rsid w:val="003B231D"/>
    <w:rsid w:val="003B2662"/>
    <w:rsid w:val="003B27D3"/>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48E"/>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2E43"/>
    <w:rsid w:val="004932F4"/>
    <w:rsid w:val="0049332F"/>
    <w:rsid w:val="0049369B"/>
    <w:rsid w:val="00493991"/>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5078"/>
    <w:rsid w:val="004B5632"/>
    <w:rsid w:val="004B564E"/>
    <w:rsid w:val="004B59A4"/>
    <w:rsid w:val="004B6974"/>
    <w:rsid w:val="004B6F2F"/>
    <w:rsid w:val="004B707E"/>
    <w:rsid w:val="004B73EE"/>
    <w:rsid w:val="004B76CA"/>
    <w:rsid w:val="004B7802"/>
    <w:rsid w:val="004B7F44"/>
    <w:rsid w:val="004B7FE3"/>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6FBE"/>
    <w:rsid w:val="004C7063"/>
    <w:rsid w:val="004C7818"/>
    <w:rsid w:val="004D041B"/>
    <w:rsid w:val="004D07ED"/>
    <w:rsid w:val="004D08BA"/>
    <w:rsid w:val="004D099D"/>
    <w:rsid w:val="004D0BB6"/>
    <w:rsid w:val="004D1083"/>
    <w:rsid w:val="004D14BC"/>
    <w:rsid w:val="004D15D7"/>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0F5"/>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393"/>
    <w:rsid w:val="00555758"/>
    <w:rsid w:val="0055584A"/>
    <w:rsid w:val="00555EBC"/>
    <w:rsid w:val="00556241"/>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929"/>
    <w:rsid w:val="00576BF9"/>
    <w:rsid w:val="005770B0"/>
    <w:rsid w:val="005773DA"/>
    <w:rsid w:val="0057779A"/>
    <w:rsid w:val="00580240"/>
    <w:rsid w:val="005802DE"/>
    <w:rsid w:val="00580C3E"/>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504A"/>
    <w:rsid w:val="005853F2"/>
    <w:rsid w:val="00585435"/>
    <w:rsid w:val="00585637"/>
    <w:rsid w:val="00585D82"/>
    <w:rsid w:val="00586365"/>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13"/>
    <w:rsid w:val="005A1CEF"/>
    <w:rsid w:val="005A1FE2"/>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D4A"/>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09D9"/>
    <w:rsid w:val="00611C29"/>
    <w:rsid w:val="006123AA"/>
    <w:rsid w:val="00612C06"/>
    <w:rsid w:val="00612CF6"/>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4DE"/>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D71"/>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30D"/>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B6E"/>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0D7"/>
    <w:rsid w:val="008A37F5"/>
    <w:rsid w:val="008A3F9F"/>
    <w:rsid w:val="008A4423"/>
    <w:rsid w:val="008A446D"/>
    <w:rsid w:val="008A4881"/>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53C9"/>
    <w:rsid w:val="008F562A"/>
    <w:rsid w:val="008F5853"/>
    <w:rsid w:val="008F5C41"/>
    <w:rsid w:val="008F5FC6"/>
    <w:rsid w:val="008F6537"/>
    <w:rsid w:val="008F6867"/>
    <w:rsid w:val="008F69F9"/>
    <w:rsid w:val="008F6B50"/>
    <w:rsid w:val="008F6BE1"/>
    <w:rsid w:val="008F6CFD"/>
    <w:rsid w:val="008F6E52"/>
    <w:rsid w:val="008F70F1"/>
    <w:rsid w:val="008F7141"/>
    <w:rsid w:val="008F71DE"/>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6D06"/>
    <w:rsid w:val="009172A6"/>
    <w:rsid w:val="009172FF"/>
    <w:rsid w:val="00917311"/>
    <w:rsid w:val="00917424"/>
    <w:rsid w:val="0091773F"/>
    <w:rsid w:val="009177C2"/>
    <w:rsid w:val="0092001E"/>
    <w:rsid w:val="009201B1"/>
    <w:rsid w:val="009206A0"/>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F6C"/>
    <w:rsid w:val="00965043"/>
    <w:rsid w:val="009653D5"/>
    <w:rsid w:val="00965531"/>
    <w:rsid w:val="00965DD6"/>
    <w:rsid w:val="00965F7E"/>
    <w:rsid w:val="00966194"/>
    <w:rsid w:val="00966240"/>
    <w:rsid w:val="0096685C"/>
    <w:rsid w:val="00966EB5"/>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D68"/>
    <w:rsid w:val="00A74491"/>
    <w:rsid w:val="00A749CB"/>
    <w:rsid w:val="00A74C1A"/>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41"/>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5AE"/>
    <w:rsid w:val="00AE1696"/>
    <w:rsid w:val="00AE191B"/>
    <w:rsid w:val="00AE1974"/>
    <w:rsid w:val="00AE1B48"/>
    <w:rsid w:val="00AE1BA6"/>
    <w:rsid w:val="00AE1EDC"/>
    <w:rsid w:val="00AE1F79"/>
    <w:rsid w:val="00AE2702"/>
    <w:rsid w:val="00AE2ED6"/>
    <w:rsid w:val="00AE3425"/>
    <w:rsid w:val="00AE3831"/>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380"/>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100"/>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6BA"/>
    <w:rsid w:val="00B76D2A"/>
    <w:rsid w:val="00B77214"/>
    <w:rsid w:val="00B773F4"/>
    <w:rsid w:val="00B774BA"/>
    <w:rsid w:val="00B77518"/>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147"/>
    <w:rsid w:val="00B909EF"/>
    <w:rsid w:val="00B909F5"/>
    <w:rsid w:val="00B91196"/>
    <w:rsid w:val="00B916FD"/>
    <w:rsid w:val="00B91C1B"/>
    <w:rsid w:val="00B91C84"/>
    <w:rsid w:val="00B92176"/>
    <w:rsid w:val="00B92183"/>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86B"/>
    <w:rsid w:val="00C3392C"/>
    <w:rsid w:val="00C33A96"/>
    <w:rsid w:val="00C33BC3"/>
    <w:rsid w:val="00C33DE2"/>
    <w:rsid w:val="00C341B7"/>
    <w:rsid w:val="00C341D3"/>
    <w:rsid w:val="00C34E48"/>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468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C2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20"/>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25F4"/>
    <w:rsid w:val="00DD29E5"/>
    <w:rsid w:val="00DD2A5F"/>
    <w:rsid w:val="00DD2B70"/>
    <w:rsid w:val="00DD2CB5"/>
    <w:rsid w:val="00DD358F"/>
    <w:rsid w:val="00DD35A7"/>
    <w:rsid w:val="00DD37A5"/>
    <w:rsid w:val="00DD404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83E"/>
    <w:rsid w:val="00DE4A7A"/>
    <w:rsid w:val="00DE4F03"/>
    <w:rsid w:val="00DE4F6A"/>
    <w:rsid w:val="00DE5270"/>
    <w:rsid w:val="00DE596D"/>
    <w:rsid w:val="00DE6935"/>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2FB"/>
    <w:rsid w:val="00E83AC1"/>
    <w:rsid w:val="00E83ACB"/>
    <w:rsid w:val="00E83D0C"/>
    <w:rsid w:val="00E84758"/>
    <w:rsid w:val="00E8488A"/>
    <w:rsid w:val="00E84906"/>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224"/>
    <w:rsid w:val="00EB58B2"/>
    <w:rsid w:val="00EB5A9A"/>
    <w:rsid w:val="00EB5ABB"/>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C38"/>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3A46"/>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4FB3"/>
    <w:rsid w:val="00FD5996"/>
    <w:rsid w:val="00FD5EEA"/>
    <w:rsid w:val="00FD5FB9"/>
    <w:rsid w:val="00FD6441"/>
    <w:rsid w:val="00FD6605"/>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FA5BD58D-8BDE-4F08-B03A-A157B96A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99"/>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2046637803">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118767872">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A859-7F13-41E7-8C22-B2E948B1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5746</Words>
  <Characters>32756</Characters>
  <Application>Microsoft Office Word</Application>
  <DocSecurity>0</DocSecurity>
  <Lines>272</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157</cp:revision>
  <cp:lastPrinted>2010-04-02T09:58:00Z</cp:lastPrinted>
  <dcterms:created xsi:type="dcterms:W3CDTF">2024-08-01T07:30:00Z</dcterms:created>
  <dcterms:modified xsi:type="dcterms:W3CDTF">2024-10-02T03:41:00Z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