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110351913"/>
    <w:bookmarkStart w:id="1" w:name="OLE_LINK26"/>
    <w:bookmarkEnd w:id="0"/>
    <w:p w14:paraId="14EB2B59" w14:textId="0B7F2D59" w:rsidR="00693CCC" w:rsidRPr="00414759" w:rsidRDefault="00693CCC" w:rsidP="00693CCC">
      <w:pPr>
        <w:tabs>
          <w:tab w:val="right" w:pos="9216"/>
        </w:tabs>
        <w:spacing w:after="0"/>
        <w:jc w:val="left"/>
        <w:rPr>
          <w:b/>
          <w:kern w:val="2"/>
          <w:lang w:eastAsia="zh-CN"/>
        </w:rPr>
      </w:pPr>
      <w:r>
        <w:rPr>
          <w:noProof/>
          <w:lang w:val="en-US" w:eastAsia="zh-CN"/>
        </w:rPr>
        <mc:AlternateContent>
          <mc:Choice Requires="wps">
            <w:drawing>
              <wp:anchor distT="0" distB="0" distL="114300" distR="114300" simplePos="0" relativeHeight="251658240" behindDoc="0" locked="1" layoutInCell="1" allowOverlap="1" wp14:anchorId="735D67B8" wp14:editId="23B8028F">
                <wp:simplePos x="0" y="0"/>
                <wp:positionH relativeFrom="column">
                  <wp:posOffset>0</wp:posOffset>
                </wp:positionH>
                <wp:positionV relativeFrom="paragraph">
                  <wp:posOffset>0</wp:posOffset>
                </wp:positionV>
                <wp:extent cx="635" cy="635"/>
                <wp:effectExtent l="9525" t="9525" r="8890" b="8890"/>
                <wp:wrapNone/>
                <wp:docPr id="97" name="任意多边形 18"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0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975B18E" id="任意多边形 18" o:spid="_x0000_s1026" alt="E15342G@835955749B6E11EC749357G609;;=683@CYV41043!!!!!!BIHO@]v41043!!!!@7G01C71102E29E17G3S0,18yyyy!It`vdh!Bnoushctuhno!Udlqm`ud/enb!!!!!!!!!!!!!!!!!!!!!!!!!!!!!!!!!!!!!!!!!!!!!!!!!!!!!!!!!!!!!!!!!!!!!!!!!!!!!!!!!!!!!!!!!!!!!!!!!!!!!!!!!!!!!!!!!!!!!!!!!!!!!!!!!!!!!!!!!!!!!!!!!!!!!!!!!!!!!!!!!!!!!!!!!!!!!!!!!!!!!!!!!!!!!!!!!!!!!!!!!!!!!!!!!!!!!!!!!!!!!!!!!!!!!!!!!!!!!!!!!!!!!!!!!!!!!!!!!!!!!!!!!!!!!!!!!!!!!!!!!!!!!!!!!!!!!!!!!!!!!!!!!!!!!!!!!!!!!!!!!!!!!!!!!!!!!!!!!!!!!!!!!!!!!!!!!!!!!!!!!!!!!!!!!!!!!!!!!!!!!!!!!!!!!!!!!!!!!!!!!!!!!!!!!!!!!!!!!!!!!!!!!!!!!!!!!!!!!!!!!!!!!!!!!!!!!!!!!!!!!!!!!!!!!!!!!!!!!!!!!!!!!!!!!!!!!!!!!!!!!!!!!!!!!!!!!!!!!!!!!!!!!!!!!!!!!!!!!!!!!!!!!!!!!!!!!!!!!!!!!!!!!!!!!!!!!!!!!!!!!!!!!!!!!!!!!!!!!!!!!!!!!!!!!!!!!!!!!!!!!!!!!!!!!!!!!!!!!!!!!!!!!!!!!!!!!!!!!!!!!!!!!!!!!!!!!!!!!!!!!!!!!!!!!!!!!!!!!!!!!!!!!!!!!!!!!!!!!!!!!!!!!!!!!!!!!!!!!!!!!!!!!!!!!!!!!!!!!!!!!!!!!!!!!!!!!!!!!!!!!!!!!!!!!!!!!!!!!!!!!!!!!!!!!!!!!!!!!!!!!!!!!!!!!!!!!!!!!!!!!!!!!!!!!!!!!!!!!!!!!!!!!!!!!!!!!!!!!!!!!!!!!!!!!!!!!!!!!!!!!!!!!!!!!!!!!!!!!!!!!!!!!!!!!!!!!!!!!!!!!!!!!!!!!!!!!!!!!!!!!!!!!!!!!!!!!!!!!!!!!!!!!!!!!!!!!!!!!!!!!!!!!!!!!!!!!!!!!!!!!!!!!!!!!!!!!!!!!!!!!!!!!!!!!!!!!!!!!!!!!!!!!!!!!!!!!!!!!!!!!!!!!!!!!!!!!!!!!!!!!!!!!!!!!!!!!!!!!!!!!!!!!!!!!!!!!!!!!!!!!!!!!!!!!!!!!!!!!!!!!!!!!!!!!!!!!!!!!!!!!!!!!!!!!!!!!!!!!!!!!!!!!!!!!!!!!!!!!!!!!!!!!!!!!!!!!!!!!!!!!!!!!!!!!!!!!!!!!!!!!!!!!!!!!!!!!!!!!!!!!!!!!!!!!!!!!!!!!!!!!!!!!!!!!!!!!!!!!!!!!!!!!!!!!!!!!!!!!!!!!!!!!!!!!!!!!!!!!!!!!!!!!!!!!!!!!!!!!!!!!!!!!!!!!!!!!!!!!!!!!!!!!!!!!!!!!!!!!!!!!!!!!!!!!!!!!!!!!!!!!!!!!!!!!!!!!!!!!!!!!!!!!!!!!!!!!!!!!!!!!!!!!!!!!!!!!!!!!!!!!!!!!!!!!!!!!!!!!!!!!!!!!!!!!!!!!!!!!!!!!!!!!!!!!!!!!!!!!!!!!!!!!!!!!!!!!!!!!!!!!!!!!!!!!!!!!!!!!!!!!!!!!!!!!!!!!!!!!!!!!!!!!!!!!!!!!!!!!!!!!!!!!!!!!!!!!!!!!!!!!!!!!!!!!!!!!!!!!!!!!!!!!!!!!!!!!!!!!!!!!!!!!!!!!!!!!!!!!!!!!!!!!!!!!!!!!!!!!!!!!!!!!!!!!!!!!!!!!!!!!!!!!!!!!!!!!!!!!!!!!!!!!!!!!!!!!!!!!!!!!!!!!!!!!!!!!!!!!!!!!!!!!!!!!!!!!!!!!!!!!!!!!!!!!!!!!!!!!!!!!!!!!!!!!!!!!!!!!!!!!!!!!!!!!!!!!!!!!!!!!!!!!!!!!!!!!!!!!!!!!!!!!!!!!!!!!!!!!!!!!!!!!!!!!!!!!!!!!!!!!!!!!!!!!!!!!!!!!!!!!!!!!!!!!!!!!!!!!!!!!!!!!!!!!!!!!!!!!!!!!!!!!!!!!!!!!!!!!!!!!!!!!!!!!!!!!!!!!!!!!!!!!!!!!!!!!!!!!!!!!!!!!!!!!!!!!!!!!!!!!!!!!!!!!!!!!!!!!!!!!!!!!!!!!!!!!!!!!!!!!!!!!!!!!!!!!!!!!!!!!!!!!!!!!!!!!!!!!!!!!!!!!!!!!!!!!!!!!!!!!!!!!!!!!!!!!!!!!!!!!!!!!!!!!!!!!!!!!!!!!!!!!!!!!!!!!!!!!!!!!!!!!!!!!!!!!!!!!!!!!!!!!!!!!!!!!!!!!!!!!!!!!!!!!!!!!!!!!!!!!1!^" style="position:absolute;left:0;text-align:left;margin-left:0;margin-top:0;width:.05pt;height:.05pt;z-index:25165824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0;0,0" o:connectangles="270,180,90,0" textboxrect="5034,2279,16566,13674"/>
                <w10:anchorlock/>
              </v:shape>
            </w:pict>
          </mc:Fallback>
        </mc:AlternateContent>
      </w:r>
      <w:r w:rsidRPr="00414759">
        <w:rPr>
          <w:b/>
          <w:kern w:val="2"/>
          <w:lang w:eastAsia="zh-CN"/>
        </w:rPr>
        <w:t>3GPP TSG</w:t>
      </w:r>
      <w:r>
        <w:rPr>
          <w:b/>
          <w:kern w:val="2"/>
          <w:lang w:eastAsia="zh-CN"/>
        </w:rPr>
        <w:t>-</w:t>
      </w:r>
      <w:r w:rsidRPr="00414759">
        <w:rPr>
          <w:b/>
          <w:kern w:val="2"/>
          <w:lang w:eastAsia="zh-CN"/>
        </w:rPr>
        <w:t>RAN WG1</w:t>
      </w:r>
      <w:r w:rsidR="00775957">
        <w:rPr>
          <w:b/>
          <w:kern w:val="2"/>
          <w:lang w:eastAsia="zh-CN"/>
        </w:rPr>
        <w:t xml:space="preserve"> </w:t>
      </w:r>
      <w:r w:rsidRPr="00414759">
        <w:rPr>
          <w:b/>
          <w:kern w:val="2"/>
          <w:lang w:eastAsia="zh-CN"/>
        </w:rPr>
        <w:t>Meeting #</w:t>
      </w:r>
      <w:r w:rsidR="00C81F39">
        <w:rPr>
          <w:b/>
          <w:kern w:val="2"/>
          <w:lang w:eastAsia="zh-CN"/>
        </w:rPr>
        <w:t>11</w:t>
      </w:r>
      <w:r w:rsidR="004D17A2">
        <w:rPr>
          <w:b/>
          <w:kern w:val="2"/>
          <w:lang w:eastAsia="zh-CN"/>
        </w:rPr>
        <w:t>8bis</w:t>
      </w:r>
      <w:r w:rsidRPr="00414759">
        <w:rPr>
          <w:b/>
          <w:kern w:val="2"/>
          <w:lang w:eastAsia="zh-CN"/>
        </w:rPr>
        <w:tab/>
      </w:r>
      <w:r w:rsidR="00485A1A" w:rsidRPr="00485A1A">
        <w:rPr>
          <w:b/>
          <w:kern w:val="2"/>
          <w:lang w:eastAsia="zh-CN"/>
        </w:rPr>
        <w:t>R1-</w:t>
      </w:r>
      <w:r w:rsidR="0077593F">
        <w:rPr>
          <w:b/>
          <w:kern w:val="2"/>
          <w:lang w:eastAsia="zh-CN"/>
        </w:rPr>
        <w:t>2407663</w:t>
      </w:r>
    </w:p>
    <w:bookmarkEnd w:id="1"/>
    <w:p w14:paraId="1CEAB639" w14:textId="570F4DC7" w:rsidR="00693CCC" w:rsidRPr="006D4633" w:rsidRDefault="004D17A2" w:rsidP="00693CCC">
      <w:pPr>
        <w:jc w:val="left"/>
        <w:rPr>
          <w:b/>
          <w:lang w:val="en-US"/>
        </w:rPr>
      </w:pPr>
      <w:r>
        <w:rPr>
          <w:b/>
          <w:bCs/>
          <w:szCs w:val="24"/>
        </w:rPr>
        <w:t>Hefei</w:t>
      </w:r>
      <w:r w:rsidR="00677F52" w:rsidRPr="00FF17BC">
        <w:rPr>
          <w:b/>
          <w:bCs/>
          <w:szCs w:val="24"/>
        </w:rPr>
        <w:t xml:space="preserve">, </w:t>
      </w:r>
      <w:r>
        <w:rPr>
          <w:b/>
          <w:bCs/>
          <w:szCs w:val="24"/>
        </w:rPr>
        <w:t>China</w:t>
      </w:r>
      <w:r w:rsidR="00677F52" w:rsidRPr="00FF17BC">
        <w:rPr>
          <w:b/>
          <w:bCs/>
          <w:szCs w:val="24"/>
        </w:rPr>
        <w:t xml:space="preserve">, </w:t>
      </w:r>
      <w:r>
        <w:rPr>
          <w:b/>
          <w:bCs/>
          <w:szCs w:val="24"/>
        </w:rPr>
        <w:t>October</w:t>
      </w:r>
      <w:r w:rsidR="00677F52" w:rsidRPr="00FF17BC">
        <w:rPr>
          <w:b/>
          <w:bCs/>
          <w:szCs w:val="24"/>
        </w:rPr>
        <w:t xml:space="preserve"> </w:t>
      </w:r>
      <w:r>
        <w:rPr>
          <w:b/>
          <w:bCs/>
          <w:szCs w:val="24"/>
        </w:rPr>
        <w:t>14</w:t>
      </w:r>
      <w:r w:rsidR="00677F52" w:rsidRPr="00FF17BC">
        <w:rPr>
          <w:b/>
          <w:bCs/>
          <w:szCs w:val="24"/>
          <w:vertAlign w:val="superscript"/>
        </w:rPr>
        <w:t>th</w:t>
      </w:r>
      <w:r w:rsidR="00677F52">
        <w:rPr>
          <w:b/>
          <w:bCs/>
          <w:szCs w:val="24"/>
        </w:rPr>
        <w:t xml:space="preserve"> </w:t>
      </w:r>
      <w:r w:rsidR="00677F52" w:rsidRPr="00FF17BC">
        <w:rPr>
          <w:b/>
          <w:bCs/>
          <w:szCs w:val="24"/>
        </w:rPr>
        <w:t xml:space="preserve">– </w:t>
      </w:r>
      <w:r>
        <w:rPr>
          <w:b/>
          <w:bCs/>
          <w:szCs w:val="24"/>
        </w:rPr>
        <w:t>18</w:t>
      </w:r>
      <w:r>
        <w:rPr>
          <w:b/>
          <w:bCs/>
          <w:szCs w:val="24"/>
          <w:vertAlign w:val="superscript"/>
        </w:rPr>
        <w:t>th</w:t>
      </w:r>
      <w:r w:rsidR="00677F52" w:rsidRPr="00FF17BC">
        <w:rPr>
          <w:b/>
          <w:bCs/>
          <w:szCs w:val="24"/>
        </w:rPr>
        <w:t>, 2024</w:t>
      </w:r>
    </w:p>
    <w:p w14:paraId="72A7133F" w14:textId="77777777" w:rsidR="00D16615" w:rsidRPr="00A80992" w:rsidRDefault="00D16615" w:rsidP="00D16615">
      <w:pPr>
        <w:pBdr>
          <w:top w:val="single" w:sz="4" w:space="0" w:color="auto"/>
        </w:pBdr>
        <w:spacing w:after="0"/>
        <w:jc w:val="left"/>
        <w:rPr>
          <w:b/>
          <w:bCs/>
          <w:sz w:val="16"/>
          <w:szCs w:val="16"/>
        </w:rPr>
      </w:pPr>
    </w:p>
    <w:p w14:paraId="0E9A485C" w14:textId="7FE69ED2" w:rsidR="00D16615" w:rsidRPr="00414759" w:rsidRDefault="00D16615" w:rsidP="00D16615">
      <w:pPr>
        <w:spacing w:after="60"/>
        <w:ind w:left="1555" w:hanging="1555"/>
        <w:jc w:val="left"/>
        <w:rPr>
          <w:rFonts w:eastAsia="MS PGothic"/>
          <w:b/>
          <w:color w:val="000000" w:themeColor="text1"/>
          <w:lang w:val="en-US" w:eastAsia="zh-CN"/>
        </w:rPr>
      </w:pPr>
      <w:r w:rsidRPr="00414759">
        <w:rPr>
          <w:b/>
        </w:rPr>
        <w:t>Agenda Item:</w:t>
      </w:r>
      <w:r w:rsidRPr="00414759">
        <w:rPr>
          <w:b/>
        </w:rPr>
        <w:tab/>
      </w:r>
      <w:r w:rsidR="005C61CD">
        <w:rPr>
          <w:b/>
          <w:lang w:eastAsia="zh-CN"/>
        </w:rPr>
        <w:t>9.11.</w:t>
      </w:r>
      <w:r w:rsidR="00FC39E0">
        <w:rPr>
          <w:b/>
          <w:lang w:eastAsia="zh-CN"/>
        </w:rPr>
        <w:t>4</w:t>
      </w:r>
    </w:p>
    <w:p w14:paraId="4FD69743" w14:textId="0546D49C" w:rsidR="00D16615" w:rsidRPr="00414759" w:rsidRDefault="00D16615" w:rsidP="00D16615">
      <w:pPr>
        <w:spacing w:after="60"/>
        <w:ind w:left="1555" w:hanging="1555"/>
        <w:jc w:val="left"/>
        <w:rPr>
          <w:b/>
          <w:lang w:eastAsia="zh-CN"/>
        </w:rPr>
      </w:pPr>
      <w:r w:rsidRPr="00414759">
        <w:rPr>
          <w:b/>
        </w:rPr>
        <w:t>Source:</w:t>
      </w:r>
      <w:r w:rsidRPr="00414759">
        <w:rPr>
          <w:b/>
        </w:rPr>
        <w:tab/>
        <w:t>Huawei, HiSilicon</w:t>
      </w:r>
    </w:p>
    <w:p w14:paraId="7675B4C3" w14:textId="2148B8F5" w:rsidR="00D16615" w:rsidRPr="00414759" w:rsidRDefault="00D16615" w:rsidP="00D16615">
      <w:pPr>
        <w:spacing w:after="60"/>
        <w:ind w:left="1555" w:hanging="1555"/>
        <w:jc w:val="left"/>
        <w:rPr>
          <w:b/>
          <w:lang w:val="en-US" w:eastAsia="zh-CN"/>
        </w:rPr>
      </w:pPr>
      <w:r w:rsidRPr="00414759">
        <w:rPr>
          <w:b/>
        </w:rPr>
        <w:t>Title:</w:t>
      </w:r>
      <w:r w:rsidRPr="00414759">
        <w:rPr>
          <w:b/>
        </w:rPr>
        <w:tab/>
      </w:r>
      <w:r w:rsidR="00677F52" w:rsidRPr="00677F52">
        <w:rPr>
          <w:b/>
        </w:rPr>
        <w:t>Discussion on UL capacity enhancements for IoT NTN</w:t>
      </w:r>
    </w:p>
    <w:p w14:paraId="1CA48B5D" w14:textId="77777777" w:rsidR="00D16615" w:rsidRPr="00414759" w:rsidRDefault="00D16615" w:rsidP="00D16615">
      <w:pPr>
        <w:spacing w:after="60"/>
        <w:ind w:left="1555" w:hanging="1555"/>
        <w:jc w:val="left"/>
        <w:rPr>
          <w:b/>
        </w:rPr>
      </w:pPr>
      <w:r w:rsidRPr="00414759">
        <w:rPr>
          <w:b/>
          <w:bCs/>
        </w:rPr>
        <w:t>Document for:</w:t>
      </w:r>
      <w:r w:rsidRPr="00414759">
        <w:rPr>
          <w:b/>
          <w:bCs/>
        </w:rPr>
        <w:tab/>
        <w:t>Discussion</w:t>
      </w:r>
      <w:r w:rsidR="00CF30A8" w:rsidRPr="00414759">
        <w:rPr>
          <w:b/>
          <w:bCs/>
        </w:rPr>
        <w:t xml:space="preserve"> and D</w:t>
      </w:r>
      <w:r w:rsidR="00F039A3" w:rsidRPr="00414759">
        <w:rPr>
          <w:b/>
          <w:bCs/>
        </w:rPr>
        <w:t>ecision</w:t>
      </w:r>
    </w:p>
    <w:p w14:paraId="6F831F43" w14:textId="77777777" w:rsidR="00D16615" w:rsidRPr="00414759" w:rsidRDefault="00D16615" w:rsidP="00D16615">
      <w:pPr>
        <w:pBdr>
          <w:bottom w:val="single" w:sz="4" w:space="1" w:color="auto"/>
        </w:pBdr>
        <w:spacing w:after="0"/>
        <w:jc w:val="left"/>
        <w:rPr>
          <w:b/>
          <w:bCs/>
          <w:sz w:val="16"/>
          <w:szCs w:val="16"/>
          <w:lang w:eastAsia="zh-CN"/>
        </w:rPr>
      </w:pPr>
    </w:p>
    <w:p w14:paraId="28A82BF7" w14:textId="36727BAE" w:rsidR="002203A6" w:rsidRPr="00414759" w:rsidRDefault="00D16615" w:rsidP="00C30F27">
      <w:pPr>
        <w:pStyle w:val="1"/>
        <w:ind w:left="431" w:hanging="431"/>
        <w:rPr>
          <w:color w:val="000000" w:themeColor="text1"/>
        </w:rPr>
      </w:pPr>
      <w:bookmarkStart w:id="2" w:name="_Ref124671424"/>
      <w:bookmarkStart w:id="3" w:name="_Ref71620620"/>
      <w:bookmarkStart w:id="4" w:name="_Ref124589665"/>
      <w:r w:rsidRPr="00414759">
        <w:rPr>
          <w:rFonts w:eastAsiaTheme="minorEastAsia"/>
        </w:rPr>
        <w:t>Introduction</w:t>
      </w:r>
    </w:p>
    <w:p w14:paraId="1914DDEA" w14:textId="02D67108" w:rsidR="00A86DFB" w:rsidRPr="00FC39E0" w:rsidRDefault="00FC39E0" w:rsidP="00426B4F">
      <w:pPr>
        <w:pStyle w:val="a4"/>
        <w:rPr>
          <w:rFonts w:eastAsia="宋体"/>
          <w:bCs/>
          <w:iCs/>
          <w:sz w:val="22"/>
          <w:szCs w:val="22"/>
          <w:lang w:eastAsia="zh-CN"/>
        </w:rPr>
      </w:pPr>
      <w:r w:rsidRPr="00FC39E0">
        <w:rPr>
          <w:rFonts w:eastAsia="宋体"/>
          <w:bCs/>
          <w:iCs/>
          <w:sz w:val="22"/>
          <w:szCs w:val="22"/>
          <w:lang w:eastAsia="zh-CN"/>
        </w:rPr>
        <w:t xml:space="preserve">In this contribution, we discuss the </w:t>
      </w:r>
      <w:r w:rsidR="00230FA9">
        <w:rPr>
          <w:rFonts w:eastAsia="宋体"/>
          <w:bCs/>
          <w:iCs/>
          <w:sz w:val="22"/>
          <w:szCs w:val="22"/>
          <w:lang w:eastAsia="zh-CN"/>
        </w:rPr>
        <w:t xml:space="preserve">OCC schemes for NPUSCH format 1 and NPRACH </w:t>
      </w:r>
      <w:r>
        <w:rPr>
          <w:rFonts w:eastAsia="宋体"/>
          <w:bCs/>
          <w:iCs/>
          <w:sz w:val="22"/>
          <w:szCs w:val="22"/>
          <w:lang w:eastAsia="zh-CN"/>
        </w:rPr>
        <w:t>for IoT NTN</w:t>
      </w:r>
      <w:r w:rsidR="006464EA">
        <w:rPr>
          <w:rFonts w:eastAsia="宋体"/>
          <w:bCs/>
          <w:iCs/>
          <w:sz w:val="22"/>
          <w:szCs w:val="22"/>
          <w:lang w:eastAsia="zh-CN"/>
        </w:rPr>
        <w:t xml:space="preserve">. </w:t>
      </w:r>
    </w:p>
    <w:p w14:paraId="1131A51A" w14:textId="5761742E" w:rsidR="0097253A" w:rsidRDefault="00FC39E0" w:rsidP="0097253A">
      <w:pPr>
        <w:pStyle w:val="1"/>
        <w:ind w:left="431" w:hanging="431"/>
        <w:rPr>
          <w:rFonts w:eastAsiaTheme="minorEastAsia"/>
        </w:rPr>
      </w:pPr>
      <w:r>
        <w:rPr>
          <w:rFonts w:eastAsiaTheme="minorEastAsia"/>
        </w:rPr>
        <w:t>Enhancement of NPUSCH format 1 with OCC</w:t>
      </w:r>
    </w:p>
    <w:p w14:paraId="362D722A" w14:textId="124CCE17" w:rsidR="00296124" w:rsidRDefault="00FC39E0" w:rsidP="00296124">
      <w:pPr>
        <w:pStyle w:val="2"/>
        <w:numPr>
          <w:ilvl w:val="1"/>
          <w:numId w:val="1"/>
        </w:numPr>
        <w:ind w:left="578" w:hanging="578"/>
        <w:rPr>
          <w:rFonts w:eastAsia="宋体"/>
          <w:bCs w:val="0"/>
          <w:lang w:val="en-US" w:eastAsia="zh-CN"/>
        </w:rPr>
      </w:pPr>
      <w:r>
        <w:rPr>
          <w:rFonts w:eastAsia="宋体"/>
          <w:bCs w:val="0"/>
          <w:lang w:val="en-US" w:eastAsia="zh-CN"/>
        </w:rPr>
        <w:t>OCC schemes for single-tone NPUSCH with 3.75kHz and</w:t>
      </w:r>
      <w:r w:rsidR="008246B5">
        <w:rPr>
          <w:rFonts w:eastAsia="宋体"/>
          <w:bCs w:val="0"/>
          <w:lang w:val="en-US" w:eastAsia="zh-CN"/>
        </w:rPr>
        <w:t xml:space="preserve"> </w:t>
      </w:r>
      <w:r>
        <w:rPr>
          <w:rFonts w:eastAsia="宋体"/>
          <w:bCs w:val="0"/>
          <w:lang w:val="en-US" w:eastAsia="zh-CN"/>
        </w:rPr>
        <w:t>15kHz</w:t>
      </w:r>
      <w:r w:rsidR="001A7C58">
        <w:rPr>
          <w:rFonts w:eastAsia="宋体"/>
          <w:bCs w:val="0"/>
          <w:lang w:val="en-US" w:eastAsia="zh-CN"/>
        </w:rPr>
        <w:t xml:space="preserve"> </w:t>
      </w:r>
      <w:r>
        <w:rPr>
          <w:rFonts w:eastAsia="宋体"/>
          <w:bCs w:val="0"/>
          <w:lang w:val="en-US" w:eastAsia="zh-CN"/>
        </w:rPr>
        <w:t>SCS</w:t>
      </w:r>
    </w:p>
    <w:p w14:paraId="7588BFFE" w14:textId="648591E1" w:rsidR="00FC39E0" w:rsidRDefault="00FC39E0" w:rsidP="00FC39E0">
      <w:pPr>
        <w:rPr>
          <w:lang w:eastAsia="zh-CN"/>
        </w:rPr>
      </w:pPr>
      <w:r w:rsidRPr="00305712">
        <w:rPr>
          <w:noProof/>
          <w:lang w:val="en-US" w:eastAsia="zh-CN"/>
        </w:rPr>
        <mc:AlternateContent>
          <mc:Choice Requires="wps">
            <w:drawing>
              <wp:anchor distT="45720" distB="45720" distL="114300" distR="114300" simplePos="0" relativeHeight="251664384" behindDoc="0" locked="0" layoutInCell="1" allowOverlap="1" wp14:anchorId="4CA40124" wp14:editId="4ACC94A6">
                <wp:simplePos x="0" y="0"/>
                <wp:positionH relativeFrom="column">
                  <wp:posOffset>-3175</wp:posOffset>
                </wp:positionH>
                <wp:positionV relativeFrom="paragraph">
                  <wp:posOffset>598805</wp:posOffset>
                </wp:positionV>
                <wp:extent cx="6121400" cy="1404620"/>
                <wp:effectExtent l="0" t="0" r="12700" b="12700"/>
                <wp:wrapSquare wrapText="bothSides"/>
                <wp:docPr id="8"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1400" cy="1404620"/>
                        </a:xfrm>
                        <a:prstGeom prst="rect">
                          <a:avLst/>
                        </a:prstGeom>
                        <a:solidFill>
                          <a:srgbClr val="FFFFFF"/>
                        </a:solidFill>
                        <a:ln w="9525">
                          <a:solidFill>
                            <a:srgbClr val="000000"/>
                          </a:solidFill>
                          <a:miter lim="800000"/>
                          <a:headEnd/>
                          <a:tailEnd/>
                        </a:ln>
                      </wps:spPr>
                      <wps:txbx>
                        <w:txbxContent>
                          <w:p w14:paraId="137BA3D2" w14:textId="77777777" w:rsidR="00DF2095" w:rsidRPr="00FC39E0" w:rsidRDefault="00DF2095" w:rsidP="00FC39E0">
                            <w:pPr>
                              <w:rPr>
                                <w:bCs/>
                                <w:sz w:val="20"/>
                                <w:szCs w:val="20"/>
                              </w:rPr>
                            </w:pPr>
                            <w:r w:rsidRPr="00FC39E0">
                              <w:rPr>
                                <w:bCs/>
                                <w:sz w:val="20"/>
                                <w:szCs w:val="20"/>
                                <w:highlight w:val="green"/>
                              </w:rPr>
                              <w:t>Agreement</w:t>
                            </w:r>
                          </w:p>
                          <w:p w14:paraId="094859B4" w14:textId="77777777" w:rsidR="00DF2095" w:rsidRPr="00FC39E0" w:rsidRDefault="00DF2095" w:rsidP="00FC39E0">
                            <w:pPr>
                              <w:rPr>
                                <w:bCs/>
                                <w:sz w:val="20"/>
                                <w:szCs w:val="20"/>
                              </w:rPr>
                            </w:pPr>
                            <w:r w:rsidRPr="00FC39E0">
                              <w:rPr>
                                <w:bCs/>
                                <w:sz w:val="20"/>
                                <w:szCs w:val="20"/>
                              </w:rPr>
                              <w:t>For 3.75kHz single-tone OCC for NPUSCH format 1, RAN1 supports either symbol-level OCC or slot-level OCC. Other OCC schemes are not pursued.</w:t>
                            </w:r>
                          </w:p>
                          <w:p w14:paraId="37A5FA86" w14:textId="77777777" w:rsidR="00DF2095" w:rsidRPr="00FC39E0" w:rsidRDefault="00DF2095" w:rsidP="00FC39E0">
                            <w:pPr>
                              <w:rPr>
                                <w:bCs/>
                                <w:sz w:val="20"/>
                                <w:szCs w:val="20"/>
                              </w:rPr>
                            </w:pPr>
                            <w:r w:rsidRPr="00FC39E0">
                              <w:rPr>
                                <w:bCs/>
                                <w:sz w:val="20"/>
                                <w:szCs w:val="20"/>
                              </w:rPr>
                              <w:t>For 15kHz single-tone OCC for NPUSCH format 1, RAN1 supports either symbol-level OCC or slot-level OCC. Other OCC schemes are not pursued.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4CA40124" id="_x0000_t202" coordsize="21600,21600" o:spt="202" path="m,l,21600r21600,l21600,xe">
                <v:stroke joinstyle="miter"/>
                <v:path gradientshapeok="t" o:connecttype="rect"/>
              </v:shapetype>
              <v:shape id="文本框 2" o:spid="_x0000_s1026" type="#_x0000_t202" style="position:absolute;left:0;text-align:left;margin-left:-.25pt;margin-top:47.15pt;width:482pt;height:110.6pt;z-index:25166438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">
                <v:textbox style="mso-fit-shape-to-text:t">
                  <w:txbxContent>
                    <w:p w14:paraId="137BA3D2" w14:textId="77777777" w:rsidR="00DF2095" w:rsidRPr="00FC39E0" w:rsidRDefault="00DF2095" w:rsidP="00FC39E0">
                      <w:pPr>
                        <w:rPr>
                          <w:bCs/>
                          <w:sz w:val="20"/>
                          <w:szCs w:val="20"/>
                        </w:rPr>
                      </w:pPr>
                      <w:r w:rsidRPr="00FC39E0">
                        <w:rPr>
                          <w:bCs/>
                          <w:sz w:val="20"/>
                          <w:szCs w:val="20"/>
                          <w:highlight w:val="green"/>
                        </w:rPr>
                        <w:t>Agreement</w:t>
                      </w:r>
                    </w:p>
                    <w:p w14:paraId="094859B4" w14:textId="77777777" w:rsidR="00DF2095" w:rsidRPr="00FC39E0" w:rsidRDefault="00DF2095" w:rsidP="00FC39E0">
                      <w:pPr>
                        <w:rPr>
                          <w:bCs/>
                          <w:sz w:val="20"/>
                          <w:szCs w:val="20"/>
                        </w:rPr>
                      </w:pPr>
                      <w:r w:rsidRPr="00FC39E0">
                        <w:rPr>
                          <w:bCs/>
                          <w:sz w:val="20"/>
                          <w:szCs w:val="20"/>
                        </w:rPr>
                        <w:t>For 3.75kHz single-tone OCC for NPUSCH format 1, RAN1 supports either symbol-level OCC or slot-level OCC. Other OCC schemes are not pursued.</w:t>
                      </w:r>
                    </w:p>
                    <w:p w14:paraId="37A5FA86" w14:textId="77777777" w:rsidR="00DF2095" w:rsidRPr="00FC39E0" w:rsidRDefault="00DF2095" w:rsidP="00FC39E0">
                      <w:pPr>
                        <w:rPr>
                          <w:bCs/>
                          <w:sz w:val="20"/>
                          <w:szCs w:val="20"/>
                        </w:rPr>
                      </w:pPr>
                      <w:r w:rsidRPr="00FC39E0">
                        <w:rPr>
                          <w:bCs/>
                          <w:sz w:val="20"/>
                          <w:szCs w:val="20"/>
                        </w:rPr>
                        <w:t>For 15kHz single-tone OCC for NPUSCH format 1, RAN1 supports either symbol-level OCC or slot-level OCC. Other OCC schemes are not pursued.</w:t>
                      </w:r>
                    </w:p>
                  </w:txbxContent>
                </v:textbox>
                <w10:wrap type="square"/>
              </v:shape>
            </w:pict>
          </mc:Fallback>
        </mc:AlternateContent>
      </w:r>
      <w:r w:rsidRPr="00305712">
        <w:rPr>
          <w:rFonts w:hint="eastAsia"/>
          <w:lang w:eastAsia="zh-CN"/>
        </w:rPr>
        <w:t>I</w:t>
      </w:r>
      <w:r w:rsidRPr="00305712">
        <w:rPr>
          <w:lang w:eastAsia="zh-CN"/>
        </w:rPr>
        <w:t xml:space="preserve">n RAN1#117 meeting, </w:t>
      </w:r>
      <w:r>
        <w:rPr>
          <w:lang w:eastAsia="zh-CN"/>
        </w:rPr>
        <w:t>t</w:t>
      </w:r>
      <w:r w:rsidRPr="00305712">
        <w:rPr>
          <w:lang w:eastAsia="zh-CN"/>
        </w:rPr>
        <w:t xml:space="preserve">he candidate OCC schemes for single-tone NPUSCH with 3.75kHz and 15kHz SCS are converged to </w:t>
      </w:r>
      <w:r w:rsidR="00230FA9">
        <w:rPr>
          <w:lang w:eastAsia="zh-CN"/>
        </w:rPr>
        <w:t>slot-level OCC and symbol-level OCC for further down selection</w:t>
      </w:r>
      <w:r w:rsidR="00C96ADD">
        <w:rPr>
          <w:lang w:eastAsia="zh-CN"/>
        </w:rPr>
        <w:t xml:space="preserve"> [1]</w:t>
      </w:r>
      <w:r>
        <w:rPr>
          <w:lang w:eastAsia="zh-CN"/>
        </w:rPr>
        <w:t>.</w:t>
      </w:r>
    </w:p>
    <w:p w14:paraId="1F16E030" w14:textId="77777777" w:rsidR="00FC39E0" w:rsidRPr="00305712" w:rsidRDefault="00FC39E0" w:rsidP="00FC39E0">
      <w:pPr>
        <w:rPr>
          <w:lang w:eastAsia="zh-CN"/>
        </w:rPr>
      </w:pPr>
    </w:p>
    <w:p w14:paraId="109683D8" w14:textId="43E66893" w:rsidR="004F4109" w:rsidRDefault="00FC39E0" w:rsidP="00FC39E0">
      <w:pPr>
        <w:pStyle w:val="3"/>
        <w:rPr>
          <w:rFonts w:eastAsiaTheme="minorEastAsia"/>
          <w:lang w:eastAsia="zh-CN"/>
        </w:rPr>
      </w:pPr>
      <w:r>
        <w:rPr>
          <w:rFonts w:eastAsiaTheme="minorEastAsia" w:hint="eastAsia"/>
          <w:lang w:eastAsia="zh-CN"/>
        </w:rPr>
        <w:t>Slot</w:t>
      </w:r>
      <w:r>
        <w:rPr>
          <w:rFonts w:eastAsiaTheme="minorEastAsia"/>
          <w:lang w:eastAsia="zh-CN"/>
        </w:rPr>
        <w:t>-level OCC</w:t>
      </w:r>
    </w:p>
    <w:p w14:paraId="5FC9082A" w14:textId="2ABDB6F1" w:rsidR="00FC39E0" w:rsidRPr="00346C28" w:rsidRDefault="00FC39E0" w:rsidP="00FC39E0">
      <w:pPr>
        <w:rPr>
          <w:rFonts w:eastAsia="宋体"/>
          <w:lang w:eastAsia="zh-CN"/>
        </w:rPr>
      </w:pPr>
      <w:r w:rsidRPr="00346C28">
        <w:rPr>
          <w:rFonts w:eastAsia="宋体"/>
          <w:lang w:eastAsia="zh-CN"/>
        </w:rPr>
        <w:t xml:space="preserve">After mapping a slot of the </w:t>
      </w:r>
      <m:oMath>
        <m:sSub>
          <m:sSubPr>
            <m:ctrlPr>
              <w:rPr>
                <w:rFonts w:ascii="Cambria Math" w:eastAsia="宋体" w:hAnsi="Cambria Math"/>
                <w:i/>
                <w:lang w:eastAsia="zh-CN"/>
              </w:rPr>
            </m:ctrlPr>
          </m:sSubPr>
          <m:e>
            <m:r>
              <w:rPr>
                <w:rFonts w:ascii="Cambria Math" w:eastAsia="宋体" w:hAnsi="Cambria Math"/>
                <w:lang w:eastAsia="zh-CN"/>
              </w:rPr>
              <m:t>N</m:t>
            </m:r>
          </m:e>
          <m:sub>
            <m:r>
              <w:rPr>
                <w:rFonts w:ascii="Cambria Math" w:eastAsia="宋体" w:hAnsi="Cambria Math"/>
                <w:lang w:eastAsia="zh-CN"/>
              </w:rPr>
              <m:t>RU</m:t>
            </m:r>
          </m:sub>
        </m:sSub>
        <m:sSubSup>
          <m:sSubSupPr>
            <m:ctrlPr>
              <w:rPr>
                <w:rFonts w:ascii="Cambria Math" w:eastAsia="宋体" w:hAnsi="Cambria Math"/>
                <w:i/>
                <w:lang w:eastAsia="zh-CN"/>
              </w:rPr>
            </m:ctrlPr>
          </m:sSubSupPr>
          <m:e>
            <m:r>
              <w:rPr>
                <w:rFonts w:ascii="Cambria Math" w:eastAsia="宋体" w:hAnsi="Cambria Math"/>
                <w:lang w:eastAsia="zh-CN"/>
              </w:rPr>
              <m:t>N</m:t>
            </m:r>
          </m:e>
          <m:sub>
            <m:r>
              <w:rPr>
                <w:rFonts w:ascii="Cambria Math" w:eastAsia="宋体" w:hAnsi="Cambria Math"/>
                <w:lang w:eastAsia="zh-CN"/>
              </w:rPr>
              <m:t>slots</m:t>
            </m:r>
          </m:sub>
          <m:sup>
            <m:r>
              <w:rPr>
                <w:rFonts w:ascii="Cambria Math" w:eastAsia="宋体" w:hAnsi="Cambria Math"/>
                <w:lang w:eastAsia="zh-CN"/>
              </w:rPr>
              <m:t>UL</m:t>
            </m:r>
          </m:sup>
        </m:sSubSup>
      </m:oMath>
      <w:r w:rsidRPr="00346C28">
        <w:rPr>
          <w:rFonts w:eastAsia="宋体"/>
          <w:lang w:eastAsia="zh-CN"/>
        </w:rPr>
        <w:t xml:space="preserve"> for a TB with same RV, the slot is repeated by </w:t>
      </w:r>
      <w:r w:rsidRPr="00346C28">
        <w:rPr>
          <w:rFonts w:eastAsia="宋体"/>
          <w:i/>
          <w:lang w:eastAsia="zh-CN"/>
        </w:rPr>
        <w:t xml:space="preserve">L </w:t>
      </w:r>
      <w:r w:rsidRPr="00346C28">
        <w:rPr>
          <w:rFonts w:eastAsia="宋体"/>
          <w:lang w:eastAsia="zh-CN"/>
        </w:rPr>
        <w:t>-1 times before a new slot is mapped. The</w:t>
      </w:r>
      <w:r w:rsidRPr="00346C28">
        <w:rPr>
          <w:rFonts w:eastAsia="宋体"/>
          <w:i/>
          <w:lang w:eastAsia="zh-CN"/>
        </w:rPr>
        <w:t xml:space="preserve"> </w:t>
      </w:r>
      <w:r w:rsidRPr="00346C28">
        <w:rPr>
          <w:rFonts w:eastAsia="宋体"/>
          <w:lang w:eastAsia="zh-CN"/>
        </w:rPr>
        <w:t>elements of an OCC sequence are multiplied on the repeated slots sequentially as shown in</w:t>
      </w:r>
      <w:r w:rsidR="00A900B4">
        <w:rPr>
          <w:rFonts w:eastAsia="宋体"/>
          <w:lang w:eastAsia="zh-CN"/>
        </w:rPr>
        <w:t xml:space="preserve"> </w:t>
      </w:r>
      <w:r w:rsidR="00A900B4">
        <w:rPr>
          <w:rFonts w:eastAsia="宋体"/>
          <w:lang w:eastAsia="zh-CN"/>
        </w:rPr>
        <w:fldChar w:fldCharType="begin"/>
      </w:r>
      <w:r w:rsidR="00A900B4">
        <w:rPr>
          <w:rFonts w:eastAsia="宋体"/>
          <w:lang w:eastAsia="zh-CN"/>
        </w:rPr>
        <w:instrText xml:space="preserve"> REF _Ref172887472 \h </w:instrText>
      </w:r>
      <w:r w:rsidR="00A900B4">
        <w:rPr>
          <w:rFonts w:eastAsia="宋体"/>
          <w:lang w:eastAsia="zh-CN"/>
        </w:rPr>
      </w:r>
      <w:r w:rsidR="00A900B4">
        <w:rPr>
          <w:rFonts w:eastAsia="宋体"/>
          <w:lang w:eastAsia="zh-CN"/>
        </w:rPr>
        <w:fldChar w:fldCharType="separate"/>
      </w:r>
      <w:r w:rsidR="00F96DF5">
        <w:t xml:space="preserve">Figure </w:t>
      </w:r>
      <w:r w:rsidR="00F96DF5">
        <w:rPr>
          <w:noProof/>
        </w:rPr>
        <w:t>1</w:t>
      </w:r>
      <w:r w:rsidR="00A900B4">
        <w:rPr>
          <w:rFonts w:eastAsia="宋体"/>
          <w:lang w:eastAsia="zh-CN"/>
        </w:rPr>
        <w:fldChar w:fldCharType="end"/>
      </w:r>
      <w:r w:rsidRPr="00346C28">
        <w:rPr>
          <w:rFonts w:eastAsia="宋体"/>
          <w:lang w:eastAsia="zh-CN"/>
        </w:rPr>
        <w:t xml:space="preserve">. In </w:t>
      </w:r>
      <w:r w:rsidRPr="00346C28">
        <w:rPr>
          <w:rFonts w:eastAsia="宋体" w:hint="eastAsia"/>
          <w:lang w:eastAsia="zh-CN"/>
        </w:rPr>
        <w:t>such</w:t>
      </w:r>
      <w:r w:rsidRPr="00346C28">
        <w:rPr>
          <w:rFonts w:eastAsia="宋体"/>
          <w:lang w:eastAsia="zh-CN"/>
        </w:rPr>
        <w:t xml:space="preserve"> case, a TB with same RV spans </w:t>
      </w:r>
      <m:oMath>
        <m:sSub>
          <m:sSubPr>
            <m:ctrlPr>
              <w:rPr>
                <w:rFonts w:ascii="Cambria Math" w:eastAsia="宋体" w:hAnsi="Cambria Math"/>
                <w:i/>
                <w:lang w:eastAsia="zh-CN"/>
              </w:rPr>
            </m:ctrlPr>
          </m:sSubPr>
          <m:e>
            <m:r>
              <w:rPr>
                <w:rFonts w:ascii="Cambria Math" w:eastAsia="宋体" w:hAnsi="Cambria Math"/>
                <w:lang w:eastAsia="zh-CN"/>
              </w:rPr>
              <m:t>LN</m:t>
            </m:r>
          </m:e>
          <m:sub>
            <m:r>
              <w:rPr>
                <w:rFonts w:ascii="Cambria Math" w:eastAsia="宋体" w:hAnsi="Cambria Math"/>
                <w:lang w:eastAsia="zh-CN"/>
              </w:rPr>
              <m:t>RU</m:t>
            </m:r>
          </m:sub>
        </m:sSub>
        <m:sSubSup>
          <m:sSubSupPr>
            <m:ctrlPr>
              <w:rPr>
                <w:rFonts w:ascii="Cambria Math" w:eastAsia="宋体" w:hAnsi="Cambria Math"/>
                <w:i/>
                <w:lang w:eastAsia="zh-CN"/>
              </w:rPr>
            </m:ctrlPr>
          </m:sSubSupPr>
          <m:e>
            <m:r>
              <w:rPr>
                <w:rFonts w:ascii="Cambria Math" w:eastAsia="宋体" w:hAnsi="Cambria Math"/>
                <w:lang w:eastAsia="zh-CN"/>
              </w:rPr>
              <m:t>N</m:t>
            </m:r>
          </m:e>
          <m:sub>
            <m:r>
              <w:rPr>
                <w:rFonts w:ascii="Cambria Math" w:eastAsia="宋体" w:hAnsi="Cambria Math"/>
                <w:lang w:eastAsia="zh-CN"/>
              </w:rPr>
              <m:t>slots</m:t>
            </m:r>
          </m:sub>
          <m:sup>
            <m:r>
              <w:rPr>
                <w:rFonts w:ascii="Cambria Math" w:eastAsia="宋体" w:hAnsi="Cambria Math"/>
                <w:lang w:eastAsia="zh-CN"/>
              </w:rPr>
              <m:t>UL</m:t>
            </m:r>
          </m:sup>
        </m:sSubSup>
      </m:oMath>
      <w:r w:rsidRPr="00346C28">
        <w:rPr>
          <w:rFonts w:eastAsia="宋体" w:hint="eastAsia"/>
          <w:lang w:eastAsia="zh-CN"/>
        </w:rPr>
        <w:t xml:space="preserve"> </w:t>
      </w:r>
      <w:r w:rsidRPr="00346C28">
        <w:rPr>
          <w:rFonts w:eastAsia="宋体"/>
          <w:lang w:eastAsia="zh-CN"/>
        </w:rPr>
        <w:t xml:space="preserve">slots. RV cycling can still be performed every </w:t>
      </w:r>
      <m:oMath>
        <m:sSub>
          <m:sSubPr>
            <m:ctrlPr>
              <w:rPr>
                <w:rFonts w:ascii="Cambria Math" w:eastAsia="宋体" w:hAnsi="Cambria Math"/>
                <w:i/>
                <w:lang w:eastAsia="zh-CN"/>
              </w:rPr>
            </m:ctrlPr>
          </m:sSubPr>
          <m:e>
            <m:r>
              <w:rPr>
                <w:rFonts w:ascii="Cambria Math" w:eastAsia="宋体" w:hAnsi="Cambria Math"/>
                <w:lang w:eastAsia="zh-CN"/>
              </w:rPr>
              <m:t>LN</m:t>
            </m:r>
          </m:e>
          <m:sub>
            <m:r>
              <w:rPr>
                <w:rFonts w:ascii="Cambria Math" w:eastAsia="宋体" w:hAnsi="Cambria Math"/>
                <w:lang w:eastAsia="zh-CN"/>
              </w:rPr>
              <m:t>RU</m:t>
            </m:r>
          </m:sub>
        </m:sSub>
        <m:sSubSup>
          <m:sSubSupPr>
            <m:ctrlPr>
              <w:rPr>
                <w:rFonts w:ascii="Cambria Math" w:eastAsia="宋体" w:hAnsi="Cambria Math"/>
                <w:i/>
                <w:lang w:eastAsia="zh-CN"/>
              </w:rPr>
            </m:ctrlPr>
          </m:sSubSupPr>
          <m:e>
            <m:r>
              <w:rPr>
                <w:rFonts w:ascii="Cambria Math" w:eastAsia="宋体" w:hAnsi="Cambria Math"/>
                <w:lang w:eastAsia="zh-CN"/>
              </w:rPr>
              <m:t>N</m:t>
            </m:r>
          </m:e>
          <m:sub>
            <m:r>
              <w:rPr>
                <w:rFonts w:ascii="Cambria Math" w:eastAsia="宋体" w:hAnsi="Cambria Math"/>
                <w:lang w:eastAsia="zh-CN"/>
              </w:rPr>
              <m:t>slots</m:t>
            </m:r>
          </m:sub>
          <m:sup>
            <m:r>
              <w:rPr>
                <w:rFonts w:ascii="Cambria Math" w:eastAsia="宋体" w:hAnsi="Cambria Math"/>
                <w:lang w:eastAsia="zh-CN"/>
              </w:rPr>
              <m:t>UL</m:t>
            </m:r>
          </m:sup>
        </m:sSubSup>
      </m:oMath>
      <w:r w:rsidRPr="00346C28">
        <w:rPr>
          <w:rFonts w:eastAsia="宋体" w:hint="eastAsia"/>
          <w:lang w:eastAsia="zh-CN"/>
        </w:rPr>
        <w:t xml:space="preserve"> </w:t>
      </w:r>
      <w:r w:rsidRPr="00346C28">
        <w:rPr>
          <w:rFonts w:eastAsia="宋体"/>
          <w:lang w:eastAsia="zh-CN"/>
        </w:rPr>
        <w:t>slots.</w:t>
      </w:r>
      <w:r>
        <w:rPr>
          <w:rFonts w:eastAsia="宋体"/>
          <w:lang w:eastAsia="zh-CN"/>
        </w:rPr>
        <w:t xml:space="preserve"> </w:t>
      </w:r>
    </w:p>
    <w:p w14:paraId="3E4B2839" w14:textId="77777777" w:rsidR="00FC39E0" w:rsidRDefault="00FC39E0" w:rsidP="00FC39E0">
      <w:pPr>
        <w:rPr>
          <w:rFonts w:eastAsia="宋体"/>
          <w:lang w:eastAsia="zh-CN"/>
        </w:rPr>
      </w:pPr>
      <w:r>
        <w:rPr>
          <w:noProof/>
          <w:lang w:val="en-US" w:eastAsia="zh-CN"/>
        </w:rPr>
        <w:drawing>
          <wp:inline distT="0" distB="0" distL="0" distR="0" wp14:anchorId="59A606EC" wp14:editId="51646E7D">
            <wp:extent cx="6120765" cy="1005840"/>
            <wp:effectExtent l="0" t="0" r="0" b="3810"/>
            <wp:docPr id="213"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120765" cy="1005840"/>
                    </a:xfrm>
                    <a:prstGeom prst="rect">
                      <a:avLst/>
                    </a:prstGeom>
                  </pic:spPr>
                </pic:pic>
              </a:graphicData>
            </a:graphic>
          </wp:inline>
        </w:drawing>
      </w:r>
    </w:p>
    <w:p w14:paraId="77880189" w14:textId="7C7FAB10" w:rsidR="00FE31B1" w:rsidRDefault="00FE31B1" w:rsidP="0095069C">
      <w:pPr>
        <w:pStyle w:val="af6"/>
      </w:pPr>
      <w:bookmarkStart w:id="5" w:name="_Ref172887472"/>
      <w:r>
        <w:t xml:space="preserve">Figure </w:t>
      </w:r>
      <w:r>
        <w:fldChar w:fldCharType="begin"/>
      </w:r>
      <w:r>
        <w:instrText xml:space="preserve"> SEQ Figure \* ARABIC </w:instrText>
      </w:r>
      <w:r>
        <w:fldChar w:fldCharType="separate"/>
      </w:r>
      <w:r w:rsidR="00F96DF5">
        <w:rPr>
          <w:noProof/>
        </w:rPr>
        <w:t>1</w:t>
      </w:r>
      <w:r>
        <w:fldChar w:fldCharType="end"/>
      </w:r>
      <w:bookmarkEnd w:id="5"/>
      <w:r>
        <w:t xml:space="preserve"> Slot-level OCC with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RU</m:t>
            </m:r>
          </m:sub>
        </m:sSub>
        <m:r>
          <m:rPr>
            <m:sty m:val="bi"/>
          </m:rPr>
          <w:rPr>
            <w:rFonts w:ascii="Cambria Math" w:hAnsi="Cambria Math"/>
          </w:rPr>
          <m:t xml:space="preserve">=1, </m:t>
        </m:r>
        <m:sSubSup>
          <m:sSubSupPr>
            <m:ctrlPr>
              <w:rPr>
                <w:rFonts w:ascii="Cambria Math" w:hAnsi="Cambria Math"/>
                <w:i/>
              </w:rPr>
            </m:ctrlPr>
          </m:sSubSupPr>
          <m:e>
            <m:r>
              <m:rPr>
                <m:sty m:val="bi"/>
              </m:rPr>
              <w:rPr>
                <w:rFonts w:ascii="Cambria Math" w:hAnsi="Cambria Math"/>
              </w:rPr>
              <m:t xml:space="preserve"> N</m:t>
            </m:r>
          </m:e>
          <m:sub>
            <m:r>
              <m:rPr>
                <m:sty m:val="bi"/>
              </m:rPr>
              <w:rPr>
                <w:rFonts w:ascii="Cambria Math" w:hAnsi="Cambria Math"/>
              </w:rPr>
              <m:t>slots</m:t>
            </m:r>
          </m:sub>
          <m:sup>
            <m:r>
              <m:rPr>
                <m:sty m:val="bi"/>
              </m:rPr>
              <w:rPr>
                <w:rFonts w:ascii="Cambria Math" w:hAnsi="Cambria Math"/>
              </w:rPr>
              <m:t>UL</m:t>
            </m:r>
          </m:sup>
        </m:sSubSup>
        <m:r>
          <m:rPr>
            <m:sty m:val="b"/>
          </m:rPr>
          <w:rPr>
            <w:rFonts w:ascii="Cambria Math" w:hAnsi="Cambria Math"/>
          </w:rPr>
          <m:t xml:space="preserve">=16,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rep</m:t>
            </m:r>
          </m:sub>
        </m:sSub>
        <m:r>
          <m:rPr>
            <m:sty m:val="bi"/>
          </m:rPr>
          <w:rPr>
            <w:rFonts w:ascii="Cambria Math" w:hAnsi="Cambria Math"/>
          </w:rPr>
          <m:t xml:space="preserve">=8, </m:t>
        </m:r>
        <m:sSub>
          <m:sSubPr>
            <m:ctrlPr>
              <w:rPr>
                <w:rFonts w:ascii="Cambria Math" w:hAnsi="Cambria Math"/>
              </w:rPr>
            </m:ctrlPr>
          </m:sSubPr>
          <m:e>
            <m:r>
              <m:rPr>
                <m:sty m:val="bi"/>
              </m:rPr>
              <w:rPr>
                <w:rFonts w:ascii="Cambria Math" w:hAnsi="Cambria Math"/>
              </w:rPr>
              <m:t xml:space="preserve"> N</m:t>
            </m:r>
          </m:e>
          <m:sub>
            <m:r>
              <m:rPr>
                <m:sty m:val="bi"/>
              </m:rPr>
              <w:rPr>
                <w:rFonts w:ascii="Cambria Math" w:hAnsi="Cambria Math"/>
              </w:rPr>
              <m:t>slot</m:t>
            </m:r>
          </m:sub>
        </m:sSub>
        <m:r>
          <m:rPr>
            <m:sty m:val="bi"/>
          </m:rPr>
          <w:rPr>
            <w:rFonts w:ascii="Cambria Math" w:hAnsi="Cambria Math"/>
          </w:rPr>
          <m:t>=1</m:t>
        </m:r>
      </m:oMath>
      <w:r>
        <w:rPr>
          <w:rFonts w:hint="eastAsia"/>
        </w:rPr>
        <w:t xml:space="preserve"> </w:t>
      </w:r>
      <w:r w:rsidRPr="005B4132">
        <w:t xml:space="preserve">and </w:t>
      </w:r>
      <w:r w:rsidRPr="00EB12DE">
        <w:rPr>
          <w:i/>
        </w:rPr>
        <w:t>L</w:t>
      </w:r>
      <w:r w:rsidRPr="005B4132">
        <w:t>=2</w:t>
      </w:r>
    </w:p>
    <w:p w14:paraId="4BA356E5" w14:textId="475848F9" w:rsidR="00FC39E0" w:rsidRDefault="00FC39E0" w:rsidP="00FC39E0">
      <w:pPr>
        <w:pStyle w:val="3"/>
        <w:rPr>
          <w:rFonts w:eastAsiaTheme="minorEastAsia"/>
          <w:lang w:eastAsia="zh-CN"/>
        </w:rPr>
      </w:pPr>
      <w:r>
        <w:rPr>
          <w:rFonts w:eastAsiaTheme="minorEastAsia" w:hint="eastAsia"/>
          <w:lang w:eastAsia="zh-CN"/>
        </w:rPr>
        <w:t>S</w:t>
      </w:r>
      <w:r>
        <w:rPr>
          <w:rFonts w:eastAsiaTheme="minorEastAsia"/>
          <w:lang w:eastAsia="zh-CN"/>
        </w:rPr>
        <w:t>ymbol-level OCC</w:t>
      </w:r>
    </w:p>
    <w:p w14:paraId="3763B993" w14:textId="46968472" w:rsidR="00FC39E0" w:rsidRPr="00346C28" w:rsidRDefault="00FC39E0" w:rsidP="00FC39E0">
      <w:pPr>
        <w:rPr>
          <w:rFonts w:eastAsia="宋体"/>
          <w:lang w:eastAsia="zh-CN"/>
        </w:rPr>
      </w:pPr>
      <w:r w:rsidRPr="00346C28">
        <w:rPr>
          <w:rFonts w:eastAsia="宋体"/>
          <w:lang w:eastAsia="zh-CN"/>
        </w:rPr>
        <w:t>In order to further reduce the span of OCC in time domain, every DFT-s-OFDM symbol can be repeated consecutively in time domain and symbol-wise multiplied with the elements of an OCC sequence before mapping a new DFT-s-OFDM symbol as shown in</w:t>
      </w:r>
      <w:r w:rsidR="00A900B4">
        <w:rPr>
          <w:rFonts w:eastAsia="宋体"/>
          <w:lang w:eastAsia="zh-CN"/>
        </w:rPr>
        <w:t xml:space="preserve"> </w:t>
      </w:r>
      <w:r w:rsidR="00A900B4">
        <w:rPr>
          <w:rFonts w:eastAsia="宋体"/>
          <w:lang w:eastAsia="zh-CN"/>
        </w:rPr>
        <w:fldChar w:fldCharType="begin"/>
      </w:r>
      <w:r w:rsidR="00A900B4">
        <w:rPr>
          <w:rFonts w:eastAsia="宋体"/>
          <w:lang w:eastAsia="zh-CN"/>
        </w:rPr>
        <w:instrText xml:space="preserve"> REF _Ref172887462 \h </w:instrText>
      </w:r>
      <w:r w:rsidR="00A900B4">
        <w:rPr>
          <w:rFonts w:eastAsia="宋体"/>
          <w:lang w:eastAsia="zh-CN"/>
        </w:rPr>
      </w:r>
      <w:r w:rsidR="00A900B4">
        <w:rPr>
          <w:rFonts w:eastAsia="宋体"/>
          <w:lang w:eastAsia="zh-CN"/>
        </w:rPr>
        <w:fldChar w:fldCharType="separate"/>
      </w:r>
      <w:r w:rsidR="00F96DF5">
        <w:t xml:space="preserve">Figure </w:t>
      </w:r>
      <w:r w:rsidR="00F96DF5">
        <w:rPr>
          <w:noProof/>
        </w:rPr>
        <w:t>2</w:t>
      </w:r>
      <w:r w:rsidR="00A900B4">
        <w:rPr>
          <w:rFonts w:eastAsia="宋体"/>
          <w:lang w:eastAsia="zh-CN"/>
        </w:rPr>
        <w:fldChar w:fldCharType="end"/>
      </w:r>
      <w:r w:rsidRPr="00346C28">
        <w:rPr>
          <w:rFonts w:eastAsia="宋体"/>
          <w:lang w:eastAsia="zh-CN"/>
        </w:rPr>
        <w:t xml:space="preserve">. In such case, a TB with same RV spans </w:t>
      </w:r>
      <m:oMath>
        <m:r>
          <w:rPr>
            <w:rFonts w:ascii="Cambria Math" w:eastAsia="宋体" w:hAnsi="Cambria Math"/>
            <w:lang w:eastAsia="zh-CN"/>
          </w:rPr>
          <m:t>L</m:t>
        </m:r>
        <m:sSub>
          <m:sSubPr>
            <m:ctrlPr>
              <w:rPr>
                <w:rFonts w:ascii="Cambria Math" w:eastAsia="宋体" w:hAnsi="Cambria Math"/>
                <w:i/>
                <w:lang w:eastAsia="zh-CN"/>
              </w:rPr>
            </m:ctrlPr>
          </m:sSubPr>
          <m:e>
            <m:r>
              <w:rPr>
                <w:rFonts w:ascii="Cambria Math" w:eastAsia="宋体" w:hAnsi="Cambria Math"/>
                <w:lang w:eastAsia="zh-CN"/>
              </w:rPr>
              <m:t>N</m:t>
            </m:r>
          </m:e>
          <m:sub>
            <m:r>
              <w:rPr>
                <w:rFonts w:ascii="Cambria Math" w:eastAsia="宋体" w:hAnsi="Cambria Math"/>
                <w:lang w:eastAsia="zh-CN"/>
              </w:rPr>
              <m:t>RU</m:t>
            </m:r>
          </m:sub>
        </m:sSub>
        <m:sSubSup>
          <m:sSubSupPr>
            <m:ctrlPr>
              <w:rPr>
                <w:rFonts w:ascii="Cambria Math" w:eastAsia="宋体" w:hAnsi="Cambria Math"/>
                <w:i/>
                <w:lang w:eastAsia="zh-CN"/>
              </w:rPr>
            </m:ctrlPr>
          </m:sSubSupPr>
          <m:e>
            <m:r>
              <w:rPr>
                <w:rFonts w:ascii="Cambria Math" w:eastAsia="宋体" w:hAnsi="Cambria Math"/>
                <w:lang w:eastAsia="zh-CN"/>
              </w:rPr>
              <m:t>N</m:t>
            </m:r>
          </m:e>
          <m:sub>
            <m:r>
              <w:rPr>
                <w:rFonts w:ascii="Cambria Math" w:eastAsia="宋体" w:hAnsi="Cambria Math"/>
                <w:lang w:eastAsia="zh-CN"/>
              </w:rPr>
              <m:t>slots</m:t>
            </m:r>
          </m:sub>
          <m:sup>
            <m:r>
              <w:rPr>
                <w:rFonts w:ascii="Cambria Math" w:eastAsia="宋体" w:hAnsi="Cambria Math"/>
                <w:lang w:eastAsia="zh-CN"/>
              </w:rPr>
              <m:t>UL</m:t>
            </m:r>
          </m:sup>
        </m:sSubSup>
      </m:oMath>
      <w:r w:rsidRPr="00346C28">
        <w:rPr>
          <w:rFonts w:eastAsia="宋体" w:hint="eastAsia"/>
          <w:lang w:eastAsia="zh-CN"/>
        </w:rPr>
        <w:t>.</w:t>
      </w:r>
      <w:r w:rsidRPr="00346C28">
        <w:rPr>
          <w:rFonts w:eastAsia="宋体"/>
          <w:lang w:eastAsia="zh-CN"/>
        </w:rPr>
        <w:t xml:space="preserve"> RV cycling can still be performed every </w:t>
      </w:r>
      <m:oMath>
        <m:r>
          <w:rPr>
            <w:rFonts w:ascii="Cambria Math" w:eastAsia="宋体" w:hAnsi="Cambria Math"/>
            <w:lang w:eastAsia="zh-CN"/>
          </w:rPr>
          <m:t>L</m:t>
        </m:r>
        <m:sSub>
          <m:sSubPr>
            <m:ctrlPr>
              <w:rPr>
                <w:rFonts w:ascii="Cambria Math" w:eastAsia="宋体" w:hAnsi="Cambria Math"/>
                <w:i/>
                <w:lang w:eastAsia="zh-CN"/>
              </w:rPr>
            </m:ctrlPr>
          </m:sSubPr>
          <m:e>
            <m:r>
              <w:rPr>
                <w:rFonts w:ascii="Cambria Math" w:eastAsia="宋体" w:hAnsi="Cambria Math"/>
                <w:lang w:eastAsia="zh-CN"/>
              </w:rPr>
              <m:t>N</m:t>
            </m:r>
          </m:e>
          <m:sub>
            <m:r>
              <w:rPr>
                <w:rFonts w:ascii="Cambria Math" w:eastAsia="宋体" w:hAnsi="Cambria Math"/>
                <w:lang w:eastAsia="zh-CN"/>
              </w:rPr>
              <m:t>RU</m:t>
            </m:r>
          </m:sub>
        </m:sSub>
        <m:sSubSup>
          <m:sSubSupPr>
            <m:ctrlPr>
              <w:rPr>
                <w:rFonts w:ascii="Cambria Math" w:eastAsia="宋体" w:hAnsi="Cambria Math"/>
                <w:i/>
                <w:lang w:eastAsia="zh-CN"/>
              </w:rPr>
            </m:ctrlPr>
          </m:sSubSupPr>
          <m:e>
            <m:r>
              <w:rPr>
                <w:rFonts w:ascii="Cambria Math" w:eastAsia="宋体" w:hAnsi="Cambria Math"/>
                <w:lang w:eastAsia="zh-CN"/>
              </w:rPr>
              <m:t>N</m:t>
            </m:r>
          </m:e>
          <m:sub>
            <m:r>
              <w:rPr>
                <w:rFonts w:ascii="Cambria Math" w:eastAsia="宋体" w:hAnsi="Cambria Math"/>
                <w:lang w:eastAsia="zh-CN"/>
              </w:rPr>
              <m:t>slots</m:t>
            </m:r>
          </m:sub>
          <m:sup>
            <m:r>
              <w:rPr>
                <w:rFonts w:ascii="Cambria Math" w:eastAsia="宋体" w:hAnsi="Cambria Math"/>
                <w:lang w:eastAsia="zh-CN"/>
              </w:rPr>
              <m:t>UL</m:t>
            </m:r>
          </m:sup>
        </m:sSubSup>
      </m:oMath>
      <w:r w:rsidRPr="00346C28">
        <w:rPr>
          <w:rFonts w:eastAsia="宋体" w:hint="eastAsia"/>
          <w:lang w:eastAsia="zh-CN"/>
        </w:rPr>
        <w:t>.</w:t>
      </w:r>
      <w:r w:rsidRPr="00346C28">
        <w:rPr>
          <w:rFonts w:eastAsia="宋体"/>
          <w:lang w:eastAsia="zh-CN"/>
        </w:rPr>
        <w:t xml:space="preserve"> </w:t>
      </w:r>
    </w:p>
    <w:p w14:paraId="07D301A4" w14:textId="77777777" w:rsidR="00FC39E0" w:rsidRDefault="00FC39E0" w:rsidP="00FC39E0">
      <w:pPr>
        <w:jc w:val="center"/>
        <w:rPr>
          <w:noProof/>
          <w:lang w:val="en-US" w:eastAsia="zh-CN"/>
        </w:rPr>
      </w:pPr>
      <w:r>
        <w:rPr>
          <w:noProof/>
          <w:lang w:val="en-US" w:eastAsia="zh-CN"/>
        </w:rPr>
        <w:drawing>
          <wp:inline distT="0" distB="0" distL="0" distR="0" wp14:anchorId="2A9B099F" wp14:editId="18CCF30E">
            <wp:extent cx="6120765" cy="109156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120765" cy="1091565"/>
                    </a:xfrm>
                    <a:prstGeom prst="rect">
                      <a:avLst/>
                    </a:prstGeom>
                  </pic:spPr>
                </pic:pic>
              </a:graphicData>
            </a:graphic>
          </wp:inline>
        </w:drawing>
      </w:r>
    </w:p>
    <w:p w14:paraId="0ACEA8F0" w14:textId="2657F15A" w:rsidR="00FE31B1" w:rsidRDefault="00FE31B1" w:rsidP="0095069C">
      <w:pPr>
        <w:pStyle w:val="af6"/>
        <w:rPr>
          <w:noProof/>
          <w:lang w:val="en-US"/>
        </w:rPr>
      </w:pPr>
      <w:bookmarkStart w:id="6" w:name="_Ref172887462"/>
      <w:r>
        <w:lastRenderedPageBreak/>
        <w:t xml:space="preserve">Figure </w:t>
      </w:r>
      <w:r>
        <w:fldChar w:fldCharType="begin"/>
      </w:r>
      <w:r>
        <w:instrText xml:space="preserve"> SEQ Figure \* ARABIC </w:instrText>
      </w:r>
      <w:r>
        <w:fldChar w:fldCharType="separate"/>
      </w:r>
      <w:r w:rsidR="00F96DF5">
        <w:rPr>
          <w:noProof/>
        </w:rPr>
        <w:t>2</w:t>
      </w:r>
      <w:r>
        <w:fldChar w:fldCharType="end"/>
      </w:r>
      <w:bookmarkEnd w:id="6"/>
      <w:r>
        <w:t xml:space="preserve"> S</w:t>
      </w:r>
      <w:r w:rsidRPr="0082175B">
        <w:t>ymbol</w:t>
      </w:r>
      <w:r>
        <w:t>-level</w:t>
      </w:r>
      <w:r w:rsidRPr="0082175B">
        <w:t xml:space="preserve"> OCC</w:t>
      </w:r>
      <w:r w:rsidRPr="00D3033D">
        <w:t xml:space="preserve"> </w:t>
      </w:r>
      <w:r>
        <w:t xml:space="preserve">with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RU</m:t>
            </m:r>
          </m:sub>
        </m:sSub>
        <m:r>
          <m:rPr>
            <m:sty m:val="bi"/>
          </m:rPr>
          <w:rPr>
            <w:rFonts w:ascii="Cambria Math" w:hAnsi="Cambria Math"/>
          </w:rPr>
          <m:t xml:space="preserve">=1, </m:t>
        </m:r>
        <m:sSubSup>
          <m:sSubSupPr>
            <m:ctrlPr>
              <w:rPr>
                <w:rFonts w:ascii="Cambria Math" w:hAnsi="Cambria Math"/>
                <w:i/>
              </w:rPr>
            </m:ctrlPr>
          </m:sSubSupPr>
          <m:e>
            <m:r>
              <m:rPr>
                <m:sty m:val="bi"/>
              </m:rPr>
              <w:rPr>
                <w:rFonts w:ascii="Cambria Math" w:hAnsi="Cambria Math"/>
              </w:rPr>
              <m:t xml:space="preserve"> N</m:t>
            </m:r>
          </m:e>
          <m:sub>
            <m:r>
              <m:rPr>
                <m:sty m:val="bi"/>
              </m:rPr>
              <w:rPr>
                <w:rFonts w:ascii="Cambria Math" w:hAnsi="Cambria Math"/>
              </w:rPr>
              <m:t>slots</m:t>
            </m:r>
          </m:sub>
          <m:sup>
            <m:r>
              <m:rPr>
                <m:sty m:val="bi"/>
              </m:rPr>
              <w:rPr>
                <w:rFonts w:ascii="Cambria Math" w:hAnsi="Cambria Math"/>
              </w:rPr>
              <m:t>UL</m:t>
            </m:r>
          </m:sup>
        </m:sSubSup>
        <m:r>
          <m:rPr>
            <m:sty m:val="b"/>
          </m:rPr>
          <w:rPr>
            <w:rFonts w:ascii="Cambria Math" w:hAnsi="Cambria Math"/>
          </w:rPr>
          <m:t xml:space="preserve">=16,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rep</m:t>
            </m:r>
          </m:sub>
        </m:sSub>
        <m:r>
          <m:rPr>
            <m:sty m:val="bi"/>
          </m:rPr>
          <w:rPr>
            <w:rFonts w:ascii="Cambria Math" w:hAnsi="Cambria Math"/>
          </w:rPr>
          <m:t xml:space="preserve">=8, </m:t>
        </m:r>
        <m:sSub>
          <m:sSubPr>
            <m:ctrlPr>
              <w:rPr>
                <w:rFonts w:ascii="Cambria Math" w:hAnsi="Cambria Math"/>
              </w:rPr>
            </m:ctrlPr>
          </m:sSubPr>
          <m:e>
            <m:r>
              <m:rPr>
                <m:sty m:val="bi"/>
              </m:rPr>
              <w:rPr>
                <w:rFonts w:ascii="Cambria Math" w:hAnsi="Cambria Math"/>
              </w:rPr>
              <m:t xml:space="preserve"> N</m:t>
            </m:r>
          </m:e>
          <m:sub>
            <m:r>
              <m:rPr>
                <m:sty m:val="bi"/>
              </m:rPr>
              <w:rPr>
                <w:rFonts w:ascii="Cambria Math" w:hAnsi="Cambria Math"/>
              </w:rPr>
              <m:t>slot</m:t>
            </m:r>
          </m:sub>
        </m:sSub>
        <m:r>
          <m:rPr>
            <m:sty m:val="bi"/>
          </m:rPr>
          <w:rPr>
            <w:rFonts w:ascii="Cambria Math" w:hAnsi="Cambria Math"/>
          </w:rPr>
          <m:t>=1</m:t>
        </m:r>
      </m:oMath>
      <w:r>
        <w:rPr>
          <w:rFonts w:hint="eastAsia"/>
        </w:rPr>
        <w:t xml:space="preserve"> </w:t>
      </w:r>
      <w:r>
        <w:t xml:space="preserve">and </w:t>
      </w:r>
      <w:r w:rsidRPr="00EB12DE">
        <w:rPr>
          <w:i/>
        </w:rPr>
        <w:t>L</w:t>
      </w:r>
      <w:r>
        <w:t>=2</w:t>
      </w:r>
    </w:p>
    <w:p w14:paraId="20F4469C" w14:textId="291FE9DE" w:rsidR="00FC39E0" w:rsidRDefault="00FC39E0" w:rsidP="00FC39E0">
      <w:pPr>
        <w:pStyle w:val="3"/>
        <w:rPr>
          <w:rFonts w:eastAsiaTheme="minorEastAsia"/>
          <w:lang w:eastAsia="zh-CN"/>
        </w:rPr>
      </w:pPr>
      <w:r>
        <w:rPr>
          <w:rFonts w:eastAsiaTheme="minorEastAsia" w:hint="eastAsia"/>
          <w:lang w:eastAsia="zh-CN"/>
        </w:rPr>
        <w:t>D</w:t>
      </w:r>
      <w:r>
        <w:rPr>
          <w:rFonts w:eastAsiaTheme="minorEastAsia"/>
          <w:lang w:eastAsia="zh-CN"/>
        </w:rPr>
        <w:t>MRS for NPUSCH format 1 with OCC</w:t>
      </w:r>
    </w:p>
    <w:p w14:paraId="23FF5D70" w14:textId="41A69420" w:rsidR="007C373A" w:rsidRDefault="0077593F" w:rsidP="00764DA0">
      <w:pPr>
        <w:spacing w:beforeLines="50" w:before="120"/>
        <w:rPr>
          <w:rFonts w:eastAsia="宋体"/>
          <w:lang w:eastAsia="zh-CN"/>
        </w:rPr>
      </w:pPr>
      <w:r w:rsidRPr="007049EB">
        <w:rPr>
          <w:rFonts w:eastAsia="宋体"/>
          <w:noProof/>
          <w:lang w:val="en-US" w:eastAsia="zh-CN"/>
        </w:rPr>
        <mc:AlternateContent>
          <mc:Choice Requires="wps">
            <w:drawing>
              <wp:anchor distT="45720" distB="45720" distL="114300" distR="114300" simplePos="0" relativeHeight="251670528" behindDoc="0" locked="0" layoutInCell="1" allowOverlap="1" wp14:anchorId="7655AD3A" wp14:editId="4794ADBC">
                <wp:simplePos x="0" y="0"/>
                <wp:positionH relativeFrom="margin">
                  <wp:posOffset>0</wp:posOffset>
                </wp:positionH>
                <wp:positionV relativeFrom="paragraph">
                  <wp:posOffset>587166</wp:posOffset>
                </wp:positionV>
                <wp:extent cx="5975350" cy="1404620"/>
                <wp:effectExtent l="0" t="0" r="25400" b="10795"/>
                <wp:wrapSquare wrapText="bothSides"/>
                <wp:docPr id="23"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75350" cy="1404620"/>
                        </a:xfrm>
                        <a:prstGeom prst="rect">
                          <a:avLst/>
                        </a:prstGeom>
                        <a:solidFill>
                          <a:srgbClr val="FFFFFF"/>
                        </a:solidFill>
                        <a:ln w="9525">
                          <a:solidFill>
                            <a:srgbClr val="000000"/>
                          </a:solidFill>
                          <a:miter lim="800000"/>
                          <a:headEnd/>
                          <a:tailEnd/>
                        </a:ln>
                      </wps:spPr>
                      <wps:txbx>
                        <w:txbxContent>
                          <w:p w14:paraId="5E4815C6" w14:textId="4C89A4D8" w:rsidR="00DF2095" w:rsidRPr="00FA1663" w:rsidRDefault="00DF2095" w:rsidP="00764DA0">
                            <w:pPr>
                              <w:rPr>
                                <w:bCs/>
                                <w:sz w:val="20"/>
                                <w:szCs w:val="20"/>
                              </w:rPr>
                            </w:pPr>
                            <w:r>
                              <w:rPr>
                                <w:bCs/>
                                <w:sz w:val="20"/>
                                <w:szCs w:val="20"/>
                                <w:highlight w:val="green"/>
                              </w:rPr>
                              <w:t xml:space="preserve">RAN1#116bis </w:t>
                            </w:r>
                            <w:r w:rsidRPr="00FA1663">
                              <w:rPr>
                                <w:bCs/>
                                <w:sz w:val="20"/>
                                <w:szCs w:val="20"/>
                                <w:highlight w:val="green"/>
                              </w:rPr>
                              <w:t>Agreement</w:t>
                            </w:r>
                          </w:p>
                          <w:p w14:paraId="0E78286C" w14:textId="77777777" w:rsidR="00DF2095" w:rsidRPr="00FA1663" w:rsidRDefault="00DF2095" w:rsidP="00764DA0">
                            <w:pPr>
                              <w:rPr>
                                <w:bCs/>
                                <w:sz w:val="20"/>
                                <w:szCs w:val="20"/>
                              </w:rPr>
                            </w:pPr>
                            <w:r w:rsidRPr="00FA1663">
                              <w:rPr>
                                <w:bCs/>
                                <w:sz w:val="20"/>
                                <w:szCs w:val="20"/>
                              </w:rPr>
                              <w:t>For single-tone DMRS when OCC is applied to NPUSCH format 1, RAN1 considers at least the following for further study:</w:t>
                            </w:r>
                          </w:p>
                          <w:p w14:paraId="32B36265" w14:textId="77777777" w:rsidR="00DF2095" w:rsidRPr="00FA1663" w:rsidRDefault="00DF2095" w:rsidP="00564EB1">
                            <w:pPr>
                              <w:widowControl/>
                              <w:numPr>
                                <w:ilvl w:val="0"/>
                                <w:numId w:val="6"/>
                              </w:numPr>
                              <w:tabs>
                                <w:tab w:val="num" w:pos="360"/>
                              </w:tabs>
                              <w:autoSpaceDE/>
                              <w:autoSpaceDN/>
                              <w:adjustRightInd/>
                              <w:spacing w:after="0"/>
                              <w:rPr>
                                <w:bCs/>
                                <w:sz w:val="20"/>
                                <w:szCs w:val="20"/>
                              </w:rPr>
                            </w:pPr>
                            <w:r w:rsidRPr="00FA1663">
                              <w:rPr>
                                <w:bCs/>
                                <w:sz w:val="20"/>
                                <w:szCs w:val="20"/>
                              </w:rPr>
                              <w:t xml:space="preserve">TDM of DMRS. </w:t>
                            </w:r>
                            <w:r w:rsidRPr="00FA1663">
                              <w:rPr>
                                <w:rFonts w:eastAsia="宋体" w:hint="eastAsia"/>
                                <w:bCs/>
                                <w:sz w:val="20"/>
                                <w:szCs w:val="20"/>
                                <w:lang w:val="en-US" w:eastAsia="zh-CN"/>
                              </w:rPr>
                              <w:t xml:space="preserve">The time domain locations of </w:t>
                            </w:r>
                            <w:r w:rsidRPr="00FA1663">
                              <w:rPr>
                                <w:bCs/>
                                <w:sz w:val="20"/>
                                <w:szCs w:val="20"/>
                              </w:rPr>
                              <w:t>DMRS for different UEs are different.</w:t>
                            </w:r>
                            <w:r w:rsidRPr="00FA1663">
                              <w:rPr>
                                <w:rFonts w:eastAsia="宋体" w:hint="eastAsia"/>
                                <w:bCs/>
                                <w:sz w:val="20"/>
                                <w:szCs w:val="20"/>
                                <w:lang w:val="en-US" w:eastAsia="zh-CN"/>
                              </w:rPr>
                              <w:t xml:space="preserve"> No OCC is applied for the DMRS of different UEs.</w:t>
                            </w:r>
                            <w:r w:rsidRPr="00FA1663">
                              <w:rPr>
                                <w:bCs/>
                                <w:sz w:val="20"/>
                                <w:szCs w:val="20"/>
                              </w:rPr>
                              <w:t xml:space="preserve"> </w:t>
                            </w:r>
                          </w:p>
                          <w:p w14:paraId="26D28825" w14:textId="77777777" w:rsidR="00DF2095" w:rsidRPr="00FA1663" w:rsidRDefault="00DF2095" w:rsidP="00564EB1">
                            <w:pPr>
                              <w:widowControl/>
                              <w:numPr>
                                <w:ilvl w:val="1"/>
                                <w:numId w:val="6"/>
                              </w:numPr>
                              <w:tabs>
                                <w:tab w:val="num" w:pos="360"/>
                              </w:tabs>
                              <w:autoSpaceDE/>
                              <w:autoSpaceDN/>
                              <w:adjustRightInd/>
                              <w:spacing w:after="0"/>
                              <w:rPr>
                                <w:bCs/>
                                <w:sz w:val="20"/>
                                <w:szCs w:val="20"/>
                              </w:rPr>
                            </w:pPr>
                            <w:r w:rsidRPr="00FA1663">
                              <w:rPr>
                                <w:bCs/>
                                <w:sz w:val="20"/>
                                <w:szCs w:val="20"/>
                              </w:rPr>
                              <w:t xml:space="preserve">FFS: Detailed mapping </w:t>
                            </w:r>
                          </w:p>
                          <w:p w14:paraId="75BDC9E8" w14:textId="77777777" w:rsidR="00DF2095" w:rsidRPr="00FA1663" w:rsidRDefault="00DF2095" w:rsidP="00564EB1">
                            <w:pPr>
                              <w:widowControl/>
                              <w:numPr>
                                <w:ilvl w:val="0"/>
                                <w:numId w:val="6"/>
                              </w:numPr>
                              <w:tabs>
                                <w:tab w:val="num" w:pos="360"/>
                              </w:tabs>
                              <w:autoSpaceDE/>
                              <w:autoSpaceDN/>
                              <w:adjustRightInd/>
                              <w:spacing w:after="0"/>
                              <w:rPr>
                                <w:bCs/>
                                <w:sz w:val="20"/>
                                <w:szCs w:val="20"/>
                              </w:rPr>
                            </w:pPr>
                            <w:r w:rsidRPr="00FA1663">
                              <w:rPr>
                                <w:bCs/>
                                <w:sz w:val="20"/>
                                <w:szCs w:val="20"/>
                              </w:rPr>
                              <w:t xml:space="preserve">CDM of DMRS. </w:t>
                            </w:r>
                            <w:r w:rsidRPr="00FA1663">
                              <w:rPr>
                                <w:rFonts w:eastAsia="宋体" w:hint="eastAsia"/>
                                <w:bCs/>
                                <w:sz w:val="20"/>
                                <w:szCs w:val="20"/>
                                <w:lang w:val="en-US" w:eastAsia="zh-CN"/>
                              </w:rPr>
                              <w:t xml:space="preserve">The time domain locations of </w:t>
                            </w:r>
                            <w:r w:rsidRPr="00FA1663">
                              <w:rPr>
                                <w:bCs/>
                                <w:sz w:val="20"/>
                                <w:szCs w:val="20"/>
                              </w:rPr>
                              <w:t xml:space="preserve">DMRS for different UEs are </w:t>
                            </w:r>
                            <w:r w:rsidRPr="00FA1663">
                              <w:rPr>
                                <w:rFonts w:eastAsia="宋体" w:hint="eastAsia"/>
                                <w:bCs/>
                                <w:sz w:val="20"/>
                                <w:szCs w:val="20"/>
                                <w:lang w:val="en-US" w:eastAsia="zh-CN"/>
                              </w:rPr>
                              <w:t>the same. Different OCCs are applied for the</w:t>
                            </w:r>
                            <w:r w:rsidRPr="00FA1663">
                              <w:rPr>
                                <w:bCs/>
                                <w:sz w:val="20"/>
                                <w:szCs w:val="20"/>
                              </w:rPr>
                              <w:t xml:space="preserve"> DMRS </w:t>
                            </w:r>
                            <w:r w:rsidRPr="00FA1663">
                              <w:rPr>
                                <w:rFonts w:eastAsia="宋体" w:hint="eastAsia"/>
                                <w:bCs/>
                                <w:sz w:val="20"/>
                                <w:szCs w:val="20"/>
                                <w:lang w:val="en-US" w:eastAsia="zh-CN"/>
                              </w:rPr>
                              <w:t>of</w:t>
                            </w:r>
                            <w:r w:rsidRPr="00FA1663">
                              <w:rPr>
                                <w:bCs/>
                                <w:sz w:val="20"/>
                                <w:szCs w:val="20"/>
                              </w:rPr>
                              <w:t xml:space="preserve"> different UEs. </w:t>
                            </w:r>
                          </w:p>
                          <w:p w14:paraId="0CF7BAA7" w14:textId="77777777" w:rsidR="00DF2095" w:rsidRPr="00FA1663" w:rsidRDefault="00DF2095" w:rsidP="00564EB1">
                            <w:pPr>
                              <w:widowControl/>
                              <w:numPr>
                                <w:ilvl w:val="1"/>
                                <w:numId w:val="6"/>
                              </w:numPr>
                              <w:tabs>
                                <w:tab w:val="num" w:pos="360"/>
                              </w:tabs>
                              <w:autoSpaceDE/>
                              <w:autoSpaceDN/>
                              <w:adjustRightInd/>
                              <w:spacing w:after="0"/>
                              <w:rPr>
                                <w:bCs/>
                                <w:sz w:val="20"/>
                                <w:szCs w:val="20"/>
                              </w:rPr>
                            </w:pPr>
                            <w:r w:rsidRPr="00FA1663">
                              <w:rPr>
                                <w:bCs/>
                                <w:sz w:val="20"/>
                                <w:szCs w:val="20"/>
                              </w:rPr>
                              <w:t>FFS: Detailed mapping</w:t>
                            </w:r>
                          </w:p>
                          <w:p w14:paraId="6E4A4F7C" w14:textId="1BAF4398" w:rsidR="00DF2095" w:rsidRPr="00764DA0" w:rsidRDefault="00DF2095" w:rsidP="00564EB1">
                            <w:pPr>
                              <w:widowControl/>
                              <w:numPr>
                                <w:ilvl w:val="0"/>
                                <w:numId w:val="6"/>
                              </w:numPr>
                              <w:tabs>
                                <w:tab w:val="num" w:pos="360"/>
                              </w:tabs>
                              <w:autoSpaceDE/>
                              <w:autoSpaceDN/>
                              <w:adjustRightInd/>
                              <w:spacing w:after="0"/>
                              <w:ind w:left="0" w:firstLine="0"/>
                              <w:rPr>
                                <w:bCs/>
                              </w:rPr>
                            </w:pPr>
                            <w:r w:rsidRPr="00FA1663">
                              <w:rPr>
                                <w:bCs/>
                                <w:sz w:val="20"/>
                                <w:szCs w:val="20"/>
                              </w:rPr>
                              <w:t>Other schemes are not precluded, including combinations of the above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655AD3A" id="_x0000_s1027" type="#_x0000_t202" style="position:absolute;left:0;text-align:left;margin-left:0;margin-top:46.25pt;width:470.5pt;height:110.6pt;z-index:25167052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">
                <v:textbox style="mso-fit-shape-to-text:t">
                  <w:txbxContent>
                    <w:p w14:paraId="5E4815C6" w14:textId="4C89A4D8" w:rsidR="00DF2095" w:rsidRPr="00FA1663" w:rsidRDefault="00DF2095" w:rsidP="00764DA0">
                      <w:pPr>
                        <w:rPr>
                          <w:bCs/>
                          <w:sz w:val="20"/>
                          <w:szCs w:val="20"/>
                        </w:rPr>
                      </w:pPr>
                      <w:r>
                        <w:rPr>
                          <w:bCs/>
                          <w:sz w:val="20"/>
                          <w:szCs w:val="20"/>
                          <w:highlight w:val="green"/>
                        </w:rPr>
                        <w:t xml:space="preserve">RAN1#116bis </w:t>
                      </w:r>
                      <w:r w:rsidRPr="00FA1663">
                        <w:rPr>
                          <w:bCs/>
                          <w:sz w:val="20"/>
                          <w:szCs w:val="20"/>
                          <w:highlight w:val="green"/>
                        </w:rPr>
                        <w:t>Agreement</w:t>
                      </w:r>
                    </w:p>
                    <w:p w14:paraId="0E78286C" w14:textId="77777777" w:rsidR="00DF2095" w:rsidRPr="00FA1663" w:rsidRDefault="00DF2095" w:rsidP="00764DA0">
                      <w:pPr>
                        <w:rPr>
                          <w:bCs/>
                          <w:sz w:val="20"/>
                          <w:szCs w:val="20"/>
                        </w:rPr>
                      </w:pPr>
                      <w:r w:rsidRPr="00FA1663">
                        <w:rPr>
                          <w:bCs/>
                          <w:sz w:val="20"/>
                          <w:szCs w:val="20"/>
                        </w:rPr>
                        <w:t>For single-tone DMRS when OCC is applied to NPUSCH format 1, RAN1 considers at least the following for further study:</w:t>
                      </w:r>
                    </w:p>
                    <w:p w14:paraId="32B36265" w14:textId="77777777" w:rsidR="00DF2095" w:rsidRPr="00FA1663" w:rsidRDefault="00DF2095" w:rsidP="00564EB1">
                      <w:pPr>
                        <w:widowControl/>
                        <w:numPr>
                          <w:ilvl w:val="0"/>
                          <w:numId w:val="6"/>
                        </w:numPr>
                        <w:tabs>
                          <w:tab w:val="num" w:pos="360"/>
                        </w:tabs>
                        <w:autoSpaceDE/>
                        <w:autoSpaceDN/>
                        <w:adjustRightInd/>
                        <w:spacing w:after="0"/>
                        <w:rPr>
                          <w:bCs/>
                          <w:sz w:val="20"/>
                          <w:szCs w:val="20"/>
                        </w:rPr>
                      </w:pPr>
                      <w:r w:rsidRPr="00FA1663">
                        <w:rPr>
                          <w:bCs/>
                          <w:sz w:val="20"/>
                          <w:szCs w:val="20"/>
                        </w:rPr>
                        <w:t xml:space="preserve">TDM of DMRS. </w:t>
                      </w:r>
                      <w:r w:rsidRPr="00FA1663">
                        <w:rPr>
                          <w:rFonts w:eastAsia="宋体" w:hint="eastAsia"/>
                          <w:bCs/>
                          <w:sz w:val="20"/>
                          <w:szCs w:val="20"/>
                          <w:lang w:val="en-US" w:eastAsia="zh-CN"/>
                        </w:rPr>
                        <w:t xml:space="preserve">The time domain locations of </w:t>
                      </w:r>
                      <w:r w:rsidRPr="00FA1663">
                        <w:rPr>
                          <w:bCs/>
                          <w:sz w:val="20"/>
                          <w:szCs w:val="20"/>
                        </w:rPr>
                        <w:t>DMRS for different UEs are different.</w:t>
                      </w:r>
                      <w:r w:rsidRPr="00FA1663">
                        <w:rPr>
                          <w:rFonts w:eastAsia="宋体" w:hint="eastAsia"/>
                          <w:bCs/>
                          <w:sz w:val="20"/>
                          <w:szCs w:val="20"/>
                          <w:lang w:val="en-US" w:eastAsia="zh-CN"/>
                        </w:rPr>
                        <w:t xml:space="preserve"> No OCC is applied for the DMRS of different UEs.</w:t>
                      </w:r>
                      <w:r w:rsidRPr="00FA1663">
                        <w:rPr>
                          <w:bCs/>
                          <w:sz w:val="20"/>
                          <w:szCs w:val="20"/>
                        </w:rPr>
                        <w:t xml:space="preserve"> </w:t>
                      </w:r>
                    </w:p>
                    <w:p w14:paraId="26D28825" w14:textId="77777777" w:rsidR="00DF2095" w:rsidRPr="00FA1663" w:rsidRDefault="00DF2095" w:rsidP="00564EB1">
                      <w:pPr>
                        <w:widowControl/>
                        <w:numPr>
                          <w:ilvl w:val="1"/>
                          <w:numId w:val="6"/>
                        </w:numPr>
                        <w:tabs>
                          <w:tab w:val="num" w:pos="360"/>
                        </w:tabs>
                        <w:autoSpaceDE/>
                        <w:autoSpaceDN/>
                        <w:adjustRightInd/>
                        <w:spacing w:after="0"/>
                        <w:rPr>
                          <w:bCs/>
                          <w:sz w:val="20"/>
                          <w:szCs w:val="20"/>
                        </w:rPr>
                      </w:pPr>
                      <w:r w:rsidRPr="00FA1663">
                        <w:rPr>
                          <w:bCs/>
                          <w:sz w:val="20"/>
                          <w:szCs w:val="20"/>
                        </w:rPr>
                        <w:t xml:space="preserve">FFS: Detailed mapping </w:t>
                      </w:r>
                    </w:p>
                    <w:p w14:paraId="75BDC9E8" w14:textId="77777777" w:rsidR="00DF2095" w:rsidRPr="00FA1663" w:rsidRDefault="00DF2095" w:rsidP="00564EB1">
                      <w:pPr>
                        <w:widowControl/>
                        <w:numPr>
                          <w:ilvl w:val="0"/>
                          <w:numId w:val="6"/>
                        </w:numPr>
                        <w:tabs>
                          <w:tab w:val="num" w:pos="360"/>
                        </w:tabs>
                        <w:autoSpaceDE/>
                        <w:autoSpaceDN/>
                        <w:adjustRightInd/>
                        <w:spacing w:after="0"/>
                        <w:rPr>
                          <w:bCs/>
                          <w:sz w:val="20"/>
                          <w:szCs w:val="20"/>
                        </w:rPr>
                      </w:pPr>
                      <w:r w:rsidRPr="00FA1663">
                        <w:rPr>
                          <w:bCs/>
                          <w:sz w:val="20"/>
                          <w:szCs w:val="20"/>
                        </w:rPr>
                        <w:t xml:space="preserve">CDM of DMRS. </w:t>
                      </w:r>
                      <w:r w:rsidRPr="00FA1663">
                        <w:rPr>
                          <w:rFonts w:eastAsia="宋体" w:hint="eastAsia"/>
                          <w:bCs/>
                          <w:sz w:val="20"/>
                          <w:szCs w:val="20"/>
                          <w:lang w:val="en-US" w:eastAsia="zh-CN"/>
                        </w:rPr>
                        <w:t xml:space="preserve">The time domain locations of </w:t>
                      </w:r>
                      <w:r w:rsidRPr="00FA1663">
                        <w:rPr>
                          <w:bCs/>
                          <w:sz w:val="20"/>
                          <w:szCs w:val="20"/>
                        </w:rPr>
                        <w:t xml:space="preserve">DMRS for different UEs are </w:t>
                      </w:r>
                      <w:r w:rsidRPr="00FA1663">
                        <w:rPr>
                          <w:rFonts w:eastAsia="宋体" w:hint="eastAsia"/>
                          <w:bCs/>
                          <w:sz w:val="20"/>
                          <w:szCs w:val="20"/>
                          <w:lang w:val="en-US" w:eastAsia="zh-CN"/>
                        </w:rPr>
                        <w:t>the same. Different OCCs are applied for the</w:t>
                      </w:r>
                      <w:r w:rsidRPr="00FA1663">
                        <w:rPr>
                          <w:bCs/>
                          <w:sz w:val="20"/>
                          <w:szCs w:val="20"/>
                        </w:rPr>
                        <w:t xml:space="preserve"> DMRS </w:t>
                      </w:r>
                      <w:r w:rsidRPr="00FA1663">
                        <w:rPr>
                          <w:rFonts w:eastAsia="宋体" w:hint="eastAsia"/>
                          <w:bCs/>
                          <w:sz w:val="20"/>
                          <w:szCs w:val="20"/>
                          <w:lang w:val="en-US" w:eastAsia="zh-CN"/>
                        </w:rPr>
                        <w:t>of</w:t>
                      </w:r>
                      <w:r w:rsidRPr="00FA1663">
                        <w:rPr>
                          <w:bCs/>
                          <w:sz w:val="20"/>
                          <w:szCs w:val="20"/>
                        </w:rPr>
                        <w:t xml:space="preserve"> different UEs. </w:t>
                      </w:r>
                    </w:p>
                    <w:p w14:paraId="0CF7BAA7" w14:textId="77777777" w:rsidR="00DF2095" w:rsidRPr="00FA1663" w:rsidRDefault="00DF2095" w:rsidP="00564EB1">
                      <w:pPr>
                        <w:widowControl/>
                        <w:numPr>
                          <w:ilvl w:val="1"/>
                          <w:numId w:val="6"/>
                        </w:numPr>
                        <w:tabs>
                          <w:tab w:val="num" w:pos="360"/>
                        </w:tabs>
                        <w:autoSpaceDE/>
                        <w:autoSpaceDN/>
                        <w:adjustRightInd/>
                        <w:spacing w:after="0"/>
                        <w:rPr>
                          <w:bCs/>
                          <w:sz w:val="20"/>
                          <w:szCs w:val="20"/>
                        </w:rPr>
                      </w:pPr>
                      <w:r w:rsidRPr="00FA1663">
                        <w:rPr>
                          <w:bCs/>
                          <w:sz w:val="20"/>
                          <w:szCs w:val="20"/>
                        </w:rPr>
                        <w:t>FFS: Detailed mapping</w:t>
                      </w:r>
                    </w:p>
                    <w:p w14:paraId="6E4A4F7C" w14:textId="1BAF4398" w:rsidR="00DF2095" w:rsidRPr="00764DA0" w:rsidRDefault="00DF2095" w:rsidP="00564EB1">
                      <w:pPr>
                        <w:widowControl/>
                        <w:numPr>
                          <w:ilvl w:val="0"/>
                          <w:numId w:val="6"/>
                        </w:numPr>
                        <w:tabs>
                          <w:tab w:val="num" w:pos="360"/>
                        </w:tabs>
                        <w:autoSpaceDE/>
                        <w:autoSpaceDN/>
                        <w:adjustRightInd/>
                        <w:spacing w:after="0"/>
                        <w:ind w:left="0" w:firstLine="0"/>
                        <w:rPr>
                          <w:bCs/>
                        </w:rPr>
                      </w:pPr>
                      <w:r w:rsidRPr="00FA1663">
                        <w:rPr>
                          <w:bCs/>
                          <w:sz w:val="20"/>
                          <w:szCs w:val="20"/>
                        </w:rPr>
                        <w:t>Other schemes are not precluded, including combinations of the above</w:t>
                      </w:r>
                    </w:p>
                  </w:txbxContent>
                </v:textbox>
                <w10:wrap type="square" anchorx="margin"/>
              </v:shape>
            </w:pict>
          </mc:Fallback>
        </mc:AlternateContent>
      </w:r>
      <w:r w:rsidR="00A64C5C">
        <w:rPr>
          <w:rFonts w:eastAsia="宋体"/>
          <w:lang w:eastAsia="zh-CN"/>
        </w:rPr>
        <w:t xml:space="preserve">Two </w:t>
      </w:r>
      <w:r w:rsidR="00764DA0">
        <w:rPr>
          <w:rFonts w:eastAsia="宋体"/>
          <w:lang w:eastAsia="zh-CN"/>
        </w:rPr>
        <w:t xml:space="preserve">candidate DMRS </w:t>
      </w:r>
      <w:r w:rsidR="008246B5">
        <w:rPr>
          <w:rFonts w:eastAsia="宋体"/>
          <w:lang w:eastAsia="zh-CN"/>
        </w:rPr>
        <w:t xml:space="preserve">multiplexing </w:t>
      </w:r>
      <w:r w:rsidR="00764DA0">
        <w:rPr>
          <w:rFonts w:eastAsia="宋体"/>
          <w:lang w:eastAsia="zh-CN"/>
        </w:rPr>
        <w:t>schemes</w:t>
      </w:r>
      <w:r w:rsidR="008246B5">
        <w:rPr>
          <w:rFonts w:eastAsia="宋体"/>
          <w:lang w:eastAsia="zh-CN"/>
        </w:rPr>
        <w:t xml:space="preserve"> (</w:t>
      </w:r>
      <w:r w:rsidR="00F2317E">
        <w:rPr>
          <w:rFonts w:eastAsia="宋体"/>
          <w:lang w:eastAsia="zh-CN"/>
        </w:rPr>
        <w:t>i.e.,</w:t>
      </w:r>
      <w:r w:rsidR="008246B5">
        <w:rPr>
          <w:rFonts w:eastAsia="宋体"/>
          <w:lang w:eastAsia="zh-CN"/>
        </w:rPr>
        <w:t xml:space="preserve"> TDM vs. CDM)</w:t>
      </w:r>
      <w:r w:rsidR="00764DA0">
        <w:rPr>
          <w:rFonts w:eastAsia="宋体"/>
          <w:lang w:eastAsia="zh-CN"/>
        </w:rPr>
        <w:t xml:space="preserve"> were suggested </w:t>
      </w:r>
      <w:r w:rsidR="008246B5">
        <w:rPr>
          <w:rFonts w:eastAsia="宋体"/>
          <w:lang w:eastAsia="zh-CN"/>
        </w:rPr>
        <w:t>in RAN1#116bis meeting</w:t>
      </w:r>
      <w:r>
        <w:rPr>
          <w:rFonts w:eastAsia="宋体"/>
          <w:lang w:eastAsia="zh-CN"/>
        </w:rPr>
        <w:t xml:space="preserve"> as following</w:t>
      </w:r>
      <w:r w:rsidR="006212A7">
        <w:rPr>
          <w:rFonts w:eastAsia="宋体"/>
          <w:lang w:eastAsia="zh-CN"/>
        </w:rPr>
        <w:t xml:space="preserve"> [2]</w:t>
      </w:r>
      <w:r w:rsidR="008246B5">
        <w:rPr>
          <w:rFonts w:eastAsia="宋体"/>
          <w:lang w:eastAsia="zh-CN"/>
        </w:rPr>
        <w:t>.</w:t>
      </w:r>
      <w:r w:rsidR="00764DA0">
        <w:rPr>
          <w:rFonts w:eastAsia="宋体"/>
          <w:lang w:eastAsia="zh-CN"/>
        </w:rPr>
        <w:t xml:space="preserve"> </w:t>
      </w:r>
    </w:p>
    <w:p w14:paraId="69636E6D" w14:textId="1125D9B6" w:rsidR="008246B5" w:rsidRDefault="008246B5" w:rsidP="008246B5">
      <w:pPr>
        <w:rPr>
          <w:rFonts w:eastAsia="宋体"/>
          <w:lang w:eastAsia="zh-CN"/>
        </w:rPr>
      </w:pPr>
      <w:proofErr w:type="spellStart"/>
      <w:r w:rsidRPr="00EA4C72">
        <w:rPr>
          <w:rFonts w:eastAsia="宋体"/>
          <w:lang w:eastAsia="zh-CN"/>
        </w:rPr>
        <w:t>eNB</w:t>
      </w:r>
      <w:proofErr w:type="spellEnd"/>
      <w:r w:rsidRPr="00EA4C72">
        <w:rPr>
          <w:rFonts w:eastAsia="宋体"/>
          <w:lang w:eastAsia="zh-CN"/>
        </w:rPr>
        <w:t xml:space="preserve"> may estimate CFO of N</w:t>
      </w:r>
      <w:r w:rsidRPr="00EA4C72">
        <w:rPr>
          <w:rFonts w:eastAsia="宋体" w:hint="eastAsia"/>
          <w:lang w:eastAsia="zh-CN"/>
        </w:rPr>
        <w:t>PUSCH</w:t>
      </w:r>
      <w:r w:rsidRPr="00EA4C72">
        <w:rPr>
          <w:rFonts w:eastAsia="宋体"/>
          <w:lang w:eastAsia="zh-CN"/>
        </w:rPr>
        <w:t xml:space="preserve"> from two consecutive DMRS symbols and the phase rotation </w:t>
      </w:r>
      <w:r>
        <w:rPr>
          <w:rFonts w:eastAsia="宋体"/>
          <w:lang w:eastAsia="zh-CN"/>
        </w:rPr>
        <w:t>between</w:t>
      </w:r>
      <w:r w:rsidRPr="00EA4C72">
        <w:rPr>
          <w:rFonts w:eastAsia="宋体"/>
          <w:lang w:eastAsia="zh-CN"/>
        </w:rPr>
        <w:t xml:space="preserve"> these two consecutive DMRS symbols should be within the range of [-pi, pi]. As shown in</w:t>
      </w:r>
      <w:r w:rsidR="00A900B4">
        <w:rPr>
          <w:rFonts w:eastAsia="宋体"/>
          <w:lang w:eastAsia="zh-CN"/>
        </w:rPr>
        <w:t xml:space="preserve"> </w:t>
      </w:r>
      <w:r w:rsidR="00A900B4">
        <w:rPr>
          <w:rFonts w:eastAsia="宋体"/>
          <w:lang w:eastAsia="zh-CN"/>
        </w:rPr>
        <w:fldChar w:fldCharType="begin"/>
      </w:r>
      <w:r w:rsidR="00A900B4">
        <w:rPr>
          <w:rFonts w:eastAsia="宋体"/>
          <w:lang w:eastAsia="zh-CN"/>
        </w:rPr>
        <w:instrText xml:space="preserve"> REF _Ref172887518 \h </w:instrText>
      </w:r>
      <w:r w:rsidR="00A900B4">
        <w:rPr>
          <w:rFonts w:eastAsia="宋体"/>
          <w:lang w:eastAsia="zh-CN"/>
        </w:rPr>
      </w:r>
      <w:r w:rsidR="00A900B4">
        <w:rPr>
          <w:rFonts w:eastAsia="宋体"/>
          <w:lang w:eastAsia="zh-CN"/>
        </w:rPr>
        <w:fldChar w:fldCharType="separate"/>
      </w:r>
      <w:r w:rsidR="00F96DF5">
        <w:t xml:space="preserve">Table </w:t>
      </w:r>
      <w:r w:rsidR="00F96DF5">
        <w:rPr>
          <w:noProof/>
        </w:rPr>
        <w:t>1</w:t>
      </w:r>
      <w:r w:rsidR="00A900B4">
        <w:rPr>
          <w:rFonts w:eastAsia="宋体"/>
          <w:lang w:eastAsia="zh-CN"/>
        </w:rPr>
        <w:fldChar w:fldCharType="end"/>
      </w:r>
      <w:r w:rsidRPr="00EA4C72">
        <w:rPr>
          <w:rFonts w:eastAsia="宋体"/>
          <w:lang w:eastAsia="zh-CN"/>
        </w:rPr>
        <w:t xml:space="preserve">, phase rotation for 3.75 kHz SCS is about 4 times that of 15kHz SCS due to the longer slot duration. </w:t>
      </w:r>
    </w:p>
    <w:p w14:paraId="26902D02" w14:textId="4125FACD" w:rsidR="008246B5" w:rsidRDefault="00A900B4" w:rsidP="00A900B4">
      <w:pPr>
        <w:pStyle w:val="af6"/>
      </w:pPr>
      <w:bookmarkStart w:id="7" w:name="_Ref172887518"/>
      <w:r>
        <w:t xml:space="preserve">Table </w:t>
      </w:r>
      <w:r>
        <w:rPr>
          <w:b w:val="0"/>
          <w:bCs w:val="0"/>
        </w:rPr>
        <w:fldChar w:fldCharType="begin"/>
      </w:r>
      <w:r>
        <w:instrText xml:space="preserve"> SEQ Table \* ARABIC </w:instrText>
      </w:r>
      <w:r>
        <w:rPr>
          <w:b w:val="0"/>
          <w:bCs w:val="0"/>
        </w:rPr>
        <w:fldChar w:fldCharType="separate"/>
      </w:r>
      <w:r w:rsidR="00F96DF5">
        <w:rPr>
          <w:noProof/>
        </w:rPr>
        <w:t>1</w:t>
      </w:r>
      <w:r>
        <w:rPr>
          <w:b w:val="0"/>
          <w:bCs w:val="0"/>
        </w:rPr>
        <w:fldChar w:fldCharType="end"/>
      </w:r>
      <w:bookmarkEnd w:id="7"/>
      <w:r>
        <w:t xml:space="preserve"> Phase rotation between DMRS symbols caused by 200Hz CFO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0"/>
        <w:gridCol w:w="2848"/>
        <w:gridCol w:w="2848"/>
      </w:tblGrid>
      <w:tr w:rsidR="008246B5" w14:paraId="1CA91B45" w14:textId="77777777" w:rsidTr="003920E0">
        <w:tc>
          <w:tcPr>
            <w:tcW w:w="3681" w:type="dxa"/>
            <w:shd w:val="clear" w:color="auto" w:fill="D9D9D9" w:themeFill="background1" w:themeFillShade="D9"/>
          </w:tcPr>
          <w:p w14:paraId="041B5E4D" w14:textId="77777777" w:rsidR="008246B5" w:rsidRPr="007049EB" w:rsidRDefault="008246B5" w:rsidP="000F3101">
            <w:pPr>
              <w:rPr>
                <w:rFonts w:eastAsia="宋体"/>
                <w:sz w:val="20"/>
                <w:szCs w:val="20"/>
                <w:lang w:eastAsia="zh-CN"/>
              </w:rPr>
            </w:pPr>
          </w:p>
        </w:tc>
        <w:tc>
          <w:tcPr>
            <w:tcW w:w="5812" w:type="dxa"/>
            <w:gridSpan w:val="2"/>
            <w:shd w:val="clear" w:color="auto" w:fill="D9D9D9" w:themeFill="background1" w:themeFillShade="D9"/>
          </w:tcPr>
          <w:p w14:paraId="28FD68C5" w14:textId="77777777" w:rsidR="008246B5" w:rsidRPr="007049EB" w:rsidRDefault="008246B5" w:rsidP="000F3101">
            <w:pPr>
              <w:jc w:val="center"/>
              <w:rPr>
                <w:rFonts w:eastAsia="宋体"/>
                <w:sz w:val="20"/>
                <w:szCs w:val="20"/>
                <w:lang w:eastAsia="zh-CN"/>
              </w:rPr>
            </w:pPr>
            <w:r w:rsidRPr="007049EB">
              <w:rPr>
                <w:rFonts w:eastAsia="宋体"/>
                <w:sz w:val="20"/>
                <w:szCs w:val="20"/>
                <w:lang w:eastAsia="zh-CN"/>
              </w:rPr>
              <w:t>Phase rotation</w:t>
            </w:r>
          </w:p>
        </w:tc>
      </w:tr>
      <w:tr w:rsidR="008246B5" w14:paraId="448008D4" w14:textId="77777777" w:rsidTr="000F3101">
        <w:tc>
          <w:tcPr>
            <w:tcW w:w="3681" w:type="dxa"/>
          </w:tcPr>
          <w:p w14:paraId="1E87E768" w14:textId="77777777" w:rsidR="008246B5" w:rsidRPr="007049EB" w:rsidRDefault="008246B5" w:rsidP="000F3101">
            <w:pPr>
              <w:jc w:val="center"/>
              <w:rPr>
                <w:rFonts w:eastAsia="宋体"/>
                <w:sz w:val="20"/>
                <w:szCs w:val="20"/>
                <w:lang w:eastAsia="zh-CN"/>
              </w:rPr>
            </w:pPr>
            <w:r w:rsidRPr="007049EB">
              <w:rPr>
                <w:rFonts w:eastAsia="宋体"/>
                <w:sz w:val="20"/>
                <w:szCs w:val="20"/>
                <w:lang w:eastAsia="zh-CN"/>
              </w:rPr>
              <w:t>Distance between two DMRS symbols</w:t>
            </w:r>
          </w:p>
        </w:tc>
        <w:tc>
          <w:tcPr>
            <w:tcW w:w="2906" w:type="dxa"/>
          </w:tcPr>
          <w:p w14:paraId="5EC5433E" w14:textId="77777777" w:rsidR="008246B5" w:rsidRPr="007049EB" w:rsidRDefault="008246B5" w:rsidP="000F3101">
            <w:pPr>
              <w:jc w:val="center"/>
              <w:rPr>
                <w:rFonts w:eastAsia="宋体"/>
                <w:sz w:val="20"/>
                <w:szCs w:val="20"/>
                <w:lang w:eastAsia="zh-CN"/>
              </w:rPr>
            </w:pPr>
            <w:r w:rsidRPr="007049EB">
              <w:rPr>
                <w:rFonts w:eastAsia="宋体" w:hint="eastAsia"/>
                <w:sz w:val="20"/>
                <w:szCs w:val="20"/>
                <w:lang w:eastAsia="zh-CN"/>
              </w:rPr>
              <w:t>1</w:t>
            </w:r>
            <w:r w:rsidRPr="007049EB">
              <w:rPr>
                <w:rFonts w:eastAsia="宋体"/>
                <w:sz w:val="20"/>
                <w:szCs w:val="20"/>
                <w:lang w:eastAsia="zh-CN"/>
              </w:rPr>
              <w:t xml:space="preserve"> slot </w:t>
            </w:r>
          </w:p>
        </w:tc>
        <w:tc>
          <w:tcPr>
            <w:tcW w:w="2906" w:type="dxa"/>
          </w:tcPr>
          <w:p w14:paraId="50B17FC8" w14:textId="77777777" w:rsidR="008246B5" w:rsidRPr="007049EB" w:rsidRDefault="008246B5" w:rsidP="000F3101">
            <w:pPr>
              <w:jc w:val="center"/>
              <w:rPr>
                <w:rFonts w:eastAsia="宋体"/>
                <w:sz w:val="20"/>
                <w:szCs w:val="20"/>
                <w:lang w:eastAsia="zh-CN"/>
              </w:rPr>
            </w:pPr>
            <w:r w:rsidRPr="007049EB">
              <w:rPr>
                <w:rFonts w:eastAsia="宋体" w:hint="eastAsia"/>
                <w:sz w:val="20"/>
                <w:szCs w:val="20"/>
                <w:lang w:eastAsia="zh-CN"/>
              </w:rPr>
              <w:t>2</w:t>
            </w:r>
            <w:r w:rsidRPr="007049EB">
              <w:rPr>
                <w:rFonts w:eastAsia="宋体"/>
                <w:sz w:val="20"/>
                <w:szCs w:val="20"/>
                <w:lang w:eastAsia="zh-CN"/>
              </w:rPr>
              <w:t xml:space="preserve"> slots </w:t>
            </w:r>
          </w:p>
        </w:tc>
      </w:tr>
      <w:tr w:rsidR="008246B5" w14:paraId="0E0DC175" w14:textId="77777777" w:rsidTr="000F3101">
        <w:tc>
          <w:tcPr>
            <w:tcW w:w="3681" w:type="dxa"/>
          </w:tcPr>
          <w:p w14:paraId="7EDF7970" w14:textId="77777777" w:rsidR="008246B5" w:rsidRPr="007049EB" w:rsidRDefault="008246B5" w:rsidP="000F3101">
            <w:pPr>
              <w:jc w:val="center"/>
              <w:rPr>
                <w:rFonts w:eastAsia="宋体"/>
                <w:sz w:val="20"/>
                <w:szCs w:val="20"/>
                <w:lang w:eastAsia="zh-CN"/>
              </w:rPr>
            </w:pPr>
            <w:r w:rsidRPr="007049EB">
              <w:rPr>
                <w:rFonts w:eastAsia="宋体" w:hint="eastAsia"/>
                <w:sz w:val="20"/>
                <w:szCs w:val="20"/>
                <w:lang w:eastAsia="zh-CN"/>
              </w:rPr>
              <w:t>1</w:t>
            </w:r>
            <w:r w:rsidRPr="007049EB">
              <w:rPr>
                <w:rFonts w:eastAsia="宋体"/>
                <w:sz w:val="20"/>
                <w:szCs w:val="20"/>
                <w:lang w:eastAsia="zh-CN"/>
              </w:rPr>
              <w:t>5 kHz SCS</w:t>
            </w:r>
          </w:p>
        </w:tc>
        <w:tc>
          <w:tcPr>
            <w:tcW w:w="2906" w:type="dxa"/>
          </w:tcPr>
          <w:p w14:paraId="5E42C861" w14:textId="56F4D97E" w:rsidR="008246B5" w:rsidRPr="007049EB" w:rsidRDefault="008246B5" w:rsidP="003D6437">
            <w:pPr>
              <w:jc w:val="center"/>
              <w:rPr>
                <w:rFonts w:eastAsia="宋体"/>
                <w:sz w:val="20"/>
                <w:szCs w:val="20"/>
                <w:lang w:eastAsia="zh-CN"/>
              </w:rPr>
            </w:pPr>
            <w:r w:rsidRPr="007049EB">
              <w:rPr>
                <w:rFonts w:eastAsia="宋体" w:hint="eastAsia"/>
                <w:sz w:val="20"/>
                <w:szCs w:val="20"/>
                <w:lang w:eastAsia="zh-CN"/>
              </w:rPr>
              <w:t>0</w:t>
            </w:r>
            <w:r w:rsidRPr="007049EB">
              <w:rPr>
                <w:rFonts w:eastAsia="宋体"/>
                <w:sz w:val="20"/>
                <w:szCs w:val="20"/>
                <w:lang w:eastAsia="zh-CN"/>
              </w:rPr>
              <w:t>.</w:t>
            </w:r>
            <w:r w:rsidR="003D6437">
              <w:rPr>
                <w:rFonts w:eastAsia="宋体"/>
                <w:sz w:val="20"/>
                <w:szCs w:val="20"/>
                <w:lang w:eastAsia="zh-CN"/>
              </w:rPr>
              <w:t>2</w:t>
            </w:r>
            <w:r w:rsidRPr="007049EB">
              <w:rPr>
                <w:rFonts w:eastAsia="宋体"/>
                <w:sz w:val="20"/>
                <w:szCs w:val="20"/>
                <w:lang w:eastAsia="zh-CN"/>
              </w:rPr>
              <w:t>pi</w:t>
            </w:r>
          </w:p>
        </w:tc>
        <w:tc>
          <w:tcPr>
            <w:tcW w:w="2906" w:type="dxa"/>
          </w:tcPr>
          <w:p w14:paraId="430E1378" w14:textId="1D146662" w:rsidR="008246B5" w:rsidRPr="007049EB" w:rsidRDefault="008246B5" w:rsidP="003D6437">
            <w:pPr>
              <w:jc w:val="center"/>
              <w:rPr>
                <w:rFonts w:eastAsia="宋体"/>
                <w:sz w:val="20"/>
                <w:szCs w:val="20"/>
                <w:lang w:eastAsia="zh-CN"/>
              </w:rPr>
            </w:pPr>
            <w:r w:rsidRPr="007049EB">
              <w:rPr>
                <w:rFonts w:eastAsia="宋体" w:hint="eastAsia"/>
                <w:sz w:val="20"/>
                <w:szCs w:val="20"/>
                <w:lang w:eastAsia="zh-CN"/>
              </w:rPr>
              <w:t>0</w:t>
            </w:r>
            <w:r w:rsidRPr="007049EB">
              <w:rPr>
                <w:rFonts w:eastAsia="宋体"/>
                <w:sz w:val="20"/>
                <w:szCs w:val="20"/>
                <w:lang w:eastAsia="zh-CN"/>
              </w:rPr>
              <w:t>.</w:t>
            </w:r>
            <w:r w:rsidR="003D6437">
              <w:rPr>
                <w:rFonts w:eastAsia="宋体"/>
                <w:sz w:val="20"/>
                <w:szCs w:val="20"/>
                <w:lang w:eastAsia="zh-CN"/>
              </w:rPr>
              <w:t>4</w:t>
            </w:r>
            <w:r w:rsidRPr="007049EB">
              <w:rPr>
                <w:rFonts w:eastAsia="宋体"/>
                <w:sz w:val="20"/>
                <w:szCs w:val="20"/>
                <w:lang w:eastAsia="zh-CN"/>
              </w:rPr>
              <w:t>pi</w:t>
            </w:r>
          </w:p>
        </w:tc>
      </w:tr>
      <w:tr w:rsidR="008246B5" w14:paraId="09D42C0C" w14:textId="77777777" w:rsidTr="000F3101">
        <w:tc>
          <w:tcPr>
            <w:tcW w:w="3681" w:type="dxa"/>
          </w:tcPr>
          <w:p w14:paraId="40C35755" w14:textId="77777777" w:rsidR="008246B5" w:rsidRPr="007049EB" w:rsidRDefault="008246B5" w:rsidP="000F3101">
            <w:pPr>
              <w:jc w:val="center"/>
              <w:rPr>
                <w:rFonts w:eastAsia="宋体"/>
                <w:sz w:val="20"/>
                <w:szCs w:val="20"/>
                <w:lang w:eastAsia="zh-CN"/>
              </w:rPr>
            </w:pPr>
            <w:r w:rsidRPr="007049EB">
              <w:rPr>
                <w:rFonts w:eastAsia="宋体" w:hint="eastAsia"/>
                <w:sz w:val="20"/>
                <w:szCs w:val="20"/>
                <w:lang w:eastAsia="zh-CN"/>
              </w:rPr>
              <w:t>3</w:t>
            </w:r>
            <w:r w:rsidRPr="007049EB">
              <w:rPr>
                <w:rFonts w:eastAsia="宋体"/>
                <w:sz w:val="20"/>
                <w:szCs w:val="20"/>
                <w:lang w:eastAsia="zh-CN"/>
              </w:rPr>
              <w:t>.75 kHz SCS</w:t>
            </w:r>
          </w:p>
        </w:tc>
        <w:tc>
          <w:tcPr>
            <w:tcW w:w="2906" w:type="dxa"/>
          </w:tcPr>
          <w:p w14:paraId="20FA29B4" w14:textId="03575A52" w:rsidR="008246B5" w:rsidRPr="007049EB" w:rsidRDefault="008246B5" w:rsidP="003D6437">
            <w:pPr>
              <w:jc w:val="center"/>
              <w:rPr>
                <w:rFonts w:eastAsia="宋体"/>
                <w:sz w:val="20"/>
                <w:szCs w:val="20"/>
                <w:lang w:eastAsia="zh-CN"/>
              </w:rPr>
            </w:pPr>
            <w:r w:rsidRPr="007049EB">
              <w:rPr>
                <w:rFonts w:eastAsia="宋体" w:hint="eastAsia"/>
                <w:sz w:val="20"/>
                <w:szCs w:val="20"/>
                <w:lang w:eastAsia="zh-CN"/>
              </w:rPr>
              <w:t>0</w:t>
            </w:r>
            <w:r w:rsidRPr="007049EB">
              <w:rPr>
                <w:rFonts w:eastAsia="宋体"/>
                <w:sz w:val="20"/>
                <w:szCs w:val="20"/>
                <w:lang w:eastAsia="zh-CN"/>
              </w:rPr>
              <w:t>.</w:t>
            </w:r>
            <w:r w:rsidR="003D6437">
              <w:rPr>
                <w:rFonts w:eastAsia="宋体"/>
                <w:sz w:val="20"/>
                <w:szCs w:val="20"/>
                <w:lang w:eastAsia="zh-CN"/>
              </w:rPr>
              <w:t>8</w:t>
            </w:r>
            <w:r w:rsidRPr="007049EB">
              <w:rPr>
                <w:rFonts w:eastAsia="宋体"/>
                <w:sz w:val="20"/>
                <w:szCs w:val="20"/>
                <w:lang w:eastAsia="zh-CN"/>
              </w:rPr>
              <w:t>pi</w:t>
            </w:r>
          </w:p>
        </w:tc>
        <w:tc>
          <w:tcPr>
            <w:tcW w:w="2906" w:type="dxa"/>
            <w:shd w:val="clear" w:color="auto" w:fill="FBE4D5" w:themeFill="accent2" w:themeFillTint="33"/>
          </w:tcPr>
          <w:p w14:paraId="381E9F5B" w14:textId="6BA3D6AA" w:rsidR="008246B5" w:rsidRPr="007049EB" w:rsidRDefault="008246B5" w:rsidP="003D6437">
            <w:pPr>
              <w:jc w:val="center"/>
              <w:rPr>
                <w:rFonts w:eastAsia="宋体"/>
                <w:sz w:val="20"/>
                <w:szCs w:val="20"/>
                <w:lang w:eastAsia="zh-CN"/>
              </w:rPr>
            </w:pPr>
            <w:r w:rsidRPr="007049EB">
              <w:rPr>
                <w:rFonts w:eastAsia="宋体" w:hint="eastAsia"/>
                <w:sz w:val="20"/>
                <w:szCs w:val="20"/>
                <w:lang w:eastAsia="zh-CN"/>
              </w:rPr>
              <w:t>1</w:t>
            </w:r>
            <w:r w:rsidRPr="007049EB">
              <w:rPr>
                <w:rFonts w:eastAsia="宋体"/>
                <w:sz w:val="20"/>
                <w:szCs w:val="20"/>
                <w:lang w:eastAsia="zh-CN"/>
              </w:rPr>
              <w:t>.</w:t>
            </w:r>
            <w:r w:rsidR="003D6437">
              <w:rPr>
                <w:rFonts w:eastAsia="宋体"/>
                <w:sz w:val="20"/>
                <w:szCs w:val="20"/>
                <w:lang w:eastAsia="zh-CN"/>
              </w:rPr>
              <w:t>6</w:t>
            </w:r>
            <w:r w:rsidRPr="007049EB">
              <w:rPr>
                <w:rFonts w:eastAsia="宋体"/>
                <w:sz w:val="20"/>
                <w:szCs w:val="20"/>
                <w:lang w:eastAsia="zh-CN"/>
              </w:rPr>
              <w:t>pi</w:t>
            </w:r>
          </w:p>
        </w:tc>
      </w:tr>
    </w:tbl>
    <w:p w14:paraId="1B50D86B" w14:textId="06BFECBE" w:rsidR="00FC39E0" w:rsidRDefault="00FC39E0" w:rsidP="00FC39E0">
      <w:pPr>
        <w:spacing w:beforeLines="50" w:before="120"/>
        <w:rPr>
          <w:rFonts w:eastAsia="宋体"/>
          <w:lang w:eastAsia="zh-CN"/>
        </w:rPr>
      </w:pPr>
      <w:r>
        <w:rPr>
          <w:rFonts w:eastAsia="宋体"/>
          <w:lang w:eastAsia="zh-CN"/>
        </w:rPr>
        <w:t xml:space="preserve">For CDM </w:t>
      </w:r>
      <w:r w:rsidR="00D26B63">
        <w:rPr>
          <w:rFonts w:eastAsia="宋体"/>
          <w:lang w:eastAsia="zh-CN"/>
        </w:rPr>
        <w:t xml:space="preserve">of DMRS </w:t>
      </w:r>
      <w:r w:rsidR="005A6012">
        <w:rPr>
          <w:rFonts w:eastAsia="宋体"/>
          <w:lang w:eastAsia="zh-CN"/>
        </w:rPr>
        <w:t>with legacy</w:t>
      </w:r>
      <w:r>
        <w:rPr>
          <w:rFonts w:eastAsia="宋体"/>
          <w:lang w:eastAsia="zh-CN"/>
        </w:rPr>
        <w:t xml:space="preserve"> DMRS</w:t>
      </w:r>
      <w:r w:rsidR="005A6012">
        <w:rPr>
          <w:rFonts w:eastAsia="宋体"/>
          <w:lang w:eastAsia="zh-CN"/>
        </w:rPr>
        <w:t xml:space="preserve"> pattern</w:t>
      </w:r>
      <w:r>
        <w:rPr>
          <w:rFonts w:eastAsia="宋体"/>
          <w:lang w:eastAsia="zh-CN"/>
        </w:rPr>
        <w:t xml:space="preserve"> </w:t>
      </w:r>
      <w:r w:rsidRPr="00EA4C72">
        <w:rPr>
          <w:rFonts w:eastAsia="宋体"/>
          <w:lang w:eastAsia="zh-CN"/>
        </w:rPr>
        <w:t xml:space="preserve">as shown in </w:t>
      </w:r>
      <w:r w:rsidR="007D1D4E">
        <w:rPr>
          <w:rFonts w:eastAsia="宋体"/>
          <w:lang w:eastAsia="zh-CN"/>
        </w:rPr>
        <w:fldChar w:fldCharType="begin"/>
      </w:r>
      <w:r w:rsidR="007D1D4E">
        <w:rPr>
          <w:rFonts w:eastAsia="宋体"/>
          <w:lang w:eastAsia="zh-CN"/>
        </w:rPr>
        <w:instrText xml:space="preserve"> REF _Ref172886600 \h </w:instrText>
      </w:r>
      <w:r w:rsidR="007D1D4E">
        <w:rPr>
          <w:rFonts w:eastAsia="宋体"/>
          <w:lang w:eastAsia="zh-CN"/>
        </w:rPr>
      </w:r>
      <w:r w:rsidR="007D1D4E">
        <w:rPr>
          <w:rFonts w:eastAsia="宋体"/>
          <w:lang w:eastAsia="zh-CN"/>
        </w:rPr>
        <w:fldChar w:fldCharType="separate"/>
      </w:r>
      <w:r w:rsidR="00F96DF5">
        <w:t xml:space="preserve">Figure </w:t>
      </w:r>
      <w:r w:rsidR="00F96DF5">
        <w:rPr>
          <w:noProof/>
        </w:rPr>
        <w:t>3</w:t>
      </w:r>
      <w:r w:rsidR="007D1D4E">
        <w:rPr>
          <w:rFonts w:eastAsia="宋体"/>
          <w:lang w:eastAsia="zh-CN"/>
        </w:rPr>
        <w:fldChar w:fldCharType="end"/>
      </w:r>
      <w:r w:rsidR="00DD047D" w:rsidRPr="00EA4C72" w:rsidDel="00DD047D">
        <w:rPr>
          <w:rFonts w:eastAsia="宋体"/>
          <w:lang w:eastAsia="zh-CN"/>
        </w:rPr>
        <w:t xml:space="preserve"> </w:t>
      </w:r>
      <w:r w:rsidRPr="00EA4C72">
        <w:rPr>
          <w:rFonts w:eastAsia="宋体"/>
          <w:lang w:eastAsia="zh-CN"/>
        </w:rPr>
        <w:t>(a)</w:t>
      </w:r>
      <w:r>
        <w:rPr>
          <w:rFonts w:eastAsia="宋体"/>
          <w:lang w:eastAsia="zh-CN"/>
        </w:rPr>
        <w:t xml:space="preserve">, </w:t>
      </w:r>
      <w:r w:rsidRPr="00EA4C72">
        <w:rPr>
          <w:rFonts w:eastAsia="宋体"/>
          <w:lang w:eastAsia="zh-CN"/>
        </w:rPr>
        <w:t xml:space="preserve">DMRS symbols </w:t>
      </w:r>
      <w:r>
        <w:rPr>
          <w:rFonts w:eastAsia="宋体"/>
          <w:lang w:eastAsia="zh-CN"/>
        </w:rPr>
        <w:t xml:space="preserve">are </w:t>
      </w:r>
      <w:r w:rsidRPr="00EA4C72">
        <w:rPr>
          <w:rFonts w:eastAsia="宋体"/>
          <w:lang w:eastAsia="zh-CN"/>
        </w:rPr>
        <w:t>spread across slots with the OCC sequence</w:t>
      </w:r>
      <w:r w:rsidR="00FE31B1">
        <w:rPr>
          <w:rFonts w:eastAsia="宋体"/>
          <w:lang w:eastAsia="zh-CN"/>
        </w:rPr>
        <w:t xml:space="preserve"> </w:t>
      </w:r>
      <w:r w:rsidR="00080F56">
        <w:rPr>
          <w:rFonts w:eastAsia="宋体"/>
          <w:lang w:eastAsia="zh-CN"/>
        </w:rPr>
        <w:t>(DMRS scheme 1)</w:t>
      </w:r>
      <w:r w:rsidRPr="00EA4C72">
        <w:rPr>
          <w:rFonts w:eastAsia="宋体"/>
          <w:lang w:eastAsia="zh-CN"/>
        </w:rPr>
        <w:t xml:space="preserve">. Assuming the phase estimation from </w:t>
      </w:r>
      <w:r w:rsidR="00D26B63">
        <w:rPr>
          <w:rFonts w:eastAsia="宋体"/>
          <w:lang w:eastAsia="zh-CN"/>
        </w:rPr>
        <w:t xml:space="preserve">a pair of </w:t>
      </w:r>
      <w:r w:rsidRPr="00EA4C72">
        <w:rPr>
          <w:rFonts w:eastAsia="宋体"/>
          <w:lang w:eastAsia="zh-CN"/>
        </w:rPr>
        <w:t xml:space="preserve">DMRS symbols spread by an OCC sequence is the phase in the middle of these two DMRS symbols, the phase rotation between two consecutive </w:t>
      </w:r>
      <w:r w:rsidR="00D26B63">
        <w:rPr>
          <w:rFonts w:eastAsia="宋体"/>
          <w:lang w:eastAsia="zh-CN"/>
        </w:rPr>
        <w:t>pairs</w:t>
      </w:r>
      <w:r w:rsidR="00D26B63" w:rsidRPr="00EA4C72">
        <w:rPr>
          <w:rFonts w:eastAsia="宋体"/>
          <w:lang w:eastAsia="zh-CN"/>
        </w:rPr>
        <w:t xml:space="preserve"> </w:t>
      </w:r>
      <w:r w:rsidRPr="00EA4C72">
        <w:rPr>
          <w:rFonts w:eastAsia="宋体"/>
          <w:lang w:eastAsia="zh-CN"/>
        </w:rPr>
        <w:t>of DMRS symbols is around 0.</w:t>
      </w:r>
      <w:r w:rsidR="003D6437">
        <w:rPr>
          <w:rFonts w:eastAsia="宋体"/>
          <w:lang w:eastAsia="zh-CN"/>
        </w:rPr>
        <w:t>4</w:t>
      </w:r>
      <w:r w:rsidRPr="00EA4C72">
        <w:rPr>
          <w:rFonts w:eastAsia="宋体"/>
          <w:lang w:eastAsia="zh-CN"/>
        </w:rPr>
        <w:t xml:space="preserve">pi for 15kHz SCS considering the distance between these two consecutive </w:t>
      </w:r>
      <w:r w:rsidR="00D26B63">
        <w:rPr>
          <w:rFonts w:eastAsia="宋体"/>
          <w:lang w:eastAsia="zh-CN"/>
        </w:rPr>
        <w:t>pair</w:t>
      </w:r>
      <w:r w:rsidR="00D26B63" w:rsidRPr="00EA4C72">
        <w:rPr>
          <w:rFonts w:eastAsia="宋体"/>
          <w:lang w:eastAsia="zh-CN"/>
        </w:rPr>
        <w:t xml:space="preserve"> </w:t>
      </w:r>
      <w:r w:rsidRPr="00EA4C72">
        <w:rPr>
          <w:rFonts w:eastAsia="宋体"/>
          <w:lang w:eastAsia="zh-CN"/>
        </w:rPr>
        <w:t xml:space="preserve">of DMRS symbols is 2 slots. However, if similar OCC spreading is used for 3.75kHz SCS, the phase rotation between these two </w:t>
      </w:r>
      <w:r w:rsidR="00D26B63">
        <w:rPr>
          <w:rFonts w:eastAsia="宋体"/>
          <w:lang w:eastAsia="zh-CN"/>
        </w:rPr>
        <w:t>pairs</w:t>
      </w:r>
      <w:r w:rsidR="00D26B63" w:rsidRPr="00EA4C72">
        <w:rPr>
          <w:rFonts w:eastAsia="宋体"/>
          <w:lang w:eastAsia="zh-CN"/>
        </w:rPr>
        <w:t xml:space="preserve"> </w:t>
      </w:r>
      <w:r w:rsidRPr="00EA4C72">
        <w:rPr>
          <w:rFonts w:eastAsia="宋体"/>
          <w:lang w:eastAsia="zh-CN"/>
        </w:rPr>
        <w:t>of DMRS symbols is 1.</w:t>
      </w:r>
      <w:r w:rsidR="003D6437">
        <w:rPr>
          <w:rFonts w:eastAsia="宋体"/>
          <w:lang w:eastAsia="zh-CN"/>
        </w:rPr>
        <w:t>6</w:t>
      </w:r>
      <w:r w:rsidRPr="00EA4C72">
        <w:rPr>
          <w:rFonts w:eastAsia="宋体"/>
          <w:lang w:eastAsia="zh-CN"/>
        </w:rPr>
        <w:t>pi, exceeding the range for estimation.</w:t>
      </w:r>
      <w:r w:rsidR="00081E44">
        <w:rPr>
          <w:rFonts w:eastAsia="宋体"/>
          <w:lang w:eastAsia="zh-CN"/>
        </w:rPr>
        <w:t xml:space="preserve"> </w:t>
      </w:r>
      <w:r w:rsidR="004F3529">
        <w:rPr>
          <w:rFonts w:eastAsia="宋体"/>
          <w:lang w:eastAsia="zh-CN"/>
        </w:rPr>
        <w:t>Alternatively, new DMRS pattern was proposed in [</w:t>
      </w:r>
      <w:r w:rsidR="006212A7">
        <w:rPr>
          <w:rFonts w:eastAsia="宋体"/>
          <w:lang w:eastAsia="zh-CN"/>
        </w:rPr>
        <w:t>3</w:t>
      </w:r>
      <w:r w:rsidR="004F3529">
        <w:rPr>
          <w:rFonts w:eastAsia="宋体"/>
          <w:lang w:eastAsia="zh-CN"/>
        </w:rPr>
        <w:t xml:space="preserve">], as shown in </w:t>
      </w:r>
      <w:r w:rsidR="007D1D4E">
        <w:rPr>
          <w:rFonts w:eastAsia="宋体"/>
          <w:lang w:eastAsia="zh-CN"/>
        </w:rPr>
        <w:fldChar w:fldCharType="begin"/>
      </w:r>
      <w:r w:rsidR="007D1D4E">
        <w:rPr>
          <w:rFonts w:eastAsia="宋体"/>
          <w:lang w:eastAsia="zh-CN"/>
        </w:rPr>
        <w:instrText xml:space="preserve"> REF _Ref172886600 \h </w:instrText>
      </w:r>
      <w:r w:rsidR="007D1D4E">
        <w:rPr>
          <w:rFonts w:eastAsia="宋体"/>
          <w:lang w:eastAsia="zh-CN"/>
        </w:rPr>
      </w:r>
      <w:r w:rsidR="007D1D4E">
        <w:rPr>
          <w:rFonts w:eastAsia="宋体"/>
          <w:lang w:eastAsia="zh-CN"/>
        </w:rPr>
        <w:fldChar w:fldCharType="separate"/>
      </w:r>
      <w:r w:rsidR="00F96DF5">
        <w:t xml:space="preserve">Figure </w:t>
      </w:r>
      <w:r w:rsidR="00F96DF5">
        <w:rPr>
          <w:noProof/>
        </w:rPr>
        <w:t>3</w:t>
      </w:r>
      <w:r w:rsidR="007D1D4E">
        <w:rPr>
          <w:rFonts w:eastAsia="宋体"/>
          <w:lang w:eastAsia="zh-CN"/>
        </w:rPr>
        <w:fldChar w:fldCharType="end"/>
      </w:r>
      <w:r w:rsidR="007D1D4E">
        <w:rPr>
          <w:rFonts w:eastAsia="宋体"/>
          <w:lang w:eastAsia="zh-CN"/>
        </w:rPr>
        <w:t>(</w:t>
      </w:r>
      <w:r w:rsidR="006708C8">
        <w:rPr>
          <w:rFonts w:eastAsia="宋体"/>
          <w:lang w:eastAsia="zh-CN"/>
        </w:rPr>
        <w:t>b</w:t>
      </w:r>
      <w:r w:rsidR="007D1D4E">
        <w:rPr>
          <w:rFonts w:eastAsia="宋体"/>
          <w:lang w:eastAsia="zh-CN"/>
        </w:rPr>
        <w:t xml:space="preserve">) </w:t>
      </w:r>
      <w:r w:rsidR="004F3529">
        <w:rPr>
          <w:rFonts w:eastAsia="宋体"/>
          <w:lang w:eastAsia="zh-CN"/>
        </w:rPr>
        <w:t xml:space="preserve">(DMRS scheme </w:t>
      </w:r>
      <w:r w:rsidR="0095069C">
        <w:rPr>
          <w:rFonts w:eastAsia="宋体"/>
          <w:lang w:eastAsia="zh-CN"/>
        </w:rPr>
        <w:t>2</w:t>
      </w:r>
      <w:r w:rsidR="004F3529">
        <w:rPr>
          <w:rFonts w:eastAsia="宋体"/>
          <w:lang w:eastAsia="zh-CN"/>
        </w:rPr>
        <w:t>)</w:t>
      </w:r>
      <w:r w:rsidR="0094177E">
        <w:rPr>
          <w:rFonts w:eastAsia="宋体"/>
          <w:lang w:eastAsia="zh-CN"/>
        </w:rPr>
        <w:t>, the DMRS symbol location</w:t>
      </w:r>
      <w:r w:rsidR="00D46CBE">
        <w:rPr>
          <w:rFonts w:eastAsia="宋体"/>
          <w:lang w:eastAsia="zh-CN"/>
        </w:rPr>
        <w:t>s</w:t>
      </w:r>
      <w:r w:rsidR="0094177E">
        <w:rPr>
          <w:rFonts w:eastAsia="宋体"/>
          <w:lang w:eastAsia="zh-CN"/>
        </w:rPr>
        <w:t xml:space="preserve"> </w:t>
      </w:r>
      <w:r w:rsidR="00D46CBE">
        <w:rPr>
          <w:rFonts w:eastAsia="宋体"/>
          <w:lang w:eastAsia="zh-CN"/>
        </w:rPr>
        <w:t>are</w:t>
      </w:r>
      <w:r w:rsidR="0094177E">
        <w:rPr>
          <w:rFonts w:eastAsia="宋体"/>
          <w:lang w:eastAsia="zh-CN"/>
        </w:rPr>
        <w:t xml:space="preserve"> differe</w:t>
      </w:r>
      <w:r w:rsidR="006C6BD2">
        <w:rPr>
          <w:rFonts w:eastAsia="宋体"/>
          <w:lang w:eastAsia="zh-CN"/>
        </w:rPr>
        <w:t xml:space="preserve">nt </w:t>
      </w:r>
      <w:r w:rsidR="0095069C">
        <w:rPr>
          <w:rFonts w:eastAsia="宋体"/>
          <w:lang w:eastAsia="zh-CN"/>
        </w:rPr>
        <w:t>in different slot</w:t>
      </w:r>
      <w:r w:rsidR="00D46CBE">
        <w:rPr>
          <w:rFonts w:eastAsia="宋体"/>
          <w:lang w:eastAsia="zh-CN"/>
        </w:rPr>
        <w:t>s</w:t>
      </w:r>
      <w:r w:rsidR="004F3529">
        <w:rPr>
          <w:rFonts w:eastAsia="宋体"/>
          <w:lang w:eastAsia="zh-CN"/>
        </w:rPr>
        <w:t xml:space="preserve">. </w:t>
      </w:r>
      <w:r w:rsidR="007215A7">
        <w:rPr>
          <w:rFonts w:eastAsia="宋体"/>
          <w:lang w:eastAsia="zh-CN"/>
        </w:rPr>
        <w:t>In such case, t</w:t>
      </w:r>
      <w:r w:rsidR="004F3529">
        <w:rPr>
          <w:rFonts w:eastAsia="宋体"/>
          <w:lang w:eastAsia="zh-CN"/>
        </w:rPr>
        <w:t>he slot</w:t>
      </w:r>
      <w:r w:rsidR="007215A7">
        <w:rPr>
          <w:rFonts w:eastAsia="宋体"/>
          <w:lang w:eastAsia="zh-CN"/>
        </w:rPr>
        <w:t>-</w:t>
      </w:r>
      <w:r w:rsidR="004F3529">
        <w:rPr>
          <w:rFonts w:eastAsia="宋体"/>
          <w:lang w:eastAsia="zh-CN"/>
        </w:rPr>
        <w:t>level OCC cannot be used</w:t>
      </w:r>
      <w:r w:rsidR="007215A7">
        <w:rPr>
          <w:rFonts w:eastAsia="宋体"/>
          <w:lang w:eastAsia="zh-CN"/>
        </w:rPr>
        <w:t xml:space="preserve"> because</w:t>
      </w:r>
      <w:r w:rsidR="004F3529">
        <w:rPr>
          <w:rFonts w:eastAsia="宋体"/>
          <w:lang w:eastAsia="zh-CN"/>
        </w:rPr>
        <w:t xml:space="preserve"> the number of data symbols per slot is not same.</w:t>
      </w:r>
    </w:p>
    <w:p w14:paraId="349A03D5" w14:textId="6E07F796" w:rsidR="007F1BD8" w:rsidRDefault="00714F6B" w:rsidP="00FC39E0">
      <w:pPr>
        <w:rPr>
          <w:rFonts w:eastAsia="宋体"/>
          <w:lang w:eastAsia="zh-CN"/>
        </w:rPr>
      </w:pPr>
      <w:r w:rsidRPr="0095069C">
        <w:rPr>
          <w:rFonts w:eastAsia="宋体"/>
          <w:lang w:eastAsia="zh-CN"/>
        </w:rPr>
        <w:t xml:space="preserve">For TDM of DMRS with legacy DMRS pattern, as shown in </w:t>
      </w:r>
      <w:r w:rsidR="007D1D4E">
        <w:rPr>
          <w:rFonts w:eastAsia="宋体"/>
          <w:lang w:eastAsia="zh-CN"/>
        </w:rPr>
        <w:fldChar w:fldCharType="begin"/>
      </w:r>
      <w:r w:rsidR="007D1D4E">
        <w:rPr>
          <w:rFonts w:eastAsia="宋体"/>
          <w:lang w:eastAsia="zh-CN"/>
        </w:rPr>
        <w:instrText xml:space="preserve"> REF _Ref172886600 \h </w:instrText>
      </w:r>
      <w:r w:rsidR="007D1D4E">
        <w:rPr>
          <w:rFonts w:eastAsia="宋体"/>
          <w:lang w:eastAsia="zh-CN"/>
        </w:rPr>
      </w:r>
      <w:r w:rsidR="007D1D4E">
        <w:rPr>
          <w:rFonts w:eastAsia="宋体"/>
          <w:lang w:eastAsia="zh-CN"/>
        </w:rPr>
        <w:fldChar w:fldCharType="separate"/>
      </w:r>
      <w:r w:rsidR="00F96DF5">
        <w:t xml:space="preserve">Figure </w:t>
      </w:r>
      <w:r w:rsidR="00F96DF5">
        <w:rPr>
          <w:noProof/>
        </w:rPr>
        <w:t>3</w:t>
      </w:r>
      <w:r w:rsidR="007D1D4E">
        <w:rPr>
          <w:rFonts w:eastAsia="宋体"/>
          <w:lang w:eastAsia="zh-CN"/>
        </w:rPr>
        <w:fldChar w:fldCharType="end"/>
      </w:r>
      <w:r w:rsidRPr="0095069C">
        <w:rPr>
          <w:rFonts w:eastAsia="宋体"/>
          <w:lang w:eastAsia="zh-CN"/>
        </w:rPr>
        <w:t>(</w:t>
      </w:r>
      <w:r w:rsidR="006708C8">
        <w:rPr>
          <w:rFonts w:eastAsia="宋体"/>
          <w:lang w:eastAsia="zh-CN"/>
        </w:rPr>
        <w:t>c</w:t>
      </w:r>
      <w:r w:rsidRPr="0095069C">
        <w:rPr>
          <w:rFonts w:eastAsia="宋体"/>
          <w:lang w:eastAsia="zh-CN"/>
        </w:rPr>
        <w:t>), UE transmits DMRS symbols only in part of slots allocated for NPUSCH transmission. Different UEs transmits DMRS symbols in different slots and keeps the DMRS symbols in the rest of slots blank. For 15kHz SCS, one UE transmit</w:t>
      </w:r>
      <w:r w:rsidR="00254C81">
        <w:rPr>
          <w:rFonts w:eastAsia="宋体"/>
          <w:lang w:eastAsia="zh-CN"/>
        </w:rPr>
        <w:t>s</w:t>
      </w:r>
      <w:r w:rsidRPr="0095069C">
        <w:rPr>
          <w:rFonts w:eastAsia="宋体"/>
          <w:lang w:eastAsia="zh-CN"/>
        </w:rPr>
        <w:t xml:space="preserve"> DMRS symbols on either the odd slots or even slots while the other UE transmit DMRS symbols on the rest of slots (DMRS scheme 3). For 3.75kHZ SCS, consider the phase rotation between two consecutive slots, one UE should transmit a pair of DMRS symbols on the two consecutive slots of every 2L slots, where L is the OCC length (DMRS scheme 4)</w:t>
      </w:r>
      <w:r w:rsidR="007D1D4E">
        <w:rPr>
          <w:rFonts w:eastAsia="宋体"/>
          <w:lang w:eastAsia="zh-CN"/>
        </w:rPr>
        <w:t xml:space="preserve"> as shown in </w:t>
      </w:r>
      <w:r w:rsidR="007D1D4E">
        <w:rPr>
          <w:rFonts w:eastAsia="宋体"/>
          <w:lang w:eastAsia="zh-CN"/>
        </w:rPr>
        <w:fldChar w:fldCharType="begin"/>
      </w:r>
      <w:r w:rsidR="007D1D4E">
        <w:rPr>
          <w:rFonts w:eastAsia="宋体"/>
          <w:lang w:eastAsia="zh-CN"/>
        </w:rPr>
        <w:instrText xml:space="preserve"> REF _Ref172886600 \h </w:instrText>
      </w:r>
      <w:r w:rsidR="007D1D4E">
        <w:rPr>
          <w:rFonts w:eastAsia="宋体"/>
          <w:lang w:eastAsia="zh-CN"/>
        </w:rPr>
      </w:r>
      <w:r w:rsidR="007D1D4E">
        <w:rPr>
          <w:rFonts w:eastAsia="宋体"/>
          <w:lang w:eastAsia="zh-CN"/>
        </w:rPr>
        <w:fldChar w:fldCharType="separate"/>
      </w:r>
      <w:r w:rsidR="00F96DF5">
        <w:t xml:space="preserve">Figure </w:t>
      </w:r>
      <w:r w:rsidR="00F96DF5">
        <w:rPr>
          <w:noProof/>
        </w:rPr>
        <w:t>3</w:t>
      </w:r>
      <w:r w:rsidR="007D1D4E">
        <w:rPr>
          <w:rFonts w:eastAsia="宋体"/>
          <w:lang w:eastAsia="zh-CN"/>
        </w:rPr>
        <w:fldChar w:fldCharType="end"/>
      </w:r>
      <w:r w:rsidR="007D1D4E">
        <w:rPr>
          <w:rFonts w:eastAsia="宋体"/>
          <w:lang w:eastAsia="zh-CN"/>
        </w:rPr>
        <w:t>(</w:t>
      </w:r>
      <w:r w:rsidR="006708C8">
        <w:rPr>
          <w:rFonts w:eastAsia="宋体"/>
          <w:lang w:eastAsia="zh-CN"/>
        </w:rPr>
        <w:t>d</w:t>
      </w:r>
      <w:r w:rsidR="007D1D4E">
        <w:rPr>
          <w:rFonts w:eastAsia="宋体"/>
          <w:lang w:eastAsia="zh-CN"/>
        </w:rPr>
        <w:t>)</w:t>
      </w:r>
      <w:r w:rsidRPr="0095069C">
        <w:rPr>
          <w:rFonts w:eastAsia="宋体"/>
          <w:lang w:eastAsia="zh-CN"/>
        </w:rPr>
        <w:t>.</w:t>
      </w:r>
      <w:r w:rsidR="00CB2B7B">
        <w:rPr>
          <w:rFonts w:eastAsia="宋体"/>
          <w:lang w:eastAsia="zh-CN"/>
        </w:rPr>
        <w:t xml:space="preserve"> </w:t>
      </w:r>
    </w:p>
    <w:p w14:paraId="55D4BE67" w14:textId="5FAFFC46" w:rsidR="00CB2B7B" w:rsidRDefault="00CB2B7B" w:rsidP="00FC39E0">
      <w:pPr>
        <w:rPr>
          <w:rFonts w:eastAsia="宋体"/>
          <w:lang w:eastAsia="zh-CN"/>
        </w:rPr>
      </w:pPr>
      <w:r>
        <w:rPr>
          <w:rFonts w:eastAsia="宋体"/>
          <w:lang w:eastAsia="zh-CN"/>
        </w:rPr>
        <w:t xml:space="preserve">We also provide the above DMRS schemes for OCC length of 4 in </w:t>
      </w:r>
      <w:r>
        <w:rPr>
          <w:rFonts w:eastAsia="宋体"/>
          <w:lang w:eastAsia="zh-CN"/>
        </w:rPr>
        <w:fldChar w:fldCharType="begin"/>
      </w:r>
      <w:r>
        <w:rPr>
          <w:rFonts w:eastAsia="宋体"/>
          <w:lang w:eastAsia="zh-CN"/>
        </w:rPr>
        <w:instrText xml:space="preserve"> REF _Ref173944087 \h </w:instrText>
      </w:r>
      <w:r>
        <w:rPr>
          <w:rFonts w:eastAsia="宋体"/>
          <w:lang w:eastAsia="zh-CN"/>
        </w:rPr>
      </w:r>
      <w:r>
        <w:rPr>
          <w:rFonts w:eastAsia="宋体"/>
          <w:lang w:eastAsia="zh-CN"/>
        </w:rPr>
        <w:fldChar w:fldCharType="separate"/>
      </w:r>
      <w:r>
        <w:t xml:space="preserve">Figure </w:t>
      </w:r>
      <w:r>
        <w:rPr>
          <w:noProof/>
        </w:rPr>
        <w:t>4</w:t>
      </w:r>
      <w:r>
        <w:rPr>
          <w:rFonts w:eastAsia="宋体"/>
          <w:lang w:eastAsia="zh-CN"/>
        </w:rPr>
        <w:fldChar w:fldCharType="end"/>
      </w:r>
      <w:r>
        <w:rPr>
          <w:rFonts w:eastAsia="宋体"/>
          <w:lang w:eastAsia="zh-CN"/>
        </w:rPr>
        <w:t>.</w:t>
      </w:r>
    </w:p>
    <w:p w14:paraId="759C536A" w14:textId="4562A725" w:rsidR="00885359" w:rsidRDefault="00885359" w:rsidP="00FC39E0">
      <w:pPr>
        <w:rPr>
          <w:rFonts w:eastAsia="宋体"/>
          <w:lang w:eastAsia="zh-CN"/>
        </w:rPr>
      </w:pPr>
      <w:r>
        <w:rPr>
          <w:noProof/>
          <w:lang w:val="en-US" w:eastAsia="zh-CN"/>
        </w:rPr>
        <w:drawing>
          <wp:inline distT="0" distB="0" distL="0" distR="0" wp14:anchorId="74B30CAE" wp14:editId="7D76038C">
            <wp:extent cx="5915660" cy="393065"/>
            <wp:effectExtent l="0" t="0" r="8890" b="6985"/>
            <wp:docPr id="2" name="图片 2"/>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10"/>
                    <a:stretch>
                      <a:fillRect/>
                    </a:stretch>
                  </pic:blipFill>
                  <pic:spPr>
                    <a:xfrm>
                      <a:off x="0" y="0"/>
                      <a:ext cx="5915660" cy="393065"/>
                    </a:xfrm>
                    <a:prstGeom prst="rect">
                      <a:avLst/>
                    </a:prstGeom>
                  </pic:spPr>
                </pic:pic>
              </a:graphicData>
            </a:graphic>
          </wp:inline>
        </w:drawing>
      </w:r>
    </w:p>
    <w:p w14:paraId="11D7B712" w14:textId="3372FC8F" w:rsidR="00885359" w:rsidRDefault="003B50B2" w:rsidP="00FC39E0">
      <w:pPr>
        <w:rPr>
          <w:rFonts w:eastAsia="宋体"/>
          <w:lang w:eastAsia="zh-CN"/>
        </w:rPr>
      </w:pPr>
      <w:r>
        <w:rPr>
          <w:noProof/>
          <w:lang w:val="en-US" w:eastAsia="zh-CN"/>
        </w:rPr>
        <w:drawing>
          <wp:inline distT="0" distB="0" distL="0" distR="0" wp14:anchorId="66E297A5" wp14:editId="3BD830F0">
            <wp:extent cx="5915660" cy="457200"/>
            <wp:effectExtent l="0" t="0" r="889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15660" cy="457200"/>
                    </a:xfrm>
                    <a:prstGeom prst="rect">
                      <a:avLst/>
                    </a:prstGeom>
                  </pic:spPr>
                </pic:pic>
              </a:graphicData>
            </a:graphic>
          </wp:inline>
        </w:drawing>
      </w:r>
    </w:p>
    <w:p w14:paraId="14A32A0C" w14:textId="42B233E5" w:rsidR="00F1412B" w:rsidRDefault="00F1412B" w:rsidP="0095069C">
      <w:pPr>
        <w:jc w:val="center"/>
        <w:rPr>
          <w:rFonts w:eastAsia="宋体"/>
          <w:lang w:eastAsia="zh-CN"/>
        </w:rPr>
      </w:pPr>
      <w:r>
        <w:rPr>
          <w:rFonts w:eastAsia="宋体" w:hint="eastAsia"/>
          <w:lang w:eastAsia="zh-CN"/>
        </w:rPr>
        <w:t>(</w:t>
      </w:r>
      <w:r>
        <w:rPr>
          <w:rFonts w:eastAsia="宋体"/>
          <w:lang w:eastAsia="zh-CN"/>
        </w:rPr>
        <w:t>a</w:t>
      </w:r>
      <w:r>
        <w:rPr>
          <w:rFonts w:eastAsia="宋体" w:hint="eastAsia"/>
          <w:lang w:eastAsia="zh-CN"/>
        </w:rPr>
        <w:t>)</w:t>
      </w:r>
      <w:r>
        <w:rPr>
          <w:rFonts w:eastAsia="宋体"/>
          <w:lang w:eastAsia="zh-CN"/>
        </w:rPr>
        <w:t xml:space="preserve"> DMRS scheme 1 (</w:t>
      </w:r>
      <w:r w:rsidR="00885359">
        <w:rPr>
          <w:rFonts w:eastAsia="宋体"/>
          <w:lang w:eastAsia="zh-CN"/>
        </w:rPr>
        <w:t>3.75/</w:t>
      </w:r>
      <w:r>
        <w:rPr>
          <w:rFonts w:eastAsia="宋体"/>
          <w:lang w:eastAsia="zh-CN"/>
        </w:rPr>
        <w:t>15 kHz)</w:t>
      </w:r>
    </w:p>
    <w:p w14:paraId="7497425D" w14:textId="6BBAE71A" w:rsidR="0094177E" w:rsidRDefault="0077593F" w:rsidP="00CA2035">
      <w:pPr>
        <w:jc w:val="center"/>
        <w:rPr>
          <w:rFonts w:eastAsia="宋体"/>
          <w:lang w:eastAsia="zh-CN"/>
        </w:rPr>
      </w:pPr>
      <w:r>
        <w:rPr>
          <w:noProof/>
          <w:lang w:val="en-US" w:eastAsia="zh-CN"/>
        </w:rPr>
        <w:lastRenderedPageBreak/>
        <w:drawing>
          <wp:inline distT="0" distB="0" distL="0" distR="0" wp14:anchorId="4E7F3433" wp14:editId="493FE6C6">
            <wp:extent cx="6004370" cy="622300"/>
            <wp:effectExtent l="0" t="0" r="0" b="635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007979" cy="622674"/>
                    </a:xfrm>
                    <a:prstGeom prst="rect">
                      <a:avLst/>
                    </a:prstGeom>
                  </pic:spPr>
                </pic:pic>
              </a:graphicData>
            </a:graphic>
          </wp:inline>
        </w:drawing>
      </w:r>
    </w:p>
    <w:p w14:paraId="0366C05E" w14:textId="495239E2" w:rsidR="00FC39E0" w:rsidRDefault="00F1412B" w:rsidP="00FC39E0">
      <w:pPr>
        <w:jc w:val="center"/>
        <w:rPr>
          <w:rFonts w:eastAsia="宋体"/>
          <w:noProof/>
          <w:lang w:val="en-US" w:eastAsia="zh-CN"/>
        </w:rPr>
      </w:pPr>
      <w:r>
        <w:rPr>
          <w:rFonts w:eastAsia="宋体"/>
          <w:lang w:eastAsia="zh-CN"/>
        </w:rPr>
        <w:t>(</w:t>
      </w:r>
      <w:r w:rsidR="006708C8">
        <w:rPr>
          <w:rFonts w:eastAsia="宋体"/>
          <w:lang w:eastAsia="zh-CN"/>
        </w:rPr>
        <w:t>b</w:t>
      </w:r>
      <w:r>
        <w:rPr>
          <w:rFonts w:eastAsia="宋体"/>
          <w:lang w:eastAsia="zh-CN"/>
        </w:rPr>
        <w:t xml:space="preserve">) DMRS scheme </w:t>
      </w:r>
      <w:r w:rsidR="006708C8">
        <w:rPr>
          <w:rFonts w:eastAsia="宋体"/>
          <w:lang w:eastAsia="zh-CN"/>
        </w:rPr>
        <w:t xml:space="preserve">2 </w:t>
      </w:r>
      <w:r>
        <w:rPr>
          <w:rFonts w:eastAsia="宋体"/>
          <w:lang w:eastAsia="zh-CN"/>
        </w:rPr>
        <w:t>(3.75 kHz)</w:t>
      </w:r>
    </w:p>
    <w:p w14:paraId="08B62771" w14:textId="72837B53" w:rsidR="00FE31B1" w:rsidRDefault="003B50B2" w:rsidP="00FC39E0">
      <w:pPr>
        <w:jc w:val="center"/>
        <w:rPr>
          <w:rFonts w:eastAsia="宋体"/>
          <w:noProof/>
          <w:lang w:val="en-US" w:eastAsia="zh-CN"/>
        </w:rPr>
      </w:pPr>
      <w:r>
        <w:rPr>
          <w:noProof/>
          <w:lang w:val="en-US" w:eastAsia="zh-CN"/>
        </w:rPr>
        <w:drawing>
          <wp:inline distT="0" distB="0" distL="0" distR="0" wp14:anchorId="66ED4215" wp14:editId="52B52313">
            <wp:extent cx="5915660" cy="490220"/>
            <wp:effectExtent l="0" t="0" r="8890" b="508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15660" cy="490220"/>
                    </a:xfrm>
                    <a:prstGeom prst="rect">
                      <a:avLst/>
                    </a:prstGeom>
                  </pic:spPr>
                </pic:pic>
              </a:graphicData>
            </a:graphic>
          </wp:inline>
        </w:drawing>
      </w:r>
    </w:p>
    <w:p w14:paraId="67E6D482" w14:textId="78116E40" w:rsidR="007F1BD8" w:rsidRPr="00EB12DE" w:rsidRDefault="00FE31B1" w:rsidP="00FC39E0">
      <w:pPr>
        <w:jc w:val="center"/>
        <w:rPr>
          <w:rFonts w:eastAsia="宋体"/>
          <w:noProof/>
          <w:lang w:val="en-US" w:eastAsia="zh-CN"/>
        </w:rPr>
      </w:pPr>
      <w:r>
        <w:rPr>
          <w:rFonts w:eastAsia="宋体" w:hint="eastAsia"/>
          <w:noProof/>
          <w:lang w:val="en-US" w:eastAsia="zh-CN"/>
        </w:rPr>
        <w:t>(</w:t>
      </w:r>
      <w:r w:rsidR="006708C8">
        <w:rPr>
          <w:rFonts w:eastAsia="宋体"/>
          <w:noProof/>
          <w:lang w:val="en-US" w:eastAsia="zh-CN"/>
        </w:rPr>
        <w:t>c</w:t>
      </w:r>
      <w:r>
        <w:rPr>
          <w:rFonts w:eastAsia="宋体"/>
          <w:noProof/>
          <w:lang w:val="en-US" w:eastAsia="zh-CN"/>
        </w:rPr>
        <w:t xml:space="preserve">) DMRS scheme </w:t>
      </w:r>
      <w:r w:rsidR="006708C8">
        <w:rPr>
          <w:rFonts w:eastAsia="宋体"/>
          <w:noProof/>
          <w:lang w:val="en-US" w:eastAsia="zh-CN"/>
        </w:rPr>
        <w:t xml:space="preserve">3 </w:t>
      </w:r>
      <w:r>
        <w:rPr>
          <w:rFonts w:eastAsia="宋体"/>
          <w:noProof/>
          <w:lang w:val="en-US" w:eastAsia="zh-CN"/>
        </w:rPr>
        <w:t>(15 kHz)</w:t>
      </w:r>
    </w:p>
    <w:p w14:paraId="38A44E91" w14:textId="4FBF8AFB" w:rsidR="00FE31B1" w:rsidRDefault="003B50B2" w:rsidP="00FC39E0">
      <w:pPr>
        <w:jc w:val="center"/>
        <w:rPr>
          <w:rFonts w:eastAsia="宋体"/>
          <w:lang w:eastAsia="zh-CN"/>
        </w:rPr>
      </w:pPr>
      <w:r>
        <w:rPr>
          <w:noProof/>
          <w:lang w:val="en-US" w:eastAsia="zh-CN"/>
        </w:rPr>
        <w:drawing>
          <wp:inline distT="0" distB="0" distL="0" distR="0" wp14:anchorId="03C5A0B4" wp14:editId="33E038F4">
            <wp:extent cx="5915660" cy="685800"/>
            <wp:effectExtent l="0" t="0" r="889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15660" cy="685800"/>
                    </a:xfrm>
                    <a:prstGeom prst="rect">
                      <a:avLst/>
                    </a:prstGeom>
                  </pic:spPr>
                </pic:pic>
              </a:graphicData>
            </a:graphic>
          </wp:inline>
        </w:drawing>
      </w:r>
    </w:p>
    <w:p w14:paraId="671B4F1B" w14:textId="75275A4C" w:rsidR="00FE31B1" w:rsidRDefault="00FE31B1" w:rsidP="00FC39E0">
      <w:pPr>
        <w:jc w:val="center"/>
        <w:rPr>
          <w:rFonts w:eastAsia="宋体"/>
          <w:lang w:eastAsia="zh-CN"/>
        </w:rPr>
      </w:pPr>
      <w:r>
        <w:rPr>
          <w:rFonts w:eastAsia="宋体"/>
          <w:lang w:eastAsia="zh-CN"/>
        </w:rPr>
        <w:t>(</w:t>
      </w:r>
      <w:r w:rsidR="006708C8">
        <w:rPr>
          <w:rFonts w:eastAsia="宋体"/>
          <w:lang w:eastAsia="zh-CN"/>
        </w:rPr>
        <w:t>d</w:t>
      </w:r>
      <w:r>
        <w:rPr>
          <w:rFonts w:eastAsia="宋体"/>
          <w:lang w:eastAsia="zh-CN"/>
        </w:rPr>
        <w:t xml:space="preserve">) DMRS scheme </w:t>
      </w:r>
      <w:r w:rsidR="006708C8">
        <w:rPr>
          <w:rFonts w:eastAsia="宋体"/>
          <w:lang w:eastAsia="zh-CN"/>
        </w:rPr>
        <w:t xml:space="preserve">4 </w:t>
      </w:r>
      <w:r>
        <w:rPr>
          <w:rFonts w:eastAsia="宋体"/>
          <w:lang w:eastAsia="zh-CN"/>
        </w:rPr>
        <w:t>(3.75 kHz)</w:t>
      </w:r>
    </w:p>
    <w:p w14:paraId="48D1A28D" w14:textId="246F6898" w:rsidR="00FE31B1" w:rsidRDefault="00FE31B1" w:rsidP="0095069C">
      <w:pPr>
        <w:pStyle w:val="af6"/>
      </w:pPr>
      <w:bookmarkStart w:id="8" w:name="_Ref172886600"/>
      <w:r>
        <w:t xml:space="preserve">Figure </w:t>
      </w:r>
      <w:r>
        <w:fldChar w:fldCharType="begin"/>
      </w:r>
      <w:r>
        <w:instrText xml:space="preserve"> SEQ Figure \* ARABIC </w:instrText>
      </w:r>
      <w:r>
        <w:fldChar w:fldCharType="separate"/>
      </w:r>
      <w:r w:rsidR="00F96DF5">
        <w:rPr>
          <w:noProof/>
        </w:rPr>
        <w:t>3</w:t>
      </w:r>
      <w:r>
        <w:fldChar w:fldCharType="end"/>
      </w:r>
      <w:bookmarkEnd w:id="8"/>
      <w:r>
        <w:t xml:space="preserve"> </w:t>
      </w:r>
      <w:r w:rsidR="006C6BD2">
        <w:t xml:space="preserve">Candidate </w:t>
      </w:r>
      <w:r>
        <w:t>DMR</w:t>
      </w:r>
      <w:r w:rsidR="006C6BD2">
        <w:t>S schemes</w:t>
      </w:r>
      <w:r w:rsidR="006708C8">
        <w:t xml:space="preserve"> for OCC2</w:t>
      </w:r>
    </w:p>
    <w:p w14:paraId="5FF4326C" w14:textId="6AB37F63" w:rsidR="006708C8" w:rsidRDefault="003B50B2" w:rsidP="006708C8">
      <w:pPr>
        <w:rPr>
          <w:rFonts w:eastAsia="宋体"/>
          <w:lang w:eastAsia="zh-CN"/>
        </w:rPr>
      </w:pPr>
      <w:r>
        <w:rPr>
          <w:noProof/>
          <w:lang w:val="en-US" w:eastAsia="zh-CN"/>
        </w:rPr>
        <w:drawing>
          <wp:inline distT="0" distB="0" distL="0" distR="0" wp14:anchorId="36F7B096" wp14:editId="032AE4F1">
            <wp:extent cx="5915660" cy="415925"/>
            <wp:effectExtent l="0" t="0" r="8890" b="3175"/>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15660" cy="415925"/>
                    </a:xfrm>
                    <a:prstGeom prst="rect">
                      <a:avLst/>
                    </a:prstGeom>
                  </pic:spPr>
                </pic:pic>
              </a:graphicData>
            </a:graphic>
          </wp:inline>
        </w:drawing>
      </w:r>
    </w:p>
    <w:p w14:paraId="5B337DDE" w14:textId="31F3A2A6" w:rsidR="006708C8" w:rsidRDefault="006708C8" w:rsidP="003920E0">
      <w:pPr>
        <w:jc w:val="center"/>
      </w:pPr>
      <w:r>
        <w:rPr>
          <w:rFonts w:eastAsia="宋体" w:hint="eastAsia"/>
          <w:lang w:eastAsia="zh-CN"/>
        </w:rPr>
        <w:t>(</w:t>
      </w:r>
      <w:r>
        <w:rPr>
          <w:rFonts w:eastAsia="宋体"/>
          <w:lang w:eastAsia="zh-CN"/>
        </w:rPr>
        <w:t>a</w:t>
      </w:r>
      <w:r>
        <w:rPr>
          <w:rFonts w:eastAsia="宋体" w:hint="eastAsia"/>
          <w:lang w:eastAsia="zh-CN"/>
        </w:rPr>
        <w:t>)</w:t>
      </w:r>
      <w:r>
        <w:rPr>
          <w:rFonts w:eastAsia="宋体"/>
          <w:lang w:eastAsia="zh-CN"/>
        </w:rPr>
        <w:t xml:space="preserve"> DMRS scheme 1</w:t>
      </w:r>
      <w:r w:rsidR="002E7302">
        <w:rPr>
          <w:rFonts w:eastAsia="宋体"/>
          <w:lang w:eastAsia="zh-CN"/>
        </w:rPr>
        <w:t>a</w:t>
      </w:r>
      <w:r>
        <w:rPr>
          <w:rFonts w:eastAsia="宋体"/>
          <w:lang w:eastAsia="zh-CN"/>
        </w:rPr>
        <w:t xml:space="preserve"> (15 kHz)</w:t>
      </w:r>
    </w:p>
    <w:p w14:paraId="5F9233FF" w14:textId="21EA7AA4" w:rsidR="006708C8" w:rsidRDefault="0077593F" w:rsidP="006708C8">
      <w:pPr>
        <w:jc w:val="center"/>
        <w:rPr>
          <w:rFonts w:eastAsia="宋体"/>
          <w:lang w:eastAsia="zh-CN"/>
        </w:rPr>
      </w:pPr>
      <w:r>
        <w:rPr>
          <w:noProof/>
          <w:lang w:val="en-US" w:eastAsia="zh-CN"/>
        </w:rPr>
        <w:drawing>
          <wp:inline distT="0" distB="0" distL="0" distR="0" wp14:anchorId="2DD7717C" wp14:editId="5F0E117B">
            <wp:extent cx="5997547" cy="465455"/>
            <wp:effectExtent l="0" t="0" r="381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001193" cy="465738"/>
                    </a:xfrm>
                    <a:prstGeom prst="rect">
                      <a:avLst/>
                    </a:prstGeom>
                  </pic:spPr>
                </pic:pic>
              </a:graphicData>
            </a:graphic>
          </wp:inline>
        </w:drawing>
      </w:r>
    </w:p>
    <w:p w14:paraId="61709340" w14:textId="07987CD4" w:rsidR="006708C8" w:rsidRDefault="006708C8" w:rsidP="006708C8">
      <w:pPr>
        <w:jc w:val="center"/>
        <w:rPr>
          <w:rFonts w:eastAsia="宋体"/>
          <w:lang w:eastAsia="zh-CN"/>
        </w:rPr>
      </w:pPr>
      <w:r>
        <w:rPr>
          <w:rFonts w:eastAsia="宋体"/>
          <w:lang w:eastAsia="zh-CN"/>
        </w:rPr>
        <w:t>(b) DMRS scheme 2</w:t>
      </w:r>
      <w:r w:rsidR="002E7302">
        <w:rPr>
          <w:rFonts w:eastAsia="宋体"/>
          <w:lang w:eastAsia="zh-CN"/>
        </w:rPr>
        <w:t>a</w:t>
      </w:r>
      <w:r>
        <w:rPr>
          <w:rFonts w:eastAsia="宋体"/>
          <w:lang w:eastAsia="zh-CN"/>
        </w:rPr>
        <w:t xml:space="preserve"> (3.75 kHz)</w:t>
      </w:r>
    </w:p>
    <w:p w14:paraId="37E1DF23" w14:textId="1AB94418" w:rsidR="003518C4" w:rsidRDefault="003B50B2" w:rsidP="006708C8">
      <w:pPr>
        <w:jc w:val="center"/>
        <w:rPr>
          <w:rFonts w:eastAsia="宋体"/>
          <w:noProof/>
          <w:lang w:val="en-US" w:eastAsia="zh-CN"/>
        </w:rPr>
      </w:pPr>
      <w:r>
        <w:rPr>
          <w:noProof/>
          <w:lang w:val="en-US" w:eastAsia="zh-CN"/>
        </w:rPr>
        <w:drawing>
          <wp:inline distT="0" distB="0" distL="0" distR="0" wp14:anchorId="5075FE05" wp14:editId="59C62FD1">
            <wp:extent cx="5915660" cy="733425"/>
            <wp:effectExtent l="0" t="0" r="8890" b="952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915660" cy="733425"/>
                    </a:xfrm>
                    <a:prstGeom prst="rect">
                      <a:avLst/>
                    </a:prstGeom>
                  </pic:spPr>
                </pic:pic>
              </a:graphicData>
            </a:graphic>
          </wp:inline>
        </w:drawing>
      </w:r>
    </w:p>
    <w:p w14:paraId="36CDE3C7" w14:textId="7FF98397" w:rsidR="006708C8" w:rsidRDefault="006708C8" w:rsidP="006708C8">
      <w:pPr>
        <w:jc w:val="center"/>
        <w:rPr>
          <w:rFonts w:eastAsia="宋体"/>
          <w:noProof/>
          <w:lang w:val="en-US" w:eastAsia="zh-CN"/>
        </w:rPr>
      </w:pPr>
      <w:r>
        <w:rPr>
          <w:rFonts w:eastAsia="宋体" w:hint="eastAsia"/>
          <w:noProof/>
          <w:lang w:val="en-US" w:eastAsia="zh-CN"/>
        </w:rPr>
        <w:t>(</w:t>
      </w:r>
      <w:r>
        <w:rPr>
          <w:rFonts w:eastAsia="宋体"/>
          <w:noProof/>
          <w:lang w:val="en-US" w:eastAsia="zh-CN"/>
        </w:rPr>
        <w:t>c) DMRS scheme 3</w:t>
      </w:r>
      <w:r w:rsidR="002E7302">
        <w:rPr>
          <w:rFonts w:eastAsia="宋体"/>
          <w:noProof/>
          <w:lang w:val="en-US" w:eastAsia="zh-CN"/>
        </w:rPr>
        <w:t>a</w:t>
      </w:r>
      <w:r>
        <w:rPr>
          <w:rFonts w:eastAsia="宋体"/>
          <w:noProof/>
          <w:lang w:val="en-US" w:eastAsia="zh-CN"/>
        </w:rPr>
        <w:t xml:space="preserve"> (15 kHz)</w:t>
      </w:r>
    </w:p>
    <w:p w14:paraId="3350DB8C" w14:textId="40035BE8" w:rsidR="00F96DF5" w:rsidRDefault="00F96DF5" w:rsidP="00F96DF5">
      <w:pPr>
        <w:pStyle w:val="af6"/>
      </w:pPr>
      <w:bookmarkStart w:id="9" w:name="_Ref173944087"/>
      <w:r>
        <w:t xml:space="preserve">Figure </w:t>
      </w:r>
      <w:r>
        <w:fldChar w:fldCharType="begin"/>
      </w:r>
      <w:r>
        <w:instrText xml:space="preserve"> SEQ Figure \* ARABIC </w:instrText>
      </w:r>
      <w:r>
        <w:fldChar w:fldCharType="separate"/>
      </w:r>
      <w:r>
        <w:rPr>
          <w:noProof/>
        </w:rPr>
        <w:t>4</w:t>
      </w:r>
      <w:r>
        <w:fldChar w:fldCharType="end"/>
      </w:r>
      <w:bookmarkEnd w:id="9"/>
      <w:r w:rsidRPr="00F96DF5">
        <w:t xml:space="preserve"> </w:t>
      </w:r>
      <w:r>
        <w:t>Candidate DMRS schemes for OCC4</w:t>
      </w:r>
    </w:p>
    <w:p w14:paraId="485BA152" w14:textId="47C43176" w:rsidR="00FC39E0" w:rsidRDefault="00DF2095" w:rsidP="00FC39E0">
      <w:pPr>
        <w:pStyle w:val="3"/>
        <w:rPr>
          <w:rFonts w:eastAsiaTheme="minorEastAsia"/>
          <w:lang w:eastAsia="zh-CN"/>
        </w:rPr>
      </w:pPr>
      <w:r>
        <w:rPr>
          <w:rFonts w:eastAsiaTheme="minorEastAsia"/>
          <w:lang w:eastAsia="zh-CN"/>
        </w:rPr>
        <w:t>1</w:t>
      </w:r>
      <w:r>
        <w:rPr>
          <w:rFonts w:eastAsiaTheme="minorEastAsia"/>
          <w:lang w:eastAsia="zh-CN"/>
        </w:rPr>
        <w:tab/>
      </w:r>
      <w:r w:rsidR="00FC39E0">
        <w:rPr>
          <w:rFonts w:eastAsiaTheme="minorEastAsia"/>
          <w:lang w:eastAsia="zh-CN"/>
        </w:rPr>
        <w:t>Performance comparison among OCC schemes for single tone NPUSCH in GEO scenario</w:t>
      </w:r>
    </w:p>
    <w:p w14:paraId="3D2CA9F0" w14:textId="20C6F0CF" w:rsidR="00A64C5C" w:rsidRDefault="00A64C5C" w:rsidP="00A64C5C">
      <w:pPr>
        <w:rPr>
          <w:lang w:eastAsia="zh-CN"/>
        </w:rPr>
      </w:pPr>
      <w:r>
        <w:rPr>
          <w:rFonts w:eastAsia="宋体" w:hint="eastAsia"/>
          <w:lang w:eastAsia="zh-CN"/>
        </w:rPr>
        <w:t>I</w:t>
      </w:r>
      <w:r>
        <w:rPr>
          <w:rFonts w:eastAsia="宋体"/>
          <w:lang w:eastAsia="zh-CN"/>
        </w:rPr>
        <w:t>n RAN1#118 meeting</w:t>
      </w:r>
      <w:r w:rsidR="006212A7">
        <w:rPr>
          <w:rFonts w:eastAsia="宋体"/>
          <w:lang w:eastAsia="zh-CN"/>
        </w:rPr>
        <w:t xml:space="preserve"> [4]</w:t>
      </w:r>
      <w:r>
        <w:rPr>
          <w:rFonts w:eastAsia="宋体"/>
          <w:lang w:eastAsia="zh-CN"/>
        </w:rPr>
        <w:t xml:space="preserve">, it has been agreed that </w:t>
      </w:r>
      <w:r w:rsidRPr="0077593F">
        <w:rPr>
          <w:rFonts w:eastAsia="宋体"/>
          <w:lang w:eastAsia="zh-CN"/>
        </w:rPr>
        <w:t xml:space="preserve">several </w:t>
      </w:r>
      <w:r>
        <w:rPr>
          <w:rFonts w:eastAsia="宋体"/>
          <w:lang w:eastAsia="zh-CN"/>
        </w:rPr>
        <w:t>options</w:t>
      </w:r>
      <w:r w:rsidRPr="0077593F">
        <w:rPr>
          <w:rFonts w:eastAsia="宋体"/>
          <w:lang w:eastAsia="zh-CN"/>
        </w:rPr>
        <w:t xml:space="preserve"> </w:t>
      </w:r>
      <w:r>
        <w:rPr>
          <w:rFonts w:eastAsia="宋体"/>
          <w:lang w:eastAsia="zh-CN"/>
        </w:rPr>
        <w:t xml:space="preserve">of </w:t>
      </w:r>
      <w:r w:rsidRPr="0077593F">
        <w:rPr>
          <w:rFonts w:eastAsia="宋体"/>
          <w:lang w:eastAsia="zh-CN"/>
        </w:rPr>
        <w:t xml:space="preserve">OCC schemes </w:t>
      </w:r>
      <w:r>
        <w:rPr>
          <w:rFonts w:eastAsia="宋体"/>
          <w:lang w:eastAsia="zh-CN"/>
        </w:rPr>
        <w:t xml:space="preserve">with DMRS schemes </w:t>
      </w:r>
      <w:r w:rsidRPr="0077593F">
        <w:rPr>
          <w:rFonts w:eastAsia="宋体"/>
          <w:lang w:eastAsia="zh-CN"/>
        </w:rPr>
        <w:t>need to be evaluated</w:t>
      </w:r>
      <w:r>
        <w:rPr>
          <w:rFonts w:eastAsia="宋体"/>
          <w:lang w:eastAsia="zh-CN"/>
        </w:rPr>
        <w:t>.</w:t>
      </w:r>
      <w:r w:rsidRPr="00764DA0">
        <w:rPr>
          <w:rFonts w:eastAsia="宋体"/>
          <w:lang w:eastAsia="zh-CN"/>
        </w:rPr>
        <w:t xml:space="preserve"> </w:t>
      </w:r>
      <w:r w:rsidR="00CB6AA7">
        <w:rPr>
          <w:rFonts w:eastAsia="宋体"/>
          <w:lang w:eastAsia="zh-CN"/>
        </w:rPr>
        <w:t>The mapping between DMRS patterns in Figure 3/4 and options for evaluation in the agreement in RAN1#118 are given in Table 2</w:t>
      </w:r>
      <w:r w:rsidR="003617F1">
        <w:rPr>
          <w:rFonts w:eastAsia="宋体"/>
          <w:lang w:eastAsia="zh-CN"/>
        </w:rPr>
        <w:t>.</w:t>
      </w:r>
      <w:r w:rsidR="00CB6AA7">
        <w:rPr>
          <w:rFonts w:eastAsia="宋体"/>
          <w:lang w:eastAsia="zh-CN"/>
        </w:rPr>
        <w:t xml:space="preserve"> </w:t>
      </w:r>
    </w:p>
    <w:tbl>
      <w:tblPr>
        <w:tblStyle w:val="af4"/>
        <w:tblW w:w="0" w:type="auto"/>
        <w:tblLook w:val="04A0" w:firstRow="1" w:lastRow="0" w:firstColumn="1" w:lastColumn="0" w:noHBand="0" w:noVBand="1"/>
      </w:tblPr>
      <w:tblGrid>
        <w:gridCol w:w="9306"/>
      </w:tblGrid>
      <w:tr w:rsidR="00A64C5C" w14:paraId="3999B344" w14:textId="77777777" w:rsidTr="00A64C5C">
        <w:tc>
          <w:tcPr>
            <w:tcW w:w="9306" w:type="dxa"/>
          </w:tcPr>
          <w:p w14:paraId="587F1058" w14:textId="77777777" w:rsidR="00A64C5C" w:rsidRPr="003047F9" w:rsidRDefault="00A64C5C" w:rsidP="00A64C5C">
            <w:pPr>
              <w:widowControl/>
              <w:autoSpaceDE/>
              <w:autoSpaceDN/>
              <w:adjustRightInd/>
              <w:spacing w:after="0"/>
              <w:jc w:val="left"/>
              <w:rPr>
                <w:rFonts w:ascii="Times" w:eastAsia="Batang" w:hAnsi="Times"/>
                <w:bCs/>
                <w:sz w:val="20"/>
                <w:szCs w:val="24"/>
              </w:rPr>
            </w:pPr>
            <w:r>
              <w:rPr>
                <w:bCs/>
                <w:sz w:val="20"/>
                <w:szCs w:val="20"/>
                <w:highlight w:val="green"/>
              </w:rPr>
              <w:t>RAN1#118</w:t>
            </w:r>
            <w:r w:rsidRPr="003047F9">
              <w:rPr>
                <w:rFonts w:ascii="Times" w:eastAsia="Batang" w:hAnsi="Times"/>
                <w:bCs/>
                <w:sz w:val="20"/>
                <w:szCs w:val="24"/>
                <w:highlight w:val="green"/>
              </w:rPr>
              <w:t xml:space="preserve"> Agreement</w:t>
            </w:r>
          </w:p>
          <w:p w14:paraId="1DA2D53D" w14:textId="77777777" w:rsidR="00A64C5C" w:rsidRPr="003047F9" w:rsidRDefault="00A64C5C" w:rsidP="00A64C5C">
            <w:pPr>
              <w:widowControl/>
              <w:autoSpaceDE/>
              <w:autoSpaceDN/>
              <w:adjustRightInd/>
              <w:spacing w:after="0"/>
              <w:jc w:val="left"/>
              <w:rPr>
                <w:rFonts w:ascii="Times" w:eastAsia="Batang" w:hAnsi="Times"/>
                <w:bCs/>
                <w:sz w:val="20"/>
                <w:szCs w:val="24"/>
              </w:rPr>
            </w:pPr>
            <w:r w:rsidRPr="003047F9">
              <w:rPr>
                <w:rFonts w:ascii="Times" w:eastAsia="Batang" w:hAnsi="Times"/>
                <w:bCs/>
                <w:sz w:val="20"/>
                <w:szCs w:val="24"/>
              </w:rPr>
              <w:t>The following combinations are considered for further simulation in RAN1 for 3.75kHz SCS OCC for NPUSCH format 1:</w:t>
            </w:r>
          </w:p>
          <w:p w14:paraId="0ADB53C3" w14:textId="77777777" w:rsidR="00A64C5C" w:rsidRPr="003047F9" w:rsidRDefault="00A64C5C" w:rsidP="00A64C5C">
            <w:pPr>
              <w:widowControl/>
              <w:numPr>
                <w:ilvl w:val="0"/>
                <w:numId w:val="20"/>
              </w:numPr>
              <w:autoSpaceDE/>
              <w:autoSpaceDN/>
              <w:adjustRightInd/>
              <w:spacing w:after="0"/>
              <w:jc w:val="left"/>
              <w:rPr>
                <w:rFonts w:ascii="Times" w:eastAsia="Batang" w:hAnsi="Times"/>
                <w:bCs/>
                <w:sz w:val="20"/>
                <w:szCs w:val="24"/>
                <w:lang w:eastAsia="x-none"/>
              </w:rPr>
            </w:pPr>
            <w:r w:rsidRPr="003047F9">
              <w:rPr>
                <w:rFonts w:ascii="Times" w:eastAsia="Batang" w:hAnsi="Times"/>
                <w:bCs/>
                <w:sz w:val="20"/>
                <w:szCs w:val="24"/>
                <w:lang w:eastAsia="x-none"/>
              </w:rPr>
              <w:t>Option 1: OCC2, Symbol-level, TDM DMRS</w:t>
            </w:r>
          </w:p>
          <w:p w14:paraId="1B292813" w14:textId="77777777" w:rsidR="00A64C5C" w:rsidRPr="003047F9" w:rsidRDefault="00A64C5C" w:rsidP="00A64C5C">
            <w:pPr>
              <w:widowControl/>
              <w:numPr>
                <w:ilvl w:val="0"/>
                <w:numId w:val="20"/>
              </w:numPr>
              <w:autoSpaceDE/>
              <w:autoSpaceDN/>
              <w:adjustRightInd/>
              <w:spacing w:after="0"/>
              <w:jc w:val="left"/>
              <w:rPr>
                <w:rFonts w:ascii="Times" w:eastAsia="Batang" w:hAnsi="Times"/>
                <w:bCs/>
                <w:sz w:val="20"/>
                <w:szCs w:val="24"/>
                <w:lang w:eastAsia="x-none"/>
              </w:rPr>
            </w:pPr>
            <w:r w:rsidRPr="003047F9">
              <w:rPr>
                <w:rFonts w:ascii="Times" w:eastAsia="Batang" w:hAnsi="Times"/>
                <w:bCs/>
                <w:sz w:val="20"/>
                <w:szCs w:val="24"/>
                <w:lang w:eastAsia="x-none"/>
              </w:rPr>
              <w:t>Option 2: OCC2, Symbol-level, CDM DMRS with new pattern</w:t>
            </w:r>
          </w:p>
          <w:p w14:paraId="14F31847" w14:textId="77777777" w:rsidR="00A64C5C" w:rsidRPr="003047F9" w:rsidRDefault="00A64C5C" w:rsidP="00A64C5C">
            <w:pPr>
              <w:widowControl/>
              <w:numPr>
                <w:ilvl w:val="0"/>
                <w:numId w:val="20"/>
              </w:numPr>
              <w:autoSpaceDE/>
              <w:autoSpaceDN/>
              <w:adjustRightInd/>
              <w:spacing w:after="0"/>
              <w:jc w:val="left"/>
              <w:rPr>
                <w:rFonts w:ascii="Times" w:eastAsia="Batang" w:hAnsi="Times"/>
                <w:bCs/>
                <w:sz w:val="20"/>
                <w:szCs w:val="24"/>
                <w:lang w:eastAsia="x-none"/>
              </w:rPr>
            </w:pPr>
            <w:r w:rsidRPr="003047F9">
              <w:rPr>
                <w:rFonts w:ascii="Times" w:eastAsia="Batang" w:hAnsi="Times"/>
                <w:bCs/>
                <w:sz w:val="20"/>
                <w:szCs w:val="24"/>
                <w:lang w:eastAsia="x-none"/>
              </w:rPr>
              <w:t>Option 3: OCC2, Slot-level, TDM DMRS</w:t>
            </w:r>
          </w:p>
          <w:p w14:paraId="4CF7182F" w14:textId="77777777" w:rsidR="00A64C5C" w:rsidRPr="003047F9" w:rsidRDefault="00A64C5C" w:rsidP="00A64C5C">
            <w:pPr>
              <w:widowControl/>
              <w:numPr>
                <w:ilvl w:val="0"/>
                <w:numId w:val="20"/>
              </w:numPr>
              <w:autoSpaceDE/>
              <w:autoSpaceDN/>
              <w:adjustRightInd/>
              <w:spacing w:after="0"/>
              <w:jc w:val="left"/>
              <w:rPr>
                <w:rFonts w:ascii="Times" w:eastAsia="Batang" w:hAnsi="Times"/>
                <w:bCs/>
                <w:sz w:val="20"/>
                <w:szCs w:val="24"/>
                <w:lang w:eastAsia="x-none"/>
              </w:rPr>
            </w:pPr>
            <w:r w:rsidRPr="003047F9">
              <w:rPr>
                <w:rFonts w:ascii="Times" w:eastAsia="Batang" w:hAnsi="Times"/>
                <w:bCs/>
                <w:sz w:val="20"/>
                <w:szCs w:val="24"/>
                <w:lang w:eastAsia="x-none"/>
              </w:rPr>
              <w:t>Option 4: OCC2, Slot-level, CDM DMRS with legacy pattern</w:t>
            </w:r>
          </w:p>
          <w:p w14:paraId="3E67AC59" w14:textId="77777777" w:rsidR="00A64C5C" w:rsidRPr="003047F9" w:rsidRDefault="00A64C5C" w:rsidP="00A64C5C">
            <w:pPr>
              <w:widowControl/>
              <w:numPr>
                <w:ilvl w:val="0"/>
                <w:numId w:val="20"/>
              </w:numPr>
              <w:autoSpaceDE/>
              <w:autoSpaceDN/>
              <w:adjustRightInd/>
              <w:spacing w:after="0"/>
              <w:jc w:val="left"/>
              <w:rPr>
                <w:rFonts w:ascii="Times" w:eastAsia="Batang" w:hAnsi="Times"/>
                <w:sz w:val="20"/>
                <w:szCs w:val="24"/>
                <w:lang w:eastAsia="x-none"/>
              </w:rPr>
            </w:pPr>
            <w:r w:rsidRPr="003047F9">
              <w:rPr>
                <w:rFonts w:ascii="Times" w:eastAsia="Batang" w:hAnsi="Times"/>
                <w:bCs/>
                <w:sz w:val="20"/>
                <w:szCs w:val="24"/>
                <w:lang w:eastAsia="x-none"/>
              </w:rPr>
              <w:t>Option 6: OCC4, Symbol-level, CDM DMRS with new pattern</w:t>
            </w:r>
          </w:p>
          <w:p w14:paraId="2A4BB40A" w14:textId="77777777" w:rsidR="00A64C5C" w:rsidRPr="003047F9" w:rsidRDefault="00A64C5C" w:rsidP="00A64C5C">
            <w:pPr>
              <w:widowControl/>
              <w:autoSpaceDE/>
              <w:autoSpaceDN/>
              <w:adjustRightInd/>
              <w:spacing w:after="0"/>
              <w:jc w:val="left"/>
              <w:rPr>
                <w:rFonts w:ascii="Times" w:eastAsia="Batang" w:hAnsi="Times"/>
                <w:bCs/>
                <w:sz w:val="20"/>
                <w:szCs w:val="24"/>
              </w:rPr>
            </w:pPr>
          </w:p>
          <w:p w14:paraId="3546B814" w14:textId="77777777" w:rsidR="00A64C5C" w:rsidRPr="003047F9" w:rsidRDefault="00A64C5C" w:rsidP="00A64C5C">
            <w:pPr>
              <w:widowControl/>
              <w:autoSpaceDE/>
              <w:autoSpaceDN/>
              <w:adjustRightInd/>
              <w:spacing w:after="0"/>
              <w:jc w:val="left"/>
              <w:rPr>
                <w:rFonts w:ascii="Times" w:eastAsia="Batang" w:hAnsi="Times"/>
                <w:bCs/>
                <w:sz w:val="20"/>
                <w:szCs w:val="24"/>
              </w:rPr>
            </w:pPr>
            <w:r w:rsidRPr="003047F9">
              <w:rPr>
                <w:rFonts w:ascii="Times" w:eastAsia="Batang" w:hAnsi="Times"/>
                <w:bCs/>
                <w:sz w:val="20"/>
                <w:szCs w:val="24"/>
              </w:rPr>
              <w:t>The following combinations are considered for further simulation in RAN1 for 15kHz SCS OCC for NPUSCH format 1:</w:t>
            </w:r>
          </w:p>
          <w:p w14:paraId="7510A5F0" w14:textId="77777777" w:rsidR="00A64C5C" w:rsidRPr="003047F9" w:rsidRDefault="00A64C5C" w:rsidP="00A64C5C">
            <w:pPr>
              <w:widowControl/>
              <w:numPr>
                <w:ilvl w:val="0"/>
                <w:numId w:val="20"/>
              </w:numPr>
              <w:autoSpaceDE/>
              <w:autoSpaceDN/>
              <w:adjustRightInd/>
              <w:spacing w:after="0"/>
              <w:jc w:val="left"/>
              <w:rPr>
                <w:rFonts w:ascii="Times" w:eastAsia="Batang" w:hAnsi="Times"/>
                <w:bCs/>
                <w:sz w:val="20"/>
                <w:szCs w:val="24"/>
                <w:lang w:eastAsia="x-none"/>
              </w:rPr>
            </w:pPr>
            <w:r w:rsidRPr="003047F9">
              <w:rPr>
                <w:rFonts w:ascii="Times" w:eastAsia="Batang" w:hAnsi="Times"/>
                <w:bCs/>
                <w:sz w:val="20"/>
                <w:szCs w:val="24"/>
                <w:lang w:eastAsia="x-none"/>
              </w:rPr>
              <w:t>Option 1: OCC2, Symbol-level, TDM DMRS</w:t>
            </w:r>
          </w:p>
          <w:p w14:paraId="1ABADDC1" w14:textId="77777777" w:rsidR="00A64C5C" w:rsidRPr="003047F9" w:rsidRDefault="00A64C5C" w:rsidP="00A64C5C">
            <w:pPr>
              <w:widowControl/>
              <w:numPr>
                <w:ilvl w:val="0"/>
                <w:numId w:val="20"/>
              </w:numPr>
              <w:autoSpaceDE/>
              <w:autoSpaceDN/>
              <w:adjustRightInd/>
              <w:spacing w:after="0"/>
              <w:jc w:val="left"/>
              <w:rPr>
                <w:rFonts w:ascii="Times" w:eastAsia="Batang" w:hAnsi="Times"/>
                <w:bCs/>
                <w:sz w:val="20"/>
                <w:szCs w:val="24"/>
                <w:lang w:eastAsia="x-none"/>
              </w:rPr>
            </w:pPr>
            <w:r w:rsidRPr="003047F9">
              <w:rPr>
                <w:rFonts w:ascii="Times" w:eastAsia="Batang" w:hAnsi="Times"/>
                <w:bCs/>
                <w:sz w:val="20"/>
                <w:szCs w:val="24"/>
                <w:lang w:eastAsia="x-none"/>
              </w:rPr>
              <w:t>Option 3: OCC2, Slot-level, TDM DMRS</w:t>
            </w:r>
          </w:p>
          <w:p w14:paraId="0DD9E871" w14:textId="77777777" w:rsidR="00A64C5C" w:rsidRPr="003047F9" w:rsidRDefault="00A64C5C" w:rsidP="00A64C5C">
            <w:pPr>
              <w:widowControl/>
              <w:numPr>
                <w:ilvl w:val="0"/>
                <w:numId w:val="20"/>
              </w:numPr>
              <w:autoSpaceDE/>
              <w:autoSpaceDN/>
              <w:adjustRightInd/>
              <w:spacing w:after="0"/>
              <w:jc w:val="left"/>
              <w:rPr>
                <w:rFonts w:ascii="Times" w:eastAsia="Batang" w:hAnsi="Times"/>
                <w:bCs/>
                <w:sz w:val="20"/>
                <w:szCs w:val="24"/>
                <w:lang w:eastAsia="x-none"/>
              </w:rPr>
            </w:pPr>
            <w:r w:rsidRPr="003047F9">
              <w:rPr>
                <w:rFonts w:ascii="Times" w:eastAsia="Batang" w:hAnsi="Times"/>
                <w:bCs/>
                <w:sz w:val="20"/>
                <w:szCs w:val="24"/>
                <w:lang w:eastAsia="x-none"/>
              </w:rPr>
              <w:t>Option 4: OCC2, Slot-level, CDM DMRS with legacy pattern</w:t>
            </w:r>
          </w:p>
          <w:p w14:paraId="7BB6FAC8" w14:textId="77777777" w:rsidR="00A64C5C" w:rsidRPr="003047F9" w:rsidRDefault="00A64C5C" w:rsidP="00A64C5C">
            <w:pPr>
              <w:widowControl/>
              <w:numPr>
                <w:ilvl w:val="0"/>
                <w:numId w:val="20"/>
              </w:numPr>
              <w:autoSpaceDE/>
              <w:autoSpaceDN/>
              <w:adjustRightInd/>
              <w:spacing w:after="0"/>
              <w:jc w:val="left"/>
              <w:rPr>
                <w:rFonts w:ascii="Times" w:eastAsia="Batang" w:hAnsi="Times"/>
                <w:bCs/>
                <w:sz w:val="20"/>
                <w:szCs w:val="24"/>
                <w:lang w:eastAsia="x-none"/>
              </w:rPr>
            </w:pPr>
            <w:r w:rsidRPr="003047F9">
              <w:rPr>
                <w:rFonts w:ascii="Times" w:eastAsia="Batang" w:hAnsi="Times"/>
                <w:bCs/>
                <w:sz w:val="20"/>
                <w:szCs w:val="24"/>
                <w:lang w:eastAsia="x-none"/>
              </w:rPr>
              <w:lastRenderedPageBreak/>
              <w:t>Option 5: OCC4, Symbol-level, TDM DMRS</w:t>
            </w:r>
          </w:p>
          <w:p w14:paraId="35BFD2A7" w14:textId="77777777" w:rsidR="00A64C5C" w:rsidRPr="003047F9" w:rsidRDefault="00A64C5C" w:rsidP="00A64C5C">
            <w:pPr>
              <w:widowControl/>
              <w:numPr>
                <w:ilvl w:val="0"/>
                <w:numId w:val="20"/>
              </w:numPr>
              <w:autoSpaceDE/>
              <w:autoSpaceDN/>
              <w:adjustRightInd/>
              <w:spacing w:after="0"/>
              <w:jc w:val="left"/>
              <w:rPr>
                <w:rFonts w:ascii="Times" w:eastAsia="Batang" w:hAnsi="Times"/>
                <w:bCs/>
                <w:sz w:val="20"/>
                <w:szCs w:val="24"/>
                <w:lang w:eastAsia="x-none"/>
              </w:rPr>
            </w:pPr>
            <w:r w:rsidRPr="003047F9">
              <w:rPr>
                <w:rFonts w:ascii="Times" w:eastAsia="Batang" w:hAnsi="Times"/>
                <w:bCs/>
                <w:sz w:val="20"/>
                <w:szCs w:val="24"/>
                <w:lang w:eastAsia="x-none"/>
              </w:rPr>
              <w:t>Option 7: OCC4, Slot -level, TDM DMRS</w:t>
            </w:r>
          </w:p>
          <w:p w14:paraId="1B011E39" w14:textId="77777777" w:rsidR="00A64C5C" w:rsidRPr="003047F9" w:rsidRDefault="00A64C5C" w:rsidP="00A64C5C">
            <w:pPr>
              <w:widowControl/>
              <w:numPr>
                <w:ilvl w:val="0"/>
                <w:numId w:val="20"/>
              </w:numPr>
              <w:autoSpaceDE/>
              <w:autoSpaceDN/>
              <w:adjustRightInd/>
              <w:spacing w:after="0"/>
              <w:jc w:val="left"/>
              <w:rPr>
                <w:rFonts w:ascii="Times" w:eastAsia="Batang" w:hAnsi="Times"/>
                <w:bCs/>
                <w:sz w:val="20"/>
                <w:szCs w:val="24"/>
                <w:lang w:eastAsia="x-none"/>
              </w:rPr>
            </w:pPr>
            <w:r w:rsidRPr="003047F9">
              <w:rPr>
                <w:rFonts w:ascii="Times" w:eastAsia="Batang" w:hAnsi="Times"/>
                <w:bCs/>
                <w:sz w:val="20"/>
                <w:szCs w:val="24"/>
                <w:lang w:eastAsia="x-none"/>
              </w:rPr>
              <w:t>Option 8: OCC4, Slot-level, CDM DMRS with legacy pattern</w:t>
            </w:r>
          </w:p>
          <w:p w14:paraId="14F1241C" w14:textId="77777777" w:rsidR="00A64C5C" w:rsidRPr="003047F9" w:rsidRDefault="00A64C5C" w:rsidP="00A64C5C">
            <w:pPr>
              <w:widowControl/>
              <w:autoSpaceDE/>
              <w:autoSpaceDN/>
              <w:adjustRightInd/>
              <w:spacing w:after="0"/>
              <w:jc w:val="left"/>
              <w:rPr>
                <w:rFonts w:ascii="Times" w:eastAsia="Batang" w:hAnsi="Times"/>
                <w:sz w:val="20"/>
                <w:szCs w:val="24"/>
                <w:lang w:eastAsia="ar-SA"/>
              </w:rPr>
            </w:pPr>
          </w:p>
          <w:p w14:paraId="020310E1" w14:textId="77777777" w:rsidR="00A64C5C" w:rsidRPr="003047F9" w:rsidRDefault="00A64C5C" w:rsidP="00A64C5C">
            <w:pPr>
              <w:widowControl/>
              <w:autoSpaceDE/>
              <w:autoSpaceDN/>
              <w:adjustRightInd/>
              <w:spacing w:after="0"/>
              <w:jc w:val="left"/>
              <w:rPr>
                <w:rFonts w:ascii="Times" w:eastAsia="Batang" w:hAnsi="Times"/>
                <w:bCs/>
                <w:sz w:val="20"/>
                <w:szCs w:val="24"/>
                <w:lang w:eastAsia="ar-SA"/>
              </w:rPr>
            </w:pPr>
            <w:r w:rsidRPr="003047F9">
              <w:rPr>
                <w:rFonts w:ascii="Times" w:eastAsia="Batang" w:hAnsi="Times"/>
                <w:bCs/>
                <w:sz w:val="20"/>
                <w:szCs w:val="24"/>
                <w:lang w:eastAsia="ar-SA"/>
              </w:rPr>
              <w:t>Note 1: For TDM, the legacy DMRS pattern, with DMRS symbols appropriately muted/blanked is used. Companies to report their assumption on whether spreading is applied to the legacy DMRS pattern for 15 kHz SCS.</w:t>
            </w:r>
          </w:p>
          <w:p w14:paraId="0A88B523" w14:textId="192B2DE9" w:rsidR="00A64C5C" w:rsidRPr="00DB0B34" w:rsidRDefault="00A64C5C" w:rsidP="00DB0B34">
            <w:pPr>
              <w:widowControl/>
              <w:autoSpaceDE/>
              <w:autoSpaceDN/>
              <w:adjustRightInd/>
              <w:spacing w:after="0"/>
              <w:jc w:val="left"/>
              <w:rPr>
                <w:rFonts w:ascii="Times" w:eastAsia="Batang" w:hAnsi="Times"/>
                <w:bCs/>
                <w:sz w:val="20"/>
                <w:szCs w:val="24"/>
                <w:lang w:eastAsia="ar-SA"/>
              </w:rPr>
            </w:pPr>
            <w:r w:rsidRPr="003047F9">
              <w:rPr>
                <w:rFonts w:ascii="Times" w:eastAsia="Batang" w:hAnsi="Times"/>
                <w:bCs/>
                <w:sz w:val="20"/>
                <w:szCs w:val="24"/>
                <w:lang w:eastAsia="ar-SA"/>
              </w:rPr>
              <w:t>Note 2: Companies to report DMRS sequence applied.</w:t>
            </w:r>
          </w:p>
        </w:tc>
      </w:tr>
    </w:tbl>
    <w:p w14:paraId="681031B1" w14:textId="00A9EE6C" w:rsidR="00A64C5C" w:rsidRDefault="00A64C5C" w:rsidP="00A64C5C">
      <w:pPr>
        <w:rPr>
          <w:lang w:eastAsia="zh-CN"/>
        </w:rPr>
      </w:pPr>
    </w:p>
    <w:p w14:paraId="49CFD5BD" w14:textId="77777777" w:rsidR="00CB6AA7" w:rsidRPr="00CB42ED" w:rsidRDefault="00CB6AA7" w:rsidP="00CB6AA7">
      <w:pPr>
        <w:pStyle w:val="af6"/>
      </w:pPr>
      <w:bookmarkStart w:id="10" w:name="_Ref172888624"/>
      <w:r>
        <w:t xml:space="preserve">Table </w:t>
      </w:r>
      <w:r>
        <w:fldChar w:fldCharType="begin"/>
      </w:r>
      <w:r>
        <w:instrText xml:space="preserve"> SEQ Table \* ARABIC </w:instrText>
      </w:r>
      <w:r>
        <w:fldChar w:fldCharType="separate"/>
      </w:r>
      <w:r>
        <w:rPr>
          <w:noProof/>
        </w:rPr>
        <w:t>2</w:t>
      </w:r>
      <w:r>
        <w:fldChar w:fldCharType="end"/>
      </w:r>
      <w:bookmarkEnd w:id="10"/>
      <w:r>
        <w:t xml:space="preserve"> DMRS schemes for evaluations</w:t>
      </w:r>
    </w:p>
    <w:tbl>
      <w:tblPr>
        <w:tblStyle w:val="af4"/>
        <w:tblW w:w="9214" w:type="dxa"/>
        <w:tblInd w:w="137" w:type="dxa"/>
        <w:tblLook w:val="04A0" w:firstRow="1" w:lastRow="0" w:firstColumn="1" w:lastColumn="0" w:noHBand="0" w:noVBand="1"/>
      </w:tblPr>
      <w:tblGrid>
        <w:gridCol w:w="1134"/>
        <w:gridCol w:w="1701"/>
        <w:gridCol w:w="1843"/>
        <w:gridCol w:w="4536"/>
      </w:tblGrid>
      <w:tr w:rsidR="00CB6AA7" w14:paraId="36265628" w14:textId="77777777" w:rsidTr="003617F1">
        <w:tc>
          <w:tcPr>
            <w:tcW w:w="1134" w:type="dxa"/>
            <w:shd w:val="clear" w:color="auto" w:fill="DEEAF6" w:themeFill="accent1" w:themeFillTint="33"/>
          </w:tcPr>
          <w:p w14:paraId="4547964E" w14:textId="77777777" w:rsidR="00CB6AA7" w:rsidRDefault="00CB6AA7" w:rsidP="003617F1">
            <w:pPr>
              <w:spacing w:beforeLines="50" w:before="120"/>
              <w:jc w:val="center"/>
              <w:rPr>
                <w:rFonts w:eastAsia="宋体"/>
                <w:sz w:val="20"/>
                <w:szCs w:val="20"/>
                <w:lang w:eastAsia="zh-CN"/>
              </w:rPr>
            </w:pPr>
            <w:r>
              <w:rPr>
                <w:rFonts w:eastAsia="宋体" w:hint="eastAsia"/>
                <w:sz w:val="20"/>
                <w:szCs w:val="20"/>
                <w:lang w:eastAsia="zh-CN"/>
              </w:rPr>
              <w:t>S</w:t>
            </w:r>
            <w:r>
              <w:rPr>
                <w:rFonts w:eastAsia="宋体"/>
                <w:sz w:val="20"/>
                <w:szCs w:val="20"/>
                <w:lang w:eastAsia="zh-CN"/>
              </w:rPr>
              <w:t>CS</w:t>
            </w:r>
          </w:p>
        </w:tc>
        <w:tc>
          <w:tcPr>
            <w:tcW w:w="1701" w:type="dxa"/>
            <w:shd w:val="clear" w:color="auto" w:fill="DEEAF6" w:themeFill="accent1" w:themeFillTint="33"/>
          </w:tcPr>
          <w:p w14:paraId="665DFA03" w14:textId="77777777" w:rsidR="00CB6AA7" w:rsidRDefault="00CB6AA7" w:rsidP="003617F1">
            <w:pPr>
              <w:spacing w:beforeLines="50" w:before="120"/>
              <w:jc w:val="center"/>
              <w:rPr>
                <w:rFonts w:eastAsia="宋体"/>
                <w:sz w:val="20"/>
                <w:szCs w:val="20"/>
                <w:lang w:eastAsia="zh-CN"/>
              </w:rPr>
            </w:pPr>
            <w:r>
              <w:rPr>
                <w:rFonts w:eastAsia="宋体"/>
                <w:sz w:val="20"/>
                <w:szCs w:val="20"/>
                <w:lang w:eastAsia="zh-CN"/>
              </w:rPr>
              <w:t>Candidate options</w:t>
            </w:r>
          </w:p>
        </w:tc>
        <w:tc>
          <w:tcPr>
            <w:tcW w:w="1843" w:type="dxa"/>
            <w:shd w:val="clear" w:color="auto" w:fill="DEEAF6" w:themeFill="accent1" w:themeFillTint="33"/>
            <w:vAlign w:val="center"/>
          </w:tcPr>
          <w:p w14:paraId="3E4D3076" w14:textId="77777777" w:rsidR="00CB6AA7" w:rsidRPr="00CD5623" w:rsidRDefault="00CB6AA7" w:rsidP="003617F1">
            <w:pPr>
              <w:spacing w:beforeLines="50" w:before="120"/>
              <w:jc w:val="center"/>
              <w:rPr>
                <w:rFonts w:eastAsia="宋体"/>
                <w:sz w:val="20"/>
                <w:szCs w:val="20"/>
                <w:lang w:eastAsia="zh-CN"/>
              </w:rPr>
            </w:pPr>
            <w:r>
              <w:rPr>
                <w:rFonts w:eastAsia="宋体" w:hint="eastAsia"/>
                <w:sz w:val="20"/>
                <w:szCs w:val="20"/>
                <w:lang w:eastAsia="zh-CN"/>
              </w:rPr>
              <w:t>OCC</w:t>
            </w:r>
            <w:r>
              <w:rPr>
                <w:rFonts w:eastAsia="宋体"/>
                <w:sz w:val="20"/>
                <w:szCs w:val="20"/>
                <w:lang w:eastAsia="zh-CN"/>
              </w:rPr>
              <w:t xml:space="preserve"> </w:t>
            </w:r>
            <w:r>
              <w:rPr>
                <w:rFonts w:eastAsia="宋体" w:hint="eastAsia"/>
                <w:sz w:val="20"/>
                <w:szCs w:val="20"/>
                <w:lang w:eastAsia="zh-CN"/>
              </w:rPr>
              <w:t>schemes</w:t>
            </w:r>
          </w:p>
        </w:tc>
        <w:tc>
          <w:tcPr>
            <w:tcW w:w="4536" w:type="dxa"/>
            <w:shd w:val="clear" w:color="auto" w:fill="DEEAF6" w:themeFill="accent1" w:themeFillTint="33"/>
            <w:vAlign w:val="center"/>
          </w:tcPr>
          <w:p w14:paraId="324903DF" w14:textId="77777777" w:rsidR="00CB6AA7" w:rsidRDefault="00CB6AA7" w:rsidP="003617F1">
            <w:pPr>
              <w:spacing w:beforeLines="50" w:before="120"/>
              <w:jc w:val="center"/>
              <w:rPr>
                <w:rFonts w:eastAsia="宋体"/>
                <w:sz w:val="20"/>
                <w:szCs w:val="20"/>
                <w:lang w:eastAsia="zh-CN"/>
              </w:rPr>
            </w:pPr>
            <w:r>
              <w:rPr>
                <w:rFonts w:eastAsia="宋体"/>
                <w:sz w:val="20"/>
                <w:szCs w:val="20"/>
                <w:lang w:eastAsia="zh-CN"/>
              </w:rPr>
              <w:t>DMRS Schemes</w:t>
            </w:r>
          </w:p>
        </w:tc>
      </w:tr>
      <w:tr w:rsidR="00CB6AA7" w14:paraId="6269A2D3" w14:textId="77777777" w:rsidTr="003617F1">
        <w:tc>
          <w:tcPr>
            <w:tcW w:w="1134" w:type="dxa"/>
            <w:vMerge w:val="restart"/>
          </w:tcPr>
          <w:p w14:paraId="77C415B1" w14:textId="77777777" w:rsidR="00CB6AA7" w:rsidRPr="00CD5623" w:rsidRDefault="00CB6AA7" w:rsidP="003617F1">
            <w:pPr>
              <w:spacing w:beforeLines="50" w:before="120"/>
              <w:jc w:val="center"/>
              <w:rPr>
                <w:rFonts w:eastAsia="宋体"/>
                <w:sz w:val="20"/>
                <w:szCs w:val="20"/>
                <w:lang w:eastAsia="zh-CN"/>
              </w:rPr>
            </w:pPr>
            <w:r>
              <w:rPr>
                <w:rFonts w:eastAsia="宋体"/>
                <w:sz w:val="20"/>
                <w:szCs w:val="20"/>
                <w:lang w:eastAsia="zh-CN"/>
              </w:rPr>
              <w:t>3.75kHz</w:t>
            </w:r>
          </w:p>
        </w:tc>
        <w:tc>
          <w:tcPr>
            <w:tcW w:w="1701" w:type="dxa"/>
          </w:tcPr>
          <w:p w14:paraId="38812D59" w14:textId="77777777" w:rsidR="00CB6AA7" w:rsidRPr="00CD5623" w:rsidRDefault="00CB6AA7" w:rsidP="003617F1">
            <w:pPr>
              <w:spacing w:beforeLines="50" w:before="120"/>
              <w:jc w:val="center"/>
              <w:rPr>
                <w:rFonts w:eastAsia="宋体"/>
                <w:sz w:val="20"/>
                <w:szCs w:val="20"/>
                <w:lang w:eastAsia="zh-CN"/>
              </w:rPr>
            </w:pPr>
            <w:r>
              <w:rPr>
                <w:rFonts w:eastAsia="宋体" w:hint="eastAsia"/>
                <w:sz w:val="20"/>
                <w:szCs w:val="20"/>
                <w:lang w:eastAsia="zh-CN"/>
              </w:rPr>
              <w:t>O</w:t>
            </w:r>
            <w:r>
              <w:rPr>
                <w:rFonts w:eastAsia="宋体"/>
                <w:sz w:val="20"/>
                <w:szCs w:val="20"/>
                <w:lang w:eastAsia="zh-CN"/>
              </w:rPr>
              <w:t>ption 3</w:t>
            </w:r>
          </w:p>
        </w:tc>
        <w:tc>
          <w:tcPr>
            <w:tcW w:w="1843" w:type="dxa"/>
            <w:vMerge w:val="restart"/>
            <w:vAlign w:val="center"/>
          </w:tcPr>
          <w:p w14:paraId="4EB58786" w14:textId="77777777" w:rsidR="00CB6AA7" w:rsidRPr="00CB42ED" w:rsidRDefault="00CB6AA7" w:rsidP="003617F1">
            <w:pPr>
              <w:spacing w:beforeLines="50" w:before="120"/>
              <w:jc w:val="center"/>
              <w:rPr>
                <w:rFonts w:eastAsia="宋体"/>
                <w:sz w:val="20"/>
                <w:szCs w:val="20"/>
                <w:lang w:eastAsia="zh-CN"/>
              </w:rPr>
            </w:pPr>
            <w:r w:rsidRPr="00CB42ED">
              <w:rPr>
                <w:rFonts w:eastAsia="宋体" w:hint="eastAsia"/>
                <w:sz w:val="20"/>
                <w:szCs w:val="20"/>
                <w:lang w:eastAsia="zh-CN"/>
              </w:rPr>
              <w:t>S</w:t>
            </w:r>
            <w:r w:rsidRPr="00CB42ED">
              <w:rPr>
                <w:rFonts w:eastAsia="宋体"/>
                <w:sz w:val="20"/>
                <w:szCs w:val="20"/>
                <w:lang w:eastAsia="zh-CN"/>
              </w:rPr>
              <w:t>lot-level OCC</w:t>
            </w:r>
          </w:p>
        </w:tc>
        <w:tc>
          <w:tcPr>
            <w:tcW w:w="4536" w:type="dxa"/>
            <w:vAlign w:val="center"/>
          </w:tcPr>
          <w:p w14:paraId="251CF181" w14:textId="77777777" w:rsidR="00CB6AA7" w:rsidRPr="00CB42ED" w:rsidRDefault="00CB6AA7" w:rsidP="003617F1">
            <w:pPr>
              <w:spacing w:beforeLines="50" w:before="120"/>
              <w:jc w:val="center"/>
              <w:rPr>
                <w:rFonts w:eastAsia="宋体"/>
                <w:sz w:val="20"/>
                <w:szCs w:val="20"/>
                <w:lang w:eastAsia="zh-CN"/>
              </w:rPr>
            </w:pPr>
            <w:r>
              <w:rPr>
                <w:rFonts w:eastAsia="宋体"/>
                <w:sz w:val="20"/>
                <w:szCs w:val="20"/>
                <w:lang w:eastAsia="zh-CN"/>
              </w:rPr>
              <w:t>DMRS scheme 4</w:t>
            </w:r>
            <w:r w:rsidRPr="00CB42ED">
              <w:rPr>
                <w:rFonts w:eastAsia="宋体"/>
                <w:sz w:val="20"/>
                <w:szCs w:val="20"/>
                <w:lang w:eastAsia="zh-CN"/>
              </w:rPr>
              <w:t xml:space="preserve"> (TDM)</w:t>
            </w:r>
          </w:p>
        </w:tc>
      </w:tr>
      <w:tr w:rsidR="00CB6AA7" w14:paraId="02D025B6" w14:textId="77777777" w:rsidTr="003617F1">
        <w:tc>
          <w:tcPr>
            <w:tcW w:w="1134" w:type="dxa"/>
            <w:vMerge/>
          </w:tcPr>
          <w:p w14:paraId="09986501" w14:textId="77777777" w:rsidR="00CB6AA7" w:rsidRPr="00CD5623" w:rsidRDefault="00CB6AA7" w:rsidP="003617F1">
            <w:pPr>
              <w:spacing w:beforeLines="50" w:before="120"/>
              <w:jc w:val="center"/>
              <w:rPr>
                <w:rFonts w:eastAsia="宋体"/>
                <w:sz w:val="20"/>
                <w:szCs w:val="20"/>
                <w:lang w:eastAsia="zh-CN"/>
              </w:rPr>
            </w:pPr>
          </w:p>
        </w:tc>
        <w:tc>
          <w:tcPr>
            <w:tcW w:w="1701" w:type="dxa"/>
          </w:tcPr>
          <w:p w14:paraId="36677D81" w14:textId="77777777" w:rsidR="00CB6AA7" w:rsidRPr="00CD5623" w:rsidRDefault="00CB6AA7" w:rsidP="003617F1">
            <w:pPr>
              <w:spacing w:beforeLines="50" w:before="120"/>
              <w:jc w:val="center"/>
              <w:rPr>
                <w:rFonts w:eastAsia="宋体"/>
                <w:sz w:val="20"/>
                <w:szCs w:val="20"/>
                <w:lang w:eastAsia="zh-CN"/>
              </w:rPr>
            </w:pPr>
            <w:r>
              <w:rPr>
                <w:rFonts w:eastAsia="宋体" w:hint="eastAsia"/>
                <w:sz w:val="20"/>
                <w:szCs w:val="20"/>
                <w:lang w:eastAsia="zh-CN"/>
              </w:rPr>
              <w:t>O</w:t>
            </w:r>
            <w:r>
              <w:rPr>
                <w:rFonts w:eastAsia="宋体"/>
                <w:sz w:val="20"/>
                <w:szCs w:val="20"/>
                <w:lang w:eastAsia="zh-CN"/>
              </w:rPr>
              <w:t>ption 4</w:t>
            </w:r>
          </w:p>
        </w:tc>
        <w:tc>
          <w:tcPr>
            <w:tcW w:w="1843" w:type="dxa"/>
            <w:vMerge/>
            <w:vAlign w:val="center"/>
          </w:tcPr>
          <w:p w14:paraId="3B4682CC" w14:textId="77777777" w:rsidR="00CB6AA7" w:rsidRPr="00CB42ED" w:rsidRDefault="00CB6AA7" w:rsidP="003617F1">
            <w:pPr>
              <w:spacing w:beforeLines="50" w:before="120"/>
              <w:jc w:val="center"/>
              <w:rPr>
                <w:rFonts w:eastAsia="宋体"/>
                <w:sz w:val="20"/>
                <w:szCs w:val="20"/>
                <w:lang w:eastAsia="zh-CN"/>
              </w:rPr>
            </w:pPr>
          </w:p>
        </w:tc>
        <w:tc>
          <w:tcPr>
            <w:tcW w:w="4536" w:type="dxa"/>
            <w:vAlign w:val="center"/>
          </w:tcPr>
          <w:p w14:paraId="1B14AA26" w14:textId="77777777" w:rsidR="00CB6AA7" w:rsidRPr="00CB42ED" w:rsidRDefault="00CB6AA7" w:rsidP="003617F1">
            <w:pPr>
              <w:spacing w:beforeLines="50" w:before="120"/>
              <w:jc w:val="center"/>
              <w:rPr>
                <w:rFonts w:eastAsia="宋体"/>
                <w:sz w:val="20"/>
                <w:szCs w:val="20"/>
                <w:lang w:eastAsia="zh-CN"/>
              </w:rPr>
            </w:pPr>
            <w:r w:rsidRPr="00CB42ED">
              <w:rPr>
                <w:rFonts w:eastAsia="宋体" w:hint="eastAsia"/>
                <w:sz w:val="20"/>
                <w:szCs w:val="20"/>
                <w:lang w:eastAsia="zh-CN"/>
              </w:rPr>
              <w:t>D</w:t>
            </w:r>
            <w:r w:rsidRPr="00CB42ED">
              <w:rPr>
                <w:rFonts w:eastAsia="宋体"/>
                <w:sz w:val="20"/>
                <w:szCs w:val="20"/>
                <w:lang w:eastAsia="zh-CN"/>
              </w:rPr>
              <w:t>MRS scheme 1 (</w:t>
            </w:r>
            <w:r w:rsidRPr="00CB42ED">
              <w:rPr>
                <w:bCs/>
                <w:sz w:val="20"/>
                <w:szCs w:val="20"/>
              </w:rPr>
              <w:t>CDM DMRS with legacy pattern</w:t>
            </w:r>
            <w:r w:rsidRPr="00CB42ED">
              <w:rPr>
                <w:rFonts w:eastAsia="宋体"/>
                <w:sz w:val="20"/>
                <w:szCs w:val="20"/>
                <w:lang w:eastAsia="zh-CN"/>
              </w:rPr>
              <w:t>)</w:t>
            </w:r>
          </w:p>
        </w:tc>
      </w:tr>
      <w:tr w:rsidR="00CB6AA7" w14:paraId="101CD0F3" w14:textId="77777777" w:rsidTr="003617F1">
        <w:tc>
          <w:tcPr>
            <w:tcW w:w="1134" w:type="dxa"/>
            <w:vMerge/>
          </w:tcPr>
          <w:p w14:paraId="0643698C" w14:textId="77777777" w:rsidR="00CB6AA7" w:rsidRPr="00CD5623" w:rsidRDefault="00CB6AA7" w:rsidP="003617F1">
            <w:pPr>
              <w:spacing w:beforeLines="50" w:before="120"/>
              <w:jc w:val="center"/>
              <w:rPr>
                <w:rFonts w:eastAsia="宋体"/>
                <w:sz w:val="20"/>
                <w:szCs w:val="20"/>
                <w:lang w:eastAsia="zh-CN"/>
              </w:rPr>
            </w:pPr>
          </w:p>
        </w:tc>
        <w:tc>
          <w:tcPr>
            <w:tcW w:w="1701" w:type="dxa"/>
          </w:tcPr>
          <w:p w14:paraId="6334DCB4" w14:textId="77777777" w:rsidR="00CB6AA7" w:rsidRPr="00CD5623" w:rsidRDefault="00CB6AA7" w:rsidP="003617F1">
            <w:pPr>
              <w:spacing w:beforeLines="50" w:before="120"/>
              <w:jc w:val="center"/>
              <w:rPr>
                <w:rFonts w:eastAsia="宋体"/>
                <w:sz w:val="20"/>
                <w:szCs w:val="20"/>
                <w:lang w:eastAsia="zh-CN"/>
              </w:rPr>
            </w:pPr>
            <w:r>
              <w:rPr>
                <w:rFonts w:eastAsia="宋体" w:hint="eastAsia"/>
                <w:sz w:val="20"/>
                <w:szCs w:val="20"/>
                <w:lang w:eastAsia="zh-CN"/>
              </w:rPr>
              <w:t>O</w:t>
            </w:r>
            <w:r>
              <w:rPr>
                <w:rFonts w:eastAsia="宋体"/>
                <w:sz w:val="20"/>
                <w:szCs w:val="20"/>
                <w:lang w:eastAsia="zh-CN"/>
              </w:rPr>
              <w:t>ption 1</w:t>
            </w:r>
          </w:p>
        </w:tc>
        <w:tc>
          <w:tcPr>
            <w:tcW w:w="1843" w:type="dxa"/>
            <w:vMerge w:val="restart"/>
            <w:vAlign w:val="center"/>
          </w:tcPr>
          <w:p w14:paraId="7E03C2BD" w14:textId="77777777" w:rsidR="00CB6AA7" w:rsidRPr="00CD5623" w:rsidRDefault="00CB6AA7" w:rsidP="003617F1">
            <w:pPr>
              <w:spacing w:beforeLines="50" w:before="120"/>
              <w:jc w:val="center"/>
              <w:rPr>
                <w:rFonts w:eastAsia="宋体"/>
                <w:sz w:val="20"/>
                <w:szCs w:val="20"/>
                <w:lang w:eastAsia="zh-CN"/>
              </w:rPr>
            </w:pPr>
            <w:r w:rsidRPr="00CD5623">
              <w:rPr>
                <w:rFonts w:eastAsia="宋体"/>
                <w:sz w:val="20"/>
                <w:szCs w:val="20"/>
                <w:lang w:eastAsia="zh-CN"/>
              </w:rPr>
              <w:t>Symbol-level OCC</w:t>
            </w:r>
          </w:p>
        </w:tc>
        <w:tc>
          <w:tcPr>
            <w:tcW w:w="4536" w:type="dxa"/>
            <w:vAlign w:val="center"/>
          </w:tcPr>
          <w:p w14:paraId="7152CA03" w14:textId="77777777" w:rsidR="00CB6AA7" w:rsidRDefault="00CB6AA7" w:rsidP="003617F1">
            <w:pPr>
              <w:spacing w:beforeLines="50" w:before="120"/>
              <w:jc w:val="center"/>
              <w:rPr>
                <w:rFonts w:eastAsia="宋体"/>
                <w:sz w:val="20"/>
                <w:szCs w:val="20"/>
                <w:lang w:eastAsia="zh-CN"/>
              </w:rPr>
            </w:pPr>
            <w:r w:rsidRPr="00CB42ED">
              <w:rPr>
                <w:rFonts w:eastAsia="宋体"/>
                <w:sz w:val="20"/>
                <w:szCs w:val="20"/>
                <w:lang w:eastAsia="zh-CN"/>
              </w:rPr>
              <w:t xml:space="preserve">DMRS scheme </w:t>
            </w:r>
            <w:r>
              <w:rPr>
                <w:rFonts w:eastAsia="宋体"/>
                <w:sz w:val="20"/>
                <w:szCs w:val="20"/>
                <w:lang w:eastAsia="zh-CN"/>
              </w:rPr>
              <w:t>4</w:t>
            </w:r>
            <w:r w:rsidRPr="00CB42ED">
              <w:rPr>
                <w:rFonts w:eastAsia="宋体"/>
                <w:sz w:val="20"/>
                <w:szCs w:val="20"/>
                <w:lang w:eastAsia="zh-CN"/>
              </w:rPr>
              <w:t xml:space="preserve"> (TDM)</w:t>
            </w:r>
          </w:p>
        </w:tc>
      </w:tr>
      <w:tr w:rsidR="00CB6AA7" w14:paraId="18202E3D" w14:textId="77777777" w:rsidTr="003617F1">
        <w:tc>
          <w:tcPr>
            <w:tcW w:w="1134" w:type="dxa"/>
            <w:vMerge/>
          </w:tcPr>
          <w:p w14:paraId="3C88B77F" w14:textId="77777777" w:rsidR="00CB6AA7" w:rsidRPr="00CD5623" w:rsidRDefault="00CB6AA7" w:rsidP="003617F1">
            <w:pPr>
              <w:spacing w:beforeLines="50" w:before="120"/>
              <w:jc w:val="center"/>
              <w:rPr>
                <w:rFonts w:eastAsia="宋体"/>
                <w:sz w:val="20"/>
                <w:szCs w:val="20"/>
                <w:lang w:eastAsia="zh-CN"/>
              </w:rPr>
            </w:pPr>
          </w:p>
        </w:tc>
        <w:tc>
          <w:tcPr>
            <w:tcW w:w="1701" w:type="dxa"/>
          </w:tcPr>
          <w:p w14:paraId="63F445F9" w14:textId="77777777" w:rsidR="00CB6AA7" w:rsidRPr="00CD5623" w:rsidRDefault="00CB6AA7" w:rsidP="003617F1">
            <w:pPr>
              <w:spacing w:beforeLines="50" w:before="120"/>
              <w:jc w:val="center"/>
              <w:rPr>
                <w:rFonts w:eastAsia="宋体"/>
                <w:sz w:val="20"/>
                <w:szCs w:val="20"/>
                <w:lang w:eastAsia="zh-CN"/>
              </w:rPr>
            </w:pPr>
            <w:r>
              <w:rPr>
                <w:rFonts w:eastAsia="宋体" w:hint="eastAsia"/>
                <w:sz w:val="20"/>
                <w:szCs w:val="20"/>
                <w:lang w:eastAsia="zh-CN"/>
              </w:rPr>
              <w:t>O</w:t>
            </w:r>
            <w:r>
              <w:rPr>
                <w:rFonts w:eastAsia="宋体"/>
                <w:sz w:val="20"/>
                <w:szCs w:val="20"/>
                <w:lang w:eastAsia="zh-CN"/>
              </w:rPr>
              <w:t>ption 2</w:t>
            </w:r>
          </w:p>
        </w:tc>
        <w:tc>
          <w:tcPr>
            <w:tcW w:w="1843" w:type="dxa"/>
            <w:vMerge/>
            <w:vAlign w:val="center"/>
          </w:tcPr>
          <w:p w14:paraId="2D2D3C32" w14:textId="77777777" w:rsidR="00CB6AA7" w:rsidRPr="00CD5623" w:rsidRDefault="00CB6AA7" w:rsidP="003617F1">
            <w:pPr>
              <w:spacing w:beforeLines="50" w:before="120"/>
              <w:jc w:val="center"/>
              <w:rPr>
                <w:rFonts w:eastAsia="宋体"/>
                <w:sz w:val="20"/>
                <w:szCs w:val="20"/>
                <w:lang w:eastAsia="zh-CN"/>
              </w:rPr>
            </w:pPr>
          </w:p>
        </w:tc>
        <w:tc>
          <w:tcPr>
            <w:tcW w:w="4536" w:type="dxa"/>
            <w:vAlign w:val="center"/>
          </w:tcPr>
          <w:p w14:paraId="3B6B22BB" w14:textId="77777777" w:rsidR="00CB6AA7" w:rsidRDefault="00CB6AA7" w:rsidP="003617F1">
            <w:pPr>
              <w:spacing w:beforeLines="50" w:before="120"/>
              <w:jc w:val="center"/>
              <w:rPr>
                <w:rFonts w:eastAsia="宋体"/>
                <w:sz w:val="20"/>
                <w:szCs w:val="20"/>
                <w:lang w:eastAsia="zh-CN"/>
              </w:rPr>
            </w:pPr>
            <w:r w:rsidRPr="00CB42ED">
              <w:rPr>
                <w:rFonts w:eastAsia="宋体" w:hint="eastAsia"/>
                <w:sz w:val="20"/>
                <w:szCs w:val="20"/>
                <w:lang w:eastAsia="zh-CN"/>
              </w:rPr>
              <w:t>D</w:t>
            </w:r>
            <w:r w:rsidRPr="00CB42ED">
              <w:rPr>
                <w:rFonts w:eastAsia="宋体"/>
                <w:sz w:val="20"/>
                <w:szCs w:val="20"/>
                <w:lang w:eastAsia="zh-CN"/>
              </w:rPr>
              <w:t xml:space="preserve">MRS scheme </w:t>
            </w:r>
            <w:r>
              <w:rPr>
                <w:rFonts w:eastAsia="宋体"/>
                <w:sz w:val="20"/>
                <w:szCs w:val="20"/>
                <w:lang w:eastAsia="zh-CN"/>
              </w:rPr>
              <w:t>2</w:t>
            </w:r>
            <w:r w:rsidRPr="00CB42ED">
              <w:rPr>
                <w:rFonts w:eastAsia="宋体"/>
                <w:sz w:val="20"/>
                <w:szCs w:val="20"/>
                <w:lang w:eastAsia="zh-CN"/>
              </w:rPr>
              <w:t xml:space="preserve"> (</w:t>
            </w:r>
            <w:r w:rsidRPr="00CB42ED">
              <w:rPr>
                <w:bCs/>
                <w:sz w:val="20"/>
                <w:szCs w:val="20"/>
              </w:rPr>
              <w:t xml:space="preserve">CDM DMRS with </w:t>
            </w:r>
            <w:r>
              <w:rPr>
                <w:bCs/>
                <w:sz w:val="20"/>
                <w:szCs w:val="20"/>
              </w:rPr>
              <w:t>new</w:t>
            </w:r>
            <w:r w:rsidRPr="00CB42ED">
              <w:rPr>
                <w:bCs/>
                <w:sz w:val="20"/>
                <w:szCs w:val="20"/>
              </w:rPr>
              <w:t xml:space="preserve"> pattern</w:t>
            </w:r>
            <w:r w:rsidRPr="00CB42ED">
              <w:rPr>
                <w:rFonts w:eastAsia="宋体"/>
                <w:sz w:val="20"/>
                <w:szCs w:val="20"/>
                <w:lang w:eastAsia="zh-CN"/>
              </w:rPr>
              <w:t>)</w:t>
            </w:r>
          </w:p>
        </w:tc>
      </w:tr>
      <w:tr w:rsidR="00CB6AA7" w14:paraId="5AAE99B7" w14:textId="77777777" w:rsidTr="003617F1">
        <w:tc>
          <w:tcPr>
            <w:tcW w:w="1134" w:type="dxa"/>
            <w:vMerge/>
          </w:tcPr>
          <w:p w14:paraId="259A8685" w14:textId="77777777" w:rsidR="00CB6AA7" w:rsidRPr="00CD5623" w:rsidRDefault="00CB6AA7" w:rsidP="003617F1">
            <w:pPr>
              <w:spacing w:beforeLines="50" w:before="120"/>
              <w:jc w:val="center"/>
              <w:rPr>
                <w:rFonts w:eastAsia="宋体"/>
                <w:sz w:val="20"/>
                <w:szCs w:val="20"/>
                <w:lang w:eastAsia="zh-CN"/>
              </w:rPr>
            </w:pPr>
          </w:p>
        </w:tc>
        <w:tc>
          <w:tcPr>
            <w:tcW w:w="1701" w:type="dxa"/>
          </w:tcPr>
          <w:p w14:paraId="3427642C" w14:textId="77777777" w:rsidR="00CB6AA7" w:rsidRDefault="00CB6AA7" w:rsidP="003617F1">
            <w:pPr>
              <w:spacing w:beforeLines="50" w:before="120"/>
              <w:jc w:val="center"/>
              <w:rPr>
                <w:rFonts w:eastAsia="宋体"/>
                <w:sz w:val="20"/>
                <w:szCs w:val="20"/>
                <w:lang w:eastAsia="zh-CN"/>
              </w:rPr>
            </w:pPr>
            <w:r>
              <w:rPr>
                <w:rFonts w:eastAsia="宋体" w:hint="eastAsia"/>
                <w:sz w:val="20"/>
                <w:szCs w:val="20"/>
                <w:lang w:eastAsia="zh-CN"/>
              </w:rPr>
              <w:t>O</w:t>
            </w:r>
            <w:r>
              <w:rPr>
                <w:rFonts w:eastAsia="宋体"/>
                <w:sz w:val="20"/>
                <w:szCs w:val="20"/>
                <w:lang w:eastAsia="zh-CN"/>
              </w:rPr>
              <w:t>ption 6</w:t>
            </w:r>
          </w:p>
        </w:tc>
        <w:tc>
          <w:tcPr>
            <w:tcW w:w="1843" w:type="dxa"/>
            <w:vMerge/>
            <w:vAlign w:val="center"/>
          </w:tcPr>
          <w:p w14:paraId="663ACD3D" w14:textId="77777777" w:rsidR="00CB6AA7" w:rsidRPr="00CD5623" w:rsidRDefault="00CB6AA7" w:rsidP="003617F1">
            <w:pPr>
              <w:spacing w:beforeLines="50" w:before="120"/>
              <w:jc w:val="center"/>
              <w:rPr>
                <w:rFonts w:eastAsia="宋体"/>
                <w:sz w:val="20"/>
                <w:szCs w:val="20"/>
                <w:lang w:eastAsia="zh-CN"/>
              </w:rPr>
            </w:pPr>
          </w:p>
        </w:tc>
        <w:tc>
          <w:tcPr>
            <w:tcW w:w="4536" w:type="dxa"/>
            <w:vAlign w:val="center"/>
          </w:tcPr>
          <w:p w14:paraId="78E09485" w14:textId="77777777" w:rsidR="00CB6AA7" w:rsidRDefault="00CB6AA7" w:rsidP="003617F1">
            <w:pPr>
              <w:spacing w:beforeLines="50" w:before="120"/>
              <w:jc w:val="center"/>
              <w:rPr>
                <w:rFonts w:eastAsia="宋体"/>
                <w:sz w:val="20"/>
                <w:szCs w:val="20"/>
                <w:lang w:eastAsia="zh-CN"/>
              </w:rPr>
            </w:pPr>
            <w:r w:rsidRPr="00CB42ED">
              <w:rPr>
                <w:rFonts w:eastAsia="宋体" w:hint="eastAsia"/>
                <w:sz w:val="20"/>
                <w:szCs w:val="20"/>
                <w:lang w:eastAsia="zh-CN"/>
              </w:rPr>
              <w:t>D</w:t>
            </w:r>
            <w:r w:rsidRPr="00CB42ED">
              <w:rPr>
                <w:rFonts w:eastAsia="宋体"/>
                <w:sz w:val="20"/>
                <w:szCs w:val="20"/>
                <w:lang w:eastAsia="zh-CN"/>
              </w:rPr>
              <w:t xml:space="preserve">MRS scheme </w:t>
            </w:r>
            <w:r>
              <w:rPr>
                <w:rFonts w:eastAsia="宋体"/>
                <w:sz w:val="20"/>
                <w:szCs w:val="20"/>
                <w:lang w:eastAsia="zh-CN"/>
              </w:rPr>
              <w:t>2a</w:t>
            </w:r>
            <w:r w:rsidRPr="00CB42ED">
              <w:rPr>
                <w:rFonts w:eastAsia="宋体"/>
                <w:sz w:val="20"/>
                <w:szCs w:val="20"/>
                <w:lang w:eastAsia="zh-CN"/>
              </w:rPr>
              <w:t xml:space="preserve"> (</w:t>
            </w:r>
            <w:r w:rsidRPr="00CB42ED">
              <w:rPr>
                <w:bCs/>
                <w:sz w:val="20"/>
                <w:szCs w:val="20"/>
              </w:rPr>
              <w:t xml:space="preserve">CDM DMRS with </w:t>
            </w:r>
            <w:r>
              <w:rPr>
                <w:bCs/>
                <w:sz w:val="20"/>
                <w:szCs w:val="20"/>
              </w:rPr>
              <w:t>new</w:t>
            </w:r>
            <w:r w:rsidRPr="00CB42ED">
              <w:rPr>
                <w:bCs/>
                <w:sz w:val="20"/>
                <w:szCs w:val="20"/>
              </w:rPr>
              <w:t xml:space="preserve"> pattern</w:t>
            </w:r>
            <w:r w:rsidRPr="00CB42ED">
              <w:rPr>
                <w:rFonts w:eastAsia="宋体"/>
                <w:sz w:val="20"/>
                <w:szCs w:val="20"/>
                <w:lang w:eastAsia="zh-CN"/>
              </w:rPr>
              <w:t>)</w:t>
            </w:r>
          </w:p>
        </w:tc>
      </w:tr>
      <w:tr w:rsidR="00CB6AA7" w14:paraId="77EB37E1" w14:textId="77777777" w:rsidTr="003617F1">
        <w:tc>
          <w:tcPr>
            <w:tcW w:w="1134" w:type="dxa"/>
            <w:vMerge w:val="restart"/>
          </w:tcPr>
          <w:p w14:paraId="774BF4CB" w14:textId="77777777" w:rsidR="00CB6AA7" w:rsidRPr="00CD5623" w:rsidRDefault="00CB6AA7" w:rsidP="003617F1">
            <w:pPr>
              <w:spacing w:beforeLines="50" w:before="120"/>
              <w:jc w:val="center"/>
              <w:rPr>
                <w:rFonts w:eastAsia="宋体"/>
                <w:sz w:val="20"/>
                <w:szCs w:val="20"/>
                <w:lang w:eastAsia="zh-CN"/>
              </w:rPr>
            </w:pPr>
            <w:r>
              <w:rPr>
                <w:rFonts w:eastAsia="宋体"/>
                <w:sz w:val="20"/>
                <w:szCs w:val="20"/>
                <w:lang w:eastAsia="zh-CN"/>
              </w:rPr>
              <w:t>15kHz</w:t>
            </w:r>
          </w:p>
        </w:tc>
        <w:tc>
          <w:tcPr>
            <w:tcW w:w="1701" w:type="dxa"/>
          </w:tcPr>
          <w:p w14:paraId="37FAFE7E" w14:textId="77777777" w:rsidR="00CB6AA7" w:rsidRDefault="00CB6AA7" w:rsidP="003617F1">
            <w:pPr>
              <w:spacing w:beforeLines="50" w:before="120"/>
              <w:jc w:val="center"/>
              <w:rPr>
                <w:rFonts w:eastAsia="宋体"/>
                <w:sz w:val="20"/>
                <w:szCs w:val="20"/>
                <w:lang w:eastAsia="zh-CN"/>
              </w:rPr>
            </w:pPr>
            <w:r>
              <w:rPr>
                <w:rFonts w:eastAsia="宋体" w:hint="eastAsia"/>
                <w:sz w:val="20"/>
                <w:szCs w:val="20"/>
                <w:lang w:eastAsia="zh-CN"/>
              </w:rPr>
              <w:t>O</w:t>
            </w:r>
            <w:r>
              <w:rPr>
                <w:rFonts w:eastAsia="宋体"/>
                <w:sz w:val="20"/>
                <w:szCs w:val="20"/>
                <w:lang w:eastAsia="zh-CN"/>
              </w:rPr>
              <w:t>ption 3</w:t>
            </w:r>
          </w:p>
        </w:tc>
        <w:tc>
          <w:tcPr>
            <w:tcW w:w="1843" w:type="dxa"/>
            <w:vMerge w:val="restart"/>
            <w:vAlign w:val="center"/>
          </w:tcPr>
          <w:p w14:paraId="3301ED3C" w14:textId="77777777" w:rsidR="00CB6AA7" w:rsidRPr="00CD5623" w:rsidRDefault="00CB6AA7" w:rsidP="003617F1">
            <w:pPr>
              <w:spacing w:beforeLines="50" w:before="120"/>
              <w:jc w:val="center"/>
              <w:rPr>
                <w:rFonts w:eastAsia="宋体"/>
                <w:sz w:val="20"/>
                <w:szCs w:val="20"/>
                <w:lang w:eastAsia="zh-CN"/>
              </w:rPr>
            </w:pPr>
            <w:r w:rsidRPr="00CB42ED">
              <w:rPr>
                <w:rFonts w:eastAsia="宋体" w:hint="eastAsia"/>
                <w:sz w:val="20"/>
                <w:szCs w:val="20"/>
                <w:lang w:eastAsia="zh-CN"/>
              </w:rPr>
              <w:t>S</w:t>
            </w:r>
            <w:r w:rsidRPr="00CB42ED">
              <w:rPr>
                <w:rFonts w:eastAsia="宋体"/>
                <w:sz w:val="20"/>
                <w:szCs w:val="20"/>
                <w:lang w:eastAsia="zh-CN"/>
              </w:rPr>
              <w:t>lot-level OCC</w:t>
            </w:r>
          </w:p>
        </w:tc>
        <w:tc>
          <w:tcPr>
            <w:tcW w:w="4536" w:type="dxa"/>
            <w:vAlign w:val="center"/>
          </w:tcPr>
          <w:p w14:paraId="6BF6D8E2" w14:textId="77777777" w:rsidR="00CB6AA7" w:rsidRPr="00CB42ED" w:rsidRDefault="00CB6AA7" w:rsidP="003617F1">
            <w:pPr>
              <w:spacing w:beforeLines="50" w:before="120"/>
              <w:jc w:val="center"/>
              <w:rPr>
                <w:rFonts w:eastAsia="宋体"/>
                <w:sz w:val="20"/>
                <w:szCs w:val="20"/>
                <w:lang w:eastAsia="zh-CN"/>
              </w:rPr>
            </w:pPr>
            <w:r>
              <w:rPr>
                <w:rFonts w:eastAsia="宋体"/>
                <w:sz w:val="20"/>
                <w:szCs w:val="20"/>
                <w:lang w:eastAsia="zh-CN"/>
              </w:rPr>
              <w:t>DMRS scheme 3</w:t>
            </w:r>
            <w:r w:rsidRPr="00CB42ED">
              <w:rPr>
                <w:rFonts w:eastAsia="宋体"/>
                <w:sz w:val="20"/>
                <w:szCs w:val="20"/>
                <w:lang w:eastAsia="zh-CN"/>
              </w:rPr>
              <w:t xml:space="preserve"> (TDM)</w:t>
            </w:r>
          </w:p>
        </w:tc>
      </w:tr>
      <w:tr w:rsidR="00CB6AA7" w14:paraId="645F2EC5" w14:textId="77777777" w:rsidTr="003617F1">
        <w:tc>
          <w:tcPr>
            <w:tcW w:w="1134" w:type="dxa"/>
            <w:vMerge/>
          </w:tcPr>
          <w:p w14:paraId="15CBB498" w14:textId="77777777" w:rsidR="00CB6AA7" w:rsidRPr="00CD5623" w:rsidRDefault="00CB6AA7" w:rsidP="003617F1">
            <w:pPr>
              <w:spacing w:beforeLines="50" w:before="120"/>
              <w:jc w:val="center"/>
              <w:rPr>
                <w:rFonts w:eastAsia="宋体"/>
                <w:sz w:val="20"/>
                <w:szCs w:val="20"/>
                <w:lang w:eastAsia="zh-CN"/>
              </w:rPr>
            </w:pPr>
          </w:p>
        </w:tc>
        <w:tc>
          <w:tcPr>
            <w:tcW w:w="1701" w:type="dxa"/>
          </w:tcPr>
          <w:p w14:paraId="42DBD674" w14:textId="77777777" w:rsidR="00CB6AA7" w:rsidRDefault="00CB6AA7" w:rsidP="003617F1">
            <w:pPr>
              <w:spacing w:beforeLines="50" w:before="120"/>
              <w:jc w:val="center"/>
              <w:rPr>
                <w:rFonts w:eastAsia="宋体"/>
                <w:sz w:val="20"/>
                <w:szCs w:val="20"/>
                <w:lang w:eastAsia="zh-CN"/>
              </w:rPr>
            </w:pPr>
            <w:r>
              <w:rPr>
                <w:rFonts w:eastAsia="宋体" w:hint="eastAsia"/>
                <w:sz w:val="20"/>
                <w:szCs w:val="20"/>
                <w:lang w:eastAsia="zh-CN"/>
              </w:rPr>
              <w:t>O</w:t>
            </w:r>
            <w:r>
              <w:rPr>
                <w:rFonts w:eastAsia="宋体"/>
                <w:sz w:val="20"/>
                <w:szCs w:val="20"/>
                <w:lang w:eastAsia="zh-CN"/>
              </w:rPr>
              <w:t>ption 4</w:t>
            </w:r>
          </w:p>
        </w:tc>
        <w:tc>
          <w:tcPr>
            <w:tcW w:w="1843" w:type="dxa"/>
            <w:vMerge/>
            <w:vAlign w:val="center"/>
          </w:tcPr>
          <w:p w14:paraId="06BEF291" w14:textId="77777777" w:rsidR="00CB6AA7" w:rsidRPr="00CD5623" w:rsidRDefault="00CB6AA7" w:rsidP="003617F1">
            <w:pPr>
              <w:spacing w:beforeLines="50" w:before="120"/>
              <w:jc w:val="center"/>
              <w:rPr>
                <w:rFonts w:eastAsia="宋体"/>
                <w:sz w:val="20"/>
                <w:szCs w:val="20"/>
                <w:lang w:eastAsia="zh-CN"/>
              </w:rPr>
            </w:pPr>
          </w:p>
        </w:tc>
        <w:tc>
          <w:tcPr>
            <w:tcW w:w="4536" w:type="dxa"/>
            <w:vAlign w:val="center"/>
          </w:tcPr>
          <w:p w14:paraId="666C50A8" w14:textId="77777777" w:rsidR="00CB6AA7" w:rsidRPr="00CB42ED" w:rsidRDefault="00CB6AA7" w:rsidP="003617F1">
            <w:pPr>
              <w:spacing w:beforeLines="50" w:before="120"/>
              <w:jc w:val="center"/>
              <w:rPr>
                <w:rFonts w:eastAsia="宋体"/>
                <w:sz w:val="20"/>
                <w:szCs w:val="20"/>
                <w:lang w:eastAsia="zh-CN"/>
              </w:rPr>
            </w:pPr>
            <w:r w:rsidRPr="00CB42ED">
              <w:rPr>
                <w:rFonts w:eastAsia="宋体" w:hint="eastAsia"/>
                <w:sz w:val="20"/>
                <w:szCs w:val="20"/>
                <w:lang w:eastAsia="zh-CN"/>
              </w:rPr>
              <w:t>D</w:t>
            </w:r>
            <w:r w:rsidRPr="00CB42ED">
              <w:rPr>
                <w:rFonts w:eastAsia="宋体"/>
                <w:sz w:val="20"/>
                <w:szCs w:val="20"/>
                <w:lang w:eastAsia="zh-CN"/>
              </w:rPr>
              <w:t>MRS scheme 1 (</w:t>
            </w:r>
            <w:r w:rsidRPr="00CB42ED">
              <w:rPr>
                <w:bCs/>
                <w:sz w:val="20"/>
                <w:szCs w:val="20"/>
              </w:rPr>
              <w:t>CDM DMRS with legacy pattern</w:t>
            </w:r>
            <w:r w:rsidRPr="00CB42ED">
              <w:rPr>
                <w:rFonts w:eastAsia="宋体"/>
                <w:sz w:val="20"/>
                <w:szCs w:val="20"/>
                <w:lang w:eastAsia="zh-CN"/>
              </w:rPr>
              <w:t>)</w:t>
            </w:r>
          </w:p>
        </w:tc>
      </w:tr>
      <w:tr w:rsidR="00CB6AA7" w14:paraId="002F44C3" w14:textId="77777777" w:rsidTr="003617F1">
        <w:tc>
          <w:tcPr>
            <w:tcW w:w="1134" w:type="dxa"/>
            <w:vMerge/>
          </w:tcPr>
          <w:p w14:paraId="3292316E" w14:textId="77777777" w:rsidR="00CB6AA7" w:rsidRPr="00CD5623" w:rsidRDefault="00CB6AA7" w:rsidP="003617F1">
            <w:pPr>
              <w:spacing w:beforeLines="50" w:before="120"/>
              <w:jc w:val="center"/>
              <w:rPr>
                <w:rFonts w:eastAsia="宋体"/>
                <w:sz w:val="20"/>
                <w:szCs w:val="20"/>
                <w:lang w:eastAsia="zh-CN"/>
              </w:rPr>
            </w:pPr>
          </w:p>
        </w:tc>
        <w:tc>
          <w:tcPr>
            <w:tcW w:w="1701" w:type="dxa"/>
          </w:tcPr>
          <w:p w14:paraId="2D7F1816" w14:textId="77777777" w:rsidR="00CB6AA7" w:rsidRDefault="00CB6AA7" w:rsidP="003617F1">
            <w:pPr>
              <w:spacing w:beforeLines="50" w:before="120"/>
              <w:jc w:val="center"/>
              <w:rPr>
                <w:rFonts w:eastAsia="宋体"/>
                <w:sz w:val="20"/>
                <w:szCs w:val="20"/>
                <w:lang w:eastAsia="zh-CN"/>
              </w:rPr>
            </w:pPr>
            <w:r>
              <w:rPr>
                <w:rFonts w:eastAsia="宋体" w:hint="eastAsia"/>
                <w:sz w:val="20"/>
                <w:szCs w:val="20"/>
                <w:lang w:eastAsia="zh-CN"/>
              </w:rPr>
              <w:t>O</w:t>
            </w:r>
            <w:r>
              <w:rPr>
                <w:rFonts w:eastAsia="宋体"/>
                <w:sz w:val="20"/>
                <w:szCs w:val="20"/>
                <w:lang w:eastAsia="zh-CN"/>
              </w:rPr>
              <w:t>ption 7</w:t>
            </w:r>
          </w:p>
        </w:tc>
        <w:tc>
          <w:tcPr>
            <w:tcW w:w="1843" w:type="dxa"/>
            <w:vMerge/>
            <w:vAlign w:val="center"/>
          </w:tcPr>
          <w:p w14:paraId="7FCBD6A2" w14:textId="77777777" w:rsidR="00CB6AA7" w:rsidRPr="00CD5623" w:rsidRDefault="00CB6AA7" w:rsidP="003617F1">
            <w:pPr>
              <w:spacing w:beforeLines="50" w:before="120"/>
              <w:jc w:val="center"/>
              <w:rPr>
                <w:rFonts w:eastAsia="宋体"/>
                <w:sz w:val="20"/>
                <w:szCs w:val="20"/>
                <w:lang w:eastAsia="zh-CN"/>
              </w:rPr>
            </w:pPr>
          </w:p>
        </w:tc>
        <w:tc>
          <w:tcPr>
            <w:tcW w:w="4536" w:type="dxa"/>
            <w:vAlign w:val="center"/>
          </w:tcPr>
          <w:p w14:paraId="49F61277" w14:textId="77777777" w:rsidR="00CB6AA7" w:rsidRPr="00CB42ED" w:rsidRDefault="00CB6AA7" w:rsidP="003617F1">
            <w:pPr>
              <w:spacing w:beforeLines="50" w:before="120"/>
              <w:jc w:val="center"/>
              <w:rPr>
                <w:rFonts w:eastAsia="宋体"/>
                <w:sz w:val="20"/>
                <w:szCs w:val="20"/>
                <w:lang w:eastAsia="zh-CN"/>
              </w:rPr>
            </w:pPr>
            <w:r>
              <w:rPr>
                <w:rFonts w:eastAsia="宋体"/>
                <w:sz w:val="20"/>
                <w:szCs w:val="20"/>
                <w:lang w:eastAsia="zh-CN"/>
              </w:rPr>
              <w:t>DMRS scheme 3a</w:t>
            </w:r>
            <w:r w:rsidRPr="00CB42ED">
              <w:rPr>
                <w:rFonts w:eastAsia="宋体"/>
                <w:sz w:val="20"/>
                <w:szCs w:val="20"/>
                <w:lang w:eastAsia="zh-CN"/>
              </w:rPr>
              <w:t xml:space="preserve"> (TDM)</w:t>
            </w:r>
          </w:p>
        </w:tc>
      </w:tr>
      <w:tr w:rsidR="00CB6AA7" w14:paraId="66593314" w14:textId="77777777" w:rsidTr="003617F1">
        <w:tc>
          <w:tcPr>
            <w:tcW w:w="1134" w:type="dxa"/>
            <w:vMerge/>
          </w:tcPr>
          <w:p w14:paraId="306DA50A" w14:textId="77777777" w:rsidR="00CB6AA7" w:rsidRPr="00CD5623" w:rsidRDefault="00CB6AA7" w:rsidP="003617F1">
            <w:pPr>
              <w:spacing w:beforeLines="50" w:before="120"/>
              <w:jc w:val="center"/>
              <w:rPr>
                <w:rFonts w:eastAsia="宋体"/>
                <w:sz w:val="20"/>
                <w:szCs w:val="20"/>
                <w:lang w:eastAsia="zh-CN"/>
              </w:rPr>
            </w:pPr>
          </w:p>
        </w:tc>
        <w:tc>
          <w:tcPr>
            <w:tcW w:w="1701" w:type="dxa"/>
          </w:tcPr>
          <w:p w14:paraId="79612CF3" w14:textId="77777777" w:rsidR="00CB6AA7" w:rsidRDefault="00CB6AA7" w:rsidP="003617F1">
            <w:pPr>
              <w:spacing w:beforeLines="50" w:before="120"/>
              <w:jc w:val="center"/>
              <w:rPr>
                <w:rFonts w:eastAsia="宋体"/>
                <w:sz w:val="20"/>
                <w:szCs w:val="20"/>
                <w:lang w:eastAsia="zh-CN"/>
              </w:rPr>
            </w:pPr>
            <w:r>
              <w:rPr>
                <w:rFonts w:eastAsia="宋体" w:hint="eastAsia"/>
                <w:sz w:val="20"/>
                <w:szCs w:val="20"/>
                <w:lang w:eastAsia="zh-CN"/>
              </w:rPr>
              <w:t>O</w:t>
            </w:r>
            <w:r>
              <w:rPr>
                <w:rFonts w:eastAsia="宋体"/>
                <w:sz w:val="20"/>
                <w:szCs w:val="20"/>
                <w:lang w:eastAsia="zh-CN"/>
              </w:rPr>
              <w:t>ption 8</w:t>
            </w:r>
          </w:p>
        </w:tc>
        <w:tc>
          <w:tcPr>
            <w:tcW w:w="1843" w:type="dxa"/>
            <w:vMerge/>
            <w:vAlign w:val="center"/>
          </w:tcPr>
          <w:p w14:paraId="200656F9" w14:textId="77777777" w:rsidR="00CB6AA7" w:rsidRPr="00CD5623" w:rsidRDefault="00CB6AA7" w:rsidP="003617F1">
            <w:pPr>
              <w:spacing w:beforeLines="50" w:before="120"/>
              <w:jc w:val="center"/>
              <w:rPr>
                <w:rFonts w:eastAsia="宋体"/>
                <w:sz w:val="20"/>
                <w:szCs w:val="20"/>
                <w:lang w:eastAsia="zh-CN"/>
              </w:rPr>
            </w:pPr>
          </w:p>
        </w:tc>
        <w:tc>
          <w:tcPr>
            <w:tcW w:w="4536" w:type="dxa"/>
            <w:vAlign w:val="center"/>
          </w:tcPr>
          <w:p w14:paraId="2E434921" w14:textId="77777777" w:rsidR="00CB6AA7" w:rsidRPr="00CB42ED" w:rsidRDefault="00CB6AA7" w:rsidP="003617F1">
            <w:pPr>
              <w:spacing w:beforeLines="50" w:before="120"/>
              <w:jc w:val="center"/>
              <w:rPr>
                <w:rFonts w:eastAsia="宋体"/>
                <w:sz w:val="20"/>
                <w:szCs w:val="20"/>
                <w:lang w:eastAsia="zh-CN"/>
              </w:rPr>
            </w:pPr>
            <w:r w:rsidRPr="00CB42ED">
              <w:rPr>
                <w:rFonts w:eastAsia="宋体" w:hint="eastAsia"/>
                <w:sz w:val="20"/>
                <w:szCs w:val="20"/>
                <w:lang w:eastAsia="zh-CN"/>
              </w:rPr>
              <w:t>D</w:t>
            </w:r>
            <w:r w:rsidRPr="00CB42ED">
              <w:rPr>
                <w:rFonts w:eastAsia="宋体"/>
                <w:sz w:val="20"/>
                <w:szCs w:val="20"/>
                <w:lang w:eastAsia="zh-CN"/>
              </w:rPr>
              <w:t>MRS scheme 1</w:t>
            </w:r>
            <w:r>
              <w:rPr>
                <w:rFonts w:eastAsia="宋体"/>
                <w:sz w:val="20"/>
                <w:szCs w:val="20"/>
                <w:lang w:eastAsia="zh-CN"/>
              </w:rPr>
              <w:t xml:space="preserve">a </w:t>
            </w:r>
            <w:r w:rsidRPr="00CB42ED">
              <w:rPr>
                <w:rFonts w:eastAsia="宋体"/>
                <w:sz w:val="20"/>
                <w:szCs w:val="20"/>
                <w:lang w:eastAsia="zh-CN"/>
              </w:rPr>
              <w:t>(</w:t>
            </w:r>
            <w:r w:rsidRPr="00CB42ED">
              <w:rPr>
                <w:bCs/>
                <w:sz w:val="20"/>
                <w:szCs w:val="20"/>
              </w:rPr>
              <w:t>CDM DMRS with legacy pattern</w:t>
            </w:r>
            <w:r w:rsidRPr="00CB42ED">
              <w:rPr>
                <w:rFonts w:eastAsia="宋体"/>
                <w:sz w:val="20"/>
                <w:szCs w:val="20"/>
                <w:lang w:eastAsia="zh-CN"/>
              </w:rPr>
              <w:t>)</w:t>
            </w:r>
          </w:p>
        </w:tc>
      </w:tr>
      <w:tr w:rsidR="00CB6AA7" w14:paraId="32E9B76A" w14:textId="77777777" w:rsidTr="003617F1">
        <w:tc>
          <w:tcPr>
            <w:tcW w:w="1134" w:type="dxa"/>
            <w:vMerge/>
          </w:tcPr>
          <w:p w14:paraId="07097A09" w14:textId="77777777" w:rsidR="00CB6AA7" w:rsidRPr="00CD5623" w:rsidRDefault="00CB6AA7" w:rsidP="003617F1">
            <w:pPr>
              <w:spacing w:beforeLines="50" w:before="120"/>
              <w:jc w:val="center"/>
              <w:rPr>
                <w:rFonts w:eastAsia="宋体"/>
                <w:sz w:val="20"/>
                <w:szCs w:val="20"/>
                <w:lang w:eastAsia="zh-CN"/>
              </w:rPr>
            </w:pPr>
          </w:p>
        </w:tc>
        <w:tc>
          <w:tcPr>
            <w:tcW w:w="1701" w:type="dxa"/>
          </w:tcPr>
          <w:p w14:paraId="119B50BD" w14:textId="77777777" w:rsidR="00CB6AA7" w:rsidRDefault="00CB6AA7" w:rsidP="003617F1">
            <w:pPr>
              <w:spacing w:beforeLines="50" w:before="120"/>
              <w:jc w:val="center"/>
              <w:rPr>
                <w:rFonts w:eastAsia="宋体"/>
                <w:sz w:val="20"/>
                <w:szCs w:val="20"/>
                <w:lang w:eastAsia="zh-CN"/>
              </w:rPr>
            </w:pPr>
            <w:r>
              <w:rPr>
                <w:rFonts w:eastAsia="宋体" w:hint="eastAsia"/>
                <w:sz w:val="20"/>
                <w:szCs w:val="20"/>
                <w:lang w:eastAsia="zh-CN"/>
              </w:rPr>
              <w:t>O</w:t>
            </w:r>
            <w:r>
              <w:rPr>
                <w:rFonts w:eastAsia="宋体"/>
                <w:sz w:val="20"/>
                <w:szCs w:val="20"/>
                <w:lang w:eastAsia="zh-CN"/>
              </w:rPr>
              <w:t>ption 1</w:t>
            </w:r>
          </w:p>
        </w:tc>
        <w:tc>
          <w:tcPr>
            <w:tcW w:w="1843" w:type="dxa"/>
            <w:vMerge w:val="restart"/>
            <w:vAlign w:val="center"/>
          </w:tcPr>
          <w:p w14:paraId="0E750F3F" w14:textId="77777777" w:rsidR="00CB6AA7" w:rsidRPr="00CD5623" w:rsidRDefault="00CB6AA7" w:rsidP="003617F1">
            <w:pPr>
              <w:spacing w:beforeLines="50" w:before="120"/>
              <w:jc w:val="center"/>
              <w:rPr>
                <w:rFonts w:eastAsia="宋体"/>
                <w:sz w:val="20"/>
                <w:szCs w:val="20"/>
                <w:lang w:eastAsia="zh-CN"/>
              </w:rPr>
            </w:pPr>
            <w:r w:rsidRPr="00CD5623">
              <w:rPr>
                <w:rFonts w:eastAsia="宋体"/>
                <w:sz w:val="20"/>
                <w:szCs w:val="20"/>
                <w:lang w:eastAsia="zh-CN"/>
              </w:rPr>
              <w:t>Symbol-level OCC</w:t>
            </w:r>
          </w:p>
        </w:tc>
        <w:tc>
          <w:tcPr>
            <w:tcW w:w="4536" w:type="dxa"/>
            <w:vAlign w:val="center"/>
          </w:tcPr>
          <w:p w14:paraId="3BD69A49" w14:textId="77777777" w:rsidR="00CB6AA7" w:rsidRPr="00CB42ED" w:rsidRDefault="00CB6AA7" w:rsidP="003617F1">
            <w:pPr>
              <w:spacing w:beforeLines="50" w:before="120"/>
              <w:jc w:val="center"/>
              <w:rPr>
                <w:rFonts w:eastAsia="宋体"/>
                <w:sz w:val="20"/>
                <w:szCs w:val="20"/>
                <w:lang w:eastAsia="zh-CN"/>
              </w:rPr>
            </w:pPr>
            <w:r>
              <w:rPr>
                <w:rFonts w:eastAsia="宋体"/>
                <w:sz w:val="20"/>
                <w:szCs w:val="20"/>
                <w:lang w:eastAsia="zh-CN"/>
              </w:rPr>
              <w:t>DMRS scheme 3</w:t>
            </w:r>
            <w:r w:rsidRPr="00CB42ED">
              <w:rPr>
                <w:rFonts w:eastAsia="宋体"/>
                <w:sz w:val="20"/>
                <w:szCs w:val="20"/>
                <w:lang w:eastAsia="zh-CN"/>
              </w:rPr>
              <w:t xml:space="preserve"> (TDM)</w:t>
            </w:r>
          </w:p>
        </w:tc>
      </w:tr>
      <w:tr w:rsidR="00CB6AA7" w14:paraId="5E3DA65A" w14:textId="77777777" w:rsidTr="003617F1">
        <w:tc>
          <w:tcPr>
            <w:tcW w:w="1134" w:type="dxa"/>
            <w:vMerge/>
          </w:tcPr>
          <w:p w14:paraId="4B2E2FA1" w14:textId="77777777" w:rsidR="00CB6AA7" w:rsidRPr="00CD5623" w:rsidRDefault="00CB6AA7" w:rsidP="003617F1">
            <w:pPr>
              <w:spacing w:beforeLines="50" w:before="120"/>
              <w:jc w:val="center"/>
              <w:rPr>
                <w:rFonts w:eastAsia="宋体"/>
                <w:sz w:val="20"/>
                <w:szCs w:val="20"/>
                <w:lang w:eastAsia="zh-CN"/>
              </w:rPr>
            </w:pPr>
          </w:p>
        </w:tc>
        <w:tc>
          <w:tcPr>
            <w:tcW w:w="1701" w:type="dxa"/>
          </w:tcPr>
          <w:p w14:paraId="45E61053" w14:textId="77777777" w:rsidR="00CB6AA7" w:rsidRDefault="00CB6AA7" w:rsidP="003617F1">
            <w:pPr>
              <w:spacing w:beforeLines="50" w:before="120"/>
              <w:jc w:val="center"/>
              <w:rPr>
                <w:rFonts w:eastAsia="宋体"/>
                <w:sz w:val="20"/>
                <w:szCs w:val="20"/>
                <w:lang w:eastAsia="zh-CN"/>
              </w:rPr>
            </w:pPr>
            <w:r>
              <w:rPr>
                <w:rFonts w:eastAsia="宋体" w:hint="eastAsia"/>
                <w:sz w:val="20"/>
                <w:szCs w:val="20"/>
                <w:lang w:eastAsia="zh-CN"/>
              </w:rPr>
              <w:t>O</w:t>
            </w:r>
            <w:r>
              <w:rPr>
                <w:rFonts w:eastAsia="宋体"/>
                <w:sz w:val="20"/>
                <w:szCs w:val="20"/>
                <w:lang w:eastAsia="zh-CN"/>
              </w:rPr>
              <w:t>ption 5</w:t>
            </w:r>
          </w:p>
        </w:tc>
        <w:tc>
          <w:tcPr>
            <w:tcW w:w="1843" w:type="dxa"/>
            <w:vMerge/>
            <w:vAlign w:val="center"/>
          </w:tcPr>
          <w:p w14:paraId="260D1C04" w14:textId="77777777" w:rsidR="00CB6AA7" w:rsidRPr="00CD5623" w:rsidRDefault="00CB6AA7" w:rsidP="003617F1">
            <w:pPr>
              <w:spacing w:beforeLines="50" w:before="120"/>
              <w:jc w:val="center"/>
              <w:rPr>
                <w:rFonts w:eastAsia="宋体"/>
                <w:sz w:val="20"/>
                <w:szCs w:val="20"/>
                <w:lang w:eastAsia="zh-CN"/>
              </w:rPr>
            </w:pPr>
          </w:p>
        </w:tc>
        <w:tc>
          <w:tcPr>
            <w:tcW w:w="4536" w:type="dxa"/>
            <w:vAlign w:val="center"/>
          </w:tcPr>
          <w:p w14:paraId="5FF89374" w14:textId="77777777" w:rsidR="00CB6AA7" w:rsidRPr="00CB42ED" w:rsidRDefault="00CB6AA7" w:rsidP="003617F1">
            <w:pPr>
              <w:spacing w:beforeLines="50" w:before="120"/>
              <w:jc w:val="center"/>
              <w:rPr>
                <w:rFonts w:eastAsia="宋体"/>
                <w:sz w:val="20"/>
                <w:szCs w:val="20"/>
                <w:lang w:eastAsia="zh-CN"/>
              </w:rPr>
            </w:pPr>
            <w:r>
              <w:rPr>
                <w:rFonts w:eastAsia="宋体"/>
                <w:sz w:val="20"/>
                <w:szCs w:val="20"/>
                <w:lang w:eastAsia="zh-CN"/>
              </w:rPr>
              <w:t>DMRS scheme 3a</w:t>
            </w:r>
            <w:r w:rsidRPr="00CB42ED">
              <w:rPr>
                <w:rFonts w:eastAsia="宋体"/>
                <w:sz w:val="20"/>
                <w:szCs w:val="20"/>
                <w:lang w:eastAsia="zh-CN"/>
              </w:rPr>
              <w:t xml:space="preserve"> (TDM)</w:t>
            </w:r>
          </w:p>
        </w:tc>
      </w:tr>
    </w:tbl>
    <w:p w14:paraId="122C5544" w14:textId="77777777" w:rsidR="00CB6AA7" w:rsidRPr="00A64C5C" w:rsidRDefault="00CB6AA7" w:rsidP="00CB6AA7">
      <w:pPr>
        <w:rPr>
          <w:lang w:eastAsia="zh-CN"/>
        </w:rPr>
      </w:pPr>
    </w:p>
    <w:p w14:paraId="6A8E9923" w14:textId="79B6110E" w:rsidR="00044FB3" w:rsidRDefault="006C6BD2" w:rsidP="00FC39E0">
      <w:pPr>
        <w:rPr>
          <w:rFonts w:eastAsia="宋体"/>
          <w:lang w:eastAsia="zh-CN"/>
        </w:rPr>
      </w:pPr>
      <w:r>
        <w:fldChar w:fldCharType="begin"/>
      </w:r>
      <w:r>
        <w:instrText xml:space="preserve"> REF _Ref172898812 \h </w:instrText>
      </w:r>
      <w:r>
        <w:fldChar w:fldCharType="separate"/>
      </w:r>
      <w:r w:rsidR="00F96DF5">
        <w:t xml:space="preserve">Table </w:t>
      </w:r>
      <w:r w:rsidR="00F96DF5">
        <w:rPr>
          <w:noProof/>
        </w:rPr>
        <w:t>3</w:t>
      </w:r>
      <w:r>
        <w:fldChar w:fldCharType="end"/>
      </w:r>
      <w:r>
        <w:t xml:space="preserve"> </w:t>
      </w:r>
      <w:r w:rsidR="00FC39E0" w:rsidRPr="00EA4C72">
        <w:t xml:space="preserve">and </w:t>
      </w:r>
      <w:r>
        <w:fldChar w:fldCharType="begin"/>
      </w:r>
      <w:r>
        <w:instrText xml:space="preserve"> REF _Ref172899164 \h </w:instrText>
      </w:r>
      <w:r>
        <w:fldChar w:fldCharType="separate"/>
      </w:r>
      <w:r w:rsidR="00F96DF5">
        <w:t xml:space="preserve">Table </w:t>
      </w:r>
      <w:r w:rsidR="00F96DF5">
        <w:rPr>
          <w:noProof/>
        </w:rPr>
        <w:t>4</w:t>
      </w:r>
      <w:r>
        <w:fldChar w:fldCharType="end"/>
      </w:r>
      <w:r>
        <w:t xml:space="preserve"> </w:t>
      </w:r>
      <w:r w:rsidR="00FC39E0" w:rsidRPr="00EA4C72">
        <w:t xml:space="preserve">summarize the KPIs of different OCC schemes with </w:t>
      </w:r>
      <w:r w:rsidR="00FF04E2">
        <w:t>the</w:t>
      </w:r>
      <w:r w:rsidR="00FC39E0" w:rsidRPr="00EA4C72">
        <w:t xml:space="preserve"> DMRS </w:t>
      </w:r>
      <w:r w:rsidR="00FF04E2">
        <w:t xml:space="preserve">schemes listed in </w:t>
      </w:r>
      <w:r>
        <w:fldChar w:fldCharType="begin"/>
      </w:r>
      <w:r>
        <w:instrText xml:space="preserve"> REF _Ref172888624 \h </w:instrText>
      </w:r>
      <w:r>
        <w:fldChar w:fldCharType="separate"/>
      </w:r>
      <w:r w:rsidR="00F96DF5">
        <w:t xml:space="preserve">Table </w:t>
      </w:r>
      <w:r w:rsidR="00F96DF5">
        <w:rPr>
          <w:noProof/>
        </w:rPr>
        <w:t>2</w:t>
      </w:r>
      <w:r>
        <w:fldChar w:fldCharType="end"/>
      </w:r>
      <w:r>
        <w:t xml:space="preserve"> </w:t>
      </w:r>
      <w:r w:rsidR="00FC39E0" w:rsidRPr="00EA4C72">
        <w:t xml:space="preserve">compared with the baseline (no OCC) according to the simulation assumption in </w:t>
      </w:r>
      <w:r>
        <w:fldChar w:fldCharType="begin"/>
      </w:r>
      <w:r>
        <w:instrText xml:space="preserve"> REF _Ref172899175 \h </w:instrText>
      </w:r>
      <w:r>
        <w:fldChar w:fldCharType="separate"/>
      </w:r>
      <w:r w:rsidR="00F96DF5">
        <w:t xml:space="preserve">Table </w:t>
      </w:r>
      <w:r w:rsidR="00F96DF5">
        <w:rPr>
          <w:noProof/>
        </w:rPr>
        <w:t>7</w:t>
      </w:r>
      <w:r>
        <w:fldChar w:fldCharType="end"/>
      </w:r>
      <w:r>
        <w:t xml:space="preserve"> </w:t>
      </w:r>
      <w:r w:rsidR="00FC39E0" w:rsidRPr="00EA4C72">
        <w:t>in the Appendix.</w:t>
      </w:r>
      <w:r w:rsidR="00FC39E0" w:rsidRPr="00EA4C72">
        <w:rPr>
          <w:rFonts w:hint="eastAsia"/>
        </w:rPr>
        <w:t xml:space="preserve"> </w:t>
      </w:r>
      <w:r w:rsidR="00FC39E0" w:rsidRPr="00EA4C72">
        <w:t xml:space="preserve">The values in green blocks represents the KPIs when the link budget of the GEO scenario is satisfied, </w:t>
      </w:r>
      <w:r w:rsidR="00F2317E" w:rsidRPr="00EA4C72">
        <w:t>i.e.,</w:t>
      </w:r>
      <w:r w:rsidR="00FC39E0" w:rsidRPr="00EA4C72">
        <w:t xml:space="preserve"> -5.44dB for 15kHz SCS and 0.58dB for 3.75kHz SCS</w:t>
      </w:r>
      <w:r w:rsidR="002E7302">
        <w:t>.</w:t>
      </w:r>
      <w:r w:rsidR="00FC39E0" w:rsidRPr="00531D36">
        <w:rPr>
          <w:rFonts w:eastAsia="宋体"/>
          <w:lang w:eastAsia="zh-CN"/>
        </w:rPr>
        <w:t xml:space="preserve"> </w:t>
      </w:r>
      <w:r w:rsidR="002E7302">
        <w:rPr>
          <w:rFonts w:eastAsia="宋体"/>
          <w:lang w:eastAsia="zh-CN"/>
        </w:rPr>
        <w:t>O</w:t>
      </w:r>
      <w:r w:rsidR="00FC39E0" w:rsidRPr="00531D36">
        <w:rPr>
          <w:rFonts w:eastAsia="宋体"/>
          <w:lang w:eastAsia="zh-CN"/>
        </w:rPr>
        <w:t>therwise</w:t>
      </w:r>
      <w:r w:rsidR="00FC39E0">
        <w:t>, it is remarked in brown blocks</w:t>
      </w:r>
      <w:r w:rsidR="00FC39E0" w:rsidRPr="00EA4C72">
        <w:t xml:space="preserve">. The curves of BLER and aggregated throughput are also provided in </w:t>
      </w:r>
      <w:r w:rsidR="00312678">
        <w:fldChar w:fldCharType="begin"/>
      </w:r>
      <w:r w:rsidR="00312678">
        <w:instrText xml:space="preserve"> REF _Ref172899377 \h </w:instrText>
      </w:r>
      <w:r w:rsidR="00312678">
        <w:fldChar w:fldCharType="separate"/>
      </w:r>
      <w:r w:rsidR="00F96DF5">
        <w:t xml:space="preserve">Figure </w:t>
      </w:r>
      <w:r w:rsidR="00F96DF5">
        <w:rPr>
          <w:noProof/>
        </w:rPr>
        <w:t>5</w:t>
      </w:r>
      <w:r w:rsidR="00312678">
        <w:fldChar w:fldCharType="end"/>
      </w:r>
      <w:r w:rsidR="00312678">
        <w:t xml:space="preserve"> </w:t>
      </w:r>
      <w:r w:rsidR="00FC39E0" w:rsidRPr="00EA4C72">
        <w:rPr>
          <w:rFonts w:eastAsia="宋体"/>
          <w:lang w:eastAsia="zh-CN"/>
        </w:rPr>
        <w:t xml:space="preserve">and </w:t>
      </w:r>
      <w:r w:rsidR="00312678">
        <w:rPr>
          <w:rFonts w:eastAsia="宋体"/>
          <w:lang w:eastAsia="zh-CN"/>
        </w:rPr>
        <w:fldChar w:fldCharType="begin"/>
      </w:r>
      <w:r w:rsidR="00312678">
        <w:rPr>
          <w:rFonts w:eastAsia="宋体"/>
          <w:lang w:eastAsia="zh-CN"/>
        </w:rPr>
        <w:instrText xml:space="preserve"> REF _Ref172899404 \h </w:instrText>
      </w:r>
      <w:r w:rsidR="00312678">
        <w:rPr>
          <w:rFonts w:eastAsia="宋体"/>
          <w:lang w:eastAsia="zh-CN"/>
        </w:rPr>
      </w:r>
      <w:r w:rsidR="00312678">
        <w:rPr>
          <w:rFonts w:eastAsia="宋体"/>
          <w:lang w:eastAsia="zh-CN"/>
        </w:rPr>
        <w:fldChar w:fldCharType="separate"/>
      </w:r>
      <w:r w:rsidR="00F96DF5">
        <w:t xml:space="preserve">Figure </w:t>
      </w:r>
      <w:r w:rsidR="00F96DF5">
        <w:rPr>
          <w:noProof/>
        </w:rPr>
        <w:t>6</w:t>
      </w:r>
      <w:r w:rsidR="00312678">
        <w:rPr>
          <w:rFonts w:eastAsia="宋体"/>
          <w:lang w:eastAsia="zh-CN"/>
        </w:rPr>
        <w:fldChar w:fldCharType="end"/>
      </w:r>
      <w:r w:rsidR="00312678">
        <w:rPr>
          <w:rFonts w:eastAsia="宋体"/>
          <w:lang w:eastAsia="zh-CN"/>
        </w:rPr>
        <w:t xml:space="preserve"> </w:t>
      </w:r>
      <w:r w:rsidR="00FC39E0" w:rsidRPr="00EA4C72">
        <w:rPr>
          <w:rFonts w:eastAsia="宋体"/>
          <w:lang w:eastAsia="zh-CN"/>
        </w:rPr>
        <w:t xml:space="preserve">for 15kHz SCS, and in </w:t>
      </w:r>
      <w:r w:rsidR="00312678">
        <w:rPr>
          <w:rFonts w:eastAsia="宋体"/>
          <w:lang w:eastAsia="zh-CN"/>
        </w:rPr>
        <w:fldChar w:fldCharType="begin"/>
      </w:r>
      <w:r w:rsidR="00312678">
        <w:rPr>
          <w:rFonts w:eastAsia="宋体"/>
          <w:lang w:eastAsia="zh-CN"/>
        </w:rPr>
        <w:instrText xml:space="preserve"> REF _Ref172899413 \h </w:instrText>
      </w:r>
      <w:r w:rsidR="00312678">
        <w:rPr>
          <w:rFonts w:eastAsia="宋体"/>
          <w:lang w:eastAsia="zh-CN"/>
        </w:rPr>
      </w:r>
      <w:r w:rsidR="00312678">
        <w:rPr>
          <w:rFonts w:eastAsia="宋体"/>
          <w:lang w:eastAsia="zh-CN"/>
        </w:rPr>
        <w:fldChar w:fldCharType="separate"/>
      </w:r>
      <w:r w:rsidR="00F96DF5">
        <w:t xml:space="preserve">Figure </w:t>
      </w:r>
      <w:r w:rsidR="00F96DF5">
        <w:rPr>
          <w:noProof/>
        </w:rPr>
        <w:t>7</w:t>
      </w:r>
      <w:r w:rsidR="00312678">
        <w:rPr>
          <w:rFonts w:eastAsia="宋体"/>
          <w:lang w:eastAsia="zh-CN"/>
        </w:rPr>
        <w:fldChar w:fldCharType="end"/>
      </w:r>
      <w:r w:rsidR="00312678">
        <w:rPr>
          <w:rFonts w:eastAsia="宋体"/>
          <w:lang w:eastAsia="zh-CN"/>
        </w:rPr>
        <w:t xml:space="preserve"> </w:t>
      </w:r>
      <w:r w:rsidR="00FC39E0" w:rsidRPr="00EA4C72">
        <w:rPr>
          <w:rFonts w:eastAsia="宋体"/>
          <w:lang w:eastAsia="zh-CN"/>
        </w:rPr>
        <w:t xml:space="preserve">and </w:t>
      </w:r>
      <w:r w:rsidR="00312678">
        <w:rPr>
          <w:rFonts w:eastAsia="宋体"/>
          <w:lang w:eastAsia="zh-CN"/>
        </w:rPr>
        <w:fldChar w:fldCharType="begin"/>
      </w:r>
      <w:r w:rsidR="00312678">
        <w:rPr>
          <w:rFonts w:eastAsia="宋体"/>
          <w:lang w:eastAsia="zh-CN"/>
        </w:rPr>
        <w:instrText xml:space="preserve"> REF _Ref172899421 \h </w:instrText>
      </w:r>
      <w:r w:rsidR="00312678">
        <w:rPr>
          <w:rFonts w:eastAsia="宋体"/>
          <w:lang w:eastAsia="zh-CN"/>
        </w:rPr>
      </w:r>
      <w:r w:rsidR="00312678">
        <w:rPr>
          <w:rFonts w:eastAsia="宋体"/>
          <w:lang w:eastAsia="zh-CN"/>
        </w:rPr>
        <w:fldChar w:fldCharType="separate"/>
      </w:r>
      <w:r w:rsidR="00F96DF5">
        <w:t xml:space="preserve">Figure </w:t>
      </w:r>
      <w:r w:rsidR="00F96DF5">
        <w:rPr>
          <w:noProof/>
        </w:rPr>
        <w:t>8</w:t>
      </w:r>
      <w:r w:rsidR="00312678">
        <w:rPr>
          <w:rFonts w:eastAsia="宋体"/>
          <w:lang w:eastAsia="zh-CN"/>
        </w:rPr>
        <w:fldChar w:fldCharType="end"/>
      </w:r>
      <w:r w:rsidR="00312678">
        <w:rPr>
          <w:rFonts w:eastAsia="宋体"/>
          <w:lang w:eastAsia="zh-CN"/>
        </w:rPr>
        <w:t xml:space="preserve"> </w:t>
      </w:r>
      <w:r w:rsidR="00FC39E0" w:rsidRPr="00EA4C72">
        <w:rPr>
          <w:rFonts w:eastAsia="宋体"/>
          <w:lang w:eastAsia="zh-CN"/>
        </w:rPr>
        <w:t xml:space="preserve">for 3.75kHz SCS. </w:t>
      </w:r>
      <w:r w:rsidR="00E37FBC" w:rsidRPr="00EA4C72">
        <w:rPr>
          <w:rFonts w:eastAsia="宋体"/>
          <w:lang w:eastAsia="zh-CN"/>
        </w:rPr>
        <w:t xml:space="preserve">As SNR@10% BLER for OCC4 with </w:t>
      </w:r>
      <w:proofErr w:type="spellStart"/>
      <w:r w:rsidR="00E37FBC" w:rsidRPr="00EA4C72">
        <w:rPr>
          <w:rFonts w:eastAsia="宋体"/>
          <w:lang w:eastAsia="zh-CN"/>
        </w:rPr>
        <w:t>N</w:t>
      </w:r>
      <w:r w:rsidR="00E37FBC" w:rsidRPr="00EA4C72">
        <w:rPr>
          <w:rFonts w:eastAsia="宋体"/>
          <w:vertAlign w:val="subscript"/>
          <w:lang w:eastAsia="zh-CN"/>
        </w:rPr>
        <w:t>Rep</w:t>
      </w:r>
      <w:proofErr w:type="spellEnd"/>
      <w:r w:rsidR="00E37FBC" w:rsidRPr="00EA4C72">
        <w:rPr>
          <w:rFonts w:eastAsia="宋体"/>
          <w:lang w:eastAsia="zh-CN"/>
        </w:rPr>
        <w:t>=</w:t>
      </w:r>
      <w:r w:rsidR="00C14E35">
        <w:rPr>
          <w:rFonts w:eastAsia="宋体"/>
          <w:lang w:eastAsia="zh-CN"/>
        </w:rPr>
        <w:t>8</w:t>
      </w:r>
      <w:r w:rsidR="00C14E35" w:rsidRPr="00EA4C72">
        <w:rPr>
          <w:rFonts w:eastAsia="宋体"/>
          <w:lang w:eastAsia="zh-CN"/>
        </w:rPr>
        <w:t xml:space="preserve"> </w:t>
      </w:r>
      <w:r w:rsidR="00CA00B5" w:rsidRPr="00EA4C72">
        <w:rPr>
          <w:rFonts w:eastAsia="宋体"/>
          <w:lang w:eastAsia="zh-CN"/>
        </w:rPr>
        <w:t>for</w:t>
      </w:r>
      <w:r w:rsidR="00E37FBC" w:rsidRPr="00EA4C72">
        <w:rPr>
          <w:rFonts w:eastAsia="宋体"/>
          <w:lang w:eastAsia="zh-CN"/>
        </w:rPr>
        <w:t xml:space="preserve"> 15kHz </w:t>
      </w:r>
      <w:r w:rsidR="00CA00B5">
        <w:rPr>
          <w:rFonts w:eastAsia="宋体"/>
          <w:lang w:eastAsia="zh-CN"/>
        </w:rPr>
        <w:t xml:space="preserve">SCS </w:t>
      </w:r>
      <w:r w:rsidR="00E37FBC">
        <w:rPr>
          <w:rFonts w:eastAsia="宋体"/>
          <w:lang w:eastAsia="zh-CN"/>
        </w:rPr>
        <w:t>cannot reach the link budget</w:t>
      </w:r>
      <w:r w:rsidR="00E37FBC" w:rsidRPr="00EA4C72">
        <w:rPr>
          <w:rFonts w:eastAsia="宋体"/>
          <w:lang w:eastAsia="zh-CN"/>
        </w:rPr>
        <w:t xml:space="preserve">, we further simulate the results with </w:t>
      </w:r>
      <w:proofErr w:type="spellStart"/>
      <w:r w:rsidR="002E7302" w:rsidRPr="00EA4C72">
        <w:rPr>
          <w:rFonts w:eastAsia="宋体"/>
          <w:lang w:eastAsia="zh-CN"/>
        </w:rPr>
        <w:t>N</w:t>
      </w:r>
      <w:r w:rsidR="002E7302" w:rsidRPr="00EA4C72">
        <w:rPr>
          <w:rFonts w:eastAsia="宋体"/>
          <w:vertAlign w:val="subscript"/>
          <w:lang w:eastAsia="zh-CN"/>
        </w:rPr>
        <w:t>Rep</w:t>
      </w:r>
      <w:proofErr w:type="spellEnd"/>
      <w:r w:rsidR="002E7302" w:rsidRPr="00EA4C72">
        <w:rPr>
          <w:rFonts w:eastAsia="宋体"/>
          <w:lang w:eastAsia="zh-CN"/>
        </w:rPr>
        <w:t xml:space="preserve"> </w:t>
      </w:r>
      <w:r w:rsidR="002E7302">
        <w:rPr>
          <w:rFonts w:eastAsia="宋体"/>
          <w:lang w:eastAsia="zh-CN"/>
        </w:rPr>
        <w:t>=</w:t>
      </w:r>
      <w:r w:rsidR="00C14E35">
        <w:rPr>
          <w:rFonts w:eastAsia="宋体"/>
          <w:lang w:eastAsia="zh-CN"/>
        </w:rPr>
        <w:t>16</w:t>
      </w:r>
      <w:r w:rsidR="00B557A5">
        <w:rPr>
          <w:rFonts w:eastAsia="宋体"/>
          <w:lang w:eastAsia="zh-CN"/>
        </w:rPr>
        <w:t xml:space="preserve"> </w:t>
      </w:r>
      <w:r w:rsidR="002E7302">
        <w:rPr>
          <w:rFonts w:eastAsia="宋体"/>
          <w:lang w:eastAsia="zh-CN"/>
        </w:rPr>
        <w:t xml:space="preserve">for 15kHz SCS. </w:t>
      </w:r>
    </w:p>
    <w:p w14:paraId="4AB9616B" w14:textId="25E36B63" w:rsidR="004F289C" w:rsidRDefault="004F289C" w:rsidP="00FC39E0">
      <w:pPr>
        <w:rPr>
          <w:rFonts w:eastAsia="宋体"/>
          <w:lang w:eastAsia="zh-CN"/>
        </w:rPr>
      </w:pPr>
      <w:r>
        <w:rPr>
          <w:rFonts w:eastAsia="宋体"/>
          <w:lang w:eastAsia="zh-CN"/>
        </w:rPr>
        <w:t>For OCC-length=2, i</w:t>
      </w:r>
      <w:r w:rsidR="00FC39E0" w:rsidRPr="004E570E">
        <w:rPr>
          <w:rFonts w:eastAsia="宋体"/>
          <w:lang w:eastAsia="zh-CN"/>
        </w:rPr>
        <w:t xml:space="preserve">t can be observed that for </w:t>
      </w:r>
      <w:r w:rsidR="00FF04E2" w:rsidRPr="004E570E">
        <w:rPr>
          <w:rFonts w:eastAsia="宋体"/>
          <w:lang w:eastAsia="zh-CN"/>
        </w:rPr>
        <w:t>15kHz SCS,</w:t>
      </w:r>
      <w:r w:rsidR="00FC39E0" w:rsidRPr="004E570E">
        <w:rPr>
          <w:rFonts w:eastAsia="宋体"/>
          <w:lang w:eastAsia="zh-CN"/>
        </w:rPr>
        <w:t xml:space="preserve"> </w:t>
      </w:r>
      <w:r w:rsidR="006A0AEA">
        <w:rPr>
          <w:rFonts w:eastAsia="宋体"/>
          <w:lang w:eastAsia="zh-CN"/>
        </w:rPr>
        <w:t>s</w:t>
      </w:r>
      <w:r w:rsidR="00FC39E0" w:rsidRPr="004E570E">
        <w:rPr>
          <w:rFonts w:eastAsia="宋体"/>
          <w:lang w:eastAsia="zh-CN"/>
        </w:rPr>
        <w:t xml:space="preserve">ymbol-level and slot-level OCC </w:t>
      </w:r>
      <w:r w:rsidR="00CB42ED">
        <w:rPr>
          <w:rFonts w:eastAsia="宋体"/>
          <w:lang w:eastAsia="zh-CN"/>
        </w:rPr>
        <w:t xml:space="preserve">with TDM (Option 3 and Option 1) </w:t>
      </w:r>
      <w:r w:rsidR="00FC39E0" w:rsidRPr="004E570E">
        <w:rPr>
          <w:rFonts w:eastAsia="宋体"/>
          <w:lang w:eastAsia="zh-CN"/>
        </w:rPr>
        <w:t xml:space="preserve">had similar BLER performance. </w:t>
      </w:r>
      <w:r w:rsidR="006A0AEA">
        <w:rPr>
          <w:rFonts w:eastAsia="宋体"/>
          <w:lang w:eastAsia="zh-CN"/>
        </w:rPr>
        <w:t>CDM DMRS (</w:t>
      </w:r>
      <w:r w:rsidR="00CB42ED">
        <w:rPr>
          <w:rFonts w:eastAsia="宋体"/>
          <w:lang w:eastAsia="zh-CN"/>
        </w:rPr>
        <w:t>Option 4</w:t>
      </w:r>
      <w:r w:rsidR="006A0AEA">
        <w:rPr>
          <w:rFonts w:eastAsia="宋体"/>
          <w:lang w:eastAsia="zh-CN"/>
        </w:rPr>
        <w:t>) is better than TDM DMRS (</w:t>
      </w:r>
      <w:r w:rsidR="00CB42ED">
        <w:rPr>
          <w:rFonts w:eastAsia="宋体"/>
          <w:lang w:eastAsia="zh-CN"/>
        </w:rPr>
        <w:t xml:space="preserve">Option </w:t>
      </w:r>
      <w:r w:rsidR="006A0AEA">
        <w:rPr>
          <w:rFonts w:eastAsia="宋体"/>
          <w:lang w:eastAsia="zh-CN"/>
        </w:rPr>
        <w:t xml:space="preserve">3) because the </w:t>
      </w:r>
      <w:r w:rsidR="0034450D">
        <w:rPr>
          <w:rFonts w:eastAsia="宋体"/>
          <w:lang w:eastAsia="zh-CN"/>
        </w:rPr>
        <w:t>higher</w:t>
      </w:r>
      <w:r w:rsidR="006A0AEA">
        <w:rPr>
          <w:rFonts w:eastAsia="宋体"/>
          <w:lang w:eastAsia="zh-CN"/>
        </w:rPr>
        <w:t xml:space="preserve"> </w:t>
      </w:r>
      <w:r w:rsidR="0034450D">
        <w:rPr>
          <w:rFonts w:eastAsia="宋体"/>
          <w:lang w:eastAsia="zh-CN"/>
        </w:rPr>
        <w:t xml:space="preserve">received energy </w:t>
      </w:r>
      <w:r w:rsidR="006A0AEA">
        <w:rPr>
          <w:rFonts w:eastAsia="宋体"/>
          <w:lang w:eastAsia="zh-CN"/>
        </w:rPr>
        <w:t>overwhelm</w:t>
      </w:r>
      <w:r w:rsidR="0034450D">
        <w:rPr>
          <w:rFonts w:eastAsia="宋体"/>
          <w:lang w:eastAsia="zh-CN"/>
        </w:rPr>
        <w:t>s</w:t>
      </w:r>
      <w:r w:rsidR="006A0AEA">
        <w:rPr>
          <w:rFonts w:eastAsia="宋体"/>
          <w:lang w:eastAsia="zh-CN"/>
        </w:rPr>
        <w:t xml:space="preserve"> the multi-user interference due to </w:t>
      </w:r>
      <w:r w:rsidR="0034450D">
        <w:rPr>
          <w:rFonts w:eastAsia="宋体"/>
          <w:lang w:eastAsia="zh-CN"/>
        </w:rPr>
        <w:t>CFO</w:t>
      </w:r>
      <w:r w:rsidR="0034450D" w:rsidRPr="0034450D">
        <w:rPr>
          <w:rFonts w:eastAsia="宋体"/>
          <w:lang w:eastAsia="zh-CN"/>
        </w:rPr>
        <w:t xml:space="preserve"> </w:t>
      </w:r>
      <w:r w:rsidR="0034450D">
        <w:rPr>
          <w:rFonts w:eastAsia="宋体"/>
          <w:lang w:eastAsia="zh-CN"/>
        </w:rPr>
        <w:t xml:space="preserve">on the symbols of CDM DMRS. On the contrary, with 3.75kHz SCS, due to larger phase rotation over increased symbol/slot duration, the multi-user interference overwhelms the higher received energy on CDM DMRS symbols, which </w:t>
      </w:r>
      <w:r>
        <w:rPr>
          <w:rFonts w:eastAsia="宋体"/>
          <w:lang w:eastAsia="zh-CN"/>
        </w:rPr>
        <w:t>compromises</w:t>
      </w:r>
      <w:r w:rsidR="0034450D">
        <w:rPr>
          <w:rFonts w:eastAsia="宋体"/>
          <w:lang w:eastAsia="zh-CN"/>
        </w:rPr>
        <w:t xml:space="preserve"> the accuracy of CFO and channel estimation. </w:t>
      </w:r>
      <w:r>
        <w:rPr>
          <w:rFonts w:eastAsia="宋体"/>
          <w:lang w:eastAsia="zh-CN"/>
        </w:rPr>
        <w:t>That’s the reason we observed the BLER of symbol level OCC with TDM DMRS (</w:t>
      </w:r>
      <w:r w:rsidR="00CB42ED">
        <w:rPr>
          <w:rFonts w:eastAsia="宋体"/>
          <w:lang w:eastAsia="zh-CN"/>
        </w:rPr>
        <w:t>Option 1</w:t>
      </w:r>
      <w:r>
        <w:rPr>
          <w:rFonts w:eastAsia="宋体"/>
          <w:lang w:eastAsia="zh-CN"/>
        </w:rPr>
        <w:t>) is better than CDM DMRS (</w:t>
      </w:r>
      <w:r w:rsidR="00CB42ED">
        <w:rPr>
          <w:rFonts w:eastAsia="宋体"/>
          <w:lang w:eastAsia="zh-CN"/>
        </w:rPr>
        <w:t>Option 2</w:t>
      </w:r>
      <w:r>
        <w:rPr>
          <w:rFonts w:eastAsia="宋体"/>
          <w:lang w:eastAsia="zh-CN"/>
        </w:rPr>
        <w:t>), and BLER of slot level OCC with TDM DMRS (</w:t>
      </w:r>
      <w:r w:rsidR="00CB42ED">
        <w:rPr>
          <w:rFonts w:eastAsia="宋体"/>
          <w:lang w:eastAsia="zh-CN"/>
        </w:rPr>
        <w:t xml:space="preserve">Option </w:t>
      </w:r>
      <w:r w:rsidR="00BA2BE1">
        <w:rPr>
          <w:rFonts w:eastAsia="宋体"/>
          <w:lang w:eastAsia="zh-CN"/>
        </w:rPr>
        <w:t>3</w:t>
      </w:r>
      <w:r>
        <w:rPr>
          <w:rFonts w:eastAsia="宋体"/>
          <w:lang w:eastAsia="zh-CN"/>
        </w:rPr>
        <w:t xml:space="preserve">) </w:t>
      </w:r>
      <w:r>
        <w:rPr>
          <w:rFonts w:eastAsia="宋体" w:hint="eastAsia"/>
          <w:lang w:eastAsia="zh-CN"/>
        </w:rPr>
        <w:t>is</w:t>
      </w:r>
      <w:r>
        <w:rPr>
          <w:rFonts w:eastAsia="宋体"/>
          <w:lang w:eastAsia="zh-CN"/>
        </w:rPr>
        <w:t xml:space="preserve"> better than CDM </w:t>
      </w:r>
      <w:r>
        <w:rPr>
          <w:rFonts w:eastAsia="宋体" w:hint="eastAsia"/>
          <w:lang w:eastAsia="zh-CN"/>
        </w:rPr>
        <w:t>DMRS</w:t>
      </w:r>
      <w:r>
        <w:rPr>
          <w:rFonts w:eastAsia="宋体"/>
          <w:lang w:eastAsia="zh-CN"/>
        </w:rPr>
        <w:t xml:space="preserve"> (</w:t>
      </w:r>
      <w:r w:rsidR="00CB42ED">
        <w:rPr>
          <w:rFonts w:eastAsia="宋体"/>
          <w:lang w:eastAsia="zh-CN"/>
        </w:rPr>
        <w:t>Option 4</w:t>
      </w:r>
      <w:r>
        <w:rPr>
          <w:rFonts w:eastAsia="宋体"/>
          <w:lang w:eastAsia="zh-CN"/>
        </w:rPr>
        <w:t xml:space="preserve">). </w:t>
      </w:r>
      <w:r w:rsidR="00B403E4">
        <w:rPr>
          <w:rFonts w:eastAsia="宋体"/>
          <w:lang w:eastAsia="zh-CN"/>
        </w:rPr>
        <w:t>Both s</w:t>
      </w:r>
      <w:r w:rsidR="00267350">
        <w:rPr>
          <w:rFonts w:eastAsia="宋体"/>
          <w:lang w:eastAsia="zh-CN"/>
        </w:rPr>
        <w:t>ymbol-level OC</w:t>
      </w:r>
      <w:r w:rsidR="00267350">
        <w:rPr>
          <w:rFonts w:eastAsia="宋体" w:hint="eastAsia"/>
          <w:lang w:eastAsia="zh-CN"/>
        </w:rPr>
        <w:t>C</w:t>
      </w:r>
      <w:r w:rsidR="00267350">
        <w:rPr>
          <w:rFonts w:eastAsia="宋体"/>
          <w:lang w:eastAsia="zh-CN"/>
        </w:rPr>
        <w:t xml:space="preserve"> </w:t>
      </w:r>
      <w:r w:rsidR="00B403E4">
        <w:rPr>
          <w:rFonts w:eastAsia="宋体"/>
          <w:lang w:eastAsia="zh-CN"/>
        </w:rPr>
        <w:t xml:space="preserve">and slot-level OCC </w:t>
      </w:r>
      <w:r w:rsidR="00BA2BE1">
        <w:rPr>
          <w:rFonts w:eastAsia="宋体"/>
          <w:lang w:eastAsia="zh-CN"/>
        </w:rPr>
        <w:t xml:space="preserve">with TDM DMRS </w:t>
      </w:r>
      <w:r w:rsidR="00B403E4">
        <w:rPr>
          <w:rFonts w:eastAsia="宋体"/>
          <w:lang w:eastAsia="zh-CN"/>
        </w:rPr>
        <w:t xml:space="preserve">can meet the required SNR@10% and </w:t>
      </w:r>
      <w:r w:rsidR="00097802">
        <w:rPr>
          <w:rFonts w:eastAsia="宋体"/>
          <w:lang w:eastAsia="zh-CN"/>
        </w:rPr>
        <w:t xml:space="preserve">the SNR gap between </w:t>
      </w:r>
      <w:r w:rsidR="00B403E4">
        <w:rPr>
          <w:rFonts w:eastAsia="宋体"/>
          <w:lang w:eastAsia="zh-CN"/>
        </w:rPr>
        <w:t xml:space="preserve">symbol level </w:t>
      </w:r>
      <w:r w:rsidR="00097802">
        <w:rPr>
          <w:rFonts w:eastAsia="宋体"/>
          <w:lang w:eastAsia="zh-CN"/>
        </w:rPr>
        <w:t>and</w:t>
      </w:r>
      <w:r w:rsidR="00267350">
        <w:rPr>
          <w:rFonts w:eastAsia="宋体"/>
          <w:lang w:eastAsia="zh-CN"/>
        </w:rPr>
        <w:t xml:space="preserve"> slot-level OCC </w:t>
      </w:r>
      <w:r w:rsidR="00097802">
        <w:rPr>
          <w:rFonts w:eastAsia="宋体"/>
          <w:lang w:eastAsia="zh-CN"/>
        </w:rPr>
        <w:t>is within 0.5dB</w:t>
      </w:r>
      <w:r w:rsidR="00267350">
        <w:rPr>
          <w:rFonts w:eastAsia="宋体"/>
          <w:lang w:eastAsia="zh-CN"/>
        </w:rPr>
        <w:t xml:space="preserve">. </w:t>
      </w:r>
      <w:r>
        <w:rPr>
          <w:rFonts w:eastAsia="宋体"/>
          <w:lang w:eastAsia="zh-CN"/>
        </w:rPr>
        <w:t xml:space="preserve">  </w:t>
      </w:r>
    </w:p>
    <w:p w14:paraId="729BDB94" w14:textId="4126864E" w:rsidR="004E570E" w:rsidRPr="004E570E" w:rsidRDefault="00267350" w:rsidP="00FC39E0">
      <w:pPr>
        <w:rPr>
          <w:rFonts w:eastAsia="宋体"/>
          <w:lang w:eastAsia="zh-CN"/>
        </w:rPr>
      </w:pPr>
      <w:r>
        <w:rPr>
          <w:rFonts w:eastAsia="宋体"/>
          <w:lang w:eastAsia="zh-CN"/>
        </w:rPr>
        <w:t>For OCC-length=4, d</w:t>
      </w:r>
      <w:r w:rsidR="00FE62F7" w:rsidRPr="004E570E">
        <w:rPr>
          <w:rFonts w:eastAsia="宋体"/>
          <w:lang w:eastAsia="zh-CN"/>
        </w:rPr>
        <w:t xml:space="preserve">ue to the </w:t>
      </w:r>
      <w:r>
        <w:rPr>
          <w:rFonts w:eastAsia="宋体"/>
          <w:lang w:eastAsia="zh-CN"/>
        </w:rPr>
        <w:t xml:space="preserve">increased time span of </w:t>
      </w:r>
      <w:r w:rsidR="00CA00B5">
        <w:rPr>
          <w:rFonts w:eastAsia="宋体"/>
          <w:lang w:eastAsia="zh-CN"/>
        </w:rPr>
        <w:t>an</w:t>
      </w:r>
      <w:r>
        <w:rPr>
          <w:rFonts w:eastAsia="宋体"/>
          <w:lang w:eastAsia="zh-CN"/>
        </w:rPr>
        <w:t xml:space="preserve"> OCC sequence on NPUSCH and degradation of channel estimation from CDM DMRS</w:t>
      </w:r>
      <w:r w:rsidR="00CA00B5">
        <w:rPr>
          <w:rFonts w:eastAsia="宋体"/>
          <w:lang w:eastAsia="zh-CN"/>
        </w:rPr>
        <w:t xml:space="preserve"> </w:t>
      </w:r>
      <w:r>
        <w:rPr>
          <w:rFonts w:eastAsia="宋体"/>
          <w:lang w:eastAsia="zh-CN"/>
        </w:rPr>
        <w:t>(multi-user interference) and TDM DMRS</w:t>
      </w:r>
      <w:r w:rsidR="00CA00B5">
        <w:rPr>
          <w:rFonts w:eastAsia="宋体"/>
          <w:lang w:eastAsia="zh-CN"/>
        </w:rPr>
        <w:t xml:space="preserve"> </w:t>
      </w:r>
      <w:r>
        <w:rPr>
          <w:rFonts w:eastAsia="宋体"/>
          <w:lang w:eastAsia="zh-CN"/>
        </w:rPr>
        <w:t xml:space="preserve">(less NZP-DMRS </w:t>
      </w:r>
      <w:r>
        <w:rPr>
          <w:rFonts w:eastAsia="宋体"/>
          <w:lang w:eastAsia="zh-CN"/>
        </w:rPr>
        <w:lastRenderedPageBreak/>
        <w:t>symbols)</w:t>
      </w:r>
      <w:r w:rsidR="00FE62F7" w:rsidRPr="004E570E">
        <w:rPr>
          <w:rFonts w:eastAsia="宋体"/>
          <w:lang w:eastAsia="zh-CN"/>
        </w:rPr>
        <w:t xml:space="preserve">, </w:t>
      </w:r>
      <w:r>
        <w:rPr>
          <w:rFonts w:eastAsia="宋体"/>
          <w:lang w:eastAsia="zh-CN"/>
        </w:rPr>
        <w:t xml:space="preserve">BLERs of slot level and symbol level OCC with either CDM DMRS or TDM DMRS </w:t>
      </w:r>
      <w:r w:rsidR="009944DE">
        <w:rPr>
          <w:rFonts w:eastAsia="宋体"/>
          <w:lang w:eastAsia="zh-CN"/>
        </w:rPr>
        <w:t xml:space="preserve">increase </w:t>
      </w:r>
      <w:r>
        <w:rPr>
          <w:rFonts w:eastAsia="宋体"/>
          <w:lang w:eastAsia="zh-CN"/>
        </w:rPr>
        <w:t xml:space="preserve">obviously compared with single UE transmission, especially with 3.75kHz SCS. </w:t>
      </w:r>
      <w:r w:rsidR="009944DE">
        <w:rPr>
          <w:rFonts w:eastAsia="宋体"/>
          <w:lang w:eastAsia="zh-CN"/>
        </w:rPr>
        <w:t xml:space="preserve">The repetition number should be doubled </w:t>
      </w:r>
      <w:r w:rsidR="00AA15DF">
        <w:rPr>
          <w:rFonts w:eastAsia="宋体"/>
          <w:lang w:eastAsia="zh-CN"/>
        </w:rPr>
        <w:t xml:space="preserve">to satisfy the </w:t>
      </w:r>
      <w:r w:rsidR="009944DE">
        <w:rPr>
          <w:rFonts w:eastAsia="宋体"/>
          <w:lang w:eastAsia="zh-CN"/>
        </w:rPr>
        <w:t xml:space="preserve">link budget. Thus, the aggregated throughput of OCC-length=4 is not improved over that of OCC-length=2 while the single user </w:t>
      </w:r>
      <w:r w:rsidR="00BD552A">
        <w:rPr>
          <w:rFonts w:eastAsia="宋体"/>
          <w:lang w:eastAsia="zh-CN"/>
        </w:rPr>
        <w:t>throughput</w:t>
      </w:r>
      <w:r w:rsidR="009944DE">
        <w:rPr>
          <w:rFonts w:eastAsia="宋体"/>
          <w:lang w:eastAsia="zh-CN"/>
        </w:rPr>
        <w:t xml:space="preserve"> is halved.  </w:t>
      </w:r>
    </w:p>
    <w:p w14:paraId="1436A235" w14:textId="55A3DE81" w:rsidR="009944DE" w:rsidRDefault="00FC39E0" w:rsidP="003920E0">
      <w:pPr>
        <w:rPr>
          <w:rFonts w:eastAsia="宋体"/>
          <w:b/>
          <w:i/>
          <w:lang w:eastAsia="zh-CN"/>
        </w:rPr>
      </w:pPr>
      <w:r w:rsidRPr="00EA4C72">
        <w:rPr>
          <w:rFonts w:eastAsia="宋体"/>
          <w:b/>
          <w:i/>
          <w:lang w:eastAsia="zh-CN"/>
        </w:rPr>
        <w:t xml:space="preserve">Observation </w:t>
      </w:r>
      <w:r>
        <w:rPr>
          <w:rFonts w:eastAsia="宋体"/>
          <w:b/>
          <w:i/>
          <w:lang w:eastAsia="zh-CN"/>
        </w:rPr>
        <w:t>1</w:t>
      </w:r>
      <w:r w:rsidRPr="00EA4C72">
        <w:rPr>
          <w:rFonts w:eastAsia="宋体"/>
          <w:b/>
          <w:i/>
          <w:lang w:eastAsia="zh-CN"/>
        </w:rPr>
        <w:t xml:space="preserve">: </w:t>
      </w:r>
      <w:r w:rsidR="00937782" w:rsidRPr="00EA4C72">
        <w:rPr>
          <w:rFonts w:eastAsia="宋体"/>
          <w:b/>
          <w:i/>
          <w:lang w:eastAsia="zh-CN"/>
        </w:rPr>
        <w:t xml:space="preserve">For single-tone NPUSCH with </w:t>
      </w:r>
      <w:r w:rsidR="00937782">
        <w:rPr>
          <w:b/>
          <w:i/>
        </w:rPr>
        <w:t>1</w:t>
      </w:r>
      <w:r w:rsidR="00937782" w:rsidRPr="00323B75">
        <w:rPr>
          <w:b/>
          <w:i/>
        </w:rPr>
        <w:t xml:space="preserve">5kHz </w:t>
      </w:r>
      <w:r w:rsidR="00937782" w:rsidRPr="005003A2">
        <w:rPr>
          <w:rFonts w:eastAsia="宋体"/>
          <w:b/>
          <w:i/>
          <w:lang w:eastAsia="zh-CN"/>
        </w:rPr>
        <w:t>SCS</w:t>
      </w:r>
      <w:r w:rsidR="009944DE">
        <w:rPr>
          <w:rFonts w:eastAsia="宋体"/>
          <w:b/>
          <w:i/>
          <w:lang w:eastAsia="zh-CN"/>
        </w:rPr>
        <w:t xml:space="preserve"> and OCC-length=2</w:t>
      </w:r>
      <w:r w:rsidR="00345EDA">
        <w:rPr>
          <w:rFonts w:eastAsia="宋体"/>
          <w:b/>
          <w:i/>
          <w:lang w:eastAsia="zh-CN"/>
        </w:rPr>
        <w:t xml:space="preserve">, </w:t>
      </w:r>
      <w:r w:rsidR="009944DE">
        <w:rPr>
          <w:rFonts w:eastAsia="宋体"/>
          <w:b/>
          <w:i/>
          <w:lang w:eastAsia="zh-CN"/>
        </w:rPr>
        <w:t>slot-level OCC has the similar BLER as symbol-level OCC</w:t>
      </w:r>
      <w:r w:rsidR="00CB42ED">
        <w:rPr>
          <w:rFonts w:eastAsia="宋体"/>
          <w:b/>
          <w:i/>
          <w:lang w:eastAsia="zh-CN"/>
        </w:rPr>
        <w:t xml:space="preserve"> </w:t>
      </w:r>
      <w:r w:rsidR="00CB42ED" w:rsidRPr="00CB42ED">
        <w:rPr>
          <w:rFonts w:eastAsia="宋体"/>
          <w:b/>
          <w:i/>
          <w:lang w:eastAsia="zh-CN"/>
        </w:rPr>
        <w:t>with TDM (Option 3 and Option 1)</w:t>
      </w:r>
      <w:r w:rsidR="009944DE">
        <w:rPr>
          <w:rFonts w:eastAsia="宋体"/>
          <w:b/>
          <w:i/>
          <w:lang w:eastAsia="zh-CN"/>
        </w:rPr>
        <w:t>. CDM DMRS (</w:t>
      </w:r>
      <w:r w:rsidR="00CB42ED" w:rsidRPr="00CB42ED">
        <w:rPr>
          <w:rFonts w:eastAsia="宋体"/>
          <w:b/>
          <w:i/>
          <w:lang w:eastAsia="zh-CN"/>
        </w:rPr>
        <w:t>Option 4</w:t>
      </w:r>
      <w:r w:rsidR="009944DE">
        <w:rPr>
          <w:rFonts w:eastAsia="宋体"/>
          <w:b/>
          <w:i/>
          <w:lang w:eastAsia="zh-CN"/>
        </w:rPr>
        <w:t xml:space="preserve">) </w:t>
      </w:r>
      <w:r w:rsidR="00097802">
        <w:rPr>
          <w:rFonts w:eastAsia="宋体"/>
          <w:b/>
          <w:i/>
          <w:lang w:eastAsia="zh-CN"/>
        </w:rPr>
        <w:t>is better than TDM DMRS (</w:t>
      </w:r>
      <w:r w:rsidR="00097802" w:rsidRPr="00CB42ED">
        <w:rPr>
          <w:rFonts w:eastAsia="宋体"/>
          <w:b/>
          <w:i/>
          <w:lang w:eastAsia="zh-CN"/>
        </w:rPr>
        <w:t xml:space="preserve">Option </w:t>
      </w:r>
      <w:r w:rsidR="00097802">
        <w:rPr>
          <w:rFonts w:eastAsia="宋体"/>
          <w:b/>
          <w:i/>
          <w:lang w:eastAsia="zh-CN"/>
        </w:rPr>
        <w:t>3)</w:t>
      </w:r>
      <w:r w:rsidR="00097802" w:rsidRPr="00097802">
        <w:rPr>
          <w:rFonts w:eastAsia="宋体"/>
          <w:b/>
          <w:i/>
          <w:lang w:eastAsia="zh-CN"/>
        </w:rPr>
        <w:t xml:space="preserve"> </w:t>
      </w:r>
      <w:r w:rsidR="00097802">
        <w:rPr>
          <w:rFonts w:eastAsia="宋体"/>
          <w:b/>
          <w:i/>
          <w:lang w:eastAsia="zh-CN"/>
        </w:rPr>
        <w:t xml:space="preserve">and </w:t>
      </w:r>
      <w:r w:rsidR="009944DE">
        <w:rPr>
          <w:rFonts w:eastAsia="宋体"/>
          <w:b/>
          <w:i/>
          <w:lang w:eastAsia="zh-CN"/>
        </w:rPr>
        <w:t xml:space="preserve">can achieve the link budget. </w:t>
      </w:r>
    </w:p>
    <w:p w14:paraId="17040D8F" w14:textId="2D3FDCF6" w:rsidR="001903BB" w:rsidRPr="001903BB" w:rsidRDefault="001903BB" w:rsidP="00CB6AA7">
      <w:pPr>
        <w:spacing w:afterLines="50"/>
        <w:rPr>
          <w:rFonts w:eastAsia="宋体"/>
          <w:b/>
          <w:i/>
          <w:lang w:eastAsia="zh-CN"/>
        </w:rPr>
      </w:pPr>
      <w:r w:rsidRPr="004E570E">
        <w:rPr>
          <w:rFonts w:eastAsia="宋体"/>
          <w:b/>
          <w:i/>
          <w:lang w:eastAsia="zh-CN"/>
        </w:rPr>
        <w:t xml:space="preserve">Observation </w:t>
      </w:r>
      <w:r>
        <w:rPr>
          <w:rFonts w:eastAsia="宋体"/>
          <w:b/>
          <w:i/>
          <w:lang w:eastAsia="zh-CN"/>
        </w:rPr>
        <w:t>2</w:t>
      </w:r>
      <w:r w:rsidRPr="004E570E">
        <w:rPr>
          <w:rFonts w:eastAsia="宋体"/>
          <w:b/>
          <w:i/>
          <w:lang w:eastAsia="zh-CN"/>
        </w:rPr>
        <w:t xml:space="preserve">: </w:t>
      </w:r>
      <w:r w:rsidR="00345EDA">
        <w:rPr>
          <w:rFonts w:eastAsia="宋体"/>
          <w:b/>
          <w:i/>
          <w:lang w:eastAsia="zh-CN"/>
        </w:rPr>
        <w:t>F</w:t>
      </w:r>
      <w:r w:rsidR="00345EDA" w:rsidRPr="004E570E">
        <w:rPr>
          <w:rFonts w:eastAsia="宋体"/>
          <w:b/>
          <w:i/>
          <w:lang w:eastAsia="zh-CN"/>
        </w:rPr>
        <w:t>or single-tone NPUSCH with 15kHz SCS</w:t>
      </w:r>
      <w:r w:rsidR="00345EDA">
        <w:rPr>
          <w:rFonts w:eastAsia="宋体"/>
          <w:b/>
          <w:i/>
          <w:lang w:eastAsia="zh-CN"/>
        </w:rPr>
        <w:t>, t</w:t>
      </w:r>
      <w:r w:rsidRPr="004E570E">
        <w:rPr>
          <w:b/>
          <w:i/>
          <w:lang w:eastAsia="zh-CN"/>
        </w:rPr>
        <w:t xml:space="preserve">he aggregated throughput </w:t>
      </w:r>
      <w:r>
        <w:rPr>
          <w:b/>
          <w:i/>
          <w:lang w:eastAsia="zh-CN"/>
        </w:rPr>
        <w:t>improvement</w:t>
      </w:r>
      <w:r w:rsidRPr="004E570E">
        <w:rPr>
          <w:b/>
          <w:i/>
          <w:lang w:eastAsia="zh-CN"/>
        </w:rPr>
        <w:t xml:space="preserve"> </w:t>
      </w:r>
      <w:r>
        <w:rPr>
          <w:b/>
          <w:i/>
          <w:lang w:eastAsia="zh-CN"/>
        </w:rPr>
        <w:t>of</w:t>
      </w:r>
      <w:r w:rsidRPr="004E570E">
        <w:rPr>
          <w:rFonts w:eastAsia="宋体"/>
          <w:b/>
          <w:i/>
          <w:lang w:eastAsia="zh-CN"/>
        </w:rPr>
        <w:t xml:space="preserve"> OCC</w:t>
      </w:r>
      <w:r>
        <w:rPr>
          <w:rFonts w:eastAsia="宋体"/>
          <w:b/>
          <w:i/>
          <w:lang w:eastAsia="zh-CN"/>
        </w:rPr>
        <w:t>-</w:t>
      </w:r>
      <w:r w:rsidRPr="004E570E">
        <w:rPr>
          <w:rFonts w:eastAsia="宋体"/>
          <w:b/>
          <w:i/>
          <w:lang w:eastAsia="zh-CN"/>
        </w:rPr>
        <w:t>length</w:t>
      </w:r>
      <w:r>
        <w:rPr>
          <w:rFonts w:eastAsia="宋体"/>
          <w:b/>
          <w:i/>
          <w:lang w:eastAsia="zh-CN"/>
        </w:rPr>
        <w:t>=4</w:t>
      </w:r>
      <w:r w:rsidRPr="004E570E">
        <w:rPr>
          <w:rFonts w:eastAsia="宋体"/>
          <w:b/>
          <w:i/>
          <w:lang w:eastAsia="zh-CN"/>
        </w:rPr>
        <w:t xml:space="preserve"> </w:t>
      </w:r>
      <w:r>
        <w:rPr>
          <w:rFonts w:eastAsia="宋体"/>
          <w:b/>
          <w:i/>
          <w:lang w:eastAsia="zh-CN"/>
        </w:rPr>
        <w:t>is similar as OCC-length=2</w:t>
      </w:r>
      <w:r w:rsidRPr="004E570E">
        <w:rPr>
          <w:rFonts w:eastAsia="宋体"/>
          <w:b/>
          <w:i/>
          <w:lang w:eastAsia="zh-CN"/>
        </w:rPr>
        <w:t>,</w:t>
      </w:r>
      <w:r>
        <w:rPr>
          <w:rFonts w:eastAsia="宋体"/>
          <w:b/>
          <w:i/>
          <w:lang w:eastAsia="zh-CN"/>
        </w:rPr>
        <w:t xml:space="preserve"> while the single UE throughput </w:t>
      </w:r>
      <w:r>
        <w:rPr>
          <w:b/>
          <w:i/>
          <w:lang w:eastAsia="zh-CN"/>
        </w:rPr>
        <w:t>of</w:t>
      </w:r>
      <w:r w:rsidRPr="004E570E">
        <w:rPr>
          <w:rFonts w:eastAsia="宋体"/>
          <w:b/>
          <w:i/>
          <w:lang w:eastAsia="zh-CN"/>
        </w:rPr>
        <w:t xml:space="preserve"> OCC</w:t>
      </w:r>
      <w:r>
        <w:rPr>
          <w:rFonts w:eastAsia="宋体"/>
          <w:b/>
          <w:i/>
          <w:lang w:eastAsia="zh-CN"/>
        </w:rPr>
        <w:t>-</w:t>
      </w:r>
      <w:r w:rsidRPr="004E570E">
        <w:rPr>
          <w:rFonts w:eastAsia="宋体"/>
          <w:b/>
          <w:i/>
          <w:lang w:eastAsia="zh-CN"/>
        </w:rPr>
        <w:t>length</w:t>
      </w:r>
      <w:r>
        <w:rPr>
          <w:rFonts w:eastAsia="宋体"/>
          <w:b/>
          <w:i/>
          <w:lang w:eastAsia="zh-CN"/>
        </w:rPr>
        <w:t xml:space="preserve">=4 is halved due to </w:t>
      </w:r>
      <w:r w:rsidRPr="005003A2">
        <w:rPr>
          <w:rFonts w:eastAsia="宋体"/>
          <w:b/>
          <w:i/>
          <w:lang w:eastAsia="zh-CN"/>
        </w:rPr>
        <w:t>doubled repetition number</w:t>
      </w:r>
      <w:r>
        <w:rPr>
          <w:rFonts w:eastAsia="宋体"/>
          <w:b/>
          <w:i/>
          <w:lang w:eastAsia="zh-CN"/>
        </w:rPr>
        <w:t xml:space="preserve">. </w:t>
      </w:r>
    </w:p>
    <w:p w14:paraId="63DE3514" w14:textId="16A375EB" w:rsidR="00097802" w:rsidRDefault="00937782" w:rsidP="00FC39E0">
      <w:pPr>
        <w:spacing w:afterLines="50"/>
        <w:rPr>
          <w:rFonts w:eastAsia="宋体"/>
          <w:b/>
          <w:i/>
          <w:lang w:eastAsia="zh-CN"/>
        </w:rPr>
      </w:pPr>
      <w:r w:rsidRPr="00EA4C72">
        <w:rPr>
          <w:rFonts w:eastAsia="宋体"/>
          <w:b/>
          <w:i/>
          <w:lang w:eastAsia="zh-CN"/>
        </w:rPr>
        <w:t xml:space="preserve">Observation </w:t>
      </w:r>
      <w:r w:rsidR="001903BB">
        <w:rPr>
          <w:rFonts w:eastAsia="宋体"/>
          <w:b/>
          <w:i/>
          <w:lang w:eastAsia="zh-CN"/>
        </w:rPr>
        <w:t>3</w:t>
      </w:r>
      <w:r w:rsidRPr="00EA4C72">
        <w:rPr>
          <w:rFonts w:eastAsia="宋体"/>
          <w:b/>
          <w:i/>
          <w:lang w:eastAsia="zh-CN"/>
        </w:rPr>
        <w:t>:</w:t>
      </w:r>
      <w:r>
        <w:rPr>
          <w:rFonts w:eastAsia="宋体"/>
          <w:b/>
          <w:i/>
          <w:lang w:eastAsia="zh-CN"/>
        </w:rPr>
        <w:t xml:space="preserve"> </w:t>
      </w:r>
      <w:r w:rsidR="00FC39E0" w:rsidRPr="00EA4C72">
        <w:rPr>
          <w:rFonts w:eastAsia="宋体"/>
          <w:b/>
          <w:i/>
          <w:lang w:eastAsia="zh-CN"/>
        </w:rPr>
        <w:t xml:space="preserve">For single-tone NPUSCH with </w:t>
      </w:r>
      <w:r w:rsidR="00312678" w:rsidRPr="00323B75">
        <w:rPr>
          <w:b/>
          <w:i/>
        </w:rPr>
        <w:t xml:space="preserve">3.75kHz </w:t>
      </w:r>
      <w:r w:rsidR="005003A2" w:rsidRPr="005003A2">
        <w:rPr>
          <w:rFonts w:eastAsia="宋体"/>
          <w:b/>
          <w:i/>
          <w:lang w:eastAsia="zh-CN"/>
        </w:rPr>
        <w:t>SCS</w:t>
      </w:r>
      <w:r w:rsidR="009944DE">
        <w:rPr>
          <w:rFonts w:eastAsia="宋体"/>
          <w:b/>
          <w:i/>
          <w:lang w:eastAsia="zh-CN"/>
        </w:rPr>
        <w:t xml:space="preserve"> and OCC-length=2</w:t>
      </w:r>
      <w:r w:rsidR="00345EDA">
        <w:rPr>
          <w:rFonts w:eastAsia="宋体"/>
          <w:b/>
          <w:i/>
          <w:lang w:eastAsia="zh-CN"/>
        </w:rPr>
        <w:t xml:space="preserve">, </w:t>
      </w:r>
      <w:r w:rsidR="00800857">
        <w:rPr>
          <w:rFonts w:eastAsia="宋体"/>
          <w:b/>
          <w:i/>
          <w:lang w:eastAsia="zh-CN"/>
        </w:rPr>
        <w:t>TDM DMRS (</w:t>
      </w:r>
      <w:r w:rsidR="00CB42ED" w:rsidRPr="00CB42ED">
        <w:rPr>
          <w:rFonts w:eastAsia="宋体"/>
          <w:b/>
          <w:i/>
          <w:lang w:eastAsia="zh-CN"/>
        </w:rPr>
        <w:t xml:space="preserve">Option </w:t>
      </w:r>
      <w:r w:rsidR="00CB42ED">
        <w:rPr>
          <w:rFonts w:eastAsia="宋体"/>
          <w:b/>
          <w:i/>
          <w:lang w:eastAsia="zh-CN"/>
        </w:rPr>
        <w:t>3</w:t>
      </w:r>
      <w:r w:rsidR="00CB42ED" w:rsidRPr="00CB42ED">
        <w:rPr>
          <w:rFonts w:eastAsia="宋体"/>
          <w:b/>
          <w:i/>
          <w:lang w:eastAsia="zh-CN"/>
        </w:rPr>
        <w:t xml:space="preserve"> and Option </w:t>
      </w:r>
      <w:r w:rsidR="00CB42ED">
        <w:rPr>
          <w:rFonts w:eastAsia="宋体"/>
          <w:b/>
          <w:i/>
          <w:lang w:eastAsia="zh-CN"/>
        </w:rPr>
        <w:t>1</w:t>
      </w:r>
      <w:r w:rsidR="00800857">
        <w:rPr>
          <w:rFonts w:eastAsia="宋体"/>
          <w:b/>
          <w:i/>
          <w:lang w:eastAsia="zh-CN"/>
        </w:rPr>
        <w:t>) is better than CDM DMRS (</w:t>
      </w:r>
      <w:r w:rsidR="00CB42ED">
        <w:rPr>
          <w:rFonts w:eastAsia="宋体"/>
          <w:b/>
          <w:i/>
          <w:lang w:eastAsia="zh-CN"/>
        </w:rPr>
        <w:t>Option 4 and Option 2</w:t>
      </w:r>
      <w:r w:rsidR="00800857">
        <w:rPr>
          <w:rFonts w:eastAsia="宋体"/>
          <w:b/>
          <w:i/>
          <w:lang w:eastAsia="zh-CN"/>
        </w:rPr>
        <w:t>) for slot-level OCC and symbol-level OCC</w:t>
      </w:r>
      <w:r w:rsidR="00CB42ED">
        <w:rPr>
          <w:rFonts w:eastAsia="宋体"/>
          <w:b/>
          <w:i/>
          <w:lang w:eastAsia="zh-CN"/>
        </w:rPr>
        <w:t>, respectively</w:t>
      </w:r>
      <w:r w:rsidR="00800857">
        <w:rPr>
          <w:rFonts w:eastAsia="宋体"/>
          <w:b/>
          <w:i/>
          <w:lang w:eastAsia="zh-CN"/>
        </w:rPr>
        <w:t xml:space="preserve">. </w:t>
      </w:r>
    </w:p>
    <w:p w14:paraId="292A21DE" w14:textId="6D54CB17" w:rsidR="00FC39E0" w:rsidRDefault="00097802" w:rsidP="00FC39E0">
      <w:pPr>
        <w:spacing w:afterLines="50"/>
        <w:rPr>
          <w:rFonts w:eastAsia="宋体"/>
          <w:b/>
          <w:i/>
          <w:lang w:eastAsia="zh-CN"/>
        </w:rPr>
      </w:pPr>
      <w:r w:rsidRPr="00EA4C72">
        <w:rPr>
          <w:rFonts w:eastAsia="宋体"/>
          <w:b/>
          <w:i/>
          <w:lang w:eastAsia="zh-CN"/>
        </w:rPr>
        <w:t xml:space="preserve">Observation </w:t>
      </w:r>
      <w:r w:rsidR="001903BB">
        <w:rPr>
          <w:rFonts w:eastAsia="宋体"/>
          <w:b/>
          <w:i/>
          <w:lang w:eastAsia="zh-CN"/>
        </w:rPr>
        <w:t>4</w:t>
      </w:r>
      <w:r w:rsidRPr="00EA4C72">
        <w:rPr>
          <w:rFonts w:eastAsia="宋体"/>
          <w:b/>
          <w:i/>
          <w:lang w:eastAsia="zh-CN"/>
        </w:rPr>
        <w:t>:</w:t>
      </w:r>
      <w:r w:rsidRPr="00097802">
        <w:rPr>
          <w:rFonts w:eastAsia="宋体"/>
          <w:b/>
          <w:i/>
          <w:lang w:eastAsia="zh-CN"/>
        </w:rPr>
        <w:t xml:space="preserve"> </w:t>
      </w:r>
      <w:r w:rsidRPr="00EA4C72">
        <w:rPr>
          <w:rFonts w:eastAsia="宋体"/>
          <w:b/>
          <w:i/>
          <w:lang w:eastAsia="zh-CN"/>
        </w:rPr>
        <w:t xml:space="preserve">For single-tone NPUSCH with </w:t>
      </w:r>
      <w:r w:rsidRPr="00323B75">
        <w:rPr>
          <w:b/>
          <w:i/>
        </w:rPr>
        <w:t xml:space="preserve">3.75kHz </w:t>
      </w:r>
      <w:r w:rsidRPr="005003A2">
        <w:rPr>
          <w:rFonts w:eastAsia="宋体"/>
          <w:b/>
          <w:i/>
          <w:lang w:eastAsia="zh-CN"/>
        </w:rPr>
        <w:t>SCS</w:t>
      </w:r>
      <w:r>
        <w:rPr>
          <w:rFonts w:eastAsia="宋体"/>
          <w:b/>
          <w:i/>
          <w:lang w:eastAsia="zh-CN"/>
        </w:rPr>
        <w:t xml:space="preserve"> and OCC-length=2</w:t>
      </w:r>
      <w:r w:rsidR="00345EDA">
        <w:rPr>
          <w:rFonts w:eastAsia="宋体"/>
          <w:b/>
          <w:i/>
          <w:lang w:eastAsia="zh-CN"/>
        </w:rPr>
        <w:t>,</w:t>
      </w:r>
      <w:r>
        <w:rPr>
          <w:rFonts w:eastAsia="宋体"/>
          <w:b/>
          <w:i/>
          <w:lang w:eastAsia="zh-CN"/>
        </w:rPr>
        <w:t xml:space="preserve"> both </w:t>
      </w:r>
      <w:r w:rsidR="00B403E4">
        <w:rPr>
          <w:rFonts w:eastAsia="宋体"/>
          <w:b/>
          <w:i/>
          <w:lang w:eastAsia="zh-CN"/>
        </w:rPr>
        <w:t>s</w:t>
      </w:r>
      <w:r w:rsidR="00800857">
        <w:rPr>
          <w:rFonts w:eastAsia="宋体"/>
          <w:b/>
          <w:i/>
          <w:lang w:eastAsia="zh-CN"/>
        </w:rPr>
        <w:t xml:space="preserve">ymbol-level OCC </w:t>
      </w:r>
      <w:r w:rsidR="00234BAA">
        <w:rPr>
          <w:rFonts w:eastAsia="宋体"/>
          <w:b/>
          <w:i/>
          <w:lang w:eastAsia="zh-CN"/>
        </w:rPr>
        <w:t>and slot-level OCC with TDM DMRS can meet the required SNR@10%BLER</w:t>
      </w:r>
      <w:r w:rsidR="00800857">
        <w:rPr>
          <w:rFonts w:eastAsia="宋体"/>
          <w:b/>
          <w:i/>
          <w:lang w:eastAsia="zh-CN"/>
        </w:rPr>
        <w:t xml:space="preserve">. </w:t>
      </w:r>
      <w:r>
        <w:rPr>
          <w:rFonts w:eastAsia="宋体"/>
          <w:b/>
          <w:i/>
          <w:lang w:eastAsia="zh-CN"/>
        </w:rPr>
        <w:t xml:space="preserve"> </w:t>
      </w:r>
      <w:r w:rsidRPr="00097802">
        <w:rPr>
          <w:rFonts w:eastAsia="宋体"/>
          <w:b/>
          <w:i/>
          <w:lang w:eastAsia="zh-CN"/>
        </w:rPr>
        <w:t>The SNR gap between slot-level and symbol-level OCC is within 0.5dB @10%BLER.</w:t>
      </w:r>
    </w:p>
    <w:p w14:paraId="05E88DF8" w14:textId="1312EB8C" w:rsidR="001903BB" w:rsidRDefault="001903BB" w:rsidP="00FC39E0">
      <w:pPr>
        <w:spacing w:afterLines="50"/>
        <w:rPr>
          <w:rFonts w:eastAsia="宋体"/>
          <w:b/>
          <w:i/>
          <w:lang w:eastAsia="zh-CN"/>
        </w:rPr>
      </w:pPr>
      <w:r w:rsidRPr="00EA4C72">
        <w:rPr>
          <w:rFonts w:eastAsia="宋体"/>
          <w:b/>
          <w:i/>
          <w:lang w:eastAsia="zh-CN"/>
        </w:rPr>
        <w:t xml:space="preserve">Observation </w:t>
      </w:r>
      <w:r>
        <w:rPr>
          <w:rFonts w:eastAsia="宋体"/>
          <w:b/>
          <w:i/>
          <w:lang w:eastAsia="zh-CN"/>
        </w:rPr>
        <w:t>5</w:t>
      </w:r>
      <w:r w:rsidRPr="00EA4C72">
        <w:rPr>
          <w:rFonts w:eastAsia="宋体"/>
          <w:b/>
          <w:i/>
          <w:lang w:eastAsia="zh-CN"/>
        </w:rPr>
        <w:t>:</w:t>
      </w:r>
      <w:r>
        <w:rPr>
          <w:rFonts w:eastAsia="宋体"/>
          <w:b/>
          <w:i/>
          <w:lang w:eastAsia="zh-CN"/>
        </w:rPr>
        <w:t xml:space="preserve"> </w:t>
      </w:r>
      <w:r w:rsidRPr="00EA4C72">
        <w:rPr>
          <w:rFonts w:eastAsia="宋体"/>
          <w:b/>
          <w:i/>
          <w:lang w:eastAsia="zh-CN"/>
        </w:rPr>
        <w:t xml:space="preserve">For single-tone NPUSCH with </w:t>
      </w:r>
      <w:r w:rsidRPr="00323B75">
        <w:rPr>
          <w:b/>
          <w:i/>
        </w:rPr>
        <w:t xml:space="preserve">3.75kHz </w:t>
      </w:r>
      <w:r w:rsidRPr="005003A2">
        <w:rPr>
          <w:rFonts w:eastAsia="宋体"/>
          <w:b/>
          <w:i/>
          <w:lang w:eastAsia="zh-CN"/>
        </w:rPr>
        <w:t>SCS</w:t>
      </w:r>
      <w:r>
        <w:rPr>
          <w:rFonts w:eastAsia="宋体"/>
          <w:b/>
          <w:i/>
          <w:lang w:eastAsia="zh-CN"/>
        </w:rPr>
        <w:t xml:space="preserve"> and OCC-length=4</w:t>
      </w:r>
      <w:r w:rsidRPr="00EA4C72">
        <w:rPr>
          <w:rFonts w:eastAsia="宋体"/>
          <w:b/>
          <w:i/>
          <w:lang w:eastAsia="zh-CN"/>
        </w:rPr>
        <w:t>,</w:t>
      </w:r>
      <w:r>
        <w:rPr>
          <w:rFonts w:eastAsia="宋体"/>
          <w:b/>
          <w:i/>
          <w:lang w:eastAsia="zh-CN"/>
        </w:rPr>
        <w:t xml:space="preserve"> </w:t>
      </w:r>
      <w:r w:rsidRPr="001903BB">
        <w:rPr>
          <w:rFonts w:eastAsia="宋体"/>
          <w:b/>
          <w:i/>
          <w:lang w:eastAsia="zh-CN"/>
        </w:rPr>
        <w:t>symbol-level OCC with CDM DMRS with new pattern (Option 6) can’t meet required SNR@10%BLER.</w:t>
      </w:r>
    </w:p>
    <w:p w14:paraId="537F4369" w14:textId="5344F653" w:rsidR="00FC39E0" w:rsidRDefault="00FC2DC9" w:rsidP="003920E0">
      <w:bookmarkStart w:id="11" w:name="_Ref172898812"/>
      <w:r>
        <w:t xml:space="preserve">Table </w:t>
      </w:r>
      <w:r>
        <w:rPr>
          <w:rFonts w:eastAsia="宋体"/>
          <w:kern w:val="2"/>
          <w:sz w:val="20"/>
          <w:szCs w:val="20"/>
          <w:lang w:eastAsia="zh-CN"/>
        </w:rPr>
        <w:fldChar w:fldCharType="begin"/>
      </w:r>
      <w:r>
        <w:instrText xml:space="preserve"> SEQ Table \* ARABIC </w:instrText>
      </w:r>
      <w:r>
        <w:rPr>
          <w:rFonts w:eastAsia="宋体"/>
          <w:kern w:val="2"/>
          <w:sz w:val="20"/>
          <w:szCs w:val="20"/>
          <w:lang w:eastAsia="zh-CN"/>
        </w:rPr>
        <w:fldChar w:fldCharType="separate"/>
      </w:r>
      <w:r w:rsidR="00F96DF5">
        <w:rPr>
          <w:noProof/>
        </w:rPr>
        <w:t>3</w:t>
      </w:r>
      <w:r>
        <w:rPr>
          <w:rFonts w:eastAsia="宋体"/>
          <w:kern w:val="2"/>
          <w:sz w:val="20"/>
          <w:szCs w:val="20"/>
          <w:lang w:eastAsia="zh-CN"/>
        </w:rPr>
        <w:fldChar w:fldCharType="end"/>
      </w:r>
      <w:bookmarkEnd w:id="11"/>
      <w:r w:rsidRPr="00FC2DC9">
        <w:t xml:space="preserve"> </w:t>
      </w:r>
      <w:r>
        <w:t>Summary of SNR@10%BLER and Aggregated throughput@ required SNR for 15 kHz single tone</w:t>
      </w:r>
    </w:p>
    <w:tbl>
      <w:tblPr>
        <w:tblStyle w:val="af4"/>
        <w:tblW w:w="9214" w:type="dxa"/>
        <w:tblInd w:w="-5" w:type="dxa"/>
        <w:tblLayout w:type="fixed"/>
        <w:tblLook w:val="04A0" w:firstRow="1" w:lastRow="0" w:firstColumn="1" w:lastColumn="0" w:noHBand="0" w:noVBand="1"/>
      </w:tblPr>
      <w:tblGrid>
        <w:gridCol w:w="992"/>
        <w:gridCol w:w="2268"/>
        <w:gridCol w:w="1985"/>
        <w:gridCol w:w="1985"/>
        <w:gridCol w:w="1984"/>
      </w:tblGrid>
      <w:tr w:rsidR="00D219FE" w14:paraId="44C2EAD8" w14:textId="77777777" w:rsidTr="003617F1">
        <w:tc>
          <w:tcPr>
            <w:tcW w:w="992" w:type="dxa"/>
            <w:vMerge w:val="restart"/>
          </w:tcPr>
          <w:p w14:paraId="093F82BC" w14:textId="77777777" w:rsidR="00D219FE" w:rsidRPr="007C373A" w:rsidRDefault="00D219FE" w:rsidP="003617F1">
            <w:pPr>
              <w:snapToGrid w:val="0"/>
              <w:spacing w:after="0"/>
              <w:jc w:val="center"/>
              <w:rPr>
                <w:rFonts w:eastAsia="宋体"/>
                <w:sz w:val="18"/>
                <w:szCs w:val="18"/>
                <w:lang w:eastAsia="zh-CN"/>
              </w:rPr>
            </w:pPr>
          </w:p>
        </w:tc>
        <w:tc>
          <w:tcPr>
            <w:tcW w:w="2268" w:type="dxa"/>
            <w:vMerge w:val="restart"/>
          </w:tcPr>
          <w:p w14:paraId="6487192C" w14:textId="77777777" w:rsidR="00D219FE" w:rsidRPr="007C373A" w:rsidRDefault="00D219FE" w:rsidP="003617F1">
            <w:pPr>
              <w:snapToGrid w:val="0"/>
              <w:spacing w:after="0"/>
              <w:jc w:val="center"/>
              <w:rPr>
                <w:rFonts w:eastAsia="宋体"/>
                <w:sz w:val="18"/>
                <w:szCs w:val="18"/>
                <w:lang w:eastAsia="zh-CN"/>
              </w:rPr>
            </w:pPr>
          </w:p>
        </w:tc>
        <w:tc>
          <w:tcPr>
            <w:tcW w:w="3970" w:type="dxa"/>
            <w:gridSpan w:val="2"/>
          </w:tcPr>
          <w:p w14:paraId="2DDD93A3" w14:textId="77777777" w:rsidR="00D219FE" w:rsidRPr="007C373A" w:rsidRDefault="00D219FE" w:rsidP="003617F1">
            <w:pPr>
              <w:snapToGrid w:val="0"/>
              <w:spacing w:after="0"/>
              <w:jc w:val="center"/>
              <w:rPr>
                <w:rFonts w:eastAsia="宋体"/>
                <w:sz w:val="18"/>
                <w:szCs w:val="18"/>
                <w:lang w:eastAsia="zh-CN"/>
              </w:rPr>
            </w:pPr>
            <w:r w:rsidRPr="007C373A">
              <w:rPr>
                <w:rFonts w:eastAsia="宋体"/>
                <w:sz w:val="18"/>
                <w:szCs w:val="18"/>
                <w:lang w:eastAsia="zh-CN"/>
              </w:rPr>
              <w:t>Slot-level</w:t>
            </w:r>
          </w:p>
        </w:tc>
        <w:tc>
          <w:tcPr>
            <w:tcW w:w="1984" w:type="dxa"/>
          </w:tcPr>
          <w:p w14:paraId="2875A836" w14:textId="77777777" w:rsidR="00D219FE" w:rsidRPr="007C373A" w:rsidRDefault="00D219FE" w:rsidP="003617F1">
            <w:pPr>
              <w:snapToGrid w:val="0"/>
              <w:spacing w:after="0"/>
              <w:jc w:val="center"/>
              <w:rPr>
                <w:rFonts w:eastAsia="宋体"/>
                <w:sz w:val="18"/>
                <w:szCs w:val="18"/>
                <w:lang w:eastAsia="zh-CN"/>
              </w:rPr>
            </w:pPr>
            <w:r w:rsidRPr="007C373A">
              <w:rPr>
                <w:rFonts w:eastAsia="宋体"/>
                <w:sz w:val="18"/>
                <w:szCs w:val="18"/>
                <w:lang w:eastAsia="zh-CN"/>
              </w:rPr>
              <w:t>Symbol-level</w:t>
            </w:r>
          </w:p>
        </w:tc>
      </w:tr>
      <w:tr w:rsidR="00D219FE" w14:paraId="6287168D" w14:textId="77777777" w:rsidTr="003617F1">
        <w:tc>
          <w:tcPr>
            <w:tcW w:w="992" w:type="dxa"/>
            <w:vMerge/>
          </w:tcPr>
          <w:p w14:paraId="04B84866" w14:textId="77777777" w:rsidR="00D219FE" w:rsidRPr="007C373A" w:rsidRDefault="00D219FE" w:rsidP="003617F1">
            <w:pPr>
              <w:snapToGrid w:val="0"/>
              <w:spacing w:after="0"/>
              <w:jc w:val="center"/>
              <w:rPr>
                <w:rFonts w:eastAsia="宋体"/>
                <w:sz w:val="18"/>
                <w:szCs w:val="18"/>
                <w:lang w:eastAsia="zh-CN"/>
              </w:rPr>
            </w:pPr>
          </w:p>
        </w:tc>
        <w:tc>
          <w:tcPr>
            <w:tcW w:w="2268" w:type="dxa"/>
            <w:vMerge/>
          </w:tcPr>
          <w:p w14:paraId="2CBE220F" w14:textId="77777777" w:rsidR="00D219FE" w:rsidRPr="007C373A" w:rsidRDefault="00D219FE" w:rsidP="003617F1">
            <w:pPr>
              <w:snapToGrid w:val="0"/>
              <w:spacing w:after="0"/>
              <w:jc w:val="center"/>
              <w:rPr>
                <w:rFonts w:eastAsia="宋体"/>
                <w:sz w:val="18"/>
                <w:szCs w:val="18"/>
                <w:lang w:eastAsia="zh-CN"/>
              </w:rPr>
            </w:pPr>
          </w:p>
        </w:tc>
        <w:tc>
          <w:tcPr>
            <w:tcW w:w="1985" w:type="dxa"/>
          </w:tcPr>
          <w:p w14:paraId="152D6B59" w14:textId="77777777" w:rsidR="00D219FE" w:rsidRPr="007C373A" w:rsidRDefault="00D219FE" w:rsidP="003617F1">
            <w:pPr>
              <w:snapToGrid w:val="0"/>
              <w:spacing w:after="0"/>
              <w:jc w:val="center"/>
              <w:rPr>
                <w:rFonts w:eastAsia="宋体"/>
                <w:sz w:val="18"/>
                <w:szCs w:val="18"/>
                <w:lang w:eastAsia="zh-CN"/>
              </w:rPr>
            </w:pPr>
            <w:r w:rsidRPr="003920E0">
              <w:rPr>
                <w:rFonts w:eastAsia="宋体"/>
                <w:sz w:val="18"/>
                <w:szCs w:val="18"/>
                <w:lang w:eastAsia="zh-CN"/>
              </w:rPr>
              <w:t>DMRS sch</w:t>
            </w:r>
            <w:r w:rsidRPr="007C373A">
              <w:rPr>
                <w:rFonts w:eastAsia="宋体"/>
                <w:sz w:val="18"/>
                <w:szCs w:val="18"/>
                <w:lang w:eastAsia="zh-CN"/>
              </w:rPr>
              <w:t>eme3</w:t>
            </w:r>
            <w:r>
              <w:rPr>
                <w:rFonts w:eastAsia="宋体"/>
                <w:sz w:val="18"/>
                <w:szCs w:val="18"/>
                <w:lang w:eastAsia="zh-CN"/>
              </w:rPr>
              <w:t>/3a</w:t>
            </w:r>
            <w:r w:rsidRPr="007C373A">
              <w:rPr>
                <w:rFonts w:eastAsia="宋体"/>
                <w:sz w:val="18"/>
                <w:szCs w:val="18"/>
                <w:lang w:eastAsia="zh-CN"/>
              </w:rPr>
              <w:t xml:space="preserve"> (TDM)</w:t>
            </w:r>
          </w:p>
        </w:tc>
        <w:tc>
          <w:tcPr>
            <w:tcW w:w="1985" w:type="dxa"/>
          </w:tcPr>
          <w:p w14:paraId="0A7BFD44" w14:textId="77777777" w:rsidR="00D219FE" w:rsidRPr="007C373A" w:rsidRDefault="00D219FE" w:rsidP="003617F1">
            <w:pPr>
              <w:snapToGrid w:val="0"/>
              <w:spacing w:after="0"/>
              <w:jc w:val="center"/>
              <w:rPr>
                <w:rFonts w:eastAsia="宋体"/>
                <w:sz w:val="18"/>
                <w:szCs w:val="18"/>
                <w:lang w:eastAsia="zh-CN"/>
              </w:rPr>
            </w:pPr>
            <w:r w:rsidRPr="007C373A">
              <w:rPr>
                <w:rFonts w:eastAsia="宋体"/>
                <w:sz w:val="18"/>
                <w:szCs w:val="18"/>
                <w:lang w:eastAsia="zh-CN"/>
              </w:rPr>
              <w:t>DMRS scheme1</w:t>
            </w:r>
            <w:r>
              <w:rPr>
                <w:rFonts w:eastAsia="宋体"/>
                <w:sz w:val="18"/>
                <w:szCs w:val="18"/>
                <w:lang w:eastAsia="zh-CN"/>
              </w:rPr>
              <w:t>/1a</w:t>
            </w:r>
            <w:r>
              <w:rPr>
                <w:rFonts w:eastAsia="宋体" w:hint="eastAsia"/>
                <w:sz w:val="18"/>
                <w:szCs w:val="18"/>
                <w:lang w:eastAsia="zh-CN"/>
              </w:rPr>
              <w:t xml:space="preserve"> </w:t>
            </w:r>
            <w:r w:rsidRPr="007C373A">
              <w:rPr>
                <w:rFonts w:eastAsia="宋体"/>
                <w:sz w:val="18"/>
                <w:szCs w:val="18"/>
                <w:lang w:eastAsia="zh-CN"/>
              </w:rPr>
              <w:t>(CDM)</w:t>
            </w:r>
          </w:p>
        </w:tc>
        <w:tc>
          <w:tcPr>
            <w:tcW w:w="1984" w:type="dxa"/>
          </w:tcPr>
          <w:p w14:paraId="51AFDB90" w14:textId="77777777" w:rsidR="00D219FE" w:rsidRPr="007C373A" w:rsidRDefault="00D219FE" w:rsidP="003617F1">
            <w:pPr>
              <w:snapToGrid w:val="0"/>
              <w:spacing w:after="0"/>
              <w:jc w:val="center"/>
              <w:rPr>
                <w:rFonts w:eastAsia="宋体"/>
                <w:sz w:val="18"/>
                <w:szCs w:val="18"/>
                <w:lang w:eastAsia="zh-CN"/>
              </w:rPr>
            </w:pPr>
            <w:r w:rsidRPr="007C373A">
              <w:rPr>
                <w:rFonts w:eastAsia="宋体"/>
                <w:sz w:val="18"/>
                <w:szCs w:val="18"/>
                <w:lang w:eastAsia="zh-CN"/>
              </w:rPr>
              <w:t>DMRS scheme3</w:t>
            </w:r>
            <w:r>
              <w:rPr>
                <w:rFonts w:eastAsia="宋体"/>
                <w:sz w:val="18"/>
                <w:szCs w:val="18"/>
                <w:lang w:eastAsia="zh-CN"/>
              </w:rPr>
              <w:t>/3a</w:t>
            </w:r>
            <w:r w:rsidRPr="007C373A">
              <w:rPr>
                <w:rFonts w:eastAsia="宋体"/>
                <w:sz w:val="18"/>
                <w:szCs w:val="18"/>
                <w:lang w:eastAsia="zh-CN"/>
              </w:rPr>
              <w:t xml:space="preserve"> (TDM)</w:t>
            </w:r>
          </w:p>
        </w:tc>
      </w:tr>
      <w:tr w:rsidR="00D219FE" w14:paraId="0D298F66" w14:textId="77777777" w:rsidTr="003617F1">
        <w:tc>
          <w:tcPr>
            <w:tcW w:w="992" w:type="dxa"/>
            <w:vMerge w:val="restart"/>
          </w:tcPr>
          <w:p w14:paraId="737906FF" w14:textId="77777777" w:rsidR="00D219FE" w:rsidRPr="007C373A" w:rsidRDefault="00D219FE" w:rsidP="003617F1">
            <w:pPr>
              <w:snapToGrid w:val="0"/>
              <w:spacing w:after="0"/>
              <w:jc w:val="center"/>
              <w:rPr>
                <w:rFonts w:eastAsia="宋体"/>
                <w:sz w:val="18"/>
                <w:szCs w:val="18"/>
                <w:lang w:eastAsia="zh-CN"/>
              </w:rPr>
            </w:pPr>
            <w:r w:rsidRPr="007C373A">
              <w:rPr>
                <w:rFonts w:eastAsia="宋体"/>
                <w:sz w:val="18"/>
                <w:szCs w:val="18"/>
                <w:lang w:eastAsia="zh-CN"/>
              </w:rPr>
              <w:t>Baseline</w:t>
            </w:r>
          </w:p>
          <w:p w14:paraId="050E546F" w14:textId="77777777" w:rsidR="00D219FE" w:rsidRPr="007C373A" w:rsidRDefault="00D219FE" w:rsidP="003617F1">
            <w:pPr>
              <w:snapToGrid w:val="0"/>
              <w:spacing w:after="0"/>
              <w:jc w:val="center"/>
              <w:rPr>
                <w:rFonts w:eastAsia="宋体"/>
                <w:sz w:val="18"/>
                <w:szCs w:val="18"/>
                <w:lang w:eastAsia="zh-CN"/>
              </w:rPr>
            </w:pPr>
            <w:r w:rsidRPr="007C373A">
              <w:rPr>
                <w:rFonts w:eastAsia="宋体"/>
                <w:sz w:val="18"/>
                <w:szCs w:val="18"/>
                <w:lang w:eastAsia="zh-CN"/>
              </w:rPr>
              <w:t>(</w:t>
            </w:r>
            <w:proofErr w:type="spellStart"/>
            <w:r w:rsidRPr="007C373A">
              <w:rPr>
                <w:rFonts w:eastAsia="宋体"/>
                <w:i/>
                <w:sz w:val="18"/>
                <w:szCs w:val="18"/>
                <w:lang w:eastAsia="zh-CN"/>
              </w:rPr>
              <w:t>N</w:t>
            </w:r>
            <w:r w:rsidRPr="007C373A">
              <w:rPr>
                <w:rFonts w:eastAsia="宋体"/>
                <w:i/>
                <w:sz w:val="18"/>
                <w:szCs w:val="18"/>
                <w:vertAlign w:val="subscript"/>
                <w:lang w:eastAsia="zh-CN"/>
              </w:rPr>
              <w:t>Rep</w:t>
            </w:r>
            <w:proofErr w:type="spellEnd"/>
            <w:r w:rsidRPr="007C373A">
              <w:rPr>
                <w:rFonts w:eastAsia="宋体"/>
                <w:i/>
                <w:sz w:val="18"/>
                <w:szCs w:val="18"/>
                <w:lang w:eastAsia="zh-CN"/>
              </w:rPr>
              <w:t>=</w:t>
            </w:r>
            <w:r>
              <w:rPr>
                <w:rFonts w:eastAsia="宋体"/>
                <w:sz w:val="18"/>
                <w:szCs w:val="18"/>
                <w:lang w:eastAsia="zh-CN"/>
              </w:rPr>
              <w:t>8</w:t>
            </w:r>
            <w:r w:rsidRPr="007C373A">
              <w:rPr>
                <w:rFonts w:eastAsia="宋体"/>
                <w:sz w:val="18"/>
                <w:szCs w:val="18"/>
                <w:lang w:eastAsia="zh-CN"/>
              </w:rPr>
              <w:t>)</w:t>
            </w:r>
          </w:p>
        </w:tc>
        <w:tc>
          <w:tcPr>
            <w:tcW w:w="2268" w:type="dxa"/>
          </w:tcPr>
          <w:p w14:paraId="11C9DA1A" w14:textId="77777777" w:rsidR="00D219FE" w:rsidRPr="007C373A" w:rsidRDefault="00D219FE" w:rsidP="003617F1">
            <w:pPr>
              <w:snapToGrid w:val="0"/>
              <w:spacing w:after="0"/>
              <w:jc w:val="center"/>
              <w:rPr>
                <w:rFonts w:eastAsia="宋体"/>
                <w:sz w:val="18"/>
                <w:szCs w:val="18"/>
                <w:lang w:eastAsia="zh-CN"/>
              </w:rPr>
            </w:pPr>
            <w:r w:rsidRPr="007C373A">
              <w:rPr>
                <w:rFonts w:eastAsia="宋体"/>
                <w:sz w:val="18"/>
                <w:szCs w:val="18"/>
                <w:lang w:eastAsia="zh-CN"/>
              </w:rPr>
              <w:t>SNR @10%BLER</w:t>
            </w:r>
          </w:p>
        </w:tc>
        <w:tc>
          <w:tcPr>
            <w:tcW w:w="5954" w:type="dxa"/>
            <w:gridSpan w:val="3"/>
          </w:tcPr>
          <w:p w14:paraId="07C0DEA2" w14:textId="77777777" w:rsidR="00D219FE" w:rsidRPr="007C373A" w:rsidRDefault="00D219FE" w:rsidP="003617F1">
            <w:pPr>
              <w:snapToGrid w:val="0"/>
              <w:spacing w:after="0"/>
              <w:jc w:val="center"/>
              <w:rPr>
                <w:rFonts w:eastAsia="宋体"/>
                <w:b/>
                <w:sz w:val="18"/>
                <w:szCs w:val="18"/>
                <w:lang w:eastAsia="zh-CN"/>
              </w:rPr>
            </w:pPr>
            <w:r w:rsidRPr="007C373A">
              <w:rPr>
                <w:rFonts w:eastAsia="宋体"/>
                <w:b/>
                <w:sz w:val="18"/>
                <w:szCs w:val="18"/>
                <w:lang w:eastAsia="zh-CN"/>
              </w:rPr>
              <w:t>-6.</w:t>
            </w:r>
            <w:r>
              <w:rPr>
                <w:rFonts w:eastAsia="宋体"/>
                <w:b/>
                <w:sz w:val="18"/>
                <w:szCs w:val="18"/>
                <w:lang w:eastAsia="zh-CN"/>
              </w:rPr>
              <w:t>74</w:t>
            </w:r>
          </w:p>
        </w:tc>
      </w:tr>
      <w:tr w:rsidR="00D219FE" w14:paraId="5953DDE2" w14:textId="77777777" w:rsidTr="003617F1">
        <w:tc>
          <w:tcPr>
            <w:tcW w:w="992" w:type="dxa"/>
            <w:vMerge/>
          </w:tcPr>
          <w:p w14:paraId="0E6EE56B" w14:textId="77777777" w:rsidR="00D219FE" w:rsidRPr="007C373A" w:rsidRDefault="00D219FE" w:rsidP="003617F1">
            <w:pPr>
              <w:snapToGrid w:val="0"/>
              <w:spacing w:after="0"/>
              <w:jc w:val="center"/>
              <w:rPr>
                <w:rFonts w:eastAsia="宋体"/>
                <w:sz w:val="18"/>
                <w:szCs w:val="18"/>
                <w:lang w:eastAsia="zh-CN"/>
              </w:rPr>
            </w:pPr>
          </w:p>
        </w:tc>
        <w:tc>
          <w:tcPr>
            <w:tcW w:w="2268" w:type="dxa"/>
          </w:tcPr>
          <w:p w14:paraId="4F63F789" w14:textId="77777777" w:rsidR="00D219FE" w:rsidRPr="007C373A" w:rsidRDefault="00D219FE" w:rsidP="003617F1">
            <w:pPr>
              <w:snapToGrid w:val="0"/>
              <w:spacing w:after="0"/>
              <w:jc w:val="center"/>
              <w:rPr>
                <w:rFonts w:eastAsia="宋体"/>
                <w:sz w:val="18"/>
                <w:szCs w:val="18"/>
                <w:lang w:eastAsia="zh-CN"/>
              </w:rPr>
            </w:pPr>
            <w:proofErr w:type="spellStart"/>
            <w:r w:rsidRPr="007C373A">
              <w:rPr>
                <w:rFonts w:eastAsia="宋体"/>
                <w:sz w:val="18"/>
                <w:szCs w:val="18"/>
                <w:lang w:eastAsia="zh-CN"/>
              </w:rPr>
              <w:t>Aggr</w:t>
            </w:r>
            <w:proofErr w:type="spellEnd"/>
            <w:r w:rsidRPr="007C373A">
              <w:rPr>
                <w:rFonts w:eastAsia="宋体"/>
                <w:sz w:val="18"/>
                <w:szCs w:val="18"/>
                <w:lang w:eastAsia="zh-CN"/>
              </w:rPr>
              <w:t xml:space="preserve"> </w:t>
            </w:r>
            <w:proofErr w:type="spellStart"/>
            <w:r w:rsidRPr="007C373A">
              <w:rPr>
                <w:rFonts w:eastAsia="宋体"/>
                <w:sz w:val="18"/>
                <w:szCs w:val="18"/>
                <w:lang w:eastAsia="zh-CN"/>
              </w:rPr>
              <w:t>thpt</w:t>
            </w:r>
            <w:proofErr w:type="spellEnd"/>
            <w:r w:rsidRPr="007C373A">
              <w:rPr>
                <w:rFonts w:eastAsia="宋体"/>
                <w:sz w:val="18"/>
                <w:szCs w:val="18"/>
                <w:lang w:eastAsia="zh-CN"/>
              </w:rPr>
              <w:t xml:space="preserve"> @required SNR</w:t>
            </w:r>
          </w:p>
        </w:tc>
        <w:tc>
          <w:tcPr>
            <w:tcW w:w="5954" w:type="dxa"/>
            <w:gridSpan w:val="3"/>
          </w:tcPr>
          <w:p w14:paraId="491C2F6A" w14:textId="77777777" w:rsidR="00D219FE" w:rsidRPr="007C373A" w:rsidRDefault="00D219FE" w:rsidP="003617F1">
            <w:pPr>
              <w:snapToGrid w:val="0"/>
              <w:spacing w:after="0"/>
              <w:jc w:val="center"/>
              <w:rPr>
                <w:rFonts w:eastAsia="宋体"/>
                <w:b/>
                <w:sz w:val="18"/>
                <w:szCs w:val="18"/>
                <w:lang w:eastAsia="zh-CN"/>
              </w:rPr>
            </w:pPr>
            <w:r>
              <w:rPr>
                <w:rFonts w:eastAsia="宋体" w:hint="eastAsia"/>
                <w:b/>
                <w:sz w:val="18"/>
                <w:szCs w:val="18"/>
                <w:lang w:eastAsia="zh-CN"/>
              </w:rPr>
              <w:t>0</w:t>
            </w:r>
            <w:r>
              <w:rPr>
                <w:rFonts w:eastAsia="宋体"/>
                <w:b/>
                <w:sz w:val="18"/>
                <w:szCs w:val="18"/>
                <w:lang w:eastAsia="zh-CN"/>
              </w:rPr>
              <w:t>.24</w:t>
            </w:r>
          </w:p>
        </w:tc>
      </w:tr>
      <w:tr w:rsidR="00D219FE" w14:paraId="52C9A0D0" w14:textId="77777777" w:rsidTr="003617F1">
        <w:tc>
          <w:tcPr>
            <w:tcW w:w="992" w:type="dxa"/>
            <w:vMerge w:val="restart"/>
          </w:tcPr>
          <w:p w14:paraId="017401EB" w14:textId="77777777" w:rsidR="00D219FE" w:rsidRPr="007C373A" w:rsidRDefault="00D219FE" w:rsidP="003617F1">
            <w:pPr>
              <w:snapToGrid w:val="0"/>
              <w:spacing w:after="0"/>
              <w:jc w:val="center"/>
              <w:rPr>
                <w:rFonts w:eastAsia="宋体"/>
                <w:sz w:val="18"/>
                <w:szCs w:val="18"/>
                <w:lang w:eastAsia="zh-CN"/>
              </w:rPr>
            </w:pPr>
            <w:r w:rsidRPr="007C373A">
              <w:rPr>
                <w:rFonts w:eastAsia="宋体"/>
                <w:sz w:val="18"/>
                <w:szCs w:val="18"/>
                <w:lang w:eastAsia="zh-CN"/>
              </w:rPr>
              <w:t>OCC2</w:t>
            </w:r>
          </w:p>
          <w:p w14:paraId="5A7A4D8A" w14:textId="77777777" w:rsidR="00D219FE" w:rsidRPr="007C373A" w:rsidRDefault="00D219FE" w:rsidP="003617F1">
            <w:pPr>
              <w:snapToGrid w:val="0"/>
              <w:spacing w:after="0"/>
              <w:jc w:val="center"/>
              <w:rPr>
                <w:rFonts w:eastAsia="宋体"/>
                <w:sz w:val="18"/>
                <w:szCs w:val="18"/>
                <w:lang w:eastAsia="zh-CN"/>
              </w:rPr>
            </w:pPr>
            <w:r w:rsidRPr="007C373A">
              <w:rPr>
                <w:rFonts w:eastAsia="宋体"/>
                <w:sz w:val="18"/>
                <w:szCs w:val="18"/>
                <w:lang w:eastAsia="zh-CN"/>
              </w:rPr>
              <w:t>(</w:t>
            </w:r>
            <w:proofErr w:type="spellStart"/>
            <w:r w:rsidRPr="007C373A">
              <w:rPr>
                <w:rFonts w:eastAsia="宋体"/>
                <w:i/>
                <w:sz w:val="18"/>
                <w:szCs w:val="18"/>
                <w:lang w:eastAsia="zh-CN"/>
              </w:rPr>
              <w:t>N</w:t>
            </w:r>
            <w:r w:rsidRPr="007C373A">
              <w:rPr>
                <w:rFonts w:eastAsia="宋体"/>
                <w:i/>
                <w:sz w:val="18"/>
                <w:szCs w:val="18"/>
                <w:vertAlign w:val="subscript"/>
                <w:lang w:eastAsia="zh-CN"/>
              </w:rPr>
              <w:t>Rep</w:t>
            </w:r>
            <w:proofErr w:type="spellEnd"/>
            <w:r w:rsidRPr="007C373A">
              <w:rPr>
                <w:rFonts w:eastAsia="宋体"/>
                <w:sz w:val="18"/>
                <w:szCs w:val="18"/>
                <w:lang w:eastAsia="zh-CN"/>
              </w:rPr>
              <w:t>=</w:t>
            </w:r>
            <w:r>
              <w:rPr>
                <w:rFonts w:eastAsia="宋体"/>
                <w:sz w:val="18"/>
                <w:szCs w:val="18"/>
                <w:lang w:eastAsia="zh-CN"/>
              </w:rPr>
              <w:t>8</w:t>
            </w:r>
            <w:r w:rsidRPr="007C373A">
              <w:rPr>
                <w:rFonts w:eastAsia="宋体"/>
                <w:sz w:val="18"/>
                <w:szCs w:val="18"/>
                <w:lang w:eastAsia="zh-CN"/>
              </w:rPr>
              <w:t>)</w:t>
            </w:r>
          </w:p>
        </w:tc>
        <w:tc>
          <w:tcPr>
            <w:tcW w:w="2268" w:type="dxa"/>
          </w:tcPr>
          <w:p w14:paraId="20FD97AE" w14:textId="77777777" w:rsidR="00D219FE" w:rsidRPr="007C373A" w:rsidRDefault="00D219FE" w:rsidP="003617F1">
            <w:pPr>
              <w:snapToGrid w:val="0"/>
              <w:spacing w:after="0"/>
              <w:jc w:val="center"/>
              <w:rPr>
                <w:rFonts w:eastAsia="宋体"/>
                <w:sz w:val="18"/>
                <w:szCs w:val="18"/>
                <w:lang w:eastAsia="zh-CN"/>
              </w:rPr>
            </w:pPr>
            <w:r w:rsidRPr="007C373A">
              <w:rPr>
                <w:rFonts w:eastAsia="宋体"/>
                <w:sz w:val="18"/>
                <w:szCs w:val="18"/>
                <w:lang w:eastAsia="zh-CN"/>
              </w:rPr>
              <w:t>SNR @10%BLER</w:t>
            </w:r>
          </w:p>
        </w:tc>
        <w:tc>
          <w:tcPr>
            <w:tcW w:w="1985" w:type="dxa"/>
            <w:shd w:val="clear" w:color="auto" w:fill="F7CAAC" w:themeFill="accent2" w:themeFillTint="66"/>
          </w:tcPr>
          <w:p w14:paraId="3BB0A668" w14:textId="17AC8FD8" w:rsidR="00D219FE" w:rsidRPr="002D1ECC" w:rsidRDefault="00061028" w:rsidP="003617F1">
            <w:pPr>
              <w:snapToGrid w:val="0"/>
              <w:spacing w:after="0"/>
              <w:jc w:val="center"/>
              <w:rPr>
                <w:rFonts w:eastAsia="宋体"/>
                <w:sz w:val="18"/>
                <w:szCs w:val="18"/>
                <w:lang w:eastAsia="zh-CN"/>
              </w:rPr>
            </w:pPr>
            <w:r>
              <w:rPr>
                <w:rFonts w:eastAsia="宋体"/>
                <w:sz w:val="18"/>
                <w:szCs w:val="18"/>
                <w:lang w:eastAsia="zh-CN"/>
              </w:rPr>
              <w:t>-5.16</w:t>
            </w:r>
            <w:r w:rsidR="00D219FE" w:rsidRPr="002D1ECC">
              <w:rPr>
                <w:rFonts w:eastAsia="宋体"/>
                <w:sz w:val="18"/>
                <w:szCs w:val="18"/>
                <w:lang w:eastAsia="zh-CN"/>
              </w:rPr>
              <w:t xml:space="preserve"> (Option 3)</w:t>
            </w:r>
          </w:p>
        </w:tc>
        <w:tc>
          <w:tcPr>
            <w:tcW w:w="1985" w:type="dxa"/>
            <w:shd w:val="clear" w:color="auto" w:fill="C5E0B3" w:themeFill="accent6" w:themeFillTint="66"/>
          </w:tcPr>
          <w:p w14:paraId="02ECC677" w14:textId="77777777" w:rsidR="00D219FE" w:rsidRPr="003920E0" w:rsidRDefault="00D219FE" w:rsidP="003617F1">
            <w:pPr>
              <w:snapToGrid w:val="0"/>
              <w:spacing w:after="0"/>
              <w:jc w:val="center"/>
              <w:rPr>
                <w:rFonts w:eastAsia="宋体"/>
                <w:b/>
                <w:sz w:val="18"/>
                <w:szCs w:val="18"/>
                <w:lang w:eastAsia="zh-CN"/>
              </w:rPr>
            </w:pPr>
            <w:r>
              <w:rPr>
                <w:rFonts w:eastAsia="宋体"/>
                <w:b/>
                <w:sz w:val="18"/>
                <w:szCs w:val="18"/>
                <w:lang w:eastAsia="zh-CN"/>
              </w:rPr>
              <w:t>-6.59 (Option 4)</w:t>
            </w:r>
          </w:p>
        </w:tc>
        <w:tc>
          <w:tcPr>
            <w:tcW w:w="1984" w:type="dxa"/>
            <w:shd w:val="clear" w:color="auto" w:fill="F7CAAC" w:themeFill="accent2" w:themeFillTint="66"/>
          </w:tcPr>
          <w:p w14:paraId="50867F2C" w14:textId="52170206" w:rsidR="00D219FE" w:rsidRPr="002D1ECC" w:rsidRDefault="00061028" w:rsidP="003617F1">
            <w:pPr>
              <w:snapToGrid w:val="0"/>
              <w:spacing w:after="0"/>
              <w:jc w:val="center"/>
              <w:rPr>
                <w:rFonts w:eastAsia="宋体"/>
                <w:sz w:val="18"/>
                <w:szCs w:val="18"/>
                <w:lang w:eastAsia="zh-CN"/>
              </w:rPr>
            </w:pPr>
            <w:r>
              <w:rPr>
                <w:rFonts w:eastAsia="宋体"/>
                <w:sz w:val="18"/>
                <w:szCs w:val="18"/>
                <w:lang w:eastAsia="zh-CN"/>
              </w:rPr>
              <w:t>-5.29</w:t>
            </w:r>
            <w:r w:rsidR="00D219FE" w:rsidRPr="002D1ECC">
              <w:rPr>
                <w:rFonts w:eastAsia="宋体"/>
                <w:sz w:val="18"/>
                <w:szCs w:val="18"/>
                <w:lang w:eastAsia="zh-CN"/>
              </w:rPr>
              <w:t xml:space="preserve"> (Option 1)</w:t>
            </w:r>
          </w:p>
        </w:tc>
      </w:tr>
      <w:tr w:rsidR="00D219FE" w14:paraId="3FA755D8" w14:textId="77777777" w:rsidTr="003617F1">
        <w:tc>
          <w:tcPr>
            <w:tcW w:w="992" w:type="dxa"/>
            <w:vMerge/>
          </w:tcPr>
          <w:p w14:paraId="1C2B36A3" w14:textId="77777777" w:rsidR="00D219FE" w:rsidRPr="007C373A" w:rsidRDefault="00D219FE" w:rsidP="003617F1">
            <w:pPr>
              <w:snapToGrid w:val="0"/>
              <w:spacing w:after="0"/>
              <w:jc w:val="center"/>
              <w:rPr>
                <w:rFonts w:eastAsia="宋体"/>
                <w:sz w:val="18"/>
                <w:szCs w:val="18"/>
                <w:lang w:eastAsia="zh-CN"/>
              </w:rPr>
            </w:pPr>
          </w:p>
        </w:tc>
        <w:tc>
          <w:tcPr>
            <w:tcW w:w="2268" w:type="dxa"/>
          </w:tcPr>
          <w:p w14:paraId="40DBD458" w14:textId="77777777" w:rsidR="00D219FE" w:rsidRPr="007C373A" w:rsidRDefault="00D219FE" w:rsidP="003617F1">
            <w:pPr>
              <w:snapToGrid w:val="0"/>
              <w:spacing w:after="0"/>
              <w:jc w:val="center"/>
              <w:rPr>
                <w:rFonts w:eastAsia="宋体"/>
                <w:sz w:val="18"/>
                <w:szCs w:val="18"/>
                <w:lang w:eastAsia="zh-CN"/>
              </w:rPr>
            </w:pPr>
            <w:proofErr w:type="spellStart"/>
            <w:r w:rsidRPr="007C373A">
              <w:rPr>
                <w:rFonts w:eastAsia="宋体"/>
                <w:sz w:val="18"/>
                <w:szCs w:val="18"/>
                <w:lang w:eastAsia="zh-CN"/>
              </w:rPr>
              <w:t>Aggr</w:t>
            </w:r>
            <w:proofErr w:type="spellEnd"/>
            <w:r w:rsidRPr="007C373A">
              <w:rPr>
                <w:rFonts w:eastAsia="宋体"/>
                <w:sz w:val="18"/>
                <w:szCs w:val="18"/>
                <w:lang w:eastAsia="zh-CN"/>
              </w:rPr>
              <w:t xml:space="preserve"> </w:t>
            </w:r>
            <w:proofErr w:type="spellStart"/>
            <w:r w:rsidRPr="007C373A">
              <w:rPr>
                <w:rFonts w:eastAsia="宋体"/>
                <w:sz w:val="18"/>
                <w:szCs w:val="18"/>
                <w:lang w:eastAsia="zh-CN"/>
              </w:rPr>
              <w:t>thpt</w:t>
            </w:r>
            <w:proofErr w:type="spellEnd"/>
            <w:r w:rsidRPr="007C373A">
              <w:rPr>
                <w:rFonts w:eastAsia="宋体"/>
                <w:sz w:val="18"/>
                <w:szCs w:val="18"/>
                <w:lang w:eastAsia="zh-CN"/>
              </w:rPr>
              <w:t xml:space="preserve"> @required SNR</w:t>
            </w:r>
          </w:p>
        </w:tc>
        <w:tc>
          <w:tcPr>
            <w:tcW w:w="1985" w:type="dxa"/>
            <w:shd w:val="clear" w:color="auto" w:fill="F7CAAC" w:themeFill="accent2" w:themeFillTint="66"/>
          </w:tcPr>
          <w:p w14:paraId="4C6E1899" w14:textId="77777777" w:rsidR="00D219FE" w:rsidRPr="002D1ECC" w:rsidRDefault="00D219FE" w:rsidP="003617F1">
            <w:pPr>
              <w:snapToGrid w:val="0"/>
              <w:spacing w:after="0"/>
              <w:jc w:val="center"/>
              <w:rPr>
                <w:rFonts w:eastAsia="宋体"/>
                <w:sz w:val="18"/>
                <w:szCs w:val="18"/>
                <w:lang w:eastAsia="zh-CN"/>
              </w:rPr>
            </w:pPr>
            <w:r>
              <w:rPr>
                <w:rFonts w:eastAsia="宋体"/>
                <w:sz w:val="18"/>
                <w:szCs w:val="18"/>
                <w:lang w:eastAsia="zh-CN"/>
              </w:rPr>
              <w:t xml:space="preserve">0.44 </w:t>
            </w:r>
            <w:r w:rsidRPr="002D1ECC">
              <w:rPr>
                <w:rFonts w:eastAsia="宋体"/>
                <w:sz w:val="18"/>
                <w:szCs w:val="18"/>
                <w:lang w:eastAsia="zh-CN"/>
              </w:rPr>
              <w:t>(Option 3)</w:t>
            </w:r>
          </w:p>
        </w:tc>
        <w:tc>
          <w:tcPr>
            <w:tcW w:w="1985" w:type="dxa"/>
            <w:shd w:val="clear" w:color="auto" w:fill="C5E0B3" w:themeFill="accent6" w:themeFillTint="66"/>
          </w:tcPr>
          <w:p w14:paraId="36B27D40" w14:textId="77777777" w:rsidR="00D219FE" w:rsidRPr="003920E0" w:rsidRDefault="00D219FE" w:rsidP="003617F1">
            <w:pPr>
              <w:snapToGrid w:val="0"/>
              <w:spacing w:after="0"/>
              <w:jc w:val="center"/>
              <w:rPr>
                <w:rFonts w:eastAsia="宋体"/>
                <w:b/>
                <w:sz w:val="18"/>
                <w:szCs w:val="18"/>
                <w:lang w:eastAsia="zh-CN"/>
              </w:rPr>
            </w:pPr>
            <w:r>
              <w:rPr>
                <w:rFonts w:eastAsia="宋体"/>
                <w:b/>
                <w:sz w:val="18"/>
                <w:szCs w:val="18"/>
                <w:lang w:eastAsia="zh-CN"/>
              </w:rPr>
              <w:t>0.48 (Option 4)</w:t>
            </w:r>
          </w:p>
        </w:tc>
        <w:tc>
          <w:tcPr>
            <w:tcW w:w="1984" w:type="dxa"/>
            <w:shd w:val="clear" w:color="auto" w:fill="F7CAAC" w:themeFill="accent2" w:themeFillTint="66"/>
          </w:tcPr>
          <w:p w14:paraId="787BC7A7" w14:textId="77777777" w:rsidR="00D219FE" w:rsidRPr="002D1ECC" w:rsidRDefault="00D219FE" w:rsidP="003617F1">
            <w:pPr>
              <w:snapToGrid w:val="0"/>
              <w:spacing w:after="0"/>
              <w:jc w:val="center"/>
              <w:rPr>
                <w:rFonts w:eastAsia="宋体"/>
                <w:sz w:val="18"/>
                <w:szCs w:val="18"/>
                <w:lang w:eastAsia="zh-CN"/>
              </w:rPr>
            </w:pPr>
            <w:r>
              <w:rPr>
                <w:rFonts w:eastAsia="宋体"/>
                <w:sz w:val="18"/>
                <w:szCs w:val="18"/>
                <w:lang w:eastAsia="zh-CN"/>
              </w:rPr>
              <w:t xml:space="preserve">0.44 </w:t>
            </w:r>
            <w:r w:rsidRPr="002D1ECC">
              <w:rPr>
                <w:rFonts w:eastAsia="宋体"/>
                <w:sz w:val="18"/>
                <w:szCs w:val="18"/>
                <w:lang w:eastAsia="zh-CN"/>
              </w:rPr>
              <w:t>(Option 1)</w:t>
            </w:r>
          </w:p>
        </w:tc>
      </w:tr>
      <w:tr w:rsidR="00D219FE" w14:paraId="65AC82C5" w14:textId="77777777" w:rsidTr="003617F1">
        <w:tc>
          <w:tcPr>
            <w:tcW w:w="992" w:type="dxa"/>
            <w:vMerge w:val="restart"/>
          </w:tcPr>
          <w:p w14:paraId="119502D5" w14:textId="77777777" w:rsidR="00D219FE" w:rsidRPr="007C373A" w:rsidRDefault="00D219FE" w:rsidP="003617F1">
            <w:pPr>
              <w:snapToGrid w:val="0"/>
              <w:spacing w:after="0"/>
              <w:jc w:val="center"/>
              <w:rPr>
                <w:rFonts w:eastAsia="宋体"/>
                <w:sz w:val="18"/>
                <w:szCs w:val="18"/>
                <w:lang w:eastAsia="zh-CN"/>
              </w:rPr>
            </w:pPr>
            <w:r w:rsidRPr="007C373A">
              <w:rPr>
                <w:rFonts w:eastAsia="宋体"/>
                <w:sz w:val="18"/>
                <w:szCs w:val="18"/>
                <w:lang w:eastAsia="zh-CN"/>
              </w:rPr>
              <w:t>OCC4</w:t>
            </w:r>
          </w:p>
          <w:p w14:paraId="1C9A642C" w14:textId="77777777" w:rsidR="00D219FE" w:rsidRPr="007C373A" w:rsidRDefault="00D219FE" w:rsidP="003617F1">
            <w:pPr>
              <w:snapToGrid w:val="0"/>
              <w:spacing w:after="0"/>
              <w:jc w:val="center"/>
              <w:rPr>
                <w:rFonts w:eastAsia="宋体"/>
                <w:sz w:val="18"/>
                <w:szCs w:val="18"/>
                <w:lang w:eastAsia="zh-CN"/>
              </w:rPr>
            </w:pPr>
            <w:r w:rsidRPr="007C373A">
              <w:rPr>
                <w:rFonts w:eastAsia="宋体"/>
                <w:sz w:val="18"/>
                <w:szCs w:val="18"/>
                <w:lang w:eastAsia="zh-CN"/>
              </w:rPr>
              <w:t>(</w:t>
            </w:r>
            <w:proofErr w:type="spellStart"/>
            <w:r w:rsidRPr="007C373A">
              <w:rPr>
                <w:rFonts w:eastAsia="宋体"/>
                <w:i/>
                <w:sz w:val="18"/>
                <w:szCs w:val="18"/>
                <w:lang w:eastAsia="zh-CN"/>
              </w:rPr>
              <w:t>N</w:t>
            </w:r>
            <w:r w:rsidRPr="007C373A">
              <w:rPr>
                <w:rFonts w:eastAsia="宋体"/>
                <w:i/>
                <w:sz w:val="18"/>
                <w:szCs w:val="18"/>
                <w:vertAlign w:val="subscript"/>
                <w:lang w:eastAsia="zh-CN"/>
              </w:rPr>
              <w:t>Rep</w:t>
            </w:r>
            <w:proofErr w:type="spellEnd"/>
            <w:r w:rsidRPr="007C373A">
              <w:rPr>
                <w:rFonts w:eastAsia="宋体"/>
                <w:sz w:val="18"/>
                <w:szCs w:val="18"/>
                <w:lang w:eastAsia="zh-CN"/>
              </w:rPr>
              <w:t>=</w:t>
            </w:r>
            <w:r>
              <w:rPr>
                <w:rFonts w:eastAsia="宋体"/>
                <w:sz w:val="18"/>
                <w:szCs w:val="18"/>
                <w:lang w:eastAsia="zh-CN"/>
              </w:rPr>
              <w:t>8</w:t>
            </w:r>
            <w:r w:rsidRPr="007C373A">
              <w:rPr>
                <w:rFonts w:eastAsia="宋体"/>
                <w:sz w:val="18"/>
                <w:szCs w:val="18"/>
                <w:lang w:eastAsia="zh-CN"/>
              </w:rPr>
              <w:t>)</w:t>
            </w:r>
          </w:p>
        </w:tc>
        <w:tc>
          <w:tcPr>
            <w:tcW w:w="2268" w:type="dxa"/>
          </w:tcPr>
          <w:p w14:paraId="6A01A7B3" w14:textId="77777777" w:rsidR="00D219FE" w:rsidRPr="007C373A" w:rsidRDefault="00D219FE" w:rsidP="003617F1">
            <w:pPr>
              <w:snapToGrid w:val="0"/>
              <w:spacing w:after="0"/>
              <w:jc w:val="center"/>
              <w:rPr>
                <w:rFonts w:eastAsia="宋体"/>
                <w:sz w:val="18"/>
                <w:szCs w:val="18"/>
                <w:lang w:eastAsia="zh-CN"/>
              </w:rPr>
            </w:pPr>
            <w:r w:rsidRPr="007C373A">
              <w:rPr>
                <w:rFonts w:eastAsia="宋体"/>
                <w:sz w:val="18"/>
                <w:szCs w:val="18"/>
                <w:lang w:eastAsia="zh-CN"/>
              </w:rPr>
              <w:t>SNR @10%BLER</w:t>
            </w:r>
          </w:p>
        </w:tc>
        <w:tc>
          <w:tcPr>
            <w:tcW w:w="1985" w:type="dxa"/>
            <w:shd w:val="clear" w:color="auto" w:fill="F7CAAC" w:themeFill="accent2" w:themeFillTint="66"/>
          </w:tcPr>
          <w:p w14:paraId="5C8B7550" w14:textId="57B56EA1" w:rsidR="00D219FE" w:rsidRPr="007C373A" w:rsidRDefault="00061028" w:rsidP="003617F1">
            <w:pPr>
              <w:snapToGrid w:val="0"/>
              <w:spacing w:after="0"/>
              <w:jc w:val="center"/>
              <w:rPr>
                <w:rFonts w:eastAsia="宋体"/>
                <w:sz w:val="18"/>
                <w:szCs w:val="18"/>
                <w:lang w:eastAsia="zh-CN"/>
              </w:rPr>
            </w:pPr>
            <w:r>
              <w:rPr>
                <w:rFonts w:eastAsia="宋体"/>
                <w:sz w:val="18"/>
                <w:szCs w:val="18"/>
                <w:lang w:eastAsia="zh-CN"/>
              </w:rPr>
              <w:t>-2.30</w:t>
            </w:r>
            <w:r w:rsidR="00D219FE">
              <w:rPr>
                <w:rFonts w:eastAsia="宋体"/>
                <w:sz w:val="18"/>
                <w:szCs w:val="18"/>
                <w:lang w:eastAsia="zh-CN"/>
              </w:rPr>
              <w:t xml:space="preserve"> </w:t>
            </w:r>
            <w:r w:rsidR="00D219FE" w:rsidRPr="00CB42ED">
              <w:rPr>
                <w:rFonts w:eastAsia="宋体"/>
                <w:sz w:val="18"/>
                <w:szCs w:val="18"/>
                <w:lang w:eastAsia="zh-CN"/>
              </w:rPr>
              <w:t>(Option 7)</w:t>
            </w:r>
          </w:p>
        </w:tc>
        <w:tc>
          <w:tcPr>
            <w:tcW w:w="1985" w:type="dxa"/>
            <w:shd w:val="clear" w:color="auto" w:fill="F7CAAC" w:themeFill="accent2" w:themeFillTint="66"/>
          </w:tcPr>
          <w:p w14:paraId="6D205E7E" w14:textId="6661F725" w:rsidR="00D219FE" w:rsidRPr="007C373A" w:rsidRDefault="00061028" w:rsidP="003617F1">
            <w:pPr>
              <w:snapToGrid w:val="0"/>
              <w:spacing w:after="0"/>
              <w:jc w:val="center"/>
              <w:rPr>
                <w:rFonts w:eastAsia="宋体"/>
                <w:sz w:val="18"/>
                <w:szCs w:val="18"/>
                <w:lang w:eastAsia="zh-CN"/>
              </w:rPr>
            </w:pPr>
            <w:r>
              <w:rPr>
                <w:rFonts w:eastAsia="宋体"/>
                <w:sz w:val="18"/>
                <w:szCs w:val="18"/>
                <w:lang w:eastAsia="zh-CN"/>
              </w:rPr>
              <w:t>-5.41</w:t>
            </w:r>
            <w:r w:rsidR="00D219FE" w:rsidRPr="00CB42ED">
              <w:rPr>
                <w:rFonts w:eastAsia="宋体"/>
                <w:sz w:val="18"/>
                <w:szCs w:val="18"/>
                <w:lang w:eastAsia="zh-CN"/>
              </w:rPr>
              <w:t xml:space="preserve"> (Option 8)</w:t>
            </w:r>
          </w:p>
        </w:tc>
        <w:tc>
          <w:tcPr>
            <w:tcW w:w="1984" w:type="dxa"/>
            <w:shd w:val="clear" w:color="auto" w:fill="F7CAAC" w:themeFill="accent2" w:themeFillTint="66"/>
          </w:tcPr>
          <w:p w14:paraId="0DD5FF36" w14:textId="57532C6B" w:rsidR="00D219FE" w:rsidRPr="007C373A" w:rsidRDefault="00061028" w:rsidP="003617F1">
            <w:pPr>
              <w:snapToGrid w:val="0"/>
              <w:spacing w:after="0"/>
              <w:jc w:val="center"/>
              <w:rPr>
                <w:rFonts w:eastAsia="宋体"/>
                <w:sz w:val="18"/>
                <w:szCs w:val="18"/>
                <w:lang w:eastAsia="zh-CN"/>
              </w:rPr>
            </w:pPr>
            <w:r>
              <w:rPr>
                <w:rFonts w:eastAsia="宋体"/>
                <w:sz w:val="18"/>
                <w:szCs w:val="18"/>
                <w:lang w:eastAsia="zh-CN"/>
              </w:rPr>
              <w:t>-3.15</w:t>
            </w:r>
            <w:r w:rsidR="00D219FE" w:rsidRPr="00CB42ED">
              <w:rPr>
                <w:rFonts w:eastAsia="宋体"/>
                <w:sz w:val="18"/>
                <w:szCs w:val="18"/>
                <w:lang w:eastAsia="zh-CN"/>
              </w:rPr>
              <w:t xml:space="preserve"> (Option 5)</w:t>
            </w:r>
          </w:p>
        </w:tc>
      </w:tr>
      <w:tr w:rsidR="00D219FE" w14:paraId="37F75317" w14:textId="77777777" w:rsidTr="003617F1">
        <w:tc>
          <w:tcPr>
            <w:tcW w:w="992" w:type="dxa"/>
            <w:vMerge/>
          </w:tcPr>
          <w:p w14:paraId="2621BCB3" w14:textId="77777777" w:rsidR="00D219FE" w:rsidRPr="007C373A" w:rsidRDefault="00D219FE" w:rsidP="003617F1">
            <w:pPr>
              <w:snapToGrid w:val="0"/>
              <w:spacing w:after="0"/>
              <w:jc w:val="center"/>
              <w:rPr>
                <w:rFonts w:eastAsia="宋体"/>
                <w:sz w:val="18"/>
                <w:szCs w:val="18"/>
                <w:lang w:eastAsia="zh-CN"/>
              </w:rPr>
            </w:pPr>
          </w:p>
        </w:tc>
        <w:tc>
          <w:tcPr>
            <w:tcW w:w="2268" w:type="dxa"/>
          </w:tcPr>
          <w:p w14:paraId="7750DF8A" w14:textId="77777777" w:rsidR="00D219FE" w:rsidRPr="007C373A" w:rsidRDefault="00D219FE" w:rsidP="003617F1">
            <w:pPr>
              <w:snapToGrid w:val="0"/>
              <w:spacing w:after="0"/>
              <w:jc w:val="center"/>
              <w:rPr>
                <w:rFonts w:eastAsia="宋体"/>
                <w:sz w:val="18"/>
                <w:szCs w:val="18"/>
                <w:lang w:eastAsia="zh-CN"/>
              </w:rPr>
            </w:pPr>
            <w:proofErr w:type="spellStart"/>
            <w:r w:rsidRPr="007C373A">
              <w:rPr>
                <w:rFonts w:eastAsia="宋体"/>
                <w:sz w:val="18"/>
                <w:szCs w:val="18"/>
                <w:lang w:eastAsia="zh-CN"/>
              </w:rPr>
              <w:t>Aggr</w:t>
            </w:r>
            <w:proofErr w:type="spellEnd"/>
            <w:r w:rsidRPr="007C373A">
              <w:rPr>
                <w:rFonts w:eastAsia="宋体"/>
                <w:sz w:val="18"/>
                <w:szCs w:val="18"/>
                <w:lang w:eastAsia="zh-CN"/>
              </w:rPr>
              <w:t xml:space="preserve"> </w:t>
            </w:r>
            <w:proofErr w:type="spellStart"/>
            <w:r w:rsidRPr="007C373A">
              <w:rPr>
                <w:rFonts w:eastAsia="宋体"/>
                <w:sz w:val="18"/>
                <w:szCs w:val="18"/>
                <w:lang w:eastAsia="zh-CN"/>
              </w:rPr>
              <w:t>thpt</w:t>
            </w:r>
            <w:proofErr w:type="spellEnd"/>
            <w:r w:rsidRPr="007C373A">
              <w:rPr>
                <w:rFonts w:eastAsia="宋体"/>
                <w:sz w:val="18"/>
                <w:szCs w:val="18"/>
                <w:lang w:eastAsia="zh-CN"/>
              </w:rPr>
              <w:t xml:space="preserve"> @required SNR</w:t>
            </w:r>
          </w:p>
        </w:tc>
        <w:tc>
          <w:tcPr>
            <w:tcW w:w="1985" w:type="dxa"/>
            <w:shd w:val="clear" w:color="auto" w:fill="F7CAAC" w:themeFill="accent2" w:themeFillTint="66"/>
          </w:tcPr>
          <w:p w14:paraId="749C9A08" w14:textId="77777777" w:rsidR="00D219FE" w:rsidRPr="007C373A" w:rsidRDefault="00D219FE" w:rsidP="003617F1">
            <w:pPr>
              <w:snapToGrid w:val="0"/>
              <w:spacing w:after="0"/>
              <w:jc w:val="center"/>
              <w:rPr>
                <w:rFonts w:eastAsia="宋体"/>
                <w:sz w:val="18"/>
                <w:szCs w:val="18"/>
                <w:lang w:eastAsia="zh-CN"/>
              </w:rPr>
            </w:pPr>
            <w:r>
              <w:rPr>
                <w:rFonts w:eastAsia="宋体"/>
                <w:sz w:val="18"/>
                <w:szCs w:val="18"/>
                <w:lang w:eastAsia="zh-CN"/>
              </w:rPr>
              <w:t xml:space="preserve">0.55 </w:t>
            </w:r>
            <w:r w:rsidRPr="00CB42ED">
              <w:rPr>
                <w:rFonts w:eastAsia="宋体"/>
                <w:sz w:val="18"/>
                <w:szCs w:val="18"/>
                <w:lang w:eastAsia="zh-CN"/>
              </w:rPr>
              <w:t>(Option 7)</w:t>
            </w:r>
          </w:p>
        </w:tc>
        <w:tc>
          <w:tcPr>
            <w:tcW w:w="1985" w:type="dxa"/>
            <w:shd w:val="clear" w:color="auto" w:fill="F7CAAC" w:themeFill="accent2" w:themeFillTint="66"/>
          </w:tcPr>
          <w:p w14:paraId="36CE0A23" w14:textId="0DA7DDDC" w:rsidR="00D219FE" w:rsidRPr="007C373A" w:rsidRDefault="00D219FE" w:rsidP="00DB0B34">
            <w:pPr>
              <w:snapToGrid w:val="0"/>
              <w:spacing w:after="0"/>
              <w:jc w:val="center"/>
              <w:rPr>
                <w:rFonts w:eastAsia="宋体"/>
                <w:sz w:val="18"/>
                <w:szCs w:val="18"/>
                <w:lang w:eastAsia="zh-CN"/>
              </w:rPr>
            </w:pPr>
            <w:r>
              <w:rPr>
                <w:rFonts w:eastAsia="宋体"/>
                <w:sz w:val="18"/>
                <w:szCs w:val="18"/>
                <w:lang w:eastAsia="zh-CN"/>
              </w:rPr>
              <w:t>0.</w:t>
            </w:r>
            <w:r w:rsidR="00061028">
              <w:rPr>
                <w:rFonts w:eastAsia="宋体"/>
                <w:sz w:val="18"/>
                <w:szCs w:val="18"/>
                <w:lang w:eastAsia="zh-CN"/>
              </w:rPr>
              <w:t>90</w:t>
            </w:r>
            <w:r w:rsidR="0056327C">
              <w:rPr>
                <w:rFonts w:eastAsia="宋体"/>
                <w:sz w:val="18"/>
                <w:szCs w:val="18"/>
                <w:lang w:eastAsia="zh-CN"/>
              </w:rPr>
              <w:t xml:space="preserve"> </w:t>
            </w:r>
            <w:r w:rsidRPr="00CB42ED">
              <w:rPr>
                <w:rFonts w:eastAsia="宋体"/>
                <w:sz w:val="18"/>
                <w:szCs w:val="18"/>
                <w:lang w:eastAsia="zh-CN"/>
              </w:rPr>
              <w:t>(Option 8)</w:t>
            </w:r>
          </w:p>
        </w:tc>
        <w:tc>
          <w:tcPr>
            <w:tcW w:w="1984" w:type="dxa"/>
            <w:shd w:val="clear" w:color="auto" w:fill="F7CAAC" w:themeFill="accent2" w:themeFillTint="66"/>
          </w:tcPr>
          <w:p w14:paraId="1967A37B" w14:textId="77777777" w:rsidR="00D219FE" w:rsidRPr="007C373A" w:rsidRDefault="00D219FE" w:rsidP="003617F1">
            <w:pPr>
              <w:snapToGrid w:val="0"/>
              <w:spacing w:after="0"/>
              <w:jc w:val="center"/>
              <w:rPr>
                <w:rFonts w:eastAsia="宋体"/>
                <w:sz w:val="18"/>
                <w:szCs w:val="18"/>
                <w:lang w:eastAsia="zh-CN"/>
              </w:rPr>
            </w:pPr>
            <w:r>
              <w:rPr>
                <w:rFonts w:eastAsia="宋体"/>
                <w:sz w:val="18"/>
                <w:szCs w:val="18"/>
                <w:lang w:eastAsia="zh-CN"/>
              </w:rPr>
              <w:t xml:space="preserve">0.62 </w:t>
            </w:r>
            <w:r w:rsidRPr="00CB42ED">
              <w:rPr>
                <w:rFonts w:eastAsia="宋体"/>
                <w:sz w:val="18"/>
                <w:szCs w:val="18"/>
                <w:lang w:eastAsia="zh-CN"/>
              </w:rPr>
              <w:t>(Option 5)</w:t>
            </w:r>
          </w:p>
        </w:tc>
      </w:tr>
      <w:tr w:rsidR="00D219FE" w14:paraId="2B486E00" w14:textId="77777777" w:rsidTr="003617F1">
        <w:tc>
          <w:tcPr>
            <w:tcW w:w="992" w:type="dxa"/>
            <w:vMerge w:val="restart"/>
          </w:tcPr>
          <w:p w14:paraId="263B760B" w14:textId="77777777" w:rsidR="00D219FE" w:rsidRPr="007C373A" w:rsidRDefault="00D219FE" w:rsidP="003617F1">
            <w:pPr>
              <w:snapToGrid w:val="0"/>
              <w:spacing w:after="0"/>
              <w:jc w:val="center"/>
              <w:rPr>
                <w:rFonts w:eastAsia="宋体"/>
                <w:sz w:val="18"/>
                <w:szCs w:val="18"/>
                <w:lang w:eastAsia="zh-CN"/>
              </w:rPr>
            </w:pPr>
            <w:r w:rsidRPr="007C373A">
              <w:rPr>
                <w:rFonts w:eastAsia="宋体"/>
                <w:sz w:val="18"/>
                <w:szCs w:val="18"/>
                <w:lang w:eastAsia="zh-CN"/>
              </w:rPr>
              <w:t>OCC4</w:t>
            </w:r>
          </w:p>
          <w:p w14:paraId="522C51EC" w14:textId="77777777" w:rsidR="00D219FE" w:rsidRPr="007C373A" w:rsidRDefault="00D219FE" w:rsidP="003617F1">
            <w:pPr>
              <w:snapToGrid w:val="0"/>
              <w:spacing w:after="0"/>
              <w:jc w:val="center"/>
              <w:rPr>
                <w:rFonts w:eastAsia="宋体"/>
                <w:sz w:val="18"/>
                <w:szCs w:val="18"/>
                <w:lang w:eastAsia="zh-CN"/>
              </w:rPr>
            </w:pPr>
            <w:r w:rsidRPr="007C373A">
              <w:rPr>
                <w:rFonts w:eastAsia="宋体"/>
                <w:sz w:val="18"/>
                <w:szCs w:val="18"/>
                <w:lang w:eastAsia="zh-CN"/>
              </w:rPr>
              <w:t>(</w:t>
            </w:r>
            <w:proofErr w:type="spellStart"/>
            <w:r w:rsidRPr="007C373A">
              <w:rPr>
                <w:rFonts w:eastAsia="宋体"/>
                <w:i/>
                <w:sz w:val="18"/>
                <w:szCs w:val="18"/>
                <w:lang w:eastAsia="zh-CN"/>
              </w:rPr>
              <w:t>N</w:t>
            </w:r>
            <w:r w:rsidRPr="007C373A">
              <w:rPr>
                <w:rFonts w:eastAsia="宋体"/>
                <w:i/>
                <w:sz w:val="18"/>
                <w:szCs w:val="18"/>
                <w:vertAlign w:val="subscript"/>
                <w:lang w:eastAsia="zh-CN"/>
              </w:rPr>
              <w:t>Rep</w:t>
            </w:r>
            <w:proofErr w:type="spellEnd"/>
            <w:r w:rsidRPr="007C373A">
              <w:rPr>
                <w:rFonts w:eastAsia="宋体"/>
                <w:sz w:val="18"/>
                <w:szCs w:val="18"/>
                <w:lang w:eastAsia="zh-CN"/>
              </w:rPr>
              <w:t>=</w:t>
            </w:r>
            <w:r>
              <w:rPr>
                <w:rFonts w:eastAsia="宋体"/>
                <w:sz w:val="18"/>
                <w:szCs w:val="18"/>
                <w:lang w:eastAsia="zh-CN"/>
              </w:rPr>
              <w:t>16</w:t>
            </w:r>
            <w:r w:rsidRPr="007C373A">
              <w:rPr>
                <w:rFonts w:eastAsia="宋体"/>
                <w:sz w:val="18"/>
                <w:szCs w:val="18"/>
                <w:lang w:eastAsia="zh-CN"/>
              </w:rPr>
              <w:t>)</w:t>
            </w:r>
          </w:p>
        </w:tc>
        <w:tc>
          <w:tcPr>
            <w:tcW w:w="2268" w:type="dxa"/>
          </w:tcPr>
          <w:p w14:paraId="094FA0FB" w14:textId="77777777" w:rsidR="00D219FE" w:rsidRPr="007C373A" w:rsidRDefault="00D219FE" w:rsidP="003617F1">
            <w:pPr>
              <w:snapToGrid w:val="0"/>
              <w:spacing w:after="0"/>
              <w:jc w:val="center"/>
              <w:rPr>
                <w:rFonts w:eastAsia="宋体"/>
                <w:sz w:val="18"/>
                <w:szCs w:val="18"/>
                <w:lang w:eastAsia="zh-CN"/>
              </w:rPr>
            </w:pPr>
            <w:r w:rsidRPr="007C373A">
              <w:rPr>
                <w:rFonts w:eastAsia="宋体"/>
                <w:sz w:val="18"/>
                <w:szCs w:val="18"/>
                <w:lang w:eastAsia="zh-CN"/>
              </w:rPr>
              <w:t>SNR @10%BLER</w:t>
            </w:r>
          </w:p>
        </w:tc>
        <w:tc>
          <w:tcPr>
            <w:tcW w:w="1985" w:type="dxa"/>
            <w:shd w:val="clear" w:color="auto" w:fill="F7CAAC" w:themeFill="accent2" w:themeFillTint="66"/>
          </w:tcPr>
          <w:p w14:paraId="4EDF7348" w14:textId="7BF6EB41" w:rsidR="00D219FE" w:rsidRPr="002D1ECC" w:rsidRDefault="00061028" w:rsidP="003617F1">
            <w:pPr>
              <w:snapToGrid w:val="0"/>
              <w:spacing w:after="0"/>
              <w:jc w:val="center"/>
              <w:rPr>
                <w:rFonts w:eastAsia="宋体"/>
                <w:sz w:val="18"/>
                <w:szCs w:val="18"/>
                <w:lang w:eastAsia="zh-CN"/>
              </w:rPr>
            </w:pPr>
            <w:r>
              <w:rPr>
                <w:rFonts w:eastAsia="宋体"/>
                <w:sz w:val="18"/>
                <w:szCs w:val="18"/>
                <w:lang w:eastAsia="zh-CN"/>
              </w:rPr>
              <w:t>-5.10</w:t>
            </w:r>
            <w:r w:rsidR="00D219FE" w:rsidRPr="002D1ECC">
              <w:rPr>
                <w:rFonts w:eastAsia="宋体"/>
                <w:sz w:val="18"/>
                <w:szCs w:val="18"/>
                <w:lang w:eastAsia="zh-CN"/>
              </w:rPr>
              <w:t xml:space="preserve"> (Option 7)</w:t>
            </w:r>
          </w:p>
        </w:tc>
        <w:tc>
          <w:tcPr>
            <w:tcW w:w="1985" w:type="dxa"/>
            <w:shd w:val="clear" w:color="auto" w:fill="C5E0B3" w:themeFill="accent6" w:themeFillTint="66"/>
          </w:tcPr>
          <w:p w14:paraId="6D56708A" w14:textId="77777777" w:rsidR="00D219FE" w:rsidRPr="003920E0" w:rsidRDefault="00D219FE" w:rsidP="003617F1">
            <w:pPr>
              <w:snapToGrid w:val="0"/>
              <w:spacing w:after="0"/>
              <w:jc w:val="center"/>
              <w:rPr>
                <w:rFonts w:eastAsia="宋体"/>
                <w:b/>
                <w:sz w:val="18"/>
                <w:szCs w:val="18"/>
                <w:lang w:eastAsia="zh-CN"/>
              </w:rPr>
            </w:pPr>
            <w:r>
              <w:rPr>
                <w:rFonts w:eastAsia="宋体"/>
                <w:b/>
                <w:sz w:val="18"/>
                <w:szCs w:val="18"/>
                <w:lang w:eastAsia="zh-CN"/>
              </w:rPr>
              <w:t>-8.36</w:t>
            </w:r>
            <w:r w:rsidRPr="00CB42ED">
              <w:rPr>
                <w:rFonts w:eastAsia="宋体"/>
                <w:b/>
                <w:sz w:val="18"/>
                <w:szCs w:val="18"/>
                <w:lang w:eastAsia="zh-CN"/>
              </w:rPr>
              <w:t xml:space="preserve">(Option </w:t>
            </w:r>
            <w:r>
              <w:rPr>
                <w:rFonts w:eastAsia="宋体"/>
                <w:b/>
                <w:sz w:val="18"/>
                <w:szCs w:val="18"/>
                <w:lang w:eastAsia="zh-CN"/>
              </w:rPr>
              <w:t>8</w:t>
            </w:r>
            <w:r w:rsidRPr="00CB42ED">
              <w:rPr>
                <w:rFonts w:eastAsia="宋体"/>
                <w:b/>
                <w:sz w:val="18"/>
                <w:szCs w:val="18"/>
                <w:lang w:eastAsia="zh-CN"/>
              </w:rPr>
              <w:t>)</w:t>
            </w:r>
          </w:p>
        </w:tc>
        <w:tc>
          <w:tcPr>
            <w:tcW w:w="1984" w:type="dxa"/>
            <w:shd w:val="clear" w:color="auto" w:fill="C5E0B3" w:themeFill="accent6" w:themeFillTint="66"/>
          </w:tcPr>
          <w:p w14:paraId="282840BD" w14:textId="77777777" w:rsidR="00D219FE" w:rsidRPr="007C373A" w:rsidRDefault="00D219FE" w:rsidP="003617F1">
            <w:pPr>
              <w:snapToGrid w:val="0"/>
              <w:spacing w:after="0"/>
              <w:jc w:val="center"/>
              <w:rPr>
                <w:rFonts w:eastAsia="宋体"/>
                <w:b/>
                <w:sz w:val="18"/>
                <w:szCs w:val="18"/>
                <w:lang w:eastAsia="zh-CN"/>
              </w:rPr>
            </w:pPr>
            <w:r>
              <w:rPr>
                <w:rFonts w:eastAsia="宋体"/>
                <w:b/>
                <w:sz w:val="18"/>
                <w:szCs w:val="18"/>
                <w:lang w:eastAsia="zh-CN"/>
              </w:rPr>
              <w:t>-5.66</w:t>
            </w:r>
            <w:r w:rsidRPr="00CB42ED">
              <w:rPr>
                <w:rFonts w:eastAsia="宋体"/>
                <w:b/>
                <w:sz w:val="18"/>
                <w:szCs w:val="18"/>
                <w:lang w:eastAsia="zh-CN"/>
              </w:rPr>
              <w:t>(Option 5)</w:t>
            </w:r>
          </w:p>
        </w:tc>
      </w:tr>
      <w:tr w:rsidR="00D219FE" w14:paraId="3A2F83C8" w14:textId="77777777" w:rsidTr="00D226F1">
        <w:tc>
          <w:tcPr>
            <w:tcW w:w="992" w:type="dxa"/>
            <w:vMerge/>
            <w:tcBorders>
              <w:top w:val="single" w:sz="4" w:space="0" w:color="FFFFFF" w:themeColor="background1"/>
            </w:tcBorders>
          </w:tcPr>
          <w:p w14:paraId="14B0B997" w14:textId="77777777" w:rsidR="00D219FE" w:rsidRPr="007C373A" w:rsidRDefault="00D219FE" w:rsidP="003617F1">
            <w:pPr>
              <w:snapToGrid w:val="0"/>
              <w:spacing w:after="0"/>
              <w:jc w:val="center"/>
              <w:rPr>
                <w:rFonts w:eastAsia="宋体"/>
                <w:sz w:val="18"/>
                <w:szCs w:val="18"/>
                <w:lang w:eastAsia="zh-CN"/>
              </w:rPr>
            </w:pPr>
          </w:p>
        </w:tc>
        <w:tc>
          <w:tcPr>
            <w:tcW w:w="2268" w:type="dxa"/>
            <w:tcBorders>
              <w:top w:val="single" w:sz="4" w:space="0" w:color="FFFFFF" w:themeColor="background1"/>
            </w:tcBorders>
          </w:tcPr>
          <w:p w14:paraId="5ACC8330" w14:textId="77777777" w:rsidR="00D219FE" w:rsidRPr="007C373A" w:rsidRDefault="00D219FE" w:rsidP="003617F1">
            <w:pPr>
              <w:snapToGrid w:val="0"/>
              <w:spacing w:after="0"/>
              <w:jc w:val="center"/>
              <w:rPr>
                <w:rFonts w:eastAsia="宋体"/>
                <w:sz w:val="18"/>
                <w:szCs w:val="18"/>
                <w:lang w:eastAsia="zh-CN"/>
              </w:rPr>
            </w:pPr>
            <w:proofErr w:type="spellStart"/>
            <w:r w:rsidRPr="007C373A">
              <w:rPr>
                <w:rFonts w:eastAsia="宋体"/>
                <w:sz w:val="18"/>
                <w:szCs w:val="18"/>
                <w:lang w:eastAsia="zh-CN"/>
              </w:rPr>
              <w:t>Aggr</w:t>
            </w:r>
            <w:proofErr w:type="spellEnd"/>
            <w:r w:rsidRPr="007C373A">
              <w:rPr>
                <w:rFonts w:eastAsia="宋体"/>
                <w:sz w:val="18"/>
                <w:szCs w:val="18"/>
                <w:lang w:eastAsia="zh-CN"/>
              </w:rPr>
              <w:t xml:space="preserve"> </w:t>
            </w:r>
            <w:proofErr w:type="spellStart"/>
            <w:r w:rsidRPr="007C373A">
              <w:rPr>
                <w:rFonts w:eastAsia="宋体"/>
                <w:sz w:val="18"/>
                <w:szCs w:val="18"/>
                <w:lang w:eastAsia="zh-CN"/>
              </w:rPr>
              <w:t>thpt</w:t>
            </w:r>
            <w:proofErr w:type="spellEnd"/>
            <w:r w:rsidRPr="007C373A">
              <w:rPr>
                <w:rFonts w:eastAsia="宋体"/>
                <w:sz w:val="18"/>
                <w:szCs w:val="18"/>
                <w:lang w:eastAsia="zh-CN"/>
              </w:rPr>
              <w:t xml:space="preserve"> @required SNR</w:t>
            </w:r>
          </w:p>
        </w:tc>
        <w:tc>
          <w:tcPr>
            <w:tcW w:w="1985" w:type="dxa"/>
            <w:tcBorders>
              <w:top w:val="single" w:sz="4" w:space="0" w:color="FFFFFF" w:themeColor="background1"/>
            </w:tcBorders>
            <w:shd w:val="clear" w:color="auto" w:fill="F7CAAC" w:themeFill="accent2" w:themeFillTint="66"/>
          </w:tcPr>
          <w:p w14:paraId="72D19E27" w14:textId="77777777" w:rsidR="00D219FE" w:rsidRPr="002D1ECC" w:rsidRDefault="00D219FE" w:rsidP="003617F1">
            <w:pPr>
              <w:snapToGrid w:val="0"/>
              <w:spacing w:after="0"/>
              <w:jc w:val="center"/>
              <w:rPr>
                <w:rFonts w:eastAsia="宋体"/>
                <w:sz w:val="18"/>
                <w:szCs w:val="18"/>
                <w:lang w:eastAsia="zh-CN"/>
              </w:rPr>
            </w:pPr>
            <w:r>
              <w:rPr>
                <w:rFonts w:eastAsia="宋体"/>
                <w:sz w:val="18"/>
                <w:szCs w:val="18"/>
                <w:lang w:eastAsia="zh-CN"/>
              </w:rPr>
              <w:t xml:space="preserve">0.44 </w:t>
            </w:r>
            <w:r w:rsidRPr="002D1ECC">
              <w:rPr>
                <w:rFonts w:eastAsia="宋体"/>
                <w:sz w:val="18"/>
                <w:szCs w:val="18"/>
                <w:lang w:eastAsia="zh-CN"/>
              </w:rPr>
              <w:t>(Option 7)</w:t>
            </w:r>
          </w:p>
        </w:tc>
        <w:tc>
          <w:tcPr>
            <w:tcW w:w="1985" w:type="dxa"/>
            <w:tcBorders>
              <w:top w:val="single" w:sz="4" w:space="0" w:color="FFFFFF" w:themeColor="background1"/>
            </w:tcBorders>
            <w:shd w:val="clear" w:color="auto" w:fill="C5E0B3" w:themeFill="accent6" w:themeFillTint="66"/>
          </w:tcPr>
          <w:p w14:paraId="6EAD3693" w14:textId="77777777" w:rsidR="00D219FE" w:rsidRPr="003920E0" w:rsidRDefault="00D219FE" w:rsidP="003617F1">
            <w:pPr>
              <w:snapToGrid w:val="0"/>
              <w:spacing w:after="0"/>
              <w:jc w:val="center"/>
              <w:rPr>
                <w:rFonts w:eastAsia="宋体"/>
                <w:b/>
                <w:sz w:val="18"/>
                <w:szCs w:val="18"/>
                <w:lang w:eastAsia="zh-CN"/>
              </w:rPr>
            </w:pPr>
            <w:r>
              <w:rPr>
                <w:rFonts w:eastAsia="宋体"/>
                <w:b/>
                <w:sz w:val="18"/>
                <w:szCs w:val="18"/>
                <w:lang w:eastAsia="zh-CN"/>
              </w:rPr>
              <w:t xml:space="preserve">0.50 </w:t>
            </w:r>
            <w:r w:rsidRPr="00CB42ED">
              <w:rPr>
                <w:rFonts w:eastAsia="宋体"/>
                <w:b/>
                <w:sz w:val="18"/>
                <w:szCs w:val="18"/>
                <w:lang w:eastAsia="zh-CN"/>
              </w:rPr>
              <w:t xml:space="preserve">(Option </w:t>
            </w:r>
            <w:r>
              <w:rPr>
                <w:rFonts w:eastAsia="宋体"/>
                <w:b/>
                <w:sz w:val="18"/>
                <w:szCs w:val="18"/>
                <w:lang w:eastAsia="zh-CN"/>
              </w:rPr>
              <w:t>8</w:t>
            </w:r>
            <w:r w:rsidRPr="00CB42ED">
              <w:rPr>
                <w:rFonts w:eastAsia="宋体"/>
                <w:b/>
                <w:sz w:val="18"/>
                <w:szCs w:val="18"/>
                <w:lang w:eastAsia="zh-CN"/>
              </w:rPr>
              <w:t>)</w:t>
            </w:r>
          </w:p>
        </w:tc>
        <w:tc>
          <w:tcPr>
            <w:tcW w:w="1984" w:type="dxa"/>
            <w:tcBorders>
              <w:top w:val="single" w:sz="4" w:space="0" w:color="FFFFFF" w:themeColor="background1"/>
            </w:tcBorders>
            <w:shd w:val="clear" w:color="auto" w:fill="C5E0B3" w:themeFill="accent6" w:themeFillTint="66"/>
          </w:tcPr>
          <w:p w14:paraId="0613A1B6" w14:textId="77777777" w:rsidR="00D219FE" w:rsidRPr="007C373A" w:rsidRDefault="00D219FE" w:rsidP="003617F1">
            <w:pPr>
              <w:snapToGrid w:val="0"/>
              <w:spacing w:after="0"/>
              <w:jc w:val="center"/>
              <w:rPr>
                <w:rFonts w:eastAsia="宋体"/>
                <w:b/>
                <w:sz w:val="18"/>
                <w:szCs w:val="18"/>
                <w:lang w:eastAsia="zh-CN"/>
              </w:rPr>
            </w:pPr>
            <w:r>
              <w:rPr>
                <w:rFonts w:eastAsia="宋体"/>
                <w:b/>
                <w:sz w:val="18"/>
                <w:szCs w:val="18"/>
                <w:lang w:eastAsia="zh-CN"/>
              </w:rPr>
              <w:t xml:space="preserve">0.46 </w:t>
            </w:r>
            <w:r w:rsidRPr="00CB42ED">
              <w:rPr>
                <w:rFonts w:eastAsia="宋体"/>
                <w:b/>
                <w:sz w:val="18"/>
                <w:szCs w:val="18"/>
                <w:lang w:eastAsia="zh-CN"/>
              </w:rPr>
              <w:t>(Option 5)</w:t>
            </w:r>
          </w:p>
        </w:tc>
      </w:tr>
    </w:tbl>
    <w:p w14:paraId="5CBF16D2" w14:textId="77777777" w:rsidR="00D219FE" w:rsidRDefault="00D219FE" w:rsidP="00FC39E0">
      <w:pPr>
        <w:rPr>
          <w:rFonts w:eastAsia="宋体"/>
          <w:lang w:eastAsia="zh-CN"/>
        </w:rPr>
      </w:pPr>
    </w:p>
    <w:tbl>
      <w:tblPr>
        <w:tblStyle w:val="af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3"/>
      </w:tblGrid>
      <w:tr w:rsidR="00885359" w14:paraId="5DFD303C" w14:textId="77777777" w:rsidTr="00D226F1">
        <w:tc>
          <w:tcPr>
            <w:tcW w:w="4653" w:type="dxa"/>
          </w:tcPr>
          <w:p w14:paraId="0AF3AE2F" w14:textId="090C4CCA" w:rsidR="00885359" w:rsidRDefault="00061028" w:rsidP="00D226F1">
            <w:pPr>
              <w:jc w:val="center"/>
              <w:rPr>
                <w:rFonts w:eastAsia="宋体"/>
                <w:lang w:eastAsia="zh-CN"/>
              </w:rPr>
            </w:pPr>
            <w:r>
              <w:rPr>
                <w:noProof/>
                <w:lang w:val="en-US" w:eastAsia="zh-CN"/>
              </w:rPr>
              <w:drawing>
                <wp:inline distT="0" distB="0" distL="0" distR="0" wp14:anchorId="12E47F7B" wp14:editId="448441F9">
                  <wp:extent cx="2797200" cy="2098800"/>
                  <wp:effectExtent l="0" t="0" r="317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797200" cy="2098800"/>
                          </a:xfrm>
                          <a:prstGeom prst="rect">
                            <a:avLst/>
                          </a:prstGeom>
                        </pic:spPr>
                      </pic:pic>
                    </a:graphicData>
                  </a:graphic>
                </wp:inline>
              </w:drawing>
            </w:r>
          </w:p>
          <w:p w14:paraId="3F8866D8" w14:textId="1748BB8A" w:rsidR="00885359" w:rsidRPr="003920E0" w:rsidRDefault="00885359" w:rsidP="00D226F1">
            <w:pPr>
              <w:pStyle w:val="a6"/>
              <w:numPr>
                <w:ilvl w:val="0"/>
                <w:numId w:val="18"/>
              </w:numPr>
              <w:jc w:val="center"/>
              <w:rPr>
                <w:rFonts w:eastAsia="宋体"/>
                <w:lang w:eastAsia="zh-CN"/>
              </w:rPr>
            </w:pPr>
            <w:r w:rsidRPr="003920E0">
              <w:rPr>
                <w:rFonts w:eastAsia="宋体"/>
                <w:lang w:eastAsia="zh-CN"/>
              </w:rPr>
              <w:t>OCC2</w:t>
            </w:r>
          </w:p>
        </w:tc>
        <w:tc>
          <w:tcPr>
            <w:tcW w:w="4653" w:type="dxa"/>
          </w:tcPr>
          <w:p w14:paraId="5D2A5804" w14:textId="24D79B6F" w:rsidR="00885359" w:rsidRDefault="00061028" w:rsidP="00D226F1">
            <w:pPr>
              <w:jc w:val="center"/>
              <w:rPr>
                <w:rFonts w:eastAsia="宋体"/>
                <w:lang w:eastAsia="zh-CN"/>
              </w:rPr>
            </w:pPr>
            <w:r>
              <w:rPr>
                <w:noProof/>
                <w:lang w:val="en-US" w:eastAsia="zh-CN"/>
              </w:rPr>
              <w:drawing>
                <wp:inline distT="0" distB="0" distL="0" distR="0" wp14:anchorId="35ECFF51" wp14:editId="5B99DDEF">
                  <wp:extent cx="2797200" cy="2098800"/>
                  <wp:effectExtent l="0" t="0" r="3175"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797200" cy="2098800"/>
                          </a:xfrm>
                          <a:prstGeom prst="rect">
                            <a:avLst/>
                          </a:prstGeom>
                        </pic:spPr>
                      </pic:pic>
                    </a:graphicData>
                  </a:graphic>
                </wp:inline>
              </w:drawing>
            </w:r>
          </w:p>
          <w:p w14:paraId="6EDE3752" w14:textId="3E727DA3" w:rsidR="00885359" w:rsidRDefault="00885359" w:rsidP="00D226F1">
            <w:pPr>
              <w:jc w:val="center"/>
              <w:rPr>
                <w:rFonts w:eastAsia="宋体"/>
                <w:lang w:eastAsia="zh-CN"/>
              </w:rPr>
            </w:pPr>
            <w:r>
              <w:rPr>
                <w:rFonts w:eastAsia="宋体" w:hint="eastAsia"/>
                <w:lang w:eastAsia="zh-CN"/>
              </w:rPr>
              <w:t>(</w:t>
            </w:r>
            <w:r>
              <w:rPr>
                <w:rFonts w:eastAsia="宋体"/>
                <w:lang w:eastAsia="zh-CN"/>
              </w:rPr>
              <w:t>b)</w:t>
            </w:r>
            <w:r>
              <w:rPr>
                <w:rFonts w:eastAsia="宋体" w:hint="eastAsia"/>
                <w:lang w:eastAsia="zh-CN"/>
              </w:rPr>
              <w:t xml:space="preserve"> O</w:t>
            </w:r>
            <w:r>
              <w:rPr>
                <w:rFonts w:eastAsia="宋体"/>
                <w:lang w:eastAsia="zh-CN"/>
              </w:rPr>
              <w:t>CC4</w:t>
            </w:r>
          </w:p>
        </w:tc>
      </w:tr>
    </w:tbl>
    <w:p w14:paraId="2CCC114E" w14:textId="31FE7AB1" w:rsidR="00FC39E0" w:rsidRDefault="00061028" w:rsidP="001903BB">
      <w:pPr>
        <w:jc w:val="center"/>
        <w:rPr>
          <w:rFonts w:eastAsia="宋体"/>
          <w:lang w:eastAsia="zh-CN"/>
        </w:rPr>
      </w:pPr>
      <w:r w:rsidRPr="00061028">
        <w:rPr>
          <w:noProof/>
          <w:lang w:val="en-US" w:eastAsia="zh-CN"/>
        </w:rPr>
        <w:lastRenderedPageBreak/>
        <w:t xml:space="preserve"> </w:t>
      </w:r>
      <w:r>
        <w:rPr>
          <w:noProof/>
          <w:lang w:val="en-US" w:eastAsia="zh-CN"/>
        </w:rPr>
        <w:drawing>
          <wp:inline distT="0" distB="0" distL="0" distR="0" wp14:anchorId="2FB3EB06" wp14:editId="3F21A4AF">
            <wp:extent cx="2797200" cy="2098800"/>
            <wp:effectExtent l="0" t="0" r="3175"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797200" cy="2098800"/>
                    </a:xfrm>
                    <a:prstGeom prst="rect">
                      <a:avLst/>
                    </a:prstGeom>
                  </pic:spPr>
                </pic:pic>
              </a:graphicData>
            </a:graphic>
          </wp:inline>
        </w:drawing>
      </w:r>
    </w:p>
    <w:p w14:paraId="1C4FAE55" w14:textId="3996F58F" w:rsidR="006C4EEC" w:rsidRPr="003920E0" w:rsidRDefault="006C4EEC" w:rsidP="003920E0">
      <w:pPr>
        <w:pStyle w:val="a6"/>
        <w:numPr>
          <w:ilvl w:val="0"/>
          <w:numId w:val="19"/>
        </w:numPr>
        <w:jc w:val="center"/>
        <w:rPr>
          <w:rFonts w:eastAsia="宋体"/>
          <w:lang w:eastAsia="zh-CN"/>
        </w:rPr>
      </w:pPr>
      <w:r>
        <w:rPr>
          <w:rFonts w:eastAsia="宋体"/>
          <w:lang w:eastAsia="zh-CN"/>
        </w:rPr>
        <w:t>OCC4</w:t>
      </w:r>
      <w:r w:rsidR="009944DE">
        <w:rPr>
          <w:rFonts w:eastAsia="宋体"/>
          <w:lang w:eastAsia="zh-CN"/>
        </w:rPr>
        <w:t xml:space="preserve"> with doubled repetition</w:t>
      </w:r>
    </w:p>
    <w:p w14:paraId="44E148FA" w14:textId="72BEAA18" w:rsidR="00FB2EE6" w:rsidRPr="003920E0" w:rsidRDefault="00FB2EE6" w:rsidP="003920E0">
      <w:pPr>
        <w:pStyle w:val="a6"/>
        <w:ind w:left="360"/>
        <w:rPr>
          <w:rFonts w:eastAsia="宋体"/>
          <w:lang w:eastAsia="zh-CN"/>
        </w:rPr>
      </w:pPr>
    </w:p>
    <w:p w14:paraId="597DAC7F" w14:textId="5C5A3FAD" w:rsidR="00FC39E0" w:rsidRDefault="006C6BD2">
      <w:pPr>
        <w:pStyle w:val="af6"/>
      </w:pPr>
      <w:bookmarkStart w:id="12" w:name="_Ref172899377"/>
      <w:r>
        <w:t xml:space="preserve">Figure </w:t>
      </w:r>
      <w:r>
        <w:rPr>
          <w:b w:val="0"/>
          <w:bCs w:val="0"/>
        </w:rPr>
        <w:fldChar w:fldCharType="begin"/>
      </w:r>
      <w:r>
        <w:instrText xml:space="preserve"> SEQ Figure \* ARABIC </w:instrText>
      </w:r>
      <w:r>
        <w:rPr>
          <w:b w:val="0"/>
          <w:bCs w:val="0"/>
        </w:rPr>
        <w:fldChar w:fldCharType="separate"/>
      </w:r>
      <w:r w:rsidR="00F96DF5">
        <w:rPr>
          <w:noProof/>
        </w:rPr>
        <w:t>5</w:t>
      </w:r>
      <w:r>
        <w:rPr>
          <w:b w:val="0"/>
          <w:bCs w:val="0"/>
        </w:rPr>
        <w:fldChar w:fldCharType="end"/>
      </w:r>
      <w:bookmarkEnd w:id="12"/>
      <w:r>
        <w:t xml:space="preserve"> </w:t>
      </w:r>
      <w:r w:rsidR="00B66D8A" w:rsidRPr="00783112">
        <w:t>Performance of 15</w:t>
      </w:r>
      <w:r w:rsidR="00B66D8A">
        <w:t xml:space="preserve"> </w:t>
      </w:r>
      <w:r w:rsidR="00B66D8A" w:rsidRPr="00783112">
        <w:t>kHz Single-tone NPUSCH format 1 w/ and w/o OC</w:t>
      </w:r>
      <w:r w:rsidR="00B66D8A">
        <w:t>C</w:t>
      </w:r>
    </w:p>
    <w:p w14:paraId="454F598E" w14:textId="37F1481A" w:rsidR="00FC39E0" w:rsidRDefault="00177C99" w:rsidP="00FC39E0">
      <w:pPr>
        <w:jc w:val="center"/>
        <w:rPr>
          <w:rFonts w:eastAsia="宋体"/>
          <w:lang w:eastAsia="zh-CN"/>
        </w:rPr>
      </w:pPr>
      <w:r w:rsidDel="001B07F0">
        <w:rPr>
          <w:noProof/>
          <w:lang w:val="en-US" w:eastAsia="zh-CN"/>
        </w:rPr>
        <w:t xml:space="preserve"> </w:t>
      </w:r>
      <w:r w:rsidR="00061028" w:rsidRPr="00061028">
        <w:rPr>
          <w:noProof/>
          <w:lang w:val="en-US" w:eastAsia="zh-CN"/>
        </w:rPr>
        <w:t xml:space="preserve"> </w:t>
      </w:r>
      <w:r w:rsidR="00061028">
        <w:rPr>
          <w:noProof/>
          <w:lang w:val="en-US" w:eastAsia="zh-CN"/>
        </w:rPr>
        <w:drawing>
          <wp:inline distT="0" distB="0" distL="0" distR="0" wp14:anchorId="0A1F1CFD" wp14:editId="1BC00892">
            <wp:extent cx="2797200" cy="2098800"/>
            <wp:effectExtent l="0" t="0" r="3175"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797200" cy="2098800"/>
                    </a:xfrm>
                    <a:prstGeom prst="rect">
                      <a:avLst/>
                    </a:prstGeom>
                  </pic:spPr>
                </pic:pic>
              </a:graphicData>
            </a:graphic>
          </wp:inline>
        </w:drawing>
      </w:r>
    </w:p>
    <w:p w14:paraId="102B7920" w14:textId="2958BC18" w:rsidR="00FC39E0" w:rsidRDefault="006C6BD2">
      <w:pPr>
        <w:pStyle w:val="af6"/>
      </w:pPr>
      <w:bookmarkStart w:id="13" w:name="_Ref172899404"/>
      <w:r>
        <w:t xml:space="preserve">Figure </w:t>
      </w:r>
      <w:r>
        <w:rPr>
          <w:b w:val="0"/>
          <w:bCs w:val="0"/>
        </w:rPr>
        <w:fldChar w:fldCharType="begin"/>
      </w:r>
      <w:r>
        <w:instrText xml:space="preserve"> SEQ Figure \* ARABIC </w:instrText>
      </w:r>
      <w:r>
        <w:rPr>
          <w:b w:val="0"/>
          <w:bCs w:val="0"/>
        </w:rPr>
        <w:fldChar w:fldCharType="separate"/>
      </w:r>
      <w:r w:rsidR="00F96DF5">
        <w:rPr>
          <w:noProof/>
        </w:rPr>
        <w:t>6</w:t>
      </w:r>
      <w:r>
        <w:rPr>
          <w:b w:val="0"/>
          <w:bCs w:val="0"/>
        </w:rPr>
        <w:fldChar w:fldCharType="end"/>
      </w:r>
      <w:bookmarkEnd w:id="13"/>
      <w:r>
        <w:t xml:space="preserve"> </w:t>
      </w:r>
      <w:r w:rsidR="00B66D8A">
        <w:t xml:space="preserve">Aggregated throughput </w:t>
      </w:r>
      <w:r w:rsidR="00B66D8A" w:rsidRPr="00F047C5">
        <w:t>of 15</w:t>
      </w:r>
      <w:r w:rsidR="00B66D8A">
        <w:t xml:space="preserve"> </w:t>
      </w:r>
      <w:r w:rsidR="00B66D8A" w:rsidRPr="00F047C5">
        <w:t>kHz Single-tone NPUSCH format 1 w/ and w/o OC</w:t>
      </w:r>
      <w:r w:rsidR="00B66D8A">
        <w:t>C</w:t>
      </w:r>
    </w:p>
    <w:p w14:paraId="6F646E89" w14:textId="14849B9C" w:rsidR="00FA6250" w:rsidRPr="00996599" w:rsidRDefault="006C6BD2">
      <w:pPr>
        <w:pStyle w:val="af6"/>
        <w:rPr>
          <w:lang w:val="en-US"/>
        </w:rPr>
      </w:pPr>
      <w:bookmarkStart w:id="14" w:name="_Ref172899164"/>
      <w:bookmarkStart w:id="15" w:name="_Ref162904016"/>
      <w:r>
        <w:t xml:space="preserve">Table </w:t>
      </w:r>
      <w:r>
        <w:rPr>
          <w:b w:val="0"/>
          <w:bCs w:val="0"/>
        </w:rPr>
        <w:fldChar w:fldCharType="begin"/>
      </w:r>
      <w:r>
        <w:instrText xml:space="preserve"> SEQ Table \* ARABIC </w:instrText>
      </w:r>
      <w:r>
        <w:rPr>
          <w:b w:val="0"/>
          <w:bCs w:val="0"/>
        </w:rPr>
        <w:fldChar w:fldCharType="separate"/>
      </w:r>
      <w:r w:rsidR="00F96DF5">
        <w:rPr>
          <w:noProof/>
        </w:rPr>
        <w:t>4</w:t>
      </w:r>
      <w:r>
        <w:rPr>
          <w:b w:val="0"/>
          <w:bCs w:val="0"/>
        </w:rPr>
        <w:fldChar w:fldCharType="end"/>
      </w:r>
      <w:bookmarkEnd w:id="14"/>
      <w:r>
        <w:t xml:space="preserve"> S</w:t>
      </w:r>
      <w:bookmarkEnd w:id="15"/>
      <w:r w:rsidR="00FC39E0">
        <w:t>ummary of SNR@10%BLER and Aggregated throughput@ required SNR for 3.75 kHz</w:t>
      </w:r>
      <w:r w:rsidR="00FC39E0" w:rsidDel="00ED1244">
        <w:rPr>
          <w:rFonts w:hint="eastAsia"/>
          <w:lang w:val="en-US"/>
        </w:rPr>
        <w:t xml:space="preserve"> </w:t>
      </w:r>
      <w:r w:rsidR="00FC39E0">
        <w:t>single tone</w:t>
      </w:r>
      <w:r w:rsidR="00FC39E0" w:rsidDel="00ED1244">
        <w:rPr>
          <w:rFonts w:hint="eastAsia"/>
          <w:lang w:val="en-US"/>
        </w:rPr>
        <w:t xml:space="preserve"> </w:t>
      </w:r>
    </w:p>
    <w:tbl>
      <w:tblPr>
        <w:tblStyle w:val="af4"/>
        <w:tblW w:w="9503" w:type="dxa"/>
        <w:tblInd w:w="-10" w:type="dxa"/>
        <w:tblLayout w:type="fixed"/>
        <w:tblLook w:val="04A0" w:firstRow="1" w:lastRow="0" w:firstColumn="1" w:lastColumn="0" w:noHBand="0" w:noVBand="1"/>
      </w:tblPr>
      <w:tblGrid>
        <w:gridCol w:w="998"/>
        <w:gridCol w:w="2126"/>
        <w:gridCol w:w="1559"/>
        <w:gridCol w:w="1701"/>
        <w:gridCol w:w="1418"/>
        <w:gridCol w:w="1701"/>
      </w:tblGrid>
      <w:tr w:rsidR="00D219FE" w14:paraId="78E37C0E" w14:textId="77777777" w:rsidTr="003617F1">
        <w:tc>
          <w:tcPr>
            <w:tcW w:w="998" w:type="dxa"/>
            <w:vMerge w:val="restart"/>
          </w:tcPr>
          <w:p w14:paraId="63FA65A5" w14:textId="77777777" w:rsidR="00D219FE" w:rsidRPr="007C373A" w:rsidRDefault="00D219FE" w:rsidP="003617F1">
            <w:pPr>
              <w:snapToGrid w:val="0"/>
              <w:spacing w:after="0"/>
              <w:jc w:val="center"/>
              <w:rPr>
                <w:rFonts w:eastAsia="宋体"/>
                <w:sz w:val="18"/>
                <w:szCs w:val="18"/>
                <w:lang w:eastAsia="zh-CN"/>
              </w:rPr>
            </w:pPr>
          </w:p>
        </w:tc>
        <w:tc>
          <w:tcPr>
            <w:tcW w:w="2126" w:type="dxa"/>
            <w:vMerge w:val="restart"/>
          </w:tcPr>
          <w:p w14:paraId="181A53C5" w14:textId="77777777" w:rsidR="00D219FE" w:rsidRPr="007C373A" w:rsidRDefault="00D219FE" w:rsidP="003617F1">
            <w:pPr>
              <w:snapToGrid w:val="0"/>
              <w:spacing w:after="0"/>
              <w:jc w:val="center"/>
              <w:rPr>
                <w:rFonts w:eastAsia="宋体"/>
                <w:sz w:val="18"/>
                <w:szCs w:val="18"/>
                <w:lang w:eastAsia="zh-CN"/>
              </w:rPr>
            </w:pPr>
          </w:p>
        </w:tc>
        <w:tc>
          <w:tcPr>
            <w:tcW w:w="3260" w:type="dxa"/>
            <w:gridSpan w:val="2"/>
          </w:tcPr>
          <w:p w14:paraId="450C6477" w14:textId="77777777" w:rsidR="00D219FE" w:rsidRPr="007C373A" w:rsidRDefault="00D219FE" w:rsidP="003617F1">
            <w:pPr>
              <w:snapToGrid w:val="0"/>
              <w:spacing w:after="0"/>
              <w:jc w:val="center"/>
              <w:rPr>
                <w:rFonts w:eastAsia="宋体"/>
                <w:sz w:val="18"/>
                <w:szCs w:val="18"/>
                <w:lang w:eastAsia="zh-CN"/>
              </w:rPr>
            </w:pPr>
            <w:r w:rsidRPr="007C373A">
              <w:rPr>
                <w:rFonts w:eastAsia="宋体"/>
                <w:sz w:val="18"/>
                <w:szCs w:val="18"/>
                <w:lang w:eastAsia="zh-CN"/>
              </w:rPr>
              <w:t>Slot-level</w:t>
            </w:r>
          </w:p>
        </w:tc>
        <w:tc>
          <w:tcPr>
            <w:tcW w:w="3119" w:type="dxa"/>
            <w:gridSpan w:val="2"/>
          </w:tcPr>
          <w:p w14:paraId="0776F00B" w14:textId="77777777" w:rsidR="00D219FE" w:rsidRPr="007C373A" w:rsidRDefault="00D219FE" w:rsidP="003617F1">
            <w:pPr>
              <w:snapToGrid w:val="0"/>
              <w:spacing w:after="0"/>
              <w:jc w:val="center"/>
              <w:rPr>
                <w:rFonts w:eastAsia="宋体"/>
                <w:sz w:val="18"/>
                <w:szCs w:val="18"/>
                <w:lang w:eastAsia="zh-CN"/>
              </w:rPr>
            </w:pPr>
            <w:r w:rsidRPr="007C373A">
              <w:rPr>
                <w:rFonts w:eastAsia="宋体"/>
                <w:sz w:val="18"/>
                <w:szCs w:val="18"/>
                <w:lang w:eastAsia="zh-CN"/>
              </w:rPr>
              <w:t>Symbol-level</w:t>
            </w:r>
          </w:p>
        </w:tc>
      </w:tr>
      <w:tr w:rsidR="00D219FE" w14:paraId="69716A79" w14:textId="77777777" w:rsidTr="003617F1">
        <w:tc>
          <w:tcPr>
            <w:tcW w:w="998" w:type="dxa"/>
            <w:vMerge/>
          </w:tcPr>
          <w:p w14:paraId="4A1B2FC7" w14:textId="77777777" w:rsidR="00D219FE" w:rsidRPr="007C373A" w:rsidRDefault="00D219FE" w:rsidP="003617F1">
            <w:pPr>
              <w:snapToGrid w:val="0"/>
              <w:spacing w:after="0"/>
              <w:jc w:val="center"/>
              <w:rPr>
                <w:rFonts w:eastAsia="宋体"/>
                <w:sz w:val="18"/>
                <w:szCs w:val="18"/>
                <w:lang w:eastAsia="zh-CN"/>
              </w:rPr>
            </w:pPr>
          </w:p>
        </w:tc>
        <w:tc>
          <w:tcPr>
            <w:tcW w:w="2126" w:type="dxa"/>
            <w:vMerge/>
          </w:tcPr>
          <w:p w14:paraId="1004C787" w14:textId="77777777" w:rsidR="00D219FE" w:rsidRPr="007C373A" w:rsidRDefault="00D219FE" w:rsidP="003617F1">
            <w:pPr>
              <w:snapToGrid w:val="0"/>
              <w:spacing w:after="0"/>
              <w:jc w:val="center"/>
              <w:rPr>
                <w:rFonts w:eastAsia="宋体"/>
                <w:sz w:val="18"/>
                <w:szCs w:val="18"/>
                <w:lang w:eastAsia="zh-CN"/>
              </w:rPr>
            </w:pPr>
          </w:p>
        </w:tc>
        <w:tc>
          <w:tcPr>
            <w:tcW w:w="1559" w:type="dxa"/>
          </w:tcPr>
          <w:p w14:paraId="22673E8B" w14:textId="77777777" w:rsidR="00D219FE" w:rsidRPr="007C373A" w:rsidRDefault="00D219FE" w:rsidP="003617F1">
            <w:pPr>
              <w:snapToGrid w:val="0"/>
              <w:spacing w:after="0"/>
              <w:jc w:val="center"/>
              <w:rPr>
                <w:rFonts w:eastAsia="宋体"/>
                <w:sz w:val="18"/>
                <w:szCs w:val="18"/>
                <w:lang w:eastAsia="zh-CN"/>
              </w:rPr>
            </w:pPr>
            <w:r w:rsidRPr="007C373A">
              <w:rPr>
                <w:rFonts w:eastAsia="宋体"/>
                <w:sz w:val="18"/>
                <w:szCs w:val="18"/>
                <w:lang w:eastAsia="zh-CN"/>
              </w:rPr>
              <w:t>DMRS scheme4 (TDM)</w:t>
            </w:r>
          </w:p>
        </w:tc>
        <w:tc>
          <w:tcPr>
            <w:tcW w:w="1701" w:type="dxa"/>
          </w:tcPr>
          <w:p w14:paraId="6DD70C52" w14:textId="77777777" w:rsidR="00D219FE" w:rsidRPr="007C373A" w:rsidRDefault="00D219FE" w:rsidP="003617F1">
            <w:pPr>
              <w:snapToGrid w:val="0"/>
              <w:spacing w:after="0"/>
              <w:jc w:val="center"/>
              <w:rPr>
                <w:rFonts w:eastAsia="宋体"/>
                <w:sz w:val="18"/>
                <w:szCs w:val="18"/>
                <w:lang w:eastAsia="zh-CN"/>
              </w:rPr>
            </w:pPr>
            <w:r w:rsidRPr="007C373A">
              <w:rPr>
                <w:rFonts w:eastAsia="宋体"/>
                <w:sz w:val="18"/>
                <w:szCs w:val="18"/>
                <w:lang w:eastAsia="zh-CN"/>
              </w:rPr>
              <w:t>DMRS scheme1</w:t>
            </w:r>
          </w:p>
          <w:p w14:paraId="6E009DF9" w14:textId="77777777" w:rsidR="00D219FE" w:rsidRPr="007C373A" w:rsidRDefault="00D219FE" w:rsidP="003617F1">
            <w:pPr>
              <w:snapToGrid w:val="0"/>
              <w:spacing w:after="0"/>
              <w:jc w:val="center"/>
              <w:rPr>
                <w:rFonts w:eastAsia="宋体"/>
                <w:sz w:val="18"/>
                <w:szCs w:val="18"/>
                <w:lang w:eastAsia="zh-CN"/>
              </w:rPr>
            </w:pPr>
            <w:r w:rsidRPr="007C373A">
              <w:rPr>
                <w:rFonts w:eastAsia="宋体"/>
                <w:sz w:val="18"/>
                <w:szCs w:val="18"/>
                <w:lang w:eastAsia="zh-CN"/>
              </w:rPr>
              <w:t>(CDM)</w:t>
            </w:r>
          </w:p>
        </w:tc>
        <w:tc>
          <w:tcPr>
            <w:tcW w:w="1418" w:type="dxa"/>
          </w:tcPr>
          <w:p w14:paraId="28B940C9" w14:textId="77777777" w:rsidR="00D219FE" w:rsidRPr="007C373A" w:rsidRDefault="00D219FE" w:rsidP="003617F1">
            <w:pPr>
              <w:snapToGrid w:val="0"/>
              <w:spacing w:after="0"/>
              <w:jc w:val="center"/>
              <w:rPr>
                <w:rFonts w:eastAsia="宋体"/>
                <w:sz w:val="18"/>
                <w:szCs w:val="18"/>
                <w:lang w:eastAsia="zh-CN"/>
              </w:rPr>
            </w:pPr>
            <w:r w:rsidRPr="007C373A">
              <w:rPr>
                <w:rFonts w:eastAsia="宋体"/>
                <w:sz w:val="18"/>
                <w:szCs w:val="18"/>
                <w:lang w:eastAsia="zh-CN"/>
              </w:rPr>
              <w:t>DMRS scheme4 (TDM)</w:t>
            </w:r>
          </w:p>
        </w:tc>
        <w:tc>
          <w:tcPr>
            <w:tcW w:w="1701" w:type="dxa"/>
          </w:tcPr>
          <w:p w14:paraId="65F72513" w14:textId="77777777" w:rsidR="00D219FE" w:rsidRPr="007C373A" w:rsidRDefault="00D219FE" w:rsidP="003617F1">
            <w:pPr>
              <w:snapToGrid w:val="0"/>
              <w:spacing w:after="0"/>
              <w:jc w:val="center"/>
              <w:rPr>
                <w:rFonts w:eastAsia="宋体"/>
                <w:sz w:val="18"/>
                <w:szCs w:val="18"/>
                <w:lang w:eastAsia="zh-CN"/>
              </w:rPr>
            </w:pPr>
            <w:r w:rsidRPr="007C373A">
              <w:rPr>
                <w:rFonts w:eastAsia="宋体"/>
                <w:sz w:val="18"/>
                <w:szCs w:val="18"/>
                <w:lang w:eastAsia="zh-CN"/>
              </w:rPr>
              <w:t>DMRS scheme2</w:t>
            </w:r>
            <w:r>
              <w:rPr>
                <w:rFonts w:eastAsia="宋体"/>
                <w:sz w:val="18"/>
                <w:szCs w:val="18"/>
                <w:lang w:eastAsia="zh-CN"/>
              </w:rPr>
              <w:t>/2a</w:t>
            </w:r>
          </w:p>
          <w:p w14:paraId="555643BC" w14:textId="77777777" w:rsidR="00D219FE" w:rsidRPr="007C373A" w:rsidRDefault="00D219FE" w:rsidP="003617F1">
            <w:pPr>
              <w:snapToGrid w:val="0"/>
              <w:spacing w:after="0"/>
              <w:jc w:val="center"/>
              <w:rPr>
                <w:rFonts w:eastAsia="宋体"/>
                <w:sz w:val="18"/>
                <w:szCs w:val="18"/>
                <w:lang w:eastAsia="zh-CN"/>
              </w:rPr>
            </w:pPr>
            <w:r w:rsidRPr="007C373A">
              <w:rPr>
                <w:rFonts w:eastAsia="宋体"/>
                <w:sz w:val="18"/>
                <w:szCs w:val="18"/>
                <w:lang w:eastAsia="zh-CN"/>
              </w:rPr>
              <w:t>(CDM)</w:t>
            </w:r>
          </w:p>
        </w:tc>
      </w:tr>
      <w:tr w:rsidR="00D219FE" w14:paraId="439967C1" w14:textId="77777777" w:rsidTr="003617F1">
        <w:tc>
          <w:tcPr>
            <w:tcW w:w="998" w:type="dxa"/>
            <w:vMerge w:val="restart"/>
          </w:tcPr>
          <w:p w14:paraId="3F0E825E" w14:textId="77777777" w:rsidR="00D219FE" w:rsidRPr="007C373A" w:rsidRDefault="00D219FE" w:rsidP="003617F1">
            <w:pPr>
              <w:snapToGrid w:val="0"/>
              <w:spacing w:after="0"/>
              <w:jc w:val="center"/>
              <w:rPr>
                <w:rFonts w:eastAsia="宋体"/>
                <w:sz w:val="18"/>
                <w:szCs w:val="18"/>
                <w:lang w:eastAsia="zh-CN"/>
              </w:rPr>
            </w:pPr>
            <w:r w:rsidRPr="007C373A">
              <w:rPr>
                <w:rFonts w:eastAsia="宋体"/>
                <w:sz w:val="18"/>
                <w:szCs w:val="18"/>
                <w:lang w:eastAsia="zh-CN"/>
              </w:rPr>
              <w:t>Baseline</w:t>
            </w:r>
          </w:p>
          <w:p w14:paraId="2AAC24E5" w14:textId="77777777" w:rsidR="00D219FE" w:rsidRPr="007C373A" w:rsidRDefault="00D219FE" w:rsidP="003617F1">
            <w:pPr>
              <w:snapToGrid w:val="0"/>
              <w:spacing w:after="0"/>
              <w:jc w:val="center"/>
              <w:rPr>
                <w:rFonts w:eastAsia="宋体"/>
                <w:sz w:val="18"/>
                <w:szCs w:val="18"/>
                <w:lang w:eastAsia="zh-CN"/>
              </w:rPr>
            </w:pPr>
            <w:r w:rsidRPr="007C373A">
              <w:rPr>
                <w:rFonts w:eastAsia="宋体"/>
                <w:sz w:val="18"/>
                <w:szCs w:val="18"/>
                <w:lang w:eastAsia="zh-CN"/>
              </w:rPr>
              <w:t>(</w:t>
            </w:r>
            <w:proofErr w:type="spellStart"/>
            <w:r w:rsidRPr="007C373A">
              <w:rPr>
                <w:rFonts w:eastAsia="宋体"/>
                <w:i/>
                <w:sz w:val="18"/>
                <w:szCs w:val="18"/>
                <w:lang w:eastAsia="zh-CN"/>
              </w:rPr>
              <w:t>N</w:t>
            </w:r>
            <w:r w:rsidRPr="007C373A">
              <w:rPr>
                <w:rFonts w:eastAsia="宋体"/>
                <w:i/>
                <w:sz w:val="18"/>
                <w:szCs w:val="18"/>
                <w:vertAlign w:val="subscript"/>
                <w:lang w:eastAsia="zh-CN"/>
              </w:rPr>
              <w:t>Rep</w:t>
            </w:r>
            <w:proofErr w:type="spellEnd"/>
            <w:r w:rsidRPr="007C373A">
              <w:rPr>
                <w:rFonts w:eastAsia="宋体"/>
                <w:sz w:val="18"/>
                <w:szCs w:val="18"/>
                <w:lang w:eastAsia="zh-CN"/>
              </w:rPr>
              <w:t xml:space="preserve"> =</w:t>
            </w:r>
            <w:r>
              <w:rPr>
                <w:rFonts w:eastAsia="宋体"/>
                <w:sz w:val="18"/>
                <w:szCs w:val="18"/>
                <w:lang w:eastAsia="zh-CN"/>
              </w:rPr>
              <w:t>8</w:t>
            </w:r>
            <w:r w:rsidRPr="007C373A">
              <w:rPr>
                <w:rFonts w:eastAsia="宋体"/>
                <w:sz w:val="18"/>
                <w:szCs w:val="18"/>
                <w:lang w:eastAsia="zh-CN"/>
              </w:rPr>
              <w:t>)</w:t>
            </w:r>
          </w:p>
        </w:tc>
        <w:tc>
          <w:tcPr>
            <w:tcW w:w="2126" w:type="dxa"/>
          </w:tcPr>
          <w:p w14:paraId="29102961" w14:textId="77777777" w:rsidR="00D219FE" w:rsidRPr="007C373A" w:rsidRDefault="00D219FE" w:rsidP="003617F1">
            <w:pPr>
              <w:snapToGrid w:val="0"/>
              <w:spacing w:after="0"/>
              <w:jc w:val="center"/>
              <w:rPr>
                <w:rFonts w:eastAsia="宋体"/>
                <w:sz w:val="18"/>
                <w:szCs w:val="18"/>
                <w:lang w:eastAsia="zh-CN"/>
              </w:rPr>
            </w:pPr>
            <w:r w:rsidRPr="007C373A">
              <w:rPr>
                <w:rFonts w:eastAsia="宋体"/>
                <w:sz w:val="18"/>
                <w:szCs w:val="18"/>
                <w:lang w:eastAsia="zh-CN"/>
              </w:rPr>
              <w:t>SNR @10%BLER</w:t>
            </w:r>
          </w:p>
        </w:tc>
        <w:tc>
          <w:tcPr>
            <w:tcW w:w="6379" w:type="dxa"/>
            <w:gridSpan w:val="4"/>
          </w:tcPr>
          <w:p w14:paraId="6C102CF3" w14:textId="21E0A99C" w:rsidR="00D219FE" w:rsidRPr="007C373A" w:rsidRDefault="00D219FE" w:rsidP="001903BB">
            <w:pPr>
              <w:snapToGrid w:val="0"/>
              <w:spacing w:after="0"/>
              <w:jc w:val="center"/>
              <w:rPr>
                <w:rFonts w:eastAsia="宋体"/>
                <w:b/>
                <w:sz w:val="18"/>
                <w:szCs w:val="18"/>
                <w:lang w:eastAsia="zh-CN"/>
              </w:rPr>
            </w:pPr>
            <w:r w:rsidRPr="007C373A">
              <w:rPr>
                <w:rFonts w:eastAsia="宋体"/>
                <w:b/>
                <w:sz w:val="18"/>
                <w:szCs w:val="18"/>
                <w:lang w:eastAsia="zh-CN"/>
              </w:rPr>
              <w:t>-</w:t>
            </w:r>
            <w:r>
              <w:rPr>
                <w:rFonts w:eastAsia="宋体"/>
                <w:b/>
                <w:sz w:val="18"/>
                <w:szCs w:val="18"/>
                <w:lang w:eastAsia="zh-CN"/>
              </w:rPr>
              <w:t>7.3</w:t>
            </w:r>
            <w:r w:rsidR="00BD5BE1">
              <w:rPr>
                <w:rFonts w:eastAsia="宋体"/>
                <w:b/>
                <w:sz w:val="18"/>
                <w:szCs w:val="18"/>
                <w:lang w:eastAsia="zh-CN"/>
              </w:rPr>
              <w:t>5</w:t>
            </w:r>
          </w:p>
        </w:tc>
      </w:tr>
      <w:tr w:rsidR="00D219FE" w14:paraId="0E608322" w14:textId="77777777" w:rsidTr="003617F1">
        <w:tc>
          <w:tcPr>
            <w:tcW w:w="998" w:type="dxa"/>
            <w:vMerge/>
          </w:tcPr>
          <w:p w14:paraId="6F2E2C28" w14:textId="77777777" w:rsidR="00D219FE" w:rsidRPr="007C373A" w:rsidRDefault="00D219FE" w:rsidP="003617F1">
            <w:pPr>
              <w:snapToGrid w:val="0"/>
              <w:spacing w:after="0"/>
              <w:jc w:val="center"/>
              <w:rPr>
                <w:rFonts w:eastAsia="宋体"/>
                <w:sz w:val="18"/>
                <w:szCs w:val="18"/>
                <w:lang w:eastAsia="zh-CN"/>
              </w:rPr>
            </w:pPr>
          </w:p>
        </w:tc>
        <w:tc>
          <w:tcPr>
            <w:tcW w:w="2126" w:type="dxa"/>
          </w:tcPr>
          <w:p w14:paraId="5960DA97" w14:textId="77777777" w:rsidR="00D219FE" w:rsidRPr="007C373A" w:rsidRDefault="00D219FE" w:rsidP="003617F1">
            <w:pPr>
              <w:snapToGrid w:val="0"/>
              <w:spacing w:after="0"/>
              <w:jc w:val="center"/>
              <w:rPr>
                <w:rFonts w:eastAsia="宋体"/>
                <w:sz w:val="18"/>
                <w:szCs w:val="18"/>
                <w:lang w:eastAsia="zh-CN"/>
              </w:rPr>
            </w:pPr>
            <w:proofErr w:type="spellStart"/>
            <w:r w:rsidRPr="007C373A">
              <w:rPr>
                <w:rFonts w:eastAsia="宋体"/>
                <w:sz w:val="18"/>
                <w:szCs w:val="18"/>
                <w:lang w:eastAsia="zh-CN"/>
              </w:rPr>
              <w:t>Aggr</w:t>
            </w:r>
            <w:proofErr w:type="spellEnd"/>
            <w:r w:rsidRPr="007C373A">
              <w:rPr>
                <w:rFonts w:eastAsia="宋体"/>
                <w:sz w:val="18"/>
                <w:szCs w:val="18"/>
                <w:lang w:eastAsia="zh-CN"/>
              </w:rPr>
              <w:t xml:space="preserve"> </w:t>
            </w:r>
            <w:proofErr w:type="spellStart"/>
            <w:r w:rsidRPr="007C373A">
              <w:rPr>
                <w:rFonts w:eastAsia="宋体"/>
                <w:sz w:val="18"/>
                <w:szCs w:val="18"/>
                <w:lang w:eastAsia="zh-CN"/>
              </w:rPr>
              <w:t>thpt</w:t>
            </w:r>
            <w:proofErr w:type="spellEnd"/>
            <w:r w:rsidRPr="007C373A">
              <w:rPr>
                <w:rFonts w:eastAsia="宋体"/>
                <w:sz w:val="18"/>
                <w:szCs w:val="18"/>
                <w:lang w:eastAsia="zh-CN"/>
              </w:rPr>
              <w:t xml:space="preserve"> @required SNR</w:t>
            </w:r>
          </w:p>
        </w:tc>
        <w:tc>
          <w:tcPr>
            <w:tcW w:w="6379" w:type="dxa"/>
            <w:gridSpan w:val="4"/>
          </w:tcPr>
          <w:p w14:paraId="73AEA799" w14:textId="77777777" w:rsidR="00D219FE" w:rsidRPr="007C373A" w:rsidRDefault="00D219FE" w:rsidP="003617F1">
            <w:pPr>
              <w:snapToGrid w:val="0"/>
              <w:spacing w:after="0"/>
              <w:jc w:val="center"/>
              <w:rPr>
                <w:rFonts w:eastAsia="宋体"/>
                <w:b/>
                <w:sz w:val="18"/>
                <w:szCs w:val="18"/>
                <w:lang w:eastAsia="zh-CN"/>
              </w:rPr>
            </w:pPr>
            <w:r>
              <w:rPr>
                <w:rFonts w:eastAsia="宋体" w:hint="eastAsia"/>
                <w:b/>
                <w:sz w:val="18"/>
                <w:szCs w:val="18"/>
                <w:lang w:eastAsia="zh-CN"/>
              </w:rPr>
              <w:t>0</w:t>
            </w:r>
            <w:r>
              <w:rPr>
                <w:rFonts w:eastAsia="宋体"/>
                <w:b/>
                <w:sz w:val="18"/>
                <w:szCs w:val="18"/>
                <w:lang w:eastAsia="zh-CN"/>
              </w:rPr>
              <w:t>.06</w:t>
            </w:r>
          </w:p>
        </w:tc>
      </w:tr>
      <w:tr w:rsidR="00D219FE" w14:paraId="03D5611D" w14:textId="77777777" w:rsidTr="003617F1">
        <w:tc>
          <w:tcPr>
            <w:tcW w:w="998" w:type="dxa"/>
            <w:vMerge w:val="restart"/>
          </w:tcPr>
          <w:p w14:paraId="27936E38" w14:textId="77777777" w:rsidR="00D219FE" w:rsidRPr="007C373A" w:rsidRDefault="00D219FE" w:rsidP="003617F1">
            <w:pPr>
              <w:snapToGrid w:val="0"/>
              <w:spacing w:after="0"/>
              <w:jc w:val="center"/>
              <w:rPr>
                <w:rFonts w:eastAsia="宋体"/>
                <w:sz w:val="18"/>
                <w:szCs w:val="18"/>
                <w:lang w:eastAsia="zh-CN"/>
              </w:rPr>
            </w:pPr>
            <w:r w:rsidRPr="007C373A">
              <w:rPr>
                <w:rFonts w:eastAsia="宋体"/>
                <w:sz w:val="18"/>
                <w:szCs w:val="18"/>
                <w:lang w:eastAsia="zh-CN"/>
              </w:rPr>
              <w:t>OCC2</w:t>
            </w:r>
          </w:p>
          <w:p w14:paraId="5DF81D07" w14:textId="77777777" w:rsidR="00D219FE" w:rsidRPr="007C373A" w:rsidRDefault="00D219FE" w:rsidP="003617F1">
            <w:pPr>
              <w:snapToGrid w:val="0"/>
              <w:spacing w:after="0"/>
              <w:jc w:val="center"/>
              <w:rPr>
                <w:rFonts w:eastAsia="宋体"/>
                <w:sz w:val="18"/>
                <w:szCs w:val="18"/>
                <w:lang w:eastAsia="zh-CN"/>
              </w:rPr>
            </w:pPr>
            <w:r w:rsidRPr="007C373A">
              <w:rPr>
                <w:rFonts w:eastAsia="宋体"/>
                <w:sz w:val="18"/>
                <w:szCs w:val="18"/>
                <w:lang w:eastAsia="zh-CN"/>
              </w:rPr>
              <w:t>(</w:t>
            </w:r>
            <w:proofErr w:type="spellStart"/>
            <w:r w:rsidRPr="007C373A">
              <w:rPr>
                <w:rFonts w:eastAsia="宋体"/>
                <w:i/>
                <w:sz w:val="18"/>
                <w:szCs w:val="18"/>
                <w:lang w:eastAsia="zh-CN"/>
              </w:rPr>
              <w:t>N</w:t>
            </w:r>
            <w:r w:rsidRPr="007C373A">
              <w:rPr>
                <w:rFonts w:eastAsia="宋体"/>
                <w:i/>
                <w:sz w:val="18"/>
                <w:szCs w:val="18"/>
                <w:vertAlign w:val="subscript"/>
                <w:lang w:eastAsia="zh-CN"/>
              </w:rPr>
              <w:t>Rep</w:t>
            </w:r>
            <w:proofErr w:type="spellEnd"/>
            <w:r w:rsidRPr="007C373A">
              <w:rPr>
                <w:rFonts w:eastAsia="宋体"/>
                <w:sz w:val="18"/>
                <w:szCs w:val="18"/>
                <w:lang w:eastAsia="zh-CN"/>
              </w:rPr>
              <w:t xml:space="preserve"> =</w:t>
            </w:r>
            <w:r>
              <w:rPr>
                <w:rFonts w:eastAsia="宋体"/>
                <w:sz w:val="18"/>
                <w:szCs w:val="18"/>
                <w:lang w:eastAsia="zh-CN"/>
              </w:rPr>
              <w:t>8</w:t>
            </w:r>
            <w:r w:rsidRPr="007C373A">
              <w:rPr>
                <w:rFonts w:eastAsia="宋体"/>
                <w:sz w:val="18"/>
                <w:szCs w:val="18"/>
                <w:lang w:eastAsia="zh-CN"/>
              </w:rPr>
              <w:t>)</w:t>
            </w:r>
          </w:p>
        </w:tc>
        <w:tc>
          <w:tcPr>
            <w:tcW w:w="2126" w:type="dxa"/>
          </w:tcPr>
          <w:p w14:paraId="127E88B6" w14:textId="77777777" w:rsidR="00D219FE" w:rsidRPr="007C373A" w:rsidRDefault="00D219FE" w:rsidP="003617F1">
            <w:pPr>
              <w:snapToGrid w:val="0"/>
              <w:spacing w:after="0"/>
              <w:jc w:val="center"/>
              <w:rPr>
                <w:rFonts w:eastAsia="宋体"/>
                <w:sz w:val="18"/>
                <w:szCs w:val="18"/>
                <w:lang w:eastAsia="zh-CN"/>
              </w:rPr>
            </w:pPr>
            <w:r w:rsidRPr="007C373A">
              <w:rPr>
                <w:rFonts w:eastAsia="宋体"/>
                <w:sz w:val="18"/>
                <w:szCs w:val="18"/>
                <w:lang w:eastAsia="zh-CN"/>
              </w:rPr>
              <w:t>SNR @10%BLER</w:t>
            </w:r>
          </w:p>
        </w:tc>
        <w:tc>
          <w:tcPr>
            <w:tcW w:w="1559" w:type="dxa"/>
            <w:shd w:val="clear" w:color="auto" w:fill="C5E0B3" w:themeFill="accent6" w:themeFillTint="66"/>
          </w:tcPr>
          <w:p w14:paraId="1B4F6890" w14:textId="34CAE129" w:rsidR="00D219FE" w:rsidRPr="007C373A" w:rsidRDefault="00D219FE" w:rsidP="001903BB">
            <w:pPr>
              <w:snapToGrid w:val="0"/>
              <w:spacing w:after="0"/>
              <w:jc w:val="center"/>
              <w:rPr>
                <w:rFonts w:eastAsia="宋体"/>
                <w:b/>
                <w:sz w:val="18"/>
                <w:szCs w:val="18"/>
                <w:lang w:eastAsia="zh-CN"/>
              </w:rPr>
            </w:pPr>
            <w:r w:rsidRPr="007C373A">
              <w:rPr>
                <w:rFonts w:eastAsia="宋体"/>
                <w:b/>
                <w:sz w:val="18"/>
                <w:szCs w:val="18"/>
                <w:lang w:eastAsia="zh-CN"/>
              </w:rPr>
              <w:t>-</w:t>
            </w:r>
            <w:r>
              <w:rPr>
                <w:rFonts w:eastAsia="宋体"/>
                <w:b/>
                <w:sz w:val="18"/>
                <w:szCs w:val="18"/>
                <w:lang w:eastAsia="zh-CN"/>
              </w:rPr>
              <w:t>4.</w:t>
            </w:r>
            <w:r w:rsidR="00AA3968">
              <w:rPr>
                <w:rFonts w:eastAsia="宋体"/>
                <w:b/>
                <w:sz w:val="18"/>
                <w:szCs w:val="18"/>
                <w:lang w:eastAsia="zh-CN"/>
              </w:rPr>
              <w:t>48</w:t>
            </w:r>
            <w:r>
              <w:rPr>
                <w:rFonts w:eastAsia="宋体"/>
                <w:b/>
                <w:sz w:val="18"/>
                <w:szCs w:val="18"/>
                <w:lang w:eastAsia="zh-CN"/>
              </w:rPr>
              <w:t>(Option 3)</w:t>
            </w:r>
          </w:p>
        </w:tc>
        <w:tc>
          <w:tcPr>
            <w:tcW w:w="1701" w:type="dxa"/>
            <w:shd w:val="clear" w:color="auto" w:fill="F7CAAC" w:themeFill="accent2" w:themeFillTint="66"/>
          </w:tcPr>
          <w:p w14:paraId="506B29DD" w14:textId="77777777" w:rsidR="00D219FE" w:rsidRPr="007C373A" w:rsidRDefault="00D219FE" w:rsidP="003617F1">
            <w:pPr>
              <w:snapToGrid w:val="0"/>
              <w:spacing w:after="0"/>
              <w:jc w:val="center"/>
              <w:rPr>
                <w:rFonts w:eastAsia="宋体"/>
                <w:sz w:val="18"/>
                <w:szCs w:val="18"/>
                <w:lang w:eastAsia="zh-CN"/>
              </w:rPr>
            </w:pPr>
            <w:r>
              <w:rPr>
                <w:rFonts w:eastAsia="宋体"/>
                <w:sz w:val="18"/>
                <w:szCs w:val="18"/>
                <w:lang w:eastAsia="zh-CN"/>
              </w:rPr>
              <w:t>Not reach (Option4)</w:t>
            </w:r>
          </w:p>
        </w:tc>
        <w:tc>
          <w:tcPr>
            <w:tcW w:w="1418" w:type="dxa"/>
            <w:shd w:val="clear" w:color="auto" w:fill="C5E0B3" w:themeFill="accent6" w:themeFillTint="66"/>
          </w:tcPr>
          <w:p w14:paraId="3A31DD0D" w14:textId="2D83AC52" w:rsidR="00D219FE" w:rsidRPr="007C373A" w:rsidRDefault="00D219FE" w:rsidP="001903BB">
            <w:pPr>
              <w:snapToGrid w:val="0"/>
              <w:spacing w:after="0"/>
              <w:jc w:val="center"/>
              <w:rPr>
                <w:rFonts w:eastAsia="宋体"/>
                <w:b/>
                <w:sz w:val="18"/>
                <w:szCs w:val="18"/>
                <w:lang w:eastAsia="zh-CN"/>
              </w:rPr>
            </w:pPr>
            <w:r w:rsidRPr="007C373A">
              <w:rPr>
                <w:rFonts w:eastAsia="宋体"/>
                <w:b/>
                <w:sz w:val="18"/>
                <w:szCs w:val="18"/>
                <w:lang w:eastAsia="zh-CN"/>
              </w:rPr>
              <w:t>-</w:t>
            </w:r>
            <w:r>
              <w:rPr>
                <w:rFonts w:eastAsia="宋体"/>
                <w:b/>
                <w:sz w:val="18"/>
                <w:szCs w:val="18"/>
                <w:lang w:eastAsia="zh-CN"/>
              </w:rPr>
              <w:t>5.</w:t>
            </w:r>
            <w:r w:rsidR="00AA3968">
              <w:rPr>
                <w:rFonts w:eastAsia="宋体"/>
                <w:b/>
                <w:sz w:val="18"/>
                <w:szCs w:val="18"/>
                <w:lang w:eastAsia="zh-CN"/>
              </w:rPr>
              <w:t>04</w:t>
            </w:r>
            <w:r>
              <w:rPr>
                <w:rFonts w:eastAsia="宋体"/>
                <w:b/>
                <w:sz w:val="18"/>
                <w:szCs w:val="18"/>
                <w:lang w:eastAsia="zh-CN"/>
              </w:rPr>
              <w:t xml:space="preserve"> (Option1)</w:t>
            </w:r>
          </w:p>
        </w:tc>
        <w:tc>
          <w:tcPr>
            <w:tcW w:w="1701" w:type="dxa"/>
            <w:shd w:val="clear" w:color="auto" w:fill="C5E0B3" w:themeFill="accent6" w:themeFillTint="66"/>
          </w:tcPr>
          <w:p w14:paraId="25FA066E" w14:textId="77777777" w:rsidR="00D219FE" w:rsidRPr="0050361A" w:rsidRDefault="00D219FE" w:rsidP="003617F1">
            <w:pPr>
              <w:snapToGrid w:val="0"/>
              <w:spacing w:after="0"/>
              <w:jc w:val="center"/>
              <w:rPr>
                <w:rFonts w:eastAsia="宋体"/>
                <w:b/>
                <w:sz w:val="18"/>
                <w:szCs w:val="18"/>
                <w:lang w:eastAsia="zh-CN"/>
              </w:rPr>
            </w:pPr>
            <w:r w:rsidRPr="0050361A">
              <w:rPr>
                <w:rFonts w:eastAsia="宋体"/>
                <w:b/>
                <w:sz w:val="18"/>
                <w:szCs w:val="18"/>
                <w:lang w:eastAsia="zh-CN"/>
              </w:rPr>
              <w:t>-2.51 (Option2)</w:t>
            </w:r>
          </w:p>
        </w:tc>
      </w:tr>
      <w:tr w:rsidR="00D219FE" w14:paraId="084680D4" w14:textId="77777777" w:rsidTr="003617F1">
        <w:tc>
          <w:tcPr>
            <w:tcW w:w="998" w:type="dxa"/>
            <w:vMerge/>
          </w:tcPr>
          <w:p w14:paraId="2BFB3D06" w14:textId="77777777" w:rsidR="00D219FE" w:rsidRPr="007C373A" w:rsidRDefault="00D219FE" w:rsidP="003617F1">
            <w:pPr>
              <w:snapToGrid w:val="0"/>
              <w:spacing w:after="0"/>
              <w:jc w:val="center"/>
              <w:rPr>
                <w:rFonts w:eastAsia="宋体"/>
                <w:sz w:val="18"/>
                <w:szCs w:val="18"/>
                <w:lang w:eastAsia="zh-CN"/>
              </w:rPr>
            </w:pPr>
          </w:p>
        </w:tc>
        <w:tc>
          <w:tcPr>
            <w:tcW w:w="2126" w:type="dxa"/>
          </w:tcPr>
          <w:p w14:paraId="6060DE74" w14:textId="77777777" w:rsidR="00D219FE" w:rsidRPr="007C373A" w:rsidRDefault="00D219FE" w:rsidP="003617F1">
            <w:pPr>
              <w:snapToGrid w:val="0"/>
              <w:spacing w:after="0"/>
              <w:jc w:val="center"/>
              <w:rPr>
                <w:rFonts w:eastAsia="宋体"/>
                <w:sz w:val="18"/>
                <w:szCs w:val="18"/>
                <w:lang w:eastAsia="zh-CN"/>
              </w:rPr>
            </w:pPr>
            <w:proofErr w:type="spellStart"/>
            <w:r w:rsidRPr="007C373A">
              <w:rPr>
                <w:rFonts w:eastAsia="宋体"/>
                <w:sz w:val="18"/>
                <w:szCs w:val="18"/>
                <w:lang w:eastAsia="zh-CN"/>
              </w:rPr>
              <w:t>Aggr</w:t>
            </w:r>
            <w:proofErr w:type="spellEnd"/>
            <w:r w:rsidRPr="007C373A">
              <w:rPr>
                <w:rFonts w:eastAsia="宋体"/>
                <w:sz w:val="18"/>
                <w:szCs w:val="18"/>
                <w:lang w:eastAsia="zh-CN"/>
              </w:rPr>
              <w:t xml:space="preserve"> </w:t>
            </w:r>
            <w:proofErr w:type="spellStart"/>
            <w:r w:rsidRPr="007C373A">
              <w:rPr>
                <w:rFonts w:eastAsia="宋体"/>
                <w:sz w:val="18"/>
                <w:szCs w:val="18"/>
                <w:lang w:eastAsia="zh-CN"/>
              </w:rPr>
              <w:t>thpt</w:t>
            </w:r>
            <w:proofErr w:type="spellEnd"/>
            <w:r w:rsidRPr="007C373A">
              <w:rPr>
                <w:rFonts w:eastAsia="宋体"/>
                <w:sz w:val="18"/>
                <w:szCs w:val="18"/>
                <w:lang w:eastAsia="zh-CN"/>
              </w:rPr>
              <w:t xml:space="preserve"> @required SNR</w:t>
            </w:r>
          </w:p>
        </w:tc>
        <w:tc>
          <w:tcPr>
            <w:tcW w:w="1559" w:type="dxa"/>
            <w:shd w:val="clear" w:color="auto" w:fill="C5E0B3" w:themeFill="accent6" w:themeFillTint="66"/>
          </w:tcPr>
          <w:p w14:paraId="7F42E8B8" w14:textId="77777777" w:rsidR="00D219FE" w:rsidRPr="007C373A" w:rsidRDefault="00D219FE" w:rsidP="003617F1">
            <w:pPr>
              <w:snapToGrid w:val="0"/>
              <w:spacing w:after="0"/>
              <w:jc w:val="center"/>
              <w:rPr>
                <w:rFonts w:eastAsia="宋体"/>
                <w:b/>
                <w:sz w:val="18"/>
                <w:szCs w:val="18"/>
                <w:lang w:eastAsia="zh-CN"/>
              </w:rPr>
            </w:pPr>
            <w:r>
              <w:rPr>
                <w:rFonts w:eastAsia="宋体" w:hint="eastAsia"/>
                <w:b/>
                <w:sz w:val="18"/>
                <w:szCs w:val="18"/>
                <w:lang w:eastAsia="zh-CN"/>
              </w:rPr>
              <w:t>0</w:t>
            </w:r>
            <w:r>
              <w:rPr>
                <w:rFonts w:eastAsia="宋体"/>
                <w:b/>
                <w:sz w:val="18"/>
                <w:szCs w:val="18"/>
                <w:lang w:eastAsia="zh-CN"/>
              </w:rPr>
              <w:t>.12 (Option 3)</w:t>
            </w:r>
          </w:p>
        </w:tc>
        <w:tc>
          <w:tcPr>
            <w:tcW w:w="1701" w:type="dxa"/>
            <w:shd w:val="clear" w:color="auto" w:fill="F7CAAC" w:themeFill="accent2" w:themeFillTint="66"/>
          </w:tcPr>
          <w:p w14:paraId="44E6E037" w14:textId="77777777" w:rsidR="00D219FE" w:rsidRPr="007C373A" w:rsidRDefault="00D219FE" w:rsidP="003617F1">
            <w:pPr>
              <w:snapToGrid w:val="0"/>
              <w:spacing w:after="0"/>
              <w:jc w:val="center"/>
              <w:rPr>
                <w:rFonts w:eastAsia="宋体"/>
                <w:sz w:val="18"/>
                <w:szCs w:val="18"/>
                <w:lang w:eastAsia="zh-CN"/>
              </w:rPr>
            </w:pPr>
            <w:r>
              <w:rPr>
                <w:rFonts w:eastAsia="宋体"/>
                <w:sz w:val="18"/>
                <w:szCs w:val="18"/>
                <w:lang w:eastAsia="zh-CN"/>
              </w:rPr>
              <w:t>0.07 (Option4)</w:t>
            </w:r>
          </w:p>
        </w:tc>
        <w:tc>
          <w:tcPr>
            <w:tcW w:w="1418" w:type="dxa"/>
            <w:shd w:val="clear" w:color="auto" w:fill="C5E0B3" w:themeFill="accent6" w:themeFillTint="66"/>
          </w:tcPr>
          <w:p w14:paraId="6834841B" w14:textId="3881F96E" w:rsidR="00D219FE" w:rsidRPr="007C373A" w:rsidRDefault="00D219FE" w:rsidP="001903BB">
            <w:pPr>
              <w:snapToGrid w:val="0"/>
              <w:spacing w:after="0"/>
              <w:jc w:val="center"/>
              <w:rPr>
                <w:rFonts w:eastAsia="宋体"/>
                <w:b/>
                <w:sz w:val="18"/>
                <w:szCs w:val="18"/>
                <w:lang w:eastAsia="zh-CN"/>
              </w:rPr>
            </w:pPr>
            <w:r>
              <w:rPr>
                <w:rFonts w:eastAsia="宋体" w:hint="eastAsia"/>
                <w:b/>
                <w:sz w:val="18"/>
                <w:szCs w:val="18"/>
                <w:lang w:eastAsia="zh-CN"/>
              </w:rPr>
              <w:t>0</w:t>
            </w:r>
            <w:r>
              <w:rPr>
                <w:rFonts w:eastAsia="宋体"/>
                <w:b/>
                <w:sz w:val="18"/>
                <w:szCs w:val="18"/>
                <w:lang w:eastAsia="zh-CN"/>
              </w:rPr>
              <w:t>.1</w:t>
            </w:r>
            <w:r w:rsidR="006716CC">
              <w:rPr>
                <w:rFonts w:eastAsia="宋体"/>
                <w:b/>
                <w:sz w:val="18"/>
                <w:szCs w:val="18"/>
                <w:lang w:eastAsia="zh-CN"/>
              </w:rPr>
              <w:t>2</w:t>
            </w:r>
            <w:r>
              <w:rPr>
                <w:rFonts w:eastAsia="宋体"/>
                <w:b/>
                <w:sz w:val="18"/>
                <w:szCs w:val="18"/>
                <w:lang w:eastAsia="zh-CN"/>
              </w:rPr>
              <w:t>(Option1)</w:t>
            </w:r>
          </w:p>
        </w:tc>
        <w:tc>
          <w:tcPr>
            <w:tcW w:w="1701" w:type="dxa"/>
            <w:shd w:val="clear" w:color="auto" w:fill="C5E0B3" w:themeFill="accent6" w:themeFillTint="66"/>
          </w:tcPr>
          <w:p w14:paraId="41BCEFC0" w14:textId="77777777" w:rsidR="00D219FE" w:rsidRPr="0050361A" w:rsidRDefault="00D219FE" w:rsidP="003617F1">
            <w:pPr>
              <w:snapToGrid w:val="0"/>
              <w:spacing w:after="0"/>
              <w:jc w:val="center"/>
              <w:rPr>
                <w:rFonts w:eastAsia="宋体"/>
                <w:b/>
                <w:sz w:val="18"/>
                <w:szCs w:val="18"/>
                <w:lang w:eastAsia="zh-CN"/>
              </w:rPr>
            </w:pPr>
            <w:r w:rsidRPr="0050361A">
              <w:rPr>
                <w:rFonts w:eastAsia="宋体"/>
                <w:b/>
                <w:sz w:val="18"/>
                <w:szCs w:val="18"/>
                <w:lang w:eastAsia="zh-CN"/>
              </w:rPr>
              <w:t>0.12 (Option2)</w:t>
            </w:r>
          </w:p>
        </w:tc>
      </w:tr>
      <w:tr w:rsidR="00D219FE" w14:paraId="74313173" w14:textId="77777777" w:rsidTr="003617F1">
        <w:tc>
          <w:tcPr>
            <w:tcW w:w="998" w:type="dxa"/>
            <w:vMerge w:val="restart"/>
          </w:tcPr>
          <w:p w14:paraId="13C903F5" w14:textId="77777777" w:rsidR="00D219FE" w:rsidRPr="007C373A" w:rsidRDefault="00D219FE" w:rsidP="003617F1">
            <w:pPr>
              <w:snapToGrid w:val="0"/>
              <w:spacing w:after="0"/>
              <w:jc w:val="center"/>
              <w:rPr>
                <w:rFonts w:eastAsia="宋体"/>
                <w:sz w:val="18"/>
                <w:szCs w:val="18"/>
                <w:lang w:eastAsia="zh-CN"/>
              </w:rPr>
            </w:pPr>
            <w:r w:rsidRPr="007C373A">
              <w:rPr>
                <w:rFonts w:eastAsia="宋体"/>
                <w:sz w:val="18"/>
                <w:szCs w:val="18"/>
                <w:lang w:eastAsia="zh-CN"/>
              </w:rPr>
              <w:t>OCC4</w:t>
            </w:r>
          </w:p>
          <w:p w14:paraId="21A997A9" w14:textId="77777777" w:rsidR="00D219FE" w:rsidRPr="007C373A" w:rsidRDefault="00D219FE" w:rsidP="003617F1">
            <w:pPr>
              <w:snapToGrid w:val="0"/>
              <w:spacing w:after="0"/>
              <w:jc w:val="center"/>
              <w:rPr>
                <w:rFonts w:eastAsia="宋体"/>
                <w:sz w:val="18"/>
                <w:szCs w:val="18"/>
                <w:lang w:eastAsia="zh-CN"/>
              </w:rPr>
            </w:pPr>
            <w:r w:rsidRPr="007C373A">
              <w:rPr>
                <w:rFonts w:eastAsia="宋体"/>
                <w:sz w:val="18"/>
                <w:szCs w:val="18"/>
                <w:lang w:eastAsia="zh-CN"/>
              </w:rPr>
              <w:t>(</w:t>
            </w:r>
            <w:proofErr w:type="spellStart"/>
            <w:r w:rsidRPr="007C373A">
              <w:rPr>
                <w:rFonts w:eastAsia="宋体"/>
                <w:i/>
                <w:sz w:val="18"/>
                <w:szCs w:val="18"/>
                <w:lang w:eastAsia="zh-CN"/>
              </w:rPr>
              <w:t>N</w:t>
            </w:r>
            <w:r w:rsidRPr="007C373A">
              <w:rPr>
                <w:rFonts w:eastAsia="宋体"/>
                <w:i/>
                <w:sz w:val="18"/>
                <w:szCs w:val="18"/>
                <w:vertAlign w:val="subscript"/>
                <w:lang w:eastAsia="zh-CN"/>
              </w:rPr>
              <w:t>Rep</w:t>
            </w:r>
            <w:proofErr w:type="spellEnd"/>
            <w:r w:rsidRPr="007C373A">
              <w:rPr>
                <w:rFonts w:eastAsia="宋体"/>
                <w:sz w:val="18"/>
                <w:szCs w:val="18"/>
                <w:lang w:eastAsia="zh-CN"/>
              </w:rPr>
              <w:t xml:space="preserve"> =</w:t>
            </w:r>
            <w:r>
              <w:rPr>
                <w:rFonts w:eastAsia="宋体"/>
                <w:sz w:val="18"/>
                <w:szCs w:val="18"/>
                <w:lang w:eastAsia="zh-CN"/>
              </w:rPr>
              <w:t>8</w:t>
            </w:r>
            <w:r w:rsidRPr="007C373A">
              <w:rPr>
                <w:rFonts w:eastAsia="宋体"/>
                <w:sz w:val="18"/>
                <w:szCs w:val="18"/>
                <w:lang w:eastAsia="zh-CN"/>
              </w:rPr>
              <w:t>)</w:t>
            </w:r>
          </w:p>
        </w:tc>
        <w:tc>
          <w:tcPr>
            <w:tcW w:w="2126" w:type="dxa"/>
          </w:tcPr>
          <w:p w14:paraId="022BF714" w14:textId="77777777" w:rsidR="00D219FE" w:rsidRPr="007C373A" w:rsidRDefault="00D219FE" w:rsidP="003617F1">
            <w:pPr>
              <w:snapToGrid w:val="0"/>
              <w:spacing w:after="0"/>
              <w:jc w:val="center"/>
              <w:rPr>
                <w:rFonts w:eastAsia="宋体"/>
                <w:sz w:val="18"/>
                <w:szCs w:val="18"/>
                <w:lang w:eastAsia="zh-CN"/>
              </w:rPr>
            </w:pPr>
            <w:r w:rsidRPr="007C373A">
              <w:rPr>
                <w:rFonts w:eastAsia="宋体"/>
                <w:sz w:val="18"/>
                <w:szCs w:val="18"/>
                <w:lang w:eastAsia="zh-CN"/>
              </w:rPr>
              <w:t>SNR @10%BLER</w:t>
            </w:r>
          </w:p>
        </w:tc>
        <w:tc>
          <w:tcPr>
            <w:tcW w:w="1559" w:type="dxa"/>
            <w:shd w:val="clear" w:color="auto" w:fill="D9D9D9" w:themeFill="background1" w:themeFillShade="D9"/>
          </w:tcPr>
          <w:p w14:paraId="6BB27515" w14:textId="77777777" w:rsidR="00D219FE" w:rsidRPr="007C373A" w:rsidRDefault="00D219FE" w:rsidP="003617F1">
            <w:pPr>
              <w:snapToGrid w:val="0"/>
              <w:spacing w:after="0"/>
              <w:jc w:val="center"/>
              <w:rPr>
                <w:rFonts w:eastAsia="宋体"/>
                <w:sz w:val="18"/>
                <w:szCs w:val="18"/>
                <w:lang w:eastAsia="zh-CN"/>
              </w:rPr>
            </w:pPr>
            <w:r w:rsidRPr="007C373A">
              <w:rPr>
                <w:rFonts w:eastAsia="宋体"/>
                <w:sz w:val="18"/>
                <w:szCs w:val="18"/>
                <w:lang w:eastAsia="zh-CN"/>
              </w:rPr>
              <w:t>N/A</w:t>
            </w:r>
          </w:p>
        </w:tc>
        <w:tc>
          <w:tcPr>
            <w:tcW w:w="1701" w:type="dxa"/>
            <w:shd w:val="clear" w:color="auto" w:fill="D9D9D9" w:themeFill="background1" w:themeFillShade="D9"/>
          </w:tcPr>
          <w:p w14:paraId="38429706" w14:textId="77777777" w:rsidR="00D219FE" w:rsidRPr="007C373A" w:rsidRDefault="00D219FE" w:rsidP="003617F1">
            <w:pPr>
              <w:snapToGrid w:val="0"/>
              <w:spacing w:after="0"/>
              <w:jc w:val="center"/>
              <w:rPr>
                <w:rFonts w:eastAsia="宋体"/>
                <w:sz w:val="18"/>
                <w:szCs w:val="18"/>
                <w:lang w:eastAsia="zh-CN"/>
              </w:rPr>
            </w:pPr>
            <w:r w:rsidRPr="007C373A">
              <w:rPr>
                <w:rFonts w:eastAsia="宋体"/>
                <w:sz w:val="18"/>
                <w:szCs w:val="18"/>
                <w:lang w:eastAsia="zh-CN"/>
              </w:rPr>
              <w:t>N/A</w:t>
            </w:r>
          </w:p>
        </w:tc>
        <w:tc>
          <w:tcPr>
            <w:tcW w:w="1418" w:type="dxa"/>
            <w:shd w:val="clear" w:color="auto" w:fill="D9D9D9" w:themeFill="background1" w:themeFillShade="D9"/>
          </w:tcPr>
          <w:p w14:paraId="6DA89D6A" w14:textId="77777777" w:rsidR="00D219FE" w:rsidRPr="007C373A" w:rsidRDefault="00D219FE" w:rsidP="003617F1">
            <w:pPr>
              <w:snapToGrid w:val="0"/>
              <w:spacing w:after="0"/>
              <w:jc w:val="center"/>
              <w:rPr>
                <w:rFonts w:eastAsia="宋体"/>
                <w:sz w:val="18"/>
                <w:szCs w:val="18"/>
                <w:lang w:eastAsia="zh-CN"/>
              </w:rPr>
            </w:pPr>
            <w:r w:rsidRPr="007C373A">
              <w:rPr>
                <w:rFonts w:eastAsia="宋体"/>
                <w:sz w:val="18"/>
                <w:szCs w:val="18"/>
                <w:lang w:eastAsia="zh-CN"/>
              </w:rPr>
              <w:t>N/A</w:t>
            </w:r>
          </w:p>
        </w:tc>
        <w:tc>
          <w:tcPr>
            <w:tcW w:w="1701" w:type="dxa"/>
            <w:shd w:val="clear" w:color="auto" w:fill="F7CAAC" w:themeFill="accent2" w:themeFillTint="66"/>
          </w:tcPr>
          <w:p w14:paraId="78ABDC59" w14:textId="77777777" w:rsidR="00D219FE" w:rsidRPr="007C373A" w:rsidRDefault="00D219FE" w:rsidP="003617F1">
            <w:pPr>
              <w:snapToGrid w:val="0"/>
              <w:spacing w:after="0"/>
              <w:jc w:val="center"/>
              <w:rPr>
                <w:rFonts w:eastAsia="宋体"/>
                <w:sz w:val="18"/>
                <w:szCs w:val="18"/>
                <w:lang w:eastAsia="zh-CN"/>
              </w:rPr>
            </w:pPr>
            <w:r>
              <w:rPr>
                <w:rFonts w:eastAsia="宋体"/>
                <w:sz w:val="18"/>
                <w:szCs w:val="18"/>
                <w:lang w:eastAsia="zh-CN"/>
              </w:rPr>
              <w:t>Not reach (Option6)</w:t>
            </w:r>
          </w:p>
        </w:tc>
      </w:tr>
      <w:tr w:rsidR="00D219FE" w14:paraId="3487EA3D" w14:textId="77777777" w:rsidTr="003617F1">
        <w:tc>
          <w:tcPr>
            <w:tcW w:w="998" w:type="dxa"/>
            <w:vMerge/>
          </w:tcPr>
          <w:p w14:paraId="1E42F101" w14:textId="77777777" w:rsidR="00D219FE" w:rsidRPr="007C373A" w:rsidRDefault="00D219FE" w:rsidP="003617F1">
            <w:pPr>
              <w:snapToGrid w:val="0"/>
              <w:spacing w:after="0"/>
              <w:jc w:val="center"/>
              <w:rPr>
                <w:rFonts w:eastAsia="宋体"/>
                <w:sz w:val="18"/>
                <w:szCs w:val="18"/>
                <w:lang w:eastAsia="zh-CN"/>
              </w:rPr>
            </w:pPr>
          </w:p>
        </w:tc>
        <w:tc>
          <w:tcPr>
            <w:tcW w:w="2126" w:type="dxa"/>
          </w:tcPr>
          <w:p w14:paraId="09248051" w14:textId="77777777" w:rsidR="00D219FE" w:rsidRPr="007C373A" w:rsidRDefault="00D219FE" w:rsidP="003617F1">
            <w:pPr>
              <w:snapToGrid w:val="0"/>
              <w:spacing w:after="0"/>
              <w:jc w:val="center"/>
              <w:rPr>
                <w:rFonts w:eastAsia="宋体"/>
                <w:sz w:val="18"/>
                <w:szCs w:val="18"/>
                <w:lang w:eastAsia="zh-CN"/>
              </w:rPr>
            </w:pPr>
            <w:proofErr w:type="spellStart"/>
            <w:r w:rsidRPr="007C373A">
              <w:rPr>
                <w:rFonts w:eastAsia="宋体"/>
                <w:sz w:val="18"/>
                <w:szCs w:val="18"/>
                <w:lang w:eastAsia="zh-CN"/>
              </w:rPr>
              <w:t>Aggr</w:t>
            </w:r>
            <w:proofErr w:type="spellEnd"/>
            <w:r w:rsidRPr="007C373A">
              <w:rPr>
                <w:rFonts w:eastAsia="宋体"/>
                <w:sz w:val="18"/>
                <w:szCs w:val="18"/>
                <w:lang w:eastAsia="zh-CN"/>
              </w:rPr>
              <w:t xml:space="preserve"> </w:t>
            </w:r>
            <w:proofErr w:type="spellStart"/>
            <w:r w:rsidRPr="007C373A">
              <w:rPr>
                <w:rFonts w:eastAsia="宋体"/>
                <w:sz w:val="18"/>
                <w:szCs w:val="18"/>
                <w:lang w:eastAsia="zh-CN"/>
              </w:rPr>
              <w:t>thpt</w:t>
            </w:r>
            <w:proofErr w:type="spellEnd"/>
            <w:r w:rsidRPr="007C373A">
              <w:rPr>
                <w:rFonts w:eastAsia="宋体"/>
                <w:sz w:val="18"/>
                <w:szCs w:val="18"/>
                <w:lang w:eastAsia="zh-CN"/>
              </w:rPr>
              <w:t xml:space="preserve"> @required SNR</w:t>
            </w:r>
          </w:p>
        </w:tc>
        <w:tc>
          <w:tcPr>
            <w:tcW w:w="1559" w:type="dxa"/>
            <w:shd w:val="clear" w:color="auto" w:fill="D9D9D9" w:themeFill="background1" w:themeFillShade="D9"/>
          </w:tcPr>
          <w:p w14:paraId="585B6BCE" w14:textId="77777777" w:rsidR="00D219FE" w:rsidRPr="007C373A" w:rsidRDefault="00D219FE" w:rsidP="003617F1">
            <w:pPr>
              <w:snapToGrid w:val="0"/>
              <w:spacing w:after="0"/>
              <w:jc w:val="center"/>
              <w:rPr>
                <w:rFonts w:eastAsia="宋体"/>
                <w:sz w:val="18"/>
                <w:szCs w:val="18"/>
                <w:lang w:eastAsia="zh-CN"/>
              </w:rPr>
            </w:pPr>
            <w:r w:rsidRPr="007C373A">
              <w:rPr>
                <w:rFonts w:eastAsia="宋体"/>
                <w:sz w:val="18"/>
                <w:szCs w:val="18"/>
                <w:lang w:eastAsia="zh-CN"/>
              </w:rPr>
              <w:t>N/A</w:t>
            </w:r>
          </w:p>
        </w:tc>
        <w:tc>
          <w:tcPr>
            <w:tcW w:w="1701" w:type="dxa"/>
            <w:shd w:val="clear" w:color="auto" w:fill="D9D9D9" w:themeFill="background1" w:themeFillShade="D9"/>
          </w:tcPr>
          <w:p w14:paraId="4643A982" w14:textId="77777777" w:rsidR="00D219FE" w:rsidRPr="007C373A" w:rsidRDefault="00D219FE" w:rsidP="003617F1">
            <w:pPr>
              <w:snapToGrid w:val="0"/>
              <w:spacing w:after="0"/>
              <w:jc w:val="center"/>
              <w:rPr>
                <w:rFonts w:eastAsia="宋体"/>
                <w:sz w:val="18"/>
                <w:szCs w:val="18"/>
                <w:lang w:eastAsia="zh-CN"/>
              </w:rPr>
            </w:pPr>
            <w:r w:rsidRPr="007C373A">
              <w:rPr>
                <w:rFonts w:eastAsia="宋体"/>
                <w:sz w:val="18"/>
                <w:szCs w:val="18"/>
                <w:lang w:eastAsia="zh-CN"/>
              </w:rPr>
              <w:t>N/A</w:t>
            </w:r>
          </w:p>
        </w:tc>
        <w:tc>
          <w:tcPr>
            <w:tcW w:w="1418" w:type="dxa"/>
            <w:shd w:val="clear" w:color="auto" w:fill="D9D9D9" w:themeFill="background1" w:themeFillShade="D9"/>
          </w:tcPr>
          <w:p w14:paraId="2CCABABE" w14:textId="77777777" w:rsidR="00D219FE" w:rsidRPr="007C373A" w:rsidRDefault="00D219FE" w:rsidP="003617F1">
            <w:pPr>
              <w:snapToGrid w:val="0"/>
              <w:spacing w:after="0"/>
              <w:jc w:val="center"/>
              <w:rPr>
                <w:rFonts w:eastAsia="宋体"/>
                <w:sz w:val="18"/>
                <w:szCs w:val="18"/>
                <w:lang w:eastAsia="zh-CN"/>
              </w:rPr>
            </w:pPr>
            <w:r w:rsidRPr="007C373A">
              <w:rPr>
                <w:rFonts w:eastAsia="宋体"/>
                <w:sz w:val="18"/>
                <w:szCs w:val="18"/>
                <w:lang w:eastAsia="zh-CN"/>
              </w:rPr>
              <w:t>N/A</w:t>
            </w:r>
          </w:p>
        </w:tc>
        <w:tc>
          <w:tcPr>
            <w:tcW w:w="1701" w:type="dxa"/>
            <w:shd w:val="clear" w:color="auto" w:fill="F7CAAC" w:themeFill="accent2" w:themeFillTint="66"/>
          </w:tcPr>
          <w:p w14:paraId="786ACEAE" w14:textId="77777777" w:rsidR="00D219FE" w:rsidRPr="007C373A" w:rsidRDefault="00D219FE" w:rsidP="003617F1">
            <w:pPr>
              <w:snapToGrid w:val="0"/>
              <w:spacing w:after="0"/>
              <w:jc w:val="center"/>
              <w:rPr>
                <w:rFonts w:eastAsia="宋体"/>
                <w:sz w:val="18"/>
                <w:szCs w:val="18"/>
                <w:lang w:eastAsia="zh-CN"/>
              </w:rPr>
            </w:pPr>
            <w:r>
              <w:rPr>
                <w:rFonts w:eastAsia="宋体"/>
                <w:sz w:val="18"/>
                <w:szCs w:val="18"/>
                <w:lang w:eastAsia="zh-CN"/>
              </w:rPr>
              <w:t>0.21 (Option6)</w:t>
            </w:r>
          </w:p>
        </w:tc>
      </w:tr>
    </w:tbl>
    <w:p w14:paraId="255608EE" w14:textId="77777777" w:rsidR="00D219FE" w:rsidRPr="003920E0" w:rsidRDefault="00D219FE" w:rsidP="003920E0">
      <w:pPr>
        <w:rPr>
          <w:lang w:val="en-US"/>
        </w:rPr>
      </w:pPr>
    </w:p>
    <w:tbl>
      <w:tblPr>
        <w:tblStyle w:val="af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3"/>
      </w:tblGrid>
      <w:tr w:rsidR="009831F9" w14:paraId="47245F42" w14:textId="77777777" w:rsidTr="00DB0B34">
        <w:tc>
          <w:tcPr>
            <w:tcW w:w="4653" w:type="dxa"/>
          </w:tcPr>
          <w:p w14:paraId="74B21E86" w14:textId="79B4161E" w:rsidR="009831F9" w:rsidRDefault="00C3541A" w:rsidP="000F7131">
            <w:pPr>
              <w:rPr>
                <w:lang w:eastAsia="zh-CN"/>
              </w:rPr>
            </w:pPr>
            <w:r>
              <w:rPr>
                <w:noProof/>
                <w:lang w:val="en-US" w:eastAsia="zh-CN"/>
              </w:rPr>
              <w:lastRenderedPageBreak/>
              <w:drawing>
                <wp:inline distT="0" distB="0" distL="0" distR="0" wp14:anchorId="315E7C8C" wp14:editId="131AEE75">
                  <wp:extent cx="2797200" cy="2098800"/>
                  <wp:effectExtent l="0" t="0" r="3175"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797200" cy="2098800"/>
                          </a:xfrm>
                          <a:prstGeom prst="rect">
                            <a:avLst/>
                          </a:prstGeom>
                        </pic:spPr>
                      </pic:pic>
                    </a:graphicData>
                  </a:graphic>
                </wp:inline>
              </w:drawing>
            </w:r>
          </w:p>
          <w:p w14:paraId="2DBC06EA" w14:textId="1A486C11" w:rsidR="009831F9" w:rsidRDefault="009831F9" w:rsidP="00564EB1">
            <w:pPr>
              <w:pStyle w:val="a6"/>
              <w:numPr>
                <w:ilvl w:val="0"/>
                <w:numId w:val="11"/>
              </w:numPr>
              <w:jc w:val="center"/>
              <w:rPr>
                <w:lang w:eastAsia="zh-CN"/>
              </w:rPr>
            </w:pPr>
            <w:r>
              <w:rPr>
                <w:lang w:eastAsia="zh-CN"/>
              </w:rPr>
              <w:t>OCC=2</w:t>
            </w:r>
          </w:p>
        </w:tc>
        <w:tc>
          <w:tcPr>
            <w:tcW w:w="4653" w:type="dxa"/>
          </w:tcPr>
          <w:p w14:paraId="6766870A" w14:textId="422D3275" w:rsidR="009831F9" w:rsidRDefault="00C3541A" w:rsidP="000F7131">
            <w:pPr>
              <w:rPr>
                <w:lang w:eastAsia="zh-CN"/>
              </w:rPr>
            </w:pPr>
            <w:r>
              <w:rPr>
                <w:noProof/>
                <w:lang w:val="en-US" w:eastAsia="zh-CN"/>
              </w:rPr>
              <w:drawing>
                <wp:inline distT="0" distB="0" distL="0" distR="0" wp14:anchorId="1471132E" wp14:editId="50F99750">
                  <wp:extent cx="2797200" cy="2098800"/>
                  <wp:effectExtent l="0" t="0" r="3175"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797200" cy="2098800"/>
                          </a:xfrm>
                          <a:prstGeom prst="rect">
                            <a:avLst/>
                          </a:prstGeom>
                        </pic:spPr>
                      </pic:pic>
                    </a:graphicData>
                  </a:graphic>
                </wp:inline>
              </w:drawing>
            </w:r>
          </w:p>
          <w:p w14:paraId="2161FC9A" w14:textId="51D1943D" w:rsidR="009831F9" w:rsidRDefault="009831F9" w:rsidP="00564EB1">
            <w:pPr>
              <w:pStyle w:val="a6"/>
              <w:numPr>
                <w:ilvl w:val="0"/>
                <w:numId w:val="11"/>
              </w:numPr>
              <w:jc w:val="center"/>
              <w:rPr>
                <w:lang w:eastAsia="zh-CN"/>
              </w:rPr>
            </w:pPr>
            <w:r>
              <w:rPr>
                <w:lang w:eastAsia="zh-CN"/>
              </w:rPr>
              <w:t>OCC=4</w:t>
            </w:r>
          </w:p>
        </w:tc>
      </w:tr>
    </w:tbl>
    <w:p w14:paraId="29471800" w14:textId="337F1418" w:rsidR="009831F9" w:rsidRPr="009831F9" w:rsidRDefault="006C6BD2" w:rsidP="001903BB">
      <w:pPr>
        <w:pStyle w:val="af6"/>
      </w:pPr>
      <w:bookmarkStart w:id="16" w:name="_Ref172899413"/>
      <w:r>
        <w:t xml:space="preserve">Figure </w:t>
      </w:r>
      <w:r>
        <w:rPr>
          <w:b w:val="0"/>
          <w:bCs w:val="0"/>
        </w:rPr>
        <w:fldChar w:fldCharType="begin"/>
      </w:r>
      <w:r>
        <w:instrText xml:space="preserve"> SEQ Figure \* ARABIC </w:instrText>
      </w:r>
      <w:r>
        <w:rPr>
          <w:b w:val="0"/>
          <w:bCs w:val="0"/>
        </w:rPr>
        <w:fldChar w:fldCharType="separate"/>
      </w:r>
      <w:r w:rsidR="00F96DF5">
        <w:rPr>
          <w:noProof/>
        </w:rPr>
        <w:t>7</w:t>
      </w:r>
      <w:r>
        <w:rPr>
          <w:b w:val="0"/>
          <w:bCs w:val="0"/>
        </w:rPr>
        <w:fldChar w:fldCharType="end"/>
      </w:r>
      <w:bookmarkEnd w:id="16"/>
      <w:r>
        <w:t xml:space="preserve"> </w:t>
      </w:r>
      <w:r w:rsidR="00B66D8A" w:rsidRPr="00AA0175">
        <w:t>Performance of 3.75 kHz Single-tone NPUSCH format 1 w/ and w/o OC</w:t>
      </w:r>
      <w:r w:rsidR="00B66D8A">
        <w:t>C</w:t>
      </w:r>
    </w:p>
    <w:p w14:paraId="42EC6E09" w14:textId="4C26BFF4" w:rsidR="00FC39E0" w:rsidRDefault="005E56E1" w:rsidP="00FC39E0">
      <w:pPr>
        <w:jc w:val="center"/>
        <w:rPr>
          <w:noProof/>
          <w:lang w:val="en-US" w:eastAsia="zh-CN"/>
        </w:rPr>
      </w:pPr>
      <w:r w:rsidRPr="005E56E1">
        <w:rPr>
          <w:noProof/>
          <w:lang w:val="en-US" w:eastAsia="zh-CN"/>
        </w:rPr>
        <w:t xml:space="preserve"> </w:t>
      </w:r>
      <w:r w:rsidR="00C3541A" w:rsidRPr="00C3541A">
        <w:rPr>
          <w:noProof/>
          <w:lang w:val="en-US" w:eastAsia="zh-CN"/>
        </w:rPr>
        <w:t xml:space="preserve"> </w:t>
      </w:r>
      <w:r w:rsidR="00C3541A">
        <w:rPr>
          <w:noProof/>
          <w:lang w:val="en-US" w:eastAsia="zh-CN"/>
        </w:rPr>
        <w:drawing>
          <wp:inline distT="0" distB="0" distL="0" distR="0" wp14:anchorId="2CFC6276" wp14:editId="5E330609">
            <wp:extent cx="2797200" cy="2098800"/>
            <wp:effectExtent l="0" t="0" r="3175"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797200" cy="2098800"/>
                    </a:xfrm>
                    <a:prstGeom prst="rect">
                      <a:avLst/>
                    </a:prstGeom>
                  </pic:spPr>
                </pic:pic>
              </a:graphicData>
            </a:graphic>
          </wp:inline>
        </w:drawing>
      </w:r>
    </w:p>
    <w:p w14:paraId="03462DD5" w14:textId="3D543337" w:rsidR="00FC39E0" w:rsidRDefault="006C6BD2">
      <w:pPr>
        <w:pStyle w:val="af6"/>
      </w:pPr>
      <w:bookmarkStart w:id="17" w:name="_Ref172899421"/>
      <w:r>
        <w:t xml:space="preserve">Figure </w:t>
      </w:r>
      <w:r>
        <w:rPr>
          <w:b w:val="0"/>
          <w:bCs w:val="0"/>
        </w:rPr>
        <w:fldChar w:fldCharType="begin"/>
      </w:r>
      <w:r>
        <w:instrText xml:space="preserve"> SEQ Figure \* ARABIC </w:instrText>
      </w:r>
      <w:r>
        <w:rPr>
          <w:b w:val="0"/>
          <w:bCs w:val="0"/>
        </w:rPr>
        <w:fldChar w:fldCharType="separate"/>
      </w:r>
      <w:r w:rsidR="00F96DF5">
        <w:rPr>
          <w:noProof/>
        </w:rPr>
        <w:t>8</w:t>
      </w:r>
      <w:r>
        <w:rPr>
          <w:b w:val="0"/>
          <w:bCs w:val="0"/>
        </w:rPr>
        <w:fldChar w:fldCharType="end"/>
      </w:r>
      <w:bookmarkEnd w:id="17"/>
      <w:r>
        <w:t xml:space="preserve"> </w:t>
      </w:r>
      <w:r w:rsidR="00B66D8A" w:rsidRPr="00AA0175">
        <w:t>Aggregated throughput of 3.75 kHz Single-tone NPUSCH format 1 w/ and w/o OC</w:t>
      </w:r>
      <w:r w:rsidR="00B66D8A">
        <w:t>C</w:t>
      </w:r>
      <w:r w:rsidR="00FC39E0" w:rsidRPr="00AA0175" w:rsidDel="00692049">
        <w:t xml:space="preserve"> </w:t>
      </w:r>
    </w:p>
    <w:p w14:paraId="144324C6" w14:textId="77777777" w:rsidR="00FC39E0" w:rsidRPr="00764DA0" w:rsidRDefault="00FC39E0" w:rsidP="00FC39E0">
      <w:pPr>
        <w:rPr>
          <w:lang w:eastAsia="zh-CN"/>
        </w:rPr>
      </w:pPr>
    </w:p>
    <w:p w14:paraId="1B61539D" w14:textId="05A7A940" w:rsidR="003677F5" w:rsidRPr="00EA1042" w:rsidRDefault="00FC39E0" w:rsidP="00E37B77">
      <w:pPr>
        <w:pStyle w:val="2"/>
        <w:numPr>
          <w:ilvl w:val="1"/>
          <w:numId w:val="1"/>
        </w:numPr>
        <w:ind w:left="578" w:hanging="578"/>
        <w:rPr>
          <w:lang w:eastAsia="zh-CN"/>
        </w:rPr>
      </w:pPr>
      <w:r>
        <w:rPr>
          <w:lang w:eastAsia="zh-CN"/>
        </w:rPr>
        <w:t>OCC schemes for multi-tone NPUSCH with 15kHz SCS</w:t>
      </w:r>
    </w:p>
    <w:p w14:paraId="65BE3ECA" w14:textId="0A65712C" w:rsidR="00FC39E0" w:rsidRDefault="007B78BF" w:rsidP="007C373A">
      <w:pPr>
        <w:pStyle w:val="3"/>
        <w:rPr>
          <w:rFonts w:eastAsia="宋体"/>
          <w:lang w:val="en-US" w:eastAsia="zh-CN"/>
        </w:rPr>
      </w:pPr>
      <w:r>
        <w:rPr>
          <w:rFonts w:eastAsia="宋体"/>
          <w:lang w:val="en-US" w:eastAsia="zh-CN"/>
        </w:rPr>
        <w:t>Slot/</w:t>
      </w:r>
      <w:r w:rsidR="007C373A" w:rsidRPr="007C373A">
        <w:t xml:space="preserve"> </w:t>
      </w:r>
      <w:proofErr w:type="spellStart"/>
      <w:r w:rsidR="007C373A" w:rsidRPr="003920E0">
        <w:rPr>
          <w:rFonts w:eastAsia="宋体"/>
          <w:lang w:eastAsia="zh-CN"/>
        </w:rPr>
        <w:t>N</w:t>
      </w:r>
      <w:r w:rsidR="007C373A" w:rsidRPr="003920E0">
        <w:rPr>
          <w:rFonts w:eastAsia="宋体"/>
          <w:vertAlign w:val="subscript"/>
          <w:lang w:eastAsia="zh-CN"/>
        </w:rPr>
        <w:t>slot</w:t>
      </w:r>
      <w:proofErr w:type="spellEnd"/>
      <w:r w:rsidR="007C373A" w:rsidRPr="003920E0">
        <w:rPr>
          <w:rFonts w:eastAsia="宋体"/>
          <w:lang w:eastAsia="zh-CN"/>
        </w:rPr>
        <w:t>-level OCC</w:t>
      </w:r>
      <w:r w:rsidR="007C373A" w:rsidDel="007C373A">
        <w:rPr>
          <w:rFonts w:eastAsia="宋体"/>
          <w:lang w:val="en-US" w:eastAsia="zh-CN"/>
        </w:rPr>
        <w:t xml:space="preserve"> </w:t>
      </w:r>
    </w:p>
    <w:p w14:paraId="0D9B674B" w14:textId="77777777" w:rsidR="007B78BF" w:rsidRPr="00AA0175" w:rsidRDefault="007B78BF" w:rsidP="007B78BF">
      <w:pPr>
        <w:rPr>
          <w:rFonts w:eastAsia="宋体"/>
          <w:lang w:eastAsia="zh-CN"/>
        </w:rPr>
      </w:pPr>
      <w:r w:rsidRPr="00AA0175">
        <w:rPr>
          <w:rFonts w:eastAsia="宋体"/>
          <w:lang w:eastAsia="zh-CN"/>
        </w:rPr>
        <w:t>The slot-level OCC for single-tone NPUSCH (described in section 3.1.2) can be used in multi-tone NPUSCH directly. I</w:t>
      </w:r>
      <w:r w:rsidRPr="00AA0175">
        <w:rPr>
          <w:rFonts w:eastAsia="宋体" w:hint="eastAsia"/>
          <w:lang w:eastAsia="zh-CN"/>
        </w:rPr>
        <w:t>n</w:t>
      </w:r>
      <w:r w:rsidRPr="00AA0175">
        <w:rPr>
          <w:rFonts w:eastAsia="宋体"/>
          <w:lang w:eastAsia="zh-CN"/>
        </w:rPr>
        <w:t xml:space="preserve"> such case, the </w:t>
      </w:r>
      <m:oMath>
        <m:sSubSup>
          <m:sSubSupPr>
            <m:ctrlPr>
              <w:rPr>
                <w:rFonts w:ascii="Cambria Math" w:eastAsia="宋体" w:hAnsi="Cambria Math"/>
                <w:lang w:eastAsia="zh-CN"/>
              </w:rPr>
            </m:ctrlPr>
          </m:sSubSupPr>
          <m:e>
            <m:r>
              <w:rPr>
                <w:rFonts w:ascii="Cambria Math" w:eastAsia="宋体" w:hAnsi="Cambria Math"/>
                <w:lang w:eastAsia="zh-CN"/>
              </w:rPr>
              <m:t>M</m:t>
            </m:r>
          </m:e>
          <m:sub>
            <m:r>
              <w:rPr>
                <w:rFonts w:ascii="Cambria Math" w:eastAsia="宋体" w:hAnsi="Cambria Math"/>
                <w:lang w:eastAsia="zh-CN"/>
              </w:rPr>
              <m:t>identical</m:t>
            </m:r>
          </m:sub>
          <m:sup>
            <m:r>
              <w:rPr>
                <w:rFonts w:ascii="Cambria Math" w:eastAsia="宋体" w:hAnsi="Cambria Math"/>
                <w:lang w:eastAsia="zh-CN"/>
              </w:rPr>
              <m:t>NPUSCH</m:t>
            </m:r>
          </m:sup>
        </m:sSubSup>
      </m:oMath>
      <w:r w:rsidRPr="00AA0175">
        <w:rPr>
          <w:rFonts w:eastAsia="宋体" w:hint="eastAsia"/>
          <w:lang w:eastAsia="zh-CN"/>
        </w:rPr>
        <w:t xml:space="preserve"> </w:t>
      </w:r>
      <w:r w:rsidRPr="00AA0175">
        <w:rPr>
          <w:rFonts w:eastAsia="宋体"/>
          <w:lang w:eastAsia="zh-CN"/>
        </w:rPr>
        <w:t xml:space="preserve">repetitions of </w:t>
      </w:r>
      <m:oMath>
        <m:sSub>
          <m:sSubPr>
            <m:ctrlPr>
              <w:rPr>
                <w:rFonts w:ascii="Cambria Math" w:eastAsia="宋体" w:hAnsi="Cambria Math"/>
                <w:lang w:eastAsia="zh-CN"/>
              </w:rPr>
            </m:ctrlPr>
          </m:sSubPr>
          <m:e>
            <m:r>
              <w:rPr>
                <w:rFonts w:ascii="Cambria Math" w:eastAsia="宋体" w:hAnsi="Cambria Math"/>
                <w:lang w:eastAsia="zh-CN"/>
              </w:rPr>
              <m:t>N</m:t>
            </m:r>
          </m:e>
          <m:sub>
            <m:r>
              <w:rPr>
                <w:rFonts w:ascii="Cambria Math" w:eastAsia="宋体" w:hAnsi="Cambria Math"/>
                <w:lang w:eastAsia="zh-CN"/>
              </w:rPr>
              <m:t>slots</m:t>
            </m:r>
          </m:sub>
        </m:sSub>
      </m:oMath>
      <w:r w:rsidRPr="00AA0175">
        <w:rPr>
          <w:rFonts w:eastAsia="宋体" w:hint="eastAsia"/>
          <w:lang w:eastAsia="zh-CN"/>
        </w:rPr>
        <w:t xml:space="preserve"> </w:t>
      </w:r>
      <w:r w:rsidRPr="00AA0175">
        <w:rPr>
          <w:rFonts w:eastAsia="宋体"/>
          <w:lang w:eastAsia="zh-CN"/>
        </w:rPr>
        <w:t>for a TB with same RV is not necessary any more.</w:t>
      </w:r>
    </w:p>
    <w:p w14:paraId="1DD66936" w14:textId="2A1946C4" w:rsidR="007B78BF" w:rsidRPr="00AA0175" w:rsidRDefault="007B78BF" w:rsidP="007B78BF">
      <w:pPr>
        <w:rPr>
          <w:rFonts w:eastAsia="宋体"/>
          <w:lang w:eastAsia="zh-CN"/>
        </w:rPr>
      </w:pPr>
      <w:r w:rsidRPr="00AA0175">
        <w:rPr>
          <w:rFonts w:eastAsia="宋体"/>
          <w:lang w:eastAsia="zh-CN"/>
        </w:rPr>
        <w:t xml:space="preserve">For multi-tone NPUSCH with </w:t>
      </w:r>
      <m:oMath>
        <m:sSub>
          <m:sSubPr>
            <m:ctrlPr>
              <w:rPr>
                <w:rFonts w:ascii="Cambria Math" w:eastAsia="宋体" w:hAnsi="Cambria Math"/>
                <w:lang w:eastAsia="zh-CN"/>
              </w:rPr>
            </m:ctrlPr>
          </m:sSubPr>
          <m:e>
            <m:r>
              <w:rPr>
                <w:rFonts w:ascii="Cambria Math" w:eastAsia="宋体" w:hAnsi="Cambria Math"/>
                <w:lang w:eastAsia="zh-CN"/>
              </w:rPr>
              <m:t>N</m:t>
            </m:r>
          </m:e>
          <m:sub>
            <m:r>
              <w:rPr>
                <w:rFonts w:ascii="Cambria Math" w:eastAsia="宋体" w:hAnsi="Cambria Math"/>
                <w:lang w:eastAsia="zh-CN"/>
              </w:rPr>
              <m:t>rep</m:t>
            </m:r>
          </m:sub>
        </m:sSub>
        <m:r>
          <w:rPr>
            <w:rFonts w:ascii="Cambria Math" w:eastAsia="宋体" w:hAnsi="Cambria Math"/>
            <w:lang w:eastAsia="zh-CN"/>
          </w:rPr>
          <m:t>≥4</m:t>
        </m:r>
      </m:oMath>
      <w:r w:rsidRPr="00AA0175">
        <w:rPr>
          <w:rFonts w:eastAsia="宋体" w:hint="eastAsia"/>
          <w:lang w:eastAsia="zh-CN"/>
        </w:rPr>
        <w:t>,</w:t>
      </w:r>
      <w:r w:rsidRPr="00AA0175">
        <w:rPr>
          <w:rFonts w:eastAsia="宋体"/>
          <w:lang w:eastAsia="zh-CN"/>
        </w:rPr>
        <w:t xml:space="preserve"> after mapping every </w:t>
      </w:r>
      <m:oMath>
        <m:sSub>
          <m:sSubPr>
            <m:ctrlPr>
              <w:rPr>
                <w:rFonts w:ascii="Cambria Math" w:eastAsia="宋体" w:hAnsi="Cambria Math"/>
                <w:lang w:eastAsia="zh-CN"/>
              </w:rPr>
            </m:ctrlPr>
          </m:sSubPr>
          <m:e>
            <m:r>
              <w:rPr>
                <w:rFonts w:ascii="Cambria Math" w:eastAsia="宋体" w:hAnsi="Cambria Math"/>
                <w:lang w:eastAsia="zh-CN"/>
              </w:rPr>
              <m:t>N</m:t>
            </m:r>
          </m:e>
          <m:sub>
            <m:r>
              <w:rPr>
                <w:rFonts w:ascii="Cambria Math" w:eastAsia="宋体" w:hAnsi="Cambria Math"/>
                <w:lang w:eastAsia="zh-CN"/>
              </w:rPr>
              <m:t>slots</m:t>
            </m:r>
          </m:sub>
        </m:sSub>
        <m:r>
          <w:rPr>
            <w:rFonts w:ascii="Cambria Math" w:eastAsia="宋体" w:hAnsi="Cambria Math"/>
            <w:lang w:eastAsia="zh-CN"/>
          </w:rPr>
          <m:t>=2</m:t>
        </m:r>
      </m:oMath>
      <w:r w:rsidRPr="00AA0175">
        <w:rPr>
          <w:rFonts w:eastAsia="宋体" w:hint="eastAsia"/>
          <w:lang w:eastAsia="zh-CN"/>
        </w:rPr>
        <w:t xml:space="preserve"> </w:t>
      </w:r>
      <w:r w:rsidRPr="00AA0175">
        <w:rPr>
          <w:rFonts w:eastAsia="宋体"/>
          <w:lang w:eastAsia="zh-CN"/>
        </w:rPr>
        <w:t xml:space="preserve">slots for a TB with same RV, the </w:t>
      </w:r>
      <m:oMath>
        <m:sSub>
          <m:sSubPr>
            <m:ctrlPr>
              <w:rPr>
                <w:rFonts w:ascii="Cambria Math" w:eastAsia="宋体" w:hAnsi="Cambria Math"/>
                <w:lang w:eastAsia="zh-CN"/>
              </w:rPr>
            </m:ctrlPr>
          </m:sSubPr>
          <m:e>
            <m:r>
              <w:rPr>
                <w:rFonts w:ascii="Cambria Math" w:eastAsia="宋体" w:hAnsi="Cambria Math"/>
                <w:lang w:eastAsia="zh-CN"/>
              </w:rPr>
              <m:t>N</m:t>
            </m:r>
          </m:e>
          <m:sub>
            <m:r>
              <w:rPr>
                <w:rFonts w:ascii="Cambria Math" w:eastAsia="宋体" w:hAnsi="Cambria Math"/>
                <w:lang w:eastAsia="zh-CN"/>
              </w:rPr>
              <m:t>slots</m:t>
            </m:r>
          </m:sub>
        </m:sSub>
      </m:oMath>
      <w:r w:rsidRPr="00AA0175">
        <w:rPr>
          <w:rFonts w:eastAsia="宋体"/>
          <w:lang w:eastAsia="zh-CN"/>
        </w:rPr>
        <w:t xml:space="preserve"> slots will be additionally repeated </w:t>
      </w:r>
      <w:r w:rsidRPr="00AA0175">
        <w:rPr>
          <w:rFonts w:eastAsia="宋体" w:hint="eastAsia"/>
          <w:lang w:eastAsia="zh-CN"/>
        </w:rPr>
        <w:t>b</w:t>
      </w:r>
      <w:r w:rsidRPr="00AA0175">
        <w:rPr>
          <w:rFonts w:eastAsia="宋体"/>
          <w:lang w:eastAsia="zh-CN"/>
        </w:rPr>
        <w:t xml:space="preserve">y </w:t>
      </w:r>
      <m:oMath>
        <m:sSubSup>
          <m:sSubSupPr>
            <m:ctrlPr>
              <w:rPr>
                <w:rFonts w:ascii="Cambria Math" w:eastAsia="宋体" w:hAnsi="Cambria Math"/>
                <w:lang w:eastAsia="zh-CN"/>
              </w:rPr>
            </m:ctrlPr>
          </m:sSubSupPr>
          <m:e>
            <m:r>
              <w:rPr>
                <w:rFonts w:ascii="Cambria Math" w:eastAsia="宋体" w:hAnsi="Cambria Math"/>
                <w:lang w:eastAsia="zh-CN"/>
              </w:rPr>
              <m:t>M</m:t>
            </m:r>
          </m:e>
          <m:sub>
            <m:r>
              <w:rPr>
                <w:rFonts w:ascii="Cambria Math" w:eastAsia="宋体" w:hAnsi="Cambria Math"/>
                <w:lang w:eastAsia="zh-CN"/>
              </w:rPr>
              <m:t>identical</m:t>
            </m:r>
          </m:sub>
          <m:sup>
            <m:r>
              <w:rPr>
                <w:rFonts w:ascii="Cambria Math" w:eastAsia="宋体" w:hAnsi="Cambria Math"/>
                <w:lang w:eastAsia="zh-CN"/>
              </w:rPr>
              <m:t>NPUSCH</m:t>
            </m:r>
          </m:sup>
        </m:sSubSup>
      </m:oMath>
      <w:r w:rsidRPr="00AA0175">
        <w:rPr>
          <w:rFonts w:eastAsia="宋体" w:hint="eastAsia"/>
          <w:lang w:eastAsia="zh-CN"/>
        </w:rPr>
        <w:t>-</w:t>
      </w:r>
      <w:r w:rsidRPr="00AA0175">
        <w:rPr>
          <w:rFonts w:eastAsia="宋体"/>
          <w:lang w:eastAsia="zh-CN"/>
        </w:rPr>
        <w:t>1</w:t>
      </w:r>
      <w:r w:rsidRPr="00AA0175">
        <w:rPr>
          <w:rFonts w:eastAsia="宋体" w:hint="eastAsia"/>
          <w:lang w:eastAsia="zh-CN"/>
        </w:rPr>
        <w:t xml:space="preserve"> </w:t>
      </w:r>
      <w:r w:rsidRPr="00AA0175">
        <w:rPr>
          <w:rFonts w:eastAsia="宋体"/>
          <w:lang w:eastAsia="zh-CN"/>
        </w:rPr>
        <w:t xml:space="preserve">times. The elements of an OCC sequence can be multiplied on the </w:t>
      </w:r>
      <m:oMath>
        <m:sSubSup>
          <m:sSubSupPr>
            <m:ctrlPr>
              <w:rPr>
                <w:rFonts w:ascii="Cambria Math" w:eastAsia="宋体" w:hAnsi="Cambria Math"/>
                <w:lang w:eastAsia="zh-CN"/>
              </w:rPr>
            </m:ctrlPr>
          </m:sSubSupPr>
          <m:e>
            <m:r>
              <w:rPr>
                <w:rFonts w:ascii="Cambria Math" w:eastAsia="宋体" w:hAnsi="Cambria Math"/>
                <w:lang w:eastAsia="zh-CN"/>
              </w:rPr>
              <m:t>M</m:t>
            </m:r>
          </m:e>
          <m:sub>
            <m:r>
              <w:rPr>
                <w:rFonts w:ascii="Cambria Math" w:eastAsia="宋体" w:hAnsi="Cambria Math"/>
                <w:lang w:eastAsia="zh-CN"/>
              </w:rPr>
              <m:t>identical</m:t>
            </m:r>
          </m:sub>
          <m:sup>
            <m:r>
              <w:rPr>
                <w:rFonts w:ascii="Cambria Math" w:eastAsia="宋体" w:hAnsi="Cambria Math"/>
                <w:lang w:eastAsia="zh-CN"/>
              </w:rPr>
              <m:t>NPUSCH</m:t>
            </m:r>
          </m:sup>
        </m:sSubSup>
      </m:oMath>
      <w:r w:rsidRPr="00AA0175">
        <w:rPr>
          <w:rFonts w:eastAsia="宋体" w:hint="eastAsia"/>
          <w:lang w:eastAsia="zh-CN"/>
        </w:rPr>
        <w:t xml:space="preserve"> </w:t>
      </w:r>
      <w:r w:rsidRPr="00AA0175">
        <w:rPr>
          <w:rFonts w:eastAsia="宋体"/>
          <w:lang w:eastAsia="zh-CN"/>
        </w:rPr>
        <w:t xml:space="preserve">repetitions of every </w:t>
      </w:r>
      <m:oMath>
        <m:sSub>
          <m:sSubPr>
            <m:ctrlPr>
              <w:rPr>
                <w:rFonts w:ascii="Cambria Math" w:eastAsia="宋体" w:hAnsi="Cambria Math"/>
                <w:lang w:eastAsia="zh-CN"/>
              </w:rPr>
            </m:ctrlPr>
          </m:sSubPr>
          <m:e>
            <m:r>
              <w:rPr>
                <w:rFonts w:ascii="Cambria Math" w:eastAsia="宋体" w:hAnsi="Cambria Math"/>
                <w:lang w:eastAsia="zh-CN"/>
              </w:rPr>
              <m:t>N</m:t>
            </m:r>
          </m:e>
          <m:sub>
            <m:r>
              <w:rPr>
                <w:rFonts w:ascii="Cambria Math" w:eastAsia="宋体" w:hAnsi="Cambria Math"/>
                <w:lang w:eastAsia="zh-CN"/>
              </w:rPr>
              <m:t>slots</m:t>
            </m:r>
          </m:sub>
        </m:sSub>
      </m:oMath>
      <w:r w:rsidRPr="00AA0175">
        <w:rPr>
          <w:rFonts w:eastAsia="宋体" w:hint="eastAsia"/>
          <w:lang w:eastAsia="zh-CN"/>
        </w:rPr>
        <w:t xml:space="preserve"> </w:t>
      </w:r>
      <w:r w:rsidRPr="00AA0175">
        <w:rPr>
          <w:rFonts w:eastAsia="宋体"/>
          <w:lang w:eastAsia="zh-CN"/>
        </w:rPr>
        <w:t>slots of the TB with same RV as shown in</w:t>
      </w:r>
      <w:r w:rsidR="00312678">
        <w:rPr>
          <w:rFonts w:eastAsia="宋体"/>
          <w:lang w:eastAsia="zh-CN"/>
        </w:rPr>
        <w:t xml:space="preserve"> </w:t>
      </w:r>
      <w:r w:rsidR="00312678">
        <w:rPr>
          <w:rFonts w:eastAsia="宋体"/>
          <w:lang w:eastAsia="zh-CN"/>
        </w:rPr>
        <w:fldChar w:fldCharType="begin"/>
      </w:r>
      <w:r w:rsidR="00312678">
        <w:rPr>
          <w:rFonts w:eastAsia="宋体"/>
          <w:lang w:eastAsia="zh-CN"/>
        </w:rPr>
        <w:instrText xml:space="preserve"> REF _Ref172899453 \h </w:instrText>
      </w:r>
      <w:r w:rsidR="00312678">
        <w:rPr>
          <w:rFonts w:eastAsia="宋体"/>
          <w:lang w:eastAsia="zh-CN"/>
        </w:rPr>
      </w:r>
      <w:r w:rsidR="00312678">
        <w:rPr>
          <w:rFonts w:eastAsia="宋体"/>
          <w:lang w:eastAsia="zh-CN"/>
        </w:rPr>
        <w:fldChar w:fldCharType="separate"/>
      </w:r>
      <w:r w:rsidR="00F96DF5">
        <w:t xml:space="preserve">Figure </w:t>
      </w:r>
      <w:r w:rsidR="00F96DF5">
        <w:rPr>
          <w:noProof/>
        </w:rPr>
        <w:t>9</w:t>
      </w:r>
      <w:r w:rsidR="00312678">
        <w:rPr>
          <w:rFonts w:eastAsia="宋体"/>
          <w:lang w:eastAsia="zh-CN"/>
        </w:rPr>
        <w:fldChar w:fldCharType="end"/>
      </w:r>
      <w:r w:rsidRPr="00AA0175">
        <w:rPr>
          <w:rFonts w:eastAsia="宋体"/>
          <w:lang w:eastAsia="zh-CN"/>
        </w:rPr>
        <w:t xml:space="preserve">. In such case, the existing resource mapping for NB-IoT can be reused if the OCC length is not larger than </w:t>
      </w:r>
      <m:oMath>
        <m:sSubSup>
          <m:sSubSupPr>
            <m:ctrlPr>
              <w:rPr>
                <w:rFonts w:ascii="Cambria Math" w:eastAsia="宋体" w:hAnsi="Cambria Math"/>
                <w:lang w:eastAsia="zh-CN"/>
              </w:rPr>
            </m:ctrlPr>
          </m:sSubSupPr>
          <m:e>
            <m:r>
              <w:rPr>
                <w:rFonts w:ascii="Cambria Math" w:eastAsia="宋体" w:hAnsi="Cambria Math"/>
                <w:lang w:eastAsia="zh-CN"/>
              </w:rPr>
              <m:t>M</m:t>
            </m:r>
          </m:e>
          <m:sub>
            <m:r>
              <w:rPr>
                <w:rFonts w:ascii="Cambria Math" w:eastAsia="宋体" w:hAnsi="Cambria Math"/>
                <w:lang w:eastAsia="zh-CN"/>
              </w:rPr>
              <m:t>identical</m:t>
            </m:r>
          </m:sub>
          <m:sup>
            <m:r>
              <w:rPr>
                <w:rFonts w:ascii="Cambria Math" w:eastAsia="宋体" w:hAnsi="Cambria Math"/>
                <w:lang w:eastAsia="zh-CN"/>
              </w:rPr>
              <m:t>NPUSCH</m:t>
            </m:r>
          </m:sup>
        </m:sSubSup>
      </m:oMath>
      <w:r w:rsidRPr="00AA0175">
        <w:rPr>
          <w:rFonts w:eastAsia="宋体" w:hint="eastAsia"/>
          <w:lang w:eastAsia="zh-CN"/>
        </w:rPr>
        <w:t>.</w:t>
      </w:r>
      <w:r w:rsidRPr="00AA0175">
        <w:rPr>
          <w:rFonts w:eastAsia="宋体"/>
          <w:lang w:eastAsia="zh-CN"/>
        </w:rPr>
        <w:t xml:space="preserve"> </w:t>
      </w:r>
    </w:p>
    <w:p w14:paraId="458F029A" w14:textId="77777777" w:rsidR="007B78BF" w:rsidRDefault="007B78BF" w:rsidP="007B78BF">
      <w:pPr>
        <w:jc w:val="center"/>
        <w:rPr>
          <w:rFonts w:eastAsia="宋体"/>
          <w:lang w:eastAsia="zh-CN"/>
        </w:rPr>
      </w:pPr>
      <w:r>
        <w:rPr>
          <w:noProof/>
          <w:lang w:val="en-US" w:eastAsia="zh-CN"/>
        </w:rPr>
        <w:drawing>
          <wp:inline distT="0" distB="0" distL="0" distR="0" wp14:anchorId="7A28F2B5" wp14:editId="0FF40E28">
            <wp:extent cx="6120765" cy="798830"/>
            <wp:effectExtent l="0" t="0" r="0" b="127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120765" cy="798830"/>
                    </a:xfrm>
                    <a:prstGeom prst="rect">
                      <a:avLst/>
                    </a:prstGeom>
                  </pic:spPr>
                </pic:pic>
              </a:graphicData>
            </a:graphic>
          </wp:inline>
        </w:drawing>
      </w:r>
    </w:p>
    <w:p w14:paraId="1A639A73" w14:textId="18F1667B" w:rsidR="007B78BF" w:rsidRPr="00B20B73" w:rsidRDefault="006C6BD2">
      <w:pPr>
        <w:pStyle w:val="af6"/>
      </w:pPr>
      <w:bookmarkStart w:id="18" w:name="_Ref172899453"/>
      <w:r>
        <w:t xml:space="preserve">Figure </w:t>
      </w:r>
      <w:r>
        <w:rPr>
          <w:b w:val="0"/>
          <w:bCs w:val="0"/>
        </w:rPr>
        <w:fldChar w:fldCharType="begin"/>
      </w:r>
      <w:r>
        <w:instrText xml:space="preserve"> SEQ Figure \* ARABIC </w:instrText>
      </w:r>
      <w:r>
        <w:rPr>
          <w:b w:val="0"/>
          <w:bCs w:val="0"/>
        </w:rPr>
        <w:fldChar w:fldCharType="separate"/>
      </w:r>
      <w:r w:rsidR="00F96DF5">
        <w:rPr>
          <w:noProof/>
        </w:rPr>
        <w:t>9</w:t>
      </w:r>
      <w:r>
        <w:rPr>
          <w:b w:val="0"/>
          <w:bCs w:val="0"/>
        </w:rPr>
        <w:fldChar w:fldCharType="end"/>
      </w:r>
      <w:bookmarkEnd w:id="18"/>
      <w:r w:rsidR="00B66D8A">
        <w:t xml:space="preserve"> </w:t>
      </w:r>
      <w:r w:rsidR="007B78BF">
        <w:t xml:space="preserve">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slots</m:t>
            </m:r>
          </m:sub>
        </m:sSub>
      </m:oMath>
      <w:r w:rsidR="00B66D8A">
        <w:rPr>
          <w:rFonts w:hint="eastAsia"/>
        </w:rPr>
        <w:t>-</w:t>
      </w:r>
      <w:r w:rsidR="00B66D8A">
        <w:t>level OC</w:t>
      </w:r>
      <w:r w:rsidR="00B66D8A" w:rsidRPr="00692049">
        <w:t>C</w:t>
      </w:r>
      <w:r w:rsidR="00B66D8A" w:rsidRPr="00B20B73">
        <w:t xml:space="preserve"> with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RU</m:t>
            </m:r>
          </m:sub>
        </m:sSub>
        <m:r>
          <m:rPr>
            <m:sty m:val="bi"/>
          </m:rPr>
          <w:rPr>
            <w:rFonts w:ascii="Cambria Math" w:hAnsi="Cambria Math"/>
          </w:rPr>
          <m:t xml:space="preserve">=2, </m:t>
        </m:r>
        <m:sSubSup>
          <m:sSubSupPr>
            <m:ctrlPr>
              <w:rPr>
                <w:rFonts w:ascii="Cambria Math" w:hAnsi="Cambria Math"/>
                <w:i/>
              </w:rPr>
            </m:ctrlPr>
          </m:sSubSupPr>
          <m:e>
            <m:r>
              <m:rPr>
                <m:sty m:val="bi"/>
              </m:rPr>
              <w:rPr>
                <w:rFonts w:ascii="Cambria Math" w:hAnsi="Cambria Math"/>
              </w:rPr>
              <m:t xml:space="preserve"> N</m:t>
            </m:r>
          </m:e>
          <m:sub>
            <m:r>
              <m:rPr>
                <m:sty m:val="bi"/>
              </m:rPr>
              <w:rPr>
                <w:rFonts w:ascii="Cambria Math" w:hAnsi="Cambria Math"/>
              </w:rPr>
              <m:t>slots</m:t>
            </m:r>
          </m:sub>
          <m:sup>
            <m:r>
              <m:rPr>
                <m:sty m:val="bi"/>
              </m:rPr>
              <w:rPr>
                <w:rFonts w:ascii="Cambria Math" w:hAnsi="Cambria Math"/>
              </w:rPr>
              <m:t>UL</m:t>
            </m:r>
          </m:sup>
        </m:sSubSup>
        <m:r>
          <m:rPr>
            <m:sty m:val="b"/>
          </m:rPr>
          <w:rPr>
            <w:rFonts w:ascii="Cambria Math" w:hAnsi="Cambria Math"/>
          </w:rPr>
          <m:t xml:space="preserve">=2,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rep</m:t>
            </m:r>
          </m:sub>
        </m:sSub>
        <m:r>
          <m:rPr>
            <m:sty m:val="bi"/>
          </m:rPr>
          <w:rPr>
            <w:rFonts w:ascii="Cambria Math" w:hAnsi="Cambria Math"/>
          </w:rPr>
          <m:t xml:space="preserve">=8, </m:t>
        </m:r>
        <m:sSub>
          <m:sSubPr>
            <m:ctrlPr>
              <w:rPr>
                <w:rFonts w:ascii="Cambria Math" w:hAnsi="Cambria Math"/>
              </w:rPr>
            </m:ctrlPr>
          </m:sSubPr>
          <m:e>
            <m:r>
              <m:rPr>
                <m:sty m:val="bi"/>
              </m:rPr>
              <w:rPr>
                <w:rFonts w:ascii="Cambria Math" w:hAnsi="Cambria Math"/>
              </w:rPr>
              <m:t xml:space="preserve"> N</m:t>
            </m:r>
          </m:e>
          <m:sub>
            <m:r>
              <m:rPr>
                <m:sty m:val="bi"/>
              </m:rPr>
              <w:rPr>
                <w:rFonts w:ascii="Cambria Math" w:hAnsi="Cambria Math"/>
              </w:rPr>
              <m:t>slot</m:t>
            </m:r>
          </m:sub>
        </m:sSub>
        <m:r>
          <m:rPr>
            <m:sty m:val="bi"/>
          </m:rPr>
          <w:rPr>
            <w:rFonts w:ascii="Cambria Math" w:hAnsi="Cambria Math"/>
          </w:rPr>
          <m:t>=2</m:t>
        </m:r>
      </m:oMath>
      <w:r w:rsidR="00B66D8A" w:rsidRPr="00B20B73">
        <w:t xml:space="preserve"> and </w:t>
      </w:r>
      <w:r w:rsidR="00B66D8A" w:rsidRPr="00B20B73">
        <w:rPr>
          <w:i/>
        </w:rPr>
        <w:t>L</w:t>
      </w:r>
      <w:r w:rsidR="00B66D8A" w:rsidRPr="00B20B73">
        <w:t>=</w:t>
      </w:r>
      <w:r w:rsidR="00B66D8A">
        <w:t>4</w:t>
      </w:r>
    </w:p>
    <w:p w14:paraId="4508AA09" w14:textId="4277D339" w:rsidR="007B78BF" w:rsidRDefault="007B78BF" w:rsidP="007B78BF">
      <w:pPr>
        <w:pStyle w:val="3"/>
        <w:rPr>
          <w:rFonts w:eastAsia="宋体"/>
          <w:lang w:eastAsia="zh-CN"/>
        </w:rPr>
      </w:pPr>
      <w:r>
        <w:rPr>
          <w:rFonts w:eastAsia="宋体" w:hint="eastAsia"/>
          <w:lang w:eastAsia="zh-CN"/>
        </w:rPr>
        <w:t>S</w:t>
      </w:r>
      <w:r>
        <w:rPr>
          <w:rFonts w:eastAsia="宋体"/>
          <w:lang w:eastAsia="zh-CN"/>
        </w:rPr>
        <w:t>ymbol-level OCC</w:t>
      </w:r>
    </w:p>
    <w:p w14:paraId="34C3C0CF" w14:textId="0EA15C22" w:rsidR="007B78BF" w:rsidRPr="00AA0175" w:rsidRDefault="007B78BF" w:rsidP="007B78BF">
      <w:pPr>
        <w:rPr>
          <w:rFonts w:eastAsia="宋体"/>
          <w:lang w:eastAsia="zh-CN"/>
        </w:rPr>
      </w:pPr>
      <w:r w:rsidRPr="00AA0175">
        <w:rPr>
          <w:rFonts w:eastAsia="宋体"/>
          <w:lang w:eastAsia="zh-CN"/>
        </w:rPr>
        <w:t xml:space="preserve">The symbol-level OCC for single-tone NPUSCH (described in section 3.1.3) can be used in multi-tone </w:t>
      </w:r>
      <w:r w:rsidRPr="00AA0175">
        <w:rPr>
          <w:rFonts w:eastAsia="宋体"/>
          <w:lang w:eastAsia="zh-CN"/>
        </w:rPr>
        <w:lastRenderedPageBreak/>
        <w:t xml:space="preserve">NPUSCH directly. In such case, </w:t>
      </w:r>
      <w:r>
        <w:rPr>
          <w:rFonts w:eastAsia="宋体"/>
          <w:lang w:eastAsia="zh-CN"/>
        </w:rPr>
        <w:t>keep</w:t>
      </w:r>
      <w:r w:rsidR="00254C81">
        <w:rPr>
          <w:rFonts w:eastAsia="宋体"/>
          <w:lang w:eastAsia="zh-CN"/>
        </w:rPr>
        <w:t>ing</w:t>
      </w:r>
      <w:r>
        <w:rPr>
          <w:rFonts w:eastAsia="宋体"/>
          <w:lang w:eastAsia="zh-CN"/>
        </w:rPr>
        <w:t xml:space="preserve"> </w:t>
      </w:r>
      <w:r w:rsidRPr="00AA0175">
        <w:rPr>
          <w:rFonts w:eastAsia="宋体"/>
          <w:lang w:eastAsia="zh-CN"/>
        </w:rPr>
        <w:t xml:space="preserve">the </w:t>
      </w:r>
      <m:oMath>
        <m:sSubSup>
          <m:sSubSupPr>
            <m:ctrlPr>
              <w:rPr>
                <w:rFonts w:ascii="Cambria Math" w:eastAsia="宋体" w:hAnsi="Cambria Math"/>
                <w:lang w:eastAsia="zh-CN"/>
              </w:rPr>
            </m:ctrlPr>
          </m:sSubSupPr>
          <m:e>
            <m:r>
              <w:rPr>
                <w:rFonts w:ascii="Cambria Math" w:eastAsia="宋体" w:hAnsi="Cambria Math"/>
                <w:lang w:eastAsia="zh-CN"/>
              </w:rPr>
              <m:t>M</m:t>
            </m:r>
          </m:e>
          <m:sub>
            <m:r>
              <w:rPr>
                <w:rFonts w:ascii="Cambria Math" w:eastAsia="宋体" w:hAnsi="Cambria Math"/>
                <w:lang w:eastAsia="zh-CN"/>
              </w:rPr>
              <m:t>identical</m:t>
            </m:r>
          </m:sub>
          <m:sup>
            <m:r>
              <w:rPr>
                <w:rFonts w:ascii="Cambria Math" w:eastAsia="宋体" w:hAnsi="Cambria Math"/>
                <w:lang w:eastAsia="zh-CN"/>
              </w:rPr>
              <m:t>NPUSCH</m:t>
            </m:r>
          </m:sup>
        </m:sSubSup>
      </m:oMath>
      <w:r w:rsidRPr="00AA0175">
        <w:rPr>
          <w:rFonts w:eastAsia="宋体"/>
          <w:lang w:eastAsia="zh-CN"/>
        </w:rPr>
        <w:t xml:space="preserve"> repetitions of </w:t>
      </w:r>
      <m:oMath>
        <m:sSub>
          <m:sSubPr>
            <m:ctrlPr>
              <w:rPr>
                <w:rFonts w:ascii="Cambria Math" w:eastAsia="宋体" w:hAnsi="Cambria Math"/>
                <w:lang w:eastAsia="zh-CN"/>
              </w:rPr>
            </m:ctrlPr>
          </m:sSubPr>
          <m:e>
            <m:r>
              <w:rPr>
                <w:rFonts w:ascii="Cambria Math" w:eastAsia="宋体" w:hAnsi="Cambria Math"/>
                <w:lang w:eastAsia="zh-CN"/>
              </w:rPr>
              <m:t>N</m:t>
            </m:r>
          </m:e>
          <m:sub>
            <m:r>
              <w:rPr>
                <w:rFonts w:ascii="Cambria Math" w:eastAsia="宋体" w:hAnsi="Cambria Math"/>
                <w:lang w:eastAsia="zh-CN"/>
              </w:rPr>
              <m:t>slots</m:t>
            </m:r>
          </m:sub>
        </m:sSub>
      </m:oMath>
      <w:r w:rsidRPr="00AA0175">
        <w:rPr>
          <w:rFonts w:eastAsia="宋体"/>
          <w:lang w:eastAsia="zh-CN"/>
        </w:rPr>
        <w:t xml:space="preserve"> for a TB with </w:t>
      </w:r>
      <w:r>
        <w:rPr>
          <w:rFonts w:eastAsia="宋体"/>
          <w:lang w:eastAsia="zh-CN"/>
        </w:rPr>
        <w:t xml:space="preserve">the </w:t>
      </w:r>
      <w:r w:rsidRPr="00AA0175">
        <w:rPr>
          <w:rFonts w:eastAsia="宋体"/>
          <w:lang w:eastAsia="zh-CN"/>
        </w:rPr>
        <w:t>same RV is not necessary</w:t>
      </w:r>
      <w:r>
        <w:rPr>
          <w:rFonts w:eastAsia="宋体"/>
          <w:lang w:eastAsia="zh-CN"/>
        </w:rPr>
        <w:t>.</w:t>
      </w:r>
    </w:p>
    <w:p w14:paraId="09EF02A2" w14:textId="646F7DB5" w:rsidR="007B78BF" w:rsidRDefault="007B78BF" w:rsidP="007B78BF">
      <w:pPr>
        <w:pStyle w:val="3"/>
        <w:rPr>
          <w:rFonts w:eastAsia="宋体"/>
          <w:lang w:eastAsia="zh-CN"/>
        </w:rPr>
      </w:pPr>
      <w:r>
        <w:rPr>
          <w:rFonts w:eastAsia="宋体" w:hint="eastAsia"/>
          <w:lang w:eastAsia="zh-CN"/>
        </w:rPr>
        <w:t>D</w:t>
      </w:r>
      <w:r>
        <w:rPr>
          <w:rFonts w:eastAsia="宋体"/>
          <w:lang w:eastAsia="zh-CN"/>
        </w:rPr>
        <w:t>MRS for NPUSCH format 1 with OCC</w:t>
      </w:r>
    </w:p>
    <w:p w14:paraId="1640C28B" w14:textId="41180D71" w:rsidR="007B78BF" w:rsidRPr="00AA0175" w:rsidRDefault="007B78BF" w:rsidP="007B78BF">
      <w:pPr>
        <w:rPr>
          <w:bCs/>
          <w:lang w:eastAsia="zh-CN"/>
        </w:rPr>
      </w:pPr>
      <w:r w:rsidRPr="00AA0175">
        <w:rPr>
          <w:rFonts w:eastAsia="宋体"/>
          <w:lang w:eastAsia="zh-CN"/>
        </w:rPr>
        <w:t>In clause 10.1.4.1.2 of TS36.211, the DMRS sequence of multi-tone NPUSCH is defined as</w:t>
      </w:r>
      <w:r w:rsidRPr="00AA0175">
        <w:t xml:space="preserve"> a cyclic shift </w:t>
      </w:r>
      <w:r w:rsidRPr="00AA0175">
        <w:rPr>
          <w:i/>
        </w:rPr>
        <w:t>α</w:t>
      </w:r>
      <w:r w:rsidRPr="00AA0175">
        <w:t xml:space="preserve"> of a base sequence </w:t>
      </w:r>
      <m:oMath>
        <m:r>
          <m:rPr>
            <m:sty m:val="p"/>
          </m:rPr>
          <w:rPr>
            <w:rFonts w:ascii="Cambria Math" w:hAnsi="Cambria Math"/>
          </w:rPr>
          <m:t>φ</m:t>
        </m:r>
        <m:d>
          <m:dPr>
            <m:ctrlPr>
              <w:rPr>
                <w:rFonts w:ascii="Cambria Math" w:hAnsi="Cambria Math"/>
              </w:rPr>
            </m:ctrlPr>
          </m:dPr>
          <m:e>
            <m:r>
              <w:rPr>
                <w:rFonts w:ascii="Cambria Math" w:hAnsi="Cambria Math"/>
              </w:rPr>
              <m:t>n</m:t>
            </m:r>
          </m:e>
        </m:d>
      </m:oMath>
      <w:r w:rsidRPr="00AA0175">
        <w:rPr>
          <w:rFonts w:eastAsia="宋体" w:hint="eastAsia"/>
          <w:lang w:eastAsia="zh-CN"/>
        </w:rPr>
        <w:t xml:space="preserve"> </w:t>
      </w:r>
      <w:r w:rsidRPr="00AA0175">
        <w:t xml:space="preserve">according to </w:t>
      </w:r>
      <m:oMath>
        <m:sSub>
          <m:sSubPr>
            <m:ctrlPr>
              <w:rPr>
                <w:rFonts w:ascii="Cambria Math" w:hAnsi="Cambria Math"/>
              </w:rPr>
            </m:ctrlPr>
          </m:sSubPr>
          <m:e>
            <m:r>
              <w:rPr>
                <w:rFonts w:ascii="Cambria Math" w:hAnsi="Cambria Math"/>
              </w:rPr>
              <m:t>r</m:t>
            </m:r>
          </m:e>
          <m:sub>
            <m:r>
              <w:rPr>
                <w:rFonts w:ascii="Cambria Math" w:hAnsi="Cambria Math"/>
              </w:rPr>
              <m:t>u</m:t>
            </m:r>
          </m:sub>
        </m:sSub>
        <m:d>
          <m:dPr>
            <m:ctrlPr>
              <w:rPr>
                <w:rFonts w:ascii="Cambria Math" w:hAnsi="Cambria Math"/>
                <w:i/>
              </w:rPr>
            </m:ctrlPr>
          </m:dPr>
          <m:e>
            <m:r>
              <w:rPr>
                <w:rFonts w:ascii="Cambria Math" w:hAnsi="Cambria Math"/>
              </w:rPr>
              <m:t>n</m:t>
            </m:r>
          </m:e>
        </m:d>
        <m:r>
          <w:rPr>
            <w:rFonts w:ascii="Cambria Math" w:hAnsi="Cambria Math"/>
          </w:rPr>
          <m:t>=exp</m:t>
        </m:r>
        <m:d>
          <m:dPr>
            <m:ctrlPr>
              <w:rPr>
                <w:rFonts w:ascii="Cambria Math" w:hAnsi="Cambria Math"/>
                <w:i/>
              </w:rPr>
            </m:ctrlPr>
          </m:dPr>
          <m:e>
            <m:r>
              <w:rPr>
                <w:rFonts w:ascii="Cambria Math" w:hAnsi="Cambria Math"/>
              </w:rPr>
              <m:t>jαn</m:t>
            </m:r>
          </m:e>
        </m:d>
        <m:r>
          <w:rPr>
            <w:rFonts w:ascii="Cambria Math" w:hAnsi="Cambria Math"/>
          </w:rPr>
          <m:t>exp</m:t>
        </m:r>
        <m:d>
          <m:dPr>
            <m:ctrlPr>
              <w:rPr>
                <w:rFonts w:ascii="Cambria Math" w:hAnsi="Cambria Math"/>
                <w:i/>
              </w:rPr>
            </m:ctrlPr>
          </m:dPr>
          <m:e>
            <m:r>
              <w:rPr>
                <w:rFonts w:ascii="Cambria Math" w:hAnsi="Cambria Math"/>
              </w:rPr>
              <m:t>jφ</m:t>
            </m:r>
            <m:d>
              <m:dPr>
                <m:ctrlPr>
                  <w:rPr>
                    <w:rFonts w:ascii="Cambria Math" w:hAnsi="Cambria Math"/>
                    <w:i/>
                  </w:rPr>
                </m:ctrlPr>
              </m:dPr>
              <m:e>
                <m:r>
                  <w:rPr>
                    <w:rFonts w:ascii="Cambria Math" w:hAnsi="Cambria Math"/>
                  </w:rPr>
                  <m:t>n</m:t>
                </m:r>
              </m:e>
            </m:d>
            <m:f>
              <m:fPr>
                <m:type m:val="lin"/>
                <m:ctrlPr>
                  <w:rPr>
                    <w:rFonts w:ascii="Cambria Math" w:hAnsi="Cambria Math"/>
                    <w:i/>
                  </w:rPr>
                </m:ctrlPr>
              </m:fPr>
              <m:num>
                <m:r>
                  <w:rPr>
                    <w:rFonts w:ascii="Cambria Math" w:hAnsi="Cambria Math"/>
                  </w:rPr>
                  <m:t>π</m:t>
                </m:r>
              </m:num>
              <m:den>
                <m:r>
                  <w:rPr>
                    <w:rFonts w:ascii="Cambria Math" w:hAnsi="Cambria Math"/>
                  </w:rPr>
                  <m:t>4</m:t>
                </m:r>
              </m:den>
            </m:f>
          </m:e>
        </m:d>
      </m:oMath>
      <w:r w:rsidRPr="00AA0175">
        <w:rPr>
          <w:rFonts w:eastAsia="宋体" w:hint="eastAsia"/>
          <w:bCs/>
          <w:lang w:eastAsia="zh-CN"/>
        </w:rPr>
        <w:t>.</w:t>
      </w:r>
      <w:r w:rsidRPr="00AA0175">
        <w:rPr>
          <w:rFonts w:eastAsia="宋体"/>
          <w:bCs/>
          <w:lang w:eastAsia="zh-CN"/>
        </w:rPr>
        <w:t xml:space="preserve"> The base sequence </w:t>
      </w:r>
      <m:oMath>
        <m:r>
          <m:rPr>
            <m:sty m:val="p"/>
          </m:rPr>
          <w:rPr>
            <w:rFonts w:ascii="Cambria Math" w:hAnsi="Cambria Math"/>
          </w:rPr>
          <m:t>φ</m:t>
        </m:r>
        <m:d>
          <m:dPr>
            <m:ctrlPr>
              <w:rPr>
                <w:rFonts w:ascii="Cambria Math" w:hAnsi="Cambria Math"/>
              </w:rPr>
            </m:ctrlPr>
          </m:dPr>
          <m:e>
            <m:r>
              <w:rPr>
                <w:rFonts w:ascii="Cambria Math" w:hAnsi="Cambria Math"/>
              </w:rPr>
              <m:t>n</m:t>
            </m:r>
          </m:e>
        </m:d>
      </m:oMath>
      <w:r w:rsidRPr="00AA0175">
        <w:rPr>
          <w:rFonts w:eastAsia="宋体" w:hint="eastAsia"/>
          <w:lang w:eastAsia="zh-CN"/>
        </w:rPr>
        <w:t xml:space="preserve"> </w:t>
      </w:r>
      <w:r w:rsidRPr="00AA0175">
        <w:rPr>
          <w:rFonts w:eastAsia="宋体"/>
          <w:lang w:eastAsia="zh-CN"/>
        </w:rPr>
        <w:t xml:space="preserve">for 3-tone, 6-tone and 12-tone NPUSCH are either generated from cell ID or configured per cell by </w:t>
      </w:r>
      <w:proofErr w:type="spellStart"/>
      <w:r w:rsidRPr="00AA0175">
        <w:rPr>
          <w:bCs/>
          <w:i/>
        </w:rPr>
        <w:t>threeTone-BaseSequence</w:t>
      </w:r>
      <w:proofErr w:type="spellEnd"/>
      <w:r w:rsidRPr="00AA0175">
        <w:rPr>
          <w:bCs/>
        </w:rPr>
        <w:t>,</w:t>
      </w:r>
      <w:r w:rsidRPr="00AA0175">
        <w:rPr>
          <w:bCs/>
          <w:lang w:val="en-US"/>
        </w:rPr>
        <w:t xml:space="preserve"> </w:t>
      </w:r>
      <w:proofErr w:type="spellStart"/>
      <w:r w:rsidRPr="00AA0175">
        <w:rPr>
          <w:bCs/>
          <w:i/>
        </w:rPr>
        <w:t>sixTone-BaseSequence</w:t>
      </w:r>
      <w:proofErr w:type="spellEnd"/>
      <w:r w:rsidRPr="00AA0175">
        <w:rPr>
          <w:bCs/>
        </w:rPr>
        <w:t xml:space="preserve">, and </w:t>
      </w:r>
      <w:proofErr w:type="spellStart"/>
      <w:r w:rsidRPr="00AA0175">
        <w:rPr>
          <w:bCs/>
          <w:i/>
        </w:rPr>
        <w:t>twelveTone-BaseSequence</w:t>
      </w:r>
      <w:proofErr w:type="spellEnd"/>
      <w:r w:rsidRPr="00AA0175">
        <w:rPr>
          <w:rFonts w:eastAsia="宋体"/>
          <w:lang w:eastAsia="zh-CN"/>
        </w:rPr>
        <w:t xml:space="preserve"> in </w:t>
      </w:r>
      <w:r w:rsidRPr="00AA0175">
        <w:rPr>
          <w:rFonts w:eastAsia="宋体"/>
          <w:i/>
          <w:lang w:eastAsia="zh-CN"/>
        </w:rPr>
        <w:t>NPUSCH-ConfigCommon-NB-r13</w:t>
      </w:r>
      <w:r w:rsidRPr="00AA0175">
        <w:rPr>
          <w:rFonts w:eastAsia="宋体"/>
          <w:lang w:eastAsia="zh-CN"/>
        </w:rPr>
        <w:t xml:space="preserve">. The cyclic shift </w:t>
      </w:r>
      <m:oMath>
        <m:r>
          <m:rPr>
            <m:sty m:val="p"/>
          </m:rPr>
          <w:rPr>
            <w:rFonts w:ascii="Cambria Math" w:hAnsi="Cambria Math"/>
          </w:rPr>
          <m:t>α</m:t>
        </m:r>
      </m:oMath>
      <w:r w:rsidRPr="00AA0175">
        <w:rPr>
          <w:rFonts w:eastAsia="宋体" w:hint="eastAsia"/>
          <w:lang w:eastAsia="zh-CN"/>
        </w:rPr>
        <w:t xml:space="preserve"> </w:t>
      </w:r>
      <w:r w:rsidRPr="00AA0175">
        <w:rPr>
          <w:rFonts w:eastAsia="宋体"/>
          <w:lang w:eastAsia="zh-CN"/>
        </w:rPr>
        <w:t xml:space="preserve">for 3-tone and 6-tone are configured per cell by </w:t>
      </w:r>
      <w:proofErr w:type="spellStart"/>
      <w:r w:rsidRPr="00AA0175">
        <w:rPr>
          <w:bCs/>
          <w:i/>
        </w:rPr>
        <w:t>threeTone-CyclicShift</w:t>
      </w:r>
      <w:proofErr w:type="spellEnd"/>
      <w:r w:rsidRPr="00AA0175">
        <w:rPr>
          <w:bCs/>
          <w:i/>
        </w:rPr>
        <w:t xml:space="preserve"> </w:t>
      </w:r>
      <w:r w:rsidRPr="00AA0175">
        <w:rPr>
          <w:bCs/>
          <w:lang w:val="en-US"/>
        </w:rPr>
        <w:t xml:space="preserve">and </w:t>
      </w:r>
      <w:proofErr w:type="spellStart"/>
      <w:r w:rsidRPr="00AA0175">
        <w:rPr>
          <w:bCs/>
          <w:i/>
        </w:rPr>
        <w:t>sixTone-CyclicShift</w:t>
      </w:r>
      <w:proofErr w:type="spellEnd"/>
      <w:r w:rsidRPr="00AA0175">
        <w:rPr>
          <w:rFonts w:eastAsia="宋体"/>
          <w:lang w:eastAsia="zh-CN"/>
        </w:rPr>
        <w:t xml:space="preserve"> in </w:t>
      </w:r>
      <w:r w:rsidRPr="00AA0175">
        <w:rPr>
          <w:rFonts w:eastAsia="宋体"/>
          <w:i/>
          <w:lang w:eastAsia="zh-CN"/>
        </w:rPr>
        <w:t>NPUSCH-ConfigCommon-NB-r13.</w:t>
      </w:r>
      <w:r w:rsidRPr="00AA0175">
        <w:rPr>
          <w:rFonts w:eastAsia="宋体"/>
          <w:lang w:eastAsia="zh-CN"/>
        </w:rPr>
        <w:t xml:space="preserve"> For 12-tone NPUSCH, the cyclic shift </w:t>
      </w:r>
      <m:oMath>
        <m:r>
          <w:rPr>
            <w:rFonts w:ascii="Cambria Math" w:hAnsi="Cambria Math"/>
          </w:rPr>
          <m:t>α=2π</m:t>
        </m:r>
        <m:sSub>
          <m:sSubPr>
            <m:ctrlPr>
              <w:rPr>
                <w:rFonts w:ascii="Cambria Math" w:hAnsi="Cambria Math"/>
                <w:i/>
              </w:rPr>
            </m:ctrlPr>
          </m:sSubPr>
          <m:e>
            <m:r>
              <w:rPr>
                <w:rFonts w:ascii="Cambria Math" w:hAnsi="Cambria Math"/>
              </w:rPr>
              <m:t>n</m:t>
            </m:r>
          </m:e>
          <m:sub>
            <m:r>
              <w:rPr>
                <w:rFonts w:ascii="Cambria Math" w:hAnsi="Cambria Math"/>
              </w:rPr>
              <m:t>cs</m:t>
            </m:r>
          </m:sub>
        </m:sSub>
        <m:r>
          <w:rPr>
            <w:rFonts w:ascii="Cambria Math" w:hAnsi="Cambria Math"/>
          </w:rPr>
          <m:t xml:space="preserve">/12 </m:t>
        </m:r>
      </m:oMath>
      <w:r w:rsidRPr="00AA0175">
        <w:rPr>
          <w:rFonts w:eastAsia="宋体" w:hint="eastAsia"/>
          <w:lang w:eastAsia="zh-CN"/>
        </w:rPr>
        <w:t>is</w:t>
      </w:r>
      <w:r w:rsidRPr="00AA0175">
        <w:rPr>
          <w:rFonts w:eastAsia="宋体"/>
          <w:lang w:eastAsia="zh-CN"/>
        </w:rPr>
        <w:t xml:space="preserve"> </w:t>
      </w:r>
      <w:r w:rsidRPr="00AA0175">
        <w:rPr>
          <w:rFonts w:eastAsia="宋体" w:hint="eastAsia"/>
          <w:lang w:eastAsia="zh-CN"/>
        </w:rPr>
        <w:t>either</w:t>
      </w:r>
      <w:r w:rsidRPr="00AA0175">
        <w:rPr>
          <w:rFonts w:eastAsia="宋体"/>
          <w:lang w:eastAsia="zh-CN"/>
        </w:rPr>
        <w:t xml:space="preserve"> with </w:t>
      </w:r>
      <m:oMath>
        <m:sSub>
          <m:sSubPr>
            <m:ctrlPr>
              <w:rPr>
                <w:rFonts w:ascii="Cambria Math" w:eastAsia="宋体" w:hAnsi="Cambria Math"/>
                <w:lang w:eastAsia="zh-CN"/>
              </w:rPr>
            </m:ctrlPr>
          </m:sSubPr>
          <m:e>
            <m:r>
              <w:rPr>
                <w:rFonts w:ascii="Cambria Math" w:eastAsia="宋体" w:hAnsi="Cambria Math" w:hint="eastAsia"/>
                <w:lang w:eastAsia="zh-CN"/>
              </w:rPr>
              <m:t>n</m:t>
            </m:r>
          </m:e>
          <m:sub>
            <m:r>
              <w:rPr>
                <w:rFonts w:ascii="Cambria Math" w:eastAsia="宋体" w:hAnsi="Cambria Math"/>
                <w:lang w:eastAsia="zh-CN"/>
              </w:rPr>
              <m:t>cs</m:t>
            </m:r>
          </m:sub>
        </m:sSub>
        <m:r>
          <w:rPr>
            <w:rFonts w:ascii="Cambria Math" w:eastAsia="宋体" w:hAnsi="Cambria Math"/>
            <w:lang w:eastAsia="zh-CN"/>
          </w:rPr>
          <m:t xml:space="preserve">=0 </m:t>
        </m:r>
      </m:oMath>
      <w:r w:rsidRPr="00AA0175">
        <w:rPr>
          <w:rFonts w:eastAsia="宋体" w:hint="eastAsia"/>
          <w:lang w:eastAsia="zh-CN"/>
        </w:rPr>
        <w:t>o</w:t>
      </w:r>
      <w:r w:rsidRPr="00AA0175">
        <w:rPr>
          <w:rFonts w:eastAsia="宋体"/>
          <w:lang w:eastAsia="zh-CN"/>
        </w:rPr>
        <w:t xml:space="preserve">r configured by </w:t>
      </w:r>
      <w:r w:rsidRPr="00AA0175">
        <w:rPr>
          <w:rFonts w:eastAsia="宋体"/>
          <w:i/>
          <w:lang w:eastAsia="zh-CN"/>
        </w:rPr>
        <w:t>npusch-CyclicShift-r16</w:t>
      </w:r>
      <w:r w:rsidRPr="00AA0175">
        <w:rPr>
          <w:rFonts w:eastAsia="宋体"/>
          <w:lang w:eastAsia="zh-CN"/>
        </w:rPr>
        <w:t xml:space="preserve"> in </w:t>
      </w:r>
      <w:r w:rsidRPr="00AA0175">
        <w:rPr>
          <w:rFonts w:eastAsia="宋体"/>
          <w:i/>
          <w:lang w:eastAsia="zh-CN"/>
        </w:rPr>
        <w:t xml:space="preserve">PUR-Config-NB </w:t>
      </w:r>
      <w:r w:rsidRPr="00AA0175">
        <w:rPr>
          <w:rFonts w:eastAsia="宋体"/>
          <w:lang w:eastAsia="zh-CN"/>
        </w:rPr>
        <w:t>with value range of</w:t>
      </w:r>
      <w:r w:rsidRPr="00AA0175">
        <w:rPr>
          <w:rFonts w:eastAsia="宋体"/>
          <w:i/>
          <w:lang w:eastAsia="zh-CN"/>
        </w:rPr>
        <w:t xml:space="preserve"> </w:t>
      </w:r>
      <w:r w:rsidRPr="00AA0175">
        <w:rPr>
          <w:rFonts w:eastAsia="宋体" w:hint="eastAsia"/>
          <w:i/>
          <w:lang w:eastAsia="zh-CN"/>
        </w:rPr>
        <w:t xml:space="preserve"> </w:t>
      </w:r>
      <m:oMath>
        <m:sSub>
          <m:sSubPr>
            <m:ctrlPr>
              <w:rPr>
                <w:rFonts w:ascii="Cambria Math" w:eastAsia="宋体" w:hAnsi="Cambria Math"/>
                <w:lang w:eastAsia="zh-CN"/>
              </w:rPr>
            </m:ctrlPr>
          </m:sSubPr>
          <m:e>
            <m:r>
              <w:rPr>
                <w:rFonts w:ascii="Cambria Math" w:eastAsia="宋体" w:hAnsi="Cambria Math" w:hint="eastAsia"/>
                <w:lang w:eastAsia="zh-CN"/>
              </w:rPr>
              <m:t>n</m:t>
            </m:r>
          </m:e>
          <m:sub>
            <m:r>
              <w:rPr>
                <w:rFonts w:ascii="Cambria Math" w:eastAsia="宋体" w:hAnsi="Cambria Math"/>
                <w:lang w:eastAsia="zh-CN"/>
              </w:rPr>
              <m:t>cs</m:t>
            </m:r>
          </m:sub>
        </m:sSub>
        <m:r>
          <w:rPr>
            <w:rFonts w:ascii="Cambria Math" w:eastAsia="宋体" w:hAnsi="Cambria Math"/>
            <w:lang w:eastAsia="zh-CN"/>
          </w:rPr>
          <m:t>={0</m:t>
        </m:r>
        <m:r>
          <m:rPr>
            <m:sty m:val="p"/>
          </m:rPr>
          <w:rPr>
            <w:rFonts w:ascii="Cambria Math" w:eastAsia="宋体" w:hAnsi="Cambria Math"/>
            <w:lang w:eastAsia="zh-CN"/>
          </w:rPr>
          <m:t>,6}</m:t>
        </m:r>
      </m:oMath>
      <w:r w:rsidRPr="00AA0175">
        <w:rPr>
          <w:rFonts w:eastAsia="宋体" w:hint="eastAsia"/>
          <w:i/>
          <w:lang w:eastAsia="zh-CN"/>
        </w:rPr>
        <w:t xml:space="preserve"> </w:t>
      </w:r>
      <w:r w:rsidRPr="00AA0175">
        <w:rPr>
          <w:rFonts w:eastAsia="宋体"/>
          <w:lang w:eastAsia="zh-CN"/>
        </w:rPr>
        <w:t>for a UE. In order to differentiate DMRS ports for NPUSCHs multiplexed with different OCC sequences, UE in a cell can be configured with different cyclic shifts. For example, we assume</w:t>
      </w:r>
      <m:oMath>
        <m:sSub>
          <m:sSubPr>
            <m:ctrlPr>
              <w:rPr>
                <w:rFonts w:ascii="Cambria Math" w:eastAsia="宋体" w:hAnsi="Cambria Math"/>
                <w:lang w:eastAsia="zh-CN"/>
              </w:rPr>
            </m:ctrlPr>
          </m:sSubPr>
          <m:e>
            <m:r>
              <w:rPr>
                <w:rFonts w:ascii="Cambria Math" w:eastAsia="宋体" w:hAnsi="Cambria Math" w:hint="eastAsia"/>
                <w:lang w:eastAsia="zh-CN"/>
              </w:rPr>
              <m:t>n</m:t>
            </m:r>
          </m:e>
          <m:sub>
            <m:r>
              <w:rPr>
                <w:rFonts w:ascii="Cambria Math" w:eastAsia="宋体" w:hAnsi="Cambria Math"/>
                <w:lang w:eastAsia="zh-CN"/>
              </w:rPr>
              <m:t>cs</m:t>
            </m:r>
          </m:sub>
        </m:sSub>
        <m:r>
          <w:rPr>
            <w:rFonts w:ascii="Cambria Math" w:eastAsia="宋体" w:hAnsi="Cambria Math"/>
            <w:lang w:eastAsia="zh-CN"/>
          </w:rPr>
          <m:t>={0,</m:t>
        </m:r>
        <m:r>
          <m:rPr>
            <m:sty m:val="p"/>
          </m:rPr>
          <w:rPr>
            <w:rFonts w:ascii="Cambria Math" w:eastAsia="宋体" w:hAnsi="Cambria Math"/>
            <w:lang w:eastAsia="zh-CN"/>
          </w:rPr>
          <m:t>6}</m:t>
        </m:r>
      </m:oMath>
      <w:r w:rsidR="00EF6C9A">
        <w:rPr>
          <w:rFonts w:eastAsia="宋体" w:hint="eastAsia"/>
          <w:lang w:eastAsia="zh-CN"/>
        </w:rPr>
        <w:t xml:space="preserve"> </w:t>
      </w:r>
      <w:r w:rsidR="00EF6C9A">
        <w:rPr>
          <w:rFonts w:eastAsia="宋体"/>
          <w:lang w:eastAsia="zh-CN"/>
        </w:rPr>
        <w:t xml:space="preserve">when 2 UE are multiplexed and </w:t>
      </w:r>
      <w:r w:rsidRPr="00AA0175">
        <w:rPr>
          <w:rFonts w:eastAsia="宋体"/>
          <w:lang w:eastAsia="zh-CN"/>
        </w:rPr>
        <w:t xml:space="preserve"> </w:t>
      </w:r>
      <m:oMath>
        <m:sSub>
          <m:sSubPr>
            <m:ctrlPr>
              <w:rPr>
                <w:rFonts w:ascii="Cambria Math" w:eastAsia="宋体" w:hAnsi="Cambria Math"/>
                <w:lang w:eastAsia="zh-CN"/>
              </w:rPr>
            </m:ctrlPr>
          </m:sSubPr>
          <m:e>
            <m:r>
              <w:rPr>
                <w:rFonts w:ascii="Cambria Math" w:eastAsia="宋体" w:hAnsi="Cambria Math" w:hint="eastAsia"/>
                <w:lang w:eastAsia="zh-CN"/>
              </w:rPr>
              <m:t>n</m:t>
            </m:r>
          </m:e>
          <m:sub>
            <m:r>
              <w:rPr>
                <w:rFonts w:ascii="Cambria Math" w:eastAsia="宋体" w:hAnsi="Cambria Math"/>
                <w:lang w:eastAsia="zh-CN"/>
              </w:rPr>
              <m:t>cs</m:t>
            </m:r>
          </m:sub>
        </m:sSub>
        <m:r>
          <w:rPr>
            <w:rFonts w:ascii="Cambria Math" w:eastAsia="宋体" w:hAnsi="Cambria Math"/>
            <w:lang w:eastAsia="zh-CN"/>
          </w:rPr>
          <m:t>={0,3</m:t>
        </m:r>
        <m:r>
          <m:rPr>
            <m:sty m:val="p"/>
          </m:rPr>
          <w:rPr>
            <w:rFonts w:ascii="Cambria Math" w:eastAsia="宋体" w:hAnsi="Cambria Math"/>
            <w:lang w:eastAsia="zh-CN"/>
          </w:rPr>
          <m:t>,6,9}</m:t>
        </m:r>
      </m:oMath>
      <w:r w:rsidRPr="00AA0175">
        <w:rPr>
          <w:rFonts w:eastAsia="宋体" w:hint="eastAsia"/>
          <w:lang w:eastAsia="zh-CN"/>
        </w:rPr>
        <w:t xml:space="preserve"> </w:t>
      </w:r>
      <w:r w:rsidRPr="00AA0175">
        <w:rPr>
          <w:rFonts w:eastAsia="宋体"/>
          <w:lang w:eastAsia="zh-CN"/>
        </w:rPr>
        <w:t xml:space="preserve">when 4 UE are multiplexed on the same RB in the simulation in section 3.2.6. </w:t>
      </w:r>
    </w:p>
    <w:p w14:paraId="2436721B" w14:textId="7F02C702" w:rsidR="007B78BF" w:rsidRPr="007B78BF" w:rsidRDefault="007B78BF" w:rsidP="007B78BF">
      <w:pPr>
        <w:rPr>
          <w:lang w:eastAsia="zh-CN"/>
        </w:rPr>
      </w:pPr>
      <w:r w:rsidRPr="00AA0175">
        <w:rPr>
          <w:rFonts w:eastAsia="宋体"/>
          <w:b/>
          <w:i/>
          <w:lang w:eastAsia="zh-CN"/>
        </w:rPr>
        <w:t xml:space="preserve">Proposal </w:t>
      </w:r>
      <w:r w:rsidR="00BD552A">
        <w:rPr>
          <w:rFonts w:eastAsia="宋体"/>
          <w:b/>
          <w:i/>
          <w:lang w:eastAsia="zh-CN"/>
        </w:rPr>
        <w:t>1</w:t>
      </w:r>
      <w:r w:rsidRPr="00AA0175">
        <w:rPr>
          <w:rFonts w:eastAsia="宋体"/>
          <w:b/>
          <w:i/>
          <w:lang w:eastAsia="zh-CN"/>
        </w:rPr>
        <w:t xml:space="preserve">: For multi-tone NPUSCHs multiplexed with OCC, DMRS ports with different cyclic shifts can be </w:t>
      </w:r>
      <w:r w:rsidR="00E06A8F">
        <w:rPr>
          <w:rFonts w:eastAsia="宋体"/>
          <w:b/>
          <w:i/>
          <w:lang w:eastAsia="zh-CN"/>
        </w:rPr>
        <w:t>applied</w:t>
      </w:r>
      <w:r w:rsidRPr="00AA0175">
        <w:rPr>
          <w:rFonts w:eastAsia="宋体"/>
          <w:b/>
          <w:i/>
          <w:lang w:eastAsia="zh-CN"/>
        </w:rPr>
        <w:t>.</w:t>
      </w:r>
    </w:p>
    <w:p w14:paraId="5D4413D7" w14:textId="37CB54A8" w:rsidR="00B9378F" w:rsidRDefault="007B78BF" w:rsidP="007B78BF">
      <w:pPr>
        <w:pStyle w:val="3"/>
        <w:rPr>
          <w:rFonts w:eastAsiaTheme="minorEastAsia"/>
          <w:lang w:eastAsia="zh-CN"/>
        </w:rPr>
      </w:pPr>
      <w:r>
        <w:rPr>
          <w:rFonts w:eastAsiaTheme="minorEastAsia" w:hint="eastAsia"/>
          <w:lang w:eastAsia="zh-CN"/>
        </w:rPr>
        <w:t>P</w:t>
      </w:r>
      <w:r>
        <w:rPr>
          <w:rFonts w:eastAsiaTheme="minorEastAsia"/>
          <w:lang w:eastAsia="zh-CN"/>
        </w:rPr>
        <w:t xml:space="preserve">erformance comparison among OCC </w:t>
      </w:r>
      <w:r w:rsidR="00EA07B9">
        <w:rPr>
          <w:rFonts w:eastAsiaTheme="minorEastAsia"/>
          <w:lang w:eastAsia="zh-CN"/>
        </w:rPr>
        <w:t>schemes</w:t>
      </w:r>
      <w:r>
        <w:rPr>
          <w:rFonts w:eastAsiaTheme="minorEastAsia"/>
          <w:lang w:eastAsia="zh-CN"/>
        </w:rPr>
        <w:t xml:space="preserve"> for multi-tone NPUSCH in LEO scenario</w:t>
      </w:r>
    </w:p>
    <w:p w14:paraId="37FA42F2" w14:textId="7DEC766D" w:rsidR="00EF0834" w:rsidRDefault="00312678" w:rsidP="007B78BF">
      <w:pPr>
        <w:rPr>
          <w:rFonts w:eastAsia="宋体"/>
          <w:lang w:eastAsia="zh-CN"/>
        </w:rPr>
      </w:pPr>
      <w:r>
        <w:rPr>
          <w:rFonts w:eastAsia="宋体"/>
          <w:lang w:eastAsia="zh-CN"/>
        </w:rPr>
        <w:fldChar w:fldCharType="begin"/>
      </w:r>
      <w:r>
        <w:rPr>
          <w:rFonts w:eastAsia="宋体"/>
          <w:lang w:eastAsia="zh-CN"/>
        </w:rPr>
        <w:instrText xml:space="preserve"> REF _Ref172899491 \h </w:instrText>
      </w:r>
      <w:r>
        <w:rPr>
          <w:rFonts w:eastAsia="宋体"/>
          <w:lang w:eastAsia="zh-CN"/>
        </w:rPr>
      </w:r>
      <w:r>
        <w:rPr>
          <w:rFonts w:eastAsia="宋体"/>
          <w:lang w:eastAsia="zh-CN"/>
        </w:rPr>
        <w:fldChar w:fldCharType="separate"/>
      </w:r>
      <w:r w:rsidR="00F96DF5">
        <w:t xml:space="preserve">Table </w:t>
      </w:r>
      <w:r w:rsidR="00F96DF5">
        <w:rPr>
          <w:noProof/>
        </w:rPr>
        <w:t>5</w:t>
      </w:r>
      <w:r>
        <w:rPr>
          <w:rFonts w:eastAsia="宋体"/>
          <w:lang w:eastAsia="zh-CN"/>
        </w:rPr>
        <w:fldChar w:fldCharType="end"/>
      </w:r>
      <w:r>
        <w:rPr>
          <w:rFonts w:eastAsia="宋体"/>
          <w:lang w:eastAsia="zh-CN"/>
        </w:rPr>
        <w:t xml:space="preserve"> </w:t>
      </w:r>
      <w:r w:rsidR="007B78BF" w:rsidRPr="00AA0175">
        <w:rPr>
          <w:rFonts w:eastAsia="宋体"/>
          <w:lang w:eastAsia="zh-CN"/>
        </w:rPr>
        <w:t xml:space="preserve">provides the KPIs of different OCC schemes compared with the baseline according to the simulation assumption in the Appendix. </w:t>
      </w:r>
      <w:r>
        <w:rPr>
          <w:rFonts w:eastAsia="宋体"/>
          <w:lang w:eastAsia="zh-CN"/>
        </w:rPr>
        <w:fldChar w:fldCharType="begin"/>
      </w:r>
      <w:r>
        <w:rPr>
          <w:rFonts w:eastAsia="宋体"/>
          <w:lang w:eastAsia="zh-CN"/>
        </w:rPr>
        <w:instrText xml:space="preserve"> REF _Ref172899511 \h </w:instrText>
      </w:r>
      <w:r>
        <w:rPr>
          <w:rFonts w:eastAsia="宋体"/>
          <w:lang w:eastAsia="zh-CN"/>
        </w:rPr>
      </w:r>
      <w:r>
        <w:rPr>
          <w:rFonts w:eastAsia="宋体"/>
          <w:lang w:eastAsia="zh-CN"/>
        </w:rPr>
        <w:fldChar w:fldCharType="separate"/>
      </w:r>
      <w:r w:rsidR="00F96DF5">
        <w:t xml:space="preserve">Figure </w:t>
      </w:r>
      <w:r w:rsidR="00F96DF5">
        <w:rPr>
          <w:noProof/>
        </w:rPr>
        <w:t>10</w:t>
      </w:r>
      <w:r>
        <w:rPr>
          <w:rFonts w:eastAsia="宋体"/>
          <w:lang w:eastAsia="zh-CN"/>
        </w:rPr>
        <w:fldChar w:fldCharType="end"/>
      </w:r>
      <w:r>
        <w:rPr>
          <w:rFonts w:eastAsia="宋体"/>
          <w:lang w:eastAsia="zh-CN"/>
        </w:rPr>
        <w:t xml:space="preserve"> </w:t>
      </w:r>
      <w:r w:rsidR="007B78BF" w:rsidRPr="00AA0175">
        <w:rPr>
          <w:rFonts w:eastAsia="宋体"/>
          <w:lang w:eastAsia="zh-CN"/>
        </w:rPr>
        <w:t>present</w:t>
      </w:r>
      <w:r w:rsidR="007B78BF">
        <w:rPr>
          <w:rFonts w:eastAsia="宋体"/>
          <w:lang w:eastAsia="zh-CN"/>
        </w:rPr>
        <w:t>s</w:t>
      </w:r>
      <w:r w:rsidR="007B78BF" w:rsidRPr="00AA0175">
        <w:rPr>
          <w:rFonts w:eastAsia="宋体"/>
          <w:lang w:eastAsia="zh-CN"/>
        </w:rPr>
        <w:t xml:space="preserve"> the BLER curves </w:t>
      </w:r>
      <w:r w:rsidR="007B78BF">
        <w:rPr>
          <w:rFonts w:eastAsia="宋体"/>
          <w:lang w:eastAsia="zh-CN"/>
        </w:rPr>
        <w:t>for</w:t>
      </w:r>
      <w:r w:rsidR="007B78BF" w:rsidRPr="00AA0175">
        <w:rPr>
          <w:rFonts w:eastAsia="宋体"/>
          <w:lang w:eastAsia="zh-CN"/>
        </w:rPr>
        <w:t xml:space="preserve"> OCC </w:t>
      </w:r>
      <w:r w:rsidR="007B78BF">
        <w:rPr>
          <w:rFonts w:eastAsia="宋体"/>
          <w:lang w:eastAsia="zh-CN"/>
        </w:rPr>
        <w:t xml:space="preserve">with </w:t>
      </w:r>
      <w:r w:rsidR="007B78BF" w:rsidRPr="00AA0175">
        <w:rPr>
          <w:rFonts w:eastAsia="宋体"/>
          <w:lang w:eastAsia="zh-CN"/>
        </w:rPr>
        <w:t xml:space="preserve">length of 2 and 4 respectively. </w:t>
      </w:r>
    </w:p>
    <w:p w14:paraId="51A7D866" w14:textId="4AC7F630" w:rsidR="007B78BF" w:rsidRPr="00AA0175" w:rsidRDefault="007B78BF" w:rsidP="007B78BF">
      <w:pPr>
        <w:rPr>
          <w:rFonts w:eastAsia="宋体"/>
          <w:lang w:eastAsia="zh-CN"/>
        </w:rPr>
      </w:pPr>
      <w:r w:rsidRPr="00AA0175">
        <w:rPr>
          <w:rFonts w:eastAsia="宋体"/>
          <w:lang w:eastAsia="zh-CN"/>
        </w:rPr>
        <w:t xml:space="preserve">It can be observed that, symbol-level, slot-level and </w:t>
      </w:r>
      <w:proofErr w:type="spellStart"/>
      <w:r w:rsidRPr="00AA0175">
        <w:rPr>
          <w:rFonts w:eastAsia="宋体"/>
          <w:lang w:eastAsia="zh-CN"/>
        </w:rPr>
        <w:t>N</w:t>
      </w:r>
      <w:r w:rsidRPr="00AA0175">
        <w:rPr>
          <w:rFonts w:eastAsia="宋体"/>
          <w:vertAlign w:val="subscript"/>
          <w:lang w:eastAsia="zh-CN"/>
        </w:rPr>
        <w:t>slot</w:t>
      </w:r>
      <w:proofErr w:type="spellEnd"/>
      <w:r w:rsidRPr="00AA0175">
        <w:rPr>
          <w:rFonts w:eastAsia="宋体"/>
          <w:lang w:eastAsia="zh-CN"/>
        </w:rPr>
        <w:t xml:space="preserve">-level OCC schemes achieve similar performance in all simulated SNR range because the time span of an OCC sequence is not larger than 4 slots. For OCC length of 4, BLER curve of </w:t>
      </w:r>
      <w:proofErr w:type="spellStart"/>
      <w:r w:rsidRPr="00AA0175">
        <w:rPr>
          <w:rFonts w:eastAsia="宋体"/>
          <w:lang w:eastAsia="zh-CN"/>
        </w:rPr>
        <w:t>N</w:t>
      </w:r>
      <w:r w:rsidRPr="00AA0175">
        <w:rPr>
          <w:rFonts w:eastAsia="宋体"/>
          <w:vertAlign w:val="subscript"/>
          <w:lang w:eastAsia="zh-CN"/>
        </w:rPr>
        <w:t>slot</w:t>
      </w:r>
      <w:proofErr w:type="spellEnd"/>
      <w:r w:rsidRPr="00AA0175">
        <w:rPr>
          <w:rFonts w:eastAsia="宋体"/>
          <w:lang w:eastAsia="zh-CN"/>
        </w:rPr>
        <w:t xml:space="preserve"> is deviated from the other schemes because the time span of the OCC sequence is 8 slots on which orthogonally cannot be maintained due to residue CFO. </w:t>
      </w:r>
      <w:r w:rsidR="00312678">
        <w:rPr>
          <w:rFonts w:eastAsia="宋体"/>
          <w:lang w:eastAsia="zh-CN"/>
        </w:rPr>
        <w:fldChar w:fldCharType="begin"/>
      </w:r>
      <w:r w:rsidR="00312678">
        <w:rPr>
          <w:rFonts w:eastAsia="宋体"/>
          <w:lang w:eastAsia="zh-CN"/>
        </w:rPr>
        <w:instrText xml:space="preserve"> REF _Ref172899533 \h </w:instrText>
      </w:r>
      <w:r w:rsidR="00312678">
        <w:rPr>
          <w:rFonts w:eastAsia="宋体"/>
          <w:lang w:eastAsia="zh-CN"/>
        </w:rPr>
      </w:r>
      <w:r w:rsidR="00312678">
        <w:rPr>
          <w:rFonts w:eastAsia="宋体"/>
          <w:lang w:eastAsia="zh-CN"/>
        </w:rPr>
        <w:fldChar w:fldCharType="separate"/>
      </w:r>
      <w:r w:rsidR="00F96DF5">
        <w:t xml:space="preserve">Figure </w:t>
      </w:r>
      <w:r w:rsidR="00F96DF5">
        <w:rPr>
          <w:noProof/>
        </w:rPr>
        <w:t>11</w:t>
      </w:r>
      <w:r w:rsidR="00312678">
        <w:rPr>
          <w:rFonts w:eastAsia="宋体"/>
          <w:lang w:eastAsia="zh-CN"/>
        </w:rPr>
        <w:fldChar w:fldCharType="end"/>
      </w:r>
      <w:r w:rsidR="00312678">
        <w:rPr>
          <w:rFonts w:eastAsia="宋体"/>
          <w:lang w:eastAsia="zh-CN"/>
        </w:rPr>
        <w:t xml:space="preserve"> </w:t>
      </w:r>
      <w:r w:rsidRPr="00AA0175">
        <w:rPr>
          <w:rFonts w:eastAsia="宋体"/>
          <w:lang w:eastAsia="zh-CN"/>
        </w:rPr>
        <w:t xml:space="preserve">provides the aggregated throughput for the evaluated OCC schemes which can meet the required SNR. The aggregated throughput is improved almost linearly with the number of UE multiplexed, as long as the orthogonally of OCC sequence can be maintained. </w:t>
      </w:r>
    </w:p>
    <w:p w14:paraId="501BBBB8" w14:textId="76274FFC" w:rsidR="007B78BF" w:rsidRPr="001872D0" w:rsidRDefault="007B78BF" w:rsidP="007B78BF">
      <w:pPr>
        <w:rPr>
          <w:rFonts w:eastAsia="宋体"/>
          <w:b/>
          <w:i/>
          <w:lang w:eastAsia="zh-CN"/>
        </w:rPr>
      </w:pPr>
      <w:r w:rsidRPr="001872D0">
        <w:rPr>
          <w:rFonts w:eastAsia="宋体"/>
          <w:b/>
          <w:i/>
          <w:lang w:eastAsia="zh-CN"/>
        </w:rPr>
        <w:t xml:space="preserve">Observation </w:t>
      </w:r>
      <w:r w:rsidR="001903BB">
        <w:rPr>
          <w:rFonts w:eastAsia="宋体"/>
          <w:b/>
          <w:i/>
          <w:lang w:eastAsia="zh-CN"/>
        </w:rPr>
        <w:t>6</w:t>
      </w:r>
      <w:r w:rsidRPr="001872D0">
        <w:rPr>
          <w:rFonts w:eastAsia="宋体"/>
          <w:b/>
          <w:i/>
          <w:lang w:eastAsia="zh-CN"/>
        </w:rPr>
        <w:t xml:space="preserve">: For multi-tone NPUSCH with 15kHz SCS, </w:t>
      </w:r>
      <w:proofErr w:type="spellStart"/>
      <w:r w:rsidRPr="001872D0">
        <w:rPr>
          <w:rFonts w:eastAsia="宋体"/>
          <w:b/>
          <w:i/>
          <w:lang w:eastAsia="zh-CN"/>
        </w:rPr>
        <w:t>N</w:t>
      </w:r>
      <w:r w:rsidRPr="001872D0">
        <w:rPr>
          <w:rFonts w:eastAsia="宋体"/>
          <w:b/>
          <w:i/>
          <w:vertAlign w:val="subscript"/>
          <w:lang w:eastAsia="zh-CN"/>
        </w:rPr>
        <w:t>slot</w:t>
      </w:r>
      <w:proofErr w:type="spellEnd"/>
      <w:r w:rsidR="00EF0834">
        <w:rPr>
          <w:rFonts w:eastAsia="宋体"/>
          <w:b/>
          <w:i/>
          <w:lang w:eastAsia="zh-CN"/>
        </w:rPr>
        <w:t>-level OCC, Slot-level OCC</w:t>
      </w:r>
      <w:r w:rsidR="00EF0834" w:rsidRPr="00EF0834">
        <w:rPr>
          <w:rFonts w:eastAsia="宋体"/>
          <w:b/>
          <w:i/>
          <w:lang w:eastAsia="zh-CN"/>
        </w:rPr>
        <w:t xml:space="preserve"> </w:t>
      </w:r>
      <w:r w:rsidR="00EF0834" w:rsidRPr="001872D0">
        <w:rPr>
          <w:rFonts w:eastAsia="宋体"/>
          <w:b/>
          <w:i/>
          <w:lang w:eastAsia="zh-CN"/>
        </w:rPr>
        <w:t>and</w:t>
      </w:r>
      <w:r w:rsidRPr="001872D0">
        <w:rPr>
          <w:rFonts w:eastAsia="宋体"/>
          <w:b/>
          <w:i/>
          <w:lang w:eastAsia="zh-CN"/>
        </w:rPr>
        <w:t xml:space="preserve"> Symbol-level OCC achieve similar BLER performance with </w:t>
      </w:r>
      <w:r>
        <w:rPr>
          <w:rFonts w:eastAsia="宋体"/>
          <w:b/>
          <w:i/>
          <w:lang w:eastAsia="zh-CN"/>
        </w:rPr>
        <w:t>OCC</w:t>
      </w:r>
      <w:r w:rsidRPr="001872D0">
        <w:rPr>
          <w:rFonts w:eastAsia="宋体"/>
          <w:b/>
          <w:i/>
          <w:lang w:eastAsia="zh-CN"/>
        </w:rPr>
        <w:t xml:space="preserve"> length of L=2.</w:t>
      </w:r>
    </w:p>
    <w:p w14:paraId="52FD4F78" w14:textId="5D3466CA" w:rsidR="007B78BF" w:rsidRPr="001872D0" w:rsidRDefault="007B78BF" w:rsidP="007B78BF">
      <w:pPr>
        <w:rPr>
          <w:rFonts w:eastAsia="宋体"/>
          <w:b/>
          <w:i/>
          <w:lang w:eastAsia="zh-CN"/>
        </w:rPr>
      </w:pPr>
      <w:r w:rsidRPr="001872D0">
        <w:rPr>
          <w:rFonts w:eastAsia="宋体"/>
          <w:b/>
          <w:i/>
          <w:lang w:eastAsia="zh-CN"/>
        </w:rPr>
        <w:t xml:space="preserve">Observation </w:t>
      </w:r>
      <w:r w:rsidR="001903BB">
        <w:rPr>
          <w:rFonts w:eastAsia="宋体"/>
          <w:b/>
          <w:i/>
          <w:lang w:eastAsia="zh-CN"/>
        </w:rPr>
        <w:t>7</w:t>
      </w:r>
      <w:r w:rsidRPr="001872D0">
        <w:rPr>
          <w:rFonts w:eastAsia="宋体"/>
          <w:b/>
          <w:i/>
          <w:lang w:eastAsia="zh-CN"/>
        </w:rPr>
        <w:t xml:space="preserve">: For multi-tone NPUSCH with 15kHz SCS, with the increasing of OCC length to 4, the BLER performance of </w:t>
      </w:r>
      <w:proofErr w:type="spellStart"/>
      <w:r w:rsidRPr="001872D0">
        <w:rPr>
          <w:rFonts w:eastAsia="宋体"/>
          <w:b/>
          <w:i/>
          <w:lang w:eastAsia="zh-CN"/>
        </w:rPr>
        <w:t>N</w:t>
      </w:r>
      <w:r w:rsidRPr="001872D0">
        <w:rPr>
          <w:rFonts w:eastAsia="宋体"/>
          <w:b/>
          <w:i/>
          <w:vertAlign w:val="subscript"/>
          <w:lang w:eastAsia="zh-CN"/>
        </w:rPr>
        <w:t>slot</w:t>
      </w:r>
      <w:proofErr w:type="spellEnd"/>
      <w:r w:rsidRPr="001872D0">
        <w:rPr>
          <w:rFonts w:eastAsia="宋体"/>
          <w:b/>
          <w:i/>
          <w:lang w:eastAsia="zh-CN"/>
        </w:rPr>
        <w:t>-level OCC deviates from slot-level OCC</w:t>
      </w:r>
      <w:r w:rsidR="00EF0834" w:rsidRPr="00EF0834">
        <w:rPr>
          <w:rFonts w:eastAsia="宋体"/>
          <w:b/>
          <w:i/>
          <w:lang w:eastAsia="zh-CN"/>
        </w:rPr>
        <w:t xml:space="preserve"> </w:t>
      </w:r>
      <w:r w:rsidR="00EF0834" w:rsidRPr="001872D0">
        <w:rPr>
          <w:rFonts w:eastAsia="宋体"/>
          <w:b/>
          <w:i/>
          <w:lang w:eastAsia="zh-CN"/>
        </w:rPr>
        <w:t>and</w:t>
      </w:r>
      <w:r w:rsidRPr="001872D0">
        <w:rPr>
          <w:rFonts w:eastAsia="宋体"/>
          <w:b/>
          <w:i/>
          <w:lang w:eastAsia="zh-CN"/>
        </w:rPr>
        <w:t xml:space="preserve"> symbol-level OCC schemes due to the increased time span of an OCC sequence with L=4 (8 slots).</w:t>
      </w:r>
    </w:p>
    <w:p w14:paraId="22F387B7" w14:textId="3E58311E" w:rsidR="006C6BD2" w:rsidRDefault="007B78BF" w:rsidP="003920E0">
      <w:r w:rsidRPr="001872D0">
        <w:rPr>
          <w:rFonts w:eastAsia="宋体"/>
          <w:b/>
          <w:i/>
          <w:lang w:eastAsia="zh-CN"/>
        </w:rPr>
        <w:t xml:space="preserve">Observation </w:t>
      </w:r>
      <w:r w:rsidR="001903BB">
        <w:rPr>
          <w:rFonts w:eastAsia="宋体"/>
          <w:b/>
          <w:i/>
          <w:lang w:eastAsia="zh-CN"/>
        </w:rPr>
        <w:t>8</w:t>
      </w:r>
      <w:r w:rsidRPr="001872D0">
        <w:rPr>
          <w:rFonts w:eastAsia="宋体"/>
          <w:b/>
          <w:i/>
          <w:lang w:eastAsia="zh-CN"/>
        </w:rPr>
        <w:t xml:space="preserve">: For multi -tone NPUSCH with 15kHz SCS, when compared to single UE w/o OCC at the required SNR, </w:t>
      </w:r>
      <w:r w:rsidRPr="001872D0">
        <w:rPr>
          <w:b/>
          <w:i/>
          <w:lang w:eastAsia="zh-CN"/>
        </w:rPr>
        <w:t xml:space="preserve">the aggregated throughput </w:t>
      </w:r>
      <w:r w:rsidR="008C7A9D" w:rsidRPr="008C7A9D">
        <w:rPr>
          <w:b/>
          <w:i/>
          <w:lang w:eastAsia="zh-CN"/>
        </w:rPr>
        <w:t>of OCC</w:t>
      </w:r>
      <w:r w:rsidR="00EF6C9A">
        <w:rPr>
          <w:b/>
          <w:i/>
          <w:lang w:eastAsia="zh-CN"/>
        </w:rPr>
        <w:t>-</w:t>
      </w:r>
      <w:r w:rsidR="008C7A9D" w:rsidRPr="008C7A9D">
        <w:rPr>
          <w:b/>
          <w:i/>
          <w:lang w:eastAsia="zh-CN"/>
        </w:rPr>
        <w:t>length</w:t>
      </w:r>
      <w:r w:rsidR="00EF6C9A">
        <w:rPr>
          <w:b/>
          <w:i/>
          <w:lang w:eastAsia="zh-CN"/>
        </w:rPr>
        <w:t>=2 is doubled. T</w:t>
      </w:r>
      <w:r w:rsidR="00EF6C9A" w:rsidRPr="004E570E">
        <w:rPr>
          <w:b/>
          <w:i/>
          <w:lang w:eastAsia="zh-CN"/>
        </w:rPr>
        <w:t xml:space="preserve">he aggregated throughput </w:t>
      </w:r>
      <w:r w:rsidR="00EF6C9A">
        <w:rPr>
          <w:b/>
          <w:i/>
          <w:lang w:eastAsia="zh-CN"/>
        </w:rPr>
        <w:t>of</w:t>
      </w:r>
      <w:r w:rsidR="00EF6C9A" w:rsidRPr="004E570E">
        <w:rPr>
          <w:rFonts w:eastAsia="宋体"/>
          <w:b/>
          <w:i/>
          <w:lang w:eastAsia="zh-CN"/>
        </w:rPr>
        <w:t xml:space="preserve"> OCC</w:t>
      </w:r>
      <w:r w:rsidR="00EF6C9A">
        <w:rPr>
          <w:rFonts w:eastAsia="宋体"/>
          <w:b/>
          <w:i/>
          <w:lang w:eastAsia="zh-CN"/>
        </w:rPr>
        <w:t>-</w:t>
      </w:r>
      <w:r w:rsidR="00EF6C9A" w:rsidRPr="004E570E">
        <w:rPr>
          <w:rFonts w:eastAsia="宋体"/>
          <w:b/>
          <w:i/>
          <w:lang w:eastAsia="zh-CN"/>
        </w:rPr>
        <w:t>length</w:t>
      </w:r>
      <w:r w:rsidR="00EF6C9A">
        <w:rPr>
          <w:rFonts w:eastAsia="宋体"/>
          <w:b/>
          <w:i/>
          <w:lang w:eastAsia="zh-CN"/>
        </w:rPr>
        <w:t>=4</w:t>
      </w:r>
      <w:r w:rsidR="00EF6C9A" w:rsidRPr="004E570E">
        <w:rPr>
          <w:rFonts w:eastAsia="宋体"/>
          <w:b/>
          <w:i/>
          <w:lang w:eastAsia="zh-CN"/>
        </w:rPr>
        <w:t xml:space="preserve"> </w:t>
      </w:r>
      <w:r w:rsidR="00EF6C9A">
        <w:rPr>
          <w:rFonts w:eastAsia="宋体"/>
          <w:b/>
          <w:i/>
          <w:lang w:eastAsia="zh-CN"/>
        </w:rPr>
        <w:t>is similar as OCC-length=2</w:t>
      </w:r>
      <w:r w:rsidR="007C373A">
        <w:rPr>
          <w:rFonts w:eastAsia="宋体"/>
          <w:b/>
          <w:i/>
          <w:lang w:eastAsia="zh-CN"/>
        </w:rPr>
        <w:t xml:space="preserve"> for slot-level and </w:t>
      </w:r>
      <w:proofErr w:type="spellStart"/>
      <w:r w:rsidR="007C373A" w:rsidRPr="001872D0">
        <w:rPr>
          <w:rFonts w:eastAsia="宋体"/>
          <w:b/>
          <w:i/>
          <w:lang w:eastAsia="zh-CN"/>
        </w:rPr>
        <w:t>N</w:t>
      </w:r>
      <w:r w:rsidR="007C373A" w:rsidRPr="001872D0">
        <w:rPr>
          <w:rFonts w:eastAsia="宋体"/>
          <w:b/>
          <w:i/>
          <w:vertAlign w:val="subscript"/>
          <w:lang w:eastAsia="zh-CN"/>
        </w:rPr>
        <w:t>slot</w:t>
      </w:r>
      <w:proofErr w:type="spellEnd"/>
      <w:r w:rsidR="007C373A">
        <w:rPr>
          <w:rFonts w:eastAsia="宋体"/>
          <w:b/>
          <w:i/>
          <w:lang w:eastAsia="zh-CN"/>
        </w:rPr>
        <w:t>-level OCC</w:t>
      </w:r>
      <w:r w:rsidR="00EF6C9A">
        <w:rPr>
          <w:rFonts w:eastAsia="宋体"/>
          <w:b/>
          <w:i/>
          <w:lang w:eastAsia="zh-CN"/>
        </w:rPr>
        <w:t xml:space="preserve">, while the single UE throughput </w:t>
      </w:r>
      <w:r w:rsidR="00EF6C9A">
        <w:rPr>
          <w:b/>
          <w:i/>
          <w:lang w:eastAsia="zh-CN"/>
        </w:rPr>
        <w:t>of</w:t>
      </w:r>
      <w:r w:rsidR="00EF6C9A" w:rsidRPr="004E570E">
        <w:rPr>
          <w:rFonts w:eastAsia="宋体"/>
          <w:b/>
          <w:i/>
          <w:lang w:eastAsia="zh-CN"/>
        </w:rPr>
        <w:t xml:space="preserve"> OCC</w:t>
      </w:r>
      <w:r w:rsidR="00EF6C9A">
        <w:rPr>
          <w:rFonts w:eastAsia="宋体"/>
          <w:b/>
          <w:i/>
          <w:lang w:eastAsia="zh-CN"/>
        </w:rPr>
        <w:t>-</w:t>
      </w:r>
      <w:r w:rsidR="00EF6C9A" w:rsidRPr="004E570E">
        <w:rPr>
          <w:rFonts w:eastAsia="宋体"/>
          <w:b/>
          <w:i/>
          <w:lang w:eastAsia="zh-CN"/>
        </w:rPr>
        <w:t>length</w:t>
      </w:r>
      <w:r w:rsidR="00EF6C9A">
        <w:rPr>
          <w:rFonts w:eastAsia="宋体"/>
          <w:b/>
          <w:i/>
          <w:lang w:eastAsia="zh-CN"/>
        </w:rPr>
        <w:t>=4</w:t>
      </w:r>
      <w:r w:rsidR="00BD552A">
        <w:rPr>
          <w:rFonts w:eastAsia="宋体"/>
          <w:b/>
          <w:i/>
          <w:lang w:eastAsia="zh-CN"/>
        </w:rPr>
        <w:t xml:space="preserve"> </w:t>
      </w:r>
      <w:r w:rsidR="00EF6C9A">
        <w:rPr>
          <w:rFonts w:eastAsia="宋体"/>
          <w:b/>
          <w:i/>
          <w:lang w:eastAsia="zh-CN"/>
        </w:rPr>
        <w:t xml:space="preserve">is halved due to </w:t>
      </w:r>
      <w:r w:rsidR="00EF6C9A" w:rsidRPr="005003A2">
        <w:rPr>
          <w:rFonts w:eastAsia="宋体"/>
          <w:b/>
          <w:i/>
          <w:lang w:eastAsia="zh-CN"/>
        </w:rPr>
        <w:t>doubled repetition number</w:t>
      </w:r>
      <w:r w:rsidR="00EF6C9A">
        <w:rPr>
          <w:rFonts w:eastAsia="宋体"/>
          <w:b/>
          <w:i/>
          <w:lang w:eastAsia="zh-CN"/>
        </w:rPr>
        <w:t>.</w:t>
      </w:r>
      <w:bookmarkStart w:id="19" w:name="_Ref162942012"/>
      <w:bookmarkStart w:id="20" w:name="_Ref162703534"/>
    </w:p>
    <w:p w14:paraId="4E06706C" w14:textId="782510C0" w:rsidR="007B78BF" w:rsidRPr="00AA0175" w:rsidRDefault="006C6BD2">
      <w:pPr>
        <w:pStyle w:val="af6"/>
      </w:pPr>
      <w:bookmarkStart w:id="21" w:name="_Ref172899491"/>
      <w:r>
        <w:t xml:space="preserve">Table </w:t>
      </w:r>
      <w:r>
        <w:fldChar w:fldCharType="begin"/>
      </w:r>
      <w:r>
        <w:instrText xml:space="preserve"> SEQ Table \* ARABIC </w:instrText>
      </w:r>
      <w:r>
        <w:fldChar w:fldCharType="separate"/>
      </w:r>
      <w:r w:rsidR="00F96DF5">
        <w:rPr>
          <w:noProof/>
        </w:rPr>
        <w:t>5</w:t>
      </w:r>
      <w:r>
        <w:fldChar w:fldCharType="end"/>
      </w:r>
      <w:bookmarkEnd w:id="19"/>
      <w:bookmarkEnd w:id="21"/>
      <w:r w:rsidR="007B78BF">
        <w:t xml:space="preserve"> Summary of SNR@10%BLER and Aggregated throughput@ required SNR for 15 kHz multi-tone</w:t>
      </w:r>
      <w:bookmarkEnd w:id="20"/>
    </w:p>
    <w:tbl>
      <w:tblPr>
        <w:tblStyle w:val="af4"/>
        <w:tblW w:w="9209" w:type="dxa"/>
        <w:tblLook w:val="04A0" w:firstRow="1" w:lastRow="0" w:firstColumn="1" w:lastColumn="0" w:noHBand="0" w:noVBand="1"/>
      </w:tblPr>
      <w:tblGrid>
        <w:gridCol w:w="844"/>
        <w:gridCol w:w="2128"/>
        <w:gridCol w:w="2126"/>
        <w:gridCol w:w="2127"/>
        <w:gridCol w:w="1984"/>
      </w:tblGrid>
      <w:tr w:rsidR="00EF7255" w14:paraId="22555B6C" w14:textId="77777777" w:rsidTr="00FB7332">
        <w:tc>
          <w:tcPr>
            <w:tcW w:w="844" w:type="dxa"/>
          </w:tcPr>
          <w:p w14:paraId="6813C044" w14:textId="77777777" w:rsidR="00EF7255" w:rsidRPr="00EF3F3E" w:rsidRDefault="00EF7255" w:rsidP="000F7131">
            <w:pPr>
              <w:jc w:val="center"/>
              <w:rPr>
                <w:rFonts w:eastAsia="宋体"/>
                <w:sz w:val="18"/>
                <w:szCs w:val="18"/>
                <w:lang w:eastAsia="zh-CN"/>
              </w:rPr>
            </w:pPr>
          </w:p>
        </w:tc>
        <w:tc>
          <w:tcPr>
            <w:tcW w:w="2128" w:type="dxa"/>
          </w:tcPr>
          <w:p w14:paraId="58C3D328" w14:textId="77777777" w:rsidR="00EF7255" w:rsidRPr="00EF3F3E" w:rsidRDefault="00EF7255" w:rsidP="000F7131">
            <w:pPr>
              <w:jc w:val="center"/>
              <w:rPr>
                <w:rFonts w:eastAsia="宋体"/>
                <w:sz w:val="18"/>
                <w:szCs w:val="18"/>
                <w:lang w:eastAsia="zh-CN"/>
              </w:rPr>
            </w:pPr>
          </w:p>
        </w:tc>
        <w:tc>
          <w:tcPr>
            <w:tcW w:w="2126" w:type="dxa"/>
          </w:tcPr>
          <w:p w14:paraId="726DC46F" w14:textId="77777777" w:rsidR="00EF7255" w:rsidRPr="00EF3F3E" w:rsidRDefault="003C20DE" w:rsidP="000F7131">
            <w:pPr>
              <w:jc w:val="center"/>
              <w:rPr>
                <w:rFonts w:eastAsia="宋体"/>
                <w:sz w:val="18"/>
                <w:szCs w:val="18"/>
                <w:lang w:eastAsia="zh-CN"/>
              </w:rPr>
            </w:pPr>
            <m:oMath>
              <m:sSub>
                <m:sSubPr>
                  <m:ctrlPr>
                    <w:rPr>
                      <w:rFonts w:ascii="Cambria Math" w:eastAsia="宋体" w:hAnsi="Cambria Math"/>
                      <w:sz w:val="18"/>
                      <w:szCs w:val="18"/>
                      <w:lang w:eastAsia="zh-CN"/>
                    </w:rPr>
                  </m:ctrlPr>
                </m:sSubPr>
                <m:e>
                  <m:r>
                    <w:rPr>
                      <w:rFonts w:ascii="Cambria Math" w:eastAsia="宋体" w:hAnsi="Cambria Math"/>
                      <w:sz w:val="18"/>
                      <w:szCs w:val="18"/>
                      <w:lang w:eastAsia="zh-CN"/>
                    </w:rPr>
                    <m:t>N</m:t>
                  </m:r>
                </m:e>
                <m:sub>
                  <m:r>
                    <w:rPr>
                      <w:rFonts w:ascii="Cambria Math" w:eastAsia="宋体" w:hAnsi="Cambria Math"/>
                      <w:sz w:val="18"/>
                      <w:szCs w:val="18"/>
                      <w:lang w:eastAsia="zh-CN"/>
                    </w:rPr>
                    <m:t>slot</m:t>
                  </m:r>
                </m:sub>
              </m:sSub>
            </m:oMath>
            <w:r w:rsidR="00EF7255" w:rsidRPr="00EF3F3E">
              <w:rPr>
                <w:rFonts w:eastAsia="宋体"/>
                <w:sz w:val="18"/>
                <w:szCs w:val="18"/>
                <w:lang w:eastAsia="zh-CN"/>
              </w:rPr>
              <w:t>-level</w:t>
            </w:r>
          </w:p>
        </w:tc>
        <w:tc>
          <w:tcPr>
            <w:tcW w:w="2127" w:type="dxa"/>
          </w:tcPr>
          <w:p w14:paraId="7815CFA1" w14:textId="77777777" w:rsidR="00EF7255" w:rsidRPr="00EF3F3E" w:rsidRDefault="00EF7255" w:rsidP="000F7131">
            <w:pPr>
              <w:jc w:val="center"/>
              <w:rPr>
                <w:rFonts w:eastAsia="宋体"/>
                <w:sz w:val="18"/>
                <w:szCs w:val="18"/>
                <w:lang w:eastAsia="zh-CN"/>
              </w:rPr>
            </w:pPr>
            <w:r w:rsidRPr="00EF3F3E">
              <w:rPr>
                <w:rFonts w:eastAsia="宋体"/>
                <w:sz w:val="18"/>
                <w:szCs w:val="18"/>
                <w:lang w:eastAsia="zh-CN"/>
              </w:rPr>
              <w:t>Slot-level</w:t>
            </w:r>
          </w:p>
        </w:tc>
        <w:tc>
          <w:tcPr>
            <w:tcW w:w="1984" w:type="dxa"/>
          </w:tcPr>
          <w:p w14:paraId="77CB56AF" w14:textId="77777777" w:rsidR="00EF7255" w:rsidRPr="003C01ED" w:rsidRDefault="00EF7255" w:rsidP="000F7131">
            <w:pPr>
              <w:jc w:val="center"/>
              <w:rPr>
                <w:rFonts w:eastAsia="宋体"/>
                <w:sz w:val="18"/>
                <w:szCs w:val="18"/>
                <w:lang w:eastAsia="zh-CN"/>
              </w:rPr>
            </w:pPr>
            <w:r w:rsidRPr="00EF3F3E">
              <w:rPr>
                <w:rFonts w:eastAsia="宋体"/>
                <w:sz w:val="18"/>
                <w:szCs w:val="18"/>
                <w:lang w:eastAsia="zh-CN"/>
              </w:rPr>
              <w:t>Symbol-level</w:t>
            </w:r>
          </w:p>
        </w:tc>
      </w:tr>
      <w:tr w:rsidR="00CF5DBB" w14:paraId="1BDFB1EA" w14:textId="77777777" w:rsidTr="00CF5DBB">
        <w:tc>
          <w:tcPr>
            <w:tcW w:w="844" w:type="dxa"/>
            <w:vMerge w:val="restart"/>
          </w:tcPr>
          <w:p w14:paraId="3FA0F7EE" w14:textId="77777777" w:rsidR="00CF5DBB" w:rsidRPr="003C01ED" w:rsidRDefault="00CF5DBB" w:rsidP="000F7131">
            <w:pPr>
              <w:jc w:val="center"/>
              <w:rPr>
                <w:rFonts w:eastAsia="宋体"/>
                <w:sz w:val="18"/>
                <w:szCs w:val="18"/>
                <w:lang w:eastAsia="zh-CN"/>
              </w:rPr>
            </w:pPr>
            <w:r w:rsidRPr="00EF3F3E">
              <w:rPr>
                <w:rFonts w:eastAsia="宋体"/>
                <w:sz w:val="18"/>
                <w:szCs w:val="18"/>
                <w:lang w:eastAsia="zh-CN"/>
              </w:rPr>
              <w:t>Baseline</w:t>
            </w:r>
          </w:p>
          <w:p w14:paraId="1D543A0F" w14:textId="77777777" w:rsidR="00CF5DBB" w:rsidRPr="00EF3F3E" w:rsidRDefault="00CF5DBB" w:rsidP="000F7131">
            <w:pPr>
              <w:jc w:val="center"/>
              <w:rPr>
                <w:rFonts w:eastAsia="宋体"/>
                <w:sz w:val="18"/>
                <w:szCs w:val="18"/>
                <w:lang w:eastAsia="zh-CN"/>
              </w:rPr>
            </w:pPr>
            <w:r w:rsidRPr="003C01ED">
              <w:rPr>
                <w:rFonts w:eastAsia="宋体"/>
                <w:sz w:val="18"/>
                <w:szCs w:val="18"/>
                <w:lang w:eastAsia="zh-CN"/>
              </w:rPr>
              <w:t>(Rep8)</w:t>
            </w:r>
          </w:p>
        </w:tc>
        <w:tc>
          <w:tcPr>
            <w:tcW w:w="2128" w:type="dxa"/>
          </w:tcPr>
          <w:p w14:paraId="434407B3" w14:textId="77777777" w:rsidR="00CF5DBB" w:rsidRPr="00EF3F3E" w:rsidRDefault="00CF5DBB" w:rsidP="000F7131">
            <w:pPr>
              <w:snapToGrid w:val="0"/>
              <w:spacing w:after="0"/>
              <w:jc w:val="center"/>
              <w:rPr>
                <w:rFonts w:eastAsia="宋体"/>
                <w:sz w:val="18"/>
                <w:szCs w:val="18"/>
                <w:lang w:eastAsia="zh-CN"/>
              </w:rPr>
            </w:pPr>
            <w:r w:rsidRPr="00EF3F3E">
              <w:rPr>
                <w:rFonts w:eastAsia="宋体"/>
                <w:sz w:val="18"/>
                <w:szCs w:val="18"/>
                <w:lang w:eastAsia="zh-CN"/>
              </w:rPr>
              <w:t>SNR @10%BLER</w:t>
            </w:r>
          </w:p>
        </w:tc>
        <w:tc>
          <w:tcPr>
            <w:tcW w:w="6237" w:type="dxa"/>
            <w:gridSpan w:val="3"/>
          </w:tcPr>
          <w:p w14:paraId="58C02EC0" w14:textId="0227B56E" w:rsidR="00CF5DBB" w:rsidRPr="00AA0175" w:rsidRDefault="00CF5DBB" w:rsidP="000F7131">
            <w:pPr>
              <w:jc w:val="center"/>
              <w:rPr>
                <w:rFonts w:eastAsia="宋体"/>
                <w:b/>
                <w:sz w:val="18"/>
                <w:szCs w:val="18"/>
                <w:lang w:eastAsia="zh-CN"/>
              </w:rPr>
            </w:pPr>
            <w:r>
              <w:rPr>
                <w:rFonts w:eastAsia="宋体" w:hint="eastAsia"/>
                <w:b/>
                <w:sz w:val="18"/>
                <w:szCs w:val="18"/>
                <w:lang w:eastAsia="zh-CN"/>
              </w:rPr>
              <w:t>-</w:t>
            </w:r>
            <w:r>
              <w:rPr>
                <w:rFonts w:eastAsia="宋体"/>
                <w:b/>
                <w:sz w:val="18"/>
                <w:szCs w:val="18"/>
                <w:lang w:eastAsia="zh-CN"/>
              </w:rPr>
              <w:t>4.14</w:t>
            </w:r>
          </w:p>
        </w:tc>
      </w:tr>
      <w:tr w:rsidR="00CF5DBB" w14:paraId="3698D91B" w14:textId="77777777" w:rsidTr="00CF5DBB">
        <w:tc>
          <w:tcPr>
            <w:tcW w:w="844" w:type="dxa"/>
            <w:vMerge/>
          </w:tcPr>
          <w:p w14:paraId="6FB913BB" w14:textId="77777777" w:rsidR="00CF5DBB" w:rsidRPr="00EF3F3E" w:rsidRDefault="00CF5DBB" w:rsidP="000F7131">
            <w:pPr>
              <w:jc w:val="center"/>
              <w:rPr>
                <w:rFonts w:eastAsia="宋体"/>
                <w:sz w:val="18"/>
                <w:szCs w:val="18"/>
                <w:lang w:eastAsia="zh-CN"/>
              </w:rPr>
            </w:pPr>
          </w:p>
        </w:tc>
        <w:tc>
          <w:tcPr>
            <w:tcW w:w="2128" w:type="dxa"/>
          </w:tcPr>
          <w:p w14:paraId="2A36CFD7" w14:textId="77777777" w:rsidR="00CF5DBB" w:rsidRPr="00EF3F3E" w:rsidRDefault="00CF5DBB" w:rsidP="000F7131">
            <w:pPr>
              <w:jc w:val="center"/>
              <w:rPr>
                <w:rFonts w:eastAsia="宋体"/>
                <w:sz w:val="18"/>
                <w:szCs w:val="18"/>
                <w:lang w:eastAsia="zh-CN"/>
              </w:rPr>
            </w:pPr>
            <w:proofErr w:type="spellStart"/>
            <w:r w:rsidRPr="00EF3F3E">
              <w:rPr>
                <w:rFonts w:eastAsia="宋体"/>
                <w:sz w:val="18"/>
                <w:szCs w:val="18"/>
                <w:lang w:eastAsia="zh-CN"/>
              </w:rPr>
              <w:t>Aggr</w:t>
            </w:r>
            <w:proofErr w:type="spellEnd"/>
            <w:r w:rsidRPr="00EF3F3E">
              <w:rPr>
                <w:rFonts w:eastAsia="宋体"/>
                <w:sz w:val="18"/>
                <w:szCs w:val="18"/>
                <w:lang w:eastAsia="zh-CN"/>
              </w:rPr>
              <w:t xml:space="preserve"> </w:t>
            </w:r>
            <w:proofErr w:type="spellStart"/>
            <w:r w:rsidRPr="00EF3F3E">
              <w:rPr>
                <w:rFonts w:eastAsia="宋体"/>
                <w:sz w:val="18"/>
                <w:szCs w:val="18"/>
                <w:lang w:eastAsia="zh-CN"/>
              </w:rPr>
              <w:t>thpt</w:t>
            </w:r>
            <w:proofErr w:type="spellEnd"/>
            <w:r w:rsidRPr="00EF3F3E">
              <w:rPr>
                <w:rFonts w:eastAsia="宋体"/>
                <w:sz w:val="18"/>
                <w:szCs w:val="18"/>
                <w:lang w:eastAsia="zh-CN"/>
              </w:rPr>
              <w:t xml:space="preserve"> @required SNR</w:t>
            </w:r>
          </w:p>
        </w:tc>
        <w:tc>
          <w:tcPr>
            <w:tcW w:w="6237" w:type="dxa"/>
            <w:gridSpan w:val="3"/>
          </w:tcPr>
          <w:p w14:paraId="75774781" w14:textId="731B0886" w:rsidR="00CF5DBB" w:rsidRPr="00AA0175" w:rsidRDefault="00CF5DBB" w:rsidP="000F7131">
            <w:pPr>
              <w:jc w:val="center"/>
              <w:rPr>
                <w:rFonts w:eastAsia="宋体"/>
                <w:b/>
                <w:sz w:val="18"/>
                <w:szCs w:val="18"/>
                <w:lang w:eastAsia="zh-CN"/>
              </w:rPr>
            </w:pPr>
            <w:r>
              <w:rPr>
                <w:rFonts w:eastAsia="宋体" w:hint="eastAsia"/>
                <w:b/>
                <w:sz w:val="18"/>
                <w:szCs w:val="18"/>
                <w:lang w:eastAsia="zh-CN"/>
              </w:rPr>
              <w:t>1</w:t>
            </w:r>
            <w:r>
              <w:rPr>
                <w:rFonts w:eastAsia="宋体"/>
                <w:b/>
                <w:sz w:val="18"/>
                <w:szCs w:val="18"/>
                <w:lang w:eastAsia="zh-CN"/>
              </w:rPr>
              <w:t>5.53</w:t>
            </w:r>
          </w:p>
        </w:tc>
      </w:tr>
      <w:tr w:rsidR="00EF7255" w14:paraId="3C1F8F82" w14:textId="77777777" w:rsidTr="00FB7332">
        <w:tc>
          <w:tcPr>
            <w:tcW w:w="844" w:type="dxa"/>
            <w:vMerge w:val="restart"/>
          </w:tcPr>
          <w:p w14:paraId="20CDB601" w14:textId="77777777" w:rsidR="00EF7255" w:rsidRPr="003C01ED" w:rsidRDefault="00EF7255" w:rsidP="000F7131">
            <w:pPr>
              <w:jc w:val="center"/>
              <w:rPr>
                <w:rFonts w:eastAsia="宋体"/>
                <w:sz w:val="18"/>
                <w:szCs w:val="18"/>
                <w:lang w:eastAsia="zh-CN"/>
              </w:rPr>
            </w:pPr>
            <w:r w:rsidRPr="003C01ED">
              <w:rPr>
                <w:rFonts w:eastAsia="宋体"/>
                <w:sz w:val="18"/>
                <w:szCs w:val="18"/>
                <w:lang w:eastAsia="zh-CN"/>
              </w:rPr>
              <w:t>OCC2</w:t>
            </w:r>
          </w:p>
          <w:p w14:paraId="0ECC0C00" w14:textId="77777777" w:rsidR="00EF7255" w:rsidRPr="00EF3F3E" w:rsidRDefault="00EF7255" w:rsidP="000F7131">
            <w:pPr>
              <w:jc w:val="center"/>
              <w:rPr>
                <w:rFonts w:eastAsia="宋体"/>
                <w:sz w:val="18"/>
                <w:szCs w:val="18"/>
                <w:lang w:eastAsia="zh-CN"/>
              </w:rPr>
            </w:pPr>
            <w:r w:rsidRPr="003C01ED">
              <w:rPr>
                <w:rFonts w:eastAsia="宋体"/>
                <w:sz w:val="18"/>
                <w:szCs w:val="18"/>
                <w:lang w:eastAsia="zh-CN"/>
              </w:rPr>
              <w:t>(Rep8)</w:t>
            </w:r>
          </w:p>
        </w:tc>
        <w:tc>
          <w:tcPr>
            <w:tcW w:w="2128" w:type="dxa"/>
          </w:tcPr>
          <w:p w14:paraId="44F501FD" w14:textId="77777777" w:rsidR="00EF7255" w:rsidRPr="00EF3F3E" w:rsidRDefault="00EF7255" w:rsidP="000F7131">
            <w:pPr>
              <w:jc w:val="center"/>
              <w:rPr>
                <w:rFonts w:eastAsia="宋体"/>
                <w:sz w:val="18"/>
                <w:szCs w:val="18"/>
                <w:lang w:eastAsia="zh-CN"/>
              </w:rPr>
            </w:pPr>
            <w:r w:rsidRPr="003C01ED">
              <w:rPr>
                <w:rFonts w:eastAsia="宋体"/>
                <w:sz w:val="18"/>
                <w:szCs w:val="18"/>
                <w:lang w:eastAsia="zh-CN"/>
              </w:rPr>
              <w:t>SNR @10%BLER</w:t>
            </w:r>
          </w:p>
        </w:tc>
        <w:tc>
          <w:tcPr>
            <w:tcW w:w="2126" w:type="dxa"/>
            <w:shd w:val="clear" w:color="auto" w:fill="C5E0B3" w:themeFill="accent6" w:themeFillTint="66"/>
          </w:tcPr>
          <w:p w14:paraId="4B2E5158" w14:textId="77777777" w:rsidR="00EF7255" w:rsidRPr="00AA0175" w:rsidRDefault="00EF7255" w:rsidP="000F7131">
            <w:pPr>
              <w:jc w:val="center"/>
              <w:rPr>
                <w:rFonts w:eastAsia="宋体"/>
                <w:b/>
                <w:sz w:val="18"/>
                <w:szCs w:val="18"/>
                <w:lang w:eastAsia="zh-CN"/>
              </w:rPr>
            </w:pPr>
            <w:r w:rsidRPr="00AA0175">
              <w:rPr>
                <w:rFonts w:eastAsia="宋体"/>
                <w:b/>
                <w:sz w:val="18"/>
                <w:szCs w:val="18"/>
                <w:lang w:eastAsia="zh-CN"/>
              </w:rPr>
              <w:t>-2.97</w:t>
            </w:r>
          </w:p>
        </w:tc>
        <w:tc>
          <w:tcPr>
            <w:tcW w:w="2127" w:type="dxa"/>
            <w:shd w:val="clear" w:color="auto" w:fill="C5E0B3" w:themeFill="accent6" w:themeFillTint="66"/>
          </w:tcPr>
          <w:p w14:paraId="4AF3747C" w14:textId="77777777" w:rsidR="00EF7255" w:rsidRPr="00AA0175" w:rsidRDefault="00EF7255" w:rsidP="000F7131">
            <w:pPr>
              <w:jc w:val="center"/>
              <w:rPr>
                <w:rFonts w:eastAsia="宋体"/>
                <w:b/>
                <w:sz w:val="18"/>
                <w:szCs w:val="18"/>
                <w:lang w:eastAsia="zh-CN"/>
              </w:rPr>
            </w:pPr>
            <w:r w:rsidRPr="00AA0175">
              <w:rPr>
                <w:rFonts w:eastAsia="宋体"/>
                <w:b/>
                <w:sz w:val="18"/>
                <w:szCs w:val="18"/>
                <w:lang w:eastAsia="zh-CN"/>
              </w:rPr>
              <w:t>-3.20</w:t>
            </w:r>
          </w:p>
        </w:tc>
        <w:tc>
          <w:tcPr>
            <w:tcW w:w="1984" w:type="dxa"/>
            <w:shd w:val="clear" w:color="auto" w:fill="C5E0B3" w:themeFill="accent6" w:themeFillTint="66"/>
          </w:tcPr>
          <w:p w14:paraId="78C898E1" w14:textId="77777777" w:rsidR="00EF7255" w:rsidRPr="00AA0175" w:rsidRDefault="00EF7255" w:rsidP="000F7131">
            <w:pPr>
              <w:jc w:val="center"/>
              <w:rPr>
                <w:rFonts w:eastAsia="宋体"/>
                <w:b/>
                <w:sz w:val="18"/>
                <w:szCs w:val="18"/>
                <w:lang w:eastAsia="zh-CN"/>
              </w:rPr>
            </w:pPr>
            <w:r w:rsidRPr="00AA0175">
              <w:rPr>
                <w:rFonts w:eastAsia="宋体"/>
                <w:b/>
                <w:sz w:val="18"/>
                <w:szCs w:val="18"/>
                <w:lang w:eastAsia="zh-CN"/>
              </w:rPr>
              <w:t>-3.42</w:t>
            </w:r>
          </w:p>
        </w:tc>
      </w:tr>
      <w:tr w:rsidR="00EF7255" w14:paraId="36E57EE7" w14:textId="77777777" w:rsidTr="00FB7332">
        <w:tc>
          <w:tcPr>
            <w:tcW w:w="844" w:type="dxa"/>
            <w:vMerge/>
          </w:tcPr>
          <w:p w14:paraId="21D14200" w14:textId="77777777" w:rsidR="00EF7255" w:rsidRPr="00EF3F3E" w:rsidRDefault="00EF7255" w:rsidP="000F7131">
            <w:pPr>
              <w:jc w:val="center"/>
              <w:rPr>
                <w:rFonts w:eastAsia="宋体"/>
                <w:sz w:val="18"/>
                <w:szCs w:val="18"/>
                <w:lang w:eastAsia="zh-CN"/>
              </w:rPr>
            </w:pPr>
          </w:p>
        </w:tc>
        <w:tc>
          <w:tcPr>
            <w:tcW w:w="2128" w:type="dxa"/>
          </w:tcPr>
          <w:p w14:paraId="73DDB052" w14:textId="77777777" w:rsidR="00EF7255" w:rsidRPr="00EF3F3E" w:rsidRDefault="00EF7255" w:rsidP="000F7131">
            <w:pPr>
              <w:jc w:val="center"/>
              <w:rPr>
                <w:rFonts w:eastAsia="宋体"/>
                <w:sz w:val="18"/>
                <w:szCs w:val="18"/>
                <w:lang w:eastAsia="zh-CN"/>
              </w:rPr>
            </w:pPr>
            <w:proofErr w:type="spellStart"/>
            <w:r w:rsidRPr="003C01ED">
              <w:rPr>
                <w:rFonts w:eastAsia="宋体"/>
                <w:sz w:val="18"/>
                <w:szCs w:val="18"/>
                <w:lang w:eastAsia="zh-CN"/>
              </w:rPr>
              <w:t>Aggr</w:t>
            </w:r>
            <w:proofErr w:type="spellEnd"/>
            <w:r w:rsidRPr="003C01ED">
              <w:rPr>
                <w:rFonts w:eastAsia="宋体"/>
                <w:sz w:val="18"/>
                <w:szCs w:val="18"/>
                <w:lang w:eastAsia="zh-CN"/>
              </w:rPr>
              <w:t xml:space="preserve"> </w:t>
            </w:r>
            <w:proofErr w:type="spellStart"/>
            <w:r w:rsidRPr="003C01ED">
              <w:rPr>
                <w:rFonts w:eastAsia="宋体"/>
                <w:sz w:val="18"/>
                <w:szCs w:val="18"/>
                <w:lang w:eastAsia="zh-CN"/>
              </w:rPr>
              <w:t>thpt</w:t>
            </w:r>
            <w:proofErr w:type="spellEnd"/>
            <w:r w:rsidRPr="003C01ED">
              <w:rPr>
                <w:rFonts w:eastAsia="宋体"/>
                <w:sz w:val="18"/>
                <w:szCs w:val="18"/>
                <w:lang w:eastAsia="zh-CN"/>
              </w:rPr>
              <w:t xml:space="preserve"> @required SNR</w:t>
            </w:r>
          </w:p>
        </w:tc>
        <w:tc>
          <w:tcPr>
            <w:tcW w:w="2126" w:type="dxa"/>
            <w:shd w:val="clear" w:color="auto" w:fill="C5E0B3" w:themeFill="accent6" w:themeFillTint="66"/>
          </w:tcPr>
          <w:p w14:paraId="266E8B83" w14:textId="77777777" w:rsidR="00EF7255" w:rsidRPr="00AA0175" w:rsidRDefault="00EF7255" w:rsidP="000F7131">
            <w:pPr>
              <w:jc w:val="center"/>
              <w:rPr>
                <w:rFonts w:eastAsia="宋体"/>
                <w:b/>
                <w:sz w:val="18"/>
                <w:szCs w:val="18"/>
                <w:lang w:eastAsia="zh-CN"/>
              </w:rPr>
            </w:pPr>
            <w:r w:rsidRPr="00AA0175">
              <w:rPr>
                <w:rFonts w:eastAsia="宋体"/>
                <w:b/>
                <w:sz w:val="18"/>
                <w:szCs w:val="18"/>
                <w:lang w:eastAsia="zh-CN"/>
              </w:rPr>
              <w:t>29.33</w:t>
            </w:r>
          </w:p>
        </w:tc>
        <w:tc>
          <w:tcPr>
            <w:tcW w:w="2127" w:type="dxa"/>
            <w:shd w:val="clear" w:color="auto" w:fill="C5E0B3" w:themeFill="accent6" w:themeFillTint="66"/>
          </w:tcPr>
          <w:p w14:paraId="79EAD6AF" w14:textId="77777777" w:rsidR="00EF7255" w:rsidRPr="00AA0175" w:rsidRDefault="00EF7255" w:rsidP="000F7131">
            <w:pPr>
              <w:jc w:val="center"/>
              <w:rPr>
                <w:rFonts w:eastAsia="宋体"/>
                <w:b/>
                <w:sz w:val="18"/>
                <w:szCs w:val="18"/>
                <w:lang w:eastAsia="zh-CN"/>
              </w:rPr>
            </w:pPr>
            <w:r w:rsidRPr="00AA0175">
              <w:rPr>
                <w:rFonts w:eastAsia="宋体"/>
                <w:b/>
                <w:sz w:val="18"/>
                <w:szCs w:val="18"/>
                <w:lang w:eastAsia="zh-CN"/>
              </w:rPr>
              <w:t>29.80</w:t>
            </w:r>
          </w:p>
        </w:tc>
        <w:tc>
          <w:tcPr>
            <w:tcW w:w="1984" w:type="dxa"/>
            <w:shd w:val="clear" w:color="auto" w:fill="C5E0B3" w:themeFill="accent6" w:themeFillTint="66"/>
          </w:tcPr>
          <w:p w14:paraId="413AFD52" w14:textId="77777777" w:rsidR="00EF7255" w:rsidRPr="00AA0175" w:rsidRDefault="00EF7255" w:rsidP="000F7131">
            <w:pPr>
              <w:jc w:val="center"/>
              <w:rPr>
                <w:rFonts w:eastAsia="宋体"/>
                <w:b/>
                <w:sz w:val="18"/>
                <w:szCs w:val="18"/>
                <w:lang w:eastAsia="zh-CN"/>
              </w:rPr>
            </w:pPr>
            <w:r w:rsidRPr="00AA0175">
              <w:rPr>
                <w:rFonts w:eastAsia="宋体"/>
                <w:b/>
                <w:sz w:val="18"/>
                <w:szCs w:val="18"/>
                <w:lang w:eastAsia="zh-CN"/>
              </w:rPr>
              <w:t>30.13</w:t>
            </w:r>
          </w:p>
        </w:tc>
      </w:tr>
      <w:tr w:rsidR="00EF7255" w14:paraId="2F855299" w14:textId="77777777" w:rsidTr="00FB7332">
        <w:tc>
          <w:tcPr>
            <w:tcW w:w="844" w:type="dxa"/>
            <w:vMerge w:val="restart"/>
          </w:tcPr>
          <w:p w14:paraId="1D422362" w14:textId="77777777" w:rsidR="00EF7255" w:rsidRPr="003C01ED" w:rsidRDefault="00EF7255" w:rsidP="000F7131">
            <w:pPr>
              <w:jc w:val="center"/>
              <w:rPr>
                <w:rFonts w:eastAsia="宋体"/>
                <w:sz w:val="18"/>
                <w:szCs w:val="18"/>
                <w:lang w:eastAsia="zh-CN"/>
              </w:rPr>
            </w:pPr>
            <w:r w:rsidRPr="003C01ED">
              <w:rPr>
                <w:rFonts w:eastAsia="宋体"/>
                <w:sz w:val="18"/>
                <w:szCs w:val="18"/>
                <w:lang w:eastAsia="zh-CN"/>
              </w:rPr>
              <w:t>OCC4</w:t>
            </w:r>
          </w:p>
          <w:p w14:paraId="0D543AAD" w14:textId="77777777" w:rsidR="00EF7255" w:rsidRPr="00EF3F3E" w:rsidRDefault="00EF7255" w:rsidP="000F7131">
            <w:pPr>
              <w:jc w:val="center"/>
              <w:rPr>
                <w:rFonts w:eastAsia="宋体"/>
                <w:sz w:val="18"/>
                <w:szCs w:val="18"/>
                <w:lang w:eastAsia="zh-CN"/>
              </w:rPr>
            </w:pPr>
            <w:r w:rsidRPr="003C01ED">
              <w:rPr>
                <w:rFonts w:eastAsia="宋体"/>
                <w:sz w:val="18"/>
                <w:szCs w:val="18"/>
                <w:lang w:eastAsia="zh-CN"/>
              </w:rPr>
              <w:t>(Rep8)</w:t>
            </w:r>
          </w:p>
        </w:tc>
        <w:tc>
          <w:tcPr>
            <w:tcW w:w="2128" w:type="dxa"/>
          </w:tcPr>
          <w:p w14:paraId="735BAAAE" w14:textId="77777777" w:rsidR="00EF7255" w:rsidRPr="00EF3F3E" w:rsidRDefault="00EF7255" w:rsidP="000F7131">
            <w:pPr>
              <w:jc w:val="center"/>
              <w:rPr>
                <w:rFonts w:eastAsia="宋体"/>
                <w:sz w:val="18"/>
                <w:szCs w:val="18"/>
                <w:lang w:eastAsia="zh-CN"/>
              </w:rPr>
            </w:pPr>
            <w:r w:rsidRPr="003C01ED">
              <w:rPr>
                <w:rFonts w:eastAsia="宋体"/>
                <w:sz w:val="18"/>
                <w:szCs w:val="18"/>
                <w:lang w:eastAsia="zh-CN"/>
              </w:rPr>
              <w:t>SNR @10%BLER</w:t>
            </w:r>
          </w:p>
        </w:tc>
        <w:tc>
          <w:tcPr>
            <w:tcW w:w="2126" w:type="dxa"/>
            <w:shd w:val="clear" w:color="auto" w:fill="F7CAAC" w:themeFill="accent2" w:themeFillTint="66"/>
          </w:tcPr>
          <w:p w14:paraId="5659A631" w14:textId="77777777" w:rsidR="00EF7255" w:rsidRPr="00EF3F3E" w:rsidRDefault="00EF7255" w:rsidP="000F7131">
            <w:pPr>
              <w:jc w:val="center"/>
              <w:rPr>
                <w:rFonts w:eastAsia="宋体"/>
                <w:sz w:val="18"/>
                <w:szCs w:val="18"/>
                <w:lang w:eastAsia="zh-CN"/>
              </w:rPr>
            </w:pPr>
            <w:r w:rsidRPr="00EF3F3E">
              <w:rPr>
                <w:rFonts w:eastAsia="宋体"/>
                <w:sz w:val="18"/>
                <w:szCs w:val="18"/>
                <w:lang w:eastAsia="zh-CN"/>
              </w:rPr>
              <w:t>4.29</w:t>
            </w:r>
          </w:p>
        </w:tc>
        <w:tc>
          <w:tcPr>
            <w:tcW w:w="2127" w:type="dxa"/>
            <w:shd w:val="clear" w:color="auto" w:fill="F7CAAC" w:themeFill="accent2" w:themeFillTint="66"/>
          </w:tcPr>
          <w:p w14:paraId="48499A8A" w14:textId="77777777" w:rsidR="00EF7255" w:rsidRPr="00EF3F3E" w:rsidRDefault="00EF7255" w:rsidP="000F7131">
            <w:pPr>
              <w:jc w:val="center"/>
              <w:rPr>
                <w:rFonts w:eastAsia="宋体"/>
                <w:sz w:val="18"/>
                <w:szCs w:val="18"/>
                <w:lang w:eastAsia="zh-CN"/>
              </w:rPr>
            </w:pPr>
            <w:r w:rsidRPr="00EF3F3E">
              <w:rPr>
                <w:rFonts w:eastAsia="宋体"/>
                <w:sz w:val="18"/>
                <w:szCs w:val="18"/>
                <w:lang w:eastAsia="zh-CN"/>
              </w:rPr>
              <w:t>-1.57</w:t>
            </w:r>
          </w:p>
        </w:tc>
        <w:tc>
          <w:tcPr>
            <w:tcW w:w="1984" w:type="dxa"/>
            <w:shd w:val="clear" w:color="auto" w:fill="C5E0B3" w:themeFill="accent6" w:themeFillTint="66"/>
          </w:tcPr>
          <w:p w14:paraId="4ABA79D2" w14:textId="77777777" w:rsidR="00EF7255" w:rsidRPr="00AA0175" w:rsidRDefault="00EF7255" w:rsidP="000F7131">
            <w:pPr>
              <w:jc w:val="center"/>
              <w:rPr>
                <w:rFonts w:eastAsia="宋体"/>
                <w:b/>
                <w:sz w:val="18"/>
                <w:szCs w:val="18"/>
                <w:lang w:eastAsia="zh-CN"/>
              </w:rPr>
            </w:pPr>
            <w:r w:rsidRPr="00AA0175">
              <w:rPr>
                <w:rFonts w:eastAsia="宋体"/>
                <w:b/>
                <w:sz w:val="18"/>
                <w:szCs w:val="18"/>
                <w:lang w:eastAsia="zh-CN"/>
              </w:rPr>
              <w:t>-3.63</w:t>
            </w:r>
          </w:p>
        </w:tc>
      </w:tr>
      <w:tr w:rsidR="00EF7255" w14:paraId="6C67A7E0" w14:textId="77777777" w:rsidTr="00FB7332">
        <w:tc>
          <w:tcPr>
            <w:tcW w:w="844" w:type="dxa"/>
            <w:vMerge/>
          </w:tcPr>
          <w:p w14:paraId="28BE8522" w14:textId="77777777" w:rsidR="00EF7255" w:rsidRPr="00EF3F3E" w:rsidRDefault="00EF7255" w:rsidP="000F7131">
            <w:pPr>
              <w:jc w:val="center"/>
              <w:rPr>
                <w:rFonts w:eastAsia="宋体"/>
                <w:sz w:val="18"/>
                <w:szCs w:val="18"/>
                <w:lang w:eastAsia="zh-CN"/>
              </w:rPr>
            </w:pPr>
          </w:p>
        </w:tc>
        <w:tc>
          <w:tcPr>
            <w:tcW w:w="2128" w:type="dxa"/>
          </w:tcPr>
          <w:p w14:paraId="3006431E" w14:textId="77777777" w:rsidR="00EF7255" w:rsidRPr="00EF3F3E" w:rsidRDefault="00EF7255" w:rsidP="000F7131">
            <w:pPr>
              <w:jc w:val="center"/>
              <w:rPr>
                <w:rFonts w:eastAsia="宋体"/>
                <w:sz w:val="18"/>
                <w:szCs w:val="18"/>
                <w:lang w:eastAsia="zh-CN"/>
              </w:rPr>
            </w:pPr>
            <w:proofErr w:type="spellStart"/>
            <w:r w:rsidRPr="003C01ED">
              <w:rPr>
                <w:rFonts w:eastAsia="宋体"/>
                <w:sz w:val="18"/>
                <w:szCs w:val="18"/>
                <w:lang w:eastAsia="zh-CN"/>
              </w:rPr>
              <w:t>Aggr</w:t>
            </w:r>
            <w:proofErr w:type="spellEnd"/>
            <w:r w:rsidRPr="003C01ED">
              <w:rPr>
                <w:rFonts w:eastAsia="宋体"/>
                <w:sz w:val="18"/>
                <w:szCs w:val="18"/>
                <w:lang w:eastAsia="zh-CN"/>
              </w:rPr>
              <w:t xml:space="preserve"> </w:t>
            </w:r>
            <w:proofErr w:type="spellStart"/>
            <w:r w:rsidRPr="003C01ED">
              <w:rPr>
                <w:rFonts w:eastAsia="宋体"/>
                <w:sz w:val="18"/>
                <w:szCs w:val="18"/>
                <w:lang w:eastAsia="zh-CN"/>
              </w:rPr>
              <w:t>thpt</w:t>
            </w:r>
            <w:proofErr w:type="spellEnd"/>
            <w:r w:rsidRPr="003C01ED">
              <w:rPr>
                <w:rFonts w:eastAsia="宋体"/>
                <w:sz w:val="18"/>
                <w:szCs w:val="18"/>
                <w:lang w:eastAsia="zh-CN"/>
              </w:rPr>
              <w:t xml:space="preserve"> @required SNR</w:t>
            </w:r>
          </w:p>
        </w:tc>
        <w:tc>
          <w:tcPr>
            <w:tcW w:w="2126" w:type="dxa"/>
            <w:shd w:val="clear" w:color="auto" w:fill="F7CAAC" w:themeFill="accent2" w:themeFillTint="66"/>
          </w:tcPr>
          <w:p w14:paraId="52A31174" w14:textId="2D2869B1" w:rsidR="00EF7255" w:rsidRPr="00EF3F3E" w:rsidRDefault="007A26B9" w:rsidP="000F7131">
            <w:pPr>
              <w:jc w:val="center"/>
              <w:rPr>
                <w:rFonts w:eastAsia="宋体"/>
                <w:sz w:val="18"/>
                <w:szCs w:val="18"/>
                <w:lang w:eastAsia="zh-CN"/>
              </w:rPr>
            </w:pPr>
            <w:r>
              <w:rPr>
                <w:rFonts w:eastAsia="宋体"/>
                <w:sz w:val="18"/>
                <w:szCs w:val="18"/>
                <w:lang w:eastAsia="zh-CN"/>
              </w:rPr>
              <w:t>44.20</w:t>
            </w:r>
          </w:p>
        </w:tc>
        <w:tc>
          <w:tcPr>
            <w:tcW w:w="2127" w:type="dxa"/>
            <w:shd w:val="clear" w:color="auto" w:fill="F7CAAC" w:themeFill="accent2" w:themeFillTint="66"/>
          </w:tcPr>
          <w:p w14:paraId="54E1835A" w14:textId="026B79C1" w:rsidR="00EF7255" w:rsidRPr="00EF3F3E" w:rsidRDefault="007A26B9" w:rsidP="000F7131">
            <w:pPr>
              <w:jc w:val="center"/>
              <w:rPr>
                <w:rFonts w:eastAsia="宋体"/>
                <w:sz w:val="18"/>
                <w:szCs w:val="18"/>
                <w:lang w:eastAsia="zh-CN"/>
              </w:rPr>
            </w:pPr>
            <w:r>
              <w:rPr>
                <w:rFonts w:eastAsia="宋体"/>
                <w:sz w:val="18"/>
                <w:szCs w:val="18"/>
                <w:lang w:eastAsia="zh-CN"/>
              </w:rPr>
              <w:t>54.23</w:t>
            </w:r>
          </w:p>
        </w:tc>
        <w:tc>
          <w:tcPr>
            <w:tcW w:w="1984" w:type="dxa"/>
            <w:shd w:val="clear" w:color="auto" w:fill="C5E0B3" w:themeFill="accent6" w:themeFillTint="66"/>
          </w:tcPr>
          <w:p w14:paraId="6A790955" w14:textId="77777777" w:rsidR="00EF7255" w:rsidRPr="00AA0175" w:rsidRDefault="00EF7255" w:rsidP="000F7131">
            <w:pPr>
              <w:jc w:val="center"/>
              <w:rPr>
                <w:rFonts w:eastAsia="宋体"/>
                <w:b/>
                <w:sz w:val="18"/>
                <w:szCs w:val="18"/>
                <w:lang w:eastAsia="zh-CN"/>
              </w:rPr>
            </w:pPr>
            <w:r w:rsidRPr="00AA0175">
              <w:rPr>
                <w:rFonts w:eastAsia="宋体"/>
                <w:b/>
                <w:sz w:val="18"/>
                <w:szCs w:val="18"/>
                <w:lang w:eastAsia="zh-CN"/>
              </w:rPr>
              <w:t>60.87</w:t>
            </w:r>
          </w:p>
        </w:tc>
      </w:tr>
      <w:tr w:rsidR="00EF7255" w14:paraId="6D2EC885" w14:textId="77777777" w:rsidTr="00FB7332">
        <w:tc>
          <w:tcPr>
            <w:tcW w:w="844" w:type="dxa"/>
            <w:vMerge w:val="restart"/>
          </w:tcPr>
          <w:p w14:paraId="5FA02280" w14:textId="77777777" w:rsidR="00EF7255" w:rsidRPr="003C01ED" w:rsidRDefault="00EF7255" w:rsidP="000F7131">
            <w:pPr>
              <w:jc w:val="center"/>
              <w:rPr>
                <w:rFonts w:eastAsia="宋体"/>
                <w:sz w:val="18"/>
                <w:szCs w:val="18"/>
                <w:lang w:eastAsia="zh-CN"/>
              </w:rPr>
            </w:pPr>
            <w:r w:rsidRPr="003C01ED">
              <w:rPr>
                <w:rFonts w:eastAsia="宋体"/>
                <w:sz w:val="18"/>
                <w:szCs w:val="18"/>
                <w:lang w:eastAsia="zh-CN"/>
              </w:rPr>
              <w:t>OCC4</w:t>
            </w:r>
          </w:p>
          <w:p w14:paraId="1D587885" w14:textId="77777777" w:rsidR="00EF7255" w:rsidRPr="00EF3F3E" w:rsidRDefault="00EF7255" w:rsidP="000F7131">
            <w:pPr>
              <w:jc w:val="center"/>
              <w:rPr>
                <w:rFonts w:eastAsia="宋体"/>
                <w:sz w:val="18"/>
                <w:szCs w:val="18"/>
                <w:lang w:eastAsia="zh-CN"/>
              </w:rPr>
            </w:pPr>
            <w:r w:rsidRPr="003C01ED">
              <w:rPr>
                <w:rFonts w:eastAsia="宋体"/>
                <w:sz w:val="18"/>
                <w:szCs w:val="18"/>
                <w:lang w:eastAsia="zh-CN"/>
              </w:rPr>
              <w:t>(Rep16)</w:t>
            </w:r>
          </w:p>
        </w:tc>
        <w:tc>
          <w:tcPr>
            <w:tcW w:w="2128" w:type="dxa"/>
          </w:tcPr>
          <w:p w14:paraId="66144EFF" w14:textId="77777777" w:rsidR="00EF7255" w:rsidRPr="00EF3F3E" w:rsidRDefault="00EF7255" w:rsidP="000F7131">
            <w:pPr>
              <w:jc w:val="center"/>
              <w:rPr>
                <w:rFonts w:eastAsia="宋体"/>
                <w:sz w:val="18"/>
                <w:szCs w:val="18"/>
                <w:lang w:eastAsia="zh-CN"/>
              </w:rPr>
            </w:pPr>
            <w:r w:rsidRPr="003C01ED">
              <w:rPr>
                <w:rFonts w:eastAsia="宋体"/>
                <w:sz w:val="18"/>
                <w:szCs w:val="18"/>
                <w:lang w:eastAsia="zh-CN"/>
              </w:rPr>
              <w:t>SNR @10%BLER</w:t>
            </w:r>
          </w:p>
        </w:tc>
        <w:tc>
          <w:tcPr>
            <w:tcW w:w="2126" w:type="dxa"/>
            <w:shd w:val="clear" w:color="auto" w:fill="C5E0B3" w:themeFill="accent6" w:themeFillTint="66"/>
          </w:tcPr>
          <w:p w14:paraId="67ACDB51" w14:textId="77777777" w:rsidR="00EF7255" w:rsidRPr="00AA0175" w:rsidRDefault="00EF7255" w:rsidP="000F7131">
            <w:pPr>
              <w:jc w:val="center"/>
              <w:rPr>
                <w:rFonts w:eastAsia="宋体"/>
                <w:b/>
                <w:sz w:val="18"/>
                <w:szCs w:val="18"/>
                <w:lang w:eastAsia="zh-CN"/>
              </w:rPr>
            </w:pPr>
            <w:r w:rsidRPr="00AA0175">
              <w:rPr>
                <w:rFonts w:eastAsia="宋体"/>
                <w:b/>
                <w:sz w:val="18"/>
                <w:szCs w:val="18"/>
                <w:lang w:eastAsia="zh-CN"/>
              </w:rPr>
              <w:t>-3.43</w:t>
            </w:r>
          </w:p>
        </w:tc>
        <w:tc>
          <w:tcPr>
            <w:tcW w:w="2127" w:type="dxa"/>
            <w:shd w:val="clear" w:color="auto" w:fill="C5E0B3" w:themeFill="accent6" w:themeFillTint="66"/>
          </w:tcPr>
          <w:p w14:paraId="6D669DF2" w14:textId="77777777" w:rsidR="00EF7255" w:rsidRPr="00AA0175" w:rsidRDefault="00EF7255" w:rsidP="000F7131">
            <w:pPr>
              <w:jc w:val="center"/>
              <w:rPr>
                <w:rFonts w:eastAsia="宋体"/>
                <w:b/>
                <w:sz w:val="18"/>
                <w:szCs w:val="18"/>
                <w:lang w:eastAsia="zh-CN"/>
              </w:rPr>
            </w:pPr>
            <w:r w:rsidRPr="00AA0175">
              <w:rPr>
                <w:rFonts w:eastAsia="宋体"/>
                <w:b/>
                <w:sz w:val="18"/>
                <w:szCs w:val="18"/>
                <w:lang w:eastAsia="zh-CN"/>
              </w:rPr>
              <w:t>-5.24</w:t>
            </w:r>
          </w:p>
        </w:tc>
        <w:tc>
          <w:tcPr>
            <w:tcW w:w="1984" w:type="dxa"/>
            <w:shd w:val="clear" w:color="auto" w:fill="C5E0B3" w:themeFill="accent6" w:themeFillTint="66"/>
          </w:tcPr>
          <w:p w14:paraId="14C63FDB" w14:textId="77777777" w:rsidR="00EF7255" w:rsidRPr="00AA0175" w:rsidRDefault="00EF7255" w:rsidP="000F7131">
            <w:pPr>
              <w:jc w:val="center"/>
              <w:rPr>
                <w:rFonts w:eastAsia="宋体"/>
                <w:b/>
                <w:sz w:val="18"/>
                <w:szCs w:val="18"/>
                <w:lang w:eastAsia="zh-CN"/>
              </w:rPr>
            </w:pPr>
            <w:r w:rsidRPr="00AA0175">
              <w:rPr>
                <w:rFonts w:eastAsia="宋体"/>
                <w:b/>
                <w:sz w:val="18"/>
                <w:szCs w:val="18"/>
                <w:lang w:eastAsia="zh-CN"/>
              </w:rPr>
              <w:t>-5.99</w:t>
            </w:r>
          </w:p>
        </w:tc>
      </w:tr>
      <w:tr w:rsidR="00EF7255" w14:paraId="0148352A" w14:textId="77777777" w:rsidTr="00FB7332">
        <w:tc>
          <w:tcPr>
            <w:tcW w:w="844" w:type="dxa"/>
            <w:vMerge/>
          </w:tcPr>
          <w:p w14:paraId="36CF8D14" w14:textId="77777777" w:rsidR="00EF7255" w:rsidRPr="003C01ED" w:rsidRDefault="00EF7255" w:rsidP="000F7131">
            <w:pPr>
              <w:jc w:val="center"/>
              <w:rPr>
                <w:rFonts w:eastAsia="宋体"/>
                <w:sz w:val="18"/>
                <w:szCs w:val="18"/>
                <w:lang w:eastAsia="zh-CN"/>
              </w:rPr>
            </w:pPr>
          </w:p>
        </w:tc>
        <w:tc>
          <w:tcPr>
            <w:tcW w:w="2128" w:type="dxa"/>
          </w:tcPr>
          <w:p w14:paraId="53640E5B" w14:textId="77777777" w:rsidR="00EF7255" w:rsidRPr="003C01ED" w:rsidRDefault="00EF7255" w:rsidP="000F7131">
            <w:pPr>
              <w:jc w:val="center"/>
              <w:rPr>
                <w:rFonts w:eastAsia="宋体"/>
                <w:sz w:val="18"/>
                <w:szCs w:val="18"/>
                <w:lang w:eastAsia="zh-CN"/>
              </w:rPr>
            </w:pPr>
            <w:proofErr w:type="spellStart"/>
            <w:r w:rsidRPr="003C01ED">
              <w:rPr>
                <w:rFonts w:eastAsia="宋体"/>
                <w:sz w:val="18"/>
                <w:szCs w:val="18"/>
                <w:lang w:eastAsia="zh-CN"/>
              </w:rPr>
              <w:t>Aggr</w:t>
            </w:r>
            <w:proofErr w:type="spellEnd"/>
            <w:r w:rsidRPr="003C01ED">
              <w:rPr>
                <w:rFonts w:eastAsia="宋体"/>
                <w:sz w:val="18"/>
                <w:szCs w:val="18"/>
                <w:lang w:eastAsia="zh-CN"/>
              </w:rPr>
              <w:t xml:space="preserve"> </w:t>
            </w:r>
            <w:proofErr w:type="spellStart"/>
            <w:r w:rsidRPr="003C01ED">
              <w:rPr>
                <w:rFonts w:eastAsia="宋体"/>
                <w:sz w:val="18"/>
                <w:szCs w:val="18"/>
                <w:lang w:eastAsia="zh-CN"/>
              </w:rPr>
              <w:t>thpt</w:t>
            </w:r>
            <w:proofErr w:type="spellEnd"/>
            <w:r w:rsidRPr="003C01ED">
              <w:rPr>
                <w:rFonts w:eastAsia="宋体"/>
                <w:sz w:val="18"/>
                <w:szCs w:val="18"/>
                <w:lang w:eastAsia="zh-CN"/>
              </w:rPr>
              <w:t xml:space="preserve"> @required SNR</w:t>
            </w:r>
          </w:p>
        </w:tc>
        <w:tc>
          <w:tcPr>
            <w:tcW w:w="2126" w:type="dxa"/>
            <w:shd w:val="clear" w:color="auto" w:fill="C5E0B3" w:themeFill="accent6" w:themeFillTint="66"/>
          </w:tcPr>
          <w:p w14:paraId="3029048B" w14:textId="77777777" w:rsidR="00EF7255" w:rsidRPr="00AA0175" w:rsidRDefault="00EF7255" w:rsidP="000F7131">
            <w:pPr>
              <w:jc w:val="center"/>
              <w:rPr>
                <w:rFonts w:eastAsia="宋体"/>
                <w:b/>
                <w:sz w:val="18"/>
                <w:szCs w:val="18"/>
                <w:lang w:eastAsia="zh-CN"/>
              </w:rPr>
            </w:pPr>
            <w:r w:rsidRPr="00AA0175">
              <w:rPr>
                <w:rFonts w:eastAsia="宋体"/>
                <w:b/>
                <w:sz w:val="18"/>
                <w:szCs w:val="18"/>
                <w:lang w:eastAsia="zh-CN"/>
              </w:rPr>
              <w:t>29.45</w:t>
            </w:r>
          </w:p>
        </w:tc>
        <w:tc>
          <w:tcPr>
            <w:tcW w:w="2127" w:type="dxa"/>
            <w:shd w:val="clear" w:color="auto" w:fill="C5E0B3" w:themeFill="accent6" w:themeFillTint="66"/>
          </w:tcPr>
          <w:p w14:paraId="30A003FE" w14:textId="77777777" w:rsidR="00EF7255" w:rsidRPr="00AA0175" w:rsidRDefault="00EF7255" w:rsidP="000F7131">
            <w:pPr>
              <w:jc w:val="center"/>
              <w:rPr>
                <w:rFonts w:eastAsia="宋体"/>
                <w:b/>
                <w:sz w:val="18"/>
                <w:szCs w:val="18"/>
                <w:lang w:eastAsia="zh-CN"/>
              </w:rPr>
            </w:pPr>
            <w:r w:rsidRPr="00AA0175">
              <w:rPr>
                <w:rFonts w:eastAsia="宋体"/>
                <w:b/>
                <w:sz w:val="18"/>
                <w:szCs w:val="18"/>
                <w:lang w:eastAsia="zh-CN"/>
              </w:rPr>
              <w:t>31.10</w:t>
            </w:r>
          </w:p>
        </w:tc>
        <w:tc>
          <w:tcPr>
            <w:tcW w:w="1984" w:type="dxa"/>
            <w:shd w:val="clear" w:color="auto" w:fill="C5E0B3" w:themeFill="accent6" w:themeFillTint="66"/>
          </w:tcPr>
          <w:p w14:paraId="05C5E34B" w14:textId="77777777" w:rsidR="00EF7255" w:rsidRPr="00AA0175" w:rsidRDefault="00EF7255" w:rsidP="000F7131">
            <w:pPr>
              <w:jc w:val="center"/>
              <w:rPr>
                <w:rFonts w:eastAsia="宋体"/>
                <w:b/>
                <w:sz w:val="18"/>
                <w:szCs w:val="18"/>
                <w:lang w:eastAsia="zh-CN"/>
              </w:rPr>
            </w:pPr>
            <w:r w:rsidRPr="00AA0175">
              <w:rPr>
                <w:rFonts w:eastAsia="宋体"/>
                <w:b/>
                <w:sz w:val="18"/>
                <w:szCs w:val="18"/>
                <w:lang w:eastAsia="zh-CN"/>
              </w:rPr>
              <w:t>31.75</w:t>
            </w:r>
          </w:p>
        </w:tc>
      </w:tr>
    </w:tbl>
    <w:p w14:paraId="4A2C3877" w14:textId="77777777" w:rsidR="007B78BF" w:rsidRDefault="007B78BF" w:rsidP="007B78BF">
      <w:pPr>
        <w:rPr>
          <w:rFonts w:eastAsia="宋体"/>
          <w:lang w:eastAsia="zh-CN"/>
        </w:rPr>
      </w:pPr>
    </w:p>
    <w:p w14:paraId="1D7F0D84" w14:textId="77777777" w:rsidR="007B78BF" w:rsidRPr="008B4DB1" w:rsidRDefault="007B78BF" w:rsidP="007B78BF">
      <w:pPr>
        <w:rPr>
          <w:rFonts w:eastAsia="宋体"/>
          <w:lang w:eastAsia="zh-CN"/>
        </w:rPr>
      </w:pPr>
    </w:p>
    <w:tbl>
      <w:tblPr>
        <w:tblStyle w:val="af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3"/>
      </w:tblGrid>
      <w:tr w:rsidR="007B78BF" w14:paraId="1DE0C9F4" w14:textId="77777777" w:rsidTr="00F25A92">
        <w:tc>
          <w:tcPr>
            <w:tcW w:w="4653" w:type="dxa"/>
          </w:tcPr>
          <w:p w14:paraId="2E364F8E" w14:textId="637CB55C" w:rsidR="007B78BF" w:rsidRDefault="005572AB" w:rsidP="000F7131">
            <w:pPr>
              <w:jc w:val="center"/>
              <w:rPr>
                <w:rFonts w:eastAsia="宋体"/>
                <w:lang w:eastAsia="zh-CN"/>
              </w:rPr>
            </w:pPr>
            <w:r>
              <w:rPr>
                <w:noProof/>
                <w:lang w:val="en-US" w:eastAsia="zh-CN"/>
              </w:rPr>
              <w:drawing>
                <wp:inline distT="0" distB="0" distL="0" distR="0" wp14:anchorId="28FFA7A2" wp14:editId="7DAC0D8B">
                  <wp:extent cx="2797200" cy="2098800"/>
                  <wp:effectExtent l="0" t="0" r="3175"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797200" cy="2098800"/>
                          </a:xfrm>
                          <a:prstGeom prst="rect">
                            <a:avLst/>
                          </a:prstGeom>
                        </pic:spPr>
                      </pic:pic>
                    </a:graphicData>
                  </a:graphic>
                </wp:inline>
              </w:drawing>
            </w:r>
          </w:p>
          <w:p w14:paraId="7496C2D0" w14:textId="77777777" w:rsidR="007B78BF" w:rsidRPr="00B20B73" w:rsidRDefault="007B78BF" w:rsidP="00564EB1">
            <w:pPr>
              <w:pStyle w:val="a6"/>
              <w:widowControl/>
              <w:numPr>
                <w:ilvl w:val="0"/>
                <w:numId w:val="7"/>
              </w:numPr>
              <w:autoSpaceDE/>
              <w:autoSpaceDN/>
              <w:adjustRightInd/>
              <w:spacing w:after="180"/>
              <w:contextualSpacing w:val="0"/>
              <w:jc w:val="center"/>
              <w:rPr>
                <w:rFonts w:eastAsia="宋体"/>
                <w:lang w:eastAsia="zh-CN"/>
              </w:rPr>
            </w:pPr>
            <w:r w:rsidRPr="00DE5E1E">
              <w:rPr>
                <w:rFonts w:eastAsia="宋体"/>
                <w:lang w:eastAsia="zh-CN"/>
              </w:rPr>
              <w:t>OCC</w:t>
            </w:r>
            <w:r>
              <w:rPr>
                <w:rFonts w:eastAsia="宋体"/>
                <w:lang w:eastAsia="zh-CN"/>
              </w:rPr>
              <w:t>-length</w:t>
            </w:r>
            <w:r w:rsidRPr="00DE5E1E">
              <w:rPr>
                <w:rFonts w:eastAsia="宋体"/>
                <w:lang w:eastAsia="zh-CN"/>
              </w:rPr>
              <w:t>=</w:t>
            </w:r>
            <w:r>
              <w:rPr>
                <w:rFonts w:eastAsia="宋体"/>
                <w:lang w:eastAsia="zh-CN"/>
              </w:rPr>
              <w:t>2 (Rep8)</w:t>
            </w:r>
          </w:p>
        </w:tc>
        <w:tc>
          <w:tcPr>
            <w:tcW w:w="4653" w:type="dxa"/>
          </w:tcPr>
          <w:p w14:paraId="56BCA9A9" w14:textId="42467A4A" w:rsidR="007B78BF" w:rsidRDefault="005572AB" w:rsidP="000F7131">
            <w:pPr>
              <w:jc w:val="center"/>
              <w:rPr>
                <w:rFonts w:eastAsia="宋体"/>
                <w:lang w:eastAsia="zh-CN"/>
              </w:rPr>
            </w:pPr>
            <w:r>
              <w:rPr>
                <w:noProof/>
                <w:lang w:val="en-US" w:eastAsia="zh-CN"/>
              </w:rPr>
              <w:drawing>
                <wp:inline distT="0" distB="0" distL="0" distR="0" wp14:anchorId="4EB0BF25" wp14:editId="759B20A6">
                  <wp:extent cx="2797200" cy="2098800"/>
                  <wp:effectExtent l="0" t="0" r="3175"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797200" cy="2098800"/>
                          </a:xfrm>
                          <a:prstGeom prst="rect">
                            <a:avLst/>
                          </a:prstGeom>
                        </pic:spPr>
                      </pic:pic>
                    </a:graphicData>
                  </a:graphic>
                </wp:inline>
              </w:drawing>
            </w:r>
          </w:p>
          <w:p w14:paraId="1EC59B3A" w14:textId="77777777" w:rsidR="007B78BF" w:rsidRPr="00B20B73" w:rsidRDefault="007B78BF" w:rsidP="00564EB1">
            <w:pPr>
              <w:pStyle w:val="a6"/>
              <w:widowControl/>
              <w:numPr>
                <w:ilvl w:val="0"/>
                <w:numId w:val="7"/>
              </w:numPr>
              <w:autoSpaceDE/>
              <w:autoSpaceDN/>
              <w:adjustRightInd/>
              <w:spacing w:after="180"/>
              <w:contextualSpacing w:val="0"/>
              <w:jc w:val="center"/>
              <w:rPr>
                <w:rFonts w:eastAsia="宋体"/>
                <w:lang w:eastAsia="zh-CN"/>
              </w:rPr>
            </w:pPr>
            <w:r w:rsidRPr="00DE5E1E">
              <w:rPr>
                <w:rFonts w:eastAsia="宋体"/>
                <w:lang w:eastAsia="zh-CN"/>
              </w:rPr>
              <w:t>OCC</w:t>
            </w:r>
            <w:r>
              <w:rPr>
                <w:rFonts w:eastAsia="宋体"/>
                <w:lang w:eastAsia="zh-CN"/>
              </w:rPr>
              <w:t>-length</w:t>
            </w:r>
            <w:r w:rsidRPr="00DE5E1E">
              <w:rPr>
                <w:rFonts w:eastAsia="宋体"/>
                <w:lang w:eastAsia="zh-CN"/>
              </w:rPr>
              <w:t>=4</w:t>
            </w:r>
            <w:r>
              <w:rPr>
                <w:rFonts w:eastAsia="宋体"/>
                <w:lang w:eastAsia="zh-CN"/>
              </w:rPr>
              <w:t xml:space="preserve"> (Rep8)</w:t>
            </w:r>
          </w:p>
        </w:tc>
      </w:tr>
    </w:tbl>
    <w:p w14:paraId="53B04CDD" w14:textId="24CE49FE" w:rsidR="007B78BF" w:rsidRDefault="005572AB" w:rsidP="007B78BF">
      <w:pPr>
        <w:pStyle w:val="af6"/>
      </w:pPr>
      <w:bookmarkStart w:id="22" w:name="_Ref162703570"/>
      <w:r>
        <w:rPr>
          <w:noProof/>
          <w:lang w:val="en-US"/>
        </w:rPr>
        <w:drawing>
          <wp:inline distT="0" distB="0" distL="0" distR="0" wp14:anchorId="42EF2876" wp14:editId="33AF2435">
            <wp:extent cx="2797200" cy="2098800"/>
            <wp:effectExtent l="0" t="0" r="3175"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797200" cy="2098800"/>
                    </a:xfrm>
                    <a:prstGeom prst="rect">
                      <a:avLst/>
                    </a:prstGeom>
                  </pic:spPr>
                </pic:pic>
              </a:graphicData>
            </a:graphic>
          </wp:inline>
        </w:drawing>
      </w:r>
    </w:p>
    <w:p w14:paraId="2D818F1B" w14:textId="77777777" w:rsidR="007B78BF" w:rsidRDefault="007B78BF" w:rsidP="00564EB1">
      <w:pPr>
        <w:pStyle w:val="a6"/>
        <w:widowControl/>
        <w:numPr>
          <w:ilvl w:val="0"/>
          <w:numId w:val="7"/>
        </w:numPr>
        <w:autoSpaceDE/>
        <w:autoSpaceDN/>
        <w:adjustRightInd/>
        <w:spacing w:after="180"/>
        <w:contextualSpacing w:val="0"/>
        <w:jc w:val="center"/>
        <w:rPr>
          <w:rFonts w:eastAsia="宋体"/>
          <w:lang w:eastAsia="zh-CN"/>
        </w:rPr>
      </w:pPr>
      <w:r>
        <w:rPr>
          <w:rFonts w:eastAsia="宋体" w:hint="eastAsia"/>
          <w:lang w:eastAsia="zh-CN"/>
        </w:rPr>
        <w:t>O</w:t>
      </w:r>
      <w:r>
        <w:rPr>
          <w:rFonts w:eastAsia="宋体"/>
          <w:lang w:eastAsia="zh-CN"/>
        </w:rPr>
        <w:t>CC-length=4 (Rep16)</w:t>
      </w:r>
    </w:p>
    <w:p w14:paraId="025FC354" w14:textId="1327AB4C" w:rsidR="007B78BF" w:rsidRDefault="006C6BD2" w:rsidP="003920E0">
      <w:pPr>
        <w:pStyle w:val="af6"/>
      </w:pPr>
      <w:bookmarkStart w:id="23" w:name="_Ref172899511"/>
      <w:r>
        <w:t xml:space="preserve">Figure </w:t>
      </w:r>
      <w:r>
        <w:rPr>
          <w:b w:val="0"/>
          <w:bCs w:val="0"/>
        </w:rPr>
        <w:fldChar w:fldCharType="begin"/>
      </w:r>
      <w:r>
        <w:instrText xml:space="preserve"> SEQ Figure \* ARABIC </w:instrText>
      </w:r>
      <w:r>
        <w:rPr>
          <w:b w:val="0"/>
          <w:bCs w:val="0"/>
        </w:rPr>
        <w:fldChar w:fldCharType="separate"/>
      </w:r>
      <w:r w:rsidR="00F96DF5">
        <w:rPr>
          <w:noProof/>
        </w:rPr>
        <w:t>10</w:t>
      </w:r>
      <w:r>
        <w:rPr>
          <w:b w:val="0"/>
          <w:bCs w:val="0"/>
        </w:rPr>
        <w:fldChar w:fldCharType="end"/>
      </w:r>
      <w:bookmarkEnd w:id="23"/>
      <w:r>
        <w:t xml:space="preserve"> </w:t>
      </w:r>
      <w:r w:rsidR="00B66D8A" w:rsidRPr="003920E0">
        <w:rPr>
          <w:b w:val="0"/>
        </w:rPr>
        <w:t>Performance Multi-tone NPUSCH format 1 w/ and w/o OCC</w:t>
      </w:r>
      <w:bookmarkEnd w:id="22"/>
    </w:p>
    <w:p w14:paraId="21BFC9DF" w14:textId="42A32B23" w:rsidR="00262E55" w:rsidRDefault="002A09CF" w:rsidP="007B78BF">
      <w:pPr>
        <w:jc w:val="center"/>
        <w:rPr>
          <w:rFonts w:eastAsia="宋体"/>
          <w:lang w:eastAsia="zh-CN"/>
        </w:rPr>
      </w:pPr>
      <w:r>
        <w:rPr>
          <w:noProof/>
          <w:lang w:val="en-US" w:eastAsia="zh-CN"/>
        </w:rPr>
        <w:drawing>
          <wp:inline distT="0" distB="0" distL="0" distR="0" wp14:anchorId="08BAA37A" wp14:editId="04C08A6F">
            <wp:extent cx="2797200" cy="2098800"/>
            <wp:effectExtent l="0" t="0" r="3175"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797200" cy="2098800"/>
                    </a:xfrm>
                    <a:prstGeom prst="rect">
                      <a:avLst/>
                    </a:prstGeom>
                  </pic:spPr>
                </pic:pic>
              </a:graphicData>
            </a:graphic>
          </wp:inline>
        </w:drawing>
      </w:r>
    </w:p>
    <w:p w14:paraId="7FF0E4B4" w14:textId="65CFDB36" w:rsidR="007B78BF" w:rsidRPr="007B78BF" w:rsidRDefault="00312678">
      <w:pPr>
        <w:pStyle w:val="af6"/>
        <w:rPr>
          <w:b w:val="0"/>
        </w:rPr>
      </w:pPr>
      <w:bookmarkStart w:id="24" w:name="_Ref172899533"/>
      <w:r>
        <w:t xml:space="preserve">Figure </w:t>
      </w:r>
      <w:r>
        <w:rPr>
          <w:b w:val="0"/>
          <w:bCs w:val="0"/>
        </w:rPr>
        <w:fldChar w:fldCharType="begin"/>
      </w:r>
      <w:r>
        <w:instrText xml:space="preserve"> SEQ Figure \* ARABIC </w:instrText>
      </w:r>
      <w:r>
        <w:rPr>
          <w:b w:val="0"/>
          <w:bCs w:val="0"/>
        </w:rPr>
        <w:fldChar w:fldCharType="separate"/>
      </w:r>
      <w:r w:rsidR="00F96DF5">
        <w:rPr>
          <w:noProof/>
        </w:rPr>
        <w:t>11</w:t>
      </w:r>
      <w:r>
        <w:rPr>
          <w:b w:val="0"/>
          <w:bCs w:val="0"/>
        </w:rPr>
        <w:fldChar w:fldCharType="end"/>
      </w:r>
      <w:bookmarkEnd w:id="24"/>
      <w:r w:rsidR="007B78BF">
        <w:t xml:space="preserve"> </w:t>
      </w:r>
      <w:r w:rsidR="00B66D8A" w:rsidRPr="00AC3B47">
        <w:t>Aggregated throughput</w:t>
      </w:r>
      <w:r w:rsidR="00B66D8A">
        <w:t xml:space="preserve"> of </w:t>
      </w:r>
      <w:r w:rsidR="00B66D8A" w:rsidRPr="008168AB">
        <w:t xml:space="preserve">Multi-tone </w:t>
      </w:r>
      <w:r w:rsidR="00B66D8A">
        <w:t>NPUSCH format 1 w/o and w/ OCC</w:t>
      </w:r>
    </w:p>
    <w:p w14:paraId="1EF3D4A5" w14:textId="4439368B" w:rsidR="00A86DFB" w:rsidRPr="007A18B4" w:rsidRDefault="000E2D84" w:rsidP="00E37B77">
      <w:pPr>
        <w:pStyle w:val="2"/>
        <w:numPr>
          <w:ilvl w:val="1"/>
          <w:numId w:val="1"/>
        </w:numPr>
        <w:ind w:left="578" w:hanging="578"/>
        <w:rPr>
          <w:lang w:eastAsia="zh-CN"/>
        </w:rPr>
      </w:pPr>
      <w:r>
        <w:rPr>
          <w:rFonts w:eastAsia="宋体"/>
          <w:lang w:val="en-US" w:eastAsia="zh-CN"/>
        </w:rPr>
        <w:t>C</w:t>
      </w:r>
      <w:r w:rsidR="007B78BF">
        <w:rPr>
          <w:rFonts w:eastAsia="宋体"/>
          <w:lang w:val="en-US" w:eastAsia="zh-CN"/>
        </w:rPr>
        <w:t>omparisons of OCC schemes for NPUSCH format 1</w:t>
      </w:r>
    </w:p>
    <w:p w14:paraId="143E8B4E" w14:textId="4A1F0A48" w:rsidR="00EF6C9A" w:rsidRPr="007C373A" w:rsidRDefault="00330FEE" w:rsidP="007B78BF">
      <w:pPr>
        <w:rPr>
          <w:lang w:eastAsia="zh-CN"/>
        </w:rPr>
      </w:pPr>
      <w:r w:rsidRPr="007C373A">
        <w:rPr>
          <w:lang w:eastAsia="zh-CN"/>
        </w:rPr>
        <w:t>Based on the simulation</w:t>
      </w:r>
      <w:r w:rsidR="00BD552A" w:rsidRPr="007C373A">
        <w:rPr>
          <w:lang w:eastAsia="zh-CN"/>
        </w:rPr>
        <w:t>s</w:t>
      </w:r>
      <w:r w:rsidRPr="007C373A">
        <w:rPr>
          <w:lang w:eastAsia="zh-CN"/>
        </w:rPr>
        <w:t xml:space="preserve"> for both single tone and multi tone NPUSCH in previous sections, there is no significant gain on aggregated throughput of NPUSCH with OCC-length=4 compared with that of OCC-length=2, while the single user throughput is degraded due to the multi-user interference. Thus, we had </w:t>
      </w:r>
      <w:r w:rsidRPr="007C373A">
        <w:rPr>
          <w:lang w:eastAsia="zh-CN"/>
        </w:rPr>
        <w:lastRenderedPageBreak/>
        <w:t>following proposal.</w:t>
      </w:r>
    </w:p>
    <w:p w14:paraId="22AB69B8" w14:textId="4C3DDFD9" w:rsidR="00330FEE" w:rsidRPr="003920E0" w:rsidRDefault="00330FEE" w:rsidP="007B78BF">
      <w:pPr>
        <w:rPr>
          <w:b/>
          <w:bCs/>
          <w:i/>
          <w:iCs/>
          <w:lang w:eastAsia="zh-CN"/>
        </w:rPr>
      </w:pPr>
      <w:r w:rsidRPr="003920E0">
        <w:rPr>
          <w:b/>
          <w:bCs/>
          <w:i/>
          <w:iCs/>
          <w:lang w:eastAsia="zh-CN"/>
        </w:rPr>
        <w:t>Proposal</w:t>
      </w:r>
      <w:r w:rsidR="00BD552A" w:rsidRPr="007C373A">
        <w:rPr>
          <w:b/>
          <w:bCs/>
          <w:i/>
          <w:iCs/>
          <w:lang w:eastAsia="zh-CN"/>
        </w:rPr>
        <w:t xml:space="preserve"> 2</w:t>
      </w:r>
      <w:r w:rsidRPr="003920E0">
        <w:rPr>
          <w:b/>
          <w:bCs/>
          <w:i/>
          <w:iCs/>
          <w:lang w:eastAsia="zh-CN"/>
        </w:rPr>
        <w:t xml:space="preserve">: </w:t>
      </w:r>
      <w:r w:rsidRPr="003920E0">
        <w:rPr>
          <w:rFonts w:ascii="Times" w:eastAsia="Batang" w:hAnsi="Times"/>
          <w:b/>
          <w:bCs/>
          <w:i/>
          <w:iCs/>
          <w:lang w:eastAsia="ko-KR"/>
        </w:rPr>
        <w:t>For OCC of NPUSCH format 1</w:t>
      </w:r>
      <w:r w:rsidR="008D5824" w:rsidRPr="003920E0">
        <w:rPr>
          <w:rFonts w:ascii="Times" w:eastAsia="Batang" w:hAnsi="Times"/>
          <w:b/>
          <w:bCs/>
          <w:i/>
          <w:iCs/>
          <w:lang w:eastAsia="ko-KR"/>
        </w:rPr>
        <w:t xml:space="preserve"> with single-tone and multi-tone allocation</w:t>
      </w:r>
      <w:r w:rsidRPr="003920E0">
        <w:rPr>
          <w:b/>
          <w:bCs/>
          <w:i/>
          <w:iCs/>
          <w:lang w:eastAsia="zh-CN"/>
        </w:rPr>
        <w:t xml:space="preserve">, </w:t>
      </w:r>
      <w:r w:rsidR="00B403E4" w:rsidRPr="003920E0">
        <w:rPr>
          <w:b/>
          <w:bCs/>
          <w:i/>
          <w:iCs/>
          <w:lang w:eastAsia="zh-CN"/>
        </w:rPr>
        <w:t xml:space="preserve">RAN1 only consider multiplexing </w:t>
      </w:r>
      <w:r w:rsidRPr="003920E0">
        <w:rPr>
          <w:b/>
          <w:bCs/>
          <w:i/>
          <w:iCs/>
          <w:lang w:eastAsia="zh-CN"/>
        </w:rPr>
        <w:t>at most 2 UEs</w:t>
      </w:r>
      <w:r w:rsidR="00B403E4" w:rsidRPr="003920E0">
        <w:rPr>
          <w:b/>
          <w:bCs/>
          <w:i/>
          <w:iCs/>
          <w:lang w:eastAsia="zh-CN"/>
        </w:rPr>
        <w:t xml:space="preserve">, </w:t>
      </w:r>
      <w:r w:rsidR="00F2317E" w:rsidRPr="003920E0">
        <w:rPr>
          <w:b/>
          <w:bCs/>
          <w:i/>
          <w:iCs/>
          <w:lang w:eastAsia="zh-CN"/>
        </w:rPr>
        <w:t>i.e.,</w:t>
      </w:r>
      <w:r w:rsidR="00B403E4" w:rsidRPr="003920E0">
        <w:rPr>
          <w:b/>
          <w:bCs/>
          <w:i/>
          <w:iCs/>
          <w:lang w:eastAsia="zh-CN"/>
        </w:rPr>
        <w:t xml:space="preserve"> OCC-length=2</w:t>
      </w:r>
      <w:r w:rsidRPr="003920E0">
        <w:rPr>
          <w:b/>
          <w:bCs/>
          <w:i/>
          <w:iCs/>
          <w:lang w:eastAsia="zh-CN"/>
        </w:rPr>
        <w:t xml:space="preserve">. </w:t>
      </w:r>
    </w:p>
    <w:p w14:paraId="273BA4C3" w14:textId="702A9B68" w:rsidR="007B78BF" w:rsidRDefault="007B78BF" w:rsidP="007B78BF">
      <w:pPr>
        <w:rPr>
          <w:lang w:eastAsia="zh-CN"/>
        </w:rPr>
      </w:pPr>
      <w:r>
        <w:rPr>
          <w:lang w:eastAsia="zh-CN"/>
        </w:rPr>
        <w:t xml:space="preserve">The </w:t>
      </w:r>
      <w:r w:rsidRPr="00751C50">
        <w:rPr>
          <w:lang w:eastAsia="zh-CN"/>
        </w:rPr>
        <w:t xml:space="preserve">potential standard impacts </w:t>
      </w:r>
      <w:r w:rsidR="00B403E4">
        <w:rPr>
          <w:lang w:eastAsia="zh-CN"/>
        </w:rPr>
        <w:t xml:space="preserve">for slot level and symbol level OCC </w:t>
      </w:r>
      <w:r w:rsidRPr="00751C50">
        <w:rPr>
          <w:lang w:eastAsia="zh-CN"/>
        </w:rPr>
        <w:t xml:space="preserve">are </w:t>
      </w:r>
      <w:r>
        <w:rPr>
          <w:lang w:eastAsia="zh-CN"/>
        </w:rPr>
        <w:t xml:space="preserve">summarized </w:t>
      </w:r>
      <w:r w:rsidRPr="00751C50">
        <w:rPr>
          <w:lang w:eastAsia="zh-CN"/>
        </w:rPr>
        <w:t>in</w:t>
      </w:r>
      <w:r w:rsidR="00312678">
        <w:rPr>
          <w:lang w:eastAsia="zh-CN"/>
        </w:rPr>
        <w:t xml:space="preserve"> </w:t>
      </w:r>
      <w:r w:rsidR="00312678">
        <w:rPr>
          <w:lang w:eastAsia="zh-CN"/>
        </w:rPr>
        <w:fldChar w:fldCharType="begin"/>
      </w:r>
      <w:r w:rsidR="00312678">
        <w:rPr>
          <w:lang w:eastAsia="zh-CN"/>
        </w:rPr>
        <w:instrText xml:space="preserve"> REF _Ref172899550 \h </w:instrText>
      </w:r>
      <w:r w:rsidR="00312678">
        <w:rPr>
          <w:lang w:eastAsia="zh-CN"/>
        </w:rPr>
      </w:r>
      <w:r w:rsidR="00312678">
        <w:rPr>
          <w:lang w:eastAsia="zh-CN"/>
        </w:rPr>
        <w:fldChar w:fldCharType="separate"/>
      </w:r>
      <w:r w:rsidR="00F96DF5">
        <w:t xml:space="preserve">Table </w:t>
      </w:r>
      <w:r w:rsidR="00F96DF5">
        <w:rPr>
          <w:noProof/>
        </w:rPr>
        <w:t>6</w:t>
      </w:r>
      <w:r w:rsidR="00312678">
        <w:rPr>
          <w:lang w:eastAsia="zh-CN"/>
        </w:rPr>
        <w:fldChar w:fldCharType="end"/>
      </w:r>
      <w:r w:rsidRPr="00751C50">
        <w:rPr>
          <w:lang w:eastAsia="zh-CN"/>
        </w:rPr>
        <w:t xml:space="preserve">. </w:t>
      </w:r>
      <w:r>
        <w:rPr>
          <w:lang w:eastAsia="zh-CN"/>
        </w:rPr>
        <w:t xml:space="preserve">For IoT NTN, as the TB size is determined by the number of RU and the MCS index indicated in DCI, the number of RU corresponding to index </w:t>
      </w:r>
      <w:r w:rsidRPr="00751C50">
        <w:rPr>
          <w:i/>
          <w:lang w:eastAsia="zh-CN"/>
        </w:rPr>
        <w:t>I</w:t>
      </w:r>
      <w:r w:rsidRPr="00751C50">
        <w:rPr>
          <w:i/>
          <w:vertAlign w:val="subscript"/>
          <w:lang w:eastAsia="zh-CN"/>
        </w:rPr>
        <w:t>RU</w:t>
      </w:r>
      <w:r>
        <w:rPr>
          <w:lang w:eastAsia="zh-CN"/>
        </w:rPr>
        <w:t xml:space="preserve"> may be scaled with the length of OCC for slot level and symbol level OCC if the legacy TBS table is reused. </w:t>
      </w:r>
      <w:r w:rsidRPr="00D94F5A">
        <w:rPr>
          <w:lang w:eastAsia="zh-CN"/>
        </w:rPr>
        <w:t>Alternatively, if OCC spreading factor is also counted into repetition number, the legacy TBS table can be reused.</w:t>
      </w:r>
      <w:r>
        <w:rPr>
          <w:lang w:eastAsia="zh-CN"/>
        </w:rPr>
        <w:t xml:space="preserve"> E</w:t>
      </w:r>
      <w:r w:rsidRPr="00751C50">
        <w:rPr>
          <w:lang w:eastAsia="zh-CN"/>
        </w:rPr>
        <w:t xml:space="preserve">xcept for the </w:t>
      </w:r>
      <w:proofErr w:type="spellStart"/>
      <w:r w:rsidR="007C373A" w:rsidRPr="00D65715">
        <w:rPr>
          <w:rFonts w:eastAsia="宋体"/>
          <w:lang w:eastAsia="zh-CN"/>
        </w:rPr>
        <w:t>N</w:t>
      </w:r>
      <w:r w:rsidR="007C373A" w:rsidRPr="00D65715">
        <w:rPr>
          <w:rFonts w:eastAsia="宋体"/>
          <w:vertAlign w:val="subscript"/>
          <w:lang w:eastAsia="zh-CN"/>
        </w:rPr>
        <w:t>slot</w:t>
      </w:r>
      <w:proofErr w:type="spellEnd"/>
      <w:r w:rsidR="007C373A" w:rsidRPr="00D65715">
        <w:rPr>
          <w:rFonts w:eastAsia="宋体"/>
          <w:lang w:eastAsia="zh-CN"/>
        </w:rPr>
        <w:t>-level OCC</w:t>
      </w:r>
      <w:r w:rsidR="007C373A" w:rsidRPr="00751C50" w:rsidDel="007C373A">
        <w:rPr>
          <w:lang w:eastAsia="zh-CN"/>
        </w:rPr>
        <w:t xml:space="preserve"> </w:t>
      </w:r>
      <w:r w:rsidRPr="00751C50">
        <w:rPr>
          <w:lang w:eastAsia="zh-CN"/>
        </w:rPr>
        <w:t>for multi-tone</w:t>
      </w:r>
      <w:r>
        <w:rPr>
          <w:lang w:eastAsia="zh-CN"/>
        </w:rPr>
        <w:t>, all the other candidate schemes require changes on the resource mapping.</w:t>
      </w:r>
      <w:r w:rsidRPr="00751C50">
        <w:rPr>
          <w:lang w:eastAsia="zh-CN"/>
        </w:rPr>
        <w:t xml:space="preserve"> </w:t>
      </w:r>
      <w:r>
        <w:rPr>
          <w:lang w:eastAsia="zh-CN"/>
        </w:rPr>
        <w:t xml:space="preserve">For </w:t>
      </w:r>
      <w:proofErr w:type="spellStart"/>
      <w:r w:rsidR="007C373A" w:rsidRPr="00D65715">
        <w:rPr>
          <w:rFonts w:eastAsia="宋体"/>
          <w:lang w:eastAsia="zh-CN"/>
        </w:rPr>
        <w:t>N</w:t>
      </w:r>
      <w:r w:rsidR="007C373A" w:rsidRPr="00D65715">
        <w:rPr>
          <w:rFonts w:eastAsia="宋体"/>
          <w:vertAlign w:val="subscript"/>
          <w:lang w:eastAsia="zh-CN"/>
        </w:rPr>
        <w:t>slot</w:t>
      </w:r>
      <w:proofErr w:type="spellEnd"/>
      <w:r w:rsidR="007C373A" w:rsidRPr="00D65715">
        <w:rPr>
          <w:rFonts w:eastAsia="宋体"/>
          <w:lang w:eastAsia="zh-CN"/>
        </w:rPr>
        <w:t>-level OCC</w:t>
      </w:r>
      <w:r>
        <w:rPr>
          <w:lang w:eastAsia="zh-CN"/>
        </w:rPr>
        <w:t>, the</w:t>
      </w:r>
      <w:r w:rsidRPr="00751C50">
        <w:rPr>
          <w:lang w:eastAsia="zh-CN"/>
        </w:rPr>
        <w:t xml:space="preserve"> OCC length should be restricted to the value of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identical</m:t>
            </m:r>
          </m:sub>
          <m:sup>
            <m:r>
              <w:rPr>
                <w:rFonts w:ascii="Cambria Math" w:hAnsi="Cambria Math"/>
                <w:lang w:eastAsia="zh-CN"/>
              </w:rPr>
              <m:t>NPUSCH</m:t>
            </m:r>
          </m:sup>
        </m:sSubSup>
      </m:oMath>
      <w:r w:rsidRPr="00751C50">
        <w:rPr>
          <w:lang w:eastAsia="zh-CN"/>
        </w:rPr>
        <w:t xml:space="preserve"> with that scheme. </w:t>
      </w:r>
    </w:p>
    <w:p w14:paraId="362C96CC" w14:textId="77777777" w:rsidR="007B78BF" w:rsidRDefault="007B78BF" w:rsidP="007B78BF">
      <w:pPr>
        <w:rPr>
          <w:lang w:eastAsia="zh-CN"/>
        </w:rPr>
      </w:pPr>
      <w:r w:rsidRPr="00751C50">
        <w:rPr>
          <w:lang w:eastAsia="zh-CN"/>
        </w:rPr>
        <w:t>UL segmentation</w:t>
      </w:r>
      <w:r>
        <w:rPr>
          <w:lang w:eastAsia="zh-CN"/>
        </w:rPr>
        <w:t xml:space="preserve"> was introduced in R17 for UE to adjust TA after a period time of UL transmission. The phase continuity may not be guaranteed after TA adjustment. In addition, some DFT-S-OFDM symbols might be dropped if they are overlapped with previous symbols after TA adjustment. How to maintain the orthogonality of OCC sequence after segmentation should be further investigated for different candidate OCC schemes.</w:t>
      </w:r>
    </w:p>
    <w:p w14:paraId="67A1CE4C" w14:textId="6D0B3A54" w:rsidR="007B78BF" w:rsidRPr="00A77158" w:rsidRDefault="006C6BD2" w:rsidP="003920E0">
      <w:pPr>
        <w:pStyle w:val="af6"/>
      </w:pPr>
      <w:bookmarkStart w:id="25" w:name="_Ref172899550"/>
      <w:r>
        <w:t xml:space="preserve">Table </w:t>
      </w:r>
      <w:r>
        <w:rPr>
          <w:b w:val="0"/>
          <w:bCs w:val="0"/>
        </w:rPr>
        <w:fldChar w:fldCharType="begin"/>
      </w:r>
      <w:r>
        <w:instrText xml:space="preserve"> SEQ Table \* ARABIC </w:instrText>
      </w:r>
      <w:r>
        <w:rPr>
          <w:b w:val="0"/>
          <w:bCs w:val="0"/>
        </w:rPr>
        <w:fldChar w:fldCharType="separate"/>
      </w:r>
      <w:r w:rsidR="00F96DF5">
        <w:rPr>
          <w:noProof/>
        </w:rPr>
        <w:t>6</w:t>
      </w:r>
      <w:r>
        <w:rPr>
          <w:b w:val="0"/>
          <w:bCs w:val="0"/>
        </w:rPr>
        <w:fldChar w:fldCharType="end"/>
      </w:r>
      <w:bookmarkEnd w:id="25"/>
      <w:r>
        <w:t xml:space="preserve"> </w:t>
      </w:r>
      <w:r w:rsidR="007B78BF">
        <w:t>Comparison of different OCC schemes</w:t>
      </w:r>
    </w:p>
    <w:tbl>
      <w:tblPr>
        <w:tblStyle w:val="af4"/>
        <w:tblW w:w="9351" w:type="dxa"/>
        <w:tblLayout w:type="fixed"/>
        <w:tblLook w:val="04A0" w:firstRow="1" w:lastRow="0" w:firstColumn="1" w:lastColumn="0" w:noHBand="0" w:noVBand="1"/>
      </w:tblPr>
      <w:tblGrid>
        <w:gridCol w:w="846"/>
        <w:gridCol w:w="567"/>
        <w:gridCol w:w="709"/>
        <w:gridCol w:w="1842"/>
        <w:gridCol w:w="2268"/>
        <w:gridCol w:w="1701"/>
        <w:gridCol w:w="1418"/>
      </w:tblGrid>
      <w:tr w:rsidR="008D5824" w14:paraId="04521AB8" w14:textId="783765FE" w:rsidTr="003920E0">
        <w:tc>
          <w:tcPr>
            <w:tcW w:w="2122" w:type="dxa"/>
            <w:gridSpan w:val="3"/>
          </w:tcPr>
          <w:p w14:paraId="457430AC" w14:textId="77777777" w:rsidR="008D5824" w:rsidRPr="003920E0" w:rsidRDefault="008D5824" w:rsidP="000F7131">
            <w:pPr>
              <w:rPr>
                <w:rFonts w:eastAsia="宋体"/>
                <w:b/>
                <w:sz w:val="18"/>
                <w:szCs w:val="18"/>
                <w:lang w:eastAsia="zh-CN"/>
              </w:rPr>
            </w:pPr>
            <w:r w:rsidRPr="003920E0">
              <w:rPr>
                <w:rFonts w:eastAsia="宋体"/>
                <w:b/>
                <w:sz w:val="18"/>
                <w:szCs w:val="18"/>
                <w:lang w:eastAsia="zh-CN"/>
              </w:rPr>
              <w:t>Spec impact</w:t>
            </w:r>
          </w:p>
        </w:tc>
        <w:tc>
          <w:tcPr>
            <w:tcW w:w="1842" w:type="dxa"/>
          </w:tcPr>
          <w:p w14:paraId="51660A86" w14:textId="77777777" w:rsidR="008D5824" w:rsidRPr="003920E0" w:rsidRDefault="008D5824" w:rsidP="000F7131">
            <w:pPr>
              <w:rPr>
                <w:rFonts w:eastAsia="宋体"/>
                <w:b/>
                <w:sz w:val="18"/>
                <w:szCs w:val="18"/>
                <w:lang w:eastAsia="zh-CN"/>
              </w:rPr>
            </w:pPr>
            <w:r w:rsidRPr="003920E0">
              <w:rPr>
                <w:rFonts w:eastAsia="宋体"/>
                <w:b/>
                <w:sz w:val="18"/>
                <w:szCs w:val="18"/>
                <w:lang w:eastAsia="zh-CN"/>
              </w:rPr>
              <w:t>Resource mapping</w:t>
            </w:r>
          </w:p>
        </w:tc>
        <w:tc>
          <w:tcPr>
            <w:tcW w:w="2268" w:type="dxa"/>
          </w:tcPr>
          <w:p w14:paraId="52AEA3ED" w14:textId="77777777" w:rsidR="008D5824" w:rsidRPr="003920E0" w:rsidRDefault="008D5824" w:rsidP="000F7131">
            <w:pPr>
              <w:rPr>
                <w:rFonts w:eastAsia="宋体"/>
                <w:b/>
                <w:sz w:val="18"/>
                <w:szCs w:val="18"/>
                <w:lang w:eastAsia="zh-CN"/>
              </w:rPr>
            </w:pPr>
            <w:r w:rsidRPr="003920E0">
              <w:rPr>
                <w:rFonts w:eastAsia="宋体"/>
                <w:b/>
                <w:sz w:val="18"/>
                <w:szCs w:val="18"/>
                <w:lang w:eastAsia="zh-CN"/>
              </w:rPr>
              <w:t>Scheduling restriction</w:t>
            </w:r>
          </w:p>
        </w:tc>
        <w:tc>
          <w:tcPr>
            <w:tcW w:w="1701" w:type="dxa"/>
          </w:tcPr>
          <w:p w14:paraId="10D38E7F" w14:textId="77777777" w:rsidR="008D5824" w:rsidRPr="003920E0" w:rsidRDefault="008D5824" w:rsidP="000F7131">
            <w:pPr>
              <w:rPr>
                <w:rFonts w:eastAsia="宋体"/>
                <w:b/>
                <w:sz w:val="18"/>
                <w:szCs w:val="18"/>
                <w:lang w:eastAsia="zh-CN"/>
              </w:rPr>
            </w:pPr>
            <w:r w:rsidRPr="003920E0">
              <w:rPr>
                <w:rFonts w:eastAsia="宋体"/>
                <w:b/>
                <w:sz w:val="18"/>
                <w:szCs w:val="18"/>
                <w:lang w:eastAsia="zh-CN"/>
              </w:rPr>
              <w:t>Resource allocation</w:t>
            </w:r>
          </w:p>
        </w:tc>
        <w:tc>
          <w:tcPr>
            <w:tcW w:w="1418" w:type="dxa"/>
          </w:tcPr>
          <w:p w14:paraId="1F0E57FC" w14:textId="77777777" w:rsidR="008D5824" w:rsidRPr="003920E0" w:rsidRDefault="008D5824" w:rsidP="000F7131">
            <w:pPr>
              <w:rPr>
                <w:rFonts w:eastAsia="宋体"/>
                <w:b/>
                <w:sz w:val="18"/>
                <w:szCs w:val="18"/>
                <w:lang w:eastAsia="zh-CN"/>
              </w:rPr>
            </w:pPr>
            <w:r w:rsidRPr="003920E0">
              <w:rPr>
                <w:rFonts w:eastAsia="宋体" w:hint="eastAsia"/>
                <w:b/>
                <w:sz w:val="18"/>
                <w:szCs w:val="18"/>
                <w:lang w:eastAsia="zh-CN"/>
              </w:rPr>
              <w:t>D</w:t>
            </w:r>
            <w:r w:rsidRPr="003920E0">
              <w:rPr>
                <w:rFonts w:eastAsia="宋体"/>
                <w:b/>
                <w:sz w:val="18"/>
                <w:szCs w:val="18"/>
                <w:lang w:eastAsia="zh-CN"/>
              </w:rPr>
              <w:t>MRS</w:t>
            </w:r>
          </w:p>
        </w:tc>
      </w:tr>
      <w:tr w:rsidR="008D5824" w14:paraId="6EC316F5" w14:textId="3144234C" w:rsidTr="003920E0">
        <w:tc>
          <w:tcPr>
            <w:tcW w:w="846" w:type="dxa"/>
            <w:vMerge w:val="restart"/>
            <w:vAlign w:val="center"/>
          </w:tcPr>
          <w:p w14:paraId="5CD7B2D9" w14:textId="77777777" w:rsidR="008D5824" w:rsidRPr="00006B5B" w:rsidRDefault="008D5824" w:rsidP="000F7131">
            <w:pPr>
              <w:rPr>
                <w:rFonts w:eastAsia="宋体"/>
                <w:sz w:val="18"/>
                <w:szCs w:val="18"/>
                <w:lang w:eastAsia="zh-CN"/>
              </w:rPr>
            </w:pPr>
            <w:proofErr w:type="spellStart"/>
            <w:r w:rsidRPr="00760683">
              <w:rPr>
                <w:rFonts w:eastAsia="宋体" w:hint="eastAsia"/>
                <w:sz w:val="18"/>
                <w:szCs w:val="18"/>
                <w:lang w:eastAsia="zh-CN"/>
              </w:rPr>
              <w:t>N</w:t>
            </w:r>
            <w:r w:rsidRPr="00760683">
              <w:rPr>
                <w:rFonts w:eastAsia="宋体"/>
                <w:sz w:val="18"/>
                <w:szCs w:val="18"/>
                <w:lang w:eastAsia="zh-CN"/>
              </w:rPr>
              <w:t>slot</w:t>
            </w:r>
            <w:proofErr w:type="spellEnd"/>
            <w:r w:rsidRPr="00760683">
              <w:rPr>
                <w:rFonts w:eastAsia="宋体"/>
                <w:sz w:val="18"/>
                <w:szCs w:val="18"/>
                <w:lang w:eastAsia="zh-CN"/>
              </w:rPr>
              <w:t>/ Slot level</w:t>
            </w:r>
          </w:p>
        </w:tc>
        <w:tc>
          <w:tcPr>
            <w:tcW w:w="1276" w:type="dxa"/>
            <w:gridSpan w:val="2"/>
            <w:vAlign w:val="center"/>
          </w:tcPr>
          <w:p w14:paraId="59F51CE7" w14:textId="77777777" w:rsidR="008D5824" w:rsidRPr="00006B5B" w:rsidRDefault="008D5824" w:rsidP="000F7131">
            <w:pPr>
              <w:rPr>
                <w:rFonts w:eastAsia="宋体"/>
                <w:sz w:val="18"/>
                <w:szCs w:val="18"/>
                <w:lang w:eastAsia="zh-CN"/>
              </w:rPr>
            </w:pPr>
            <w:r w:rsidRPr="00006B5B">
              <w:rPr>
                <w:rFonts w:eastAsia="宋体"/>
                <w:sz w:val="18"/>
                <w:szCs w:val="18"/>
                <w:lang w:eastAsia="zh-CN"/>
              </w:rPr>
              <w:t>ST</w:t>
            </w:r>
          </w:p>
        </w:tc>
        <w:tc>
          <w:tcPr>
            <w:tcW w:w="1842" w:type="dxa"/>
            <w:vMerge w:val="restart"/>
            <w:vAlign w:val="center"/>
          </w:tcPr>
          <w:p w14:paraId="01370667" w14:textId="77777777" w:rsidR="008D5824" w:rsidRPr="00006B5B" w:rsidRDefault="008D5824" w:rsidP="000F7131">
            <w:pPr>
              <w:rPr>
                <w:rFonts w:eastAsia="宋体"/>
                <w:sz w:val="18"/>
                <w:szCs w:val="18"/>
                <w:lang w:eastAsia="zh-CN"/>
              </w:rPr>
            </w:pPr>
            <w:r w:rsidRPr="00006B5B">
              <w:rPr>
                <w:rFonts w:eastAsia="宋体"/>
                <w:sz w:val="18"/>
                <w:szCs w:val="18"/>
                <w:lang w:eastAsia="zh-CN"/>
              </w:rPr>
              <w:t xml:space="preserve">repeat slot by </w:t>
            </w:r>
            <w:proofErr w:type="spellStart"/>
            <w:r w:rsidRPr="00006B5B">
              <w:rPr>
                <w:rFonts w:eastAsia="宋体"/>
                <w:sz w:val="18"/>
                <w:szCs w:val="18"/>
                <w:lang w:eastAsia="zh-CN"/>
              </w:rPr>
              <w:t>occ</w:t>
            </w:r>
            <w:proofErr w:type="spellEnd"/>
            <w:r w:rsidRPr="00006B5B">
              <w:rPr>
                <w:rFonts w:eastAsia="宋体"/>
                <w:sz w:val="18"/>
                <w:szCs w:val="18"/>
                <w:lang w:eastAsia="zh-CN"/>
              </w:rPr>
              <w:t>-length before mapping new slot</w:t>
            </w:r>
          </w:p>
        </w:tc>
        <w:tc>
          <w:tcPr>
            <w:tcW w:w="2268" w:type="dxa"/>
            <w:vMerge w:val="restart"/>
            <w:vAlign w:val="center"/>
          </w:tcPr>
          <w:p w14:paraId="36FD5DB5" w14:textId="77777777" w:rsidR="008D5824" w:rsidRPr="00760683" w:rsidRDefault="008D5824" w:rsidP="000F7131">
            <w:pPr>
              <w:rPr>
                <w:rFonts w:eastAsia="宋体"/>
                <w:sz w:val="18"/>
                <w:szCs w:val="18"/>
                <w:lang w:eastAsia="zh-CN"/>
              </w:rPr>
            </w:pPr>
            <w:r w:rsidRPr="00006B5B">
              <w:rPr>
                <w:rFonts w:eastAsia="宋体"/>
                <w:sz w:val="18"/>
                <w:szCs w:val="18"/>
                <w:lang w:eastAsia="zh-CN"/>
              </w:rPr>
              <w:t>time span of an OCC sequence within a segmentation</w:t>
            </w:r>
          </w:p>
        </w:tc>
        <w:tc>
          <w:tcPr>
            <w:tcW w:w="1701" w:type="dxa"/>
            <w:vMerge w:val="restart"/>
            <w:vAlign w:val="center"/>
          </w:tcPr>
          <w:p w14:paraId="3100BCC0" w14:textId="77777777" w:rsidR="008D5824" w:rsidRPr="00006B5B" w:rsidRDefault="008D5824" w:rsidP="000F7131">
            <w:pPr>
              <w:rPr>
                <w:rFonts w:eastAsia="宋体"/>
                <w:sz w:val="18"/>
                <w:szCs w:val="18"/>
                <w:lang w:eastAsia="zh-CN"/>
              </w:rPr>
            </w:pPr>
            <w:r w:rsidRPr="00006B5B">
              <w:rPr>
                <w:rFonts w:eastAsia="宋体"/>
                <w:sz w:val="18"/>
                <w:szCs w:val="18"/>
                <w:lang w:eastAsia="zh-CN"/>
              </w:rPr>
              <w:t xml:space="preserve">scale </w:t>
            </w:r>
            <w:r w:rsidRPr="00751C50">
              <w:rPr>
                <w:rFonts w:eastAsia="宋体"/>
                <w:i/>
                <w:sz w:val="18"/>
                <w:szCs w:val="18"/>
                <w:lang w:eastAsia="zh-CN"/>
              </w:rPr>
              <w:t>N</w:t>
            </w:r>
            <w:r w:rsidRPr="00751C50">
              <w:rPr>
                <w:rFonts w:eastAsia="宋体"/>
                <w:i/>
                <w:sz w:val="18"/>
                <w:szCs w:val="18"/>
                <w:vertAlign w:val="subscript"/>
                <w:lang w:eastAsia="zh-CN"/>
              </w:rPr>
              <w:t>RU</w:t>
            </w:r>
            <w:r w:rsidRPr="00760683">
              <w:rPr>
                <w:rFonts w:eastAsia="宋体"/>
                <w:sz w:val="18"/>
                <w:szCs w:val="18"/>
                <w:lang w:eastAsia="zh-CN"/>
              </w:rPr>
              <w:t xml:space="preserve"> or TBS</w:t>
            </w:r>
          </w:p>
        </w:tc>
        <w:tc>
          <w:tcPr>
            <w:tcW w:w="1418" w:type="dxa"/>
            <w:vAlign w:val="center"/>
          </w:tcPr>
          <w:p w14:paraId="0455E872" w14:textId="77777777" w:rsidR="008D5824" w:rsidRPr="00006B5B" w:rsidRDefault="008D5824" w:rsidP="000F7131">
            <w:pPr>
              <w:rPr>
                <w:rFonts w:eastAsia="宋体"/>
                <w:sz w:val="18"/>
                <w:szCs w:val="18"/>
                <w:lang w:eastAsia="zh-CN"/>
              </w:rPr>
            </w:pPr>
            <w:r w:rsidRPr="00006B5B">
              <w:rPr>
                <w:rFonts w:eastAsia="宋体"/>
                <w:sz w:val="18"/>
                <w:szCs w:val="18"/>
                <w:lang w:eastAsia="zh-CN"/>
              </w:rPr>
              <w:t>TDM/CDM</w:t>
            </w:r>
          </w:p>
        </w:tc>
      </w:tr>
      <w:tr w:rsidR="008D5824" w14:paraId="5012BD53" w14:textId="24C9A5EA" w:rsidTr="003920E0">
        <w:trPr>
          <w:trHeight w:val="389"/>
        </w:trPr>
        <w:tc>
          <w:tcPr>
            <w:tcW w:w="846" w:type="dxa"/>
            <w:vMerge/>
            <w:vAlign w:val="center"/>
          </w:tcPr>
          <w:p w14:paraId="4D54A206" w14:textId="77777777" w:rsidR="008D5824" w:rsidRPr="00006B5B" w:rsidRDefault="008D5824" w:rsidP="000F7131">
            <w:pPr>
              <w:rPr>
                <w:rFonts w:eastAsia="宋体"/>
                <w:sz w:val="18"/>
                <w:szCs w:val="18"/>
                <w:lang w:eastAsia="zh-CN"/>
              </w:rPr>
            </w:pPr>
          </w:p>
        </w:tc>
        <w:tc>
          <w:tcPr>
            <w:tcW w:w="567" w:type="dxa"/>
            <w:vMerge w:val="restart"/>
            <w:vAlign w:val="center"/>
          </w:tcPr>
          <w:p w14:paraId="42D8A51C" w14:textId="77777777" w:rsidR="008D5824" w:rsidRPr="00006B5B" w:rsidRDefault="008D5824" w:rsidP="000F7131">
            <w:pPr>
              <w:rPr>
                <w:rFonts w:eastAsia="宋体"/>
                <w:sz w:val="18"/>
                <w:szCs w:val="18"/>
                <w:lang w:eastAsia="zh-CN"/>
              </w:rPr>
            </w:pPr>
            <w:r w:rsidRPr="00006B5B">
              <w:rPr>
                <w:rFonts w:eastAsia="宋体" w:hint="eastAsia"/>
                <w:sz w:val="18"/>
                <w:szCs w:val="18"/>
                <w:lang w:eastAsia="zh-CN"/>
              </w:rPr>
              <w:t>M</w:t>
            </w:r>
            <w:r w:rsidRPr="00006B5B">
              <w:rPr>
                <w:rFonts w:eastAsia="宋体"/>
                <w:sz w:val="18"/>
                <w:szCs w:val="18"/>
                <w:lang w:eastAsia="zh-CN"/>
              </w:rPr>
              <w:t>T</w:t>
            </w:r>
          </w:p>
        </w:tc>
        <w:tc>
          <w:tcPr>
            <w:tcW w:w="709" w:type="dxa"/>
            <w:vAlign w:val="center"/>
          </w:tcPr>
          <w:p w14:paraId="0C42F05A" w14:textId="77777777" w:rsidR="008D5824" w:rsidRPr="00006B5B" w:rsidRDefault="008D5824" w:rsidP="000F7131">
            <w:pPr>
              <w:rPr>
                <w:rFonts w:eastAsia="宋体"/>
                <w:sz w:val="18"/>
                <w:szCs w:val="18"/>
                <w:lang w:eastAsia="zh-CN"/>
              </w:rPr>
            </w:pPr>
            <w:r w:rsidRPr="00006B5B">
              <w:rPr>
                <w:rFonts w:eastAsia="宋体"/>
                <w:sz w:val="18"/>
                <w:szCs w:val="18"/>
                <w:lang w:eastAsia="zh-CN"/>
              </w:rPr>
              <w:t>Slot-level</w:t>
            </w:r>
          </w:p>
        </w:tc>
        <w:tc>
          <w:tcPr>
            <w:tcW w:w="1842" w:type="dxa"/>
            <w:vMerge/>
            <w:vAlign w:val="center"/>
          </w:tcPr>
          <w:p w14:paraId="72F983B4" w14:textId="77777777" w:rsidR="008D5824" w:rsidRPr="00006B5B" w:rsidRDefault="008D5824" w:rsidP="000F7131">
            <w:pPr>
              <w:rPr>
                <w:rFonts w:eastAsia="宋体"/>
                <w:sz w:val="18"/>
                <w:szCs w:val="18"/>
                <w:lang w:eastAsia="zh-CN"/>
              </w:rPr>
            </w:pPr>
          </w:p>
        </w:tc>
        <w:tc>
          <w:tcPr>
            <w:tcW w:w="2268" w:type="dxa"/>
            <w:vMerge/>
            <w:vAlign w:val="center"/>
          </w:tcPr>
          <w:p w14:paraId="693E9264" w14:textId="77777777" w:rsidR="008D5824" w:rsidRPr="00006B5B" w:rsidRDefault="008D5824" w:rsidP="000F7131">
            <w:pPr>
              <w:rPr>
                <w:rFonts w:eastAsia="宋体"/>
                <w:sz w:val="18"/>
                <w:szCs w:val="18"/>
                <w:lang w:eastAsia="zh-CN"/>
              </w:rPr>
            </w:pPr>
          </w:p>
        </w:tc>
        <w:tc>
          <w:tcPr>
            <w:tcW w:w="1701" w:type="dxa"/>
            <w:vMerge/>
            <w:vAlign w:val="center"/>
          </w:tcPr>
          <w:p w14:paraId="2082E5DD" w14:textId="77777777" w:rsidR="008D5824" w:rsidRPr="00006B5B" w:rsidRDefault="008D5824" w:rsidP="000F7131">
            <w:pPr>
              <w:rPr>
                <w:rFonts w:eastAsia="宋体"/>
                <w:sz w:val="18"/>
                <w:szCs w:val="18"/>
                <w:lang w:eastAsia="zh-CN"/>
              </w:rPr>
            </w:pPr>
          </w:p>
        </w:tc>
        <w:tc>
          <w:tcPr>
            <w:tcW w:w="1418" w:type="dxa"/>
            <w:vMerge w:val="restart"/>
            <w:vAlign w:val="center"/>
          </w:tcPr>
          <w:p w14:paraId="58B91977" w14:textId="77777777" w:rsidR="008D5824" w:rsidRPr="00006B5B" w:rsidRDefault="008D5824" w:rsidP="000F7131">
            <w:pPr>
              <w:rPr>
                <w:rFonts w:eastAsia="宋体"/>
                <w:sz w:val="18"/>
                <w:szCs w:val="18"/>
                <w:lang w:eastAsia="zh-CN"/>
              </w:rPr>
            </w:pPr>
            <w:r w:rsidRPr="00006B5B">
              <w:rPr>
                <w:rFonts w:eastAsia="宋体"/>
                <w:sz w:val="18"/>
                <w:szCs w:val="18"/>
                <w:lang w:eastAsia="zh-CN"/>
              </w:rPr>
              <w:t>Additional CS</w:t>
            </w:r>
          </w:p>
        </w:tc>
      </w:tr>
      <w:tr w:rsidR="008D5824" w14:paraId="587B9D7B" w14:textId="73F38B52" w:rsidTr="003920E0">
        <w:tc>
          <w:tcPr>
            <w:tcW w:w="846" w:type="dxa"/>
            <w:vMerge/>
            <w:vAlign w:val="center"/>
          </w:tcPr>
          <w:p w14:paraId="79F603D9" w14:textId="77777777" w:rsidR="008D5824" w:rsidRPr="00006B5B" w:rsidRDefault="008D5824" w:rsidP="000F7131">
            <w:pPr>
              <w:rPr>
                <w:rFonts w:eastAsia="宋体"/>
                <w:sz w:val="18"/>
                <w:szCs w:val="18"/>
                <w:lang w:eastAsia="zh-CN"/>
              </w:rPr>
            </w:pPr>
          </w:p>
        </w:tc>
        <w:tc>
          <w:tcPr>
            <w:tcW w:w="567" w:type="dxa"/>
            <w:vMerge/>
            <w:vAlign w:val="center"/>
          </w:tcPr>
          <w:p w14:paraId="6DFE8ED8" w14:textId="77777777" w:rsidR="008D5824" w:rsidRPr="00006B5B" w:rsidRDefault="008D5824" w:rsidP="000F7131">
            <w:pPr>
              <w:rPr>
                <w:rFonts w:eastAsia="宋体"/>
                <w:sz w:val="18"/>
                <w:szCs w:val="18"/>
                <w:lang w:eastAsia="zh-CN"/>
              </w:rPr>
            </w:pPr>
          </w:p>
        </w:tc>
        <w:tc>
          <w:tcPr>
            <w:tcW w:w="709" w:type="dxa"/>
            <w:vAlign w:val="center"/>
          </w:tcPr>
          <w:p w14:paraId="59BAEDC7" w14:textId="77777777" w:rsidR="008D5824" w:rsidRPr="00006B5B" w:rsidRDefault="008D5824" w:rsidP="000F7131">
            <w:pPr>
              <w:rPr>
                <w:rFonts w:eastAsia="宋体"/>
                <w:sz w:val="18"/>
                <w:szCs w:val="18"/>
                <w:lang w:eastAsia="zh-CN"/>
              </w:rPr>
            </w:pPr>
            <w:proofErr w:type="spellStart"/>
            <w:r w:rsidRPr="00006B5B">
              <w:rPr>
                <w:rFonts w:eastAsia="宋体"/>
                <w:sz w:val="18"/>
                <w:szCs w:val="18"/>
                <w:lang w:eastAsia="zh-CN"/>
              </w:rPr>
              <w:t>Nslot</w:t>
            </w:r>
            <w:proofErr w:type="spellEnd"/>
            <w:r w:rsidRPr="00006B5B">
              <w:rPr>
                <w:rFonts w:eastAsia="宋体"/>
                <w:sz w:val="18"/>
                <w:szCs w:val="18"/>
                <w:lang w:eastAsia="zh-CN"/>
              </w:rPr>
              <w:t xml:space="preserve"> level</w:t>
            </w:r>
          </w:p>
        </w:tc>
        <w:tc>
          <w:tcPr>
            <w:tcW w:w="1842" w:type="dxa"/>
            <w:shd w:val="clear" w:color="auto" w:fill="E2EFD9" w:themeFill="accent6" w:themeFillTint="33"/>
            <w:vAlign w:val="center"/>
          </w:tcPr>
          <w:p w14:paraId="174A75DA" w14:textId="77777777" w:rsidR="008D5824" w:rsidRPr="00006B5B" w:rsidRDefault="008D5824" w:rsidP="000F7131">
            <w:pPr>
              <w:rPr>
                <w:rFonts w:eastAsia="宋体"/>
                <w:sz w:val="18"/>
                <w:szCs w:val="18"/>
                <w:lang w:eastAsia="zh-CN"/>
              </w:rPr>
            </w:pPr>
            <w:r w:rsidRPr="00006B5B">
              <w:rPr>
                <w:rFonts w:eastAsia="宋体" w:hint="eastAsia"/>
                <w:sz w:val="18"/>
                <w:szCs w:val="18"/>
                <w:lang w:eastAsia="zh-CN"/>
              </w:rPr>
              <w:t>N</w:t>
            </w:r>
            <w:r w:rsidRPr="00006B5B">
              <w:rPr>
                <w:rFonts w:eastAsia="宋体"/>
                <w:sz w:val="18"/>
                <w:szCs w:val="18"/>
                <w:lang w:eastAsia="zh-CN"/>
              </w:rPr>
              <w:t>o change</w:t>
            </w:r>
          </w:p>
        </w:tc>
        <w:tc>
          <w:tcPr>
            <w:tcW w:w="2268" w:type="dxa"/>
            <w:vAlign w:val="center"/>
          </w:tcPr>
          <w:p w14:paraId="1E97FA59" w14:textId="77777777" w:rsidR="008D5824" w:rsidRPr="00760683" w:rsidRDefault="008D5824" w:rsidP="000F7131">
            <w:pPr>
              <w:rPr>
                <w:rFonts w:eastAsia="宋体"/>
                <w:sz w:val="18"/>
                <w:szCs w:val="18"/>
                <w:lang w:eastAsia="zh-CN"/>
              </w:rPr>
            </w:pPr>
            <w:r w:rsidRPr="00006B5B">
              <w:rPr>
                <w:rFonts w:eastAsia="宋体"/>
                <w:sz w:val="18"/>
                <w:szCs w:val="18"/>
                <w:lang w:eastAsia="zh-CN"/>
              </w:rPr>
              <w:t xml:space="preserve">OCC length may be restricted to </w:t>
            </w:r>
            <m:oMath>
              <m:sSubSup>
                <m:sSubSupPr>
                  <m:ctrlPr>
                    <w:rPr>
                      <w:rFonts w:ascii="Cambria Math" w:eastAsia="宋体" w:hAnsi="Cambria Math"/>
                      <w:sz w:val="18"/>
                      <w:szCs w:val="18"/>
                      <w:lang w:eastAsia="zh-CN"/>
                    </w:rPr>
                  </m:ctrlPr>
                </m:sSubSupPr>
                <m:e>
                  <m:r>
                    <w:rPr>
                      <w:rFonts w:ascii="Cambria Math" w:eastAsia="宋体" w:hAnsi="Cambria Math"/>
                      <w:sz w:val="18"/>
                      <w:szCs w:val="18"/>
                      <w:lang w:eastAsia="zh-CN"/>
                    </w:rPr>
                    <m:t>M</m:t>
                  </m:r>
                </m:e>
                <m:sub>
                  <m:r>
                    <w:rPr>
                      <w:rFonts w:ascii="Cambria Math" w:eastAsia="宋体" w:hAnsi="Cambria Math"/>
                      <w:sz w:val="18"/>
                      <w:szCs w:val="18"/>
                      <w:lang w:eastAsia="zh-CN"/>
                    </w:rPr>
                    <m:t>identical</m:t>
                  </m:r>
                </m:sub>
                <m:sup>
                  <m:r>
                    <w:rPr>
                      <w:rFonts w:ascii="Cambria Math" w:eastAsia="宋体" w:hAnsi="Cambria Math"/>
                      <w:sz w:val="18"/>
                      <w:szCs w:val="18"/>
                      <w:lang w:eastAsia="zh-CN"/>
                    </w:rPr>
                    <m:t>NPUSCH</m:t>
                  </m:r>
                </m:sup>
              </m:sSubSup>
            </m:oMath>
          </w:p>
          <w:p w14:paraId="476BED1E" w14:textId="77777777" w:rsidR="008D5824" w:rsidRPr="00006B5B" w:rsidRDefault="008D5824" w:rsidP="000F7131">
            <w:pPr>
              <w:rPr>
                <w:rFonts w:eastAsia="宋体"/>
                <w:sz w:val="18"/>
                <w:szCs w:val="18"/>
                <w:lang w:eastAsia="zh-CN"/>
              </w:rPr>
            </w:pPr>
            <w:r w:rsidRPr="00006B5B">
              <w:rPr>
                <w:rFonts w:eastAsia="宋体"/>
                <w:sz w:val="18"/>
                <w:szCs w:val="18"/>
                <w:lang w:eastAsia="zh-CN"/>
              </w:rPr>
              <w:t>Time span of an OCC sequence within a segmentation</w:t>
            </w:r>
          </w:p>
        </w:tc>
        <w:tc>
          <w:tcPr>
            <w:tcW w:w="1701" w:type="dxa"/>
            <w:shd w:val="clear" w:color="auto" w:fill="E2EFD9" w:themeFill="accent6" w:themeFillTint="33"/>
            <w:vAlign w:val="center"/>
          </w:tcPr>
          <w:p w14:paraId="12746800" w14:textId="77777777" w:rsidR="008D5824" w:rsidRPr="00006B5B" w:rsidRDefault="008D5824" w:rsidP="000F7131">
            <w:pPr>
              <w:rPr>
                <w:rFonts w:eastAsia="宋体"/>
                <w:sz w:val="18"/>
                <w:szCs w:val="18"/>
                <w:lang w:eastAsia="zh-CN"/>
              </w:rPr>
            </w:pPr>
            <w:r w:rsidRPr="00006B5B">
              <w:rPr>
                <w:rFonts w:eastAsia="宋体"/>
                <w:sz w:val="18"/>
                <w:szCs w:val="18"/>
                <w:lang w:eastAsia="zh-CN"/>
              </w:rPr>
              <w:t>No change</w:t>
            </w:r>
          </w:p>
        </w:tc>
        <w:tc>
          <w:tcPr>
            <w:tcW w:w="1418" w:type="dxa"/>
            <w:vMerge/>
            <w:vAlign w:val="center"/>
          </w:tcPr>
          <w:p w14:paraId="16C68226" w14:textId="77777777" w:rsidR="008D5824" w:rsidRPr="00006B5B" w:rsidRDefault="008D5824" w:rsidP="000F7131">
            <w:pPr>
              <w:rPr>
                <w:rFonts w:eastAsia="宋体"/>
                <w:sz w:val="18"/>
                <w:szCs w:val="18"/>
                <w:lang w:eastAsia="zh-CN"/>
              </w:rPr>
            </w:pPr>
          </w:p>
        </w:tc>
      </w:tr>
      <w:tr w:rsidR="008D5824" w14:paraId="492B86CA" w14:textId="4009F5B7" w:rsidTr="003920E0">
        <w:trPr>
          <w:trHeight w:val="1003"/>
        </w:trPr>
        <w:tc>
          <w:tcPr>
            <w:tcW w:w="846" w:type="dxa"/>
            <w:vMerge w:val="restart"/>
            <w:vAlign w:val="center"/>
          </w:tcPr>
          <w:p w14:paraId="195561EF" w14:textId="77777777" w:rsidR="008D5824" w:rsidRPr="00760683" w:rsidRDefault="008D5824" w:rsidP="000F7131">
            <w:pPr>
              <w:rPr>
                <w:rFonts w:eastAsia="宋体"/>
                <w:sz w:val="18"/>
                <w:szCs w:val="18"/>
                <w:lang w:eastAsia="zh-CN"/>
              </w:rPr>
            </w:pPr>
            <w:r w:rsidRPr="00760683">
              <w:rPr>
                <w:rFonts w:eastAsia="宋体" w:hint="eastAsia"/>
                <w:sz w:val="18"/>
                <w:szCs w:val="18"/>
                <w:lang w:eastAsia="zh-CN"/>
              </w:rPr>
              <w:t>S</w:t>
            </w:r>
            <w:r w:rsidRPr="00760683">
              <w:rPr>
                <w:rFonts w:eastAsia="宋体"/>
                <w:sz w:val="18"/>
                <w:szCs w:val="18"/>
                <w:lang w:eastAsia="zh-CN"/>
              </w:rPr>
              <w:t>ymbol level</w:t>
            </w:r>
          </w:p>
        </w:tc>
        <w:tc>
          <w:tcPr>
            <w:tcW w:w="1276" w:type="dxa"/>
            <w:gridSpan w:val="2"/>
            <w:vAlign w:val="center"/>
          </w:tcPr>
          <w:p w14:paraId="7B9AD707" w14:textId="77777777" w:rsidR="008D5824" w:rsidRPr="00006B5B" w:rsidRDefault="008D5824" w:rsidP="000F7131">
            <w:pPr>
              <w:rPr>
                <w:rFonts w:eastAsia="宋体"/>
                <w:sz w:val="18"/>
                <w:szCs w:val="18"/>
                <w:lang w:eastAsia="zh-CN"/>
              </w:rPr>
            </w:pPr>
            <w:r w:rsidRPr="00006B5B">
              <w:rPr>
                <w:rFonts w:eastAsia="宋体"/>
                <w:sz w:val="18"/>
                <w:szCs w:val="18"/>
                <w:lang w:eastAsia="zh-CN"/>
              </w:rPr>
              <w:t>ST</w:t>
            </w:r>
          </w:p>
        </w:tc>
        <w:tc>
          <w:tcPr>
            <w:tcW w:w="1842" w:type="dxa"/>
            <w:vMerge w:val="restart"/>
            <w:vAlign w:val="center"/>
          </w:tcPr>
          <w:p w14:paraId="48431F9F" w14:textId="77777777" w:rsidR="008D5824" w:rsidRPr="00006B5B" w:rsidRDefault="008D5824" w:rsidP="000F7131">
            <w:pPr>
              <w:rPr>
                <w:rFonts w:eastAsia="宋体"/>
                <w:sz w:val="18"/>
                <w:szCs w:val="18"/>
                <w:lang w:eastAsia="zh-CN"/>
              </w:rPr>
            </w:pPr>
            <w:r w:rsidRPr="00006B5B">
              <w:rPr>
                <w:rFonts w:eastAsia="宋体"/>
                <w:sz w:val="18"/>
                <w:szCs w:val="18"/>
                <w:lang w:eastAsia="zh-CN"/>
              </w:rPr>
              <w:t xml:space="preserve">repeat DFT-s-OFDM symbol by </w:t>
            </w:r>
            <w:proofErr w:type="spellStart"/>
            <w:r w:rsidRPr="00006B5B">
              <w:rPr>
                <w:rFonts w:eastAsia="宋体"/>
                <w:sz w:val="18"/>
                <w:szCs w:val="18"/>
                <w:lang w:eastAsia="zh-CN"/>
              </w:rPr>
              <w:t>occ</w:t>
            </w:r>
            <w:proofErr w:type="spellEnd"/>
            <w:r w:rsidRPr="00006B5B">
              <w:rPr>
                <w:rFonts w:eastAsia="宋体"/>
                <w:sz w:val="18"/>
                <w:szCs w:val="18"/>
                <w:lang w:eastAsia="zh-CN"/>
              </w:rPr>
              <w:t>-length before mapping new symbol</w:t>
            </w:r>
          </w:p>
        </w:tc>
        <w:tc>
          <w:tcPr>
            <w:tcW w:w="2268" w:type="dxa"/>
            <w:vMerge w:val="restart"/>
            <w:vAlign w:val="center"/>
          </w:tcPr>
          <w:p w14:paraId="522104FB" w14:textId="77777777" w:rsidR="008D5824" w:rsidRPr="00006B5B" w:rsidRDefault="008D5824" w:rsidP="000F7131">
            <w:pPr>
              <w:rPr>
                <w:rFonts w:eastAsia="宋体"/>
                <w:sz w:val="18"/>
                <w:szCs w:val="18"/>
                <w:lang w:eastAsia="zh-CN"/>
              </w:rPr>
            </w:pPr>
            <w:r w:rsidRPr="00006B5B">
              <w:rPr>
                <w:rFonts w:eastAsia="宋体"/>
                <w:sz w:val="18"/>
                <w:szCs w:val="18"/>
                <w:lang w:eastAsia="zh-CN"/>
              </w:rPr>
              <w:t>Time span of an OCC sequence within a segmentation</w:t>
            </w:r>
          </w:p>
          <w:p w14:paraId="57C8F270" w14:textId="77777777" w:rsidR="008D5824" w:rsidRPr="00006B5B" w:rsidRDefault="008D5824" w:rsidP="000F7131">
            <w:pPr>
              <w:rPr>
                <w:rFonts w:eastAsia="宋体"/>
                <w:sz w:val="18"/>
                <w:szCs w:val="18"/>
                <w:lang w:eastAsia="zh-CN"/>
              </w:rPr>
            </w:pPr>
            <w:r w:rsidRPr="00006B5B">
              <w:rPr>
                <w:rFonts w:eastAsia="宋体" w:hint="eastAsia"/>
                <w:sz w:val="18"/>
                <w:szCs w:val="18"/>
                <w:lang w:eastAsia="zh-CN"/>
              </w:rPr>
              <w:t>O</w:t>
            </w:r>
            <w:r w:rsidRPr="00006B5B">
              <w:rPr>
                <w:rFonts w:eastAsia="宋体"/>
                <w:sz w:val="18"/>
                <w:szCs w:val="18"/>
                <w:lang w:eastAsia="zh-CN"/>
              </w:rPr>
              <w:t>CC length should divide number of data symbols</w:t>
            </w:r>
            <w:r w:rsidRPr="00006B5B" w:rsidDel="00D52052">
              <w:rPr>
                <w:rFonts w:eastAsia="宋体"/>
                <w:sz w:val="18"/>
                <w:szCs w:val="18"/>
                <w:lang w:eastAsia="zh-CN"/>
              </w:rPr>
              <w:t xml:space="preserve"> </w:t>
            </w:r>
            <w:r w:rsidRPr="00006B5B">
              <w:rPr>
                <w:rFonts w:eastAsia="宋体"/>
                <w:sz w:val="18"/>
                <w:szCs w:val="18"/>
                <w:lang w:eastAsia="zh-CN"/>
              </w:rPr>
              <w:t>per slot</w:t>
            </w:r>
          </w:p>
        </w:tc>
        <w:tc>
          <w:tcPr>
            <w:tcW w:w="1701" w:type="dxa"/>
            <w:vMerge w:val="restart"/>
            <w:vAlign w:val="center"/>
          </w:tcPr>
          <w:p w14:paraId="5309AA0C" w14:textId="77777777" w:rsidR="008D5824" w:rsidRPr="00006B5B" w:rsidRDefault="008D5824" w:rsidP="000F7131">
            <w:pPr>
              <w:rPr>
                <w:rFonts w:eastAsia="宋体"/>
                <w:sz w:val="18"/>
                <w:szCs w:val="18"/>
                <w:lang w:eastAsia="zh-CN"/>
              </w:rPr>
            </w:pPr>
            <w:r w:rsidRPr="00006B5B">
              <w:rPr>
                <w:rFonts w:eastAsia="宋体"/>
                <w:sz w:val="18"/>
                <w:szCs w:val="18"/>
                <w:lang w:eastAsia="zh-CN"/>
              </w:rPr>
              <w:t xml:space="preserve">scale </w:t>
            </w:r>
            <w:r w:rsidRPr="00006B5B">
              <w:rPr>
                <w:rFonts w:eastAsia="宋体"/>
                <w:i/>
                <w:sz w:val="18"/>
                <w:szCs w:val="18"/>
                <w:lang w:eastAsia="zh-CN"/>
              </w:rPr>
              <w:t>N</w:t>
            </w:r>
            <w:r w:rsidRPr="00006B5B">
              <w:rPr>
                <w:rFonts w:eastAsia="宋体"/>
                <w:i/>
                <w:sz w:val="18"/>
                <w:szCs w:val="18"/>
                <w:vertAlign w:val="subscript"/>
                <w:lang w:eastAsia="zh-CN"/>
              </w:rPr>
              <w:t>RU</w:t>
            </w:r>
            <w:r w:rsidRPr="00006B5B">
              <w:rPr>
                <w:rFonts w:eastAsia="宋体"/>
                <w:sz w:val="18"/>
                <w:szCs w:val="18"/>
                <w:lang w:eastAsia="zh-CN"/>
              </w:rPr>
              <w:t xml:space="preserve"> or TBS</w:t>
            </w:r>
          </w:p>
        </w:tc>
        <w:tc>
          <w:tcPr>
            <w:tcW w:w="1418" w:type="dxa"/>
            <w:vAlign w:val="center"/>
          </w:tcPr>
          <w:p w14:paraId="49B138B7" w14:textId="77777777" w:rsidR="008D5824" w:rsidRDefault="008D5824" w:rsidP="000F7131">
            <w:pPr>
              <w:rPr>
                <w:rFonts w:eastAsia="宋体"/>
                <w:sz w:val="18"/>
                <w:szCs w:val="18"/>
                <w:lang w:eastAsia="zh-CN"/>
              </w:rPr>
            </w:pPr>
            <w:r w:rsidRPr="00006B5B">
              <w:rPr>
                <w:rFonts w:eastAsia="宋体"/>
                <w:sz w:val="18"/>
                <w:szCs w:val="18"/>
                <w:lang w:eastAsia="zh-CN"/>
              </w:rPr>
              <w:t>TDM/CDM</w:t>
            </w:r>
          </w:p>
          <w:p w14:paraId="34CD75C3" w14:textId="5229C408" w:rsidR="008D5824" w:rsidRPr="00006B5B" w:rsidRDefault="008D5824" w:rsidP="000F7131">
            <w:pPr>
              <w:rPr>
                <w:rFonts w:eastAsia="宋体"/>
                <w:sz w:val="18"/>
                <w:szCs w:val="18"/>
                <w:lang w:eastAsia="zh-CN"/>
              </w:rPr>
            </w:pPr>
            <w:r>
              <w:rPr>
                <w:rFonts w:eastAsia="宋体"/>
                <w:sz w:val="18"/>
                <w:szCs w:val="18"/>
                <w:lang w:eastAsia="zh-CN"/>
              </w:rPr>
              <w:t>Potentially new DMRS pattern</w:t>
            </w:r>
          </w:p>
        </w:tc>
      </w:tr>
      <w:tr w:rsidR="008D5824" w14:paraId="456D5FD5" w14:textId="5E75161C" w:rsidTr="003920E0">
        <w:trPr>
          <w:trHeight w:val="1003"/>
        </w:trPr>
        <w:tc>
          <w:tcPr>
            <w:tcW w:w="846" w:type="dxa"/>
            <w:vMerge/>
            <w:vAlign w:val="center"/>
          </w:tcPr>
          <w:p w14:paraId="25DEE221" w14:textId="77777777" w:rsidR="008D5824" w:rsidRPr="00006B5B" w:rsidRDefault="008D5824" w:rsidP="000F7131">
            <w:pPr>
              <w:rPr>
                <w:rFonts w:eastAsia="宋体"/>
                <w:sz w:val="18"/>
                <w:szCs w:val="18"/>
                <w:lang w:eastAsia="zh-CN"/>
              </w:rPr>
            </w:pPr>
          </w:p>
        </w:tc>
        <w:tc>
          <w:tcPr>
            <w:tcW w:w="1276" w:type="dxa"/>
            <w:gridSpan w:val="2"/>
            <w:vAlign w:val="center"/>
          </w:tcPr>
          <w:p w14:paraId="7295D14B" w14:textId="77777777" w:rsidR="008D5824" w:rsidRPr="00006B5B" w:rsidRDefault="008D5824" w:rsidP="000F7131">
            <w:pPr>
              <w:rPr>
                <w:rFonts w:eastAsia="宋体"/>
                <w:sz w:val="18"/>
                <w:szCs w:val="18"/>
                <w:lang w:eastAsia="zh-CN"/>
              </w:rPr>
            </w:pPr>
            <w:r w:rsidRPr="00006B5B">
              <w:rPr>
                <w:rFonts w:eastAsia="宋体" w:hint="eastAsia"/>
                <w:sz w:val="18"/>
                <w:szCs w:val="18"/>
                <w:lang w:eastAsia="zh-CN"/>
              </w:rPr>
              <w:t>M</w:t>
            </w:r>
            <w:r w:rsidRPr="00006B5B">
              <w:rPr>
                <w:rFonts w:eastAsia="宋体"/>
                <w:sz w:val="18"/>
                <w:szCs w:val="18"/>
                <w:lang w:eastAsia="zh-CN"/>
              </w:rPr>
              <w:t>T</w:t>
            </w:r>
          </w:p>
        </w:tc>
        <w:tc>
          <w:tcPr>
            <w:tcW w:w="1842" w:type="dxa"/>
            <w:vMerge/>
            <w:vAlign w:val="center"/>
          </w:tcPr>
          <w:p w14:paraId="0E022E4A" w14:textId="77777777" w:rsidR="008D5824" w:rsidRPr="00006B5B" w:rsidRDefault="008D5824" w:rsidP="000F7131">
            <w:pPr>
              <w:rPr>
                <w:rFonts w:eastAsia="宋体"/>
                <w:sz w:val="18"/>
                <w:szCs w:val="18"/>
                <w:lang w:eastAsia="zh-CN"/>
              </w:rPr>
            </w:pPr>
          </w:p>
        </w:tc>
        <w:tc>
          <w:tcPr>
            <w:tcW w:w="2268" w:type="dxa"/>
            <w:vMerge/>
            <w:vAlign w:val="center"/>
          </w:tcPr>
          <w:p w14:paraId="04B68143" w14:textId="77777777" w:rsidR="008D5824" w:rsidRPr="00006B5B" w:rsidRDefault="008D5824" w:rsidP="000F7131">
            <w:pPr>
              <w:rPr>
                <w:rFonts w:eastAsia="宋体"/>
                <w:sz w:val="18"/>
                <w:szCs w:val="18"/>
                <w:lang w:eastAsia="zh-CN"/>
              </w:rPr>
            </w:pPr>
          </w:p>
        </w:tc>
        <w:tc>
          <w:tcPr>
            <w:tcW w:w="1701" w:type="dxa"/>
            <w:vMerge/>
            <w:vAlign w:val="center"/>
          </w:tcPr>
          <w:p w14:paraId="6889998A" w14:textId="77777777" w:rsidR="008D5824" w:rsidRPr="00006B5B" w:rsidRDefault="008D5824" w:rsidP="000F7131">
            <w:pPr>
              <w:rPr>
                <w:rFonts w:eastAsia="宋体"/>
                <w:sz w:val="18"/>
                <w:szCs w:val="18"/>
                <w:lang w:eastAsia="zh-CN"/>
              </w:rPr>
            </w:pPr>
          </w:p>
        </w:tc>
        <w:tc>
          <w:tcPr>
            <w:tcW w:w="1418" w:type="dxa"/>
            <w:vAlign w:val="center"/>
          </w:tcPr>
          <w:p w14:paraId="01D437CD" w14:textId="77777777" w:rsidR="008D5824" w:rsidRPr="00006B5B" w:rsidRDefault="008D5824" w:rsidP="000F7131">
            <w:pPr>
              <w:rPr>
                <w:rFonts w:eastAsia="宋体"/>
                <w:sz w:val="18"/>
                <w:szCs w:val="18"/>
                <w:lang w:eastAsia="zh-CN"/>
              </w:rPr>
            </w:pPr>
            <w:r w:rsidRPr="00006B5B">
              <w:rPr>
                <w:rFonts w:eastAsia="宋体"/>
                <w:sz w:val="18"/>
                <w:szCs w:val="18"/>
                <w:lang w:eastAsia="zh-CN"/>
              </w:rPr>
              <w:t>Additional CS</w:t>
            </w:r>
          </w:p>
        </w:tc>
      </w:tr>
    </w:tbl>
    <w:p w14:paraId="1002363E" w14:textId="77777777" w:rsidR="007B78BF" w:rsidRDefault="007B78BF" w:rsidP="007B78BF">
      <w:pPr>
        <w:rPr>
          <w:lang w:eastAsia="zh-CN"/>
        </w:rPr>
      </w:pPr>
    </w:p>
    <w:p w14:paraId="3FE7940F" w14:textId="61B02B50" w:rsidR="007B78BF" w:rsidRPr="007C373A" w:rsidRDefault="007B78BF" w:rsidP="000F7131">
      <w:pPr>
        <w:rPr>
          <w:lang w:eastAsia="zh-CN"/>
        </w:rPr>
      </w:pPr>
      <w:r w:rsidRPr="007C373A">
        <w:rPr>
          <w:lang w:eastAsia="zh-CN"/>
        </w:rPr>
        <w:t>By comparing the specification impacts</w:t>
      </w:r>
      <w:r w:rsidR="009E6D59" w:rsidRPr="007C373A">
        <w:rPr>
          <w:lang w:eastAsia="zh-CN"/>
        </w:rPr>
        <w:t>,</w:t>
      </w:r>
      <w:r w:rsidRPr="007C373A">
        <w:rPr>
          <w:lang w:eastAsia="zh-CN"/>
        </w:rPr>
        <w:t xml:space="preserve"> performance</w:t>
      </w:r>
      <w:r w:rsidR="009E6D59" w:rsidRPr="007C373A">
        <w:rPr>
          <w:lang w:eastAsia="zh-CN"/>
        </w:rPr>
        <w:t xml:space="preserve"> and real deployment</w:t>
      </w:r>
      <w:r w:rsidRPr="007C373A">
        <w:rPr>
          <w:lang w:eastAsia="zh-CN"/>
        </w:rPr>
        <w:t xml:space="preserve">, we have </w:t>
      </w:r>
      <w:r w:rsidR="000E6E1D">
        <w:rPr>
          <w:lang w:eastAsia="zh-CN"/>
        </w:rPr>
        <w:t xml:space="preserve">the </w:t>
      </w:r>
      <w:r w:rsidRPr="007C373A">
        <w:rPr>
          <w:lang w:eastAsia="zh-CN"/>
        </w:rPr>
        <w:t xml:space="preserve">following proposals. </w:t>
      </w:r>
    </w:p>
    <w:p w14:paraId="4F308037" w14:textId="59A76D7C" w:rsidR="00CC74E6" w:rsidRDefault="007B78BF" w:rsidP="007B78BF">
      <w:pPr>
        <w:rPr>
          <w:b/>
          <w:i/>
          <w:lang w:eastAsia="zh-CN"/>
        </w:rPr>
      </w:pPr>
      <w:r w:rsidRPr="007C373A">
        <w:rPr>
          <w:b/>
          <w:i/>
          <w:lang w:eastAsia="zh-CN"/>
        </w:rPr>
        <w:t xml:space="preserve">Proposal </w:t>
      </w:r>
      <w:r w:rsidR="00BD552A" w:rsidRPr="007C373A">
        <w:rPr>
          <w:b/>
          <w:i/>
          <w:lang w:eastAsia="zh-CN"/>
        </w:rPr>
        <w:t>3</w:t>
      </w:r>
      <w:r w:rsidRPr="007C373A">
        <w:rPr>
          <w:b/>
          <w:i/>
          <w:lang w:eastAsia="zh-CN"/>
        </w:rPr>
        <w:t xml:space="preserve">: </w:t>
      </w:r>
      <w:r w:rsidR="008D5824" w:rsidRPr="007C373A">
        <w:rPr>
          <w:b/>
          <w:i/>
          <w:lang w:eastAsia="zh-CN"/>
        </w:rPr>
        <w:t>For NPUSCH format 1 with single-tone allocation and OCC-length=2, s</w:t>
      </w:r>
      <w:r w:rsidR="00545CBB" w:rsidRPr="007C373A">
        <w:rPr>
          <w:b/>
          <w:i/>
          <w:lang w:eastAsia="zh-CN"/>
        </w:rPr>
        <w:t>upport s</w:t>
      </w:r>
      <w:r w:rsidRPr="007C373A">
        <w:rPr>
          <w:b/>
          <w:i/>
          <w:lang w:eastAsia="zh-CN"/>
        </w:rPr>
        <w:t xml:space="preserve">lot-level OCC </w:t>
      </w:r>
      <w:r w:rsidR="008D5824" w:rsidRPr="007C373A">
        <w:rPr>
          <w:b/>
          <w:i/>
          <w:lang w:eastAsia="zh-CN"/>
        </w:rPr>
        <w:t>with TDM DMRS</w:t>
      </w:r>
      <w:r w:rsidR="00FA7B9A">
        <w:rPr>
          <w:b/>
          <w:i/>
          <w:lang w:eastAsia="zh-CN"/>
        </w:rPr>
        <w:t xml:space="preserve"> </w:t>
      </w:r>
      <w:r w:rsidR="006068AD" w:rsidRPr="006068AD">
        <w:rPr>
          <w:b/>
          <w:i/>
          <w:lang w:eastAsia="zh-CN"/>
        </w:rPr>
        <w:t>(</w:t>
      </w:r>
      <w:r w:rsidR="006068AD" w:rsidRPr="00DB0B34">
        <w:rPr>
          <w:b/>
          <w:i/>
          <w:lang w:eastAsia="zh-CN"/>
        </w:rPr>
        <w:t>option 3</w:t>
      </w:r>
      <w:r w:rsidR="006068AD" w:rsidRPr="006068AD">
        <w:rPr>
          <w:b/>
          <w:i/>
          <w:lang w:eastAsia="zh-CN"/>
        </w:rPr>
        <w:t>)</w:t>
      </w:r>
      <w:r w:rsidR="008D5824" w:rsidRPr="007C373A">
        <w:rPr>
          <w:b/>
          <w:i/>
          <w:lang w:eastAsia="zh-CN"/>
        </w:rPr>
        <w:t xml:space="preserve"> for 3.75kHz </w:t>
      </w:r>
      <w:r w:rsidRPr="007C373A">
        <w:rPr>
          <w:b/>
          <w:i/>
          <w:lang w:eastAsia="zh-CN"/>
        </w:rPr>
        <w:t xml:space="preserve">when </w:t>
      </w:r>
      <w:r w:rsidR="008D5824" w:rsidRPr="007C373A">
        <w:rPr>
          <w:b/>
          <w:i/>
          <w:lang w:eastAsia="zh-CN"/>
        </w:rPr>
        <w:t xml:space="preserve">the </w:t>
      </w:r>
      <w:r w:rsidRPr="007C373A">
        <w:rPr>
          <w:b/>
          <w:i/>
          <w:lang w:eastAsia="zh-CN"/>
        </w:rPr>
        <w:t>repetition number is larger than 1 for R19 IoT NTN.</w:t>
      </w:r>
    </w:p>
    <w:p w14:paraId="473D5F70" w14:textId="0720154D" w:rsidR="006068AD" w:rsidRPr="006068AD" w:rsidRDefault="006068AD" w:rsidP="007B78BF">
      <w:pPr>
        <w:rPr>
          <w:b/>
          <w:i/>
          <w:lang w:eastAsia="zh-CN"/>
        </w:rPr>
      </w:pPr>
      <w:r w:rsidRPr="007C373A">
        <w:rPr>
          <w:b/>
          <w:i/>
          <w:lang w:eastAsia="zh-CN"/>
        </w:rPr>
        <w:t xml:space="preserve">Proposal </w:t>
      </w:r>
      <w:r>
        <w:rPr>
          <w:b/>
          <w:i/>
          <w:lang w:eastAsia="zh-CN"/>
        </w:rPr>
        <w:t>4</w:t>
      </w:r>
      <w:r w:rsidRPr="007C373A">
        <w:rPr>
          <w:b/>
          <w:i/>
          <w:lang w:eastAsia="zh-CN"/>
        </w:rPr>
        <w:t xml:space="preserve">: For NPUSCH format 1 with single-tone allocation and OCC-length=2, support slot-level OCC with </w:t>
      </w:r>
      <w:r>
        <w:rPr>
          <w:b/>
          <w:i/>
          <w:lang w:eastAsia="zh-CN"/>
        </w:rPr>
        <w:t>C</w:t>
      </w:r>
      <w:r w:rsidRPr="007C373A">
        <w:rPr>
          <w:b/>
          <w:i/>
          <w:lang w:eastAsia="zh-CN"/>
        </w:rPr>
        <w:t>DM DMRS</w:t>
      </w:r>
      <w:r w:rsidR="00FA7B9A">
        <w:rPr>
          <w:b/>
          <w:i/>
          <w:lang w:eastAsia="zh-CN"/>
        </w:rPr>
        <w:t xml:space="preserve"> with legacy pattern</w:t>
      </w:r>
      <w:r w:rsidR="00FA7B9A" w:rsidRPr="006068AD">
        <w:rPr>
          <w:b/>
          <w:i/>
          <w:lang w:eastAsia="zh-CN"/>
        </w:rPr>
        <w:t xml:space="preserve"> (</w:t>
      </w:r>
      <w:r w:rsidRPr="00B646FC">
        <w:rPr>
          <w:b/>
          <w:i/>
          <w:lang w:eastAsia="zh-CN"/>
        </w:rPr>
        <w:t xml:space="preserve">option </w:t>
      </w:r>
      <w:r w:rsidR="00FA7B9A">
        <w:rPr>
          <w:b/>
          <w:i/>
          <w:lang w:eastAsia="zh-CN"/>
        </w:rPr>
        <w:t>4</w:t>
      </w:r>
      <w:r w:rsidRPr="006068AD">
        <w:rPr>
          <w:b/>
          <w:i/>
          <w:lang w:eastAsia="zh-CN"/>
        </w:rPr>
        <w:t>)</w:t>
      </w:r>
      <w:r w:rsidRPr="007C373A">
        <w:rPr>
          <w:b/>
          <w:i/>
          <w:lang w:eastAsia="zh-CN"/>
        </w:rPr>
        <w:t xml:space="preserve"> for </w:t>
      </w:r>
      <w:r>
        <w:rPr>
          <w:b/>
          <w:i/>
          <w:lang w:eastAsia="zh-CN"/>
        </w:rPr>
        <w:t>15</w:t>
      </w:r>
      <w:r w:rsidRPr="007C373A">
        <w:rPr>
          <w:b/>
          <w:i/>
          <w:lang w:eastAsia="zh-CN"/>
        </w:rPr>
        <w:t>kHz when the repetition number is larger than 1 for R19 IoT NTN.</w:t>
      </w:r>
    </w:p>
    <w:p w14:paraId="0AB7F0F7" w14:textId="643730CB" w:rsidR="00B03256" w:rsidRPr="007C373A" w:rsidRDefault="00B03256" w:rsidP="00B03256">
      <w:pPr>
        <w:rPr>
          <w:color w:val="000000" w:themeColor="text1"/>
          <w:lang w:eastAsia="zh-CN"/>
        </w:rPr>
      </w:pPr>
      <w:r w:rsidRPr="007C373A">
        <w:rPr>
          <w:color w:val="000000" w:themeColor="text1"/>
          <w:lang w:eastAsia="zh-CN"/>
        </w:rPr>
        <w:t xml:space="preserve">For multi-tone NPUSCH, as long as OCC scheme have benefit for capacity, OCC schemes can be supported. And a common design </w:t>
      </w:r>
      <w:r w:rsidR="008D5824" w:rsidRPr="007C373A">
        <w:rPr>
          <w:color w:val="000000" w:themeColor="text1"/>
          <w:lang w:eastAsia="zh-CN"/>
        </w:rPr>
        <w:t>as single-tone is preferred to</w:t>
      </w:r>
      <w:r w:rsidRPr="007C373A">
        <w:rPr>
          <w:color w:val="000000" w:themeColor="text1"/>
          <w:lang w:eastAsia="zh-CN"/>
        </w:rPr>
        <w:t xml:space="preserve"> reduce the Specification workload. </w:t>
      </w:r>
      <w:r w:rsidR="008D5824" w:rsidRPr="007C373A">
        <w:rPr>
          <w:color w:val="000000" w:themeColor="text1"/>
          <w:lang w:eastAsia="zh-CN"/>
        </w:rPr>
        <w:t>Thus, we had following proposal.</w:t>
      </w:r>
    </w:p>
    <w:p w14:paraId="16965704" w14:textId="74DDE9FC" w:rsidR="00B03256" w:rsidRPr="00EB4B51" w:rsidRDefault="00B03256" w:rsidP="00B03256">
      <w:pPr>
        <w:rPr>
          <w:b/>
          <w:i/>
          <w:lang w:eastAsia="zh-CN"/>
        </w:rPr>
      </w:pPr>
      <w:r w:rsidRPr="007C373A">
        <w:rPr>
          <w:b/>
          <w:i/>
          <w:color w:val="000000" w:themeColor="text1"/>
          <w:lang w:eastAsia="zh-CN"/>
        </w:rPr>
        <w:t xml:space="preserve">Proposal </w:t>
      </w:r>
      <w:r w:rsidR="00FA7B9A">
        <w:rPr>
          <w:b/>
          <w:i/>
          <w:color w:val="000000" w:themeColor="text1"/>
          <w:lang w:eastAsia="zh-CN"/>
        </w:rPr>
        <w:t>5</w:t>
      </w:r>
      <w:r w:rsidRPr="007C373A">
        <w:rPr>
          <w:b/>
          <w:i/>
          <w:color w:val="000000" w:themeColor="text1"/>
          <w:lang w:eastAsia="zh-CN"/>
        </w:rPr>
        <w:t>:</w:t>
      </w:r>
      <w:r w:rsidR="008D5824" w:rsidRPr="007C373A">
        <w:rPr>
          <w:b/>
          <w:i/>
          <w:color w:val="000000" w:themeColor="text1"/>
          <w:lang w:eastAsia="zh-CN"/>
        </w:rPr>
        <w:t xml:space="preserve"> For NPUSCH format 1 with multi-tone allocation and OCC-length=2, </w:t>
      </w:r>
      <w:r w:rsidR="00BD552A" w:rsidRPr="007C373A">
        <w:rPr>
          <w:b/>
          <w:i/>
          <w:color w:val="000000" w:themeColor="text1"/>
          <w:lang w:eastAsia="zh-CN"/>
        </w:rPr>
        <w:t>s</w:t>
      </w:r>
      <w:r w:rsidRPr="007C373A">
        <w:rPr>
          <w:b/>
          <w:i/>
          <w:color w:val="000000" w:themeColor="text1"/>
          <w:lang w:eastAsia="zh-CN"/>
        </w:rPr>
        <w:t xml:space="preserve">upport </w:t>
      </w:r>
      <w:proofErr w:type="spellStart"/>
      <w:r w:rsidR="008D5824" w:rsidRPr="007C373A">
        <w:rPr>
          <w:b/>
          <w:i/>
          <w:color w:val="000000" w:themeColor="text1"/>
          <w:lang w:eastAsia="zh-CN"/>
        </w:rPr>
        <w:t>N_slot</w:t>
      </w:r>
      <w:proofErr w:type="spellEnd"/>
      <w:r w:rsidR="008D5824" w:rsidRPr="007C373A">
        <w:rPr>
          <w:b/>
          <w:i/>
          <w:color w:val="000000" w:themeColor="text1"/>
          <w:lang w:eastAsia="zh-CN"/>
        </w:rPr>
        <w:t>-level OCC</w:t>
      </w:r>
      <w:r w:rsidR="009E6D59" w:rsidRPr="007C373A">
        <w:rPr>
          <w:b/>
          <w:i/>
          <w:color w:val="000000" w:themeColor="text1"/>
          <w:lang w:eastAsia="zh-CN"/>
        </w:rPr>
        <w:t xml:space="preserve"> when the repetition number is larger than 1 for R19 IoT NTN. </w:t>
      </w:r>
    </w:p>
    <w:p w14:paraId="036E67D8" w14:textId="76FE358B" w:rsidR="00D32EC6" w:rsidRDefault="007B78BF" w:rsidP="00D32EC6">
      <w:pPr>
        <w:pStyle w:val="1"/>
        <w:ind w:left="431" w:hanging="431"/>
        <w:rPr>
          <w:rFonts w:eastAsiaTheme="minorEastAsia"/>
        </w:rPr>
      </w:pPr>
      <w:bookmarkStart w:id="26" w:name="_Ref157188694"/>
      <w:r>
        <w:rPr>
          <w:rFonts w:eastAsiaTheme="minorEastAsia"/>
        </w:rPr>
        <w:lastRenderedPageBreak/>
        <w:t>Necessity of NPRACH enhancement with OCC</w:t>
      </w:r>
    </w:p>
    <w:p w14:paraId="6C82A559" w14:textId="726BCF53" w:rsidR="004D17A2" w:rsidRPr="00AA0175" w:rsidRDefault="004D17A2" w:rsidP="004D17A2">
      <w:pPr>
        <w:rPr>
          <w:rFonts w:eastAsia="宋体"/>
          <w:lang w:eastAsia="zh-CN"/>
        </w:rPr>
      </w:pPr>
      <w:r w:rsidRPr="00D97937">
        <w:rPr>
          <w:rFonts w:eastAsia="宋体"/>
          <w:noProof/>
          <w:lang w:val="en-US" w:eastAsia="zh-CN"/>
        </w:rPr>
        <mc:AlternateContent>
          <mc:Choice Requires="wps">
            <w:drawing>
              <wp:anchor distT="45720" distB="45720" distL="114300" distR="114300" simplePos="0" relativeHeight="251672576" behindDoc="0" locked="0" layoutInCell="1" allowOverlap="1" wp14:anchorId="49CE89D4" wp14:editId="138A75D7">
                <wp:simplePos x="0" y="0"/>
                <wp:positionH relativeFrom="column">
                  <wp:posOffset>60960</wp:posOffset>
                </wp:positionH>
                <wp:positionV relativeFrom="paragraph">
                  <wp:posOffset>1250941</wp:posOffset>
                </wp:positionV>
                <wp:extent cx="6035040" cy="1404620"/>
                <wp:effectExtent l="0" t="0" r="22860" b="12700"/>
                <wp:wrapSquare wrapText="bothSides"/>
                <wp:docPr id="5"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35040" cy="1404620"/>
                        </a:xfrm>
                        <a:prstGeom prst="rect">
                          <a:avLst/>
                        </a:prstGeom>
                        <a:solidFill>
                          <a:srgbClr val="FFFFFF"/>
                        </a:solidFill>
                        <a:ln w="9525">
                          <a:solidFill>
                            <a:srgbClr val="000000"/>
                          </a:solidFill>
                          <a:miter lim="800000"/>
                          <a:headEnd/>
                          <a:tailEnd/>
                        </a:ln>
                      </wps:spPr>
                      <wps:txbx>
                        <w:txbxContent>
                          <w:p w14:paraId="104BE68D" w14:textId="77777777" w:rsidR="00DF2095" w:rsidRPr="00B47D93" w:rsidRDefault="00DF2095" w:rsidP="004D17A2">
                            <w:pPr>
                              <w:rPr>
                                <w:bCs/>
                              </w:rPr>
                            </w:pPr>
                            <w:r w:rsidRPr="00B47D93">
                              <w:rPr>
                                <w:bCs/>
                                <w:highlight w:val="green"/>
                              </w:rPr>
                              <w:t>Agreement</w:t>
                            </w:r>
                          </w:p>
                          <w:p w14:paraId="4AD87162" w14:textId="77777777" w:rsidR="00DF2095" w:rsidRPr="00D97937" w:rsidRDefault="00DF2095" w:rsidP="004D17A2">
                            <w:pPr>
                              <w:rPr>
                                <w:bCs/>
                              </w:rPr>
                            </w:pPr>
                            <w:r w:rsidRPr="007858F5">
                              <w:rPr>
                                <w:bCs/>
                              </w:rPr>
                              <w:t>Inter-repetition OCC for NPRACH is not studied further in RAN1.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9CE89D4" id="_x0000_s1028" type="#_x0000_t202" style="position:absolute;left:0;text-align:left;margin-left:4.8pt;margin-top:98.5pt;width:475.2pt;height:110.6pt;z-index:25167257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">
                <v:textbox style="mso-fit-shape-to-text:t">
                  <w:txbxContent>
                    <w:p w14:paraId="104BE68D" w14:textId="77777777" w:rsidR="00DF2095" w:rsidRPr="00B47D93" w:rsidRDefault="00DF2095" w:rsidP="004D17A2">
                      <w:pPr>
                        <w:rPr>
                          <w:bCs/>
                        </w:rPr>
                      </w:pPr>
                      <w:r w:rsidRPr="00B47D93">
                        <w:rPr>
                          <w:bCs/>
                          <w:highlight w:val="green"/>
                        </w:rPr>
                        <w:t>Agreement</w:t>
                      </w:r>
                    </w:p>
                    <w:p w14:paraId="4AD87162" w14:textId="77777777" w:rsidR="00DF2095" w:rsidRPr="00D97937" w:rsidRDefault="00DF2095" w:rsidP="004D17A2">
                      <w:pPr>
                        <w:rPr>
                          <w:bCs/>
                        </w:rPr>
                      </w:pPr>
                      <w:r w:rsidRPr="007858F5">
                        <w:rPr>
                          <w:bCs/>
                        </w:rPr>
                        <w:t>Inter-repetition OCC for NPRACH is not studied further in RAN1.</w:t>
                      </w:r>
                    </w:p>
                  </w:txbxContent>
                </v:textbox>
                <w10:wrap type="square"/>
              </v:shape>
            </w:pict>
          </mc:Fallback>
        </mc:AlternateContent>
      </w:r>
      <w:r w:rsidRPr="00AA0175">
        <w:rPr>
          <w:rFonts w:eastAsia="宋体"/>
          <w:lang w:eastAsia="zh-CN"/>
        </w:rPr>
        <w:t xml:space="preserve">In the objective of UL </w:t>
      </w:r>
      <w:r w:rsidRPr="00AA0175">
        <w:rPr>
          <w:lang w:eastAsia="zh-CN"/>
        </w:rPr>
        <w:t>capacity / throughput</w:t>
      </w:r>
      <w:r w:rsidRPr="00AA0175">
        <w:rPr>
          <w:rFonts w:eastAsia="宋体"/>
          <w:lang w:eastAsia="zh-CN"/>
        </w:rPr>
        <w:t xml:space="preserve"> enhancement for IoT NTN, NPRACH is also listed. </w:t>
      </w:r>
      <w:r>
        <w:rPr>
          <w:rFonts w:eastAsia="宋体"/>
          <w:lang w:eastAsia="zh-CN"/>
        </w:rPr>
        <w:t xml:space="preserve">The following agreements were achieved in RAN1#117, there is no agreements were achieved in RAN1#118 meeting. </w:t>
      </w:r>
      <w:r w:rsidRPr="00AA0175">
        <w:rPr>
          <w:rFonts w:eastAsia="宋体"/>
          <w:lang w:eastAsia="zh-CN"/>
        </w:rPr>
        <w:t xml:space="preserve">Transmission of NPRACH is based on the unit of symbol groups. Every symbol group consist of a CP with length of </w:t>
      </w:r>
      <m:oMath>
        <m:sSub>
          <m:sSubPr>
            <m:ctrlPr>
              <w:rPr>
                <w:rFonts w:ascii="Cambria Math" w:eastAsia="宋体" w:hAnsi="Cambria Math"/>
                <w:lang w:eastAsia="zh-CN"/>
              </w:rPr>
            </m:ctrlPr>
          </m:sSubPr>
          <m:e>
            <m:r>
              <w:rPr>
                <w:rFonts w:ascii="Cambria Math" w:eastAsia="宋体" w:hAnsi="Cambria Math"/>
                <w:lang w:eastAsia="zh-CN"/>
              </w:rPr>
              <m:t>T</m:t>
            </m:r>
          </m:e>
          <m:sub>
            <m:r>
              <w:rPr>
                <w:rFonts w:ascii="Cambria Math" w:eastAsia="宋体" w:hAnsi="Cambria Math"/>
                <w:lang w:eastAsia="zh-CN"/>
              </w:rPr>
              <m:t>cp</m:t>
            </m:r>
          </m:sub>
        </m:sSub>
      </m:oMath>
      <w:r w:rsidRPr="00AA0175">
        <w:rPr>
          <w:rFonts w:eastAsia="宋体" w:hint="eastAsia"/>
          <w:lang w:eastAsia="zh-CN"/>
        </w:rPr>
        <w:t xml:space="preserve"> </w:t>
      </w:r>
      <w:r w:rsidRPr="00AA0175">
        <w:rPr>
          <w:rFonts w:eastAsia="宋体"/>
          <w:lang w:eastAsia="zh-CN"/>
        </w:rPr>
        <w:t xml:space="preserve">and </w:t>
      </w:r>
      <w:r w:rsidRPr="00AA0175">
        <w:rPr>
          <w:rFonts w:eastAsia="宋体"/>
          <w:i/>
          <w:lang w:eastAsia="zh-CN"/>
        </w:rPr>
        <w:t>N</w:t>
      </w:r>
      <w:r w:rsidRPr="00AA0175">
        <w:rPr>
          <w:rFonts w:eastAsia="宋体"/>
          <w:lang w:eastAsia="zh-CN"/>
        </w:rPr>
        <w:t xml:space="preserve"> same symbols, in which </w:t>
      </w:r>
      <w:r w:rsidRPr="00AA0175">
        <w:rPr>
          <w:rFonts w:eastAsia="宋体"/>
          <w:i/>
          <w:lang w:eastAsia="zh-CN"/>
        </w:rPr>
        <w:t>N</w:t>
      </w:r>
      <w:r w:rsidRPr="00AA0175">
        <w:rPr>
          <w:rFonts w:eastAsia="宋体"/>
          <w:lang w:eastAsia="zh-CN"/>
        </w:rPr>
        <w:t>=5 for format 0</w:t>
      </w:r>
      <w:r>
        <w:rPr>
          <w:rFonts w:eastAsia="宋体"/>
          <w:lang w:eastAsia="zh-CN"/>
        </w:rPr>
        <w:t xml:space="preserve"> and format </w:t>
      </w:r>
      <w:r w:rsidRPr="00AA0175">
        <w:rPr>
          <w:rFonts w:eastAsia="宋体"/>
          <w:lang w:eastAsia="zh-CN"/>
        </w:rPr>
        <w:t>1 [</w:t>
      </w:r>
      <w:r w:rsidR="006212A7">
        <w:rPr>
          <w:rFonts w:eastAsia="宋体"/>
          <w:lang w:eastAsia="zh-CN"/>
        </w:rPr>
        <w:t>5</w:t>
      </w:r>
      <w:r w:rsidRPr="00AA0175">
        <w:rPr>
          <w:rFonts w:eastAsia="宋体"/>
          <w:lang w:eastAsia="zh-CN"/>
        </w:rPr>
        <w:t>]. One preamble consist</w:t>
      </w:r>
      <w:r w:rsidRPr="00AA0175">
        <w:rPr>
          <w:rFonts w:eastAsia="宋体" w:hint="eastAsia"/>
          <w:lang w:eastAsia="zh-CN"/>
        </w:rPr>
        <w:t>s</w:t>
      </w:r>
      <w:r w:rsidRPr="00AA0175">
        <w:rPr>
          <w:rFonts w:eastAsia="宋体"/>
          <w:lang w:eastAsia="zh-CN"/>
        </w:rPr>
        <w:t xml:space="preserve"> </w:t>
      </w:r>
      <w:r w:rsidRPr="00AA0175">
        <w:rPr>
          <w:rFonts w:eastAsia="宋体" w:hint="eastAsia"/>
          <w:lang w:eastAsia="zh-CN"/>
        </w:rPr>
        <w:t>of</w:t>
      </w:r>
      <w:r w:rsidRPr="00AA0175">
        <w:rPr>
          <w:rFonts w:eastAsia="宋体"/>
          <w:lang w:eastAsia="zh-CN"/>
        </w:rPr>
        <w:t xml:space="preserve"> </w:t>
      </w:r>
      <w:r w:rsidRPr="00AA0175">
        <w:rPr>
          <w:rFonts w:eastAsia="宋体"/>
          <w:i/>
          <w:lang w:eastAsia="zh-CN"/>
        </w:rPr>
        <w:t>P</w:t>
      </w:r>
      <w:r w:rsidRPr="00AA0175">
        <w:rPr>
          <w:rFonts w:eastAsia="宋体"/>
          <w:lang w:eastAsia="zh-CN"/>
        </w:rPr>
        <w:t xml:space="preserve"> symbol groups, </w:t>
      </w:r>
      <w:r w:rsidRPr="00AA0175">
        <w:rPr>
          <w:rFonts w:eastAsia="宋体"/>
          <w:i/>
          <w:lang w:eastAsia="zh-CN"/>
        </w:rPr>
        <w:t>P</w:t>
      </w:r>
      <w:r w:rsidRPr="00AA0175">
        <w:rPr>
          <w:rFonts w:eastAsia="宋体"/>
          <w:lang w:eastAsia="zh-CN"/>
        </w:rPr>
        <w:t>=4 for format 0</w:t>
      </w:r>
      <w:r>
        <w:rPr>
          <w:rFonts w:eastAsia="宋体"/>
          <w:lang w:eastAsia="zh-CN"/>
        </w:rPr>
        <w:t xml:space="preserve"> and format </w:t>
      </w:r>
      <w:r w:rsidRPr="00AA0175">
        <w:rPr>
          <w:rFonts w:eastAsia="宋体"/>
          <w:lang w:eastAsia="zh-CN"/>
        </w:rPr>
        <w:t xml:space="preserve">1. Then, the preamble is repeated by </w:t>
      </w:r>
      <m:oMath>
        <m:sSubSup>
          <m:sSubSupPr>
            <m:ctrlPr>
              <w:rPr>
                <w:rFonts w:ascii="Cambria Math" w:eastAsia="宋体" w:hAnsi="Cambria Math"/>
                <w:lang w:eastAsia="zh-CN"/>
              </w:rPr>
            </m:ctrlPr>
          </m:sSubSupPr>
          <m:e>
            <m:r>
              <w:rPr>
                <w:rFonts w:ascii="Cambria Math" w:eastAsia="宋体" w:hAnsi="Cambria Math"/>
                <w:lang w:eastAsia="zh-CN"/>
              </w:rPr>
              <m:t>N</m:t>
            </m:r>
          </m:e>
          <m:sub>
            <m:r>
              <w:rPr>
                <w:rFonts w:ascii="Cambria Math" w:eastAsia="宋体" w:hAnsi="Cambria Math"/>
                <w:lang w:eastAsia="zh-CN"/>
              </w:rPr>
              <m:t>rep</m:t>
            </m:r>
          </m:sub>
          <m:sup>
            <m:r>
              <w:rPr>
                <w:rFonts w:ascii="Cambria Math" w:eastAsia="宋体" w:hAnsi="Cambria Math"/>
                <w:lang w:eastAsia="zh-CN"/>
              </w:rPr>
              <m:t>NPRACH</m:t>
            </m:r>
          </m:sup>
        </m:sSubSup>
      </m:oMath>
      <w:r w:rsidRPr="00AA0175">
        <w:rPr>
          <w:rFonts w:eastAsia="宋体" w:hint="eastAsia"/>
          <w:lang w:eastAsia="zh-CN"/>
        </w:rPr>
        <w:t xml:space="preserve"> </w:t>
      </w:r>
      <w:r w:rsidRPr="00AA0175">
        <w:rPr>
          <w:rFonts w:eastAsia="宋体"/>
          <w:lang w:eastAsia="zh-CN"/>
        </w:rPr>
        <w:t xml:space="preserve">times. The symbol groups will be transmitted via different subcarrier with defined hopping pattern and an example for NPRACH format </w:t>
      </w:r>
      <w:r>
        <w:rPr>
          <w:rFonts w:eastAsia="宋体"/>
          <w:lang w:eastAsia="zh-CN"/>
        </w:rPr>
        <w:t>0</w:t>
      </w:r>
      <w:r w:rsidRPr="00AA0175">
        <w:rPr>
          <w:rFonts w:eastAsia="宋体"/>
          <w:lang w:eastAsia="zh-CN"/>
        </w:rPr>
        <w:t xml:space="preserve"> is shown in</w:t>
      </w:r>
      <w:r>
        <w:rPr>
          <w:rFonts w:eastAsia="宋体"/>
          <w:lang w:eastAsia="zh-CN"/>
        </w:rPr>
        <w:t xml:space="preserve"> </w:t>
      </w:r>
      <w:r>
        <w:rPr>
          <w:rFonts w:eastAsia="宋体"/>
          <w:lang w:eastAsia="zh-CN"/>
        </w:rPr>
        <w:fldChar w:fldCharType="begin"/>
      </w:r>
      <w:r>
        <w:rPr>
          <w:rFonts w:eastAsia="宋体"/>
          <w:lang w:eastAsia="zh-CN"/>
        </w:rPr>
        <w:instrText xml:space="preserve"> REF _Ref172899597 \h </w:instrText>
      </w:r>
      <w:r>
        <w:rPr>
          <w:rFonts w:eastAsia="宋体"/>
          <w:lang w:eastAsia="zh-CN"/>
        </w:rPr>
      </w:r>
      <w:r>
        <w:rPr>
          <w:rFonts w:eastAsia="宋体"/>
          <w:lang w:eastAsia="zh-CN"/>
        </w:rPr>
        <w:fldChar w:fldCharType="separate"/>
      </w:r>
      <w:r>
        <w:t xml:space="preserve">Figure </w:t>
      </w:r>
      <w:r>
        <w:rPr>
          <w:noProof/>
        </w:rPr>
        <w:t>12</w:t>
      </w:r>
      <w:r>
        <w:rPr>
          <w:rFonts w:eastAsia="宋体"/>
          <w:lang w:eastAsia="zh-CN"/>
        </w:rPr>
        <w:fldChar w:fldCharType="end"/>
      </w:r>
      <w:r w:rsidRPr="00AA0175">
        <w:rPr>
          <w:rFonts w:eastAsia="宋体"/>
          <w:lang w:eastAsia="zh-CN"/>
        </w:rPr>
        <w:t xml:space="preserve">. </w:t>
      </w:r>
    </w:p>
    <w:p w14:paraId="6B0E44FC" w14:textId="77777777" w:rsidR="004D17A2" w:rsidRDefault="004D17A2" w:rsidP="004D17A2">
      <w:pPr>
        <w:pStyle w:val="a6"/>
        <w:jc w:val="center"/>
        <w:rPr>
          <w:rFonts w:eastAsia="宋体"/>
          <w:lang w:eastAsia="zh-CN"/>
        </w:rPr>
      </w:pPr>
      <w:r>
        <w:rPr>
          <w:noProof/>
          <w:lang w:val="en-US" w:eastAsia="zh-CN"/>
        </w:rPr>
        <w:drawing>
          <wp:inline distT="0" distB="0" distL="0" distR="0" wp14:anchorId="41D77B31" wp14:editId="029DE896">
            <wp:extent cx="4081881" cy="1951931"/>
            <wp:effectExtent l="0" t="0" r="0" b="0"/>
            <wp:docPr id="7" name="图片 7" descr="C:\Users\y00595888\AppData\Roaming\eSpace_Desktop\UserData\y00595888\imagefiles\7A9D923A-028F-49E5-9E9F-4FE8818E6A9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A9D923A-028F-49E5-9E9F-4FE8818E6A96" descr="C:\Users\y00595888\AppData\Roaming\eSpace_Desktop\UserData\y00595888\imagefiles\7A9D923A-028F-49E5-9E9F-4FE8818E6A96.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94493" cy="1957962"/>
                    </a:xfrm>
                    <a:prstGeom prst="rect">
                      <a:avLst/>
                    </a:prstGeom>
                    <a:noFill/>
                    <a:ln>
                      <a:noFill/>
                    </a:ln>
                  </pic:spPr>
                </pic:pic>
              </a:graphicData>
            </a:graphic>
          </wp:inline>
        </w:drawing>
      </w:r>
    </w:p>
    <w:p w14:paraId="1D7968EA" w14:textId="77777777" w:rsidR="004D17A2" w:rsidRDefault="004D17A2" w:rsidP="004D17A2">
      <w:pPr>
        <w:pStyle w:val="af6"/>
      </w:pPr>
      <w:bookmarkStart w:id="27" w:name="_Ref172899597"/>
      <w:r>
        <w:t xml:space="preserve">Figure </w:t>
      </w:r>
      <w:bookmarkEnd w:id="27"/>
      <w:r>
        <w:rPr>
          <w:b w:val="0"/>
          <w:bCs w:val="0"/>
        </w:rPr>
        <w:t>12</w:t>
      </w:r>
      <w:r>
        <w:t xml:space="preserve"> </w:t>
      </w:r>
      <w:r w:rsidRPr="00233ED6">
        <w:t>Preamble in NB Io</w:t>
      </w:r>
      <w:r>
        <w:t>T</w:t>
      </w:r>
    </w:p>
    <w:p w14:paraId="55BAAC1A" w14:textId="197F3B97" w:rsidR="004D17A2" w:rsidRPr="00082CC5" w:rsidRDefault="004D17A2" w:rsidP="004D17A2">
      <w:pPr>
        <w:rPr>
          <w:rFonts w:eastAsia="宋体"/>
          <w:lang w:eastAsia="zh-CN"/>
        </w:rPr>
      </w:pPr>
      <w:r>
        <w:rPr>
          <w:rFonts w:eastAsia="宋体"/>
          <w:lang w:eastAsia="zh-CN"/>
        </w:rPr>
        <w:t>After</w:t>
      </w:r>
      <w:r w:rsidRPr="00082CC5">
        <w:rPr>
          <w:rFonts w:eastAsia="宋体"/>
          <w:lang w:eastAsia="zh-CN"/>
        </w:rPr>
        <w:t xml:space="preserve"> RAN1#11</w:t>
      </w:r>
      <w:r>
        <w:rPr>
          <w:rFonts w:eastAsia="宋体"/>
          <w:lang w:eastAsia="zh-CN"/>
        </w:rPr>
        <w:t>8</w:t>
      </w:r>
      <w:r w:rsidRPr="00082CC5">
        <w:rPr>
          <w:rFonts w:eastAsia="宋体"/>
          <w:lang w:eastAsia="zh-CN"/>
        </w:rPr>
        <w:t>, there were t</w:t>
      </w:r>
      <w:r>
        <w:rPr>
          <w:rFonts w:eastAsia="宋体"/>
          <w:lang w:eastAsia="zh-CN"/>
        </w:rPr>
        <w:t>wo</w:t>
      </w:r>
      <w:r w:rsidRPr="00082CC5">
        <w:rPr>
          <w:rFonts w:eastAsia="宋体"/>
          <w:lang w:eastAsia="zh-CN"/>
        </w:rPr>
        <w:t xml:space="preserve"> candidate OCC schemes for study, </w:t>
      </w:r>
      <w:r w:rsidR="00D226F1" w:rsidRPr="00082CC5">
        <w:rPr>
          <w:rFonts w:eastAsia="宋体"/>
          <w:lang w:eastAsia="zh-CN"/>
        </w:rPr>
        <w:t>i.e.,</w:t>
      </w:r>
      <w:r w:rsidRPr="00082CC5">
        <w:rPr>
          <w:rFonts w:eastAsia="宋体"/>
          <w:lang w:eastAsia="zh-CN"/>
        </w:rPr>
        <w:t xml:space="preserve"> inter-symbol group(s) OCC, or intra-symbol group OCC, as plotted in</w:t>
      </w:r>
      <w:r>
        <w:rPr>
          <w:rFonts w:eastAsia="宋体"/>
          <w:lang w:eastAsia="zh-CN"/>
        </w:rPr>
        <w:t xml:space="preserve"> </w:t>
      </w:r>
      <w:r>
        <w:rPr>
          <w:rFonts w:eastAsia="宋体"/>
          <w:lang w:eastAsia="zh-CN"/>
        </w:rPr>
        <w:fldChar w:fldCharType="begin"/>
      </w:r>
      <w:r>
        <w:rPr>
          <w:rFonts w:eastAsia="宋体"/>
          <w:lang w:eastAsia="zh-CN"/>
        </w:rPr>
        <w:instrText xml:space="preserve"> REF _Ref172899609 \h </w:instrText>
      </w:r>
      <w:r>
        <w:rPr>
          <w:rFonts w:eastAsia="宋体"/>
          <w:lang w:eastAsia="zh-CN"/>
        </w:rPr>
      </w:r>
      <w:r>
        <w:rPr>
          <w:rFonts w:eastAsia="宋体"/>
          <w:lang w:eastAsia="zh-CN"/>
        </w:rPr>
        <w:fldChar w:fldCharType="separate"/>
      </w:r>
      <w:r>
        <w:t xml:space="preserve">Figure </w:t>
      </w:r>
      <w:r>
        <w:rPr>
          <w:noProof/>
        </w:rPr>
        <w:t>13</w:t>
      </w:r>
      <w:r>
        <w:rPr>
          <w:rFonts w:eastAsia="宋体"/>
          <w:lang w:eastAsia="zh-CN"/>
        </w:rPr>
        <w:fldChar w:fldCharType="end"/>
      </w:r>
      <w:r w:rsidRPr="00082CC5">
        <w:rPr>
          <w:rFonts w:eastAsia="宋体"/>
          <w:lang w:eastAsia="zh-CN"/>
        </w:rPr>
        <w:t xml:space="preserve">. For inter-symbol group(s) OCC, the elements of an OCC sequence are spread across symbol groups with frequency hopping. </w:t>
      </w:r>
      <w:r>
        <w:rPr>
          <w:rFonts w:eastAsia="宋体"/>
          <w:lang w:eastAsia="zh-CN"/>
        </w:rPr>
        <w:t xml:space="preserve">The phase continuity and power consistency may be destroyed between adjacent symbols groups. Some potential </w:t>
      </w:r>
      <w:r w:rsidRPr="00082CC5">
        <w:rPr>
          <w:rFonts w:eastAsia="宋体"/>
          <w:lang w:eastAsia="zh-CN"/>
        </w:rPr>
        <w:t xml:space="preserve">RAN4 involvement </w:t>
      </w:r>
      <w:r>
        <w:rPr>
          <w:rFonts w:eastAsia="宋体"/>
          <w:lang w:eastAsia="zh-CN"/>
        </w:rPr>
        <w:t xml:space="preserve">may be needed. </w:t>
      </w:r>
      <w:r w:rsidRPr="00082CC5">
        <w:rPr>
          <w:rFonts w:eastAsia="宋体"/>
          <w:lang w:eastAsia="zh-CN"/>
        </w:rPr>
        <w:t xml:space="preserve">In addition, </w:t>
      </w:r>
      <w:r w:rsidRPr="00A92774">
        <w:rPr>
          <w:rFonts w:eastAsia="宋体"/>
          <w:lang w:eastAsia="zh-CN"/>
        </w:rPr>
        <w:t xml:space="preserve">due to long time span of </w:t>
      </w:r>
      <w:r w:rsidRPr="00082CC5">
        <w:rPr>
          <w:rFonts w:eastAsia="宋体"/>
          <w:lang w:eastAsia="zh-CN"/>
        </w:rPr>
        <w:t>inter-symbol group(s) OCC</w:t>
      </w:r>
      <w:r w:rsidRPr="00A92774">
        <w:rPr>
          <w:rFonts w:eastAsia="宋体"/>
          <w:lang w:eastAsia="zh-CN"/>
        </w:rPr>
        <w:t xml:space="preserve">, the orthogonality of OCC sequence </w:t>
      </w:r>
      <w:r w:rsidR="00D226F1" w:rsidRPr="00A92774">
        <w:rPr>
          <w:rFonts w:eastAsia="宋体"/>
          <w:lang w:eastAsia="zh-CN"/>
        </w:rPr>
        <w:t>cannot</w:t>
      </w:r>
      <w:r w:rsidRPr="00A92774">
        <w:rPr>
          <w:rFonts w:eastAsia="宋体"/>
          <w:lang w:eastAsia="zh-CN"/>
        </w:rPr>
        <w:t xml:space="preserve"> be guaranteed due to the phase rotation from residue CFO, which degrades the detection performance.</w:t>
      </w:r>
      <w:r w:rsidRPr="00082CC5">
        <w:rPr>
          <w:rFonts w:eastAsia="宋体"/>
          <w:lang w:eastAsia="zh-CN"/>
        </w:rPr>
        <w:t xml:space="preserve"> Furthermore, </w:t>
      </w:r>
      <w:proofErr w:type="spellStart"/>
      <w:r w:rsidRPr="00082CC5">
        <w:rPr>
          <w:rFonts w:eastAsia="宋体"/>
          <w:lang w:eastAsia="zh-CN"/>
        </w:rPr>
        <w:t>eNB</w:t>
      </w:r>
      <w:proofErr w:type="spellEnd"/>
      <w:r w:rsidRPr="00082CC5">
        <w:rPr>
          <w:rFonts w:eastAsia="宋体"/>
          <w:lang w:eastAsia="zh-CN"/>
        </w:rPr>
        <w:t xml:space="preserve"> usually estimates the timing advance from the frequency hopping between symbol groups. Such implementation might not be reused when NPRACHs are multiplexed with inter-symbol group(s) OCC. </w:t>
      </w:r>
    </w:p>
    <w:p w14:paraId="75694C24" w14:textId="77777777" w:rsidR="004D17A2" w:rsidRDefault="004D17A2" w:rsidP="004D17A2">
      <w:pPr>
        <w:jc w:val="center"/>
        <w:rPr>
          <w:rFonts w:eastAsia="宋体"/>
          <w:lang w:eastAsia="zh-CN"/>
        </w:rPr>
      </w:pPr>
      <w:r>
        <w:rPr>
          <w:noProof/>
          <w:lang w:val="en-US" w:eastAsia="zh-CN"/>
        </w:rPr>
        <w:drawing>
          <wp:inline distT="0" distB="0" distL="0" distR="0" wp14:anchorId="7EF0778A" wp14:editId="6A26DA0D">
            <wp:extent cx="4295775" cy="984802"/>
            <wp:effectExtent l="0" t="0" r="0" b="6350"/>
            <wp:docPr id="12" name="图片 12" descr="C:\Users\s00813212\AppData\Local\Microsoft\Windows\INetCache\Content.MSO\46A974E2.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s00813212\AppData\Local\Microsoft\Windows\INetCache\Content.MSO\46A974E2.tmp"/>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331568" cy="993008"/>
                    </a:xfrm>
                    <a:prstGeom prst="rect">
                      <a:avLst/>
                    </a:prstGeom>
                    <a:noFill/>
                    <a:ln>
                      <a:noFill/>
                    </a:ln>
                  </pic:spPr>
                </pic:pic>
              </a:graphicData>
            </a:graphic>
          </wp:inline>
        </w:drawing>
      </w:r>
    </w:p>
    <w:p w14:paraId="639AF417" w14:textId="77777777" w:rsidR="004D17A2" w:rsidRDefault="004D17A2" w:rsidP="004D17A2">
      <w:pPr>
        <w:pStyle w:val="a6"/>
        <w:widowControl/>
        <w:numPr>
          <w:ilvl w:val="0"/>
          <w:numId w:val="8"/>
        </w:numPr>
        <w:autoSpaceDE/>
        <w:autoSpaceDN/>
        <w:adjustRightInd/>
        <w:spacing w:after="180"/>
        <w:contextualSpacing w:val="0"/>
        <w:jc w:val="center"/>
        <w:rPr>
          <w:rFonts w:eastAsia="宋体"/>
          <w:lang w:eastAsia="zh-CN"/>
        </w:rPr>
      </w:pPr>
      <w:r>
        <w:rPr>
          <w:rFonts w:eastAsia="宋体" w:hint="eastAsia"/>
          <w:lang w:eastAsia="zh-CN"/>
        </w:rPr>
        <w:t>I</w:t>
      </w:r>
      <w:r>
        <w:rPr>
          <w:rFonts w:eastAsia="宋体"/>
          <w:lang w:eastAsia="zh-CN"/>
        </w:rPr>
        <w:t>nter-symbol group(s) OCC</w:t>
      </w:r>
    </w:p>
    <w:p w14:paraId="4A930FAA" w14:textId="77777777" w:rsidR="004D17A2" w:rsidRDefault="004D17A2" w:rsidP="004D17A2">
      <w:pPr>
        <w:pStyle w:val="a6"/>
        <w:ind w:left="360"/>
        <w:jc w:val="center"/>
        <w:rPr>
          <w:rFonts w:eastAsia="宋体"/>
          <w:lang w:eastAsia="zh-CN"/>
        </w:rPr>
      </w:pPr>
      <w:r>
        <w:rPr>
          <w:noProof/>
          <w:lang w:val="en-US" w:eastAsia="zh-CN"/>
        </w:rPr>
        <w:drawing>
          <wp:inline distT="0" distB="0" distL="0" distR="0" wp14:anchorId="6F880B4C" wp14:editId="51265600">
            <wp:extent cx="2686050" cy="809051"/>
            <wp:effectExtent l="0" t="0" r="0" b="0"/>
            <wp:docPr id="14" name="图片 14" descr="C:\Users\s00813212\AppData\Local\Microsoft\Windows\INetCache\Content.MSO\6B68C740.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s00813212\AppData\Local\Microsoft\Windows\INetCache\Content.MSO\6B68C740.tmp"/>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732062" cy="822910"/>
                    </a:xfrm>
                    <a:prstGeom prst="rect">
                      <a:avLst/>
                    </a:prstGeom>
                    <a:noFill/>
                    <a:ln>
                      <a:noFill/>
                    </a:ln>
                  </pic:spPr>
                </pic:pic>
              </a:graphicData>
            </a:graphic>
          </wp:inline>
        </w:drawing>
      </w:r>
    </w:p>
    <w:p w14:paraId="06CCC986" w14:textId="77777777" w:rsidR="004D17A2" w:rsidRDefault="004D17A2" w:rsidP="004D17A2">
      <w:pPr>
        <w:pStyle w:val="a6"/>
        <w:widowControl/>
        <w:numPr>
          <w:ilvl w:val="0"/>
          <w:numId w:val="8"/>
        </w:numPr>
        <w:autoSpaceDE/>
        <w:autoSpaceDN/>
        <w:adjustRightInd/>
        <w:spacing w:after="180"/>
        <w:contextualSpacing w:val="0"/>
        <w:jc w:val="center"/>
        <w:rPr>
          <w:rFonts w:eastAsia="宋体"/>
          <w:lang w:eastAsia="zh-CN"/>
        </w:rPr>
      </w:pPr>
      <w:r>
        <w:rPr>
          <w:rFonts w:eastAsia="宋体"/>
          <w:lang w:eastAsia="zh-CN"/>
        </w:rPr>
        <w:t>Intra-symbol group OCC</w:t>
      </w:r>
    </w:p>
    <w:p w14:paraId="795BC835" w14:textId="77777777" w:rsidR="004D17A2" w:rsidRPr="00D700D4" w:rsidRDefault="004D17A2" w:rsidP="004D17A2">
      <w:pPr>
        <w:pStyle w:val="af6"/>
      </w:pPr>
      <w:bookmarkStart w:id="28" w:name="_Ref172899609"/>
      <w:r>
        <w:t xml:space="preserve">Figure </w:t>
      </w:r>
      <w:r>
        <w:rPr>
          <w:b w:val="0"/>
          <w:bCs w:val="0"/>
        </w:rPr>
        <w:fldChar w:fldCharType="begin"/>
      </w:r>
      <w:r>
        <w:instrText xml:space="preserve"> SEQ Figure \* ARABIC </w:instrText>
      </w:r>
      <w:r>
        <w:rPr>
          <w:b w:val="0"/>
          <w:bCs w:val="0"/>
        </w:rPr>
        <w:fldChar w:fldCharType="separate"/>
      </w:r>
      <w:r>
        <w:rPr>
          <w:noProof/>
        </w:rPr>
        <w:t>13</w:t>
      </w:r>
      <w:r>
        <w:rPr>
          <w:b w:val="0"/>
          <w:bCs w:val="0"/>
        </w:rPr>
        <w:fldChar w:fldCharType="end"/>
      </w:r>
      <w:bookmarkEnd w:id="28"/>
      <w:r>
        <w:t xml:space="preserve"> Inter/Intra-symbol group OCC</w:t>
      </w:r>
    </w:p>
    <w:p w14:paraId="511C91BD" w14:textId="77777777" w:rsidR="004D17A2" w:rsidRDefault="004D17A2" w:rsidP="004D17A2">
      <w:pPr>
        <w:rPr>
          <w:rFonts w:eastAsia="宋体"/>
          <w:lang w:eastAsia="zh-CN"/>
        </w:rPr>
      </w:pPr>
      <w:r w:rsidRPr="00AA0175">
        <w:rPr>
          <w:rFonts w:eastAsia="宋体"/>
          <w:lang w:eastAsia="zh-CN"/>
        </w:rPr>
        <w:t>For intra</w:t>
      </w:r>
      <w:r>
        <w:rPr>
          <w:rFonts w:eastAsia="宋体"/>
          <w:lang w:eastAsia="zh-CN"/>
        </w:rPr>
        <w:t>-</w:t>
      </w:r>
      <w:r w:rsidRPr="00AA0175">
        <w:rPr>
          <w:rFonts w:eastAsia="宋体"/>
          <w:lang w:eastAsia="zh-CN"/>
        </w:rPr>
        <w:t xml:space="preserve">symbol group OCC, it may significantly increase the requirement on timing error for NPRACH </w:t>
      </w:r>
      <w:r w:rsidRPr="00AA0175">
        <w:rPr>
          <w:rFonts w:eastAsia="宋体"/>
          <w:lang w:eastAsia="zh-CN"/>
        </w:rPr>
        <w:lastRenderedPageBreak/>
        <w:t xml:space="preserve">transmission after UE pre-compensates TA estimated from satellite ephemeris and its own GNSS in order to keep orthogonality across </w:t>
      </w:r>
      <w:r w:rsidRPr="00AA0175">
        <w:rPr>
          <w:rFonts w:eastAsia="宋体" w:hint="eastAsia"/>
          <w:lang w:eastAsia="zh-CN"/>
        </w:rPr>
        <w:t>multiple</w:t>
      </w:r>
      <w:r w:rsidRPr="00AA0175">
        <w:rPr>
          <w:rFonts w:eastAsia="宋体"/>
          <w:lang w:eastAsia="zh-CN"/>
        </w:rPr>
        <w:t xml:space="preserve"> OCC</w:t>
      </w:r>
      <w:r w:rsidRPr="00AA0175">
        <w:rPr>
          <w:rFonts w:eastAsia="宋体" w:hint="eastAsia"/>
          <w:lang w:eastAsia="zh-CN"/>
        </w:rPr>
        <w:t>s</w:t>
      </w:r>
      <w:r w:rsidRPr="00AA0175">
        <w:rPr>
          <w:rFonts w:eastAsia="宋体"/>
          <w:lang w:eastAsia="zh-CN"/>
        </w:rPr>
        <w:t>, as shown in</w:t>
      </w:r>
      <w:r>
        <w:rPr>
          <w:rFonts w:eastAsia="宋体"/>
          <w:lang w:eastAsia="zh-CN"/>
        </w:rPr>
        <w:t xml:space="preserve"> </w:t>
      </w:r>
      <w:r>
        <w:rPr>
          <w:rFonts w:eastAsia="宋体"/>
          <w:lang w:eastAsia="zh-CN"/>
        </w:rPr>
        <w:fldChar w:fldCharType="begin"/>
      </w:r>
      <w:r>
        <w:rPr>
          <w:rFonts w:eastAsia="宋体"/>
          <w:lang w:eastAsia="zh-CN"/>
        </w:rPr>
        <w:instrText xml:space="preserve"> REF _Ref172899627 \h </w:instrText>
      </w:r>
      <w:r>
        <w:rPr>
          <w:rFonts w:eastAsia="宋体"/>
          <w:lang w:eastAsia="zh-CN"/>
        </w:rPr>
      </w:r>
      <w:r>
        <w:rPr>
          <w:rFonts w:eastAsia="宋体"/>
          <w:lang w:eastAsia="zh-CN"/>
        </w:rPr>
        <w:fldChar w:fldCharType="separate"/>
      </w:r>
      <w:r>
        <w:t xml:space="preserve">Figure </w:t>
      </w:r>
      <w:r>
        <w:rPr>
          <w:noProof/>
        </w:rPr>
        <w:t>14</w:t>
      </w:r>
      <w:r>
        <w:rPr>
          <w:rFonts w:eastAsia="宋体"/>
          <w:lang w:eastAsia="zh-CN"/>
        </w:rPr>
        <w:fldChar w:fldCharType="end"/>
      </w:r>
      <w:r w:rsidRPr="00AA0175">
        <w:rPr>
          <w:rFonts w:eastAsia="宋体"/>
          <w:lang w:eastAsia="zh-CN"/>
        </w:rPr>
        <w:t>. Due to lack of CP between symbols in a symbol group, interference from UEs sharing the same subcarrier and in adjacent subcarrier result increased false alarm rate if detection threshold for NPRACH without OCC is used. In consequence, the miss detection rate degrades if same false alarm rate requirement is kept. In</w:t>
      </w:r>
      <w:r>
        <w:rPr>
          <w:rFonts w:eastAsia="宋体"/>
          <w:lang w:eastAsia="zh-CN"/>
        </w:rPr>
        <w:t xml:space="preserve"> </w:t>
      </w:r>
      <w:r>
        <w:rPr>
          <w:rFonts w:eastAsia="宋体"/>
          <w:lang w:eastAsia="zh-CN"/>
        </w:rPr>
        <w:fldChar w:fldCharType="begin"/>
      </w:r>
      <w:r>
        <w:rPr>
          <w:rFonts w:eastAsia="宋体"/>
          <w:lang w:eastAsia="zh-CN"/>
        </w:rPr>
        <w:instrText xml:space="preserve"> REF _Ref172899636 \h </w:instrText>
      </w:r>
      <w:r>
        <w:rPr>
          <w:rFonts w:eastAsia="宋体"/>
          <w:lang w:eastAsia="zh-CN"/>
        </w:rPr>
      </w:r>
      <w:r>
        <w:rPr>
          <w:rFonts w:eastAsia="宋体"/>
          <w:lang w:eastAsia="zh-CN"/>
        </w:rPr>
        <w:fldChar w:fldCharType="separate"/>
      </w:r>
      <w:r>
        <w:t xml:space="preserve">Figure </w:t>
      </w:r>
      <w:r>
        <w:rPr>
          <w:noProof/>
        </w:rPr>
        <w:t>15</w:t>
      </w:r>
      <w:r>
        <w:rPr>
          <w:rFonts w:eastAsia="宋体"/>
          <w:lang w:eastAsia="zh-CN"/>
        </w:rPr>
        <w:fldChar w:fldCharType="end"/>
      </w:r>
      <w:r w:rsidRPr="00AA0175">
        <w:rPr>
          <w:rFonts w:eastAsia="宋体"/>
          <w:lang w:eastAsia="zh-CN"/>
        </w:rPr>
        <w:t>, we provide LLS results for intra</w:t>
      </w:r>
      <w:r>
        <w:rPr>
          <w:rFonts w:eastAsia="宋体"/>
          <w:lang w:eastAsia="zh-CN"/>
        </w:rPr>
        <w:t>-</w:t>
      </w:r>
      <w:r w:rsidRPr="00AA0175">
        <w:rPr>
          <w:rFonts w:eastAsia="宋体"/>
          <w:lang w:eastAsia="zh-CN"/>
        </w:rPr>
        <w:t xml:space="preserve">symbol group OCC based on the assumption in </w:t>
      </w:r>
      <w:r w:rsidRPr="00AA0175">
        <w:rPr>
          <w:rFonts w:eastAsia="宋体"/>
          <w:lang w:eastAsia="zh-CN"/>
        </w:rPr>
        <w:fldChar w:fldCharType="begin"/>
      </w:r>
      <w:r w:rsidRPr="00AA0175">
        <w:rPr>
          <w:rFonts w:eastAsia="宋体"/>
          <w:lang w:eastAsia="zh-CN"/>
        </w:rPr>
        <w:instrText xml:space="preserve"> REF _Ref162942341 \h </w:instrText>
      </w:r>
      <w:r>
        <w:rPr>
          <w:rFonts w:eastAsia="宋体"/>
          <w:lang w:eastAsia="zh-CN"/>
        </w:rPr>
        <w:instrText xml:space="preserve"> \* MERGEFORMAT </w:instrText>
      </w:r>
      <w:r w:rsidRPr="00AA0175">
        <w:rPr>
          <w:rFonts w:eastAsia="宋体"/>
          <w:lang w:eastAsia="zh-CN"/>
        </w:rPr>
      </w:r>
      <w:r w:rsidRPr="00AA0175">
        <w:rPr>
          <w:rFonts w:eastAsia="宋体"/>
          <w:lang w:eastAsia="zh-CN"/>
        </w:rPr>
        <w:fldChar w:fldCharType="end"/>
      </w:r>
      <w:r w:rsidRPr="00AA0175">
        <w:rPr>
          <w:rFonts w:eastAsia="宋体"/>
          <w:lang w:eastAsia="zh-CN"/>
        </w:rPr>
        <w:t xml:space="preserve"> of Appendix. The degradation is exaggerated when power imbalance is considered. In addition, how to address the NPRACH preamble with different OCC index in RAR also requires RAN2 involvement. On the other hand, NPRACH is usually used by UE to acquire UL synchronization during initial access and Out-of-Sync, or transmit SR when there is no HARQ-ACK feedback. It is not the bottle neck for UL capacity because it is not frequently used from a single UE perspective. Thus, we propose to prioritize enhancement of NPUSCH over enhancement of NPRACH considering the limited TU in Rel-19. </w:t>
      </w:r>
    </w:p>
    <w:p w14:paraId="500FDC7F" w14:textId="77777777" w:rsidR="004D17A2" w:rsidRDefault="004D17A2" w:rsidP="004D17A2">
      <w:pPr>
        <w:jc w:val="center"/>
        <w:rPr>
          <w:rFonts w:eastAsia="宋体"/>
          <w:lang w:eastAsia="zh-CN"/>
        </w:rPr>
      </w:pPr>
      <w:r>
        <w:rPr>
          <w:noProof/>
          <w:lang w:val="en-US" w:eastAsia="zh-CN"/>
        </w:rPr>
        <w:drawing>
          <wp:inline distT="0" distB="0" distL="0" distR="0" wp14:anchorId="46BE0D59" wp14:editId="0412F6E3">
            <wp:extent cx="4754880" cy="1142016"/>
            <wp:effectExtent l="0" t="0" r="7620" b="1270"/>
            <wp:docPr id="11" name="图片 11" descr="C:\Users\y00595888\AppData\Roaming\eSpace_Desktop\UserData\y00595888\imagefiles\9B0DB6A2-8CAD-4E7E-882F-D0574C5934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B0DB6A2-8CAD-4E7E-882F-D0574C593413" descr="C:\Users\y00595888\AppData\Roaming\eSpace_Desktop\UserData\y00595888\imagefiles\9B0DB6A2-8CAD-4E7E-882F-D0574C593413.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782616" cy="1148678"/>
                    </a:xfrm>
                    <a:prstGeom prst="rect">
                      <a:avLst/>
                    </a:prstGeom>
                    <a:noFill/>
                    <a:ln>
                      <a:noFill/>
                    </a:ln>
                  </pic:spPr>
                </pic:pic>
              </a:graphicData>
            </a:graphic>
          </wp:inline>
        </w:drawing>
      </w:r>
    </w:p>
    <w:p w14:paraId="0B8AD001" w14:textId="77777777" w:rsidR="004D17A2" w:rsidRPr="00C15BCA" w:rsidRDefault="004D17A2" w:rsidP="004D17A2">
      <w:pPr>
        <w:pStyle w:val="af6"/>
      </w:pPr>
      <w:bookmarkStart w:id="29" w:name="_Ref172899627"/>
      <w:r>
        <w:t xml:space="preserve">Figure </w:t>
      </w:r>
      <w:r>
        <w:rPr>
          <w:b w:val="0"/>
          <w:bCs w:val="0"/>
        </w:rPr>
        <w:fldChar w:fldCharType="begin"/>
      </w:r>
      <w:r>
        <w:instrText xml:space="preserve"> SEQ Figure \* ARABIC </w:instrText>
      </w:r>
      <w:r>
        <w:rPr>
          <w:b w:val="0"/>
          <w:bCs w:val="0"/>
        </w:rPr>
        <w:fldChar w:fldCharType="separate"/>
      </w:r>
      <w:r>
        <w:rPr>
          <w:noProof/>
        </w:rPr>
        <w:t>14</w:t>
      </w:r>
      <w:r>
        <w:rPr>
          <w:b w:val="0"/>
          <w:bCs w:val="0"/>
        </w:rPr>
        <w:fldChar w:fldCharType="end"/>
      </w:r>
      <w:bookmarkEnd w:id="29"/>
      <w:r>
        <w:t xml:space="preserve"> </w:t>
      </w:r>
      <w:r w:rsidRPr="00233ED6">
        <w:t>Timing difference between different UEs</w:t>
      </w:r>
    </w:p>
    <w:p w14:paraId="675A5E00" w14:textId="2CFDAB13" w:rsidR="004D17A2" w:rsidRPr="00AA0175" w:rsidRDefault="004D17A2" w:rsidP="004D17A2">
      <w:pPr>
        <w:rPr>
          <w:rFonts w:eastAsia="宋体"/>
          <w:b/>
          <w:i/>
          <w:lang w:eastAsia="zh-CN"/>
        </w:rPr>
      </w:pPr>
      <w:bookmarkStart w:id="30" w:name="_Hlk166154136"/>
      <w:r w:rsidRPr="00AA0175">
        <w:rPr>
          <w:rFonts w:eastAsia="宋体"/>
          <w:b/>
          <w:i/>
          <w:lang w:eastAsia="zh-CN"/>
        </w:rPr>
        <w:t xml:space="preserve">Observation </w:t>
      </w:r>
      <w:r w:rsidR="001903BB">
        <w:rPr>
          <w:rFonts w:eastAsia="宋体"/>
          <w:b/>
          <w:i/>
          <w:lang w:eastAsia="zh-CN"/>
        </w:rPr>
        <w:t>9</w:t>
      </w:r>
      <w:r w:rsidRPr="00AA0175">
        <w:rPr>
          <w:rFonts w:eastAsia="宋体"/>
          <w:b/>
          <w:i/>
          <w:lang w:eastAsia="zh-CN"/>
        </w:rPr>
        <w:t>: For</w:t>
      </w:r>
      <w:r>
        <w:rPr>
          <w:rFonts w:eastAsia="宋体"/>
          <w:b/>
          <w:i/>
          <w:lang w:eastAsia="zh-CN"/>
        </w:rPr>
        <w:t xml:space="preserve"> </w:t>
      </w:r>
      <w:r w:rsidRPr="00AA0175">
        <w:rPr>
          <w:rFonts w:eastAsia="宋体"/>
          <w:b/>
          <w:i/>
          <w:lang w:eastAsia="zh-CN"/>
        </w:rPr>
        <w:t>inter</w:t>
      </w:r>
      <w:r>
        <w:rPr>
          <w:rFonts w:eastAsia="宋体"/>
          <w:b/>
          <w:i/>
          <w:lang w:eastAsia="zh-CN"/>
        </w:rPr>
        <w:t>-</w:t>
      </w:r>
      <w:r w:rsidRPr="00AA0175">
        <w:rPr>
          <w:rFonts w:eastAsia="宋体"/>
          <w:b/>
          <w:i/>
          <w:lang w:eastAsia="zh-CN"/>
        </w:rPr>
        <w:t>symbol group</w:t>
      </w:r>
      <w:r>
        <w:rPr>
          <w:rFonts w:eastAsia="宋体"/>
          <w:b/>
          <w:i/>
          <w:lang w:eastAsia="zh-CN"/>
        </w:rPr>
        <w:t>(s)</w:t>
      </w:r>
      <w:r w:rsidRPr="00AA0175">
        <w:rPr>
          <w:rFonts w:eastAsia="宋体"/>
          <w:b/>
          <w:i/>
          <w:lang w:eastAsia="zh-CN"/>
        </w:rPr>
        <w:t xml:space="preserve"> OCC, whether the phase continuity and power consistency across the frequency hopping between symbol groups should be </w:t>
      </w:r>
      <w:r>
        <w:rPr>
          <w:rFonts w:eastAsia="宋体"/>
          <w:b/>
          <w:i/>
          <w:lang w:eastAsia="zh-CN"/>
        </w:rPr>
        <w:t>determined</w:t>
      </w:r>
      <w:r w:rsidRPr="00AA0175">
        <w:rPr>
          <w:rFonts w:eastAsia="宋体"/>
          <w:b/>
          <w:i/>
          <w:lang w:eastAsia="zh-CN"/>
        </w:rPr>
        <w:t xml:space="preserve"> by RAN4. </w:t>
      </w:r>
      <w:r>
        <w:rPr>
          <w:rFonts w:eastAsia="宋体" w:hint="eastAsia"/>
          <w:b/>
          <w:i/>
          <w:lang w:eastAsia="zh-CN"/>
        </w:rPr>
        <w:t>Whether</w:t>
      </w:r>
      <w:r>
        <w:rPr>
          <w:rFonts w:eastAsia="宋体"/>
          <w:b/>
          <w:i/>
          <w:lang w:eastAsia="zh-CN"/>
        </w:rPr>
        <w:t xml:space="preserve"> </w:t>
      </w:r>
      <w:proofErr w:type="spellStart"/>
      <w:r>
        <w:rPr>
          <w:rFonts w:eastAsia="宋体"/>
          <w:b/>
          <w:i/>
          <w:lang w:eastAsia="zh-CN"/>
        </w:rPr>
        <w:t>eNB</w:t>
      </w:r>
      <w:proofErr w:type="spellEnd"/>
      <w:r>
        <w:rPr>
          <w:rFonts w:eastAsia="宋体"/>
          <w:b/>
          <w:i/>
          <w:lang w:eastAsia="zh-CN"/>
        </w:rPr>
        <w:t xml:space="preserve"> can estimate the timing advance should also be revisited by RAN1</w:t>
      </w:r>
      <w:r w:rsidRPr="00AA0175">
        <w:rPr>
          <w:rFonts w:eastAsia="宋体"/>
          <w:b/>
          <w:i/>
          <w:lang w:eastAsia="zh-CN"/>
        </w:rPr>
        <w:t xml:space="preserve">. </w:t>
      </w:r>
    </w:p>
    <w:bookmarkEnd w:id="30"/>
    <w:p w14:paraId="10D50337" w14:textId="1A98CCCC" w:rsidR="004D17A2" w:rsidRPr="00AA0175" w:rsidRDefault="004D17A2" w:rsidP="004D17A2">
      <w:pPr>
        <w:rPr>
          <w:rFonts w:eastAsia="宋体"/>
          <w:b/>
          <w:i/>
          <w:lang w:eastAsia="zh-CN"/>
        </w:rPr>
      </w:pPr>
      <w:r w:rsidRPr="00AA0175">
        <w:rPr>
          <w:rFonts w:eastAsia="宋体"/>
          <w:b/>
          <w:i/>
          <w:lang w:eastAsia="zh-CN"/>
        </w:rPr>
        <w:t xml:space="preserve">Observation </w:t>
      </w:r>
      <w:r w:rsidR="001903BB">
        <w:rPr>
          <w:rFonts w:eastAsia="宋体"/>
          <w:b/>
          <w:i/>
          <w:lang w:eastAsia="zh-CN"/>
        </w:rPr>
        <w:t>10</w:t>
      </w:r>
      <w:r w:rsidRPr="00AA0175">
        <w:rPr>
          <w:rFonts w:eastAsia="宋体"/>
          <w:b/>
          <w:i/>
          <w:lang w:eastAsia="zh-CN"/>
        </w:rPr>
        <w:t>: For intra</w:t>
      </w:r>
      <w:r>
        <w:rPr>
          <w:rFonts w:eastAsia="宋体"/>
          <w:b/>
          <w:i/>
          <w:lang w:eastAsia="zh-CN"/>
        </w:rPr>
        <w:t>-</w:t>
      </w:r>
      <w:r w:rsidRPr="00AA0175">
        <w:rPr>
          <w:rFonts w:eastAsia="宋体"/>
          <w:b/>
          <w:i/>
          <w:lang w:eastAsia="zh-CN"/>
        </w:rPr>
        <w:t xml:space="preserve">symbol group OCC scheme, the missed detection rate degrades </w:t>
      </w:r>
      <w:r>
        <w:rPr>
          <w:rFonts w:eastAsia="宋体"/>
          <w:b/>
          <w:i/>
          <w:lang w:eastAsia="zh-CN"/>
        </w:rPr>
        <w:t>significantly</w:t>
      </w:r>
      <w:r w:rsidRPr="00AA0175">
        <w:rPr>
          <w:rFonts w:eastAsia="宋体"/>
          <w:b/>
          <w:i/>
          <w:lang w:eastAsia="zh-CN"/>
        </w:rPr>
        <w:t xml:space="preserve"> due to the </w:t>
      </w:r>
      <w:r w:rsidRPr="00AA0175">
        <w:rPr>
          <w:rFonts w:eastAsia="宋体" w:hint="eastAsia"/>
          <w:b/>
          <w:i/>
          <w:lang w:eastAsia="zh-CN"/>
        </w:rPr>
        <w:t>in</w:t>
      </w:r>
      <w:r w:rsidRPr="00AA0175">
        <w:rPr>
          <w:rFonts w:eastAsia="宋体"/>
          <w:b/>
          <w:i/>
          <w:lang w:eastAsia="zh-CN"/>
        </w:rPr>
        <w:t>terference of multiplexing preamble on same subcarriers and the interference of preamble on adjacent subcarriers. In addition, if the power imbalance is considered, the degradation is exaggerated.</w:t>
      </w:r>
    </w:p>
    <w:p w14:paraId="56E906F5" w14:textId="72F5803A" w:rsidR="004D17A2" w:rsidRDefault="004D17A2" w:rsidP="004D17A2">
      <w:pPr>
        <w:rPr>
          <w:rFonts w:eastAsia="宋体"/>
          <w:lang w:eastAsia="zh-CN"/>
        </w:rPr>
      </w:pPr>
      <w:r w:rsidRPr="00AA0175">
        <w:rPr>
          <w:rFonts w:eastAsia="宋体"/>
          <w:b/>
          <w:i/>
          <w:lang w:eastAsia="zh-CN"/>
        </w:rPr>
        <w:t xml:space="preserve">Proposal </w:t>
      </w:r>
      <w:r w:rsidR="007F6A32">
        <w:rPr>
          <w:rFonts w:eastAsia="宋体"/>
          <w:b/>
          <w:i/>
          <w:lang w:eastAsia="zh-CN"/>
        </w:rPr>
        <w:t>6</w:t>
      </w:r>
      <w:r w:rsidRPr="00AA0175">
        <w:rPr>
          <w:rFonts w:eastAsia="宋体"/>
          <w:b/>
          <w:i/>
          <w:lang w:eastAsia="zh-CN"/>
        </w:rPr>
        <w:t>: Prioritize enhancement of NPUSCH over NPRACH in Rel-19 IoT NTN, considering the limited TU and work load in the WI.</w:t>
      </w:r>
    </w:p>
    <w:p w14:paraId="44BCC4C3" w14:textId="77777777" w:rsidR="004D17A2" w:rsidRDefault="004D17A2" w:rsidP="004D17A2">
      <w:pPr>
        <w:jc w:val="center"/>
        <w:rPr>
          <w:rFonts w:eastAsia="宋体"/>
          <w:lang w:eastAsia="zh-CN"/>
        </w:rPr>
      </w:pPr>
      <w:r w:rsidRPr="00FC5E3B">
        <w:rPr>
          <w:rFonts w:eastAsia="宋体"/>
          <w:noProof/>
          <w:lang w:val="en-US" w:eastAsia="zh-CN"/>
        </w:rPr>
        <w:drawing>
          <wp:inline distT="0" distB="0" distL="0" distR="0" wp14:anchorId="669616FD" wp14:editId="26FCCE6A">
            <wp:extent cx="4062884" cy="2809156"/>
            <wp:effectExtent l="0" t="0" r="0" b="0"/>
            <wp:docPr id="22" name="图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extLst>
                        <a:ext uri="{96DAC541-7B7A-43D3-8B79-37D633B846F1}">
                          <asvg:svgBlip xmlns:asvg="http://schemas.microsoft.com/office/drawing/2016/SVG/main" r:embed="rId35"/>
                        </a:ext>
                      </a:extLst>
                    </a:blip>
                    <a:stretch>
                      <a:fillRect/>
                    </a:stretch>
                  </pic:blipFill>
                  <pic:spPr>
                    <a:xfrm>
                      <a:off x="0" y="0"/>
                      <a:ext cx="4084110" cy="2823832"/>
                    </a:xfrm>
                    <a:prstGeom prst="rect">
                      <a:avLst/>
                    </a:prstGeom>
                  </pic:spPr>
                </pic:pic>
              </a:graphicData>
            </a:graphic>
          </wp:inline>
        </w:drawing>
      </w:r>
    </w:p>
    <w:p w14:paraId="18D54BED" w14:textId="77777777" w:rsidR="004D17A2" w:rsidRPr="00DC7022" w:rsidRDefault="004D17A2" w:rsidP="004D17A2">
      <w:pPr>
        <w:pStyle w:val="af6"/>
      </w:pPr>
      <w:bookmarkStart w:id="31" w:name="_Ref172899636"/>
      <w:r>
        <w:t xml:space="preserve">Figure </w:t>
      </w:r>
      <w:r>
        <w:rPr>
          <w:b w:val="0"/>
          <w:bCs w:val="0"/>
        </w:rPr>
        <w:fldChar w:fldCharType="begin"/>
      </w:r>
      <w:r>
        <w:instrText xml:space="preserve"> SEQ Figure \* ARABIC </w:instrText>
      </w:r>
      <w:r>
        <w:rPr>
          <w:b w:val="0"/>
          <w:bCs w:val="0"/>
        </w:rPr>
        <w:fldChar w:fldCharType="separate"/>
      </w:r>
      <w:r>
        <w:rPr>
          <w:noProof/>
        </w:rPr>
        <w:t>15</w:t>
      </w:r>
      <w:r>
        <w:rPr>
          <w:b w:val="0"/>
          <w:bCs w:val="0"/>
        </w:rPr>
        <w:fldChar w:fldCharType="end"/>
      </w:r>
      <w:bookmarkEnd w:id="31"/>
      <w:r>
        <w:t xml:space="preserve"> </w:t>
      </w:r>
      <w:r w:rsidRPr="00AA0175">
        <w:t>LLS results for intra</w:t>
      </w:r>
      <w:r>
        <w:t>-</w:t>
      </w:r>
      <w:r w:rsidRPr="00AA0175">
        <w:t>symbol group OCC</w:t>
      </w:r>
    </w:p>
    <w:p w14:paraId="108DFEC3" w14:textId="625C76F1" w:rsidR="00DC7022" w:rsidRPr="004D17A2" w:rsidRDefault="00DC7022" w:rsidP="003920E0">
      <w:pPr>
        <w:pStyle w:val="af6"/>
      </w:pPr>
    </w:p>
    <w:bookmarkEnd w:id="26"/>
    <w:p w14:paraId="3DF6B5F9" w14:textId="4AE9488E" w:rsidR="00927DD5" w:rsidRDefault="00927DD5" w:rsidP="00927DD5">
      <w:pPr>
        <w:pStyle w:val="1"/>
        <w:ind w:left="431" w:hanging="431"/>
        <w:rPr>
          <w:rFonts w:eastAsiaTheme="minorEastAsia"/>
        </w:rPr>
      </w:pPr>
      <w:r>
        <w:rPr>
          <w:rFonts w:eastAsiaTheme="minorEastAsia"/>
        </w:rPr>
        <w:t>Conclusions</w:t>
      </w:r>
    </w:p>
    <w:p w14:paraId="1919160F" w14:textId="77777777" w:rsidR="007B78BF" w:rsidRDefault="007B78BF" w:rsidP="007B78BF">
      <w:r w:rsidRPr="00551AC2">
        <w:lastRenderedPageBreak/>
        <w:t>The observations and proposals made in this contribution are summarized below:</w:t>
      </w:r>
    </w:p>
    <w:p w14:paraId="7270054D" w14:textId="77777777" w:rsidR="007B78BF" w:rsidRPr="00350C73" w:rsidRDefault="007B78BF" w:rsidP="00564EB1">
      <w:pPr>
        <w:pStyle w:val="a6"/>
        <w:widowControl/>
        <w:numPr>
          <w:ilvl w:val="0"/>
          <w:numId w:val="9"/>
        </w:numPr>
        <w:autoSpaceDE/>
        <w:autoSpaceDN/>
        <w:adjustRightInd/>
        <w:spacing w:after="180"/>
        <w:contextualSpacing w:val="0"/>
        <w:jc w:val="left"/>
        <w:rPr>
          <w:rFonts w:eastAsia="宋体"/>
          <w:b/>
          <w:lang w:eastAsia="zh-CN"/>
        </w:rPr>
      </w:pPr>
      <w:r w:rsidRPr="00350C73">
        <w:rPr>
          <w:rFonts w:eastAsia="宋体"/>
          <w:b/>
          <w:lang w:eastAsia="zh-CN"/>
        </w:rPr>
        <w:t>For NPUSCH format 1</w:t>
      </w:r>
    </w:p>
    <w:p w14:paraId="7D41C5B4" w14:textId="77777777" w:rsidR="00945336" w:rsidRDefault="00945336" w:rsidP="00945336">
      <w:pPr>
        <w:rPr>
          <w:rFonts w:eastAsia="宋体"/>
          <w:b/>
          <w:i/>
          <w:lang w:eastAsia="zh-CN"/>
        </w:rPr>
      </w:pPr>
      <w:r w:rsidRPr="00EA4C72">
        <w:rPr>
          <w:rFonts w:eastAsia="宋体"/>
          <w:b/>
          <w:i/>
          <w:lang w:eastAsia="zh-CN"/>
        </w:rPr>
        <w:t xml:space="preserve">Observation </w:t>
      </w:r>
      <w:r>
        <w:rPr>
          <w:rFonts w:eastAsia="宋体"/>
          <w:b/>
          <w:i/>
          <w:lang w:eastAsia="zh-CN"/>
        </w:rPr>
        <w:t>1</w:t>
      </w:r>
      <w:r w:rsidRPr="00EA4C72">
        <w:rPr>
          <w:rFonts w:eastAsia="宋体"/>
          <w:b/>
          <w:i/>
          <w:lang w:eastAsia="zh-CN"/>
        </w:rPr>
        <w:t xml:space="preserve">: For single-tone NPUSCH with </w:t>
      </w:r>
      <w:r>
        <w:rPr>
          <w:b/>
          <w:i/>
        </w:rPr>
        <w:t>1</w:t>
      </w:r>
      <w:r w:rsidRPr="00323B75">
        <w:rPr>
          <w:b/>
          <w:i/>
        </w:rPr>
        <w:t xml:space="preserve">5kHz </w:t>
      </w:r>
      <w:r w:rsidRPr="005003A2">
        <w:rPr>
          <w:rFonts w:eastAsia="宋体"/>
          <w:b/>
          <w:i/>
          <w:lang w:eastAsia="zh-CN"/>
        </w:rPr>
        <w:t>SCS</w:t>
      </w:r>
      <w:r>
        <w:rPr>
          <w:rFonts w:eastAsia="宋体"/>
          <w:b/>
          <w:i/>
          <w:lang w:eastAsia="zh-CN"/>
        </w:rPr>
        <w:t xml:space="preserve"> and OCC-length=2, slot-level OCC has the similar BLER as symbol-level OCC </w:t>
      </w:r>
      <w:r w:rsidRPr="00CB42ED">
        <w:rPr>
          <w:rFonts w:eastAsia="宋体"/>
          <w:b/>
          <w:i/>
          <w:lang w:eastAsia="zh-CN"/>
        </w:rPr>
        <w:t>with TDM (Option 3 and Option 1)</w:t>
      </w:r>
      <w:r>
        <w:rPr>
          <w:rFonts w:eastAsia="宋体"/>
          <w:b/>
          <w:i/>
          <w:lang w:eastAsia="zh-CN"/>
        </w:rPr>
        <w:t>. CDM DMRS (</w:t>
      </w:r>
      <w:r w:rsidRPr="00CB42ED">
        <w:rPr>
          <w:rFonts w:eastAsia="宋体"/>
          <w:b/>
          <w:i/>
          <w:lang w:eastAsia="zh-CN"/>
        </w:rPr>
        <w:t>Option 4</w:t>
      </w:r>
      <w:r>
        <w:rPr>
          <w:rFonts w:eastAsia="宋体"/>
          <w:b/>
          <w:i/>
          <w:lang w:eastAsia="zh-CN"/>
        </w:rPr>
        <w:t>) is better than TDM DMRS (</w:t>
      </w:r>
      <w:r w:rsidRPr="00CB42ED">
        <w:rPr>
          <w:rFonts w:eastAsia="宋体"/>
          <w:b/>
          <w:i/>
          <w:lang w:eastAsia="zh-CN"/>
        </w:rPr>
        <w:t xml:space="preserve">Option </w:t>
      </w:r>
      <w:r>
        <w:rPr>
          <w:rFonts w:eastAsia="宋体"/>
          <w:b/>
          <w:i/>
          <w:lang w:eastAsia="zh-CN"/>
        </w:rPr>
        <w:t>3)</w:t>
      </w:r>
      <w:r w:rsidRPr="00097802">
        <w:rPr>
          <w:rFonts w:eastAsia="宋体"/>
          <w:b/>
          <w:i/>
          <w:lang w:eastAsia="zh-CN"/>
        </w:rPr>
        <w:t xml:space="preserve"> </w:t>
      </w:r>
      <w:r>
        <w:rPr>
          <w:rFonts w:eastAsia="宋体"/>
          <w:b/>
          <w:i/>
          <w:lang w:eastAsia="zh-CN"/>
        </w:rPr>
        <w:t xml:space="preserve">and can achieve the link budget. </w:t>
      </w:r>
    </w:p>
    <w:p w14:paraId="5F4A9528" w14:textId="77777777" w:rsidR="00945336" w:rsidRPr="001903BB" w:rsidRDefault="00945336" w:rsidP="00945336">
      <w:pPr>
        <w:spacing w:afterLines="50"/>
        <w:rPr>
          <w:rFonts w:eastAsia="宋体"/>
          <w:b/>
          <w:i/>
          <w:lang w:eastAsia="zh-CN"/>
        </w:rPr>
      </w:pPr>
      <w:r w:rsidRPr="004E570E">
        <w:rPr>
          <w:rFonts w:eastAsia="宋体"/>
          <w:b/>
          <w:i/>
          <w:lang w:eastAsia="zh-CN"/>
        </w:rPr>
        <w:t xml:space="preserve">Observation </w:t>
      </w:r>
      <w:r>
        <w:rPr>
          <w:rFonts w:eastAsia="宋体"/>
          <w:b/>
          <w:i/>
          <w:lang w:eastAsia="zh-CN"/>
        </w:rPr>
        <w:t>2</w:t>
      </w:r>
      <w:r w:rsidRPr="004E570E">
        <w:rPr>
          <w:rFonts w:eastAsia="宋体"/>
          <w:b/>
          <w:i/>
          <w:lang w:eastAsia="zh-CN"/>
        </w:rPr>
        <w:t xml:space="preserve">: </w:t>
      </w:r>
      <w:r>
        <w:rPr>
          <w:rFonts w:eastAsia="宋体"/>
          <w:b/>
          <w:i/>
          <w:lang w:eastAsia="zh-CN"/>
        </w:rPr>
        <w:t>F</w:t>
      </w:r>
      <w:r w:rsidRPr="004E570E">
        <w:rPr>
          <w:rFonts w:eastAsia="宋体"/>
          <w:b/>
          <w:i/>
          <w:lang w:eastAsia="zh-CN"/>
        </w:rPr>
        <w:t>or single-tone NPUSCH with 15kHz SCS</w:t>
      </w:r>
      <w:r>
        <w:rPr>
          <w:rFonts w:eastAsia="宋体"/>
          <w:b/>
          <w:i/>
          <w:lang w:eastAsia="zh-CN"/>
        </w:rPr>
        <w:t>, t</w:t>
      </w:r>
      <w:r w:rsidRPr="004E570E">
        <w:rPr>
          <w:b/>
          <w:i/>
          <w:lang w:eastAsia="zh-CN"/>
        </w:rPr>
        <w:t xml:space="preserve">he aggregated throughput </w:t>
      </w:r>
      <w:r>
        <w:rPr>
          <w:b/>
          <w:i/>
          <w:lang w:eastAsia="zh-CN"/>
        </w:rPr>
        <w:t>improvement</w:t>
      </w:r>
      <w:r w:rsidRPr="004E570E">
        <w:rPr>
          <w:b/>
          <w:i/>
          <w:lang w:eastAsia="zh-CN"/>
        </w:rPr>
        <w:t xml:space="preserve"> </w:t>
      </w:r>
      <w:r>
        <w:rPr>
          <w:b/>
          <w:i/>
          <w:lang w:eastAsia="zh-CN"/>
        </w:rPr>
        <w:t>of</w:t>
      </w:r>
      <w:r w:rsidRPr="004E570E">
        <w:rPr>
          <w:rFonts w:eastAsia="宋体"/>
          <w:b/>
          <w:i/>
          <w:lang w:eastAsia="zh-CN"/>
        </w:rPr>
        <w:t xml:space="preserve"> OCC</w:t>
      </w:r>
      <w:r>
        <w:rPr>
          <w:rFonts w:eastAsia="宋体"/>
          <w:b/>
          <w:i/>
          <w:lang w:eastAsia="zh-CN"/>
        </w:rPr>
        <w:t>-</w:t>
      </w:r>
      <w:r w:rsidRPr="004E570E">
        <w:rPr>
          <w:rFonts w:eastAsia="宋体"/>
          <w:b/>
          <w:i/>
          <w:lang w:eastAsia="zh-CN"/>
        </w:rPr>
        <w:t>length</w:t>
      </w:r>
      <w:r>
        <w:rPr>
          <w:rFonts w:eastAsia="宋体"/>
          <w:b/>
          <w:i/>
          <w:lang w:eastAsia="zh-CN"/>
        </w:rPr>
        <w:t>=4</w:t>
      </w:r>
      <w:r w:rsidRPr="004E570E">
        <w:rPr>
          <w:rFonts w:eastAsia="宋体"/>
          <w:b/>
          <w:i/>
          <w:lang w:eastAsia="zh-CN"/>
        </w:rPr>
        <w:t xml:space="preserve"> </w:t>
      </w:r>
      <w:r>
        <w:rPr>
          <w:rFonts w:eastAsia="宋体"/>
          <w:b/>
          <w:i/>
          <w:lang w:eastAsia="zh-CN"/>
        </w:rPr>
        <w:t>is similar as OCC-length=2</w:t>
      </w:r>
      <w:r w:rsidRPr="004E570E">
        <w:rPr>
          <w:rFonts w:eastAsia="宋体"/>
          <w:b/>
          <w:i/>
          <w:lang w:eastAsia="zh-CN"/>
        </w:rPr>
        <w:t>,</w:t>
      </w:r>
      <w:r>
        <w:rPr>
          <w:rFonts w:eastAsia="宋体"/>
          <w:b/>
          <w:i/>
          <w:lang w:eastAsia="zh-CN"/>
        </w:rPr>
        <w:t xml:space="preserve"> while the single UE throughput </w:t>
      </w:r>
      <w:r>
        <w:rPr>
          <w:b/>
          <w:i/>
          <w:lang w:eastAsia="zh-CN"/>
        </w:rPr>
        <w:t>of</w:t>
      </w:r>
      <w:r w:rsidRPr="004E570E">
        <w:rPr>
          <w:rFonts w:eastAsia="宋体"/>
          <w:b/>
          <w:i/>
          <w:lang w:eastAsia="zh-CN"/>
        </w:rPr>
        <w:t xml:space="preserve"> OCC</w:t>
      </w:r>
      <w:r>
        <w:rPr>
          <w:rFonts w:eastAsia="宋体"/>
          <w:b/>
          <w:i/>
          <w:lang w:eastAsia="zh-CN"/>
        </w:rPr>
        <w:t>-</w:t>
      </w:r>
      <w:r w:rsidRPr="004E570E">
        <w:rPr>
          <w:rFonts w:eastAsia="宋体"/>
          <w:b/>
          <w:i/>
          <w:lang w:eastAsia="zh-CN"/>
        </w:rPr>
        <w:t>length</w:t>
      </w:r>
      <w:r>
        <w:rPr>
          <w:rFonts w:eastAsia="宋体"/>
          <w:b/>
          <w:i/>
          <w:lang w:eastAsia="zh-CN"/>
        </w:rPr>
        <w:t xml:space="preserve">=4 is halved due to </w:t>
      </w:r>
      <w:r w:rsidRPr="005003A2">
        <w:rPr>
          <w:rFonts w:eastAsia="宋体"/>
          <w:b/>
          <w:i/>
          <w:lang w:eastAsia="zh-CN"/>
        </w:rPr>
        <w:t>doubled repetition number</w:t>
      </w:r>
      <w:r>
        <w:rPr>
          <w:rFonts w:eastAsia="宋体"/>
          <w:b/>
          <w:i/>
          <w:lang w:eastAsia="zh-CN"/>
        </w:rPr>
        <w:t xml:space="preserve">. </w:t>
      </w:r>
    </w:p>
    <w:p w14:paraId="4B4908A8" w14:textId="77777777" w:rsidR="00945336" w:rsidRDefault="00945336" w:rsidP="00945336">
      <w:pPr>
        <w:spacing w:afterLines="50"/>
        <w:rPr>
          <w:rFonts w:eastAsia="宋体"/>
          <w:b/>
          <w:i/>
          <w:lang w:eastAsia="zh-CN"/>
        </w:rPr>
      </w:pPr>
      <w:r w:rsidRPr="00EA4C72">
        <w:rPr>
          <w:rFonts w:eastAsia="宋体"/>
          <w:b/>
          <w:i/>
          <w:lang w:eastAsia="zh-CN"/>
        </w:rPr>
        <w:t xml:space="preserve">Observation </w:t>
      </w:r>
      <w:r>
        <w:rPr>
          <w:rFonts w:eastAsia="宋体"/>
          <w:b/>
          <w:i/>
          <w:lang w:eastAsia="zh-CN"/>
        </w:rPr>
        <w:t>3</w:t>
      </w:r>
      <w:r w:rsidRPr="00EA4C72">
        <w:rPr>
          <w:rFonts w:eastAsia="宋体"/>
          <w:b/>
          <w:i/>
          <w:lang w:eastAsia="zh-CN"/>
        </w:rPr>
        <w:t>:</w:t>
      </w:r>
      <w:r>
        <w:rPr>
          <w:rFonts w:eastAsia="宋体"/>
          <w:b/>
          <w:i/>
          <w:lang w:eastAsia="zh-CN"/>
        </w:rPr>
        <w:t xml:space="preserve"> </w:t>
      </w:r>
      <w:r w:rsidRPr="00EA4C72">
        <w:rPr>
          <w:rFonts w:eastAsia="宋体"/>
          <w:b/>
          <w:i/>
          <w:lang w:eastAsia="zh-CN"/>
        </w:rPr>
        <w:t xml:space="preserve">For single-tone NPUSCH with </w:t>
      </w:r>
      <w:r w:rsidRPr="00323B75">
        <w:rPr>
          <w:b/>
          <w:i/>
        </w:rPr>
        <w:t xml:space="preserve">3.75kHz </w:t>
      </w:r>
      <w:r w:rsidRPr="005003A2">
        <w:rPr>
          <w:rFonts w:eastAsia="宋体"/>
          <w:b/>
          <w:i/>
          <w:lang w:eastAsia="zh-CN"/>
        </w:rPr>
        <w:t>SCS</w:t>
      </w:r>
      <w:r>
        <w:rPr>
          <w:rFonts w:eastAsia="宋体"/>
          <w:b/>
          <w:i/>
          <w:lang w:eastAsia="zh-CN"/>
        </w:rPr>
        <w:t xml:space="preserve"> and OCC-length=2, TDM DMRS (</w:t>
      </w:r>
      <w:r w:rsidRPr="00CB42ED">
        <w:rPr>
          <w:rFonts w:eastAsia="宋体"/>
          <w:b/>
          <w:i/>
          <w:lang w:eastAsia="zh-CN"/>
        </w:rPr>
        <w:t xml:space="preserve">Option </w:t>
      </w:r>
      <w:r>
        <w:rPr>
          <w:rFonts w:eastAsia="宋体"/>
          <w:b/>
          <w:i/>
          <w:lang w:eastAsia="zh-CN"/>
        </w:rPr>
        <w:t>3</w:t>
      </w:r>
      <w:r w:rsidRPr="00CB42ED">
        <w:rPr>
          <w:rFonts w:eastAsia="宋体"/>
          <w:b/>
          <w:i/>
          <w:lang w:eastAsia="zh-CN"/>
        </w:rPr>
        <w:t xml:space="preserve"> and Option </w:t>
      </w:r>
      <w:r>
        <w:rPr>
          <w:rFonts w:eastAsia="宋体"/>
          <w:b/>
          <w:i/>
          <w:lang w:eastAsia="zh-CN"/>
        </w:rPr>
        <w:t xml:space="preserve">1) is better than CDM DMRS (Option 4 and Option 2) for slot-level OCC and symbol-level OCC, respectively. </w:t>
      </w:r>
    </w:p>
    <w:p w14:paraId="4BDDE8CD" w14:textId="77777777" w:rsidR="00945336" w:rsidRDefault="00945336" w:rsidP="00945336">
      <w:pPr>
        <w:spacing w:afterLines="50"/>
        <w:rPr>
          <w:rFonts w:eastAsia="宋体"/>
          <w:b/>
          <w:i/>
          <w:lang w:eastAsia="zh-CN"/>
        </w:rPr>
      </w:pPr>
      <w:r w:rsidRPr="00EA4C72">
        <w:rPr>
          <w:rFonts w:eastAsia="宋体"/>
          <w:b/>
          <w:i/>
          <w:lang w:eastAsia="zh-CN"/>
        </w:rPr>
        <w:t xml:space="preserve">Observation </w:t>
      </w:r>
      <w:r>
        <w:rPr>
          <w:rFonts w:eastAsia="宋体"/>
          <w:b/>
          <w:i/>
          <w:lang w:eastAsia="zh-CN"/>
        </w:rPr>
        <w:t>4</w:t>
      </w:r>
      <w:r w:rsidRPr="00EA4C72">
        <w:rPr>
          <w:rFonts w:eastAsia="宋体"/>
          <w:b/>
          <w:i/>
          <w:lang w:eastAsia="zh-CN"/>
        </w:rPr>
        <w:t>:</w:t>
      </w:r>
      <w:r w:rsidRPr="00097802">
        <w:rPr>
          <w:rFonts w:eastAsia="宋体"/>
          <w:b/>
          <w:i/>
          <w:lang w:eastAsia="zh-CN"/>
        </w:rPr>
        <w:t xml:space="preserve"> </w:t>
      </w:r>
      <w:r w:rsidRPr="00EA4C72">
        <w:rPr>
          <w:rFonts w:eastAsia="宋体"/>
          <w:b/>
          <w:i/>
          <w:lang w:eastAsia="zh-CN"/>
        </w:rPr>
        <w:t xml:space="preserve">For single-tone NPUSCH with </w:t>
      </w:r>
      <w:r w:rsidRPr="00323B75">
        <w:rPr>
          <w:b/>
          <w:i/>
        </w:rPr>
        <w:t xml:space="preserve">3.75kHz </w:t>
      </w:r>
      <w:r w:rsidRPr="005003A2">
        <w:rPr>
          <w:rFonts w:eastAsia="宋体"/>
          <w:b/>
          <w:i/>
          <w:lang w:eastAsia="zh-CN"/>
        </w:rPr>
        <w:t>SCS</w:t>
      </w:r>
      <w:r>
        <w:rPr>
          <w:rFonts w:eastAsia="宋体"/>
          <w:b/>
          <w:i/>
          <w:lang w:eastAsia="zh-CN"/>
        </w:rPr>
        <w:t xml:space="preserve"> and OCC-length=2, both symbol-level OCC and slot-level OCC with TDM DMRS can meet the required SNR@10%BLER.  </w:t>
      </w:r>
      <w:r w:rsidRPr="00097802">
        <w:rPr>
          <w:rFonts w:eastAsia="宋体"/>
          <w:b/>
          <w:i/>
          <w:lang w:eastAsia="zh-CN"/>
        </w:rPr>
        <w:t>The SNR gap between slot-level and symbol-level OCC is within 0.5dB @10%BLER.</w:t>
      </w:r>
    </w:p>
    <w:p w14:paraId="1B38DD29" w14:textId="77777777" w:rsidR="00945336" w:rsidRDefault="00945336" w:rsidP="00945336">
      <w:pPr>
        <w:spacing w:afterLines="50"/>
        <w:rPr>
          <w:rFonts w:eastAsia="宋体"/>
          <w:b/>
          <w:i/>
          <w:lang w:eastAsia="zh-CN"/>
        </w:rPr>
      </w:pPr>
      <w:r w:rsidRPr="00EA4C72">
        <w:rPr>
          <w:rFonts w:eastAsia="宋体"/>
          <w:b/>
          <w:i/>
          <w:lang w:eastAsia="zh-CN"/>
        </w:rPr>
        <w:t xml:space="preserve">Observation </w:t>
      </w:r>
      <w:r>
        <w:rPr>
          <w:rFonts w:eastAsia="宋体"/>
          <w:b/>
          <w:i/>
          <w:lang w:eastAsia="zh-CN"/>
        </w:rPr>
        <w:t>5</w:t>
      </w:r>
      <w:r w:rsidRPr="00EA4C72">
        <w:rPr>
          <w:rFonts w:eastAsia="宋体"/>
          <w:b/>
          <w:i/>
          <w:lang w:eastAsia="zh-CN"/>
        </w:rPr>
        <w:t>:</w:t>
      </w:r>
      <w:r>
        <w:rPr>
          <w:rFonts w:eastAsia="宋体"/>
          <w:b/>
          <w:i/>
          <w:lang w:eastAsia="zh-CN"/>
        </w:rPr>
        <w:t xml:space="preserve"> </w:t>
      </w:r>
      <w:r w:rsidRPr="00EA4C72">
        <w:rPr>
          <w:rFonts w:eastAsia="宋体"/>
          <w:b/>
          <w:i/>
          <w:lang w:eastAsia="zh-CN"/>
        </w:rPr>
        <w:t xml:space="preserve">For single-tone NPUSCH with </w:t>
      </w:r>
      <w:r w:rsidRPr="00323B75">
        <w:rPr>
          <w:b/>
          <w:i/>
        </w:rPr>
        <w:t xml:space="preserve">3.75kHz </w:t>
      </w:r>
      <w:r w:rsidRPr="005003A2">
        <w:rPr>
          <w:rFonts w:eastAsia="宋体"/>
          <w:b/>
          <w:i/>
          <w:lang w:eastAsia="zh-CN"/>
        </w:rPr>
        <w:t>SCS</w:t>
      </w:r>
      <w:r>
        <w:rPr>
          <w:rFonts w:eastAsia="宋体"/>
          <w:b/>
          <w:i/>
          <w:lang w:eastAsia="zh-CN"/>
        </w:rPr>
        <w:t xml:space="preserve"> and OCC-length=4</w:t>
      </w:r>
      <w:r w:rsidRPr="00EA4C72">
        <w:rPr>
          <w:rFonts w:eastAsia="宋体"/>
          <w:b/>
          <w:i/>
          <w:lang w:eastAsia="zh-CN"/>
        </w:rPr>
        <w:t>,</w:t>
      </w:r>
      <w:r>
        <w:rPr>
          <w:rFonts w:eastAsia="宋体"/>
          <w:b/>
          <w:i/>
          <w:lang w:eastAsia="zh-CN"/>
        </w:rPr>
        <w:t xml:space="preserve"> </w:t>
      </w:r>
      <w:r w:rsidRPr="001903BB">
        <w:rPr>
          <w:rFonts w:eastAsia="宋体"/>
          <w:b/>
          <w:i/>
          <w:lang w:eastAsia="zh-CN"/>
        </w:rPr>
        <w:t>symbol-level OCC with CDM DMRS with new pattern (Option 6) can’t meet required SNR@10%BLER.</w:t>
      </w:r>
    </w:p>
    <w:p w14:paraId="7EC8BD87" w14:textId="77777777" w:rsidR="00945336" w:rsidRPr="001872D0" w:rsidRDefault="00945336" w:rsidP="00945336">
      <w:pPr>
        <w:rPr>
          <w:rFonts w:eastAsia="宋体"/>
          <w:b/>
          <w:i/>
          <w:lang w:eastAsia="zh-CN"/>
        </w:rPr>
      </w:pPr>
      <w:r w:rsidRPr="001872D0">
        <w:rPr>
          <w:rFonts w:eastAsia="宋体"/>
          <w:b/>
          <w:i/>
          <w:lang w:eastAsia="zh-CN"/>
        </w:rPr>
        <w:t xml:space="preserve">Observation </w:t>
      </w:r>
      <w:r>
        <w:rPr>
          <w:rFonts w:eastAsia="宋体"/>
          <w:b/>
          <w:i/>
          <w:lang w:eastAsia="zh-CN"/>
        </w:rPr>
        <w:t>6</w:t>
      </w:r>
      <w:r w:rsidRPr="001872D0">
        <w:rPr>
          <w:rFonts w:eastAsia="宋体"/>
          <w:b/>
          <w:i/>
          <w:lang w:eastAsia="zh-CN"/>
        </w:rPr>
        <w:t xml:space="preserve">: For multi-tone NPUSCH with 15kHz SCS, </w:t>
      </w:r>
      <w:proofErr w:type="spellStart"/>
      <w:r w:rsidRPr="001872D0">
        <w:rPr>
          <w:rFonts w:eastAsia="宋体"/>
          <w:b/>
          <w:i/>
          <w:lang w:eastAsia="zh-CN"/>
        </w:rPr>
        <w:t>N</w:t>
      </w:r>
      <w:r w:rsidRPr="001872D0">
        <w:rPr>
          <w:rFonts w:eastAsia="宋体"/>
          <w:b/>
          <w:i/>
          <w:vertAlign w:val="subscript"/>
          <w:lang w:eastAsia="zh-CN"/>
        </w:rPr>
        <w:t>slot</w:t>
      </w:r>
      <w:proofErr w:type="spellEnd"/>
      <w:r>
        <w:rPr>
          <w:rFonts w:eastAsia="宋体"/>
          <w:b/>
          <w:i/>
          <w:lang w:eastAsia="zh-CN"/>
        </w:rPr>
        <w:t>-level OCC, Slot-level OCC</w:t>
      </w:r>
      <w:r w:rsidRPr="00EF0834">
        <w:rPr>
          <w:rFonts w:eastAsia="宋体"/>
          <w:b/>
          <w:i/>
          <w:lang w:eastAsia="zh-CN"/>
        </w:rPr>
        <w:t xml:space="preserve"> </w:t>
      </w:r>
      <w:r w:rsidRPr="001872D0">
        <w:rPr>
          <w:rFonts w:eastAsia="宋体"/>
          <w:b/>
          <w:i/>
          <w:lang w:eastAsia="zh-CN"/>
        </w:rPr>
        <w:t xml:space="preserve">and Symbol-level OCC achieve similar BLER performance with </w:t>
      </w:r>
      <w:r>
        <w:rPr>
          <w:rFonts w:eastAsia="宋体"/>
          <w:b/>
          <w:i/>
          <w:lang w:eastAsia="zh-CN"/>
        </w:rPr>
        <w:t>OCC</w:t>
      </w:r>
      <w:r w:rsidRPr="001872D0">
        <w:rPr>
          <w:rFonts w:eastAsia="宋体"/>
          <w:b/>
          <w:i/>
          <w:lang w:eastAsia="zh-CN"/>
        </w:rPr>
        <w:t xml:space="preserve"> length of L=2.</w:t>
      </w:r>
    </w:p>
    <w:p w14:paraId="761BE6F1" w14:textId="77777777" w:rsidR="00945336" w:rsidRPr="001872D0" w:rsidRDefault="00945336" w:rsidP="00945336">
      <w:pPr>
        <w:rPr>
          <w:rFonts w:eastAsia="宋体"/>
          <w:b/>
          <w:i/>
          <w:lang w:eastAsia="zh-CN"/>
        </w:rPr>
      </w:pPr>
      <w:r w:rsidRPr="001872D0">
        <w:rPr>
          <w:rFonts w:eastAsia="宋体"/>
          <w:b/>
          <w:i/>
          <w:lang w:eastAsia="zh-CN"/>
        </w:rPr>
        <w:t xml:space="preserve">Observation </w:t>
      </w:r>
      <w:r>
        <w:rPr>
          <w:rFonts w:eastAsia="宋体"/>
          <w:b/>
          <w:i/>
          <w:lang w:eastAsia="zh-CN"/>
        </w:rPr>
        <w:t>7</w:t>
      </w:r>
      <w:r w:rsidRPr="001872D0">
        <w:rPr>
          <w:rFonts w:eastAsia="宋体"/>
          <w:b/>
          <w:i/>
          <w:lang w:eastAsia="zh-CN"/>
        </w:rPr>
        <w:t xml:space="preserve">: For multi-tone NPUSCH with 15kHz SCS, with the increasing of OCC length to 4, the BLER performance of </w:t>
      </w:r>
      <w:proofErr w:type="spellStart"/>
      <w:r w:rsidRPr="001872D0">
        <w:rPr>
          <w:rFonts w:eastAsia="宋体"/>
          <w:b/>
          <w:i/>
          <w:lang w:eastAsia="zh-CN"/>
        </w:rPr>
        <w:t>N</w:t>
      </w:r>
      <w:r w:rsidRPr="001872D0">
        <w:rPr>
          <w:rFonts w:eastAsia="宋体"/>
          <w:b/>
          <w:i/>
          <w:vertAlign w:val="subscript"/>
          <w:lang w:eastAsia="zh-CN"/>
        </w:rPr>
        <w:t>slot</w:t>
      </w:r>
      <w:proofErr w:type="spellEnd"/>
      <w:r w:rsidRPr="001872D0">
        <w:rPr>
          <w:rFonts w:eastAsia="宋体"/>
          <w:b/>
          <w:i/>
          <w:lang w:eastAsia="zh-CN"/>
        </w:rPr>
        <w:t>-level OCC deviates from slot-level OCC</w:t>
      </w:r>
      <w:r w:rsidRPr="00EF0834">
        <w:rPr>
          <w:rFonts w:eastAsia="宋体"/>
          <w:b/>
          <w:i/>
          <w:lang w:eastAsia="zh-CN"/>
        </w:rPr>
        <w:t xml:space="preserve"> </w:t>
      </w:r>
      <w:r w:rsidRPr="001872D0">
        <w:rPr>
          <w:rFonts w:eastAsia="宋体"/>
          <w:b/>
          <w:i/>
          <w:lang w:eastAsia="zh-CN"/>
        </w:rPr>
        <w:t>and symbol-level OCC schemes due to the increased time span of an OCC sequence with L=4 (8 slots).</w:t>
      </w:r>
    </w:p>
    <w:p w14:paraId="277791FB" w14:textId="77777777" w:rsidR="00945336" w:rsidRDefault="00945336" w:rsidP="00945336">
      <w:r w:rsidRPr="001872D0">
        <w:rPr>
          <w:rFonts w:eastAsia="宋体"/>
          <w:b/>
          <w:i/>
          <w:lang w:eastAsia="zh-CN"/>
        </w:rPr>
        <w:t xml:space="preserve">Observation </w:t>
      </w:r>
      <w:r>
        <w:rPr>
          <w:rFonts w:eastAsia="宋体"/>
          <w:b/>
          <w:i/>
          <w:lang w:eastAsia="zh-CN"/>
        </w:rPr>
        <w:t>8</w:t>
      </w:r>
      <w:r w:rsidRPr="001872D0">
        <w:rPr>
          <w:rFonts w:eastAsia="宋体"/>
          <w:b/>
          <w:i/>
          <w:lang w:eastAsia="zh-CN"/>
        </w:rPr>
        <w:t xml:space="preserve">: For multi -tone NPUSCH with 15kHz SCS, when compared to single UE w/o OCC at the required SNR, </w:t>
      </w:r>
      <w:r w:rsidRPr="001872D0">
        <w:rPr>
          <w:b/>
          <w:i/>
          <w:lang w:eastAsia="zh-CN"/>
        </w:rPr>
        <w:t xml:space="preserve">the aggregated throughput </w:t>
      </w:r>
      <w:r w:rsidRPr="008C7A9D">
        <w:rPr>
          <w:b/>
          <w:i/>
          <w:lang w:eastAsia="zh-CN"/>
        </w:rPr>
        <w:t>of OCC</w:t>
      </w:r>
      <w:r>
        <w:rPr>
          <w:b/>
          <w:i/>
          <w:lang w:eastAsia="zh-CN"/>
        </w:rPr>
        <w:t>-</w:t>
      </w:r>
      <w:r w:rsidRPr="008C7A9D">
        <w:rPr>
          <w:b/>
          <w:i/>
          <w:lang w:eastAsia="zh-CN"/>
        </w:rPr>
        <w:t>length</w:t>
      </w:r>
      <w:r>
        <w:rPr>
          <w:b/>
          <w:i/>
          <w:lang w:eastAsia="zh-CN"/>
        </w:rPr>
        <w:t>=2 is doubled. T</w:t>
      </w:r>
      <w:r w:rsidRPr="004E570E">
        <w:rPr>
          <w:b/>
          <w:i/>
          <w:lang w:eastAsia="zh-CN"/>
        </w:rPr>
        <w:t xml:space="preserve">he aggregated throughput </w:t>
      </w:r>
      <w:r>
        <w:rPr>
          <w:b/>
          <w:i/>
          <w:lang w:eastAsia="zh-CN"/>
        </w:rPr>
        <w:t>of</w:t>
      </w:r>
      <w:r w:rsidRPr="004E570E">
        <w:rPr>
          <w:rFonts w:eastAsia="宋体"/>
          <w:b/>
          <w:i/>
          <w:lang w:eastAsia="zh-CN"/>
        </w:rPr>
        <w:t xml:space="preserve"> OCC</w:t>
      </w:r>
      <w:r>
        <w:rPr>
          <w:rFonts w:eastAsia="宋体"/>
          <w:b/>
          <w:i/>
          <w:lang w:eastAsia="zh-CN"/>
        </w:rPr>
        <w:t>-</w:t>
      </w:r>
      <w:r w:rsidRPr="004E570E">
        <w:rPr>
          <w:rFonts w:eastAsia="宋体"/>
          <w:b/>
          <w:i/>
          <w:lang w:eastAsia="zh-CN"/>
        </w:rPr>
        <w:t>length</w:t>
      </w:r>
      <w:r>
        <w:rPr>
          <w:rFonts w:eastAsia="宋体"/>
          <w:b/>
          <w:i/>
          <w:lang w:eastAsia="zh-CN"/>
        </w:rPr>
        <w:t>=4</w:t>
      </w:r>
      <w:r w:rsidRPr="004E570E">
        <w:rPr>
          <w:rFonts w:eastAsia="宋体"/>
          <w:b/>
          <w:i/>
          <w:lang w:eastAsia="zh-CN"/>
        </w:rPr>
        <w:t xml:space="preserve"> </w:t>
      </w:r>
      <w:r>
        <w:rPr>
          <w:rFonts w:eastAsia="宋体"/>
          <w:b/>
          <w:i/>
          <w:lang w:eastAsia="zh-CN"/>
        </w:rPr>
        <w:t xml:space="preserve">is similar as OCC-length=2 for slot-level and </w:t>
      </w:r>
      <w:proofErr w:type="spellStart"/>
      <w:r w:rsidRPr="001872D0">
        <w:rPr>
          <w:rFonts w:eastAsia="宋体"/>
          <w:b/>
          <w:i/>
          <w:lang w:eastAsia="zh-CN"/>
        </w:rPr>
        <w:t>N</w:t>
      </w:r>
      <w:r w:rsidRPr="001872D0">
        <w:rPr>
          <w:rFonts w:eastAsia="宋体"/>
          <w:b/>
          <w:i/>
          <w:vertAlign w:val="subscript"/>
          <w:lang w:eastAsia="zh-CN"/>
        </w:rPr>
        <w:t>slot</w:t>
      </w:r>
      <w:proofErr w:type="spellEnd"/>
      <w:r>
        <w:rPr>
          <w:rFonts w:eastAsia="宋体"/>
          <w:b/>
          <w:i/>
          <w:lang w:eastAsia="zh-CN"/>
        </w:rPr>
        <w:t xml:space="preserve">-level OCC, while the single UE throughput </w:t>
      </w:r>
      <w:r>
        <w:rPr>
          <w:b/>
          <w:i/>
          <w:lang w:eastAsia="zh-CN"/>
        </w:rPr>
        <w:t>of</w:t>
      </w:r>
      <w:r w:rsidRPr="004E570E">
        <w:rPr>
          <w:rFonts w:eastAsia="宋体"/>
          <w:b/>
          <w:i/>
          <w:lang w:eastAsia="zh-CN"/>
        </w:rPr>
        <w:t xml:space="preserve"> OCC</w:t>
      </w:r>
      <w:r>
        <w:rPr>
          <w:rFonts w:eastAsia="宋体"/>
          <w:b/>
          <w:i/>
          <w:lang w:eastAsia="zh-CN"/>
        </w:rPr>
        <w:t>-</w:t>
      </w:r>
      <w:r w:rsidRPr="004E570E">
        <w:rPr>
          <w:rFonts w:eastAsia="宋体"/>
          <w:b/>
          <w:i/>
          <w:lang w:eastAsia="zh-CN"/>
        </w:rPr>
        <w:t>length</w:t>
      </w:r>
      <w:r>
        <w:rPr>
          <w:rFonts w:eastAsia="宋体"/>
          <w:b/>
          <w:i/>
          <w:lang w:eastAsia="zh-CN"/>
        </w:rPr>
        <w:t xml:space="preserve">=4 is halved due to </w:t>
      </w:r>
      <w:r w:rsidRPr="005003A2">
        <w:rPr>
          <w:rFonts w:eastAsia="宋体"/>
          <w:b/>
          <w:i/>
          <w:lang w:eastAsia="zh-CN"/>
        </w:rPr>
        <w:t>doubled repetition number</w:t>
      </w:r>
      <w:r>
        <w:rPr>
          <w:rFonts w:eastAsia="宋体"/>
          <w:b/>
          <w:i/>
          <w:lang w:eastAsia="zh-CN"/>
        </w:rPr>
        <w:t>.</w:t>
      </w:r>
    </w:p>
    <w:p w14:paraId="0E781A39" w14:textId="77777777" w:rsidR="00C15450" w:rsidRDefault="00C15450" w:rsidP="00945336">
      <w:pPr>
        <w:rPr>
          <w:b/>
          <w:bCs/>
          <w:i/>
          <w:iCs/>
          <w:lang w:eastAsia="zh-CN"/>
        </w:rPr>
      </w:pPr>
    </w:p>
    <w:p w14:paraId="173EC7F8" w14:textId="77777777" w:rsidR="00C15450" w:rsidRPr="007B78BF" w:rsidRDefault="00C15450" w:rsidP="00C15450">
      <w:pPr>
        <w:rPr>
          <w:lang w:eastAsia="zh-CN"/>
        </w:rPr>
      </w:pPr>
      <w:r w:rsidRPr="00AA0175">
        <w:rPr>
          <w:rFonts w:eastAsia="宋体"/>
          <w:b/>
          <w:i/>
          <w:lang w:eastAsia="zh-CN"/>
        </w:rPr>
        <w:t xml:space="preserve">Proposal </w:t>
      </w:r>
      <w:r>
        <w:rPr>
          <w:rFonts w:eastAsia="宋体"/>
          <w:b/>
          <w:i/>
          <w:lang w:eastAsia="zh-CN"/>
        </w:rPr>
        <w:t>1</w:t>
      </w:r>
      <w:r w:rsidRPr="00AA0175">
        <w:rPr>
          <w:rFonts w:eastAsia="宋体"/>
          <w:b/>
          <w:i/>
          <w:lang w:eastAsia="zh-CN"/>
        </w:rPr>
        <w:t xml:space="preserve">: For multi-tone NPUSCHs multiplexed with OCC, DMRS ports with different cyclic shifts can be </w:t>
      </w:r>
      <w:r>
        <w:rPr>
          <w:rFonts w:eastAsia="宋体"/>
          <w:b/>
          <w:i/>
          <w:lang w:eastAsia="zh-CN"/>
        </w:rPr>
        <w:t>applied</w:t>
      </w:r>
      <w:r w:rsidRPr="00AA0175">
        <w:rPr>
          <w:rFonts w:eastAsia="宋体"/>
          <w:b/>
          <w:i/>
          <w:lang w:eastAsia="zh-CN"/>
        </w:rPr>
        <w:t>.</w:t>
      </w:r>
    </w:p>
    <w:p w14:paraId="31280959" w14:textId="1D7F20E4" w:rsidR="00945336" w:rsidRPr="003920E0" w:rsidRDefault="00945336" w:rsidP="00945336">
      <w:pPr>
        <w:rPr>
          <w:b/>
          <w:bCs/>
          <w:i/>
          <w:iCs/>
          <w:lang w:eastAsia="zh-CN"/>
        </w:rPr>
      </w:pPr>
      <w:r w:rsidRPr="003920E0">
        <w:rPr>
          <w:b/>
          <w:bCs/>
          <w:i/>
          <w:iCs/>
          <w:lang w:eastAsia="zh-CN"/>
        </w:rPr>
        <w:t>Proposal</w:t>
      </w:r>
      <w:r w:rsidRPr="007C373A">
        <w:rPr>
          <w:b/>
          <w:bCs/>
          <w:i/>
          <w:iCs/>
          <w:lang w:eastAsia="zh-CN"/>
        </w:rPr>
        <w:t xml:space="preserve"> 2</w:t>
      </w:r>
      <w:r w:rsidRPr="003920E0">
        <w:rPr>
          <w:b/>
          <w:bCs/>
          <w:i/>
          <w:iCs/>
          <w:lang w:eastAsia="zh-CN"/>
        </w:rPr>
        <w:t xml:space="preserve">: </w:t>
      </w:r>
      <w:r w:rsidRPr="003920E0">
        <w:rPr>
          <w:rFonts w:ascii="Times" w:eastAsia="Batang" w:hAnsi="Times"/>
          <w:b/>
          <w:bCs/>
          <w:i/>
          <w:iCs/>
          <w:lang w:eastAsia="ko-KR"/>
        </w:rPr>
        <w:t>For OCC of NPUSCH format 1 with single-tone and multi-tone allocation</w:t>
      </w:r>
      <w:r w:rsidRPr="003920E0">
        <w:rPr>
          <w:b/>
          <w:bCs/>
          <w:i/>
          <w:iCs/>
          <w:lang w:eastAsia="zh-CN"/>
        </w:rPr>
        <w:t xml:space="preserve">, RAN1 only consider multiplexing at most 2 UEs, </w:t>
      </w:r>
      <w:r w:rsidR="0008685B" w:rsidRPr="003920E0">
        <w:rPr>
          <w:b/>
          <w:bCs/>
          <w:i/>
          <w:iCs/>
          <w:lang w:eastAsia="zh-CN"/>
        </w:rPr>
        <w:t>i.e.,</w:t>
      </w:r>
      <w:r w:rsidRPr="003920E0">
        <w:rPr>
          <w:b/>
          <w:bCs/>
          <w:i/>
          <w:iCs/>
          <w:lang w:eastAsia="zh-CN"/>
        </w:rPr>
        <w:t xml:space="preserve"> OCC-length=2. </w:t>
      </w:r>
    </w:p>
    <w:p w14:paraId="67FB79E4" w14:textId="77777777" w:rsidR="00945336" w:rsidRDefault="00945336" w:rsidP="00945336">
      <w:pPr>
        <w:rPr>
          <w:b/>
          <w:i/>
          <w:lang w:eastAsia="zh-CN"/>
        </w:rPr>
      </w:pPr>
      <w:r w:rsidRPr="007C373A">
        <w:rPr>
          <w:b/>
          <w:i/>
          <w:lang w:eastAsia="zh-CN"/>
        </w:rPr>
        <w:t>Proposal 3: For NPUSCH format 1 with single-tone allocation and OCC-length=2, support slot-level OCC with TDM DMRS</w:t>
      </w:r>
      <w:r>
        <w:rPr>
          <w:b/>
          <w:i/>
          <w:lang w:eastAsia="zh-CN"/>
        </w:rPr>
        <w:t xml:space="preserve"> </w:t>
      </w:r>
      <w:r w:rsidRPr="006068AD">
        <w:rPr>
          <w:b/>
          <w:i/>
          <w:lang w:eastAsia="zh-CN"/>
        </w:rPr>
        <w:t>(</w:t>
      </w:r>
      <w:r w:rsidRPr="00DB0B34">
        <w:rPr>
          <w:b/>
          <w:i/>
          <w:lang w:eastAsia="zh-CN"/>
        </w:rPr>
        <w:t>option 3</w:t>
      </w:r>
      <w:r w:rsidRPr="006068AD">
        <w:rPr>
          <w:b/>
          <w:i/>
          <w:lang w:eastAsia="zh-CN"/>
        </w:rPr>
        <w:t>)</w:t>
      </w:r>
      <w:r w:rsidRPr="007C373A">
        <w:rPr>
          <w:b/>
          <w:i/>
          <w:lang w:eastAsia="zh-CN"/>
        </w:rPr>
        <w:t xml:space="preserve"> for 3.75kHz when the repetition number is larger than 1 for R19 IoT NTN.</w:t>
      </w:r>
    </w:p>
    <w:p w14:paraId="35800282" w14:textId="77777777" w:rsidR="00945336" w:rsidRPr="006068AD" w:rsidRDefault="00945336" w:rsidP="00945336">
      <w:pPr>
        <w:rPr>
          <w:b/>
          <w:i/>
          <w:lang w:eastAsia="zh-CN"/>
        </w:rPr>
      </w:pPr>
      <w:r w:rsidRPr="007C373A">
        <w:rPr>
          <w:b/>
          <w:i/>
          <w:lang w:eastAsia="zh-CN"/>
        </w:rPr>
        <w:t xml:space="preserve">Proposal </w:t>
      </w:r>
      <w:r>
        <w:rPr>
          <w:b/>
          <w:i/>
          <w:lang w:eastAsia="zh-CN"/>
        </w:rPr>
        <w:t>4</w:t>
      </w:r>
      <w:r w:rsidRPr="007C373A">
        <w:rPr>
          <w:b/>
          <w:i/>
          <w:lang w:eastAsia="zh-CN"/>
        </w:rPr>
        <w:t xml:space="preserve">: For NPUSCH format 1 with single-tone allocation and OCC-length=2, support slot-level OCC with </w:t>
      </w:r>
      <w:r>
        <w:rPr>
          <w:b/>
          <w:i/>
          <w:lang w:eastAsia="zh-CN"/>
        </w:rPr>
        <w:t>C</w:t>
      </w:r>
      <w:r w:rsidRPr="007C373A">
        <w:rPr>
          <w:b/>
          <w:i/>
          <w:lang w:eastAsia="zh-CN"/>
        </w:rPr>
        <w:t>DM DMRS</w:t>
      </w:r>
      <w:r>
        <w:rPr>
          <w:b/>
          <w:i/>
          <w:lang w:eastAsia="zh-CN"/>
        </w:rPr>
        <w:t xml:space="preserve"> with legacy pattern</w:t>
      </w:r>
      <w:r w:rsidRPr="006068AD">
        <w:rPr>
          <w:b/>
          <w:i/>
          <w:lang w:eastAsia="zh-CN"/>
        </w:rPr>
        <w:t xml:space="preserve"> (</w:t>
      </w:r>
      <w:r w:rsidRPr="00B646FC">
        <w:rPr>
          <w:b/>
          <w:i/>
          <w:lang w:eastAsia="zh-CN"/>
        </w:rPr>
        <w:t xml:space="preserve">option </w:t>
      </w:r>
      <w:r>
        <w:rPr>
          <w:b/>
          <w:i/>
          <w:lang w:eastAsia="zh-CN"/>
        </w:rPr>
        <w:t>4</w:t>
      </w:r>
      <w:r w:rsidRPr="006068AD">
        <w:rPr>
          <w:b/>
          <w:i/>
          <w:lang w:eastAsia="zh-CN"/>
        </w:rPr>
        <w:t>)</w:t>
      </w:r>
      <w:r w:rsidRPr="007C373A">
        <w:rPr>
          <w:b/>
          <w:i/>
          <w:lang w:eastAsia="zh-CN"/>
        </w:rPr>
        <w:t xml:space="preserve"> for </w:t>
      </w:r>
      <w:r>
        <w:rPr>
          <w:b/>
          <w:i/>
          <w:lang w:eastAsia="zh-CN"/>
        </w:rPr>
        <w:t>15</w:t>
      </w:r>
      <w:r w:rsidRPr="007C373A">
        <w:rPr>
          <w:b/>
          <w:i/>
          <w:lang w:eastAsia="zh-CN"/>
        </w:rPr>
        <w:t>kHz when the repetition number is larger than 1 for R19 IoT NTN.</w:t>
      </w:r>
    </w:p>
    <w:p w14:paraId="0AED1789" w14:textId="77777777" w:rsidR="00945336" w:rsidRPr="00EB4B51" w:rsidRDefault="00945336" w:rsidP="00945336">
      <w:pPr>
        <w:rPr>
          <w:b/>
          <w:i/>
          <w:lang w:eastAsia="zh-CN"/>
        </w:rPr>
      </w:pPr>
      <w:r w:rsidRPr="007C373A">
        <w:rPr>
          <w:b/>
          <w:i/>
          <w:color w:val="000000" w:themeColor="text1"/>
          <w:lang w:eastAsia="zh-CN"/>
        </w:rPr>
        <w:t xml:space="preserve">Proposal </w:t>
      </w:r>
      <w:r>
        <w:rPr>
          <w:b/>
          <w:i/>
          <w:color w:val="000000" w:themeColor="text1"/>
          <w:lang w:eastAsia="zh-CN"/>
        </w:rPr>
        <w:t>5</w:t>
      </w:r>
      <w:r w:rsidRPr="007C373A">
        <w:rPr>
          <w:b/>
          <w:i/>
          <w:color w:val="000000" w:themeColor="text1"/>
          <w:lang w:eastAsia="zh-CN"/>
        </w:rPr>
        <w:t xml:space="preserve">: For NPUSCH format 1 with multi-tone allocation and OCC-length=2, support </w:t>
      </w:r>
      <w:proofErr w:type="spellStart"/>
      <w:r w:rsidRPr="007C373A">
        <w:rPr>
          <w:b/>
          <w:i/>
          <w:color w:val="000000" w:themeColor="text1"/>
          <w:lang w:eastAsia="zh-CN"/>
        </w:rPr>
        <w:t>N_slot</w:t>
      </w:r>
      <w:proofErr w:type="spellEnd"/>
      <w:r w:rsidRPr="007C373A">
        <w:rPr>
          <w:b/>
          <w:i/>
          <w:color w:val="000000" w:themeColor="text1"/>
          <w:lang w:eastAsia="zh-CN"/>
        </w:rPr>
        <w:t xml:space="preserve">-level OCC when the repetition number is larger than 1 for R19 IoT NTN. </w:t>
      </w:r>
    </w:p>
    <w:p w14:paraId="59DAE218" w14:textId="77777777" w:rsidR="00945336" w:rsidRPr="00945336" w:rsidRDefault="00945336" w:rsidP="00945336">
      <w:pPr>
        <w:widowControl/>
        <w:autoSpaceDE/>
        <w:autoSpaceDN/>
        <w:adjustRightInd/>
        <w:spacing w:after="180"/>
        <w:jc w:val="left"/>
        <w:rPr>
          <w:rFonts w:eastAsia="宋体"/>
          <w:b/>
          <w:lang w:eastAsia="zh-CN"/>
        </w:rPr>
      </w:pPr>
    </w:p>
    <w:p w14:paraId="1974AE1E" w14:textId="531EA633" w:rsidR="007B78BF" w:rsidRPr="00350C73" w:rsidRDefault="007B78BF" w:rsidP="00564EB1">
      <w:pPr>
        <w:pStyle w:val="a6"/>
        <w:widowControl/>
        <w:numPr>
          <w:ilvl w:val="0"/>
          <w:numId w:val="9"/>
        </w:numPr>
        <w:autoSpaceDE/>
        <w:autoSpaceDN/>
        <w:adjustRightInd/>
        <w:spacing w:after="180"/>
        <w:contextualSpacing w:val="0"/>
        <w:jc w:val="left"/>
        <w:rPr>
          <w:rFonts w:eastAsia="宋体"/>
          <w:b/>
          <w:lang w:eastAsia="zh-CN"/>
        </w:rPr>
      </w:pPr>
      <w:r w:rsidRPr="00350C73">
        <w:rPr>
          <w:rFonts w:eastAsia="宋体"/>
          <w:b/>
          <w:lang w:eastAsia="zh-CN"/>
        </w:rPr>
        <w:t xml:space="preserve">For </w:t>
      </w:r>
      <w:r>
        <w:rPr>
          <w:rFonts w:eastAsia="宋体"/>
          <w:b/>
          <w:lang w:eastAsia="zh-CN"/>
        </w:rPr>
        <w:t>NPRACH</w:t>
      </w:r>
    </w:p>
    <w:p w14:paraId="0E158DEA" w14:textId="673687BD" w:rsidR="004D17A2" w:rsidRPr="004D17A2" w:rsidRDefault="004D17A2" w:rsidP="004D17A2">
      <w:pPr>
        <w:rPr>
          <w:rFonts w:eastAsia="宋体"/>
          <w:b/>
          <w:i/>
          <w:lang w:eastAsia="zh-CN"/>
        </w:rPr>
      </w:pPr>
      <w:r w:rsidRPr="004D17A2">
        <w:rPr>
          <w:rFonts w:eastAsia="宋体"/>
          <w:b/>
          <w:i/>
          <w:lang w:eastAsia="zh-CN"/>
        </w:rPr>
        <w:t xml:space="preserve">Observation </w:t>
      </w:r>
      <w:r w:rsidR="001903BB">
        <w:rPr>
          <w:rFonts w:eastAsia="宋体"/>
          <w:b/>
          <w:i/>
          <w:lang w:eastAsia="zh-CN"/>
        </w:rPr>
        <w:t>9</w:t>
      </w:r>
      <w:r w:rsidRPr="004D17A2">
        <w:rPr>
          <w:rFonts w:eastAsia="宋体"/>
          <w:b/>
          <w:i/>
          <w:lang w:eastAsia="zh-CN"/>
        </w:rPr>
        <w:t xml:space="preserve">: For inter-symbol group(s) OCC, whether the phase continuity and power consistency across the frequency hopping between symbol groups should be determined by RAN4. Whether </w:t>
      </w:r>
      <w:proofErr w:type="spellStart"/>
      <w:r w:rsidRPr="004D17A2">
        <w:rPr>
          <w:rFonts w:eastAsia="宋体"/>
          <w:b/>
          <w:i/>
          <w:lang w:eastAsia="zh-CN"/>
        </w:rPr>
        <w:t>eNB</w:t>
      </w:r>
      <w:proofErr w:type="spellEnd"/>
      <w:r w:rsidRPr="004D17A2">
        <w:rPr>
          <w:rFonts w:eastAsia="宋体"/>
          <w:b/>
          <w:i/>
          <w:lang w:eastAsia="zh-CN"/>
        </w:rPr>
        <w:t xml:space="preserve"> can estimate the timing advance should also be revisited by RAN1. </w:t>
      </w:r>
    </w:p>
    <w:p w14:paraId="6BF202E0" w14:textId="320254B9" w:rsidR="004D17A2" w:rsidRPr="004D17A2" w:rsidRDefault="004D17A2" w:rsidP="004D17A2">
      <w:pPr>
        <w:rPr>
          <w:rFonts w:eastAsia="宋体"/>
          <w:b/>
          <w:i/>
          <w:lang w:eastAsia="zh-CN"/>
        </w:rPr>
      </w:pPr>
      <w:r w:rsidRPr="004D17A2">
        <w:rPr>
          <w:rFonts w:eastAsia="宋体"/>
          <w:b/>
          <w:i/>
          <w:lang w:eastAsia="zh-CN"/>
        </w:rPr>
        <w:t xml:space="preserve">Observation </w:t>
      </w:r>
      <w:r w:rsidR="001903BB">
        <w:rPr>
          <w:rFonts w:eastAsia="宋体"/>
          <w:b/>
          <w:i/>
          <w:lang w:eastAsia="zh-CN"/>
        </w:rPr>
        <w:t>10</w:t>
      </w:r>
      <w:r w:rsidRPr="004D17A2">
        <w:rPr>
          <w:rFonts w:eastAsia="宋体"/>
          <w:b/>
          <w:i/>
          <w:lang w:eastAsia="zh-CN"/>
        </w:rPr>
        <w:t xml:space="preserve">: For intra-symbol group OCC scheme, the missed detection rate degrades significantly due to the interference of multiplexing preamble on same subcarriers and the interference of preamble </w:t>
      </w:r>
      <w:r w:rsidRPr="004D17A2">
        <w:rPr>
          <w:rFonts w:eastAsia="宋体"/>
          <w:b/>
          <w:i/>
          <w:lang w:eastAsia="zh-CN"/>
        </w:rPr>
        <w:lastRenderedPageBreak/>
        <w:t>on adjacent subcarriers. In addition, if the power imbalance is considered, the degradation is exaggerated.</w:t>
      </w:r>
    </w:p>
    <w:p w14:paraId="3D4873C8" w14:textId="77777777" w:rsidR="00C15450" w:rsidRDefault="00C15450" w:rsidP="004D17A2">
      <w:pPr>
        <w:rPr>
          <w:rFonts w:eastAsia="宋体"/>
          <w:b/>
          <w:i/>
          <w:lang w:eastAsia="zh-CN"/>
        </w:rPr>
      </w:pPr>
    </w:p>
    <w:p w14:paraId="43AF28FD" w14:textId="5AFF08F3" w:rsidR="00487389" w:rsidRDefault="004D17A2" w:rsidP="004D17A2">
      <w:pPr>
        <w:rPr>
          <w:rFonts w:eastAsia="宋体"/>
          <w:b/>
          <w:i/>
          <w:lang w:eastAsia="zh-CN"/>
        </w:rPr>
      </w:pPr>
      <w:r w:rsidRPr="004D17A2">
        <w:rPr>
          <w:rFonts w:eastAsia="宋体"/>
          <w:b/>
          <w:i/>
          <w:lang w:eastAsia="zh-CN"/>
        </w:rPr>
        <w:t xml:space="preserve">Proposal </w:t>
      </w:r>
      <w:r w:rsidR="006212A7">
        <w:rPr>
          <w:rFonts w:eastAsia="宋体"/>
          <w:b/>
          <w:i/>
          <w:lang w:eastAsia="zh-CN"/>
        </w:rPr>
        <w:t>6</w:t>
      </w:r>
      <w:r w:rsidRPr="004D17A2">
        <w:rPr>
          <w:rFonts w:eastAsia="宋体"/>
          <w:b/>
          <w:i/>
          <w:lang w:eastAsia="zh-CN"/>
        </w:rPr>
        <w:t>: Prioritize enhancement of NPUSCH over NPRACH in Rel-19 IoT NTN, considering the limited TU and work load in the WI.</w:t>
      </w:r>
    </w:p>
    <w:p w14:paraId="05072620" w14:textId="77777777" w:rsidR="00C15450" w:rsidRPr="004D17A2" w:rsidRDefault="00C15450" w:rsidP="004D17A2">
      <w:pPr>
        <w:rPr>
          <w:color w:val="000000" w:themeColor="text1"/>
          <w:lang w:eastAsia="zh-CN"/>
        </w:rPr>
      </w:pPr>
    </w:p>
    <w:p w14:paraId="5885CE7E" w14:textId="1F8E9A9F" w:rsidR="00CA2AD8" w:rsidRDefault="00D16615" w:rsidP="00CA2AD8">
      <w:pPr>
        <w:pStyle w:val="1"/>
        <w:numPr>
          <w:ilvl w:val="0"/>
          <w:numId w:val="0"/>
        </w:numPr>
        <w:tabs>
          <w:tab w:val="left" w:pos="720"/>
        </w:tabs>
        <w:ind w:left="432" w:hanging="432"/>
        <w:rPr>
          <w:rFonts w:eastAsiaTheme="minorEastAsia"/>
        </w:rPr>
      </w:pPr>
      <w:r w:rsidRPr="00414759">
        <w:rPr>
          <w:rFonts w:eastAsiaTheme="minorEastAsia"/>
        </w:rPr>
        <w:t>References</w:t>
      </w:r>
    </w:p>
    <w:bookmarkEnd w:id="2"/>
    <w:bookmarkEnd w:id="3"/>
    <w:bookmarkEnd w:id="4"/>
    <w:p w14:paraId="64C86197" w14:textId="0D80EF97" w:rsidR="007B78BF" w:rsidRDefault="007B78BF" w:rsidP="007B78BF">
      <w:pPr>
        <w:spacing w:after="0"/>
        <w:rPr>
          <w:rFonts w:eastAsia="宋体"/>
          <w:lang w:eastAsia="zh-CN"/>
        </w:rPr>
      </w:pPr>
      <w:r w:rsidRPr="00312D29">
        <w:rPr>
          <w:rFonts w:eastAsia="宋体"/>
          <w:lang w:eastAsia="zh-CN"/>
        </w:rPr>
        <w:t xml:space="preserve">[1] </w:t>
      </w:r>
      <w:r w:rsidRPr="00541E03">
        <w:rPr>
          <w:rFonts w:eastAsia="宋体"/>
          <w:lang w:eastAsia="zh-CN"/>
        </w:rPr>
        <w:t>Report of 3GPP TSG RAN WG1 #</w:t>
      </w:r>
      <w:r w:rsidR="006212A7" w:rsidRPr="00541E03">
        <w:rPr>
          <w:rFonts w:eastAsia="宋体"/>
          <w:lang w:eastAsia="zh-CN"/>
        </w:rPr>
        <w:t>11</w:t>
      </w:r>
      <w:r w:rsidR="006212A7">
        <w:rPr>
          <w:rFonts w:eastAsia="宋体"/>
          <w:lang w:eastAsia="zh-CN"/>
        </w:rPr>
        <w:t>7</w:t>
      </w:r>
      <w:r w:rsidR="006212A7" w:rsidRPr="00541E03">
        <w:rPr>
          <w:rFonts w:eastAsia="宋体"/>
          <w:lang w:eastAsia="zh-CN"/>
        </w:rPr>
        <w:t xml:space="preserve"> </w:t>
      </w:r>
      <w:r w:rsidRPr="00541E03">
        <w:rPr>
          <w:rFonts w:eastAsia="宋体"/>
          <w:lang w:eastAsia="zh-CN"/>
        </w:rPr>
        <w:t>meeting.</w:t>
      </w:r>
    </w:p>
    <w:p w14:paraId="05EB6CE7" w14:textId="02E8DD93" w:rsidR="006212A7" w:rsidRDefault="006212A7" w:rsidP="007B78BF">
      <w:pPr>
        <w:spacing w:after="0"/>
        <w:rPr>
          <w:rFonts w:eastAsia="宋体"/>
          <w:lang w:eastAsia="zh-CN"/>
        </w:rPr>
      </w:pPr>
      <w:r w:rsidRPr="00312D29">
        <w:rPr>
          <w:rFonts w:eastAsia="宋体"/>
          <w:lang w:eastAsia="zh-CN"/>
        </w:rPr>
        <w:t>[2]</w:t>
      </w:r>
      <w:r>
        <w:rPr>
          <w:rFonts w:eastAsia="宋体"/>
          <w:lang w:eastAsia="zh-CN"/>
        </w:rPr>
        <w:t xml:space="preserve"> </w:t>
      </w:r>
      <w:r w:rsidRPr="00541E03">
        <w:rPr>
          <w:rFonts w:eastAsia="宋体"/>
          <w:lang w:eastAsia="zh-CN"/>
        </w:rPr>
        <w:t>Report of 3GPP TSG RAN WG1 #11</w:t>
      </w:r>
      <w:r>
        <w:rPr>
          <w:rFonts w:eastAsia="宋体"/>
          <w:lang w:eastAsia="zh-CN"/>
        </w:rPr>
        <w:t>6bis</w:t>
      </w:r>
      <w:r w:rsidRPr="00541E03">
        <w:rPr>
          <w:rFonts w:eastAsia="宋体"/>
          <w:lang w:eastAsia="zh-CN"/>
        </w:rPr>
        <w:t xml:space="preserve"> meeting.</w:t>
      </w:r>
    </w:p>
    <w:p w14:paraId="7A14DE5D" w14:textId="600132FB" w:rsidR="006212A7" w:rsidRPr="00312D29" w:rsidRDefault="006212A7" w:rsidP="007B78BF">
      <w:pPr>
        <w:spacing w:after="0"/>
        <w:rPr>
          <w:rFonts w:eastAsia="宋体"/>
          <w:lang w:eastAsia="zh-CN"/>
        </w:rPr>
      </w:pPr>
      <w:r w:rsidRPr="00312D29">
        <w:rPr>
          <w:rFonts w:eastAsia="宋体"/>
          <w:lang w:eastAsia="zh-CN"/>
        </w:rPr>
        <w:t>[</w:t>
      </w:r>
      <w:r>
        <w:rPr>
          <w:rFonts w:eastAsia="宋体"/>
          <w:lang w:eastAsia="zh-CN"/>
        </w:rPr>
        <w:t>3</w:t>
      </w:r>
      <w:r w:rsidRPr="00312D29">
        <w:rPr>
          <w:rFonts w:eastAsia="宋体"/>
          <w:lang w:eastAsia="zh-CN"/>
        </w:rPr>
        <w:t>]</w:t>
      </w:r>
      <w:r>
        <w:rPr>
          <w:rFonts w:eastAsia="宋体"/>
          <w:lang w:eastAsia="zh-CN"/>
        </w:rPr>
        <w:t xml:space="preserve"> </w:t>
      </w:r>
      <w:r>
        <w:rPr>
          <w:rFonts w:eastAsia="宋体" w:hint="eastAsia"/>
          <w:lang w:eastAsia="zh-CN"/>
        </w:rPr>
        <w:t>R</w:t>
      </w:r>
      <w:r>
        <w:rPr>
          <w:rFonts w:eastAsia="宋体"/>
          <w:lang w:eastAsia="zh-CN"/>
        </w:rPr>
        <w:t>1-2405175,</w:t>
      </w:r>
      <w:r w:rsidRPr="00D3695B">
        <w:rPr>
          <w:lang w:eastAsia="zh-CN"/>
        </w:rPr>
        <w:t xml:space="preserve"> </w:t>
      </w:r>
      <w:r w:rsidRPr="009345AE">
        <w:rPr>
          <w:lang w:eastAsia="zh-CN"/>
        </w:rPr>
        <w:t>“</w:t>
      </w:r>
      <w:r w:rsidRPr="00D3695B">
        <w:rPr>
          <w:lang w:eastAsia="zh-CN"/>
        </w:rPr>
        <w:t>IOT-NTN uplink capacity/throughput enhancement</w:t>
      </w:r>
      <w:r>
        <w:rPr>
          <w:rFonts w:eastAsia="宋体"/>
          <w:lang w:eastAsia="zh-CN"/>
        </w:rPr>
        <w:t xml:space="preserve">”, </w:t>
      </w:r>
      <w:r w:rsidRPr="00D3695B">
        <w:rPr>
          <w:rFonts w:eastAsia="宋体"/>
          <w:lang w:eastAsia="zh-CN"/>
        </w:rPr>
        <w:t>Qualcomm Incorporated</w:t>
      </w:r>
      <w:r>
        <w:rPr>
          <w:rFonts w:eastAsia="宋体"/>
          <w:lang w:eastAsia="zh-CN"/>
        </w:rPr>
        <w:t>.</w:t>
      </w:r>
    </w:p>
    <w:p w14:paraId="28EE587C" w14:textId="6AB89D60" w:rsidR="00D3695B" w:rsidRDefault="007B78BF" w:rsidP="007B78BF">
      <w:pPr>
        <w:spacing w:after="0"/>
        <w:rPr>
          <w:rFonts w:eastAsia="宋体"/>
          <w:lang w:eastAsia="zh-CN"/>
        </w:rPr>
      </w:pPr>
      <w:r w:rsidRPr="00312D29">
        <w:rPr>
          <w:rFonts w:eastAsia="宋体"/>
          <w:lang w:eastAsia="zh-CN"/>
        </w:rPr>
        <w:t>[</w:t>
      </w:r>
      <w:r w:rsidR="006212A7">
        <w:rPr>
          <w:rFonts w:eastAsia="宋体"/>
          <w:lang w:eastAsia="zh-CN"/>
        </w:rPr>
        <w:t>4</w:t>
      </w:r>
      <w:r w:rsidRPr="00312D29">
        <w:rPr>
          <w:rFonts w:eastAsia="宋体"/>
          <w:lang w:eastAsia="zh-CN"/>
        </w:rPr>
        <w:t xml:space="preserve">] </w:t>
      </w:r>
      <w:r w:rsidR="006212A7" w:rsidRPr="00541E03">
        <w:rPr>
          <w:rFonts w:eastAsia="宋体"/>
          <w:lang w:eastAsia="zh-CN"/>
        </w:rPr>
        <w:t>Report of 3GPP TSG RAN WG1 #11</w:t>
      </w:r>
      <w:r w:rsidR="006212A7">
        <w:rPr>
          <w:rFonts w:eastAsia="宋体"/>
          <w:lang w:eastAsia="zh-CN"/>
        </w:rPr>
        <w:t>8</w:t>
      </w:r>
      <w:r w:rsidR="006212A7" w:rsidRPr="00541E03">
        <w:rPr>
          <w:rFonts w:eastAsia="宋体"/>
          <w:lang w:eastAsia="zh-CN"/>
        </w:rPr>
        <w:t xml:space="preserve"> meeting.</w:t>
      </w:r>
    </w:p>
    <w:p w14:paraId="27A7D163" w14:textId="477A53A7" w:rsidR="00E41181" w:rsidRDefault="00D3695B" w:rsidP="003920E0">
      <w:pPr>
        <w:spacing w:after="0"/>
        <w:rPr>
          <w:lang w:eastAsia="zh-CN"/>
        </w:rPr>
      </w:pPr>
      <w:r>
        <w:rPr>
          <w:rFonts w:eastAsia="宋体"/>
          <w:lang w:eastAsia="zh-CN"/>
        </w:rPr>
        <w:t>[</w:t>
      </w:r>
      <w:r w:rsidR="006212A7">
        <w:rPr>
          <w:rFonts w:eastAsia="宋体"/>
          <w:lang w:eastAsia="zh-CN"/>
        </w:rPr>
        <w:t>5</w:t>
      </w:r>
      <w:r>
        <w:rPr>
          <w:rFonts w:eastAsia="宋体"/>
          <w:lang w:eastAsia="zh-CN"/>
        </w:rPr>
        <w:t>]</w:t>
      </w:r>
      <w:r w:rsidR="007B78BF" w:rsidRPr="00312D29">
        <w:rPr>
          <w:rFonts w:eastAsia="宋体"/>
          <w:lang w:eastAsia="zh-CN"/>
        </w:rPr>
        <w:t>TS 36.211,</w:t>
      </w:r>
      <w:r w:rsidR="007B78BF" w:rsidRPr="009345AE">
        <w:rPr>
          <w:lang w:eastAsia="zh-CN"/>
        </w:rPr>
        <w:t xml:space="preserve"> “</w:t>
      </w:r>
      <w:r w:rsidR="007B78BF" w:rsidRPr="00312D29">
        <w:rPr>
          <w:rFonts w:eastAsia="宋体"/>
          <w:lang w:eastAsia="zh-CN"/>
        </w:rPr>
        <w:t>Evolved Universal Terrestrial Radio Access (E-UTRA); Physical channels and modulation</w:t>
      </w:r>
      <w:r w:rsidR="007B78BF" w:rsidRPr="009345AE">
        <w:rPr>
          <w:lang w:eastAsia="zh-CN"/>
        </w:rPr>
        <w:t>”.</w:t>
      </w:r>
    </w:p>
    <w:p w14:paraId="0512E659" w14:textId="77777777" w:rsidR="00345EDA" w:rsidRPr="007B78BF" w:rsidRDefault="00345EDA" w:rsidP="003920E0">
      <w:pPr>
        <w:spacing w:after="0"/>
      </w:pPr>
    </w:p>
    <w:p w14:paraId="35163978" w14:textId="3AE7F719" w:rsidR="0044169A" w:rsidRDefault="007B78BF" w:rsidP="0044169A">
      <w:pPr>
        <w:pStyle w:val="1"/>
        <w:numPr>
          <w:ilvl w:val="0"/>
          <w:numId w:val="0"/>
        </w:numPr>
        <w:tabs>
          <w:tab w:val="left" w:pos="720"/>
        </w:tabs>
        <w:ind w:left="432" w:hanging="432"/>
        <w:rPr>
          <w:rFonts w:eastAsiaTheme="minorEastAsia"/>
        </w:rPr>
      </w:pPr>
      <w:r>
        <w:rPr>
          <w:rFonts w:eastAsiaTheme="minorEastAsia"/>
        </w:rPr>
        <w:t>Appendix</w:t>
      </w:r>
    </w:p>
    <w:p w14:paraId="503251E3" w14:textId="48A3CE5A" w:rsidR="007B78BF" w:rsidRDefault="006C6BD2">
      <w:pPr>
        <w:pStyle w:val="af6"/>
      </w:pPr>
      <w:bookmarkStart w:id="32" w:name="_Ref172899175"/>
      <w:bookmarkStart w:id="33" w:name="_Ref162942365"/>
      <w:r>
        <w:t xml:space="preserve">Table </w:t>
      </w:r>
      <w:r>
        <w:fldChar w:fldCharType="begin"/>
      </w:r>
      <w:r>
        <w:instrText xml:space="preserve"> SEQ Table \* ARABIC </w:instrText>
      </w:r>
      <w:r>
        <w:fldChar w:fldCharType="separate"/>
      </w:r>
      <w:r w:rsidR="00F96DF5">
        <w:rPr>
          <w:noProof/>
        </w:rPr>
        <w:t>7</w:t>
      </w:r>
      <w:r>
        <w:fldChar w:fldCharType="end"/>
      </w:r>
      <w:bookmarkEnd w:id="32"/>
      <w:bookmarkEnd w:id="33"/>
      <w:r w:rsidR="007B78BF">
        <w:t xml:space="preserve"> Link level assumptions for NPUSCH</w:t>
      </w:r>
    </w:p>
    <w:tbl>
      <w:tblPr>
        <w:tblW w:w="9040" w:type="dxa"/>
        <w:jc w:val="center"/>
        <w:tblCellMar>
          <w:left w:w="0" w:type="dxa"/>
          <w:right w:w="0" w:type="dxa"/>
        </w:tblCellMar>
        <w:tblLook w:val="04A0" w:firstRow="1" w:lastRow="0" w:firstColumn="1" w:lastColumn="0" w:noHBand="0" w:noVBand="1"/>
      </w:tblPr>
      <w:tblGrid>
        <w:gridCol w:w="1408"/>
        <w:gridCol w:w="1843"/>
        <w:gridCol w:w="2835"/>
        <w:gridCol w:w="8"/>
        <w:gridCol w:w="2946"/>
      </w:tblGrid>
      <w:tr w:rsidR="007B78BF" w:rsidRPr="001F1606" w14:paraId="27BCF2BE" w14:textId="77777777" w:rsidTr="000F7131">
        <w:trPr>
          <w:trHeight w:val="158"/>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tcPr>
          <w:p w14:paraId="357C569E" w14:textId="77777777" w:rsidR="007B78BF" w:rsidRPr="001F1606" w:rsidRDefault="007B78BF" w:rsidP="000F7131">
            <w:pPr>
              <w:snapToGrid w:val="0"/>
              <w:spacing w:after="0"/>
              <w:rPr>
                <w:rFonts w:eastAsia="宋体"/>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tcPr>
          <w:p w14:paraId="7E13CD7A" w14:textId="77777777" w:rsidR="007B78BF" w:rsidRDefault="007B78BF" w:rsidP="000F7131">
            <w:pPr>
              <w:snapToGrid w:val="0"/>
              <w:spacing w:after="0"/>
              <w:rPr>
                <w:rFonts w:eastAsia="宋体"/>
                <w:lang w:eastAsia="zh-CN"/>
              </w:rPr>
            </w:pPr>
            <w:r>
              <w:rPr>
                <w:rFonts w:eastAsia="宋体"/>
                <w:lang w:eastAsia="zh-CN"/>
              </w:rPr>
              <w:t>Parameter</w:t>
            </w:r>
          </w:p>
        </w:tc>
        <w:tc>
          <w:tcPr>
            <w:tcW w:w="578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14:paraId="58BEB89B" w14:textId="77777777" w:rsidR="007B78BF" w:rsidRDefault="007B78BF" w:rsidP="000F7131">
            <w:pPr>
              <w:snapToGrid w:val="0"/>
              <w:spacing w:after="0"/>
              <w:jc w:val="center"/>
              <w:rPr>
                <w:rFonts w:eastAsia="宋体"/>
                <w:lang w:eastAsia="zh-CN"/>
              </w:rPr>
            </w:pPr>
            <w:r>
              <w:rPr>
                <w:rFonts w:eastAsia="宋体" w:hint="eastAsia"/>
                <w:lang w:eastAsia="zh-CN"/>
              </w:rPr>
              <w:t>v</w:t>
            </w:r>
            <w:r>
              <w:rPr>
                <w:rFonts w:eastAsia="宋体"/>
                <w:lang w:eastAsia="zh-CN"/>
              </w:rPr>
              <w:t>alue</w:t>
            </w:r>
          </w:p>
        </w:tc>
      </w:tr>
      <w:tr w:rsidR="007B78BF" w:rsidRPr="001F1606" w14:paraId="6FA97BF3" w14:textId="77777777" w:rsidTr="000F7131">
        <w:trPr>
          <w:trHeight w:val="158"/>
          <w:jc w:val="center"/>
        </w:trPr>
        <w:tc>
          <w:tcPr>
            <w:tcW w:w="1408" w:type="dxa"/>
            <w:vMerge w:val="restart"/>
            <w:tcBorders>
              <w:top w:val="single" w:sz="8" w:space="0" w:color="000000"/>
              <w:left w:val="single" w:sz="8" w:space="0" w:color="000000"/>
              <w:right w:val="single" w:sz="8" w:space="0" w:color="000000"/>
            </w:tcBorders>
            <w:shd w:val="clear" w:color="auto" w:fill="AEAAAA" w:themeFill="background2" w:themeFillShade="BF"/>
            <w:tcMar>
              <w:top w:w="15" w:type="dxa"/>
              <w:left w:w="60" w:type="dxa"/>
              <w:bottom w:w="0" w:type="dxa"/>
              <w:right w:w="60" w:type="dxa"/>
            </w:tcMar>
          </w:tcPr>
          <w:p w14:paraId="16B93419" w14:textId="77777777" w:rsidR="007B78BF" w:rsidRPr="001F1606" w:rsidRDefault="007B78BF" w:rsidP="000F7131">
            <w:pPr>
              <w:snapToGrid w:val="0"/>
              <w:spacing w:after="0"/>
              <w:rPr>
                <w:rFonts w:eastAsia="宋体"/>
                <w:lang w:eastAsia="zh-CN"/>
              </w:rPr>
            </w:pPr>
            <w:r>
              <w:rPr>
                <w:rFonts w:eastAsia="宋体" w:hint="eastAsia"/>
                <w:lang w:eastAsia="zh-CN"/>
              </w:rPr>
              <w:t>s</w:t>
            </w:r>
            <w:r>
              <w:rPr>
                <w:rFonts w:eastAsia="宋体"/>
                <w:lang w:eastAsia="zh-CN"/>
              </w:rPr>
              <w:t>cenario</w:t>
            </w: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tcPr>
          <w:p w14:paraId="5A106B16" w14:textId="77777777" w:rsidR="007B78BF" w:rsidRPr="001F1606" w:rsidRDefault="007B78BF" w:rsidP="000F7131">
            <w:pPr>
              <w:snapToGrid w:val="0"/>
              <w:spacing w:after="0"/>
              <w:rPr>
                <w:rFonts w:eastAsia="宋体"/>
                <w:lang w:eastAsia="zh-CN"/>
              </w:rPr>
            </w:pPr>
            <w:r>
              <w:rPr>
                <w:rFonts w:eastAsia="宋体" w:hint="eastAsia"/>
                <w:lang w:eastAsia="zh-CN"/>
              </w:rPr>
              <w:t>o</w:t>
            </w:r>
            <w:r>
              <w:rPr>
                <w:rFonts w:eastAsia="宋体"/>
                <w:lang w:eastAsia="zh-CN"/>
              </w:rPr>
              <w:t>rbit</w:t>
            </w:r>
          </w:p>
        </w:tc>
        <w:tc>
          <w:tcPr>
            <w:tcW w:w="2835" w:type="dxa"/>
            <w:tcBorders>
              <w:top w:val="single" w:sz="8" w:space="0" w:color="000000"/>
              <w:left w:val="single" w:sz="8" w:space="0" w:color="000000"/>
              <w:bottom w:val="single" w:sz="8" w:space="0" w:color="000000"/>
              <w:right w:val="single" w:sz="4" w:space="0" w:color="auto"/>
            </w:tcBorders>
            <w:shd w:val="clear" w:color="auto" w:fill="auto"/>
            <w:tcMar>
              <w:top w:w="15" w:type="dxa"/>
              <w:left w:w="60" w:type="dxa"/>
              <w:bottom w:w="0" w:type="dxa"/>
              <w:right w:w="60" w:type="dxa"/>
            </w:tcMar>
          </w:tcPr>
          <w:p w14:paraId="42E91A30" w14:textId="77777777" w:rsidR="007B78BF" w:rsidRPr="001F1606" w:rsidRDefault="007B78BF" w:rsidP="000F7131">
            <w:pPr>
              <w:snapToGrid w:val="0"/>
              <w:spacing w:after="0"/>
              <w:jc w:val="center"/>
              <w:rPr>
                <w:rFonts w:eastAsia="宋体"/>
                <w:lang w:eastAsia="zh-CN"/>
              </w:rPr>
            </w:pPr>
            <w:r>
              <w:rPr>
                <w:rFonts w:eastAsia="宋体" w:hint="eastAsia"/>
                <w:lang w:eastAsia="zh-CN"/>
              </w:rPr>
              <w:t>G</w:t>
            </w:r>
            <w:r>
              <w:rPr>
                <w:rFonts w:eastAsia="宋体"/>
                <w:lang w:eastAsia="zh-CN"/>
              </w:rPr>
              <w:t>EO</w:t>
            </w:r>
          </w:p>
        </w:tc>
        <w:tc>
          <w:tcPr>
            <w:tcW w:w="2954" w:type="dxa"/>
            <w:gridSpan w:val="2"/>
            <w:tcBorders>
              <w:top w:val="single" w:sz="8" w:space="0" w:color="000000"/>
              <w:left w:val="single" w:sz="4" w:space="0" w:color="auto"/>
              <w:bottom w:val="single" w:sz="8" w:space="0" w:color="000000"/>
              <w:right w:val="single" w:sz="8" w:space="0" w:color="000000"/>
            </w:tcBorders>
            <w:shd w:val="clear" w:color="auto" w:fill="auto"/>
          </w:tcPr>
          <w:p w14:paraId="039E6C32" w14:textId="77777777" w:rsidR="007B78BF" w:rsidRPr="001F1606" w:rsidRDefault="007B78BF" w:rsidP="000F7131">
            <w:pPr>
              <w:snapToGrid w:val="0"/>
              <w:spacing w:after="0"/>
              <w:jc w:val="center"/>
              <w:rPr>
                <w:rFonts w:eastAsia="宋体"/>
                <w:lang w:eastAsia="zh-CN"/>
              </w:rPr>
            </w:pPr>
            <w:r>
              <w:rPr>
                <w:rFonts w:eastAsia="宋体" w:hint="eastAsia"/>
                <w:lang w:eastAsia="zh-CN"/>
              </w:rPr>
              <w:t>L</w:t>
            </w:r>
            <w:r>
              <w:rPr>
                <w:rFonts w:eastAsia="宋体"/>
                <w:lang w:eastAsia="zh-CN"/>
              </w:rPr>
              <w:t>EO600</w:t>
            </w:r>
          </w:p>
        </w:tc>
      </w:tr>
      <w:tr w:rsidR="007B78BF" w:rsidRPr="001F1606" w14:paraId="5ACB212A" w14:textId="77777777" w:rsidTr="000F7131">
        <w:trPr>
          <w:trHeight w:val="158"/>
          <w:jc w:val="center"/>
        </w:trPr>
        <w:tc>
          <w:tcPr>
            <w:tcW w:w="1408" w:type="dxa"/>
            <w:vMerge/>
            <w:tcBorders>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tcPr>
          <w:p w14:paraId="5405058C" w14:textId="77777777" w:rsidR="007B78BF" w:rsidRPr="001F1606" w:rsidRDefault="007B78BF" w:rsidP="000F7131">
            <w:pPr>
              <w:snapToGrid w:val="0"/>
              <w:spacing w:after="0"/>
              <w:rPr>
                <w:rFonts w:eastAsia="宋体"/>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tcPr>
          <w:p w14:paraId="5FB2B7D4" w14:textId="77777777" w:rsidR="007B78BF" w:rsidRPr="001F1606" w:rsidRDefault="007B78BF" w:rsidP="000F7131">
            <w:pPr>
              <w:snapToGrid w:val="0"/>
              <w:spacing w:after="0"/>
              <w:rPr>
                <w:rFonts w:eastAsia="宋体"/>
                <w:lang w:eastAsia="zh-CN"/>
              </w:rPr>
            </w:pPr>
            <w:r>
              <w:rPr>
                <w:rFonts w:eastAsia="宋体"/>
                <w:lang w:eastAsia="zh-CN"/>
              </w:rPr>
              <w:t xml:space="preserve">Elevation angle </w:t>
            </w:r>
          </w:p>
        </w:tc>
        <w:tc>
          <w:tcPr>
            <w:tcW w:w="2835" w:type="dxa"/>
            <w:tcBorders>
              <w:top w:val="single" w:sz="8" w:space="0" w:color="000000"/>
              <w:left w:val="single" w:sz="8" w:space="0" w:color="000000"/>
              <w:bottom w:val="single" w:sz="8" w:space="0" w:color="000000"/>
              <w:right w:val="single" w:sz="4" w:space="0" w:color="auto"/>
            </w:tcBorders>
            <w:shd w:val="clear" w:color="auto" w:fill="auto"/>
            <w:tcMar>
              <w:top w:w="15" w:type="dxa"/>
              <w:left w:w="60" w:type="dxa"/>
              <w:bottom w:w="0" w:type="dxa"/>
              <w:right w:w="60" w:type="dxa"/>
            </w:tcMar>
          </w:tcPr>
          <w:p w14:paraId="66433666" w14:textId="77777777" w:rsidR="007B78BF" w:rsidRPr="001F1606" w:rsidRDefault="007B78BF" w:rsidP="000F7131">
            <w:pPr>
              <w:snapToGrid w:val="0"/>
              <w:spacing w:after="0"/>
              <w:rPr>
                <w:rFonts w:eastAsia="宋体"/>
                <w:lang w:eastAsia="zh-CN"/>
              </w:rPr>
            </w:pPr>
            <w:r>
              <w:rPr>
                <w:rFonts w:eastAsia="宋体" w:hint="eastAsia"/>
                <w:lang w:eastAsia="zh-CN"/>
              </w:rPr>
              <w:t>1</w:t>
            </w:r>
            <w:r>
              <w:rPr>
                <w:rFonts w:eastAsia="宋体"/>
                <w:lang w:eastAsia="zh-CN"/>
              </w:rPr>
              <w:t>2.5 degree</w:t>
            </w:r>
          </w:p>
        </w:tc>
        <w:tc>
          <w:tcPr>
            <w:tcW w:w="2954" w:type="dxa"/>
            <w:gridSpan w:val="2"/>
            <w:tcBorders>
              <w:top w:val="single" w:sz="8" w:space="0" w:color="000000"/>
              <w:left w:val="single" w:sz="4" w:space="0" w:color="auto"/>
              <w:bottom w:val="single" w:sz="8" w:space="0" w:color="000000"/>
              <w:right w:val="single" w:sz="8" w:space="0" w:color="000000"/>
            </w:tcBorders>
            <w:shd w:val="clear" w:color="auto" w:fill="auto"/>
          </w:tcPr>
          <w:p w14:paraId="3B8AE6F5" w14:textId="77777777" w:rsidR="007B78BF" w:rsidRPr="001F1606" w:rsidRDefault="007B78BF" w:rsidP="000F7131">
            <w:pPr>
              <w:snapToGrid w:val="0"/>
              <w:spacing w:after="0"/>
              <w:rPr>
                <w:rFonts w:eastAsia="宋体"/>
                <w:lang w:eastAsia="zh-CN"/>
              </w:rPr>
            </w:pPr>
            <w:r>
              <w:rPr>
                <w:rFonts w:eastAsia="宋体" w:hint="eastAsia"/>
                <w:lang w:eastAsia="zh-CN"/>
              </w:rPr>
              <w:t>3</w:t>
            </w:r>
            <w:r>
              <w:rPr>
                <w:rFonts w:eastAsia="宋体"/>
                <w:lang w:eastAsia="zh-CN"/>
              </w:rPr>
              <w:t>0degree</w:t>
            </w:r>
          </w:p>
        </w:tc>
      </w:tr>
      <w:tr w:rsidR="007B78BF" w:rsidRPr="001F1606" w14:paraId="4E0B797B" w14:textId="77777777" w:rsidTr="000F7131">
        <w:trPr>
          <w:trHeight w:val="158"/>
          <w:jc w:val="center"/>
        </w:trPr>
        <w:tc>
          <w:tcPr>
            <w:tcW w:w="1408" w:type="dxa"/>
            <w:vMerge w:val="restart"/>
            <w:tcBorders>
              <w:top w:val="single" w:sz="8" w:space="0" w:color="000000"/>
              <w:left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3DC43222" w14:textId="77777777" w:rsidR="007B78BF" w:rsidRPr="001F1606" w:rsidRDefault="007B78BF" w:rsidP="000F7131">
            <w:pPr>
              <w:snapToGrid w:val="0"/>
              <w:spacing w:after="0"/>
              <w:rPr>
                <w:rFonts w:eastAsia="宋体"/>
                <w:lang w:val="en-US" w:eastAsia="zh-CN"/>
              </w:rPr>
            </w:pPr>
            <w:r w:rsidRPr="001F1606">
              <w:rPr>
                <w:rFonts w:eastAsia="宋体"/>
                <w:lang w:eastAsia="zh-CN"/>
              </w:rPr>
              <w:t>Channel and impairments</w:t>
            </w: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2AC40F14" w14:textId="77777777" w:rsidR="007B78BF" w:rsidRPr="001F1606" w:rsidRDefault="007B78BF" w:rsidP="000F7131">
            <w:pPr>
              <w:snapToGrid w:val="0"/>
              <w:spacing w:after="0"/>
              <w:rPr>
                <w:rFonts w:eastAsia="宋体"/>
                <w:lang w:val="en-US" w:eastAsia="zh-CN"/>
              </w:rPr>
            </w:pPr>
            <w:r w:rsidRPr="001F1606">
              <w:rPr>
                <w:rFonts w:eastAsia="宋体"/>
                <w:lang w:eastAsia="zh-CN"/>
              </w:rPr>
              <w:t>carrier frequency</w:t>
            </w:r>
          </w:p>
        </w:tc>
        <w:tc>
          <w:tcPr>
            <w:tcW w:w="578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hideMark/>
          </w:tcPr>
          <w:p w14:paraId="3E834C1B" w14:textId="77777777" w:rsidR="007B78BF" w:rsidRPr="001F1606" w:rsidRDefault="007B78BF" w:rsidP="000F7131">
            <w:pPr>
              <w:snapToGrid w:val="0"/>
              <w:spacing w:after="0"/>
              <w:rPr>
                <w:rFonts w:eastAsia="宋体"/>
                <w:lang w:val="en-US" w:eastAsia="zh-CN"/>
              </w:rPr>
            </w:pPr>
            <w:r w:rsidRPr="001F1606">
              <w:rPr>
                <w:rFonts w:eastAsia="宋体"/>
                <w:lang w:eastAsia="zh-CN"/>
              </w:rPr>
              <w:t>2GHz</w:t>
            </w:r>
          </w:p>
        </w:tc>
      </w:tr>
      <w:tr w:rsidR="007B78BF" w:rsidRPr="001F1606" w14:paraId="028266E3" w14:textId="77777777" w:rsidTr="000F7131">
        <w:trPr>
          <w:trHeight w:val="315"/>
          <w:jc w:val="center"/>
        </w:trPr>
        <w:tc>
          <w:tcPr>
            <w:tcW w:w="1408" w:type="dxa"/>
            <w:vMerge/>
            <w:tcBorders>
              <w:left w:val="single" w:sz="8" w:space="0" w:color="000000"/>
              <w:right w:val="single" w:sz="8" w:space="0" w:color="000000"/>
            </w:tcBorders>
            <w:shd w:val="clear" w:color="auto" w:fill="AEAAAA" w:themeFill="background2" w:themeFillShade="BF"/>
            <w:vAlign w:val="center"/>
            <w:hideMark/>
          </w:tcPr>
          <w:p w14:paraId="29403D13" w14:textId="77777777" w:rsidR="007B78BF" w:rsidRPr="001F1606" w:rsidRDefault="007B78BF" w:rsidP="000F7131">
            <w:pPr>
              <w:snapToGrid w:val="0"/>
              <w:spacing w:after="0"/>
              <w:rPr>
                <w:rFonts w:eastAsia="宋体"/>
                <w:lang w:val="en-US"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2073D021" w14:textId="77777777" w:rsidR="007B78BF" w:rsidRPr="001F1606" w:rsidRDefault="007B78BF" w:rsidP="000F7131">
            <w:pPr>
              <w:snapToGrid w:val="0"/>
              <w:spacing w:after="0"/>
              <w:rPr>
                <w:rFonts w:eastAsia="宋体"/>
                <w:lang w:val="en-US" w:eastAsia="zh-CN"/>
              </w:rPr>
            </w:pPr>
            <w:r w:rsidRPr="001F1606">
              <w:rPr>
                <w:rFonts w:eastAsia="宋体"/>
                <w:lang w:eastAsia="zh-CN"/>
              </w:rPr>
              <w:t>Channel model</w:t>
            </w:r>
          </w:p>
        </w:tc>
        <w:tc>
          <w:tcPr>
            <w:tcW w:w="578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hideMark/>
          </w:tcPr>
          <w:p w14:paraId="16044DBE" w14:textId="77777777" w:rsidR="007B78BF" w:rsidRPr="001F1606" w:rsidRDefault="007B78BF" w:rsidP="000F7131">
            <w:pPr>
              <w:snapToGrid w:val="0"/>
              <w:spacing w:after="0"/>
              <w:rPr>
                <w:rFonts w:eastAsia="宋体"/>
                <w:lang w:val="en-US" w:eastAsia="zh-CN"/>
              </w:rPr>
            </w:pPr>
            <w:r w:rsidRPr="001F1606">
              <w:rPr>
                <w:rFonts w:eastAsia="宋体"/>
                <w:lang w:eastAsia="zh-CN"/>
              </w:rPr>
              <w:t>NTN-TDL-C</w:t>
            </w:r>
          </w:p>
          <w:p w14:paraId="3E273E00" w14:textId="77777777" w:rsidR="007B78BF" w:rsidRPr="001F1606" w:rsidRDefault="007B78BF" w:rsidP="000F7131">
            <w:pPr>
              <w:snapToGrid w:val="0"/>
              <w:spacing w:after="0"/>
              <w:rPr>
                <w:rFonts w:eastAsia="宋体"/>
                <w:lang w:val="en-US" w:eastAsia="zh-CN"/>
              </w:rPr>
            </w:pPr>
            <w:r w:rsidRPr="001F1606">
              <w:rPr>
                <w:rFonts w:eastAsia="宋体"/>
                <w:lang w:eastAsia="zh-CN"/>
              </w:rPr>
              <w:t>The channels from different UE are independent.</w:t>
            </w:r>
          </w:p>
        </w:tc>
      </w:tr>
      <w:tr w:rsidR="007B78BF" w:rsidRPr="001F1606" w14:paraId="7D9020AF" w14:textId="77777777" w:rsidTr="000F7131">
        <w:trPr>
          <w:trHeight w:val="315"/>
          <w:jc w:val="center"/>
        </w:trPr>
        <w:tc>
          <w:tcPr>
            <w:tcW w:w="1408" w:type="dxa"/>
            <w:vMerge/>
            <w:tcBorders>
              <w:left w:val="single" w:sz="8" w:space="0" w:color="000000"/>
              <w:right w:val="single" w:sz="8" w:space="0" w:color="000000"/>
            </w:tcBorders>
            <w:shd w:val="clear" w:color="auto" w:fill="AEAAAA" w:themeFill="background2" w:themeFillShade="BF"/>
            <w:vAlign w:val="center"/>
            <w:hideMark/>
          </w:tcPr>
          <w:p w14:paraId="5FB1C09E" w14:textId="77777777" w:rsidR="007B78BF" w:rsidRPr="001F1606" w:rsidRDefault="007B78BF" w:rsidP="000F7131">
            <w:pPr>
              <w:snapToGrid w:val="0"/>
              <w:spacing w:after="0"/>
              <w:rPr>
                <w:rFonts w:eastAsia="宋体"/>
                <w:lang w:val="en-US"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41376968" w14:textId="77777777" w:rsidR="007B78BF" w:rsidRPr="001F1606" w:rsidRDefault="007B78BF" w:rsidP="000F7131">
            <w:pPr>
              <w:snapToGrid w:val="0"/>
              <w:spacing w:after="0"/>
              <w:rPr>
                <w:rFonts w:eastAsia="宋体"/>
                <w:lang w:val="en-US" w:eastAsia="zh-CN"/>
              </w:rPr>
            </w:pPr>
            <w:r w:rsidRPr="001F1606">
              <w:rPr>
                <w:rFonts w:eastAsia="宋体"/>
                <w:lang w:eastAsia="zh-CN"/>
              </w:rPr>
              <w:t>Frequency error</w:t>
            </w:r>
          </w:p>
        </w:tc>
        <w:tc>
          <w:tcPr>
            <w:tcW w:w="578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hideMark/>
          </w:tcPr>
          <w:p w14:paraId="05D39CDE" w14:textId="77777777" w:rsidR="007B78BF" w:rsidRDefault="007B78BF" w:rsidP="000F7131">
            <w:pPr>
              <w:snapToGrid w:val="0"/>
              <w:spacing w:after="0" w:line="276" w:lineRule="auto"/>
              <w:rPr>
                <w:sz w:val="21"/>
                <w:szCs w:val="21"/>
              </w:rPr>
            </w:pPr>
            <w:r w:rsidRPr="0049681A">
              <w:rPr>
                <w:sz w:val="21"/>
                <w:szCs w:val="21"/>
              </w:rPr>
              <w:t xml:space="preserve">Uniform </w:t>
            </w:r>
            <w:r>
              <w:rPr>
                <w:sz w:val="21"/>
                <w:szCs w:val="21"/>
              </w:rPr>
              <w:t>random selection from [-0.1 ppm, +0.1 ppm] for all UEs</w:t>
            </w:r>
          </w:p>
          <w:p w14:paraId="22359B36" w14:textId="77777777" w:rsidR="007B78BF" w:rsidRPr="001F1606" w:rsidRDefault="007B78BF" w:rsidP="000F7131">
            <w:pPr>
              <w:snapToGrid w:val="0"/>
              <w:spacing w:after="0"/>
              <w:rPr>
                <w:rFonts w:eastAsia="宋体"/>
                <w:lang w:val="en-US" w:eastAsia="zh-CN"/>
              </w:rPr>
            </w:pPr>
            <w:r>
              <w:rPr>
                <w:lang w:eastAsia="zh-CN"/>
              </w:rPr>
              <w:t>Variation of frequency error is negligible.</w:t>
            </w:r>
          </w:p>
        </w:tc>
      </w:tr>
      <w:tr w:rsidR="007B78BF" w:rsidRPr="001F1606" w14:paraId="2CFD5D66" w14:textId="77777777" w:rsidTr="000F7131">
        <w:trPr>
          <w:trHeight w:val="315"/>
          <w:jc w:val="center"/>
        </w:trPr>
        <w:tc>
          <w:tcPr>
            <w:tcW w:w="1408" w:type="dxa"/>
            <w:vMerge/>
            <w:tcBorders>
              <w:left w:val="single" w:sz="8" w:space="0" w:color="000000"/>
              <w:right w:val="single" w:sz="8" w:space="0" w:color="000000"/>
            </w:tcBorders>
            <w:shd w:val="clear" w:color="auto" w:fill="AEAAAA" w:themeFill="background2" w:themeFillShade="BF"/>
            <w:vAlign w:val="center"/>
            <w:hideMark/>
          </w:tcPr>
          <w:p w14:paraId="1D42D103" w14:textId="77777777" w:rsidR="007B78BF" w:rsidRPr="001F1606" w:rsidRDefault="007B78BF" w:rsidP="000F7131">
            <w:pPr>
              <w:snapToGrid w:val="0"/>
              <w:spacing w:after="0"/>
              <w:rPr>
                <w:rFonts w:eastAsia="宋体"/>
                <w:lang w:val="en-US"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2759283F" w14:textId="77777777" w:rsidR="007B78BF" w:rsidRPr="001F1606" w:rsidRDefault="007B78BF" w:rsidP="000F7131">
            <w:pPr>
              <w:snapToGrid w:val="0"/>
              <w:spacing w:after="0"/>
              <w:rPr>
                <w:rFonts w:eastAsia="宋体"/>
                <w:lang w:val="en-US" w:eastAsia="zh-CN"/>
              </w:rPr>
            </w:pPr>
            <w:r w:rsidRPr="001F1606">
              <w:rPr>
                <w:rFonts w:eastAsia="宋体"/>
                <w:lang w:eastAsia="zh-CN"/>
              </w:rPr>
              <w:t>Timing error</w:t>
            </w:r>
          </w:p>
        </w:tc>
        <w:tc>
          <w:tcPr>
            <w:tcW w:w="578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hideMark/>
          </w:tcPr>
          <w:p w14:paraId="2269CFA8" w14:textId="77777777" w:rsidR="007B78BF" w:rsidRDefault="007B78BF" w:rsidP="000F7131">
            <w:pPr>
              <w:snapToGrid w:val="0"/>
              <w:spacing w:after="0" w:line="276" w:lineRule="auto"/>
              <w:rPr>
                <w:sz w:val="21"/>
                <w:szCs w:val="21"/>
              </w:rPr>
            </w:pPr>
            <w:r w:rsidRPr="00820B0A">
              <w:rPr>
                <w:sz w:val="21"/>
                <w:szCs w:val="21"/>
              </w:rPr>
              <w:t xml:space="preserve">Uniform </w:t>
            </w:r>
            <w:r>
              <w:rPr>
                <w:sz w:val="21"/>
                <w:szCs w:val="21"/>
              </w:rPr>
              <w:t>random selection from [-97Ts, +97Ts] for all UEs</w:t>
            </w:r>
          </w:p>
          <w:p w14:paraId="5050208B" w14:textId="77777777" w:rsidR="007B78BF" w:rsidRPr="001F1606" w:rsidRDefault="007B78BF" w:rsidP="000F7131">
            <w:pPr>
              <w:snapToGrid w:val="0"/>
              <w:spacing w:after="0"/>
              <w:rPr>
                <w:rFonts w:eastAsia="宋体"/>
                <w:lang w:val="en-US" w:eastAsia="zh-CN"/>
              </w:rPr>
            </w:pPr>
            <w:r w:rsidRPr="0049681A">
              <w:rPr>
                <w:lang w:eastAsia="zh-CN"/>
              </w:rPr>
              <w:t xml:space="preserve">Timing drift </w:t>
            </w:r>
            <w:r>
              <w:rPr>
                <w:lang w:eastAsia="zh-CN"/>
              </w:rPr>
              <w:t>80us/s for LEO600 and 0 for GEO.</w:t>
            </w:r>
          </w:p>
        </w:tc>
      </w:tr>
      <w:tr w:rsidR="007B78BF" w:rsidRPr="001F1606" w14:paraId="7FAEF613" w14:textId="77777777" w:rsidTr="000F7131">
        <w:trPr>
          <w:trHeight w:val="158"/>
          <w:jc w:val="center"/>
        </w:trPr>
        <w:tc>
          <w:tcPr>
            <w:tcW w:w="1408" w:type="dxa"/>
            <w:vMerge/>
            <w:tcBorders>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tcPr>
          <w:p w14:paraId="0EF4D0EC" w14:textId="77777777" w:rsidR="007B78BF" w:rsidRPr="001F1606" w:rsidRDefault="007B78BF" w:rsidP="000F7131">
            <w:pPr>
              <w:snapToGrid w:val="0"/>
              <w:spacing w:after="0"/>
              <w:rPr>
                <w:rFonts w:eastAsia="宋体"/>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tcPr>
          <w:p w14:paraId="60FFB06B" w14:textId="77777777" w:rsidR="007B78BF" w:rsidRPr="001F1606" w:rsidRDefault="007B78BF" w:rsidP="000F7131">
            <w:pPr>
              <w:snapToGrid w:val="0"/>
              <w:spacing w:after="0"/>
              <w:rPr>
                <w:rFonts w:eastAsia="宋体"/>
                <w:lang w:eastAsia="zh-CN"/>
              </w:rPr>
            </w:pPr>
            <w:r w:rsidRPr="0049681A">
              <w:rPr>
                <w:rFonts w:eastAsia="宋体"/>
                <w:lang w:eastAsia="zh-CN"/>
              </w:rPr>
              <w:t>Power imbalance</w:t>
            </w:r>
          </w:p>
        </w:tc>
        <w:tc>
          <w:tcPr>
            <w:tcW w:w="578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14:paraId="4C1FEC09" w14:textId="77777777" w:rsidR="007B78BF" w:rsidRPr="0014260A" w:rsidRDefault="007B78BF" w:rsidP="000F7131">
            <w:pPr>
              <w:snapToGrid w:val="0"/>
              <w:spacing w:after="0"/>
              <w:rPr>
                <w:rFonts w:eastAsia="宋体"/>
                <w:b/>
                <w:lang w:val="en-US" w:eastAsia="zh-CN"/>
              </w:rPr>
            </w:pPr>
            <w:proofErr w:type="spellStart"/>
            <w:r w:rsidRPr="0014260A">
              <w:rPr>
                <w:b/>
                <w:color w:val="000000"/>
                <w:lang w:eastAsia="ar-SA"/>
              </w:rPr>
              <w:t>P</w:t>
            </w:r>
            <w:r w:rsidRPr="0014260A">
              <w:rPr>
                <w:b/>
                <w:color w:val="000000"/>
                <w:vertAlign w:val="subscript"/>
                <w:lang w:eastAsia="ar-SA"/>
              </w:rPr>
              <w:t>imb</w:t>
            </w:r>
            <w:proofErr w:type="spellEnd"/>
            <w:r w:rsidRPr="0014260A">
              <w:rPr>
                <w:b/>
                <w:color w:val="000000"/>
                <w:lang w:eastAsia="ar-SA"/>
              </w:rPr>
              <w:t>=0</w:t>
            </w:r>
          </w:p>
        </w:tc>
      </w:tr>
      <w:tr w:rsidR="007B78BF" w:rsidRPr="001F1606" w14:paraId="69A8EA51" w14:textId="77777777" w:rsidTr="000F7131">
        <w:trPr>
          <w:trHeight w:val="158"/>
          <w:jc w:val="center"/>
        </w:trPr>
        <w:tc>
          <w:tcPr>
            <w:tcW w:w="1408" w:type="dxa"/>
            <w:vMerge w:val="restart"/>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76232AD0" w14:textId="77777777" w:rsidR="007B78BF" w:rsidRPr="001F1606" w:rsidRDefault="007B78BF" w:rsidP="000F7131">
            <w:pPr>
              <w:snapToGrid w:val="0"/>
              <w:spacing w:after="0"/>
              <w:rPr>
                <w:rFonts w:eastAsia="宋体"/>
                <w:lang w:val="en-US" w:eastAsia="zh-CN"/>
              </w:rPr>
            </w:pPr>
            <w:r w:rsidRPr="001F1606">
              <w:rPr>
                <w:rFonts w:eastAsia="宋体"/>
                <w:lang w:eastAsia="zh-CN"/>
              </w:rPr>
              <w:t xml:space="preserve">transmitter </w:t>
            </w: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3E2E6DC4" w14:textId="77777777" w:rsidR="007B78BF" w:rsidRPr="001F1606" w:rsidRDefault="007B78BF" w:rsidP="000F7131">
            <w:pPr>
              <w:snapToGrid w:val="0"/>
              <w:spacing w:after="0"/>
              <w:rPr>
                <w:rFonts w:eastAsia="宋体"/>
                <w:lang w:val="en-US" w:eastAsia="zh-CN"/>
              </w:rPr>
            </w:pPr>
            <w:r w:rsidRPr="001F1606">
              <w:rPr>
                <w:rFonts w:eastAsia="宋体"/>
                <w:lang w:eastAsia="zh-CN"/>
              </w:rPr>
              <w:t>SCS</w:t>
            </w:r>
          </w:p>
        </w:tc>
        <w:tc>
          <w:tcPr>
            <w:tcW w:w="2835" w:type="dxa"/>
            <w:tcBorders>
              <w:top w:val="single" w:sz="8" w:space="0" w:color="000000"/>
              <w:left w:val="single" w:sz="8" w:space="0" w:color="000000"/>
              <w:bottom w:val="single" w:sz="8" w:space="0" w:color="000000"/>
              <w:right w:val="single" w:sz="4" w:space="0" w:color="auto"/>
            </w:tcBorders>
            <w:shd w:val="clear" w:color="auto" w:fill="auto"/>
            <w:tcMar>
              <w:top w:w="15" w:type="dxa"/>
              <w:left w:w="60" w:type="dxa"/>
              <w:bottom w:w="0" w:type="dxa"/>
              <w:right w:w="60" w:type="dxa"/>
            </w:tcMar>
            <w:hideMark/>
          </w:tcPr>
          <w:p w14:paraId="1635C9F4" w14:textId="77777777" w:rsidR="007B78BF" w:rsidRPr="001F1606" w:rsidRDefault="007B78BF" w:rsidP="000F7131">
            <w:pPr>
              <w:snapToGrid w:val="0"/>
              <w:spacing w:after="0"/>
              <w:rPr>
                <w:rFonts w:eastAsia="宋体"/>
                <w:lang w:val="en-US" w:eastAsia="zh-CN"/>
              </w:rPr>
            </w:pPr>
            <w:r>
              <w:rPr>
                <w:rFonts w:eastAsia="宋体"/>
                <w:lang w:eastAsia="zh-CN"/>
              </w:rPr>
              <w:t xml:space="preserve">3.75kHz and </w:t>
            </w:r>
            <w:r w:rsidRPr="001F1606">
              <w:rPr>
                <w:rFonts w:eastAsia="宋体"/>
                <w:lang w:eastAsia="zh-CN"/>
              </w:rPr>
              <w:t>15</w:t>
            </w:r>
            <w:r>
              <w:rPr>
                <w:rFonts w:eastAsia="宋体"/>
                <w:lang w:eastAsia="zh-CN"/>
              </w:rPr>
              <w:t>k</w:t>
            </w:r>
            <w:r w:rsidRPr="001F1606">
              <w:rPr>
                <w:rFonts w:eastAsia="宋体"/>
                <w:lang w:eastAsia="zh-CN"/>
              </w:rPr>
              <w:t>Hz</w:t>
            </w:r>
          </w:p>
        </w:tc>
        <w:tc>
          <w:tcPr>
            <w:tcW w:w="2954" w:type="dxa"/>
            <w:gridSpan w:val="2"/>
            <w:tcBorders>
              <w:top w:val="single" w:sz="8" w:space="0" w:color="000000"/>
              <w:left w:val="single" w:sz="4" w:space="0" w:color="auto"/>
              <w:bottom w:val="single" w:sz="8" w:space="0" w:color="000000"/>
              <w:right w:val="single" w:sz="8" w:space="0" w:color="000000"/>
            </w:tcBorders>
            <w:shd w:val="clear" w:color="auto" w:fill="auto"/>
          </w:tcPr>
          <w:p w14:paraId="28914FA3" w14:textId="77777777" w:rsidR="007B78BF" w:rsidRPr="001F1606" w:rsidRDefault="007B78BF" w:rsidP="000F7131">
            <w:pPr>
              <w:snapToGrid w:val="0"/>
              <w:spacing w:after="0"/>
              <w:rPr>
                <w:rFonts w:eastAsia="宋体"/>
                <w:lang w:val="en-US" w:eastAsia="zh-CN"/>
              </w:rPr>
            </w:pPr>
            <w:r>
              <w:rPr>
                <w:rFonts w:eastAsia="宋体" w:hint="eastAsia"/>
                <w:lang w:val="en-US" w:eastAsia="zh-CN"/>
              </w:rPr>
              <w:t>1</w:t>
            </w:r>
            <w:r>
              <w:rPr>
                <w:rFonts w:eastAsia="宋体"/>
                <w:lang w:val="en-US" w:eastAsia="zh-CN"/>
              </w:rPr>
              <w:t>5kHz</w:t>
            </w:r>
          </w:p>
        </w:tc>
      </w:tr>
      <w:tr w:rsidR="007B78BF" w:rsidRPr="001F1606" w14:paraId="6614996D" w14:textId="77777777" w:rsidTr="000F7131">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themeFill="background2" w:themeFillShade="BF"/>
            <w:vAlign w:val="center"/>
            <w:hideMark/>
          </w:tcPr>
          <w:p w14:paraId="103217EB" w14:textId="77777777" w:rsidR="007B78BF" w:rsidRPr="001F1606" w:rsidRDefault="007B78BF" w:rsidP="000F7131">
            <w:pPr>
              <w:snapToGrid w:val="0"/>
              <w:spacing w:after="0"/>
              <w:rPr>
                <w:rFonts w:eastAsia="宋体"/>
                <w:lang w:val="en-US"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6CCC5AD3" w14:textId="77777777" w:rsidR="007B78BF" w:rsidRPr="001F1606" w:rsidRDefault="007B78BF" w:rsidP="000F7131">
            <w:pPr>
              <w:snapToGrid w:val="0"/>
              <w:spacing w:after="0"/>
              <w:rPr>
                <w:rFonts w:eastAsia="宋体"/>
                <w:lang w:val="en-US" w:eastAsia="zh-CN"/>
              </w:rPr>
            </w:pPr>
            <w:r w:rsidRPr="001F1606">
              <w:rPr>
                <w:rFonts w:eastAsia="宋体"/>
                <w:lang w:eastAsia="zh-CN"/>
              </w:rPr>
              <w:t>Number of tones</w:t>
            </w:r>
          </w:p>
        </w:tc>
        <w:tc>
          <w:tcPr>
            <w:tcW w:w="2835" w:type="dxa"/>
            <w:tcBorders>
              <w:top w:val="single" w:sz="8" w:space="0" w:color="000000"/>
              <w:left w:val="single" w:sz="8" w:space="0" w:color="000000"/>
              <w:bottom w:val="single" w:sz="8" w:space="0" w:color="000000"/>
              <w:right w:val="single" w:sz="4" w:space="0" w:color="auto"/>
            </w:tcBorders>
            <w:shd w:val="clear" w:color="auto" w:fill="auto"/>
            <w:tcMar>
              <w:top w:w="15" w:type="dxa"/>
              <w:left w:w="60" w:type="dxa"/>
              <w:bottom w:w="0" w:type="dxa"/>
              <w:right w:w="60" w:type="dxa"/>
            </w:tcMar>
            <w:hideMark/>
          </w:tcPr>
          <w:p w14:paraId="76C5434A" w14:textId="77777777" w:rsidR="007B78BF" w:rsidRPr="001F1606" w:rsidRDefault="007B78BF" w:rsidP="000F7131">
            <w:pPr>
              <w:snapToGrid w:val="0"/>
              <w:spacing w:after="0"/>
              <w:rPr>
                <w:rFonts w:eastAsia="宋体"/>
                <w:lang w:val="en-US" w:eastAsia="zh-CN"/>
              </w:rPr>
            </w:pPr>
            <w:r>
              <w:rPr>
                <w:rFonts w:eastAsia="宋体"/>
                <w:lang w:eastAsia="zh-CN"/>
              </w:rPr>
              <w:t xml:space="preserve">Single tone </w:t>
            </w:r>
          </w:p>
        </w:tc>
        <w:tc>
          <w:tcPr>
            <w:tcW w:w="2954" w:type="dxa"/>
            <w:gridSpan w:val="2"/>
            <w:tcBorders>
              <w:top w:val="single" w:sz="8" w:space="0" w:color="000000"/>
              <w:left w:val="single" w:sz="4" w:space="0" w:color="auto"/>
              <w:bottom w:val="single" w:sz="8" w:space="0" w:color="000000"/>
              <w:right w:val="single" w:sz="8" w:space="0" w:color="000000"/>
            </w:tcBorders>
            <w:shd w:val="clear" w:color="auto" w:fill="auto"/>
          </w:tcPr>
          <w:p w14:paraId="08B36ACB" w14:textId="77777777" w:rsidR="007B78BF" w:rsidRPr="001F1606" w:rsidRDefault="007B78BF" w:rsidP="000F7131">
            <w:pPr>
              <w:snapToGrid w:val="0"/>
              <w:spacing w:after="0"/>
              <w:rPr>
                <w:rFonts w:eastAsia="宋体"/>
                <w:lang w:val="en-US" w:eastAsia="zh-CN"/>
              </w:rPr>
            </w:pPr>
            <w:r>
              <w:rPr>
                <w:rFonts w:eastAsia="宋体" w:hint="eastAsia"/>
                <w:lang w:val="en-US" w:eastAsia="zh-CN"/>
              </w:rPr>
              <w:t>1</w:t>
            </w:r>
            <w:r>
              <w:rPr>
                <w:rFonts w:eastAsia="宋体"/>
                <w:lang w:val="en-US" w:eastAsia="zh-CN"/>
              </w:rPr>
              <w:t>2 tone</w:t>
            </w:r>
          </w:p>
        </w:tc>
      </w:tr>
      <w:tr w:rsidR="007B78BF" w:rsidRPr="001F1606" w14:paraId="2E525EDC" w14:textId="77777777" w:rsidTr="000F7131">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themeFill="background2" w:themeFillShade="BF"/>
            <w:vAlign w:val="center"/>
            <w:hideMark/>
          </w:tcPr>
          <w:p w14:paraId="3F4EE6D4" w14:textId="77777777" w:rsidR="007B78BF" w:rsidRPr="001F1606" w:rsidRDefault="007B78BF" w:rsidP="000F7131">
            <w:pPr>
              <w:snapToGrid w:val="0"/>
              <w:spacing w:after="0"/>
              <w:rPr>
                <w:rFonts w:eastAsia="宋体"/>
                <w:lang w:val="en-US"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50FA3300" w14:textId="77777777" w:rsidR="007B78BF" w:rsidRPr="001F1606" w:rsidRDefault="007B78BF" w:rsidP="000F7131">
            <w:pPr>
              <w:snapToGrid w:val="0"/>
              <w:spacing w:after="0"/>
              <w:rPr>
                <w:rFonts w:eastAsia="宋体"/>
                <w:lang w:val="en-US" w:eastAsia="zh-CN"/>
              </w:rPr>
            </w:pPr>
            <w:r w:rsidRPr="001F1606">
              <w:rPr>
                <w:rFonts w:eastAsia="宋体"/>
                <w:lang w:eastAsia="zh-CN"/>
              </w:rPr>
              <w:t>Waveform</w:t>
            </w:r>
          </w:p>
        </w:tc>
        <w:tc>
          <w:tcPr>
            <w:tcW w:w="578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hideMark/>
          </w:tcPr>
          <w:p w14:paraId="298354A1" w14:textId="77777777" w:rsidR="007B78BF" w:rsidRPr="001F1606" w:rsidRDefault="007B78BF" w:rsidP="000F7131">
            <w:pPr>
              <w:snapToGrid w:val="0"/>
              <w:spacing w:after="0"/>
              <w:rPr>
                <w:rFonts w:eastAsia="宋体"/>
                <w:lang w:val="en-US" w:eastAsia="zh-CN"/>
              </w:rPr>
            </w:pPr>
            <w:r w:rsidRPr="001F1606">
              <w:rPr>
                <w:rFonts w:eastAsia="宋体"/>
                <w:lang w:eastAsia="zh-CN"/>
              </w:rPr>
              <w:t>DFT-s-OFDM</w:t>
            </w:r>
          </w:p>
        </w:tc>
      </w:tr>
      <w:tr w:rsidR="007B78BF" w:rsidRPr="001F1606" w14:paraId="171FE64D" w14:textId="77777777" w:rsidTr="000F7131">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themeFill="background2" w:themeFillShade="BF"/>
            <w:vAlign w:val="center"/>
            <w:hideMark/>
          </w:tcPr>
          <w:p w14:paraId="290DE482" w14:textId="77777777" w:rsidR="007B78BF" w:rsidRPr="001F1606" w:rsidRDefault="007B78BF" w:rsidP="000F7131">
            <w:pPr>
              <w:snapToGrid w:val="0"/>
              <w:spacing w:after="0"/>
              <w:rPr>
                <w:rFonts w:eastAsia="宋体"/>
                <w:lang w:val="en-US"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150406C0" w14:textId="77777777" w:rsidR="007B78BF" w:rsidRPr="001F1606" w:rsidRDefault="007B78BF" w:rsidP="000F7131">
            <w:pPr>
              <w:snapToGrid w:val="0"/>
              <w:spacing w:after="0"/>
              <w:rPr>
                <w:rFonts w:eastAsia="宋体"/>
                <w:lang w:val="en-US" w:eastAsia="zh-CN"/>
              </w:rPr>
            </w:pPr>
            <w:r w:rsidRPr="001F1606">
              <w:rPr>
                <w:rFonts w:eastAsia="宋体"/>
                <w:lang w:eastAsia="zh-CN"/>
              </w:rPr>
              <w:t xml:space="preserve">Frequency hopping </w:t>
            </w:r>
          </w:p>
        </w:tc>
        <w:tc>
          <w:tcPr>
            <w:tcW w:w="578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hideMark/>
          </w:tcPr>
          <w:p w14:paraId="5683BE14" w14:textId="77777777" w:rsidR="007B78BF" w:rsidRPr="001F1606" w:rsidRDefault="007B78BF" w:rsidP="000F7131">
            <w:pPr>
              <w:snapToGrid w:val="0"/>
              <w:spacing w:after="0"/>
              <w:rPr>
                <w:rFonts w:eastAsia="宋体"/>
                <w:lang w:val="en-US" w:eastAsia="zh-CN"/>
              </w:rPr>
            </w:pPr>
            <w:r w:rsidRPr="001F1606">
              <w:rPr>
                <w:rFonts w:eastAsia="宋体"/>
                <w:lang w:eastAsia="zh-CN"/>
              </w:rPr>
              <w:t>w/o frequency hopping</w:t>
            </w:r>
          </w:p>
        </w:tc>
      </w:tr>
      <w:tr w:rsidR="007B78BF" w:rsidRPr="001F1606" w14:paraId="494E142A" w14:textId="77777777" w:rsidTr="000F7131">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themeFill="background2" w:themeFillShade="BF"/>
            <w:vAlign w:val="center"/>
            <w:hideMark/>
          </w:tcPr>
          <w:p w14:paraId="3DD2D411" w14:textId="77777777" w:rsidR="007B78BF" w:rsidRPr="001F1606" w:rsidRDefault="007B78BF" w:rsidP="000F7131">
            <w:pPr>
              <w:snapToGrid w:val="0"/>
              <w:spacing w:after="0"/>
              <w:rPr>
                <w:rFonts w:eastAsia="宋体"/>
                <w:lang w:val="en-US"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5C1E5D93" w14:textId="77777777" w:rsidR="007B78BF" w:rsidRPr="001F1606" w:rsidRDefault="007B78BF" w:rsidP="000F7131">
            <w:pPr>
              <w:snapToGrid w:val="0"/>
              <w:spacing w:after="0"/>
              <w:rPr>
                <w:rFonts w:eastAsia="宋体"/>
                <w:lang w:val="en-US" w:eastAsia="zh-CN"/>
              </w:rPr>
            </w:pPr>
            <w:r w:rsidRPr="001F1606">
              <w:rPr>
                <w:rFonts w:eastAsia="宋体"/>
                <w:lang w:eastAsia="zh-CN"/>
              </w:rPr>
              <w:t>MIMO scheme</w:t>
            </w:r>
          </w:p>
        </w:tc>
        <w:tc>
          <w:tcPr>
            <w:tcW w:w="578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hideMark/>
          </w:tcPr>
          <w:p w14:paraId="13F8C299" w14:textId="77777777" w:rsidR="007B78BF" w:rsidRPr="001F1606" w:rsidRDefault="007B78BF" w:rsidP="000F7131">
            <w:pPr>
              <w:snapToGrid w:val="0"/>
              <w:spacing w:after="0"/>
              <w:rPr>
                <w:rFonts w:eastAsia="宋体"/>
                <w:lang w:val="en-US" w:eastAsia="zh-CN"/>
              </w:rPr>
            </w:pPr>
            <w:r w:rsidRPr="001F1606">
              <w:rPr>
                <w:rFonts w:eastAsia="宋体"/>
                <w:lang w:eastAsia="zh-CN"/>
              </w:rPr>
              <w:t>SISO</w:t>
            </w:r>
          </w:p>
        </w:tc>
      </w:tr>
      <w:tr w:rsidR="007B78BF" w:rsidRPr="001F1606" w14:paraId="66D2DB75" w14:textId="77777777" w:rsidTr="000F7131">
        <w:trPr>
          <w:trHeight w:val="483"/>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themeFill="background2" w:themeFillShade="BF"/>
            <w:vAlign w:val="center"/>
            <w:hideMark/>
          </w:tcPr>
          <w:p w14:paraId="53686C05" w14:textId="77777777" w:rsidR="007B78BF" w:rsidRPr="001F1606" w:rsidRDefault="007B78BF" w:rsidP="000F7131">
            <w:pPr>
              <w:snapToGrid w:val="0"/>
              <w:spacing w:after="0"/>
              <w:rPr>
                <w:rFonts w:eastAsia="宋体"/>
                <w:lang w:val="en-US"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6804D0B5" w14:textId="77777777" w:rsidR="007B78BF" w:rsidRPr="001F1606" w:rsidRDefault="007B78BF" w:rsidP="000F7131">
            <w:pPr>
              <w:snapToGrid w:val="0"/>
              <w:spacing w:after="0"/>
              <w:rPr>
                <w:rFonts w:eastAsia="宋体"/>
                <w:lang w:val="en-US" w:eastAsia="zh-CN"/>
              </w:rPr>
            </w:pPr>
            <w:r w:rsidRPr="001F1606">
              <w:rPr>
                <w:rFonts w:eastAsia="宋体"/>
                <w:lang w:eastAsia="zh-CN"/>
              </w:rPr>
              <w:t xml:space="preserve">DMRS configuration </w:t>
            </w:r>
          </w:p>
        </w:tc>
        <w:tc>
          <w:tcPr>
            <w:tcW w:w="2843" w:type="dxa"/>
            <w:gridSpan w:val="2"/>
            <w:tcBorders>
              <w:top w:val="single" w:sz="8" w:space="0" w:color="000000"/>
              <w:left w:val="single" w:sz="8" w:space="0" w:color="000000"/>
              <w:bottom w:val="single" w:sz="8" w:space="0" w:color="000000"/>
              <w:right w:val="single" w:sz="4" w:space="0" w:color="auto"/>
            </w:tcBorders>
            <w:shd w:val="clear" w:color="auto" w:fill="auto"/>
            <w:tcMar>
              <w:top w:w="15" w:type="dxa"/>
              <w:left w:w="60" w:type="dxa"/>
              <w:bottom w:w="0" w:type="dxa"/>
              <w:right w:w="60" w:type="dxa"/>
            </w:tcMar>
            <w:hideMark/>
          </w:tcPr>
          <w:p w14:paraId="1BC7A83E" w14:textId="77777777" w:rsidR="007B78BF" w:rsidRDefault="007B78BF" w:rsidP="000F7131">
            <w:pPr>
              <w:snapToGrid w:val="0"/>
              <w:spacing w:after="0"/>
              <w:rPr>
                <w:rFonts w:eastAsia="宋体"/>
                <w:lang w:val="en-US" w:eastAsia="zh-CN"/>
              </w:rPr>
            </w:pPr>
            <w:r>
              <w:rPr>
                <w:rFonts w:eastAsia="宋体"/>
                <w:lang w:val="en-US" w:eastAsia="zh-CN"/>
              </w:rPr>
              <w:t>OS#4 per slot for 3.75kHz</w:t>
            </w:r>
          </w:p>
          <w:p w14:paraId="558E08FF" w14:textId="77777777" w:rsidR="007B78BF" w:rsidRDefault="007B78BF" w:rsidP="000F7131">
            <w:pPr>
              <w:snapToGrid w:val="0"/>
              <w:spacing w:after="0"/>
              <w:rPr>
                <w:rFonts w:eastAsia="宋体"/>
                <w:lang w:val="en-US" w:eastAsia="zh-CN"/>
              </w:rPr>
            </w:pPr>
            <w:r w:rsidRPr="001F1606">
              <w:rPr>
                <w:rFonts w:eastAsia="宋体"/>
                <w:lang w:val="en-US" w:eastAsia="zh-CN"/>
              </w:rPr>
              <w:t>OS#</w:t>
            </w:r>
            <w:r>
              <w:rPr>
                <w:rFonts w:eastAsia="宋体"/>
                <w:lang w:val="en-US" w:eastAsia="zh-CN"/>
              </w:rPr>
              <w:t>3</w:t>
            </w:r>
            <w:r w:rsidRPr="001F1606">
              <w:rPr>
                <w:rFonts w:eastAsia="宋体"/>
                <w:lang w:val="en-US" w:eastAsia="zh-CN"/>
              </w:rPr>
              <w:t xml:space="preserve"> per slot for 15kHz</w:t>
            </w:r>
          </w:p>
          <w:p w14:paraId="44FBFA80" w14:textId="77777777" w:rsidR="007B78BF" w:rsidRPr="0014260A" w:rsidRDefault="007B78BF" w:rsidP="000F7131">
            <w:pPr>
              <w:snapToGrid w:val="0"/>
              <w:spacing w:after="0"/>
              <w:rPr>
                <w:rFonts w:eastAsia="宋体"/>
                <w:b/>
                <w:lang w:val="en-US" w:eastAsia="zh-CN"/>
              </w:rPr>
            </w:pPr>
            <w:r w:rsidRPr="0014260A">
              <w:rPr>
                <w:rFonts w:eastAsia="宋体"/>
                <w:b/>
                <w:lang w:val="en-US" w:eastAsia="zh-CN"/>
              </w:rPr>
              <w:t>CDM / TDM DMRS</w:t>
            </w:r>
          </w:p>
        </w:tc>
        <w:tc>
          <w:tcPr>
            <w:tcW w:w="2946" w:type="dxa"/>
            <w:tcBorders>
              <w:top w:val="single" w:sz="8" w:space="0" w:color="000000"/>
              <w:left w:val="single" w:sz="4" w:space="0" w:color="auto"/>
              <w:bottom w:val="single" w:sz="8" w:space="0" w:color="000000"/>
              <w:right w:val="single" w:sz="8" w:space="0" w:color="000000"/>
            </w:tcBorders>
            <w:shd w:val="clear" w:color="auto" w:fill="auto"/>
          </w:tcPr>
          <w:p w14:paraId="11C5CE81" w14:textId="77777777" w:rsidR="007B78BF" w:rsidRDefault="007B78BF" w:rsidP="000F7131">
            <w:pPr>
              <w:spacing w:after="0"/>
              <w:rPr>
                <w:rFonts w:eastAsia="宋体"/>
                <w:lang w:val="en-US" w:eastAsia="zh-CN"/>
              </w:rPr>
            </w:pPr>
            <w:r w:rsidRPr="001F1606">
              <w:rPr>
                <w:rFonts w:eastAsia="宋体"/>
                <w:lang w:val="en-US" w:eastAsia="zh-CN"/>
              </w:rPr>
              <w:t>OS#</w:t>
            </w:r>
            <w:r>
              <w:rPr>
                <w:rFonts w:eastAsia="宋体"/>
                <w:lang w:val="en-US" w:eastAsia="zh-CN"/>
              </w:rPr>
              <w:t>3</w:t>
            </w:r>
            <w:r w:rsidRPr="001F1606">
              <w:rPr>
                <w:rFonts w:eastAsia="宋体"/>
                <w:lang w:val="en-US" w:eastAsia="zh-CN"/>
              </w:rPr>
              <w:t xml:space="preserve"> per slot for 15kHz</w:t>
            </w:r>
          </w:p>
          <w:p w14:paraId="6C8FE1B5" w14:textId="77777777" w:rsidR="007B78BF" w:rsidRPr="001F1606" w:rsidRDefault="007B78BF" w:rsidP="000F7131">
            <w:pPr>
              <w:snapToGrid w:val="0"/>
              <w:spacing w:after="0"/>
              <w:rPr>
                <w:rFonts w:eastAsia="宋体"/>
                <w:lang w:val="en-US" w:eastAsia="zh-CN"/>
              </w:rPr>
            </w:pPr>
            <w:r>
              <w:rPr>
                <w:rFonts w:eastAsia="宋体"/>
                <w:lang w:val="en-US" w:eastAsia="zh-CN"/>
              </w:rPr>
              <w:t xml:space="preserve">Multiple </w:t>
            </w:r>
            <w:r>
              <w:rPr>
                <w:rFonts w:eastAsia="宋体" w:hint="eastAsia"/>
                <w:lang w:val="en-US" w:eastAsia="zh-CN"/>
              </w:rPr>
              <w:t>U</w:t>
            </w:r>
            <w:r>
              <w:rPr>
                <w:rFonts w:eastAsia="宋体"/>
                <w:lang w:val="en-US" w:eastAsia="zh-CN"/>
              </w:rPr>
              <w:t>Es are allocated with different cyclic shift.</w:t>
            </w:r>
          </w:p>
        </w:tc>
      </w:tr>
      <w:tr w:rsidR="007B78BF" w:rsidRPr="001F1606" w14:paraId="2B000D10" w14:textId="77777777" w:rsidTr="000F7131">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themeFill="background2" w:themeFillShade="BF"/>
            <w:vAlign w:val="center"/>
            <w:hideMark/>
          </w:tcPr>
          <w:p w14:paraId="4239F756" w14:textId="77777777" w:rsidR="007B78BF" w:rsidRPr="001F1606" w:rsidRDefault="007B78BF" w:rsidP="000F7131">
            <w:pPr>
              <w:snapToGrid w:val="0"/>
              <w:spacing w:after="0"/>
              <w:rPr>
                <w:rFonts w:eastAsia="宋体"/>
                <w:lang w:val="en-US"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44D2844B" w14:textId="77777777" w:rsidR="007B78BF" w:rsidRPr="001F1606" w:rsidRDefault="007B78BF" w:rsidP="000F7131">
            <w:pPr>
              <w:snapToGrid w:val="0"/>
              <w:spacing w:after="0"/>
              <w:rPr>
                <w:rFonts w:eastAsia="宋体"/>
                <w:lang w:val="en-US" w:eastAsia="zh-CN"/>
              </w:rPr>
            </w:pPr>
            <w:r w:rsidRPr="001F1606">
              <w:rPr>
                <w:rFonts w:eastAsia="宋体"/>
                <w:lang w:eastAsia="zh-CN"/>
              </w:rPr>
              <w:t>Number of resource unit (</w:t>
            </w:r>
            <m:oMath>
              <m:sSub>
                <m:sSubPr>
                  <m:ctrlPr>
                    <w:rPr>
                      <w:rFonts w:ascii="Cambria Math" w:eastAsia="宋体" w:hAnsi="Cambria Math"/>
                      <w:i/>
                      <w:iCs/>
                      <w:lang w:eastAsia="zh-CN"/>
                    </w:rPr>
                  </m:ctrlPr>
                </m:sSubPr>
                <m:e>
                  <m:r>
                    <w:rPr>
                      <w:rFonts w:ascii="Cambria Math" w:eastAsia="宋体" w:hAnsi="Cambria Math"/>
                      <w:lang w:val="en-US" w:eastAsia="zh-CN"/>
                    </w:rPr>
                    <m:t>N</m:t>
                  </m:r>
                </m:e>
                <m:sub>
                  <m:r>
                    <m:rPr>
                      <m:sty m:val="p"/>
                    </m:rPr>
                    <w:rPr>
                      <w:rFonts w:ascii="Cambria Math" w:eastAsia="宋体" w:hAnsi="Cambria Math"/>
                      <w:lang w:val="en-US" w:eastAsia="zh-CN"/>
                    </w:rPr>
                    <m:t>RU</m:t>
                  </m:r>
                </m:sub>
              </m:sSub>
            </m:oMath>
            <w:r w:rsidRPr="001F1606">
              <w:rPr>
                <w:rFonts w:eastAsia="宋体"/>
                <w:lang w:eastAsia="zh-CN"/>
              </w:rPr>
              <w:t xml:space="preserve">) </w:t>
            </w:r>
          </w:p>
        </w:tc>
        <w:tc>
          <w:tcPr>
            <w:tcW w:w="2843" w:type="dxa"/>
            <w:gridSpan w:val="2"/>
            <w:tcBorders>
              <w:top w:val="single" w:sz="8" w:space="0" w:color="000000"/>
              <w:left w:val="single" w:sz="8" w:space="0" w:color="000000"/>
              <w:bottom w:val="single" w:sz="8" w:space="0" w:color="000000"/>
              <w:right w:val="single" w:sz="4" w:space="0" w:color="auto"/>
            </w:tcBorders>
            <w:shd w:val="clear" w:color="auto" w:fill="auto"/>
            <w:tcMar>
              <w:top w:w="15" w:type="dxa"/>
              <w:left w:w="60" w:type="dxa"/>
              <w:bottom w:w="0" w:type="dxa"/>
              <w:right w:w="60" w:type="dxa"/>
            </w:tcMar>
            <w:hideMark/>
          </w:tcPr>
          <w:p w14:paraId="5B2A1A38" w14:textId="77777777" w:rsidR="007B78BF" w:rsidRPr="001F1606" w:rsidRDefault="007B78BF" w:rsidP="000F7131">
            <w:pPr>
              <w:snapToGrid w:val="0"/>
              <w:spacing w:after="0"/>
              <w:rPr>
                <w:rFonts w:eastAsia="宋体"/>
                <w:lang w:val="en-US" w:eastAsia="zh-CN"/>
              </w:rPr>
            </w:pPr>
            <w:r w:rsidRPr="001F1606">
              <w:rPr>
                <w:rFonts w:eastAsia="宋体"/>
                <w:lang w:eastAsia="zh-CN"/>
              </w:rPr>
              <w:t>1</w:t>
            </w:r>
          </w:p>
        </w:tc>
        <w:tc>
          <w:tcPr>
            <w:tcW w:w="2946" w:type="dxa"/>
            <w:tcBorders>
              <w:top w:val="single" w:sz="8" w:space="0" w:color="000000"/>
              <w:left w:val="single" w:sz="4" w:space="0" w:color="auto"/>
              <w:bottom w:val="single" w:sz="8" w:space="0" w:color="000000"/>
              <w:right w:val="single" w:sz="8" w:space="0" w:color="000000"/>
            </w:tcBorders>
            <w:shd w:val="clear" w:color="auto" w:fill="auto"/>
          </w:tcPr>
          <w:p w14:paraId="793CC289" w14:textId="77777777" w:rsidR="007B78BF" w:rsidRPr="001F1606" w:rsidRDefault="007B78BF" w:rsidP="000F7131">
            <w:pPr>
              <w:snapToGrid w:val="0"/>
              <w:spacing w:after="0"/>
              <w:rPr>
                <w:rFonts w:eastAsia="宋体"/>
                <w:lang w:val="en-US" w:eastAsia="zh-CN"/>
              </w:rPr>
            </w:pPr>
            <w:r>
              <w:rPr>
                <w:rFonts w:eastAsia="宋体" w:hint="eastAsia"/>
                <w:lang w:val="en-US" w:eastAsia="zh-CN"/>
              </w:rPr>
              <w:t>2</w:t>
            </w:r>
          </w:p>
        </w:tc>
      </w:tr>
      <w:tr w:rsidR="007B78BF" w:rsidRPr="001F1606" w14:paraId="1FCE2A0C" w14:textId="77777777" w:rsidTr="000F7131">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themeFill="background2" w:themeFillShade="BF"/>
            <w:vAlign w:val="center"/>
            <w:hideMark/>
          </w:tcPr>
          <w:p w14:paraId="3C01EC10" w14:textId="77777777" w:rsidR="007B78BF" w:rsidRPr="001F1606" w:rsidRDefault="007B78BF" w:rsidP="000F7131">
            <w:pPr>
              <w:snapToGrid w:val="0"/>
              <w:spacing w:after="0"/>
              <w:rPr>
                <w:rFonts w:eastAsia="宋体"/>
                <w:lang w:val="en-US"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30CA0611" w14:textId="77777777" w:rsidR="007B78BF" w:rsidRPr="001F1606" w:rsidRDefault="007B78BF" w:rsidP="000F7131">
            <w:pPr>
              <w:snapToGrid w:val="0"/>
              <w:spacing w:after="0"/>
              <w:rPr>
                <w:rFonts w:eastAsia="宋体"/>
                <w:lang w:val="en-US" w:eastAsia="zh-CN"/>
              </w:rPr>
            </w:pPr>
            <w:r w:rsidRPr="001F1606">
              <w:rPr>
                <w:rFonts w:eastAsia="宋体"/>
                <w:lang w:eastAsia="zh-CN"/>
              </w:rPr>
              <w:t xml:space="preserve">Modulation order </w:t>
            </w:r>
            <m:oMath>
              <m:sSub>
                <m:sSubPr>
                  <m:ctrlPr>
                    <w:rPr>
                      <w:rFonts w:ascii="Cambria Math" w:eastAsia="宋体" w:hAnsi="Cambria Math"/>
                      <w:i/>
                      <w:iCs/>
                      <w:lang w:eastAsia="zh-CN"/>
                    </w:rPr>
                  </m:ctrlPr>
                </m:sSubPr>
                <m:e>
                  <m:r>
                    <w:rPr>
                      <w:rFonts w:ascii="Cambria Math" w:eastAsia="宋体" w:hAnsi="Cambria Math"/>
                      <w:lang w:val="en-US" w:eastAsia="zh-CN"/>
                    </w:rPr>
                    <m:t>(Q</m:t>
                  </m:r>
                </m:e>
                <m:sub>
                  <m:r>
                    <m:rPr>
                      <m:sty m:val="p"/>
                    </m:rPr>
                    <w:rPr>
                      <w:rFonts w:ascii="Cambria Math" w:eastAsia="宋体" w:hAnsi="Cambria Math"/>
                      <w:lang w:val="en-US" w:eastAsia="zh-CN"/>
                    </w:rPr>
                    <m:t>m</m:t>
                  </m:r>
                </m:sub>
              </m:sSub>
              <m:r>
                <w:rPr>
                  <w:rFonts w:ascii="Cambria Math" w:eastAsia="宋体" w:hAnsi="Cambria Math"/>
                  <w:lang w:val="en-US" w:eastAsia="zh-CN"/>
                </w:rPr>
                <m:t>)</m:t>
              </m:r>
            </m:oMath>
          </w:p>
        </w:tc>
        <w:tc>
          <w:tcPr>
            <w:tcW w:w="2843" w:type="dxa"/>
            <w:gridSpan w:val="2"/>
            <w:tcBorders>
              <w:top w:val="single" w:sz="8" w:space="0" w:color="000000"/>
              <w:left w:val="single" w:sz="8" w:space="0" w:color="000000"/>
              <w:bottom w:val="single" w:sz="8" w:space="0" w:color="000000"/>
              <w:right w:val="single" w:sz="4" w:space="0" w:color="auto"/>
            </w:tcBorders>
            <w:shd w:val="clear" w:color="auto" w:fill="auto"/>
            <w:tcMar>
              <w:top w:w="15" w:type="dxa"/>
              <w:left w:w="60" w:type="dxa"/>
              <w:bottom w:w="0" w:type="dxa"/>
              <w:right w:w="60" w:type="dxa"/>
            </w:tcMar>
            <w:hideMark/>
          </w:tcPr>
          <w:p w14:paraId="5157955D" w14:textId="117470FA" w:rsidR="007B78BF" w:rsidRPr="001F1606" w:rsidRDefault="00D24BDF" w:rsidP="000F7131">
            <w:pPr>
              <w:snapToGrid w:val="0"/>
              <w:spacing w:after="0"/>
              <w:rPr>
                <w:rFonts w:eastAsia="宋体"/>
                <w:lang w:val="en-US" w:eastAsia="zh-CN"/>
              </w:rPr>
            </w:pPr>
            <w:r>
              <w:rPr>
                <w:rFonts w:eastAsia="宋体"/>
                <w:lang w:eastAsia="zh-CN"/>
              </w:rPr>
              <w:t>B</w:t>
            </w:r>
            <w:r w:rsidR="00FE62F7" w:rsidRPr="001F1606">
              <w:rPr>
                <w:rFonts w:eastAsia="宋体"/>
                <w:lang w:eastAsia="zh-CN"/>
              </w:rPr>
              <w:t>PSK</w:t>
            </w:r>
          </w:p>
        </w:tc>
        <w:tc>
          <w:tcPr>
            <w:tcW w:w="2946" w:type="dxa"/>
            <w:tcBorders>
              <w:top w:val="single" w:sz="8" w:space="0" w:color="000000"/>
              <w:left w:val="single" w:sz="4" w:space="0" w:color="auto"/>
              <w:bottom w:val="single" w:sz="8" w:space="0" w:color="000000"/>
              <w:right w:val="single" w:sz="8" w:space="0" w:color="000000"/>
            </w:tcBorders>
            <w:shd w:val="clear" w:color="auto" w:fill="auto"/>
          </w:tcPr>
          <w:p w14:paraId="2809ECCD" w14:textId="77777777" w:rsidR="007B78BF" w:rsidRPr="001F1606" w:rsidRDefault="007B78BF" w:rsidP="000F7131">
            <w:pPr>
              <w:snapToGrid w:val="0"/>
              <w:spacing w:after="0"/>
              <w:rPr>
                <w:rFonts w:eastAsia="宋体"/>
                <w:lang w:val="en-US" w:eastAsia="zh-CN"/>
              </w:rPr>
            </w:pPr>
            <w:r>
              <w:rPr>
                <w:rFonts w:eastAsia="宋体" w:hint="eastAsia"/>
                <w:lang w:val="en-US" w:eastAsia="zh-CN"/>
              </w:rPr>
              <w:t>Q</w:t>
            </w:r>
            <w:r>
              <w:rPr>
                <w:rFonts w:eastAsia="宋体"/>
                <w:lang w:val="en-US" w:eastAsia="zh-CN"/>
              </w:rPr>
              <w:t>PSK</w:t>
            </w:r>
          </w:p>
        </w:tc>
      </w:tr>
      <w:tr w:rsidR="007B78BF" w:rsidRPr="001F1606" w14:paraId="79E6B659" w14:textId="77777777" w:rsidTr="000F7131">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themeFill="background2" w:themeFillShade="BF"/>
            <w:vAlign w:val="center"/>
            <w:hideMark/>
          </w:tcPr>
          <w:p w14:paraId="432FE354" w14:textId="77777777" w:rsidR="007B78BF" w:rsidRPr="001F1606" w:rsidRDefault="007B78BF" w:rsidP="000F7131">
            <w:pPr>
              <w:snapToGrid w:val="0"/>
              <w:spacing w:after="0"/>
              <w:rPr>
                <w:rFonts w:eastAsia="宋体"/>
                <w:lang w:val="en-US"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1F30E69C" w14:textId="77777777" w:rsidR="007B78BF" w:rsidRPr="001F1606" w:rsidRDefault="007B78BF" w:rsidP="000F7131">
            <w:pPr>
              <w:snapToGrid w:val="0"/>
              <w:spacing w:after="0"/>
              <w:rPr>
                <w:rFonts w:eastAsia="宋体"/>
                <w:lang w:val="en-US" w:eastAsia="zh-CN"/>
              </w:rPr>
            </w:pPr>
            <w:r w:rsidRPr="001F1606">
              <w:rPr>
                <w:rFonts w:eastAsia="宋体"/>
                <w:lang w:val="en-US" w:eastAsia="zh-CN"/>
              </w:rPr>
              <w:t>TBS (</w:t>
            </w:r>
            <m:oMath>
              <m:sSub>
                <m:sSubPr>
                  <m:ctrlPr>
                    <w:rPr>
                      <w:rFonts w:ascii="Cambria Math" w:eastAsia="宋体" w:hAnsi="Cambria Math"/>
                      <w:i/>
                      <w:iCs/>
                      <w:lang w:val="en-US" w:eastAsia="zh-CN"/>
                    </w:rPr>
                  </m:ctrlPr>
                </m:sSubPr>
                <m:e>
                  <m:r>
                    <w:rPr>
                      <w:rFonts w:ascii="Cambria Math" w:eastAsia="宋体" w:hAnsi="Cambria Math"/>
                      <w:lang w:val="en-US" w:eastAsia="zh-CN"/>
                    </w:rPr>
                    <m:t>I</m:t>
                  </m:r>
                </m:e>
                <m:sub>
                  <m:r>
                    <w:rPr>
                      <w:rFonts w:ascii="Cambria Math" w:eastAsia="宋体" w:hAnsi="Cambria Math"/>
                      <w:lang w:val="en-US" w:eastAsia="zh-CN"/>
                    </w:rPr>
                    <m:t>TBS</m:t>
                  </m:r>
                </m:sub>
              </m:sSub>
            </m:oMath>
            <w:r w:rsidRPr="001F1606">
              <w:rPr>
                <w:rFonts w:eastAsia="宋体"/>
                <w:lang w:val="en-US" w:eastAsia="zh-CN"/>
              </w:rPr>
              <w:t>)</w:t>
            </w:r>
          </w:p>
        </w:tc>
        <w:tc>
          <w:tcPr>
            <w:tcW w:w="2843" w:type="dxa"/>
            <w:gridSpan w:val="2"/>
            <w:tcBorders>
              <w:top w:val="single" w:sz="8" w:space="0" w:color="000000"/>
              <w:left w:val="single" w:sz="8" w:space="0" w:color="000000"/>
              <w:bottom w:val="single" w:sz="8" w:space="0" w:color="000000"/>
              <w:right w:val="single" w:sz="4" w:space="0" w:color="auto"/>
            </w:tcBorders>
            <w:shd w:val="clear" w:color="auto" w:fill="auto"/>
            <w:tcMar>
              <w:top w:w="15" w:type="dxa"/>
              <w:left w:w="60" w:type="dxa"/>
              <w:bottom w:w="0" w:type="dxa"/>
              <w:right w:w="60" w:type="dxa"/>
            </w:tcMar>
            <w:hideMark/>
          </w:tcPr>
          <w:p w14:paraId="320BA106" w14:textId="5C27985F" w:rsidR="003D6437" w:rsidRPr="001F1606" w:rsidRDefault="003D6437" w:rsidP="003D6437">
            <w:pPr>
              <w:snapToGrid w:val="0"/>
              <w:spacing w:after="0"/>
              <w:rPr>
                <w:rFonts w:eastAsia="宋体"/>
                <w:lang w:val="en-US" w:eastAsia="zh-CN"/>
              </w:rPr>
            </w:pPr>
            <w:r>
              <w:rPr>
                <w:rFonts w:eastAsia="宋体"/>
                <w:lang w:val="en-US" w:eastAsia="zh-CN"/>
              </w:rPr>
              <w:t>0</w:t>
            </w:r>
            <w:r w:rsidRPr="003D6437">
              <w:rPr>
                <w:rFonts w:eastAsia="宋体"/>
                <w:lang w:val="en-US" w:eastAsia="zh-CN"/>
              </w:rPr>
              <w:t xml:space="preserve"> (</w:t>
            </w:r>
            <w:r>
              <w:rPr>
                <w:rFonts w:eastAsia="宋体"/>
                <w:lang w:val="en-US" w:eastAsia="zh-CN"/>
              </w:rPr>
              <w:t>16</w:t>
            </w:r>
            <w:r w:rsidRPr="003D6437">
              <w:rPr>
                <w:rFonts w:eastAsia="宋体"/>
                <w:lang w:val="en-US" w:eastAsia="zh-CN"/>
              </w:rPr>
              <w:t>bits) for 15kHz</w:t>
            </w:r>
            <w:r w:rsidR="00962263">
              <w:rPr>
                <w:rFonts w:eastAsia="宋体"/>
                <w:lang w:val="en-US" w:eastAsia="zh-CN"/>
              </w:rPr>
              <w:t xml:space="preserve"> and 3.75kHz</w:t>
            </w:r>
            <w:r w:rsidRPr="003D6437">
              <w:rPr>
                <w:rFonts w:eastAsia="宋体"/>
                <w:lang w:val="en-US" w:eastAsia="zh-CN"/>
              </w:rPr>
              <w:t xml:space="preserve"> SCS in Table 16.5.1.2-2 of TS36.213</w:t>
            </w:r>
          </w:p>
        </w:tc>
        <w:tc>
          <w:tcPr>
            <w:tcW w:w="2946" w:type="dxa"/>
            <w:tcBorders>
              <w:top w:val="single" w:sz="8" w:space="0" w:color="000000"/>
              <w:left w:val="single" w:sz="4" w:space="0" w:color="auto"/>
              <w:bottom w:val="single" w:sz="8" w:space="0" w:color="000000"/>
              <w:right w:val="single" w:sz="8" w:space="0" w:color="000000"/>
            </w:tcBorders>
            <w:shd w:val="clear" w:color="auto" w:fill="auto"/>
          </w:tcPr>
          <w:p w14:paraId="032D3F6C" w14:textId="77777777" w:rsidR="007B78BF" w:rsidRPr="001F1606" w:rsidRDefault="007B78BF" w:rsidP="000F7131">
            <w:pPr>
              <w:snapToGrid w:val="0"/>
              <w:spacing w:after="0"/>
              <w:rPr>
                <w:rFonts w:eastAsia="宋体"/>
                <w:lang w:val="en-US" w:eastAsia="zh-CN"/>
              </w:rPr>
            </w:pPr>
            <w:r w:rsidRPr="001F1606">
              <w:rPr>
                <w:rFonts w:eastAsia="宋体"/>
                <w:lang w:val="en-US" w:eastAsia="zh-CN"/>
              </w:rPr>
              <w:t>8 (256 bits) in Table 16.5.1.2-2 of TS36.213</w:t>
            </w:r>
          </w:p>
        </w:tc>
      </w:tr>
      <w:tr w:rsidR="007B78BF" w:rsidRPr="001F1606" w14:paraId="36D29DA3" w14:textId="77777777" w:rsidTr="000F7131">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themeFill="background2" w:themeFillShade="BF"/>
            <w:vAlign w:val="center"/>
            <w:hideMark/>
          </w:tcPr>
          <w:p w14:paraId="22EE634E" w14:textId="77777777" w:rsidR="007B78BF" w:rsidRPr="001F1606" w:rsidRDefault="007B78BF" w:rsidP="000F7131">
            <w:pPr>
              <w:snapToGrid w:val="0"/>
              <w:spacing w:after="0"/>
              <w:rPr>
                <w:rFonts w:eastAsia="宋体"/>
                <w:lang w:val="en-US"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2E647231" w14:textId="77777777" w:rsidR="007B78BF" w:rsidRPr="001F1606" w:rsidRDefault="007B78BF" w:rsidP="000F7131">
            <w:pPr>
              <w:snapToGrid w:val="0"/>
              <w:spacing w:after="0"/>
              <w:rPr>
                <w:rFonts w:eastAsia="宋体"/>
                <w:lang w:val="en-US" w:eastAsia="zh-CN"/>
              </w:rPr>
            </w:pPr>
            <w:r w:rsidRPr="001F1606">
              <w:rPr>
                <w:rFonts w:eastAsia="宋体"/>
                <w:lang w:eastAsia="zh-CN"/>
              </w:rPr>
              <w:t>Number of repetitions (</w:t>
            </w:r>
            <m:oMath>
              <m:sSub>
                <m:sSubPr>
                  <m:ctrlPr>
                    <w:rPr>
                      <w:rFonts w:ascii="Cambria Math" w:eastAsia="宋体" w:hAnsi="Cambria Math"/>
                      <w:i/>
                      <w:iCs/>
                      <w:lang w:eastAsia="zh-CN"/>
                    </w:rPr>
                  </m:ctrlPr>
                </m:sSubPr>
                <m:e>
                  <m:r>
                    <w:rPr>
                      <w:rFonts w:ascii="Cambria Math" w:eastAsia="宋体" w:hAnsi="Cambria Math"/>
                      <w:lang w:val="en-US" w:eastAsia="zh-CN"/>
                    </w:rPr>
                    <m:t>N</m:t>
                  </m:r>
                </m:e>
                <m:sub>
                  <m:r>
                    <w:rPr>
                      <w:rFonts w:ascii="Cambria Math" w:eastAsia="宋体" w:hAnsi="Cambria Math"/>
                      <w:lang w:val="en-US" w:eastAsia="zh-CN"/>
                    </w:rPr>
                    <m:t>rep</m:t>
                  </m:r>
                </m:sub>
              </m:sSub>
            </m:oMath>
            <w:r w:rsidRPr="001F1606">
              <w:rPr>
                <w:rFonts w:eastAsia="宋体"/>
                <w:lang w:eastAsia="zh-CN"/>
              </w:rPr>
              <w:t>)</w:t>
            </w:r>
          </w:p>
        </w:tc>
        <w:tc>
          <w:tcPr>
            <w:tcW w:w="2843" w:type="dxa"/>
            <w:gridSpan w:val="2"/>
            <w:tcBorders>
              <w:top w:val="single" w:sz="8" w:space="0" w:color="000000"/>
              <w:left w:val="single" w:sz="8" w:space="0" w:color="000000"/>
              <w:bottom w:val="single" w:sz="8" w:space="0" w:color="000000"/>
              <w:right w:val="single" w:sz="4" w:space="0" w:color="auto"/>
            </w:tcBorders>
            <w:shd w:val="clear" w:color="auto" w:fill="auto"/>
            <w:tcMar>
              <w:top w:w="15" w:type="dxa"/>
              <w:left w:w="60" w:type="dxa"/>
              <w:bottom w:w="0" w:type="dxa"/>
              <w:right w:w="60" w:type="dxa"/>
            </w:tcMar>
            <w:hideMark/>
          </w:tcPr>
          <w:p w14:paraId="5E7D86E2" w14:textId="09F71EBE" w:rsidR="007B78BF" w:rsidRDefault="00962263" w:rsidP="000F7131">
            <w:pPr>
              <w:snapToGrid w:val="0"/>
              <w:spacing w:after="0"/>
              <w:rPr>
                <w:rFonts w:eastAsia="宋体"/>
                <w:lang w:val="en-US" w:eastAsia="zh-CN"/>
              </w:rPr>
            </w:pPr>
            <w:r>
              <w:rPr>
                <w:rFonts w:eastAsia="宋体"/>
                <w:lang w:val="en-US" w:eastAsia="zh-CN"/>
              </w:rPr>
              <w:t xml:space="preserve">8 </w:t>
            </w:r>
            <w:r w:rsidR="007B78BF">
              <w:rPr>
                <w:rFonts w:eastAsia="宋体"/>
                <w:lang w:val="en-US" w:eastAsia="zh-CN"/>
              </w:rPr>
              <w:t xml:space="preserve">and </w:t>
            </w:r>
            <w:r>
              <w:rPr>
                <w:rFonts w:eastAsia="宋体"/>
                <w:lang w:val="en-US" w:eastAsia="zh-CN"/>
              </w:rPr>
              <w:t xml:space="preserve">16 </w:t>
            </w:r>
            <w:r w:rsidR="007B78BF">
              <w:rPr>
                <w:rFonts w:eastAsia="宋体"/>
                <w:lang w:val="en-US" w:eastAsia="zh-CN"/>
              </w:rPr>
              <w:t>for 15kHz SCS</w:t>
            </w:r>
          </w:p>
          <w:p w14:paraId="10AC7814" w14:textId="3C7BCDA8" w:rsidR="007B78BF" w:rsidRPr="001F1606" w:rsidRDefault="003D6437" w:rsidP="003D6437">
            <w:pPr>
              <w:snapToGrid w:val="0"/>
              <w:spacing w:after="0"/>
              <w:rPr>
                <w:rFonts w:eastAsia="宋体"/>
                <w:lang w:val="en-US" w:eastAsia="zh-CN"/>
              </w:rPr>
            </w:pPr>
            <w:r>
              <w:rPr>
                <w:rFonts w:eastAsia="宋体"/>
                <w:lang w:val="en-US" w:eastAsia="zh-CN"/>
              </w:rPr>
              <w:t>8</w:t>
            </w:r>
            <w:r w:rsidR="007B78BF">
              <w:rPr>
                <w:rFonts w:eastAsia="宋体"/>
                <w:lang w:val="en-US" w:eastAsia="zh-CN"/>
              </w:rPr>
              <w:t xml:space="preserve"> for 3.75kHz SCS</w:t>
            </w:r>
          </w:p>
        </w:tc>
        <w:tc>
          <w:tcPr>
            <w:tcW w:w="2946" w:type="dxa"/>
            <w:tcBorders>
              <w:top w:val="single" w:sz="8" w:space="0" w:color="000000"/>
              <w:left w:val="single" w:sz="4" w:space="0" w:color="auto"/>
              <w:bottom w:val="single" w:sz="8" w:space="0" w:color="000000"/>
              <w:right w:val="single" w:sz="8" w:space="0" w:color="000000"/>
            </w:tcBorders>
            <w:shd w:val="clear" w:color="auto" w:fill="auto"/>
          </w:tcPr>
          <w:p w14:paraId="438740ED" w14:textId="139B5306" w:rsidR="007B78BF" w:rsidRPr="001F1606" w:rsidRDefault="007B78BF" w:rsidP="000F7131">
            <w:pPr>
              <w:snapToGrid w:val="0"/>
              <w:spacing w:after="0"/>
              <w:rPr>
                <w:rFonts w:eastAsia="宋体"/>
                <w:lang w:val="en-US" w:eastAsia="zh-CN"/>
              </w:rPr>
            </w:pPr>
            <w:r>
              <w:rPr>
                <w:rFonts w:eastAsia="宋体" w:hint="eastAsia"/>
                <w:lang w:val="en-US" w:eastAsia="zh-CN"/>
              </w:rPr>
              <w:t>8</w:t>
            </w:r>
            <w:r>
              <w:rPr>
                <w:rFonts w:eastAsia="宋体"/>
                <w:lang w:val="en-US" w:eastAsia="zh-CN"/>
              </w:rPr>
              <w:t xml:space="preserve"> </w:t>
            </w:r>
            <w:r w:rsidR="00962263">
              <w:rPr>
                <w:rFonts w:eastAsia="宋体"/>
                <w:lang w:val="en-US" w:eastAsia="zh-CN"/>
              </w:rPr>
              <w:t xml:space="preserve">and 16 </w:t>
            </w:r>
            <w:r>
              <w:rPr>
                <w:rFonts w:eastAsia="宋体"/>
                <w:lang w:val="en-US" w:eastAsia="zh-CN"/>
              </w:rPr>
              <w:t>for 15k</w:t>
            </w:r>
            <w:r>
              <w:rPr>
                <w:rFonts w:eastAsia="宋体" w:hint="eastAsia"/>
                <w:lang w:val="en-US" w:eastAsia="zh-CN"/>
              </w:rPr>
              <w:t>H</w:t>
            </w:r>
            <w:r>
              <w:rPr>
                <w:rFonts w:eastAsia="宋体"/>
                <w:lang w:val="en-US" w:eastAsia="zh-CN"/>
              </w:rPr>
              <w:t>z SCS</w:t>
            </w:r>
          </w:p>
        </w:tc>
      </w:tr>
      <w:tr w:rsidR="007B78BF" w:rsidRPr="001F1606" w14:paraId="3B4F7229" w14:textId="77777777" w:rsidTr="000F7131">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themeFill="background2" w:themeFillShade="BF"/>
            <w:vAlign w:val="center"/>
            <w:hideMark/>
          </w:tcPr>
          <w:p w14:paraId="48F65260" w14:textId="77777777" w:rsidR="007B78BF" w:rsidRPr="001F1606" w:rsidRDefault="007B78BF" w:rsidP="000F7131">
            <w:pPr>
              <w:snapToGrid w:val="0"/>
              <w:spacing w:after="0"/>
              <w:rPr>
                <w:rFonts w:eastAsia="宋体"/>
                <w:lang w:val="en-US"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2CC316C0" w14:textId="77777777" w:rsidR="007B78BF" w:rsidRPr="001F1606" w:rsidRDefault="007B78BF" w:rsidP="000F7131">
            <w:pPr>
              <w:snapToGrid w:val="0"/>
              <w:spacing w:after="0"/>
              <w:rPr>
                <w:rFonts w:eastAsia="宋体"/>
                <w:lang w:val="en-US" w:eastAsia="zh-CN"/>
              </w:rPr>
            </w:pPr>
            <w:r w:rsidRPr="001F1606">
              <w:rPr>
                <w:rFonts w:eastAsia="宋体"/>
                <w:lang w:eastAsia="zh-CN"/>
              </w:rPr>
              <w:t xml:space="preserve">OCC length </w:t>
            </w:r>
          </w:p>
        </w:tc>
        <w:tc>
          <w:tcPr>
            <w:tcW w:w="578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hideMark/>
          </w:tcPr>
          <w:p w14:paraId="534C907A" w14:textId="77777777" w:rsidR="007B78BF" w:rsidRPr="001F1606" w:rsidRDefault="007B78BF" w:rsidP="000F7131">
            <w:pPr>
              <w:snapToGrid w:val="0"/>
              <w:spacing w:after="0"/>
              <w:rPr>
                <w:rFonts w:eastAsia="宋体"/>
                <w:lang w:val="en-US" w:eastAsia="zh-CN"/>
              </w:rPr>
            </w:pPr>
            <w:r w:rsidRPr="001F1606">
              <w:rPr>
                <w:rFonts w:eastAsia="宋体"/>
                <w:lang w:eastAsia="zh-CN"/>
              </w:rPr>
              <w:t>2 and 4</w:t>
            </w:r>
          </w:p>
        </w:tc>
      </w:tr>
      <w:tr w:rsidR="007B78BF" w:rsidRPr="001F1606" w14:paraId="34C1E10B" w14:textId="77777777" w:rsidTr="000F7131">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themeFill="background2" w:themeFillShade="BF"/>
            <w:vAlign w:val="center"/>
            <w:hideMark/>
          </w:tcPr>
          <w:p w14:paraId="71DB6090" w14:textId="77777777" w:rsidR="007B78BF" w:rsidRPr="001F1606" w:rsidRDefault="007B78BF" w:rsidP="000F7131">
            <w:pPr>
              <w:snapToGrid w:val="0"/>
              <w:spacing w:after="0"/>
              <w:rPr>
                <w:rFonts w:eastAsia="宋体"/>
                <w:lang w:val="en-US"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08147412" w14:textId="77777777" w:rsidR="007B78BF" w:rsidRPr="001F1606" w:rsidRDefault="007B78BF" w:rsidP="000F7131">
            <w:pPr>
              <w:snapToGrid w:val="0"/>
              <w:spacing w:after="0"/>
              <w:rPr>
                <w:rFonts w:eastAsia="宋体"/>
                <w:lang w:val="en-US" w:eastAsia="zh-CN"/>
              </w:rPr>
            </w:pPr>
            <w:r w:rsidRPr="001F1606">
              <w:rPr>
                <w:rFonts w:eastAsia="宋体"/>
                <w:lang w:eastAsia="zh-CN"/>
              </w:rPr>
              <w:t xml:space="preserve">OCC </w:t>
            </w:r>
            <w:r>
              <w:rPr>
                <w:rFonts w:eastAsia="宋体"/>
                <w:lang w:eastAsia="zh-CN"/>
              </w:rPr>
              <w:t>sequence</w:t>
            </w:r>
          </w:p>
        </w:tc>
        <w:tc>
          <w:tcPr>
            <w:tcW w:w="578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hideMark/>
          </w:tcPr>
          <w:p w14:paraId="13B57E7B" w14:textId="7618840C" w:rsidR="007B78BF" w:rsidRPr="001F1606" w:rsidRDefault="00A9400A" w:rsidP="000F7131">
            <w:pPr>
              <w:snapToGrid w:val="0"/>
              <w:spacing w:after="0"/>
              <w:rPr>
                <w:rFonts w:eastAsia="宋体"/>
                <w:lang w:val="en-US" w:eastAsia="zh-CN"/>
              </w:rPr>
            </w:pPr>
            <w:r>
              <w:rPr>
                <w:rFonts w:ascii="Times" w:eastAsia="宋体" w:hAnsi="Times"/>
                <w:lang w:eastAsia="zh-CN"/>
              </w:rPr>
              <w:t>Walsh</w:t>
            </w:r>
            <w:r w:rsidRPr="00614C1D">
              <w:rPr>
                <w:rFonts w:ascii="Times" w:eastAsia="宋体" w:hAnsi="Times"/>
                <w:lang w:eastAsia="zh-CN"/>
              </w:rPr>
              <w:t xml:space="preserve"> sequence</w:t>
            </w:r>
          </w:p>
        </w:tc>
      </w:tr>
      <w:tr w:rsidR="007B78BF" w:rsidRPr="001F1606" w14:paraId="32FB6B1F" w14:textId="77777777" w:rsidTr="000F7131">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themeFill="background2" w:themeFillShade="BF"/>
            <w:vAlign w:val="center"/>
            <w:hideMark/>
          </w:tcPr>
          <w:p w14:paraId="0CE32ADB" w14:textId="77777777" w:rsidR="007B78BF" w:rsidRPr="001F1606" w:rsidRDefault="007B78BF" w:rsidP="000F7131">
            <w:pPr>
              <w:snapToGrid w:val="0"/>
              <w:spacing w:after="0"/>
              <w:rPr>
                <w:rFonts w:eastAsia="宋体"/>
                <w:lang w:val="en-US"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01EFCE75" w14:textId="77777777" w:rsidR="007B78BF" w:rsidRPr="001F1606" w:rsidRDefault="007B78BF" w:rsidP="000F7131">
            <w:pPr>
              <w:snapToGrid w:val="0"/>
              <w:spacing w:after="0"/>
              <w:rPr>
                <w:rFonts w:eastAsia="宋体"/>
                <w:lang w:val="en-US" w:eastAsia="zh-CN"/>
              </w:rPr>
            </w:pPr>
            <w:r w:rsidRPr="001F1606">
              <w:rPr>
                <w:rFonts w:eastAsia="宋体"/>
                <w:lang w:eastAsia="zh-CN"/>
              </w:rPr>
              <w:t>Number of UE</w:t>
            </w:r>
          </w:p>
        </w:tc>
        <w:tc>
          <w:tcPr>
            <w:tcW w:w="578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hideMark/>
          </w:tcPr>
          <w:p w14:paraId="67D00923" w14:textId="77777777" w:rsidR="007B78BF" w:rsidRPr="001F1606" w:rsidRDefault="007B78BF" w:rsidP="000F7131">
            <w:pPr>
              <w:snapToGrid w:val="0"/>
              <w:spacing w:after="0"/>
              <w:rPr>
                <w:rFonts w:eastAsia="宋体"/>
                <w:lang w:val="en-US" w:eastAsia="zh-CN"/>
              </w:rPr>
            </w:pPr>
            <w:r w:rsidRPr="001F1606">
              <w:rPr>
                <w:rFonts w:eastAsia="宋体"/>
                <w:lang w:eastAsia="zh-CN"/>
              </w:rPr>
              <w:t>2 and 4 with same transmit power</w:t>
            </w:r>
          </w:p>
        </w:tc>
      </w:tr>
      <w:tr w:rsidR="007B78BF" w:rsidRPr="001F1606" w14:paraId="4F2F259C" w14:textId="77777777" w:rsidTr="000F7131">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themeFill="background2" w:themeFillShade="BF"/>
            <w:vAlign w:val="center"/>
            <w:hideMark/>
          </w:tcPr>
          <w:p w14:paraId="724941DA" w14:textId="77777777" w:rsidR="007B78BF" w:rsidRPr="001F1606" w:rsidRDefault="007B78BF" w:rsidP="000F7131">
            <w:pPr>
              <w:snapToGrid w:val="0"/>
              <w:spacing w:after="0"/>
              <w:rPr>
                <w:rFonts w:eastAsia="宋体"/>
                <w:lang w:val="en-US"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7F702DDF" w14:textId="77777777" w:rsidR="007B78BF" w:rsidRPr="001F1606" w:rsidRDefault="007B78BF" w:rsidP="000F7131">
            <w:pPr>
              <w:snapToGrid w:val="0"/>
              <w:spacing w:after="0"/>
              <w:rPr>
                <w:rFonts w:eastAsia="宋体"/>
                <w:lang w:val="en-US" w:eastAsia="zh-CN"/>
              </w:rPr>
            </w:pPr>
            <w:r w:rsidRPr="001F1606">
              <w:rPr>
                <w:rFonts w:eastAsia="宋体"/>
                <w:lang w:eastAsia="zh-CN"/>
              </w:rPr>
              <w:t>Velocity of UE</w:t>
            </w:r>
          </w:p>
        </w:tc>
        <w:tc>
          <w:tcPr>
            <w:tcW w:w="578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hideMark/>
          </w:tcPr>
          <w:p w14:paraId="0D9CB096" w14:textId="77777777" w:rsidR="007B78BF" w:rsidRPr="001F1606" w:rsidRDefault="007B78BF" w:rsidP="000F7131">
            <w:pPr>
              <w:snapToGrid w:val="0"/>
              <w:spacing w:after="0"/>
              <w:rPr>
                <w:rFonts w:eastAsia="宋体"/>
                <w:lang w:val="en-US" w:eastAsia="zh-CN"/>
              </w:rPr>
            </w:pPr>
            <w:r w:rsidRPr="001F1606">
              <w:rPr>
                <w:rFonts w:eastAsia="宋体"/>
                <w:lang w:eastAsia="zh-CN"/>
              </w:rPr>
              <w:t>3km/h</w:t>
            </w:r>
          </w:p>
        </w:tc>
      </w:tr>
      <w:tr w:rsidR="007B78BF" w:rsidRPr="001F1606" w14:paraId="59F05DF4" w14:textId="77777777" w:rsidTr="000F7131">
        <w:trPr>
          <w:trHeight w:val="158"/>
          <w:jc w:val="center"/>
        </w:trPr>
        <w:tc>
          <w:tcPr>
            <w:tcW w:w="1408" w:type="dxa"/>
            <w:vMerge w:val="restart"/>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5EC2B793" w14:textId="77777777" w:rsidR="007B78BF" w:rsidRPr="001F1606" w:rsidRDefault="007B78BF" w:rsidP="000F7131">
            <w:pPr>
              <w:snapToGrid w:val="0"/>
              <w:spacing w:after="0"/>
              <w:rPr>
                <w:rFonts w:eastAsia="宋体"/>
                <w:lang w:val="en-US" w:eastAsia="zh-CN"/>
              </w:rPr>
            </w:pPr>
            <w:r w:rsidRPr="001F1606">
              <w:rPr>
                <w:rFonts w:eastAsia="宋体"/>
                <w:lang w:eastAsia="zh-CN"/>
              </w:rPr>
              <w:t>receiver</w:t>
            </w: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6F095D70" w14:textId="77777777" w:rsidR="007B78BF" w:rsidRPr="001F1606" w:rsidRDefault="007B78BF" w:rsidP="000F7131">
            <w:pPr>
              <w:snapToGrid w:val="0"/>
              <w:spacing w:after="0"/>
              <w:rPr>
                <w:rFonts w:eastAsia="宋体"/>
                <w:lang w:val="en-US" w:eastAsia="zh-CN"/>
              </w:rPr>
            </w:pPr>
            <w:r w:rsidRPr="001F1606">
              <w:rPr>
                <w:rFonts w:eastAsia="宋体"/>
                <w:lang w:eastAsia="zh-CN"/>
              </w:rPr>
              <w:t>Receiver algorithm</w:t>
            </w:r>
          </w:p>
        </w:tc>
        <w:tc>
          <w:tcPr>
            <w:tcW w:w="578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hideMark/>
          </w:tcPr>
          <w:p w14:paraId="55528620" w14:textId="77777777" w:rsidR="007B78BF" w:rsidRPr="001F1606" w:rsidRDefault="007B78BF" w:rsidP="000F7131">
            <w:pPr>
              <w:snapToGrid w:val="0"/>
              <w:spacing w:after="0"/>
              <w:rPr>
                <w:rFonts w:eastAsia="宋体"/>
                <w:lang w:val="en-US" w:eastAsia="zh-CN"/>
              </w:rPr>
            </w:pPr>
            <w:r w:rsidRPr="001F1606">
              <w:rPr>
                <w:rFonts w:eastAsia="宋体"/>
                <w:lang w:eastAsia="zh-CN"/>
              </w:rPr>
              <w:t>MMSE</w:t>
            </w:r>
          </w:p>
        </w:tc>
      </w:tr>
      <w:tr w:rsidR="007B78BF" w:rsidRPr="001F1606" w14:paraId="3175FB62" w14:textId="77777777" w:rsidTr="000F7131">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themeFill="background2" w:themeFillShade="BF"/>
            <w:vAlign w:val="center"/>
            <w:hideMark/>
          </w:tcPr>
          <w:p w14:paraId="75513BCB" w14:textId="77777777" w:rsidR="007B78BF" w:rsidRPr="001F1606" w:rsidRDefault="007B78BF" w:rsidP="000F7131">
            <w:pPr>
              <w:snapToGrid w:val="0"/>
              <w:spacing w:after="0"/>
              <w:rPr>
                <w:rFonts w:eastAsia="宋体"/>
                <w:lang w:val="en-US"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486FD900" w14:textId="77777777" w:rsidR="007B78BF" w:rsidRPr="001F1606" w:rsidRDefault="007B78BF" w:rsidP="000F7131">
            <w:pPr>
              <w:snapToGrid w:val="0"/>
              <w:spacing w:after="0"/>
              <w:rPr>
                <w:rFonts w:eastAsia="宋体"/>
                <w:lang w:val="en-US" w:eastAsia="zh-CN"/>
              </w:rPr>
            </w:pPr>
            <w:r w:rsidRPr="001F1606">
              <w:rPr>
                <w:rFonts w:eastAsia="宋体"/>
                <w:lang w:eastAsia="zh-CN"/>
              </w:rPr>
              <w:t>Channel estimation</w:t>
            </w:r>
          </w:p>
        </w:tc>
        <w:tc>
          <w:tcPr>
            <w:tcW w:w="578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hideMark/>
          </w:tcPr>
          <w:p w14:paraId="05E4B164" w14:textId="77777777" w:rsidR="007B78BF" w:rsidRPr="001F1606" w:rsidRDefault="007B78BF" w:rsidP="000F7131">
            <w:pPr>
              <w:snapToGrid w:val="0"/>
              <w:spacing w:after="0"/>
              <w:rPr>
                <w:rFonts w:eastAsia="宋体"/>
                <w:lang w:val="en-US" w:eastAsia="zh-CN"/>
              </w:rPr>
            </w:pPr>
            <w:r w:rsidRPr="001F1606">
              <w:rPr>
                <w:rFonts w:eastAsia="宋体"/>
                <w:lang w:eastAsia="zh-CN"/>
              </w:rPr>
              <w:t>Real channel estimation</w:t>
            </w:r>
          </w:p>
        </w:tc>
      </w:tr>
      <w:tr w:rsidR="007B78BF" w:rsidRPr="001F1606" w14:paraId="4D2E98DE" w14:textId="77777777" w:rsidTr="000F7131">
        <w:trPr>
          <w:trHeight w:val="158"/>
          <w:jc w:val="center"/>
        </w:trPr>
        <w:tc>
          <w:tcPr>
            <w:tcW w:w="1408" w:type="dxa"/>
            <w:vMerge w:val="restart"/>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16399EF8" w14:textId="77777777" w:rsidR="007B78BF" w:rsidRPr="001F1606" w:rsidRDefault="007B78BF" w:rsidP="000F7131">
            <w:pPr>
              <w:snapToGrid w:val="0"/>
              <w:spacing w:after="0"/>
              <w:rPr>
                <w:rFonts w:eastAsia="宋体"/>
                <w:lang w:val="en-US" w:eastAsia="zh-CN"/>
              </w:rPr>
            </w:pPr>
            <w:r w:rsidRPr="001F1606">
              <w:rPr>
                <w:rFonts w:eastAsia="宋体"/>
                <w:lang w:eastAsia="zh-CN"/>
              </w:rPr>
              <w:t>KPI</w:t>
            </w: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3B9444B2" w14:textId="77777777" w:rsidR="007B78BF" w:rsidRPr="001F1606" w:rsidRDefault="007B78BF" w:rsidP="000F7131">
            <w:pPr>
              <w:snapToGrid w:val="0"/>
              <w:spacing w:after="0"/>
              <w:rPr>
                <w:rFonts w:eastAsia="宋体"/>
                <w:lang w:val="en-US" w:eastAsia="zh-CN"/>
              </w:rPr>
            </w:pPr>
            <w:r w:rsidRPr="001F1606">
              <w:rPr>
                <w:rFonts w:eastAsia="宋体"/>
                <w:lang w:eastAsia="zh-CN"/>
              </w:rPr>
              <w:t>BLER per UE</w:t>
            </w:r>
          </w:p>
        </w:tc>
        <w:tc>
          <w:tcPr>
            <w:tcW w:w="578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hideMark/>
          </w:tcPr>
          <w:p w14:paraId="421C27C5" w14:textId="77777777" w:rsidR="007B78BF" w:rsidRPr="001F1606" w:rsidRDefault="007B78BF" w:rsidP="000F7131">
            <w:pPr>
              <w:snapToGrid w:val="0"/>
              <w:spacing w:after="0"/>
              <w:rPr>
                <w:rFonts w:eastAsia="宋体"/>
                <w:lang w:val="en-US" w:eastAsia="zh-CN"/>
              </w:rPr>
            </w:pPr>
            <w:r w:rsidRPr="001F1606">
              <w:rPr>
                <w:rFonts w:eastAsia="宋体"/>
                <w:lang w:val="da-DK" w:eastAsia="zh-CN"/>
              </w:rPr>
              <w:t>10% BLER.</w:t>
            </w:r>
          </w:p>
        </w:tc>
      </w:tr>
      <w:tr w:rsidR="007B78BF" w:rsidRPr="001F1606" w14:paraId="1D4583D3" w14:textId="77777777" w:rsidTr="000F7131">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themeFill="background2" w:themeFillShade="BF"/>
            <w:vAlign w:val="center"/>
            <w:hideMark/>
          </w:tcPr>
          <w:p w14:paraId="0FAB507F" w14:textId="77777777" w:rsidR="007B78BF" w:rsidRPr="001F1606" w:rsidRDefault="007B78BF" w:rsidP="000F7131">
            <w:pPr>
              <w:snapToGrid w:val="0"/>
              <w:spacing w:after="0"/>
              <w:rPr>
                <w:rFonts w:eastAsia="宋体"/>
                <w:lang w:val="en-US"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3A3BD56E" w14:textId="77777777" w:rsidR="007B78BF" w:rsidRPr="001F1606" w:rsidRDefault="007B78BF" w:rsidP="000F7131">
            <w:pPr>
              <w:snapToGrid w:val="0"/>
              <w:spacing w:after="0"/>
              <w:rPr>
                <w:rFonts w:eastAsia="宋体"/>
                <w:lang w:val="en-US" w:eastAsia="zh-CN"/>
              </w:rPr>
            </w:pPr>
            <w:r>
              <w:rPr>
                <w:rFonts w:eastAsia="宋体"/>
                <w:lang w:eastAsia="zh-CN"/>
              </w:rPr>
              <w:t>A</w:t>
            </w:r>
            <w:r w:rsidRPr="001F1606">
              <w:rPr>
                <w:rFonts w:eastAsia="宋体"/>
                <w:lang w:eastAsia="zh-CN"/>
              </w:rPr>
              <w:t xml:space="preserve">ggregated throughput </w:t>
            </w:r>
          </w:p>
        </w:tc>
        <w:tc>
          <w:tcPr>
            <w:tcW w:w="578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hideMark/>
          </w:tcPr>
          <w:p w14:paraId="2477A6C4" w14:textId="77777777" w:rsidR="007B78BF" w:rsidRPr="001F1606" w:rsidRDefault="007B78BF" w:rsidP="000F7131">
            <w:pPr>
              <w:snapToGrid w:val="0"/>
              <w:spacing w:after="0"/>
              <w:rPr>
                <w:rFonts w:eastAsia="宋体"/>
                <w:lang w:val="en-US" w:eastAsia="zh-CN"/>
              </w:rPr>
            </w:pPr>
            <w:r w:rsidRPr="001F1606">
              <w:rPr>
                <w:rFonts w:eastAsia="宋体"/>
                <w:lang w:val="da-DK" w:eastAsia="zh-CN"/>
              </w:rPr>
              <w:t>Total throughput of 2 and 4 UEs multiplexed</w:t>
            </w:r>
          </w:p>
        </w:tc>
      </w:tr>
    </w:tbl>
    <w:p w14:paraId="4590E1AE" w14:textId="7853DA57" w:rsidR="007B78BF" w:rsidRPr="00BE067E" w:rsidRDefault="006C6BD2">
      <w:pPr>
        <w:pStyle w:val="af6"/>
      </w:pPr>
      <w:r>
        <w:t xml:space="preserve">Table </w:t>
      </w:r>
      <w:r>
        <w:rPr>
          <w:b w:val="0"/>
          <w:bCs w:val="0"/>
        </w:rPr>
        <w:fldChar w:fldCharType="begin"/>
      </w:r>
      <w:r>
        <w:instrText xml:space="preserve"> SEQ Table \* ARABIC </w:instrText>
      </w:r>
      <w:r>
        <w:rPr>
          <w:b w:val="0"/>
          <w:bCs w:val="0"/>
        </w:rPr>
        <w:fldChar w:fldCharType="separate"/>
      </w:r>
      <w:r w:rsidR="00F96DF5">
        <w:rPr>
          <w:noProof/>
        </w:rPr>
        <w:t>8</w:t>
      </w:r>
      <w:r>
        <w:rPr>
          <w:b w:val="0"/>
          <w:bCs w:val="0"/>
        </w:rPr>
        <w:fldChar w:fldCharType="end"/>
      </w:r>
      <w:r>
        <w:t xml:space="preserve"> </w:t>
      </w:r>
      <w:bookmarkStart w:id="34" w:name="_Ref162518191"/>
      <w:r w:rsidR="007B78BF">
        <w:t>Link level simulation assumptions for NPRACH</w:t>
      </w:r>
      <w:bookmarkEnd w:id="34"/>
    </w:p>
    <w:tbl>
      <w:tblPr>
        <w:tblW w:w="9072"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2410"/>
        <w:gridCol w:w="4706"/>
      </w:tblGrid>
      <w:tr w:rsidR="004D17A2" w:rsidRPr="00567613" w14:paraId="17DA6E92" w14:textId="77777777" w:rsidTr="00D24BDF">
        <w:tc>
          <w:tcPr>
            <w:tcW w:w="1956" w:type="dxa"/>
            <w:shd w:val="clear" w:color="auto" w:fill="AEAAAA" w:themeFill="background2" w:themeFillShade="BF"/>
          </w:tcPr>
          <w:p w14:paraId="7F18FB4A" w14:textId="77777777" w:rsidR="004D17A2" w:rsidRPr="00567613" w:rsidRDefault="004D17A2" w:rsidP="0077038A">
            <w:pPr>
              <w:spacing w:after="0"/>
              <w:rPr>
                <w:rFonts w:ascii="Times" w:eastAsia="Batang" w:hAnsi="Times"/>
                <w:szCs w:val="24"/>
              </w:rPr>
            </w:pPr>
          </w:p>
        </w:tc>
        <w:tc>
          <w:tcPr>
            <w:tcW w:w="2410" w:type="dxa"/>
            <w:shd w:val="clear" w:color="auto" w:fill="AEAAAA" w:themeFill="background2" w:themeFillShade="BF"/>
          </w:tcPr>
          <w:p w14:paraId="7C6D50B9" w14:textId="77777777" w:rsidR="004D17A2" w:rsidRPr="00567613" w:rsidRDefault="004D17A2" w:rsidP="0077038A">
            <w:pPr>
              <w:spacing w:after="0"/>
              <w:rPr>
                <w:rFonts w:ascii="Times" w:eastAsia="Batang" w:hAnsi="Times"/>
                <w:szCs w:val="24"/>
              </w:rPr>
            </w:pPr>
            <w:r w:rsidRPr="00567613">
              <w:rPr>
                <w:rFonts w:ascii="Times" w:eastAsia="宋体" w:hAnsi="Times"/>
                <w:lang w:eastAsia="zh-CN"/>
              </w:rPr>
              <w:t>Parameter</w:t>
            </w:r>
          </w:p>
        </w:tc>
        <w:tc>
          <w:tcPr>
            <w:tcW w:w="4706" w:type="dxa"/>
          </w:tcPr>
          <w:p w14:paraId="08BEB961" w14:textId="77777777" w:rsidR="004D17A2" w:rsidRPr="00567613" w:rsidRDefault="004D17A2" w:rsidP="0077038A">
            <w:pPr>
              <w:spacing w:after="0"/>
              <w:rPr>
                <w:rFonts w:ascii="Times" w:eastAsia="Batang" w:hAnsi="Times"/>
                <w:szCs w:val="24"/>
              </w:rPr>
            </w:pPr>
            <w:r w:rsidRPr="00567613">
              <w:rPr>
                <w:rFonts w:ascii="Times" w:eastAsia="宋体" w:hAnsi="Times"/>
                <w:lang w:eastAsia="zh-CN"/>
              </w:rPr>
              <w:t>value</w:t>
            </w:r>
          </w:p>
        </w:tc>
      </w:tr>
      <w:tr w:rsidR="004D17A2" w:rsidRPr="00567613" w14:paraId="2168709B" w14:textId="77777777" w:rsidTr="00D24BDF">
        <w:tc>
          <w:tcPr>
            <w:tcW w:w="1956" w:type="dxa"/>
            <w:shd w:val="clear" w:color="auto" w:fill="AEAAAA" w:themeFill="background2" w:themeFillShade="BF"/>
          </w:tcPr>
          <w:p w14:paraId="31D09096" w14:textId="77777777" w:rsidR="004D17A2" w:rsidRPr="00567613" w:rsidRDefault="004D17A2" w:rsidP="0077038A">
            <w:pPr>
              <w:spacing w:after="0"/>
              <w:rPr>
                <w:rFonts w:ascii="Times" w:eastAsia="Batang" w:hAnsi="Times"/>
                <w:szCs w:val="24"/>
              </w:rPr>
            </w:pPr>
            <w:r w:rsidRPr="00567613">
              <w:rPr>
                <w:rFonts w:ascii="Times" w:eastAsia="宋体" w:hAnsi="Times"/>
                <w:lang w:eastAsia="zh-CN"/>
              </w:rPr>
              <w:t>Scenario</w:t>
            </w:r>
          </w:p>
        </w:tc>
        <w:tc>
          <w:tcPr>
            <w:tcW w:w="2410" w:type="dxa"/>
            <w:shd w:val="clear" w:color="auto" w:fill="AEAAAA" w:themeFill="background2" w:themeFillShade="BF"/>
          </w:tcPr>
          <w:p w14:paraId="29479127" w14:textId="77777777" w:rsidR="004D17A2" w:rsidRPr="00567613" w:rsidRDefault="004D17A2" w:rsidP="0077038A">
            <w:pPr>
              <w:spacing w:after="0"/>
              <w:rPr>
                <w:rFonts w:ascii="Times" w:eastAsia="Batang" w:hAnsi="Times"/>
                <w:szCs w:val="24"/>
              </w:rPr>
            </w:pPr>
            <w:r w:rsidRPr="00567613">
              <w:rPr>
                <w:rFonts w:ascii="Times" w:eastAsia="宋体" w:hAnsi="Times"/>
                <w:lang w:eastAsia="zh-CN"/>
              </w:rPr>
              <w:t>Orbit and elevation angle</w:t>
            </w:r>
          </w:p>
        </w:tc>
        <w:tc>
          <w:tcPr>
            <w:tcW w:w="4706" w:type="dxa"/>
          </w:tcPr>
          <w:p w14:paraId="399843A9" w14:textId="77777777" w:rsidR="004D17A2" w:rsidRPr="00567613" w:rsidRDefault="004D17A2" w:rsidP="0077038A">
            <w:pPr>
              <w:spacing w:after="0"/>
              <w:rPr>
                <w:rFonts w:ascii="Times" w:eastAsia="Batang" w:hAnsi="Times"/>
                <w:szCs w:val="24"/>
              </w:rPr>
            </w:pPr>
            <w:r w:rsidRPr="00567613">
              <w:rPr>
                <w:rFonts w:ascii="Times" w:eastAsia="宋体" w:hAnsi="Times"/>
                <w:lang w:eastAsia="zh-CN"/>
              </w:rPr>
              <w:t>GEO at 12.5 degrees</w:t>
            </w:r>
          </w:p>
        </w:tc>
      </w:tr>
      <w:tr w:rsidR="004D17A2" w:rsidRPr="00567613" w14:paraId="70BFFD01" w14:textId="77777777" w:rsidTr="00D24BDF">
        <w:tc>
          <w:tcPr>
            <w:tcW w:w="1956" w:type="dxa"/>
            <w:vMerge w:val="restart"/>
            <w:shd w:val="clear" w:color="auto" w:fill="AEAAAA" w:themeFill="background2" w:themeFillShade="BF"/>
          </w:tcPr>
          <w:p w14:paraId="3EB4A55A" w14:textId="77777777" w:rsidR="004D17A2" w:rsidRPr="00567613" w:rsidRDefault="004D17A2" w:rsidP="0077038A">
            <w:pPr>
              <w:spacing w:after="0"/>
              <w:rPr>
                <w:rFonts w:ascii="Times" w:eastAsia="Batang" w:hAnsi="Times"/>
                <w:szCs w:val="24"/>
              </w:rPr>
            </w:pPr>
            <w:r w:rsidRPr="00567613">
              <w:rPr>
                <w:rFonts w:ascii="Times" w:eastAsia="宋体" w:hAnsi="Times"/>
                <w:lang w:eastAsia="zh-CN"/>
              </w:rPr>
              <w:t>Channel and impairments</w:t>
            </w:r>
          </w:p>
        </w:tc>
        <w:tc>
          <w:tcPr>
            <w:tcW w:w="2410" w:type="dxa"/>
            <w:shd w:val="clear" w:color="auto" w:fill="AEAAAA" w:themeFill="background2" w:themeFillShade="BF"/>
          </w:tcPr>
          <w:p w14:paraId="33384CA1" w14:textId="77777777" w:rsidR="004D17A2" w:rsidRPr="00567613" w:rsidRDefault="004D17A2" w:rsidP="0077038A">
            <w:pPr>
              <w:spacing w:after="0"/>
              <w:rPr>
                <w:rFonts w:ascii="Times" w:eastAsia="Batang" w:hAnsi="Times"/>
                <w:szCs w:val="24"/>
              </w:rPr>
            </w:pPr>
            <w:r w:rsidRPr="00567613">
              <w:rPr>
                <w:rFonts w:ascii="Times" w:eastAsia="宋体" w:hAnsi="Times"/>
                <w:lang w:eastAsia="zh-CN"/>
              </w:rPr>
              <w:t>carrier frequency</w:t>
            </w:r>
          </w:p>
        </w:tc>
        <w:tc>
          <w:tcPr>
            <w:tcW w:w="4706" w:type="dxa"/>
          </w:tcPr>
          <w:p w14:paraId="11E09BA6" w14:textId="77777777" w:rsidR="004D17A2" w:rsidRPr="00567613" w:rsidRDefault="004D17A2" w:rsidP="0077038A">
            <w:pPr>
              <w:spacing w:after="0"/>
              <w:rPr>
                <w:rFonts w:ascii="Times" w:eastAsia="Batang" w:hAnsi="Times"/>
                <w:szCs w:val="24"/>
              </w:rPr>
            </w:pPr>
            <w:r w:rsidRPr="00567613">
              <w:rPr>
                <w:rFonts w:ascii="Times" w:eastAsia="宋体" w:hAnsi="Times"/>
                <w:lang w:eastAsia="zh-CN"/>
              </w:rPr>
              <w:t>2GHz</w:t>
            </w:r>
          </w:p>
        </w:tc>
      </w:tr>
      <w:tr w:rsidR="004D17A2" w:rsidRPr="00567613" w14:paraId="114B416B" w14:textId="77777777" w:rsidTr="00D24BDF">
        <w:tc>
          <w:tcPr>
            <w:tcW w:w="1956" w:type="dxa"/>
            <w:vMerge/>
            <w:shd w:val="clear" w:color="auto" w:fill="AEAAAA" w:themeFill="background2" w:themeFillShade="BF"/>
            <w:vAlign w:val="center"/>
          </w:tcPr>
          <w:p w14:paraId="1059F711" w14:textId="77777777" w:rsidR="004D17A2" w:rsidRPr="00567613" w:rsidRDefault="004D17A2" w:rsidP="0077038A">
            <w:pPr>
              <w:spacing w:after="0"/>
              <w:rPr>
                <w:rFonts w:ascii="Times" w:eastAsia="Batang" w:hAnsi="Times"/>
                <w:szCs w:val="24"/>
              </w:rPr>
            </w:pPr>
          </w:p>
        </w:tc>
        <w:tc>
          <w:tcPr>
            <w:tcW w:w="2410" w:type="dxa"/>
            <w:shd w:val="clear" w:color="auto" w:fill="AEAAAA" w:themeFill="background2" w:themeFillShade="BF"/>
          </w:tcPr>
          <w:p w14:paraId="666809A3" w14:textId="77777777" w:rsidR="004D17A2" w:rsidRPr="00567613" w:rsidRDefault="004D17A2" w:rsidP="0077038A">
            <w:pPr>
              <w:spacing w:after="0"/>
              <w:rPr>
                <w:rFonts w:ascii="Times" w:eastAsia="Batang" w:hAnsi="Times"/>
                <w:szCs w:val="24"/>
              </w:rPr>
            </w:pPr>
            <w:r w:rsidRPr="00567613">
              <w:rPr>
                <w:rFonts w:ascii="Times" w:eastAsia="宋体" w:hAnsi="Times"/>
                <w:lang w:eastAsia="zh-CN"/>
              </w:rPr>
              <w:t>Channel model</w:t>
            </w:r>
          </w:p>
        </w:tc>
        <w:tc>
          <w:tcPr>
            <w:tcW w:w="4706" w:type="dxa"/>
          </w:tcPr>
          <w:p w14:paraId="4046907A" w14:textId="77777777" w:rsidR="004D17A2" w:rsidRPr="00567613" w:rsidRDefault="004D17A2" w:rsidP="0077038A">
            <w:pPr>
              <w:snapToGrid w:val="0"/>
              <w:rPr>
                <w:rFonts w:ascii="Times" w:eastAsia="宋体" w:hAnsi="Times"/>
                <w:lang w:eastAsia="zh-CN"/>
              </w:rPr>
            </w:pPr>
            <w:r w:rsidRPr="00567613">
              <w:rPr>
                <w:rFonts w:ascii="Times" w:eastAsia="宋体" w:hAnsi="Times"/>
                <w:lang w:eastAsia="zh-CN"/>
              </w:rPr>
              <w:t>NTN-TDL-C</w:t>
            </w:r>
          </w:p>
          <w:p w14:paraId="6E215F20" w14:textId="77777777" w:rsidR="004D17A2" w:rsidRPr="00567613" w:rsidRDefault="004D17A2" w:rsidP="0077038A">
            <w:pPr>
              <w:spacing w:after="0"/>
              <w:rPr>
                <w:rFonts w:ascii="Times" w:eastAsia="Batang" w:hAnsi="Times"/>
                <w:szCs w:val="24"/>
              </w:rPr>
            </w:pPr>
            <w:r w:rsidRPr="00567613">
              <w:rPr>
                <w:rFonts w:ascii="Times" w:eastAsia="宋体" w:hAnsi="Times"/>
                <w:lang w:eastAsia="zh-CN"/>
              </w:rPr>
              <w:t>The channels from different UE are independent.</w:t>
            </w:r>
          </w:p>
        </w:tc>
      </w:tr>
      <w:tr w:rsidR="004D17A2" w:rsidRPr="00567613" w14:paraId="768ED704" w14:textId="77777777" w:rsidTr="00D24BDF">
        <w:tc>
          <w:tcPr>
            <w:tcW w:w="1956" w:type="dxa"/>
            <w:vMerge/>
            <w:shd w:val="clear" w:color="auto" w:fill="AEAAAA" w:themeFill="background2" w:themeFillShade="BF"/>
            <w:vAlign w:val="center"/>
          </w:tcPr>
          <w:p w14:paraId="0F1963D7" w14:textId="77777777" w:rsidR="004D17A2" w:rsidRPr="00567613" w:rsidRDefault="004D17A2" w:rsidP="0077038A">
            <w:pPr>
              <w:spacing w:after="0"/>
              <w:rPr>
                <w:rFonts w:ascii="Times" w:eastAsia="Batang" w:hAnsi="Times"/>
                <w:szCs w:val="24"/>
              </w:rPr>
            </w:pPr>
          </w:p>
        </w:tc>
        <w:tc>
          <w:tcPr>
            <w:tcW w:w="2410" w:type="dxa"/>
            <w:shd w:val="clear" w:color="auto" w:fill="AEAAAA" w:themeFill="background2" w:themeFillShade="BF"/>
          </w:tcPr>
          <w:p w14:paraId="5C17EAE6" w14:textId="77777777" w:rsidR="004D17A2" w:rsidRPr="00567613" w:rsidRDefault="004D17A2" w:rsidP="0077038A">
            <w:pPr>
              <w:spacing w:after="0"/>
              <w:rPr>
                <w:rFonts w:ascii="Times" w:eastAsia="Batang" w:hAnsi="Times"/>
                <w:szCs w:val="24"/>
              </w:rPr>
            </w:pPr>
            <w:r w:rsidRPr="00567613">
              <w:rPr>
                <w:rFonts w:ascii="Times" w:eastAsia="宋体" w:hAnsi="Times"/>
                <w:lang w:eastAsia="zh-CN"/>
              </w:rPr>
              <w:t>Frequency error</w:t>
            </w:r>
          </w:p>
        </w:tc>
        <w:tc>
          <w:tcPr>
            <w:tcW w:w="4706" w:type="dxa"/>
          </w:tcPr>
          <w:p w14:paraId="1C9B5173" w14:textId="77777777" w:rsidR="004D17A2" w:rsidRPr="00567613" w:rsidRDefault="004D17A2" w:rsidP="0077038A">
            <w:pPr>
              <w:snapToGrid w:val="0"/>
              <w:spacing w:line="276" w:lineRule="auto"/>
              <w:rPr>
                <w:rFonts w:ascii="Times" w:eastAsia="Batang" w:hAnsi="Times"/>
              </w:rPr>
            </w:pPr>
            <w:r w:rsidRPr="00567613">
              <w:rPr>
                <w:rFonts w:ascii="Times" w:eastAsia="Batang" w:hAnsi="Times"/>
              </w:rPr>
              <w:t>Uniform random selection from [-0.1 ppm, +0.1 ppm] for all UEs</w:t>
            </w:r>
          </w:p>
          <w:p w14:paraId="0D905EBB" w14:textId="77777777" w:rsidR="004D17A2" w:rsidRPr="00567613" w:rsidRDefault="004D17A2" w:rsidP="0077038A">
            <w:pPr>
              <w:spacing w:after="0"/>
              <w:rPr>
                <w:rFonts w:ascii="Times" w:eastAsia="Batang" w:hAnsi="Times"/>
                <w:szCs w:val="24"/>
              </w:rPr>
            </w:pPr>
            <w:r w:rsidRPr="00567613">
              <w:rPr>
                <w:rFonts w:ascii="Times" w:eastAsia="Batang" w:hAnsi="Times"/>
                <w:lang w:eastAsia="zh-CN"/>
              </w:rPr>
              <w:t>Variation of frequency error is negligible.</w:t>
            </w:r>
          </w:p>
        </w:tc>
      </w:tr>
      <w:tr w:rsidR="004D17A2" w:rsidRPr="00567613" w14:paraId="67EB4018" w14:textId="77777777" w:rsidTr="00D24BDF">
        <w:tc>
          <w:tcPr>
            <w:tcW w:w="1956" w:type="dxa"/>
            <w:vMerge/>
            <w:shd w:val="clear" w:color="auto" w:fill="AEAAAA" w:themeFill="background2" w:themeFillShade="BF"/>
            <w:vAlign w:val="center"/>
          </w:tcPr>
          <w:p w14:paraId="60DB9F4D" w14:textId="77777777" w:rsidR="004D17A2" w:rsidRPr="00567613" w:rsidRDefault="004D17A2" w:rsidP="0077038A">
            <w:pPr>
              <w:spacing w:after="0"/>
              <w:rPr>
                <w:rFonts w:ascii="Times" w:eastAsia="Batang" w:hAnsi="Times"/>
                <w:szCs w:val="24"/>
              </w:rPr>
            </w:pPr>
          </w:p>
        </w:tc>
        <w:tc>
          <w:tcPr>
            <w:tcW w:w="2410" w:type="dxa"/>
            <w:shd w:val="clear" w:color="auto" w:fill="AEAAAA" w:themeFill="background2" w:themeFillShade="BF"/>
          </w:tcPr>
          <w:p w14:paraId="647B27B5" w14:textId="77777777" w:rsidR="004D17A2" w:rsidRPr="00567613" w:rsidRDefault="004D17A2" w:rsidP="0077038A">
            <w:pPr>
              <w:spacing w:after="0"/>
              <w:rPr>
                <w:rFonts w:ascii="Times" w:eastAsia="Batang" w:hAnsi="Times"/>
                <w:szCs w:val="24"/>
              </w:rPr>
            </w:pPr>
            <w:r w:rsidRPr="00567613">
              <w:rPr>
                <w:rFonts w:ascii="Times" w:eastAsia="宋体" w:hAnsi="Times"/>
                <w:lang w:eastAsia="zh-CN"/>
              </w:rPr>
              <w:t>Timing error</w:t>
            </w:r>
          </w:p>
        </w:tc>
        <w:tc>
          <w:tcPr>
            <w:tcW w:w="4706" w:type="dxa"/>
          </w:tcPr>
          <w:p w14:paraId="63AF49AE" w14:textId="77777777" w:rsidR="004D17A2" w:rsidRPr="00567613" w:rsidRDefault="004D17A2" w:rsidP="0077038A">
            <w:pPr>
              <w:snapToGrid w:val="0"/>
              <w:spacing w:line="276" w:lineRule="auto"/>
              <w:rPr>
                <w:rFonts w:ascii="Times" w:eastAsia="Batang" w:hAnsi="Times"/>
              </w:rPr>
            </w:pPr>
            <w:r w:rsidRPr="00567613">
              <w:rPr>
                <w:rFonts w:ascii="Times" w:eastAsia="Batang" w:hAnsi="Times"/>
              </w:rPr>
              <w:t>Uniform random selection from [-97Ts, +97Ts] for all UEs</w:t>
            </w:r>
          </w:p>
          <w:p w14:paraId="56AA8CE0" w14:textId="77777777" w:rsidR="004D17A2" w:rsidRPr="00567613" w:rsidRDefault="004D17A2" w:rsidP="0077038A">
            <w:pPr>
              <w:spacing w:after="0"/>
              <w:rPr>
                <w:rFonts w:ascii="Times" w:eastAsia="Batang" w:hAnsi="Times"/>
                <w:szCs w:val="24"/>
              </w:rPr>
            </w:pPr>
            <w:r w:rsidRPr="00567613">
              <w:rPr>
                <w:rFonts w:ascii="Times" w:eastAsia="Batang" w:hAnsi="Times"/>
                <w:lang w:eastAsia="zh-CN"/>
              </w:rPr>
              <w:t>Timing drift 0 for GEO.</w:t>
            </w:r>
          </w:p>
        </w:tc>
      </w:tr>
      <w:tr w:rsidR="004D17A2" w:rsidRPr="00567613" w14:paraId="55C0A78B" w14:textId="77777777" w:rsidTr="00D24BDF">
        <w:tc>
          <w:tcPr>
            <w:tcW w:w="1956" w:type="dxa"/>
            <w:vMerge/>
            <w:shd w:val="clear" w:color="auto" w:fill="AEAAAA" w:themeFill="background2" w:themeFillShade="BF"/>
            <w:vAlign w:val="center"/>
          </w:tcPr>
          <w:p w14:paraId="4706C6F0" w14:textId="77777777" w:rsidR="004D17A2" w:rsidRPr="00567613" w:rsidRDefault="004D17A2" w:rsidP="0077038A">
            <w:pPr>
              <w:spacing w:after="0"/>
              <w:rPr>
                <w:rFonts w:ascii="Times" w:eastAsia="Batang" w:hAnsi="Times"/>
                <w:szCs w:val="24"/>
              </w:rPr>
            </w:pPr>
          </w:p>
        </w:tc>
        <w:tc>
          <w:tcPr>
            <w:tcW w:w="2410" w:type="dxa"/>
            <w:shd w:val="clear" w:color="auto" w:fill="AEAAAA" w:themeFill="background2" w:themeFillShade="BF"/>
          </w:tcPr>
          <w:p w14:paraId="6A0AC671" w14:textId="77777777" w:rsidR="004D17A2" w:rsidRPr="00567613" w:rsidRDefault="004D17A2" w:rsidP="0077038A">
            <w:pPr>
              <w:spacing w:after="0"/>
              <w:rPr>
                <w:rFonts w:ascii="Times" w:eastAsia="Batang" w:hAnsi="Times"/>
                <w:szCs w:val="24"/>
              </w:rPr>
            </w:pPr>
            <w:r w:rsidRPr="00567613">
              <w:rPr>
                <w:rFonts w:ascii="Times" w:eastAsia="宋体" w:hAnsi="Times"/>
                <w:lang w:eastAsia="zh-CN"/>
              </w:rPr>
              <w:t>Power imbalance</w:t>
            </w:r>
          </w:p>
        </w:tc>
        <w:tc>
          <w:tcPr>
            <w:tcW w:w="4706" w:type="dxa"/>
          </w:tcPr>
          <w:p w14:paraId="3A6BD46A" w14:textId="77777777" w:rsidR="004D17A2" w:rsidRPr="00567613" w:rsidRDefault="004D17A2" w:rsidP="0077038A">
            <w:pPr>
              <w:rPr>
                <w:rFonts w:ascii="Times" w:eastAsia="Batang" w:hAnsi="Times"/>
                <w:color w:val="000000"/>
                <w:lang w:eastAsia="ar-SA"/>
              </w:rPr>
            </w:pPr>
            <w:r>
              <w:rPr>
                <w:rFonts w:ascii="Times" w:eastAsia="Batang" w:hAnsi="Times"/>
                <w:color w:val="000000"/>
                <w:lang w:eastAsia="ar-SA"/>
              </w:rPr>
              <w:t xml:space="preserve">The power of target UE is unchanged. </w:t>
            </w:r>
            <w:r w:rsidRPr="00567613">
              <w:rPr>
                <w:rFonts w:ascii="Times" w:eastAsia="Batang" w:hAnsi="Times"/>
                <w:color w:val="000000"/>
                <w:lang w:eastAsia="ar-SA"/>
              </w:rPr>
              <w:t>Uniformly distributed between +</w:t>
            </w:r>
            <w:proofErr w:type="spellStart"/>
            <w:r w:rsidRPr="00567613">
              <w:rPr>
                <w:rFonts w:ascii="Times" w:eastAsia="Batang" w:hAnsi="Times"/>
                <w:color w:val="000000"/>
                <w:lang w:eastAsia="ar-SA"/>
              </w:rPr>
              <w:t>P</w:t>
            </w:r>
            <w:r w:rsidRPr="00567613">
              <w:rPr>
                <w:rFonts w:ascii="Times" w:eastAsia="Batang" w:hAnsi="Times"/>
                <w:color w:val="000000"/>
                <w:vertAlign w:val="subscript"/>
                <w:lang w:eastAsia="ar-SA"/>
              </w:rPr>
              <w:t>imb</w:t>
            </w:r>
            <w:proofErr w:type="spellEnd"/>
            <w:r w:rsidRPr="00567613">
              <w:rPr>
                <w:rFonts w:ascii="Times" w:eastAsia="Batang" w:hAnsi="Times"/>
                <w:color w:val="000000"/>
                <w:lang w:eastAsia="ar-SA"/>
              </w:rPr>
              <w:t xml:space="preserve"> and -</w:t>
            </w:r>
            <w:proofErr w:type="spellStart"/>
            <w:r w:rsidRPr="00567613">
              <w:rPr>
                <w:rFonts w:ascii="Times" w:eastAsia="Batang" w:hAnsi="Times"/>
                <w:color w:val="000000"/>
                <w:lang w:eastAsia="ar-SA"/>
              </w:rPr>
              <w:t>P</w:t>
            </w:r>
            <w:r w:rsidRPr="00567613">
              <w:rPr>
                <w:rFonts w:ascii="Times" w:eastAsia="Batang" w:hAnsi="Times"/>
                <w:color w:val="000000"/>
                <w:vertAlign w:val="subscript"/>
                <w:lang w:eastAsia="ar-SA"/>
              </w:rPr>
              <w:t>imb</w:t>
            </w:r>
            <w:proofErr w:type="spellEnd"/>
            <w:r w:rsidRPr="00567613">
              <w:rPr>
                <w:rFonts w:ascii="Times" w:eastAsia="Batang" w:hAnsi="Times"/>
                <w:color w:val="000000"/>
                <w:lang w:eastAsia="ar-SA"/>
              </w:rPr>
              <w:t xml:space="preserve"> for </w:t>
            </w:r>
            <w:r>
              <w:rPr>
                <w:rFonts w:ascii="Times" w:eastAsia="Batang" w:hAnsi="Times"/>
                <w:color w:val="000000"/>
                <w:lang w:eastAsia="ar-SA"/>
              </w:rPr>
              <w:t>other</w:t>
            </w:r>
            <w:r w:rsidRPr="00567613">
              <w:rPr>
                <w:rFonts w:ascii="Times" w:eastAsia="Batang" w:hAnsi="Times"/>
                <w:color w:val="000000"/>
                <w:lang w:eastAsia="ar-SA"/>
              </w:rPr>
              <w:t xml:space="preserve"> UEs</w:t>
            </w:r>
            <w:r>
              <w:rPr>
                <w:rFonts w:ascii="Times" w:eastAsia="Batang" w:hAnsi="Times"/>
                <w:color w:val="000000"/>
                <w:lang w:eastAsia="ar-SA"/>
              </w:rPr>
              <w:t xml:space="preserve">. </w:t>
            </w:r>
            <w:proofErr w:type="spellStart"/>
            <w:r w:rsidRPr="00567613">
              <w:rPr>
                <w:rFonts w:ascii="Times" w:eastAsia="Batang" w:hAnsi="Times"/>
                <w:color w:val="000000"/>
                <w:lang w:eastAsia="ar-SA"/>
              </w:rPr>
              <w:t>P</w:t>
            </w:r>
            <w:r w:rsidRPr="00567613">
              <w:rPr>
                <w:rFonts w:ascii="Times" w:eastAsia="Batang" w:hAnsi="Times"/>
                <w:color w:val="000000"/>
                <w:vertAlign w:val="subscript"/>
                <w:lang w:eastAsia="ar-SA"/>
              </w:rPr>
              <w:t>imb</w:t>
            </w:r>
            <w:proofErr w:type="spellEnd"/>
            <w:r>
              <w:rPr>
                <w:rFonts w:ascii="Times" w:eastAsia="Batang" w:hAnsi="Times"/>
                <w:color w:val="000000"/>
                <w:vertAlign w:val="subscript"/>
                <w:lang w:eastAsia="ar-SA"/>
              </w:rPr>
              <w:t xml:space="preserve"> </w:t>
            </w:r>
            <w:r>
              <w:rPr>
                <w:rFonts w:ascii="Times" w:eastAsia="Batang" w:hAnsi="Times"/>
                <w:color w:val="000000"/>
                <w:lang w:eastAsia="ar-SA"/>
              </w:rPr>
              <w:t>is 3dB or 5dB</w:t>
            </w:r>
          </w:p>
        </w:tc>
      </w:tr>
      <w:tr w:rsidR="004D17A2" w:rsidRPr="00567613" w14:paraId="2DBEAF39" w14:textId="77777777" w:rsidTr="00D24BDF">
        <w:tc>
          <w:tcPr>
            <w:tcW w:w="1956" w:type="dxa"/>
            <w:vMerge w:val="restart"/>
            <w:shd w:val="clear" w:color="auto" w:fill="AEAAAA" w:themeFill="background2" w:themeFillShade="BF"/>
          </w:tcPr>
          <w:p w14:paraId="5AE872CF" w14:textId="77777777" w:rsidR="004D17A2" w:rsidRPr="00567613" w:rsidRDefault="004D17A2" w:rsidP="0077038A">
            <w:pPr>
              <w:spacing w:after="0"/>
              <w:rPr>
                <w:rFonts w:ascii="Times" w:eastAsia="Batang" w:hAnsi="Times"/>
                <w:szCs w:val="24"/>
              </w:rPr>
            </w:pPr>
            <w:r w:rsidRPr="00567613">
              <w:rPr>
                <w:rFonts w:ascii="Times" w:eastAsia="宋体" w:hAnsi="Times"/>
                <w:lang w:eastAsia="zh-CN"/>
              </w:rPr>
              <w:t>Transmitter</w:t>
            </w:r>
          </w:p>
        </w:tc>
        <w:tc>
          <w:tcPr>
            <w:tcW w:w="2410" w:type="dxa"/>
            <w:shd w:val="clear" w:color="auto" w:fill="AEAAAA" w:themeFill="background2" w:themeFillShade="BF"/>
          </w:tcPr>
          <w:p w14:paraId="22895DF2" w14:textId="77777777" w:rsidR="004D17A2" w:rsidRPr="00567613" w:rsidRDefault="004D17A2" w:rsidP="0077038A">
            <w:pPr>
              <w:spacing w:after="0"/>
              <w:rPr>
                <w:rFonts w:ascii="Times" w:eastAsia="宋体" w:hAnsi="Times"/>
                <w:lang w:eastAsia="zh-CN"/>
              </w:rPr>
            </w:pPr>
            <w:r w:rsidRPr="00567613">
              <w:rPr>
                <w:rFonts w:ascii="Times" w:eastAsia="宋体" w:hAnsi="Times"/>
                <w:lang w:eastAsia="zh-CN"/>
              </w:rPr>
              <w:t>NPRACH format</w:t>
            </w:r>
          </w:p>
        </w:tc>
        <w:tc>
          <w:tcPr>
            <w:tcW w:w="4706" w:type="dxa"/>
          </w:tcPr>
          <w:p w14:paraId="0AE5D23A" w14:textId="77777777" w:rsidR="004D17A2" w:rsidRPr="00567613" w:rsidRDefault="004D17A2" w:rsidP="0077038A">
            <w:pPr>
              <w:rPr>
                <w:rFonts w:ascii="Times" w:eastAsia="Batang" w:hAnsi="Times"/>
                <w:color w:val="000000"/>
                <w:lang w:eastAsia="ar-SA"/>
              </w:rPr>
            </w:pPr>
            <w:r w:rsidRPr="00567613">
              <w:rPr>
                <w:rFonts w:ascii="Times" w:eastAsia="宋体" w:hAnsi="Times"/>
                <w:lang w:eastAsia="zh-CN"/>
              </w:rPr>
              <w:t>0</w:t>
            </w:r>
          </w:p>
        </w:tc>
      </w:tr>
      <w:tr w:rsidR="004D17A2" w:rsidRPr="00567613" w14:paraId="2462B551" w14:textId="77777777" w:rsidTr="00D24BDF">
        <w:tc>
          <w:tcPr>
            <w:tcW w:w="1956" w:type="dxa"/>
            <w:vMerge/>
            <w:shd w:val="clear" w:color="auto" w:fill="AEAAAA" w:themeFill="background2" w:themeFillShade="BF"/>
            <w:vAlign w:val="center"/>
          </w:tcPr>
          <w:p w14:paraId="0754E15F" w14:textId="77777777" w:rsidR="004D17A2" w:rsidRPr="00567613" w:rsidRDefault="004D17A2" w:rsidP="0077038A">
            <w:pPr>
              <w:spacing w:after="0"/>
              <w:rPr>
                <w:rFonts w:ascii="Times" w:eastAsia="Batang" w:hAnsi="Times"/>
                <w:szCs w:val="24"/>
              </w:rPr>
            </w:pPr>
          </w:p>
        </w:tc>
        <w:tc>
          <w:tcPr>
            <w:tcW w:w="2410" w:type="dxa"/>
            <w:shd w:val="clear" w:color="auto" w:fill="AEAAAA" w:themeFill="background2" w:themeFillShade="BF"/>
          </w:tcPr>
          <w:p w14:paraId="5E56ADCF" w14:textId="77777777" w:rsidR="004D17A2" w:rsidRPr="00567613" w:rsidRDefault="004D17A2" w:rsidP="0077038A">
            <w:pPr>
              <w:spacing w:after="0"/>
              <w:rPr>
                <w:rFonts w:ascii="Times" w:eastAsia="宋体" w:hAnsi="Times"/>
                <w:lang w:eastAsia="zh-CN"/>
              </w:rPr>
            </w:pPr>
            <w:r w:rsidRPr="00567613">
              <w:rPr>
                <w:rFonts w:ascii="Times" w:eastAsia="宋体" w:hAnsi="Times"/>
                <w:lang w:eastAsia="zh-CN"/>
              </w:rPr>
              <w:t>MIMO scheme</w:t>
            </w:r>
          </w:p>
        </w:tc>
        <w:tc>
          <w:tcPr>
            <w:tcW w:w="4706" w:type="dxa"/>
          </w:tcPr>
          <w:p w14:paraId="3E56D629" w14:textId="77777777" w:rsidR="004D17A2" w:rsidRPr="00567613" w:rsidRDefault="004D17A2" w:rsidP="0077038A">
            <w:pPr>
              <w:rPr>
                <w:rFonts w:ascii="Times" w:eastAsia="宋体" w:hAnsi="Times"/>
                <w:lang w:eastAsia="zh-CN"/>
              </w:rPr>
            </w:pPr>
            <w:r w:rsidRPr="00567613">
              <w:rPr>
                <w:rFonts w:ascii="Times" w:eastAsia="宋体" w:hAnsi="Times"/>
                <w:lang w:eastAsia="zh-CN"/>
              </w:rPr>
              <w:t>SISO</w:t>
            </w:r>
          </w:p>
        </w:tc>
      </w:tr>
      <w:tr w:rsidR="004D17A2" w:rsidRPr="00567613" w14:paraId="14327E65" w14:textId="77777777" w:rsidTr="00D24BDF">
        <w:tc>
          <w:tcPr>
            <w:tcW w:w="1956" w:type="dxa"/>
            <w:vMerge/>
            <w:shd w:val="clear" w:color="auto" w:fill="AEAAAA" w:themeFill="background2" w:themeFillShade="BF"/>
            <w:vAlign w:val="center"/>
          </w:tcPr>
          <w:p w14:paraId="79D2B6C5" w14:textId="77777777" w:rsidR="004D17A2" w:rsidRPr="00567613" w:rsidRDefault="004D17A2" w:rsidP="0077038A">
            <w:pPr>
              <w:spacing w:after="0"/>
              <w:rPr>
                <w:rFonts w:ascii="Times" w:eastAsia="Batang" w:hAnsi="Times"/>
                <w:szCs w:val="24"/>
              </w:rPr>
            </w:pPr>
          </w:p>
        </w:tc>
        <w:tc>
          <w:tcPr>
            <w:tcW w:w="2410" w:type="dxa"/>
            <w:shd w:val="clear" w:color="auto" w:fill="AEAAAA" w:themeFill="background2" w:themeFillShade="BF"/>
          </w:tcPr>
          <w:p w14:paraId="23BA954F" w14:textId="77777777" w:rsidR="004D17A2" w:rsidRPr="00567613" w:rsidRDefault="004D17A2" w:rsidP="0077038A">
            <w:pPr>
              <w:spacing w:after="0"/>
              <w:rPr>
                <w:rFonts w:ascii="Times" w:eastAsia="宋体" w:hAnsi="Times"/>
                <w:lang w:eastAsia="zh-CN"/>
              </w:rPr>
            </w:pPr>
            <w:r w:rsidRPr="00567613">
              <w:rPr>
                <w:rFonts w:ascii="Times" w:eastAsia="宋体" w:hAnsi="Times"/>
                <w:lang w:eastAsia="zh-CN"/>
              </w:rPr>
              <w:t>Number of repetitions (</w:t>
            </w:r>
            <m:oMath>
              <m:sSub>
                <m:sSubPr>
                  <m:ctrlPr>
                    <w:rPr>
                      <w:rFonts w:ascii="Cambria Math" w:eastAsia="宋体" w:hAnsi="Cambria Math"/>
                      <w:i/>
                      <w:iCs/>
                      <w:lang w:eastAsia="zh-CN"/>
                    </w:rPr>
                  </m:ctrlPr>
                </m:sSubPr>
                <m:e>
                  <m:r>
                    <w:rPr>
                      <w:rFonts w:ascii="Cambria Math" w:eastAsia="宋体" w:hAnsi="Cambria Math"/>
                      <w:lang w:eastAsia="zh-CN"/>
                    </w:rPr>
                    <m:t>N</m:t>
                  </m:r>
                </m:e>
                <m:sub>
                  <m:r>
                    <w:rPr>
                      <w:rFonts w:ascii="Cambria Math" w:eastAsia="宋体" w:hAnsi="Cambria Math"/>
                      <w:lang w:eastAsia="zh-CN"/>
                    </w:rPr>
                    <m:t>rep</m:t>
                  </m:r>
                </m:sub>
              </m:sSub>
            </m:oMath>
            <w:r w:rsidRPr="00567613">
              <w:rPr>
                <w:rFonts w:ascii="Times" w:eastAsia="宋体" w:hAnsi="Times"/>
                <w:lang w:eastAsia="zh-CN"/>
              </w:rPr>
              <w:t>)</w:t>
            </w:r>
          </w:p>
        </w:tc>
        <w:tc>
          <w:tcPr>
            <w:tcW w:w="4706" w:type="dxa"/>
          </w:tcPr>
          <w:p w14:paraId="47FEC759" w14:textId="77777777" w:rsidR="004D17A2" w:rsidRPr="00614C1D" w:rsidRDefault="004D17A2" w:rsidP="0077038A">
            <w:pPr>
              <w:snapToGrid w:val="0"/>
              <w:rPr>
                <w:rFonts w:ascii="Times" w:eastAsia="宋体" w:hAnsi="Times"/>
                <w:lang w:eastAsia="zh-CN"/>
              </w:rPr>
            </w:pPr>
            <w:r w:rsidRPr="00614C1D">
              <w:rPr>
                <w:rFonts w:ascii="Times" w:eastAsia="宋体" w:hAnsi="Times"/>
                <w:lang w:eastAsia="zh-CN"/>
              </w:rPr>
              <w:t>8</w:t>
            </w:r>
          </w:p>
        </w:tc>
      </w:tr>
      <w:tr w:rsidR="004D17A2" w:rsidRPr="00567613" w14:paraId="259DBE7D" w14:textId="77777777" w:rsidTr="00D24BDF">
        <w:tc>
          <w:tcPr>
            <w:tcW w:w="1956" w:type="dxa"/>
            <w:vMerge/>
            <w:shd w:val="clear" w:color="auto" w:fill="AEAAAA" w:themeFill="background2" w:themeFillShade="BF"/>
            <w:vAlign w:val="center"/>
          </w:tcPr>
          <w:p w14:paraId="7027B318" w14:textId="77777777" w:rsidR="004D17A2" w:rsidRPr="00567613" w:rsidRDefault="004D17A2" w:rsidP="0077038A">
            <w:pPr>
              <w:spacing w:after="0"/>
              <w:rPr>
                <w:rFonts w:ascii="Times" w:eastAsia="宋体" w:hAnsi="Times"/>
                <w:lang w:eastAsia="zh-CN"/>
              </w:rPr>
            </w:pPr>
          </w:p>
        </w:tc>
        <w:tc>
          <w:tcPr>
            <w:tcW w:w="2410" w:type="dxa"/>
            <w:shd w:val="clear" w:color="auto" w:fill="AEAAAA" w:themeFill="background2" w:themeFillShade="BF"/>
          </w:tcPr>
          <w:p w14:paraId="3E0E87B8" w14:textId="77777777" w:rsidR="004D17A2" w:rsidRPr="00567613" w:rsidRDefault="004D17A2" w:rsidP="0077038A">
            <w:pPr>
              <w:spacing w:after="0"/>
              <w:rPr>
                <w:rFonts w:ascii="Times" w:eastAsia="宋体" w:hAnsi="Times"/>
                <w:lang w:eastAsia="zh-CN"/>
              </w:rPr>
            </w:pPr>
            <w:r w:rsidRPr="00567613">
              <w:rPr>
                <w:rFonts w:ascii="Times" w:eastAsia="宋体" w:hAnsi="Times"/>
                <w:lang w:eastAsia="zh-CN"/>
              </w:rPr>
              <w:t xml:space="preserve">OCC length </w:t>
            </w:r>
          </w:p>
        </w:tc>
        <w:tc>
          <w:tcPr>
            <w:tcW w:w="4706" w:type="dxa"/>
          </w:tcPr>
          <w:p w14:paraId="4E797C2E" w14:textId="77777777" w:rsidR="004D17A2" w:rsidRPr="00614C1D" w:rsidRDefault="004D17A2" w:rsidP="0077038A">
            <w:pPr>
              <w:snapToGrid w:val="0"/>
              <w:rPr>
                <w:rFonts w:ascii="Times" w:eastAsia="宋体" w:hAnsi="Times"/>
                <w:lang w:eastAsia="zh-CN"/>
              </w:rPr>
            </w:pPr>
            <w:r w:rsidRPr="00614C1D">
              <w:rPr>
                <w:rFonts w:ascii="Times" w:eastAsia="宋体" w:hAnsi="Times"/>
                <w:lang w:eastAsia="zh-CN"/>
              </w:rPr>
              <w:t>5</w:t>
            </w:r>
          </w:p>
        </w:tc>
      </w:tr>
      <w:tr w:rsidR="004D17A2" w:rsidRPr="00567613" w14:paraId="779DF466" w14:textId="77777777" w:rsidTr="00D24BDF">
        <w:tc>
          <w:tcPr>
            <w:tcW w:w="1956" w:type="dxa"/>
            <w:vMerge/>
            <w:shd w:val="clear" w:color="auto" w:fill="AEAAAA" w:themeFill="background2" w:themeFillShade="BF"/>
            <w:vAlign w:val="center"/>
          </w:tcPr>
          <w:p w14:paraId="2FA189B8" w14:textId="77777777" w:rsidR="004D17A2" w:rsidRPr="00567613" w:rsidRDefault="004D17A2" w:rsidP="0077038A">
            <w:pPr>
              <w:spacing w:after="0"/>
              <w:rPr>
                <w:rFonts w:ascii="Times" w:eastAsia="宋体" w:hAnsi="Times"/>
                <w:lang w:eastAsia="zh-CN"/>
              </w:rPr>
            </w:pPr>
          </w:p>
        </w:tc>
        <w:tc>
          <w:tcPr>
            <w:tcW w:w="2410" w:type="dxa"/>
            <w:shd w:val="clear" w:color="auto" w:fill="AEAAAA" w:themeFill="background2" w:themeFillShade="BF"/>
          </w:tcPr>
          <w:p w14:paraId="632D162F" w14:textId="77777777" w:rsidR="004D17A2" w:rsidRPr="00567613" w:rsidRDefault="004D17A2" w:rsidP="0077038A">
            <w:pPr>
              <w:spacing w:after="0"/>
              <w:rPr>
                <w:rFonts w:ascii="Times" w:eastAsia="宋体" w:hAnsi="Times"/>
                <w:lang w:eastAsia="zh-CN"/>
              </w:rPr>
            </w:pPr>
            <w:r w:rsidRPr="00567613">
              <w:rPr>
                <w:rFonts w:ascii="Times" w:eastAsia="宋体" w:hAnsi="Times"/>
                <w:lang w:eastAsia="zh-CN"/>
              </w:rPr>
              <w:t>OCC sequence</w:t>
            </w:r>
          </w:p>
        </w:tc>
        <w:tc>
          <w:tcPr>
            <w:tcW w:w="4706" w:type="dxa"/>
          </w:tcPr>
          <w:p w14:paraId="53B8E7B5" w14:textId="77777777" w:rsidR="004D17A2" w:rsidRPr="00614C1D" w:rsidRDefault="004D17A2" w:rsidP="0077038A">
            <w:pPr>
              <w:snapToGrid w:val="0"/>
              <w:rPr>
                <w:rFonts w:ascii="Times" w:eastAsia="宋体" w:hAnsi="Times"/>
                <w:lang w:eastAsia="zh-CN"/>
              </w:rPr>
            </w:pPr>
            <w:r w:rsidRPr="00614C1D">
              <w:rPr>
                <w:rFonts w:ascii="Times" w:eastAsia="宋体" w:hAnsi="Times"/>
                <w:lang w:eastAsia="zh-CN"/>
              </w:rPr>
              <w:t>DFT sequence</w:t>
            </w:r>
          </w:p>
        </w:tc>
      </w:tr>
      <w:tr w:rsidR="004D17A2" w:rsidRPr="00567613" w14:paraId="530D1A8B" w14:textId="77777777" w:rsidTr="00D24BDF">
        <w:tc>
          <w:tcPr>
            <w:tcW w:w="1956" w:type="dxa"/>
            <w:vMerge/>
            <w:shd w:val="clear" w:color="auto" w:fill="AEAAAA" w:themeFill="background2" w:themeFillShade="BF"/>
            <w:vAlign w:val="center"/>
          </w:tcPr>
          <w:p w14:paraId="01B5F19B" w14:textId="77777777" w:rsidR="004D17A2" w:rsidRPr="00567613" w:rsidRDefault="004D17A2" w:rsidP="0077038A">
            <w:pPr>
              <w:spacing w:after="0"/>
              <w:rPr>
                <w:rFonts w:ascii="Times" w:eastAsia="宋体" w:hAnsi="Times"/>
                <w:lang w:eastAsia="zh-CN"/>
              </w:rPr>
            </w:pPr>
          </w:p>
        </w:tc>
        <w:tc>
          <w:tcPr>
            <w:tcW w:w="2410" w:type="dxa"/>
            <w:shd w:val="clear" w:color="auto" w:fill="AEAAAA" w:themeFill="background2" w:themeFillShade="BF"/>
          </w:tcPr>
          <w:p w14:paraId="3C028739" w14:textId="77777777" w:rsidR="004D17A2" w:rsidRPr="00614C1D" w:rsidRDefault="004D17A2" w:rsidP="0077038A">
            <w:pPr>
              <w:spacing w:after="0"/>
              <w:rPr>
                <w:rFonts w:ascii="Times" w:eastAsia="宋体" w:hAnsi="Times"/>
                <w:lang w:eastAsia="zh-CN"/>
              </w:rPr>
            </w:pPr>
            <w:r w:rsidRPr="00614C1D">
              <w:rPr>
                <w:rFonts w:ascii="Times" w:eastAsia="宋体" w:hAnsi="Times"/>
                <w:lang w:eastAsia="zh-CN"/>
              </w:rPr>
              <w:t xml:space="preserve">Index of the symbol in SG for CP </w:t>
            </w:r>
          </w:p>
        </w:tc>
        <w:tc>
          <w:tcPr>
            <w:tcW w:w="4706" w:type="dxa"/>
          </w:tcPr>
          <w:p w14:paraId="480A6D3A" w14:textId="77777777" w:rsidR="004D17A2" w:rsidRPr="00614C1D" w:rsidRDefault="004D17A2" w:rsidP="0077038A">
            <w:pPr>
              <w:snapToGrid w:val="0"/>
              <w:rPr>
                <w:rFonts w:ascii="Times" w:eastAsia="宋体" w:hAnsi="Times"/>
                <w:lang w:eastAsia="zh-CN"/>
              </w:rPr>
            </w:pPr>
            <w:r w:rsidRPr="00614C1D">
              <w:rPr>
                <w:rFonts w:ascii="Times" w:eastAsia="宋体" w:hAnsi="Times" w:hint="eastAsia"/>
                <w:lang w:eastAsia="zh-CN"/>
              </w:rPr>
              <w:t>5</w:t>
            </w:r>
          </w:p>
        </w:tc>
      </w:tr>
      <w:tr w:rsidR="004D17A2" w:rsidRPr="00567613" w14:paraId="449835CC" w14:textId="77777777" w:rsidTr="00D24BDF">
        <w:tc>
          <w:tcPr>
            <w:tcW w:w="1956" w:type="dxa"/>
            <w:vMerge/>
            <w:shd w:val="clear" w:color="auto" w:fill="AEAAAA" w:themeFill="background2" w:themeFillShade="BF"/>
            <w:vAlign w:val="center"/>
          </w:tcPr>
          <w:p w14:paraId="38C0237C" w14:textId="77777777" w:rsidR="004D17A2" w:rsidRPr="00567613" w:rsidRDefault="004D17A2" w:rsidP="0077038A">
            <w:pPr>
              <w:spacing w:after="0"/>
              <w:rPr>
                <w:rFonts w:ascii="Times" w:eastAsia="宋体" w:hAnsi="Times"/>
                <w:lang w:eastAsia="zh-CN"/>
              </w:rPr>
            </w:pPr>
          </w:p>
        </w:tc>
        <w:tc>
          <w:tcPr>
            <w:tcW w:w="2410" w:type="dxa"/>
            <w:shd w:val="clear" w:color="auto" w:fill="AEAAAA" w:themeFill="background2" w:themeFillShade="BF"/>
          </w:tcPr>
          <w:p w14:paraId="3E1E0F7C" w14:textId="77777777" w:rsidR="004D17A2" w:rsidRPr="00567613" w:rsidRDefault="004D17A2" w:rsidP="0077038A">
            <w:pPr>
              <w:spacing w:after="0"/>
              <w:rPr>
                <w:rFonts w:ascii="Times" w:eastAsia="宋体" w:hAnsi="Times"/>
                <w:lang w:eastAsia="zh-CN"/>
              </w:rPr>
            </w:pPr>
            <w:r w:rsidRPr="00567613">
              <w:rPr>
                <w:rFonts w:ascii="Times" w:eastAsia="宋体" w:hAnsi="Times"/>
                <w:lang w:eastAsia="zh-CN"/>
              </w:rPr>
              <w:t>Number of UE</w:t>
            </w:r>
          </w:p>
        </w:tc>
        <w:tc>
          <w:tcPr>
            <w:tcW w:w="4706" w:type="dxa"/>
          </w:tcPr>
          <w:p w14:paraId="2244CDCF" w14:textId="77777777" w:rsidR="004D17A2" w:rsidRPr="00567613" w:rsidRDefault="004D17A2" w:rsidP="0077038A">
            <w:pPr>
              <w:snapToGrid w:val="0"/>
              <w:rPr>
                <w:rFonts w:ascii="Times" w:eastAsia="宋体" w:hAnsi="Times"/>
                <w:lang w:eastAsia="zh-CN"/>
              </w:rPr>
            </w:pPr>
            <w:r>
              <w:rPr>
                <w:rFonts w:ascii="Times" w:eastAsia="宋体" w:hAnsi="Times"/>
                <w:lang w:eastAsia="zh-CN"/>
              </w:rPr>
              <w:t>Max 4</w:t>
            </w:r>
          </w:p>
        </w:tc>
      </w:tr>
      <w:tr w:rsidR="004D17A2" w:rsidRPr="00567613" w14:paraId="0D3FBD3C" w14:textId="77777777" w:rsidTr="00D24BDF">
        <w:tc>
          <w:tcPr>
            <w:tcW w:w="1956" w:type="dxa"/>
            <w:vMerge/>
            <w:shd w:val="clear" w:color="auto" w:fill="AEAAAA" w:themeFill="background2" w:themeFillShade="BF"/>
            <w:vAlign w:val="center"/>
          </w:tcPr>
          <w:p w14:paraId="1E54A469" w14:textId="77777777" w:rsidR="004D17A2" w:rsidRPr="00567613" w:rsidRDefault="004D17A2" w:rsidP="0077038A">
            <w:pPr>
              <w:spacing w:after="0"/>
              <w:rPr>
                <w:rFonts w:ascii="Times" w:eastAsia="宋体" w:hAnsi="Times"/>
                <w:lang w:eastAsia="zh-CN"/>
              </w:rPr>
            </w:pPr>
          </w:p>
        </w:tc>
        <w:tc>
          <w:tcPr>
            <w:tcW w:w="2410" w:type="dxa"/>
            <w:shd w:val="clear" w:color="auto" w:fill="AEAAAA" w:themeFill="background2" w:themeFillShade="BF"/>
          </w:tcPr>
          <w:p w14:paraId="303406B2" w14:textId="77777777" w:rsidR="004D17A2" w:rsidRPr="00567613" w:rsidRDefault="004D17A2" w:rsidP="0077038A">
            <w:pPr>
              <w:spacing w:after="0"/>
              <w:rPr>
                <w:rFonts w:ascii="Times" w:eastAsia="宋体" w:hAnsi="Times"/>
                <w:lang w:eastAsia="zh-CN"/>
              </w:rPr>
            </w:pPr>
            <w:r w:rsidRPr="00567613">
              <w:rPr>
                <w:rFonts w:ascii="Times" w:eastAsia="宋体" w:hAnsi="Times"/>
                <w:lang w:eastAsia="zh-CN"/>
              </w:rPr>
              <w:t>Velocity of UE</w:t>
            </w:r>
          </w:p>
        </w:tc>
        <w:tc>
          <w:tcPr>
            <w:tcW w:w="4706" w:type="dxa"/>
          </w:tcPr>
          <w:p w14:paraId="56F19721" w14:textId="77777777" w:rsidR="004D17A2" w:rsidRPr="00567613" w:rsidRDefault="004D17A2" w:rsidP="0077038A">
            <w:pPr>
              <w:snapToGrid w:val="0"/>
              <w:rPr>
                <w:rFonts w:ascii="Times" w:eastAsia="宋体" w:hAnsi="Times"/>
                <w:lang w:eastAsia="zh-CN"/>
              </w:rPr>
            </w:pPr>
            <w:r w:rsidRPr="00567613">
              <w:rPr>
                <w:rFonts w:ascii="Times" w:eastAsia="宋体" w:hAnsi="Times"/>
                <w:lang w:eastAsia="zh-CN"/>
              </w:rPr>
              <w:t>3km/h</w:t>
            </w:r>
          </w:p>
        </w:tc>
      </w:tr>
      <w:tr w:rsidR="004D17A2" w:rsidRPr="00567613" w14:paraId="6FC6591A" w14:textId="77777777" w:rsidTr="00D24BDF">
        <w:tc>
          <w:tcPr>
            <w:tcW w:w="1956" w:type="dxa"/>
            <w:vMerge w:val="restart"/>
            <w:shd w:val="clear" w:color="auto" w:fill="AEAAAA" w:themeFill="background2" w:themeFillShade="BF"/>
          </w:tcPr>
          <w:p w14:paraId="614B5E04" w14:textId="77777777" w:rsidR="004D17A2" w:rsidRPr="00567613" w:rsidRDefault="004D17A2" w:rsidP="0077038A">
            <w:pPr>
              <w:spacing w:after="0"/>
              <w:rPr>
                <w:rFonts w:ascii="Times" w:eastAsia="宋体" w:hAnsi="Times"/>
                <w:lang w:eastAsia="zh-CN"/>
              </w:rPr>
            </w:pPr>
            <w:r w:rsidRPr="00567613">
              <w:rPr>
                <w:rFonts w:ascii="Times" w:eastAsia="宋体" w:hAnsi="Times"/>
                <w:lang w:eastAsia="zh-CN"/>
              </w:rPr>
              <w:t>KPI</w:t>
            </w:r>
          </w:p>
        </w:tc>
        <w:tc>
          <w:tcPr>
            <w:tcW w:w="2410" w:type="dxa"/>
            <w:shd w:val="clear" w:color="auto" w:fill="AEAAAA" w:themeFill="background2" w:themeFillShade="BF"/>
          </w:tcPr>
          <w:p w14:paraId="2362BAA3" w14:textId="77777777" w:rsidR="004D17A2" w:rsidRPr="00567613" w:rsidRDefault="004D17A2" w:rsidP="0077038A">
            <w:pPr>
              <w:spacing w:after="0"/>
              <w:rPr>
                <w:rFonts w:ascii="Times" w:eastAsia="宋体" w:hAnsi="Times"/>
                <w:strike/>
                <w:color w:val="FF0000"/>
                <w:lang w:eastAsia="zh-CN"/>
              </w:rPr>
            </w:pPr>
            <w:r w:rsidRPr="00567613">
              <w:rPr>
                <w:rFonts w:ascii="Times" w:eastAsia="宋体" w:hAnsi="Times"/>
                <w:color w:val="000000"/>
                <w:lang w:eastAsia="zh-CN"/>
              </w:rPr>
              <w:t>Target detection probability</w:t>
            </w:r>
          </w:p>
        </w:tc>
        <w:tc>
          <w:tcPr>
            <w:tcW w:w="4706" w:type="dxa"/>
          </w:tcPr>
          <w:p w14:paraId="1D9ECA5F" w14:textId="77777777" w:rsidR="004D17A2" w:rsidRPr="00567613" w:rsidRDefault="004D17A2" w:rsidP="0077038A">
            <w:pPr>
              <w:snapToGrid w:val="0"/>
              <w:rPr>
                <w:rFonts w:ascii="Times" w:eastAsia="宋体" w:hAnsi="Times"/>
                <w:strike/>
                <w:color w:val="FF0000"/>
                <w:lang w:eastAsia="zh-CN"/>
              </w:rPr>
            </w:pPr>
            <w:r w:rsidRPr="00567613">
              <w:rPr>
                <w:rFonts w:ascii="Times" w:eastAsia="宋体" w:hAnsi="Times"/>
                <w:color w:val="000000"/>
                <w:lang w:eastAsia="zh-CN"/>
              </w:rPr>
              <w:t>99%</w:t>
            </w:r>
          </w:p>
        </w:tc>
      </w:tr>
      <w:tr w:rsidR="004D17A2" w:rsidRPr="00567613" w14:paraId="06505F33" w14:textId="77777777" w:rsidTr="00D24BDF">
        <w:tc>
          <w:tcPr>
            <w:tcW w:w="1956" w:type="dxa"/>
            <w:vMerge/>
            <w:shd w:val="clear" w:color="auto" w:fill="AEAAAA" w:themeFill="background2" w:themeFillShade="BF"/>
            <w:vAlign w:val="center"/>
          </w:tcPr>
          <w:p w14:paraId="27553C4C" w14:textId="77777777" w:rsidR="004D17A2" w:rsidRPr="00567613" w:rsidRDefault="004D17A2" w:rsidP="0077038A">
            <w:pPr>
              <w:spacing w:after="0"/>
              <w:rPr>
                <w:rFonts w:ascii="Times" w:eastAsia="宋体" w:hAnsi="Times"/>
                <w:lang w:eastAsia="zh-CN"/>
              </w:rPr>
            </w:pPr>
          </w:p>
        </w:tc>
        <w:tc>
          <w:tcPr>
            <w:tcW w:w="2410" w:type="dxa"/>
            <w:shd w:val="clear" w:color="auto" w:fill="AEAAAA" w:themeFill="background2" w:themeFillShade="BF"/>
          </w:tcPr>
          <w:p w14:paraId="0BF70136" w14:textId="77777777" w:rsidR="004D17A2" w:rsidRPr="00567613" w:rsidRDefault="004D17A2" w:rsidP="0077038A">
            <w:pPr>
              <w:spacing w:after="0"/>
              <w:rPr>
                <w:rFonts w:ascii="Times" w:eastAsia="宋体" w:hAnsi="Times"/>
                <w:lang w:eastAsia="zh-CN"/>
              </w:rPr>
            </w:pPr>
            <w:r w:rsidRPr="00567613">
              <w:rPr>
                <w:rFonts w:ascii="Times" w:eastAsia="宋体" w:hAnsi="Times"/>
                <w:color w:val="000000"/>
                <w:lang w:eastAsia="zh-CN"/>
              </w:rPr>
              <w:t>Target false alarm probability</w:t>
            </w:r>
          </w:p>
        </w:tc>
        <w:tc>
          <w:tcPr>
            <w:tcW w:w="4706" w:type="dxa"/>
          </w:tcPr>
          <w:p w14:paraId="1DF620AD" w14:textId="77777777" w:rsidR="004D17A2" w:rsidRPr="00567613" w:rsidRDefault="004D17A2" w:rsidP="0077038A">
            <w:pPr>
              <w:snapToGrid w:val="0"/>
              <w:rPr>
                <w:rFonts w:ascii="Times" w:eastAsia="宋体" w:hAnsi="Times"/>
                <w:lang w:eastAsia="zh-CN"/>
              </w:rPr>
            </w:pPr>
            <w:r w:rsidRPr="00567613">
              <w:rPr>
                <w:rFonts w:ascii="Times" w:eastAsia="宋体" w:hAnsi="Times"/>
                <w:color w:val="000000"/>
                <w:lang w:eastAsia="zh-CN"/>
              </w:rPr>
              <w:t>0.1%</w:t>
            </w:r>
          </w:p>
        </w:tc>
      </w:tr>
      <w:tr w:rsidR="004D17A2" w:rsidRPr="00567613" w14:paraId="3874D37D" w14:textId="77777777" w:rsidTr="00D24BDF">
        <w:tc>
          <w:tcPr>
            <w:tcW w:w="1956" w:type="dxa"/>
            <w:vMerge/>
            <w:shd w:val="clear" w:color="auto" w:fill="AEAAAA" w:themeFill="background2" w:themeFillShade="BF"/>
            <w:vAlign w:val="center"/>
          </w:tcPr>
          <w:p w14:paraId="5460CC8A" w14:textId="77777777" w:rsidR="004D17A2" w:rsidRPr="00567613" w:rsidRDefault="004D17A2" w:rsidP="0077038A">
            <w:pPr>
              <w:spacing w:after="0"/>
              <w:rPr>
                <w:rFonts w:ascii="Times" w:eastAsia="宋体" w:hAnsi="Times"/>
                <w:lang w:eastAsia="zh-CN"/>
              </w:rPr>
            </w:pPr>
          </w:p>
        </w:tc>
        <w:tc>
          <w:tcPr>
            <w:tcW w:w="2410" w:type="dxa"/>
            <w:shd w:val="clear" w:color="auto" w:fill="AEAAAA" w:themeFill="background2" w:themeFillShade="BF"/>
          </w:tcPr>
          <w:p w14:paraId="2093BFFF" w14:textId="77777777" w:rsidR="004D17A2" w:rsidRPr="00614C1D" w:rsidRDefault="004D17A2" w:rsidP="0077038A">
            <w:pPr>
              <w:spacing w:after="0"/>
              <w:rPr>
                <w:rFonts w:ascii="Times" w:eastAsia="宋体" w:hAnsi="Times"/>
                <w:lang w:eastAsia="zh-CN"/>
              </w:rPr>
            </w:pPr>
            <w:proofErr w:type="spellStart"/>
            <w:r w:rsidRPr="00614C1D">
              <w:rPr>
                <w:rFonts w:ascii="Times" w:eastAsia="宋体" w:hAnsi="Times"/>
                <w:color w:val="000000"/>
                <w:lang w:eastAsia="zh-CN"/>
              </w:rPr>
              <w:t>ToA</w:t>
            </w:r>
            <w:proofErr w:type="spellEnd"/>
            <w:r w:rsidRPr="00614C1D">
              <w:rPr>
                <w:rFonts w:ascii="Times" w:eastAsia="宋体" w:hAnsi="Times"/>
                <w:color w:val="000000"/>
                <w:lang w:eastAsia="zh-CN"/>
              </w:rPr>
              <w:t xml:space="preserve"> estimation tolerance</w:t>
            </w:r>
          </w:p>
        </w:tc>
        <w:tc>
          <w:tcPr>
            <w:tcW w:w="4706" w:type="dxa"/>
          </w:tcPr>
          <w:p w14:paraId="5F3968C2" w14:textId="77777777" w:rsidR="004D17A2" w:rsidRPr="00614C1D" w:rsidRDefault="004D17A2" w:rsidP="0077038A">
            <w:pPr>
              <w:snapToGrid w:val="0"/>
              <w:rPr>
                <w:rFonts w:ascii="Times" w:eastAsia="宋体" w:hAnsi="Times"/>
                <w:lang w:eastAsia="zh-CN"/>
              </w:rPr>
            </w:pPr>
            <w:r w:rsidRPr="00614C1D">
              <w:rPr>
                <w:rFonts w:ascii="Times" w:eastAsia="宋体" w:hAnsi="Times"/>
                <w:color w:val="000000"/>
                <w:lang w:eastAsia="zh-CN"/>
              </w:rPr>
              <w:t>3.646us</w:t>
            </w:r>
          </w:p>
        </w:tc>
      </w:tr>
    </w:tbl>
    <w:p w14:paraId="20199721" w14:textId="77777777" w:rsidR="007B78BF" w:rsidRPr="008A3F13" w:rsidRDefault="007B78BF" w:rsidP="007B78BF">
      <w:pPr>
        <w:spacing w:after="0"/>
        <w:rPr>
          <w:rFonts w:eastAsia="宋体"/>
          <w:lang w:eastAsia="zh-CN"/>
        </w:rPr>
      </w:pPr>
    </w:p>
    <w:sectPr w:rsidR="007B78BF" w:rsidRPr="008A3F13" w:rsidSect="00AE537A">
      <w:endnotePr>
        <w:numFmt w:val="decimal"/>
      </w:endnotePr>
      <w:pgSz w:w="11907" w:h="16840" w:code="9"/>
      <w:pgMar w:top="1440" w:right="1151" w:bottom="1440"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955A2F" w14:textId="77777777" w:rsidR="003C20DE" w:rsidRDefault="003C20DE" w:rsidP="005B0279">
      <w:pPr>
        <w:spacing w:after="0"/>
      </w:pPr>
      <w:r>
        <w:separator/>
      </w:r>
    </w:p>
  </w:endnote>
  <w:endnote w:type="continuationSeparator" w:id="0">
    <w:p w14:paraId="3ED50DBE" w14:textId="77777777" w:rsidR="003C20DE" w:rsidRDefault="003C20DE" w:rsidP="005B027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icrosoft YaHei UI">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roman"/>
    <w:notTrueType/>
    <w:pitch w:val="fixed"/>
    <w:sig w:usb0="00000000"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C5D92C" w14:textId="77777777" w:rsidR="003C20DE" w:rsidRDefault="003C20DE" w:rsidP="005B0279">
      <w:pPr>
        <w:spacing w:after="0"/>
      </w:pPr>
      <w:r>
        <w:separator/>
      </w:r>
    </w:p>
  </w:footnote>
  <w:footnote w:type="continuationSeparator" w:id="0">
    <w:p w14:paraId="7341C458" w14:textId="77777777" w:rsidR="003C20DE" w:rsidRDefault="003C20DE" w:rsidP="005B0279">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91C37"/>
    <w:multiLevelType w:val="hybridMultilevel"/>
    <w:tmpl w:val="6E821266"/>
    <w:lvl w:ilvl="0" w:tplc="0C0A5F8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6C30BDE"/>
    <w:multiLevelType w:val="hybridMultilevel"/>
    <w:tmpl w:val="D3B6A2BE"/>
    <w:lvl w:ilvl="0" w:tplc="471A38D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15077246"/>
    <w:multiLevelType w:val="hybridMultilevel"/>
    <w:tmpl w:val="6B284FC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27DC5A6E"/>
    <w:multiLevelType w:val="hybridMultilevel"/>
    <w:tmpl w:val="D9AE6170"/>
    <w:lvl w:ilvl="0" w:tplc="08090001">
      <w:start w:val="1"/>
      <w:numFmt w:val="bullet"/>
      <w:lvlText w:val=""/>
      <w:lvlJc w:val="left"/>
      <w:pPr>
        <w:ind w:left="786"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280E4917"/>
    <w:multiLevelType w:val="hybridMultilevel"/>
    <w:tmpl w:val="E1DC4A24"/>
    <w:lvl w:ilvl="0" w:tplc="129C3F5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2A4E208F"/>
    <w:multiLevelType w:val="multilevel"/>
    <w:tmpl w:val="2A4E208F"/>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2FC26807"/>
    <w:multiLevelType w:val="hybridMultilevel"/>
    <w:tmpl w:val="4F386C98"/>
    <w:lvl w:ilvl="0" w:tplc="3896271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1541149"/>
    <w:multiLevelType w:val="multilevel"/>
    <w:tmpl w:val="417F6AFB"/>
    <w:lvl w:ilvl="0">
      <w:start w:val="1"/>
      <w:numFmt w:val="bullet"/>
      <w:pStyle w:val="3GPPAgreements"/>
      <w:lvlText w:val="●"/>
      <w:lvlJc w:val="left"/>
      <w:pPr>
        <w:ind w:left="568" w:hanging="284"/>
      </w:pPr>
      <w:rPr>
        <w:rFonts w:ascii="Times New Roman" w:hAnsi="Times New Roman" w:cs="Times New Roman" w:hint="default"/>
        <w:color w:val="auto"/>
        <w:sz w:val="22"/>
      </w:rPr>
    </w:lvl>
    <w:lvl w:ilvl="1">
      <w:start w:val="1"/>
      <w:numFmt w:val="bullet"/>
      <w:lvlText w:val="○"/>
      <w:lvlJc w:val="left"/>
      <w:pPr>
        <w:ind w:left="851" w:hanging="283"/>
      </w:pPr>
      <w:rPr>
        <w:rFonts w:ascii="Times New Roman" w:hAnsi="Times New Roman" w:cs="Times New Roman" w:hint="default"/>
        <w:color w:val="auto"/>
        <w:sz w:val="22"/>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8" w15:restartNumberingAfterBreak="0">
    <w:nsid w:val="31D336AB"/>
    <w:multiLevelType w:val="hybridMultilevel"/>
    <w:tmpl w:val="D95886F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31F3038A"/>
    <w:multiLevelType w:val="multilevel"/>
    <w:tmpl w:val="31F30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33B557C1"/>
    <w:multiLevelType w:val="multilevel"/>
    <w:tmpl w:val="9D703DB0"/>
    <w:lvl w:ilvl="0">
      <w:start w:val="1"/>
      <w:numFmt w:val="decimal"/>
      <w:pStyle w:val="1"/>
      <w:lvlText w:val="%1"/>
      <w:lvlJc w:val="left"/>
      <w:pPr>
        <w:tabs>
          <w:tab w:val="num" w:pos="4827"/>
        </w:tabs>
        <w:ind w:left="4827" w:hanging="432"/>
      </w:pPr>
      <w:rPr>
        <w:i w:val="0"/>
        <w:lang w:val="en-US"/>
      </w:rPr>
    </w:lvl>
    <w:lvl w:ilvl="1">
      <w:start w:val="1"/>
      <w:numFmt w:val="decimal"/>
      <w:lvlText w:val="%1.%2"/>
      <w:lvlJc w:val="left"/>
      <w:pPr>
        <w:tabs>
          <w:tab w:val="num" w:pos="7521"/>
        </w:tabs>
        <w:ind w:left="7521" w:hanging="576"/>
      </w:pPr>
      <w:rPr>
        <w:rFonts w:ascii="Times New Roman" w:hAnsi="Times New Roman" w:cs="Times New Roman" w:hint="default"/>
        <w:b/>
        <w:i w:val="0"/>
        <w:sz w:val="24"/>
        <w:effect w:val="none"/>
      </w:rPr>
    </w:lvl>
    <w:lvl w:ilvl="2">
      <w:start w:val="1"/>
      <w:numFmt w:val="decimal"/>
      <w:pStyle w:val="3"/>
      <w:lvlText w:val="%1.%2.%3"/>
      <w:lvlJc w:val="left"/>
      <w:pPr>
        <w:tabs>
          <w:tab w:val="num" w:pos="720"/>
        </w:tabs>
        <w:ind w:left="720" w:hanging="720"/>
      </w:pPr>
    </w:lvl>
    <w:lvl w:ilvl="3">
      <w:start w:val="1"/>
      <w:numFmt w:val="decimal"/>
      <w:pStyle w:val="4"/>
      <w:lvlText w:val="%1.%2.%3.%4"/>
      <w:lvlJc w:val="left"/>
      <w:pPr>
        <w:tabs>
          <w:tab w:val="num" w:pos="864"/>
        </w:tabs>
        <w:ind w:left="864" w:hanging="864"/>
      </w:pPr>
    </w:lvl>
    <w:lvl w:ilvl="4">
      <w:start w:val="1"/>
      <w:numFmt w:val="decimal"/>
      <w:pStyle w:val="5"/>
      <w:lvlText w:val="%1.%2.%3.%4.%5"/>
      <w:lvlJc w:val="left"/>
      <w:pPr>
        <w:tabs>
          <w:tab w:val="num" w:pos="1008"/>
        </w:tabs>
        <w:ind w:left="1008" w:hanging="1008"/>
      </w:pPr>
    </w:lvl>
    <w:lvl w:ilvl="5">
      <w:start w:val="1"/>
      <w:numFmt w:val="decimal"/>
      <w:pStyle w:val="6"/>
      <w:lvlText w:val="%1.%2.%3.%4.%5.%6"/>
      <w:lvlJc w:val="left"/>
      <w:pPr>
        <w:tabs>
          <w:tab w:val="num" w:pos="1152"/>
        </w:tabs>
        <w:ind w:left="1152" w:hanging="1152"/>
      </w:pPr>
    </w:lvl>
    <w:lvl w:ilvl="6">
      <w:start w:val="1"/>
      <w:numFmt w:val="decimal"/>
      <w:pStyle w:val="7"/>
      <w:lvlText w:val="%1.%2.%3.%4.%5.%6.%7"/>
      <w:lvlJc w:val="left"/>
      <w:pPr>
        <w:tabs>
          <w:tab w:val="num" w:pos="1296"/>
        </w:tabs>
        <w:ind w:left="1296" w:hanging="1296"/>
      </w:pPr>
    </w:lvl>
    <w:lvl w:ilvl="7">
      <w:start w:val="1"/>
      <w:numFmt w:val="decimal"/>
      <w:pStyle w:val="8"/>
      <w:lvlText w:val="%1.%2.%3.%4.%5.%6.%7.%8"/>
      <w:lvlJc w:val="left"/>
      <w:pPr>
        <w:tabs>
          <w:tab w:val="num" w:pos="1440"/>
        </w:tabs>
        <w:ind w:left="1440" w:hanging="1440"/>
      </w:pPr>
    </w:lvl>
    <w:lvl w:ilvl="8">
      <w:start w:val="1"/>
      <w:numFmt w:val="decimal"/>
      <w:pStyle w:val="9"/>
      <w:lvlText w:val="%1.%2.%3.%4.%5.%6.%7.%8.%9"/>
      <w:lvlJc w:val="left"/>
      <w:pPr>
        <w:tabs>
          <w:tab w:val="num" w:pos="1584"/>
        </w:tabs>
        <w:ind w:left="1584" w:hanging="1584"/>
      </w:pPr>
    </w:lvl>
  </w:abstractNum>
  <w:abstractNum w:abstractNumId="11" w15:restartNumberingAfterBreak="0">
    <w:nsid w:val="38456C6F"/>
    <w:multiLevelType w:val="hybridMultilevel"/>
    <w:tmpl w:val="528AD1D6"/>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3A877D64"/>
    <w:multiLevelType w:val="singleLevel"/>
    <w:tmpl w:val="C1B4C3E4"/>
    <w:lvl w:ilvl="0">
      <w:start w:val="1"/>
      <w:numFmt w:val="decimal"/>
      <w:pStyle w:val="References"/>
      <w:lvlText w:val="[%1]"/>
      <w:lvlJc w:val="left"/>
      <w:pPr>
        <w:tabs>
          <w:tab w:val="num" w:pos="360"/>
        </w:tabs>
        <w:ind w:left="360" w:hanging="360"/>
      </w:pPr>
      <w:rPr>
        <w:sz w:val="20"/>
        <w:szCs w:val="16"/>
        <w:lang w:val="en-GB"/>
      </w:rPr>
    </w:lvl>
  </w:abstractNum>
  <w:abstractNum w:abstractNumId="13" w15:restartNumberingAfterBreak="0">
    <w:nsid w:val="3C705ACF"/>
    <w:multiLevelType w:val="hybridMultilevel"/>
    <w:tmpl w:val="FDE008E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48D3182C"/>
    <w:multiLevelType w:val="hybridMultilevel"/>
    <w:tmpl w:val="FD0E9E60"/>
    <w:lvl w:ilvl="0" w:tplc="07B882E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536468DC"/>
    <w:multiLevelType w:val="hybridMultilevel"/>
    <w:tmpl w:val="0810B8F6"/>
    <w:lvl w:ilvl="0" w:tplc="ABA447A2">
      <w:start w:val="3"/>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5C4E6924"/>
    <w:multiLevelType w:val="hybridMultilevel"/>
    <w:tmpl w:val="69FC7BA4"/>
    <w:lvl w:ilvl="0" w:tplc="A75E6F4A">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69F061E6"/>
    <w:multiLevelType w:val="hybridMultilevel"/>
    <w:tmpl w:val="E6944290"/>
    <w:lvl w:ilvl="0" w:tplc="6D560D2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713A0281"/>
    <w:multiLevelType w:val="hybridMultilevel"/>
    <w:tmpl w:val="D846AC9A"/>
    <w:lvl w:ilvl="0" w:tplc="88EA056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746A4B1A"/>
    <w:multiLevelType w:val="hybridMultilevel"/>
    <w:tmpl w:val="CCB4C0DE"/>
    <w:lvl w:ilvl="0" w:tplc="04090003">
      <w:start w:val="1"/>
      <w:numFmt w:val="bullet"/>
      <w:lvlText w:val="o"/>
      <w:lvlJc w:val="left"/>
      <w:pPr>
        <w:ind w:left="1555" w:hanging="420"/>
      </w:pPr>
      <w:rPr>
        <w:rFonts w:ascii="Courier New" w:hAnsi="Courier New" w:cs="Courier New" w:hint="default"/>
      </w:rPr>
    </w:lvl>
    <w:lvl w:ilvl="1" w:tplc="04090003" w:tentative="1">
      <w:start w:val="1"/>
      <w:numFmt w:val="bullet"/>
      <w:lvlText w:val=""/>
      <w:lvlJc w:val="left"/>
      <w:pPr>
        <w:ind w:left="1975" w:hanging="420"/>
      </w:pPr>
      <w:rPr>
        <w:rFonts w:ascii="Wingdings" w:hAnsi="Wingdings" w:hint="default"/>
      </w:rPr>
    </w:lvl>
    <w:lvl w:ilvl="2" w:tplc="04090005" w:tentative="1">
      <w:start w:val="1"/>
      <w:numFmt w:val="bullet"/>
      <w:lvlText w:val=""/>
      <w:lvlJc w:val="left"/>
      <w:pPr>
        <w:ind w:left="2395" w:hanging="420"/>
      </w:pPr>
      <w:rPr>
        <w:rFonts w:ascii="Wingdings" w:hAnsi="Wingdings" w:hint="default"/>
      </w:rPr>
    </w:lvl>
    <w:lvl w:ilvl="3" w:tplc="04090001" w:tentative="1">
      <w:start w:val="1"/>
      <w:numFmt w:val="bullet"/>
      <w:lvlText w:val=""/>
      <w:lvlJc w:val="left"/>
      <w:pPr>
        <w:ind w:left="2815" w:hanging="420"/>
      </w:pPr>
      <w:rPr>
        <w:rFonts w:ascii="Wingdings" w:hAnsi="Wingdings" w:hint="default"/>
      </w:rPr>
    </w:lvl>
    <w:lvl w:ilvl="4" w:tplc="04090003" w:tentative="1">
      <w:start w:val="1"/>
      <w:numFmt w:val="bullet"/>
      <w:lvlText w:val=""/>
      <w:lvlJc w:val="left"/>
      <w:pPr>
        <w:ind w:left="3235" w:hanging="420"/>
      </w:pPr>
      <w:rPr>
        <w:rFonts w:ascii="Wingdings" w:hAnsi="Wingdings" w:hint="default"/>
      </w:rPr>
    </w:lvl>
    <w:lvl w:ilvl="5" w:tplc="04090005" w:tentative="1">
      <w:start w:val="1"/>
      <w:numFmt w:val="bullet"/>
      <w:lvlText w:val=""/>
      <w:lvlJc w:val="left"/>
      <w:pPr>
        <w:ind w:left="3655" w:hanging="420"/>
      </w:pPr>
      <w:rPr>
        <w:rFonts w:ascii="Wingdings" w:hAnsi="Wingdings" w:hint="default"/>
      </w:rPr>
    </w:lvl>
    <w:lvl w:ilvl="6" w:tplc="04090001" w:tentative="1">
      <w:start w:val="1"/>
      <w:numFmt w:val="bullet"/>
      <w:lvlText w:val=""/>
      <w:lvlJc w:val="left"/>
      <w:pPr>
        <w:ind w:left="4075" w:hanging="420"/>
      </w:pPr>
      <w:rPr>
        <w:rFonts w:ascii="Wingdings" w:hAnsi="Wingdings" w:hint="default"/>
      </w:rPr>
    </w:lvl>
    <w:lvl w:ilvl="7" w:tplc="04090003" w:tentative="1">
      <w:start w:val="1"/>
      <w:numFmt w:val="bullet"/>
      <w:lvlText w:val=""/>
      <w:lvlJc w:val="left"/>
      <w:pPr>
        <w:ind w:left="4495" w:hanging="420"/>
      </w:pPr>
      <w:rPr>
        <w:rFonts w:ascii="Wingdings" w:hAnsi="Wingdings" w:hint="default"/>
      </w:rPr>
    </w:lvl>
    <w:lvl w:ilvl="8" w:tplc="04090005" w:tentative="1">
      <w:start w:val="1"/>
      <w:numFmt w:val="bullet"/>
      <w:lvlText w:val=""/>
      <w:lvlJc w:val="left"/>
      <w:pPr>
        <w:ind w:left="4915" w:hanging="420"/>
      </w:pPr>
      <w:rPr>
        <w:rFonts w:ascii="Wingdings" w:hAnsi="Wingdings" w:hint="default"/>
      </w:rPr>
    </w:lvl>
  </w:abstractNum>
  <w:num w:numId="1">
    <w:abstractNumId w:val="10"/>
  </w:num>
  <w:num w:numId="2">
    <w:abstractNumId w:val="12"/>
  </w:num>
  <w:num w:numId="3">
    <w:abstractNumId w:val="7"/>
  </w:num>
  <w:num w:numId="4">
    <w:abstractNumId w:val="9"/>
  </w:num>
  <w:num w:numId="5">
    <w:abstractNumId w:val="1"/>
  </w:num>
  <w:num w:numId="6">
    <w:abstractNumId w:val="3"/>
  </w:num>
  <w:num w:numId="7">
    <w:abstractNumId w:val="18"/>
  </w:num>
  <w:num w:numId="8">
    <w:abstractNumId w:val="17"/>
  </w:num>
  <w:num w:numId="9">
    <w:abstractNumId w:val="14"/>
  </w:num>
  <w:num w:numId="10">
    <w:abstractNumId w:val="19"/>
  </w:num>
  <w:num w:numId="11">
    <w:abstractNumId w:val="4"/>
  </w:num>
  <w:num w:numId="12">
    <w:abstractNumId w:val="6"/>
  </w:num>
  <w:num w:numId="13">
    <w:abstractNumId w:val="11"/>
  </w:num>
  <w:num w:numId="14">
    <w:abstractNumId w:val="2"/>
  </w:num>
  <w:num w:numId="15">
    <w:abstractNumId w:val="13"/>
  </w:num>
  <w:num w:numId="16">
    <w:abstractNumId w:val="8"/>
  </w:num>
  <w:num w:numId="17">
    <w:abstractNumId w:val="0"/>
  </w:num>
  <w:num w:numId="18">
    <w:abstractNumId w:val="16"/>
  </w:num>
  <w:num w:numId="19">
    <w:abstractNumId w:val="15"/>
  </w:num>
  <w:num w:numId="20">
    <w:abstractNumId w:val="5"/>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2"/>
  <w:bordersDoNotSurroundHeader/>
  <w:bordersDoNotSurroundFooter/>
  <w:proofState w:spelling="clean" w:grammar="clean"/>
  <w:defaultTabStop w:val="720"/>
  <w:characterSpacingControl w:val="doNotCompress"/>
  <w:hdrShapeDefaults>
    <o:shapedefaults v:ext="edit" spidmax="2049"/>
  </w:hdrShapeDefaults>
  <w:footnotePr>
    <w:footnote w:id="-1"/>
    <w:footnote w:id="0"/>
  </w:footnotePr>
  <w:endnotePr>
    <w:numFmt w:val="decimal"/>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16615"/>
    <w:rsid w:val="000012F4"/>
    <w:rsid w:val="0000182A"/>
    <w:rsid w:val="00002346"/>
    <w:rsid w:val="00002EDB"/>
    <w:rsid w:val="000049BB"/>
    <w:rsid w:val="000062D5"/>
    <w:rsid w:val="00007191"/>
    <w:rsid w:val="00007698"/>
    <w:rsid w:val="000076A5"/>
    <w:rsid w:val="000100C5"/>
    <w:rsid w:val="000100C9"/>
    <w:rsid w:val="000106F8"/>
    <w:rsid w:val="00010D14"/>
    <w:rsid w:val="00010DFC"/>
    <w:rsid w:val="000127BF"/>
    <w:rsid w:val="00012E15"/>
    <w:rsid w:val="00014196"/>
    <w:rsid w:val="000149A0"/>
    <w:rsid w:val="000151DD"/>
    <w:rsid w:val="000159CD"/>
    <w:rsid w:val="00015AE0"/>
    <w:rsid w:val="000166DF"/>
    <w:rsid w:val="000171D9"/>
    <w:rsid w:val="00017BA4"/>
    <w:rsid w:val="00020210"/>
    <w:rsid w:val="000260BD"/>
    <w:rsid w:val="0002685E"/>
    <w:rsid w:val="000269B2"/>
    <w:rsid w:val="00027797"/>
    <w:rsid w:val="00027912"/>
    <w:rsid w:val="00027A15"/>
    <w:rsid w:val="00030C67"/>
    <w:rsid w:val="0003106F"/>
    <w:rsid w:val="0003122A"/>
    <w:rsid w:val="0003265C"/>
    <w:rsid w:val="0003359D"/>
    <w:rsid w:val="000341C7"/>
    <w:rsid w:val="000341E4"/>
    <w:rsid w:val="000359E6"/>
    <w:rsid w:val="00035EDC"/>
    <w:rsid w:val="00037E3B"/>
    <w:rsid w:val="000407A4"/>
    <w:rsid w:val="0004097D"/>
    <w:rsid w:val="00041851"/>
    <w:rsid w:val="00041A8E"/>
    <w:rsid w:val="00042886"/>
    <w:rsid w:val="00042C78"/>
    <w:rsid w:val="0004303A"/>
    <w:rsid w:val="0004378A"/>
    <w:rsid w:val="0004385C"/>
    <w:rsid w:val="00043E39"/>
    <w:rsid w:val="00044864"/>
    <w:rsid w:val="00044FB3"/>
    <w:rsid w:val="00045C23"/>
    <w:rsid w:val="00045FDF"/>
    <w:rsid w:val="0004650B"/>
    <w:rsid w:val="00046551"/>
    <w:rsid w:val="0004774C"/>
    <w:rsid w:val="00047D8A"/>
    <w:rsid w:val="00050210"/>
    <w:rsid w:val="00050AFA"/>
    <w:rsid w:val="0005105C"/>
    <w:rsid w:val="00052342"/>
    <w:rsid w:val="00052827"/>
    <w:rsid w:val="00053D26"/>
    <w:rsid w:val="00053E35"/>
    <w:rsid w:val="00053EE8"/>
    <w:rsid w:val="00053FDF"/>
    <w:rsid w:val="00054203"/>
    <w:rsid w:val="000542C0"/>
    <w:rsid w:val="0005452D"/>
    <w:rsid w:val="0005559D"/>
    <w:rsid w:val="00055C10"/>
    <w:rsid w:val="00056189"/>
    <w:rsid w:val="00056827"/>
    <w:rsid w:val="0006076E"/>
    <w:rsid w:val="00061028"/>
    <w:rsid w:val="000613BB"/>
    <w:rsid w:val="00062471"/>
    <w:rsid w:val="00063704"/>
    <w:rsid w:val="00063E31"/>
    <w:rsid w:val="000641F4"/>
    <w:rsid w:val="000654C4"/>
    <w:rsid w:val="000659C6"/>
    <w:rsid w:val="00065DAA"/>
    <w:rsid w:val="00065F21"/>
    <w:rsid w:val="000666A3"/>
    <w:rsid w:val="00066E10"/>
    <w:rsid w:val="0006705A"/>
    <w:rsid w:val="00067F4C"/>
    <w:rsid w:val="000712AB"/>
    <w:rsid w:val="00071CC1"/>
    <w:rsid w:val="000724F1"/>
    <w:rsid w:val="00072605"/>
    <w:rsid w:val="0007398A"/>
    <w:rsid w:val="00076A38"/>
    <w:rsid w:val="00077360"/>
    <w:rsid w:val="0007746C"/>
    <w:rsid w:val="00077FD7"/>
    <w:rsid w:val="00080F56"/>
    <w:rsid w:val="00081E44"/>
    <w:rsid w:val="000844F3"/>
    <w:rsid w:val="00084678"/>
    <w:rsid w:val="00085088"/>
    <w:rsid w:val="0008685B"/>
    <w:rsid w:val="00086E38"/>
    <w:rsid w:val="00086F2B"/>
    <w:rsid w:val="0008724E"/>
    <w:rsid w:val="00087D53"/>
    <w:rsid w:val="0009057A"/>
    <w:rsid w:val="00090D94"/>
    <w:rsid w:val="000913A1"/>
    <w:rsid w:val="00092A4C"/>
    <w:rsid w:val="00094552"/>
    <w:rsid w:val="00094A93"/>
    <w:rsid w:val="00094EE4"/>
    <w:rsid w:val="000972B5"/>
    <w:rsid w:val="00097802"/>
    <w:rsid w:val="000A11E1"/>
    <w:rsid w:val="000A11EA"/>
    <w:rsid w:val="000A2F72"/>
    <w:rsid w:val="000A3190"/>
    <w:rsid w:val="000A3BF9"/>
    <w:rsid w:val="000A4C69"/>
    <w:rsid w:val="000A4D48"/>
    <w:rsid w:val="000A6DD0"/>
    <w:rsid w:val="000A706D"/>
    <w:rsid w:val="000B059B"/>
    <w:rsid w:val="000B0A1D"/>
    <w:rsid w:val="000B0E94"/>
    <w:rsid w:val="000B156A"/>
    <w:rsid w:val="000B209D"/>
    <w:rsid w:val="000B2207"/>
    <w:rsid w:val="000B4001"/>
    <w:rsid w:val="000B4494"/>
    <w:rsid w:val="000B477D"/>
    <w:rsid w:val="000B5A61"/>
    <w:rsid w:val="000B5AE6"/>
    <w:rsid w:val="000B78BC"/>
    <w:rsid w:val="000C1014"/>
    <w:rsid w:val="000C1F7D"/>
    <w:rsid w:val="000C201D"/>
    <w:rsid w:val="000C343A"/>
    <w:rsid w:val="000C37F3"/>
    <w:rsid w:val="000C37F8"/>
    <w:rsid w:val="000C4252"/>
    <w:rsid w:val="000C435A"/>
    <w:rsid w:val="000C4441"/>
    <w:rsid w:val="000C45F2"/>
    <w:rsid w:val="000C520C"/>
    <w:rsid w:val="000C5A28"/>
    <w:rsid w:val="000C613B"/>
    <w:rsid w:val="000C6A56"/>
    <w:rsid w:val="000C6F5C"/>
    <w:rsid w:val="000C7041"/>
    <w:rsid w:val="000C7B1B"/>
    <w:rsid w:val="000D0F69"/>
    <w:rsid w:val="000D2119"/>
    <w:rsid w:val="000D314C"/>
    <w:rsid w:val="000D3453"/>
    <w:rsid w:val="000D5BDD"/>
    <w:rsid w:val="000D6131"/>
    <w:rsid w:val="000D648F"/>
    <w:rsid w:val="000D6F42"/>
    <w:rsid w:val="000D7185"/>
    <w:rsid w:val="000D7CFA"/>
    <w:rsid w:val="000E078A"/>
    <w:rsid w:val="000E0986"/>
    <w:rsid w:val="000E29EA"/>
    <w:rsid w:val="000E2D84"/>
    <w:rsid w:val="000E4D4C"/>
    <w:rsid w:val="000E5DBE"/>
    <w:rsid w:val="000E64E8"/>
    <w:rsid w:val="000E6E1D"/>
    <w:rsid w:val="000E751C"/>
    <w:rsid w:val="000E7CF1"/>
    <w:rsid w:val="000F07E3"/>
    <w:rsid w:val="000F2E21"/>
    <w:rsid w:val="000F3101"/>
    <w:rsid w:val="000F327B"/>
    <w:rsid w:val="000F3963"/>
    <w:rsid w:val="000F46B9"/>
    <w:rsid w:val="000F48C6"/>
    <w:rsid w:val="000F4A60"/>
    <w:rsid w:val="000F4F49"/>
    <w:rsid w:val="000F617E"/>
    <w:rsid w:val="000F62A5"/>
    <w:rsid w:val="000F67D6"/>
    <w:rsid w:val="000F687D"/>
    <w:rsid w:val="000F7131"/>
    <w:rsid w:val="000F7764"/>
    <w:rsid w:val="000F7B8F"/>
    <w:rsid w:val="00100404"/>
    <w:rsid w:val="00100E56"/>
    <w:rsid w:val="00100EE5"/>
    <w:rsid w:val="00100F21"/>
    <w:rsid w:val="00101163"/>
    <w:rsid w:val="00101A17"/>
    <w:rsid w:val="00101FCC"/>
    <w:rsid w:val="001020C4"/>
    <w:rsid w:val="00102963"/>
    <w:rsid w:val="00103DB6"/>
    <w:rsid w:val="001044B4"/>
    <w:rsid w:val="0010526E"/>
    <w:rsid w:val="001054FB"/>
    <w:rsid w:val="001057ED"/>
    <w:rsid w:val="00105B07"/>
    <w:rsid w:val="00105C72"/>
    <w:rsid w:val="00105D18"/>
    <w:rsid w:val="00105E22"/>
    <w:rsid w:val="00105EC9"/>
    <w:rsid w:val="001065DB"/>
    <w:rsid w:val="00106B36"/>
    <w:rsid w:val="00106FDA"/>
    <w:rsid w:val="0010751E"/>
    <w:rsid w:val="00107841"/>
    <w:rsid w:val="001100F5"/>
    <w:rsid w:val="0011127B"/>
    <w:rsid w:val="00112463"/>
    <w:rsid w:val="001126BE"/>
    <w:rsid w:val="001128CB"/>
    <w:rsid w:val="00113A8B"/>
    <w:rsid w:val="0011452A"/>
    <w:rsid w:val="0011507A"/>
    <w:rsid w:val="0011525F"/>
    <w:rsid w:val="0011562F"/>
    <w:rsid w:val="0011591F"/>
    <w:rsid w:val="00115B97"/>
    <w:rsid w:val="00116A09"/>
    <w:rsid w:val="001170C6"/>
    <w:rsid w:val="00117651"/>
    <w:rsid w:val="001208BA"/>
    <w:rsid w:val="00120DC2"/>
    <w:rsid w:val="001217E4"/>
    <w:rsid w:val="00121B3B"/>
    <w:rsid w:val="00123105"/>
    <w:rsid w:val="001235DB"/>
    <w:rsid w:val="001239F4"/>
    <w:rsid w:val="0012476E"/>
    <w:rsid w:val="00124BA0"/>
    <w:rsid w:val="00124D39"/>
    <w:rsid w:val="001271B3"/>
    <w:rsid w:val="001277E2"/>
    <w:rsid w:val="00131704"/>
    <w:rsid w:val="00131A65"/>
    <w:rsid w:val="00133587"/>
    <w:rsid w:val="00133ADD"/>
    <w:rsid w:val="00133B89"/>
    <w:rsid w:val="001344C9"/>
    <w:rsid w:val="00134697"/>
    <w:rsid w:val="001355F4"/>
    <w:rsid w:val="0013569B"/>
    <w:rsid w:val="00135744"/>
    <w:rsid w:val="00136013"/>
    <w:rsid w:val="0013677B"/>
    <w:rsid w:val="0013685E"/>
    <w:rsid w:val="00137369"/>
    <w:rsid w:val="001379AA"/>
    <w:rsid w:val="00137DD7"/>
    <w:rsid w:val="001403D9"/>
    <w:rsid w:val="00140877"/>
    <w:rsid w:val="00140EC3"/>
    <w:rsid w:val="00141A77"/>
    <w:rsid w:val="00142330"/>
    <w:rsid w:val="001428A7"/>
    <w:rsid w:val="00144D13"/>
    <w:rsid w:val="00145025"/>
    <w:rsid w:val="00145118"/>
    <w:rsid w:val="00145566"/>
    <w:rsid w:val="00145687"/>
    <w:rsid w:val="00147242"/>
    <w:rsid w:val="001473C6"/>
    <w:rsid w:val="0014767A"/>
    <w:rsid w:val="00150BE7"/>
    <w:rsid w:val="00150EE9"/>
    <w:rsid w:val="0015141E"/>
    <w:rsid w:val="001515FF"/>
    <w:rsid w:val="0015161F"/>
    <w:rsid w:val="00153B38"/>
    <w:rsid w:val="00153EFA"/>
    <w:rsid w:val="0015406B"/>
    <w:rsid w:val="001540C9"/>
    <w:rsid w:val="001547E2"/>
    <w:rsid w:val="00155C2C"/>
    <w:rsid w:val="0015612B"/>
    <w:rsid w:val="001565FB"/>
    <w:rsid w:val="0015744B"/>
    <w:rsid w:val="001577CA"/>
    <w:rsid w:val="0016048E"/>
    <w:rsid w:val="00160945"/>
    <w:rsid w:val="00160A64"/>
    <w:rsid w:val="00160BC1"/>
    <w:rsid w:val="00161459"/>
    <w:rsid w:val="00161A95"/>
    <w:rsid w:val="001624BD"/>
    <w:rsid w:val="00162E27"/>
    <w:rsid w:val="00163DC3"/>
    <w:rsid w:val="00163E1E"/>
    <w:rsid w:val="00165B9C"/>
    <w:rsid w:val="001668F4"/>
    <w:rsid w:val="00167EBF"/>
    <w:rsid w:val="00170068"/>
    <w:rsid w:val="00170126"/>
    <w:rsid w:val="00171943"/>
    <w:rsid w:val="001719EE"/>
    <w:rsid w:val="0017241A"/>
    <w:rsid w:val="00172536"/>
    <w:rsid w:val="00172603"/>
    <w:rsid w:val="0017286C"/>
    <w:rsid w:val="00173127"/>
    <w:rsid w:val="00173509"/>
    <w:rsid w:val="00174257"/>
    <w:rsid w:val="00174B56"/>
    <w:rsid w:val="001770AA"/>
    <w:rsid w:val="001771C3"/>
    <w:rsid w:val="001773E4"/>
    <w:rsid w:val="00177A68"/>
    <w:rsid w:val="00177C99"/>
    <w:rsid w:val="00180F80"/>
    <w:rsid w:val="00183698"/>
    <w:rsid w:val="00184A91"/>
    <w:rsid w:val="00185528"/>
    <w:rsid w:val="001862A7"/>
    <w:rsid w:val="001870B6"/>
    <w:rsid w:val="001903BB"/>
    <w:rsid w:val="00190486"/>
    <w:rsid w:val="00191080"/>
    <w:rsid w:val="0019389F"/>
    <w:rsid w:val="00193B31"/>
    <w:rsid w:val="00194BEF"/>
    <w:rsid w:val="00195D12"/>
    <w:rsid w:val="00195EBB"/>
    <w:rsid w:val="001965E3"/>
    <w:rsid w:val="001966A6"/>
    <w:rsid w:val="00196B4F"/>
    <w:rsid w:val="00196FF4"/>
    <w:rsid w:val="00197549"/>
    <w:rsid w:val="0019763A"/>
    <w:rsid w:val="001977DB"/>
    <w:rsid w:val="001979B3"/>
    <w:rsid w:val="001A04BB"/>
    <w:rsid w:val="001A149E"/>
    <w:rsid w:val="001A1849"/>
    <w:rsid w:val="001A18CA"/>
    <w:rsid w:val="001A2CC5"/>
    <w:rsid w:val="001A2E08"/>
    <w:rsid w:val="001A3A66"/>
    <w:rsid w:val="001A3CB2"/>
    <w:rsid w:val="001A5EF4"/>
    <w:rsid w:val="001A64AC"/>
    <w:rsid w:val="001A650A"/>
    <w:rsid w:val="001A707C"/>
    <w:rsid w:val="001A7456"/>
    <w:rsid w:val="001A7799"/>
    <w:rsid w:val="001A7C58"/>
    <w:rsid w:val="001A7E43"/>
    <w:rsid w:val="001B07F0"/>
    <w:rsid w:val="001B0810"/>
    <w:rsid w:val="001B0D6F"/>
    <w:rsid w:val="001B1A7F"/>
    <w:rsid w:val="001B1B16"/>
    <w:rsid w:val="001B2D47"/>
    <w:rsid w:val="001B31B7"/>
    <w:rsid w:val="001B32B0"/>
    <w:rsid w:val="001B3CEE"/>
    <w:rsid w:val="001B402A"/>
    <w:rsid w:val="001B4FCA"/>
    <w:rsid w:val="001B5337"/>
    <w:rsid w:val="001B56E5"/>
    <w:rsid w:val="001B7835"/>
    <w:rsid w:val="001B7A44"/>
    <w:rsid w:val="001B7BCE"/>
    <w:rsid w:val="001B7D4E"/>
    <w:rsid w:val="001C02E7"/>
    <w:rsid w:val="001C0422"/>
    <w:rsid w:val="001C05DA"/>
    <w:rsid w:val="001C0A64"/>
    <w:rsid w:val="001C1518"/>
    <w:rsid w:val="001C18F1"/>
    <w:rsid w:val="001C2194"/>
    <w:rsid w:val="001C29DB"/>
    <w:rsid w:val="001C3F20"/>
    <w:rsid w:val="001C582D"/>
    <w:rsid w:val="001C5A83"/>
    <w:rsid w:val="001C7C93"/>
    <w:rsid w:val="001D1D52"/>
    <w:rsid w:val="001D2679"/>
    <w:rsid w:val="001D3676"/>
    <w:rsid w:val="001D4AE3"/>
    <w:rsid w:val="001D548C"/>
    <w:rsid w:val="001D62EB"/>
    <w:rsid w:val="001D640D"/>
    <w:rsid w:val="001D6C31"/>
    <w:rsid w:val="001D7375"/>
    <w:rsid w:val="001D747F"/>
    <w:rsid w:val="001D76F6"/>
    <w:rsid w:val="001E039A"/>
    <w:rsid w:val="001E1318"/>
    <w:rsid w:val="001E1A47"/>
    <w:rsid w:val="001E28A5"/>
    <w:rsid w:val="001E3187"/>
    <w:rsid w:val="001E3A0D"/>
    <w:rsid w:val="001E3CE3"/>
    <w:rsid w:val="001E46DC"/>
    <w:rsid w:val="001E484B"/>
    <w:rsid w:val="001E4851"/>
    <w:rsid w:val="001E4D08"/>
    <w:rsid w:val="001E6B97"/>
    <w:rsid w:val="001E74C3"/>
    <w:rsid w:val="001E7669"/>
    <w:rsid w:val="001E78F0"/>
    <w:rsid w:val="001E7984"/>
    <w:rsid w:val="001F0686"/>
    <w:rsid w:val="001F1AD2"/>
    <w:rsid w:val="001F24B4"/>
    <w:rsid w:val="001F26F2"/>
    <w:rsid w:val="001F2A49"/>
    <w:rsid w:val="001F2A91"/>
    <w:rsid w:val="001F40DF"/>
    <w:rsid w:val="001F4917"/>
    <w:rsid w:val="001F5DCC"/>
    <w:rsid w:val="001F6010"/>
    <w:rsid w:val="001F6059"/>
    <w:rsid w:val="001F6F85"/>
    <w:rsid w:val="002007C7"/>
    <w:rsid w:val="002019C8"/>
    <w:rsid w:val="002019FA"/>
    <w:rsid w:val="00201AA8"/>
    <w:rsid w:val="00202276"/>
    <w:rsid w:val="002028E3"/>
    <w:rsid w:val="00202C3E"/>
    <w:rsid w:val="00202DB2"/>
    <w:rsid w:val="00202E57"/>
    <w:rsid w:val="00203290"/>
    <w:rsid w:val="00203975"/>
    <w:rsid w:val="00203E4E"/>
    <w:rsid w:val="00204179"/>
    <w:rsid w:val="002052EA"/>
    <w:rsid w:val="00205DBA"/>
    <w:rsid w:val="00206674"/>
    <w:rsid w:val="00206EF0"/>
    <w:rsid w:val="00210575"/>
    <w:rsid w:val="00210B50"/>
    <w:rsid w:val="00213861"/>
    <w:rsid w:val="00216026"/>
    <w:rsid w:val="0021659F"/>
    <w:rsid w:val="00220259"/>
    <w:rsid w:val="002203A6"/>
    <w:rsid w:val="00220A61"/>
    <w:rsid w:val="00221302"/>
    <w:rsid w:val="00223747"/>
    <w:rsid w:val="00223B7F"/>
    <w:rsid w:val="00225599"/>
    <w:rsid w:val="002277CB"/>
    <w:rsid w:val="002308C8"/>
    <w:rsid w:val="00230D1C"/>
    <w:rsid w:val="00230FA9"/>
    <w:rsid w:val="0023215B"/>
    <w:rsid w:val="0023219F"/>
    <w:rsid w:val="00233D41"/>
    <w:rsid w:val="00234BAA"/>
    <w:rsid w:val="0023525D"/>
    <w:rsid w:val="00236A48"/>
    <w:rsid w:val="00236C05"/>
    <w:rsid w:val="00240ECD"/>
    <w:rsid w:val="00240FA1"/>
    <w:rsid w:val="002410F0"/>
    <w:rsid w:val="002412F6"/>
    <w:rsid w:val="002425D6"/>
    <w:rsid w:val="00242F47"/>
    <w:rsid w:val="00243798"/>
    <w:rsid w:val="002438F4"/>
    <w:rsid w:val="002439A8"/>
    <w:rsid w:val="00244122"/>
    <w:rsid w:val="00244408"/>
    <w:rsid w:val="00245C2C"/>
    <w:rsid w:val="0024613B"/>
    <w:rsid w:val="00246195"/>
    <w:rsid w:val="0024797E"/>
    <w:rsid w:val="0025056B"/>
    <w:rsid w:val="002507BD"/>
    <w:rsid w:val="002517D1"/>
    <w:rsid w:val="00251804"/>
    <w:rsid w:val="00251820"/>
    <w:rsid w:val="002528A1"/>
    <w:rsid w:val="00252ACD"/>
    <w:rsid w:val="00252AFC"/>
    <w:rsid w:val="00252B68"/>
    <w:rsid w:val="0025392A"/>
    <w:rsid w:val="00254C81"/>
    <w:rsid w:val="00254EE3"/>
    <w:rsid w:val="0025599A"/>
    <w:rsid w:val="00255C43"/>
    <w:rsid w:val="00255EC9"/>
    <w:rsid w:val="00256A67"/>
    <w:rsid w:val="0025708C"/>
    <w:rsid w:val="0025771C"/>
    <w:rsid w:val="00257CA3"/>
    <w:rsid w:val="00261B83"/>
    <w:rsid w:val="00262E07"/>
    <w:rsid w:val="00262E55"/>
    <w:rsid w:val="00263BB7"/>
    <w:rsid w:val="00264194"/>
    <w:rsid w:val="00264283"/>
    <w:rsid w:val="00265B0F"/>
    <w:rsid w:val="00266657"/>
    <w:rsid w:val="00266F2C"/>
    <w:rsid w:val="00267350"/>
    <w:rsid w:val="00267532"/>
    <w:rsid w:val="00267904"/>
    <w:rsid w:val="00270122"/>
    <w:rsid w:val="00270C26"/>
    <w:rsid w:val="0027267B"/>
    <w:rsid w:val="00272B42"/>
    <w:rsid w:val="00272B54"/>
    <w:rsid w:val="00272D8C"/>
    <w:rsid w:val="002731BC"/>
    <w:rsid w:val="00273674"/>
    <w:rsid w:val="00273DA0"/>
    <w:rsid w:val="00273E6D"/>
    <w:rsid w:val="00275DBF"/>
    <w:rsid w:val="002815D4"/>
    <w:rsid w:val="00282CE1"/>
    <w:rsid w:val="0028348F"/>
    <w:rsid w:val="00283A6D"/>
    <w:rsid w:val="00283FD7"/>
    <w:rsid w:val="00285CD9"/>
    <w:rsid w:val="0029049B"/>
    <w:rsid w:val="002938D7"/>
    <w:rsid w:val="0029394D"/>
    <w:rsid w:val="00293B4E"/>
    <w:rsid w:val="00294AB1"/>
    <w:rsid w:val="00294C8B"/>
    <w:rsid w:val="00295776"/>
    <w:rsid w:val="00296124"/>
    <w:rsid w:val="00296B0F"/>
    <w:rsid w:val="00296D29"/>
    <w:rsid w:val="00296E69"/>
    <w:rsid w:val="002978B6"/>
    <w:rsid w:val="002A09CF"/>
    <w:rsid w:val="002A0CA4"/>
    <w:rsid w:val="002A1110"/>
    <w:rsid w:val="002A1442"/>
    <w:rsid w:val="002A1AA3"/>
    <w:rsid w:val="002A26CB"/>
    <w:rsid w:val="002A2FF9"/>
    <w:rsid w:val="002A3C94"/>
    <w:rsid w:val="002A4311"/>
    <w:rsid w:val="002A6799"/>
    <w:rsid w:val="002B026B"/>
    <w:rsid w:val="002B0591"/>
    <w:rsid w:val="002B159E"/>
    <w:rsid w:val="002B189B"/>
    <w:rsid w:val="002B1F21"/>
    <w:rsid w:val="002B29EA"/>
    <w:rsid w:val="002B2B69"/>
    <w:rsid w:val="002B2E18"/>
    <w:rsid w:val="002B2E63"/>
    <w:rsid w:val="002B3072"/>
    <w:rsid w:val="002B30A5"/>
    <w:rsid w:val="002B3B37"/>
    <w:rsid w:val="002B3DF7"/>
    <w:rsid w:val="002B4399"/>
    <w:rsid w:val="002B4FE9"/>
    <w:rsid w:val="002B5F1A"/>
    <w:rsid w:val="002B6626"/>
    <w:rsid w:val="002B6791"/>
    <w:rsid w:val="002B67F2"/>
    <w:rsid w:val="002B7DD3"/>
    <w:rsid w:val="002B7EFA"/>
    <w:rsid w:val="002C0522"/>
    <w:rsid w:val="002C0986"/>
    <w:rsid w:val="002C0A38"/>
    <w:rsid w:val="002C1806"/>
    <w:rsid w:val="002C1832"/>
    <w:rsid w:val="002C25E7"/>
    <w:rsid w:val="002C2BD3"/>
    <w:rsid w:val="002C32BC"/>
    <w:rsid w:val="002C3654"/>
    <w:rsid w:val="002C41D4"/>
    <w:rsid w:val="002C4AD5"/>
    <w:rsid w:val="002C6426"/>
    <w:rsid w:val="002C6936"/>
    <w:rsid w:val="002C6E71"/>
    <w:rsid w:val="002C7644"/>
    <w:rsid w:val="002C7758"/>
    <w:rsid w:val="002C7F68"/>
    <w:rsid w:val="002D0399"/>
    <w:rsid w:val="002D1D3C"/>
    <w:rsid w:val="002D1F3B"/>
    <w:rsid w:val="002D3AC5"/>
    <w:rsid w:val="002D53F5"/>
    <w:rsid w:val="002D779F"/>
    <w:rsid w:val="002D7BD4"/>
    <w:rsid w:val="002E0E57"/>
    <w:rsid w:val="002E136A"/>
    <w:rsid w:val="002E14DD"/>
    <w:rsid w:val="002E19BF"/>
    <w:rsid w:val="002E235C"/>
    <w:rsid w:val="002E2413"/>
    <w:rsid w:val="002E266D"/>
    <w:rsid w:val="002E32D7"/>
    <w:rsid w:val="002E3741"/>
    <w:rsid w:val="002E3FE4"/>
    <w:rsid w:val="002E48A5"/>
    <w:rsid w:val="002E5978"/>
    <w:rsid w:val="002E5D67"/>
    <w:rsid w:val="002E5D7C"/>
    <w:rsid w:val="002E6286"/>
    <w:rsid w:val="002E6B25"/>
    <w:rsid w:val="002E7302"/>
    <w:rsid w:val="002E73C8"/>
    <w:rsid w:val="002F142E"/>
    <w:rsid w:val="002F1633"/>
    <w:rsid w:val="002F1B88"/>
    <w:rsid w:val="002F3503"/>
    <w:rsid w:val="002F50A7"/>
    <w:rsid w:val="002F62A4"/>
    <w:rsid w:val="002F6465"/>
    <w:rsid w:val="002F7255"/>
    <w:rsid w:val="003001CC"/>
    <w:rsid w:val="00302304"/>
    <w:rsid w:val="00303872"/>
    <w:rsid w:val="00303DAD"/>
    <w:rsid w:val="00304184"/>
    <w:rsid w:val="00304426"/>
    <w:rsid w:val="00304A1E"/>
    <w:rsid w:val="00306691"/>
    <w:rsid w:val="003078B7"/>
    <w:rsid w:val="00307E76"/>
    <w:rsid w:val="00311999"/>
    <w:rsid w:val="00312678"/>
    <w:rsid w:val="003138F3"/>
    <w:rsid w:val="003142BD"/>
    <w:rsid w:val="00314679"/>
    <w:rsid w:val="00314EFB"/>
    <w:rsid w:val="00315C6D"/>
    <w:rsid w:val="00315D3C"/>
    <w:rsid w:val="003166BC"/>
    <w:rsid w:val="00316C7C"/>
    <w:rsid w:val="00317C39"/>
    <w:rsid w:val="00317E81"/>
    <w:rsid w:val="00320517"/>
    <w:rsid w:val="00320522"/>
    <w:rsid w:val="00321A49"/>
    <w:rsid w:val="0032204C"/>
    <w:rsid w:val="00322CF4"/>
    <w:rsid w:val="00323296"/>
    <w:rsid w:val="00323FFC"/>
    <w:rsid w:val="00324B61"/>
    <w:rsid w:val="00324D2C"/>
    <w:rsid w:val="00324FC5"/>
    <w:rsid w:val="003252E8"/>
    <w:rsid w:val="003257EF"/>
    <w:rsid w:val="0032600D"/>
    <w:rsid w:val="00327A83"/>
    <w:rsid w:val="00327A96"/>
    <w:rsid w:val="00327E6D"/>
    <w:rsid w:val="003308F4"/>
    <w:rsid w:val="00330FEE"/>
    <w:rsid w:val="00331076"/>
    <w:rsid w:val="003310BB"/>
    <w:rsid w:val="0033141C"/>
    <w:rsid w:val="00331BB1"/>
    <w:rsid w:val="00333184"/>
    <w:rsid w:val="00333EE1"/>
    <w:rsid w:val="00334B46"/>
    <w:rsid w:val="0033536B"/>
    <w:rsid w:val="00335AD7"/>
    <w:rsid w:val="00336B14"/>
    <w:rsid w:val="00336BFF"/>
    <w:rsid w:val="00336C43"/>
    <w:rsid w:val="00336E8E"/>
    <w:rsid w:val="00337C50"/>
    <w:rsid w:val="0034095F"/>
    <w:rsid w:val="00341756"/>
    <w:rsid w:val="00341BB3"/>
    <w:rsid w:val="003431D8"/>
    <w:rsid w:val="0034326E"/>
    <w:rsid w:val="00343816"/>
    <w:rsid w:val="00343BCE"/>
    <w:rsid w:val="0034450D"/>
    <w:rsid w:val="003455B0"/>
    <w:rsid w:val="003458CF"/>
    <w:rsid w:val="00345EDA"/>
    <w:rsid w:val="00346829"/>
    <w:rsid w:val="00346A9C"/>
    <w:rsid w:val="00347500"/>
    <w:rsid w:val="0034750E"/>
    <w:rsid w:val="003476FC"/>
    <w:rsid w:val="00347A82"/>
    <w:rsid w:val="00351626"/>
    <w:rsid w:val="003518C4"/>
    <w:rsid w:val="00351DBC"/>
    <w:rsid w:val="00351F7D"/>
    <w:rsid w:val="003527E9"/>
    <w:rsid w:val="00352ECF"/>
    <w:rsid w:val="00354F1C"/>
    <w:rsid w:val="0035616B"/>
    <w:rsid w:val="00356A2B"/>
    <w:rsid w:val="00356BD3"/>
    <w:rsid w:val="00356FA1"/>
    <w:rsid w:val="0035743F"/>
    <w:rsid w:val="00357632"/>
    <w:rsid w:val="00360808"/>
    <w:rsid w:val="00360E17"/>
    <w:rsid w:val="003610ED"/>
    <w:rsid w:val="003612B3"/>
    <w:rsid w:val="003613B1"/>
    <w:rsid w:val="003613FF"/>
    <w:rsid w:val="003617F1"/>
    <w:rsid w:val="0036261D"/>
    <w:rsid w:val="00362F57"/>
    <w:rsid w:val="003631BB"/>
    <w:rsid w:val="003633B9"/>
    <w:rsid w:val="00363412"/>
    <w:rsid w:val="00364715"/>
    <w:rsid w:val="003648F4"/>
    <w:rsid w:val="00364F61"/>
    <w:rsid w:val="00365554"/>
    <w:rsid w:val="003661D8"/>
    <w:rsid w:val="003677F5"/>
    <w:rsid w:val="0037034C"/>
    <w:rsid w:val="0037123A"/>
    <w:rsid w:val="00372626"/>
    <w:rsid w:val="00373516"/>
    <w:rsid w:val="003741F6"/>
    <w:rsid w:val="0037470B"/>
    <w:rsid w:val="003748C0"/>
    <w:rsid w:val="00375075"/>
    <w:rsid w:val="00375CC0"/>
    <w:rsid w:val="00376474"/>
    <w:rsid w:val="003775F0"/>
    <w:rsid w:val="00377709"/>
    <w:rsid w:val="003815EA"/>
    <w:rsid w:val="003817D2"/>
    <w:rsid w:val="00383C38"/>
    <w:rsid w:val="003840E1"/>
    <w:rsid w:val="003847B2"/>
    <w:rsid w:val="003848B9"/>
    <w:rsid w:val="00384920"/>
    <w:rsid w:val="00384FF6"/>
    <w:rsid w:val="00385B73"/>
    <w:rsid w:val="0038634F"/>
    <w:rsid w:val="0038732A"/>
    <w:rsid w:val="003906B0"/>
    <w:rsid w:val="00390A3D"/>
    <w:rsid w:val="003913DC"/>
    <w:rsid w:val="00391594"/>
    <w:rsid w:val="003915AD"/>
    <w:rsid w:val="003917D7"/>
    <w:rsid w:val="00391E8D"/>
    <w:rsid w:val="003920E0"/>
    <w:rsid w:val="00392D86"/>
    <w:rsid w:val="003943F2"/>
    <w:rsid w:val="00395304"/>
    <w:rsid w:val="0039619E"/>
    <w:rsid w:val="003971DD"/>
    <w:rsid w:val="003973DF"/>
    <w:rsid w:val="003977F3"/>
    <w:rsid w:val="00397FB9"/>
    <w:rsid w:val="003A027F"/>
    <w:rsid w:val="003A13FC"/>
    <w:rsid w:val="003A169E"/>
    <w:rsid w:val="003A176C"/>
    <w:rsid w:val="003A1FC7"/>
    <w:rsid w:val="003A2105"/>
    <w:rsid w:val="003A3871"/>
    <w:rsid w:val="003A3DCF"/>
    <w:rsid w:val="003A4BAA"/>
    <w:rsid w:val="003A6008"/>
    <w:rsid w:val="003A6049"/>
    <w:rsid w:val="003A6BBA"/>
    <w:rsid w:val="003A7185"/>
    <w:rsid w:val="003A7C86"/>
    <w:rsid w:val="003B00FD"/>
    <w:rsid w:val="003B12AC"/>
    <w:rsid w:val="003B166C"/>
    <w:rsid w:val="003B1E76"/>
    <w:rsid w:val="003B283A"/>
    <w:rsid w:val="003B30CD"/>
    <w:rsid w:val="003B3EBB"/>
    <w:rsid w:val="003B4765"/>
    <w:rsid w:val="003B48E1"/>
    <w:rsid w:val="003B50B2"/>
    <w:rsid w:val="003B5AD3"/>
    <w:rsid w:val="003B64BB"/>
    <w:rsid w:val="003B7822"/>
    <w:rsid w:val="003C02B0"/>
    <w:rsid w:val="003C05B8"/>
    <w:rsid w:val="003C20DE"/>
    <w:rsid w:val="003C23C5"/>
    <w:rsid w:val="003C2D00"/>
    <w:rsid w:val="003C49A2"/>
    <w:rsid w:val="003C4B58"/>
    <w:rsid w:val="003C6A1B"/>
    <w:rsid w:val="003C701E"/>
    <w:rsid w:val="003C7D6C"/>
    <w:rsid w:val="003C7E01"/>
    <w:rsid w:val="003C7F70"/>
    <w:rsid w:val="003D03E6"/>
    <w:rsid w:val="003D143D"/>
    <w:rsid w:val="003D1454"/>
    <w:rsid w:val="003D1A04"/>
    <w:rsid w:val="003D1F07"/>
    <w:rsid w:val="003D464E"/>
    <w:rsid w:val="003D5799"/>
    <w:rsid w:val="003D5AFD"/>
    <w:rsid w:val="003D5FEE"/>
    <w:rsid w:val="003D6437"/>
    <w:rsid w:val="003D6A43"/>
    <w:rsid w:val="003D78E4"/>
    <w:rsid w:val="003E11B7"/>
    <w:rsid w:val="003E126D"/>
    <w:rsid w:val="003E1857"/>
    <w:rsid w:val="003E19EF"/>
    <w:rsid w:val="003E1DCE"/>
    <w:rsid w:val="003E29F8"/>
    <w:rsid w:val="003E313B"/>
    <w:rsid w:val="003E347E"/>
    <w:rsid w:val="003E387C"/>
    <w:rsid w:val="003E3C4C"/>
    <w:rsid w:val="003E4977"/>
    <w:rsid w:val="003E592F"/>
    <w:rsid w:val="003E6596"/>
    <w:rsid w:val="003E694B"/>
    <w:rsid w:val="003E6EF8"/>
    <w:rsid w:val="003F05AD"/>
    <w:rsid w:val="003F08A9"/>
    <w:rsid w:val="003F1889"/>
    <w:rsid w:val="003F1C00"/>
    <w:rsid w:val="003F2AEA"/>
    <w:rsid w:val="003F30EB"/>
    <w:rsid w:val="003F357D"/>
    <w:rsid w:val="003F46A1"/>
    <w:rsid w:val="003F4922"/>
    <w:rsid w:val="003F4FD8"/>
    <w:rsid w:val="003F558D"/>
    <w:rsid w:val="003F5593"/>
    <w:rsid w:val="003F6DC2"/>
    <w:rsid w:val="00400AF4"/>
    <w:rsid w:val="00401482"/>
    <w:rsid w:val="00401576"/>
    <w:rsid w:val="004034C9"/>
    <w:rsid w:val="00404DCC"/>
    <w:rsid w:val="00404F58"/>
    <w:rsid w:val="004058B0"/>
    <w:rsid w:val="004066D7"/>
    <w:rsid w:val="00407031"/>
    <w:rsid w:val="004078C4"/>
    <w:rsid w:val="00407B4D"/>
    <w:rsid w:val="00407F85"/>
    <w:rsid w:val="0041099D"/>
    <w:rsid w:val="00410BB2"/>
    <w:rsid w:val="00410C20"/>
    <w:rsid w:val="00411F09"/>
    <w:rsid w:val="00411F0D"/>
    <w:rsid w:val="00412F4F"/>
    <w:rsid w:val="004143E8"/>
    <w:rsid w:val="00414759"/>
    <w:rsid w:val="00414833"/>
    <w:rsid w:val="00416406"/>
    <w:rsid w:val="00416ACC"/>
    <w:rsid w:val="00416D7C"/>
    <w:rsid w:val="00417669"/>
    <w:rsid w:val="00420562"/>
    <w:rsid w:val="00421AD9"/>
    <w:rsid w:val="00421E5F"/>
    <w:rsid w:val="0042238F"/>
    <w:rsid w:val="004223C8"/>
    <w:rsid w:val="00423902"/>
    <w:rsid w:val="00425322"/>
    <w:rsid w:val="00425B6D"/>
    <w:rsid w:val="00425E70"/>
    <w:rsid w:val="00425FE3"/>
    <w:rsid w:val="00426B4F"/>
    <w:rsid w:val="00427D27"/>
    <w:rsid w:val="00427F46"/>
    <w:rsid w:val="0043041E"/>
    <w:rsid w:val="004324AE"/>
    <w:rsid w:val="00433F60"/>
    <w:rsid w:val="004352BA"/>
    <w:rsid w:val="00435AF9"/>
    <w:rsid w:val="00435BF2"/>
    <w:rsid w:val="00435D23"/>
    <w:rsid w:val="0043775F"/>
    <w:rsid w:val="00437857"/>
    <w:rsid w:val="00440DB9"/>
    <w:rsid w:val="0044169A"/>
    <w:rsid w:val="004423AF"/>
    <w:rsid w:val="004427C6"/>
    <w:rsid w:val="004435FD"/>
    <w:rsid w:val="00445DEC"/>
    <w:rsid w:val="004464D0"/>
    <w:rsid w:val="00446CE1"/>
    <w:rsid w:val="00446E46"/>
    <w:rsid w:val="004475D0"/>
    <w:rsid w:val="0045001F"/>
    <w:rsid w:val="00450A5E"/>
    <w:rsid w:val="004517C5"/>
    <w:rsid w:val="00451BCB"/>
    <w:rsid w:val="00451C7E"/>
    <w:rsid w:val="004523AC"/>
    <w:rsid w:val="004525C3"/>
    <w:rsid w:val="004526DC"/>
    <w:rsid w:val="00452D38"/>
    <w:rsid w:val="00452D94"/>
    <w:rsid w:val="004537D7"/>
    <w:rsid w:val="00454984"/>
    <w:rsid w:val="004549C0"/>
    <w:rsid w:val="00454DE3"/>
    <w:rsid w:val="004558E0"/>
    <w:rsid w:val="00455D6E"/>
    <w:rsid w:val="00455D92"/>
    <w:rsid w:val="0045668A"/>
    <w:rsid w:val="004567E9"/>
    <w:rsid w:val="00456CA3"/>
    <w:rsid w:val="00456E70"/>
    <w:rsid w:val="004572FF"/>
    <w:rsid w:val="0045766C"/>
    <w:rsid w:val="004576EA"/>
    <w:rsid w:val="004601CE"/>
    <w:rsid w:val="00460847"/>
    <w:rsid w:val="0046098C"/>
    <w:rsid w:val="0046243E"/>
    <w:rsid w:val="0046328E"/>
    <w:rsid w:val="00463E80"/>
    <w:rsid w:val="00465FC8"/>
    <w:rsid w:val="0047027F"/>
    <w:rsid w:val="00470360"/>
    <w:rsid w:val="00471C72"/>
    <w:rsid w:val="00471EA6"/>
    <w:rsid w:val="004728E0"/>
    <w:rsid w:val="004735C0"/>
    <w:rsid w:val="0047377D"/>
    <w:rsid w:val="00473826"/>
    <w:rsid w:val="0047400A"/>
    <w:rsid w:val="00474188"/>
    <w:rsid w:val="004743AA"/>
    <w:rsid w:val="0047451D"/>
    <w:rsid w:val="00474821"/>
    <w:rsid w:val="004755AC"/>
    <w:rsid w:val="00475979"/>
    <w:rsid w:val="00476766"/>
    <w:rsid w:val="00477E06"/>
    <w:rsid w:val="00477ECF"/>
    <w:rsid w:val="00480D79"/>
    <w:rsid w:val="0048156D"/>
    <w:rsid w:val="0048161F"/>
    <w:rsid w:val="004818C6"/>
    <w:rsid w:val="00482198"/>
    <w:rsid w:val="0048398B"/>
    <w:rsid w:val="00483B5D"/>
    <w:rsid w:val="00484078"/>
    <w:rsid w:val="00484CEE"/>
    <w:rsid w:val="00485568"/>
    <w:rsid w:val="00485A1A"/>
    <w:rsid w:val="004868B2"/>
    <w:rsid w:val="00487389"/>
    <w:rsid w:val="00490381"/>
    <w:rsid w:val="004904AF"/>
    <w:rsid w:val="004911DD"/>
    <w:rsid w:val="00491863"/>
    <w:rsid w:val="004926BA"/>
    <w:rsid w:val="00492848"/>
    <w:rsid w:val="00493AF5"/>
    <w:rsid w:val="00493B4C"/>
    <w:rsid w:val="00493C78"/>
    <w:rsid w:val="00494300"/>
    <w:rsid w:val="00494A66"/>
    <w:rsid w:val="00494B8F"/>
    <w:rsid w:val="00494D9C"/>
    <w:rsid w:val="00495102"/>
    <w:rsid w:val="004952C1"/>
    <w:rsid w:val="004977F8"/>
    <w:rsid w:val="00497A85"/>
    <w:rsid w:val="00497EE5"/>
    <w:rsid w:val="004A01A0"/>
    <w:rsid w:val="004A055D"/>
    <w:rsid w:val="004A1AB7"/>
    <w:rsid w:val="004A2151"/>
    <w:rsid w:val="004A2C3F"/>
    <w:rsid w:val="004A32D0"/>
    <w:rsid w:val="004A3A03"/>
    <w:rsid w:val="004A3B1B"/>
    <w:rsid w:val="004A501D"/>
    <w:rsid w:val="004A584E"/>
    <w:rsid w:val="004A5ED1"/>
    <w:rsid w:val="004A7C75"/>
    <w:rsid w:val="004A7D4D"/>
    <w:rsid w:val="004B0331"/>
    <w:rsid w:val="004B0731"/>
    <w:rsid w:val="004B0974"/>
    <w:rsid w:val="004B1134"/>
    <w:rsid w:val="004B2D25"/>
    <w:rsid w:val="004B487E"/>
    <w:rsid w:val="004B4A56"/>
    <w:rsid w:val="004B4C0F"/>
    <w:rsid w:val="004B4E6F"/>
    <w:rsid w:val="004B5129"/>
    <w:rsid w:val="004B53A6"/>
    <w:rsid w:val="004B573C"/>
    <w:rsid w:val="004B58FB"/>
    <w:rsid w:val="004B61FA"/>
    <w:rsid w:val="004B67E3"/>
    <w:rsid w:val="004B768D"/>
    <w:rsid w:val="004B7C6D"/>
    <w:rsid w:val="004C08BB"/>
    <w:rsid w:val="004C19EF"/>
    <w:rsid w:val="004C1C17"/>
    <w:rsid w:val="004C2D64"/>
    <w:rsid w:val="004C349D"/>
    <w:rsid w:val="004C39F9"/>
    <w:rsid w:val="004C3D7C"/>
    <w:rsid w:val="004C3F3C"/>
    <w:rsid w:val="004C454B"/>
    <w:rsid w:val="004C4DEE"/>
    <w:rsid w:val="004C5727"/>
    <w:rsid w:val="004C74DC"/>
    <w:rsid w:val="004C7AD3"/>
    <w:rsid w:val="004D06C4"/>
    <w:rsid w:val="004D0A09"/>
    <w:rsid w:val="004D11F1"/>
    <w:rsid w:val="004D17A2"/>
    <w:rsid w:val="004D2731"/>
    <w:rsid w:val="004D2B32"/>
    <w:rsid w:val="004D3F4B"/>
    <w:rsid w:val="004D6E71"/>
    <w:rsid w:val="004D750B"/>
    <w:rsid w:val="004E098B"/>
    <w:rsid w:val="004E0F8B"/>
    <w:rsid w:val="004E13EE"/>
    <w:rsid w:val="004E1AA5"/>
    <w:rsid w:val="004E1B87"/>
    <w:rsid w:val="004E2305"/>
    <w:rsid w:val="004E2613"/>
    <w:rsid w:val="004E2F2E"/>
    <w:rsid w:val="004E3A33"/>
    <w:rsid w:val="004E3BF6"/>
    <w:rsid w:val="004E402B"/>
    <w:rsid w:val="004E49E7"/>
    <w:rsid w:val="004E570E"/>
    <w:rsid w:val="004E57A5"/>
    <w:rsid w:val="004E65FB"/>
    <w:rsid w:val="004E6647"/>
    <w:rsid w:val="004E75A1"/>
    <w:rsid w:val="004E768A"/>
    <w:rsid w:val="004E7B82"/>
    <w:rsid w:val="004F067D"/>
    <w:rsid w:val="004F1655"/>
    <w:rsid w:val="004F289C"/>
    <w:rsid w:val="004F2967"/>
    <w:rsid w:val="004F3088"/>
    <w:rsid w:val="004F3529"/>
    <w:rsid w:val="004F37C5"/>
    <w:rsid w:val="004F4109"/>
    <w:rsid w:val="004F4444"/>
    <w:rsid w:val="004F46CD"/>
    <w:rsid w:val="004F4D62"/>
    <w:rsid w:val="004F4EA8"/>
    <w:rsid w:val="004F4EBB"/>
    <w:rsid w:val="004F537F"/>
    <w:rsid w:val="004F54EF"/>
    <w:rsid w:val="004F653C"/>
    <w:rsid w:val="004F6723"/>
    <w:rsid w:val="00500007"/>
    <w:rsid w:val="0050011F"/>
    <w:rsid w:val="005003A2"/>
    <w:rsid w:val="00500912"/>
    <w:rsid w:val="00502952"/>
    <w:rsid w:val="005031D1"/>
    <w:rsid w:val="005031E5"/>
    <w:rsid w:val="00504340"/>
    <w:rsid w:val="00505BFC"/>
    <w:rsid w:val="0050609F"/>
    <w:rsid w:val="00506339"/>
    <w:rsid w:val="00506AA7"/>
    <w:rsid w:val="0051030A"/>
    <w:rsid w:val="00510C4D"/>
    <w:rsid w:val="005127B4"/>
    <w:rsid w:val="00514138"/>
    <w:rsid w:val="0051413D"/>
    <w:rsid w:val="00515042"/>
    <w:rsid w:val="0051518E"/>
    <w:rsid w:val="0051524E"/>
    <w:rsid w:val="005168C7"/>
    <w:rsid w:val="00516FAB"/>
    <w:rsid w:val="00517119"/>
    <w:rsid w:val="0051714B"/>
    <w:rsid w:val="0052226D"/>
    <w:rsid w:val="005235DC"/>
    <w:rsid w:val="00523847"/>
    <w:rsid w:val="00523EA8"/>
    <w:rsid w:val="00524F96"/>
    <w:rsid w:val="005259BB"/>
    <w:rsid w:val="00526EA3"/>
    <w:rsid w:val="00527145"/>
    <w:rsid w:val="0052717C"/>
    <w:rsid w:val="00527863"/>
    <w:rsid w:val="0052792F"/>
    <w:rsid w:val="0052799B"/>
    <w:rsid w:val="00530E51"/>
    <w:rsid w:val="00530E5A"/>
    <w:rsid w:val="00532DB5"/>
    <w:rsid w:val="005339C6"/>
    <w:rsid w:val="00533B6D"/>
    <w:rsid w:val="00534758"/>
    <w:rsid w:val="005351CC"/>
    <w:rsid w:val="005366D1"/>
    <w:rsid w:val="005371EE"/>
    <w:rsid w:val="005400DA"/>
    <w:rsid w:val="00540232"/>
    <w:rsid w:val="0054082E"/>
    <w:rsid w:val="0054099C"/>
    <w:rsid w:val="00540FB2"/>
    <w:rsid w:val="005410B7"/>
    <w:rsid w:val="005415AF"/>
    <w:rsid w:val="00541CC8"/>
    <w:rsid w:val="00542582"/>
    <w:rsid w:val="0054276C"/>
    <w:rsid w:val="00543AED"/>
    <w:rsid w:val="00544573"/>
    <w:rsid w:val="00544767"/>
    <w:rsid w:val="00544B26"/>
    <w:rsid w:val="00545CBB"/>
    <w:rsid w:val="00545E5D"/>
    <w:rsid w:val="00546272"/>
    <w:rsid w:val="00546F4C"/>
    <w:rsid w:val="0054726F"/>
    <w:rsid w:val="00551D68"/>
    <w:rsid w:val="00552152"/>
    <w:rsid w:val="00553C53"/>
    <w:rsid w:val="00553EE0"/>
    <w:rsid w:val="00554DDA"/>
    <w:rsid w:val="00555DC8"/>
    <w:rsid w:val="00556269"/>
    <w:rsid w:val="00556621"/>
    <w:rsid w:val="0055692B"/>
    <w:rsid w:val="005572AB"/>
    <w:rsid w:val="00557CEE"/>
    <w:rsid w:val="00557EB2"/>
    <w:rsid w:val="00560313"/>
    <w:rsid w:val="00560354"/>
    <w:rsid w:val="00560868"/>
    <w:rsid w:val="00560FA4"/>
    <w:rsid w:val="005619E0"/>
    <w:rsid w:val="00561BEC"/>
    <w:rsid w:val="0056214A"/>
    <w:rsid w:val="0056327C"/>
    <w:rsid w:val="005636E1"/>
    <w:rsid w:val="00563E08"/>
    <w:rsid w:val="00564D48"/>
    <w:rsid w:val="00564EB1"/>
    <w:rsid w:val="005657DE"/>
    <w:rsid w:val="00565CD1"/>
    <w:rsid w:val="0056619A"/>
    <w:rsid w:val="00566730"/>
    <w:rsid w:val="005671FF"/>
    <w:rsid w:val="00570BC9"/>
    <w:rsid w:val="00570CCF"/>
    <w:rsid w:val="0057129A"/>
    <w:rsid w:val="005712E5"/>
    <w:rsid w:val="005719A6"/>
    <w:rsid w:val="005719D9"/>
    <w:rsid w:val="00572639"/>
    <w:rsid w:val="00573E7C"/>
    <w:rsid w:val="005740A0"/>
    <w:rsid w:val="005742E8"/>
    <w:rsid w:val="00576532"/>
    <w:rsid w:val="005769E4"/>
    <w:rsid w:val="005779AA"/>
    <w:rsid w:val="00577C06"/>
    <w:rsid w:val="0058002B"/>
    <w:rsid w:val="005811FB"/>
    <w:rsid w:val="00581378"/>
    <w:rsid w:val="00581BD0"/>
    <w:rsid w:val="005822B6"/>
    <w:rsid w:val="00582859"/>
    <w:rsid w:val="00583015"/>
    <w:rsid w:val="00584CA1"/>
    <w:rsid w:val="00584DA3"/>
    <w:rsid w:val="00585A24"/>
    <w:rsid w:val="00585D53"/>
    <w:rsid w:val="00586A42"/>
    <w:rsid w:val="00586BA2"/>
    <w:rsid w:val="0058726F"/>
    <w:rsid w:val="00587B5C"/>
    <w:rsid w:val="005901A1"/>
    <w:rsid w:val="005911F5"/>
    <w:rsid w:val="0059157F"/>
    <w:rsid w:val="005915BB"/>
    <w:rsid w:val="0059387B"/>
    <w:rsid w:val="00594775"/>
    <w:rsid w:val="00594AEF"/>
    <w:rsid w:val="005958CA"/>
    <w:rsid w:val="00596111"/>
    <w:rsid w:val="00596AFB"/>
    <w:rsid w:val="005A1805"/>
    <w:rsid w:val="005A1A58"/>
    <w:rsid w:val="005A1CAA"/>
    <w:rsid w:val="005A2AFB"/>
    <w:rsid w:val="005A2DEA"/>
    <w:rsid w:val="005A30E1"/>
    <w:rsid w:val="005A49C0"/>
    <w:rsid w:val="005A56DA"/>
    <w:rsid w:val="005A6012"/>
    <w:rsid w:val="005A62FC"/>
    <w:rsid w:val="005A6A10"/>
    <w:rsid w:val="005A731D"/>
    <w:rsid w:val="005A7345"/>
    <w:rsid w:val="005A7C1C"/>
    <w:rsid w:val="005B0279"/>
    <w:rsid w:val="005B1C1C"/>
    <w:rsid w:val="005B1EFC"/>
    <w:rsid w:val="005B2232"/>
    <w:rsid w:val="005B286A"/>
    <w:rsid w:val="005B2939"/>
    <w:rsid w:val="005B3DD1"/>
    <w:rsid w:val="005B3F7E"/>
    <w:rsid w:val="005B4B74"/>
    <w:rsid w:val="005B524D"/>
    <w:rsid w:val="005B6BD8"/>
    <w:rsid w:val="005B6D8B"/>
    <w:rsid w:val="005B7116"/>
    <w:rsid w:val="005B7476"/>
    <w:rsid w:val="005C0331"/>
    <w:rsid w:val="005C1D9B"/>
    <w:rsid w:val="005C1EC7"/>
    <w:rsid w:val="005C1F04"/>
    <w:rsid w:val="005C204A"/>
    <w:rsid w:val="005C24D8"/>
    <w:rsid w:val="005C26BC"/>
    <w:rsid w:val="005C2BA9"/>
    <w:rsid w:val="005C36B6"/>
    <w:rsid w:val="005C38B8"/>
    <w:rsid w:val="005C38F2"/>
    <w:rsid w:val="005C61CD"/>
    <w:rsid w:val="005C6405"/>
    <w:rsid w:val="005C6F13"/>
    <w:rsid w:val="005C749E"/>
    <w:rsid w:val="005C7736"/>
    <w:rsid w:val="005D0951"/>
    <w:rsid w:val="005D0B9A"/>
    <w:rsid w:val="005D0BB6"/>
    <w:rsid w:val="005D15CE"/>
    <w:rsid w:val="005D2124"/>
    <w:rsid w:val="005D313A"/>
    <w:rsid w:val="005D3940"/>
    <w:rsid w:val="005D3BBE"/>
    <w:rsid w:val="005D45BD"/>
    <w:rsid w:val="005D48D5"/>
    <w:rsid w:val="005D5E23"/>
    <w:rsid w:val="005D64CC"/>
    <w:rsid w:val="005D7286"/>
    <w:rsid w:val="005D72F5"/>
    <w:rsid w:val="005E0EEF"/>
    <w:rsid w:val="005E138B"/>
    <w:rsid w:val="005E1457"/>
    <w:rsid w:val="005E1860"/>
    <w:rsid w:val="005E2496"/>
    <w:rsid w:val="005E2DF4"/>
    <w:rsid w:val="005E3531"/>
    <w:rsid w:val="005E35F7"/>
    <w:rsid w:val="005E3B15"/>
    <w:rsid w:val="005E48C2"/>
    <w:rsid w:val="005E51A8"/>
    <w:rsid w:val="005E5211"/>
    <w:rsid w:val="005E56E1"/>
    <w:rsid w:val="005E5AE3"/>
    <w:rsid w:val="005E6811"/>
    <w:rsid w:val="005E68D7"/>
    <w:rsid w:val="005E6CDD"/>
    <w:rsid w:val="005E723C"/>
    <w:rsid w:val="005E76AE"/>
    <w:rsid w:val="005F1669"/>
    <w:rsid w:val="005F1909"/>
    <w:rsid w:val="005F1E3C"/>
    <w:rsid w:val="005F217B"/>
    <w:rsid w:val="005F2F78"/>
    <w:rsid w:val="005F33F7"/>
    <w:rsid w:val="005F5168"/>
    <w:rsid w:val="005F5915"/>
    <w:rsid w:val="005F6510"/>
    <w:rsid w:val="005F6BE1"/>
    <w:rsid w:val="005F6D0F"/>
    <w:rsid w:val="005F7384"/>
    <w:rsid w:val="005F7BC7"/>
    <w:rsid w:val="005F7BD0"/>
    <w:rsid w:val="00601D43"/>
    <w:rsid w:val="00602D31"/>
    <w:rsid w:val="00602E3F"/>
    <w:rsid w:val="006042A1"/>
    <w:rsid w:val="00604632"/>
    <w:rsid w:val="00604CF2"/>
    <w:rsid w:val="00605461"/>
    <w:rsid w:val="00605609"/>
    <w:rsid w:val="00605BC9"/>
    <w:rsid w:val="006068AD"/>
    <w:rsid w:val="00606FA6"/>
    <w:rsid w:val="00607A40"/>
    <w:rsid w:val="00612829"/>
    <w:rsid w:val="00612AE3"/>
    <w:rsid w:val="00614696"/>
    <w:rsid w:val="00614DB9"/>
    <w:rsid w:val="006212A7"/>
    <w:rsid w:val="00621A04"/>
    <w:rsid w:val="00621C6F"/>
    <w:rsid w:val="00621EC6"/>
    <w:rsid w:val="00622014"/>
    <w:rsid w:val="006226EF"/>
    <w:rsid w:val="0062340F"/>
    <w:rsid w:val="00623A00"/>
    <w:rsid w:val="00623C04"/>
    <w:rsid w:val="00623D48"/>
    <w:rsid w:val="00624552"/>
    <w:rsid w:val="00624E20"/>
    <w:rsid w:val="00625968"/>
    <w:rsid w:val="0062752A"/>
    <w:rsid w:val="0062774E"/>
    <w:rsid w:val="00627A74"/>
    <w:rsid w:val="00630680"/>
    <w:rsid w:val="006316BB"/>
    <w:rsid w:val="00631D3F"/>
    <w:rsid w:val="0063398B"/>
    <w:rsid w:val="00633DC3"/>
    <w:rsid w:val="00634B39"/>
    <w:rsid w:val="006354E7"/>
    <w:rsid w:val="006360E7"/>
    <w:rsid w:val="0063680A"/>
    <w:rsid w:val="00636DE5"/>
    <w:rsid w:val="00636EBA"/>
    <w:rsid w:val="00637056"/>
    <w:rsid w:val="00640762"/>
    <w:rsid w:val="00640A9A"/>
    <w:rsid w:val="00641B4D"/>
    <w:rsid w:val="00642C60"/>
    <w:rsid w:val="00643393"/>
    <w:rsid w:val="00644FB0"/>
    <w:rsid w:val="00645AB9"/>
    <w:rsid w:val="006460A2"/>
    <w:rsid w:val="00646341"/>
    <w:rsid w:val="006464EA"/>
    <w:rsid w:val="00647366"/>
    <w:rsid w:val="0064766E"/>
    <w:rsid w:val="00647C91"/>
    <w:rsid w:val="00647DF3"/>
    <w:rsid w:val="00647EC5"/>
    <w:rsid w:val="0065034B"/>
    <w:rsid w:val="00651C11"/>
    <w:rsid w:val="006520A4"/>
    <w:rsid w:val="006522FF"/>
    <w:rsid w:val="00652F4F"/>
    <w:rsid w:val="00654CE4"/>
    <w:rsid w:val="00654FA3"/>
    <w:rsid w:val="00655125"/>
    <w:rsid w:val="00655FFE"/>
    <w:rsid w:val="0065645D"/>
    <w:rsid w:val="006569C6"/>
    <w:rsid w:val="0065725A"/>
    <w:rsid w:val="006572F0"/>
    <w:rsid w:val="00657DB5"/>
    <w:rsid w:val="00660118"/>
    <w:rsid w:val="00661AB1"/>
    <w:rsid w:val="00661B7D"/>
    <w:rsid w:val="00661E78"/>
    <w:rsid w:val="00661F34"/>
    <w:rsid w:val="0066209F"/>
    <w:rsid w:val="00662307"/>
    <w:rsid w:val="00662C23"/>
    <w:rsid w:val="00663A21"/>
    <w:rsid w:val="00664093"/>
    <w:rsid w:val="0066491A"/>
    <w:rsid w:val="00665448"/>
    <w:rsid w:val="00665599"/>
    <w:rsid w:val="00666BB8"/>
    <w:rsid w:val="00666F8F"/>
    <w:rsid w:val="00667B58"/>
    <w:rsid w:val="00670737"/>
    <w:rsid w:val="006708C8"/>
    <w:rsid w:val="006716CC"/>
    <w:rsid w:val="006733F2"/>
    <w:rsid w:val="00673941"/>
    <w:rsid w:val="00673E64"/>
    <w:rsid w:val="00674AC7"/>
    <w:rsid w:val="0067558E"/>
    <w:rsid w:val="00675EBB"/>
    <w:rsid w:val="00676894"/>
    <w:rsid w:val="006773A8"/>
    <w:rsid w:val="0067772B"/>
    <w:rsid w:val="00677A5D"/>
    <w:rsid w:val="00677F52"/>
    <w:rsid w:val="00677FD7"/>
    <w:rsid w:val="00677FE3"/>
    <w:rsid w:val="00680899"/>
    <w:rsid w:val="00680FF3"/>
    <w:rsid w:val="006814AE"/>
    <w:rsid w:val="00682862"/>
    <w:rsid w:val="006834D5"/>
    <w:rsid w:val="00684BD9"/>
    <w:rsid w:val="00684C0C"/>
    <w:rsid w:val="006861BB"/>
    <w:rsid w:val="00686976"/>
    <w:rsid w:val="00686A43"/>
    <w:rsid w:val="00690653"/>
    <w:rsid w:val="006907A8"/>
    <w:rsid w:val="00691D95"/>
    <w:rsid w:val="00692C29"/>
    <w:rsid w:val="00692C72"/>
    <w:rsid w:val="0069342C"/>
    <w:rsid w:val="0069342F"/>
    <w:rsid w:val="00693723"/>
    <w:rsid w:val="006939C2"/>
    <w:rsid w:val="00693B44"/>
    <w:rsid w:val="00693CCC"/>
    <w:rsid w:val="00695262"/>
    <w:rsid w:val="006973B1"/>
    <w:rsid w:val="006A0AEA"/>
    <w:rsid w:val="006A0C7C"/>
    <w:rsid w:val="006A17AE"/>
    <w:rsid w:val="006A2840"/>
    <w:rsid w:val="006A285A"/>
    <w:rsid w:val="006A516A"/>
    <w:rsid w:val="006A5959"/>
    <w:rsid w:val="006A6B6D"/>
    <w:rsid w:val="006A776F"/>
    <w:rsid w:val="006A7AD0"/>
    <w:rsid w:val="006B00FE"/>
    <w:rsid w:val="006B03D9"/>
    <w:rsid w:val="006B0866"/>
    <w:rsid w:val="006B27B8"/>
    <w:rsid w:val="006B27BE"/>
    <w:rsid w:val="006B28EF"/>
    <w:rsid w:val="006B4208"/>
    <w:rsid w:val="006B4881"/>
    <w:rsid w:val="006B5124"/>
    <w:rsid w:val="006B687E"/>
    <w:rsid w:val="006B6F43"/>
    <w:rsid w:val="006B6F9A"/>
    <w:rsid w:val="006B71D5"/>
    <w:rsid w:val="006B7429"/>
    <w:rsid w:val="006B7914"/>
    <w:rsid w:val="006B7AB2"/>
    <w:rsid w:val="006C05D4"/>
    <w:rsid w:val="006C073C"/>
    <w:rsid w:val="006C1289"/>
    <w:rsid w:val="006C1752"/>
    <w:rsid w:val="006C24AE"/>
    <w:rsid w:val="006C25AC"/>
    <w:rsid w:val="006C34F7"/>
    <w:rsid w:val="006C4EEC"/>
    <w:rsid w:val="006C509E"/>
    <w:rsid w:val="006C6BD2"/>
    <w:rsid w:val="006C6DAD"/>
    <w:rsid w:val="006C7A01"/>
    <w:rsid w:val="006D028E"/>
    <w:rsid w:val="006D0763"/>
    <w:rsid w:val="006D0ACC"/>
    <w:rsid w:val="006D11D1"/>
    <w:rsid w:val="006D1A18"/>
    <w:rsid w:val="006D1F69"/>
    <w:rsid w:val="006D2C94"/>
    <w:rsid w:val="006D2E3C"/>
    <w:rsid w:val="006D310E"/>
    <w:rsid w:val="006D4180"/>
    <w:rsid w:val="006D5C5D"/>
    <w:rsid w:val="006D7BE6"/>
    <w:rsid w:val="006E0206"/>
    <w:rsid w:val="006E13DD"/>
    <w:rsid w:val="006E2101"/>
    <w:rsid w:val="006E2D0A"/>
    <w:rsid w:val="006E32A0"/>
    <w:rsid w:val="006E4156"/>
    <w:rsid w:val="006E49D4"/>
    <w:rsid w:val="006E4E61"/>
    <w:rsid w:val="006E648E"/>
    <w:rsid w:val="006E76FF"/>
    <w:rsid w:val="006E77B4"/>
    <w:rsid w:val="006F12DC"/>
    <w:rsid w:val="006F193D"/>
    <w:rsid w:val="006F2182"/>
    <w:rsid w:val="006F2B17"/>
    <w:rsid w:val="006F4FD5"/>
    <w:rsid w:val="006F7C08"/>
    <w:rsid w:val="00700CC0"/>
    <w:rsid w:val="00700F23"/>
    <w:rsid w:val="00701500"/>
    <w:rsid w:val="007015C3"/>
    <w:rsid w:val="007019CF"/>
    <w:rsid w:val="007020C6"/>
    <w:rsid w:val="00702129"/>
    <w:rsid w:val="0070228A"/>
    <w:rsid w:val="00702CE5"/>
    <w:rsid w:val="0070309B"/>
    <w:rsid w:val="00703874"/>
    <w:rsid w:val="007049EB"/>
    <w:rsid w:val="007051DC"/>
    <w:rsid w:val="00705445"/>
    <w:rsid w:val="00705AA8"/>
    <w:rsid w:val="00705BD2"/>
    <w:rsid w:val="00710831"/>
    <w:rsid w:val="00710B6D"/>
    <w:rsid w:val="007137D0"/>
    <w:rsid w:val="00713851"/>
    <w:rsid w:val="00713D06"/>
    <w:rsid w:val="00714F6B"/>
    <w:rsid w:val="00716221"/>
    <w:rsid w:val="007210E8"/>
    <w:rsid w:val="007215A7"/>
    <w:rsid w:val="00721D60"/>
    <w:rsid w:val="00721E3B"/>
    <w:rsid w:val="00722187"/>
    <w:rsid w:val="0072242B"/>
    <w:rsid w:val="0072289F"/>
    <w:rsid w:val="0072322B"/>
    <w:rsid w:val="007238BC"/>
    <w:rsid w:val="00725603"/>
    <w:rsid w:val="007261F3"/>
    <w:rsid w:val="00726E66"/>
    <w:rsid w:val="0072780A"/>
    <w:rsid w:val="007301A6"/>
    <w:rsid w:val="007316EE"/>
    <w:rsid w:val="0073190E"/>
    <w:rsid w:val="0073222A"/>
    <w:rsid w:val="00732690"/>
    <w:rsid w:val="0073360D"/>
    <w:rsid w:val="00733A64"/>
    <w:rsid w:val="007344DB"/>
    <w:rsid w:val="0073481D"/>
    <w:rsid w:val="00735B6C"/>
    <w:rsid w:val="00736149"/>
    <w:rsid w:val="007366AB"/>
    <w:rsid w:val="007369BD"/>
    <w:rsid w:val="0073707A"/>
    <w:rsid w:val="00737515"/>
    <w:rsid w:val="007377DB"/>
    <w:rsid w:val="00740320"/>
    <w:rsid w:val="007403E9"/>
    <w:rsid w:val="00740BA0"/>
    <w:rsid w:val="00741826"/>
    <w:rsid w:val="00741DE3"/>
    <w:rsid w:val="00742599"/>
    <w:rsid w:val="007430F1"/>
    <w:rsid w:val="007434DA"/>
    <w:rsid w:val="00745888"/>
    <w:rsid w:val="007464C4"/>
    <w:rsid w:val="00747256"/>
    <w:rsid w:val="00750585"/>
    <w:rsid w:val="0075063D"/>
    <w:rsid w:val="00750C75"/>
    <w:rsid w:val="00750CA5"/>
    <w:rsid w:val="00750D35"/>
    <w:rsid w:val="0075167D"/>
    <w:rsid w:val="0075244C"/>
    <w:rsid w:val="00753619"/>
    <w:rsid w:val="00753F4C"/>
    <w:rsid w:val="00756B21"/>
    <w:rsid w:val="00760DA0"/>
    <w:rsid w:val="0076131E"/>
    <w:rsid w:val="0076149E"/>
    <w:rsid w:val="00761735"/>
    <w:rsid w:val="007628B8"/>
    <w:rsid w:val="007649CD"/>
    <w:rsid w:val="00764BF6"/>
    <w:rsid w:val="00764DA0"/>
    <w:rsid w:val="00766A23"/>
    <w:rsid w:val="00767441"/>
    <w:rsid w:val="00767C28"/>
    <w:rsid w:val="00767D3D"/>
    <w:rsid w:val="0077038A"/>
    <w:rsid w:val="007704F9"/>
    <w:rsid w:val="00771366"/>
    <w:rsid w:val="007719C0"/>
    <w:rsid w:val="00771ACE"/>
    <w:rsid w:val="00772604"/>
    <w:rsid w:val="007727F5"/>
    <w:rsid w:val="00772C1A"/>
    <w:rsid w:val="00772DDB"/>
    <w:rsid w:val="0077362E"/>
    <w:rsid w:val="0077593F"/>
    <w:rsid w:val="00775957"/>
    <w:rsid w:val="007762AD"/>
    <w:rsid w:val="007776D6"/>
    <w:rsid w:val="00777EBD"/>
    <w:rsid w:val="00777F83"/>
    <w:rsid w:val="007805E6"/>
    <w:rsid w:val="00780654"/>
    <w:rsid w:val="00780988"/>
    <w:rsid w:val="00781B72"/>
    <w:rsid w:val="00781C8B"/>
    <w:rsid w:val="00781E12"/>
    <w:rsid w:val="00782B2F"/>
    <w:rsid w:val="00782F9A"/>
    <w:rsid w:val="00783710"/>
    <w:rsid w:val="00784A68"/>
    <w:rsid w:val="00784B2F"/>
    <w:rsid w:val="00785CAE"/>
    <w:rsid w:val="007863C2"/>
    <w:rsid w:val="00786A16"/>
    <w:rsid w:val="0078768E"/>
    <w:rsid w:val="00791FBA"/>
    <w:rsid w:val="0079216C"/>
    <w:rsid w:val="00792772"/>
    <w:rsid w:val="00793549"/>
    <w:rsid w:val="00793A26"/>
    <w:rsid w:val="007944E1"/>
    <w:rsid w:val="00794AFE"/>
    <w:rsid w:val="00794DD5"/>
    <w:rsid w:val="007963AD"/>
    <w:rsid w:val="007975B0"/>
    <w:rsid w:val="00797A70"/>
    <w:rsid w:val="007A0EB3"/>
    <w:rsid w:val="007A18B4"/>
    <w:rsid w:val="007A190B"/>
    <w:rsid w:val="007A26B9"/>
    <w:rsid w:val="007A2846"/>
    <w:rsid w:val="007A2C73"/>
    <w:rsid w:val="007A30B5"/>
    <w:rsid w:val="007A34C7"/>
    <w:rsid w:val="007A3570"/>
    <w:rsid w:val="007A41F2"/>
    <w:rsid w:val="007A463F"/>
    <w:rsid w:val="007A546D"/>
    <w:rsid w:val="007A735C"/>
    <w:rsid w:val="007B11C9"/>
    <w:rsid w:val="007B1A75"/>
    <w:rsid w:val="007B2B07"/>
    <w:rsid w:val="007B2E58"/>
    <w:rsid w:val="007B3644"/>
    <w:rsid w:val="007B65E2"/>
    <w:rsid w:val="007B690E"/>
    <w:rsid w:val="007B6D0B"/>
    <w:rsid w:val="007B78BF"/>
    <w:rsid w:val="007C0807"/>
    <w:rsid w:val="007C17D7"/>
    <w:rsid w:val="007C1E92"/>
    <w:rsid w:val="007C2EA8"/>
    <w:rsid w:val="007C33BF"/>
    <w:rsid w:val="007C373A"/>
    <w:rsid w:val="007C4B11"/>
    <w:rsid w:val="007C5796"/>
    <w:rsid w:val="007C599B"/>
    <w:rsid w:val="007C6553"/>
    <w:rsid w:val="007C7748"/>
    <w:rsid w:val="007C780D"/>
    <w:rsid w:val="007D0741"/>
    <w:rsid w:val="007D0874"/>
    <w:rsid w:val="007D1B5F"/>
    <w:rsid w:val="007D1B70"/>
    <w:rsid w:val="007D1BAD"/>
    <w:rsid w:val="007D1D4E"/>
    <w:rsid w:val="007D240E"/>
    <w:rsid w:val="007D2F95"/>
    <w:rsid w:val="007D3C1E"/>
    <w:rsid w:val="007D42CE"/>
    <w:rsid w:val="007D4C2F"/>
    <w:rsid w:val="007D563C"/>
    <w:rsid w:val="007E125B"/>
    <w:rsid w:val="007E259C"/>
    <w:rsid w:val="007E27F6"/>
    <w:rsid w:val="007E2991"/>
    <w:rsid w:val="007E2ACE"/>
    <w:rsid w:val="007E32FF"/>
    <w:rsid w:val="007E3447"/>
    <w:rsid w:val="007E4E1C"/>
    <w:rsid w:val="007E5A42"/>
    <w:rsid w:val="007E5CB9"/>
    <w:rsid w:val="007E6B31"/>
    <w:rsid w:val="007E6D2B"/>
    <w:rsid w:val="007E7C0C"/>
    <w:rsid w:val="007E7EC4"/>
    <w:rsid w:val="007F1419"/>
    <w:rsid w:val="007F1BD8"/>
    <w:rsid w:val="007F1CDF"/>
    <w:rsid w:val="007F1D1C"/>
    <w:rsid w:val="007F2CE8"/>
    <w:rsid w:val="007F3520"/>
    <w:rsid w:val="007F3C38"/>
    <w:rsid w:val="007F3D49"/>
    <w:rsid w:val="007F437B"/>
    <w:rsid w:val="007F4A34"/>
    <w:rsid w:val="007F6A32"/>
    <w:rsid w:val="00800857"/>
    <w:rsid w:val="00800B25"/>
    <w:rsid w:val="00800B6D"/>
    <w:rsid w:val="00801DB1"/>
    <w:rsid w:val="008031B5"/>
    <w:rsid w:val="00804B1A"/>
    <w:rsid w:val="008053CF"/>
    <w:rsid w:val="00805ECE"/>
    <w:rsid w:val="00805F3B"/>
    <w:rsid w:val="008065B4"/>
    <w:rsid w:val="0080684B"/>
    <w:rsid w:val="00806BEA"/>
    <w:rsid w:val="0080708F"/>
    <w:rsid w:val="0080723A"/>
    <w:rsid w:val="008072B7"/>
    <w:rsid w:val="008078DD"/>
    <w:rsid w:val="00807B8F"/>
    <w:rsid w:val="0081025C"/>
    <w:rsid w:val="00811B39"/>
    <w:rsid w:val="00811BD1"/>
    <w:rsid w:val="008125BA"/>
    <w:rsid w:val="00813124"/>
    <w:rsid w:val="008137D7"/>
    <w:rsid w:val="00814000"/>
    <w:rsid w:val="00814041"/>
    <w:rsid w:val="00814B69"/>
    <w:rsid w:val="00814BFB"/>
    <w:rsid w:val="0081554E"/>
    <w:rsid w:val="00815885"/>
    <w:rsid w:val="00816558"/>
    <w:rsid w:val="008171B2"/>
    <w:rsid w:val="00817DB2"/>
    <w:rsid w:val="0082074A"/>
    <w:rsid w:val="00820F12"/>
    <w:rsid w:val="00821182"/>
    <w:rsid w:val="0082176E"/>
    <w:rsid w:val="00821C02"/>
    <w:rsid w:val="00821CD3"/>
    <w:rsid w:val="0082207F"/>
    <w:rsid w:val="00822167"/>
    <w:rsid w:val="00822756"/>
    <w:rsid w:val="00822B0B"/>
    <w:rsid w:val="00822B79"/>
    <w:rsid w:val="00822E1E"/>
    <w:rsid w:val="00823152"/>
    <w:rsid w:val="00823283"/>
    <w:rsid w:val="00823A85"/>
    <w:rsid w:val="0082403C"/>
    <w:rsid w:val="008246B5"/>
    <w:rsid w:val="00825827"/>
    <w:rsid w:val="00826611"/>
    <w:rsid w:val="00827503"/>
    <w:rsid w:val="00827D06"/>
    <w:rsid w:val="00830FF5"/>
    <w:rsid w:val="008312E5"/>
    <w:rsid w:val="00831E4B"/>
    <w:rsid w:val="008320DC"/>
    <w:rsid w:val="008321C8"/>
    <w:rsid w:val="0083234D"/>
    <w:rsid w:val="0083314B"/>
    <w:rsid w:val="008342C7"/>
    <w:rsid w:val="00834F54"/>
    <w:rsid w:val="0083502A"/>
    <w:rsid w:val="008375BF"/>
    <w:rsid w:val="00837AC2"/>
    <w:rsid w:val="00837EF7"/>
    <w:rsid w:val="0084107E"/>
    <w:rsid w:val="00841AD0"/>
    <w:rsid w:val="00842574"/>
    <w:rsid w:val="00844BA1"/>
    <w:rsid w:val="00845582"/>
    <w:rsid w:val="008455D9"/>
    <w:rsid w:val="00845611"/>
    <w:rsid w:val="00845802"/>
    <w:rsid w:val="00846B90"/>
    <w:rsid w:val="00846D40"/>
    <w:rsid w:val="00847262"/>
    <w:rsid w:val="00847A63"/>
    <w:rsid w:val="008507A3"/>
    <w:rsid w:val="0085081F"/>
    <w:rsid w:val="00851532"/>
    <w:rsid w:val="00851766"/>
    <w:rsid w:val="008519C0"/>
    <w:rsid w:val="008523D8"/>
    <w:rsid w:val="0085246C"/>
    <w:rsid w:val="008524C2"/>
    <w:rsid w:val="008538A5"/>
    <w:rsid w:val="00854999"/>
    <w:rsid w:val="00855F8F"/>
    <w:rsid w:val="008562C4"/>
    <w:rsid w:val="00856511"/>
    <w:rsid w:val="00856DF7"/>
    <w:rsid w:val="0086078E"/>
    <w:rsid w:val="00860DDC"/>
    <w:rsid w:val="00861351"/>
    <w:rsid w:val="00862DF5"/>
    <w:rsid w:val="008641B0"/>
    <w:rsid w:val="008650B6"/>
    <w:rsid w:val="00865100"/>
    <w:rsid w:val="00865E22"/>
    <w:rsid w:val="00866386"/>
    <w:rsid w:val="00867BA1"/>
    <w:rsid w:val="00871071"/>
    <w:rsid w:val="00871435"/>
    <w:rsid w:val="00871890"/>
    <w:rsid w:val="008726C8"/>
    <w:rsid w:val="00873AF4"/>
    <w:rsid w:val="008742F6"/>
    <w:rsid w:val="00874722"/>
    <w:rsid w:val="00875158"/>
    <w:rsid w:val="00875DA8"/>
    <w:rsid w:val="00876589"/>
    <w:rsid w:val="00876736"/>
    <w:rsid w:val="008771B4"/>
    <w:rsid w:val="00877613"/>
    <w:rsid w:val="00877BA6"/>
    <w:rsid w:val="00881BA5"/>
    <w:rsid w:val="00881C68"/>
    <w:rsid w:val="00882E02"/>
    <w:rsid w:val="00885359"/>
    <w:rsid w:val="00885479"/>
    <w:rsid w:val="00885579"/>
    <w:rsid w:val="008859CB"/>
    <w:rsid w:val="0088699B"/>
    <w:rsid w:val="00886FEE"/>
    <w:rsid w:val="0088736D"/>
    <w:rsid w:val="0088763B"/>
    <w:rsid w:val="008876BC"/>
    <w:rsid w:val="00890423"/>
    <w:rsid w:val="00891441"/>
    <w:rsid w:val="0089144F"/>
    <w:rsid w:val="00891679"/>
    <w:rsid w:val="00891B8B"/>
    <w:rsid w:val="00891D5A"/>
    <w:rsid w:val="00892C11"/>
    <w:rsid w:val="00892D96"/>
    <w:rsid w:val="00893551"/>
    <w:rsid w:val="00893B1C"/>
    <w:rsid w:val="0089426E"/>
    <w:rsid w:val="0089481E"/>
    <w:rsid w:val="00894C87"/>
    <w:rsid w:val="008959A8"/>
    <w:rsid w:val="008959B5"/>
    <w:rsid w:val="00896AF5"/>
    <w:rsid w:val="0089713E"/>
    <w:rsid w:val="00897160"/>
    <w:rsid w:val="00897433"/>
    <w:rsid w:val="0089777D"/>
    <w:rsid w:val="00897D81"/>
    <w:rsid w:val="008A03AF"/>
    <w:rsid w:val="008A0415"/>
    <w:rsid w:val="008A0EDC"/>
    <w:rsid w:val="008A1D25"/>
    <w:rsid w:val="008A1DD9"/>
    <w:rsid w:val="008A20AF"/>
    <w:rsid w:val="008A22B5"/>
    <w:rsid w:val="008A2DFA"/>
    <w:rsid w:val="008A2E9C"/>
    <w:rsid w:val="008A3B91"/>
    <w:rsid w:val="008A4CFB"/>
    <w:rsid w:val="008A533C"/>
    <w:rsid w:val="008A55B2"/>
    <w:rsid w:val="008A5903"/>
    <w:rsid w:val="008A59CC"/>
    <w:rsid w:val="008A5A44"/>
    <w:rsid w:val="008A5E64"/>
    <w:rsid w:val="008A65D6"/>
    <w:rsid w:val="008A697A"/>
    <w:rsid w:val="008A707E"/>
    <w:rsid w:val="008B0392"/>
    <w:rsid w:val="008B08D8"/>
    <w:rsid w:val="008B1733"/>
    <w:rsid w:val="008B2035"/>
    <w:rsid w:val="008B3196"/>
    <w:rsid w:val="008B3223"/>
    <w:rsid w:val="008B3672"/>
    <w:rsid w:val="008B3EC6"/>
    <w:rsid w:val="008B433E"/>
    <w:rsid w:val="008B59CD"/>
    <w:rsid w:val="008B59FD"/>
    <w:rsid w:val="008B6320"/>
    <w:rsid w:val="008B6E09"/>
    <w:rsid w:val="008B7217"/>
    <w:rsid w:val="008B75B2"/>
    <w:rsid w:val="008B7A1C"/>
    <w:rsid w:val="008C19A3"/>
    <w:rsid w:val="008C1B3E"/>
    <w:rsid w:val="008C3A1C"/>
    <w:rsid w:val="008C3D56"/>
    <w:rsid w:val="008C4580"/>
    <w:rsid w:val="008C4762"/>
    <w:rsid w:val="008C5647"/>
    <w:rsid w:val="008C762D"/>
    <w:rsid w:val="008C7964"/>
    <w:rsid w:val="008C7A9D"/>
    <w:rsid w:val="008D052B"/>
    <w:rsid w:val="008D0660"/>
    <w:rsid w:val="008D11DA"/>
    <w:rsid w:val="008D13AE"/>
    <w:rsid w:val="008D1777"/>
    <w:rsid w:val="008D2391"/>
    <w:rsid w:val="008D271A"/>
    <w:rsid w:val="008D2E3D"/>
    <w:rsid w:val="008D2FA9"/>
    <w:rsid w:val="008D3584"/>
    <w:rsid w:val="008D39F1"/>
    <w:rsid w:val="008D3BFD"/>
    <w:rsid w:val="008D4961"/>
    <w:rsid w:val="008D53A4"/>
    <w:rsid w:val="008D5824"/>
    <w:rsid w:val="008D5CB0"/>
    <w:rsid w:val="008D5F1D"/>
    <w:rsid w:val="008D63B7"/>
    <w:rsid w:val="008E02C4"/>
    <w:rsid w:val="008E06C1"/>
    <w:rsid w:val="008E07B8"/>
    <w:rsid w:val="008E0AD7"/>
    <w:rsid w:val="008E0FEE"/>
    <w:rsid w:val="008E15F8"/>
    <w:rsid w:val="008E1A2E"/>
    <w:rsid w:val="008E1E6F"/>
    <w:rsid w:val="008E3878"/>
    <w:rsid w:val="008E46A9"/>
    <w:rsid w:val="008E67FF"/>
    <w:rsid w:val="008E68D7"/>
    <w:rsid w:val="008E698B"/>
    <w:rsid w:val="008E6A66"/>
    <w:rsid w:val="008E701F"/>
    <w:rsid w:val="008E78E8"/>
    <w:rsid w:val="008F0F91"/>
    <w:rsid w:val="008F2A45"/>
    <w:rsid w:val="008F3B53"/>
    <w:rsid w:val="008F42FB"/>
    <w:rsid w:val="008F46BA"/>
    <w:rsid w:val="008F66BF"/>
    <w:rsid w:val="008F7B96"/>
    <w:rsid w:val="009013CA"/>
    <w:rsid w:val="0090208B"/>
    <w:rsid w:val="009025B6"/>
    <w:rsid w:val="00903696"/>
    <w:rsid w:val="0090377C"/>
    <w:rsid w:val="009052C5"/>
    <w:rsid w:val="009055A3"/>
    <w:rsid w:val="00905785"/>
    <w:rsid w:val="00905B92"/>
    <w:rsid w:val="00906509"/>
    <w:rsid w:val="009071F4"/>
    <w:rsid w:val="00907611"/>
    <w:rsid w:val="00907E0F"/>
    <w:rsid w:val="00911737"/>
    <w:rsid w:val="00911ADB"/>
    <w:rsid w:val="00912B0F"/>
    <w:rsid w:val="00913027"/>
    <w:rsid w:val="00913063"/>
    <w:rsid w:val="0091330E"/>
    <w:rsid w:val="00913B8A"/>
    <w:rsid w:val="00913C72"/>
    <w:rsid w:val="00914B02"/>
    <w:rsid w:val="009168E2"/>
    <w:rsid w:val="00916C08"/>
    <w:rsid w:val="00917B73"/>
    <w:rsid w:val="009225FA"/>
    <w:rsid w:val="00923413"/>
    <w:rsid w:val="00923E7F"/>
    <w:rsid w:val="009256A3"/>
    <w:rsid w:val="009259B3"/>
    <w:rsid w:val="00925A73"/>
    <w:rsid w:val="00927DD5"/>
    <w:rsid w:val="00930332"/>
    <w:rsid w:val="00930E56"/>
    <w:rsid w:val="00931878"/>
    <w:rsid w:val="0093277E"/>
    <w:rsid w:val="00932B0C"/>
    <w:rsid w:val="00932BB4"/>
    <w:rsid w:val="0093343C"/>
    <w:rsid w:val="00933C8E"/>
    <w:rsid w:val="0093419C"/>
    <w:rsid w:val="00934539"/>
    <w:rsid w:val="00934EB1"/>
    <w:rsid w:val="009355C5"/>
    <w:rsid w:val="00936338"/>
    <w:rsid w:val="00936413"/>
    <w:rsid w:val="00936F04"/>
    <w:rsid w:val="009376C9"/>
    <w:rsid w:val="00937782"/>
    <w:rsid w:val="00937823"/>
    <w:rsid w:val="00937BB0"/>
    <w:rsid w:val="00937DDF"/>
    <w:rsid w:val="009412D7"/>
    <w:rsid w:val="00941698"/>
    <w:rsid w:val="0094177E"/>
    <w:rsid w:val="00942A0C"/>
    <w:rsid w:val="00942B38"/>
    <w:rsid w:val="0094392B"/>
    <w:rsid w:val="009443F9"/>
    <w:rsid w:val="00945336"/>
    <w:rsid w:val="009458EC"/>
    <w:rsid w:val="00945915"/>
    <w:rsid w:val="0094639F"/>
    <w:rsid w:val="00946D8A"/>
    <w:rsid w:val="009472F4"/>
    <w:rsid w:val="00947602"/>
    <w:rsid w:val="009503B5"/>
    <w:rsid w:val="0095069C"/>
    <w:rsid w:val="009506A3"/>
    <w:rsid w:val="00950853"/>
    <w:rsid w:val="00950FD0"/>
    <w:rsid w:val="00951C81"/>
    <w:rsid w:val="0095294E"/>
    <w:rsid w:val="009529D8"/>
    <w:rsid w:val="0095315F"/>
    <w:rsid w:val="009535F1"/>
    <w:rsid w:val="00953854"/>
    <w:rsid w:val="0095444A"/>
    <w:rsid w:val="00955B4B"/>
    <w:rsid w:val="00956D29"/>
    <w:rsid w:val="00956D71"/>
    <w:rsid w:val="00957B53"/>
    <w:rsid w:val="00957F19"/>
    <w:rsid w:val="009612AF"/>
    <w:rsid w:val="0096140E"/>
    <w:rsid w:val="00961535"/>
    <w:rsid w:val="00961879"/>
    <w:rsid w:val="00961BEA"/>
    <w:rsid w:val="00961CBD"/>
    <w:rsid w:val="00962263"/>
    <w:rsid w:val="00962B20"/>
    <w:rsid w:val="009637D8"/>
    <w:rsid w:val="00963FDF"/>
    <w:rsid w:val="009644D1"/>
    <w:rsid w:val="009652AA"/>
    <w:rsid w:val="00966282"/>
    <w:rsid w:val="00966F29"/>
    <w:rsid w:val="00967702"/>
    <w:rsid w:val="00970428"/>
    <w:rsid w:val="009709E8"/>
    <w:rsid w:val="00970C52"/>
    <w:rsid w:val="00971AD6"/>
    <w:rsid w:val="00971B50"/>
    <w:rsid w:val="0097253A"/>
    <w:rsid w:val="00972AAF"/>
    <w:rsid w:val="00972AF7"/>
    <w:rsid w:val="009749AA"/>
    <w:rsid w:val="00975237"/>
    <w:rsid w:val="00975678"/>
    <w:rsid w:val="009757F8"/>
    <w:rsid w:val="00975CF2"/>
    <w:rsid w:val="00975EC3"/>
    <w:rsid w:val="009761CF"/>
    <w:rsid w:val="0097742F"/>
    <w:rsid w:val="0097771E"/>
    <w:rsid w:val="00977B21"/>
    <w:rsid w:val="00981374"/>
    <w:rsid w:val="009813ED"/>
    <w:rsid w:val="00982096"/>
    <w:rsid w:val="00982129"/>
    <w:rsid w:val="0098299B"/>
    <w:rsid w:val="009831F9"/>
    <w:rsid w:val="0098338F"/>
    <w:rsid w:val="00983E3B"/>
    <w:rsid w:val="0098415D"/>
    <w:rsid w:val="009842B0"/>
    <w:rsid w:val="0098437F"/>
    <w:rsid w:val="0098542A"/>
    <w:rsid w:val="0098550D"/>
    <w:rsid w:val="00985D0B"/>
    <w:rsid w:val="00986C08"/>
    <w:rsid w:val="00987067"/>
    <w:rsid w:val="00987DDA"/>
    <w:rsid w:val="00990963"/>
    <w:rsid w:val="0099098A"/>
    <w:rsid w:val="00990BB1"/>
    <w:rsid w:val="00991609"/>
    <w:rsid w:val="00991F21"/>
    <w:rsid w:val="009939C8"/>
    <w:rsid w:val="009944DE"/>
    <w:rsid w:val="00994B2D"/>
    <w:rsid w:val="00995088"/>
    <w:rsid w:val="009950DF"/>
    <w:rsid w:val="00996599"/>
    <w:rsid w:val="00996B15"/>
    <w:rsid w:val="00996F2F"/>
    <w:rsid w:val="009970AA"/>
    <w:rsid w:val="009970CD"/>
    <w:rsid w:val="009971B7"/>
    <w:rsid w:val="00997A6E"/>
    <w:rsid w:val="00997CC4"/>
    <w:rsid w:val="009A12CF"/>
    <w:rsid w:val="009A23CF"/>
    <w:rsid w:val="009A25E1"/>
    <w:rsid w:val="009A26D4"/>
    <w:rsid w:val="009A2CC0"/>
    <w:rsid w:val="009A2E9D"/>
    <w:rsid w:val="009A36EC"/>
    <w:rsid w:val="009A3C88"/>
    <w:rsid w:val="009A4641"/>
    <w:rsid w:val="009A5089"/>
    <w:rsid w:val="009A523A"/>
    <w:rsid w:val="009A53E3"/>
    <w:rsid w:val="009A6334"/>
    <w:rsid w:val="009A65DF"/>
    <w:rsid w:val="009B03FB"/>
    <w:rsid w:val="009B1430"/>
    <w:rsid w:val="009B15C1"/>
    <w:rsid w:val="009B1617"/>
    <w:rsid w:val="009B2240"/>
    <w:rsid w:val="009B292A"/>
    <w:rsid w:val="009B324F"/>
    <w:rsid w:val="009B36BC"/>
    <w:rsid w:val="009B46D3"/>
    <w:rsid w:val="009B4E0C"/>
    <w:rsid w:val="009B5503"/>
    <w:rsid w:val="009B616A"/>
    <w:rsid w:val="009B693F"/>
    <w:rsid w:val="009B70AD"/>
    <w:rsid w:val="009B742C"/>
    <w:rsid w:val="009B7808"/>
    <w:rsid w:val="009B7BC0"/>
    <w:rsid w:val="009C01A8"/>
    <w:rsid w:val="009C0911"/>
    <w:rsid w:val="009C0AF8"/>
    <w:rsid w:val="009C121D"/>
    <w:rsid w:val="009C20A0"/>
    <w:rsid w:val="009C2BE5"/>
    <w:rsid w:val="009C2F51"/>
    <w:rsid w:val="009C329D"/>
    <w:rsid w:val="009C3681"/>
    <w:rsid w:val="009C3F8F"/>
    <w:rsid w:val="009C4E8F"/>
    <w:rsid w:val="009C50E5"/>
    <w:rsid w:val="009C5437"/>
    <w:rsid w:val="009C5583"/>
    <w:rsid w:val="009C5713"/>
    <w:rsid w:val="009C6E08"/>
    <w:rsid w:val="009C7639"/>
    <w:rsid w:val="009D23AE"/>
    <w:rsid w:val="009D399D"/>
    <w:rsid w:val="009D4B1A"/>
    <w:rsid w:val="009D51D3"/>
    <w:rsid w:val="009D6124"/>
    <w:rsid w:val="009D691A"/>
    <w:rsid w:val="009D6D0B"/>
    <w:rsid w:val="009D71BA"/>
    <w:rsid w:val="009D7D16"/>
    <w:rsid w:val="009E040F"/>
    <w:rsid w:val="009E064D"/>
    <w:rsid w:val="009E17D5"/>
    <w:rsid w:val="009E1F89"/>
    <w:rsid w:val="009E20B0"/>
    <w:rsid w:val="009E2B92"/>
    <w:rsid w:val="009E2D6B"/>
    <w:rsid w:val="009E3B60"/>
    <w:rsid w:val="009E3FA3"/>
    <w:rsid w:val="009E509F"/>
    <w:rsid w:val="009E5747"/>
    <w:rsid w:val="009E579F"/>
    <w:rsid w:val="009E60D3"/>
    <w:rsid w:val="009E67F4"/>
    <w:rsid w:val="009E6D59"/>
    <w:rsid w:val="009F0298"/>
    <w:rsid w:val="009F0706"/>
    <w:rsid w:val="009F0B74"/>
    <w:rsid w:val="009F0D07"/>
    <w:rsid w:val="009F21E0"/>
    <w:rsid w:val="009F26D2"/>
    <w:rsid w:val="009F30CB"/>
    <w:rsid w:val="009F31A0"/>
    <w:rsid w:val="009F3E7C"/>
    <w:rsid w:val="009F41D4"/>
    <w:rsid w:val="009F4857"/>
    <w:rsid w:val="009F526E"/>
    <w:rsid w:val="009F537B"/>
    <w:rsid w:val="009F6E5F"/>
    <w:rsid w:val="009F71FF"/>
    <w:rsid w:val="009F76F4"/>
    <w:rsid w:val="009F7BBB"/>
    <w:rsid w:val="00A002A3"/>
    <w:rsid w:val="00A011DA"/>
    <w:rsid w:val="00A01AE4"/>
    <w:rsid w:val="00A01B1E"/>
    <w:rsid w:val="00A01C68"/>
    <w:rsid w:val="00A021DA"/>
    <w:rsid w:val="00A030D6"/>
    <w:rsid w:val="00A03199"/>
    <w:rsid w:val="00A03422"/>
    <w:rsid w:val="00A03D15"/>
    <w:rsid w:val="00A04274"/>
    <w:rsid w:val="00A045B3"/>
    <w:rsid w:val="00A04D77"/>
    <w:rsid w:val="00A07621"/>
    <w:rsid w:val="00A07903"/>
    <w:rsid w:val="00A12B5C"/>
    <w:rsid w:val="00A13867"/>
    <w:rsid w:val="00A13AE6"/>
    <w:rsid w:val="00A13EC2"/>
    <w:rsid w:val="00A14002"/>
    <w:rsid w:val="00A14E47"/>
    <w:rsid w:val="00A153CF"/>
    <w:rsid w:val="00A161AA"/>
    <w:rsid w:val="00A1751F"/>
    <w:rsid w:val="00A201A2"/>
    <w:rsid w:val="00A206A7"/>
    <w:rsid w:val="00A20B5C"/>
    <w:rsid w:val="00A21B5A"/>
    <w:rsid w:val="00A2254F"/>
    <w:rsid w:val="00A22964"/>
    <w:rsid w:val="00A22E18"/>
    <w:rsid w:val="00A230EC"/>
    <w:rsid w:val="00A2354B"/>
    <w:rsid w:val="00A2380B"/>
    <w:rsid w:val="00A245C2"/>
    <w:rsid w:val="00A25006"/>
    <w:rsid w:val="00A251BA"/>
    <w:rsid w:val="00A2664F"/>
    <w:rsid w:val="00A26D67"/>
    <w:rsid w:val="00A300CD"/>
    <w:rsid w:val="00A3025D"/>
    <w:rsid w:val="00A308AC"/>
    <w:rsid w:val="00A30F2A"/>
    <w:rsid w:val="00A31310"/>
    <w:rsid w:val="00A31558"/>
    <w:rsid w:val="00A318EE"/>
    <w:rsid w:val="00A31BA4"/>
    <w:rsid w:val="00A31BAC"/>
    <w:rsid w:val="00A326A2"/>
    <w:rsid w:val="00A32AC2"/>
    <w:rsid w:val="00A32C40"/>
    <w:rsid w:val="00A32C5B"/>
    <w:rsid w:val="00A333B7"/>
    <w:rsid w:val="00A33BF4"/>
    <w:rsid w:val="00A343C2"/>
    <w:rsid w:val="00A34AA0"/>
    <w:rsid w:val="00A35173"/>
    <w:rsid w:val="00A36101"/>
    <w:rsid w:val="00A36479"/>
    <w:rsid w:val="00A36EEA"/>
    <w:rsid w:val="00A374D4"/>
    <w:rsid w:val="00A37BFD"/>
    <w:rsid w:val="00A37C9F"/>
    <w:rsid w:val="00A408B8"/>
    <w:rsid w:val="00A4125C"/>
    <w:rsid w:val="00A42AA8"/>
    <w:rsid w:val="00A42EF1"/>
    <w:rsid w:val="00A42F9B"/>
    <w:rsid w:val="00A43707"/>
    <w:rsid w:val="00A43BD1"/>
    <w:rsid w:val="00A444A8"/>
    <w:rsid w:val="00A44CDD"/>
    <w:rsid w:val="00A50747"/>
    <w:rsid w:val="00A50C0C"/>
    <w:rsid w:val="00A51361"/>
    <w:rsid w:val="00A51522"/>
    <w:rsid w:val="00A51725"/>
    <w:rsid w:val="00A52148"/>
    <w:rsid w:val="00A52BAF"/>
    <w:rsid w:val="00A533C9"/>
    <w:rsid w:val="00A53470"/>
    <w:rsid w:val="00A5355B"/>
    <w:rsid w:val="00A53A9B"/>
    <w:rsid w:val="00A53BFF"/>
    <w:rsid w:val="00A54037"/>
    <w:rsid w:val="00A54E05"/>
    <w:rsid w:val="00A55831"/>
    <w:rsid w:val="00A55EC7"/>
    <w:rsid w:val="00A56A86"/>
    <w:rsid w:val="00A56BAD"/>
    <w:rsid w:val="00A56E88"/>
    <w:rsid w:val="00A5756A"/>
    <w:rsid w:val="00A60171"/>
    <w:rsid w:val="00A606D3"/>
    <w:rsid w:val="00A60E85"/>
    <w:rsid w:val="00A61B5C"/>
    <w:rsid w:val="00A61EAB"/>
    <w:rsid w:val="00A61FBD"/>
    <w:rsid w:val="00A62794"/>
    <w:rsid w:val="00A62956"/>
    <w:rsid w:val="00A62989"/>
    <w:rsid w:val="00A62F20"/>
    <w:rsid w:val="00A6330D"/>
    <w:rsid w:val="00A64C5C"/>
    <w:rsid w:val="00A65A07"/>
    <w:rsid w:val="00A65FB8"/>
    <w:rsid w:val="00A6620F"/>
    <w:rsid w:val="00A6623E"/>
    <w:rsid w:val="00A66737"/>
    <w:rsid w:val="00A6739C"/>
    <w:rsid w:val="00A674E1"/>
    <w:rsid w:val="00A67907"/>
    <w:rsid w:val="00A67B67"/>
    <w:rsid w:val="00A67EFA"/>
    <w:rsid w:val="00A70A8C"/>
    <w:rsid w:val="00A71264"/>
    <w:rsid w:val="00A71B1D"/>
    <w:rsid w:val="00A72BEC"/>
    <w:rsid w:val="00A73B28"/>
    <w:rsid w:val="00A74216"/>
    <w:rsid w:val="00A74268"/>
    <w:rsid w:val="00A75ADD"/>
    <w:rsid w:val="00A761DA"/>
    <w:rsid w:val="00A7688D"/>
    <w:rsid w:val="00A7697A"/>
    <w:rsid w:val="00A800DF"/>
    <w:rsid w:val="00A80992"/>
    <w:rsid w:val="00A809C4"/>
    <w:rsid w:val="00A80DF8"/>
    <w:rsid w:val="00A811C2"/>
    <w:rsid w:val="00A81B0A"/>
    <w:rsid w:val="00A83953"/>
    <w:rsid w:val="00A85293"/>
    <w:rsid w:val="00A85525"/>
    <w:rsid w:val="00A86DFB"/>
    <w:rsid w:val="00A900B4"/>
    <w:rsid w:val="00A90A1C"/>
    <w:rsid w:val="00A91089"/>
    <w:rsid w:val="00A91869"/>
    <w:rsid w:val="00A91E58"/>
    <w:rsid w:val="00A92D24"/>
    <w:rsid w:val="00A93830"/>
    <w:rsid w:val="00A9400A"/>
    <w:rsid w:val="00A9568A"/>
    <w:rsid w:val="00A968AF"/>
    <w:rsid w:val="00A96D8F"/>
    <w:rsid w:val="00A96F96"/>
    <w:rsid w:val="00A97C55"/>
    <w:rsid w:val="00A97DDF"/>
    <w:rsid w:val="00AA0B97"/>
    <w:rsid w:val="00AA142E"/>
    <w:rsid w:val="00AA15DF"/>
    <w:rsid w:val="00AA1A4F"/>
    <w:rsid w:val="00AA2840"/>
    <w:rsid w:val="00AA2F85"/>
    <w:rsid w:val="00AA328C"/>
    <w:rsid w:val="00AA3968"/>
    <w:rsid w:val="00AA3BC4"/>
    <w:rsid w:val="00AA3C91"/>
    <w:rsid w:val="00AA4102"/>
    <w:rsid w:val="00AA60FF"/>
    <w:rsid w:val="00AA6853"/>
    <w:rsid w:val="00AB05A9"/>
    <w:rsid w:val="00AB0C14"/>
    <w:rsid w:val="00AB1B08"/>
    <w:rsid w:val="00AB2C08"/>
    <w:rsid w:val="00AB30A1"/>
    <w:rsid w:val="00AB35E6"/>
    <w:rsid w:val="00AB4147"/>
    <w:rsid w:val="00AB6F92"/>
    <w:rsid w:val="00AB704C"/>
    <w:rsid w:val="00AB7846"/>
    <w:rsid w:val="00AB7E2D"/>
    <w:rsid w:val="00AC08DD"/>
    <w:rsid w:val="00AC09F1"/>
    <w:rsid w:val="00AC17DC"/>
    <w:rsid w:val="00AC1E35"/>
    <w:rsid w:val="00AC1E37"/>
    <w:rsid w:val="00AC2C3C"/>
    <w:rsid w:val="00AC401D"/>
    <w:rsid w:val="00AC5F41"/>
    <w:rsid w:val="00AC6E2F"/>
    <w:rsid w:val="00AC7ED7"/>
    <w:rsid w:val="00AC7F67"/>
    <w:rsid w:val="00AD0E15"/>
    <w:rsid w:val="00AD1066"/>
    <w:rsid w:val="00AD199C"/>
    <w:rsid w:val="00AD3821"/>
    <w:rsid w:val="00AD3EA0"/>
    <w:rsid w:val="00AD41EA"/>
    <w:rsid w:val="00AD460E"/>
    <w:rsid w:val="00AD53FE"/>
    <w:rsid w:val="00AD5866"/>
    <w:rsid w:val="00AD5F42"/>
    <w:rsid w:val="00AD6788"/>
    <w:rsid w:val="00AD6970"/>
    <w:rsid w:val="00AD78FA"/>
    <w:rsid w:val="00AD7DAA"/>
    <w:rsid w:val="00AE05D0"/>
    <w:rsid w:val="00AE0846"/>
    <w:rsid w:val="00AE1C69"/>
    <w:rsid w:val="00AE2769"/>
    <w:rsid w:val="00AE2DB1"/>
    <w:rsid w:val="00AE3252"/>
    <w:rsid w:val="00AE3663"/>
    <w:rsid w:val="00AE3909"/>
    <w:rsid w:val="00AE3F0A"/>
    <w:rsid w:val="00AE537A"/>
    <w:rsid w:val="00AE5CF9"/>
    <w:rsid w:val="00AE602C"/>
    <w:rsid w:val="00AE6749"/>
    <w:rsid w:val="00AE68C4"/>
    <w:rsid w:val="00AE71D2"/>
    <w:rsid w:val="00AE7A00"/>
    <w:rsid w:val="00AF1F3C"/>
    <w:rsid w:val="00AF277C"/>
    <w:rsid w:val="00AF34DB"/>
    <w:rsid w:val="00AF3603"/>
    <w:rsid w:val="00AF3830"/>
    <w:rsid w:val="00AF3C50"/>
    <w:rsid w:val="00AF43C1"/>
    <w:rsid w:val="00AF4548"/>
    <w:rsid w:val="00AF50B2"/>
    <w:rsid w:val="00AF6539"/>
    <w:rsid w:val="00AF6B0B"/>
    <w:rsid w:val="00AF7050"/>
    <w:rsid w:val="00AF711F"/>
    <w:rsid w:val="00B00E78"/>
    <w:rsid w:val="00B014D0"/>
    <w:rsid w:val="00B018CB"/>
    <w:rsid w:val="00B01ABE"/>
    <w:rsid w:val="00B03256"/>
    <w:rsid w:val="00B03936"/>
    <w:rsid w:val="00B052AC"/>
    <w:rsid w:val="00B06824"/>
    <w:rsid w:val="00B10DA4"/>
    <w:rsid w:val="00B11604"/>
    <w:rsid w:val="00B12820"/>
    <w:rsid w:val="00B13D76"/>
    <w:rsid w:val="00B15F8B"/>
    <w:rsid w:val="00B161CE"/>
    <w:rsid w:val="00B16F32"/>
    <w:rsid w:val="00B22DC5"/>
    <w:rsid w:val="00B24624"/>
    <w:rsid w:val="00B2695B"/>
    <w:rsid w:val="00B27623"/>
    <w:rsid w:val="00B27B55"/>
    <w:rsid w:val="00B31368"/>
    <w:rsid w:val="00B3148C"/>
    <w:rsid w:val="00B31574"/>
    <w:rsid w:val="00B32532"/>
    <w:rsid w:val="00B32985"/>
    <w:rsid w:val="00B341CB"/>
    <w:rsid w:val="00B360D6"/>
    <w:rsid w:val="00B37099"/>
    <w:rsid w:val="00B37E40"/>
    <w:rsid w:val="00B403E4"/>
    <w:rsid w:val="00B40894"/>
    <w:rsid w:val="00B40A11"/>
    <w:rsid w:val="00B40A50"/>
    <w:rsid w:val="00B40F23"/>
    <w:rsid w:val="00B41821"/>
    <w:rsid w:val="00B42A96"/>
    <w:rsid w:val="00B4406B"/>
    <w:rsid w:val="00B454D6"/>
    <w:rsid w:val="00B4586F"/>
    <w:rsid w:val="00B45ABC"/>
    <w:rsid w:val="00B45D7E"/>
    <w:rsid w:val="00B47074"/>
    <w:rsid w:val="00B47BF8"/>
    <w:rsid w:val="00B5091D"/>
    <w:rsid w:val="00B52086"/>
    <w:rsid w:val="00B52983"/>
    <w:rsid w:val="00B52C1B"/>
    <w:rsid w:val="00B52DF5"/>
    <w:rsid w:val="00B536B8"/>
    <w:rsid w:val="00B53DD9"/>
    <w:rsid w:val="00B557A5"/>
    <w:rsid w:val="00B5598A"/>
    <w:rsid w:val="00B56480"/>
    <w:rsid w:val="00B5652D"/>
    <w:rsid w:val="00B56F80"/>
    <w:rsid w:val="00B570B6"/>
    <w:rsid w:val="00B570D5"/>
    <w:rsid w:val="00B6163A"/>
    <w:rsid w:val="00B62CC2"/>
    <w:rsid w:val="00B62D4C"/>
    <w:rsid w:val="00B63684"/>
    <w:rsid w:val="00B63C11"/>
    <w:rsid w:val="00B63FA8"/>
    <w:rsid w:val="00B649D9"/>
    <w:rsid w:val="00B65284"/>
    <w:rsid w:val="00B6561C"/>
    <w:rsid w:val="00B66056"/>
    <w:rsid w:val="00B660AC"/>
    <w:rsid w:val="00B66D26"/>
    <w:rsid w:val="00B66D8A"/>
    <w:rsid w:val="00B6768F"/>
    <w:rsid w:val="00B67FC0"/>
    <w:rsid w:val="00B704C8"/>
    <w:rsid w:val="00B70A7E"/>
    <w:rsid w:val="00B71761"/>
    <w:rsid w:val="00B72326"/>
    <w:rsid w:val="00B72E73"/>
    <w:rsid w:val="00B73366"/>
    <w:rsid w:val="00B74DF5"/>
    <w:rsid w:val="00B74ED7"/>
    <w:rsid w:val="00B75A73"/>
    <w:rsid w:val="00B767E9"/>
    <w:rsid w:val="00B76FFD"/>
    <w:rsid w:val="00B8053F"/>
    <w:rsid w:val="00B807D2"/>
    <w:rsid w:val="00B81539"/>
    <w:rsid w:val="00B81E4C"/>
    <w:rsid w:val="00B834D3"/>
    <w:rsid w:val="00B850C1"/>
    <w:rsid w:val="00B85184"/>
    <w:rsid w:val="00B86B31"/>
    <w:rsid w:val="00B86ED0"/>
    <w:rsid w:val="00B871E9"/>
    <w:rsid w:val="00B87323"/>
    <w:rsid w:val="00B8763D"/>
    <w:rsid w:val="00B90AD7"/>
    <w:rsid w:val="00B9125B"/>
    <w:rsid w:val="00B9155F"/>
    <w:rsid w:val="00B91C80"/>
    <w:rsid w:val="00B91EC4"/>
    <w:rsid w:val="00B92763"/>
    <w:rsid w:val="00B927ED"/>
    <w:rsid w:val="00B935C7"/>
    <w:rsid w:val="00B9378F"/>
    <w:rsid w:val="00B93DB8"/>
    <w:rsid w:val="00B94340"/>
    <w:rsid w:val="00B954DD"/>
    <w:rsid w:val="00B97BAA"/>
    <w:rsid w:val="00B97FCC"/>
    <w:rsid w:val="00BA0591"/>
    <w:rsid w:val="00BA0E36"/>
    <w:rsid w:val="00BA0E59"/>
    <w:rsid w:val="00BA1319"/>
    <w:rsid w:val="00BA1747"/>
    <w:rsid w:val="00BA1961"/>
    <w:rsid w:val="00BA211F"/>
    <w:rsid w:val="00BA22B7"/>
    <w:rsid w:val="00BA27EA"/>
    <w:rsid w:val="00BA2BE1"/>
    <w:rsid w:val="00BA367D"/>
    <w:rsid w:val="00BA3C76"/>
    <w:rsid w:val="00BA4110"/>
    <w:rsid w:val="00BA4F6F"/>
    <w:rsid w:val="00BA5293"/>
    <w:rsid w:val="00BA6309"/>
    <w:rsid w:val="00BA7230"/>
    <w:rsid w:val="00BA7FDE"/>
    <w:rsid w:val="00BB01F3"/>
    <w:rsid w:val="00BB0645"/>
    <w:rsid w:val="00BB1E5C"/>
    <w:rsid w:val="00BB1F02"/>
    <w:rsid w:val="00BB237C"/>
    <w:rsid w:val="00BB363E"/>
    <w:rsid w:val="00BB45DF"/>
    <w:rsid w:val="00BB5EB3"/>
    <w:rsid w:val="00BB627C"/>
    <w:rsid w:val="00BB632F"/>
    <w:rsid w:val="00BB686F"/>
    <w:rsid w:val="00BB6BFD"/>
    <w:rsid w:val="00BB7255"/>
    <w:rsid w:val="00BC025D"/>
    <w:rsid w:val="00BC076F"/>
    <w:rsid w:val="00BC0D4F"/>
    <w:rsid w:val="00BC1F8B"/>
    <w:rsid w:val="00BC2E0F"/>
    <w:rsid w:val="00BC2EDF"/>
    <w:rsid w:val="00BC3147"/>
    <w:rsid w:val="00BC3A2D"/>
    <w:rsid w:val="00BC40D0"/>
    <w:rsid w:val="00BC44C2"/>
    <w:rsid w:val="00BC5695"/>
    <w:rsid w:val="00BC6B34"/>
    <w:rsid w:val="00BC70E5"/>
    <w:rsid w:val="00BC74A1"/>
    <w:rsid w:val="00BC76D3"/>
    <w:rsid w:val="00BC79D4"/>
    <w:rsid w:val="00BD0099"/>
    <w:rsid w:val="00BD086D"/>
    <w:rsid w:val="00BD0BFC"/>
    <w:rsid w:val="00BD111A"/>
    <w:rsid w:val="00BD1423"/>
    <w:rsid w:val="00BD1FE0"/>
    <w:rsid w:val="00BD28FB"/>
    <w:rsid w:val="00BD2F9F"/>
    <w:rsid w:val="00BD54BC"/>
    <w:rsid w:val="00BD552A"/>
    <w:rsid w:val="00BD5BE1"/>
    <w:rsid w:val="00BD61EF"/>
    <w:rsid w:val="00BD6446"/>
    <w:rsid w:val="00BD73FA"/>
    <w:rsid w:val="00BE034B"/>
    <w:rsid w:val="00BE077D"/>
    <w:rsid w:val="00BE0BD1"/>
    <w:rsid w:val="00BE17D0"/>
    <w:rsid w:val="00BE17F2"/>
    <w:rsid w:val="00BE3D0F"/>
    <w:rsid w:val="00BE40F2"/>
    <w:rsid w:val="00BE5887"/>
    <w:rsid w:val="00BE623B"/>
    <w:rsid w:val="00BE6426"/>
    <w:rsid w:val="00BE74AA"/>
    <w:rsid w:val="00BE7659"/>
    <w:rsid w:val="00BE7734"/>
    <w:rsid w:val="00BF0C57"/>
    <w:rsid w:val="00BF0EF2"/>
    <w:rsid w:val="00BF1455"/>
    <w:rsid w:val="00BF1721"/>
    <w:rsid w:val="00BF2785"/>
    <w:rsid w:val="00BF32AE"/>
    <w:rsid w:val="00BF331E"/>
    <w:rsid w:val="00BF36D5"/>
    <w:rsid w:val="00BF38F4"/>
    <w:rsid w:val="00BF4299"/>
    <w:rsid w:val="00BF4BEF"/>
    <w:rsid w:val="00BF4BF3"/>
    <w:rsid w:val="00BF5D5D"/>
    <w:rsid w:val="00BF6BEC"/>
    <w:rsid w:val="00BF6ED1"/>
    <w:rsid w:val="00BF706F"/>
    <w:rsid w:val="00BF78CF"/>
    <w:rsid w:val="00C000F9"/>
    <w:rsid w:val="00C0114B"/>
    <w:rsid w:val="00C01F42"/>
    <w:rsid w:val="00C02BD8"/>
    <w:rsid w:val="00C033D2"/>
    <w:rsid w:val="00C04943"/>
    <w:rsid w:val="00C04A67"/>
    <w:rsid w:val="00C04C73"/>
    <w:rsid w:val="00C04E45"/>
    <w:rsid w:val="00C05057"/>
    <w:rsid w:val="00C0519D"/>
    <w:rsid w:val="00C0563A"/>
    <w:rsid w:val="00C05DE0"/>
    <w:rsid w:val="00C0661A"/>
    <w:rsid w:val="00C069D1"/>
    <w:rsid w:val="00C06CB6"/>
    <w:rsid w:val="00C07B7A"/>
    <w:rsid w:val="00C104FB"/>
    <w:rsid w:val="00C10C34"/>
    <w:rsid w:val="00C115A4"/>
    <w:rsid w:val="00C12E0A"/>
    <w:rsid w:val="00C139D9"/>
    <w:rsid w:val="00C13C12"/>
    <w:rsid w:val="00C14BCE"/>
    <w:rsid w:val="00C14E35"/>
    <w:rsid w:val="00C15209"/>
    <w:rsid w:val="00C15330"/>
    <w:rsid w:val="00C15450"/>
    <w:rsid w:val="00C15540"/>
    <w:rsid w:val="00C156FA"/>
    <w:rsid w:val="00C15B17"/>
    <w:rsid w:val="00C16690"/>
    <w:rsid w:val="00C171FE"/>
    <w:rsid w:val="00C17309"/>
    <w:rsid w:val="00C20BA5"/>
    <w:rsid w:val="00C210F6"/>
    <w:rsid w:val="00C2142C"/>
    <w:rsid w:val="00C21955"/>
    <w:rsid w:val="00C224A9"/>
    <w:rsid w:val="00C237F3"/>
    <w:rsid w:val="00C23EB0"/>
    <w:rsid w:val="00C24371"/>
    <w:rsid w:val="00C2500C"/>
    <w:rsid w:val="00C2519A"/>
    <w:rsid w:val="00C2747F"/>
    <w:rsid w:val="00C30833"/>
    <w:rsid w:val="00C30F27"/>
    <w:rsid w:val="00C318EC"/>
    <w:rsid w:val="00C32AE4"/>
    <w:rsid w:val="00C32D6D"/>
    <w:rsid w:val="00C33565"/>
    <w:rsid w:val="00C3381B"/>
    <w:rsid w:val="00C33F1A"/>
    <w:rsid w:val="00C3405F"/>
    <w:rsid w:val="00C34CC9"/>
    <w:rsid w:val="00C34F2F"/>
    <w:rsid w:val="00C35407"/>
    <w:rsid w:val="00C3541A"/>
    <w:rsid w:val="00C3553D"/>
    <w:rsid w:val="00C3586F"/>
    <w:rsid w:val="00C35C8E"/>
    <w:rsid w:val="00C377CF"/>
    <w:rsid w:val="00C37E43"/>
    <w:rsid w:val="00C426DF"/>
    <w:rsid w:val="00C42888"/>
    <w:rsid w:val="00C429A6"/>
    <w:rsid w:val="00C4316E"/>
    <w:rsid w:val="00C4426F"/>
    <w:rsid w:val="00C44360"/>
    <w:rsid w:val="00C445B5"/>
    <w:rsid w:val="00C44B84"/>
    <w:rsid w:val="00C44D3A"/>
    <w:rsid w:val="00C458DA"/>
    <w:rsid w:val="00C46643"/>
    <w:rsid w:val="00C50C86"/>
    <w:rsid w:val="00C51928"/>
    <w:rsid w:val="00C51AC9"/>
    <w:rsid w:val="00C52427"/>
    <w:rsid w:val="00C524BC"/>
    <w:rsid w:val="00C5319D"/>
    <w:rsid w:val="00C543BB"/>
    <w:rsid w:val="00C544A3"/>
    <w:rsid w:val="00C54B72"/>
    <w:rsid w:val="00C558BA"/>
    <w:rsid w:val="00C56156"/>
    <w:rsid w:val="00C561B3"/>
    <w:rsid w:val="00C56F91"/>
    <w:rsid w:val="00C57473"/>
    <w:rsid w:val="00C5799C"/>
    <w:rsid w:val="00C602CF"/>
    <w:rsid w:val="00C609C8"/>
    <w:rsid w:val="00C60D1F"/>
    <w:rsid w:val="00C614A0"/>
    <w:rsid w:val="00C61CB0"/>
    <w:rsid w:val="00C61EDF"/>
    <w:rsid w:val="00C61EF2"/>
    <w:rsid w:val="00C62491"/>
    <w:rsid w:val="00C624DE"/>
    <w:rsid w:val="00C627E4"/>
    <w:rsid w:val="00C62E94"/>
    <w:rsid w:val="00C64B61"/>
    <w:rsid w:val="00C6676A"/>
    <w:rsid w:val="00C66842"/>
    <w:rsid w:val="00C66F57"/>
    <w:rsid w:val="00C67314"/>
    <w:rsid w:val="00C6775A"/>
    <w:rsid w:val="00C67CF8"/>
    <w:rsid w:val="00C70EA3"/>
    <w:rsid w:val="00C711F1"/>
    <w:rsid w:val="00C7145A"/>
    <w:rsid w:val="00C7172A"/>
    <w:rsid w:val="00C71A6C"/>
    <w:rsid w:val="00C72BFD"/>
    <w:rsid w:val="00C73A76"/>
    <w:rsid w:val="00C73C85"/>
    <w:rsid w:val="00C73FE8"/>
    <w:rsid w:val="00C74B54"/>
    <w:rsid w:val="00C76440"/>
    <w:rsid w:val="00C7670B"/>
    <w:rsid w:val="00C77258"/>
    <w:rsid w:val="00C7771A"/>
    <w:rsid w:val="00C77CA7"/>
    <w:rsid w:val="00C80CB4"/>
    <w:rsid w:val="00C81F39"/>
    <w:rsid w:val="00C8206D"/>
    <w:rsid w:val="00C82168"/>
    <w:rsid w:val="00C8247B"/>
    <w:rsid w:val="00C824FB"/>
    <w:rsid w:val="00C846D8"/>
    <w:rsid w:val="00C84A27"/>
    <w:rsid w:val="00C85721"/>
    <w:rsid w:val="00C85828"/>
    <w:rsid w:val="00C866D8"/>
    <w:rsid w:val="00C8689A"/>
    <w:rsid w:val="00C86A10"/>
    <w:rsid w:val="00C86EC0"/>
    <w:rsid w:val="00C87E74"/>
    <w:rsid w:val="00C91C49"/>
    <w:rsid w:val="00C91CCB"/>
    <w:rsid w:val="00C929B4"/>
    <w:rsid w:val="00C92CC1"/>
    <w:rsid w:val="00C92D65"/>
    <w:rsid w:val="00C92D96"/>
    <w:rsid w:val="00C931F8"/>
    <w:rsid w:val="00C941DE"/>
    <w:rsid w:val="00C94B38"/>
    <w:rsid w:val="00C95334"/>
    <w:rsid w:val="00C96ADD"/>
    <w:rsid w:val="00C96F39"/>
    <w:rsid w:val="00C9746F"/>
    <w:rsid w:val="00C97FFA"/>
    <w:rsid w:val="00CA00B5"/>
    <w:rsid w:val="00CA2035"/>
    <w:rsid w:val="00CA2AD8"/>
    <w:rsid w:val="00CA33F9"/>
    <w:rsid w:val="00CB09B0"/>
    <w:rsid w:val="00CB0D7A"/>
    <w:rsid w:val="00CB0DCD"/>
    <w:rsid w:val="00CB1079"/>
    <w:rsid w:val="00CB20AF"/>
    <w:rsid w:val="00CB2A30"/>
    <w:rsid w:val="00CB2B7B"/>
    <w:rsid w:val="00CB3468"/>
    <w:rsid w:val="00CB3E04"/>
    <w:rsid w:val="00CB42ED"/>
    <w:rsid w:val="00CB4500"/>
    <w:rsid w:val="00CB5849"/>
    <w:rsid w:val="00CB5C9C"/>
    <w:rsid w:val="00CB5FC8"/>
    <w:rsid w:val="00CB6298"/>
    <w:rsid w:val="00CB68A3"/>
    <w:rsid w:val="00CB6AA7"/>
    <w:rsid w:val="00CB7563"/>
    <w:rsid w:val="00CC024B"/>
    <w:rsid w:val="00CC044C"/>
    <w:rsid w:val="00CC0BD7"/>
    <w:rsid w:val="00CC0EDA"/>
    <w:rsid w:val="00CC154F"/>
    <w:rsid w:val="00CC16F4"/>
    <w:rsid w:val="00CC198B"/>
    <w:rsid w:val="00CC1F3A"/>
    <w:rsid w:val="00CC2901"/>
    <w:rsid w:val="00CC290A"/>
    <w:rsid w:val="00CC3100"/>
    <w:rsid w:val="00CC398B"/>
    <w:rsid w:val="00CC482F"/>
    <w:rsid w:val="00CC4914"/>
    <w:rsid w:val="00CC5D41"/>
    <w:rsid w:val="00CC6F01"/>
    <w:rsid w:val="00CC74E6"/>
    <w:rsid w:val="00CC7AE1"/>
    <w:rsid w:val="00CC7B41"/>
    <w:rsid w:val="00CD0227"/>
    <w:rsid w:val="00CD08F6"/>
    <w:rsid w:val="00CD199E"/>
    <w:rsid w:val="00CD1C8F"/>
    <w:rsid w:val="00CD234F"/>
    <w:rsid w:val="00CD2A70"/>
    <w:rsid w:val="00CD2CC7"/>
    <w:rsid w:val="00CD34FE"/>
    <w:rsid w:val="00CD351B"/>
    <w:rsid w:val="00CD40C3"/>
    <w:rsid w:val="00CD41D0"/>
    <w:rsid w:val="00CD44FD"/>
    <w:rsid w:val="00CD4C93"/>
    <w:rsid w:val="00CD4EBB"/>
    <w:rsid w:val="00CD5623"/>
    <w:rsid w:val="00CD56EE"/>
    <w:rsid w:val="00CD582F"/>
    <w:rsid w:val="00CD5B27"/>
    <w:rsid w:val="00CD7BD8"/>
    <w:rsid w:val="00CE0C2E"/>
    <w:rsid w:val="00CE124C"/>
    <w:rsid w:val="00CE13C8"/>
    <w:rsid w:val="00CE1BE2"/>
    <w:rsid w:val="00CE234E"/>
    <w:rsid w:val="00CE2653"/>
    <w:rsid w:val="00CE268E"/>
    <w:rsid w:val="00CE2B52"/>
    <w:rsid w:val="00CE4831"/>
    <w:rsid w:val="00CE4B3E"/>
    <w:rsid w:val="00CE4B78"/>
    <w:rsid w:val="00CE536D"/>
    <w:rsid w:val="00CE586F"/>
    <w:rsid w:val="00CE5F69"/>
    <w:rsid w:val="00CE66C7"/>
    <w:rsid w:val="00CE730B"/>
    <w:rsid w:val="00CF068E"/>
    <w:rsid w:val="00CF0DE8"/>
    <w:rsid w:val="00CF0F7C"/>
    <w:rsid w:val="00CF2096"/>
    <w:rsid w:val="00CF2C4B"/>
    <w:rsid w:val="00CF2EE6"/>
    <w:rsid w:val="00CF30A8"/>
    <w:rsid w:val="00CF4ACE"/>
    <w:rsid w:val="00CF5561"/>
    <w:rsid w:val="00CF5DB6"/>
    <w:rsid w:val="00CF5DBB"/>
    <w:rsid w:val="00CF6C62"/>
    <w:rsid w:val="00CF7393"/>
    <w:rsid w:val="00CF7F18"/>
    <w:rsid w:val="00D00448"/>
    <w:rsid w:val="00D01170"/>
    <w:rsid w:val="00D014AD"/>
    <w:rsid w:val="00D0176D"/>
    <w:rsid w:val="00D018F1"/>
    <w:rsid w:val="00D01D2C"/>
    <w:rsid w:val="00D02293"/>
    <w:rsid w:val="00D02A0A"/>
    <w:rsid w:val="00D037E2"/>
    <w:rsid w:val="00D039F2"/>
    <w:rsid w:val="00D03E05"/>
    <w:rsid w:val="00D03E09"/>
    <w:rsid w:val="00D04191"/>
    <w:rsid w:val="00D044C9"/>
    <w:rsid w:val="00D04E9A"/>
    <w:rsid w:val="00D0556C"/>
    <w:rsid w:val="00D06D5F"/>
    <w:rsid w:val="00D07C25"/>
    <w:rsid w:val="00D07D0A"/>
    <w:rsid w:val="00D10AC4"/>
    <w:rsid w:val="00D10C01"/>
    <w:rsid w:val="00D10D45"/>
    <w:rsid w:val="00D11141"/>
    <w:rsid w:val="00D12712"/>
    <w:rsid w:val="00D128F6"/>
    <w:rsid w:val="00D131EC"/>
    <w:rsid w:val="00D1646E"/>
    <w:rsid w:val="00D16615"/>
    <w:rsid w:val="00D166BA"/>
    <w:rsid w:val="00D17B59"/>
    <w:rsid w:val="00D17E92"/>
    <w:rsid w:val="00D20117"/>
    <w:rsid w:val="00D203BB"/>
    <w:rsid w:val="00D21294"/>
    <w:rsid w:val="00D2165B"/>
    <w:rsid w:val="00D219FE"/>
    <w:rsid w:val="00D21A56"/>
    <w:rsid w:val="00D21C31"/>
    <w:rsid w:val="00D226F1"/>
    <w:rsid w:val="00D2364C"/>
    <w:rsid w:val="00D23A75"/>
    <w:rsid w:val="00D23C8C"/>
    <w:rsid w:val="00D23CC9"/>
    <w:rsid w:val="00D24BDF"/>
    <w:rsid w:val="00D24CBF"/>
    <w:rsid w:val="00D25C9B"/>
    <w:rsid w:val="00D25D51"/>
    <w:rsid w:val="00D26341"/>
    <w:rsid w:val="00D26A48"/>
    <w:rsid w:val="00D26A71"/>
    <w:rsid w:val="00D26B63"/>
    <w:rsid w:val="00D26CB4"/>
    <w:rsid w:val="00D272FD"/>
    <w:rsid w:val="00D27845"/>
    <w:rsid w:val="00D300B6"/>
    <w:rsid w:val="00D3052F"/>
    <w:rsid w:val="00D30FB8"/>
    <w:rsid w:val="00D31407"/>
    <w:rsid w:val="00D31AED"/>
    <w:rsid w:val="00D32EC6"/>
    <w:rsid w:val="00D3364C"/>
    <w:rsid w:val="00D3497F"/>
    <w:rsid w:val="00D34B9E"/>
    <w:rsid w:val="00D35B73"/>
    <w:rsid w:val="00D36437"/>
    <w:rsid w:val="00D3695B"/>
    <w:rsid w:val="00D37926"/>
    <w:rsid w:val="00D42A1B"/>
    <w:rsid w:val="00D441D7"/>
    <w:rsid w:val="00D44E77"/>
    <w:rsid w:val="00D465AC"/>
    <w:rsid w:val="00D468C8"/>
    <w:rsid w:val="00D46CBE"/>
    <w:rsid w:val="00D46D3C"/>
    <w:rsid w:val="00D46F1B"/>
    <w:rsid w:val="00D50768"/>
    <w:rsid w:val="00D50EEB"/>
    <w:rsid w:val="00D510A3"/>
    <w:rsid w:val="00D51226"/>
    <w:rsid w:val="00D51DB6"/>
    <w:rsid w:val="00D51DF6"/>
    <w:rsid w:val="00D520F0"/>
    <w:rsid w:val="00D52A8F"/>
    <w:rsid w:val="00D530F5"/>
    <w:rsid w:val="00D530FE"/>
    <w:rsid w:val="00D532EA"/>
    <w:rsid w:val="00D53A56"/>
    <w:rsid w:val="00D542AA"/>
    <w:rsid w:val="00D54A93"/>
    <w:rsid w:val="00D564E5"/>
    <w:rsid w:val="00D567A2"/>
    <w:rsid w:val="00D5688B"/>
    <w:rsid w:val="00D56C3F"/>
    <w:rsid w:val="00D57B4F"/>
    <w:rsid w:val="00D605A2"/>
    <w:rsid w:val="00D61287"/>
    <w:rsid w:val="00D61BC7"/>
    <w:rsid w:val="00D629E7"/>
    <w:rsid w:val="00D637AD"/>
    <w:rsid w:val="00D63E26"/>
    <w:rsid w:val="00D64702"/>
    <w:rsid w:val="00D64DB8"/>
    <w:rsid w:val="00D675AB"/>
    <w:rsid w:val="00D7068D"/>
    <w:rsid w:val="00D70AD3"/>
    <w:rsid w:val="00D70C74"/>
    <w:rsid w:val="00D7137D"/>
    <w:rsid w:val="00D71833"/>
    <w:rsid w:val="00D71ECC"/>
    <w:rsid w:val="00D72344"/>
    <w:rsid w:val="00D726AA"/>
    <w:rsid w:val="00D72C83"/>
    <w:rsid w:val="00D7378C"/>
    <w:rsid w:val="00D73CC3"/>
    <w:rsid w:val="00D74510"/>
    <w:rsid w:val="00D74A26"/>
    <w:rsid w:val="00D74A8A"/>
    <w:rsid w:val="00D74FB4"/>
    <w:rsid w:val="00D75715"/>
    <w:rsid w:val="00D75B82"/>
    <w:rsid w:val="00D75C21"/>
    <w:rsid w:val="00D761BD"/>
    <w:rsid w:val="00D76584"/>
    <w:rsid w:val="00D767FB"/>
    <w:rsid w:val="00D76945"/>
    <w:rsid w:val="00D76ED2"/>
    <w:rsid w:val="00D77A4B"/>
    <w:rsid w:val="00D800FB"/>
    <w:rsid w:val="00D8012A"/>
    <w:rsid w:val="00D802DC"/>
    <w:rsid w:val="00D80EC9"/>
    <w:rsid w:val="00D80FF5"/>
    <w:rsid w:val="00D82B62"/>
    <w:rsid w:val="00D83850"/>
    <w:rsid w:val="00D83BC1"/>
    <w:rsid w:val="00D84204"/>
    <w:rsid w:val="00D8424B"/>
    <w:rsid w:val="00D84E2D"/>
    <w:rsid w:val="00D84F07"/>
    <w:rsid w:val="00D85CE3"/>
    <w:rsid w:val="00D8694B"/>
    <w:rsid w:val="00D903D4"/>
    <w:rsid w:val="00D9043E"/>
    <w:rsid w:val="00D90C18"/>
    <w:rsid w:val="00D91D5E"/>
    <w:rsid w:val="00D91D61"/>
    <w:rsid w:val="00D93736"/>
    <w:rsid w:val="00D94214"/>
    <w:rsid w:val="00D94F5A"/>
    <w:rsid w:val="00D9569A"/>
    <w:rsid w:val="00D964D7"/>
    <w:rsid w:val="00D9680B"/>
    <w:rsid w:val="00D96E03"/>
    <w:rsid w:val="00D9703F"/>
    <w:rsid w:val="00D975F5"/>
    <w:rsid w:val="00DA029F"/>
    <w:rsid w:val="00DA0DFE"/>
    <w:rsid w:val="00DA0EB8"/>
    <w:rsid w:val="00DA104F"/>
    <w:rsid w:val="00DA1217"/>
    <w:rsid w:val="00DA1439"/>
    <w:rsid w:val="00DA1929"/>
    <w:rsid w:val="00DA1BE0"/>
    <w:rsid w:val="00DA1D3D"/>
    <w:rsid w:val="00DA3AFA"/>
    <w:rsid w:val="00DA5816"/>
    <w:rsid w:val="00DA5B0C"/>
    <w:rsid w:val="00DA5C9F"/>
    <w:rsid w:val="00DA792A"/>
    <w:rsid w:val="00DA7B99"/>
    <w:rsid w:val="00DB0775"/>
    <w:rsid w:val="00DB0B34"/>
    <w:rsid w:val="00DB0FD8"/>
    <w:rsid w:val="00DB1734"/>
    <w:rsid w:val="00DB24AE"/>
    <w:rsid w:val="00DB2C68"/>
    <w:rsid w:val="00DB310D"/>
    <w:rsid w:val="00DB3FDD"/>
    <w:rsid w:val="00DB4A2A"/>
    <w:rsid w:val="00DB4C08"/>
    <w:rsid w:val="00DB4F59"/>
    <w:rsid w:val="00DB6347"/>
    <w:rsid w:val="00DB767E"/>
    <w:rsid w:val="00DC0BB3"/>
    <w:rsid w:val="00DC1722"/>
    <w:rsid w:val="00DC2CAA"/>
    <w:rsid w:val="00DC2E00"/>
    <w:rsid w:val="00DC2FF2"/>
    <w:rsid w:val="00DC5FA1"/>
    <w:rsid w:val="00DC6110"/>
    <w:rsid w:val="00DC6241"/>
    <w:rsid w:val="00DC7022"/>
    <w:rsid w:val="00DC70DD"/>
    <w:rsid w:val="00DD0011"/>
    <w:rsid w:val="00DD01BA"/>
    <w:rsid w:val="00DD02E1"/>
    <w:rsid w:val="00DD047D"/>
    <w:rsid w:val="00DD0F80"/>
    <w:rsid w:val="00DD111E"/>
    <w:rsid w:val="00DD1B93"/>
    <w:rsid w:val="00DD20B6"/>
    <w:rsid w:val="00DD29D0"/>
    <w:rsid w:val="00DD3CAE"/>
    <w:rsid w:val="00DD3D98"/>
    <w:rsid w:val="00DD41A0"/>
    <w:rsid w:val="00DD48DB"/>
    <w:rsid w:val="00DD4958"/>
    <w:rsid w:val="00DD65AE"/>
    <w:rsid w:val="00DD66ED"/>
    <w:rsid w:val="00DD798A"/>
    <w:rsid w:val="00DD7A2E"/>
    <w:rsid w:val="00DD7CED"/>
    <w:rsid w:val="00DE060D"/>
    <w:rsid w:val="00DE0BFC"/>
    <w:rsid w:val="00DE1689"/>
    <w:rsid w:val="00DE19A9"/>
    <w:rsid w:val="00DE19C7"/>
    <w:rsid w:val="00DE1B4C"/>
    <w:rsid w:val="00DE24ED"/>
    <w:rsid w:val="00DE2C36"/>
    <w:rsid w:val="00DE4022"/>
    <w:rsid w:val="00DE4046"/>
    <w:rsid w:val="00DE408F"/>
    <w:rsid w:val="00DE425D"/>
    <w:rsid w:val="00DE4264"/>
    <w:rsid w:val="00DF019E"/>
    <w:rsid w:val="00DF0529"/>
    <w:rsid w:val="00DF0EC8"/>
    <w:rsid w:val="00DF1D7D"/>
    <w:rsid w:val="00DF2095"/>
    <w:rsid w:val="00DF3641"/>
    <w:rsid w:val="00DF50D0"/>
    <w:rsid w:val="00DF58E2"/>
    <w:rsid w:val="00DF6118"/>
    <w:rsid w:val="00DF616F"/>
    <w:rsid w:val="00DF7769"/>
    <w:rsid w:val="00E00121"/>
    <w:rsid w:val="00E0019B"/>
    <w:rsid w:val="00E00E41"/>
    <w:rsid w:val="00E04068"/>
    <w:rsid w:val="00E04112"/>
    <w:rsid w:val="00E04584"/>
    <w:rsid w:val="00E05361"/>
    <w:rsid w:val="00E053F5"/>
    <w:rsid w:val="00E05EAF"/>
    <w:rsid w:val="00E06493"/>
    <w:rsid w:val="00E068FA"/>
    <w:rsid w:val="00E06A8F"/>
    <w:rsid w:val="00E06E85"/>
    <w:rsid w:val="00E07F1B"/>
    <w:rsid w:val="00E10BB4"/>
    <w:rsid w:val="00E10DC4"/>
    <w:rsid w:val="00E1180D"/>
    <w:rsid w:val="00E121BE"/>
    <w:rsid w:val="00E12285"/>
    <w:rsid w:val="00E134B5"/>
    <w:rsid w:val="00E137FC"/>
    <w:rsid w:val="00E1400C"/>
    <w:rsid w:val="00E14052"/>
    <w:rsid w:val="00E1437E"/>
    <w:rsid w:val="00E154EE"/>
    <w:rsid w:val="00E21B89"/>
    <w:rsid w:val="00E226AD"/>
    <w:rsid w:val="00E22A62"/>
    <w:rsid w:val="00E23046"/>
    <w:rsid w:val="00E236F0"/>
    <w:rsid w:val="00E23A0C"/>
    <w:rsid w:val="00E26879"/>
    <w:rsid w:val="00E26C2F"/>
    <w:rsid w:val="00E30098"/>
    <w:rsid w:val="00E30FED"/>
    <w:rsid w:val="00E3119B"/>
    <w:rsid w:val="00E328A6"/>
    <w:rsid w:val="00E33EB5"/>
    <w:rsid w:val="00E33F24"/>
    <w:rsid w:val="00E34136"/>
    <w:rsid w:val="00E34C42"/>
    <w:rsid w:val="00E35723"/>
    <w:rsid w:val="00E35BAB"/>
    <w:rsid w:val="00E36357"/>
    <w:rsid w:val="00E36B28"/>
    <w:rsid w:val="00E37341"/>
    <w:rsid w:val="00E37B77"/>
    <w:rsid w:val="00E37FBC"/>
    <w:rsid w:val="00E4026C"/>
    <w:rsid w:val="00E40802"/>
    <w:rsid w:val="00E41181"/>
    <w:rsid w:val="00E42A28"/>
    <w:rsid w:val="00E430F2"/>
    <w:rsid w:val="00E43527"/>
    <w:rsid w:val="00E441A5"/>
    <w:rsid w:val="00E44750"/>
    <w:rsid w:val="00E44834"/>
    <w:rsid w:val="00E4600C"/>
    <w:rsid w:val="00E465DB"/>
    <w:rsid w:val="00E47246"/>
    <w:rsid w:val="00E478C9"/>
    <w:rsid w:val="00E47B3D"/>
    <w:rsid w:val="00E50427"/>
    <w:rsid w:val="00E50E51"/>
    <w:rsid w:val="00E516AC"/>
    <w:rsid w:val="00E52A0B"/>
    <w:rsid w:val="00E540CA"/>
    <w:rsid w:val="00E54DFF"/>
    <w:rsid w:val="00E54F80"/>
    <w:rsid w:val="00E5615F"/>
    <w:rsid w:val="00E57564"/>
    <w:rsid w:val="00E615CE"/>
    <w:rsid w:val="00E615F9"/>
    <w:rsid w:val="00E61AC4"/>
    <w:rsid w:val="00E65DED"/>
    <w:rsid w:val="00E66B5F"/>
    <w:rsid w:val="00E6716D"/>
    <w:rsid w:val="00E67A23"/>
    <w:rsid w:val="00E67DAD"/>
    <w:rsid w:val="00E70081"/>
    <w:rsid w:val="00E70121"/>
    <w:rsid w:val="00E70360"/>
    <w:rsid w:val="00E70606"/>
    <w:rsid w:val="00E70A6C"/>
    <w:rsid w:val="00E70F8C"/>
    <w:rsid w:val="00E7147E"/>
    <w:rsid w:val="00E72900"/>
    <w:rsid w:val="00E7354C"/>
    <w:rsid w:val="00E73FC1"/>
    <w:rsid w:val="00E74BA0"/>
    <w:rsid w:val="00E74DF6"/>
    <w:rsid w:val="00E75739"/>
    <w:rsid w:val="00E76DD9"/>
    <w:rsid w:val="00E77BA0"/>
    <w:rsid w:val="00E77C55"/>
    <w:rsid w:val="00E77FB5"/>
    <w:rsid w:val="00E8050C"/>
    <w:rsid w:val="00E81BA9"/>
    <w:rsid w:val="00E82831"/>
    <w:rsid w:val="00E833AB"/>
    <w:rsid w:val="00E83A1A"/>
    <w:rsid w:val="00E83C01"/>
    <w:rsid w:val="00E83D37"/>
    <w:rsid w:val="00E84572"/>
    <w:rsid w:val="00E845F1"/>
    <w:rsid w:val="00E84F30"/>
    <w:rsid w:val="00E85AC1"/>
    <w:rsid w:val="00E85AD1"/>
    <w:rsid w:val="00E85FA1"/>
    <w:rsid w:val="00E8680D"/>
    <w:rsid w:val="00E87215"/>
    <w:rsid w:val="00E8786C"/>
    <w:rsid w:val="00E9014F"/>
    <w:rsid w:val="00E93544"/>
    <w:rsid w:val="00E93F33"/>
    <w:rsid w:val="00E9429E"/>
    <w:rsid w:val="00E94E1D"/>
    <w:rsid w:val="00E95274"/>
    <w:rsid w:val="00E954FD"/>
    <w:rsid w:val="00E955A5"/>
    <w:rsid w:val="00E96CC4"/>
    <w:rsid w:val="00E97546"/>
    <w:rsid w:val="00E977B6"/>
    <w:rsid w:val="00EA0392"/>
    <w:rsid w:val="00EA0486"/>
    <w:rsid w:val="00EA07B9"/>
    <w:rsid w:val="00EA1042"/>
    <w:rsid w:val="00EA28E0"/>
    <w:rsid w:val="00EA465D"/>
    <w:rsid w:val="00EA4E0C"/>
    <w:rsid w:val="00EA584A"/>
    <w:rsid w:val="00EA5BBE"/>
    <w:rsid w:val="00EA6C17"/>
    <w:rsid w:val="00EB07C2"/>
    <w:rsid w:val="00EB1525"/>
    <w:rsid w:val="00EB2B1B"/>
    <w:rsid w:val="00EB3635"/>
    <w:rsid w:val="00EB3D97"/>
    <w:rsid w:val="00EB4B51"/>
    <w:rsid w:val="00EB54B5"/>
    <w:rsid w:val="00EB5C6A"/>
    <w:rsid w:val="00EB6039"/>
    <w:rsid w:val="00EB6066"/>
    <w:rsid w:val="00EB759B"/>
    <w:rsid w:val="00EB76F8"/>
    <w:rsid w:val="00EC00F8"/>
    <w:rsid w:val="00EC0FFC"/>
    <w:rsid w:val="00EC11DD"/>
    <w:rsid w:val="00EC12F4"/>
    <w:rsid w:val="00EC1565"/>
    <w:rsid w:val="00EC1C57"/>
    <w:rsid w:val="00EC29B4"/>
    <w:rsid w:val="00EC3A58"/>
    <w:rsid w:val="00EC445F"/>
    <w:rsid w:val="00EC4493"/>
    <w:rsid w:val="00EC4A87"/>
    <w:rsid w:val="00EC4AFB"/>
    <w:rsid w:val="00EC55AE"/>
    <w:rsid w:val="00EC57DC"/>
    <w:rsid w:val="00EC58A4"/>
    <w:rsid w:val="00EC626A"/>
    <w:rsid w:val="00ED1222"/>
    <w:rsid w:val="00ED19A6"/>
    <w:rsid w:val="00ED1F9B"/>
    <w:rsid w:val="00ED2072"/>
    <w:rsid w:val="00ED23ED"/>
    <w:rsid w:val="00ED27F2"/>
    <w:rsid w:val="00ED28F4"/>
    <w:rsid w:val="00ED2EFE"/>
    <w:rsid w:val="00ED357D"/>
    <w:rsid w:val="00ED39E3"/>
    <w:rsid w:val="00ED4B56"/>
    <w:rsid w:val="00ED5DF9"/>
    <w:rsid w:val="00ED626A"/>
    <w:rsid w:val="00ED6B32"/>
    <w:rsid w:val="00ED6DA5"/>
    <w:rsid w:val="00EE17AD"/>
    <w:rsid w:val="00EE34D2"/>
    <w:rsid w:val="00EE3C08"/>
    <w:rsid w:val="00EE45C9"/>
    <w:rsid w:val="00EE4C0A"/>
    <w:rsid w:val="00EE588D"/>
    <w:rsid w:val="00EE5D79"/>
    <w:rsid w:val="00EE60D1"/>
    <w:rsid w:val="00EE7E0C"/>
    <w:rsid w:val="00EF03E6"/>
    <w:rsid w:val="00EF0834"/>
    <w:rsid w:val="00EF093D"/>
    <w:rsid w:val="00EF122E"/>
    <w:rsid w:val="00EF273B"/>
    <w:rsid w:val="00EF28C3"/>
    <w:rsid w:val="00EF3286"/>
    <w:rsid w:val="00EF3663"/>
    <w:rsid w:val="00EF3A19"/>
    <w:rsid w:val="00EF456E"/>
    <w:rsid w:val="00EF4CAF"/>
    <w:rsid w:val="00EF4F5A"/>
    <w:rsid w:val="00EF577D"/>
    <w:rsid w:val="00EF58C6"/>
    <w:rsid w:val="00EF6C9A"/>
    <w:rsid w:val="00EF7255"/>
    <w:rsid w:val="00EF77FE"/>
    <w:rsid w:val="00EF7D75"/>
    <w:rsid w:val="00EF7E65"/>
    <w:rsid w:val="00F00693"/>
    <w:rsid w:val="00F0194F"/>
    <w:rsid w:val="00F01EA2"/>
    <w:rsid w:val="00F02306"/>
    <w:rsid w:val="00F02773"/>
    <w:rsid w:val="00F02A68"/>
    <w:rsid w:val="00F02B41"/>
    <w:rsid w:val="00F0390A"/>
    <w:rsid w:val="00F039A3"/>
    <w:rsid w:val="00F0450B"/>
    <w:rsid w:val="00F0482A"/>
    <w:rsid w:val="00F04D2C"/>
    <w:rsid w:val="00F05C69"/>
    <w:rsid w:val="00F07129"/>
    <w:rsid w:val="00F07159"/>
    <w:rsid w:val="00F07CF9"/>
    <w:rsid w:val="00F10000"/>
    <w:rsid w:val="00F100FF"/>
    <w:rsid w:val="00F10ABC"/>
    <w:rsid w:val="00F134FD"/>
    <w:rsid w:val="00F1412B"/>
    <w:rsid w:val="00F15392"/>
    <w:rsid w:val="00F15A40"/>
    <w:rsid w:val="00F1611B"/>
    <w:rsid w:val="00F164E3"/>
    <w:rsid w:val="00F169D3"/>
    <w:rsid w:val="00F169F1"/>
    <w:rsid w:val="00F16C9E"/>
    <w:rsid w:val="00F170EB"/>
    <w:rsid w:val="00F1746F"/>
    <w:rsid w:val="00F20242"/>
    <w:rsid w:val="00F204D1"/>
    <w:rsid w:val="00F20CF4"/>
    <w:rsid w:val="00F213C8"/>
    <w:rsid w:val="00F21CF4"/>
    <w:rsid w:val="00F221AE"/>
    <w:rsid w:val="00F224F5"/>
    <w:rsid w:val="00F225D6"/>
    <w:rsid w:val="00F2317E"/>
    <w:rsid w:val="00F231C1"/>
    <w:rsid w:val="00F23C55"/>
    <w:rsid w:val="00F23F7D"/>
    <w:rsid w:val="00F24DD0"/>
    <w:rsid w:val="00F258A4"/>
    <w:rsid w:val="00F25A92"/>
    <w:rsid w:val="00F25DD2"/>
    <w:rsid w:val="00F26875"/>
    <w:rsid w:val="00F2744E"/>
    <w:rsid w:val="00F279E2"/>
    <w:rsid w:val="00F27C31"/>
    <w:rsid w:val="00F311E6"/>
    <w:rsid w:val="00F31C52"/>
    <w:rsid w:val="00F324B8"/>
    <w:rsid w:val="00F3377C"/>
    <w:rsid w:val="00F34CB8"/>
    <w:rsid w:val="00F35340"/>
    <w:rsid w:val="00F357AA"/>
    <w:rsid w:val="00F35B0E"/>
    <w:rsid w:val="00F35BDB"/>
    <w:rsid w:val="00F364BC"/>
    <w:rsid w:val="00F36C1E"/>
    <w:rsid w:val="00F40D65"/>
    <w:rsid w:val="00F41547"/>
    <w:rsid w:val="00F419CF"/>
    <w:rsid w:val="00F41AAF"/>
    <w:rsid w:val="00F43093"/>
    <w:rsid w:val="00F43CDF"/>
    <w:rsid w:val="00F45E2F"/>
    <w:rsid w:val="00F46761"/>
    <w:rsid w:val="00F4726E"/>
    <w:rsid w:val="00F47CBE"/>
    <w:rsid w:val="00F51360"/>
    <w:rsid w:val="00F51BEB"/>
    <w:rsid w:val="00F51EF8"/>
    <w:rsid w:val="00F5340A"/>
    <w:rsid w:val="00F53641"/>
    <w:rsid w:val="00F54172"/>
    <w:rsid w:val="00F54F0C"/>
    <w:rsid w:val="00F551F9"/>
    <w:rsid w:val="00F55DE8"/>
    <w:rsid w:val="00F55E1F"/>
    <w:rsid w:val="00F55E65"/>
    <w:rsid w:val="00F56ABC"/>
    <w:rsid w:val="00F57ACC"/>
    <w:rsid w:val="00F600C1"/>
    <w:rsid w:val="00F609B1"/>
    <w:rsid w:val="00F62647"/>
    <w:rsid w:val="00F626B8"/>
    <w:rsid w:val="00F626C4"/>
    <w:rsid w:val="00F62DB1"/>
    <w:rsid w:val="00F6318D"/>
    <w:rsid w:val="00F63AE1"/>
    <w:rsid w:val="00F63F55"/>
    <w:rsid w:val="00F64654"/>
    <w:rsid w:val="00F6583E"/>
    <w:rsid w:val="00F65D08"/>
    <w:rsid w:val="00F67068"/>
    <w:rsid w:val="00F675BA"/>
    <w:rsid w:val="00F677DC"/>
    <w:rsid w:val="00F679E2"/>
    <w:rsid w:val="00F70BF2"/>
    <w:rsid w:val="00F71D97"/>
    <w:rsid w:val="00F7244E"/>
    <w:rsid w:val="00F73CEE"/>
    <w:rsid w:val="00F7499F"/>
    <w:rsid w:val="00F761A7"/>
    <w:rsid w:val="00F77F82"/>
    <w:rsid w:val="00F80EA1"/>
    <w:rsid w:val="00F810AD"/>
    <w:rsid w:val="00F810C8"/>
    <w:rsid w:val="00F8223F"/>
    <w:rsid w:val="00F8231A"/>
    <w:rsid w:val="00F823EB"/>
    <w:rsid w:val="00F829F3"/>
    <w:rsid w:val="00F84F7C"/>
    <w:rsid w:val="00F8532F"/>
    <w:rsid w:val="00F857E8"/>
    <w:rsid w:val="00F864EB"/>
    <w:rsid w:val="00F875DF"/>
    <w:rsid w:val="00F878DC"/>
    <w:rsid w:val="00F92895"/>
    <w:rsid w:val="00F92B00"/>
    <w:rsid w:val="00F92FB5"/>
    <w:rsid w:val="00F93335"/>
    <w:rsid w:val="00F93931"/>
    <w:rsid w:val="00F94391"/>
    <w:rsid w:val="00F9532A"/>
    <w:rsid w:val="00F95E35"/>
    <w:rsid w:val="00F96014"/>
    <w:rsid w:val="00F96513"/>
    <w:rsid w:val="00F96DF5"/>
    <w:rsid w:val="00FA0C0E"/>
    <w:rsid w:val="00FA1182"/>
    <w:rsid w:val="00FA177E"/>
    <w:rsid w:val="00FA2058"/>
    <w:rsid w:val="00FA386F"/>
    <w:rsid w:val="00FA3DA2"/>
    <w:rsid w:val="00FA3F8D"/>
    <w:rsid w:val="00FA4798"/>
    <w:rsid w:val="00FA5A15"/>
    <w:rsid w:val="00FA6250"/>
    <w:rsid w:val="00FA645E"/>
    <w:rsid w:val="00FA65B5"/>
    <w:rsid w:val="00FA6D0C"/>
    <w:rsid w:val="00FA789B"/>
    <w:rsid w:val="00FA7B9A"/>
    <w:rsid w:val="00FB029F"/>
    <w:rsid w:val="00FB086B"/>
    <w:rsid w:val="00FB0E36"/>
    <w:rsid w:val="00FB1EC8"/>
    <w:rsid w:val="00FB2D5B"/>
    <w:rsid w:val="00FB2EE6"/>
    <w:rsid w:val="00FB4BAB"/>
    <w:rsid w:val="00FB4EA9"/>
    <w:rsid w:val="00FB4FD4"/>
    <w:rsid w:val="00FB5057"/>
    <w:rsid w:val="00FB562C"/>
    <w:rsid w:val="00FB7321"/>
    <w:rsid w:val="00FB7332"/>
    <w:rsid w:val="00FC07C0"/>
    <w:rsid w:val="00FC1434"/>
    <w:rsid w:val="00FC160C"/>
    <w:rsid w:val="00FC2BC6"/>
    <w:rsid w:val="00FC2DC9"/>
    <w:rsid w:val="00FC3067"/>
    <w:rsid w:val="00FC39E0"/>
    <w:rsid w:val="00FC44E5"/>
    <w:rsid w:val="00FC4E4A"/>
    <w:rsid w:val="00FC4FC9"/>
    <w:rsid w:val="00FC588A"/>
    <w:rsid w:val="00FC5B3D"/>
    <w:rsid w:val="00FC621C"/>
    <w:rsid w:val="00FC71D4"/>
    <w:rsid w:val="00FC7283"/>
    <w:rsid w:val="00FC7653"/>
    <w:rsid w:val="00FC7FD6"/>
    <w:rsid w:val="00FD0C92"/>
    <w:rsid w:val="00FD15DD"/>
    <w:rsid w:val="00FD18A1"/>
    <w:rsid w:val="00FD1999"/>
    <w:rsid w:val="00FD2A47"/>
    <w:rsid w:val="00FD2CEE"/>
    <w:rsid w:val="00FD3C47"/>
    <w:rsid w:val="00FD44E4"/>
    <w:rsid w:val="00FD57D2"/>
    <w:rsid w:val="00FD60F0"/>
    <w:rsid w:val="00FD77EA"/>
    <w:rsid w:val="00FE023B"/>
    <w:rsid w:val="00FE0488"/>
    <w:rsid w:val="00FE0656"/>
    <w:rsid w:val="00FE1A82"/>
    <w:rsid w:val="00FE2201"/>
    <w:rsid w:val="00FE2FA7"/>
    <w:rsid w:val="00FE31B1"/>
    <w:rsid w:val="00FE350C"/>
    <w:rsid w:val="00FE3615"/>
    <w:rsid w:val="00FE3841"/>
    <w:rsid w:val="00FE3B4E"/>
    <w:rsid w:val="00FE3BEA"/>
    <w:rsid w:val="00FE40DC"/>
    <w:rsid w:val="00FE415A"/>
    <w:rsid w:val="00FE4946"/>
    <w:rsid w:val="00FE4A11"/>
    <w:rsid w:val="00FE50FF"/>
    <w:rsid w:val="00FE51A5"/>
    <w:rsid w:val="00FE54BE"/>
    <w:rsid w:val="00FE55CD"/>
    <w:rsid w:val="00FE594C"/>
    <w:rsid w:val="00FE603F"/>
    <w:rsid w:val="00FE62F7"/>
    <w:rsid w:val="00FF03F3"/>
    <w:rsid w:val="00FF04E2"/>
    <w:rsid w:val="00FF06CE"/>
    <w:rsid w:val="00FF4027"/>
    <w:rsid w:val="00FF50D2"/>
    <w:rsid w:val="00FF5233"/>
    <w:rsid w:val="00FF6095"/>
    <w:rsid w:val="00FF6B4C"/>
    <w:rsid w:val="00FF728B"/>
    <w:rsid w:val="00FF74D2"/>
    <w:rsid w:val="00FF7D3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41C47EC"/>
  <w15:docId w15:val="{33C84ECF-2942-4A58-85D4-E51400DF84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BD552A"/>
    <w:pPr>
      <w:widowControl w:val="0"/>
      <w:autoSpaceDE w:val="0"/>
      <w:autoSpaceDN w:val="0"/>
      <w:adjustRightInd w:val="0"/>
      <w:spacing w:after="120" w:line="240" w:lineRule="auto"/>
      <w:jc w:val="both"/>
    </w:pPr>
    <w:rPr>
      <w:rFonts w:ascii="Times New Roman" w:hAnsi="Times New Roman" w:cs="Times New Roman"/>
      <w:lang w:val="en-GB" w:eastAsia="en-US"/>
    </w:rPr>
  </w:style>
  <w:style w:type="paragraph" w:styleId="1">
    <w:name w:val="heading 1"/>
    <w:aliases w:val="h1,h11,h12,h13,h14,h15,h16,h17,h111,h121,h131,h141,h151,h161,h18,h112,h122,h132,h142,h152,h162,h19,h113,h123,h133,h143,h153,h163,H1,app heading 1,l1,Memo Heading 1,Heading 1_a,NMP Heading 1,heading 1,Alt+1,Alt+11,Alt+12,Alt+13"/>
    <w:basedOn w:val="a"/>
    <w:next w:val="a"/>
    <w:link w:val="10"/>
    <w:qFormat/>
    <w:rsid w:val="00D16615"/>
    <w:pPr>
      <w:numPr>
        <w:numId w:val="1"/>
      </w:numPr>
      <w:outlineLvl w:val="0"/>
    </w:pPr>
    <w:rPr>
      <w:rFonts w:eastAsia="Times New Roman"/>
      <w:b/>
      <w:bCs/>
      <w:sz w:val="28"/>
      <w:szCs w:val="28"/>
    </w:rPr>
  </w:style>
  <w:style w:type="paragraph" w:styleId="2">
    <w:name w:val="heading 2"/>
    <w:aliases w:val="DO NOT USE_h2,h2,h21,2,Header 2,Header2,22,heading2,H2,2nd level,UNDERRUBRIK 1-2,H21,H22,H23,H24,H25,R2,E2,†berschrift 2,õberschrift 2,Head2A"/>
    <w:basedOn w:val="a"/>
    <w:next w:val="a"/>
    <w:link w:val="20"/>
    <w:uiPriority w:val="9"/>
    <w:unhideWhenUsed/>
    <w:qFormat/>
    <w:rsid w:val="00D16615"/>
    <w:pPr>
      <w:outlineLvl w:val="1"/>
    </w:pPr>
    <w:rPr>
      <w:rFonts w:eastAsia="Times New Roman"/>
      <w:b/>
      <w:bCs/>
      <w:sz w:val="24"/>
    </w:rPr>
  </w:style>
  <w:style w:type="paragraph" w:styleId="3">
    <w:name w:val="heading 3"/>
    <w:aliases w:val="Title,h3,no break,H3,Underrubrik2,Memo Heading 3,hello,Titre 3 Car,no break Car,H3 Car,Underrubrik2 Car,h3 Car,Memo Heading 3 Car,hello Car,Heading 3 Char Car,no break Char Car,H3 Char Car,Underrubrik2 Char Car,h3 Char Car"/>
    <w:basedOn w:val="a"/>
    <w:next w:val="a"/>
    <w:link w:val="30"/>
    <w:unhideWhenUsed/>
    <w:qFormat/>
    <w:rsid w:val="00FC39E0"/>
    <w:pPr>
      <w:numPr>
        <w:ilvl w:val="2"/>
        <w:numId w:val="1"/>
      </w:numPr>
      <w:jc w:val="left"/>
      <w:outlineLvl w:val="2"/>
    </w:pPr>
    <w:rPr>
      <w:rFonts w:eastAsia="Times New Roman"/>
    </w:rPr>
  </w:style>
  <w:style w:type="paragraph" w:styleId="4">
    <w:name w:val="heading 4"/>
    <w:aliases w:val="H4,h4,H41,h41,H42,h42,H43,h43,H411,h411,H421,h421,H44,h44,H412,h412,H422,h422,H431,h431,H45,h45,H413,h413,H423,h423,H432,h432,H46,h46,H47,h47,Memo Heading 4,Memo Heading 5,heading 4"/>
    <w:basedOn w:val="a"/>
    <w:next w:val="a"/>
    <w:link w:val="40"/>
    <w:unhideWhenUsed/>
    <w:qFormat/>
    <w:rsid w:val="00D16615"/>
    <w:pPr>
      <w:keepNext/>
      <w:numPr>
        <w:ilvl w:val="3"/>
        <w:numId w:val="1"/>
      </w:numPr>
      <w:spacing w:before="240" w:after="60"/>
      <w:outlineLvl w:val="3"/>
    </w:pPr>
    <w:rPr>
      <w:rFonts w:eastAsia="Times New Roman"/>
      <w:b/>
      <w:bCs/>
      <w:szCs w:val="28"/>
    </w:rPr>
  </w:style>
  <w:style w:type="paragraph" w:styleId="5">
    <w:name w:val="heading 5"/>
    <w:aliases w:val="h5,Heading5"/>
    <w:basedOn w:val="a"/>
    <w:next w:val="a"/>
    <w:link w:val="50"/>
    <w:unhideWhenUsed/>
    <w:qFormat/>
    <w:rsid w:val="00D16615"/>
    <w:pPr>
      <w:numPr>
        <w:ilvl w:val="4"/>
        <w:numId w:val="1"/>
      </w:numPr>
      <w:spacing w:before="240" w:after="60"/>
      <w:outlineLvl w:val="4"/>
    </w:pPr>
    <w:rPr>
      <w:rFonts w:eastAsia="Times New Roman"/>
      <w:b/>
      <w:bCs/>
      <w:i/>
      <w:iCs/>
      <w:sz w:val="26"/>
      <w:szCs w:val="26"/>
    </w:rPr>
  </w:style>
  <w:style w:type="paragraph" w:styleId="6">
    <w:name w:val="heading 6"/>
    <w:basedOn w:val="a"/>
    <w:next w:val="a"/>
    <w:link w:val="60"/>
    <w:unhideWhenUsed/>
    <w:qFormat/>
    <w:rsid w:val="00D16615"/>
    <w:pPr>
      <w:numPr>
        <w:ilvl w:val="5"/>
        <w:numId w:val="1"/>
      </w:numPr>
      <w:spacing w:before="240" w:after="60"/>
      <w:outlineLvl w:val="5"/>
    </w:pPr>
    <w:rPr>
      <w:rFonts w:eastAsia="Times New Roman"/>
      <w:b/>
      <w:bCs/>
    </w:rPr>
  </w:style>
  <w:style w:type="paragraph" w:styleId="7">
    <w:name w:val="heading 7"/>
    <w:basedOn w:val="a"/>
    <w:next w:val="a"/>
    <w:link w:val="70"/>
    <w:unhideWhenUsed/>
    <w:qFormat/>
    <w:rsid w:val="00D16615"/>
    <w:pPr>
      <w:numPr>
        <w:ilvl w:val="6"/>
        <w:numId w:val="1"/>
      </w:numPr>
      <w:spacing w:before="240" w:after="60"/>
      <w:outlineLvl w:val="6"/>
    </w:pPr>
    <w:rPr>
      <w:rFonts w:cs="宋体"/>
      <w:sz w:val="24"/>
      <w:szCs w:val="24"/>
    </w:rPr>
  </w:style>
  <w:style w:type="paragraph" w:styleId="8">
    <w:name w:val="heading 8"/>
    <w:basedOn w:val="a"/>
    <w:next w:val="a"/>
    <w:link w:val="80"/>
    <w:unhideWhenUsed/>
    <w:qFormat/>
    <w:rsid w:val="00D16615"/>
    <w:pPr>
      <w:numPr>
        <w:ilvl w:val="7"/>
        <w:numId w:val="1"/>
      </w:numPr>
      <w:spacing w:before="240" w:after="60"/>
      <w:outlineLvl w:val="7"/>
    </w:pPr>
    <w:rPr>
      <w:rFonts w:cs="宋体"/>
      <w:i/>
      <w:iCs/>
      <w:sz w:val="24"/>
      <w:szCs w:val="24"/>
    </w:rPr>
  </w:style>
  <w:style w:type="paragraph" w:styleId="9">
    <w:name w:val="heading 9"/>
    <w:aliases w:val="Figure Heading,FH"/>
    <w:basedOn w:val="a"/>
    <w:next w:val="a"/>
    <w:link w:val="90"/>
    <w:unhideWhenUsed/>
    <w:qFormat/>
    <w:rsid w:val="00D16615"/>
    <w:pPr>
      <w:numPr>
        <w:ilvl w:val="8"/>
        <w:numId w:val="1"/>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aliases w:val="h1 字符,h11 字符,h12 字符,h13 字符,h14 字符,h15 字符,h16 字符,h17 字符,h111 字符,h121 字符,h131 字符,h141 字符,h151 字符,h161 字符,h18 字符,h112 字符,h122 字符,h132 字符,h142 字符,h152 字符,h162 字符,h19 字符,h113 字符,h123 字符,h133 字符,h143 字符,h153 字符,h163 字符,H1 字符,app heading 1 字符,l1 字符"/>
    <w:basedOn w:val="a0"/>
    <w:link w:val="1"/>
    <w:rsid w:val="00D16615"/>
    <w:rPr>
      <w:rFonts w:ascii="Times New Roman" w:eastAsia="Times New Roman" w:hAnsi="Times New Roman" w:cs="Times New Roman"/>
      <w:b/>
      <w:bCs/>
      <w:sz w:val="28"/>
      <w:szCs w:val="28"/>
      <w:lang w:val="en-GB" w:eastAsia="en-US"/>
    </w:rPr>
  </w:style>
  <w:style w:type="character" w:customStyle="1" w:styleId="20">
    <w:name w:val="标题 2 字符"/>
    <w:aliases w:val="DO NOT USE_h2 字符,h2 字符,h21 字符,2 字符,Header 2 字符,Header2 字符,22 字符,heading2 字符,H2 字符,2nd level 字符,UNDERRUBRIK 1-2 字符,H21 字符,H22 字符,H23 字符,H24 字符,H25 字符,R2 字符,E2 字符,†berschrift 2 字符,õberschrift 2 字符,Head2A 字符"/>
    <w:basedOn w:val="a0"/>
    <w:link w:val="2"/>
    <w:uiPriority w:val="9"/>
    <w:rsid w:val="00D16615"/>
    <w:rPr>
      <w:rFonts w:ascii="Times New Roman" w:eastAsia="Times New Roman" w:hAnsi="Times New Roman" w:cs="Times New Roman"/>
      <w:b/>
      <w:bCs/>
      <w:sz w:val="24"/>
      <w:lang w:val="en-GB" w:eastAsia="en-US"/>
    </w:rPr>
  </w:style>
  <w:style w:type="character" w:customStyle="1" w:styleId="30">
    <w:name w:val="标题 3 字符"/>
    <w:aliases w:val="Title 字符,h3 字符,no break 字符,H3 字符,Underrubrik2 字符,Memo Heading 3 字符,hello 字符,Titre 3 Car 字符,no break Car 字符,H3 Car 字符,Underrubrik2 Car 字符,h3 Car 字符,Memo Heading 3 Car 字符,hello Car 字符,Heading 3 Char Car 字符,no break Char Car 字符,H3 Char Car 字符"/>
    <w:basedOn w:val="a0"/>
    <w:link w:val="3"/>
    <w:rsid w:val="00FC39E0"/>
    <w:rPr>
      <w:rFonts w:ascii="Times New Roman" w:eastAsia="Times New Roman" w:hAnsi="Times New Roman" w:cs="Times New Roman"/>
      <w:lang w:val="en-GB"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
    <w:basedOn w:val="a0"/>
    <w:link w:val="4"/>
    <w:rsid w:val="00D16615"/>
    <w:rPr>
      <w:rFonts w:ascii="Times New Roman" w:eastAsia="Times New Roman" w:hAnsi="Times New Roman" w:cs="Times New Roman"/>
      <w:b/>
      <w:bCs/>
      <w:szCs w:val="28"/>
      <w:lang w:val="en-GB" w:eastAsia="en-US"/>
    </w:rPr>
  </w:style>
  <w:style w:type="character" w:customStyle="1" w:styleId="50">
    <w:name w:val="标题 5 字符"/>
    <w:aliases w:val="h5 字符,Heading5 字符"/>
    <w:basedOn w:val="a0"/>
    <w:link w:val="5"/>
    <w:rsid w:val="00D16615"/>
    <w:rPr>
      <w:rFonts w:ascii="Times New Roman" w:eastAsia="Times New Roman" w:hAnsi="Times New Roman" w:cs="Times New Roman"/>
      <w:b/>
      <w:bCs/>
      <w:i/>
      <w:iCs/>
      <w:sz w:val="26"/>
      <w:szCs w:val="26"/>
      <w:lang w:val="en-GB" w:eastAsia="en-US"/>
    </w:rPr>
  </w:style>
  <w:style w:type="character" w:customStyle="1" w:styleId="60">
    <w:name w:val="标题 6 字符"/>
    <w:basedOn w:val="a0"/>
    <w:link w:val="6"/>
    <w:rsid w:val="00D16615"/>
    <w:rPr>
      <w:rFonts w:ascii="Times New Roman" w:eastAsia="Times New Roman" w:hAnsi="Times New Roman" w:cs="Times New Roman"/>
      <w:b/>
      <w:bCs/>
      <w:lang w:val="en-GB" w:eastAsia="en-US"/>
    </w:rPr>
  </w:style>
  <w:style w:type="character" w:customStyle="1" w:styleId="70">
    <w:name w:val="标题 7 字符"/>
    <w:basedOn w:val="a0"/>
    <w:link w:val="7"/>
    <w:rsid w:val="00D16615"/>
    <w:rPr>
      <w:rFonts w:ascii="Times New Roman" w:hAnsi="Times New Roman" w:cs="宋体"/>
      <w:sz w:val="24"/>
      <w:szCs w:val="24"/>
      <w:lang w:val="en-GB" w:eastAsia="en-US"/>
    </w:rPr>
  </w:style>
  <w:style w:type="character" w:customStyle="1" w:styleId="80">
    <w:name w:val="标题 8 字符"/>
    <w:basedOn w:val="a0"/>
    <w:link w:val="8"/>
    <w:rsid w:val="00D16615"/>
    <w:rPr>
      <w:rFonts w:ascii="Times New Roman" w:hAnsi="Times New Roman" w:cs="宋体"/>
      <w:i/>
      <w:iCs/>
      <w:sz w:val="24"/>
      <w:szCs w:val="24"/>
      <w:lang w:val="en-GB" w:eastAsia="en-US"/>
    </w:rPr>
  </w:style>
  <w:style w:type="character" w:customStyle="1" w:styleId="90">
    <w:name w:val="标题 9 字符"/>
    <w:aliases w:val="Figure Heading 字符,FH 字符"/>
    <w:basedOn w:val="a0"/>
    <w:link w:val="9"/>
    <w:rsid w:val="00D16615"/>
    <w:rPr>
      <w:rFonts w:ascii="Arial" w:hAnsi="Arial" w:cs="Arial"/>
      <w:lang w:val="en-GB" w:eastAsia="en-US"/>
    </w:rPr>
  </w:style>
  <w:style w:type="paragraph" w:styleId="a3">
    <w:name w:val="Normal (Web)"/>
    <w:basedOn w:val="a"/>
    <w:uiPriority w:val="99"/>
    <w:unhideWhenUsed/>
    <w:qFormat/>
    <w:rsid w:val="00D16615"/>
    <w:pPr>
      <w:widowControl/>
      <w:autoSpaceDE/>
      <w:autoSpaceDN/>
      <w:adjustRightInd/>
      <w:spacing w:before="100" w:beforeAutospacing="1" w:after="100" w:afterAutospacing="1"/>
      <w:jc w:val="left"/>
    </w:pPr>
    <w:rPr>
      <w:rFonts w:ascii="宋体" w:hAnsi="宋体" w:cs="宋体"/>
      <w:sz w:val="24"/>
      <w:szCs w:val="24"/>
      <w:lang w:val="en-US" w:eastAsia="zh-CN"/>
    </w:rPr>
  </w:style>
  <w:style w:type="paragraph" w:styleId="a4">
    <w:name w:val="Body Text"/>
    <w:basedOn w:val="a"/>
    <w:link w:val="a5"/>
    <w:uiPriority w:val="99"/>
    <w:unhideWhenUsed/>
    <w:rsid w:val="00D16615"/>
    <w:rPr>
      <w:sz w:val="20"/>
      <w:szCs w:val="20"/>
    </w:rPr>
  </w:style>
  <w:style w:type="character" w:customStyle="1" w:styleId="a5">
    <w:name w:val="正文文本 字符"/>
    <w:basedOn w:val="a0"/>
    <w:link w:val="a4"/>
    <w:uiPriority w:val="99"/>
    <w:rsid w:val="00D16615"/>
    <w:rPr>
      <w:rFonts w:ascii="Times New Roman" w:hAnsi="Times New Roman" w:cs="Times New Roman"/>
      <w:sz w:val="20"/>
      <w:szCs w:val="20"/>
      <w:lang w:val="en-GB" w:eastAsia="en-US"/>
    </w:rPr>
  </w:style>
  <w:style w:type="paragraph" w:styleId="a6">
    <w:name w:val="List Paragraph"/>
    <w:aliases w:val="- Bullets,Lista1,?? ??,?????,????,列出段落1,中等深浅网格 1 - 着色 21,1st level - Bullet List Paragraph,List Paragraph1,Lettre d'introduction,Paragrafo elenco,Normal bullet 2,Bullet list,Numbered List,Task Body,Viñetas (Inicio Parrafo),목록 단,목록 단락,列,リ"/>
    <w:basedOn w:val="a"/>
    <w:link w:val="a7"/>
    <w:uiPriority w:val="34"/>
    <w:qFormat/>
    <w:rsid w:val="00D16615"/>
    <w:pPr>
      <w:ind w:left="720"/>
      <w:contextualSpacing/>
    </w:pPr>
  </w:style>
  <w:style w:type="paragraph" w:customStyle="1" w:styleId="References">
    <w:name w:val="References"/>
    <w:basedOn w:val="a"/>
    <w:rsid w:val="00D16615"/>
    <w:pPr>
      <w:widowControl/>
      <w:numPr>
        <w:numId w:val="2"/>
      </w:numPr>
      <w:adjustRightInd/>
      <w:spacing w:after="0"/>
    </w:pPr>
    <w:rPr>
      <w:sz w:val="16"/>
      <w:szCs w:val="16"/>
    </w:rPr>
  </w:style>
  <w:style w:type="character" w:customStyle="1" w:styleId="maintextChar">
    <w:name w:val="main text Char"/>
    <w:basedOn w:val="a0"/>
    <w:link w:val="maintext"/>
    <w:locked/>
    <w:rsid w:val="00D16615"/>
    <w:rPr>
      <w:rFonts w:ascii="Malgun Gothic" w:eastAsia="Malgun Gothic" w:hAnsi="Malgun Gothic" w:cs="Batang"/>
      <w:lang w:val="en-GB" w:eastAsia="ko-KR"/>
    </w:rPr>
  </w:style>
  <w:style w:type="paragraph" w:customStyle="1" w:styleId="maintext">
    <w:name w:val="main text"/>
    <w:basedOn w:val="a"/>
    <w:link w:val="maintextChar"/>
    <w:qFormat/>
    <w:rsid w:val="00D16615"/>
    <w:pPr>
      <w:widowControl/>
      <w:autoSpaceDE/>
      <w:autoSpaceDN/>
      <w:adjustRightInd/>
      <w:spacing w:before="60" w:after="60" w:line="288" w:lineRule="auto"/>
      <w:ind w:firstLineChars="200" w:firstLine="200"/>
    </w:pPr>
    <w:rPr>
      <w:rFonts w:ascii="Malgun Gothic" w:eastAsia="Malgun Gothic" w:hAnsi="Malgun Gothic" w:cs="Batang"/>
      <w:lang w:eastAsia="ko-KR"/>
    </w:rPr>
  </w:style>
  <w:style w:type="paragraph" w:styleId="a8">
    <w:name w:val="Balloon Text"/>
    <w:basedOn w:val="a"/>
    <w:link w:val="a9"/>
    <w:uiPriority w:val="99"/>
    <w:semiHidden/>
    <w:unhideWhenUsed/>
    <w:rsid w:val="00F8231A"/>
    <w:pPr>
      <w:spacing w:after="0"/>
    </w:pPr>
    <w:rPr>
      <w:rFonts w:ascii="Microsoft YaHei UI" w:eastAsia="Microsoft YaHei UI"/>
      <w:sz w:val="18"/>
      <w:szCs w:val="18"/>
    </w:rPr>
  </w:style>
  <w:style w:type="character" w:customStyle="1" w:styleId="a9">
    <w:name w:val="批注框文本 字符"/>
    <w:basedOn w:val="a0"/>
    <w:link w:val="a8"/>
    <w:uiPriority w:val="99"/>
    <w:semiHidden/>
    <w:rsid w:val="00F8231A"/>
    <w:rPr>
      <w:rFonts w:ascii="Microsoft YaHei UI" w:eastAsia="Microsoft YaHei UI" w:hAnsi="Times New Roman" w:cs="Times New Roman"/>
      <w:sz w:val="18"/>
      <w:szCs w:val="18"/>
      <w:lang w:val="en-GB" w:eastAsia="en-US"/>
    </w:rPr>
  </w:style>
  <w:style w:type="paragraph" w:styleId="aa">
    <w:name w:val="header"/>
    <w:basedOn w:val="a"/>
    <w:link w:val="ab"/>
    <w:uiPriority w:val="99"/>
    <w:unhideWhenUsed/>
    <w:rsid w:val="005B0279"/>
    <w:pPr>
      <w:tabs>
        <w:tab w:val="center" w:pos="4320"/>
        <w:tab w:val="right" w:pos="8640"/>
      </w:tabs>
      <w:spacing w:after="0"/>
    </w:pPr>
  </w:style>
  <w:style w:type="character" w:customStyle="1" w:styleId="ab">
    <w:name w:val="页眉 字符"/>
    <w:basedOn w:val="a0"/>
    <w:link w:val="aa"/>
    <w:uiPriority w:val="99"/>
    <w:rsid w:val="005B0279"/>
    <w:rPr>
      <w:rFonts w:ascii="Times New Roman" w:hAnsi="Times New Roman" w:cs="Times New Roman"/>
      <w:lang w:val="en-GB" w:eastAsia="en-US"/>
    </w:rPr>
  </w:style>
  <w:style w:type="paragraph" w:styleId="ac">
    <w:name w:val="footer"/>
    <w:basedOn w:val="a"/>
    <w:link w:val="ad"/>
    <w:uiPriority w:val="99"/>
    <w:unhideWhenUsed/>
    <w:rsid w:val="005B0279"/>
    <w:pPr>
      <w:tabs>
        <w:tab w:val="center" w:pos="4320"/>
        <w:tab w:val="right" w:pos="8640"/>
      </w:tabs>
      <w:spacing w:after="0"/>
    </w:pPr>
  </w:style>
  <w:style w:type="character" w:customStyle="1" w:styleId="ad">
    <w:name w:val="页脚 字符"/>
    <w:basedOn w:val="a0"/>
    <w:link w:val="ac"/>
    <w:uiPriority w:val="99"/>
    <w:rsid w:val="005B0279"/>
    <w:rPr>
      <w:rFonts w:ascii="Times New Roman" w:hAnsi="Times New Roman" w:cs="Times New Roman"/>
      <w:lang w:val="en-GB" w:eastAsia="en-US"/>
    </w:rPr>
  </w:style>
  <w:style w:type="character" w:styleId="ae">
    <w:name w:val="annotation reference"/>
    <w:basedOn w:val="a0"/>
    <w:uiPriority w:val="99"/>
    <w:unhideWhenUsed/>
    <w:qFormat/>
    <w:rsid w:val="00A800DF"/>
    <w:rPr>
      <w:sz w:val="21"/>
      <w:szCs w:val="21"/>
    </w:rPr>
  </w:style>
  <w:style w:type="paragraph" w:styleId="af">
    <w:name w:val="annotation text"/>
    <w:basedOn w:val="a"/>
    <w:link w:val="af0"/>
    <w:uiPriority w:val="99"/>
    <w:unhideWhenUsed/>
    <w:qFormat/>
    <w:rsid w:val="00A800DF"/>
    <w:pPr>
      <w:jc w:val="left"/>
    </w:pPr>
  </w:style>
  <w:style w:type="character" w:customStyle="1" w:styleId="af0">
    <w:name w:val="批注文字 字符"/>
    <w:basedOn w:val="a0"/>
    <w:link w:val="af"/>
    <w:uiPriority w:val="99"/>
    <w:qFormat/>
    <w:rsid w:val="00A800DF"/>
    <w:rPr>
      <w:rFonts w:ascii="Times New Roman" w:hAnsi="Times New Roman" w:cs="Times New Roman"/>
      <w:lang w:val="en-GB" w:eastAsia="en-US"/>
    </w:rPr>
  </w:style>
  <w:style w:type="paragraph" w:styleId="af1">
    <w:name w:val="annotation subject"/>
    <w:basedOn w:val="af"/>
    <w:next w:val="af"/>
    <w:link w:val="af2"/>
    <w:uiPriority w:val="99"/>
    <w:semiHidden/>
    <w:unhideWhenUsed/>
    <w:rsid w:val="00A800DF"/>
    <w:rPr>
      <w:b/>
      <w:bCs/>
    </w:rPr>
  </w:style>
  <w:style w:type="character" w:customStyle="1" w:styleId="af2">
    <w:name w:val="批注主题 字符"/>
    <w:basedOn w:val="af0"/>
    <w:link w:val="af1"/>
    <w:uiPriority w:val="99"/>
    <w:semiHidden/>
    <w:rsid w:val="00A800DF"/>
    <w:rPr>
      <w:rFonts w:ascii="Times New Roman" w:hAnsi="Times New Roman" w:cs="Times New Roman"/>
      <w:b/>
      <w:bCs/>
      <w:lang w:val="en-GB" w:eastAsia="en-US"/>
    </w:rPr>
  </w:style>
  <w:style w:type="paragraph" w:styleId="af3">
    <w:name w:val="Revision"/>
    <w:hidden/>
    <w:uiPriority w:val="99"/>
    <w:semiHidden/>
    <w:rsid w:val="00A800DF"/>
    <w:pPr>
      <w:spacing w:after="0" w:line="240" w:lineRule="auto"/>
    </w:pPr>
    <w:rPr>
      <w:rFonts w:ascii="Times New Roman" w:hAnsi="Times New Roman" w:cs="Times New Roman"/>
      <w:lang w:val="en-GB" w:eastAsia="en-US"/>
    </w:rPr>
  </w:style>
  <w:style w:type="character" w:customStyle="1" w:styleId="a7">
    <w:name w:val="列表段落 字符"/>
    <w:aliases w:val="- Bullets 字符,Lista1 字符,?? ?? 字符,????? 字符,???? 字符,列出段落1 字符,中等深浅网格 1 - 着色 21 字符,1st level - Bullet List Paragraph 字符,List Paragraph1 字符,Lettre d'introduction 字符,Paragrafo elenco 字符,Normal bullet 2 字符,Bullet list 字符,Numbered List 字符,Task Body 字符"/>
    <w:link w:val="a6"/>
    <w:uiPriority w:val="34"/>
    <w:qFormat/>
    <w:rsid w:val="002203A6"/>
    <w:rPr>
      <w:rFonts w:ascii="Times New Roman" w:hAnsi="Times New Roman" w:cs="Times New Roman"/>
      <w:lang w:val="en-GB" w:eastAsia="en-US"/>
    </w:rPr>
  </w:style>
  <w:style w:type="character" w:customStyle="1" w:styleId="normaltextrun1">
    <w:name w:val="normaltextrun1"/>
    <w:basedOn w:val="a0"/>
    <w:rsid w:val="00E4600C"/>
  </w:style>
  <w:style w:type="table" w:styleId="af4">
    <w:name w:val="Table Grid"/>
    <w:aliases w:val="TableGrid"/>
    <w:basedOn w:val="a1"/>
    <w:uiPriority w:val="39"/>
    <w:qFormat/>
    <w:rsid w:val="00E4600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5">
    <w:name w:val="题注 字符"/>
    <w:aliases w:val="cap 字符,Caption Equation 字符,Caption Char1 字符,Caption Char Char 字符,Caption Char1 Char 字符,Caption Char2 字符,Caption Char Char Char 字符,Caption Char Char1 字符,fig and tbl 字符,fighead2 字符,Table Caption 字符,fighead21 字符,fighead22 字符,fighead23 字符,fighead24 字符"/>
    <w:link w:val="af6"/>
    <w:uiPriority w:val="35"/>
    <w:qFormat/>
    <w:rsid w:val="00E00E41"/>
    <w:rPr>
      <w:rFonts w:ascii="Times New Roman" w:eastAsia="宋体" w:hAnsi="Times New Roman" w:cs="Times New Roman"/>
      <w:b/>
      <w:bCs/>
      <w:kern w:val="2"/>
      <w:sz w:val="20"/>
      <w:szCs w:val="20"/>
      <w:lang w:val="en-GB"/>
    </w:rPr>
  </w:style>
  <w:style w:type="paragraph" w:styleId="af6">
    <w:name w:val="caption"/>
    <w:aliases w:val="cap,Caption Equation,Caption Char1,Caption Char Char,Caption Char1 Char,Caption Char2,Caption Char Char Char,Caption Char Char1,fig and tbl,fighead2,Table Caption,fighead21,fighead22,fighead23,Table Caption1,fighead211,fighead24,topic"/>
    <w:basedOn w:val="a"/>
    <w:next w:val="a"/>
    <w:link w:val="af5"/>
    <w:uiPriority w:val="35"/>
    <w:qFormat/>
    <w:rsid w:val="00E00E41"/>
    <w:pPr>
      <w:widowControl/>
      <w:snapToGrid w:val="0"/>
      <w:jc w:val="center"/>
    </w:pPr>
    <w:rPr>
      <w:rFonts w:eastAsia="宋体"/>
      <w:b/>
      <w:bCs/>
      <w:kern w:val="2"/>
      <w:sz w:val="20"/>
      <w:szCs w:val="20"/>
      <w:lang w:eastAsia="zh-CN"/>
    </w:rPr>
  </w:style>
  <w:style w:type="paragraph" w:customStyle="1" w:styleId="NO">
    <w:name w:val="NO"/>
    <w:basedOn w:val="a"/>
    <w:rsid w:val="00E70360"/>
    <w:pPr>
      <w:keepLines/>
      <w:widowControl/>
      <w:overflowPunct w:val="0"/>
      <w:spacing w:after="180"/>
      <w:ind w:left="1135" w:hanging="851"/>
      <w:jc w:val="left"/>
      <w:textAlignment w:val="baseline"/>
    </w:pPr>
    <w:rPr>
      <w:rFonts w:eastAsia="宋体"/>
      <w:sz w:val="20"/>
      <w:szCs w:val="20"/>
      <w:lang w:eastAsia="zh-TW"/>
    </w:rPr>
  </w:style>
  <w:style w:type="paragraph" w:customStyle="1" w:styleId="TAL">
    <w:name w:val="TAL"/>
    <w:basedOn w:val="a"/>
    <w:link w:val="TALChar"/>
    <w:qFormat/>
    <w:rsid w:val="00B97FCC"/>
    <w:pPr>
      <w:keepNext/>
      <w:keepLines/>
      <w:widowControl/>
      <w:overflowPunct w:val="0"/>
      <w:spacing w:after="0"/>
      <w:jc w:val="left"/>
      <w:textAlignment w:val="baseline"/>
    </w:pPr>
    <w:rPr>
      <w:rFonts w:ascii="Arial" w:eastAsia="Times New Roman" w:hAnsi="Arial"/>
      <w:sz w:val="18"/>
      <w:szCs w:val="20"/>
      <w:lang w:val="x-none"/>
    </w:rPr>
  </w:style>
  <w:style w:type="character" w:customStyle="1" w:styleId="TALChar">
    <w:name w:val="TAL Char"/>
    <w:link w:val="TAL"/>
    <w:qFormat/>
    <w:locked/>
    <w:rsid w:val="00B97FCC"/>
    <w:rPr>
      <w:rFonts w:ascii="Arial" w:eastAsia="Times New Roman" w:hAnsi="Arial" w:cs="Times New Roman"/>
      <w:sz w:val="18"/>
      <w:szCs w:val="20"/>
      <w:lang w:val="x-none" w:eastAsia="en-US"/>
    </w:rPr>
  </w:style>
  <w:style w:type="paragraph" w:customStyle="1" w:styleId="TAH">
    <w:name w:val="TAH"/>
    <w:basedOn w:val="a"/>
    <w:link w:val="TAHChar"/>
    <w:rsid w:val="00B97FCC"/>
    <w:pPr>
      <w:keepNext/>
      <w:keepLines/>
      <w:widowControl/>
      <w:overflowPunct w:val="0"/>
      <w:spacing w:after="0"/>
      <w:jc w:val="center"/>
      <w:textAlignment w:val="baseline"/>
    </w:pPr>
    <w:rPr>
      <w:rFonts w:ascii="Arial" w:eastAsia="Times New Roman" w:hAnsi="Arial"/>
      <w:b/>
      <w:sz w:val="18"/>
      <w:szCs w:val="20"/>
      <w:lang w:val="x-none"/>
    </w:rPr>
  </w:style>
  <w:style w:type="character" w:customStyle="1" w:styleId="TAHChar">
    <w:name w:val="TAH Char"/>
    <w:link w:val="TAH"/>
    <w:locked/>
    <w:rsid w:val="00B97FCC"/>
    <w:rPr>
      <w:rFonts w:ascii="Arial" w:eastAsia="Times New Roman" w:hAnsi="Arial" w:cs="Times New Roman"/>
      <w:b/>
      <w:sz w:val="18"/>
      <w:szCs w:val="20"/>
      <w:lang w:val="x-none" w:eastAsia="en-US"/>
    </w:rPr>
  </w:style>
  <w:style w:type="paragraph" w:styleId="af7">
    <w:name w:val="footnote text"/>
    <w:basedOn w:val="a"/>
    <w:link w:val="af8"/>
    <w:uiPriority w:val="99"/>
    <w:semiHidden/>
    <w:unhideWhenUsed/>
    <w:rsid w:val="00516FAB"/>
    <w:pPr>
      <w:snapToGrid w:val="0"/>
      <w:jc w:val="left"/>
    </w:pPr>
    <w:rPr>
      <w:sz w:val="18"/>
      <w:szCs w:val="18"/>
    </w:rPr>
  </w:style>
  <w:style w:type="character" w:customStyle="1" w:styleId="af8">
    <w:name w:val="脚注文本 字符"/>
    <w:basedOn w:val="a0"/>
    <w:link w:val="af7"/>
    <w:uiPriority w:val="99"/>
    <w:semiHidden/>
    <w:rsid w:val="00516FAB"/>
    <w:rPr>
      <w:rFonts w:ascii="Times New Roman" w:hAnsi="Times New Roman" w:cs="Times New Roman"/>
      <w:sz w:val="18"/>
      <w:szCs w:val="18"/>
      <w:lang w:val="en-GB" w:eastAsia="en-US"/>
    </w:rPr>
  </w:style>
  <w:style w:type="character" w:styleId="af9">
    <w:name w:val="footnote reference"/>
    <w:basedOn w:val="a0"/>
    <w:uiPriority w:val="99"/>
    <w:semiHidden/>
    <w:unhideWhenUsed/>
    <w:rsid w:val="00516FAB"/>
    <w:rPr>
      <w:vertAlign w:val="superscript"/>
    </w:rPr>
  </w:style>
  <w:style w:type="paragraph" w:styleId="afa">
    <w:name w:val="endnote text"/>
    <w:basedOn w:val="a"/>
    <w:link w:val="afb"/>
    <w:uiPriority w:val="99"/>
    <w:semiHidden/>
    <w:unhideWhenUsed/>
    <w:rsid w:val="009013CA"/>
    <w:pPr>
      <w:snapToGrid w:val="0"/>
      <w:jc w:val="left"/>
    </w:pPr>
  </w:style>
  <w:style w:type="character" w:customStyle="1" w:styleId="afb">
    <w:name w:val="尾注文本 字符"/>
    <w:basedOn w:val="a0"/>
    <w:link w:val="afa"/>
    <w:uiPriority w:val="99"/>
    <w:semiHidden/>
    <w:rsid w:val="009013CA"/>
    <w:rPr>
      <w:rFonts w:ascii="Times New Roman" w:hAnsi="Times New Roman" w:cs="Times New Roman"/>
      <w:lang w:val="en-GB" w:eastAsia="en-US"/>
    </w:rPr>
  </w:style>
  <w:style w:type="character" w:styleId="afc">
    <w:name w:val="endnote reference"/>
    <w:basedOn w:val="a0"/>
    <w:uiPriority w:val="99"/>
    <w:semiHidden/>
    <w:unhideWhenUsed/>
    <w:rsid w:val="009013CA"/>
    <w:rPr>
      <w:vertAlign w:val="superscript"/>
    </w:rPr>
  </w:style>
  <w:style w:type="paragraph" w:customStyle="1" w:styleId="tan">
    <w:name w:val="tan"/>
    <w:basedOn w:val="a"/>
    <w:rsid w:val="00474821"/>
    <w:pPr>
      <w:keepNext/>
      <w:widowControl/>
      <w:autoSpaceDE/>
      <w:autoSpaceDN/>
      <w:adjustRightInd/>
      <w:spacing w:after="0"/>
      <w:ind w:left="851" w:hanging="851"/>
      <w:jc w:val="left"/>
    </w:pPr>
    <w:rPr>
      <w:rFonts w:ascii="Arial" w:eastAsia="宋体" w:hAnsi="Arial" w:cs="Arial"/>
      <w:sz w:val="18"/>
      <w:szCs w:val="18"/>
      <w:lang w:val="en-US" w:eastAsia="zh-CN"/>
    </w:rPr>
  </w:style>
  <w:style w:type="character" w:styleId="afd">
    <w:name w:val="Hyperlink"/>
    <w:basedOn w:val="a0"/>
    <w:uiPriority w:val="99"/>
    <w:unhideWhenUsed/>
    <w:qFormat/>
    <w:rsid w:val="004B7C6D"/>
    <w:rPr>
      <w:color w:val="0000FF"/>
      <w:u w:val="single"/>
    </w:rPr>
  </w:style>
  <w:style w:type="paragraph" w:customStyle="1" w:styleId="PL">
    <w:name w:val="PL"/>
    <w:link w:val="PLChar"/>
    <w:qFormat/>
    <w:rsid w:val="00A26D6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ja-JP"/>
    </w:rPr>
  </w:style>
  <w:style w:type="character" w:customStyle="1" w:styleId="PLChar">
    <w:name w:val="PL Char"/>
    <w:link w:val="PL"/>
    <w:qFormat/>
    <w:rsid w:val="00A26D67"/>
    <w:rPr>
      <w:rFonts w:ascii="Courier New" w:eastAsia="Times New Roman" w:hAnsi="Courier New" w:cs="Times New Roman"/>
      <w:noProof/>
      <w:sz w:val="16"/>
      <w:szCs w:val="20"/>
      <w:lang w:val="en-GB" w:eastAsia="ja-JP"/>
    </w:rPr>
  </w:style>
  <w:style w:type="paragraph" w:customStyle="1" w:styleId="xmsonormal">
    <w:name w:val="x_msonormal"/>
    <w:basedOn w:val="a"/>
    <w:qFormat/>
    <w:rsid w:val="00C81F39"/>
    <w:pPr>
      <w:widowControl/>
      <w:autoSpaceDE/>
      <w:autoSpaceDN/>
      <w:adjustRightInd/>
      <w:spacing w:after="0"/>
      <w:jc w:val="left"/>
    </w:pPr>
    <w:rPr>
      <w:rFonts w:ascii="Calibri" w:eastAsia="Calibri" w:hAnsi="Calibri" w:cs="Calibri"/>
      <w:lang w:val="en-US"/>
    </w:rPr>
  </w:style>
  <w:style w:type="paragraph" w:customStyle="1" w:styleId="xmsolistparagraph">
    <w:name w:val="x_msolistparagraph"/>
    <w:basedOn w:val="a"/>
    <w:qFormat/>
    <w:rsid w:val="00C81F39"/>
    <w:pPr>
      <w:widowControl/>
      <w:autoSpaceDE/>
      <w:autoSpaceDN/>
      <w:adjustRightInd/>
      <w:spacing w:before="100" w:beforeAutospacing="1" w:after="100" w:afterAutospacing="1"/>
      <w:jc w:val="left"/>
    </w:pPr>
    <w:rPr>
      <w:rFonts w:ascii="宋体" w:eastAsia="宋体" w:hAnsi="宋体"/>
      <w:sz w:val="24"/>
      <w:szCs w:val="24"/>
      <w:lang w:val="en-US" w:eastAsia="ko-KR"/>
    </w:rPr>
  </w:style>
  <w:style w:type="paragraph" w:customStyle="1" w:styleId="B1">
    <w:name w:val="B1"/>
    <w:basedOn w:val="afe"/>
    <w:link w:val="B1Char1"/>
    <w:qFormat/>
    <w:rsid w:val="00C66842"/>
    <w:pPr>
      <w:widowControl/>
      <w:overflowPunct w:val="0"/>
      <w:spacing w:after="180"/>
      <w:ind w:left="568" w:firstLineChars="0" w:hanging="284"/>
      <w:contextualSpacing w:val="0"/>
      <w:jc w:val="left"/>
      <w:textAlignment w:val="baseline"/>
    </w:pPr>
    <w:rPr>
      <w:rFonts w:eastAsia="Times New Roman"/>
      <w:sz w:val="20"/>
      <w:szCs w:val="20"/>
      <w:lang w:eastAsia="en-GB"/>
    </w:rPr>
  </w:style>
  <w:style w:type="character" w:customStyle="1" w:styleId="B1Char1">
    <w:name w:val="B1 Char1"/>
    <w:link w:val="B1"/>
    <w:qFormat/>
    <w:rsid w:val="00C66842"/>
    <w:rPr>
      <w:rFonts w:ascii="Times New Roman" w:eastAsia="Times New Roman" w:hAnsi="Times New Roman" w:cs="Times New Roman"/>
      <w:sz w:val="20"/>
      <w:szCs w:val="20"/>
      <w:lang w:val="en-GB" w:eastAsia="en-GB"/>
    </w:rPr>
  </w:style>
  <w:style w:type="paragraph" w:styleId="afe">
    <w:name w:val="List"/>
    <w:basedOn w:val="a"/>
    <w:uiPriority w:val="99"/>
    <w:semiHidden/>
    <w:unhideWhenUsed/>
    <w:rsid w:val="00C66842"/>
    <w:pPr>
      <w:ind w:left="200" w:hangingChars="200" w:hanging="200"/>
      <w:contextualSpacing/>
    </w:pPr>
  </w:style>
  <w:style w:type="character" w:styleId="aff">
    <w:name w:val="Placeholder Text"/>
    <w:basedOn w:val="a0"/>
    <w:uiPriority w:val="99"/>
    <w:semiHidden/>
    <w:rsid w:val="00490381"/>
    <w:rPr>
      <w:color w:val="808080"/>
    </w:rPr>
  </w:style>
  <w:style w:type="character" w:styleId="aff0">
    <w:name w:val="Emphasis"/>
    <w:basedOn w:val="a0"/>
    <w:qFormat/>
    <w:rsid w:val="005A62FC"/>
    <w:rPr>
      <w:i/>
      <w:iCs/>
    </w:rPr>
  </w:style>
  <w:style w:type="paragraph" w:customStyle="1" w:styleId="Doc-text2">
    <w:name w:val="Doc-text2"/>
    <w:basedOn w:val="a"/>
    <w:link w:val="Doc-text2Char"/>
    <w:qFormat/>
    <w:rsid w:val="00DF50D0"/>
    <w:pPr>
      <w:widowControl/>
      <w:tabs>
        <w:tab w:val="left" w:pos="1622"/>
      </w:tabs>
      <w:autoSpaceDE/>
      <w:autoSpaceDN/>
      <w:adjustRightInd/>
      <w:spacing w:after="0"/>
      <w:ind w:left="1622" w:hanging="363"/>
      <w:jc w:val="left"/>
    </w:pPr>
    <w:rPr>
      <w:rFonts w:eastAsia="MS Mincho"/>
      <w:sz w:val="20"/>
      <w:szCs w:val="24"/>
      <w:lang w:eastAsia="en-GB"/>
    </w:rPr>
  </w:style>
  <w:style w:type="character" w:customStyle="1" w:styleId="Doc-text2Char">
    <w:name w:val="Doc-text2 Char"/>
    <w:link w:val="Doc-text2"/>
    <w:qFormat/>
    <w:rsid w:val="00DF50D0"/>
    <w:rPr>
      <w:rFonts w:ascii="Times New Roman" w:eastAsia="MS Mincho" w:hAnsi="Times New Roman" w:cs="Times New Roman"/>
      <w:sz w:val="20"/>
      <w:szCs w:val="24"/>
      <w:lang w:val="en-GB" w:eastAsia="en-GB"/>
    </w:rPr>
  </w:style>
  <w:style w:type="paragraph" w:customStyle="1" w:styleId="0Maintext">
    <w:name w:val="0 Main text"/>
    <w:basedOn w:val="a"/>
    <w:link w:val="0MaintextChar"/>
    <w:qFormat/>
    <w:rsid w:val="00905B92"/>
    <w:pPr>
      <w:widowControl/>
      <w:autoSpaceDE/>
      <w:autoSpaceDN/>
      <w:adjustRightInd/>
      <w:spacing w:after="100" w:afterAutospacing="1" w:line="288" w:lineRule="auto"/>
      <w:ind w:firstLine="360"/>
    </w:pPr>
    <w:rPr>
      <w:rFonts w:eastAsia="Times New Roman" w:cs="Batang"/>
      <w:sz w:val="20"/>
      <w:szCs w:val="20"/>
    </w:rPr>
  </w:style>
  <w:style w:type="character" w:customStyle="1" w:styleId="0MaintextChar">
    <w:name w:val="0 Main text Char"/>
    <w:basedOn w:val="a0"/>
    <w:link w:val="0Maintext"/>
    <w:rsid w:val="00905B92"/>
    <w:rPr>
      <w:rFonts w:ascii="Times New Roman" w:eastAsia="Times New Roman" w:hAnsi="Times New Roman" w:cs="Batang"/>
      <w:sz w:val="20"/>
      <w:szCs w:val="20"/>
      <w:lang w:val="en-GB" w:eastAsia="en-US"/>
    </w:rPr>
  </w:style>
  <w:style w:type="character" w:customStyle="1" w:styleId="B1Zchn">
    <w:name w:val="B1 Zchn"/>
    <w:qFormat/>
    <w:rsid w:val="00C7771A"/>
    <w:rPr>
      <w:rFonts w:ascii="Times New Roman" w:eastAsia="MS Mincho" w:hAnsi="Times New Roman" w:cs="Times New Roman"/>
      <w:lang w:val="x-none" w:eastAsia="en-US"/>
    </w:rPr>
  </w:style>
  <w:style w:type="paragraph" w:customStyle="1" w:styleId="B2">
    <w:name w:val="B2"/>
    <w:basedOn w:val="21"/>
    <w:link w:val="B2Char"/>
    <w:qFormat/>
    <w:rsid w:val="001862A7"/>
    <w:pPr>
      <w:widowControl/>
      <w:overflowPunct w:val="0"/>
      <w:spacing w:after="180"/>
      <w:ind w:leftChars="0" w:left="851" w:firstLineChars="0" w:hanging="284"/>
      <w:contextualSpacing w:val="0"/>
      <w:jc w:val="left"/>
      <w:textAlignment w:val="baseline"/>
    </w:pPr>
    <w:rPr>
      <w:rFonts w:eastAsia="Times New Roman"/>
      <w:sz w:val="20"/>
      <w:szCs w:val="20"/>
      <w:lang w:eastAsia="en-GB"/>
    </w:rPr>
  </w:style>
  <w:style w:type="character" w:customStyle="1" w:styleId="B2Char">
    <w:name w:val="B2 Char"/>
    <w:link w:val="B2"/>
    <w:qFormat/>
    <w:locked/>
    <w:rsid w:val="001862A7"/>
    <w:rPr>
      <w:rFonts w:ascii="Times New Roman" w:eastAsia="Times New Roman" w:hAnsi="Times New Roman" w:cs="Times New Roman"/>
      <w:sz w:val="20"/>
      <w:szCs w:val="20"/>
      <w:lang w:val="en-GB" w:eastAsia="en-GB"/>
    </w:rPr>
  </w:style>
  <w:style w:type="paragraph" w:styleId="21">
    <w:name w:val="List 2"/>
    <w:basedOn w:val="a"/>
    <w:uiPriority w:val="99"/>
    <w:semiHidden/>
    <w:unhideWhenUsed/>
    <w:rsid w:val="001862A7"/>
    <w:pPr>
      <w:ind w:leftChars="200" w:left="100" w:hangingChars="200" w:hanging="200"/>
      <w:contextualSpacing/>
    </w:pPr>
  </w:style>
  <w:style w:type="paragraph" w:customStyle="1" w:styleId="Prop1">
    <w:name w:val="Prop1"/>
    <w:basedOn w:val="a6"/>
    <w:uiPriority w:val="99"/>
    <w:qFormat/>
    <w:rsid w:val="00946D8A"/>
    <w:pPr>
      <w:widowControl/>
      <w:autoSpaceDE/>
      <w:autoSpaceDN/>
      <w:adjustRightInd/>
      <w:spacing w:after="0"/>
      <w:ind w:left="0"/>
      <w:contextualSpacing w:val="0"/>
      <w:jc w:val="left"/>
    </w:pPr>
    <w:rPr>
      <w:b/>
      <w:sz w:val="20"/>
      <w:szCs w:val="21"/>
      <w:lang w:val="en-US" w:eastAsia="zh-CN"/>
    </w:rPr>
  </w:style>
  <w:style w:type="paragraph" w:customStyle="1" w:styleId="CRCoverPage">
    <w:name w:val="CR Cover Page"/>
    <w:link w:val="CRCoverPageZchn"/>
    <w:qFormat/>
    <w:rsid w:val="00966282"/>
    <w:pPr>
      <w:spacing w:after="120" w:line="240" w:lineRule="auto"/>
    </w:pPr>
    <w:rPr>
      <w:rFonts w:ascii="Arial" w:eastAsia="宋体" w:hAnsi="Arial" w:cs="Times New Roman"/>
      <w:sz w:val="20"/>
      <w:szCs w:val="20"/>
      <w:lang w:val="en-GB" w:eastAsia="ko-KR"/>
    </w:rPr>
  </w:style>
  <w:style w:type="character" w:customStyle="1" w:styleId="CRCoverPageZchn">
    <w:name w:val="CR Cover Page Zchn"/>
    <w:link w:val="CRCoverPage"/>
    <w:qFormat/>
    <w:rsid w:val="00966282"/>
    <w:rPr>
      <w:rFonts w:ascii="Arial" w:eastAsia="宋体" w:hAnsi="Arial" w:cs="Times New Roman"/>
      <w:sz w:val="20"/>
      <w:szCs w:val="20"/>
      <w:lang w:val="en-GB" w:eastAsia="ko-KR"/>
    </w:rPr>
  </w:style>
  <w:style w:type="paragraph" w:customStyle="1" w:styleId="TH">
    <w:name w:val="TH"/>
    <w:basedOn w:val="a"/>
    <w:link w:val="THChar"/>
    <w:qFormat/>
    <w:rsid w:val="00A56E88"/>
    <w:pPr>
      <w:keepNext/>
      <w:keepLines/>
      <w:widowControl/>
      <w:autoSpaceDE/>
      <w:autoSpaceDN/>
      <w:adjustRightInd/>
      <w:spacing w:before="60" w:after="180"/>
      <w:jc w:val="center"/>
    </w:pPr>
    <w:rPr>
      <w:rFonts w:ascii="Arial" w:eastAsia="宋体" w:hAnsi="Arial"/>
      <w:b/>
      <w:sz w:val="20"/>
      <w:szCs w:val="20"/>
    </w:rPr>
  </w:style>
  <w:style w:type="character" w:customStyle="1" w:styleId="THChar">
    <w:name w:val="TH Char"/>
    <w:link w:val="TH"/>
    <w:qFormat/>
    <w:rsid w:val="00A56E88"/>
    <w:rPr>
      <w:rFonts w:ascii="Arial" w:eastAsia="宋体" w:hAnsi="Arial" w:cs="Times New Roman"/>
      <w:b/>
      <w:sz w:val="20"/>
      <w:szCs w:val="20"/>
      <w:lang w:val="en-GB" w:eastAsia="en-US"/>
    </w:rPr>
  </w:style>
  <w:style w:type="paragraph" w:customStyle="1" w:styleId="EQ">
    <w:name w:val="EQ"/>
    <w:basedOn w:val="a"/>
    <w:next w:val="a"/>
    <w:qFormat/>
    <w:rsid w:val="00E236F0"/>
    <w:pPr>
      <w:keepLines/>
      <w:widowControl/>
      <w:tabs>
        <w:tab w:val="center" w:pos="4536"/>
        <w:tab w:val="right" w:pos="9072"/>
      </w:tabs>
      <w:autoSpaceDE/>
      <w:autoSpaceDN/>
      <w:adjustRightInd/>
      <w:spacing w:after="180"/>
      <w:jc w:val="left"/>
    </w:pPr>
    <w:rPr>
      <w:noProof/>
      <w:sz w:val="20"/>
      <w:szCs w:val="20"/>
    </w:rPr>
  </w:style>
  <w:style w:type="character" w:customStyle="1" w:styleId="B10">
    <w:name w:val="B1 (文字)"/>
    <w:qFormat/>
    <w:locked/>
    <w:rsid w:val="002B189B"/>
    <w:rPr>
      <w:lang w:val="en-GB"/>
    </w:rPr>
  </w:style>
  <w:style w:type="paragraph" w:customStyle="1" w:styleId="TAC">
    <w:name w:val="TAC"/>
    <w:basedOn w:val="a"/>
    <w:link w:val="TACChar"/>
    <w:rsid w:val="00CD351B"/>
    <w:pPr>
      <w:keepNext/>
      <w:keepLines/>
      <w:widowControl/>
      <w:overflowPunct w:val="0"/>
      <w:spacing w:after="0"/>
      <w:jc w:val="center"/>
      <w:textAlignment w:val="baseline"/>
    </w:pPr>
    <w:rPr>
      <w:rFonts w:ascii="Arial" w:eastAsia="Times New Roman" w:hAnsi="Arial"/>
      <w:sz w:val="18"/>
      <w:szCs w:val="20"/>
      <w:lang w:eastAsia="en-GB"/>
    </w:rPr>
  </w:style>
  <w:style w:type="character" w:customStyle="1" w:styleId="TACChar">
    <w:name w:val="TAC Char"/>
    <w:link w:val="TAC"/>
    <w:qFormat/>
    <w:rsid w:val="00CD351B"/>
    <w:rPr>
      <w:rFonts w:ascii="Arial" w:eastAsia="Times New Roman" w:hAnsi="Arial" w:cs="Times New Roman"/>
      <w:sz w:val="18"/>
      <w:szCs w:val="20"/>
      <w:lang w:val="en-GB" w:eastAsia="en-GB"/>
    </w:rPr>
  </w:style>
  <w:style w:type="character" w:customStyle="1" w:styleId="TAHCar">
    <w:name w:val="TAH Car"/>
    <w:qFormat/>
    <w:rsid w:val="00CD351B"/>
    <w:rPr>
      <w:rFonts w:ascii="Arial" w:eastAsia="Times New Roman" w:hAnsi="Arial"/>
      <w:b/>
      <w:sz w:val="18"/>
      <w:lang w:eastAsia="en-GB"/>
    </w:rPr>
  </w:style>
  <w:style w:type="paragraph" w:customStyle="1" w:styleId="TAN0">
    <w:name w:val="TAN"/>
    <w:basedOn w:val="a"/>
    <w:link w:val="TANChar"/>
    <w:rsid w:val="00CD351B"/>
    <w:pPr>
      <w:keepNext/>
      <w:keepLines/>
      <w:widowControl/>
      <w:overflowPunct w:val="0"/>
      <w:spacing w:after="0"/>
      <w:ind w:left="851" w:hanging="851"/>
      <w:jc w:val="left"/>
      <w:textAlignment w:val="baseline"/>
    </w:pPr>
    <w:rPr>
      <w:rFonts w:ascii="Arial" w:eastAsia="Times New Roman" w:hAnsi="Arial"/>
      <w:sz w:val="18"/>
      <w:szCs w:val="20"/>
      <w:lang w:eastAsia="en-GB"/>
    </w:rPr>
  </w:style>
  <w:style w:type="character" w:customStyle="1" w:styleId="TANChar">
    <w:name w:val="TAN Char"/>
    <w:link w:val="TAN0"/>
    <w:qFormat/>
    <w:rsid w:val="00CD351B"/>
    <w:rPr>
      <w:rFonts w:ascii="Arial" w:eastAsia="Times New Roman" w:hAnsi="Arial" w:cs="Times New Roman"/>
      <w:sz w:val="18"/>
      <w:szCs w:val="20"/>
      <w:lang w:val="en-GB" w:eastAsia="en-GB"/>
    </w:rPr>
  </w:style>
  <w:style w:type="paragraph" w:customStyle="1" w:styleId="3GPPAgreements">
    <w:name w:val="3GPP Agreements"/>
    <w:basedOn w:val="a"/>
    <w:link w:val="3GPPAgreementsChar"/>
    <w:qFormat/>
    <w:rsid w:val="00FE2FA7"/>
    <w:pPr>
      <w:widowControl/>
      <w:numPr>
        <w:numId w:val="3"/>
      </w:numPr>
      <w:autoSpaceDE/>
      <w:autoSpaceDN/>
      <w:adjustRightInd/>
      <w:spacing w:after="180"/>
      <w:jc w:val="left"/>
    </w:pPr>
    <w:rPr>
      <w:sz w:val="20"/>
      <w:szCs w:val="20"/>
    </w:rPr>
  </w:style>
  <w:style w:type="character" w:customStyle="1" w:styleId="3GPPAgreementsChar">
    <w:name w:val="3GPP Agreements Char"/>
    <w:link w:val="3GPPAgreements"/>
    <w:qFormat/>
    <w:rsid w:val="00FE2FA7"/>
    <w:rPr>
      <w:rFonts w:ascii="Times New Roman" w:hAnsi="Times New Roman" w:cs="Times New Roman"/>
      <w:sz w:val="20"/>
      <w:szCs w:val="20"/>
      <w:lang w:val="en-GB" w:eastAsia="en-US"/>
    </w:rPr>
  </w:style>
  <w:style w:type="paragraph" w:customStyle="1" w:styleId="DraftProposal">
    <w:name w:val="Draft Proposal"/>
    <w:basedOn w:val="a4"/>
    <w:next w:val="a"/>
    <w:uiPriority w:val="99"/>
    <w:qFormat/>
    <w:rsid w:val="006464EA"/>
    <w:pPr>
      <w:widowControl/>
      <w:tabs>
        <w:tab w:val="left" w:pos="1304"/>
        <w:tab w:val="left" w:pos="1701"/>
      </w:tabs>
      <w:autoSpaceDE/>
      <w:autoSpaceDN/>
      <w:adjustRightInd/>
      <w:spacing w:after="160" w:line="259" w:lineRule="auto"/>
      <w:ind w:left="1304" w:hanging="1304"/>
      <w:jc w:val="left"/>
    </w:pPr>
    <w:rPr>
      <w:rFonts w:ascii="Arial" w:eastAsiaTheme="minorHAnsi" w:hAnsi="Arial" w:cstheme="minorBidi"/>
      <w:b/>
      <w:bCs/>
      <w:sz w:val="22"/>
      <w:szCs w:val="22"/>
      <w:lang w:val="en-US"/>
    </w:rPr>
  </w:style>
  <w:style w:type="paragraph" w:customStyle="1" w:styleId="B3">
    <w:name w:val="B3"/>
    <w:basedOn w:val="a"/>
    <w:link w:val="B3Char"/>
    <w:qFormat/>
    <w:rsid w:val="00E26C2F"/>
    <w:pPr>
      <w:widowControl/>
      <w:autoSpaceDE/>
      <w:autoSpaceDN/>
      <w:adjustRightInd/>
      <w:spacing w:after="180"/>
      <w:ind w:left="1135" w:hanging="284"/>
      <w:jc w:val="left"/>
    </w:pPr>
    <w:rPr>
      <w:rFonts w:eastAsia="宋体"/>
      <w:sz w:val="20"/>
      <w:szCs w:val="20"/>
      <w:lang w:val="x-none"/>
    </w:rPr>
  </w:style>
  <w:style w:type="character" w:customStyle="1" w:styleId="B3Char">
    <w:name w:val="B3 Char"/>
    <w:link w:val="B3"/>
    <w:qFormat/>
    <w:rsid w:val="00E26C2F"/>
    <w:rPr>
      <w:rFonts w:ascii="Times New Roman" w:eastAsia="宋体" w:hAnsi="Times New Roman" w:cs="Times New Roman"/>
      <w:sz w:val="20"/>
      <w:szCs w:val="20"/>
      <w:lang w:val="x-none" w:eastAsia="en-US"/>
    </w:rPr>
  </w:style>
  <w:style w:type="table" w:styleId="aff1">
    <w:name w:val="Grid Table Light"/>
    <w:basedOn w:val="a1"/>
    <w:uiPriority w:val="40"/>
    <w:rsid w:val="00D226F1"/>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242041">
      <w:bodyDiv w:val="1"/>
      <w:marLeft w:val="0"/>
      <w:marRight w:val="0"/>
      <w:marTop w:val="0"/>
      <w:marBottom w:val="0"/>
      <w:divBdr>
        <w:top w:val="none" w:sz="0" w:space="0" w:color="auto"/>
        <w:left w:val="none" w:sz="0" w:space="0" w:color="auto"/>
        <w:bottom w:val="none" w:sz="0" w:space="0" w:color="auto"/>
        <w:right w:val="none" w:sz="0" w:space="0" w:color="auto"/>
      </w:divBdr>
    </w:div>
    <w:div w:id="83263343">
      <w:bodyDiv w:val="1"/>
      <w:marLeft w:val="0"/>
      <w:marRight w:val="0"/>
      <w:marTop w:val="0"/>
      <w:marBottom w:val="0"/>
      <w:divBdr>
        <w:top w:val="none" w:sz="0" w:space="0" w:color="auto"/>
        <w:left w:val="none" w:sz="0" w:space="0" w:color="auto"/>
        <w:bottom w:val="none" w:sz="0" w:space="0" w:color="auto"/>
        <w:right w:val="none" w:sz="0" w:space="0" w:color="auto"/>
      </w:divBdr>
    </w:div>
    <w:div w:id="137504768">
      <w:bodyDiv w:val="1"/>
      <w:marLeft w:val="0"/>
      <w:marRight w:val="0"/>
      <w:marTop w:val="0"/>
      <w:marBottom w:val="0"/>
      <w:divBdr>
        <w:top w:val="none" w:sz="0" w:space="0" w:color="auto"/>
        <w:left w:val="none" w:sz="0" w:space="0" w:color="auto"/>
        <w:bottom w:val="none" w:sz="0" w:space="0" w:color="auto"/>
        <w:right w:val="none" w:sz="0" w:space="0" w:color="auto"/>
      </w:divBdr>
    </w:div>
    <w:div w:id="146824020">
      <w:bodyDiv w:val="1"/>
      <w:marLeft w:val="0"/>
      <w:marRight w:val="0"/>
      <w:marTop w:val="0"/>
      <w:marBottom w:val="0"/>
      <w:divBdr>
        <w:top w:val="none" w:sz="0" w:space="0" w:color="auto"/>
        <w:left w:val="none" w:sz="0" w:space="0" w:color="auto"/>
        <w:bottom w:val="none" w:sz="0" w:space="0" w:color="auto"/>
        <w:right w:val="none" w:sz="0" w:space="0" w:color="auto"/>
      </w:divBdr>
    </w:div>
    <w:div w:id="204371145">
      <w:bodyDiv w:val="1"/>
      <w:marLeft w:val="0"/>
      <w:marRight w:val="0"/>
      <w:marTop w:val="0"/>
      <w:marBottom w:val="0"/>
      <w:divBdr>
        <w:top w:val="none" w:sz="0" w:space="0" w:color="auto"/>
        <w:left w:val="none" w:sz="0" w:space="0" w:color="auto"/>
        <w:bottom w:val="none" w:sz="0" w:space="0" w:color="auto"/>
        <w:right w:val="none" w:sz="0" w:space="0" w:color="auto"/>
      </w:divBdr>
    </w:div>
    <w:div w:id="276647325">
      <w:bodyDiv w:val="1"/>
      <w:marLeft w:val="0"/>
      <w:marRight w:val="0"/>
      <w:marTop w:val="0"/>
      <w:marBottom w:val="0"/>
      <w:divBdr>
        <w:top w:val="none" w:sz="0" w:space="0" w:color="auto"/>
        <w:left w:val="none" w:sz="0" w:space="0" w:color="auto"/>
        <w:bottom w:val="none" w:sz="0" w:space="0" w:color="auto"/>
        <w:right w:val="none" w:sz="0" w:space="0" w:color="auto"/>
      </w:divBdr>
    </w:div>
    <w:div w:id="287318317">
      <w:bodyDiv w:val="1"/>
      <w:marLeft w:val="0"/>
      <w:marRight w:val="0"/>
      <w:marTop w:val="0"/>
      <w:marBottom w:val="0"/>
      <w:divBdr>
        <w:top w:val="none" w:sz="0" w:space="0" w:color="auto"/>
        <w:left w:val="none" w:sz="0" w:space="0" w:color="auto"/>
        <w:bottom w:val="none" w:sz="0" w:space="0" w:color="auto"/>
        <w:right w:val="none" w:sz="0" w:space="0" w:color="auto"/>
      </w:divBdr>
    </w:div>
    <w:div w:id="345375498">
      <w:bodyDiv w:val="1"/>
      <w:marLeft w:val="0"/>
      <w:marRight w:val="0"/>
      <w:marTop w:val="0"/>
      <w:marBottom w:val="0"/>
      <w:divBdr>
        <w:top w:val="none" w:sz="0" w:space="0" w:color="auto"/>
        <w:left w:val="none" w:sz="0" w:space="0" w:color="auto"/>
        <w:bottom w:val="none" w:sz="0" w:space="0" w:color="auto"/>
        <w:right w:val="none" w:sz="0" w:space="0" w:color="auto"/>
      </w:divBdr>
    </w:div>
    <w:div w:id="364600949">
      <w:bodyDiv w:val="1"/>
      <w:marLeft w:val="0"/>
      <w:marRight w:val="0"/>
      <w:marTop w:val="0"/>
      <w:marBottom w:val="0"/>
      <w:divBdr>
        <w:top w:val="none" w:sz="0" w:space="0" w:color="auto"/>
        <w:left w:val="none" w:sz="0" w:space="0" w:color="auto"/>
        <w:bottom w:val="none" w:sz="0" w:space="0" w:color="auto"/>
        <w:right w:val="none" w:sz="0" w:space="0" w:color="auto"/>
      </w:divBdr>
    </w:div>
    <w:div w:id="378436176">
      <w:bodyDiv w:val="1"/>
      <w:marLeft w:val="0"/>
      <w:marRight w:val="0"/>
      <w:marTop w:val="0"/>
      <w:marBottom w:val="0"/>
      <w:divBdr>
        <w:top w:val="none" w:sz="0" w:space="0" w:color="auto"/>
        <w:left w:val="none" w:sz="0" w:space="0" w:color="auto"/>
        <w:bottom w:val="none" w:sz="0" w:space="0" w:color="auto"/>
        <w:right w:val="none" w:sz="0" w:space="0" w:color="auto"/>
      </w:divBdr>
    </w:div>
    <w:div w:id="401147485">
      <w:bodyDiv w:val="1"/>
      <w:marLeft w:val="0"/>
      <w:marRight w:val="0"/>
      <w:marTop w:val="0"/>
      <w:marBottom w:val="0"/>
      <w:divBdr>
        <w:top w:val="none" w:sz="0" w:space="0" w:color="auto"/>
        <w:left w:val="none" w:sz="0" w:space="0" w:color="auto"/>
        <w:bottom w:val="none" w:sz="0" w:space="0" w:color="auto"/>
        <w:right w:val="none" w:sz="0" w:space="0" w:color="auto"/>
      </w:divBdr>
    </w:div>
    <w:div w:id="425541777">
      <w:bodyDiv w:val="1"/>
      <w:marLeft w:val="0"/>
      <w:marRight w:val="0"/>
      <w:marTop w:val="0"/>
      <w:marBottom w:val="0"/>
      <w:divBdr>
        <w:top w:val="none" w:sz="0" w:space="0" w:color="auto"/>
        <w:left w:val="none" w:sz="0" w:space="0" w:color="auto"/>
        <w:bottom w:val="none" w:sz="0" w:space="0" w:color="auto"/>
        <w:right w:val="none" w:sz="0" w:space="0" w:color="auto"/>
      </w:divBdr>
    </w:div>
    <w:div w:id="466898481">
      <w:bodyDiv w:val="1"/>
      <w:marLeft w:val="0"/>
      <w:marRight w:val="0"/>
      <w:marTop w:val="0"/>
      <w:marBottom w:val="0"/>
      <w:divBdr>
        <w:top w:val="none" w:sz="0" w:space="0" w:color="auto"/>
        <w:left w:val="none" w:sz="0" w:space="0" w:color="auto"/>
        <w:bottom w:val="none" w:sz="0" w:space="0" w:color="auto"/>
        <w:right w:val="none" w:sz="0" w:space="0" w:color="auto"/>
      </w:divBdr>
    </w:div>
    <w:div w:id="500702645">
      <w:bodyDiv w:val="1"/>
      <w:marLeft w:val="0"/>
      <w:marRight w:val="0"/>
      <w:marTop w:val="0"/>
      <w:marBottom w:val="0"/>
      <w:divBdr>
        <w:top w:val="none" w:sz="0" w:space="0" w:color="auto"/>
        <w:left w:val="none" w:sz="0" w:space="0" w:color="auto"/>
        <w:bottom w:val="none" w:sz="0" w:space="0" w:color="auto"/>
        <w:right w:val="none" w:sz="0" w:space="0" w:color="auto"/>
      </w:divBdr>
    </w:div>
    <w:div w:id="630328250">
      <w:bodyDiv w:val="1"/>
      <w:marLeft w:val="0"/>
      <w:marRight w:val="0"/>
      <w:marTop w:val="0"/>
      <w:marBottom w:val="0"/>
      <w:divBdr>
        <w:top w:val="none" w:sz="0" w:space="0" w:color="auto"/>
        <w:left w:val="none" w:sz="0" w:space="0" w:color="auto"/>
        <w:bottom w:val="none" w:sz="0" w:space="0" w:color="auto"/>
        <w:right w:val="none" w:sz="0" w:space="0" w:color="auto"/>
      </w:divBdr>
    </w:div>
    <w:div w:id="665286741">
      <w:bodyDiv w:val="1"/>
      <w:marLeft w:val="0"/>
      <w:marRight w:val="0"/>
      <w:marTop w:val="0"/>
      <w:marBottom w:val="0"/>
      <w:divBdr>
        <w:top w:val="none" w:sz="0" w:space="0" w:color="auto"/>
        <w:left w:val="none" w:sz="0" w:space="0" w:color="auto"/>
        <w:bottom w:val="none" w:sz="0" w:space="0" w:color="auto"/>
        <w:right w:val="none" w:sz="0" w:space="0" w:color="auto"/>
      </w:divBdr>
    </w:div>
    <w:div w:id="881674096">
      <w:bodyDiv w:val="1"/>
      <w:marLeft w:val="0"/>
      <w:marRight w:val="0"/>
      <w:marTop w:val="0"/>
      <w:marBottom w:val="0"/>
      <w:divBdr>
        <w:top w:val="none" w:sz="0" w:space="0" w:color="auto"/>
        <w:left w:val="none" w:sz="0" w:space="0" w:color="auto"/>
        <w:bottom w:val="none" w:sz="0" w:space="0" w:color="auto"/>
        <w:right w:val="none" w:sz="0" w:space="0" w:color="auto"/>
      </w:divBdr>
    </w:div>
    <w:div w:id="956180151">
      <w:bodyDiv w:val="1"/>
      <w:marLeft w:val="0"/>
      <w:marRight w:val="0"/>
      <w:marTop w:val="0"/>
      <w:marBottom w:val="0"/>
      <w:divBdr>
        <w:top w:val="none" w:sz="0" w:space="0" w:color="auto"/>
        <w:left w:val="none" w:sz="0" w:space="0" w:color="auto"/>
        <w:bottom w:val="none" w:sz="0" w:space="0" w:color="auto"/>
        <w:right w:val="none" w:sz="0" w:space="0" w:color="auto"/>
      </w:divBdr>
    </w:div>
    <w:div w:id="980428497">
      <w:bodyDiv w:val="1"/>
      <w:marLeft w:val="0"/>
      <w:marRight w:val="0"/>
      <w:marTop w:val="0"/>
      <w:marBottom w:val="0"/>
      <w:divBdr>
        <w:top w:val="none" w:sz="0" w:space="0" w:color="auto"/>
        <w:left w:val="none" w:sz="0" w:space="0" w:color="auto"/>
        <w:bottom w:val="none" w:sz="0" w:space="0" w:color="auto"/>
        <w:right w:val="none" w:sz="0" w:space="0" w:color="auto"/>
      </w:divBdr>
    </w:div>
    <w:div w:id="1031807673">
      <w:bodyDiv w:val="1"/>
      <w:marLeft w:val="0"/>
      <w:marRight w:val="0"/>
      <w:marTop w:val="0"/>
      <w:marBottom w:val="0"/>
      <w:divBdr>
        <w:top w:val="none" w:sz="0" w:space="0" w:color="auto"/>
        <w:left w:val="none" w:sz="0" w:space="0" w:color="auto"/>
        <w:bottom w:val="none" w:sz="0" w:space="0" w:color="auto"/>
        <w:right w:val="none" w:sz="0" w:space="0" w:color="auto"/>
      </w:divBdr>
    </w:div>
    <w:div w:id="1077745867">
      <w:bodyDiv w:val="1"/>
      <w:marLeft w:val="0"/>
      <w:marRight w:val="0"/>
      <w:marTop w:val="0"/>
      <w:marBottom w:val="0"/>
      <w:divBdr>
        <w:top w:val="none" w:sz="0" w:space="0" w:color="auto"/>
        <w:left w:val="none" w:sz="0" w:space="0" w:color="auto"/>
        <w:bottom w:val="none" w:sz="0" w:space="0" w:color="auto"/>
        <w:right w:val="none" w:sz="0" w:space="0" w:color="auto"/>
      </w:divBdr>
    </w:div>
    <w:div w:id="1084692801">
      <w:bodyDiv w:val="1"/>
      <w:marLeft w:val="0"/>
      <w:marRight w:val="0"/>
      <w:marTop w:val="0"/>
      <w:marBottom w:val="0"/>
      <w:divBdr>
        <w:top w:val="none" w:sz="0" w:space="0" w:color="auto"/>
        <w:left w:val="none" w:sz="0" w:space="0" w:color="auto"/>
        <w:bottom w:val="none" w:sz="0" w:space="0" w:color="auto"/>
        <w:right w:val="none" w:sz="0" w:space="0" w:color="auto"/>
      </w:divBdr>
    </w:div>
    <w:div w:id="1089691906">
      <w:bodyDiv w:val="1"/>
      <w:marLeft w:val="0"/>
      <w:marRight w:val="0"/>
      <w:marTop w:val="0"/>
      <w:marBottom w:val="0"/>
      <w:divBdr>
        <w:top w:val="none" w:sz="0" w:space="0" w:color="auto"/>
        <w:left w:val="none" w:sz="0" w:space="0" w:color="auto"/>
        <w:bottom w:val="none" w:sz="0" w:space="0" w:color="auto"/>
        <w:right w:val="none" w:sz="0" w:space="0" w:color="auto"/>
      </w:divBdr>
    </w:div>
    <w:div w:id="1253204702">
      <w:bodyDiv w:val="1"/>
      <w:marLeft w:val="0"/>
      <w:marRight w:val="0"/>
      <w:marTop w:val="0"/>
      <w:marBottom w:val="0"/>
      <w:divBdr>
        <w:top w:val="none" w:sz="0" w:space="0" w:color="auto"/>
        <w:left w:val="none" w:sz="0" w:space="0" w:color="auto"/>
        <w:bottom w:val="none" w:sz="0" w:space="0" w:color="auto"/>
        <w:right w:val="none" w:sz="0" w:space="0" w:color="auto"/>
      </w:divBdr>
    </w:div>
    <w:div w:id="1285309138">
      <w:bodyDiv w:val="1"/>
      <w:marLeft w:val="0"/>
      <w:marRight w:val="0"/>
      <w:marTop w:val="0"/>
      <w:marBottom w:val="0"/>
      <w:divBdr>
        <w:top w:val="none" w:sz="0" w:space="0" w:color="auto"/>
        <w:left w:val="none" w:sz="0" w:space="0" w:color="auto"/>
        <w:bottom w:val="none" w:sz="0" w:space="0" w:color="auto"/>
        <w:right w:val="none" w:sz="0" w:space="0" w:color="auto"/>
      </w:divBdr>
    </w:div>
    <w:div w:id="1329090368">
      <w:bodyDiv w:val="1"/>
      <w:marLeft w:val="0"/>
      <w:marRight w:val="0"/>
      <w:marTop w:val="0"/>
      <w:marBottom w:val="0"/>
      <w:divBdr>
        <w:top w:val="none" w:sz="0" w:space="0" w:color="auto"/>
        <w:left w:val="none" w:sz="0" w:space="0" w:color="auto"/>
        <w:bottom w:val="none" w:sz="0" w:space="0" w:color="auto"/>
        <w:right w:val="none" w:sz="0" w:space="0" w:color="auto"/>
      </w:divBdr>
    </w:div>
    <w:div w:id="1367095618">
      <w:bodyDiv w:val="1"/>
      <w:marLeft w:val="0"/>
      <w:marRight w:val="0"/>
      <w:marTop w:val="0"/>
      <w:marBottom w:val="0"/>
      <w:divBdr>
        <w:top w:val="none" w:sz="0" w:space="0" w:color="auto"/>
        <w:left w:val="none" w:sz="0" w:space="0" w:color="auto"/>
        <w:bottom w:val="none" w:sz="0" w:space="0" w:color="auto"/>
        <w:right w:val="none" w:sz="0" w:space="0" w:color="auto"/>
      </w:divBdr>
    </w:div>
    <w:div w:id="1413160731">
      <w:bodyDiv w:val="1"/>
      <w:marLeft w:val="0"/>
      <w:marRight w:val="0"/>
      <w:marTop w:val="0"/>
      <w:marBottom w:val="0"/>
      <w:divBdr>
        <w:top w:val="none" w:sz="0" w:space="0" w:color="auto"/>
        <w:left w:val="none" w:sz="0" w:space="0" w:color="auto"/>
        <w:bottom w:val="none" w:sz="0" w:space="0" w:color="auto"/>
        <w:right w:val="none" w:sz="0" w:space="0" w:color="auto"/>
      </w:divBdr>
    </w:div>
    <w:div w:id="1457020713">
      <w:bodyDiv w:val="1"/>
      <w:marLeft w:val="0"/>
      <w:marRight w:val="0"/>
      <w:marTop w:val="0"/>
      <w:marBottom w:val="0"/>
      <w:divBdr>
        <w:top w:val="none" w:sz="0" w:space="0" w:color="auto"/>
        <w:left w:val="none" w:sz="0" w:space="0" w:color="auto"/>
        <w:bottom w:val="none" w:sz="0" w:space="0" w:color="auto"/>
        <w:right w:val="none" w:sz="0" w:space="0" w:color="auto"/>
      </w:divBdr>
    </w:div>
    <w:div w:id="1536040671">
      <w:bodyDiv w:val="1"/>
      <w:marLeft w:val="0"/>
      <w:marRight w:val="0"/>
      <w:marTop w:val="0"/>
      <w:marBottom w:val="0"/>
      <w:divBdr>
        <w:top w:val="none" w:sz="0" w:space="0" w:color="auto"/>
        <w:left w:val="none" w:sz="0" w:space="0" w:color="auto"/>
        <w:bottom w:val="none" w:sz="0" w:space="0" w:color="auto"/>
        <w:right w:val="none" w:sz="0" w:space="0" w:color="auto"/>
      </w:divBdr>
    </w:div>
    <w:div w:id="1645618001">
      <w:bodyDiv w:val="1"/>
      <w:marLeft w:val="0"/>
      <w:marRight w:val="0"/>
      <w:marTop w:val="0"/>
      <w:marBottom w:val="0"/>
      <w:divBdr>
        <w:top w:val="none" w:sz="0" w:space="0" w:color="auto"/>
        <w:left w:val="none" w:sz="0" w:space="0" w:color="auto"/>
        <w:bottom w:val="none" w:sz="0" w:space="0" w:color="auto"/>
        <w:right w:val="none" w:sz="0" w:space="0" w:color="auto"/>
      </w:divBdr>
    </w:div>
    <w:div w:id="1814986505">
      <w:bodyDiv w:val="1"/>
      <w:marLeft w:val="0"/>
      <w:marRight w:val="0"/>
      <w:marTop w:val="0"/>
      <w:marBottom w:val="0"/>
      <w:divBdr>
        <w:top w:val="none" w:sz="0" w:space="0" w:color="auto"/>
        <w:left w:val="none" w:sz="0" w:space="0" w:color="auto"/>
        <w:bottom w:val="none" w:sz="0" w:space="0" w:color="auto"/>
        <w:right w:val="none" w:sz="0" w:space="0" w:color="auto"/>
      </w:divBdr>
    </w:div>
    <w:div w:id="1822041608">
      <w:bodyDiv w:val="1"/>
      <w:marLeft w:val="0"/>
      <w:marRight w:val="0"/>
      <w:marTop w:val="0"/>
      <w:marBottom w:val="0"/>
      <w:divBdr>
        <w:top w:val="none" w:sz="0" w:space="0" w:color="auto"/>
        <w:left w:val="none" w:sz="0" w:space="0" w:color="auto"/>
        <w:bottom w:val="none" w:sz="0" w:space="0" w:color="auto"/>
        <w:right w:val="none" w:sz="0" w:space="0" w:color="auto"/>
      </w:divBdr>
      <w:divsChild>
        <w:div w:id="1371031673">
          <w:marLeft w:val="0"/>
          <w:marRight w:val="0"/>
          <w:marTop w:val="0"/>
          <w:marBottom w:val="0"/>
          <w:divBdr>
            <w:top w:val="none" w:sz="0" w:space="0" w:color="auto"/>
            <w:left w:val="none" w:sz="0" w:space="0" w:color="auto"/>
            <w:bottom w:val="none" w:sz="0" w:space="0" w:color="auto"/>
            <w:right w:val="none" w:sz="0" w:space="0" w:color="auto"/>
          </w:divBdr>
          <w:divsChild>
            <w:div w:id="2074083367">
              <w:marLeft w:val="0"/>
              <w:marRight w:val="0"/>
              <w:marTop w:val="0"/>
              <w:marBottom w:val="0"/>
              <w:divBdr>
                <w:top w:val="none" w:sz="0" w:space="0" w:color="auto"/>
                <w:left w:val="none" w:sz="0" w:space="0" w:color="auto"/>
                <w:bottom w:val="none" w:sz="0" w:space="0" w:color="auto"/>
                <w:right w:val="none" w:sz="0" w:space="0" w:color="auto"/>
              </w:divBdr>
              <w:divsChild>
                <w:div w:id="1725984519">
                  <w:marLeft w:val="360"/>
                  <w:marRight w:val="96"/>
                  <w:marTop w:val="0"/>
                  <w:marBottom w:val="0"/>
                  <w:divBdr>
                    <w:top w:val="none" w:sz="0" w:space="0" w:color="auto"/>
                    <w:left w:val="none" w:sz="0" w:space="0" w:color="auto"/>
                    <w:bottom w:val="none" w:sz="0" w:space="0" w:color="auto"/>
                    <w:right w:val="none" w:sz="0" w:space="0" w:color="auto"/>
                  </w:divBdr>
                </w:div>
              </w:divsChild>
            </w:div>
          </w:divsChild>
        </w:div>
      </w:divsChild>
    </w:div>
    <w:div w:id="1910338132">
      <w:bodyDiv w:val="1"/>
      <w:marLeft w:val="0"/>
      <w:marRight w:val="0"/>
      <w:marTop w:val="0"/>
      <w:marBottom w:val="0"/>
      <w:divBdr>
        <w:top w:val="none" w:sz="0" w:space="0" w:color="auto"/>
        <w:left w:val="none" w:sz="0" w:space="0" w:color="auto"/>
        <w:bottom w:val="none" w:sz="0" w:space="0" w:color="auto"/>
        <w:right w:val="none" w:sz="0" w:space="0" w:color="auto"/>
      </w:divBdr>
    </w:div>
    <w:div w:id="1947079609">
      <w:bodyDiv w:val="1"/>
      <w:marLeft w:val="0"/>
      <w:marRight w:val="0"/>
      <w:marTop w:val="0"/>
      <w:marBottom w:val="0"/>
      <w:divBdr>
        <w:top w:val="none" w:sz="0" w:space="0" w:color="auto"/>
        <w:left w:val="none" w:sz="0" w:space="0" w:color="auto"/>
        <w:bottom w:val="none" w:sz="0" w:space="0" w:color="auto"/>
        <w:right w:val="none" w:sz="0" w:space="0" w:color="auto"/>
      </w:divBdr>
    </w:div>
    <w:div w:id="2047485884">
      <w:bodyDiv w:val="1"/>
      <w:marLeft w:val="0"/>
      <w:marRight w:val="0"/>
      <w:marTop w:val="0"/>
      <w:marBottom w:val="0"/>
      <w:divBdr>
        <w:top w:val="none" w:sz="0" w:space="0" w:color="auto"/>
        <w:left w:val="none" w:sz="0" w:space="0" w:color="auto"/>
        <w:bottom w:val="none" w:sz="0" w:space="0" w:color="auto"/>
        <w:right w:val="none" w:sz="0" w:space="0" w:color="auto"/>
      </w:divBdr>
    </w:div>
    <w:div w:id="20874528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21" Type="http://schemas.openxmlformats.org/officeDocument/2006/relationships/image" Target="media/image14.png"/><Relationship Id="rId34" Type="http://schemas.openxmlformats.org/officeDocument/2006/relationships/image" Target="media/image27.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svg"/><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33D8F9E-D823-41BA-8D2A-BCF9701118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15</Pages>
  <Words>4570</Words>
  <Characters>26055</Characters>
  <Application>Microsoft Office Word</Application>
  <DocSecurity>0</DocSecurity>
  <Lines>217</Lines>
  <Paragraphs>61</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30564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Huawei</dc:creator>
  <cp:keywords/>
  <dc:description/>
  <cp:lastModifiedBy>Huawei2</cp:lastModifiedBy>
  <cp:revision>4</cp:revision>
  <dcterms:created xsi:type="dcterms:W3CDTF">2024-09-30T03:21:00Z</dcterms:created>
  <dcterms:modified xsi:type="dcterms:W3CDTF">2024-09-30T05:10:00Z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(3)1GhcCxMClYchcnyNsPH+0wYYogrvDiF6b/Bmc59rPiheJDzi2vDZiTJc3iVsesFXYYbvF/4o
AbnRFS2hOb94kzaeSZVE/ULdK98aeogcVP+bcxqncb7VU6YdOqBj9vebLbPOGcoQduaR8DC9
Ix51x2SRCsHXlHkWKp/fPYrQk9V84j0nmcB1t/hFlqf6ecd7C8Y/5JHPQljdUMskYlTvjrgz
3npsUg0Dl4Mhp2bizf</vt:lpwstr>
  </property>
  <property fmtid="{D5CDD505-2E9C-101B-9397-08002B2CF9AE}" pid="3" name="_2015_ms_pID_7253431">
    <vt:lpwstr>PlBPH67Z0hxcX329ez9jKnXTnFDWDIpEgbF6W1fNXj3dh7Lg8IyJbS
LF60rFkTArTrUMs4DQPTVsvNsezWx7lEh4bDGFqKLyy3GyhPcGS2fXv+fLrxgKtD5CLeFGc0
CfgW2Nx/yTXgfHV4cLd0WNeqZCP5+XmHuRbpFpWNxWG6b8CT8fkyjoZfr1UuIKHQ2xHZQXlT
ljmePvJ6IGR4Jw9lvRnr+cOUJDYUxUW/rtTX</vt:lpwstr>
  </property>
  <property fmtid="{D5CDD505-2E9C-101B-9397-08002B2CF9AE}" pid="4" name="_2015_ms_pID_7253432">
    <vt:lpwstr>Mw==</vt:lpwstr>
  </property>
  <property fmtid="{D5CDD505-2E9C-101B-9397-08002B2CF9AE}" pid="5" name="GrammarlyDocumentId">
    <vt:lpwstr>4bf86ac21a046b12bbe65f722888a89f03e2ba3a750ad5b7732633c30a96ded8</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1727067805</vt:lpwstr>
  </property>
</Properties>
</file>