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55E94" w14:textId="201A0663" w:rsidR="00F06773" w:rsidRDefault="00940B98">
      <w:pPr>
        <w:tabs>
          <w:tab w:val="right" w:pos="9216"/>
        </w:tabs>
        <w:spacing w:after="0"/>
        <w:rPr>
          <w:b/>
          <w:kern w:val="2"/>
          <w:szCs w:val="24"/>
        </w:rPr>
      </w:pPr>
      <w:r>
        <w:rPr>
          <w:b/>
          <w:kern w:val="2"/>
          <w:szCs w:val="24"/>
        </w:rPr>
        <w:t>3GPP TSG</w:t>
      </w:r>
      <w:r>
        <w:rPr>
          <w:b/>
          <w:kern w:val="2"/>
          <w:szCs w:val="24"/>
          <w:lang w:eastAsia="zh-CN"/>
        </w:rPr>
        <w:t>-</w:t>
      </w:r>
      <w:r>
        <w:rPr>
          <w:b/>
          <w:kern w:val="2"/>
          <w:szCs w:val="24"/>
        </w:rPr>
        <w:t>RAN WG1 Meeting #118bis</w:t>
      </w:r>
      <w:r>
        <w:rPr>
          <w:b/>
          <w:kern w:val="2"/>
          <w:szCs w:val="24"/>
        </w:rPr>
        <w:tab/>
        <w:t>R1-</w:t>
      </w:r>
      <w:r w:rsidR="007431F5" w:rsidRPr="007431F5">
        <w:rPr>
          <w:b/>
          <w:kern w:val="2"/>
          <w:szCs w:val="24"/>
        </w:rPr>
        <w:t>2407658</w:t>
      </w:r>
      <w:r w:rsidR="007431F5" w:rsidRPr="007431F5" w:rsidDel="007431F5">
        <w:rPr>
          <w:b/>
          <w:kern w:val="2"/>
          <w:szCs w:val="24"/>
        </w:rPr>
        <w:t xml:space="preserve"> </w:t>
      </w:r>
    </w:p>
    <w:p w14:paraId="6F2A5DEE" w14:textId="77777777" w:rsidR="00F06773" w:rsidRDefault="00940B98">
      <w:pPr>
        <w:pStyle w:val="CRCoverPage"/>
        <w:outlineLvl w:val="0"/>
        <w:rPr>
          <w:rFonts w:ascii="Times New Roman" w:hAnsi="Times New Roman"/>
          <w:b/>
          <w:noProof/>
          <w:sz w:val="32"/>
        </w:rPr>
      </w:pPr>
      <w:r>
        <w:rPr>
          <w:rFonts w:ascii="Times New Roman" w:hAnsi="Times New Roman"/>
          <w:b/>
          <w:bCs/>
          <w:sz w:val="22"/>
          <w:szCs w:val="24"/>
        </w:rPr>
        <w:t>Hefei, China, October 14 – 18, 2024</w:t>
      </w:r>
    </w:p>
    <w:p w14:paraId="47627191" w14:textId="77777777" w:rsidR="00F06773" w:rsidRDefault="00F06773">
      <w:pPr>
        <w:pBdr>
          <w:top w:val="single" w:sz="4" w:space="1" w:color="auto"/>
        </w:pBdr>
        <w:jc w:val="left"/>
        <w:rPr>
          <w:rFonts w:eastAsiaTheme="minorEastAsia"/>
          <w:b/>
          <w:kern w:val="2"/>
          <w:lang w:val="en-GB"/>
        </w:rPr>
      </w:pPr>
    </w:p>
    <w:p w14:paraId="26AB9621" w14:textId="77777777" w:rsidR="00F06773" w:rsidRDefault="00940B98">
      <w:pPr>
        <w:ind w:left="1555" w:hanging="1555"/>
        <w:jc w:val="left"/>
        <w:rPr>
          <w:b/>
          <w:kern w:val="2"/>
          <w:lang w:val="en-GB"/>
        </w:rPr>
      </w:pPr>
      <w:r>
        <w:rPr>
          <w:b/>
          <w:kern w:val="2"/>
          <w:lang w:val="en-GB"/>
        </w:rPr>
        <w:t>Agenda Item:</w:t>
      </w:r>
      <w:r>
        <w:rPr>
          <w:b/>
          <w:kern w:val="2"/>
          <w:lang w:val="en-GB"/>
        </w:rPr>
        <w:tab/>
        <w:t>9.9.1</w:t>
      </w:r>
    </w:p>
    <w:p w14:paraId="1FAB2A49" w14:textId="77777777" w:rsidR="00F06773" w:rsidRDefault="00940B98">
      <w:pPr>
        <w:ind w:left="1555" w:hanging="1555"/>
        <w:jc w:val="left"/>
        <w:rPr>
          <w:b/>
          <w:kern w:val="2"/>
          <w:lang w:val="en-GB"/>
        </w:rPr>
      </w:pPr>
      <w:r>
        <w:rPr>
          <w:b/>
          <w:kern w:val="2"/>
          <w:lang w:val="en-GB"/>
        </w:rPr>
        <w:t>Source:</w:t>
      </w:r>
      <w:r>
        <w:rPr>
          <w:b/>
          <w:kern w:val="2"/>
          <w:lang w:val="en-GB"/>
        </w:rPr>
        <w:tab/>
        <w:t>Huawei, HiSilicon</w:t>
      </w:r>
    </w:p>
    <w:p w14:paraId="0481F223" w14:textId="410A2443" w:rsidR="00F06773" w:rsidRDefault="00940B98">
      <w:pPr>
        <w:ind w:left="1555" w:hanging="1555"/>
        <w:jc w:val="left"/>
        <w:rPr>
          <w:b/>
          <w:kern w:val="2"/>
          <w:lang w:val="en-GB"/>
        </w:rPr>
      </w:pPr>
      <w:r>
        <w:rPr>
          <w:b/>
          <w:kern w:val="2"/>
          <w:lang w:val="en-GB"/>
        </w:rPr>
        <w:t>Title:</w:t>
      </w:r>
      <w:r>
        <w:rPr>
          <w:b/>
          <w:kern w:val="2"/>
          <w:lang w:val="en-GB"/>
        </w:rPr>
        <w:tab/>
      </w:r>
      <w:r w:rsidR="008D62E2" w:rsidRPr="008D62E2">
        <w:rPr>
          <w:b/>
          <w:kern w:val="2"/>
          <w:lang w:val="en-GB"/>
        </w:rPr>
        <w:t>Measurements related enhancements for LTM</w:t>
      </w:r>
    </w:p>
    <w:p w14:paraId="0832E45D" w14:textId="77777777" w:rsidR="00F06773" w:rsidRDefault="00940B98">
      <w:pPr>
        <w:ind w:left="1555" w:hanging="1555"/>
        <w:jc w:val="left"/>
        <w:rPr>
          <w:b/>
          <w:kern w:val="2"/>
          <w:lang w:val="en-GB"/>
        </w:rPr>
      </w:pPr>
      <w:r>
        <w:rPr>
          <w:b/>
          <w:kern w:val="2"/>
          <w:lang w:val="en-GB"/>
        </w:rPr>
        <w:t>Document for:</w:t>
      </w:r>
      <w:r>
        <w:rPr>
          <w:b/>
          <w:kern w:val="2"/>
          <w:lang w:val="en-GB"/>
        </w:rPr>
        <w:tab/>
        <w:t>Discussion and Decision</w:t>
      </w:r>
    </w:p>
    <w:p w14:paraId="236F6761" w14:textId="77777777" w:rsidR="00F06773" w:rsidRDefault="00F06773">
      <w:pPr>
        <w:pBdr>
          <w:bottom w:val="single" w:sz="4" w:space="1" w:color="auto"/>
        </w:pBdr>
        <w:jc w:val="left"/>
        <w:rPr>
          <w:b/>
          <w:kern w:val="2"/>
          <w:lang w:val="en-GB"/>
        </w:rPr>
      </w:pPr>
    </w:p>
    <w:p w14:paraId="03DDB26F" w14:textId="77777777" w:rsidR="00F06773" w:rsidRDefault="00940B98">
      <w:pPr>
        <w:pStyle w:val="Heading1"/>
        <w:rPr>
          <w:szCs w:val="20"/>
          <w:lang w:eastAsia="zh-CN"/>
        </w:rPr>
      </w:pPr>
      <w:r>
        <w:rPr>
          <w:szCs w:val="20"/>
          <w:lang w:eastAsia="zh-CN"/>
        </w:rPr>
        <w:t>Introduction</w:t>
      </w:r>
    </w:p>
    <w:p w14:paraId="71D21903" w14:textId="37F3C09E" w:rsidR="00F06773" w:rsidRDefault="00940B98" w:rsidP="00D736B9">
      <w:pPr>
        <w:spacing w:beforeLines="50" w:before="156" w:after="0"/>
        <w:rPr>
          <w:lang w:val="en-GB" w:eastAsia="zh-CN"/>
        </w:rPr>
      </w:pPr>
      <w:r>
        <w:rPr>
          <w:kern w:val="2"/>
          <w:lang w:eastAsia="zh-CN"/>
        </w:rPr>
        <w:t>In this paper, we continue discussing the CSI-RS based measurement/report for LTM beam management and event triggered L1 measurement reporting based on the agreements in RAN1#118</w:t>
      </w:r>
      <w:r w:rsidR="00F77199">
        <w:rPr>
          <w:kern w:val="2"/>
          <w:lang w:eastAsia="zh-CN"/>
        </w:rPr>
        <w:t xml:space="preserve"> </w:t>
      </w:r>
      <w:r>
        <w:rPr>
          <w:kern w:val="2"/>
          <w:lang w:eastAsia="zh-CN"/>
        </w:rPr>
        <w:t>[</w:t>
      </w:r>
      <w:r w:rsidR="000D0DC5">
        <w:rPr>
          <w:kern w:val="2"/>
          <w:lang w:eastAsia="zh-CN"/>
        </w:rPr>
        <w:t>1</w:t>
      </w:r>
      <w:r>
        <w:rPr>
          <w:kern w:val="2"/>
          <w:lang w:eastAsia="zh-CN"/>
        </w:rPr>
        <w:t>]. In addition, the consideration on CSI acquisition before and during LTM cell switch and RAN1 related issues in conditional LTM are provided according to the latest approved WID in RAN#105</w:t>
      </w:r>
      <w:r w:rsidR="00E72C95">
        <w:rPr>
          <w:kern w:val="2"/>
          <w:lang w:eastAsia="zh-CN"/>
        </w:rPr>
        <w:t xml:space="preserve"> </w:t>
      </w:r>
      <w:r>
        <w:rPr>
          <w:kern w:val="2"/>
          <w:lang w:eastAsia="zh-CN"/>
        </w:rPr>
        <w:t>[</w:t>
      </w:r>
      <w:r w:rsidR="000D0DC5">
        <w:rPr>
          <w:kern w:val="2"/>
          <w:lang w:eastAsia="zh-CN"/>
        </w:rPr>
        <w:t>2</w:t>
      </w:r>
      <w:r>
        <w:rPr>
          <w:kern w:val="2"/>
          <w:lang w:eastAsia="zh-CN"/>
        </w:rPr>
        <w:t xml:space="preserve">]. </w:t>
      </w:r>
    </w:p>
    <w:p w14:paraId="241681DA" w14:textId="4BE4D523" w:rsidR="00F06773" w:rsidRDefault="00940B98">
      <w:pPr>
        <w:pStyle w:val="Heading1"/>
        <w:rPr>
          <w:lang w:eastAsia="zh-CN"/>
        </w:rPr>
      </w:pPr>
      <w:r>
        <w:rPr>
          <w:lang w:eastAsia="zh-CN"/>
        </w:rPr>
        <w:t>CSI-RS based measurements/report for LTM beam management</w:t>
      </w:r>
    </w:p>
    <w:p w14:paraId="0E80421E" w14:textId="4ABA4562" w:rsidR="00F06773" w:rsidRDefault="00940B98">
      <w:pPr>
        <w:pStyle w:val="Heading2"/>
        <w:numPr>
          <w:ilvl w:val="1"/>
          <w:numId w:val="1"/>
        </w:numPr>
        <w:rPr>
          <w:lang w:eastAsia="zh-CN"/>
        </w:rPr>
      </w:pPr>
      <w:r>
        <w:rPr>
          <w:lang w:eastAsia="zh-CN"/>
        </w:rPr>
        <w:t>CSI-RS configuration for candidate cell(s)</w:t>
      </w:r>
    </w:p>
    <w:p w14:paraId="69753C08" w14:textId="6110C816" w:rsidR="00F06773" w:rsidRDefault="00940B98">
      <w:pPr>
        <w:spacing w:beforeLines="50" w:before="156"/>
        <w:rPr>
          <w:lang w:eastAsia="zh-CN"/>
        </w:rPr>
      </w:pPr>
      <w:r>
        <w:rPr>
          <w:lang w:eastAsia="zh-CN"/>
        </w:rPr>
        <w:t>In RAN1#118, it was agreed that CSI-RS for beam management (CSI-RS for BM) is supported for L1-RSRP measurement for candidate cell</w:t>
      </w:r>
      <w:r w:rsidR="008D62E2">
        <w:rPr>
          <w:lang w:eastAsia="zh-CN"/>
        </w:rPr>
        <w:t>(s)</w:t>
      </w:r>
      <w:r>
        <w:rPr>
          <w:lang w:eastAsia="zh-CN"/>
        </w:rPr>
        <w:t xml:space="preserve">. There was an FFS point on whether to additionally support CSI-RS for mobility (configured in </w:t>
      </w:r>
      <w:r w:rsidRPr="00D736B9">
        <w:rPr>
          <w:i/>
          <w:iCs/>
          <w:lang w:eastAsia="zh-CN"/>
        </w:rPr>
        <w:t>CSI-RS-</w:t>
      </w:r>
      <w:proofErr w:type="spellStart"/>
      <w:r w:rsidRPr="00D736B9">
        <w:rPr>
          <w:i/>
          <w:iCs/>
          <w:lang w:eastAsia="zh-CN"/>
        </w:rPr>
        <w:t>ResourceConfigMobility</w:t>
      </w:r>
      <w:proofErr w:type="spellEnd"/>
      <w:r>
        <w:rPr>
          <w:lang w:eastAsia="zh-CN"/>
        </w:rPr>
        <w:t xml:space="preserve">). Considering that CSI-RS for BM is already supported, we do not think it is necessary to further specify CSI-RS for mobility in RAN1, because the configuration of </w:t>
      </w:r>
      <w:r w:rsidR="008D62E2">
        <w:rPr>
          <w:i/>
          <w:iCs/>
          <w:lang w:eastAsia="zh-CN"/>
        </w:rPr>
        <w:t>CSI-RS-</w:t>
      </w:r>
      <w:proofErr w:type="spellStart"/>
      <w:r w:rsidR="008D62E2">
        <w:rPr>
          <w:i/>
          <w:iCs/>
          <w:lang w:eastAsia="zh-CN"/>
        </w:rPr>
        <w:t>ResourceConfigMobility</w:t>
      </w:r>
      <w:proofErr w:type="spellEnd"/>
      <w:r w:rsidR="008D62E2">
        <w:rPr>
          <w:i/>
          <w:iCs/>
          <w:lang w:val="en-GB" w:eastAsia="zh-CN"/>
        </w:rPr>
        <w:t xml:space="preserve"> </w:t>
      </w:r>
      <w:r>
        <w:rPr>
          <w:lang w:val="en-GB" w:eastAsia="zh-CN"/>
        </w:rPr>
        <w:t xml:space="preserve">is </w:t>
      </w:r>
      <w:r w:rsidR="008D62E2">
        <w:rPr>
          <w:lang w:val="en-GB" w:eastAsia="zh-CN"/>
        </w:rPr>
        <w:t xml:space="preserve">less </w:t>
      </w:r>
      <w:r>
        <w:rPr>
          <w:lang w:val="en-GB" w:eastAsia="zh-CN"/>
        </w:rPr>
        <w:t>flexible than</w:t>
      </w:r>
      <w:r w:rsidR="008D62E2" w:rsidRPr="008D62E2">
        <w:rPr>
          <w:i/>
          <w:iCs/>
          <w:lang w:val="en-GB" w:eastAsia="zh-CN"/>
        </w:rPr>
        <w:t xml:space="preserve"> </w:t>
      </w:r>
      <w:r w:rsidR="008D62E2">
        <w:rPr>
          <w:i/>
          <w:iCs/>
          <w:lang w:val="en-GB" w:eastAsia="zh-CN"/>
        </w:rPr>
        <w:t>NZP-CSI-RS-</w:t>
      </w:r>
      <w:proofErr w:type="spellStart"/>
      <w:r w:rsidR="008D62E2">
        <w:rPr>
          <w:i/>
          <w:iCs/>
          <w:lang w:val="en-GB" w:eastAsia="zh-CN"/>
        </w:rPr>
        <w:t>ResourceSet</w:t>
      </w:r>
      <w:proofErr w:type="spellEnd"/>
      <w:r w:rsidR="008D62E2" w:rsidRPr="008D62E2">
        <w:rPr>
          <w:lang w:val="en-GB" w:eastAsia="zh-CN"/>
        </w:rPr>
        <w:t xml:space="preserve"> and do not provide additional functionality</w:t>
      </w:r>
      <w:r w:rsidRPr="008D62E2">
        <w:rPr>
          <w:lang w:eastAsia="zh-CN"/>
        </w:rPr>
        <w:t>.</w:t>
      </w:r>
      <w:r>
        <w:rPr>
          <w:lang w:eastAsia="zh-CN"/>
        </w:rPr>
        <w:t xml:space="preserve"> In Rel-18 LTM, RAN4 agreed to optionally support using SSB based L3 measurement result</w:t>
      </w:r>
      <w:r w:rsidR="008D62E2">
        <w:rPr>
          <w:lang w:eastAsia="zh-CN"/>
        </w:rPr>
        <w:t>s</w:t>
      </w:r>
      <w:r>
        <w:rPr>
          <w:lang w:eastAsia="zh-CN"/>
        </w:rPr>
        <w:t xml:space="preserve"> for L1 measurement reporting. Whether to support using CSI-RS based L3 measurement result</w:t>
      </w:r>
      <w:r w:rsidR="008D62E2">
        <w:rPr>
          <w:lang w:eastAsia="zh-CN"/>
        </w:rPr>
        <w:t>s</w:t>
      </w:r>
      <w:r>
        <w:rPr>
          <w:lang w:eastAsia="zh-CN"/>
        </w:rPr>
        <w:t xml:space="preserve"> for L1 measurement report is up to RAN4. </w:t>
      </w:r>
    </w:p>
    <w:p w14:paraId="518CF584" w14:textId="77777777" w:rsidR="00F06773" w:rsidRPr="00D736B9" w:rsidRDefault="00940B98">
      <w:pPr>
        <w:spacing w:beforeLines="50" w:before="156"/>
        <w:rPr>
          <w:b/>
          <w:bCs/>
          <w:i/>
          <w:iCs/>
          <w:lang w:eastAsia="zh-CN"/>
        </w:rPr>
      </w:pPr>
      <w:r w:rsidRPr="00D736B9">
        <w:rPr>
          <w:b/>
          <w:bCs/>
          <w:i/>
          <w:iCs/>
          <w:lang w:eastAsia="zh-CN"/>
        </w:rPr>
        <w:t>Proposal 1: RAN1 do not specify CSI-RS for mobility for</w:t>
      </w:r>
      <w:r w:rsidRPr="00D736B9">
        <w:rPr>
          <w:b/>
          <w:bCs/>
          <w:i/>
          <w:iCs/>
        </w:rPr>
        <w:t xml:space="preserve"> </w:t>
      </w:r>
      <w:r w:rsidRPr="00D736B9">
        <w:rPr>
          <w:b/>
          <w:bCs/>
          <w:i/>
          <w:iCs/>
          <w:lang w:eastAsia="zh-CN"/>
        </w:rPr>
        <w:t>L1-RSRP measurement for candidate cell</w:t>
      </w:r>
      <w:r>
        <w:rPr>
          <w:b/>
          <w:bCs/>
          <w:i/>
          <w:iCs/>
          <w:lang w:eastAsia="zh-CN"/>
        </w:rPr>
        <w:t>(s)</w:t>
      </w:r>
      <w:r w:rsidRPr="00D736B9">
        <w:rPr>
          <w:b/>
          <w:bCs/>
          <w:i/>
          <w:iCs/>
          <w:lang w:eastAsia="zh-CN"/>
        </w:rPr>
        <w:t xml:space="preserve">. Whether to allow UE using </w:t>
      </w:r>
      <w:r>
        <w:rPr>
          <w:b/>
          <w:bCs/>
          <w:i/>
          <w:iCs/>
          <w:lang w:eastAsia="zh-CN"/>
        </w:rPr>
        <w:t xml:space="preserve">CSI-RS based </w:t>
      </w:r>
      <w:r w:rsidRPr="00D736B9">
        <w:rPr>
          <w:b/>
          <w:bCs/>
          <w:i/>
          <w:iCs/>
          <w:lang w:eastAsia="zh-CN"/>
        </w:rPr>
        <w:t xml:space="preserve">L3 measurement result </w:t>
      </w:r>
      <w:r>
        <w:rPr>
          <w:b/>
          <w:bCs/>
          <w:i/>
          <w:iCs/>
          <w:lang w:eastAsia="zh-CN"/>
        </w:rPr>
        <w:t xml:space="preserve">for </w:t>
      </w:r>
      <w:r w:rsidRPr="00D736B9">
        <w:rPr>
          <w:b/>
          <w:bCs/>
          <w:i/>
          <w:iCs/>
          <w:lang w:eastAsia="zh-CN"/>
        </w:rPr>
        <w:t xml:space="preserve">L1 measurement report is up RAN4. </w:t>
      </w:r>
    </w:p>
    <w:p w14:paraId="772088DC" w14:textId="4D0BBA05" w:rsidR="002F4E00" w:rsidRDefault="002F4E00">
      <w:pPr>
        <w:spacing w:beforeLines="50" w:before="156"/>
        <w:rPr>
          <w:lang w:eastAsia="x-none"/>
        </w:rPr>
      </w:pPr>
      <w:r>
        <w:rPr>
          <w:lang w:eastAsia="zh-CN"/>
        </w:rPr>
        <w:t xml:space="preserve">For the CSI-RS </w:t>
      </w:r>
      <w:r w:rsidR="008D62E2">
        <w:rPr>
          <w:lang w:eastAsia="zh-CN"/>
        </w:rPr>
        <w:t xml:space="preserve">transmission of candidate cell(s) </w:t>
      </w:r>
      <w:r>
        <w:rPr>
          <w:lang w:eastAsia="zh-CN"/>
        </w:rPr>
        <w:t xml:space="preserve">in time domain, the </w:t>
      </w:r>
      <w:r w:rsidRPr="002F4E00">
        <w:rPr>
          <w:lang w:eastAsia="zh-CN"/>
        </w:rPr>
        <w:t>periodic CSI-RS is</w:t>
      </w:r>
      <w:r>
        <w:rPr>
          <w:lang w:eastAsia="zh-CN"/>
        </w:rPr>
        <w:t xml:space="preserve"> already</w:t>
      </w:r>
      <w:r w:rsidRPr="002F4E00">
        <w:rPr>
          <w:lang w:eastAsia="zh-CN"/>
        </w:rPr>
        <w:t xml:space="preserve"> supported for L1-RSRP measurement</w:t>
      </w:r>
      <w:r>
        <w:rPr>
          <w:lang w:eastAsia="zh-CN"/>
        </w:rPr>
        <w:t xml:space="preserve">. For the </w:t>
      </w:r>
      <w:r w:rsidR="009D10C1">
        <w:rPr>
          <w:lang w:eastAsia="zh-CN"/>
        </w:rPr>
        <w:t xml:space="preserve">measurement of </w:t>
      </w:r>
      <w:r>
        <w:t xml:space="preserve">semi-persistent and aperiodic CSI-RSs, </w:t>
      </w:r>
      <w:r w:rsidR="009D10C1">
        <w:t xml:space="preserve">it allows UE to acquire more prompt measurement result with less overhead of CSI-RS transmission. On the other side, </w:t>
      </w:r>
      <w:r>
        <w:t xml:space="preserve">it </w:t>
      </w:r>
      <w:r w:rsidR="009D10C1">
        <w:t>requires</w:t>
      </w:r>
      <w:r>
        <w:t xml:space="preserve"> tight coordination between serving cell and candidate cells. </w:t>
      </w:r>
      <w:r w:rsidR="009D10C1">
        <w:t>for example, a</w:t>
      </w:r>
      <w:r>
        <w:t xml:space="preserve">fter </w:t>
      </w:r>
      <w:r w:rsidR="008D62E2">
        <w:t xml:space="preserve">receiving the </w:t>
      </w:r>
      <w:r>
        <w:t xml:space="preserve">triggering </w:t>
      </w:r>
      <w:r w:rsidR="008D62E2">
        <w:t xml:space="preserve">of </w:t>
      </w:r>
      <w:r>
        <w:t>the SP/AP CSI-RS measurement</w:t>
      </w:r>
      <w:r w:rsidR="008D62E2">
        <w:t xml:space="preserve"> from serving cell</w:t>
      </w:r>
      <w:r>
        <w:t>, the UE expected that the CSI</w:t>
      </w:r>
      <w:r>
        <w:rPr>
          <w:rFonts w:hint="eastAsia"/>
          <w:lang w:eastAsia="zh-CN"/>
        </w:rPr>
        <w:t>-</w:t>
      </w:r>
      <w:r>
        <w:t>RS</w:t>
      </w:r>
      <w:r w:rsidR="008D62E2">
        <w:t xml:space="preserve"> resource(s) from candidate cell(s)</w:t>
      </w:r>
      <w:r>
        <w:t xml:space="preserve"> </w:t>
      </w:r>
      <w:r w:rsidR="008D62E2">
        <w:t>are</w:t>
      </w:r>
      <w:r>
        <w:t xml:space="preserve"> </w:t>
      </w:r>
      <w:r w:rsidR="008D62E2">
        <w:t>measurable</w:t>
      </w:r>
      <w:r>
        <w:t xml:space="preserve"> </w:t>
      </w:r>
      <w:r w:rsidR="008D62E2">
        <w:t>with a specific and short timeline, which is only defined for serving cell in current specification</w:t>
      </w:r>
      <w:r>
        <w:t xml:space="preserve">. </w:t>
      </w:r>
      <w:r w:rsidR="008D62E2">
        <w:t>In</w:t>
      </w:r>
      <w:r>
        <w:t xml:space="preserve"> the case that </w:t>
      </w:r>
      <w:r w:rsidR="008D62E2">
        <w:t xml:space="preserve">the </w:t>
      </w:r>
      <w:r w:rsidR="00881B51">
        <w:t>hardware</w:t>
      </w:r>
      <w:r w:rsidR="008D62E2">
        <w:t xml:space="preserve"> of </w:t>
      </w:r>
      <w:r>
        <w:t>serving cell and candidate cell</w:t>
      </w:r>
      <w:r w:rsidR="008D62E2">
        <w:t>(s)</w:t>
      </w:r>
      <w:r>
        <w:t xml:space="preserve"> </w:t>
      </w:r>
      <w:r w:rsidR="00881B51">
        <w:t>is</w:t>
      </w:r>
      <w:r>
        <w:t xml:space="preserve"> </w:t>
      </w:r>
      <w:r w:rsidR="008D62E2">
        <w:t>collocated</w:t>
      </w:r>
      <w:r>
        <w:t xml:space="preserve">, </w:t>
      </w:r>
      <w:proofErr w:type="gramStart"/>
      <w:r>
        <w:t>e.g.</w:t>
      </w:r>
      <w:proofErr w:type="gramEnd"/>
      <w:r>
        <w:t xml:space="preserve"> intra-DU scenarios, </w:t>
      </w:r>
      <w:r w:rsidR="009D10C1">
        <w:t xml:space="preserve">measuring </w:t>
      </w:r>
      <w:r>
        <w:t xml:space="preserve">SP/AP CSI-RS </w:t>
      </w:r>
      <w:r w:rsidR="009D10C1">
        <w:t>resource(s) from candidate cell(s) with existing timeline are</w:t>
      </w:r>
      <w:r>
        <w:t xml:space="preserve"> feasible. </w:t>
      </w:r>
      <w:r w:rsidR="009D10C1">
        <w:t xml:space="preserve">While </w:t>
      </w:r>
      <w:r w:rsidR="00EA7500">
        <w:t>higher layer signaling and mechanism should be discussed to ensure the timeline of SP/AP CSI-RS measurement in inter-DU and inter-CU scenario in RAN2/3.</w:t>
      </w:r>
    </w:p>
    <w:p w14:paraId="34271469" w14:textId="19DAA808" w:rsidR="002F4E00" w:rsidRPr="00D736B9" w:rsidRDefault="002F4E00">
      <w:pPr>
        <w:spacing w:beforeLines="50" w:before="156"/>
        <w:rPr>
          <w:b/>
          <w:i/>
          <w:lang w:eastAsia="zh-CN"/>
        </w:rPr>
      </w:pPr>
      <w:r w:rsidRPr="00D736B9">
        <w:rPr>
          <w:b/>
          <w:i/>
          <w:lang w:eastAsia="x-none"/>
        </w:rPr>
        <w:t xml:space="preserve">Proposal 2: </w:t>
      </w:r>
      <w:r w:rsidRPr="00D736B9">
        <w:rPr>
          <w:b/>
          <w:i/>
        </w:rPr>
        <w:t>Semi-persistent and aperiodic CSI-RS</w:t>
      </w:r>
      <w:r w:rsidRPr="00D736B9">
        <w:rPr>
          <w:b/>
          <w:i/>
          <w:lang w:eastAsia="x-none"/>
        </w:rPr>
        <w:t xml:space="preserve"> </w:t>
      </w:r>
      <w:r w:rsidR="009D10C1">
        <w:rPr>
          <w:b/>
          <w:i/>
          <w:lang w:eastAsia="x-none"/>
        </w:rPr>
        <w:t xml:space="preserve">can be </w:t>
      </w:r>
      <w:r w:rsidRPr="00D736B9">
        <w:rPr>
          <w:b/>
          <w:i/>
          <w:lang w:eastAsia="x-none"/>
        </w:rPr>
        <w:t>supported for L1-RSRP measurement for candidate cell</w:t>
      </w:r>
      <w:r w:rsidR="009D10C1">
        <w:rPr>
          <w:b/>
          <w:i/>
          <w:lang w:eastAsia="x-none"/>
        </w:rPr>
        <w:t>(s) at least in intra-DU scenario</w:t>
      </w:r>
      <w:r w:rsidRPr="00D736B9">
        <w:rPr>
          <w:b/>
          <w:i/>
          <w:lang w:eastAsia="x-none"/>
        </w:rPr>
        <w:t>.</w:t>
      </w:r>
    </w:p>
    <w:p w14:paraId="348F93DB" w14:textId="5C4ECD72" w:rsidR="00F06773" w:rsidRDefault="00940B98">
      <w:pPr>
        <w:spacing w:beforeLines="50" w:before="156"/>
        <w:rPr>
          <w:lang w:val="en-GB" w:eastAsia="zh-CN"/>
        </w:rPr>
      </w:pPr>
      <w:r>
        <w:rPr>
          <w:lang w:eastAsia="zh-CN"/>
        </w:rPr>
        <w:t>In the serving cell, CSI-</w:t>
      </w:r>
      <w:r>
        <w:rPr>
          <w:rFonts w:hint="eastAsia"/>
          <w:lang w:eastAsia="zh-CN"/>
        </w:rPr>
        <w:t>RS</w:t>
      </w:r>
      <w:r>
        <w:rPr>
          <w:lang w:eastAsia="zh-CN"/>
        </w:rPr>
        <w:t xml:space="preserve"> for BM and CSI-RS for tracking (TRS) are configured by </w:t>
      </w:r>
      <w:r>
        <w:rPr>
          <w:i/>
          <w:iCs/>
          <w:lang w:val="en-GB" w:eastAsia="zh-CN"/>
        </w:rPr>
        <w:t>NZP-CSI-RS-</w:t>
      </w:r>
      <w:proofErr w:type="spellStart"/>
      <w:r>
        <w:rPr>
          <w:i/>
          <w:iCs/>
          <w:lang w:val="en-GB" w:eastAsia="zh-CN"/>
        </w:rPr>
        <w:t>ResourceSet</w:t>
      </w:r>
      <w:proofErr w:type="spellEnd"/>
      <w:r>
        <w:rPr>
          <w:lang w:eastAsia="zh-CN"/>
        </w:rPr>
        <w:t xml:space="preserve"> in </w:t>
      </w:r>
      <w:proofErr w:type="spellStart"/>
      <w:r w:rsidRPr="00D736B9">
        <w:rPr>
          <w:i/>
          <w:iCs/>
          <w:lang w:eastAsia="zh-CN"/>
        </w:rPr>
        <w:t>nzp</w:t>
      </w:r>
      <w:proofErr w:type="spellEnd"/>
      <w:r w:rsidRPr="00D736B9">
        <w:rPr>
          <w:i/>
          <w:iCs/>
          <w:lang w:eastAsia="zh-CN"/>
        </w:rPr>
        <w:t>-CSI-RS-</w:t>
      </w:r>
      <w:proofErr w:type="spellStart"/>
      <w:r w:rsidRPr="00D736B9">
        <w:rPr>
          <w:i/>
          <w:iCs/>
          <w:lang w:eastAsia="zh-CN"/>
        </w:rPr>
        <w:t>ResourceSetToAddModList</w:t>
      </w:r>
      <w:proofErr w:type="spellEnd"/>
      <w:r>
        <w:rPr>
          <w:i/>
          <w:iCs/>
          <w:lang w:val="en-GB" w:eastAsia="zh-CN"/>
        </w:rPr>
        <w:t xml:space="preserve">. </w:t>
      </w:r>
      <w:r w:rsidRPr="00D736B9">
        <w:rPr>
          <w:lang w:val="en-GB" w:eastAsia="zh-CN"/>
        </w:rPr>
        <w:t>T</w:t>
      </w:r>
      <w:r>
        <w:rPr>
          <w:lang w:val="en-GB" w:eastAsia="zh-CN"/>
        </w:rPr>
        <w:t xml:space="preserve">he field </w:t>
      </w:r>
      <w:r w:rsidRPr="00D736B9">
        <w:rPr>
          <w:i/>
          <w:iCs/>
          <w:lang w:val="en-GB" w:eastAsia="zh-CN"/>
        </w:rPr>
        <w:t>repetition</w:t>
      </w:r>
      <w:r>
        <w:rPr>
          <w:lang w:val="en-GB" w:eastAsia="zh-CN"/>
        </w:rPr>
        <w:t xml:space="preserve"> in </w:t>
      </w:r>
      <w:r>
        <w:rPr>
          <w:i/>
          <w:iCs/>
          <w:lang w:val="en-GB" w:eastAsia="zh-CN"/>
        </w:rPr>
        <w:t>NZP-CSI-RS-</w:t>
      </w:r>
      <w:proofErr w:type="spellStart"/>
      <w:r>
        <w:rPr>
          <w:i/>
          <w:iCs/>
          <w:lang w:val="en-GB" w:eastAsia="zh-CN"/>
        </w:rPr>
        <w:t>ResourceSet</w:t>
      </w:r>
      <w:proofErr w:type="spellEnd"/>
      <w:r>
        <w:rPr>
          <w:lang w:val="en-GB" w:eastAsia="zh-CN"/>
        </w:rPr>
        <w:t xml:space="preserve"> should be configured as {on, off} for CSI-RS for BM, while the field </w:t>
      </w:r>
      <w:proofErr w:type="spellStart"/>
      <w:r w:rsidRPr="00D736B9">
        <w:rPr>
          <w:i/>
          <w:iCs/>
          <w:lang w:val="en-GB" w:eastAsia="zh-CN"/>
        </w:rPr>
        <w:t>trs</w:t>
      </w:r>
      <w:proofErr w:type="spellEnd"/>
      <w:r w:rsidRPr="00D736B9">
        <w:rPr>
          <w:i/>
          <w:iCs/>
          <w:lang w:val="en-GB" w:eastAsia="zh-CN"/>
        </w:rPr>
        <w:t>-Info</w:t>
      </w:r>
      <w:r>
        <w:rPr>
          <w:lang w:val="en-GB" w:eastAsia="zh-CN"/>
        </w:rPr>
        <w:t xml:space="preserve"> in </w:t>
      </w:r>
      <w:r>
        <w:rPr>
          <w:i/>
          <w:iCs/>
          <w:lang w:val="en-GB" w:eastAsia="zh-CN"/>
        </w:rPr>
        <w:t>NZP-CSI-RS-</w:t>
      </w:r>
      <w:proofErr w:type="spellStart"/>
      <w:r>
        <w:rPr>
          <w:i/>
          <w:iCs/>
          <w:lang w:val="en-GB" w:eastAsia="zh-CN"/>
        </w:rPr>
        <w:t>ResourceSet</w:t>
      </w:r>
      <w:proofErr w:type="spellEnd"/>
      <w:r>
        <w:rPr>
          <w:lang w:val="en-GB" w:eastAsia="zh-CN"/>
        </w:rPr>
        <w:t xml:space="preserve"> should be configured as {true} for TRS. </w:t>
      </w:r>
    </w:p>
    <w:p w14:paraId="36233DE8" w14:textId="113E8012" w:rsidR="00F06773" w:rsidRDefault="00940B98">
      <w:pPr>
        <w:rPr>
          <w:lang w:val="en-GB" w:eastAsia="zh-CN"/>
        </w:rPr>
      </w:pPr>
      <w:r>
        <w:rPr>
          <w:lang w:val="en-GB" w:eastAsia="zh-CN"/>
        </w:rPr>
        <w:t xml:space="preserve">In Rel-18 LTM, gNB can configure a UE with a set of </w:t>
      </w:r>
      <w:r>
        <w:rPr>
          <w:i/>
          <w:iCs/>
        </w:rPr>
        <w:t xml:space="preserve">NZP-CSI-RS-Resource </w:t>
      </w:r>
      <w:r w:rsidR="00EA7500">
        <w:rPr>
          <w:rFonts w:hint="eastAsia"/>
          <w:lang w:eastAsia="zh-CN"/>
        </w:rPr>
        <w:t>(</w:t>
      </w:r>
      <w:r>
        <w:t xml:space="preserve">in </w:t>
      </w:r>
      <w:r>
        <w:rPr>
          <w:i/>
          <w:iCs/>
        </w:rPr>
        <w:t>ltm-NZP-CSI-RS-ResourceToAddModList-r18</w:t>
      </w:r>
      <w:r>
        <w:t xml:space="preserve">) </w:t>
      </w:r>
      <w:r>
        <w:rPr>
          <w:lang w:val="en-GB" w:eastAsia="zh-CN"/>
        </w:rPr>
        <w:t xml:space="preserve">and a set of </w:t>
      </w:r>
      <w:r>
        <w:rPr>
          <w:i/>
          <w:iCs/>
          <w:lang w:val="en-GB" w:eastAsia="zh-CN"/>
        </w:rPr>
        <w:t>NZP-CSI-RS-</w:t>
      </w:r>
      <w:proofErr w:type="spellStart"/>
      <w:r>
        <w:rPr>
          <w:i/>
          <w:iCs/>
          <w:lang w:val="en-GB" w:eastAsia="zh-CN"/>
        </w:rPr>
        <w:t>ResourceSet</w:t>
      </w:r>
      <w:proofErr w:type="spellEnd"/>
      <w:r>
        <w:rPr>
          <w:i/>
          <w:iCs/>
          <w:lang w:val="en-GB" w:eastAsia="zh-CN"/>
        </w:rPr>
        <w:t xml:space="preserve"> </w:t>
      </w:r>
      <w:r>
        <w:rPr>
          <w:lang w:val="en-GB" w:eastAsia="zh-CN"/>
        </w:rPr>
        <w:t>(</w:t>
      </w:r>
      <w:r w:rsidR="00EA7500">
        <w:rPr>
          <w:lang w:val="en-GB" w:eastAsia="zh-CN"/>
        </w:rPr>
        <w:t xml:space="preserve">in </w:t>
      </w:r>
      <w:r>
        <w:rPr>
          <w:i/>
          <w:iCs/>
        </w:rPr>
        <w:t>ltm-NZP-CSI-RS-</w:t>
      </w:r>
      <w:r>
        <w:rPr>
          <w:i/>
          <w:iCs/>
        </w:rPr>
        <w:lastRenderedPageBreak/>
        <w:t>ResourceSetToAddModList-r18</w:t>
      </w:r>
      <w:r>
        <w:rPr>
          <w:lang w:val="en-GB" w:eastAsia="zh-CN"/>
        </w:rPr>
        <w:t>)</w:t>
      </w:r>
      <w:r>
        <w:rPr>
          <w:i/>
          <w:iCs/>
          <w:lang w:val="en-GB" w:eastAsia="zh-CN"/>
        </w:rPr>
        <w:t xml:space="preserve"> </w:t>
      </w:r>
      <w:r>
        <w:rPr>
          <w:lang w:val="en-GB" w:eastAsia="zh-CN"/>
        </w:rPr>
        <w:t xml:space="preserve">in the </w:t>
      </w:r>
      <w:r>
        <w:rPr>
          <w:i/>
          <w:iCs/>
          <w:lang w:val="en-GB" w:eastAsia="zh-CN"/>
        </w:rPr>
        <w:t>LTM-TCI-Info-r18</w:t>
      </w:r>
      <w:r>
        <w:rPr>
          <w:lang w:val="en-GB" w:eastAsia="zh-CN"/>
        </w:rPr>
        <w:t xml:space="preserve"> for a candidate cell, if UE report “TRS” or “both” for the component 4 (Supported QCL source RS in the LTM TCI-state configuration) of FG45-3 (</w:t>
      </w:r>
      <w:r>
        <w:rPr>
          <w:rFonts w:cs="Arial"/>
          <w:color w:val="000000" w:themeColor="text1"/>
          <w:szCs w:val="18"/>
          <w:lang w:eastAsia="zh-CN"/>
        </w:rPr>
        <w:t>Beam indication with joint DL/UL LTM TCI states</w:t>
      </w:r>
      <w:r>
        <w:rPr>
          <w:lang w:val="en-GB" w:eastAsia="zh-CN"/>
        </w:rPr>
        <w:t>) and FG45-4 (</w:t>
      </w:r>
      <w:r>
        <w:rPr>
          <w:rFonts w:cs="Arial"/>
          <w:color w:val="000000" w:themeColor="text1"/>
          <w:szCs w:val="18"/>
          <w:lang w:eastAsia="zh-CN"/>
        </w:rPr>
        <w:t>Beam indication with separate DL/UL LTM TCI states</w:t>
      </w:r>
      <w:r>
        <w:rPr>
          <w:lang w:val="en-GB" w:eastAsia="zh-CN"/>
        </w:rPr>
        <w:t xml:space="preserve">). The field </w:t>
      </w:r>
      <w:r>
        <w:rPr>
          <w:i/>
          <w:iCs/>
          <w:lang w:val="en-GB" w:eastAsia="zh-CN"/>
        </w:rPr>
        <w:t xml:space="preserve">repetition </w:t>
      </w:r>
      <w:r w:rsidRPr="00D736B9">
        <w:rPr>
          <w:lang w:val="en-GB" w:eastAsia="zh-CN"/>
        </w:rPr>
        <w:t>and</w:t>
      </w:r>
      <w:r>
        <w:rPr>
          <w:i/>
          <w:iCs/>
          <w:lang w:val="en-GB" w:eastAsia="zh-CN"/>
        </w:rPr>
        <w:t xml:space="preserve"> </w:t>
      </w:r>
      <w:proofErr w:type="spellStart"/>
      <w:r>
        <w:rPr>
          <w:i/>
          <w:iCs/>
          <w:lang w:val="en-GB" w:eastAsia="zh-CN"/>
        </w:rPr>
        <w:t>trs</w:t>
      </w:r>
      <w:proofErr w:type="spellEnd"/>
      <w:r>
        <w:rPr>
          <w:i/>
          <w:iCs/>
          <w:lang w:val="en-GB" w:eastAsia="zh-CN"/>
        </w:rPr>
        <w:t xml:space="preserve">-Info </w:t>
      </w:r>
      <w:r w:rsidRPr="00D736B9">
        <w:rPr>
          <w:lang w:val="en-GB" w:eastAsia="zh-CN"/>
        </w:rPr>
        <w:t xml:space="preserve">in </w:t>
      </w:r>
      <w:r>
        <w:rPr>
          <w:i/>
          <w:iCs/>
          <w:lang w:val="en-GB" w:eastAsia="zh-CN"/>
        </w:rPr>
        <w:t>NZP-CSI-RS-</w:t>
      </w:r>
      <w:proofErr w:type="spellStart"/>
      <w:r>
        <w:rPr>
          <w:i/>
          <w:iCs/>
          <w:lang w:val="en-GB" w:eastAsia="zh-CN"/>
        </w:rPr>
        <w:t>ResourceSet</w:t>
      </w:r>
      <w:proofErr w:type="spellEnd"/>
      <w:r>
        <w:rPr>
          <w:lang w:val="en-GB" w:eastAsia="zh-CN"/>
        </w:rPr>
        <w:t xml:space="preserve"> are not configured because the CSI-RS is only for TRS. The </w:t>
      </w:r>
      <w:r w:rsidRPr="00D736B9">
        <w:rPr>
          <w:i/>
          <w:iCs/>
          <w:lang w:val="en-GB" w:eastAsia="zh-CN"/>
        </w:rPr>
        <w:t>resourceType-r18</w:t>
      </w:r>
      <w:r>
        <w:rPr>
          <w:lang w:val="en-GB" w:eastAsia="zh-CN"/>
        </w:rPr>
        <w:t xml:space="preserve"> = {periodic} is added in </w:t>
      </w:r>
      <w:r w:rsidRPr="00D736B9">
        <w:rPr>
          <w:i/>
          <w:iCs/>
          <w:lang w:val="en-GB" w:eastAsia="zh-CN"/>
        </w:rPr>
        <w:t>NZP-CSI-RS-</w:t>
      </w:r>
      <w:proofErr w:type="spellStart"/>
      <w:r w:rsidRPr="00D736B9">
        <w:rPr>
          <w:i/>
          <w:iCs/>
          <w:lang w:val="en-GB" w:eastAsia="zh-CN"/>
        </w:rPr>
        <w:t>ResourceSet</w:t>
      </w:r>
      <w:proofErr w:type="spellEnd"/>
      <w:r>
        <w:rPr>
          <w:lang w:val="en-GB" w:eastAsia="zh-CN"/>
        </w:rPr>
        <w:t xml:space="preserve"> because the </w:t>
      </w:r>
      <w:r>
        <w:rPr>
          <w:i/>
          <w:iCs/>
          <w:lang w:val="en-GB" w:eastAsia="zh-CN"/>
        </w:rPr>
        <w:t>NZP-CSI-RS-</w:t>
      </w:r>
      <w:proofErr w:type="spellStart"/>
      <w:r>
        <w:rPr>
          <w:i/>
          <w:iCs/>
          <w:lang w:val="en-GB" w:eastAsia="zh-CN"/>
        </w:rPr>
        <w:t>ResourceSet</w:t>
      </w:r>
      <w:proofErr w:type="spellEnd"/>
      <w:r>
        <w:rPr>
          <w:i/>
          <w:iCs/>
          <w:lang w:val="en-GB" w:eastAsia="zh-CN"/>
        </w:rPr>
        <w:t xml:space="preserve"> </w:t>
      </w:r>
      <w:r w:rsidRPr="00D736B9">
        <w:rPr>
          <w:lang w:val="en-GB" w:eastAsia="zh-CN"/>
        </w:rPr>
        <w:t>is not associated with</w:t>
      </w:r>
      <w:r>
        <w:rPr>
          <w:i/>
          <w:iCs/>
          <w:lang w:val="en-GB" w:eastAsia="zh-CN"/>
        </w:rPr>
        <w:t xml:space="preserve"> </w:t>
      </w:r>
      <w:r w:rsidRPr="00D736B9">
        <w:rPr>
          <w:lang w:val="en-GB" w:eastAsia="zh-CN"/>
        </w:rPr>
        <w:t>any</w:t>
      </w:r>
      <w:r>
        <w:rPr>
          <w:i/>
          <w:iCs/>
          <w:lang w:val="en-GB" w:eastAsia="zh-CN"/>
        </w:rPr>
        <w:t xml:space="preserve"> </w:t>
      </w:r>
      <w:r w:rsidRPr="00D736B9">
        <w:rPr>
          <w:i/>
          <w:iCs/>
          <w:lang w:val="en-GB" w:eastAsia="zh-CN"/>
        </w:rPr>
        <w:t>LTM-CSI-</w:t>
      </w:r>
      <w:proofErr w:type="spellStart"/>
      <w:r w:rsidRPr="00D736B9">
        <w:rPr>
          <w:i/>
          <w:iCs/>
          <w:lang w:val="en-GB" w:eastAsia="zh-CN"/>
        </w:rPr>
        <w:t>ResourceConfig</w:t>
      </w:r>
      <w:proofErr w:type="spellEnd"/>
      <w:r>
        <w:rPr>
          <w:i/>
          <w:iCs/>
          <w:lang w:val="en-GB" w:eastAsia="zh-CN"/>
        </w:rPr>
        <w:t xml:space="preserve"> </w:t>
      </w:r>
      <w:r w:rsidRPr="00D736B9">
        <w:rPr>
          <w:lang w:val="en-GB" w:eastAsia="zh-CN"/>
        </w:rPr>
        <w:t xml:space="preserve">and </w:t>
      </w:r>
      <w:r>
        <w:rPr>
          <w:lang w:val="en-GB" w:eastAsia="zh-CN"/>
        </w:rPr>
        <w:t xml:space="preserve">TRS used in LTM is always periodic. Three new fields of </w:t>
      </w:r>
      <w:r w:rsidRPr="00D736B9">
        <w:rPr>
          <w:i/>
          <w:iCs/>
          <w:lang w:val="en-GB" w:eastAsia="zh-CN"/>
        </w:rPr>
        <w:t>subcarrierSpacing-r18</w:t>
      </w:r>
      <w:r w:rsidRPr="00D736B9">
        <w:rPr>
          <w:lang w:val="en-GB" w:eastAsia="zh-CN"/>
        </w:rPr>
        <w:t xml:space="preserve">, </w:t>
      </w:r>
      <w:r w:rsidRPr="00D736B9">
        <w:rPr>
          <w:i/>
          <w:iCs/>
          <w:lang w:val="en-GB" w:eastAsia="zh-CN"/>
        </w:rPr>
        <w:t>absoluteFrequencyPointA-r18</w:t>
      </w:r>
      <w:r w:rsidRPr="00D736B9">
        <w:rPr>
          <w:lang w:val="en-GB" w:eastAsia="zh-CN"/>
        </w:rPr>
        <w:t xml:space="preserve"> and </w:t>
      </w:r>
      <w:r w:rsidRPr="00D736B9">
        <w:rPr>
          <w:i/>
          <w:iCs/>
          <w:lang w:val="en-GB" w:eastAsia="zh-CN"/>
        </w:rPr>
        <w:t>cyclicPrefix-r18</w:t>
      </w:r>
      <w:r>
        <w:rPr>
          <w:lang w:val="en-GB" w:eastAsia="zh-CN"/>
        </w:rPr>
        <w:t xml:space="preserve"> are added in </w:t>
      </w:r>
      <w:r>
        <w:rPr>
          <w:i/>
          <w:iCs/>
          <w:lang w:val="en-GB" w:eastAsia="zh-CN"/>
        </w:rPr>
        <w:t xml:space="preserve">NZP-CSI-RS-Resource </w:t>
      </w:r>
      <w:r>
        <w:rPr>
          <w:lang w:val="en-GB" w:eastAsia="zh-CN"/>
        </w:rPr>
        <w:t xml:space="preserve">to provide the numerologies and reference frequency in the candidate cell because the BWP configuration of candidate cell(s) is not provided to UE before LTM cell switch. </w:t>
      </w:r>
    </w:p>
    <w:p w14:paraId="010AB537" w14:textId="77777777" w:rsidR="00F06773" w:rsidRDefault="00940B98">
      <w:pPr>
        <w:rPr>
          <w:lang w:val="en-GB" w:eastAsia="zh-CN"/>
        </w:rPr>
      </w:pPr>
      <w:r>
        <w:rPr>
          <w:noProof/>
          <w:lang w:eastAsia="zh-CN"/>
        </w:rPr>
        <w:drawing>
          <wp:inline distT="0" distB="0" distL="0" distR="0" wp14:anchorId="6454428F" wp14:editId="0F8A5BF1">
            <wp:extent cx="5731510" cy="163957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1639570"/>
                    </a:xfrm>
                    <a:prstGeom prst="rect">
                      <a:avLst/>
                    </a:prstGeom>
                  </pic:spPr>
                </pic:pic>
              </a:graphicData>
            </a:graphic>
          </wp:inline>
        </w:drawing>
      </w:r>
    </w:p>
    <w:p w14:paraId="12D6C0D8" w14:textId="77777777" w:rsidR="00F06773" w:rsidRPr="00D736B9" w:rsidRDefault="00940B98">
      <w:pPr>
        <w:rPr>
          <w:lang w:val="en-GB" w:eastAsia="zh-CN"/>
        </w:rPr>
      </w:pPr>
      <w:r>
        <w:rPr>
          <w:noProof/>
          <w:lang w:eastAsia="zh-CN"/>
        </w:rPr>
        <w:drawing>
          <wp:inline distT="0" distB="0" distL="0" distR="0" wp14:anchorId="49F5E6EB" wp14:editId="79A8B250">
            <wp:extent cx="5731510" cy="1285875"/>
            <wp:effectExtent l="0" t="0" r="254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1285875"/>
                    </a:xfrm>
                    <a:prstGeom prst="rect">
                      <a:avLst/>
                    </a:prstGeom>
                  </pic:spPr>
                </pic:pic>
              </a:graphicData>
            </a:graphic>
          </wp:inline>
        </w:drawing>
      </w:r>
    </w:p>
    <w:p w14:paraId="53B0EB58" w14:textId="0C608DC2" w:rsidR="00F06773" w:rsidRDefault="00940B98" w:rsidP="00D736B9">
      <w:pPr>
        <w:spacing w:beforeLines="50" w:before="156"/>
        <w:rPr>
          <w:lang w:eastAsia="zh-CN"/>
        </w:rPr>
      </w:pPr>
      <w:r>
        <w:rPr>
          <w:lang w:val="en-GB" w:eastAsia="zh-CN"/>
        </w:rPr>
        <w:t xml:space="preserve">Although the </w:t>
      </w:r>
      <w:r>
        <w:rPr>
          <w:i/>
          <w:iCs/>
        </w:rPr>
        <w:t>NZP-CSI-RS-</w:t>
      </w:r>
      <w:proofErr w:type="gramStart"/>
      <w:r>
        <w:rPr>
          <w:i/>
          <w:iCs/>
        </w:rPr>
        <w:t>Resource</w:t>
      </w:r>
      <w:r>
        <w:rPr>
          <w:i/>
          <w:iCs/>
          <w:lang w:val="en-GB" w:eastAsia="zh-CN"/>
        </w:rPr>
        <w:t>(</w:t>
      </w:r>
      <w:proofErr w:type="gramEnd"/>
      <w:r>
        <w:rPr>
          <w:i/>
          <w:iCs/>
          <w:lang w:val="en-GB" w:eastAsia="zh-CN"/>
        </w:rPr>
        <w:t>Set)</w:t>
      </w:r>
      <w:r>
        <w:rPr>
          <w:lang w:val="en-GB" w:eastAsia="zh-CN"/>
        </w:rPr>
        <w:t xml:space="preserve"> defined in </w:t>
      </w:r>
      <w:r>
        <w:rPr>
          <w:i/>
          <w:iCs/>
          <w:lang w:val="en-GB" w:eastAsia="zh-CN"/>
        </w:rPr>
        <w:t xml:space="preserve">LTM-TCI-Info-r18 </w:t>
      </w:r>
      <w:r>
        <w:rPr>
          <w:lang w:val="en-GB" w:eastAsia="zh-CN"/>
        </w:rPr>
        <w:t xml:space="preserve">is just for the purpose of TRS in Rel-18 LTM, it can be extended in </w:t>
      </w:r>
      <w:r>
        <w:rPr>
          <w:rFonts w:hint="eastAsia"/>
          <w:lang w:val="en-GB" w:eastAsia="zh-CN"/>
        </w:rPr>
        <w:t>Rel</w:t>
      </w:r>
      <w:r>
        <w:rPr>
          <w:lang w:val="en-GB" w:eastAsia="zh-CN"/>
        </w:rPr>
        <w:t xml:space="preserve">-19 for the purpose of L1-measurement. </w:t>
      </w:r>
      <w:r>
        <w:t xml:space="preserve">For example, the configuration of </w:t>
      </w:r>
      <w:r>
        <w:rPr>
          <w:i/>
          <w:iCs/>
          <w:lang w:val="en-GB" w:eastAsia="zh-CN"/>
        </w:rPr>
        <w:t xml:space="preserve">NZP-CSI-RS-Resource </w:t>
      </w:r>
      <w:r>
        <w:rPr>
          <w:lang w:val="en-GB" w:eastAsia="zh-CN"/>
        </w:rPr>
        <w:t>(</w:t>
      </w:r>
      <w:proofErr w:type="gramStart"/>
      <w:r>
        <w:rPr>
          <w:lang w:val="en-GB" w:eastAsia="zh-CN"/>
        </w:rPr>
        <w:t>i.e.</w:t>
      </w:r>
      <w:proofErr w:type="gramEnd"/>
      <w:r>
        <w:rPr>
          <w:lang w:val="en-GB" w:eastAsia="zh-CN"/>
        </w:rPr>
        <w:t xml:space="preserve"> </w:t>
      </w:r>
      <w:r>
        <w:rPr>
          <w:i/>
          <w:iCs/>
          <w:lang w:val="en-GB" w:eastAsia="zh-CN"/>
        </w:rPr>
        <w:t>ltm-NZP-CSI-RS-ResourceToAddModList-r18</w:t>
      </w:r>
      <w:r>
        <w:rPr>
          <w:lang w:val="en-GB" w:eastAsia="zh-CN"/>
        </w:rPr>
        <w:t xml:space="preserve">) and </w:t>
      </w:r>
      <w:r>
        <w:rPr>
          <w:i/>
          <w:iCs/>
          <w:lang w:val="en-GB" w:eastAsia="zh-CN"/>
        </w:rPr>
        <w:t>NZP-CSI-RS-</w:t>
      </w:r>
      <w:proofErr w:type="spellStart"/>
      <w:r>
        <w:rPr>
          <w:i/>
          <w:iCs/>
          <w:lang w:val="en-GB" w:eastAsia="zh-CN"/>
        </w:rPr>
        <w:t>ResourceSet</w:t>
      </w:r>
      <w:proofErr w:type="spellEnd"/>
      <w:r>
        <w:rPr>
          <w:i/>
          <w:iCs/>
        </w:rPr>
        <w:t xml:space="preserve"> </w:t>
      </w:r>
      <w:r>
        <w:t xml:space="preserve">(i.e. </w:t>
      </w:r>
      <w:bookmarkStart w:id="0" w:name="_Hlk177060806"/>
      <w:r>
        <w:rPr>
          <w:i/>
          <w:iCs/>
        </w:rPr>
        <w:t>ltm-NZP-CSI-RS-ResourceSetToAddModList-r18</w:t>
      </w:r>
      <w:bookmarkEnd w:id="0"/>
      <w:r>
        <w:t xml:space="preserve">) can be under </w:t>
      </w:r>
      <w:r>
        <w:rPr>
          <w:i/>
          <w:iCs/>
        </w:rPr>
        <w:t>LTM-Candidate-r18</w:t>
      </w:r>
      <w:r>
        <w:t xml:space="preserve">. The field </w:t>
      </w:r>
      <w:r>
        <w:rPr>
          <w:i/>
          <w:iCs/>
          <w:lang w:val="en-GB" w:eastAsia="zh-CN"/>
        </w:rPr>
        <w:t>repetition</w:t>
      </w:r>
      <w:r>
        <w:rPr>
          <w:lang w:val="en-GB" w:eastAsia="zh-CN"/>
        </w:rPr>
        <w:t xml:space="preserve"> and </w:t>
      </w:r>
      <w:proofErr w:type="spellStart"/>
      <w:r>
        <w:rPr>
          <w:i/>
          <w:iCs/>
          <w:lang w:val="en-GB" w:eastAsia="zh-CN"/>
        </w:rPr>
        <w:t>trs</w:t>
      </w:r>
      <w:proofErr w:type="spellEnd"/>
      <w:r>
        <w:rPr>
          <w:i/>
          <w:iCs/>
          <w:lang w:val="en-GB" w:eastAsia="zh-CN"/>
        </w:rPr>
        <w:t xml:space="preserve">-Info </w:t>
      </w:r>
      <w:r>
        <w:rPr>
          <w:lang w:val="en-GB" w:eastAsia="zh-CN"/>
        </w:rPr>
        <w:t xml:space="preserve">in </w:t>
      </w:r>
      <w:r>
        <w:rPr>
          <w:i/>
          <w:iCs/>
          <w:lang w:val="en-GB" w:eastAsia="zh-CN"/>
        </w:rPr>
        <w:t>NZP-CSI-RS-</w:t>
      </w:r>
      <w:proofErr w:type="spellStart"/>
      <w:r>
        <w:rPr>
          <w:i/>
          <w:iCs/>
          <w:lang w:val="en-GB" w:eastAsia="zh-CN"/>
        </w:rPr>
        <w:t>ResourceSet</w:t>
      </w:r>
      <w:proofErr w:type="spellEnd"/>
      <w:r>
        <w:rPr>
          <w:lang w:val="en-GB" w:eastAsia="zh-CN"/>
        </w:rPr>
        <w:t xml:space="preserve"> can be used to differentiate CSI-RS for BM and TRS for LTM candidate cell(s).</w:t>
      </w:r>
    </w:p>
    <w:p w14:paraId="4541823F" w14:textId="7B6A5179" w:rsidR="00F06773" w:rsidRDefault="00940B98">
      <w:pPr>
        <w:rPr>
          <w:b/>
          <w:i/>
          <w:lang w:val="en-GB" w:eastAsia="zh-CN"/>
        </w:rPr>
      </w:pPr>
      <w:r>
        <w:rPr>
          <w:b/>
          <w:i/>
          <w:lang w:val="en-GB" w:eastAsia="zh-CN"/>
        </w:rPr>
        <w:t xml:space="preserve">Proposal </w:t>
      </w:r>
      <w:r w:rsidR="00411C0F">
        <w:rPr>
          <w:b/>
          <w:i/>
          <w:lang w:val="en-GB" w:eastAsia="zh-CN"/>
        </w:rPr>
        <w:t>3</w:t>
      </w:r>
      <w:r>
        <w:rPr>
          <w:b/>
          <w:i/>
          <w:lang w:val="en-GB" w:eastAsia="zh-CN"/>
        </w:rPr>
        <w:t xml:space="preserve">: For CSI-RS based L1 measurement for Rel-19 LTM, the </w:t>
      </w:r>
      <w:r>
        <w:rPr>
          <w:b/>
          <w:i/>
          <w:iCs/>
        </w:rPr>
        <w:t>NZP-CSI-RS-</w:t>
      </w:r>
      <w:proofErr w:type="spellStart"/>
      <w:r>
        <w:rPr>
          <w:b/>
          <w:i/>
          <w:iCs/>
        </w:rPr>
        <w:t>ResourceSet</w:t>
      </w:r>
      <w:proofErr w:type="spellEnd"/>
      <w:r>
        <w:rPr>
          <w:b/>
          <w:i/>
          <w:iCs/>
        </w:rPr>
        <w:t xml:space="preserve"> and NZP-CSI-RS-Resource </w:t>
      </w:r>
      <w:r>
        <w:rPr>
          <w:b/>
          <w:i/>
          <w:iCs/>
          <w:lang w:val="en-GB" w:eastAsia="zh-CN"/>
        </w:rPr>
        <w:t>configured in LTM-TCI-Info-r18 can be extended for L1-measurement of candidate cells.</w:t>
      </w:r>
    </w:p>
    <w:p w14:paraId="7D2E8300" w14:textId="6C0BA2EB" w:rsidR="00F06773" w:rsidRDefault="00940B98">
      <w:pPr>
        <w:rPr>
          <w:lang w:eastAsia="zh-CN"/>
        </w:rPr>
      </w:pPr>
      <w:r>
        <w:rPr>
          <w:rFonts w:hint="eastAsia"/>
          <w:lang w:eastAsia="zh-CN"/>
        </w:rPr>
        <w:t>I</w:t>
      </w:r>
      <w:r>
        <w:rPr>
          <w:lang w:eastAsia="zh-CN"/>
        </w:rPr>
        <w:t>n Rel-18 LTM, for the SSB based measurement report, it was supported to include measurement results for SSB from both serving cell and candidate cell(</w:t>
      </w:r>
      <w:r>
        <w:rPr>
          <w:kern w:val="2"/>
          <w:sz w:val="20"/>
          <w:szCs w:val="20"/>
          <w:lang w:val="en-GB" w:eastAsia="zh-CN"/>
        </w:rPr>
        <w:t>s</w:t>
      </w:r>
      <w:r>
        <w:rPr>
          <w:lang w:eastAsia="zh-CN"/>
        </w:rPr>
        <w:t xml:space="preserve">) in the same reporting. This design can help the NW to make a quick and fair comparison on beam quality of multiple cells. In order to support the reporting scheme, an </w:t>
      </w:r>
      <w:r w:rsidRPr="00D736B9">
        <w:rPr>
          <w:i/>
          <w:iCs/>
          <w:lang w:eastAsia="zh-CN"/>
        </w:rPr>
        <w:t>LTM-CSI-ReportConfig-r18</w:t>
      </w:r>
      <w:r>
        <w:rPr>
          <w:lang w:eastAsia="zh-CN"/>
        </w:rPr>
        <w:t xml:space="preserve"> is associated with an </w:t>
      </w:r>
      <w:r>
        <w:rPr>
          <w:i/>
          <w:iCs/>
          <w:lang w:eastAsia="zh-CN"/>
        </w:rPr>
        <w:t>LTM-CSI-SSB-ResourceSet-r18</w:t>
      </w:r>
      <w:r>
        <w:rPr>
          <w:lang w:eastAsia="zh-CN"/>
        </w:rPr>
        <w:t xml:space="preserve">, which consists of an </w:t>
      </w:r>
      <w:r>
        <w:rPr>
          <w:i/>
          <w:lang w:eastAsia="zh-CN"/>
        </w:rPr>
        <w:t xml:space="preserve">ltm-CSI-SSB-ResourceList-r18 </w:t>
      </w:r>
      <w:r>
        <w:rPr>
          <w:lang w:eastAsia="zh-CN"/>
        </w:rPr>
        <w:t xml:space="preserve">including a sequence of SSB index and a sequence of </w:t>
      </w:r>
      <w:r>
        <w:rPr>
          <w:i/>
          <w:lang w:eastAsia="zh-CN"/>
        </w:rPr>
        <w:t xml:space="preserve">LTM-CandidateId-r18 </w:t>
      </w:r>
      <w:r w:rsidRPr="00D736B9">
        <w:rPr>
          <w:iCs/>
          <w:lang w:eastAsia="zh-CN"/>
        </w:rPr>
        <w:t>correspondingly</w:t>
      </w:r>
      <w:r>
        <w:rPr>
          <w:i/>
          <w:lang w:eastAsia="zh-CN"/>
        </w:rPr>
        <w:t xml:space="preserve">. </w:t>
      </w:r>
      <w:r>
        <w:rPr>
          <w:lang w:eastAsia="zh-CN"/>
        </w:rPr>
        <w:t xml:space="preserve"> </w:t>
      </w:r>
    </w:p>
    <w:p w14:paraId="7C648837" w14:textId="77777777" w:rsidR="00F06773" w:rsidRDefault="00940B98">
      <w:pPr>
        <w:rPr>
          <w:lang w:eastAsia="zh-CN"/>
        </w:rPr>
      </w:pPr>
      <w:r>
        <w:rPr>
          <w:noProof/>
          <w:lang w:eastAsia="zh-CN"/>
        </w:rPr>
        <w:drawing>
          <wp:inline distT="0" distB="0" distL="0" distR="0" wp14:anchorId="57CDAB4F" wp14:editId="0831E678">
            <wp:extent cx="5731510" cy="1008380"/>
            <wp:effectExtent l="0" t="0" r="254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1008380"/>
                    </a:xfrm>
                    <a:prstGeom prst="rect">
                      <a:avLst/>
                    </a:prstGeom>
                  </pic:spPr>
                </pic:pic>
              </a:graphicData>
            </a:graphic>
          </wp:inline>
        </w:drawing>
      </w:r>
    </w:p>
    <w:p w14:paraId="37CA9181" w14:textId="2FA9441A" w:rsidR="00F06773" w:rsidRDefault="00940B98">
      <w:pPr>
        <w:rPr>
          <w:lang w:eastAsia="zh-CN"/>
        </w:rPr>
      </w:pPr>
      <w:r w:rsidRPr="007431F5">
        <w:rPr>
          <w:lang w:eastAsia="zh-CN"/>
        </w:rPr>
        <w:t xml:space="preserve">Similar method can be used to configure NZP-CSI-RS </w:t>
      </w:r>
      <w:r w:rsidR="007E7B61">
        <w:rPr>
          <w:lang w:eastAsia="zh-CN"/>
        </w:rPr>
        <w:t xml:space="preserve">resource(s) </w:t>
      </w:r>
      <w:r w:rsidRPr="007431F5">
        <w:rPr>
          <w:lang w:eastAsia="zh-CN"/>
        </w:rPr>
        <w:t>for LTM measurement. For example, a</w:t>
      </w:r>
      <w:r w:rsidR="007E7B61">
        <w:rPr>
          <w:lang w:eastAsia="zh-CN"/>
        </w:rPr>
        <w:t>n</w:t>
      </w:r>
      <w:r w:rsidRPr="007431F5">
        <w:rPr>
          <w:lang w:eastAsia="zh-CN"/>
        </w:rPr>
        <w:t xml:space="preserve"> </w:t>
      </w:r>
      <w:proofErr w:type="spellStart"/>
      <w:r w:rsidRPr="00D736B9">
        <w:rPr>
          <w:i/>
          <w:iCs/>
        </w:rPr>
        <w:t>ltm</w:t>
      </w:r>
      <w:proofErr w:type="spellEnd"/>
      <w:r w:rsidRPr="00D736B9">
        <w:rPr>
          <w:i/>
          <w:iCs/>
        </w:rPr>
        <w:t>-NZP-CSI-RS-</w:t>
      </w:r>
      <w:proofErr w:type="spellStart"/>
      <w:r w:rsidRPr="00D736B9">
        <w:rPr>
          <w:i/>
          <w:iCs/>
        </w:rPr>
        <w:t>ResourceSetList</w:t>
      </w:r>
      <w:proofErr w:type="spellEnd"/>
      <w:r w:rsidRPr="00D736B9">
        <w:rPr>
          <w:i/>
          <w:iCs/>
        </w:rPr>
        <w:t xml:space="preserve"> </w:t>
      </w:r>
      <w:r w:rsidRPr="00D736B9">
        <w:rPr>
          <w:lang w:eastAsia="zh-CN"/>
        </w:rPr>
        <w:t xml:space="preserve">can be configured in </w:t>
      </w:r>
      <w:r w:rsidRPr="00D736B9">
        <w:rPr>
          <w:i/>
          <w:iCs/>
          <w:lang w:eastAsia="zh-CN"/>
        </w:rPr>
        <w:t>LTM-CSI-ResourceConfig-r18</w:t>
      </w:r>
      <w:r w:rsidRPr="007431F5">
        <w:rPr>
          <w:lang w:eastAsia="zh-CN"/>
        </w:rPr>
        <w:t xml:space="preserve"> which </w:t>
      </w:r>
      <w:r w:rsidRPr="007431F5">
        <w:rPr>
          <w:lang w:eastAsia="zh-CN"/>
        </w:rPr>
        <w:lastRenderedPageBreak/>
        <w:t xml:space="preserve">consists of a sequence of </w:t>
      </w:r>
      <w:r w:rsidRPr="007431F5">
        <w:rPr>
          <w:i/>
          <w:iCs/>
        </w:rPr>
        <w:t>NZP-CSI-RS-Resource</w:t>
      </w:r>
      <w:r w:rsidRPr="007431F5">
        <w:rPr>
          <w:i/>
          <w:iCs/>
          <w:lang w:val="en-GB" w:eastAsia="zh-CN"/>
        </w:rPr>
        <w:t>Set</w:t>
      </w:r>
      <w:r w:rsidRPr="007431F5">
        <w:rPr>
          <w:lang w:eastAsia="zh-CN"/>
        </w:rPr>
        <w:t xml:space="preserve"> and a sequence of </w:t>
      </w:r>
      <w:r w:rsidRPr="00D736B9">
        <w:rPr>
          <w:i/>
          <w:lang w:eastAsia="zh-CN"/>
        </w:rPr>
        <w:t xml:space="preserve">LTM-CandidateId-r18 </w:t>
      </w:r>
      <w:r w:rsidRPr="00D736B9">
        <w:rPr>
          <w:iCs/>
          <w:lang w:eastAsia="zh-CN"/>
        </w:rPr>
        <w:t xml:space="preserve">correspondingly. The </w:t>
      </w:r>
      <w:r w:rsidRPr="00D736B9">
        <w:rPr>
          <w:i/>
          <w:iCs/>
        </w:rPr>
        <w:t>NZP-CSI-RS-Resource</w:t>
      </w:r>
      <w:r w:rsidRPr="00D736B9">
        <w:rPr>
          <w:i/>
          <w:iCs/>
          <w:lang w:val="en-GB" w:eastAsia="zh-CN"/>
        </w:rPr>
        <w:t>Set</w:t>
      </w:r>
      <w:r w:rsidRPr="00D736B9">
        <w:rPr>
          <w:lang w:eastAsia="zh-CN"/>
        </w:rPr>
        <w:t xml:space="preserve"> is configured in </w:t>
      </w:r>
      <w:r w:rsidRPr="00D736B9">
        <w:rPr>
          <w:i/>
          <w:iCs/>
        </w:rPr>
        <w:t>ltm-NZP-CSI-RS-ResourceSetToAddModList-r18</w:t>
      </w:r>
      <w:r w:rsidRPr="00D736B9">
        <w:t xml:space="preserve"> discussed above.</w:t>
      </w:r>
      <w:r w:rsidRPr="007431F5">
        <w:t xml:space="preserve"> UE can </w:t>
      </w:r>
      <w:r w:rsidR="00915D1E" w:rsidRPr="007431F5">
        <w:t>derive</w:t>
      </w:r>
      <w:r w:rsidRPr="007431F5">
        <w:t xml:space="preserve"> CRI of individual </w:t>
      </w:r>
      <w:r w:rsidRPr="007431F5">
        <w:rPr>
          <w:i/>
          <w:iCs/>
        </w:rPr>
        <w:t xml:space="preserve">NZP-CSI-RS-Resource </w:t>
      </w:r>
      <w:r w:rsidRPr="00D736B9">
        <w:t>in the</w:t>
      </w:r>
      <w:r w:rsidRPr="00D736B9">
        <w:rPr>
          <w:i/>
          <w:iCs/>
        </w:rPr>
        <w:t xml:space="preserve"> </w:t>
      </w:r>
      <w:proofErr w:type="spellStart"/>
      <w:r w:rsidRPr="00D736B9">
        <w:rPr>
          <w:i/>
          <w:iCs/>
        </w:rPr>
        <w:t>ltm</w:t>
      </w:r>
      <w:proofErr w:type="spellEnd"/>
      <w:r w:rsidRPr="00D736B9">
        <w:rPr>
          <w:i/>
          <w:iCs/>
        </w:rPr>
        <w:t>-NZP-CSI-RS-</w:t>
      </w:r>
      <w:proofErr w:type="spellStart"/>
      <w:r w:rsidRPr="00D736B9">
        <w:rPr>
          <w:i/>
          <w:iCs/>
        </w:rPr>
        <w:t>ResourceSetList</w:t>
      </w:r>
      <w:proofErr w:type="spellEnd"/>
      <w:r w:rsidRPr="00D736B9">
        <w:rPr>
          <w:i/>
          <w:iCs/>
        </w:rPr>
        <w:t xml:space="preserve"> </w:t>
      </w:r>
      <w:r w:rsidRPr="00D736B9">
        <w:t>from</w:t>
      </w:r>
      <w:r w:rsidRPr="007431F5">
        <w:t xml:space="preserve"> its entry index </w:t>
      </w:r>
      <w:r w:rsidRPr="00D736B9">
        <w:t xml:space="preserve">in the </w:t>
      </w:r>
      <w:r w:rsidRPr="007431F5">
        <w:rPr>
          <w:i/>
          <w:iCs/>
        </w:rPr>
        <w:t>NZP-CSI-RS-</w:t>
      </w:r>
      <w:proofErr w:type="spellStart"/>
      <w:r w:rsidRPr="007431F5">
        <w:rPr>
          <w:i/>
          <w:iCs/>
        </w:rPr>
        <w:t>ResourceSet</w:t>
      </w:r>
      <w:proofErr w:type="spellEnd"/>
      <w:r w:rsidRPr="007431F5">
        <w:rPr>
          <w:i/>
          <w:iCs/>
        </w:rPr>
        <w:t xml:space="preserve"> and entry index </w:t>
      </w:r>
      <w:r w:rsidRPr="00D736B9">
        <w:t xml:space="preserve">in the </w:t>
      </w:r>
      <w:proofErr w:type="spellStart"/>
      <w:r w:rsidRPr="007431F5">
        <w:rPr>
          <w:i/>
          <w:iCs/>
        </w:rPr>
        <w:t>ltm</w:t>
      </w:r>
      <w:proofErr w:type="spellEnd"/>
      <w:r w:rsidRPr="007431F5">
        <w:rPr>
          <w:i/>
          <w:iCs/>
        </w:rPr>
        <w:t>-NZP-CSI-RS-</w:t>
      </w:r>
      <w:proofErr w:type="spellStart"/>
      <w:r w:rsidRPr="007431F5">
        <w:rPr>
          <w:i/>
          <w:iCs/>
        </w:rPr>
        <w:t>ResourceSetList</w:t>
      </w:r>
      <w:proofErr w:type="spellEnd"/>
      <w:r w:rsidRPr="00D736B9">
        <w:t>.</w:t>
      </w:r>
      <w:r w:rsidRPr="007431F5">
        <w:rPr>
          <w:i/>
          <w:iCs/>
        </w:rPr>
        <w:t xml:space="preserve"> </w:t>
      </w:r>
      <w:r w:rsidRPr="007431F5">
        <w:t xml:space="preserve">For example, the CRI for the </w:t>
      </w:r>
      <w:r w:rsidRPr="007431F5">
        <w:rPr>
          <w:i/>
          <w:iCs/>
        </w:rPr>
        <w:t>k</w:t>
      </w:r>
      <w:r w:rsidRPr="00D736B9">
        <w:rPr>
          <w:vertAlign w:val="superscript"/>
        </w:rPr>
        <w:t>th</w:t>
      </w:r>
      <w:r w:rsidRPr="007431F5">
        <w:t xml:space="preserve"> </w:t>
      </w:r>
      <w:r w:rsidRPr="007431F5">
        <w:rPr>
          <w:i/>
          <w:iCs/>
        </w:rPr>
        <w:t>NZP-CSI-RS-Resource</w:t>
      </w:r>
      <w:r w:rsidRPr="00D736B9">
        <w:t xml:space="preserve"> in the</w:t>
      </w:r>
      <w:r w:rsidRPr="007431F5">
        <w:rPr>
          <w:i/>
          <w:iCs/>
        </w:rPr>
        <w:t xml:space="preserve"> </w:t>
      </w:r>
      <w:proofErr w:type="spellStart"/>
      <w:r w:rsidRPr="007431F5">
        <w:rPr>
          <w:i/>
          <w:iCs/>
        </w:rPr>
        <w:t>m</w:t>
      </w:r>
      <w:r w:rsidRPr="00D736B9">
        <w:rPr>
          <w:vertAlign w:val="superscript"/>
        </w:rPr>
        <w:t>th</w:t>
      </w:r>
      <w:proofErr w:type="spellEnd"/>
      <w:r w:rsidRPr="007431F5">
        <w:rPr>
          <w:i/>
          <w:iCs/>
        </w:rPr>
        <w:t xml:space="preserve"> NZP-CSI-RS-</w:t>
      </w:r>
      <w:proofErr w:type="spellStart"/>
      <w:r w:rsidRPr="007431F5">
        <w:rPr>
          <w:i/>
          <w:iCs/>
        </w:rPr>
        <w:t>ResourceSet</w:t>
      </w:r>
      <w:proofErr w:type="spellEnd"/>
      <w:r w:rsidRPr="007431F5">
        <w:rPr>
          <w:i/>
          <w:iCs/>
        </w:rPr>
        <w:t xml:space="preserve"> </w:t>
      </w:r>
      <w:r w:rsidRPr="00D736B9">
        <w:t xml:space="preserve">in </w:t>
      </w:r>
      <w:r w:rsidRPr="007431F5">
        <w:t>an</w:t>
      </w:r>
      <w:r w:rsidRPr="007431F5">
        <w:rPr>
          <w:i/>
          <w:iCs/>
        </w:rPr>
        <w:t xml:space="preserve"> </w:t>
      </w:r>
      <w:proofErr w:type="spellStart"/>
      <w:r w:rsidRPr="007431F5">
        <w:rPr>
          <w:i/>
          <w:iCs/>
        </w:rPr>
        <w:t>ltm</w:t>
      </w:r>
      <w:proofErr w:type="spellEnd"/>
      <w:r w:rsidRPr="007431F5">
        <w:rPr>
          <w:i/>
          <w:iCs/>
        </w:rPr>
        <w:t>-NZP-CSI-RS-</w:t>
      </w:r>
      <w:proofErr w:type="spellStart"/>
      <w:r w:rsidRPr="007431F5">
        <w:rPr>
          <w:i/>
          <w:iCs/>
        </w:rPr>
        <w:t>ResourceSetList</w:t>
      </w:r>
      <w:proofErr w:type="spellEnd"/>
      <w:r w:rsidRPr="007431F5">
        <w:rPr>
          <w:i/>
          <w:iCs/>
        </w:rPr>
        <w:t xml:space="preserve"> </w:t>
      </w:r>
      <w:r w:rsidRPr="00D736B9">
        <w:t>is</w:t>
      </w:r>
      <w:r w:rsidRPr="007431F5">
        <w:t xml:space="preserve"> </w:t>
      </w:r>
      <m:oMath>
        <m:r>
          <w:rPr>
            <w:rFonts w:ascii="Cambria Math" w:hAnsi="Cambria Math"/>
          </w:rPr>
          <m:t>CRI=</m:t>
        </m:r>
        <m:nary>
          <m:naryPr>
            <m:chr m:val="∑"/>
            <m:limLoc m:val="undOvr"/>
            <m:ctrlPr>
              <w:rPr>
                <w:rFonts w:ascii="Cambria Math" w:hAnsi="Cambria Math"/>
                <w:i/>
              </w:rPr>
            </m:ctrlPr>
          </m:naryPr>
          <m:sub>
            <m:r>
              <w:rPr>
                <w:rFonts w:ascii="Cambria Math" w:hAnsi="Cambria Math"/>
              </w:rPr>
              <m:t>s=0</m:t>
            </m:r>
          </m:sub>
          <m:sup>
            <m:r>
              <w:rPr>
                <w:rFonts w:ascii="Cambria Math" w:hAnsi="Cambria Math"/>
              </w:rPr>
              <m:t>m-1</m:t>
            </m:r>
          </m:sup>
          <m:e>
            <m:sSub>
              <m:sSubPr>
                <m:ctrlPr>
                  <w:rPr>
                    <w:rFonts w:ascii="Cambria Math" w:hAnsi="Cambria Math"/>
                    <w:i/>
                  </w:rPr>
                </m:ctrlPr>
              </m:sSubPr>
              <m:e>
                <m:r>
                  <w:rPr>
                    <w:rFonts w:ascii="Cambria Math" w:hAnsi="Cambria Math"/>
                  </w:rPr>
                  <m:t>K</m:t>
                </m:r>
              </m:e>
              <m:sub>
                <m:r>
                  <w:rPr>
                    <w:rFonts w:ascii="Cambria Math" w:hAnsi="Cambria Math"/>
                  </w:rPr>
                  <m:t>s</m:t>
                </m:r>
              </m:sub>
            </m:sSub>
          </m:e>
        </m:nary>
        <m:r>
          <w:rPr>
            <w:rFonts w:ascii="Cambria Math" w:hAnsi="Cambria Math"/>
          </w:rPr>
          <m:t>+k-1</m:t>
        </m:r>
      </m:oMath>
      <w:r w:rsidRPr="007431F5">
        <w:rPr>
          <w:lang w:eastAsia="zh-CN"/>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431F5">
        <w:rPr>
          <w:lang w:eastAsia="zh-CN"/>
        </w:rPr>
        <w:t xml:space="preserve"> is the number of </w:t>
      </w:r>
      <w:r w:rsidRPr="007431F5">
        <w:rPr>
          <w:i/>
          <w:iCs/>
        </w:rPr>
        <w:t xml:space="preserve">NZP-CSI-RS-Resource </w:t>
      </w:r>
      <w:r w:rsidRPr="00D736B9">
        <w:t xml:space="preserve">in the </w:t>
      </w:r>
      <w:proofErr w:type="spellStart"/>
      <w:r w:rsidRPr="00D736B9">
        <w:t>s</w:t>
      </w:r>
      <w:r w:rsidRPr="00D736B9">
        <w:rPr>
          <w:i/>
          <w:iCs/>
          <w:vertAlign w:val="superscript"/>
        </w:rPr>
        <w:t>th</w:t>
      </w:r>
      <w:proofErr w:type="spellEnd"/>
      <w:r w:rsidRPr="007431F5">
        <w:rPr>
          <w:i/>
          <w:iCs/>
        </w:rPr>
        <w:t xml:space="preserve"> NZP-CSI-RS-</w:t>
      </w:r>
      <w:proofErr w:type="spellStart"/>
      <w:r w:rsidRPr="007431F5">
        <w:rPr>
          <w:i/>
          <w:iCs/>
        </w:rPr>
        <w:t>ResourceSet</w:t>
      </w:r>
      <w:proofErr w:type="spellEnd"/>
      <w:r w:rsidRPr="00D736B9">
        <w:t>.</w:t>
      </w:r>
      <w:r>
        <w:rPr>
          <w:lang w:eastAsia="zh-CN"/>
        </w:rPr>
        <w:t xml:space="preserve"> </w:t>
      </w:r>
      <w:r>
        <w:rPr>
          <w:i/>
          <w:iCs/>
        </w:rPr>
        <w:t xml:space="preserve">       </w:t>
      </w:r>
      <w:r>
        <w:t xml:space="preserve">  </w:t>
      </w:r>
      <w:r>
        <w:rPr>
          <w:i/>
          <w:iCs/>
        </w:rPr>
        <w:t xml:space="preserve"> </w:t>
      </w:r>
      <w:r>
        <w:rPr>
          <w:lang w:eastAsia="zh-CN"/>
        </w:rPr>
        <w:t xml:space="preserve"> </w:t>
      </w:r>
    </w:p>
    <w:p w14:paraId="713CCE83" w14:textId="7339D7A1" w:rsidR="00F06773" w:rsidRPr="00D736B9" w:rsidRDefault="00940B98">
      <w:pPr>
        <w:rPr>
          <w:b/>
          <w:lang w:val="en-GB" w:eastAsia="zh-CN"/>
        </w:rPr>
      </w:pPr>
      <w:r>
        <w:rPr>
          <w:b/>
          <w:i/>
          <w:lang w:val="en-GB" w:eastAsia="zh-CN"/>
        </w:rPr>
        <w:t xml:space="preserve">Proposal </w:t>
      </w:r>
      <w:r w:rsidR="00411C0F">
        <w:rPr>
          <w:b/>
          <w:i/>
          <w:lang w:val="en-GB" w:eastAsia="zh-CN"/>
        </w:rPr>
        <w:t>4</w:t>
      </w:r>
      <w:r>
        <w:rPr>
          <w:b/>
          <w:i/>
          <w:lang w:val="en-GB" w:eastAsia="zh-CN"/>
        </w:rPr>
        <w:t xml:space="preserve">: </w:t>
      </w:r>
      <w:r w:rsidR="007431F5">
        <w:rPr>
          <w:b/>
          <w:i/>
          <w:lang w:val="en-GB" w:eastAsia="zh-CN"/>
        </w:rPr>
        <w:t>A</w:t>
      </w:r>
      <w:r>
        <w:rPr>
          <w:b/>
          <w:i/>
          <w:lang w:val="en-GB" w:eastAsia="zh-CN"/>
        </w:rPr>
        <w:t xml:space="preserve">n </w:t>
      </w:r>
      <w:proofErr w:type="spellStart"/>
      <w:r w:rsidRPr="00D736B9">
        <w:rPr>
          <w:b/>
          <w:i/>
          <w:iCs/>
        </w:rPr>
        <w:t>ltm</w:t>
      </w:r>
      <w:proofErr w:type="spellEnd"/>
      <w:r w:rsidRPr="00D736B9">
        <w:rPr>
          <w:b/>
          <w:i/>
          <w:iCs/>
        </w:rPr>
        <w:t>-NZP-CSI-RS-</w:t>
      </w:r>
      <w:proofErr w:type="spellStart"/>
      <w:r w:rsidRPr="00D736B9">
        <w:rPr>
          <w:b/>
          <w:i/>
          <w:iCs/>
        </w:rPr>
        <w:t>ResourceSetList</w:t>
      </w:r>
      <w:proofErr w:type="spellEnd"/>
      <w:r>
        <w:rPr>
          <w:b/>
          <w:i/>
          <w:lang w:val="en-GB" w:eastAsia="zh-CN"/>
        </w:rPr>
        <w:t xml:space="preserve"> consisting a sequence of </w:t>
      </w:r>
      <w:r>
        <w:rPr>
          <w:b/>
          <w:i/>
          <w:iCs/>
        </w:rPr>
        <w:t>NZP-CSI-RS-Resource</w:t>
      </w:r>
      <w:r>
        <w:rPr>
          <w:b/>
          <w:i/>
          <w:iCs/>
          <w:lang w:val="en-GB" w:eastAsia="zh-CN"/>
        </w:rPr>
        <w:t>Set</w:t>
      </w:r>
      <w:r>
        <w:rPr>
          <w:b/>
          <w:i/>
          <w:lang w:val="en-GB" w:eastAsia="zh-CN"/>
        </w:rPr>
        <w:t xml:space="preserve"> from multiple candidate cell(s) together with a sequence of corresponding </w:t>
      </w:r>
      <w:r>
        <w:rPr>
          <w:b/>
          <w:i/>
          <w:lang w:eastAsia="zh-CN"/>
        </w:rPr>
        <w:t>LTM-CandidateId-r18</w:t>
      </w:r>
      <w:r>
        <w:rPr>
          <w:b/>
          <w:i/>
          <w:lang w:val="en-GB" w:eastAsia="zh-CN"/>
        </w:rPr>
        <w:t xml:space="preserve"> can be configured in the </w:t>
      </w:r>
      <w:r w:rsidRPr="00D736B9">
        <w:rPr>
          <w:b/>
          <w:i/>
          <w:iCs/>
          <w:lang w:eastAsia="zh-CN"/>
        </w:rPr>
        <w:t xml:space="preserve">LTM-CSI-ResourceConfig-r18 </w:t>
      </w:r>
      <w:r>
        <w:rPr>
          <w:b/>
          <w:i/>
          <w:iCs/>
          <w:lang w:eastAsia="zh-CN"/>
        </w:rPr>
        <w:t>associated with a</w:t>
      </w:r>
      <w:r w:rsidR="007E7B61">
        <w:rPr>
          <w:b/>
          <w:i/>
          <w:iCs/>
          <w:lang w:eastAsia="zh-CN"/>
        </w:rPr>
        <w:t>n</w:t>
      </w:r>
      <w:r>
        <w:rPr>
          <w:b/>
          <w:i/>
          <w:iCs/>
          <w:lang w:eastAsia="zh-CN"/>
        </w:rPr>
        <w:t xml:space="preserve"> </w:t>
      </w:r>
      <w:r w:rsidRPr="00D736B9">
        <w:rPr>
          <w:b/>
          <w:i/>
          <w:iCs/>
          <w:lang w:eastAsia="zh-CN"/>
        </w:rPr>
        <w:t>LTM-CSI-ReportConfig-r18</w:t>
      </w:r>
      <w:r w:rsidR="00A43CEE">
        <w:rPr>
          <w:b/>
          <w:i/>
          <w:iCs/>
          <w:lang w:eastAsia="zh-CN"/>
        </w:rPr>
        <w:t>.</w:t>
      </w:r>
      <w:r>
        <w:rPr>
          <w:b/>
          <w:i/>
          <w:lang w:val="en-GB" w:eastAsia="zh-CN"/>
        </w:rPr>
        <w:t xml:space="preserve"> </w:t>
      </w:r>
    </w:p>
    <w:p w14:paraId="44CB70D3" w14:textId="77777777" w:rsidR="00F06773" w:rsidRDefault="00940B98">
      <w:pPr>
        <w:pStyle w:val="Heading2"/>
        <w:numPr>
          <w:ilvl w:val="1"/>
          <w:numId w:val="1"/>
        </w:numPr>
        <w:rPr>
          <w:lang w:eastAsia="zh-CN"/>
        </w:rPr>
      </w:pPr>
      <w:r>
        <w:rPr>
          <w:lang w:eastAsia="zh-CN"/>
        </w:rPr>
        <w:t xml:space="preserve">Support of intra/inter-frequency </w:t>
      </w:r>
      <w:r>
        <w:rPr>
          <w:rFonts w:hint="eastAsia"/>
          <w:lang w:eastAsia="zh-CN"/>
        </w:rPr>
        <w:t>CSI</w:t>
      </w:r>
      <w:r>
        <w:rPr>
          <w:lang w:eastAsia="zh-CN"/>
        </w:rPr>
        <w:t>-RS measurement</w:t>
      </w:r>
    </w:p>
    <w:p w14:paraId="4BB42498" w14:textId="4A9F1215" w:rsidR="00F06773" w:rsidRDefault="00940B98">
      <w:pPr>
        <w:rPr>
          <w:lang w:eastAsia="zh-CN"/>
        </w:rPr>
      </w:pPr>
      <w:r>
        <w:rPr>
          <w:rFonts w:hint="eastAsia"/>
          <w:lang w:eastAsia="zh-CN"/>
        </w:rPr>
        <w:t>I</w:t>
      </w:r>
      <w:r>
        <w:rPr>
          <w:lang w:eastAsia="zh-CN"/>
        </w:rPr>
        <w:t>n Rel-18 LTM, both intra and inter frequency L1 measurement based on SSB for candidate cell(s) are supported (FG45-1/45-1a). A SSB based intra-frequency L1 measurement is defined as the cente</w:t>
      </w:r>
      <w:r>
        <w:rPr>
          <w:rFonts w:hint="eastAsia"/>
          <w:lang w:eastAsia="zh-CN"/>
        </w:rPr>
        <w:t>r</w:t>
      </w:r>
      <w:r>
        <w:rPr>
          <w:lang w:eastAsia="zh-CN"/>
        </w:rPr>
        <w:t xml:space="preserve"> frequency and SCS of the SSB of the neighbor cell is the same as SSB of the serving cell indicated in </w:t>
      </w:r>
      <w:proofErr w:type="spellStart"/>
      <w:r>
        <w:rPr>
          <w:i/>
          <w:iCs/>
          <w:lang w:eastAsia="zh-CN"/>
        </w:rPr>
        <w:t>ServingCellConfigCommon</w:t>
      </w:r>
      <w:proofErr w:type="spellEnd"/>
      <w:r>
        <w:rPr>
          <w:lang w:eastAsia="zh-CN"/>
        </w:rPr>
        <w:t xml:space="preserve">. Otherwise, it is SSB based inter-frequency L1 measurement. </w:t>
      </w:r>
    </w:p>
    <w:p w14:paraId="58ECC22B" w14:textId="77777777" w:rsidR="00F06773" w:rsidRDefault="00940B98">
      <w:pPr>
        <w:rPr>
          <w:lang w:eastAsia="zh-CN"/>
        </w:rPr>
      </w:pPr>
      <w:r>
        <w:rPr>
          <w:lang w:eastAsia="zh-CN"/>
        </w:rPr>
        <w:t>For CSI-RS based L1 measurement for LTM, we think it is also beneficial to support both intra and inter frequency measurement, which allows LTM operation between cells in different carrier frequencies. In RAN1#118, the following FL proposal was discussed but not agreed because RAN1 do not have clear definition of CSI-RS based inter and intra frequency L1 measurement.</w:t>
      </w:r>
    </w:p>
    <w:tbl>
      <w:tblPr>
        <w:tblStyle w:val="TableGrid"/>
        <w:tblW w:w="0" w:type="auto"/>
        <w:tblCellMar>
          <w:top w:w="57" w:type="dxa"/>
          <w:bottom w:w="57" w:type="dxa"/>
        </w:tblCellMar>
        <w:tblLook w:val="04A0" w:firstRow="1" w:lastRow="0" w:firstColumn="1" w:lastColumn="0" w:noHBand="0" w:noVBand="1"/>
      </w:tblPr>
      <w:tblGrid>
        <w:gridCol w:w="9016"/>
      </w:tblGrid>
      <w:tr w:rsidR="00F06773" w14:paraId="62905484" w14:textId="77777777">
        <w:tc>
          <w:tcPr>
            <w:tcW w:w="9016" w:type="dxa"/>
          </w:tcPr>
          <w:p w14:paraId="0DE1DB7E" w14:textId="77777777" w:rsidR="00F06773" w:rsidRDefault="00940B98">
            <w:pPr>
              <w:keepNext/>
              <w:tabs>
                <w:tab w:val="left" w:pos="1619"/>
              </w:tabs>
              <w:autoSpaceDE/>
              <w:autoSpaceDN/>
              <w:adjustRightInd/>
              <w:spacing w:after="0"/>
              <w:outlineLvl w:val="4"/>
              <w:rPr>
                <w:rFonts w:eastAsia="MS Gothic"/>
                <w:b/>
                <w:bCs/>
                <w:szCs w:val="22"/>
                <w:lang w:eastAsia="ja-JP"/>
              </w:rPr>
            </w:pPr>
            <w:r>
              <w:rPr>
                <w:rFonts w:eastAsia="MS Gothic"/>
                <w:b/>
                <w:bCs/>
                <w:szCs w:val="22"/>
                <w:lang w:eastAsia="ja-JP"/>
              </w:rPr>
              <w:t>[FL Proposal 1-2-v1]</w:t>
            </w:r>
          </w:p>
          <w:p w14:paraId="2CAE2B85" w14:textId="77777777" w:rsidR="00F06773" w:rsidRDefault="00940B98">
            <w:pPr>
              <w:numPr>
                <w:ilvl w:val="0"/>
                <w:numId w:val="21"/>
              </w:numPr>
              <w:autoSpaceDE/>
              <w:autoSpaceDN/>
              <w:adjustRightInd/>
              <w:spacing w:after="0"/>
              <w:rPr>
                <w:rFonts w:eastAsia="MS Gothic"/>
                <w:szCs w:val="22"/>
                <w:lang w:val="en-GB" w:eastAsia="ja-JP"/>
              </w:rPr>
            </w:pPr>
            <w:r>
              <w:rPr>
                <w:rFonts w:eastAsia="MS Gothic"/>
                <w:szCs w:val="22"/>
                <w:lang w:val="en-GB" w:eastAsia="ja-JP"/>
              </w:rPr>
              <w:t xml:space="preserve">Support intra- and inter-frequency L1-RSRP measurement based on CSI-RS. </w:t>
            </w:r>
          </w:p>
          <w:p w14:paraId="30C85061" w14:textId="77777777" w:rsidR="00F06773" w:rsidRDefault="00940B98">
            <w:pPr>
              <w:numPr>
                <w:ilvl w:val="0"/>
                <w:numId w:val="21"/>
              </w:numPr>
              <w:autoSpaceDE/>
              <w:autoSpaceDN/>
              <w:adjustRightInd/>
              <w:spacing w:after="0"/>
              <w:rPr>
                <w:rFonts w:eastAsia="MS Gothic"/>
                <w:szCs w:val="22"/>
                <w:lang w:val="en-GB" w:eastAsia="ja-JP"/>
              </w:rPr>
            </w:pPr>
            <w:r>
              <w:rPr>
                <w:rFonts w:eastAsia="MS Gothic"/>
                <w:szCs w:val="22"/>
                <w:lang w:val="en-GB" w:eastAsia="ja-JP"/>
              </w:rPr>
              <w:t xml:space="preserve">Support intra- and inter-frequency L1-SINR measurement based on CSI-RS, if L1-SINR is supported. </w:t>
            </w:r>
          </w:p>
          <w:p w14:paraId="0FC06285" w14:textId="77777777" w:rsidR="00F06773" w:rsidRDefault="00940B98">
            <w:pPr>
              <w:numPr>
                <w:ilvl w:val="0"/>
                <w:numId w:val="21"/>
              </w:numPr>
              <w:autoSpaceDE/>
              <w:autoSpaceDN/>
              <w:adjustRightInd/>
              <w:spacing w:after="0"/>
              <w:rPr>
                <w:rFonts w:eastAsia="MS Gothic"/>
                <w:color w:val="FF0000"/>
                <w:sz w:val="24"/>
                <w:lang w:val="en-GB" w:eastAsia="ja-JP"/>
              </w:rPr>
            </w:pPr>
            <w:r>
              <w:rPr>
                <w:rFonts w:eastAsia="MS Gothic"/>
                <w:szCs w:val="22"/>
                <w:lang w:val="en-GB" w:eastAsia="ja-JP"/>
              </w:rPr>
              <w:t>The detailed definition of intra- and inter-frequency CSI-RS based L1 measurement is up to RAN4.</w:t>
            </w:r>
          </w:p>
        </w:tc>
      </w:tr>
    </w:tbl>
    <w:p w14:paraId="2DDEAF01" w14:textId="77777777" w:rsidR="0027654D" w:rsidRPr="00D736B9" w:rsidRDefault="0027654D" w:rsidP="0027654D">
      <w:pPr>
        <w:spacing w:before="50" w:after="0"/>
        <w:rPr>
          <w:b/>
          <w:bCs/>
          <w:i/>
          <w:iCs/>
          <w:lang w:eastAsia="zh-CN"/>
        </w:rPr>
      </w:pPr>
      <w:r w:rsidRPr="00D736B9">
        <w:rPr>
          <w:b/>
          <w:bCs/>
          <w:i/>
          <w:iCs/>
          <w:lang w:eastAsia="zh-CN"/>
        </w:rPr>
        <w:t xml:space="preserve">Proposal </w:t>
      </w:r>
      <w:r>
        <w:rPr>
          <w:b/>
          <w:bCs/>
          <w:i/>
          <w:iCs/>
          <w:lang w:eastAsia="zh-CN"/>
        </w:rPr>
        <w:t>5</w:t>
      </w:r>
      <w:r w:rsidRPr="00D736B9">
        <w:rPr>
          <w:b/>
          <w:bCs/>
          <w:i/>
          <w:iCs/>
          <w:lang w:eastAsia="zh-CN"/>
        </w:rPr>
        <w:t xml:space="preserve">: </w:t>
      </w:r>
      <w:r w:rsidRPr="00D736B9">
        <w:rPr>
          <w:rFonts w:eastAsia="MS Gothic"/>
          <w:b/>
          <w:bCs/>
          <w:i/>
          <w:iCs/>
          <w:lang w:val="en-GB" w:eastAsia="ja-JP"/>
        </w:rPr>
        <w:t>Support intra- and inter-frequency L1 measurement based on CSI-RS for LTM candidate cell(s).</w:t>
      </w:r>
      <w:r w:rsidRPr="00D736B9">
        <w:rPr>
          <w:b/>
          <w:bCs/>
          <w:i/>
          <w:iCs/>
          <w:lang w:eastAsia="zh-CN"/>
        </w:rPr>
        <w:t xml:space="preserve"> </w:t>
      </w:r>
    </w:p>
    <w:p w14:paraId="560741BD" w14:textId="38E20BBA" w:rsidR="00F06773" w:rsidRDefault="00940B98" w:rsidP="00D736B9">
      <w:pPr>
        <w:spacing w:beforeLines="50" w:before="156" w:after="0"/>
        <w:rPr>
          <w:lang w:eastAsia="zh-CN"/>
        </w:rPr>
      </w:pPr>
      <w:r>
        <w:rPr>
          <w:lang w:eastAsia="zh-CN"/>
        </w:rPr>
        <w:t>In clause 9.10.2 of TS38.133, a measurement is defined as a CSI-RS based intra-frequency L3 measurement provided that:</w:t>
      </w:r>
    </w:p>
    <w:p w14:paraId="6F71DE2D" w14:textId="77777777" w:rsidR="00F06773" w:rsidRDefault="00940B98" w:rsidP="00D736B9">
      <w:pPr>
        <w:pStyle w:val="ListParagraph"/>
        <w:numPr>
          <w:ilvl w:val="0"/>
          <w:numId w:val="24"/>
        </w:numPr>
        <w:snapToGrid w:val="0"/>
        <w:spacing w:before="50"/>
        <w:rPr>
          <w:rFonts w:ascii="Times New Roman" w:hAnsi="Times New Roman" w:cs="Times New Roman"/>
        </w:rPr>
      </w:pPr>
      <w:r>
        <w:rPr>
          <w:rFonts w:ascii="Times New Roman" w:hAnsi="Times New Roman" w:cs="Times New Roman"/>
        </w:rPr>
        <w:t>The SCS of the CSI-RS resource of the neighbor cell configured for measurement is the same as the SCS of the CSI-RS resource on the serving cell indicated for measurement, and</w:t>
      </w:r>
    </w:p>
    <w:p w14:paraId="7E656179" w14:textId="77777777" w:rsidR="00F06773" w:rsidRDefault="00940B98" w:rsidP="00D736B9">
      <w:pPr>
        <w:pStyle w:val="ListParagraph"/>
        <w:numPr>
          <w:ilvl w:val="0"/>
          <w:numId w:val="24"/>
        </w:numPr>
        <w:snapToGrid w:val="0"/>
        <w:spacing w:before="50"/>
        <w:rPr>
          <w:rFonts w:ascii="Times New Roman" w:hAnsi="Times New Roman" w:cs="Times New Roman"/>
        </w:rPr>
      </w:pPr>
      <w:r>
        <w:rPr>
          <w:rFonts w:ascii="Times New Roman" w:hAnsi="Times New Roman" w:cs="Times New Roman"/>
        </w:rPr>
        <w:t>The CP type of the CSI-RS resource of neighbor cell configured for measurement is the same as the CP type of the CSI-RS resource of the serving cell indicated for measurement, and</w:t>
      </w:r>
    </w:p>
    <w:p w14:paraId="12596C5A" w14:textId="77777777" w:rsidR="00F06773" w:rsidRDefault="00940B98" w:rsidP="00D736B9">
      <w:pPr>
        <w:pStyle w:val="ListParagraph"/>
        <w:numPr>
          <w:ilvl w:val="0"/>
          <w:numId w:val="24"/>
        </w:numPr>
        <w:snapToGrid w:val="0"/>
        <w:spacing w:before="50"/>
        <w:rPr>
          <w:rFonts w:ascii="Times New Roman" w:hAnsi="Times New Roman" w:cs="Times New Roman"/>
        </w:rPr>
      </w:pPr>
      <w:r>
        <w:rPr>
          <w:rFonts w:ascii="Times New Roman" w:hAnsi="Times New Roman" w:cs="Times New Roman"/>
        </w:rPr>
        <w:t>the center frequency of the CSI-RS resource of the neighbor cell configured for measurement is the same as the center frequency of the CSI-RS resource of the serving cell indicated for measurement</w:t>
      </w:r>
    </w:p>
    <w:p w14:paraId="39B5D11B" w14:textId="2E5C009D" w:rsidR="00086C63" w:rsidRDefault="00940B98" w:rsidP="007431F5">
      <w:pPr>
        <w:spacing w:before="50" w:after="0"/>
        <w:rPr>
          <w:lang w:eastAsia="zh-CN"/>
        </w:rPr>
      </w:pPr>
      <w:r>
        <w:rPr>
          <w:lang w:eastAsia="zh-CN"/>
        </w:rPr>
        <w:t xml:space="preserve">The CSI-RS resource of neighbor cells and serving cell for measurement are configured through </w:t>
      </w:r>
      <w:proofErr w:type="spellStart"/>
      <w:r>
        <w:rPr>
          <w:i/>
          <w:iCs/>
          <w:lang w:eastAsia="zh-CN"/>
        </w:rPr>
        <w:t>csi-rs-ResourceConfigMobility</w:t>
      </w:r>
      <w:proofErr w:type="spellEnd"/>
      <w:r>
        <w:rPr>
          <w:i/>
          <w:iCs/>
          <w:lang w:eastAsia="zh-CN"/>
        </w:rPr>
        <w:t xml:space="preserve"> </w:t>
      </w:r>
      <w:r w:rsidRPr="00D736B9">
        <w:rPr>
          <w:lang w:eastAsia="zh-CN"/>
        </w:rPr>
        <w:t>of</w:t>
      </w:r>
      <w:r>
        <w:rPr>
          <w:i/>
          <w:iCs/>
          <w:lang w:eastAsia="zh-CN"/>
        </w:rPr>
        <w:t xml:space="preserve"> </w:t>
      </w:r>
      <w:proofErr w:type="spellStart"/>
      <w:r>
        <w:rPr>
          <w:i/>
          <w:iCs/>
          <w:lang w:eastAsia="zh-CN"/>
        </w:rPr>
        <w:t>MeasObjectNR</w:t>
      </w:r>
      <w:proofErr w:type="spellEnd"/>
      <w:r>
        <w:rPr>
          <w:i/>
          <w:iCs/>
          <w:lang w:eastAsia="zh-CN"/>
        </w:rPr>
        <w:t xml:space="preserve"> </w:t>
      </w:r>
      <w:r>
        <w:rPr>
          <w:lang w:eastAsia="zh-CN"/>
        </w:rPr>
        <w:t xml:space="preserve">in </w:t>
      </w:r>
      <w:proofErr w:type="spellStart"/>
      <w:r>
        <w:rPr>
          <w:i/>
          <w:iCs/>
          <w:lang w:eastAsia="zh-CN"/>
        </w:rPr>
        <w:t>measObjectToAddModList</w:t>
      </w:r>
      <w:proofErr w:type="spellEnd"/>
      <w:r>
        <w:rPr>
          <w:lang w:eastAsia="zh-CN"/>
        </w:rPr>
        <w:t>.</w:t>
      </w:r>
      <w:r>
        <w:rPr>
          <w:i/>
          <w:iCs/>
          <w:lang w:eastAsia="zh-CN"/>
        </w:rPr>
        <w:t xml:space="preserve"> </w:t>
      </w:r>
      <w:r>
        <w:rPr>
          <w:lang w:eastAsia="zh-CN"/>
        </w:rPr>
        <w:t xml:space="preserve">The </w:t>
      </w:r>
      <w:proofErr w:type="spellStart"/>
      <w:r>
        <w:rPr>
          <w:i/>
          <w:iCs/>
          <w:lang w:eastAsia="zh-CN"/>
        </w:rPr>
        <w:t>MeasObjectNR</w:t>
      </w:r>
      <w:proofErr w:type="spellEnd"/>
      <w:r>
        <w:rPr>
          <w:lang w:eastAsia="zh-CN"/>
        </w:rPr>
        <w:t xml:space="preserve"> corresponding to the serving cell are indicated by </w:t>
      </w:r>
      <w:proofErr w:type="spellStart"/>
      <w:r w:rsidRPr="00D736B9">
        <w:rPr>
          <w:i/>
          <w:iCs/>
          <w:lang w:eastAsia="zh-CN"/>
        </w:rPr>
        <w:t>servingCellMO</w:t>
      </w:r>
      <w:proofErr w:type="spellEnd"/>
      <w:r>
        <w:rPr>
          <w:i/>
          <w:iCs/>
          <w:lang w:eastAsia="zh-CN"/>
        </w:rPr>
        <w:t xml:space="preserve"> </w:t>
      </w:r>
      <w:r>
        <w:rPr>
          <w:lang w:eastAsia="zh-CN"/>
        </w:rPr>
        <w:t xml:space="preserve">in </w:t>
      </w:r>
      <w:proofErr w:type="spellStart"/>
      <w:r w:rsidRPr="00D736B9">
        <w:rPr>
          <w:i/>
          <w:iCs/>
          <w:lang w:eastAsia="zh-CN"/>
        </w:rPr>
        <w:t>ServingCellConfig</w:t>
      </w:r>
      <w:proofErr w:type="spellEnd"/>
      <w:r>
        <w:rPr>
          <w:lang w:eastAsia="zh-CN"/>
        </w:rPr>
        <w:t xml:space="preserve">. In addition, the CSI-RS for mobility configured in the same MO should have the same center frequency (in clause 5.5.2.1 of TS38.331) and same </w:t>
      </w:r>
      <w:proofErr w:type="spellStart"/>
      <w:r w:rsidRPr="00D736B9">
        <w:rPr>
          <w:i/>
          <w:iCs/>
          <w:lang w:eastAsia="zh-CN"/>
        </w:rPr>
        <w:t>csi-rs-MeasurementBW</w:t>
      </w:r>
      <w:proofErr w:type="spellEnd"/>
      <w:r>
        <w:rPr>
          <w:lang w:eastAsia="zh-CN"/>
        </w:rPr>
        <w:t xml:space="preserve"> (in clause 9.10.1 of TS38.133). </w:t>
      </w:r>
      <w:r w:rsidR="006E3C74">
        <w:rPr>
          <w:lang w:eastAsia="zh-CN"/>
        </w:rPr>
        <w:t xml:space="preserve">However, </w:t>
      </w:r>
      <w:r w:rsidR="00E37833">
        <w:rPr>
          <w:lang w:eastAsia="zh-CN"/>
        </w:rPr>
        <w:t>t</w:t>
      </w:r>
      <w:r w:rsidR="0027654D">
        <w:rPr>
          <w:lang w:eastAsia="zh-CN"/>
        </w:rPr>
        <w:t xml:space="preserve">here may have more than one </w:t>
      </w:r>
      <w:r w:rsidR="006E3C74">
        <w:rPr>
          <w:lang w:eastAsia="zh-CN"/>
        </w:rPr>
        <w:t xml:space="preserve">NZP-CSI-RS resources configured in the serving cell and the center frequency and SCS of </w:t>
      </w:r>
      <w:proofErr w:type="gramStart"/>
      <w:r w:rsidR="006E3C74">
        <w:rPr>
          <w:lang w:eastAsia="zh-CN"/>
        </w:rPr>
        <w:t>a</w:t>
      </w:r>
      <w:proofErr w:type="gramEnd"/>
      <w:r w:rsidR="006E3C74">
        <w:rPr>
          <w:lang w:eastAsia="zh-CN"/>
        </w:rPr>
        <w:t xml:space="preserve"> NZP-CSI-RS resource may change with the active BWP. It is difficult to define intra/inter frequency measurement based on center frequency of NZP-CSI-RS resource as L3 measurement. Alternatively, </w:t>
      </w:r>
      <w:r w:rsidR="008E6855">
        <w:rPr>
          <w:lang w:eastAsia="zh-CN"/>
        </w:rPr>
        <w:t xml:space="preserve">the intra-frequency CSI-RS based L1 measurement can be defined that the NZP-CSI-RS resource(s) of a candidate cell </w:t>
      </w:r>
      <w:r w:rsidR="007431F5" w:rsidRPr="007431F5">
        <w:rPr>
          <w:lang w:eastAsia="zh-CN"/>
        </w:rPr>
        <w:t xml:space="preserve">is within the DL active BWP of </w:t>
      </w:r>
      <w:r w:rsidR="008E6855">
        <w:rPr>
          <w:lang w:eastAsia="zh-CN"/>
        </w:rPr>
        <w:t xml:space="preserve">the </w:t>
      </w:r>
      <w:r w:rsidR="007431F5" w:rsidRPr="007431F5">
        <w:rPr>
          <w:lang w:eastAsia="zh-CN"/>
        </w:rPr>
        <w:t>serving cell</w:t>
      </w:r>
      <w:r w:rsidR="008E6855">
        <w:rPr>
          <w:lang w:eastAsia="zh-CN"/>
        </w:rPr>
        <w:t xml:space="preserve"> and the SCS/CP of NZP-CSI-RS resource(s) of a candidate cell is same as those of the DL active BP of the serving cell. In such case, UE may not require additional measurement gap for L1 measurement on candidate cell. </w:t>
      </w:r>
      <w:r w:rsidR="00086C63">
        <w:rPr>
          <w:lang w:eastAsia="zh-CN"/>
        </w:rPr>
        <w:t xml:space="preserve">If the DL active BWP of the serving cell is within the BW of </w:t>
      </w:r>
      <w:r w:rsidR="00086C63" w:rsidRPr="00086C63">
        <w:rPr>
          <w:lang w:eastAsia="zh-CN"/>
        </w:rPr>
        <w:t>NZP-CSI-RS resource(s) of a candidate cell</w:t>
      </w:r>
      <w:r w:rsidR="00086C63">
        <w:rPr>
          <w:lang w:eastAsia="zh-CN"/>
        </w:rPr>
        <w:t xml:space="preserve">, whether </w:t>
      </w:r>
      <w:r w:rsidR="00086C63">
        <w:rPr>
          <w:lang w:eastAsia="zh-CN"/>
        </w:rPr>
        <w:lastRenderedPageBreak/>
        <w:t xml:space="preserve">UE measures the NZP-CSI-RS resource(s) as configured </w:t>
      </w:r>
      <w:r w:rsidR="00E86167">
        <w:rPr>
          <w:lang w:eastAsia="zh-CN"/>
        </w:rPr>
        <w:t xml:space="preserve">BW </w:t>
      </w:r>
      <w:r w:rsidR="00086C63">
        <w:rPr>
          <w:lang w:eastAsia="zh-CN"/>
        </w:rPr>
        <w:t xml:space="preserve">or </w:t>
      </w:r>
      <w:r w:rsidR="00E86167">
        <w:rPr>
          <w:lang w:eastAsia="zh-CN"/>
        </w:rPr>
        <w:t xml:space="preserve">only </w:t>
      </w:r>
      <w:r w:rsidR="00086C63">
        <w:rPr>
          <w:lang w:eastAsia="zh-CN"/>
        </w:rPr>
        <w:t xml:space="preserve">within the BW of </w:t>
      </w:r>
      <w:r w:rsidR="00086C63">
        <w:rPr>
          <w:rFonts w:hint="eastAsia"/>
          <w:lang w:eastAsia="zh-CN"/>
        </w:rPr>
        <w:t>DL</w:t>
      </w:r>
      <w:r w:rsidR="00086C63">
        <w:rPr>
          <w:lang w:eastAsia="zh-CN"/>
        </w:rPr>
        <w:t xml:space="preserve"> active BWP of the serving cell (similar as the behavior as serving cell CSI-RS resource) should be the discussed at first. </w:t>
      </w:r>
    </w:p>
    <w:p w14:paraId="58FC7D0D" w14:textId="17BD8FBE" w:rsidR="007431F5" w:rsidRDefault="00E86167" w:rsidP="00E86167">
      <w:pPr>
        <w:spacing w:before="50" w:after="0"/>
        <w:jc w:val="center"/>
        <w:rPr>
          <w:lang w:eastAsia="zh-CN"/>
        </w:rPr>
      </w:pPr>
      <w:r>
        <w:rPr>
          <w:noProof/>
          <w:lang w:eastAsia="zh-CN"/>
        </w:rPr>
        <w:drawing>
          <wp:inline distT="0" distB="0" distL="0" distR="0" wp14:anchorId="7CAA775C" wp14:editId="62018495">
            <wp:extent cx="4109013" cy="2159212"/>
            <wp:effectExtent l="0" t="0" r="635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4123571" cy="2166862"/>
                    </a:xfrm>
                    <a:prstGeom prst="rect">
                      <a:avLst/>
                    </a:prstGeom>
                  </pic:spPr>
                </pic:pic>
              </a:graphicData>
            </a:graphic>
          </wp:inline>
        </w:drawing>
      </w:r>
    </w:p>
    <w:p w14:paraId="1ADAC749" w14:textId="10424087" w:rsidR="00882802" w:rsidRDefault="00882802" w:rsidP="003C5E77">
      <w:pPr>
        <w:spacing w:before="50" w:after="0"/>
        <w:jc w:val="center"/>
        <w:rPr>
          <w:lang w:eastAsia="zh-CN"/>
        </w:rPr>
      </w:pPr>
      <w:r>
        <w:rPr>
          <w:rFonts w:hint="eastAsia"/>
          <w:lang w:eastAsia="zh-CN"/>
        </w:rPr>
        <w:t>F</w:t>
      </w:r>
      <w:r>
        <w:rPr>
          <w:lang w:eastAsia="zh-CN"/>
        </w:rPr>
        <w:t xml:space="preserve">igure </w:t>
      </w:r>
      <w:r w:rsidR="00F81B2C">
        <w:rPr>
          <w:lang w:eastAsia="zh-CN"/>
        </w:rPr>
        <w:t>1</w:t>
      </w:r>
      <w:r>
        <w:rPr>
          <w:lang w:eastAsia="zh-CN"/>
        </w:rPr>
        <w:t xml:space="preserve">: </w:t>
      </w:r>
      <w:r w:rsidR="00F81B2C">
        <w:rPr>
          <w:rFonts w:hint="eastAsia"/>
          <w:lang w:eastAsia="zh-CN"/>
        </w:rPr>
        <w:t>D</w:t>
      </w:r>
      <w:r>
        <w:rPr>
          <w:lang w:eastAsia="zh-CN"/>
        </w:rPr>
        <w:t>efinition of intra/inter-frequency CSI-RS based L1 measurement</w:t>
      </w:r>
    </w:p>
    <w:p w14:paraId="6A857918" w14:textId="1849A6D5" w:rsidR="007431F5" w:rsidRDefault="00411C0F" w:rsidP="003C5E77">
      <w:pPr>
        <w:spacing w:before="50" w:after="0"/>
        <w:rPr>
          <w:b/>
          <w:bCs/>
          <w:i/>
          <w:iCs/>
        </w:rPr>
      </w:pPr>
      <w:r w:rsidRPr="00411C0F">
        <w:rPr>
          <w:b/>
          <w:bCs/>
          <w:i/>
          <w:iCs/>
          <w:lang w:eastAsia="zh-CN"/>
        </w:rPr>
        <w:t>Proposal</w:t>
      </w:r>
      <w:r>
        <w:rPr>
          <w:b/>
          <w:bCs/>
          <w:i/>
          <w:iCs/>
          <w:lang w:eastAsia="zh-CN"/>
        </w:rPr>
        <w:t xml:space="preserve"> </w:t>
      </w:r>
      <w:r w:rsidR="00A43CEE">
        <w:rPr>
          <w:b/>
          <w:bCs/>
          <w:i/>
          <w:iCs/>
          <w:lang w:eastAsia="zh-CN"/>
        </w:rPr>
        <w:t>6</w:t>
      </w:r>
      <w:r w:rsidRPr="00411C0F">
        <w:rPr>
          <w:b/>
          <w:bCs/>
          <w:i/>
          <w:iCs/>
          <w:lang w:eastAsia="zh-CN"/>
        </w:rPr>
        <w:t xml:space="preserve">: </w:t>
      </w:r>
      <w:r w:rsidR="004B7ECD">
        <w:rPr>
          <w:b/>
          <w:bCs/>
          <w:i/>
          <w:iCs/>
        </w:rPr>
        <w:t>The CSI-RS based L1 measurement is defined as intra-frequency measurement provided that the bandwidth of NZP-</w:t>
      </w:r>
      <w:r w:rsidR="007431F5">
        <w:rPr>
          <w:b/>
          <w:bCs/>
          <w:i/>
          <w:iCs/>
        </w:rPr>
        <w:t xml:space="preserve">CSI-RS </w:t>
      </w:r>
      <w:r w:rsidR="007431F5" w:rsidRPr="00D736B9">
        <w:rPr>
          <w:b/>
          <w:bCs/>
          <w:i/>
          <w:iCs/>
        </w:rPr>
        <w:t>resource</w:t>
      </w:r>
      <w:r w:rsidR="004B7ECD">
        <w:rPr>
          <w:b/>
          <w:bCs/>
          <w:i/>
          <w:iCs/>
        </w:rPr>
        <w:t>(s)</w:t>
      </w:r>
      <w:r w:rsidR="007431F5" w:rsidRPr="00D736B9">
        <w:rPr>
          <w:b/>
          <w:bCs/>
          <w:i/>
          <w:iCs/>
        </w:rPr>
        <w:t xml:space="preserve"> of </w:t>
      </w:r>
      <w:r w:rsidR="004B7ECD">
        <w:rPr>
          <w:b/>
          <w:bCs/>
          <w:i/>
          <w:iCs/>
        </w:rPr>
        <w:t xml:space="preserve">a </w:t>
      </w:r>
      <w:r w:rsidR="007431F5" w:rsidRPr="00D736B9">
        <w:rPr>
          <w:b/>
          <w:bCs/>
          <w:i/>
          <w:iCs/>
        </w:rPr>
        <w:t xml:space="preserve">candidate cell is within the DL active BWP of </w:t>
      </w:r>
      <w:r w:rsidR="004B7ECD">
        <w:rPr>
          <w:b/>
          <w:bCs/>
          <w:i/>
          <w:iCs/>
        </w:rPr>
        <w:t xml:space="preserve">the </w:t>
      </w:r>
      <w:r w:rsidR="007431F5" w:rsidRPr="00D736B9">
        <w:rPr>
          <w:b/>
          <w:bCs/>
          <w:i/>
          <w:iCs/>
        </w:rPr>
        <w:t>serving cell</w:t>
      </w:r>
      <w:r w:rsidR="004B7ECD">
        <w:rPr>
          <w:b/>
          <w:bCs/>
          <w:i/>
          <w:iCs/>
        </w:rPr>
        <w:t xml:space="preserve">, and the SCS/CP of the NZP-CSI-RS </w:t>
      </w:r>
      <w:r w:rsidR="004B7ECD" w:rsidRPr="00D736B9">
        <w:rPr>
          <w:b/>
          <w:bCs/>
          <w:i/>
          <w:iCs/>
        </w:rPr>
        <w:t>resource</w:t>
      </w:r>
      <w:r w:rsidR="004B7ECD">
        <w:rPr>
          <w:b/>
          <w:bCs/>
          <w:i/>
          <w:iCs/>
        </w:rPr>
        <w:t>(s)</w:t>
      </w:r>
      <w:r w:rsidR="004B7ECD" w:rsidRPr="00D736B9">
        <w:rPr>
          <w:b/>
          <w:bCs/>
          <w:i/>
          <w:iCs/>
        </w:rPr>
        <w:t xml:space="preserve"> of </w:t>
      </w:r>
      <w:r w:rsidR="004B7ECD">
        <w:rPr>
          <w:b/>
          <w:bCs/>
          <w:i/>
          <w:iCs/>
        </w:rPr>
        <w:t xml:space="preserve">a </w:t>
      </w:r>
      <w:r w:rsidR="004B7ECD" w:rsidRPr="00D736B9">
        <w:rPr>
          <w:b/>
          <w:bCs/>
          <w:i/>
          <w:iCs/>
        </w:rPr>
        <w:t>candidate cell</w:t>
      </w:r>
      <w:r w:rsidR="004B7ECD">
        <w:rPr>
          <w:b/>
          <w:bCs/>
          <w:i/>
          <w:iCs/>
        </w:rPr>
        <w:t xml:space="preserve"> and the </w:t>
      </w:r>
      <w:r w:rsidR="004B7ECD" w:rsidRPr="00D736B9">
        <w:rPr>
          <w:b/>
          <w:bCs/>
          <w:i/>
          <w:iCs/>
        </w:rPr>
        <w:t xml:space="preserve">DL active BWP of </w:t>
      </w:r>
      <w:r w:rsidR="004B7ECD">
        <w:rPr>
          <w:b/>
          <w:bCs/>
          <w:i/>
          <w:iCs/>
        </w:rPr>
        <w:t xml:space="preserve">the </w:t>
      </w:r>
      <w:r w:rsidR="004B7ECD" w:rsidRPr="00D736B9">
        <w:rPr>
          <w:b/>
          <w:bCs/>
          <w:i/>
          <w:iCs/>
        </w:rPr>
        <w:t>serving cell</w:t>
      </w:r>
      <w:r w:rsidR="004B7ECD">
        <w:rPr>
          <w:b/>
          <w:bCs/>
          <w:i/>
          <w:iCs/>
        </w:rPr>
        <w:t xml:space="preserve"> are same.</w:t>
      </w:r>
      <w:r w:rsidR="00086C63">
        <w:rPr>
          <w:b/>
          <w:bCs/>
          <w:i/>
          <w:iCs/>
        </w:rPr>
        <w:t xml:space="preserve"> It should be further discussed </w:t>
      </w:r>
      <w:r w:rsidR="004B7ECD">
        <w:rPr>
          <w:b/>
          <w:bCs/>
          <w:i/>
          <w:iCs/>
        </w:rPr>
        <w:t xml:space="preserve">when the DL active BWP of the serving </w:t>
      </w:r>
      <w:r w:rsidR="00086C63">
        <w:rPr>
          <w:b/>
          <w:bCs/>
          <w:i/>
          <w:iCs/>
        </w:rPr>
        <w:t xml:space="preserve">cell </w:t>
      </w:r>
      <w:r w:rsidR="004B7ECD">
        <w:rPr>
          <w:b/>
          <w:bCs/>
          <w:i/>
          <w:iCs/>
        </w:rPr>
        <w:t xml:space="preserve">is within the </w:t>
      </w:r>
      <w:r w:rsidR="00086C63">
        <w:rPr>
          <w:b/>
          <w:bCs/>
          <w:i/>
          <w:iCs/>
        </w:rPr>
        <w:t xml:space="preserve">bandwidth of NZP-CSI-RS </w:t>
      </w:r>
      <w:r w:rsidR="00086C63" w:rsidRPr="00D736B9">
        <w:rPr>
          <w:b/>
          <w:bCs/>
          <w:i/>
          <w:iCs/>
        </w:rPr>
        <w:t>resource</w:t>
      </w:r>
      <w:r w:rsidR="00086C63">
        <w:rPr>
          <w:b/>
          <w:bCs/>
          <w:i/>
          <w:iCs/>
        </w:rPr>
        <w:t>(s)</w:t>
      </w:r>
      <w:r w:rsidR="00086C63" w:rsidRPr="00D736B9">
        <w:rPr>
          <w:b/>
          <w:bCs/>
          <w:i/>
          <w:iCs/>
        </w:rPr>
        <w:t xml:space="preserve"> of </w:t>
      </w:r>
      <w:r w:rsidR="00086C63">
        <w:rPr>
          <w:b/>
          <w:bCs/>
          <w:i/>
          <w:iCs/>
        </w:rPr>
        <w:t xml:space="preserve">a </w:t>
      </w:r>
      <w:r w:rsidR="00086C63" w:rsidRPr="00D736B9">
        <w:rPr>
          <w:b/>
          <w:bCs/>
          <w:i/>
          <w:iCs/>
        </w:rPr>
        <w:t>candidate cell</w:t>
      </w:r>
      <w:r w:rsidR="00086C63">
        <w:rPr>
          <w:b/>
          <w:bCs/>
          <w:i/>
          <w:iCs/>
        </w:rPr>
        <w:t>.</w:t>
      </w:r>
      <w:r w:rsidR="004B7ECD">
        <w:rPr>
          <w:b/>
          <w:bCs/>
          <w:i/>
          <w:iCs/>
        </w:rPr>
        <w:t xml:space="preserve"> </w:t>
      </w:r>
    </w:p>
    <w:p w14:paraId="0696BB82" w14:textId="77777777" w:rsidR="00411C0F" w:rsidRPr="007431F5" w:rsidRDefault="00411C0F" w:rsidP="00D736B9">
      <w:pPr>
        <w:spacing w:before="50"/>
      </w:pPr>
    </w:p>
    <w:p w14:paraId="0D230F54" w14:textId="39DB6992" w:rsidR="00F06773" w:rsidRDefault="00940B98">
      <w:pPr>
        <w:pStyle w:val="Heading2"/>
        <w:rPr>
          <w:lang w:eastAsia="zh-CN"/>
        </w:rPr>
      </w:pPr>
      <w:r>
        <w:rPr>
          <w:lang w:eastAsia="zh-CN"/>
        </w:rPr>
        <w:t>Report Quantities and UCI format</w:t>
      </w:r>
    </w:p>
    <w:p w14:paraId="150FBE58" w14:textId="77777777" w:rsidR="00F06773" w:rsidRDefault="00940B98">
      <w:pPr>
        <w:rPr>
          <w:lang w:eastAsia="zh-CN"/>
        </w:rPr>
      </w:pPr>
      <w:r>
        <w:rPr>
          <w:rFonts w:hint="eastAsia"/>
          <w:lang w:eastAsia="zh-CN"/>
        </w:rPr>
        <w:t>I</w:t>
      </w:r>
      <w:r>
        <w:rPr>
          <w:lang w:eastAsia="zh-CN"/>
        </w:rPr>
        <w:t xml:space="preserve">n RAN1#118, CSI-RS based L1-RSRP was agreed as report quantity. </w:t>
      </w:r>
    </w:p>
    <w:tbl>
      <w:tblPr>
        <w:tblStyle w:val="TableGrid"/>
        <w:tblW w:w="0" w:type="auto"/>
        <w:tblLook w:val="04A0" w:firstRow="1" w:lastRow="0" w:firstColumn="1" w:lastColumn="0" w:noHBand="0" w:noVBand="1"/>
      </w:tblPr>
      <w:tblGrid>
        <w:gridCol w:w="9016"/>
      </w:tblGrid>
      <w:tr w:rsidR="00F06773" w14:paraId="3F2A6221" w14:textId="77777777">
        <w:tc>
          <w:tcPr>
            <w:tcW w:w="9016" w:type="dxa"/>
          </w:tcPr>
          <w:p w14:paraId="1806029D" w14:textId="77777777" w:rsidR="00F06773" w:rsidRDefault="00940B98">
            <w:pPr>
              <w:widowControl/>
              <w:autoSpaceDE/>
              <w:autoSpaceDN/>
              <w:adjustRightInd/>
              <w:rPr>
                <w:rFonts w:ascii="Times" w:eastAsia="Batang" w:hAnsi="Times" w:cs="Times"/>
                <w:b/>
                <w:bCs/>
                <w:sz w:val="20"/>
                <w:szCs w:val="24"/>
                <w:highlight w:val="green"/>
                <w:lang w:val="en-GB" w:eastAsia="x-none"/>
              </w:rPr>
            </w:pPr>
            <w:r>
              <w:rPr>
                <w:rFonts w:ascii="Times" w:eastAsia="Batang" w:hAnsi="Times" w:cs="Times"/>
                <w:b/>
                <w:bCs/>
                <w:sz w:val="20"/>
                <w:szCs w:val="24"/>
                <w:highlight w:val="green"/>
                <w:lang w:val="en-GB" w:eastAsia="x-none"/>
              </w:rPr>
              <w:t>Agreement</w:t>
            </w:r>
          </w:p>
          <w:p w14:paraId="399F04A9" w14:textId="77777777" w:rsidR="00F06773" w:rsidRDefault="00940B98">
            <w:pPr>
              <w:widowControl/>
              <w:numPr>
                <w:ilvl w:val="0"/>
                <w:numId w:val="22"/>
              </w:numPr>
              <w:autoSpaceDE/>
              <w:autoSpaceDN/>
              <w:adjustRightInd/>
              <w:snapToGrid/>
              <w:spacing w:after="0"/>
              <w:jc w:val="left"/>
              <w:rPr>
                <w:rFonts w:ascii="Times" w:eastAsia="Batang" w:hAnsi="Times"/>
                <w:sz w:val="20"/>
                <w:szCs w:val="24"/>
                <w:lang w:val="en-GB" w:eastAsia="x-none"/>
              </w:rPr>
            </w:pPr>
            <w:r>
              <w:rPr>
                <w:rFonts w:ascii="Times" w:eastAsia="Batang" w:hAnsi="Times"/>
                <w:sz w:val="20"/>
                <w:szCs w:val="24"/>
                <w:lang w:val="en-GB" w:eastAsia="x-none"/>
              </w:rPr>
              <w:t>Support L1-RSRP measurement based on CSI-RS</w:t>
            </w:r>
          </w:p>
          <w:p w14:paraId="24828B65" w14:textId="77777777" w:rsidR="00F06773" w:rsidRDefault="00940B98">
            <w:pPr>
              <w:widowControl/>
              <w:numPr>
                <w:ilvl w:val="0"/>
                <w:numId w:val="22"/>
              </w:numPr>
              <w:autoSpaceDE/>
              <w:autoSpaceDN/>
              <w:adjustRightInd/>
              <w:snapToGrid/>
              <w:spacing w:after="0"/>
              <w:jc w:val="left"/>
              <w:rPr>
                <w:rFonts w:ascii="Times" w:eastAsia="Batang" w:hAnsi="Times"/>
                <w:sz w:val="20"/>
                <w:szCs w:val="24"/>
                <w:lang w:val="en-GB" w:eastAsia="x-none"/>
              </w:rPr>
            </w:pPr>
            <w:r>
              <w:rPr>
                <w:rFonts w:ascii="Times" w:eastAsia="Batang" w:hAnsi="Times"/>
                <w:sz w:val="20"/>
                <w:szCs w:val="24"/>
                <w:lang w:val="en-GB" w:eastAsia="x-none"/>
              </w:rPr>
              <w:t>FFS: Support L1-SINR measurement based on CSI-RS</w:t>
            </w:r>
          </w:p>
        </w:tc>
      </w:tr>
    </w:tbl>
    <w:p w14:paraId="58036DEB" w14:textId="70FA24E2" w:rsidR="00F06773" w:rsidRDefault="00940B98" w:rsidP="00D736B9">
      <w:pPr>
        <w:spacing w:beforeLines="50" w:before="156"/>
        <w:rPr>
          <w:lang w:eastAsia="zh-CN"/>
        </w:rPr>
      </w:pPr>
      <w:r>
        <w:rPr>
          <w:lang w:eastAsia="zh-CN"/>
        </w:rPr>
        <w:t>Besides the L1-RSRP, L1-SINR has been discussed in Rel-18 LTM and supported by many companies [</w:t>
      </w:r>
      <w:r w:rsidR="005F67A9">
        <w:rPr>
          <w:lang w:eastAsia="zh-CN"/>
        </w:rPr>
        <w:t>3</w:t>
      </w:r>
      <w:r>
        <w:rPr>
          <w:lang w:eastAsia="zh-CN"/>
        </w:rPr>
        <w:t xml:space="preserve">]. It can reflect the communication quality more accurately because the intra/inter-cell interference are considered as well as the received signal strength. In current releases, the L3 measurement on SS-SINR and CSI-SINR are used in legacy HO. UE can measure the signal power and interference/noise power on </w:t>
      </w:r>
      <w:r>
        <w:t xml:space="preserve">secondary synchronization </w:t>
      </w:r>
      <w:r>
        <w:rPr>
          <w:rFonts w:hint="eastAsia"/>
        </w:rPr>
        <w:t>signals</w:t>
      </w:r>
      <w:r>
        <w:t xml:space="preserve"> (SSS)</w:t>
      </w:r>
      <w:r>
        <w:rPr>
          <w:lang w:eastAsia="zh-CN"/>
        </w:rPr>
        <w:t xml:space="preserve"> of SSB or CSI-RS for candidate cell. In Rel-16, L1-SINR was also specified for beam measurement in the serving cell. </w:t>
      </w:r>
      <w:r w:rsidR="00882802">
        <w:rPr>
          <w:lang w:eastAsia="zh-CN"/>
        </w:rPr>
        <w:t xml:space="preserve">In </w:t>
      </w:r>
      <w:r w:rsidR="00970D0C">
        <w:rPr>
          <w:lang w:eastAsia="zh-CN"/>
        </w:rPr>
        <w:t>FR1, the BS usually transmit</w:t>
      </w:r>
      <w:r w:rsidR="00882802">
        <w:rPr>
          <w:lang w:eastAsia="zh-CN"/>
        </w:rPr>
        <w:t>s</w:t>
      </w:r>
      <w:r w:rsidR="00970D0C">
        <w:rPr>
          <w:lang w:eastAsia="zh-CN"/>
        </w:rPr>
        <w:t xml:space="preserve"> the signal with </w:t>
      </w:r>
      <w:r w:rsidR="00882802">
        <w:rPr>
          <w:lang w:eastAsia="zh-CN"/>
        </w:rPr>
        <w:t>wider</w:t>
      </w:r>
      <w:r w:rsidR="00970D0C">
        <w:rPr>
          <w:lang w:eastAsia="zh-CN"/>
        </w:rPr>
        <w:t xml:space="preserve"> beam, </w:t>
      </w:r>
      <w:r w:rsidR="00882802">
        <w:rPr>
          <w:lang w:eastAsia="zh-CN"/>
        </w:rPr>
        <w:t xml:space="preserve">and </w:t>
      </w:r>
      <w:r w:rsidR="00970D0C">
        <w:rPr>
          <w:lang w:eastAsia="zh-CN"/>
        </w:rPr>
        <w:t xml:space="preserve">the interference level </w:t>
      </w:r>
      <w:r w:rsidR="00882802">
        <w:rPr>
          <w:lang w:eastAsia="zh-CN"/>
        </w:rPr>
        <w:t xml:space="preserve">on a given time-frequency resource </w:t>
      </w:r>
      <w:r w:rsidR="00970D0C">
        <w:rPr>
          <w:lang w:eastAsia="zh-CN"/>
        </w:rPr>
        <w:t>is relatively stable. Th</w:t>
      </w:r>
      <w:r w:rsidR="00882802">
        <w:rPr>
          <w:lang w:eastAsia="zh-CN"/>
        </w:rPr>
        <w:t xml:space="preserve">us, the </w:t>
      </w:r>
      <w:r w:rsidR="00970D0C">
        <w:rPr>
          <w:lang w:eastAsia="zh-CN"/>
        </w:rPr>
        <w:t xml:space="preserve">measured </w:t>
      </w:r>
      <w:r w:rsidR="00882802">
        <w:rPr>
          <w:lang w:eastAsia="zh-CN"/>
        </w:rPr>
        <w:t>L1-</w:t>
      </w:r>
      <w:r w:rsidR="00970D0C">
        <w:rPr>
          <w:lang w:eastAsia="zh-CN"/>
        </w:rPr>
        <w:t xml:space="preserve">SINR can reflect the quality of </w:t>
      </w:r>
      <w:r w:rsidR="00882802">
        <w:rPr>
          <w:lang w:eastAsia="zh-CN"/>
        </w:rPr>
        <w:t xml:space="preserve">the </w:t>
      </w:r>
      <w:r w:rsidR="00970D0C">
        <w:rPr>
          <w:lang w:eastAsia="zh-CN"/>
        </w:rPr>
        <w:t xml:space="preserve">beam </w:t>
      </w:r>
      <w:r w:rsidR="00882802">
        <w:rPr>
          <w:lang w:eastAsia="zh-CN"/>
        </w:rPr>
        <w:t xml:space="preserve">in </w:t>
      </w:r>
      <w:r w:rsidR="00970D0C">
        <w:rPr>
          <w:lang w:eastAsia="zh-CN"/>
        </w:rPr>
        <w:t xml:space="preserve">a cell. </w:t>
      </w:r>
      <w:r w:rsidR="00882802">
        <w:rPr>
          <w:lang w:eastAsia="zh-CN"/>
        </w:rPr>
        <w:t xml:space="preserve">In </w:t>
      </w:r>
      <w:r w:rsidR="00970D0C">
        <w:rPr>
          <w:lang w:eastAsia="zh-CN"/>
        </w:rPr>
        <w:t xml:space="preserve">FR2, the </w:t>
      </w:r>
      <w:r w:rsidR="00882802">
        <w:rPr>
          <w:lang w:eastAsia="zh-CN"/>
        </w:rPr>
        <w:t>measured L1-</w:t>
      </w:r>
      <w:r w:rsidR="00970D0C">
        <w:rPr>
          <w:lang w:eastAsia="zh-CN"/>
        </w:rPr>
        <w:t xml:space="preserve">SINR may be fluctuated if the serving beam and interference beam is not fixed. Such </w:t>
      </w:r>
      <w:r w:rsidR="00882802">
        <w:rPr>
          <w:lang w:eastAsia="zh-CN"/>
        </w:rPr>
        <w:t xml:space="preserve">fluctuation </w:t>
      </w:r>
      <w:r w:rsidR="00970D0C">
        <w:rPr>
          <w:lang w:eastAsia="zh-CN"/>
        </w:rPr>
        <w:t xml:space="preserve">can be avoided by </w:t>
      </w:r>
      <w:r w:rsidR="00882802">
        <w:rPr>
          <w:lang w:eastAsia="zh-CN"/>
        </w:rPr>
        <w:t xml:space="preserve">implementation, </w:t>
      </w:r>
      <w:proofErr w:type="gramStart"/>
      <w:r w:rsidR="00882802">
        <w:rPr>
          <w:lang w:eastAsia="zh-CN"/>
        </w:rPr>
        <w:t>e.g.</w:t>
      </w:r>
      <w:proofErr w:type="gramEnd"/>
      <w:r w:rsidR="00882802">
        <w:rPr>
          <w:lang w:eastAsia="zh-CN"/>
        </w:rPr>
        <w:t xml:space="preserve"> </w:t>
      </w:r>
      <w:r w:rsidR="00440061">
        <w:rPr>
          <w:lang w:eastAsia="zh-CN"/>
        </w:rPr>
        <w:t xml:space="preserve">NW </w:t>
      </w:r>
      <w:r w:rsidR="00882802">
        <w:rPr>
          <w:lang w:eastAsia="zh-CN"/>
        </w:rPr>
        <w:t>pairing the serving beam and</w:t>
      </w:r>
      <w:r w:rsidR="00440061">
        <w:rPr>
          <w:lang w:eastAsia="zh-CN"/>
        </w:rPr>
        <w:t xml:space="preserve"> interfering beam </w:t>
      </w:r>
      <w:r w:rsidR="00970D0C">
        <w:rPr>
          <w:lang w:eastAsia="zh-CN"/>
        </w:rPr>
        <w:t xml:space="preserve">or </w:t>
      </w:r>
      <w:r w:rsidR="00A366FD">
        <w:rPr>
          <w:lang w:eastAsia="zh-CN"/>
        </w:rPr>
        <w:t>UE fix</w:t>
      </w:r>
      <w:r w:rsidR="003B64C4">
        <w:rPr>
          <w:lang w:eastAsia="zh-CN"/>
        </w:rPr>
        <w:t>ing</w:t>
      </w:r>
      <w:r w:rsidR="00A366FD">
        <w:rPr>
          <w:lang w:eastAsia="zh-CN"/>
        </w:rPr>
        <w:t xml:space="preserve"> its Rx beam for the measurement</w:t>
      </w:r>
      <w:r w:rsidR="00970D0C">
        <w:rPr>
          <w:lang w:eastAsia="zh-CN"/>
        </w:rPr>
        <w:t>.</w:t>
      </w:r>
    </w:p>
    <w:p w14:paraId="169CB9B9" w14:textId="77777777" w:rsidR="00F06773" w:rsidRDefault="00940B98">
      <w:pPr>
        <w:rPr>
          <w:lang w:eastAsia="zh-CN"/>
        </w:rPr>
      </w:pPr>
      <w:r>
        <w:rPr>
          <w:lang w:eastAsia="zh-CN"/>
        </w:rPr>
        <w:t xml:space="preserve">For L1-SINR measurement, in addition to CMR (CSI-RS or SSB) for UE to measure of signal power, IMR is also configured for UE to measure the interference and noise power. The IMR can be </w:t>
      </w:r>
      <w:r>
        <w:t>CSI-IM, NZP-CSI-RS for interference, or both</w:t>
      </w:r>
      <w:r>
        <w:rPr>
          <w:lang w:eastAsia="zh-CN"/>
        </w:rPr>
        <w:t xml:space="preserve">. As IMR is a kind of CSI-RS, support of L1-SINR report for candidate cells in Rel-19 LTM is a low-hanging fruit after the CSI-RS based L1 measurement is introduced. If CSI-RS-based L1-SINR and SSB-based L1-SINR are supported in addition to the CSI-RS based L1-RSRP added in Rel-19, an optional field of </w:t>
      </w:r>
      <w:proofErr w:type="spellStart"/>
      <w:r w:rsidRPr="00D736B9">
        <w:rPr>
          <w:i/>
          <w:iCs/>
          <w:lang w:eastAsia="zh-CN"/>
        </w:rPr>
        <w:t>reportQuantity</w:t>
      </w:r>
      <w:proofErr w:type="spellEnd"/>
      <w:r>
        <w:rPr>
          <w:lang w:eastAsia="zh-CN"/>
        </w:rPr>
        <w:t xml:space="preserve"> should be added in </w:t>
      </w:r>
      <w:r w:rsidRPr="00D736B9">
        <w:rPr>
          <w:i/>
          <w:iCs/>
          <w:lang w:eastAsia="zh-CN"/>
        </w:rPr>
        <w:t>LTM-CSI-ReportConfig-r18</w:t>
      </w:r>
      <w:r>
        <w:rPr>
          <w:lang w:eastAsia="zh-CN"/>
        </w:rPr>
        <w:t xml:space="preserve"> with value range of {</w:t>
      </w:r>
      <w:r w:rsidRPr="00D736B9">
        <w:rPr>
          <w:i/>
          <w:iCs/>
          <w:lang w:eastAsia="zh-CN"/>
        </w:rPr>
        <w:t>cri-RSRP, cri-SINR,</w:t>
      </w:r>
      <w:r w:rsidRPr="00D736B9">
        <w:rPr>
          <w:i/>
          <w:iCs/>
        </w:rPr>
        <w:t xml:space="preserve"> </w:t>
      </w:r>
      <w:proofErr w:type="spellStart"/>
      <w:r w:rsidRPr="00D736B9">
        <w:rPr>
          <w:i/>
          <w:iCs/>
          <w:lang w:eastAsia="zh-CN"/>
        </w:rPr>
        <w:t>ssb</w:t>
      </w:r>
      <w:proofErr w:type="spellEnd"/>
      <w:r w:rsidRPr="00D736B9">
        <w:rPr>
          <w:i/>
          <w:iCs/>
          <w:lang w:eastAsia="zh-CN"/>
        </w:rPr>
        <w:t>-Index-SINR</w:t>
      </w:r>
      <w:r>
        <w:rPr>
          <w:lang w:eastAsia="zh-CN"/>
        </w:rPr>
        <w:t xml:space="preserve">}. If the field is absent, Rel-18, </w:t>
      </w:r>
      <w:proofErr w:type="spellStart"/>
      <w:r>
        <w:rPr>
          <w:i/>
          <w:iCs/>
          <w:lang w:eastAsia="zh-CN"/>
        </w:rPr>
        <w:t>ssb</w:t>
      </w:r>
      <w:proofErr w:type="spellEnd"/>
      <w:r>
        <w:rPr>
          <w:i/>
          <w:iCs/>
          <w:lang w:eastAsia="zh-CN"/>
        </w:rPr>
        <w:t>-Index-RSRP</w:t>
      </w:r>
      <w:r w:rsidRPr="00D736B9">
        <w:rPr>
          <w:lang w:eastAsia="zh-CN"/>
        </w:rPr>
        <w:t xml:space="preserve"> is assumed</w:t>
      </w:r>
      <w:r>
        <w:rPr>
          <w:i/>
          <w:iCs/>
          <w:lang w:eastAsia="zh-CN"/>
        </w:rPr>
        <w:t xml:space="preserve">. </w:t>
      </w:r>
    </w:p>
    <w:p w14:paraId="77B9AEA3" w14:textId="007CB747" w:rsidR="00F06773" w:rsidRDefault="00940B98">
      <w:pPr>
        <w:rPr>
          <w:b/>
          <w:i/>
          <w:lang w:val="en-GB" w:eastAsia="zh-CN"/>
        </w:rPr>
      </w:pPr>
      <w:r>
        <w:rPr>
          <w:b/>
          <w:bCs/>
          <w:i/>
          <w:lang w:val="en-GB" w:eastAsia="zh-CN"/>
        </w:rPr>
        <w:lastRenderedPageBreak/>
        <w:t xml:space="preserve">Proposal </w:t>
      </w:r>
      <w:r w:rsidR="00A43CEE">
        <w:rPr>
          <w:b/>
          <w:bCs/>
          <w:i/>
          <w:lang w:val="en-GB" w:eastAsia="zh-CN"/>
        </w:rPr>
        <w:t>7</w:t>
      </w:r>
      <w:r>
        <w:rPr>
          <w:b/>
          <w:bCs/>
          <w:i/>
          <w:lang w:val="en-GB" w:eastAsia="zh-CN"/>
        </w:rPr>
        <w:t xml:space="preserve">: Support to introduce L1-SINR as a report quantity for CSI-RS based L1 measurement for Rel-19 LTM. A field of </w:t>
      </w:r>
      <w:proofErr w:type="spellStart"/>
      <w:r w:rsidRPr="00D736B9">
        <w:rPr>
          <w:b/>
          <w:bCs/>
          <w:i/>
          <w:iCs/>
          <w:lang w:eastAsia="zh-CN"/>
        </w:rPr>
        <w:t>reportQuantity</w:t>
      </w:r>
      <w:proofErr w:type="spellEnd"/>
      <w:r w:rsidRPr="00D736B9">
        <w:rPr>
          <w:b/>
          <w:bCs/>
          <w:i/>
          <w:iCs/>
          <w:lang w:eastAsia="zh-CN"/>
        </w:rPr>
        <w:t xml:space="preserve"> with value range of {cri-RSRP, cri-SINR,</w:t>
      </w:r>
      <w:r w:rsidRPr="00D736B9">
        <w:rPr>
          <w:b/>
          <w:bCs/>
          <w:i/>
          <w:iCs/>
        </w:rPr>
        <w:t xml:space="preserve"> </w:t>
      </w:r>
      <w:proofErr w:type="spellStart"/>
      <w:r w:rsidRPr="00D736B9">
        <w:rPr>
          <w:b/>
          <w:bCs/>
          <w:i/>
          <w:iCs/>
          <w:lang w:eastAsia="zh-CN"/>
        </w:rPr>
        <w:t>ssb</w:t>
      </w:r>
      <w:proofErr w:type="spellEnd"/>
      <w:r w:rsidRPr="00D736B9">
        <w:rPr>
          <w:b/>
          <w:bCs/>
          <w:i/>
          <w:iCs/>
          <w:lang w:eastAsia="zh-CN"/>
        </w:rPr>
        <w:t>-Index-SINR} should be added in LTM-CSI-ReportConfig-r18.</w:t>
      </w:r>
    </w:p>
    <w:p w14:paraId="6C85243D" w14:textId="3251916E" w:rsidR="00F06773" w:rsidRDefault="00940B98">
      <w:pPr>
        <w:rPr>
          <w:lang w:eastAsia="zh-CN"/>
        </w:rPr>
      </w:pPr>
      <w:r w:rsidRPr="00D736B9">
        <w:rPr>
          <w:lang w:eastAsia="zh-CN"/>
        </w:rPr>
        <w:t>In R</w:t>
      </w:r>
      <w:r>
        <w:rPr>
          <w:lang w:eastAsia="zh-CN"/>
        </w:rPr>
        <w:t>el-18 LTM, UCI format to carry L1-RSRP for candidate cell(s) are defined in Table 6.3.1.1.2-8C of TS38.212, as copied below. Same UCI format can be used to carry L1-RSRP results based on the measurement on CSI-RS by replacing SSBRI with CRI.</w:t>
      </w:r>
    </w:p>
    <w:p w14:paraId="4ACC2A80" w14:textId="7E44EF64" w:rsidR="00F06773" w:rsidRPr="00D736B9" w:rsidRDefault="00940B98">
      <w:pPr>
        <w:rPr>
          <w:b/>
          <w:bCs/>
          <w:i/>
          <w:iCs/>
          <w:lang w:eastAsia="zh-CN"/>
        </w:rPr>
      </w:pPr>
      <w:r w:rsidRPr="00D736B9">
        <w:rPr>
          <w:b/>
          <w:bCs/>
          <w:i/>
          <w:iCs/>
          <w:lang w:eastAsia="zh-CN"/>
        </w:rPr>
        <w:t xml:space="preserve">Proposal </w:t>
      </w:r>
      <w:r w:rsidR="00A43CEE">
        <w:rPr>
          <w:b/>
          <w:bCs/>
          <w:i/>
          <w:iCs/>
          <w:lang w:eastAsia="zh-CN"/>
        </w:rPr>
        <w:t>8</w:t>
      </w:r>
      <w:r w:rsidRPr="00D736B9">
        <w:rPr>
          <w:b/>
          <w:bCs/>
          <w:i/>
          <w:iCs/>
          <w:lang w:eastAsia="zh-CN"/>
        </w:rPr>
        <w:t xml:space="preserve">: UCI format defined in Table 6.3.1.1.2-8C of TS38.212 can be used to report CSI-RS based L1-RSRP by replacing SSBRI with CRI. </w:t>
      </w:r>
    </w:p>
    <w:p w14:paraId="15875189" w14:textId="77777777" w:rsidR="00F06773" w:rsidRDefault="00940B98">
      <w:pPr>
        <w:rPr>
          <w:lang w:eastAsia="zh-CN"/>
        </w:rPr>
      </w:pPr>
      <w:r>
        <w:rPr>
          <w:noProof/>
          <w:lang w:eastAsia="zh-CN"/>
        </w:rPr>
        <w:drawing>
          <wp:inline distT="0" distB="0" distL="0" distR="0" wp14:anchorId="7D634B3A" wp14:editId="6549F4C4">
            <wp:extent cx="5731510" cy="194945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1949450"/>
                    </a:xfrm>
                    <a:prstGeom prst="rect">
                      <a:avLst/>
                    </a:prstGeom>
                  </pic:spPr>
                </pic:pic>
              </a:graphicData>
            </a:graphic>
          </wp:inline>
        </w:drawing>
      </w:r>
    </w:p>
    <w:p w14:paraId="034FB0DE" w14:textId="77777777" w:rsidR="00F06773" w:rsidRDefault="00940B98">
      <w:pPr>
        <w:rPr>
          <w:lang w:eastAsia="zh-CN"/>
        </w:rPr>
      </w:pPr>
      <w:r>
        <w:rPr>
          <w:rFonts w:hint="eastAsia"/>
          <w:lang w:eastAsia="zh-CN"/>
        </w:rPr>
        <w:t>If</w:t>
      </w:r>
      <w:r>
        <w:rPr>
          <w:lang w:eastAsia="zh-CN"/>
        </w:rPr>
        <w:t xml:space="preserve"> </w:t>
      </w:r>
      <w:r>
        <w:rPr>
          <w:rFonts w:hint="eastAsia"/>
          <w:lang w:eastAsia="zh-CN"/>
        </w:rPr>
        <w:t>L</w:t>
      </w:r>
      <w:r>
        <w:rPr>
          <w:lang w:eastAsia="zh-CN"/>
        </w:rPr>
        <w:t xml:space="preserve">1-SINR is supported, a new table should be introduced similar as Table 6.3.1.1.2-8C, in which the entries for RSRP should be replaced by SINR. The same quantization method defined in clause 5.2.1.4.4 of TS38.213 and bit width defined in Table 6.3.1.1.2-6A of TS38.212 can be reused. </w:t>
      </w:r>
    </w:p>
    <w:p w14:paraId="2340DBB0" w14:textId="77777777" w:rsidR="00F06773" w:rsidRDefault="00940B98" w:rsidP="00D736B9">
      <w:pPr>
        <w:jc w:val="center"/>
        <w:rPr>
          <w:lang w:eastAsia="zh-CN"/>
        </w:rPr>
      </w:pPr>
      <w:r>
        <w:rPr>
          <w:noProof/>
          <w:lang w:eastAsia="zh-CN"/>
        </w:rPr>
        <w:drawing>
          <wp:inline distT="0" distB="0" distL="0" distR="0" wp14:anchorId="613FF76A" wp14:editId="6E039325">
            <wp:extent cx="3055716" cy="1042383"/>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7891" cy="1049948"/>
                    </a:xfrm>
                    <a:prstGeom prst="rect">
                      <a:avLst/>
                    </a:prstGeom>
                  </pic:spPr>
                </pic:pic>
              </a:graphicData>
            </a:graphic>
          </wp:inline>
        </w:drawing>
      </w:r>
    </w:p>
    <w:p w14:paraId="0A38BAC5" w14:textId="74D7C320" w:rsidR="00F06773" w:rsidRPr="00D736B9" w:rsidRDefault="00940B98">
      <w:pPr>
        <w:rPr>
          <w:b/>
          <w:bCs/>
          <w:i/>
          <w:iCs/>
          <w:lang w:eastAsia="zh-CN"/>
        </w:rPr>
      </w:pPr>
      <w:r w:rsidRPr="00D736B9">
        <w:rPr>
          <w:b/>
          <w:bCs/>
          <w:i/>
          <w:iCs/>
          <w:lang w:eastAsia="zh-CN"/>
        </w:rPr>
        <w:t xml:space="preserve">Proposal </w:t>
      </w:r>
      <w:r w:rsidR="00A43CEE">
        <w:rPr>
          <w:b/>
          <w:bCs/>
          <w:i/>
          <w:iCs/>
          <w:lang w:eastAsia="zh-CN"/>
        </w:rPr>
        <w:t>9</w:t>
      </w:r>
      <w:r w:rsidRPr="00D736B9">
        <w:rPr>
          <w:b/>
          <w:bCs/>
          <w:i/>
          <w:iCs/>
          <w:lang w:eastAsia="zh-CN"/>
        </w:rPr>
        <w:t>: The quantization method defined in clause 5.2.1.4.4 of TS38.213 and bit width defined in Table 6.3.1.1.2-6A of TS38.212 can be used for L-SINR reporting.</w:t>
      </w:r>
    </w:p>
    <w:p w14:paraId="3D61DB27" w14:textId="77777777" w:rsidR="00F06773" w:rsidRDefault="00940B98">
      <w:pPr>
        <w:rPr>
          <w:lang w:eastAsia="zh-CN"/>
        </w:rPr>
      </w:pPr>
      <w:r>
        <w:rPr>
          <w:lang w:eastAsia="zh-CN"/>
        </w:rPr>
        <w:t xml:space="preserve">In Rel-18 LTM, there is no consensus in RAN1 to introduce either spatial domain or time domain filtering across multiple L1-RSRP results measured on SS/PBCH blocks to avoid Ping-Pong effect. The major concern is the time delay to perform the filtering, which is contradictory to the intention of L1 measurement. In addition, RAN4 also agreed that L3 measurement results can be used by gNB to trigger LTM procedures in Rel-18. Thus, we do not think it necessary to further introduce time/spatial domain filtering for CSI-RS based L1 measurement for Rel-19 LTM. </w:t>
      </w:r>
    </w:p>
    <w:p w14:paraId="6E213ADC" w14:textId="1465A0BB" w:rsidR="00F06773" w:rsidRPr="00D736B9" w:rsidRDefault="00940B98">
      <w:pPr>
        <w:rPr>
          <w:lang w:val="en-GB" w:eastAsia="zh-CN"/>
        </w:rPr>
      </w:pPr>
      <w:r>
        <w:rPr>
          <w:b/>
          <w:i/>
          <w:lang w:val="en-GB" w:eastAsia="zh-CN"/>
        </w:rPr>
        <w:t xml:space="preserve">Proposal </w:t>
      </w:r>
      <w:r w:rsidR="00A43CEE">
        <w:rPr>
          <w:b/>
          <w:i/>
          <w:lang w:val="en-GB" w:eastAsia="zh-CN"/>
        </w:rPr>
        <w:t>10</w:t>
      </w:r>
      <w:r>
        <w:rPr>
          <w:b/>
          <w:i/>
          <w:lang w:val="en-GB" w:eastAsia="zh-CN"/>
        </w:rPr>
        <w:t>: I</w:t>
      </w:r>
      <w:r>
        <w:rPr>
          <w:rFonts w:hint="eastAsia"/>
          <w:b/>
          <w:i/>
          <w:lang w:val="en-GB" w:eastAsia="zh-CN"/>
        </w:rPr>
        <w:t>t</w:t>
      </w:r>
      <w:r>
        <w:rPr>
          <w:b/>
          <w:i/>
          <w:lang w:val="en-GB" w:eastAsia="zh-CN"/>
        </w:rPr>
        <w:t xml:space="preserve"> is not necessary to introduce time and spatial domain filtering for CSI-RS based L1 measurement. </w:t>
      </w:r>
    </w:p>
    <w:p w14:paraId="0BDC0602" w14:textId="77777777" w:rsidR="00F06773" w:rsidRDefault="00940B98" w:rsidP="00D736B9">
      <w:pPr>
        <w:pStyle w:val="Heading1"/>
        <w:rPr>
          <w:lang w:eastAsia="zh-CN"/>
        </w:rPr>
      </w:pPr>
      <w:r>
        <w:rPr>
          <w:lang w:eastAsia="zh-CN"/>
        </w:rPr>
        <w:t>CSI acquisition on candidate cell(s)</w:t>
      </w:r>
    </w:p>
    <w:p w14:paraId="12DF266A" w14:textId="77777777" w:rsidR="00F06773" w:rsidRDefault="00940B98">
      <w:pPr>
        <w:rPr>
          <w:lang w:eastAsia="zh-CN"/>
        </w:rPr>
      </w:pPr>
      <w:r>
        <w:rPr>
          <w:lang w:eastAsia="zh-CN"/>
        </w:rPr>
        <w:t xml:space="preserve">In RANP#105, a new objective is added to reduce the throughput degradation during LTM cell switch. </w:t>
      </w:r>
    </w:p>
    <w:tbl>
      <w:tblPr>
        <w:tblStyle w:val="TableGrid"/>
        <w:tblW w:w="0" w:type="auto"/>
        <w:tblLook w:val="04A0" w:firstRow="1" w:lastRow="0" w:firstColumn="1" w:lastColumn="0" w:noHBand="0" w:noVBand="1"/>
      </w:tblPr>
      <w:tblGrid>
        <w:gridCol w:w="9016"/>
      </w:tblGrid>
      <w:tr w:rsidR="00F06773" w14:paraId="3E7D2D87" w14:textId="77777777">
        <w:tc>
          <w:tcPr>
            <w:tcW w:w="9016" w:type="dxa"/>
          </w:tcPr>
          <w:p w14:paraId="15D16004" w14:textId="77777777" w:rsidR="00F06773" w:rsidRDefault="00940B98" w:rsidP="00D736B9">
            <w:pPr>
              <w:numPr>
                <w:ilvl w:val="1"/>
                <w:numId w:val="6"/>
              </w:numPr>
              <w:overflowPunct w:val="0"/>
              <w:snapToGrid/>
              <w:spacing w:after="0"/>
              <w:ind w:left="317"/>
              <w:jc w:val="left"/>
              <w:textAlignment w:val="baseline"/>
              <w:rPr>
                <w:bCs/>
              </w:rPr>
            </w:pPr>
            <w:r>
              <w:rPr>
                <w:bCs/>
              </w:rPr>
              <w:t>Specify CSI acquisition on candidate cell(s) based on CSI-RS before or during LTM cell switch [RAN1]</w:t>
            </w:r>
          </w:p>
          <w:p w14:paraId="1C5D3313" w14:textId="77777777" w:rsidR="00F06773" w:rsidRDefault="00940B98" w:rsidP="00D736B9">
            <w:pPr>
              <w:ind w:leftChars="144" w:left="317"/>
              <w:rPr>
                <w:lang w:eastAsia="zh-CN"/>
              </w:rPr>
            </w:pPr>
            <w:r>
              <w:t>NOTE: RAN1 WG to decide on whether to support CSI report before or during the LTM cell switch, as part of the CSI acquisition procedure.</w:t>
            </w:r>
          </w:p>
        </w:tc>
      </w:tr>
    </w:tbl>
    <w:p w14:paraId="6DB4BCDF" w14:textId="2326B047" w:rsidR="00F06773" w:rsidRDefault="00940B98">
      <w:pPr>
        <w:spacing w:beforeLines="50" w:before="156"/>
        <w:rPr>
          <w:lang w:eastAsia="zh-CN"/>
        </w:rPr>
      </w:pPr>
      <w:r>
        <w:rPr>
          <w:lang w:eastAsia="zh-CN"/>
        </w:rPr>
        <w:t>The CSI acquisition procedure includes CSI measurement and CSI reporting. Considering the timing of CSI measurement and reporting, there are following three possible combinations:</w:t>
      </w:r>
    </w:p>
    <w:p w14:paraId="49BEBB43" w14:textId="77777777" w:rsidR="00F06773" w:rsidRDefault="00940B98">
      <w:pPr>
        <w:spacing w:beforeLines="50" w:before="156"/>
        <w:rPr>
          <w:b/>
          <w:bCs/>
          <w:lang w:eastAsia="zh-CN"/>
        </w:rPr>
      </w:pPr>
      <w:r w:rsidRPr="0016142B">
        <w:rPr>
          <w:b/>
          <w:bCs/>
          <w:lang w:eastAsia="zh-CN"/>
        </w:rPr>
        <w:lastRenderedPageBreak/>
        <w:t>Option 1: CSI measurement and reporting before LTM cell switch</w:t>
      </w:r>
    </w:p>
    <w:p w14:paraId="3522C3BF" w14:textId="099C2079" w:rsidR="00F06773" w:rsidRDefault="00940B98">
      <w:pPr>
        <w:spacing w:beforeLines="50" w:before="156"/>
        <w:rPr>
          <w:lang w:eastAsia="zh-CN"/>
        </w:rPr>
      </w:pPr>
      <w:r>
        <w:rPr>
          <w:lang w:eastAsia="zh-CN"/>
        </w:rPr>
        <w:t xml:space="preserve">A </w:t>
      </w:r>
      <w:r w:rsidRPr="0016142B">
        <w:rPr>
          <w:lang w:eastAsia="zh-CN"/>
        </w:rPr>
        <w:t xml:space="preserve">UE </w:t>
      </w:r>
      <w:r>
        <w:rPr>
          <w:lang w:eastAsia="zh-CN"/>
        </w:rPr>
        <w:t xml:space="preserve">is configured by the serving cell </w:t>
      </w:r>
      <w:r w:rsidRPr="0016142B">
        <w:rPr>
          <w:lang w:eastAsia="zh-CN"/>
        </w:rPr>
        <w:t>to measure CSI</w:t>
      </w:r>
      <w:r w:rsidR="00124D42">
        <w:rPr>
          <w:lang w:eastAsia="zh-CN"/>
        </w:rPr>
        <w:t xml:space="preserve"> </w:t>
      </w:r>
      <w:r>
        <w:rPr>
          <w:lang w:eastAsia="zh-CN"/>
        </w:rPr>
        <w:t>(RI/PMI/CQI)</w:t>
      </w:r>
      <w:r w:rsidRPr="0016142B">
        <w:rPr>
          <w:lang w:eastAsia="zh-CN"/>
        </w:rPr>
        <w:t xml:space="preserve"> </w:t>
      </w:r>
      <w:r>
        <w:rPr>
          <w:lang w:eastAsia="zh-CN"/>
        </w:rPr>
        <w:t>of</w:t>
      </w:r>
      <w:r w:rsidRPr="0016142B">
        <w:rPr>
          <w:lang w:eastAsia="zh-CN"/>
        </w:rPr>
        <w:t xml:space="preserve"> candidate cel</w:t>
      </w:r>
      <w:r>
        <w:rPr>
          <w:lang w:eastAsia="zh-CN"/>
        </w:rPr>
        <w:t>l</w:t>
      </w:r>
      <w:r>
        <w:rPr>
          <w:rFonts w:hint="eastAsia"/>
          <w:lang w:eastAsia="zh-CN"/>
        </w:rPr>
        <w:t>(</w:t>
      </w:r>
      <w:r w:rsidRPr="0016142B">
        <w:rPr>
          <w:lang w:eastAsia="zh-CN"/>
        </w:rPr>
        <w:t>s</w:t>
      </w:r>
      <w:r>
        <w:rPr>
          <w:lang w:eastAsia="zh-CN"/>
        </w:rPr>
        <w:t xml:space="preserve">) and report the measurement results to the serving cell. As similar measurement and reporting procedure has been defined for L1-RSRP, this option minimizes the RAN1 impact. On the other hand, </w:t>
      </w:r>
      <w:r w:rsidR="00420F7C">
        <w:rPr>
          <w:lang w:eastAsia="zh-CN"/>
        </w:rPr>
        <w:t xml:space="preserve">additional specification work </w:t>
      </w:r>
      <w:r w:rsidR="00915D1E">
        <w:rPr>
          <w:lang w:eastAsia="zh-CN"/>
        </w:rPr>
        <w:t>is</w:t>
      </w:r>
      <w:r>
        <w:rPr>
          <w:lang w:eastAsia="zh-CN"/>
        </w:rPr>
        <w:t xml:space="preserve"> expected in RAN3 to design the interface between serving cell and candidate cell(s) to distribute the measurement results (L1-RSRP is not forward to candidate cell in Rel-18 LTM). In addition, considering the CSI processing and reporting time at UE and latency on forwarding measurement results from serving cell to candidate cell(s) (especially in inter DU and inter CU scenarios), the measurement results received by the candidate cells may be outdated. The reporting overhead may also restrict the number of candidate cells to be configured for early CSI acquisition. </w:t>
      </w:r>
    </w:p>
    <w:p w14:paraId="11BC3807" w14:textId="77777777" w:rsidR="00F06773" w:rsidRDefault="00940B98">
      <w:pPr>
        <w:spacing w:beforeLines="50" w:before="156"/>
        <w:rPr>
          <w:b/>
          <w:bCs/>
          <w:lang w:eastAsia="zh-CN"/>
        </w:rPr>
      </w:pPr>
      <w:r>
        <w:rPr>
          <w:b/>
          <w:bCs/>
          <w:lang w:eastAsia="zh-CN"/>
        </w:rPr>
        <w:t>Option 2: CSI measurement and reporting during LTM cell switch</w:t>
      </w:r>
    </w:p>
    <w:p w14:paraId="7CBE1C83" w14:textId="71CAA360" w:rsidR="00F06773" w:rsidRDefault="00940B98">
      <w:pPr>
        <w:spacing w:beforeLines="50" w:before="156"/>
        <w:rPr>
          <w:lang w:eastAsia="zh-CN"/>
        </w:rPr>
      </w:pPr>
      <w:r w:rsidRPr="003B64C4">
        <w:rPr>
          <w:lang w:eastAsia="zh-CN"/>
        </w:rPr>
        <w:t xml:space="preserve">A </w:t>
      </w:r>
      <w:r w:rsidRPr="003B64C4">
        <w:rPr>
          <w:rFonts w:hint="eastAsia"/>
          <w:lang w:eastAsia="zh-CN"/>
        </w:rPr>
        <w:t>UE</w:t>
      </w:r>
      <w:r w:rsidRPr="003B64C4">
        <w:rPr>
          <w:lang w:eastAsia="zh-CN"/>
        </w:rPr>
        <w:t xml:space="preserve"> is pre-configured (</w:t>
      </w:r>
      <w:proofErr w:type="gramStart"/>
      <w:r w:rsidRPr="003B64C4">
        <w:rPr>
          <w:lang w:eastAsia="zh-CN"/>
        </w:rPr>
        <w:t>e.g.</w:t>
      </w:r>
      <w:proofErr w:type="gramEnd"/>
      <w:r w:rsidRPr="003B64C4">
        <w:rPr>
          <w:lang w:eastAsia="zh-CN"/>
        </w:rPr>
        <w:t xml:space="preserve"> in </w:t>
      </w:r>
      <w:r w:rsidRPr="003B64C4">
        <w:rPr>
          <w:i/>
          <w:iCs/>
          <w:lang w:eastAsia="zh-CN"/>
        </w:rPr>
        <w:t>LTM-Candidate-r18</w:t>
      </w:r>
      <w:r w:rsidRPr="003B64C4">
        <w:rPr>
          <w:lang w:eastAsia="zh-CN"/>
        </w:rPr>
        <w:t xml:space="preserve">) with CSI measurement resource and report quantities (RI/PMI/CQI) for candidate cell(s) before LTM cell switch. In the LTM cell switch command, UE can be triggered to perform CSI measurement on the pre-configured CSI resource of target cell and then piggyback the CSI reporting together with the first UL transmission to the target cell, </w:t>
      </w:r>
      <w:proofErr w:type="gramStart"/>
      <w:r w:rsidRPr="003B64C4">
        <w:rPr>
          <w:lang w:eastAsia="zh-CN"/>
        </w:rPr>
        <w:t>e.g.</w:t>
      </w:r>
      <w:proofErr w:type="gramEnd"/>
      <w:r w:rsidRPr="003B64C4">
        <w:rPr>
          <w:lang w:eastAsia="zh-CN"/>
        </w:rPr>
        <w:t xml:space="preserve"> by UCI multiplexed with PUSCH. This solution requires the least measurement </w:t>
      </w:r>
      <w:r w:rsidR="004706B8" w:rsidRPr="003B64C4">
        <w:rPr>
          <w:lang w:eastAsia="zh-CN"/>
        </w:rPr>
        <w:t>overhead before cell switch</w:t>
      </w:r>
      <w:r w:rsidRPr="003B64C4">
        <w:rPr>
          <w:lang w:eastAsia="zh-CN"/>
        </w:rPr>
        <w:t>, the least high layer messages exchange and target cell can obtain latest CSI information from UE. However, this solution would expect UE to finish the CSI measurement before the first UL transmission</w:t>
      </w:r>
      <w:r w:rsidR="00440061" w:rsidRPr="003B64C4">
        <w:rPr>
          <w:lang w:eastAsia="zh-CN"/>
        </w:rPr>
        <w:t>, which may prolong the interruption time of LTM cell switch.</w:t>
      </w:r>
      <w:r>
        <w:rPr>
          <w:lang w:eastAsia="zh-CN"/>
        </w:rPr>
        <w:t xml:space="preserve"> </w:t>
      </w:r>
    </w:p>
    <w:p w14:paraId="2458C1BB" w14:textId="77777777" w:rsidR="00F06773" w:rsidRDefault="00940B98">
      <w:pPr>
        <w:spacing w:beforeLines="50" w:before="156"/>
        <w:rPr>
          <w:b/>
          <w:bCs/>
          <w:lang w:eastAsia="zh-CN"/>
        </w:rPr>
      </w:pPr>
      <w:r w:rsidRPr="00D736B9">
        <w:rPr>
          <w:b/>
          <w:bCs/>
          <w:lang w:eastAsia="zh-CN"/>
        </w:rPr>
        <w:t xml:space="preserve">Option </w:t>
      </w:r>
      <w:r>
        <w:rPr>
          <w:b/>
          <w:bCs/>
          <w:lang w:eastAsia="zh-CN"/>
        </w:rPr>
        <w:t>3</w:t>
      </w:r>
      <w:r w:rsidRPr="00D736B9">
        <w:rPr>
          <w:b/>
          <w:bCs/>
          <w:lang w:eastAsia="zh-CN"/>
        </w:rPr>
        <w:t>: CSI measurement before LTM cell switch and CSI report during LTM cell switch</w:t>
      </w:r>
    </w:p>
    <w:p w14:paraId="16AF279C" w14:textId="659B8586" w:rsidR="00F06773" w:rsidRPr="0016142B" w:rsidRDefault="00940B98">
      <w:pPr>
        <w:spacing w:beforeLines="50" w:before="156"/>
        <w:rPr>
          <w:lang w:eastAsia="zh-CN"/>
        </w:rPr>
      </w:pPr>
      <w:r>
        <w:rPr>
          <w:lang w:eastAsia="zh-CN"/>
        </w:rPr>
        <w:t>A UE is configured to measure CSI</w:t>
      </w:r>
      <w:r w:rsidR="00124D42">
        <w:rPr>
          <w:lang w:eastAsia="zh-CN"/>
        </w:rPr>
        <w:t xml:space="preserve"> </w:t>
      </w:r>
      <w:r>
        <w:rPr>
          <w:lang w:eastAsia="zh-CN"/>
        </w:rPr>
        <w:t>(RI/PMI/CQI) of candidate cell</w:t>
      </w:r>
      <w:r>
        <w:rPr>
          <w:rFonts w:hint="eastAsia"/>
          <w:lang w:eastAsia="zh-CN"/>
        </w:rPr>
        <w:t>(</w:t>
      </w:r>
      <w:r>
        <w:rPr>
          <w:lang w:eastAsia="zh-CN"/>
        </w:rPr>
        <w:t xml:space="preserve">s) before LTM cell switch. After receiving the cell switch command, UE can piggyback the measurement result of the target cell together with the first UL transmission e.g., by UCI multiplexed with PUSCH. As UE is only need to measure the CSI resource, there is no reporting overhead before cell switch and no high layer messages exchange between source cell to target cell to forward measurement result. Meanwhile, UE do not need to wait for the CSI resource after cell switch and same interruption time as in Rel-18 LTM can be maintained. </w:t>
      </w:r>
    </w:p>
    <w:p w14:paraId="52607572" w14:textId="30BCB4B1" w:rsidR="00411C0F" w:rsidRPr="00411C0F" w:rsidRDefault="00411C0F" w:rsidP="00411C0F">
      <w:pPr>
        <w:spacing w:beforeLines="50" w:before="156"/>
        <w:rPr>
          <w:b/>
          <w:bCs/>
          <w:i/>
          <w:iCs/>
          <w:lang w:eastAsia="zh-CN"/>
        </w:rPr>
      </w:pPr>
      <w:r w:rsidRPr="00411C0F">
        <w:rPr>
          <w:b/>
          <w:bCs/>
          <w:i/>
          <w:iCs/>
          <w:lang w:eastAsia="zh-CN"/>
        </w:rPr>
        <w:t>Proposal</w:t>
      </w:r>
      <w:r>
        <w:rPr>
          <w:b/>
          <w:bCs/>
          <w:i/>
          <w:iCs/>
          <w:lang w:eastAsia="zh-CN"/>
        </w:rPr>
        <w:t xml:space="preserve"> </w:t>
      </w:r>
      <w:r w:rsidR="00A43CEE">
        <w:rPr>
          <w:b/>
          <w:bCs/>
          <w:i/>
          <w:iCs/>
          <w:lang w:eastAsia="zh-CN"/>
        </w:rPr>
        <w:t>11</w:t>
      </w:r>
      <w:r w:rsidRPr="00411C0F">
        <w:rPr>
          <w:b/>
          <w:bCs/>
          <w:i/>
          <w:iCs/>
          <w:lang w:eastAsia="zh-CN"/>
        </w:rPr>
        <w:t xml:space="preserve">: For the timing of CSI measurement and reporting, </w:t>
      </w:r>
      <w:r w:rsidR="004706B8">
        <w:rPr>
          <w:b/>
          <w:bCs/>
          <w:i/>
          <w:iCs/>
          <w:lang w:eastAsia="zh-CN"/>
        </w:rPr>
        <w:t xml:space="preserve">at least </w:t>
      </w:r>
      <w:r w:rsidRPr="00411C0F">
        <w:rPr>
          <w:b/>
          <w:bCs/>
          <w:i/>
          <w:iCs/>
          <w:lang w:eastAsia="zh-CN"/>
        </w:rPr>
        <w:t xml:space="preserve">following </w:t>
      </w:r>
      <w:r w:rsidR="004706B8">
        <w:rPr>
          <w:b/>
          <w:bCs/>
          <w:i/>
          <w:iCs/>
          <w:lang w:eastAsia="zh-CN"/>
        </w:rPr>
        <w:t xml:space="preserve">two </w:t>
      </w:r>
      <w:r w:rsidRPr="00411C0F">
        <w:rPr>
          <w:b/>
          <w:bCs/>
          <w:i/>
          <w:iCs/>
          <w:lang w:eastAsia="zh-CN"/>
        </w:rPr>
        <w:t xml:space="preserve">options </w:t>
      </w:r>
      <w:r w:rsidR="004706B8">
        <w:rPr>
          <w:b/>
          <w:bCs/>
          <w:i/>
          <w:iCs/>
          <w:lang w:eastAsia="zh-CN"/>
        </w:rPr>
        <w:t>could</w:t>
      </w:r>
      <w:r w:rsidR="004706B8" w:rsidRPr="00411C0F">
        <w:rPr>
          <w:b/>
          <w:bCs/>
          <w:i/>
          <w:iCs/>
          <w:lang w:eastAsia="zh-CN"/>
        </w:rPr>
        <w:t xml:space="preserve"> </w:t>
      </w:r>
      <w:r w:rsidRPr="00411C0F">
        <w:rPr>
          <w:b/>
          <w:bCs/>
          <w:i/>
          <w:iCs/>
          <w:lang w:eastAsia="zh-CN"/>
        </w:rPr>
        <w:t xml:space="preserve">be </w:t>
      </w:r>
      <w:r w:rsidR="004706B8">
        <w:rPr>
          <w:b/>
          <w:bCs/>
          <w:i/>
          <w:iCs/>
          <w:lang w:eastAsia="zh-CN"/>
        </w:rPr>
        <w:t>supported</w:t>
      </w:r>
      <w:r w:rsidRPr="00411C0F">
        <w:rPr>
          <w:b/>
          <w:bCs/>
          <w:i/>
          <w:iCs/>
          <w:lang w:eastAsia="zh-CN"/>
        </w:rPr>
        <w:t>:</w:t>
      </w:r>
    </w:p>
    <w:p w14:paraId="59868515" w14:textId="77777777" w:rsidR="00B9397B" w:rsidRPr="00411C0F" w:rsidRDefault="00C907CB" w:rsidP="00D736B9">
      <w:pPr>
        <w:numPr>
          <w:ilvl w:val="0"/>
          <w:numId w:val="27"/>
        </w:numPr>
        <w:spacing w:beforeLines="50" w:before="156"/>
        <w:rPr>
          <w:b/>
          <w:bCs/>
          <w:i/>
          <w:iCs/>
          <w:lang w:eastAsia="zh-CN"/>
        </w:rPr>
      </w:pPr>
      <w:r w:rsidRPr="00411C0F">
        <w:rPr>
          <w:b/>
          <w:bCs/>
          <w:i/>
          <w:iCs/>
          <w:lang w:eastAsia="zh-CN"/>
        </w:rPr>
        <w:t>CSI measurement and report during LTM cell switch (option 2)</w:t>
      </w:r>
    </w:p>
    <w:p w14:paraId="18AC5B56" w14:textId="68F8C6C5" w:rsidR="00B9397B" w:rsidRPr="00411C0F" w:rsidRDefault="00C907CB" w:rsidP="00D736B9">
      <w:pPr>
        <w:numPr>
          <w:ilvl w:val="0"/>
          <w:numId w:val="27"/>
        </w:numPr>
        <w:spacing w:beforeLines="50" w:before="156"/>
        <w:rPr>
          <w:b/>
          <w:bCs/>
          <w:i/>
          <w:iCs/>
          <w:lang w:eastAsia="zh-CN"/>
        </w:rPr>
      </w:pPr>
      <w:r w:rsidRPr="00411C0F">
        <w:rPr>
          <w:b/>
          <w:bCs/>
          <w:i/>
          <w:iCs/>
          <w:lang w:eastAsia="zh-CN"/>
        </w:rPr>
        <w:t>CSI measurement before LTM cell switch and CSI report during LTM cell switch</w:t>
      </w:r>
      <w:r w:rsidR="007431F5">
        <w:rPr>
          <w:b/>
          <w:bCs/>
          <w:i/>
          <w:iCs/>
          <w:lang w:eastAsia="zh-CN"/>
        </w:rPr>
        <w:t xml:space="preserve"> </w:t>
      </w:r>
      <w:r w:rsidRPr="00411C0F">
        <w:rPr>
          <w:b/>
          <w:bCs/>
          <w:i/>
          <w:iCs/>
          <w:lang w:eastAsia="zh-CN"/>
        </w:rPr>
        <w:t>(option 3).</w:t>
      </w:r>
    </w:p>
    <w:p w14:paraId="5B3A07DB" w14:textId="371693F8" w:rsidR="00A366FD" w:rsidRDefault="00411C0F" w:rsidP="00D736B9">
      <w:pPr>
        <w:spacing w:beforeLines="50" w:before="156"/>
        <w:rPr>
          <w:lang w:eastAsia="zh-CN"/>
        </w:rPr>
      </w:pPr>
      <w:r>
        <w:rPr>
          <w:lang w:eastAsia="zh-CN"/>
        </w:rPr>
        <w:t>Regarding the CSI reporting</w:t>
      </w:r>
      <w:r w:rsidR="003B64C4">
        <w:rPr>
          <w:lang w:eastAsia="zh-CN"/>
        </w:rPr>
        <w:t xml:space="preserve"> quantities</w:t>
      </w:r>
      <w:r>
        <w:rPr>
          <w:lang w:eastAsia="zh-CN"/>
        </w:rPr>
        <w:t xml:space="preserve">, there were a lot of discussion during past releases in MIMO topic. </w:t>
      </w:r>
      <w:r w:rsidR="003B64C4">
        <w:rPr>
          <w:lang w:eastAsia="zh-CN"/>
        </w:rPr>
        <w:t xml:space="preserve">At least </w:t>
      </w:r>
      <w:r w:rsidR="003B64C4" w:rsidRPr="003B64C4">
        <w:rPr>
          <w:i/>
          <w:iCs/>
          <w:lang w:eastAsia="zh-CN"/>
        </w:rPr>
        <w:t>cri-RI-PMI-CQI</w:t>
      </w:r>
      <w:r w:rsidR="003B64C4">
        <w:rPr>
          <w:lang w:eastAsia="zh-CN"/>
        </w:rPr>
        <w:t xml:space="preserve"> could be supported</w:t>
      </w:r>
      <w:r w:rsidR="00247191">
        <w:rPr>
          <w:lang w:eastAsia="zh-CN"/>
        </w:rPr>
        <w:t xml:space="preserve">, which can be </w:t>
      </w:r>
      <w:r w:rsidR="00247191">
        <w:rPr>
          <w:rFonts w:hint="eastAsia"/>
          <w:lang w:eastAsia="zh-CN"/>
        </w:rPr>
        <w:t>use</w:t>
      </w:r>
      <w:r w:rsidR="00247191">
        <w:rPr>
          <w:lang w:eastAsia="zh-CN"/>
        </w:rPr>
        <w:t xml:space="preserve">d in most scenarios. As for the PMI and CQI, </w:t>
      </w:r>
      <w:r w:rsidR="00A366FD">
        <w:rPr>
          <w:lang w:eastAsia="zh-CN"/>
        </w:rPr>
        <w:t>two reporting g</w:t>
      </w:r>
      <w:r w:rsidR="00A366FD" w:rsidRPr="00A366FD">
        <w:rPr>
          <w:lang w:eastAsia="zh-CN"/>
        </w:rPr>
        <w:t>ranularit</w:t>
      </w:r>
      <w:r w:rsidR="00A366FD">
        <w:rPr>
          <w:lang w:eastAsia="zh-CN"/>
        </w:rPr>
        <w:t xml:space="preserve">ies </w:t>
      </w:r>
      <w:r w:rsidR="00247191">
        <w:rPr>
          <w:lang w:eastAsia="zh-CN"/>
        </w:rPr>
        <w:t xml:space="preserve">can be configured through </w:t>
      </w:r>
      <w:proofErr w:type="spellStart"/>
      <w:r w:rsidR="00247191" w:rsidRPr="00247191">
        <w:rPr>
          <w:i/>
          <w:iCs/>
          <w:lang w:eastAsia="zh-CN"/>
        </w:rPr>
        <w:t>reportFreqConfiguration</w:t>
      </w:r>
      <w:proofErr w:type="spellEnd"/>
      <w:r w:rsidR="00247191">
        <w:rPr>
          <w:lang w:eastAsia="zh-CN"/>
        </w:rPr>
        <w:t xml:space="preserve"> </w:t>
      </w:r>
      <w:r w:rsidR="003B64C4">
        <w:rPr>
          <w:lang w:eastAsia="zh-CN"/>
        </w:rPr>
        <w:t>in</w:t>
      </w:r>
      <w:r w:rsidR="00A366FD">
        <w:rPr>
          <w:lang w:eastAsia="zh-CN"/>
        </w:rPr>
        <w:t xml:space="preserve"> frequency domain, </w:t>
      </w:r>
      <w:proofErr w:type="gramStart"/>
      <w:r w:rsidR="00A366FD">
        <w:rPr>
          <w:lang w:eastAsia="zh-CN"/>
        </w:rPr>
        <w:t>i.e.</w:t>
      </w:r>
      <w:proofErr w:type="gramEnd"/>
      <w:r w:rsidR="00A366FD">
        <w:rPr>
          <w:lang w:eastAsia="zh-CN"/>
        </w:rPr>
        <w:t xml:space="preserve"> subband and wideband. The subband measurement and reporting provides more precise channel state information </w:t>
      </w:r>
      <w:r w:rsidR="003B64C4">
        <w:rPr>
          <w:lang w:eastAsia="zh-CN"/>
        </w:rPr>
        <w:t>in</w:t>
      </w:r>
      <w:r w:rsidR="00A366FD">
        <w:rPr>
          <w:lang w:eastAsia="zh-CN"/>
        </w:rPr>
        <w:t xml:space="preserve"> frequency selective channel, </w:t>
      </w:r>
      <w:r w:rsidR="003B64C4">
        <w:rPr>
          <w:lang w:eastAsia="zh-CN"/>
        </w:rPr>
        <w:t>but</w:t>
      </w:r>
      <w:r w:rsidR="00A366FD">
        <w:rPr>
          <w:lang w:eastAsia="zh-CN"/>
        </w:rPr>
        <w:t xml:space="preserve"> it requires a larger reporting overhead. </w:t>
      </w:r>
      <w:r w:rsidR="00624743">
        <w:rPr>
          <w:lang w:eastAsia="zh-CN"/>
        </w:rPr>
        <w:t xml:space="preserve">Considering the </w:t>
      </w:r>
      <w:r w:rsidR="003B64C4">
        <w:rPr>
          <w:lang w:eastAsia="zh-CN"/>
        </w:rPr>
        <w:t xml:space="preserve">tradeoff between </w:t>
      </w:r>
      <w:r w:rsidR="00624743">
        <w:rPr>
          <w:lang w:eastAsia="zh-CN"/>
        </w:rPr>
        <w:t xml:space="preserve">overhead and complexity, the wideband measurement </w:t>
      </w:r>
      <w:r w:rsidR="003B64C4">
        <w:rPr>
          <w:lang w:eastAsia="zh-CN"/>
        </w:rPr>
        <w:t>and report are sufficient</w:t>
      </w:r>
      <w:r w:rsidR="00247191">
        <w:rPr>
          <w:lang w:eastAsia="zh-CN"/>
        </w:rPr>
        <w:t xml:space="preserve"> for mobility purpose</w:t>
      </w:r>
      <w:r w:rsidR="00624743">
        <w:rPr>
          <w:lang w:eastAsia="zh-CN"/>
        </w:rPr>
        <w:t xml:space="preserve">. </w:t>
      </w:r>
    </w:p>
    <w:p w14:paraId="5C141C92" w14:textId="45364A18" w:rsidR="00411C0F" w:rsidRDefault="00411C0F" w:rsidP="00D736B9">
      <w:pPr>
        <w:spacing w:beforeLines="50" w:before="156"/>
        <w:rPr>
          <w:color w:val="000000"/>
        </w:rPr>
      </w:pPr>
      <w:r>
        <w:rPr>
          <w:lang w:eastAsia="zh-CN"/>
        </w:rPr>
        <w:t xml:space="preserve">According to TS 38.214, </w:t>
      </w:r>
      <w:r>
        <w:rPr>
          <w:color w:val="000000"/>
        </w:rPr>
        <w:t>t</w:t>
      </w:r>
      <w:r w:rsidRPr="0048482F">
        <w:rPr>
          <w:color w:val="000000"/>
        </w:rPr>
        <w:t xml:space="preserve">he </w:t>
      </w:r>
      <w:r w:rsidRPr="00BC02E2">
        <w:rPr>
          <w:i/>
          <w:color w:val="000000"/>
        </w:rPr>
        <w:t>CSI-</w:t>
      </w:r>
      <w:proofErr w:type="spellStart"/>
      <w:r w:rsidRPr="0048482F">
        <w:rPr>
          <w:i/>
          <w:color w:val="000000"/>
        </w:rPr>
        <w:t>ReportConfig</w:t>
      </w:r>
      <w:proofErr w:type="spellEnd"/>
      <w:r w:rsidRPr="0048482F">
        <w:rPr>
          <w:color w:val="000000"/>
        </w:rPr>
        <w:t xml:space="preserve"> can contain </w:t>
      </w:r>
      <w:proofErr w:type="spellStart"/>
      <w:r w:rsidRPr="0048482F">
        <w:rPr>
          <w:i/>
          <w:color w:val="000000"/>
        </w:rPr>
        <w:t>CodebookConfig</w:t>
      </w:r>
      <w:proofErr w:type="spellEnd"/>
      <w:r w:rsidR="003B64C4">
        <w:rPr>
          <w:i/>
          <w:color w:val="000000"/>
        </w:rPr>
        <w:t xml:space="preserve"> </w:t>
      </w:r>
      <w:r w:rsidR="003B64C4" w:rsidRPr="003B64C4">
        <w:rPr>
          <w:iCs/>
          <w:color w:val="000000"/>
        </w:rPr>
        <w:t>when</w:t>
      </w:r>
      <w:r w:rsidR="003B64C4">
        <w:rPr>
          <w:i/>
          <w:color w:val="000000"/>
        </w:rPr>
        <w:t xml:space="preserve"> </w:t>
      </w:r>
      <w:r w:rsidR="003B64C4" w:rsidRPr="003B64C4">
        <w:rPr>
          <w:iCs/>
          <w:color w:val="000000"/>
        </w:rPr>
        <w:t>PMI</w:t>
      </w:r>
      <w:r w:rsidR="00247191">
        <w:rPr>
          <w:iCs/>
          <w:color w:val="000000"/>
        </w:rPr>
        <w:t xml:space="preserve"> is reported</w:t>
      </w:r>
      <w:r w:rsidRPr="0048482F">
        <w:rPr>
          <w:color w:val="000000"/>
        </w:rPr>
        <w:t>, which contains configuration parameters for Type-I</w:t>
      </w:r>
      <w:r>
        <w:rPr>
          <w:color w:val="000000"/>
        </w:rPr>
        <w:t>,</w:t>
      </w:r>
      <w:r w:rsidRPr="0048482F">
        <w:rPr>
          <w:color w:val="000000"/>
        </w:rPr>
        <w:t xml:space="preserve"> Type II</w:t>
      </w:r>
      <w:r>
        <w:rPr>
          <w:color w:val="000000"/>
        </w:rPr>
        <w:t xml:space="preserve">, Enhanced Type II </w:t>
      </w:r>
      <w:r w:rsidRPr="0048482F">
        <w:rPr>
          <w:color w:val="000000"/>
        </w:rPr>
        <w:t>CSI</w:t>
      </w:r>
      <w:r>
        <w:rPr>
          <w:color w:val="000000"/>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rPr>
        <w:t xml:space="preserve"> including codebook subset restriction</w:t>
      </w:r>
      <w:r>
        <w:rPr>
          <w:color w:val="000000"/>
        </w:rPr>
        <w:t xml:space="preserve"> when applicable, and configurations of group-based reporting</w:t>
      </w:r>
      <w:r w:rsidRPr="0048482F">
        <w:rPr>
          <w:color w:val="000000"/>
        </w:rPr>
        <w:t>.</w:t>
      </w:r>
      <w:r>
        <w:rPr>
          <w:lang w:eastAsia="zh-CN"/>
        </w:rPr>
        <w:t xml:space="preserve"> Many type</w:t>
      </w:r>
      <w:r w:rsidR="003C4A97">
        <w:rPr>
          <w:lang w:eastAsia="zh-CN"/>
        </w:rPr>
        <w:t>s</w:t>
      </w:r>
      <w:r>
        <w:rPr>
          <w:lang w:eastAsia="zh-CN"/>
        </w:rPr>
        <w:t xml:space="preserve"> of </w:t>
      </w:r>
      <w:r w:rsidR="003C4A97">
        <w:rPr>
          <w:lang w:eastAsia="zh-CN"/>
        </w:rPr>
        <w:t xml:space="preserve">CSI </w:t>
      </w:r>
      <w:r>
        <w:rPr>
          <w:lang w:eastAsia="zh-CN"/>
        </w:rPr>
        <w:t xml:space="preserve">reporting </w:t>
      </w:r>
      <w:r w:rsidR="00247191">
        <w:rPr>
          <w:lang w:eastAsia="zh-CN"/>
        </w:rPr>
        <w:t>are</w:t>
      </w:r>
      <w:r>
        <w:rPr>
          <w:lang w:eastAsia="zh-CN"/>
        </w:rPr>
        <w:t xml:space="preserve"> designed for different MIMO transmission scenarios. In general, T</w:t>
      </w:r>
      <w:r w:rsidRPr="0048482F">
        <w:rPr>
          <w:color w:val="000000"/>
        </w:rPr>
        <w:t>ype-I</w:t>
      </w:r>
      <w:r>
        <w:rPr>
          <w:color w:val="000000"/>
        </w:rPr>
        <w:t xml:space="preserve"> and</w:t>
      </w:r>
      <w:r w:rsidRPr="0048482F">
        <w:rPr>
          <w:color w:val="000000"/>
        </w:rPr>
        <w:t xml:space="preserve"> Type II</w:t>
      </w:r>
      <w:r>
        <w:rPr>
          <w:color w:val="000000"/>
        </w:rPr>
        <w:t xml:space="preserve"> c</w:t>
      </w:r>
      <w:r w:rsidRPr="00411C0F">
        <w:rPr>
          <w:color w:val="000000"/>
        </w:rPr>
        <w:t>odebook</w:t>
      </w:r>
      <w:r>
        <w:rPr>
          <w:color w:val="000000"/>
        </w:rPr>
        <w:t xml:space="preserve"> are basic choices for most scenarios. Compare to the </w:t>
      </w:r>
      <w:r>
        <w:rPr>
          <w:lang w:eastAsia="zh-CN"/>
        </w:rPr>
        <w:t>T</w:t>
      </w:r>
      <w:r w:rsidRPr="0048482F">
        <w:rPr>
          <w:color w:val="000000"/>
        </w:rPr>
        <w:t>ype-I</w:t>
      </w:r>
      <w:r>
        <w:rPr>
          <w:color w:val="000000"/>
        </w:rPr>
        <w:t xml:space="preserve">, Type </w:t>
      </w:r>
      <w:r w:rsidRPr="0048482F">
        <w:rPr>
          <w:color w:val="000000"/>
        </w:rPr>
        <w:t>II</w:t>
      </w:r>
      <w:r>
        <w:rPr>
          <w:color w:val="000000"/>
        </w:rPr>
        <w:t xml:space="preserve"> c</w:t>
      </w:r>
      <w:r w:rsidRPr="00411C0F">
        <w:rPr>
          <w:color w:val="000000"/>
        </w:rPr>
        <w:t>odebook</w:t>
      </w:r>
      <w:r>
        <w:rPr>
          <w:color w:val="000000"/>
        </w:rPr>
        <w:t xml:space="preserve"> provides m</w:t>
      </w:r>
      <w:r>
        <w:t>o</w:t>
      </w:r>
      <w:r w:rsidRPr="00411C0F">
        <w:rPr>
          <w:color w:val="000000"/>
        </w:rPr>
        <w:t>re accurate CSI reporting</w:t>
      </w:r>
      <w:r>
        <w:rPr>
          <w:color w:val="000000"/>
        </w:rPr>
        <w:t xml:space="preserve"> with the larger overhead and higher processing complexity in UE. For LTM, UE needs to measure the CSI in addition to its serving cell, it may be challenge considering the complexity. Meanwhile, if the CSI reporting is sent after cell switch on reserved UL resources, </w:t>
      </w:r>
      <w:r w:rsidRPr="0048482F">
        <w:rPr>
          <w:color w:val="000000"/>
        </w:rPr>
        <w:t>Type II</w:t>
      </w:r>
      <w:r>
        <w:rPr>
          <w:color w:val="000000"/>
        </w:rPr>
        <w:t xml:space="preserve"> c</w:t>
      </w:r>
      <w:r w:rsidRPr="00411C0F">
        <w:rPr>
          <w:color w:val="000000"/>
        </w:rPr>
        <w:t>odebook</w:t>
      </w:r>
      <w:r>
        <w:rPr>
          <w:color w:val="000000"/>
        </w:rPr>
        <w:t xml:space="preserve"> reporting requires candidate cell to reserve more UL resources. </w:t>
      </w:r>
      <w:r w:rsidR="003C4A97">
        <w:rPr>
          <w:color w:val="000000"/>
        </w:rPr>
        <w:t>Thus,</w:t>
      </w:r>
      <w:r>
        <w:rPr>
          <w:color w:val="000000"/>
        </w:rPr>
        <w:t xml:space="preserve"> </w:t>
      </w:r>
      <w:r w:rsidRPr="00411C0F">
        <w:rPr>
          <w:color w:val="000000"/>
        </w:rPr>
        <w:t xml:space="preserve">Type-I </w:t>
      </w:r>
      <w:proofErr w:type="gramStart"/>
      <w:r w:rsidRPr="00411C0F">
        <w:rPr>
          <w:color w:val="000000"/>
        </w:rPr>
        <w:t>codebook based</w:t>
      </w:r>
      <w:proofErr w:type="gramEnd"/>
      <w:r w:rsidRPr="00411C0F">
        <w:rPr>
          <w:color w:val="000000"/>
        </w:rPr>
        <w:t xml:space="preserve"> measurement and reporting </w:t>
      </w:r>
      <w:r>
        <w:rPr>
          <w:color w:val="000000"/>
        </w:rPr>
        <w:t>is s</w:t>
      </w:r>
      <w:r w:rsidRPr="00411C0F">
        <w:rPr>
          <w:color w:val="000000"/>
        </w:rPr>
        <w:t>ufficient</w:t>
      </w:r>
      <w:r>
        <w:rPr>
          <w:color w:val="000000"/>
        </w:rPr>
        <w:t xml:space="preserve">. </w:t>
      </w:r>
    </w:p>
    <w:p w14:paraId="4F5D78BF" w14:textId="4DC653D8" w:rsidR="00411C0F" w:rsidRPr="00B27FF7" w:rsidRDefault="00411C0F" w:rsidP="00D736B9">
      <w:pPr>
        <w:spacing w:beforeLines="50" w:before="156"/>
        <w:rPr>
          <w:b/>
          <w:bCs/>
          <w:i/>
          <w:iCs/>
          <w:lang w:eastAsia="zh-CN"/>
        </w:rPr>
      </w:pPr>
      <w:r w:rsidRPr="00B27FF7">
        <w:rPr>
          <w:b/>
          <w:bCs/>
          <w:i/>
          <w:iCs/>
          <w:lang w:eastAsia="zh-CN"/>
        </w:rPr>
        <w:lastRenderedPageBreak/>
        <w:t xml:space="preserve">Proposal </w:t>
      </w:r>
      <w:r w:rsidR="00A43CEE" w:rsidRPr="00B27FF7">
        <w:rPr>
          <w:b/>
          <w:bCs/>
          <w:i/>
          <w:iCs/>
          <w:lang w:eastAsia="zh-CN"/>
        </w:rPr>
        <w:t>12</w:t>
      </w:r>
      <w:r w:rsidRPr="00B27FF7">
        <w:rPr>
          <w:b/>
          <w:bCs/>
          <w:i/>
          <w:iCs/>
          <w:lang w:eastAsia="zh-CN"/>
        </w:rPr>
        <w:t xml:space="preserve">: For the CSI report before or during the LTM cell switch, </w:t>
      </w:r>
      <w:r w:rsidR="00B27FF7" w:rsidRPr="00B27FF7">
        <w:rPr>
          <w:b/>
          <w:bCs/>
          <w:i/>
          <w:iCs/>
          <w:lang w:eastAsia="zh-CN"/>
        </w:rPr>
        <w:t xml:space="preserve">at least cri-RI-PMI-CQI with wideband CQI/PMI and </w:t>
      </w:r>
      <w:r w:rsidRPr="00B27FF7">
        <w:rPr>
          <w:b/>
          <w:bCs/>
          <w:i/>
          <w:iCs/>
          <w:lang w:eastAsia="zh-CN"/>
        </w:rPr>
        <w:t xml:space="preserve">Type-I codebook should be supported. </w:t>
      </w:r>
    </w:p>
    <w:p w14:paraId="2C99D34D" w14:textId="77777777" w:rsidR="00F06773" w:rsidRDefault="00940B98">
      <w:pPr>
        <w:pStyle w:val="Heading1"/>
        <w:rPr>
          <w:lang w:eastAsia="zh-CN"/>
        </w:rPr>
      </w:pPr>
      <w:r>
        <w:rPr>
          <w:lang w:eastAsia="zh-CN"/>
        </w:rPr>
        <w:t>Event triggered L1 measurement reporting</w:t>
      </w:r>
    </w:p>
    <w:p w14:paraId="244C0C50" w14:textId="77777777" w:rsidR="00F06773" w:rsidRDefault="00940B98">
      <w:pPr>
        <w:rPr>
          <w:lang w:eastAsia="zh-CN"/>
        </w:rPr>
      </w:pPr>
      <w:r>
        <w:rPr>
          <w:lang w:eastAsia="zh-CN"/>
        </w:rPr>
        <w:t>Event triggered L1 measurement report was discussed in Rel-18 LTM and the potential study points were identified in RAN1#111, as copied below. Due to the significant standard effect and limited TU, it was not adopted in Rel-18.</w:t>
      </w:r>
    </w:p>
    <w:tbl>
      <w:tblPr>
        <w:tblStyle w:val="TableGrid"/>
        <w:tblW w:w="0" w:type="auto"/>
        <w:tblLook w:val="04A0" w:firstRow="1" w:lastRow="0" w:firstColumn="1" w:lastColumn="0" w:noHBand="0" w:noVBand="1"/>
      </w:tblPr>
      <w:tblGrid>
        <w:gridCol w:w="9016"/>
      </w:tblGrid>
      <w:tr w:rsidR="00F06773" w14:paraId="41DE7BFA" w14:textId="77777777">
        <w:tc>
          <w:tcPr>
            <w:tcW w:w="9016" w:type="dxa"/>
          </w:tcPr>
          <w:p w14:paraId="14811CA7" w14:textId="77777777" w:rsidR="00F06773" w:rsidRDefault="00940B98">
            <w:pPr>
              <w:shd w:val="clear" w:color="auto" w:fill="FFFFFF"/>
              <w:rPr>
                <w:highlight w:val="green"/>
                <w:lang w:eastAsia="x-none"/>
              </w:rPr>
            </w:pPr>
            <w:r>
              <w:rPr>
                <w:highlight w:val="green"/>
                <w:lang w:eastAsia="x-none"/>
              </w:rPr>
              <w:t>Agreement</w:t>
            </w:r>
            <w:r>
              <w:rPr>
                <w:rFonts w:hint="eastAsia"/>
                <w:highlight w:val="green"/>
                <w:lang w:eastAsia="x-none"/>
              </w:rPr>
              <w:t> </w:t>
            </w:r>
          </w:p>
          <w:p w14:paraId="3834E000" w14:textId="77777777" w:rsidR="00F06773" w:rsidRDefault="00940B98">
            <w:pPr>
              <w:widowControl/>
              <w:numPr>
                <w:ilvl w:val="0"/>
                <w:numId w:val="13"/>
              </w:numPr>
              <w:shd w:val="clear" w:color="auto" w:fill="FFFFFF"/>
              <w:autoSpaceDE/>
              <w:autoSpaceDN/>
              <w:adjustRightInd/>
              <w:snapToGrid/>
              <w:spacing w:after="100" w:afterAutospacing="1"/>
              <w:ind w:left="840"/>
              <w:rPr>
                <w:lang w:eastAsia="x-none"/>
              </w:rPr>
            </w:pPr>
            <w:r>
              <w:rPr>
                <w:lang w:eastAsia="x-none"/>
              </w:rPr>
              <w:t>For L1 measurement report for Rel-18 L1/L2 mobility, if UE event triggered report for L1 measurement is supported based on further study</w:t>
            </w:r>
          </w:p>
          <w:p w14:paraId="5F8235B7" w14:textId="77777777" w:rsidR="00F06773" w:rsidRDefault="00940B98">
            <w:pPr>
              <w:widowControl/>
              <w:numPr>
                <w:ilvl w:val="2"/>
                <w:numId w:val="14"/>
              </w:numPr>
              <w:shd w:val="clear" w:color="auto" w:fill="FFFFFF"/>
              <w:autoSpaceDE/>
              <w:autoSpaceDN/>
              <w:adjustRightInd/>
              <w:snapToGrid/>
              <w:spacing w:after="100" w:afterAutospacing="1"/>
              <w:rPr>
                <w:lang w:eastAsia="x-none"/>
              </w:rPr>
            </w:pPr>
            <w:r>
              <w:rPr>
                <w:lang w:eastAsia="x-none"/>
              </w:rPr>
              <w:t xml:space="preserve">At least the following aspects may be considered </w:t>
            </w:r>
          </w:p>
          <w:p w14:paraId="2153A5E4" w14:textId="77777777" w:rsidR="00F06773" w:rsidRPr="00D736B9" w:rsidRDefault="00940B98">
            <w:pPr>
              <w:widowControl/>
              <w:numPr>
                <w:ilvl w:val="3"/>
                <w:numId w:val="14"/>
              </w:numPr>
              <w:shd w:val="clear" w:color="auto" w:fill="FFFFFF"/>
              <w:autoSpaceDE/>
              <w:autoSpaceDN/>
              <w:adjustRightInd/>
              <w:snapToGrid/>
              <w:spacing w:after="100" w:afterAutospacing="1"/>
              <w:ind w:left="1418" w:hanging="158"/>
              <w:rPr>
                <w:highlight w:val="green"/>
                <w:lang w:eastAsia="x-none"/>
              </w:rPr>
            </w:pPr>
            <w:r w:rsidRPr="00D736B9">
              <w:rPr>
                <w:highlight w:val="green"/>
                <w:lang w:eastAsia="x-none"/>
              </w:rPr>
              <w:t>How to define UE event and exact definition of events,</w:t>
            </w:r>
          </w:p>
          <w:p w14:paraId="210FF1B3" w14:textId="77777777" w:rsidR="00F06773" w:rsidRPr="00D736B9" w:rsidRDefault="00940B98">
            <w:pPr>
              <w:widowControl/>
              <w:numPr>
                <w:ilvl w:val="3"/>
                <w:numId w:val="14"/>
              </w:numPr>
              <w:shd w:val="clear" w:color="auto" w:fill="FFFFFF"/>
              <w:autoSpaceDE/>
              <w:autoSpaceDN/>
              <w:adjustRightInd/>
              <w:snapToGrid/>
              <w:spacing w:after="100" w:afterAutospacing="1"/>
              <w:ind w:left="1418" w:hanging="158"/>
              <w:rPr>
                <w:highlight w:val="green"/>
                <w:lang w:eastAsia="x-none"/>
              </w:rPr>
            </w:pPr>
            <w:r w:rsidRPr="00D736B9">
              <w:rPr>
                <w:highlight w:val="green"/>
                <w:lang w:eastAsia="x-none"/>
              </w:rPr>
              <w:t>Report container</w:t>
            </w:r>
          </w:p>
          <w:p w14:paraId="7BB819A5" w14:textId="77777777" w:rsidR="00F06773" w:rsidRPr="00D736B9" w:rsidRDefault="00940B98">
            <w:pPr>
              <w:widowControl/>
              <w:numPr>
                <w:ilvl w:val="3"/>
                <w:numId w:val="14"/>
              </w:numPr>
              <w:shd w:val="clear" w:color="auto" w:fill="FFFFFF"/>
              <w:autoSpaceDE/>
              <w:autoSpaceDN/>
              <w:adjustRightInd/>
              <w:snapToGrid/>
              <w:spacing w:after="100" w:afterAutospacing="1"/>
              <w:ind w:left="1418" w:hanging="158"/>
              <w:rPr>
                <w:highlight w:val="green"/>
                <w:lang w:eastAsia="x-none"/>
              </w:rPr>
            </w:pPr>
            <w:r w:rsidRPr="00D736B9">
              <w:rPr>
                <w:highlight w:val="green"/>
                <w:lang w:eastAsia="x-none"/>
              </w:rPr>
              <w:t xml:space="preserve">Resource allocation/assignment for UE event triggered report </w:t>
            </w:r>
          </w:p>
          <w:p w14:paraId="60BCC2EE" w14:textId="77777777" w:rsidR="00F06773" w:rsidRDefault="00940B98">
            <w:pPr>
              <w:widowControl/>
              <w:numPr>
                <w:ilvl w:val="3"/>
                <w:numId w:val="14"/>
              </w:numPr>
              <w:shd w:val="clear" w:color="auto" w:fill="FFFFFF"/>
              <w:autoSpaceDE/>
              <w:autoSpaceDN/>
              <w:adjustRightInd/>
              <w:snapToGrid/>
              <w:spacing w:after="100" w:afterAutospacing="1"/>
              <w:ind w:left="1418" w:hanging="158"/>
              <w:rPr>
                <w:lang w:eastAsia="x-none"/>
              </w:rPr>
            </w:pPr>
            <w:r>
              <w:rPr>
                <w:lang w:eastAsia="x-none"/>
              </w:rPr>
              <w:t>Necessity of indication to gNB when the condition UE event is met, and how</w:t>
            </w:r>
          </w:p>
          <w:p w14:paraId="448F0532" w14:textId="77777777" w:rsidR="00F06773" w:rsidRPr="00D736B9" w:rsidRDefault="00940B98">
            <w:pPr>
              <w:widowControl/>
              <w:numPr>
                <w:ilvl w:val="3"/>
                <w:numId w:val="14"/>
              </w:numPr>
              <w:shd w:val="clear" w:color="auto" w:fill="FFFFFF"/>
              <w:autoSpaceDE/>
              <w:autoSpaceDN/>
              <w:adjustRightInd/>
              <w:snapToGrid/>
              <w:spacing w:after="100" w:afterAutospacing="1"/>
              <w:ind w:left="1418" w:hanging="158"/>
              <w:rPr>
                <w:highlight w:val="green"/>
                <w:lang w:eastAsia="x-none"/>
              </w:rPr>
            </w:pPr>
            <w:r w:rsidRPr="00D736B9">
              <w:rPr>
                <w:highlight w:val="green"/>
                <w:lang w:eastAsia="x-none"/>
              </w:rPr>
              <w:t xml:space="preserve">Necessity to define the condition to start/stop the reporting, </w:t>
            </w:r>
          </w:p>
          <w:p w14:paraId="3DC715BF" w14:textId="77777777" w:rsidR="00F06773" w:rsidRDefault="00940B98">
            <w:pPr>
              <w:widowControl/>
              <w:numPr>
                <w:ilvl w:val="3"/>
                <w:numId w:val="14"/>
              </w:numPr>
              <w:shd w:val="clear" w:color="auto" w:fill="FFFFFF"/>
              <w:autoSpaceDE/>
              <w:autoSpaceDN/>
              <w:adjustRightInd/>
              <w:snapToGrid/>
              <w:spacing w:after="100" w:afterAutospacing="1"/>
              <w:ind w:left="1418" w:hanging="158"/>
              <w:rPr>
                <w:lang w:eastAsia="x-none"/>
              </w:rPr>
            </w:pPr>
            <w:r>
              <w:rPr>
                <w:lang w:eastAsia="x-none"/>
              </w:rPr>
              <w:t>Contents of the report/reporting format, PCI, RS ID, measurement result etc.</w:t>
            </w:r>
          </w:p>
          <w:p w14:paraId="199A1E46" w14:textId="77777777" w:rsidR="00F06773" w:rsidRPr="00D736B9" w:rsidRDefault="00940B98">
            <w:pPr>
              <w:widowControl/>
              <w:numPr>
                <w:ilvl w:val="3"/>
                <w:numId w:val="14"/>
              </w:numPr>
              <w:shd w:val="clear" w:color="auto" w:fill="FFFFFF"/>
              <w:autoSpaceDE/>
              <w:autoSpaceDN/>
              <w:adjustRightInd/>
              <w:snapToGrid/>
              <w:spacing w:after="100" w:afterAutospacing="1"/>
              <w:ind w:left="1418" w:hanging="158"/>
              <w:rPr>
                <w:highlight w:val="yellow"/>
                <w:lang w:eastAsia="x-none"/>
              </w:rPr>
            </w:pPr>
            <w:r w:rsidRPr="00D736B9">
              <w:rPr>
                <w:highlight w:val="yellow"/>
                <w:lang w:eastAsia="x-none"/>
              </w:rPr>
              <w:t xml:space="preserve">The interaction with filtered L1 measurement results (if supported) </w:t>
            </w:r>
          </w:p>
          <w:p w14:paraId="48882DC2" w14:textId="77777777" w:rsidR="00F06773" w:rsidRDefault="00940B98">
            <w:pPr>
              <w:widowControl/>
              <w:numPr>
                <w:ilvl w:val="3"/>
                <w:numId w:val="14"/>
              </w:numPr>
              <w:shd w:val="clear" w:color="auto" w:fill="FFFFFF"/>
              <w:autoSpaceDE/>
              <w:autoSpaceDN/>
              <w:adjustRightInd/>
              <w:snapToGrid/>
              <w:spacing w:after="100" w:afterAutospacing="1"/>
              <w:ind w:left="1418" w:hanging="158"/>
              <w:rPr>
                <w:lang w:eastAsia="x-none"/>
              </w:rPr>
            </w:pPr>
            <w:r>
              <w:rPr>
                <w:lang w:eastAsia="x-none"/>
              </w:rPr>
              <w:t xml:space="preserve">Support of </w:t>
            </w:r>
            <w:r>
              <w:rPr>
                <w:rFonts w:hint="eastAsia"/>
                <w:lang w:eastAsia="zh-CN"/>
              </w:rPr>
              <w:t>simultaneous configuration of both UE event triggered and any of periodic/semi-persistence/aperiodic reporting</w:t>
            </w:r>
            <w:r>
              <w:rPr>
                <w:lang w:eastAsia="x-none"/>
              </w:rPr>
              <w:t>, and solutions when both of them are configured.</w:t>
            </w:r>
          </w:p>
          <w:p w14:paraId="2B504C83" w14:textId="77777777" w:rsidR="00F06773" w:rsidRDefault="00940B98">
            <w:pPr>
              <w:widowControl/>
              <w:numPr>
                <w:ilvl w:val="3"/>
                <w:numId w:val="14"/>
              </w:numPr>
              <w:shd w:val="clear" w:color="auto" w:fill="FFFFFF"/>
              <w:autoSpaceDE/>
              <w:autoSpaceDN/>
              <w:adjustRightInd/>
              <w:snapToGrid/>
              <w:spacing w:after="100" w:afterAutospacing="1"/>
              <w:ind w:left="1418" w:hanging="158"/>
              <w:rPr>
                <w:lang w:eastAsia="x-none"/>
              </w:rPr>
            </w:pPr>
            <w:r>
              <w:rPr>
                <w:lang w:eastAsia="x-none"/>
              </w:rPr>
              <w:t>Report destination, whether the report is sent to serving cell only or can be sent to one or more candidate cell(s).</w:t>
            </w:r>
          </w:p>
          <w:p w14:paraId="4293F9AF" w14:textId="77777777" w:rsidR="00F06773" w:rsidRDefault="00940B98">
            <w:pPr>
              <w:widowControl/>
              <w:numPr>
                <w:ilvl w:val="3"/>
                <w:numId w:val="14"/>
              </w:numPr>
              <w:shd w:val="clear" w:color="auto" w:fill="FFFFFF"/>
              <w:autoSpaceDE/>
              <w:autoSpaceDN/>
              <w:adjustRightInd/>
              <w:snapToGrid/>
              <w:spacing w:after="100" w:afterAutospacing="1"/>
              <w:ind w:left="1418" w:hanging="158"/>
              <w:rPr>
                <w:lang w:eastAsia="x-none"/>
              </w:rPr>
            </w:pPr>
            <w:r>
              <w:rPr>
                <w:lang w:eastAsia="x-none"/>
              </w:rPr>
              <w:t>Benefit when L3 measurement is involved</w:t>
            </w:r>
          </w:p>
        </w:tc>
      </w:tr>
    </w:tbl>
    <w:p w14:paraId="796B6C92" w14:textId="787689D0" w:rsidR="00F06773" w:rsidRDefault="00940B98">
      <w:pPr>
        <w:rPr>
          <w:lang w:eastAsia="zh-CN"/>
        </w:rPr>
      </w:pPr>
      <w:r>
        <w:rPr>
          <w:lang w:eastAsia="zh-CN"/>
        </w:rPr>
        <w:t xml:space="preserve">It is observed that RAN2 has concluded definition of events (Event LTM2/3/4/5), report container (MAC-CE) and the condition to start/stop the reporting (TTT, hysteresis for entering/leaving, and/or beam specific offset), which RAN1 should avoid duplicating the work. The decision on the RS configuration and filtering of L1 measurement should be under RAN1 expertise. </w:t>
      </w:r>
      <w:r>
        <w:rPr>
          <w:rFonts w:hint="eastAsia"/>
          <w:lang w:eastAsia="zh-CN"/>
        </w:rPr>
        <w:t>In</w:t>
      </w:r>
      <w:r>
        <w:rPr>
          <w:lang w:eastAsia="zh-CN"/>
        </w:rPr>
        <w:t xml:space="preserve"> addition, </w:t>
      </w:r>
      <w:r>
        <w:rPr>
          <w:lang w:eastAsia="x-none"/>
        </w:rPr>
        <w:t xml:space="preserve">contents/quantities of the report, quality metrics and measured RS for event detection </w:t>
      </w:r>
      <w:r>
        <w:rPr>
          <w:lang w:eastAsia="zh-CN"/>
        </w:rPr>
        <w:t xml:space="preserve">could be discussed in RAN1. </w:t>
      </w:r>
    </w:p>
    <w:p w14:paraId="29311EE4" w14:textId="550A3EFE" w:rsidR="00F06773" w:rsidRDefault="00940B98">
      <w:pPr>
        <w:rPr>
          <w:b/>
          <w:i/>
          <w:iCs/>
          <w:lang w:eastAsia="x-none"/>
        </w:rPr>
      </w:pPr>
      <w:r>
        <w:rPr>
          <w:b/>
          <w:i/>
          <w:iCs/>
          <w:lang w:eastAsia="zh-CN"/>
        </w:rPr>
        <w:t xml:space="preserve">Proposal </w:t>
      </w:r>
      <w:r w:rsidR="00A43CEE">
        <w:rPr>
          <w:b/>
          <w:i/>
          <w:iCs/>
          <w:lang w:eastAsia="zh-CN"/>
        </w:rPr>
        <w:t>13</w:t>
      </w:r>
      <w:r>
        <w:rPr>
          <w:b/>
          <w:i/>
          <w:iCs/>
          <w:lang w:eastAsia="zh-CN"/>
        </w:rPr>
        <w:t xml:space="preserve">: </w:t>
      </w:r>
      <w:r>
        <w:rPr>
          <w:b/>
          <w:i/>
          <w:iCs/>
          <w:lang w:eastAsia="x-none"/>
        </w:rPr>
        <w:t>For event-triggered L1 measurement reporting for Rel-19 L1/L2 mobility, at least the following aspects can be further studied in RAN1:</w:t>
      </w:r>
    </w:p>
    <w:p w14:paraId="3BEA8C2A" w14:textId="77777777" w:rsidR="00F06773" w:rsidRDefault="00940B98">
      <w:pPr>
        <w:numPr>
          <w:ilvl w:val="3"/>
          <w:numId w:val="14"/>
        </w:numPr>
        <w:shd w:val="clear" w:color="auto" w:fill="FFFFFF"/>
        <w:autoSpaceDE/>
        <w:autoSpaceDN/>
        <w:adjustRightInd/>
        <w:snapToGrid/>
        <w:spacing w:after="100" w:afterAutospacing="1"/>
        <w:ind w:left="1418" w:hanging="158"/>
        <w:rPr>
          <w:b/>
          <w:i/>
          <w:iCs/>
          <w:lang w:eastAsia="x-none"/>
        </w:rPr>
      </w:pPr>
      <w:r>
        <w:rPr>
          <w:b/>
          <w:i/>
          <w:iCs/>
          <w:lang w:eastAsia="x-none"/>
        </w:rPr>
        <w:t>Contents/quantities of the report</w:t>
      </w:r>
    </w:p>
    <w:p w14:paraId="300FF2B6" w14:textId="77777777" w:rsidR="00F06773" w:rsidRDefault="00940B98">
      <w:pPr>
        <w:numPr>
          <w:ilvl w:val="3"/>
          <w:numId w:val="14"/>
        </w:numPr>
        <w:shd w:val="clear" w:color="auto" w:fill="FFFFFF"/>
        <w:autoSpaceDE/>
        <w:autoSpaceDN/>
        <w:adjustRightInd/>
        <w:snapToGrid/>
        <w:spacing w:after="100" w:afterAutospacing="1"/>
        <w:ind w:left="1418" w:hanging="158"/>
        <w:rPr>
          <w:b/>
          <w:i/>
          <w:iCs/>
          <w:lang w:eastAsia="x-none"/>
        </w:rPr>
      </w:pPr>
      <w:r>
        <w:rPr>
          <w:b/>
          <w:i/>
          <w:iCs/>
          <w:lang w:eastAsia="zh-CN"/>
        </w:rPr>
        <w:t>Quality metrics and measured RS for event detection</w:t>
      </w:r>
    </w:p>
    <w:p w14:paraId="6EDF0695" w14:textId="77777777" w:rsidR="00F06773" w:rsidRDefault="00940B98">
      <w:pPr>
        <w:numPr>
          <w:ilvl w:val="3"/>
          <w:numId w:val="14"/>
        </w:numPr>
        <w:shd w:val="clear" w:color="auto" w:fill="FFFFFF"/>
        <w:autoSpaceDE/>
        <w:autoSpaceDN/>
        <w:adjustRightInd/>
        <w:snapToGrid/>
        <w:spacing w:after="100" w:afterAutospacing="1"/>
        <w:ind w:left="1418" w:hanging="158"/>
        <w:rPr>
          <w:b/>
          <w:i/>
          <w:iCs/>
          <w:lang w:eastAsia="x-none"/>
        </w:rPr>
      </w:pPr>
      <w:r>
        <w:rPr>
          <w:b/>
          <w:i/>
          <w:iCs/>
          <w:lang w:eastAsia="x-none"/>
        </w:rPr>
        <w:t xml:space="preserve">Filtering of L1 measurement results </w:t>
      </w:r>
    </w:p>
    <w:p w14:paraId="1F087D41" w14:textId="77777777" w:rsidR="00F06773" w:rsidRDefault="00940B98">
      <w:pPr>
        <w:pStyle w:val="Heading2"/>
        <w:rPr>
          <w:lang w:eastAsia="zh-CN"/>
        </w:rPr>
      </w:pPr>
      <w:r>
        <w:rPr>
          <w:lang w:eastAsia="x-none"/>
        </w:rPr>
        <w:t>Contents/quantities of the event-triggered L1 report</w:t>
      </w:r>
    </w:p>
    <w:p w14:paraId="23B9D85E" w14:textId="77777777" w:rsidR="00F06773" w:rsidRDefault="00940B98">
      <w:pPr>
        <w:rPr>
          <w:lang w:eastAsia="zh-CN"/>
        </w:rPr>
      </w:pPr>
      <w:r>
        <w:rPr>
          <w:lang w:eastAsia="zh-CN"/>
        </w:rPr>
        <w:t xml:space="preserve">As we discussed in previous section, L1-RSRP based on SSB and CSI-RS should be supported as L1 report quantity for P/SP/AP report. L1-SINR can reflect the communication quality more accurately because the inter-cell interference is considered as well as the received signal strength. In current release, the L3 measurement on SS-SINR and CSI-SINR are used in Legacy HO. UE can measure the signal power and interference/noise power on </w:t>
      </w:r>
      <w:r>
        <w:t xml:space="preserve">secondary synchronization </w:t>
      </w:r>
      <w:r>
        <w:rPr>
          <w:rFonts w:hint="eastAsia"/>
        </w:rPr>
        <w:t>signals</w:t>
      </w:r>
      <w:r>
        <w:t xml:space="preserve"> (SSS)</w:t>
      </w:r>
      <w:r>
        <w:rPr>
          <w:lang w:eastAsia="zh-CN"/>
        </w:rPr>
        <w:t xml:space="preserve"> of SSB or CSI-RS for candidate cell. In Rel-16, L1-SINR was also specified for beam measurement in the serving cell. In addition to CMR (CSI-RS or SSB) for UE to measure of signal power, IMR is also configured for UE </w:t>
      </w:r>
      <w:r>
        <w:rPr>
          <w:lang w:eastAsia="zh-CN"/>
        </w:rPr>
        <w:lastRenderedPageBreak/>
        <w:t xml:space="preserve">to measure the interference and noise power. The IMR can be either LTM </w:t>
      </w:r>
      <w:r>
        <w:t>CSI-IM or LTM NZP CSI-RS for interference or both</w:t>
      </w:r>
      <w:r>
        <w:rPr>
          <w:lang w:eastAsia="zh-CN"/>
        </w:rPr>
        <w:t>.</w:t>
      </w:r>
    </w:p>
    <w:p w14:paraId="2BAE5901" w14:textId="0412713B" w:rsidR="00F06773" w:rsidRDefault="00940B98">
      <w:pPr>
        <w:rPr>
          <w:b/>
          <w:i/>
          <w:lang w:val="en-GB" w:eastAsia="zh-CN"/>
        </w:rPr>
      </w:pPr>
      <w:r>
        <w:rPr>
          <w:b/>
          <w:i/>
          <w:lang w:val="en-GB" w:eastAsia="zh-CN"/>
        </w:rPr>
        <w:t xml:space="preserve">Proposal </w:t>
      </w:r>
      <w:r w:rsidR="00A43CEE">
        <w:rPr>
          <w:b/>
          <w:i/>
          <w:lang w:val="en-GB" w:eastAsia="zh-CN"/>
        </w:rPr>
        <w:t>14</w:t>
      </w:r>
      <w:r>
        <w:rPr>
          <w:b/>
          <w:i/>
          <w:lang w:val="en-GB" w:eastAsia="zh-CN"/>
        </w:rPr>
        <w:t>: Support at least L1-RSRP and L1-SINR as report quantities of event triggered L1 measurement.</w:t>
      </w:r>
    </w:p>
    <w:p w14:paraId="5A994072" w14:textId="77777777" w:rsidR="00F06773" w:rsidRDefault="00940B98">
      <w:pPr>
        <w:rPr>
          <w:lang w:eastAsia="zh-CN"/>
        </w:rPr>
      </w:pPr>
      <w:r>
        <w:rPr>
          <w:rFonts w:hint="eastAsia"/>
          <w:lang w:eastAsia="zh-CN"/>
        </w:rPr>
        <w:t>F</w:t>
      </w:r>
      <w:r>
        <w:rPr>
          <w:lang w:eastAsia="zh-CN"/>
        </w:rPr>
        <w:t xml:space="preserve">or L1 event triggered report, it is meaningless for UE to only indicate a specific event is triggered. Such information is useless that the Network can neither determine the target for early UL synchronization nor determine a candidate cell (and beam) as the target cell/beam. Therefore, for the L1 event triggered report, at least one beam measurement result should be included. The RS ID corresponding to the measurement result should also be included. </w:t>
      </w:r>
    </w:p>
    <w:p w14:paraId="444A4163" w14:textId="528E9DFA" w:rsidR="00F06773" w:rsidRDefault="00940B98">
      <w:pPr>
        <w:rPr>
          <w:b/>
          <w:i/>
          <w:lang w:val="en-GB" w:eastAsia="zh-CN"/>
        </w:rPr>
      </w:pPr>
      <w:r>
        <w:rPr>
          <w:rFonts w:hint="eastAsia"/>
          <w:b/>
          <w:i/>
          <w:lang w:val="en-GB" w:eastAsia="zh-CN"/>
        </w:rPr>
        <w:t>P</w:t>
      </w:r>
      <w:r>
        <w:rPr>
          <w:b/>
          <w:i/>
          <w:lang w:val="en-GB" w:eastAsia="zh-CN"/>
        </w:rPr>
        <w:t xml:space="preserve">roposal </w:t>
      </w:r>
      <w:r w:rsidR="00A43CEE">
        <w:rPr>
          <w:b/>
          <w:i/>
          <w:lang w:val="en-GB" w:eastAsia="zh-CN"/>
        </w:rPr>
        <w:t>15</w:t>
      </w:r>
      <w:r>
        <w:rPr>
          <w:b/>
          <w:i/>
          <w:lang w:val="en-GB" w:eastAsia="zh-CN"/>
        </w:rPr>
        <w:t xml:space="preserve">: Support N ≥ 1 beam(s) are reported together with corresponding RS ID in a report instance. </w:t>
      </w:r>
    </w:p>
    <w:p w14:paraId="6FBB42FC" w14:textId="77777777" w:rsidR="00F06773" w:rsidRDefault="00940B98">
      <w:pPr>
        <w:rPr>
          <w:lang w:val="en-GB" w:eastAsia="zh-CN"/>
        </w:rPr>
      </w:pPr>
      <w:r>
        <w:rPr>
          <w:rFonts w:hint="eastAsia"/>
          <w:lang w:val="en-GB" w:eastAsia="zh-CN"/>
        </w:rPr>
        <w:t>A</w:t>
      </w:r>
      <w:r>
        <w:rPr>
          <w:lang w:val="en-GB" w:eastAsia="zh-CN"/>
        </w:rPr>
        <w:t>ccording to the agreed events from RAN2, the events are defined from the beam qualities of either serving cell or candidate cell or both. For example, the event LTM2 is defined that the beam quality of the current serving cell becomes worse than an absolute threshold. If event LTM2 is triggered, gNB expects a L1 measurement report for candidate cell(s), to which a UE can switch. In another example, event LTM4 is defined that beam quality of a candidate cell becomes better than absolute threshold. It would be beneficial for gNB to determine whether to make cell switch when the measurement results of serving cell are reported at same time. To sum up, depending on the type of event, an event-triggered L1 measurement report may contain measurement result(s) from serving cell RS only, candidate cell RS only, or both serving cell and candidate cell(s).</w:t>
      </w:r>
      <w:r>
        <w:rPr>
          <w:rFonts w:hint="eastAsia"/>
          <w:lang w:eastAsia="zh-CN"/>
        </w:rPr>
        <w:t xml:space="preserve"> B</w:t>
      </w:r>
      <w:r>
        <w:rPr>
          <w:lang w:eastAsia="zh-CN"/>
        </w:rPr>
        <w:t>esides, it is beneficial for gNB to know which event the L1 measurement report is triggered, especially when there are multiple events associated with a report configuration.</w:t>
      </w:r>
    </w:p>
    <w:p w14:paraId="7E05BD72" w14:textId="444F6CD7" w:rsidR="00F06773" w:rsidRDefault="00940B98">
      <w:pPr>
        <w:rPr>
          <w:b/>
          <w:i/>
          <w:lang w:val="en-GB" w:eastAsia="zh-CN"/>
        </w:rPr>
      </w:pPr>
      <w:r>
        <w:rPr>
          <w:rFonts w:hint="eastAsia"/>
          <w:b/>
          <w:i/>
          <w:lang w:val="en-GB" w:eastAsia="zh-CN"/>
        </w:rPr>
        <w:t>P</w:t>
      </w:r>
      <w:r>
        <w:rPr>
          <w:b/>
          <w:i/>
          <w:lang w:val="en-GB" w:eastAsia="zh-CN"/>
        </w:rPr>
        <w:t xml:space="preserve">roposal </w:t>
      </w:r>
      <w:r w:rsidR="00A43CEE">
        <w:rPr>
          <w:b/>
          <w:i/>
          <w:lang w:val="en-GB" w:eastAsia="zh-CN"/>
        </w:rPr>
        <w:t>16</w:t>
      </w:r>
      <w:r>
        <w:rPr>
          <w:b/>
          <w:i/>
          <w:lang w:val="en-GB" w:eastAsia="zh-CN"/>
        </w:rPr>
        <w:t xml:space="preserve">: Depending on the triggering event, a L1 report may contain measurement result(s) from serving cell RS only or candidate cell RS only, or both. The identification of the event triggering the L1 report should also be included. </w:t>
      </w:r>
    </w:p>
    <w:p w14:paraId="3D41C104" w14:textId="77777777" w:rsidR="00F06773" w:rsidRDefault="00F06773">
      <w:pPr>
        <w:rPr>
          <w:b/>
          <w:i/>
          <w:lang w:val="en-GB" w:eastAsia="zh-CN"/>
        </w:rPr>
      </w:pPr>
    </w:p>
    <w:p w14:paraId="1E968102" w14:textId="77777777" w:rsidR="00F06773" w:rsidRDefault="00940B98">
      <w:pPr>
        <w:pStyle w:val="Heading2"/>
        <w:rPr>
          <w:lang w:eastAsia="zh-CN"/>
        </w:rPr>
      </w:pPr>
      <w:r>
        <w:rPr>
          <w:lang w:eastAsia="zh-CN"/>
        </w:rPr>
        <w:t>Quality metrics and measured RS for event detection</w:t>
      </w:r>
    </w:p>
    <w:p w14:paraId="0EDFF94E" w14:textId="77777777" w:rsidR="00F06773" w:rsidRDefault="00940B98">
      <w:pPr>
        <w:rPr>
          <w:lang w:eastAsia="zh-CN"/>
        </w:rPr>
      </w:pPr>
      <w:r>
        <w:rPr>
          <w:lang w:eastAsia="zh-CN"/>
        </w:rPr>
        <w:t xml:space="preserve">In Rel-19 MIMO WI, L1-RSRP has been agreed as quality metric for event detection for Event-2: Quality of at least one new beam becomes a threshold value better than the current beam. We think such quality metric is sufficient for LTM purposes and can be reused directly. </w:t>
      </w:r>
    </w:p>
    <w:p w14:paraId="416BD511" w14:textId="360F58F6" w:rsidR="00F06773" w:rsidRDefault="00940B98">
      <w:pPr>
        <w:rPr>
          <w:b/>
          <w:i/>
          <w:lang w:val="en-GB" w:eastAsia="zh-CN"/>
        </w:rPr>
      </w:pPr>
      <w:r>
        <w:rPr>
          <w:rFonts w:hint="eastAsia"/>
          <w:b/>
          <w:i/>
          <w:lang w:val="en-GB" w:eastAsia="zh-CN"/>
        </w:rPr>
        <w:t>P</w:t>
      </w:r>
      <w:r>
        <w:rPr>
          <w:b/>
          <w:i/>
          <w:lang w:val="en-GB" w:eastAsia="zh-CN"/>
        </w:rPr>
        <w:t xml:space="preserve">roposal </w:t>
      </w:r>
      <w:r w:rsidR="00A43CEE">
        <w:rPr>
          <w:b/>
          <w:i/>
          <w:lang w:val="en-GB" w:eastAsia="zh-CN"/>
        </w:rPr>
        <w:t>17</w:t>
      </w:r>
      <w:r>
        <w:rPr>
          <w:b/>
          <w:i/>
          <w:lang w:val="en-GB" w:eastAsia="zh-CN"/>
        </w:rPr>
        <w:t>: Support to only specify L1-RSRP as the quality metric for event detection in LTM.</w:t>
      </w:r>
    </w:p>
    <w:p w14:paraId="60D9BBB3" w14:textId="581314FF" w:rsidR="00F06773" w:rsidRDefault="00940B98">
      <w:pPr>
        <w:rPr>
          <w:lang w:eastAsia="zh-CN"/>
        </w:rPr>
      </w:pPr>
      <w:r>
        <w:rPr>
          <w:rFonts w:hint="eastAsia"/>
          <w:lang w:eastAsia="zh-CN"/>
        </w:rPr>
        <w:t>I</w:t>
      </w:r>
      <w:r>
        <w:rPr>
          <w:lang w:eastAsia="zh-CN"/>
        </w:rPr>
        <w:t xml:space="preserve">n RAN1#118, it is agreed that </w:t>
      </w:r>
      <w:r w:rsidRPr="00D736B9">
        <w:rPr>
          <w:lang w:eastAsia="zh-CN"/>
        </w:rPr>
        <w:t xml:space="preserve">the RSs of the candidate cell(s) for event evaluation are explicitly configured. However, there were still </w:t>
      </w:r>
      <w:r>
        <w:rPr>
          <w:lang w:eastAsia="zh-CN"/>
        </w:rPr>
        <w:t>5 options f</w:t>
      </w:r>
      <w:r w:rsidRPr="00D736B9">
        <w:rPr>
          <w:lang w:eastAsia="zh-CN"/>
        </w:rPr>
        <w:t>or the identification of the serving cell RS for event evaluation. At the same time</w:t>
      </w:r>
      <w:r>
        <w:rPr>
          <w:lang w:eastAsia="zh-CN"/>
        </w:rPr>
        <w:t xml:space="preserve"> (in RAN2#127)</w:t>
      </w:r>
      <w:r w:rsidRPr="00D736B9">
        <w:rPr>
          <w:lang w:eastAsia="zh-CN"/>
        </w:rPr>
        <w:t xml:space="preserve">, </w:t>
      </w:r>
      <w:r>
        <w:rPr>
          <w:lang w:eastAsia="zh-CN"/>
        </w:rPr>
        <w:t xml:space="preserve">RAN2 agreed that </w:t>
      </w:r>
      <w:r>
        <w:t>current beam (</w:t>
      </w:r>
      <w:proofErr w:type="gramStart"/>
      <w:r>
        <w:t>i.e.</w:t>
      </w:r>
      <w:proofErr w:type="gramEnd"/>
      <w:r>
        <w:t xml:space="preserve"> a beam corresponding to the indicated TCI state) is used for event evaluation in L1 measurement reporting for serving cell. The intention of RAN2 agreement is to adopted the same design as UE-initiated/event-driven beam management in R19 MIMO work item, although the wording is not accurate. For example, the interpretation of beam is not clear from RAN2 agreement. </w:t>
      </w:r>
    </w:p>
    <w:p w14:paraId="1C02A9A8" w14:textId="77777777" w:rsidR="00F06773" w:rsidRDefault="00940B98">
      <w:pPr>
        <w:rPr>
          <w:lang w:eastAsia="zh-CN"/>
        </w:rPr>
      </w:pPr>
      <w:r>
        <w:rPr>
          <w:lang w:eastAsia="zh-CN"/>
        </w:rPr>
        <w:t>In addition, the beam of the serving cell in Event LTM2 or Event LTM5 is not necessary the current beam in the serving cell for LTM purpose. If there is other beam in the serving cell which has good quality, UE can stay in the current serving cell without LTM cell switch. In such case, there is no need for event triggered L1 report for LTM. Thus, explicitly configuring a RS for the serving cell beam to be measured is beneficial. Thus, we had following proposal.</w:t>
      </w:r>
    </w:p>
    <w:p w14:paraId="2D334D87" w14:textId="6F195EF7" w:rsidR="00F06773" w:rsidRPr="00D736B9" w:rsidRDefault="00940B98">
      <w:pPr>
        <w:rPr>
          <w:b/>
          <w:i/>
        </w:rPr>
      </w:pPr>
      <w:r>
        <w:rPr>
          <w:b/>
          <w:i/>
          <w:lang w:val="en-GB" w:eastAsia="zh-CN"/>
        </w:rPr>
        <w:t xml:space="preserve">Proposal </w:t>
      </w:r>
      <w:r w:rsidR="00A43CEE">
        <w:rPr>
          <w:b/>
          <w:i/>
          <w:lang w:val="en-GB" w:eastAsia="zh-CN"/>
        </w:rPr>
        <w:t>18</w:t>
      </w:r>
      <w:r>
        <w:rPr>
          <w:b/>
          <w:i/>
          <w:lang w:val="en-GB" w:eastAsia="zh-CN"/>
        </w:rPr>
        <w:t xml:space="preserve">: </w:t>
      </w:r>
      <w:r w:rsidRPr="00D736B9">
        <w:rPr>
          <w:rFonts w:ascii="Times" w:eastAsia="Batang" w:hAnsi="Times"/>
          <w:b/>
          <w:i/>
          <w:sz w:val="20"/>
          <w:szCs w:val="24"/>
          <w:lang w:eastAsia="x-none"/>
        </w:rPr>
        <w:t>For the identification of the serving cell RS for event evaluation, support the following options</w:t>
      </w:r>
    </w:p>
    <w:p w14:paraId="2431F010" w14:textId="77777777" w:rsidR="00F06773" w:rsidRPr="00D736B9" w:rsidRDefault="00940B98" w:rsidP="00D736B9">
      <w:pPr>
        <w:widowControl w:val="0"/>
        <w:numPr>
          <w:ilvl w:val="0"/>
          <w:numId w:val="21"/>
        </w:numPr>
        <w:autoSpaceDE/>
        <w:autoSpaceDN/>
        <w:adjustRightInd/>
        <w:spacing w:after="0"/>
        <w:jc w:val="left"/>
        <w:rPr>
          <w:rFonts w:ascii="Times" w:eastAsia="Batang" w:hAnsi="Times"/>
          <w:b/>
          <w:i/>
          <w:sz w:val="20"/>
          <w:szCs w:val="24"/>
          <w:lang w:eastAsia="x-none"/>
        </w:rPr>
      </w:pPr>
      <w:r w:rsidRPr="00D736B9">
        <w:rPr>
          <w:rFonts w:ascii="Times" w:eastAsia="Batang" w:hAnsi="Times"/>
          <w:b/>
          <w:i/>
          <w:sz w:val="20"/>
          <w:szCs w:val="24"/>
          <w:lang w:eastAsia="x-none"/>
        </w:rPr>
        <w:t>Option. 1: Derived from QCL (type-D) RS(s) of the indicated joint/DL TCI state for the serving cell</w:t>
      </w:r>
    </w:p>
    <w:p w14:paraId="2AD35C3F" w14:textId="77777777" w:rsidR="00F06773" w:rsidRPr="00D736B9" w:rsidRDefault="00940B98" w:rsidP="00D736B9">
      <w:pPr>
        <w:widowControl w:val="0"/>
        <w:numPr>
          <w:ilvl w:val="0"/>
          <w:numId w:val="21"/>
        </w:numPr>
        <w:autoSpaceDE/>
        <w:autoSpaceDN/>
        <w:adjustRightInd/>
        <w:spacing w:after="0"/>
        <w:jc w:val="left"/>
        <w:rPr>
          <w:rFonts w:ascii="Times" w:eastAsia="Batang" w:hAnsi="Times"/>
          <w:b/>
          <w:i/>
          <w:sz w:val="20"/>
          <w:szCs w:val="24"/>
          <w:lang w:eastAsia="x-none"/>
        </w:rPr>
      </w:pPr>
      <w:r w:rsidRPr="00D736B9">
        <w:rPr>
          <w:rFonts w:ascii="Times" w:eastAsia="Batang" w:hAnsi="Times"/>
          <w:b/>
          <w:i/>
          <w:sz w:val="20"/>
          <w:szCs w:val="24"/>
          <w:lang w:eastAsia="x-none"/>
        </w:rPr>
        <w:t xml:space="preserve">Option. 2: Derived from QCL RS(s) or SSB </w:t>
      </w:r>
      <w:proofErr w:type="spellStart"/>
      <w:r w:rsidRPr="00D736B9">
        <w:rPr>
          <w:rFonts w:ascii="Times" w:eastAsia="Batang" w:hAnsi="Times"/>
          <w:b/>
          <w:i/>
          <w:sz w:val="20"/>
          <w:szCs w:val="24"/>
          <w:lang w:eastAsia="x-none"/>
        </w:rPr>
        <w:t>QCLed</w:t>
      </w:r>
      <w:proofErr w:type="spellEnd"/>
      <w:r w:rsidRPr="00D736B9">
        <w:rPr>
          <w:rFonts w:ascii="Times" w:eastAsia="Batang" w:hAnsi="Times"/>
          <w:b/>
          <w:i/>
          <w:sz w:val="20"/>
          <w:szCs w:val="24"/>
          <w:lang w:eastAsia="x-none"/>
        </w:rPr>
        <w:t xml:space="preserve"> with the QCL RS of the indicated joint/DL TCI state for the serving cell</w:t>
      </w:r>
    </w:p>
    <w:p w14:paraId="0986ACD7" w14:textId="77777777" w:rsidR="00F06773" w:rsidRPr="00D736B9" w:rsidRDefault="00940B98" w:rsidP="00D736B9">
      <w:pPr>
        <w:widowControl w:val="0"/>
        <w:numPr>
          <w:ilvl w:val="1"/>
          <w:numId w:val="21"/>
        </w:numPr>
        <w:autoSpaceDE/>
        <w:autoSpaceDN/>
        <w:adjustRightInd/>
        <w:spacing w:after="0"/>
        <w:jc w:val="left"/>
        <w:rPr>
          <w:rFonts w:ascii="Times" w:eastAsia="Batang" w:hAnsi="Times"/>
          <w:b/>
          <w:i/>
          <w:sz w:val="20"/>
          <w:szCs w:val="24"/>
          <w:lang w:eastAsia="x-none"/>
        </w:rPr>
      </w:pPr>
      <w:r w:rsidRPr="00D736B9">
        <w:rPr>
          <w:rFonts w:ascii="Times" w:eastAsia="Batang" w:hAnsi="Times"/>
          <w:b/>
          <w:i/>
          <w:sz w:val="20"/>
          <w:szCs w:val="24"/>
          <w:lang w:eastAsia="x-none"/>
        </w:rPr>
        <w:t>QCL RS or SSB is configured by the network</w:t>
      </w:r>
    </w:p>
    <w:p w14:paraId="0EA16051" w14:textId="77777777" w:rsidR="00F06773" w:rsidRPr="00D736B9" w:rsidRDefault="00940B98" w:rsidP="00D736B9">
      <w:pPr>
        <w:widowControl w:val="0"/>
        <w:numPr>
          <w:ilvl w:val="0"/>
          <w:numId w:val="21"/>
        </w:numPr>
        <w:autoSpaceDE/>
        <w:autoSpaceDN/>
        <w:adjustRightInd/>
        <w:spacing w:after="0"/>
        <w:jc w:val="left"/>
        <w:rPr>
          <w:rFonts w:ascii="Times" w:eastAsia="Batang" w:hAnsi="Times"/>
          <w:b/>
          <w:i/>
          <w:sz w:val="20"/>
          <w:szCs w:val="24"/>
          <w:lang w:eastAsia="x-none"/>
        </w:rPr>
      </w:pPr>
      <w:r w:rsidRPr="00D736B9">
        <w:rPr>
          <w:rFonts w:ascii="Times" w:eastAsia="Batang" w:hAnsi="Times"/>
          <w:b/>
          <w:i/>
          <w:sz w:val="20"/>
          <w:szCs w:val="24"/>
          <w:lang w:eastAsia="x-none"/>
        </w:rPr>
        <w:t>Option. 3: Measurement RS(s) is/are explicitly configured</w:t>
      </w:r>
    </w:p>
    <w:p w14:paraId="542545D7" w14:textId="6E7BE02C" w:rsidR="00F06773" w:rsidRDefault="00F06773">
      <w:pPr>
        <w:rPr>
          <w:b/>
          <w:i/>
          <w:lang w:val="en-GB" w:eastAsia="zh-CN"/>
        </w:rPr>
      </w:pPr>
    </w:p>
    <w:p w14:paraId="34F5378D" w14:textId="2153E2C2" w:rsidR="00F06773" w:rsidRDefault="00940B98">
      <w:pPr>
        <w:pStyle w:val="Heading2"/>
        <w:rPr>
          <w:lang w:eastAsia="zh-CN"/>
        </w:rPr>
      </w:pPr>
      <w:r>
        <w:rPr>
          <w:lang w:eastAsia="zh-CN"/>
        </w:rPr>
        <w:t>Filtering of L1 measurement results</w:t>
      </w:r>
    </w:p>
    <w:p w14:paraId="3E60EC06" w14:textId="77777777" w:rsidR="00F06773" w:rsidRDefault="00940B98">
      <w:pPr>
        <w:rPr>
          <w:lang w:eastAsia="zh-CN"/>
        </w:rPr>
      </w:pPr>
      <w:r>
        <w:rPr>
          <w:lang w:eastAsia="zh-CN"/>
        </w:rPr>
        <w:t xml:space="preserve">L3 filtering has been specified in legacy L3 measurement and allows network to configure some coefficient for UE to perform weighted averaging across multiple measurement samples in time/spatial domain. It helps alleviate the ping-pong effect in handover, which cause large signaling overhead. For the L1 measurement, the most important advantage is to acquire measurement report timely. If the L1 filtering is specified and configured, UE may need more time, </w:t>
      </w:r>
      <w:proofErr w:type="gramStart"/>
      <w:r>
        <w:rPr>
          <w:lang w:eastAsia="zh-CN"/>
        </w:rPr>
        <w:t>e.g.</w:t>
      </w:r>
      <w:proofErr w:type="gramEnd"/>
      <w:r>
        <w:rPr>
          <w:lang w:eastAsia="zh-CN"/>
        </w:rPr>
        <w:t xml:space="preserve"> averaging across multiple transmission of periodic reference signal, to derive L1 measurement result. For the ping-pong effect, it may be an issue for reporting to triggering the mobility, however it will not have impact on just triggering a report. Thus, the L1 filtering should be left to UE implementation and not to be specified. </w:t>
      </w:r>
    </w:p>
    <w:p w14:paraId="274B66D1" w14:textId="2A2F002C" w:rsidR="00F06773" w:rsidRDefault="00940B98">
      <w:pPr>
        <w:rPr>
          <w:b/>
          <w:i/>
          <w:lang w:val="en-GB" w:eastAsia="zh-CN"/>
        </w:rPr>
      </w:pPr>
      <w:r>
        <w:rPr>
          <w:b/>
          <w:i/>
          <w:lang w:val="en-GB" w:eastAsia="zh-CN"/>
        </w:rPr>
        <w:t xml:space="preserve">Proposal </w:t>
      </w:r>
      <w:r w:rsidR="00A43CEE">
        <w:rPr>
          <w:b/>
          <w:i/>
          <w:lang w:val="en-GB" w:eastAsia="zh-CN"/>
        </w:rPr>
        <w:t>19</w:t>
      </w:r>
      <w:r>
        <w:rPr>
          <w:b/>
          <w:i/>
          <w:lang w:val="en-GB" w:eastAsia="zh-CN"/>
        </w:rPr>
        <w:t>: The L1 filtering should be left to UE implementation and not to be specified.</w:t>
      </w:r>
    </w:p>
    <w:p w14:paraId="12B42217" w14:textId="77777777" w:rsidR="00F06773" w:rsidRDefault="00F06773">
      <w:pPr>
        <w:rPr>
          <w:lang w:eastAsia="zh-CN"/>
        </w:rPr>
      </w:pPr>
    </w:p>
    <w:p w14:paraId="34AB7B1D" w14:textId="77777777" w:rsidR="00F06773" w:rsidRDefault="00940B98">
      <w:pPr>
        <w:pStyle w:val="Heading1"/>
        <w:rPr>
          <w:lang w:eastAsia="zh-CN"/>
        </w:rPr>
      </w:pPr>
      <w:r>
        <w:rPr>
          <w:lang w:eastAsia="zh-CN"/>
        </w:rPr>
        <w:t>Conditional LTM related</w:t>
      </w:r>
    </w:p>
    <w:p w14:paraId="7EDDD6F2" w14:textId="161FCDF1" w:rsidR="007431F5" w:rsidRDefault="007431F5" w:rsidP="003C4A97">
      <w:pPr>
        <w:rPr>
          <w:bCs/>
        </w:rPr>
      </w:pPr>
      <w:r>
        <w:rPr>
          <w:kern w:val="2"/>
          <w:lang w:eastAsia="zh-CN"/>
        </w:rPr>
        <w:t xml:space="preserve">According to the latest approved WID in RANP#105[2], </w:t>
      </w:r>
      <w:r w:rsidR="00996A87">
        <w:rPr>
          <w:kern w:val="2"/>
          <w:lang w:eastAsia="zh-CN"/>
        </w:rPr>
        <w:t>C</w:t>
      </w:r>
      <w:r w:rsidR="00346FE8">
        <w:rPr>
          <w:kern w:val="2"/>
          <w:lang w:eastAsia="zh-CN"/>
        </w:rPr>
        <w:t>onditional LTM</w:t>
      </w:r>
      <w:r w:rsidR="00996A87">
        <w:rPr>
          <w:kern w:val="2"/>
          <w:lang w:eastAsia="zh-CN"/>
        </w:rPr>
        <w:t xml:space="preserve"> (CLTM)</w:t>
      </w:r>
      <w:r w:rsidR="00346FE8">
        <w:rPr>
          <w:kern w:val="2"/>
          <w:lang w:eastAsia="zh-CN"/>
        </w:rPr>
        <w:t xml:space="preserve"> will be specified </w:t>
      </w:r>
      <w:r w:rsidR="00346FE8">
        <w:rPr>
          <w:rFonts w:hint="eastAsia"/>
          <w:kern w:val="2"/>
          <w:lang w:eastAsia="zh-CN"/>
        </w:rPr>
        <w:t>in</w:t>
      </w:r>
      <w:r w:rsidR="00346FE8">
        <w:rPr>
          <w:kern w:val="2"/>
          <w:lang w:eastAsia="zh-CN"/>
        </w:rPr>
        <w:t xml:space="preserve"> Rel-19 at least in </w:t>
      </w:r>
      <w:r w:rsidR="00996A87">
        <w:rPr>
          <w:rFonts w:hint="eastAsia"/>
          <w:kern w:val="2"/>
          <w:lang w:eastAsia="zh-CN"/>
        </w:rPr>
        <w:t>n</w:t>
      </w:r>
      <w:r w:rsidR="00346FE8">
        <w:rPr>
          <w:kern w:val="2"/>
          <w:lang w:eastAsia="zh-CN"/>
        </w:rPr>
        <w:t xml:space="preserve">on-DC scenario. </w:t>
      </w:r>
      <w:r w:rsidR="00996A87">
        <w:rPr>
          <w:kern w:val="2"/>
          <w:lang w:eastAsia="zh-CN"/>
        </w:rPr>
        <w:t>Different from the LTM in Rel-18, UE will perform LTM cell switch without explicit cell switch command in MAC-CE</w:t>
      </w:r>
      <w:r w:rsidR="001B6940">
        <w:rPr>
          <w:kern w:val="2"/>
          <w:lang w:eastAsia="zh-CN"/>
        </w:rPr>
        <w:t xml:space="preserve"> from source cell</w:t>
      </w:r>
      <w:r w:rsidR="00996A87">
        <w:rPr>
          <w:kern w:val="2"/>
          <w:lang w:eastAsia="zh-CN"/>
        </w:rPr>
        <w:t xml:space="preserve">. </w:t>
      </w:r>
      <w:r w:rsidR="001B6940">
        <w:rPr>
          <w:kern w:val="2"/>
          <w:lang w:eastAsia="zh-CN"/>
        </w:rPr>
        <w:t xml:space="preserve">If early RACH is supported for CLTM, </w:t>
      </w:r>
      <w:r w:rsidR="00996A87">
        <w:rPr>
          <w:bCs/>
        </w:rPr>
        <w:t xml:space="preserve">how </w:t>
      </w:r>
      <w:r w:rsidR="001B6940">
        <w:rPr>
          <w:bCs/>
        </w:rPr>
        <w:t>to</w:t>
      </w:r>
      <w:r w:rsidR="00996A87">
        <w:rPr>
          <w:bCs/>
        </w:rPr>
        <w:t xml:space="preserve"> acquire the TA of candidate cell</w:t>
      </w:r>
      <w:r w:rsidR="001B6940">
        <w:rPr>
          <w:bCs/>
        </w:rPr>
        <w:t xml:space="preserve"> by a UE</w:t>
      </w:r>
      <w:r w:rsidR="00996A87">
        <w:rPr>
          <w:bCs/>
        </w:rPr>
        <w:t xml:space="preserve"> should be discussed</w:t>
      </w:r>
      <w:r w:rsidR="001B6940">
        <w:rPr>
          <w:bCs/>
        </w:rPr>
        <w:t xml:space="preserve"> in RAN1 because it is original indicated through LTM Cell Switch Command MAC-CE</w:t>
      </w:r>
      <w:r>
        <w:rPr>
          <w:bCs/>
        </w:rPr>
        <w:t xml:space="preserve">. </w:t>
      </w:r>
      <w:r w:rsidR="001B6940">
        <w:rPr>
          <w:bCs/>
        </w:rPr>
        <w:t>In Rel-18 LTM, there were discussion and agreement (but reverted by RAN2) to allow source cell send TA of candidate cell</w:t>
      </w:r>
      <w:r w:rsidR="00E743FD">
        <w:rPr>
          <w:bCs/>
        </w:rPr>
        <w:t xml:space="preserve"> to UE</w:t>
      </w:r>
      <w:r w:rsidR="001B6940">
        <w:rPr>
          <w:bCs/>
        </w:rPr>
        <w:t xml:space="preserve"> after PRACH transmission</w:t>
      </w:r>
      <w:r w:rsidR="00E743FD">
        <w:rPr>
          <w:bCs/>
        </w:rPr>
        <w:t>, through RAR like message.</w:t>
      </w:r>
      <w:r w:rsidR="001B6940">
        <w:rPr>
          <w:bCs/>
        </w:rPr>
        <w:t xml:space="preserve"> In addition, if the first UL is transmitted by CG-PUSCH after cell switch, which seems to be the only possible solution for CLTM, how to determine the joint/sperate DL/UL TCI state including the UL power control parameters after cell switch should be discussed in RAN1</w:t>
      </w:r>
      <w:r w:rsidR="00E743FD">
        <w:rPr>
          <w:bCs/>
        </w:rPr>
        <w:t>. In Rel-18 LTM, UE will always follow the indicated LTM TCI state in cell witch command.</w:t>
      </w:r>
    </w:p>
    <w:p w14:paraId="322B4ABF" w14:textId="0B091337" w:rsidR="00AA5AD5" w:rsidRPr="00D736B9" w:rsidRDefault="007431F5">
      <w:pPr>
        <w:rPr>
          <w:b/>
          <w:i/>
          <w:lang w:eastAsia="zh-CN"/>
        </w:rPr>
      </w:pPr>
      <w:r w:rsidRPr="00D736B9">
        <w:rPr>
          <w:rFonts w:hint="eastAsia"/>
          <w:b/>
          <w:i/>
          <w:lang w:eastAsia="zh-CN"/>
        </w:rPr>
        <w:t>P</w:t>
      </w:r>
      <w:r w:rsidRPr="00D736B9">
        <w:rPr>
          <w:b/>
          <w:i/>
          <w:lang w:eastAsia="zh-CN"/>
        </w:rPr>
        <w:t xml:space="preserve">roposal </w:t>
      </w:r>
      <w:r w:rsidR="00A43CEE">
        <w:rPr>
          <w:b/>
          <w:i/>
          <w:lang w:eastAsia="zh-CN"/>
        </w:rPr>
        <w:t>20</w:t>
      </w:r>
      <w:r w:rsidRPr="00D736B9">
        <w:rPr>
          <w:b/>
          <w:i/>
          <w:lang w:eastAsia="zh-CN"/>
        </w:rPr>
        <w:t xml:space="preserve">: RAN1 should at least </w:t>
      </w:r>
      <w:r w:rsidR="00E743FD">
        <w:rPr>
          <w:b/>
          <w:i/>
          <w:lang w:eastAsia="zh-CN"/>
        </w:rPr>
        <w:t>discuss</w:t>
      </w:r>
      <w:r w:rsidR="00E743FD" w:rsidRPr="00D736B9">
        <w:rPr>
          <w:b/>
          <w:i/>
          <w:lang w:eastAsia="zh-CN"/>
        </w:rPr>
        <w:t xml:space="preserve"> </w:t>
      </w:r>
      <w:r w:rsidR="00E743FD">
        <w:rPr>
          <w:b/>
          <w:i/>
          <w:lang w:eastAsia="zh-CN"/>
        </w:rPr>
        <w:t xml:space="preserve">how to acquire </w:t>
      </w:r>
      <w:r w:rsidRPr="00D736B9">
        <w:rPr>
          <w:b/>
          <w:i/>
          <w:lang w:eastAsia="zh-CN"/>
        </w:rPr>
        <w:t xml:space="preserve">the TA </w:t>
      </w:r>
      <w:r w:rsidR="00E743FD">
        <w:rPr>
          <w:b/>
          <w:i/>
          <w:lang w:eastAsia="zh-CN"/>
        </w:rPr>
        <w:t xml:space="preserve">of candidate cell </w:t>
      </w:r>
      <w:r w:rsidRPr="00D736B9">
        <w:rPr>
          <w:b/>
          <w:i/>
          <w:lang w:eastAsia="zh-CN"/>
        </w:rPr>
        <w:t xml:space="preserve">and </w:t>
      </w:r>
      <w:r w:rsidR="00E743FD">
        <w:rPr>
          <w:b/>
          <w:i/>
          <w:lang w:eastAsia="zh-CN"/>
        </w:rPr>
        <w:t xml:space="preserve">how to determine the joint/separate DL/UL LTM </w:t>
      </w:r>
      <w:r w:rsidRPr="00D736B9">
        <w:rPr>
          <w:b/>
          <w:i/>
          <w:lang w:eastAsia="zh-CN"/>
        </w:rPr>
        <w:t xml:space="preserve">TCI </w:t>
      </w:r>
      <w:r w:rsidR="00E743FD">
        <w:rPr>
          <w:b/>
          <w:i/>
          <w:lang w:eastAsia="zh-CN"/>
        </w:rPr>
        <w:t xml:space="preserve">state of target cell </w:t>
      </w:r>
      <w:r w:rsidRPr="00D736B9">
        <w:rPr>
          <w:b/>
          <w:i/>
          <w:lang w:eastAsia="zh-CN"/>
        </w:rPr>
        <w:t>for the conditional LTM.</w:t>
      </w:r>
    </w:p>
    <w:p w14:paraId="1F32F2C9" w14:textId="77777777" w:rsidR="00F06773" w:rsidRDefault="00940B98">
      <w:pPr>
        <w:pStyle w:val="Heading1"/>
        <w:rPr>
          <w:rFonts w:eastAsiaTheme="minorEastAsia"/>
          <w:lang w:val="en-GB" w:eastAsia="zh-CN"/>
        </w:rPr>
      </w:pPr>
      <w:r>
        <w:rPr>
          <w:rFonts w:eastAsiaTheme="minorEastAsia"/>
          <w:lang w:val="en-GB" w:eastAsia="zh-CN"/>
        </w:rPr>
        <w:t>Summary and conclusion</w:t>
      </w:r>
    </w:p>
    <w:p w14:paraId="0098D095" w14:textId="77777777" w:rsidR="00F06773" w:rsidRDefault="00940B98">
      <w:pPr>
        <w:spacing w:beforeLines="50" w:before="156"/>
        <w:rPr>
          <w:rFonts w:eastAsiaTheme="minorEastAsia"/>
          <w:lang w:val="en-GB"/>
        </w:rPr>
      </w:pPr>
      <w:r>
        <w:rPr>
          <w:rFonts w:eastAsiaTheme="minorEastAsia"/>
          <w:lang w:val="en-GB"/>
        </w:rPr>
        <w:t xml:space="preserve">In this contribution, we have following proposals: </w:t>
      </w:r>
    </w:p>
    <w:p w14:paraId="4AF16E76" w14:textId="77777777" w:rsidR="00915D1E" w:rsidRPr="00D736B9" w:rsidRDefault="00915D1E" w:rsidP="00CB2865">
      <w:pPr>
        <w:spacing w:beforeLines="50" w:before="156" w:afterLines="50" w:after="156"/>
        <w:rPr>
          <w:b/>
          <w:bCs/>
          <w:i/>
          <w:iCs/>
          <w:lang w:eastAsia="zh-CN"/>
        </w:rPr>
      </w:pPr>
      <w:r w:rsidRPr="00D736B9">
        <w:rPr>
          <w:b/>
          <w:bCs/>
          <w:i/>
          <w:iCs/>
          <w:lang w:eastAsia="zh-CN"/>
        </w:rPr>
        <w:t>Proposal 1: RAN1 do not specify CSI-RS for mobility for</w:t>
      </w:r>
      <w:r w:rsidRPr="00D736B9">
        <w:rPr>
          <w:b/>
          <w:bCs/>
          <w:i/>
          <w:iCs/>
        </w:rPr>
        <w:t xml:space="preserve"> </w:t>
      </w:r>
      <w:r w:rsidRPr="00D736B9">
        <w:rPr>
          <w:b/>
          <w:bCs/>
          <w:i/>
          <w:iCs/>
          <w:lang w:eastAsia="zh-CN"/>
        </w:rPr>
        <w:t>L1-RSRP measurement for candidate cell</w:t>
      </w:r>
      <w:r>
        <w:rPr>
          <w:b/>
          <w:bCs/>
          <w:i/>
          <w:iCs/>
          <w:lang w:eastAsia="zh-CN"/>
        </w:rPr>
        <w:t>(s)</w:t>
      </w:r>
      <w:r w:rsidRPr="00D736B9">
        <w:rPr>
          <w:b/>
          <w:bCs/>
          <w:i/>
          <w:iCs/>
          <w:lang w:eastAsia="zh-CN"/>
        </w:rPr>
        <w:t xml:space="preserve">. Whether to allow UE using </w:t>
      </w:r>
      <w:r>
        <w:rPr>
          <w:b/>
          <w:bCs/>
          <w:i/>
          <w:iCs/>
          <w:lang w:eastAsia="zh-CN"/>
        </w:rPr>
        <w:t xml:space="preserve">CSI-RS based </w:t>
      </w:r>
      <w:r w:rsidRPr="00D736B9">
        <w:rPr>
          <w:b/>
          <w:bCs/>
          <w:i/>
          <w:iCs/>
          <w:lang w:eastAsia="zh-CN"/>
        </w:rPr>
        <w:t xml:space="preserve">L3 measurement result </w:t>
      </w:r>
      <w:r>
        <w:rPr>
          <w:b/>
          <w:bCs/>
          <w:i/>
          <w:iCs/>
          <w:lang w:eastAsia="zh-CN"/>
        </w:rPr>
        <w:t xml:space="preserve">for </w:t>
      </w:r>
      <w:r w:rsidRPr="00D736B9">
        <w:rPr>
          <w:b/>
          <w:bCs/>
          <w:i/>
          <w:iCs/>
          <w:lang w:eastAsia="zh-CN"/>
        </w:rPr>
        <w:t xml:space="preserve">L1 measurement report is up RAN4. </w:t>
      </w:r>
    </w:p>
    <w:p w14:paraId="2B27798A" w14:textId="77777777" w:rsidR="00915D1E" w:rsidRPr="00D736B9" w:rsidRDefault="00915D1E" w:rsidP="00CB2865">
      <w:pPr>
        <w:spacing w:beforeLines="50" w:before="156" w:afterLines="50" w:after="156"/>
        <w:rPr>
          <w:b/>
          <w:i/>
          <w:lang w:eastAsia="zh-CN"/>
        </w:rPr>
      </w:pPr>
      <w:r w:rsidRPr="00D736B9">
        <w:rPr>
          <w:b/>
          <w:i/>
          <w:lang w:eastAsia="x-none"/>
        </w:rPr>
        <w:t xml:space="preserve">Proposal 2: </w:t>
      </w:r>
      <w:r w:rsidRPr="00D736B9">
        <w:rPr>
          <w:b/>
          <w:i/>
        </w:rPr>
        <w:t>Semi-persistent and aperiodic CSI-RS</w:t>
      </w:r>
      <w:r w:rsidRPr="00D736B9">
        <w:rPr>
          <w:b/>
          <w:i/>
          <w:lang w:eastAsia="x-none"/>
        </w:rPr>
        <w:t xml:space="preserve"> </w:t>
      </w:r>
      <w:r>
        <w:rPr>
          <w:b/>
          <w:i/>
          <w:lang w:eastAsia="x-none"/>
        </w:rPr>
        <w:t xml:space="preserve">can be </w:t>
      </w:r>
      <w:r w:rsidRPr="00D736B9">
        <w:rPr>
          <w:b/>
          <w:i/>
          <w:lang w:eastAsia="x-none"/>
        </w:rPr>
        <w:t>supported for L1-RSRP measurement for candidate cell</w:t>
      </w:r>
      <w:r>
        <w:rPr>
          <w:b/>
          <w:i/>
          <w:lang w:eastAsia="x-none"/>
        </w:rPr>
        <w:t>(s) at least in intra-DU scenario</w:t>
      </w:r>
      <w:r w:rsidRPr="00D736B9">
        <w:rPr>
          <w:b/>
          <w:i/>
          <w:lang w:eastAsia="x-none"/>
        </w:rPr>
        <w:t>.</w:t>
      </w:r>
    </w:p>
    <w:p w14:paraId="246E605A" w14:textId="77777777" w:rsidR="00915D1E" w:rsidRDefault="00915D1E" w:rsidP="00CB2865">
      <w:pPr>
        <w:spacing w:before="50" w:afterLines="50" w:after="156"/>
        <w:rPr>
          <w:b/>
          <w:i/>
          <w:lang w:val="en-GB" w:eastAsia="zh-CN"/>
        </w:rPr>
      </w:pPr>
      <w:r>
        <w:rPr>
          <w:b/>
          <w:i/>
          <w:lang w:val="en-GB" w:eastAsia="zh-CN"/>
        </w:rPr>
        <w:t xml:space="preserve">Proposal 3: For CSI-RS based L1 measurement for Rel-19 LTM, the </w:t>
      </w:r>
      <w:r>
        <w:rPr>
          <w:b/>
          <w:i/>
          <w:iCs/>
        </w:rPr>
        <w:t>NZP-CSI-RS-</w:t>
      </w:r>
      <w:proofErr w:type="spellStart"/>
      <w:r>
        <w:rPr>
          <w:b/>
          <w:i/>
          <w:iCs/>
        </w:rPr>
        <w:t>ResourceSet</w:t>
      </w:r>
      <w:proofErr w:type="spellEnd"/>
      <w:r>
        <w:rPr>
          <w:b/>
          <w:i/>
          <w:iCs/>
        </w:rPr>
        <w:t xml:space="preserve"> and NZP-CSI-RS-Resource </w:t>
      </w:r>
      <w:r>
        <w:rPr>
          <w:b/>
          <w:i/>
          <w:iCs/>
          <w:lang w:val="en-GB" w:eastAsia="zh-CN"/>
        </w:rPr>
        <w:t>configured in LTM-TCI-Info-r18 can be extended for L1-measurement of candidate cells.</w:t>
      </w:r>
    </w:p>
    <w:p w14:paraId="39731F88" w14:textId="77777777" w:rsidR="00915D1E" w:rsidRPr="00D736B9" w:rsidRDefault="00915D1E" w:rsidP="00CB2865">
      <w:pPr>
        <w:spacing w:before="50" w:afterLines="50" w:after="156"/>
        <w:rPr>
          <w:b/>
          <w:lang w:val="en-GB" w:eastAsia="zh-CN"/>
        </w:rPr>
      </w:pPr>
      <w:r>
        <w:rPr>
          <w:b/>
          <w:i/>
          <w:lang w:val="en-GB" w:eastAsia="zh-CN"/>
        </w:rPr>
        <w:t xml:space="preserve">Proposal 4: An </w:t>
      </w:r>
      <w:proofErr w:type="spellStart"/>
      <w:r w:rsidRPr="00D736B9">
        <w:rPr>
          <w:b/>
          <w:i/>
          <w:iCs/>
        </w:rPr>
        <w:t>ltm</w:t>
      </w:r>
      <w:proofErr w:type="spellEnd"/>
      <w:r w:rsidRPr="00D736B9">
        <w:rPr>
          <w:b/>
          <w:i/>
          <w:iCs/>
        </w:rPr>
        <w:t>-NZP-CSI-RS-</w:t>
      </w:r>
      <w:proofErr w:type="spellStart"/>
      <w:r w:rsidRPr="00D736B9">
        <w:rPr>
          <w:b/>
          <w:i/>
          <w:iCs/>
        </w:rPr>
        <w:t>ResourceSetList</w:t>
      </w:r>
      <w:proofErr w:type="spellEnd"/>
      <w:r>
        <w:rPr>
          <w:b/>
          <w:i/>
          <w:lang w:val="en-GB" w:eastAsia="zh-CN"/>
        </w:rPr>
        <w:t xml:space="preserve"> consisting a sequence of </w:t>
      </w:r>
      <w:r>
        <w:rPr>
          <w:b/>
          <w:i/>
          <w:iCs/>
        </w:rPr>
        <w:t>NZP-CSI-RS-Resource</w:t>
      </w:r>
      <w:r>
        <w:rPr>
          <w:b/>
          <w:i/>
          <w:iCs/>
          <w:lang w:val="en-GB" w:eastAsia="zh-CN"/>
        </w:rPr>
        <w:t>Set</w:t>
      </w:r>
      <w:r>
        <w:rPr>
          <w:b/>
          <w:i/>
          <w:lang w:val="en-GB" w:eastAsia="zh-CN"/>
        </w:rPr>
        <w:t xml:space="preserve"> from multiple candidate cell(s) together with a sequence of corresponding </w:t>
      </w:r>
      <w:r>
        <w:rPr>
          <w:b/>
          <w:i/>
          <w:lang w:eastAsia="zh-CN"/>
        </w:rPr>
        <w:t>LTM-CandidateId-r18</w:t>
      </w:r>
      <w:r>
        <w:rPr>
          <w:b/>
          <w:i/>
          <w:lang w:val="en-GB" w:eastAsia="zh-CN"/>
        </w:rPr>
        <w:t xml:space="preserve"> can be configured in the </w:t>
      </w:r>
      <w:r w:rsidRPr="00D736B9">
        <w:rPr>
          <w:b/>
          <w:i/>
          <w:iCs/>
          <w:lang w:eastAsia="zh-CN"/>
        </w:rPr>
        <w:t xml:space="preserve">LTM-CSI-ResourceConfig-r18 </w:t>
      </w:r>
      <w:r>
        <w:rPr>
          <w:b/>
          <w:i/>
          <w:iCs/>
          <w:lang w:eastAsia="zh-CN"/>
        </w:rPr>
        <w:t xml:space="preserve">associated with an </w:t>
      </w:r>
      <w:r w:rsidRPr="00D736B9">
        <w:rPr>
          <w:b/>
          <w:i/>
          <w:iCs/>
          <w:lang w:eastAsia="zh-CN"/>
        </w:rPr>
        <w:t>LTM-CSI-ReportConfig-r18</w:t>
      </w:r>
      <w:r>
        <w:rPr>
          <w:b/>
          <w:i/>
          <w:iCs/>
          <w:lang w:eastAsia="zh-CN"/>
        </w:rPr>
        <w:t>.</w:t>
      </w:r>
      <w:r>
        <w:rPr>
          <w:b/>
          <w:i/>
          <w:lang w:val="en-GB" w:eastAsia="zh-CN"/>
        </w:rPr>
        <w:t xml:space="preserve"> </w:t>
      </w:r>
    </w:p>
    <w:p w14:paraId="108D7F26" w14:textId="77777777" w:rsidR="00915D1E" w:rsidRPr="00D736B9" w:rsidRDefault="00915D1E" w:rsidP="00CB2865">
      <w:pPr>
        <w:spacing w:before="50" w:afterLines="50" w:after="156"/>
        <w:rPr>
          <w:b/>
          <w:bCs/>
          <w:i/>
          <w:iCs/>
          <w:lang w:eastAsia="zh-CN"/>
        </w:rPr>
      </w:pPr>
      <w:r w:rsidRPr="00D736B9">
        <w:rPr>
          <w:b/>
          <w:bCs/>
          <w:i/>
          <w:iCs/>
          <w:lang w:eastAsia="zh-CN"/>
        </w:rPr>
        <w:t xml:space="preserve">Proposal </w:t>
      </w:r>
      <w:r>
        <w:rPr>
          <w:b/>
          <w:bCs/>
          <w:i/>
          <w:iCs/>
          <w:lang w:eastAsia="zh-CN"/>
        </w:rPr>
        <w:t>5</w:t>
      </w:r>
      <w:r w:rsidRPr="00D736B9">
        <w:rPr>
          <w:b/>
          <w:bCs/>
          <w:i/>
          <w:iCs/>
          <w:lang w:eastAsia="zh-CN"/>
        </w:rPr>
        <w:t xml:space="preserve">: </w:t>
      </w:r>
      <w:r w:rsidRPr="00D736B9">
        <w:rPr>
          <w:rFonts w:eastAsia="MS Gothic"/>
          <w:b/>
          <w:bCs/>
          <w:i/>
          <w:iCs/>
          <w:lang w:val="en-GB" w:eastAsia="ja-JP"/>
        </w:rPr>
        <w:t>Support intra- and inter-frequency L1 measurement based on CSI-RS for LTM candidate cell(s).</w:t>
      </w:r>
      <w:r w:rsidRPr="00D736B9">
        <w:rPr>
          <w:b/>
          <w:bCs/>
          <w:i/>
          <w:iCs/>
          <w:lang w:eastAsia="zh-CN"/>
        </w:rPr>
        <w:t xml:space="preserve"> </w:t>
      </w:r>
    </w:p>
    <w:p w14:paraId="1F538702" w14:textId="77777777" w:rsidR="00915D1E" w:rsidRDefault="00915D1E" w:rsidP="00CB2865">
      <w:pPr>
        <w:spacing w:before="50" w:afterLines="50" w:after="156"/>
        <w:rPr>
          <w:b/>
          <w:bCs/>
          <w:i/>
          <w:iCs/>
        </w:rPr>
      </w:pPr>
      <w:r w:rsidRPr="00411C0F">
        <w:rPr>
          <w:b/>
          <w:bCs/>
          <w:i/>
          <w:iCs/>
          <w:lang w:eastAsia="zh-CN"/>
        </w:rPr>
        <w:t>Proposal</w:t>
      </w:r>
      <w:r>
        <w:rPr>
          <w:b/>
          <w:bCs/>
          <w:i/>
          <w:iCs/>
          <w:lang w:eastAsia="zh-CN"/>
        </w:rPr>
        <w:t xml:space="preserve"> 6</w:t>
      </w:r>
      <w:r w:rsidRPr="00411C0F">
        <w:rPr>
          <w:b/>
          <w:bCs/>
          <w:i/>
          <w:iCs/>
          <w:lang w:eastAsia="zh-CN"/>
        </w:rPr>
        <w:t xml:space="preserve">: </w:t>
      </w:r>
      <w:r>
        <w:rPr>
          <w:b/>
          <w:bCs/>
          <w:i/>
          <w:iCs/>
        </w:rPr>
        <w:t xml:space="preserve">The CSI-RS based L1 measurement is defined as intra-frequency measurement provided that the bandwidth of NZP-CSI-RS </w:t>
      </w:r>
      <w:r w:rsidRPr="00D736B9">
        <w:rPr>
          <w:b/>
          <w:bCs/>
          <w:i/>
          <w:iCs/>
        </w:rPr>
        <w:t>resource</w:t>
      </w:r>
      <w:r>
        <w:rPr>
          <w:b/>
          <w:bCs/>
          <w:i/>
          <w:iCs/>
        </w:rPr>
        <w:t>(s)</w:t>
      </w:r>
      <w:r w:rsidRPr="00D736B9">
        <w:rPr>
          <w:b/>
          <w:bCs/>
          <w:i/>
          <w:iCs/>
        </w:rPr>
        <w:t xml:space="preserve"> of </w:t>
      </w:r>
      <w:r>
        <w:rPr>
          <w:b/>
          <w:bCs/>
          <w:i/>
          <w:iCs/>
        </w:rPr>
        <w:t xml:space="preserve">a </w:t>
      </w:r>
      <w:r w:rsidRPr="00D736B9">
        <w:rPr>
          <w:b/>
          <w:bCs/>
          <w:i/>
          <w:iCs/>
        </w:rPr>
        <w:t xml:space="preserve">candidate cell is within the DL active BWP of </w:t>
      </w:r>
      <w:r>
        <w:rPr>
          <w:b/>
          <w:bCs/>
          <w:i/>
          <w:iCs/>
        </w:rPr>
        <w:t xml:space="preserve">the </w:t>
      </w:r>
      <w:r w:rsidRPr="00D736B9">
        <w:rPr>
          <w:b/>
          <w:bCs/>
          <w:i/>
          <w:iCs/>
        </w:rPr>
        <w:t>serving cell</w:t>
      </w:r>
      <w:r>
        <w:rPr>
          <w:b/>
          <w:bCs/>
          <w:i/>
          <w:iCs/>
        </w:rPr>
        <w:t xml:space="preserve">, and the SCS/CP of the NZP-CSI-RS </w:t>
      </w:r>
      <w:r w:rsidRPr="00D736B9">
        <w:rPr>
          <w:b/>
          <w:bCs/>
          <w:i/>
          <w:iCs/>
        </w:rPr>
        <w:t>resource</w:t>
      </w:r>
      <w:r>
        <w:rPr>
          <w:b/>
          <w:bCs/>
          <w:i/>
          <w:iCs/>
        </w:rPr>
        <w:t>(s)</w:t>
      </w:r>
      <w:r w:rsidRPr="00D736B9">
        <w:rPr>
          <w:b/>
          <w:bCs/>
          <w:i/>
          <w:iCs/>
        </w:rPr>
        <w:t xml:space="preserve"> of </w:t>
      </w:r>
      <w:r>
        <w:rPr>
          <w:b/>
          <w:bCs/>
          <w:i/>
          <w:iCs/>
        </w:rPr>
        <w:t xml:space="preserve">a </w:t>
      </w:r>
      <w:r w:rsidRPr="00D736B9">
        <w:rPr>
          <w:b/>
          <w:bCs/>
          <w:i/>
          <w:iCs/>
        </w:rPr>
        <w:t>candidate cell</w:t>
      </w:r>
      <w:r>
        <w:rPr>
          <w:b/>
          <w:bCs/>
          <w:i/>
          <w:iCs/>
        </w:rPr>
        <w:t xml:space="preserve"> and the </w:t>
      </w:r>
      <w:r w:rsidRPr="00D736B9">
        <w:rPr>
          <w:b/>
          <w:bCs/>
          <w:i/>
          <w:iCs/>
        </w:rPr>
        <w:t xml:space="preserve">DL active </w:t>
      </w:r>
      <w:r w:rsidRPr="00D736B9">
        <w:rPr>
          <w:b/>
          <w:bCs/>
          <w:i/>
          <w:iCs/>
        </w:rPr>
        <w:lastRenderedPageBreak/>
        <w:t xml:space="preserve">BWP of </w:t>
      </w:r>
      <w:r>
        <w:rPr>
          <w:b/>
          <w:bCs/>
          <w:i/>
          <w:iCs/>
        </w:rPr>
        <w:t xml:space="preserve">the </w:t>
      </w:r>
      <w:r w:rsidRPr="00D736B9">
        <w:rPr>
          <w:b/>
          <w:bCs/>
          <w:i/>
          <w:iCs/>
        </w:rPr>
        <w:t>serving cell</w:t>
      </w:r>
      <w:r>
        <w:rPr>
          <w:b/>
          <w:bCs/>
          <w:i/>
          <w:iCs/>
        </w:rPr>
        <w:t xml:space="preserve"> are same. It should be further discussed when the DL active BWP of the serving cell is within the bandwidth of NZP-CSI-RS </w:t>
      </w:r>
      <w:r w:rsidRPr="00D736B9">
        <w:rPr>
          <w:b/>
          <w:bCs/>
          <w:i/>
          <w:iCs/>
        </w:rPr>
        <w:t>resource</w:t>
      </w:r>
      <w:r>
        <w:rPr>
          <w:b/>
          <w:bCs/>
          <w:i/>
          <w:iCs/>
        </w:rPr>
        <w:t>(s)</w:t>
      </w:r>
      <w:r w:rsidRPr="00D736B9">
        <w:rPr>
          <w:b/>
          <w:bCs/>
          <w:i/>
          <w:iCs/>
        </w:rPr>
        <w:t xml:space="preserve"> of </w:t>
      </w:r>
      <w:r>
        <w:rPr>
          <w:b/>
          <w:bCs/>
          <w:i/>
          <w:iCs/>
        </w:rPr>
        <w:t xml:space="preserve">a </w:t>
      </w:r>
      <w:r w:rsidRPr="00D736B9">
        <w:rPr>
          <w:b/>
          <w:bCs/>
          <w:i/>
          <w:iCs/>
        </w:rPr>
        <w:t>candidate cell</w:t>
      </w:r>
      <w:r>
        <w:rPr>
          <w:b/>
          <w:bCs/>
          <w:i/>
          <w:iCs/>
        </w:rPr>
        <w:t xml:space="preserve">. </w:t>
      </w:r>
    </w:p>
    <w:p w14:paraId="626F2606" w14:textId="77777777" w:rsidR="00915D1E" w:rsidRDefault="00915D1E" w:rsidP="00CB2865">
      <w:pPr>
        <w:spacing w:before="50" w:afterLines="50" w:after="156"/>
        <w:rPr>
          <w:b/>
          <w:i/>
          <w:lang w:val="en-GB" w:eastAsia="zh-CN"/>
        </w:rPr>
      </w:pPr>
      <w:r>
        <w:rPr>
          <w:b/>
          <w:bCs/>
          <w:i/>
          <w:lang w:val="en-GB" w:eastAsia="zh-CN"/>
        </w:rPr>
        <w:t xml:space="preserve">Proposal 7: Support to introduce L1-SINR as a report quantity for CSI-RS based L1 measurement for Rel-19 LTM. A field of </w:t>
      </w:r>
      <w:proofErr w:type="spellStart"/>
      <w:r w:rsidRPr="00D736B9">
        <w:rPr>
          <w:b/>
          <w:bCs/>
          <w:i/>
          <w:iCs/>
          <w:lang w:eastAsia="zh-CN"/>
        </w:rPr>
        <w:t>reportQuantity</w:t>
      </w:r>
      <w:proofErr w:type="spellEnd"/>
      <w:r w:rsidRPr="00D736B9">
        <w:rPr>
          <w:b/>
          <w:bCs/>
          <w:i/>
          <w:iCs/>
          <w:lang w:eastAsia="zh-CN"/>
        </w:rPr>
        <w:t xml:space="preserve"> with value range of {cri-RSRP, cri-SINR,</w:t>
      </w:r>
      <w:r w:rsidRPr="00D736B9">
        <w:rPr>
          <w:b/>
          <w:bCs/>
          <w:i/>
          <w:iCs/>
        </w:rPr>
        <w:t xml:space="preserve"> </w:t>
      </w:r>
      <w:proofErr w:type="spellStart"/>
      <w:r w:rsidRPr="00D736B9">
        <w:rPr>
          <w:b/>
          <w:bCs/>
          <w:i/>
          <w:iCs/>
          <w:lang w:eastAsia="zh-CN"/>
        </w:rPr>
        <w:t>ssb</w:t>
      </w:r>
      <w:proofErr w:type="spellEnd"/>
      <w:r w:rsidRPr="00D736B9">
        <w:rPr>
          <w:b/>
          <w:bCs/>
          <w:i/>
          <w:iCs/>
          <w:lang w:eastAsia="zh-CN"/>
        </w:rPr>
        <w:t>-Index-SINR} should be added in LTM-CSI-ReportConfig-r18.</w:t>
      </w:r>
    </w:p>
    <w:p w14:paraId="5D12AD43" w14:textId="77777777" w:rsidR="00915D1E" w:rsidRPr="00D736B9" w:rsidRDefault="00915D1E" w:rsidP="00CB2865">
      <w:pPr>
        <w:spacing w:beforeLines="50" w:before="156"/>
        <w:rPr>
          <w:b/>
          <w:bCs/>
          <w:i/>
          <w:iCs/>
          <w:lang w:eastAsia="zh-CN"/>
        </w:rPr>
      </w:pPr>
      <w:r w:rsidRPr="00D736B9">
        <w:rPr>
          <w:b/>
          <w:bCs/>
          <w:i/>
          <w:iCs/>
          <w:lang w:eastAsia="zh-CN"/>
        </w:rPr>
        <w:t xml:space="preserve">Proposal </w:t>
      </w:r>
      <w:r>
        <w:rPr>
          <w:b/>
          <w:bCs/>
          <w:i/>
          <w:iCs/>
          <w:lang w:eastAsia="zh-CN"/>
        </w:rPr>
        <w:t>8</w:t>
      </w:r>
      <w:r w:rsidRPr="00D736B9">
        <w:rPr>
          <w:b/>
          <w:bCs/>
          <w:i/>
          <w:iCs/>
          <w:lang w:eastAsia="zh-CN"/>
        </w:rPr>
        <w:t xml:space="preserve">: UCI format defined in Table 6.3.1.1.2-8C of TS38.212 can be used to report CSI-RS based L1-RSRP by replacing SSBRI with CRI. </w:t>
      </w:r>
    </w:p>
    <w:p w14:paraId="308DD190" w14:textId="77777777" w:rsidR="00915D1E" w:rsidRPr="00D736B9" w:rsidRDefault="00915D1E" w:rsidP="00CB2865">
      <w:pPr>
        <w:spacing w:beforeLines="50" w:before="156"/>
        <w:rPr>
          <w:b/>
          <w:bCs/>
          <w:i/>
          <w:iCs/>
          <w:lang w:eastAsia="zh-CN"/>
        </w:rPr>
      </w:pPr>
      <w:r w:rsidRPr="00D736B9">
        <w:rPr>
          <w:b/>
          <w:bCs/>
          <w:i/>
          <w:iCs/>
          <w:lang w:eastAsia="zh-CN"/>
        </w:rPr>
        <w:t xml:space="preserve">Proposal </w:t>
      </w:r>
      <w:r>
        <w:rPr>
          <w:b/>
          <w:bCs/>
          <w:i/>
          <w:iCs/>
          <w:lang w:eastAsia="zh-CN"/>
        </w:rPr>
        <w:t>9</w:t>
      </w:r>
      <w:r w:rsidRPr="00D736B9">
        <w:rPr>
          <w:b/>
          <w:bCs/>
          <w:i/>
          <w:iCs/>
          <w:lang w:eastAsia="zh-CN"/>
        </w:rPr>
        <w:t>: The quantization method defined in clause 5.2.1.4.4 of TS38.213 and bit width defined in Table 6.3.1.1.2-6A of TS38.212 can be used for L-SINR reporting.</w:t>
      </w:r>
    </w:p>
    <w:p w14:paraId="4BAD3C35" w14:textId="77777777" w:rsidR="00915D1E" w:rsidRPr="00D736B9" w:rsidRDefault="00915D1E" w:rsidP="00CB2865">
      <w:pPr>
        <w:spacing w:beforeLines="50" w:before="156"/>
        <w:rPr>
          <w:lang w:val="en-GB" w:eastAsia="zh-CN"/>
        </w:rPr>
      </w:pPr>
      <w:r>
        <w:rPr>
          <w:b/>
          <w:i/>
          <w:lang w:val="en-GB" w:eastAsia="zh-CN"/>
        </w:rPr>
        <w:t>Proposal 10: I</w:t>
      </w:r>
      <w:r>
        <w:rPr>
          <w:rFonts w:hint="eastAsia"/>
          <w:b/>
          <w:i/>
          <w:lang w:val="en-GB" w:eastAsia="zh-CN"/>
        </w:rPr>
        <w:t>t</w:t>
      </w:r>
      <w:r>
        <w:rPr>
          <w:b/>
          <w:i/>
          <w:lang w:val="en-GB" w:eastAsia="zh-CN"/>
        </w:rPr>
        <w:t xml:space="preserve"> is not necessary to introduce time and spatial domain filtering for CSI-RS based L1 measurement. </w:t>
      </w:r>
    </w:p>
    <w:p w14:paraId="4FEB8E40" w14:textId="77777777" w:rsidR="00915D1E" w:rsidRPr="00411C0F" w:rsidRDefault="00915D1E" w:rsidP="00915D1E">
      <w:pPr>
        <w:spacing w:after="0"/>
        <w:rPr>
          <w:b/>
          <w:bCs/>
          <w:i/>
          <w:iCs/>
          <w:lang w:eastAsia="zh-CN"/>
        </w:rPr>
      </w:pPr>
      <w:r w:rsidRPr="00411C0F">
        <w:rPr>
          <w:b/>
          <w:bCs/>
          <w:i/>
          <w:iCs/>
          <w:lang w:eastAsia="zh-CN"/>
        </w:rPr>
        <w:t>Proposal</w:t>
      </w:r>
      <w:r>
        <w:rPr>
          <w:b/>
          <w:bCs/>
          <w:i/>
          <w:iCs/>
          <w:lang w:eastAsia="zh-CN"/>
        </w:rPr>
        <w:t xml:space="preserve"> 11</w:t>
      </w:r>
      <w:r w:rsidRPr="00411C0F">
        <w:rPr>
          <w:b/>
          <w:bCs/>
          <w:i/>
          <w:iCs/>
          <w:lang w:eastAsia="zh-CN"/>
        </w:rPr>
        <w:t xml:space="preserve">: For the timing of CSI measurement and reporting, </w:t>
      </w:r>
      <w:r>
        <w:rPr>
          <w:b/>
          <w:bCs/>
          <w:i/>
          <w:iCs/>
          <w:lang w:eastAsia="zh-CN"/>
        </w:rPr>
        <w:t xml:space="preserve">at least </w:t>
      </w:r>
      <w:r w:rsidRPr="00411C0F">
        <w:rPr>
          <w:b/>
          <w:bCs/>
          <w:i/>
          <w:iCs/>
          <w:lang w:eastAsia="zh-CN"/>
        </w:rPr>
        <w:t xml:space="preserve">following </w:t>
      </w:r>
      <w:r>
        <w:rPr>
          <w:b/>
          <w:bCs/>
          <w:i/>
          <w:iCs/>
          <w:lang w:eastAsia="zh-CN"/>
        </w:rPr>
        <w:t xml:space="preserve">two </w:t>
      </w:r>
      <w:r w:rsidRPr="00411C0F">
        <w:rPr>
          <w:b/>
          <w:bCs/>
          <w:i/>
          <w:iCs/>
          <w:lang w:eastAsia="zh-CN"/>
        </w:rPr>
        <w:t xml:space="preserve">options </w:t>
      </w:r>
      <w:r>
        <w:rPr>
          <w:b/>
          <w:bCs/>
          <w:i/>
          <w:iCs/>
          <w:lang w:eastAsia="zh-CN"/>
        </w:rPr>
        <w:t>could</w:t>
      </w:r>
      <w:r w:rsidRPr="00411C0F">
        <w:rPr>
          <w:b/>
          <w:bCs/>
          <w:i/>
          <w:iCs/>
          <w:lang w:eastAsia="zh-CN"/>
        </w:rPr>
        <w:t xml:space="preserve"> be </w:t>
      </w:r>
      <w:r>
        <w:rPr>
          <w:b/>
          <w:bCs/>
          <w:i/>
          <w:iCs/>
          <w:lang w:eastAsia="zh-CN"/>
        </w:rPr>
        <w:t>supported</w:t>
      </w:r>
      <w:r w:rsidRPr="00411C0F">
        <w:rPr>
          <w:b/>
          <w:bCs/>
          <w:i/>
          <w:iCs/>
          <w:lang w:eastAsia="zh-CN"/>
        </w:rPr>
        <w:t>:</w:t>
      </w:r>
    </w:p>
    <w:p w14:paraId="1ABD14A7" w14:textId="77777777" w:rsidR="00915D1E" w:rsidRPr="00411C0F" w:rsidRDefault="00915D1E" w:rsidP="00915D1E">
      <w:pPr>
        <w:numPr>
          <w:ilvl w:val="0"/>
          <w:numId w:val="27"/>
        </w:numPr>
        <w:spacing w:after="0"/>
        <w:rPr>
          <w:b/>
          <w:bCs/>
          <w:i/>
          <w:iCs/>
          <w:lang w:eastAsia="zh-CN"/>
        </w:rPr>
      </w:pPr>
      <w:r w:rsidRPr="00411C0F">
        <w:rPr>
          <w:b/>
          <w:bCs/>
          <w:i/>
          <w:iCs/>
          <w:lang w:eastAsia="zh-CN"/>
        </w:rPr>
        <w:t>CSI measurement and report during LTM cell switch (option 2)</w:t>
      </w:r>
    </w:p>
    <w:p w14:paraId="62CE179E" w14:textId="77777777" w:rsidR="00915D1E" w:rsidRPr="00411C0F" w:rsidRDefault="00915D1E" w:rsidP="00915D1E">
      <w:pPr>
        <w:numPr>
          <w:ilvl w:val="0"/>
          <w:numId w:val="27"/>
        </w:numPr>
        <w:spacing w:after="0"/>
        <w:rPr>
          <w:b/>
          <w:bCs/>
          <w:i/>
          <w:iCs/>
          <w:lang w:eastAsia="zh-CN"/>
        </w:rPr>
      </w:pPr>
      <w:r w:rsidRPr="00411C0F">
        <w:rPr>
          <w:b/>
          <w:bCs/>
          <w:i/>
          <w:iCs/>
          <w:lang w:eastAsia="zh-CN"/>
        </w:rPr>
        <w:t>CSI measurement before LTM cell switch and CSI report during LTM cell switch</w:t>
      </w:r>
      <w:r>
        <w:rPr>
          <w:b/>
          <w:bCs/>
          <w:i/>
          <w:iCs/>
          <w:lang w:eastAsia="zh-CN"/>
        </w:rPr>
        <w:t xml:space="preserve"> </w:t>
      </w:r>
      <w:r w:rsidRPr="00411C0F">
        <w:rPr>
          <w:b/>
          <w:bCs/>
          <w:i/>
          <w:iCs/>
          <w:lang w:eastAsia="zh-CN"/>
        </w:rPr>
        <w:t>(option 3).</w:t>
      </w:r>
    </w:p>
    <w:p w14:paraId="176CF725" w14:textId="77777777" w:rsidR="00915D1E" w:rsidRPr="00B27FF7" w:rsidRDefault="00915D1E" w:rsidP="00915D1E">
      <w:pPr>
        <w:spacing w:beforeLines="50" w:before="156"/>
        <w:rPr>
          <w:b/>
          <w:bCs/>
          <w:i/>
          <w:iCs/>
          <w:lang w:eastAsia="zh-CN"/>
        </w:rPr>
      </w:pPr>
      <w:r w:rsidRPr="00B27FF7">
        <w:rPr>
          <w:b/>
          <w:bCs/>
          <w:i/>
          <w:iCs/>
          <w:lang w:eastAsia="zh-CN"/>
        </w:rPr>
        <w:t xml:space="preserve">Proposal 12: For the CSI report before or during the LTM cell switch, at least cri-RI-PMI-CQI with wideband CQI/PMI and Type-I codebook should be supported. </w:t>
      </w:r>
    </w:p>
    <w:p w14:paraId="4A520BC0" w14:textId="77777777" w:rsidR="00915D1E" w:rsidRDefault="00915D1E" w:rsidP="00915D1E">
      <w:pPr>
        <w:spacing w:after="0"/>
        <w:rPr>
          <w:b/>
          <w:i/>
          <w:iCs/>
          <w:lang w:eastAsia="x-none"/>
        </w:rPr>
      </w:pPr>
      <w:r>
        <w:rPr>
          <w:b/>
          <w:i/>
          <w:iCs/>
          <w:lang w:eastAsia="zh-CN"/>
        </w:rPr>
        <w:t xml:space="preserve">Proposal 13: </w:t>
      </w:r>
      <w:r>
        <w:rPr>
          <w:b/>
          <w:i/>
          <w:iCs/>
          <w:lang w:eastAsia="x-none"/>
        </w:rPr>
        <w:t>For event-triggered L1 measurement reporting for Rel-19 L1/L2 mobility, at least the following aspects can be further studied in RAN1:</w:t>
      </w:r>
    </w:p>
    <w:p w14:paraId="48999F43" w14:textId="77777777" w:rsidR="00915D1E" w:rsidRDefault="00915D1E" w:rsidP="00915D1E">
      <w:pPr>
        <w:numPr>
          <w:ilvl w:val="3"/>
          <w:numId w:val="14"/>
        </w:numPr>
        <w:shd w:val="clear" w:color="auto" w:fill="FFFFFF"/>
        <w:autoSpaceDE/>
        <w:autoSpaceDN/>
        <w:adjustRightInd/>
        <w:spacing w:after="0"/>
        <w:ind w:left="1418" w:hanging="158"/>
        <w:rPr>
          <w:b/>
          <w:i/>
          <w:iCs/>
          <w:lang w:eastAsia="x-none"/>
        </w:rPr>
      </w:pPr>
      <w:r>
        <w:rPr>
          <w:b/>
          <w:i/>
          <w:iCs/>
          <w:lang w:eastAsia="x-none"/>
        </w:rPr>
        <w:t>Contents/quantities of the report</w:t>
      </w:r>
    </w:p>
    <w:p w14:paraId="487FB75D" w14:textId="77777777" w:rsidR="00915D1E" w:rsidRDefault="00915D1E" w:rsidP="00915D1E">
      <w:pPr>
        <w:numPr>
          <w:ilvl w:val="3"/>
          <w:numId w:val="14"/>
        </w:numPr>
        <w:shd w:val="clear" w:color="auto" w:fill="FFFFFF"/>
        <w:autoSpaceDE/>
        <w:autoSpaceDN/>
        <w:adjustRightInd/>
        <w:spacing w:after="0"/>
        <w:ind w:left="1418" w:hanging="158"/>
        <w:rPr>
          <w:b/>
          <w:i/>
          <w:iCs/>
          <w:lang w:eastAsia="x-none"/>
        </w:rPr>
      </w:pPr>
      <w:r>
        <w:rPr>
          <w:b/>
          <w:i/>
          <w:iCs/>
          <w:lang w:eastAsia="zh-CN"/>
        </w:rPr>
        <w:t>Quality metrics and measured RS for event detection</w:t>
      </w:r>
    </w:p>
    <w:p w14:paraId="66AA4572" w14:textId="77777777" w:rsidR="00915D1E" w:rsidRDefault="00915D1E" w:rsidP="00915D1E">
      <w:pPr>
        <w:numPr>
          <w:ilvl w:val="3"/>
          <w:numId w:val="14"/>
        </w:numPr>
        <w:shd w:val="clear" w:color="auto" w:fill="FFFFFF"/>
        <w:autoSpaceDE/>
        <w:autoSpaceDN/>
        <w:adjustRightInd/>
        <w:spacing w:after="0"/>
        <w:ind w:left="1418" w:hanging="158"/>
        <w:rPr>
          <w:b/>
          <w:i/>
          <w:iCs/>
          <w:lang w:eastAsia="x-none"/>
        </w:rPr>
      </w:pPr>
      <w:r>
        <w:rPr>
          <w:b/>
          <w:i/>
          <w:iCs/>
          <w:lang w:eastAsia="x-none"/>
        </w:rPr>
        <w:t xml:space="preserve">Filtering of L1 measurement results </w:t>
      </w:r>
    </w:p>
    <w:p w14:paraId="2D371E60" w14:textId="77777777" w:rsidR="00915D1E" w:rsidRDefault="00915D1E" w:rsidP="00CB2865">
      <w:pPr>
        <w:spacing w:beforeLines="50" w:before="156"/>
        <w:rPr>
          <w:b/>
          <w:i/>
          <w:lang w:val="en-GB" w:eastAsia="zh-CN"/>
        </w:rPr>
      </w:pPr>
      <w:r>
        <w:rPr>
          <w:b/>
          <w:i/>
          <w:lang w:val="en-GB" w:eastAsia="zh-CN"/>
        </w:rPr>
        <w:t>Proposal 14: Support at least L1-RSRP and L1-SINR as report quantities of event triggered L1 measurement.</w:t>
      </w:r>
    </w:p>
    <w:p w14:paraId="36951B4C" w14:textId="77777777" w:rsidR="00915D1E" w:rsidRDefault="00915D1E" w:rsidP="00CB2865">
      <w:pPr>
        <w:spacing w:before="50"/>
        <w:rPr>
          <w:b/>
          <w:i/>
          <w:lang w:val="en-GB" w:eastAsia="zh-CN"/>
        </w:rPr>
      </w:pPr>
      <w:r>
        <w:rPr>
          <w:rFonts w:hint="eastAsia"/>
          <w:b/>
          <w:i/>
          <w:lang w:val="en-GB" w:eastAsia="zh-CN"/>
        </w:rPr>
        <w:t>P</w:t>
      </w:r>
      <w:r>
        <w:rPr>
          <w:b/>
          <w:i/>
          <w:lang w:val="en-GB" w:eastAsia="zh-CN"/>
        </w:rPr>
        <w:t xml:space="preserve">roposal 15: Support N ≥ 1 beam(s) are reported together with corresponding RS ID in a report instance. </w:t>
      </w:r>
    </w:p>
    <w:p w14:paraId="114504F5" w14:textId="77777777" w:rsidR="00915D1E" w:rsidRDefault="00915D1E" w:rsidP="00CB2865">
      <w:pPr>
        <w:spacing w:before="50"/>
        <w:rPr>
          <w:b/>
          <w:i/>
          <w:lang w:val="en-GB" w:eastAsia="zh-CN"/>
        </w:rPr>
      </w:pPr>
      <w:r>
        <w:rPr>
          <w:rFonts w:hint="eastAsia"/>
          <w:b/>
          <w:i/>
          <w:lang w:val="en-GB" w:eastAsia="zh-CN"/>
        </w:rPr>
        <w:t>P</w:t>
      </w:r>
      <w:r>
        <w:rPr>
          <w:b/>
          <w:i/>
          <w:lang w:val="en-GB" w:eastAsia="zh-CN"/>
        </w:rPr>
        <w:t xml:space="preserve">roposal 16: Depending on the triggering event, a L1 report may contain measurement result(s) from serving cell RS only or candidate cell RS only, or both. The identification of the event triggering the L1 report should also be included. </w:t>
      </w:r>
    </w:p>
    <w:p w14:paraId="1FDBF662" w14:textId="77777777" w:rsidR="00915D1E" w:rsidRDefault="00915D1E" w:rsidP="00CB2865">
      <w:pPr>
        <w:spacing w:before="50"/>
        <w:rPr>
          <w:b/>
          <w:i/>
          <w:lang w:val="en-GB" w:eastAsia="zh-CN"/>
        </w:rPr>
      </w:pPr>
      <w:r>
        <w:rPr>
          <w:rFonts w:hint="eastAsia"/>
          <w:b/>
          <w:i/>
          <w:lang w:val="en-GB" w:eastAsia="zh-CN"/>
        </w:rPr>
        <w:t>P</w:t>
      </w:r>
      <w:r>
        <w:rPr>
          <w:b/>
          <w:i/>
          <w:lang w:val="en-GB" w:eastAsia="zh-CN"/>
        </w:rPr>
        <w:t>roposal 17: Support to only specify L1-RSRP as the quality metric for event detection in LTM.</w:t>
      </w:r>
    </w:p>
    <w:p w14:paraId="5487DD19" w14:textId="77777777" w:rsidR="00915D1E" w:rsidRPr="00D736B9" w:rsidRDefault="00915D1E" w:rsidP="00915D1E">
      <w:pPr>
        <w:rPr>
          <w:b/>
          <w:i/>
        </w:rPr>
      </w:pPr>
      <w:r>
        <w:rPr>
          <w:b/>
          <w:i/>
          <w:lang w:val="en-GB" w:eastAsia="zh-CN"/>
        </w:rPr>
        <w:t xml:space="preserve">Proposal 18: </w:t>
      </w:r>
      <w:r w:rsidRPr="00D736B9">
        <w:rPr>
          <w:rFonts w:ascii="Times" w:eastAsia="Batang" w:hAnsi="Times"/>
          <w:b/>
          <w:i/>
          <w:sz w:val="20"/>
          <w:szCs w:val="24"/>
          <w:lang w:eastAsia="x-none"/>
        </w:rPr>
        <w:t>For the identification of the serving cell RS for event evaluation, support the following options</w:t>
      </w:r>
    </w:p>
    <w:p w14:paraId="7B39FD91" w14:textId="77777777" w:rsidR="00915D1E" w:rsidRPr="00D736B9" w:rsidRDefault="00915D1E" w:rsidP="00915D1E">
      <w:pPr>
        <w:widowControl w:val="0"/>
        <w:numPr>
          <w:ilvl w:val="0"/>
          <w:numId w:val="21"/>
        </w:numPr>
        <w:autoSpaceDE/>
        <w:autoSpaceDN/>
        <w:adjustRightInd/>
        <w:spacing w:after="0"/>
        <w:jc w:val="left"/>
        <w:rPr>
          <w:rFonts w:ascii="Times" w:eastAsia="Batang" w:hAnsi="Times"/>
          <w:b/>
          <w:i/>
          <w:sz w:val="20"/>
          <w:szCs w:val="24"/>
          <w:lang w:eastAsia="x-none"/>
        </w:rPr>
      </w:pPr>
      <w:r w:rsidRPr="00D736B9">
        <w:rPr>
          <w:rFonts w:ascii="Times" w:eastAsia="Batang" w:hAnsi="Times"/>
          <w:b/>
          <w:i/>
          <w:sz w:val="20"/>
          <w:szCs w:val="24"/>
          <w:lang w:eastAsia="x-none"/>
        </w:rPr>
        <w:t>Option. 1: Derived from QCL (type-D) RS(s) of the indicated joint/DL TCI state for the serving cell</w:t>
      </w:r>
    </w:p>
    <w:p w14:paraId="7AC19CAF" w14:textId="77777777" w:rsidR="00915D1E" w:rsidRPr="00D736B9" w:rsidRDefault="00915D1E" w:rsidP="00915D1E">
      <w:pPr>
        <w:widowControl w:val="0"/>
        <w:numPr>
          <w:ilvl w:val="0"/>
          <w:numId w:val="21"/>
        </w:numPr>
        <w:autoSpaceDE/>
        <w:autoSpaceDN/>
        <w:adjustRightInd/>
        <w:spacing w:after="0"/>
        <w:jc w:val="left"/>
        <w:rPr>
          <w:rFonts w:ascii="Times" w:eastAsia="Batang" w:hAnsi="Times"/>
          <w:b/>
          <w:i/>
          <w:sz w:val="20"/>
          <w:szCs w:val="24"/>
          <w:lang w:eastAsia="x-none"/>
        </w:rPr>
      </w:pPr>
      <w:r w:rsidRPr="00D736B9">
        <w:rPr>
          <w:rFonts w:ascii="Times" w:eastAsia="Batang" w:hAnsi="Times"/>
          <w:b/>
          <w:i/>
          <w:sz w:val="20"/>
          <w:szCs w:val="24"/>
          <w:lang w:eastAsia="x-none"/>
        </w:rPr>
        <w:t xml:space="preserve">Option. 2: Derived from QCL RS(s) or SSB </w:t>
      </w:r>
      <w:proofErr w:type="spellStart"/>
      <w:r w:rsidRPr="00D736B9">
        <w:rPr>
          <w:rFonts w:ascii="Times" w:eastAsia="Batang" w:hAnsi="Times"/>
          <w:b/>
          <w:i/>
          <w:sz w:val="20"/>
          <w:szCs w:val="24"/>
          <w:lang w:eastAsia="x-none"/>
        </w:rPr>
        <w:t>QCLed</w:t>
      </w:r>
      <w:proofErr w:type="spellEnd"/>
      <w:r w:rsidRPr="00D736B9">
        <w:rPr>
          <w:rFonts w:ascii="Times" w:eastAsia="Batang" w:hAnsi="Times"/>
          <w:b/>
          <w:i/>
          <w:sz w:val="20"/>
          <w:szCs w:val="24"/>
          <w:lang w:eastAsia="x-none"/>
        </w:rPr>
        <w:t xml:space="preserve"> with the QCL RS of the indicated joint/DL TCI state for the serving cell</w:t>
      </w:r>
    </w:p>
    <w:p w14:paraId="70A4CCE6" w14:textId="77777777" w:rsidR="00915D1E" w:rsidRPr="00D736B9" w:rsidRDefault="00915D1E" w:rsidP="00915D1E">
      <w:pPr>
        <w:widowControl w:val="0"/>
        <w:numPr>
          <w:ilvl w:val="1"/>
          <w:numId w:val="21"/>
        </w:numPr>
        <w:autoSpaceDE/>
        <w:autoSpaceDN/>
        <w:adjustRightInd/>
        <w:spacing w:after="0"/>
        <w:jc w:val="left"/>
        <w:rPr>
          <w:rFonts w:ascii="Times" w:eastAsia="Batang" w:hAnsi="Times"/>
          <w:b/>
          <w:i/>
          <w:sz w:val="20"/>
          <w:szCs w:val="24"/>
          <w:lang w:eastAsia="x-none"/>
        </w:rPr>
      </w:pPr>
      <w:r w:rsidRPr="00D736B9">
        <w:rPr>
          <w:rFonts w:ascii="Times" w:eastAsia="Batang" w:hAnsi="Times"/>
          <w:b/>
          <w:i/>
          <w:sz w:val="20"/>
          <w:szCs w:val="24"/>
          <w:lang w:eastAsia="x-none"/>
        </w:rPr>
        <w:t>QCL RS or SSB is configured by the network</w:t>
      </w:r>
    </w:p>
    <w:p w14:paraId="7D557FF9" w14:textId="77777777" w:rsidR="00915D1E" w:rsidRPr="00D736B9" w:rsidRDefault="00915D1E" w:rsidP="00915D1E">
      <w:pPr>
        <w:widowControl w:val="0"/>
        <w:numPr>
          <w:ilvl w:val="0"/>
          <w:numId w:val="21"/>
        </w:numPr>
        <w:autoSpaceDE/>
        <w:autoSpaceDN/>
        <w:adjustRightInd/>
        <w:spacing w:after="0"/>
        <w:jc w:val="left"/>
        <w:rPr>
          <w:rFonts w:ascii="Times" w:eastAsia="Batang" w:hAnsi="Times"/>
          <w:b/>
          <w:i/>
          <w:sz w:val="20"/>
          <w:szCs w:val="24"/>
          <w:lang w:eastAsia="x-none"/>
        </w:rPr>
      </w:pPr>
      <w:r w:rsidRPr="00D736B9">
        <w:rPr>
          <w:rFonts w:ascii="Times" w:eastAsia="Batang" w:hAnsi="Times"/>
          <w:b/>
          <w:i/>
          <w:sz w:val="20"/>
          <w:szCs w:val="24"/>
          <w:lang w:eastAsia="x-none"/>
        </w:rPr>
        <w:t>Option. 3: Measurement RS(s) is/are explicitly configured</w:t>
      </w:r>
    </w:p>
    <w:p w14:paraId="541B6D5D" w14:textId="77777777" w:rsidR="00915D1E" w:rsidRDefault="00915D1E" w:rsidP="00915D1E">
      <w:pPr>
        <w:spacing w:beforeLines="50" w:before="156"/>
        <w:rPr>
          <w:b/>
          <w:i/>
          <w:lang w:val="en-GB" w:eastAsia="zh-CN"/>
        </w:rPr>
      </w:pPr>
      <w:r>
        <w:rPr>
          <w:b/>
          <w:i/>
          <w:lang w:val="en-GB" w:eastAsia="zh-CN"/>
        </w:rPr>
        <w:t>Proposal 19: The L1 filtering should be left to UE implementation and not to be specified.</w:t>
      </w:r>
    </w:p>
    <w:p w14:paraId="3B3F7701" w14:textId="77777777" w:rsidR="00915D1E" w:rsidRPr="00D736B9" w:rsidRDefault="00915D1E" w:rsidP="00915D1E">
      <w:pPr>
        <w:rPr>
          <w:b/>
          <w:i/>
          <w:lang w:eastAsia="zh-CN"/>
        </w:rPr>
      </w:pPr>
      <w:r w:rsidRPr="00D736B9">
        <w:rPr>
          <w:rFonts w:hint="eastAsia"/>
          <w:b/>
          <w:i/>
          <w:lang w:eastAsia="zh-CN"/>
        </w:rPr>
        <w:t>P</w:t>
      </w:r>
      <w:r w:rsidRPr="00D736B9">
        <w:rPr>
          <w:b/>
          <w:i/>
          <w:lang w:eastAsia="zh-CN"/>
        </w:rPr>
        <w:t xml:space="preserve">roposal </w:t>
      </w:r>
      <w:r>
        <w:rPr>
          <w:b/>
          <w:i/>
          <w:lang w:eastAsia="zh-CN"/>
        </w:rPr>
        <w:t>20</w:t>
      </w:r>
      <w:r w:rsidRPr="00D736B9">
        <w:rPr>
          <w:b/>
          <w:i/>
          <w:lang w:eastAsia="zh-CN"/>
        </w:rPr>
        <w:t xml:space="preserve">: RAN1 should at least </w:t>
      </w:r>
      <w:r>
        <w:rPr>
          <w:b/>
          <w:i/>
          <w:lang w:eastAsia="zh-CN"/>
        </w:rPr>
        <w:t>discuss</w:t>
      </w:r>
      <w:r w:rsidRPr="00D736B9">
        <w:rPr>
          <w:b/>
          <w:i/>
          <w:lang w:eastAsia="zh-CN"/>
        </w:rPr>
        <w:t xml:space="preserve"> </w:t>
      </w:r>
      <w:r>
        <w:rPr>
          <w:b/>
          <w:i/>
          <w:lang w:eastAsia="zh-CN"/>
        </w:rPr>
        <w:t xml:space="preserve">how to acquire </w:t>
      </w:r>
      <w:r w:rsidRPr="00D736B9">
        <w:rPr>
          <w:b/>
          <w:i/>
          <w:lang w:eastAsia="zh-CN"/>
        </w:rPr>
        <w:t xml:space="preserve">the TA </w:t>
      </w:r>
      <w:r>
        <w:rPr>
          <w:b/>
          <w:i/>
          <w:lang w:eastAsia="zh-CN"/>
        </w:rPr>
        <w:t xml:space="preserve">of candidate cell </w:t>
      </w:r>
      <w:r w:rsidRPr="00D736B9">
        <w:rPr>
          <w:b/>
          <w:i/>
          <w:lang w:eastAsia="zh-CN"/>
        </w:rPr>
        <w:t xml:space="preserve">and </w:t>
      </w:r>
      <w:r>
        <w:rPr>
          <w:b/>
          <w:i/>
          <w:lang w:eastAsia="zh-CN"/>
        </w:rPr>
        <w:t xml:space="preserve">how to determine the joint/separate DL/UL LTM </w:t>
      </w:r>
      <w:r w:rsidRPr="00D736B9">
        <w:rPr>
          <w:b/>
          <w:i/>
          <w:lang w:eastAsia="zh-CN"/>
        </w:rPr>
        <w:t xml:space="preserve">TCI </w:t>
      </w:r>
      <w:r>
        <w:rPr>
          <w:b/>
          <w:i/>
          <w:lang w:eastAsia="zh-CN"/>
        </w:rPr>
        <w:t xml:space="preserve">state of target cell </w:t>
      </w:r>
      <w:r w:rsidRPr="00D736B9">
        <w:rPr>
          <w:b/>
          <w:i/>
          <w:lang w:eastAsia="zh-CN"/>
        </w:rPr>
        <w:t>for the conditional LTM.</w:t>
      </w:r>
    </w:p>
    <w:p w14:paraId="58AB2291" w14:textId="77777777" w:rsidR="00F06773" w:rsidRDefault="00F06773">
      <w:pPr>
        <w:pStyle w:val="References"/>
        <w:numPr>
          <w:ilvl w:val="0"/>
          <w:numId w:val="0"/>
        </w:numPr>
        <w:ind w:left="360" w:hanging="360"/>
        <w:rPr>
          <w:b/>
          <w:lang w:val="en-GB"/>
        </w:rPr>
      </w:pPr>
    </w:p>
    <w:p w14:paraId="385A02D2" w14:textId="77777777" w:rsidR="00F06773" w:rsidRDefault="00940B98">
      <w:pPr>
        <w:pStyle w:val="Heading1"/>
        <w:rPr>
          <w:rFonts w:eastAsiaTheme="minorEastAsia"/>
          <w:lang w:val="en-GB" w:eastAsia="zh-CN"/>
        </w:rPr>
      </w:pPr>
      <w:r>
        <w:rPr>
          <w:rFonts w:eastAsiaTheme="minorEastAsia"/>
          <w:lang w:val="en-GB" w:eastAsia="zh-CN"/>
        </w:rPr>
        <w:t>References</w:t>
      </w:r>
    </w:p>
    <w:p w14:paraId="2F325C90" w14:textId="53E40CFB" w:rsidR="000D0DC5" w:rsidRDefault="00940B98">
      <w:pPr>
        <w:pStyle w:val="References"/>
        <w:numPr>
          <w:ilvl w:val="0"/>
          <w:numId w:val="0"/>
        </w:numPr>
        <w:ind w:left="360" w:hanging="360"/>
        <w:rPr>
          <w:sz w:val="21"/>
          <w:lang w:val="en-GB" w:eastAsia="zh-CN"/>
        </w:rPr>
      </w:pPr>
      <w:r>
        <w:rPr>
          <w:rFonts w:hint="eastAsia"/>
          <w:sz w:val="21"/>
          <w:lang w:val="en-GB" w:eastAsia="zh-CN"/>
        </w:rPr>
        <w:t>[</w:t>
      </w:r>
      <w:r>
        <w:rPr>
          <w:sz w:val="21"/>
          <w:lang w:val="en-GB" w:eastAsia="zh-CN"/>
        </w:rPr>
        <w:t xml:space="preserve">1] </w:t>
      </w:r>
      <w:r w:rsidR="007015BE">
        <w:rPr>
          <w:sz w:val="21"/>
          <w:lang w:val="en-GB" w:eastAsia="zh-CN"/>
        </w:rPr>
        <w:t>Report of RAN1#118, August 19-23, 2024</w:t>
      </w:r>
    </w:p>
    <w:p w14:paraId="0266C2E4" w14:textId="42C84719" w:rsidR="000D0DC5" w:rsidRDefault="000D0DC5">
      <w:pPr>
        <w:pStyle w:val="References"/>
        <w:numPr>
          <w:ilvl w:val="0"/>
          <w:numId w:val="0"/>
        </w:numPr>
        <w:ind w:left="360" w:hanging="360"/>
        <w:rPr>
          <w:sz w:val="21"/>
          <w:lang w:val="en-GB" w:eastAsia="zh-CN"/>
        </w:rPr>
      </w:pPr>
      <w:r>
        <w:rPr>
          <w:rFonts w:hint="eastAsia"/>
          <w:sz w:val="21"/>
          <w:lang w:val="en-GB" w:eastAsia="zh-CN"/>
        </w:rPr>
        <w:t>[</w:t>
      </w:r>
      <w:r>
        <w:rPr>
          <w:sz w:val="21"/>
          <w:lang w:val="en-GB" w:eastAsia="zh-CN"/>
        </w:rPr>
        <w:t xml:space="preserve">2] </w:t>
      </w:r>
      <w:r w:rsidRPr="000D0DC5">
        <w:rPr>
          <w:sz w:val="21"/>
          <w:lang w:val="en-GB" w:eastAsia="zh-CN"/>
        </w:rPr>
        <w:t>RP-242356</w:t>
      </w:r>
      <w:r>
        <w:rPr>
          <w:sz w:val="21"/>
          <w:lang w:val="en-GB" w:eastAsia="zh-CN"/>
        </w:rPr>
        <w:t xml:space="preserve">, </w:t>
      </w:r>
      <w:r w:rsidRPr="000D0DC5">
        <w:rPr>
          <w:sz w:val="21"/>
          <w:lang w:val="en-GB" w:eastAsia="zh-CN"/>
        </w:rPr>
        <w:t>Revised Work Item: NR mobility enhancements Phase 4</w:t>
      </w:r>
      <w:r>
        <w:rPr>
          <w:sz w:val="21"/>
          <w:lang w:val="en-GB" w:eastAsia="zh-CN"/>
        </w:rPr>
        <w:t xml:space="preserve">, </w:t>
      </w:r>
      <w:r w:rsidRPr="000D0DC5">
        <w:rPr>
          <w:sz w:val="21"/>
          <w:lang w:val="en-GB" w:eastAsia="zh-CN"/>
        </w:rPr>
        <w:t>Apple Inc, China Telecom</w:t>
      </w:r>
      <w:r>
        <w:rPr>
          <w:sz w:val="21"/>
          <w:lang w:val="en-GB" w:eastAsia="zh-CN"/>
        </w:rPr>
        <w:t xml:space="preserve">, </w:t>
      </w:r>
      <w:r w:rsidRPr="000D0DC5">
        <w:rPr>
          <w:sz w:val="21"/>
          <w:lang w:val="en-GB" w:eastAsia="zh-CN"/>
        </w:rPr>
        <w:t>3GPP TSG RAN meeting #105</w:t>
      </w:r>
      <w:r>
        <w:rPr>
          <w:sz w:val="21"/>
          <w:lang w:val="en-GB" w:eastAsia="zh-CN"/>
        </w:rPr>
        <w:t xml:space="preserve">, </w:t>
      </w:r>
      <w:r w:rsidRPr="000D0DC5">
        <w:rPr>
          <w:sz w:val="21"/>
          <w:lang w:val="en-GB" w:eastAsia="zh-CN"/>
        </w:rPr>
        <w:t>Melbourne, Australia, Sep 9-12, 2024</w:t>
      </w:r>
    </w:p>
    <w:p w14:paraId="27DDAEDD" w14:textId="77777777" w:rsidR="005F67A9" w:rsidRDefault="005F67A9" w:rsidP="005F67A9">
      <w:pPr>
        <w:pStyle w:val="References"/>
        <w:numPr>
          <w:ilvl w:val="0"/>
          <w:numId w:val="0"/>
        </w:numPr>
        <w:ind w:left="360" w:hanging="360"/>
        <w:rPr>
          <w:sz w:val="21"/>
          <w:lang w:val="en-GB" w:eastAsia="zh-CN"/>
        </w:rPr>
      </w:pPr>
      <w:r>
        <w:rPr>
          <w:sz w:val="21"/>
          <w:lang w:val="en-GB" w:eastAsia="zh-CN"/>
        </w:rPr>
        <w:lastRenderedPageBreak/>
        <w:t xml:space="preserve">[3] </w:t>
      </w:r>
      <w:r>
        <w:t>R1-2212946</w:t>
      </w:r>
      <w:r>
        <w:rPr>
          <w:rFonts w:hint="eastAsia"/>
          <w:lang w:eastAsia="zh-CN"/>
        </w:rPr>
        <w:t xml:space="preserve">, </w:t>
      </w:r>
      <w:r>
        <w:rPr>
          <w:lang w:eastAsia="zh-CN"/>
        </w:rPr>
        <w:t>Final FL summary on L1 enhancements for inter-cell beam management, Moderator (Fujitsu), 3GPP TSG RAN WG1 Meeting #111, Toulouse, France, November 14th – 18th, 2022</w:t>
      </w:r>
    </w:p>
    <w:p w14:paraId="477B2176" w14:textId="77777777" w:rsidR="00F06773" w:rsidRDefault="00F06773" w:rsidP="00D736B9">
      <w:pPr>
        <w:pStyle w:val="References"/>
        <w:numPr>
          <w:ilvl w:val="0"/>
          <w:numId w:val="0"/>
        </w:numPr>
        <w:rPr>
          <w:sz w:val="21"/>
          <w:lang w:val="en-GB" w:eastAsia="zh-CN"/>
        </w:rPr>
      </w:pPr>
    </w:p>
    <w:p w14:paraId="59BF8900" w14:textId="77777777" w:rsidR="00F06773" w:rsidRDefault="00940B98">
      <w:pPr>
        <w:pStyle w:val="Heading1"/>
        <w:numPr>
          <w:ilvl w:val="0"/>
          <w:numId w:val="0"/>
        </w:numPr>
        <w:ind w:left="432" w:hanging="432"/>
        <w:rPr>
          <w:rFonts w:eastAsiaTheme="minorEastAsia"/>
          <w:lang w:val="en-GB" w:eastAsia="zh-CN"/>
        </w:rPr>
      </w:pPr>
      <w:r w:rsidRPr="00D736B9">
        <w:rPr>
          <w:rFonts w:eastAsiaTheme="minorEastAsia"/>
          <w:lang w:val="en-GB" w:eastAsia="zh-CN"/>
        </w:rPr>
        <w:t xml:space="preserve">Appendix: </w:t>
      </w:r>
    </w:p>
    <w:p w14:paraId="23F7BCBD" w14:textId="77777777" w:rsidR="00F06773" w:rsidRPr="00D736B9" w:rsidRDefault="00940B98" w:rsidP="00D736B9">
      <w:pPr>
        <w:pStyle w:val="Heading2"/>
        <w:numPr>
          <w:ilvl w:val="0"/>
          <w:numId w:val="0"/>
        </w:numPr>
        <w:ind w:left="860"/>
        <w:rPr>
          <w:lang w:eastAsia="zh-CN"/>
        </w:rPr>
      </w:pPr>
      <w:r w:rsidRPr="00D736B9">
        <w:rPr>
          <w:lang w:eastAsia="zh-CN"/>
        </w:rPr>
        <w:t>Agreement in RAN1#118</w:t>
      </w:r>
    </w:p>
    <w:p w14:paraId="72105C2C" w14:textId="77777777" w:rsidR="00F06773" w:rsidRDefault="00940B98" w:rsidP="00D736B9">
      <w:pPr>
        <w:autoSpaceDE/>
        <w:autoSpaceDN/>
        <w:adjustRightInd/>
        <w:spacing w:after="0"/>
        <w:jc w:val="left"/>
        <w:rPr>
          <w:rFonts w:ascii="Times" w:eastAsia="Batang" w:hAnsi="Times" w:cs="Times"/>
          <w:b/>
          <w:bCs/>
          <w:sz w:val="20"/>
          <w:szCs w:val="24"/>
          <w:highlight w:val="green"/>
          <w:lang w:val="en-GB" w:eastAsia="x-none"/>
        </w:rPr>
      </w:pPr>
      <w:r>
        <w:rPr>
          <w:rFonts w:ascii="Times" w:eastAsia="Batang" w:hAnsi="Times" w:cs="Times"/>
          <w:b/>
          <w:bCs/>
          <w:sz w:val="20"/>
          <w:szCs w:val="24"/>
          <w:highlight w:val="green"/>
          <w:lang w:val="en-GB" w:eastAsia="x-none"/>
        </w:rPr>
        <w:t>Agreement</w:t>
      </w:r>
    </w:p>
    <w:p w14:paraId="78AD090E" w14:textId="77777777" w:rsidR="00F06773" w:rsidRDefault="00940B98" w:rsidP="00D736B9">
      <w:pPr>
        <w:widowControl w:val="0"/>
        <w:numPr>
          <w:ilvl w:val="0"/>
          <w:numId w:val="22"/>
        </w:numPr>
        <w:autoSpaceDE/>
        <w:autoSpaceDN/>
        <w:adjustRightInd/>
        <w:spacing w:after="0"/>
        <w:jc w:val="left"/>
        <w:rPr>
          <w:rFonts w:ascii="Times" w:eastAsia="Batang" w:hAnsi="Times"/>
          <w:sz w:val="20"/>
          <w:szCs w:val="24"/>
          <w:lang w:val="en-GB" w:eastAsia="x-none"/>
        </w:rPr>
      </w:pPr>
      <w:r>
        <w:rPr>
          <w:rFonts w:ascii="Times" w:eastAsia="Batang" w:hAnsi="Times"/>
          <w:sz w:val="20"/>
          <w:szCs w:val="24"/>
          <w:lang w:val="en-GB" w:eastAsia="x-none"/>
        </w:rPr>
        <w:t>Support L1-RSRP measurement based on CSI-RS</w:t>
      </w:r>
    </w:p>
    <w:p w14:paraId="21414EB5" w14:textId="77777777" w:rsidR="00F06773" w:rsidRDefault="00940B98" w:rsidP="00D736B9">
      <w:pPr>
        <w:widowControl w:val="0"/>
        <w:numPr>
          <w:ilvl w:val="0"/>
          <w:numId w:val="22"/>
        </w:numPr>
        <w:autoSpaceDE/>
        <w:autoSpaceDN/>
        <w:adjustRightInd/>
        <w:spacing w:after="0"/>
        <w:jc w:val="left"/>
        <w:rPr>
          <w:rFonts w:ascii="Times" w:eastAsia="Batang" w:hAnsi="Times"/>
          <w:sz w:val="20"/>
          <w:szCs w:val="24"/>
          <w:lang w:val="en-GB" w:eastAsia="x-none"/>
        </w:rPr>
      </w:pPr>
      <w:r>
        <w:rPr>
          <w:rFonts w:ascii="Times" w:eastAsia="Batang" w:hAnsi="Times"/>
          <w:sz w:val="20"/>
          <w:szCs w:val="24"/>
          <w:lang w:val="en-GB" w:eastAsia="x-none"/>
        </w:rPr>
        <w:t>FFS: Support L1-SINR measurement based on CSI-RS</w:t>
      </w:r>
    </w:p>
    <w:p w14:paraId="61752987" w14:textId="77777777" w:rsidR="00F06773" w:rsidRDefault="00F06773" w:rsidP="00D736B9">
      <w:pPr>
        <w:autoSpaceDE/>
        <w:autoSpaceDN/>
        <w:adjustRightInd/>
        <w:spacing w:after="0"/>
        <w:jc w:val="left"/>
        <w:rPr>
          <w:rFonts w:ascii="Times" w:eastAsia="Batang" w:hAnsi="Times"/>
          <w:sz w:val="20"/>
          <w:szCs w:val="24"/>
          <w:lang w:val="en-GB" w:eastAsia="x-none"/>
        </w:rPr>
      </w:pPr>
    </w:p>
    <w:p w14:paraId="66C70D96" w14:textId="77777777" w:rsidR="00F06773" w:rsidRDefault="00940B98" w:rsidP="00D736B9">
      <w:pPr>
        <w:autoSpaceDE/>
        <w:autoSpaceDN/>
        <w:adjustRightInd/>
        <w:spacing w:after="0"/>
        <w:jc w:val="left"/>
        <w:rPr>
          <w:rFonts w:ascii="Times" w:eastAsia="Batang" w:hAnsi="Times" w:cs="Times"/>
          <w:b/>
          <w:bCs/>
          <w:sz w:val="20"/>
          <w:szCs w:val="24"/>
          <w:highlight w:val="green"/>
          <w:lang w:val="en-GB" w:eastAsia="x-none"/>
        </w:rPr>
      </w:pPr>
      <w:r>
        <w:rPr>
          <w:rFonts w:ascii="Times" w:eastAsia="Batang" w:hAnsi="Times" w:cs="Times"/>
          <w:b/>
          <w:bCs/>
          <w:sz w:val="20"/>
          <w:szCs w:val="24"/>
          <w:highlight w:val="green"/>
          <w:lang w:val="en-GB" w:eastAsia="x-none"/>
        </w:rPr>
        <w:t>Agreement</w:t>
      </w:r>
    </w:p>
    <w:p w14:paraId="7D6122C2" w14:textId="77777777" w:rsidR="00F06773" w:rsidRDefault="00940B98" w:rsidP="00D736B9">
      <w:pPr>
        <w:widowControl w:val="0"/>
        <w:numPr>
          <w:ilvl w:val="0"/>
          <w:numId w:val="21"/>
        </w:numPr>
        <w:autoSpaceDE/>
        <w:autoSpaceDN/>
        <w:adjustRightInd/>
        <w:spacing w:after="0"/>
        <w:jc w:val="left"/>
        <w:rPr>
          <w:rFonts w:ascii="Times" w:eastAsia="Batang" w:hAnsi="Times"/>
          <w:sz w:val="20"/>
          <w:szCs w:val="24"/>
          <w:lang w:val="en-GB" w:eastAsia="x-none"/>
        </w:rPr>
      </w:pPr>
      <w:r>
        <w:rPr>
          <w:rFonts w:ascii="Times" w:eastAsia="Batang" w:hAnsi="Times" w:hint="eastAsia"/>
          <w:sz w:val="20"/>
          <w:szCs w:val="24"/>
          <w:lang w:val="en-GB" w:eastAsia="x-none"/>
        </w:rPr>
        <w:t>E</w:t>
      </w:r>
      <w:r>
        <w:rPr>
          <w:rFonts w:ascii="Times" w:eastAsia="Batang" w:hAnsi="Times"/>
          <w:sz w:val="20"/>
          <w:szCs w:val="24"/>
          <w:lang w:val="en-GB" w:eastAsia="x-none"/>
        </w:rPr>
        <w:t xml:space="preserve">xplicit configuration of CSI-RS resource(s) for candidate cell(s) for </w:t>
      </w:r>
      <w:r>
        <w:rPr>
          <w:rFonts w:ascii="Times" w:eastAsia="Batang" w:hAnsi="Times" w:hint="eastAsia"/>
          <w:sz w:val="20"/>
          <w:szCs w:val="24"/>
          <w:lang w:val="en-GB" w:eastAsia="x-none"/>
        </w:rPr>
        <w:t>L1-</w:t>
      </w:r>
      <w:r>
        <w:rPr>
          <w:rFonts w:ascii="Times" w:eastAsia="Batang" w:hAnsi="Times"/>
          <w:sz w:val="20"/>
          <w:szCs w:val="24"/>
          <w:lang w:val="en-GB" w:eastAsia="x-none"/>
        </w:rPr>
        <w:t xml:space="preserve">measurement </w:t>
      </w:r>
      <w:r>
        <w:rPr>
          <w:rFonts w:ascii="Times" w:eastAsia="Batang" w:hAnsi="Times" w:hint="eastAsia"/>
          <w:sz w:val="20"/>
          <w:szCs w:val="24"/>
          <w:lang w:val="en-GB" w:eastAsia="x-none"/>
        </w:rPr>
        <w:t xml:space="preserve">is </w:t>
      </w:r>
      <w:r>
        <w:rPr>
          <w:rFonts w:ascii="Times" w:eastAsia="Batang" w:hAnsi="Times"/>
          <w:sz w:val="20"/>
          <w:szCs w:val="24"/>
          <w:lang w:val="en-GB" w:eastAsia="x-none"/>
        </w:rPr>
        <w:t>supported</w:t>
      </w:r>
    </w:p>
    <w:p w14:paraId="127F6291" w14:textId="77777777" w:rsidR="00F06773" w:rsidRDefault="00F06773" w:rsidP="00D736B9">
      <w:pPr>
        <w:autoSpaceDE/>
        <w:autoSpaceDN/>
        <w:adjustRightInd/>
        <w:spacing w:after="0"/>
        <w:jc w:val="left"/>
        <w:rPr>
          <w:rFonts w:ascii="Times" w:eastAsia="Batang" w:hAnsi="Times"/>
          <w:sz w:val="20"/>
          <w:szCs w:val="24"/>
          <w:lang w:val="en-GB" w:eastAsia="x-none"/>
        </w:rPr>
      </w:pPr>
    </w:p>
    <w:p w14:paraId="3BF51258" w14:textId="77777777" w:rsidR="00F06773" w:rsidRDefault="00940B98" w:rsidP="00D736B9">
      <w:pPr>
        <w:autoSpaceDE/>
        <w:autoSpaceDN/>
        <w:adjustRightInd/>
        <w:spacing w:after="0"/>
        <w:jc w:val="left"/>
        <w:rPr>
          <w:rFonts w:ascii="Times" w:eastAsia="Batang" w:hAnsi="Times" w:cs="Times"/>
          <w:b/>
          <w:bCs/>
          <w:sz w:val="20"/>
          <w:szCs w:val="24"/>
          <w:highlight w:val="green"/>
          <w:lang w:val="en-GB" w:eastAsia="x-none"/>
        </w:rPr>
      </w:pPr>
      <w:r>
        <w:rPr>
          <w:rFonts w:ascii="Times" w:eastAsia="Batang" w:hAnsi="Times" w:cs="Times"/>
          <w:b/>
          <w:bCs/>
          <w:sz w:val="20"/>
          <w:szCs w:val="24"/>
          <w:highlight w:val="green"/>
          <w:lang w:val="en-GB" w:eastAsia="x-none"/>
        </w:rPr>
        <w:t>Agreement</w:t>
      </w:r>
    </w:p>
    <w:p w14:paraId="43CD8040" w14:textId="77777777" w:rsidR="00F06773" w:rsidRDefault="00940B98" w:rsidP="00D736B9">
      <w:pPr>
        <w:widowControl w:val="0"/>
        <w:numPr>
          <w:ilvl w:val="0"/>
          <w:numId w:val="21"/>
        </w:numPr>
        <w:autoSpaceDE/>
        <w:autoSpaceDN/>
        <w:adjustRightInd/>
        <w:spacing w:after="0"/>
        <w:jc w:val="left"/>
        <w:rPr>
          <w:rFonts w:ascii="Times" w:eastAsia="Batang" w:hAnsi="Times"/>
          <w:sz w:val="20"/>
          <w:szCs w:val="24"/>
          <w:lang w:val="en-GB" w:eastAsia="x-none"/>
        </w:rPr>
      </w:pPr>
      <w:r>
        <w:rPr>
          <w:rFonts w:ascii="Times" w:eastAsia="Batang" w:hAnsi="Times"/>
          <w:sz w:val="20"/>
          <w:szCs w:val="24"/>
          <w:lang w:val="en-GB" w:eastAsia="x-none"/>
        </w:rPr>
        <w:t>CSI-RS based L1-</w:t>
      </w:r>
      <w:r>
        <w:rPr>
          <w:rFonts w:ascii="Times" w:eastAsia="Batang" w:hAnsi="Times" w:hint="eastAsia"/>
          <w:sz w:val="20"/>
          <w:szCs w:val="24"/>
          <w:lang w:val="en-GB" w:eastAsia="x-none"/>
        </w:rPr>
        <w:t>RSRP report</w:t>
      </w:r>
      <w:r>
        <w:rPr>
          <w:rFonts w:ascii="Times" w:eastAsia="Batang" w:hAnsi="Times"/>
          <w:sz w:val="20"/>
          <w:szCs w:val="24"/>
          <w:lang w:val="en-GB" w:eastAsia="x-none"/>
        </w:rPr>
        <w:t xml:space="preserve"> </w:t>
      </w:r>
      <w:r>
        <w:rPr>
          <w:rFonts w:ascii="Times" w:eastAsia="Batang" w:hAnsi="Times" w:hint="eastAsia"/>
          <w:sz w:val="20"/>
          <w:szCs w:val="24"/>
          <w:lang w:val="en-GB" w:eastAsia="x-none"/>
        </w:rPr>
        <w:t xml:space="preserve">is supported for </w:t>
      </w:r>
      <w:r>
        <w:rPr>
          <w:rFonts w:ascii="Times" w:eastAsia="Batang" w:hAnsi="Times"/>
          <w:sz w:val="20"/>
          <w:szCs w:val="24"/>
          <w:lang w:val="en-GB" w:eastAsia="x-none"/>
        </w:rPr>
        <w:t xml:space="preserve">gNB scheduled </w:t>
      </w:r>
      <w:r>
        <w:rPr>
          <w:rFonts w:ascii="Times" w:eastAsia="Batang" w:hAnsi="Times" w:hint="eastAsia"/>
          <w:sz w:val="20"/>
          <w:szCs w:val="24"/>
          <w:lang w:val="en-GB" w:eastAsia="x-none"/>
        </w:rPr>
        <w:t xml:space="preserve">measurement </w:t>
      </w:r>
      <w:r>
        <w:rPr>
          <w:rFonts w:ascii="Times" w:eastAsia="Batang" w:hAnsi="Times"/>
          <w:sz w:val="20"/>
          <w:szCs w:val="24"/>
          <w:lang w:val="en-GB" w:eastAsia="x-none"/>
        </w:rPr>
        <w:t>reporting</w:t>
      </w:r>
    </w:p>
    <w:p w14:paraId="3DBDFFA0" w14:textId="77777777" w:rsidR="00F06773" w:rsidRDefault="00940B98" w:rsidP="00D736B9">
      <w:pPr>
        <w:widowControl w:val="0"/>
        <w:numPr>
          <w:ilvl w:val="0"/>
          <w:numId w:val="21"/>
        </w:numPr>
        <w:autoSpaceDE/>
        <w:autoSpaceDN/>
        <w:adjustRightInd/>
        <w:spacing w:after="0"/>
        <w:jc w:val="left"/>
        <w:rPr>
          <w:rFonts w:ascii="Times" w:eastAsia="Batang" w:hAnsi="Times"/>
          <w:sz w:val="20"/>
          <w:szCs w:val="24"/>
          <w:lang w:val="en-GB" w:eastAsia="x-none"/>
        </w:rPr>
      </w:pPr>
      <w:r>
        <w:rPr>
          <w:rFonts w:ascii="Times" w:eastAsia="Batang" w:hAnsi="Times"/>
          <w:sz w:val="20"/>
          <w:szCs w:val="24"/>
          <w:lang w:val="en-GB" w:eastAsia="x-none"/>
        </w:rPr>
        <w:t>FFS: CSI-RS based L1-</w:t>
      </w:r>
      <w:r>
        <w:rPr>
          <w:rFonts w:ascii="Times" w:eastAsia="Batang" w:hAnsi="Times" w:hint="eastAsia"/>
          <w:sz w:val="20"/>
          <w:szCs w:val="24"/>
          <w:lang w:val="en-GB" w:eastAsia="x-none"/>
        </w:rPr>
        <w:t>SINR report</w:t>
      </w:r>
      <w:r>
        <w:rPr>
          <w:rFonts w:ascii="Times" w:eastAsia="Batang" w:hAnsi="Times"/>
          <w:sz w:val="20"/>
          <w:szCs w:val="24"/>
          <w:lang w:val="en-GB" w:eastAsia="x-none"/>
        </w:rPr>
        <w:t xml:space="preserve"> </w:t>
      </w:r>
      <w:r>
        <w:rPr>
          <w:rFonts w:ascii="Times" w:eastAsia="Batang" w:hAnsi="Times" w:hint="eastAsia"/>
          <w:sz w:val="20"/>
          <w:szCs w:val="24"/>
          <w:lang w:val="en-GB" w:eastAsia="x-none"/>
        </w:rPr>
        <w:t xml:space="preserve">is </w:t>
      </w:r>
      <w:r>
        <w:rPr>
          <w:rFonts w:ascii="Times" w:eastAsia="Batang" w:hAnsi="Times"/>
          <w:sz w:val="20"/>
          <w:szCs w:val="24"/>
          <w:lang w:val="en-GB" w:eastAsia="x-none"/>
        </w:rPr>
        <w:t>supported</w:t>
      </w:r>
      <w:r>
        <w:rPr>
          <w:rFonts w:ascii="Times" w:eastAsia="Batang" w:hAnsi="Times" w:hint="eastAsia"/>
          <w:sz w:val="20"/>
          <w:szCs w:val="24"/>
          <w:lang w:val="en-GB" w:eastAsia="x-none"/>
        </w:rPr>
        <w:t xml:space="preserve"> for </w:t>
      </w:r>
      <w:r>
        <w:rPr>
          <w:rFonts w:ascii="Times" w:eastAsia="Batang" w:hAnsi="Times"/>
          <w:sz w:val="20"/>
          <w:szCs w:val="24"/>
          <w:lang w:val="en-GB" w:eastAsia="x-none"/>
        </w:rPr>
        <w:t xml:space="preserve">gNB scheduled </w:t>
      </w:r>
      <w:r>
        <w:rPr>
          <w:rFonts w:ascii="Times" w:eastAsia="Batang" w:hAnsi="Times" w:hint="eastAsia"/>
          <w:sz w:val="20"/>
          <w:szCs w:val="24"/>
          <w:lang w:val="en-GB" w:eastAsia="x-none"/>
        </w:rPr>
        <w:t xml:space="preserve">measurement </w:t>
      </w:r>
      <w:r>
        <w:rPr>
          <w:rFonts w:ascii="Times" w:eastAsia="Batang" w:hAnsi="Times"/>
          <w:sz w:val="20"/>
          <w:szCs w:val="24"/>
          <w:lang w:val="en-GB" w:eastAsia="x-none"/>
        </w:rPr>
        <w:t>reporting</w:t>
      </w:r>
    </w:p>
    <w:p w14:paraId="3D0477F0" w14:textId="77777777" w:rsidR="00F06773" w:rsidRDefault="00940B98" w:rsidP="00D736B9">
      <w:pPr>
        <w:widowControl w:val="0"/>
        <w:numPr>
          <w:ilvl w:val="0"/>
          <w:numId w:val="21"/>
        </w:numPr>
        <w:autoSpaceDE/>
        <w:autoSpaceDN/>
        <w:adjustRightInd/>
        <w:spacing w:after="0"/>
        <w:jc w:val="left"/>
        <w:rPr>
          <w:rFonts w:ascii="Times" w:eastAsia="Batang" w:hAnsi="Times"/>
          <w:sz w:val="20"/>
          <w:szCs w:val="24"/>
          <w:lang w:val="en-GB" w:eastAsia="x-none"/>
        </w:rPr>
      </w:pPr>
      <w:r>
        <w:rPr>
          <w:rFonts w:ascii="Times" w:eastAsia="Batang" w:hAnsi="Times" w:hint="eastAsia"/>
          <w:sz w:val="20"/>
          <w:szCs w:val="24"/>
          <w:lang w:val="en-GB" w:eastAsia="x-none"/>
        </w:rPr>
        <w:t xml:space="preserve">Rel-18 </w:t>
      </w:r>
      <w:r>
        <w:rPr>
          <w:rFonts w:ascii="Times" w:eastAsia="Batang" w:hAnsi="Times"/>
          <w:sz w:val="20"/>
          <w:szCs w:val="24"/>
          <w:lang w:val="en-GB" w:eastAsia="x-none"/>
        </w:rPr>
        <w:t xml:space="preserve">LTM CSI reporting framework </w:t>
      </w:r>
      <w:r>
        <w:rPr>
          <w:rFonts w:ascii="Times" w:eastAsia="Batang" w:hAnsi="Times" w:hint="eastAsia"/>
          <w:sz w:val="20"/>
          <w:szCs w:val="24"/>
          <w:lang w:val="en-GB" w:eastAsia="x-none"/>
        </w:rPr>
        <w:t xml:space="preserve">is the baseline for </w:t>
      </w:r>
      <w:r>
        <w:rPr>
          <w:rFonts w:ascii="Times" w:eastAsia="Batang" w:hAnsi="Times"/>
          <w:sz w:val="20"/>
          <w:szCs w:val="24"/>
          <w:lang w:val="en-GB" w:eastAsia="x-none"/>
        </w:rPr>
        <w:t>CSI-RS based L1-</w:t>
      </w:r>
      <w:r>
        <w:rPr>
          <w:rFonts w:ascii="Times" w:eastAsia="Batang" w:hAnsi="Times" w:hint="eastAsia"/>
          <w:sz w:val="20"/>
          <w:szCs w:val="24"/>
          <w:lang w:val="en-GB" w:eastAsia="x-none"/>
        </w:rPr>
        <w:t>measurement report</w:t>
      </w:r>
      <w:r>
        <w:rPr>
          <w:rFonts w:ascii="Times" w:eastAsia="Batang" w:hAnsi="Times"/>
          <w:sz w:val="20"/>
          <w:szCs w:val="24"/>
          <w:lang w:val="en-GB" w:eastAsia="x-none"/>
        </w:rPr>
        <w:t xml:space="preserve"> </w:t>
      </w:r>
      <w:r>
        <w:rPr>
          <w:rFonts w:ascii="Times" w:eastAsia="Batang" w:hAnsi="Times" w:hint="eastAsia"/>
          <w:sz w:val="20"/>
          <w:szCs w:val="24"/>
          <w:lang w:val="en-GB" w:eastAsia="x-none"/>
        </w:rPr>
        <w:t xml:space="preserve">by </w:t>
      </w:r>
      <w:r>
        <w:rPr>
          <w:rFonts w:ascii="Times" w:eastAsia="Batang" w:hAnsi="Times"/>
          <w:sz w:val="20"/>
          <w:szCs w:val="24"/>
          <w:lang w:val="en-GB" w:eastAsia="x-none"/>
        </w:rPr>
        <w:t xml:space="preserve">gNB scheduled </w:t>
      </w:r>
      <w:r>
        <w:rPr>
          <w:rFonts w:ascii="Times" w:eastAsia="Batang" w:hAnsi="Times" w:hint="eastAsia"/>
          <w:sz w:val="20"/>
          <w:szCs w:val="24"/>
          <w:lang w:val="en-GB" w:eastAsia="x-none"/>
        </w:rPr>
        <w:t xml:space="preserve">measurement </w:t>
      </w:r>
      <w:r>
        <w:rPr>
          <w:rFonts w:ascii="Times" w:eastAsia="Batang" w:hAnsi="Times"/>
          <w:sz w:val="20"/>
          <w:szCs w:val="24"/>
          <w:lang w:val="en-GB" w:eastAsia="x-none"/>
        </w:rPr>
        <w:t xml:space="preserve">reporting </w:t>
      </w:r>
    </w:p>
    <w:p w14:paraId="6F7A11B8" w14:textId="77777777" w:rsidR="00F06773" w:rsidRDefault="00F06773" w:rsidP="00D736B9">
      <w:pPr>
        <w:widowControl w:val="0"/>
        <w:numPr>
          <w:ilvl w:val="0"/>
          <w:numId w:val="22"/>
        </w:numPr>
        <w:autoSpaceDE/>
        <w:autoSpaceDN/>
        <w:adjustRightInd/>
        <w:spacing w:after="0"/>
        <w:ind w:left="0"/>
        <w:jc w:val="left"/>
        <w:rPr>
          <w:rFonts w:ascii="Times" w:eastAsia="Batang" w:hAnsi="Times"/>
          <w:color w:val="FF0000"/>
          <w:sz w:val="20"/>
          <w:szCs w:val="24"/>
          <w:lang w:val="en-GB" w:eastAsia="x-none"/>
        </w:rPr>
      </w:pPr>
    </w:p>
    <w:p w14:paraId="3906B063" w14:textId="77777777" w:rsidR="00F06773" w:rsidRDefault="00940B98" w:rsidP="00D736B9">
      <w:pPr>
        <w:autoSpaceDE/>
        <w:autoSpaceDN/>
        <w:adjustRightInd/>
        <w:spacing w:after="0"/>
        <w:jc w:val="left"/>
        <w:rPr>
          <w:rFonts w:ascii="Times" w:eastAsia="Batang" w:hAnsi="Times" w:cs="Times"/>
          <w:b/>
          <w:bCs/>
          <w:sz w:val="20"/>
          <w:szCs w:val="24"/>
          <w:highlight w:val="green"/>
          <w:lang w:val="en-GB" w:eastAsia="x-none"/>
        </w:rPr>
      </w:pPr>
      <w:r>
        <w:rPr>
          <w:rFonts w:ascii="Times" w:eastAsia="Batang" w:hAnsi="Times" w:cs="Times"/>
          <w:b/>
          <w:bCs/>
          <w:sz w:val="20"/>
          <w:szCs w:val="24"/>
          <w:highlight w:val="green"/>
          <w:lang w:val="en-GB" w:eastAsia="x-none"/>
        </w:rPr>
        <w:t>Agreement</w:t>
      </w:r>
    </w:p>
    <w:p w14:paraId="50A99936" w14:textId="77777777" w:rsidR="00F06773" w:rsidRDefault="00940B98" w:rsidP="00D736B9">
      <w:pPr>
        <w:widowControl w:val="0"/>
        <w:numPr>
          <w:ilvl w:val="0"/>
          <w:numId w:val="21"/>
        </w:numPr>
        <w:autoSpaceDE/>
        <w:autoSpaceDN/>
        <w:adjustRightInd/>
        <w:spacing w:after="0"/>
        <w:jc w:val="left"/>
        <w:rPr>
          <w:rFonts w:ascii="Times" w:eastAsia="Batang" w:hAnsi="Times"/>
          <w:sz w:val="20"/>
          <w:szCs w:val="24"/>
          <w:lang w:val="en-GB" w:eastAsia="x-none"/>
        </w:rPr>
      </w:pPr>
      <w:r>
        <w:rPr>
          <w:rFonts w:ascii="Times" w:eastAsia="Batang" w:hAnsi="Times" w:hint="eastAsia"/>
          <w:sz w:val="20"/>
          <w:szCs w:val="24"/>
          <w:lang w:val="en-GB" w:eastAsia="x-none"/>
        </w:rPr>
        <w:t>SSB</w:t>
      </w:r>
      <w:r>
        <w:rPr>
          <w:rFonts w:ascii="Times" w:eastAsia="Batang" w:hAnsi="Times"/>
          <w:sz w:val="20"/>
          <w:szCs w:val="24"/>
          <w:lang w:val="en-GB" w:eastAsia="x-none"/>
        </w:rPr>
        <w:t xml:space="preserve"> based L1-</w:t>
      </w:r>
      <w:r>
        <w:rPr>
          <w:rFonts w:ascii="Times" w:eastAsia="Batang" w:hAnsi="Times" w:hint="eastAsia"/>
          <w:sz w:val="20"/>
          <w:szCs w:val="24"/>
          <w:lang w:val="en-GB" w:eastAsia="x-none"/>
        </w:rPr>
        <w:t xml:space="preserve">RSRP </w:t>
      </w:r>
      <w:r>
        <w:rPr>
          <w:rFonts w:ascii="Times" w:eastAsia="Batang" w:hAnsi="Times"/>
          <w:sz w:val="20"/>
          <w:szCs w:val="24"/>
          <w:lang w:val="en-GB" w:eastAsia="x-none"/>
        </w:rPr>
        <w:t>measurement</w:t>
      </w:r>
      <w:r>
        <w:rPr>
          <w:rFonts w:ascii="Times" w:eastAsia="Batang" w:hAnsi="Times" w:hint="eastAsia"/>
          <w:sz w:val="20"/>
          <w:szCs w:val="24"/>
          <w:lang w:val="en-GB" w:eastAsia="x-none"/>
        </w:rPr>
        <w:t>s</w:t>
      </w:r>
      <w:r>
        <w:rPr>
          <w:rFonts w:ascii="Times" w:eastAsia="Batang" w:hAnsi="Times"/>
          <w:sz w:val="20"/>
          <w:szCs w:val="24"/>
          <w:lang w:val="en-GB" w:eastAsia="x-none"/>
        </w:rPr>
        <w:t xml:space="preserve"> </w:t>
      </w:r>
      <w:r>
        <w:rPr>
          <w:rFonts w:ascii="Times" w:eastAsia="Batang" w:hAnsi="Times" w:hint="eastAsia"/>
          <w:sz w:val="20"/>
          <w:szCs w:val="24"/>
          <w:lang w:val="en-GB" w:eastAsia="x-none"/>
        </w:rPr>
        <w:t xml:space="preserve">is supported for event triggered </w:t>
      </w:r>
      <w:r>
        <w:rPr>
          <w:rFonts w:ascii="Times" w:eastAsia="Batang" w:hAnsi="Times"/>
          <w:sz w:val="20"/>
          <w:szCs w:val="24"/>
          <w:lang w:val="en-GB" w:eastAsia="x-none"/>
        </w:rPr>
        <w:t>reporting</w:t>
      </w:r>
    </w:p>
    <w:p w14:paraId="15677EE4" w14:textId="77777777" w:rsidR="00F06773" w:rsidRDefault="00940B98" w:rsidP="00D736B9">
      <w:pPr>
        <w:widowControl w:val="0"/>
        <w:numPr>
          <w:ilvl w:val="0"/>
          <w:numId w:val="21"/>
        </w:numPr>
        <w:autoSpaceDE/>
        <w:autoSpaceDN/>
        <w:adjustRightInd/>
        <w:spacing w:after="0"/>
        <w:jc w:val="left"/>
        <w:rPr>
          <w:rFonts w:ascii="Times" w:eastAsia="Batang" w:hAnsi="Times"/>
          <w:sz w:val="20"/>
          <w:szCs w:val="24"/>
          <w:lang w:val="en-GB" w:eastAsia="x-none"/>
        </w:rPr>
      </w:pPr>
      <w:r>
        <w:rPr>
          <w:rFonts w:ascii="Times" w:eastAsia="Batang" w:hAnsi="Times"/>
          <w:sz w:val="20"/>
          <w:szCs w:val="24"/>
          <w:lang w:val="en-GB" w:eastAsia="x-none"/>
        </w:rPr>
        <w:t>CSI-RS based L1-</w:t>
      </w:r>
      <w:r>
        <w:rPr>
          <w:rFonts w:ascii="Times" w:eastAsia="Batang" w:hAnsi="Times" w:hint="eastAsia"/>
          <w:sz w:val="20"/>
          <w:szCs w:val="24"/>
          <w:lang w:val="en-GB" w:eastAsia="x-none"/>
        </w:rPr>
        <w:t xml:space="preserve">RSRP </w:t>
      </w:r>
      <w:r>
        <w:rPr>
          <w:rFonts w:ascii="Times" w:eastAsia="Batang" w:hAnsi="Times"/>
          <w:sz w:val="20"/>
          <w:szCs w:val="24"/>
          <w:lang w:val="en-GB" w:eastAsia="x-none"/>
        </w:rPr>
        <w:t>measurement</w:t>
      </w:r>
      <w:r>
        <w:rPr>
          <w:rFonts w:ascii="Times" w:eastAsia="Batang" w:hAnsi="Times" w:hint="eastAsia"/>
          <w:sz w:val="20"/>
          <w:szCs w:val="24"/>
          <w:lang w:val="en-GB" w:eastAsia="x-none"/>
        </w:rPr>
        <w:t>s</w:t>
      </w:r>
      <w:r>
        <w:rPr>
          <w:rFonts w:ascii="Times" w:eastAsia="Batang" w:hAnsi="Times"/>
          <w:sz w:val="20"/>
          <w:szCs w:val="24"/>
          <w:lang w:val="en-GB" w:eastAsia="x-none"/>
        </w:rPr>
        <w:t xml:space="preserve"> </w:t>
      </w:r>
      <w:r>
        <w:rPr>
          <w:rFonts w:ascii="Times" w:eastAsia="Batang" w:hAnsi="Times" w:hint="eastAsia"/>
          <w:sz w:val="20"/>
          <w:szCs w:val="24"/>
          <w:lang w:val="en-GB" w:eastAsia="x-none"/>
        </w:rPr>
        <w:t xml:space="preserve">is supported for event triggered </w:t>
      </w:r>
      <w:r>
        <w:rPr>
          <w:rFonts w:ascii="Times" w:eastAsia="Batang" w:hAnsi="Times"/>
          <w:sz w:val="20"/>
          <w:szCs w:val="24"/>
          <w:lang w:val="en-GB" w:eastAsia="x-none"/>
        </w:rPr>
        <w:t>reporting</w:t>
      </w:r>
    </w:p>
    <w:p w14:paraId="3E7BB53D" w14:textId="77777777" w:rsidR="00F06773" w:rsidRDefault="00940B98" w:rsidP="00D736B9">
      <w:pPr>
        <w:widowControl w:val="0"/>
        <w:numPr>
          <w:ilvl w:val="0"/>
          <w:numId w:val="21"/>
        </w:numPr>
        <w:autoSpaceDE/>
        <w:autoSpaceDN/>
        <w:adjustRightInd/>
        <w:spacing w:after="0"/>
        <w:jc w:val="left"/>
        <w:rPr>
          <w:rFonts w:ascii="Times" w:eastAsia="Batang" w:hAnsi="Times"/>
          <w:sz w:val="20"/>
          <w:szCs w:val="24"/>
          <w:lang w:val="en-GB" w:eastAsia="x-none"/>
        </w:rPr>
      </w:pPr>
      <w:r>
        <w:rPr>
          <w:rFonts w:ascii="Times" w:eastAsia="Batang" w:hAnsi="Times" w:hint="eastAsia"/>
          <w:sz w:val="20"/>
          <w:szCs w:val="24"/>
          <w:lang w:val="en-GB" w:eastAsia="x-none"/>
        </w:rPr>
        <w:t xml:space="preserve">FFS: </w:t>
      </w:r>
      <w:r>
        <w:rPr>
          <w:rFonts w:ascii="Times" w:eastAsia="Batang" w:hAnsi="Times"/>
          <w:sz w:val="20"/>
          <w:szCs w:val="24"/>
          <w:lang w:val="en-GB" w:eastAsia="x-none"/>
        </w:rPr>
        <w:t>CSI-RS based L1-</w:t>
      </w:r>
      <w:r>
        <w:rPr>
          <w:rFonts w:ascii="Times" w:eastAsia="Batang" w:hAnsi="Times" w:hint="eastAsia"/>
          <w:sz w:val="20"/>
          <w:szCs w:val="24"/>
          <w:lang w:val="en-GB" w:eastAsia="x-none"/>
        </w:rPr>
        <w:t xml:space="preserve">SINR </w:t>
      </w:r>
      <w:r>
        <w:rPr>
          <w:rFonts w:ascii="Times" w:eastAsia="Batang" w:hAnsi="Times"/>
          <w:sz w:val="20"/>
          <w:szCs w:val="24"/>
          <w:lang w:val="en-GB" w:eastAsia="x-none"/>
        </w:rPr>
        <w:t>measurement</w:t>
      </w:r>
      <w:r>
        <w:rPr>
          <w:rFonts w:ascii="Times" w:eastAsia="Batang" w:hAnsi="Times" w:hint="eastAsia"/>
          <w:sz w:val="20"/>
          <w:szCs w:val="24"/>
          <w:lang w:val="en-GB" w:eastAsia="x-none"/>
        </w:rPr>
        <w:t>s</w:t>
      </w:r>
      <w:r>
        <w:rPr>
          <w:rFonts w:ascii="Times" w:eastAsia="Batang" w:hAnsi="Times"/>
          <w:sz w:val="20"/>
          <w:szCs w:val="24"/>
          <w:lang w:val="en-GB" w:eastAsia="x-none"/>
        </w:rPr>
        <w:t xml:space="preserve"> </w:t>
      </w:r>
      <w:r>
        <w:rPr>
          <w:rFonts w:ascii="Times" w:eastAsia="Batang" w:hAnsi="Times" w:hint="eastAsia"/>
          <w:sz w:val="20"/>
          <w:szCs w:val="24"/>
          <w:lang w:val="en-GB" w:eastAsia="x-none"/>
        </w:rPr>
        <w:t xml:space="preserve">is </w:t>
      </w:r>
      <w:r>
        <w:rPr>
          <w:rFonts w:ascii="Times" w:eastAsia="Batang" w:hAnsi="Times"/>
          <w:sz w:val="20"/>
          <w:szCs w:val="24"/>
          <w:lang w:val="en-GB" w:eastAsia="x-none"/>
        </w:rPr>
        <w:t>supported</w:t>
      </w:r>
      <w:r>
        <w:rPr>
          <w:rFonts w:ascii="Times" w:eastAsia="Batang" w:hAnsi="Times" w:hint="eastAsia"/>
          <w:sz w:val="20"/>
          <w:szCs w:val="24"/>
          <w:lang w:val="en-GB" w:eastAsia="x-none"/>
        </w:rPr>
        <w:t xml:space="preserve"> for event triggered </w:t>
      </w:r>
      <w:r>
        <w:rPr>
          <w:rFonts w:ascii="Times" w:eastAsia="Batang" w:hAnsi="Times"/>
          <w:sz w:val="20"/>
          <w:szCs w:val="24"/>
          <w:lang w:val="en-GB" w:eastAsia="x-none"/>
        </w:rPr>
        <w:t>reporting</w:t>
      </w:r>
    </w:p>
    <w:p w14:paraId="2AE4B8C8" w14:textId="77777777" w:rsidR="00F06773" w:rsidRDefault="00F06773" w:rsidP="00D736B9">
      <w:pPr>
        <w:autoSpaceDE/>
        <w:autoSpaceDN/>
        <w:adjustRightInd/>
        <w:spacing w:after="0"/>
        <w:jc w:val="left"/>
        <w:rPr>
          <w:rFonts w:ascii="Times" w:eastAsia="Batang" w:hAnsi="Times"/>
          <w:sz w:val="20"/>
          <w:szCs w:val="24"/>
          <w:lang w:val="en-GB" w:eastAsia="x-none"/>
        </w:rPr>
      </w:pPr>
    </w:p>
    <w:p w14:paraId="23919F68" w14:textId="77777777" w:rsidR="00F06773" w:rsidRDefault="00F06773" w:rsidP="00D736B9">
      <w:pPr>
        <w:autoSpaceDE/>
        <w:autoSpaceDN/>
        <w:adjustRightInd/>
        <w:spacing w:after="0"/>
        <w:jc w:val="left"/>
        <w:rPr>
          <w:rFonts w:ascii="Times" w:eastAsia="Batang" w:hAnsi="Times"/>
          <w:sz w:val="20"/>
          <w:szCs w:val="24"/>
          <w:lang w:val="en-GB" w:eastAsia="x-none"/>
        </w:rPr>
      </w:pPr>
    </w:p>
    <w:p w14:paraId="249D2EF3" w14:textId="77777777" w:rsidR="00F06773" w:rsidRDefault="00940B98" w:rsidP="00D736B9">
      <w:pPr>
        <w:autoSpaceDE/>
        <w:autoSpaceDN/>
        <w:adjustRightInd/>
        <w:spacing w:after="0"/>
        <w:jc w:val="left"/>
        <w:rPr>
          <w:rFonts w:ascii="Times" w:eastAsia="Batang" w:hAnsi="Times" w:cs="Times"/>
          <w:b/>
          <w:bCs/>
          <w:sz w:val="20"/>
          <w:szCs w:val="24"/>
          <w:highlight w:val="green"/>
          <w:lang w:val="en-GB" w:eastAsia="x-none"/>
        </w:rPr>
      </w:pPr>
      <w:r>
        <w:rPr>
          <w:rFonts w:ascii="Times" w:eastAsia="Batang" w:hAnsi="Times" w:cs="Times"/>
          <w:b/>
          <w:bCs/>
          <w:sz w:val="20"/>
          <w:szCs w:val="24"/>
          <w:highlight w:val="green"/>
          <w:lang w:val="en-GB" w:eastAsia="x-none"/>
        </w:rPr>
        <w:t>Agreement</w:t>
      </w:r>
    </w:p>
    <w:p w14:paraId="3D1EF5C5" w14:textId="77777777" w:rsidR="00F06773" w:rsidRDefault="00940B98" w:rsidP="00D736B9">
      <w:pPr>
        <w:autoSpaceDE/>
        <w:autoSpaceDN/>
        <w:adjustRightInd/>
        <w:spacing w:after="0"/>
        <w:jc w:val="left"/>
        <w:rPr>
          <w:rFonts w:ascii="Times" w:eastAsia="Batang" w:hAnsi="Times"/>
          <w:sz w:val="20"/>
          <w:szCs w:val="24"/>
          <w:lang w:val="en-GB" w:eastAsia="x-none"/>
        </w:rPr>
      </w:pPr>
      <w:r>
        <w:rPr>
          <w:rFonts w:ascii="Times" w:eastAsia="Batang" w:hAnsi="Times" w:hint="eastAsia"/>
          <w:sz w:val="20"/>
          <w:szCs w:val="24"/>
          <w:lang w:val="en-GB" w:eastAsia="x-none"/>
        </w:rPr>
        <w:t xml:space="preserve">For gNB scheduled reporting and event triggered reporting </w:t>
      </w:r>
    </w:p>
    <w:p w14:paraId="67C76A12" w14:textId="77777777" w:rsidR="00F06773" w:rsidRDefault="00940B98" w:rsidP="00D736B9">
      <w:pPr>
        <w:widowControl w:val="0"/>
        <w:numPr>
          <w:ilvl w:val="0"/>
          <w:numId w:val="21"/>
        </w:numPr>
        <w:autoSpaceDE/>
        <w:autoSpaceDN/>
        <w:adjustRightInd/>
        <w:spacing w:after="0"/>
        <w:jc w:val="left"/>
        <w:rPr>
          <w:rFonts w:ascii="Times" w:eastAsia="Batang" w:hAnsi="Times"/>
          <w:sz w:val="20"/>
          <w:szCs w:val="24"/>
          <w:lang w:eastAsia="x-none"/>
        </w:rPr>
      </w:pPr>
      <w:r>
        <w:rPr>
          <w:rFonts w:ascii="Times" w:eastAsia="Batang" w:hAnsi="Times" w:hint="eastAsia"/>
          <w:sz w:val="20"/>
          <w:szCs w:val="24"/>
          <w:lang w:eastAsia="x-none"/>
        </w:rPr>
        <w:t xml:space="preserve">At least periodic CSI-RS is supported for L1-RSRP measurement for candidate cell </w:t>
      </w:r>
    </w:p>
    <w:p w14:paraId="683D16C5" w14:textId="77777777" w:rsidR="00F06773" w:rsidRDefault="00940B98" w:rsidP="00D736B9">
      <w:pPr>
        <w:widowControl w:val="0"/>
        <w:numPr>
          <w:ilvl w:val="1"/>
          <w:numId w:val="21"/>
        </w:numPr>
        <w:autoSpaceDE/>
        <w:autoSpaceDN/>
        <w:adjustRightInd/>
        <w:spacing w:after="0"/>
        <w:jc w:val="left"/>
        <w:rPr>
          <w:rFonts w:ascii="Times" w:eastAsia="Batang" w:hAnsi="Times"/>
          <w:sz w:val="20"/>
          <w:szCs w:val="24"/>
          <w:lang w:eastAsia="x-none"/>
        </w:rPr>
      </w:pPr>
      <w:r>
        <w:rPr>
          <w:rFonts w:ascii="Times" w:eastAsia="Batang" w:hAnsi="Times" w:hint="eastAsia"/>
          <w:sz w:val="20"/>
          <w:szCs w:val="24"/>
          <w:lang w:eastAsia="x-none"/>
        </w:rPr>
        <w:t>FFS: aperiodic and semi-</w:t>
      </w:r>
      <w:r>
        <w:rPr>
          <w:rFonts w:ascii="Times" w:eastAsia="Batang" w:hAnsi="Times"/>
          <w:sz w:val="20"/>
          <w:szCs w:val="24"/>
          <w:lang w:eastAsia="x-none"/>
        </w:rPr>
        <w:t>persistent</w:t>
      </w:r>
      <w:r>
        <w:rPr>
          <w:rFonts w:ascii="Times" w:eastAsia="Batang" w:hAnsi="Times" w:hint="eastAsia"/>
          <w:sz w:val="20"/>
          <w:szCs w:val="24"/>
          <w:lang w:eastAsia="x-none"/>
        </w:rPr>
        <w:t xml:space="preserve"> CSI-RS</w:t>
      </w:r>
    </w:p>
    <w:p w14:paraId="0A9F626E" w14:textId="77777777" w:rsidR="00F06773" w:rsidRDefault="00940B98" w:rsidP="00D736B9">
      <w:pPr>
        <w:widowControl w:val="0"/>
        <w:numPr>
          <w:ilvl w:val="0"/>
          <w:numId w:val="21"/>
        </w:numPr>
        <w:autoSpaceDE/>
        <w:autoSpaceDN/>
        <w:adjustRightInd/>
        <w:spacing w:after="0"/>
        <w:jc w:val="left"/>
        <w:rPr>
          <w:rFonts w:ascii="Times" w:eastAsia="Batang" w:hAnsi="Times"/>
          <w:sz w:val="20"/>
          <w:szCs w:val="24"/>
          <w:lang w:eastAsia="x-none"/>
        </w:rPr>
      </w:pPr>
      <w:r>
        <w:rPr>
          <w:rFonts w:ascii="Times" w:eastAsia="Batang" w:hAnsi="Times" w:hint="eastAsia"/>
          <w:sz w:val="20"/>
          <w:szCs w:val="24"/>
          <w:lang w:eastAsia="x-none"/>
        </w:rPr>
        <w:t xml:space="preserve">At least </w:t>
      </w:r>
      <w:r>
        <w:rPr>
          <w:rFonts w:ascii="Times" w:eastAsia="Batang" w:hAnsi="Times" w:hint="eastAsia"/>
          <w:sz w:val="20"/>
          <w:szCs w:val="24"/>
          <w:lang w:val="en-GB" w:eastAsia="x-none"/>
        </w:rPr>
        <w:t xml:space="preserve">CSI-RS for beam management is supported for </w:t>
      </w:r>
      <w:r>
        <w:rPr>
          <w:rFonts w:ascii="Times" w:eastAsia="Batang" w:hAnsi="Times"/>
          <w:sz w:val="20"/>
          <w:szCs w:val="24"/>
          <w:lang w:val="en-GB" w:eastAsia="x-none"/>
        </w:rPr>
        <w:t>L1-RSRP measurement</w:t>
      </w:r>
      <w:r>
        <w:rPr>
          <w:rFonts w:ascii="Times" w:eastAsia="Batang" w:hAnsi="Times" w:hint="eastAsia"/>
          <w:sz w:val="20"/>
          <w:szCs w:val="24"/>
          <w:lang w:val="en-GB" w:eastAsia="x-none"/>
        </w:rPr>
        <w:t xml:space="preserve"> for candidate cell</w:t>
      </w:r>
    </w:p>
    <w:p w14:paraId="1F8FC7CA" w14:textId="77777777" w:rsidR="00F06773" w:rsidRDefault="00940B98" w:rsidP="00D736B9">
      <w:pPr>
        <w:widowControl w:val="0"/>
        <w:numPr>
          <w:ilvl w:val="1"/>
          <w:numId w:val="21"/>
        </w:numPr>
        <w:autoSpaceDE/>
        <w:autoSpaceDN/>
        <w:adjustRightInd/>
        <w:spacing w:after="0"/>
        <w:jc w:val="left"/>
        <w:rPr>
          <w:rFonts w:ascii="Times" w:eastAsia="Batang" w:hAnsi="Times"/>
          <w:sz w:val="20"/>
          <w:szCs w:val="24"/>
          <w:lang w:eastAsia="x-none"/>
        </w:rPr>
      </w:pPr>
      <w:r>
        <w:rPr>
          <w:rFonts w:ascii="Times" w:eastAsia="Batang" w:hAnsi="Times" w:hint="eastAsia"/>
          <w:sz w:val="20"/>
          <w:szCs w:val="24"/>
          <w:lang w:val="en-GB" w:eastAsia="x-none"/>
        </w:rPr>
        <w:t>FFS: CSI-RS for mobility</w:t>
      </w:r>
    </w:p>
    <w:p w14:paraId="69F06234" w14:textId="77777777" w:rsidR="00F06773" w:rsidRDefault="00940B98" w:rsidP="00D736B9">
      <w:pPr>
        <w:autoSpaceDE/>
        <w:autoSpaceDN/>
        <w:adjustRightInd/>
        <w:spacing w:after="0"/>
        <w:jc w:val="left"/>
        <w:rPr>
          <w:rFonts w:ascii="Times" w:eastAsia="Batang" w:hAnsi="Times" w:cs="Times"/>
          <w:b/>
          <w:bCs/>
          <w:sz w:val="20"/>
          <w:szCs w:val="24"/>
          <w:highlight w:val="green"/>
          <w:lang w:val="en-GB" w:eastAsia="x-none"/>
        </w:rPr>
      </w:pPr>
      <w:r>
        <w:rPr>
          <w:rFonts w:ascii="Times" w:eastAsia="Batang" w:hAnsi="Times" w:cs="Times"/>
          <w:b/>
          <w:bCs/>
          <w:sz w:val="20"/>
          <w:szCs w:val="24"/>
          <w:highlight w:val="green"/>
          <w:lang w:val="en-GB" w:eastAsia="x-none"/>
        </w:rPr>
        <w:t>Agreement</w:t>
      </w:r>
    </w:p>
    <w:p w14:paraId="45F44C37" w14:textId="77777777" w:rsidR="00F06773" w:rsidRDefault="00940B98" w:rsidP="00D736B9">
      <w:pPr>
        <w:widowControl w:val="0"/>
        <w:numPr>
          <w:ilvl w:val="0"/>
          <w:numId w:val="21"/>
        </w:numPr>
        <w:autoSpaceDE/>
        <w:autoSpaceDN/>
        <w:adjustRightInd/>
        <w:spacing w:after="0"/>
        <w:jc w:val="left"/>
        <w:rPr>
          <w:rFonts w:ascii="Times" w:eastAsia="Batang" w:hAnsi="Times"/>
          <w:sz w:val="20"/>
          <w:szCs w:val="24"/>
          <w:lang w:eastAsia="x-none"/>
        </w:rPr>
      </w:pPr>
      <w:r>
        <w:rPr>
          <w:rFonts w:ascii="Times" w:eastAsia="Batang" w:hAnsi="Times"/>
          <w:sz w:val="20"/>
          <w:szCs w:val="24"/>
          <w:lang w:eastAsia="x-none"/>
        </w:rPr>
        <w:t xml:space="preserve">For the identification of the serving cell RS for event evaluation, </w:t>
      </w:r>
    </w:p>
    <w:p w14:paraId="481CC654" w14:textId="77777777" w:rsidR="00F06773" w:rsidRDefault="00940B98" w:rsidP="00D736B9">
      <w:pPr>
        <w:widowControl w:val="0"/>
        <w:numPr>
          <w:ilvl w:val="1"/>
          <w:numId w:val="21"/>
        </w:numPr>
        <w:autoSpaceDE/>
        <w:autoSpaceDN/>
        <w:adjustRightInd/>
        <w:spacing w:after="0"/>
        <w:jc w:val="left"/>
        <w:rPr>
          <w:rFonts w:ascii="Times" w:eastAsia="Batang" w:hAnsi="Times"/>
          <w:sz w:val="20"/>
          <w:szCs w:val="24"/>
          <w:lang w:eastAsia="x-none"/>
        </w:rPr>
      </w:pPr>
      <w:r>
        <w:rPr>
          <w:rFonts w:ascii="Times" w:eastAsia="Batang" w:hAnsi="Times" w:hint="eastAsia"/>
          <w:sz w:val="20"/>
          <w:szCs w:val="24"/>
          <w:lang w:eastAsia="x-none"/>
        </w:rPr>
        <w:t>At least the following options are further studied in RAN1, where different options could apply to different LTM event</w:t>
      </w:r>
    </w:p>
    <w:p w14:paraId="12F15105" w14:textId="77777777" w:rsidR="00F06773" w:rsidRDefault="00940B98" w:rsidP="00D736B9">
      <w:pPr>
        <w:widowControl w:val="0"/>
        <w:numPr>
          <w:ilvl w:val="2"/>
          <w:numId w:val="21"/>
        </w:numPr>
        <w:autoSpaceDE/>
        <w:autoSpaceDN/>
        <w:adjustRightInd/>
        <w:spacing w:after="0"/>
        <w:jc w:val="left"/>
        <w:rPr>
          <w:rFonts w:ascii="Times" w:eastAsia="Batang" w:hAnsi="Times"/>
          <w:sz w:val="20"/>
          <w:szCs w:val="24"/>
          <w:lang w:eastAsia="x-none"/>
        </w:rPr>
      </w:pPr>
      <w:r>
        <w:rPr>
          <w:rFonts w:ascii="Times" w:eastAsia="Batang" w:hAnsi="Times" w:hint="eastAsia"/>
          <w:sz w:val="20"/>
          <w:szCs w:val="24"/>
          <w:lang w:eastAsia="x-none"/>
        </w:rPr>
        <w:t xml:space="preserve">Option. 1: </w:t>
      </w:r>
      <w:r>
        <w:rPr>
          <w:rFonts w:ascii="Times" w:eastAsia="Batang" w:hAnsi="Times"/>
          <w:sz w:val="20"/>
          <w:szCs w:val="24"/>
          <w:lang w:eastAsia="x-none"/>
        </w:rPr>
        <w:t>D</w:t>
      </w:r>
      <w:r>
        <w:rPr>
          <w:rFonts w:ascii="Times" w:eastAsia="Batang" w:hAnsi="Times" w:hint="eastAsia"/>
          <w:sz w:val="20"/>
          <w:szCs w:val="24"/>
          <w:lang w:eastAsia="x-none"/>
        </w:rPr>
        <w:t>erived from</w:t>
      </w:r>
      <w:r>
        <w:rPr>
          <w:rFonts w:ascii="Times" w:eastAsia="Batang" w:hAnsi="Times"/>
          <w:sz w:val="20"/>
          <w:szCs w:val="24"/>
          <w:lang w:eastAsia="x-none"/>
        </w:rPr>
        <w:t xml:space="preserve"> QCL </w:t>
      </w:r>
      <w:r>
        <w:rPr>
          <w:rFonts w:ascii="Times" w:eastAsia="Batang" w:hAnsi="Times" w:hint="eastAsia"/>
          <w:sz w:val="20"/>
          <w:szCs w:val="24"/>
          <w:lang w:eastAsia="x-none"/>
        </w:rPr>
        <w:t>(</w:t>
      </w:r>
      <w:r>
        <w:rPr>
          <w:rFonts w:ascii="Times" w:eastAsia="Batang" w:hAnsi="Times"/>
          <w:sz w:val="20"/>
          <w:szCs w:val="24"/>
          <w:lang w:eastAsia="x-none"/>
        </w:rPr>
        <w:t>type-D</w:t>
      </w:r>
      <w:r>
        <w:rPr>
          <w:rFonts w:ascii="Times" w:eastAsia="Batang" w:hAnsi="Times" w:hint="eastAsia"/>
          <w:sz w:val="20"/>
          <w:szCs w:val="24"/>
          <w:lang w:eastAsia="x-none"/>
        </w:rPr>
        <w:t>)</w:t>
      </w:r>
      <w:r>
        <w:rPr>
          <w:rFonts w:ascii="Times" w:eastAsia="Batang" w:hAnsi="Times"/>
          <w:sz w:val="20"/>
          <w:szCs w:val="24"/>
          <w:lang w:eastAsia="x-none"/>
        </w:rPr>
        <w:t xml:space="preserve"> RS</w:t>
      </w:r>
      <w:r>
        <w:rPr>
          <w:rFonts w:ascii="Times" w:eastAsia="Batang" w:hAnsi="Times" w:hint="eastAsia"/>
          <w:sz w:val="20"/>
          <w:szCs w:val="24"/>
          <w:lang w:eastAsia="x-none"/>
        </w:rPr>
        <w:t>(s)</w:t>
      </w:r>
      <w:r>
        <w:rPr>
          <w:rFonts w:ascii="Times" w:eastAsia="Batang" w:hAnsi="Times"/>
          <w:sz w:val="20"/>
          <w:szCs w:val="24"/>
          <w:lang w:eastAsia="x-none"/>
        </w:rPr>
        <w:t xml:space="preserve"> of the indicated joint/DL TCI state for the serving cell</w:t>
      </w:r>
    </w:p>
    <w:p w14:paraId="4EBDF1C0" w14:textId="77777777" w:rsidR="00F06773" w:rsidRDefault="00940B98" w:rsidP="00D736B9">
      <w:pPr>
        <w:widowControl w:val="0"/>
        <w:numPr>
          <w:ilvl w:val="2"/>
          <w:numId w:val="21"/>
        </w:numPr>
        <w:autoSpaceDE/>
        <w:autoSpaceDN/>
        <w:adjustRightInd/>
        <w:spacing w:after="0"/>
        <w:jc w:val="left"/>
        <w:rPr>
          <w:rFonts w:ascii="Times" w:eastAsia="Batang" w:hAnsi="Times"/>
          <w:sz w:val="20"/>
          <w:szCs w:val="24"/>
          <w:lang w:eastAsia="x-none"/>
        </w:rPr>
      </w:pPr>
      <w:r>
        <w:rPr>
          <w:rFonts w:ascii="Times" w:eastAsia="Batang" w:hAnsi="Times" w:hint="eastAsia"/>
          <w:sz w:val="20"/>
          <w:szCs w:val="24"/>
          <w:lang w:eastAsia="x-none"/>
        </w:rPr>
        <w:t xml:space="preserve">Option. 2: </w:t>
      </w:r>
      <w:r>
        <w:rPr>
          <w:rFonts w:ascii="Times" w:eastAsia="Batang" w:hAnsi="Times"/>
          <w:sz w:val="20"/>
          <w:szCs w:val="24"/>
          <w:lang w:eastAsia="x-none"/>
        </w:rPr>
        <w:t>D</w:t>
      </w:r>
      <w:r>
        <w:rPr>
          <w:rFonts w:ascii="Times" w:eastAsia="Batang" w:hAnsi="Times" w:hint="eastAsia"/>
          <w:sz w:val="20"/>
          <w:szCs w:val="24"/>
          <w:lang w:eastAsia="x-none"/>
        </w:rPr>
        <w:t>erived from</w:t>
      </w:r>
      <w:r>
        <w:rPr>
          <w:rFonts w:ascii="Times" w:eastAsia="Batang" w:hAnsi="Times"/>
          <w:sz w:val="20"/>
          <w:szCs w:val="24"/>
          <w:lang w:eastAsia="x-none"/>
        </w:rPr>
        <w:t xml:space="preserve"> QCL</w:t>
      </w:r>
      <w:r>
        <w:rPr>
          <w:rFonts w:ascii="Times" w:eastAsia="Batang" w:hAnsi="Times" w:hint="eastAsia"/>
          <w:sz w:val="20"/>
          <w:szCs w:val="24"/>
          <w:lang w:eastAsia="x-none"/>
        </w:rPr>
        <w:t xml:space="preserve"> </w:t>
      </w:r>
      <w:r>
        <w:rPr>
          <w:rFonts w:ascii="Times" w:eastAsia="Batang" w:hAnsi="Times"/>
          <w:sz w:val="20"/>
          <w:szCs w:val="24"/>
          <w:lang w:eastAsia="x-none"/>
        </w:rPr>
        <w:t>RS</w:t>
      </w:r>
      <w:r>
        <w:rPr>
          <w:rFonts w:ascii="Times" w:eastAsia="Batang" w:hAnsi="Times" w:hint="eastAsia"/>
          <w:sz w:val="20"/>
          <w:szCs w:val="24"/>
          <w:lang w:eastAsia="x-none"/>
        </w:rPr>
        <w:t>(s)</w:t>
      </w:r>
      <w:r>
        <w:rPr>
          <w:rFonts w:ascii="Times" w:eastAsia="Batang" w:hAnsi="Times"/>
          <w:sz w:val="20"/>
          <w:szCs w:val="24"/>
          <w:lang w:eastAsia="x-none"/>
        </w:rPr>
        <w:t xml:space="preserve"> </w:t>
      </w:r>
      <w:r>
        <w:rPr>
          <w:rFonts w:ascii="Times" w:eastAsia="Batang" w:hAnsi="Times" w:hint="eastAsia"/>
          <w:sz w:val="20"/>
          <w:szCs w:val="24"/>
          <w:lang w:eastAsia="x-none"/>
        </w:rPr>
        <w:t xml:space="preserve">or SSB </w:t>
      </w:r>
      <w:proofErr w:type="spellStart"/>
      <w:r>
        <w:rPr>
          <w:rFonts w:ascii="Times" w:eastAsia="Batang" w:hAnsi="Times" w:hint="eastAsia"/>
          <w:sz w:val="20"/>
          <w:szCs w:val="24"/>
          <w:lang w:eastAsia="x-none"/>
        </w:rPr>
        <w:t>QCLed</w:t>
      </w:r>
      <w:proofErr w:type="spellEnd"/>
      <w:r>
        <w:rPr>
          <w:rFonts w:ascii="Times" w:eastAsia="Batang" w:hAnsi="Times" w:hint="eastAsia"/>
          <w:sz w:val="20"/>
          <w:szCs w:val="24"/>
          <w:lang w:eastAsia="x-none"/>
        </w:rPr>
        <w:t xml:space="preserve"> with the QCL RS </w:t>
      </w:r>
      <w:r>
        <w:rPr>
          <w:rFonts w:ascii="Times" w:eastAsia="Batang" w:hAnsi="Times"/>
          <w:sz w:val="20"/>
          <w:szCs w:val="24"/>
          <w:lang w:eastAsia="x-none"/>
        </w:rPr>
        <w:t>of the indicated joint/DL TCI state for the serving cell</w:t>
      </w:r>
    </w:p>
    <w:p w14:paraId="67F030C8" w14:textId="77777777" w:rsidR="00F06773" w:rsidRDefault="00940B98" w:rsidP="00D736B9">
      <w:pPr>
        <w:widowControl w:val="0"/>
        <w:numPr>
          <w:ilvl w:val="3"/>
          <w:numId w:val="21"/>
        </w:numPr>
        <w:autoSpaceDE/>
        <w:autoSpaceDN/>
        <w:adjustRightInd/>
        <w:spacing w:after="0"/>
        <w:jc w:val="left"/>
        <w:rPr>
          <w:rFonts w:ascii="Times" w:eastAsia="Batang" w:hAnsi="Times"/>
          <w:sz w:val="20"/>
          <w:szCs w:val="24"/>
          <w:lang w:eastAsia="x-none"/>
        </w:rPr>
      </w:pPr>
      <w:r>
        <w:rPr>
          <w:rFonts w:ascii="Times" w:eastAsia="Batang" w:hAnsi="Times" w:hint="eastAsia"/>
          <w:sz w:val="20"/>
          <w:szCs w:val="24"/>
          <w:lang w:eastAsia="x-none"/>
        </w:rPr>
        <w:t>QCL RS or SSB is configured by the network</w:t>
      </w:r>
    </w:p>
    <w:p w14:paraId="048C674A" w14:textId="77777777" w:rsidR="00F06773" w:rsidRDefault="00940B98" w:rsidP="00D736B9">
      <w:pPr>
        <w:widowControl w:val="0"/>
        <w:numPr>
          <w:ilvl w:val="2"/>
          <w:numId w:val="21"/>
        </w:numPr>
        <w:autoSpaceDE/>
        <w:autoSpaceDN/>
        <w:adjustRightInd/>
        <w:spacing w:after="0"/>
        <w:jc w:val="left"/>
        <w:rPr>
          <w:rFonts w:ascii="Times" w:eastAsia="Batang" w:hAnsi="Times"/>
          <w:sz w:val="20"/>
          <w:szCs w:val="24"/>
          <w:lang w:eastAsia="x-none"/>
        </w:rPr>
      </w:pPr>
      <w:r>
        <w:rPr>
          <w:rFonts w:ascii="Times" w:eastAsia="Batang" w:hAnsi="Times" w:hint="eastAsia"/>
          <w:sz w:val="20"/>
          <w:szCs w:val="24"/>
          <w:lang w:eastAsia="x-none"/>
        </w:rPr>
        <w:t>Option. 3: Measurement RS(s) is/are explicitly configured</w:t>
      </w:r>
    </w:p>
    <w:p w14:paraId="19633450" w14:textId="77777777" w:rsidR="00F06773" w:rsidRDefault="00940B98" w:rsidP="00D736B9">
      <w:pPr>
        <w:widowControl w:val="0"/>
        <w:numPr>
          <w:ilvl w:val="2"/>
          <w:numId w:val="21"/>
        </w:numPr>
        <w:autoSpaceDE/>
        <w:autoSpaceDN/>
        <w:adjustRightInd/>
        <w:spacing w:after="0"/>
        <w:jc w:val="left"/>
        <w:rPr>
          <w:rFonts w:ascii="Times" w:eastAsia="Batang" w:hAnsi="Times"/>
          <w:sz w:val="20"/>
          <w:szCs w:val="24"/>
          <w:lang w:eastAsia="x-none"/>
        </w:rPr>
      </w:pPr>
      <w:r>
        <w:rPr>
          <w:rFonts w:ascii="Times" w:eastAsia="Batang" w:hAnsi="Times" w:hint="eastAsia"/>
          <w:sz w:val="20"/>
          <w:szCs w:val="24"/>
          <w:lang w:eastAsia="x-none"/>
        </w:rPr>
        <w:t>Option. 4: D</w:t>
      </w:r>
      <w:r>
        <w:rPr>
          <w:rFonts w:ascii="Times" w:eastAsia="Batang" w:hAnsi="Times"/>
          <w:sz w:val="20"/>
          <w:szCs w:val="24"/>
          <w:lang w:eastAsia="x-none"/>
        </w:rPr>
        <w:t xml:space="preserve">erived from QCL RSs of activated TCI states with the best quality, or SSB which is </w:t>
      </w:r>
      <w:proofErr w:type="spellStart"/>
      <w:r>
        <w:rPr>
          <w:rFonts w:ascii="Times" w:eastAsia="Batang" w:hAnsi="Times"/>
          <w:sz w:val="20"/>
          <w:szCs w:val="24"/>
          <w:lang w:eastAsia="x-none"/>
        </w:rPr>
        <w:t>QCLed</w:t>
      </w:r>
      <w:proofErr w:type="spellEnd"/>
      <w:r>
        <w:rPr>
          <w:rFonts w:ascii="Times" w:eastAsia="Batang" w:hAnsi="Times"/>
          <w:sz w:val="20"/>
          <w:szCs w:val="24"/>
          <w:lang w:eastAsia="x-none"/>
        </w:rPr>
        <w:t xml:space="preserve"> with the QCL RSs of activated TCI states with the best quality.</w:t>
      </w:r>
    </w:p>
    <w:p w14:paraId="0DDA9DE8" w14:textId="77777777" w:rsidR="00F06773" w:rsidRDefault="00940B98" w:rsidP="00D736B9">
      <w:pPr>
        <w:widowControl w:val="0"/>
        <w:numPr>
          <w:ilvl w:val="2"/>
          <w:numId w:val="21"/>
        </w:numPr>
        <w:autoSpaceDE/>
        <w:autoSpaceDN/>
        <w:adjustRightInd/>
        <w:spacing w:after="0"/>
        <w:jc w:val="left"/>
        <w:rPr>
          <w:rFonts w:ascii="Times" w:eastAsia="Batang" w:hAnsi="Times"/>
          <w:sz w:val="20"/>
          <w:szCs w:val="24"/>
          <w:lang w:eastAsia="x-none"/>
        </w:rPr>
      </w:pPr>
      <w:r>
        <w:rPr>
          <w:rFonts w:ascii="Times" w:eastAsia="Batang" w:hAnsi="Times" w:hint="eastAsia"/>
          <w:sz w:val="20"/>
          <w:szCs w:val="24"/>
          <w:lang w:eastAsia="x-none"/>
        </w:rPr>
        <w:t>Option 6: D</w:t>
      </w:r>
      <w:r>
        <w:rPr>
          <w:rFonts w:ascii="Times" w:eastAsia="Batang" w:hAnsi="Times"/>
          <w:sz w:val="20"/>
          <w:szCs w:val="24"/>
          <w:lang w:eastAsia="x-none"/>
        </w:rPr>
        <w:t xml:space="preserve">erived from QCL RSs of activated TCI states, or SSB which is </w:t>
      </w:r>
      <w:proofErr w:type="spellStart"/>
      <w:r>
        <w:rPr>
          <w:rFonts w:ascii="Times" w:eastAsia="Batang" w:hAnsi="Times"/>
          <w:sz w:val="20"/>
          <w:szCs w:val="24"/>
          <w:lang w:eastAsia="x-none"/>
        </w:rPr>
        <w:t>QCLed</w:t>
      </w:r>
      <w:proofErr w:type="spellEnd"/>
      <w:r>
        <w:rPr>
          <w:rFonts w:ascii="Times" w:eastAsia="Batang" w:hAnsi="Times"/>
          <w:sz w:val="20"/>
          <w:szCs w:val="24"/>
          <w:lang w:eastAsia="x-none"/>
        </w:rPr>
        <w:t xml:space="preserve"> with the QCL RSs of activated TCI states </w:t>
      </w:r>
    </w:p>
    <w:p w14:paraId="16E893A4" w14:textId="77777777" w:rsidR="00F06773" w:rsidRDefault="00940B98" w:rsidP="00D736B9">
      <w:pPr>
        <w:widowControl w:val="0"/>
        <w:numPr>
          <w:ilvl w:val="0"/>
          <w:numId w:val="21"/>
        </w:numPr>
        <w:autoSpaceDE/>
        <w:autoSpaceDN/>
        <w:adjustRightInd/>
        <w:spacing w:after="0"/>
        <w:jc w:val="left"/>
        <w:rPr>
          <w:rFonts w:ascii="Times" w:eastAsia="Batang" w:hAnsi="Times"/>
          <w:sz w:val="20"/>
          <w:szCs w:val="24"/>
        </w:rPr>
      </w:pPr>
      <w:r>
        <w:rPr>
          <w:rFonts w:ascii="Times" w:eastAsia="Batang" w:hAnsi="Times" w:hint="eastAsia"/>
          <w:sz w:val="20"/>
          <w:szCs w:val="24"/>
        </w:rPr>
        <w:t>The RSs of the candidate cell(s) for event evaluation are explicitly configure</w:t>
      </w:r>
    </w:p>
    <w:p w14:paraId="7374C38E" w14:textId="77777777" w:rsidR="00F06773" w:rsidRDefault="00940B98" w:rsidP="00D736B9">
      <w:pPr>
        <w:widowControl w:val="0"/>
        <w:numPr>
          <w:ilvl w:val="0"/>
          <w:numId w:val="21"/>
        </w:numPr>
        <w:autoSpaceDE/>
        <w:autoSpaceDN/>
        <w:adjustRightInd/>
        <w:spacing w:after="0"/>
        <w:jc w:val="left"/>
        <w:rPr>
          <w:rFonts w:ascii="Times" w:eastAsia="Batang" w:hAnsi="Times"/>
          <w:sz w:val="20"/>
          <w:szCs w:val="24"/>
        </w:rPr>
      </w:pPr>
      <w:r>
        <w:rPr>
          <w:rFonts w:ascii="Times" w:eastAsia="Batang" w:hAnsi="Times"/>
          <w:sz w:val="20"/>
          <w:szCs w:val="24"/>
        </w:rPr>
        <w:t>N</w:t>
      </w:r>
      <w:r>
        <w:rPr>
          <w:rFonts w:ascii="Times" w:eastAsia="Batang" w:hAnsi="Times" w:hint="eastAsia"/>
          <w:sz w:val="20"/>
          <w:szCs w:val="24"/>
        </w:rPr>
        <w:t xml:space="preserve">ote: </w:t>
      </w:r>
      <w:r>
        <w:rPr>
          <w:rFonts w:ascii="Times" w:eastAsia="Batang" w:hAnsi="Times"/>
          <w:sz w:val="20"/>
          <w:szCs w:val="24"/>
        </w:rPr>
        <w:t>C</w:t>
      </w:r>
      <w:r>
        <w:rPr>
          <w:rFonts w:ascii="Times" w:eastAsia="Batang" w:hAnsi="Times" w:hint="eastAsia"/>
          <w:sz w:val="20"/>
          <w:szCs w:val="24"/>
        </w:rPr>
        <w:t>ompanies are encouraged to take into account the RAN2 agreement (</w:t>
      </w:r>
      <w:proofErr w:type="spellStart"/>
      <w:r>
        <w:rPr>
          <w:rFonts w:ascii="Times" w:eastAsia="Batang" w:hAnsi="Times" w:hint="eastAsia"/>
          <w:sz w:val="20"/>
          <w:szCs w:val="24"/>
        </w:rPr>
        <w:t>i.e</w:t>
      </w:r>
      <w:proofErr w:type="spellEnd"/>
      <w:r>
        <w:rPr>
          <w:rFonts w:ascii="Times" w:eastAsia="Batang" w:hAnsi="Times" w:hint="eastAsia"/>
          <w:sz w:val="20"/>
          <w:szCs w:val="24"/>
        </w:rPr>
        <w:t xml:space="preserve"> current beam rather than best beam) for their further study. </w:t>
      </w:r>
    </w:p>
    <w:p w14:paraId="617F1BA4" w14:textId="77777777" w:rsidR="00F06773" w:rsidRPr="00D736B9" w:rsidRDefault="00F06773">
      <w:pPr>
        <w:pStyle w:val="References"/>
        <w:numPr>
          <w:ilvl w:val="0"/>
          <w:numId w:val="0"/>
        </w:numPr>
        <w:ind w:left="360" w:hanging="360"/>
        <w:rPr>
          <w:sz w:val="21"/>
          <w:lang w:eastAsia="zh-CN"/>
        </w:rPr>
      </w:pPr>
    </w:p>
    <w:sectPr w:rsidR="00F06773" w:rsidRPr="00D736B9">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5AD0" w14:textId="77777777" w:rsidR="002B3C1B" w:rsidRDefault="002B3C1B">
      <w:pPr>
        <w:spacing w:after="0"/>
      </w:pPr>
      <w:r>
        <w:separator/>
      </w:r>
    </w:p>
  </w:endnote>
  <w:endnote w:type="continuationSeparator" w:id="0">
    <w:p w14:paraId="47E36E45" w14:textId="77777777" w:rsidR="002B3C1B" w:rsidRDefault="002B3C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1ADDD" w14:textId="77777777" w:rsidR="002B3C1B" w:rsidRDefault="002B3C1B">
      <w:pPr>
        <w:spacing w:after="0"/>
      </w:pPr>
      <w:r>
        <w:separator/>
      </w:r>
    </w:p>
  </w:footnote>
  <w:footnote w:type="continuationSeparator" w:id="0">
    <w:p w14:paraId="279FD5D3" w14:textId="77777777" w:rsidR="002B3C1B" w:rsidRDefault="002B3C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25FD1924"/>
    <w:multiLevelType w:val="hybridMultilevel"/>
    <w:tmpl w:val="429235E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5F3E5B"/>
    <w:multiLevelType w:val="hybridMultilevel"/>
    <w:tmpl w:val="BA201168"/>
    <w:lvl w:ilvl="0" w:tplc="1F704DFA">
      <w:start w:val="1"/>
      <w:numFmt w:val="bullet"/>
      <w:lvlText w:val="•"/>
      <w:lvlJc w:val="left"/>
      <w:pPr>
        <w:tabs>
          <w:tab w:val="num" w:pos="720"/>
        </w:tabs>
        <w:ind w:left="720" w:hanging="360"/>
      </w:pPr>
      <w:rPr>
        <w:rFonts w:ascii="Arial" w:hAnsi="Arial" w:hint="default"/>
      </w:rPr>
    </w:lvl>
    <w:lvl w:ilvl="1" w:tplc="D9D67478">
      <w:start w:val="1"/>
      <w:numFmt w:val="bullet"/>
      <w:lvlText w:val="•"/>
      <w:lvlJc w:val="left"/>
      <w:pPr>
        <w:tabs>
          <w:tab w:val="num" w:pos="1440"/>
        </w:tabs>
        <w:ind w:left="1440" w:hanging="360"/>
      </w:pPr>
      <w:rPr>
        <w:rFonts w:ascii="Arial" w:hAnsi="Arial" w:hint="default"/>
      </w:rPr>
    </w:lvl>
    <w:lvl w:ilvl="2" w:tplc="B7B67564">
      <w:start w:val="1"/>
      <w:numFmt w:val="bullet"/>
      <w:lvlText w:val="•"/>
      <w:lvlJc w:val="left"/>
      <w:pPr>
        <w:tabs>
          <w:tab w:val="num" w:pos="2160"/>
        </w:tabs>
        <w:ind w:left="2160" w:hanging="360"/>
      </w:pPr>
      <w:rPr>
        <w:rFonts w:ascii="Arial" w:hAnsi="Arial" w:hint="default"/>
      </w:rPr>
    </w:lvl>
    <w:lvl w:ilvl="3" w:tplc="FB545F0A" w:tentative="1">
      <w:start w:val="1"/>
      <w:numFmt w:val="bullet"/>
      <w:lvlText w:val="•"/>
      <w:lvlJc w:val="left"/>
      <w:pPr>
        <w:tabs>
          <w:tab w:val="num" w:pos="2880"/>
        </w:tabs>
        <w:ind w:left="2880" w:hanging="360"/>
      </w:pPr>
      <w:rPr>
        <w:rFonts w:ascii="Arial" w:hAnsi="Arial" w:hint="default"/>
      </w:rPr>
    </w:lvl>
    <w:lvl w:ilvl="4" w:tplc="9BCC7690" w:tentative="1">
      <w:start w:val="1"/>
      <w:numFmt w:val="bullet"/>
      <w:lvlText w:val="•"/>
      <w:lvlJc w:val="left"/>
      <w:pPr>
        <w:tabs>
          <w:tab w:val="num" w:pos="3600"/>
        </w:tabs>
        <w:ind w:left="3600" w:hanging="360"/>
      </w:pPr>
      <w:rPr>
        <w:rFonts w:ascii="Arial" w:hAnsi="Arial" w:hint="default"/>
      </w:rPr>
    </w:lvl>
    <w:lvl w:ilvl="5" w:tplc="E968BDD2" w:tentative="1">
      <w:start w:val="1"/>
      <w:numFmt w:val="bullet"/>
      <w:lvlText w:val="•"/>
      <w:lvlJc w:val="left"/>
      <w:pPr>
        <w:tabs>
          <w:tab w:val="num" w:pos="4320"/>
        </w:tabs>
        <w:ind w:left="4320" w:hanging="360"/>
      </w:pPr>
      <w:rPr>
        <w:rFonts w:ascii="Arial" w:hAnsi="Arial" w:hint="default"/>
      </w:rPr>
    </w:lvl>
    <w:lvl w:ilvl="6" w:tplc="AA02BA00" w:tentative="1">
      <w:start w:val="1"/>
      <w:numFmt w:val="bullet"/>
      <w:lvlText w:val="•"/>
      <w:lvlJc w:val="left"/>
      <w:pPr>
        <w:tabs>
          <w:tab w:val="num" w:pos="5040"/>
        </w:tabs>
        <w:ind w:left="5040" w:hanging="360"/>
      </w:pPr>
      <w:rPr>
        <w:rFonts w:ascii="Arial" w:hAnsi="Arial" w:hint="default"/>
      </w:rPr>
    </w:lvl>
    <w:lvl w:ilvl="7" w:tplc="1AB026E6" w:tentative="1">
      <w:start w:val="1"/>
      <w:numFmt w:val="bullet"/>
      <w:lvlText w:val="•"/>
      <w:lvlJc w:val="left"/>
      <w:pPr>
        <w:tabs>
          <w:tab w:val="num" w:pos="5760"/>
        </w:tabs>
        <w:ind w:left="5760" w:hanging="360"/>
      </w:pPr>
      <w:rPr>
        <w:rFonts w:ascii="Arial" w:hAnsi="Arial" w:hint="default"/>
      </w:rPr>
    </w:lvl>
    <w:lvl w:ilvl="8" w:tplc="AF365F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A5F6AFB"/>
    <w:multiLevelType w:val="hybridMultilevel"/>
    <w:tmpl w:val="5BFC54B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1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D51FD0"/>
    <w:multiLevelType w:val="hybridMultilevel"/>
    <w:tmpl w:val="AEA2EB0A"/>
    <w:lvl w:ilvl="0" w:tplc="FFFFFFFF">
      <w:start w:val="1"/>
      <w:numFmt w:val="bullet"/>
      <w:lvlText w:val="•"/>
      <w:lvlJc w:val="left"/>
      <w:pPr>
        <w:ind w:left="420" w:hanging="420"/>
      </w:pPr>
      <w:rPr>
        <w:rFonts w:ascii="Arial" w:hAnsi="Arial" w:hint="default"/>
        <w:strike w:val="0"/>
      </w:rPr>
    </w:lvl>
    <w:lvl w:ilvl="1" w:tplc="FFFFFFFF">
      <w:numFmt w:val="bullet"/>
      <w:lvlText w:val="-"/>
      <w:lvlJc w:val="left"/>
      <w:pPr>
        <w:ind w:left="840" w:hanging="420"/>
      </w:pPr>
      <w:rPr>
        <w:rFonts w:ascii="Times" w:eastAsia="Batang" w:hAnsi="Times" w:cs="Times" w:hint="default"/>
      </w:rPr>
    </w:lvl>
    <w:lvl w:ilvl="2" w:tplc="FFFFFFFF">
      <w:start w:val="1"/>
      <w:numFmt w:val="bullet"/>
      <w:lvlText w:val="•"/>
      <w:lvlJc w:val="left"/>
      <w:pPr>
        <w:ind w:left="1260" w:hanging="420"/>
      </w:pPr>
      <w:rPr>
        <w:rFonts w:ascii="Arial" w:hAnsi="Arial" w:hint="default"/>
        <w:strike w:val="0"/>
      </w:rPr>
    </w:lvl>
    <w:lvl w:ilvl="3" w:tplc="B5A8667A">
      <w:numFmt w:val="bullet"/>
      <w:lvlText w:val="-"/>
      <w:lvlJc w:val="left"/>
      <w:pPr>
        <w:ind w:left="1697"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4"/>
  </w:num>
  <w:num w:numId="2">
    <w:abstractNumId w:val="11"/>
  </w:num>
  <w:num w:numId="3">
    <w:abstractNumId w:val="6"/>
  </w:num>
  <w:num w:numId="4">
    <w:abstractNumId w:val="8"/>
  </w:num>
  <w:num w:numId="5">
    <w:abstractNumId w:val="0"/>
  </w:num>
  <w:num w:numId="6">
    <w:abstractNumId w:val="1"/>
  </w:num>
  <w:num w:numId="7">
    <w:abstractNumId w:val="10"/>
  </w:num>
  <w:num w:numId="8">
    <w:abstractNumId w:val="4"/>
  </w:num>
  <w:num w:numId="9">
    <w:abstractNumId w:val="4"/>
  </w:num>
  <w:num w:numId="10">
    <w:abstractNumId w:val="4"/>
  </w:num>
  <w:num w:numId="11">
    <w:abstractNumId w:val="4"/>
  </w:num>
  <w:num w:numId="12">
    <w:abstractNumId w:val="4"/>
  </w:num>
  <w:num w:numId="13">
    <w:abstractNumId w:val="12"/>
  </w:num>
  <w:num w:numId="14">
    <w:abstractNumId w:val="13"/>
  </w:num>
  <w:num w:numId="15">
    <w:abstractNumId w:val="4"/>
  </w:num>
  <w:num w:numId="16">
    <w:abstractNumId w:val="4"/>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4"/>
  </w:num>
  <w:num w:numId="21">
    <w:abstractNumId w:val="5"/>
  </w:num>
  <w:num w:numId="22">
    <w:abstractNumId w:val="3"/>
  </w:num>
  <w:num w:numId="23">
    <w:abstractNumId w:val="4"/>
  </w:num>
  <w:num w:numId="24">
    <w:abstractNumId w:val="2"/>
  </w:num>
  <w:num w:numId="25">
    <w:abstractNumId w:val="4"/>
  </w:num>
  <w:num w:numId="26">
    <w:abstractNumId w:val="4"/>
  </w:num>
  <w:num w:numId="27">
    <w:abstractNumId w:val="7"/>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773"/>
    <w:rsid w:val="00086C63"/>
    <w:rsid w:val="000A330E"/>
    <w:rsid w:val="000D0DC5"/>
    <w:rsid w:val="00106E88"/>
    <w:rsid w:val="00124D42"/>
    <w:rsid w:val="00160DEE"/>
    <w:rsid w:val="0016142B"/>
    <w:rsid w:val="001B6940"/>
    <w:rsid w:val="001D33FB"/>
    <w:rsid w:val="001F5584"/>
    <w:rsid w:val="00217EF5"/>
    <w:rsid w:val="00247191"/>
    <w:rsid w:val="0027654D"/>
    <w:rsid w:val="002B3C1B"/>
    <w:rsid w:val="002F4E00"/>
    <w:rsid w:val="00346FE8"/>
    <w:rsid w:val="003772E3"/>
    <w:rsid w:val="003B64C4"/>
    <w:rsid w:val="003C4A97"/>
    <w:rsid w:val="003C5E77"/>
    <w:rsid w:val="003E6CAD"/>
    <w:rsid w:val="00411C0F"/>
    <w:rsid w:val="00420F7C"/>
    <w:rsid w:val="00440061"/>
    <w:rsid w:val="0044609E"/>
    <w:rsid w:val="004706B8"/>
    <w:rsid w:val="004B7ECD"/>
    <w:rsid w:val="0050765F"/>
    <w:rsid w:val="005F67A9"/>
    <w:rsid w:val="00624743"/>
    <w:rsid w:val="00661432"/>
    <w:rsid w:val="006E3C74"/>
    <w:rsid w:val="006F2283"/>
    <w:rsid w:val="007015BE"/>
    <w:rsid w:val="007431F5"/>
    <w:rsid w:val="007E7B61"/>
    <w:rsid w:val="00881B51"/>
    <w:rsid w:val="00882802"/>
    <w:rsid w:val="008D62E2"/>
    <w:rsid w:val="008E6855"/>
    <w:rsid w:val="00901176"/>
    <w:rsid w:val="00915D1E"/>
    <w:rsid w:val="00940B98"/>
    <w:rsid w:val="00970D0C"/>
    <w:rsid w:val="00995B07"/>
    <w:rsid w:val="00996A87"/>
    <w:rsid w:val="009D10C1"/>
    <w:rsid w:val="00A131B4"/>
    <w:rsid w:val="00A366FD"/>
    <w:rsid w:val="00A43CEE"/>
    <w:rsid w:val="00A9594B"/>
    <w:rsid w:val="00AA5AD5"/>
    <w:rsid w:val="00B27FF7"/>
    <w:rsid w:val="00B9397B"/>
    <w:rsid w:val="00BF09A7"/>
    <w:rsid w:val="00C179DD"/>
    <w:rsid w:val="00C907CB"/>
    <w:rsid w:val="00CB2865"/>
    <w:rsid w:val="00CB3028"/>
    <w:rsid w:val="00D736B9"/>
    <w:rsid w:val="00E37833"/>
    <w:rsid w:val="00E72C95"/>
    <w:rsid w:val="00E743FD"/>
    <w:rsid w:val="00E86167"/>
    <w:rsid w:val="00EA7500"/>
    <w:rsid w:val="00F06773"/>
    <w:rsid w:val="00F232DF"/>
    <w:rsid w:val="00F77199"/>
    <w:rsid w:val="00F812D5"/>
    <w:rsid w:val="00F81B2C"/>
    <w:rsid w:val="00FE3E44"/>
    <w:rsid w:val="00FE7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4DF49"/>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numPr>
        <w:numId w:val="8"/>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pPr>
      <w:keepNext/>
      <w:numPr>
        <w:ilvl w:val="1"/>
        <w:numId w:val="8"/>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8"/>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8"/>
      </w:numPr>
      <w:spacing w:before="120"/>
      <w:outlineLvl w:val="3"/>
    </w:pPr>
    <w:rPr>
      <w:b/>
      <w:bCs/>
      <w:szCs w:val="28"/>
    </w:rPr>
  </w:style>
  <w:style w:type="paragraph" w:styleId="Heading5">
    <w:name w:val="heading 5"/>
    <w:aliases w:val="h5,Heading5,H5"/>
    <w:basedOn w:val="Normal"/>
    <w:next w:val="Normal"/>
    <w:link w:val="Heading5Char"/>
    <w:uiPriority w:val="9"/>
    <w:qFormat/>
    <w:pPr>
      <w:keepNext/>
      <w:numPr>
        <w:ilvl w:val="4"/>
        <w:numId w:val="8"/>
      </w:numPr>
      <w:spacing w:before="120"/>
      <w:outlineLvl w:val="4"/>
    </w:pPr>
    <w:rPr>
      <w:b/>
      <w:bCs/>
      <w:i/>
      <w:iCs/>
      <w:szCs w:val="26"/>
    </w:rPr>
  </w:style>
  <w:style w:type="paragraph" w:styleId="Heading6">
    <w:name w:val="heading 6"/>
    <w:aliases w:val="h6"/>
    <w:basedOn w:val="Normal"/>
    <w:next w:val="Normal"/>
    <w:link w:val="Heading6Char"/>
    <w:qFormat/>
    <w:pPr>
      <w:numPr>
        <w:ilvl w:val="5"/>
        <w:numId w:val="8"/>
      </w:numPr>
      <w:spacing w:before="240" w:after="60"/>
      <w:outlineLvl w:val="5"/>
    </w:pPr>
    <w:rPr>
      <w:b/>
      <w:bCs/>
    </w:rPr>
  </w:style>
  <w:style w:type="paragraph" w:styleId="Heading7">
    <w:name w:val="heading 7"/>
    <w:basedOn w:val="Normal"/>
    <w:next w:val="Normal"/>
    <w:link w:val="Heading7Char"/>
    <w:uiPriority w:val="9"/>
    <w:qFormat/>
    <w:pPr>
      <w:numPr>
        <w:ilvl w:val="6"/>
        <w:numId w:val="8"/>
      </w:numPr>
      <w:spacing w:before="240" w:after="60"/>
      <w:outlineLvl w:val="6"/>
    </w:pPr>
    <w:rPr>
      <w:sz w:val="24"/>
      <w:szCs w:val="24"/>
    </w:rPr>
  </w:style>
  <w:style w:type="paragraph" w:styleId="Heading8">
    <w:name w:val="heading 8"/>
    <w:aliases w:val="Table Heading"/>
    <w:basedOn w:val="Normal"/>
    <w:next w:val="Normal"/>
    <w:link w:val="Heading8Char"/>
    <w:uiPriority w:val="9"/>
    <w:qFormat/>
    <w:pPr>
      <w:numPr>
        <w:ilvl w:val="7"/>
        <w:numId w:val="8"/>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pPr>
      <w:numPr>
        <w:ilvl w:val="8"/>
        <w:numId w:val="8"/>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Pr>
      <w:rFonts w:ascii="Arial" w:eastAsia="SimSun" w:hAnsi="Arial" w:cs="Arial"/>
      <w:kern w:val="0"/>
      <w:sz w:val="22"/>
      <w:lang w:eastAsia="en-US"/>
    </w:rPr>
  </w:style>
  <w:style w:type="table" w:styleId="TableGrid">
    <w:name w:val="Table Grid"/>
    <w:basedOn w:val="TableNormal"/>
    <w:uiPriority w:val="39"/>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Pr>
      <w:kern w:val="2"/>
      <w:sz w:val="20"/>
      <w:szCs w:val="20"/>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Pr>
      <w:rFonts w:ascii="Calibri" w:eastAsia="SimSun" w:hAnsi="Calibri" w:cs="Calibri"/>
      <w:kern w:val="0"/>
      <w:szCs w:val="21"/>
    </w:rPr>
  </w:style>
  <w:style w:type="paragraph" w:styleId="Header">
    <w:name w:val="header"/>
    <w:basedOn w:val="Normal"/>
    <w:link w:val="HeaderChar"/>
    <w:uiPriority w:val="99"/>
    <w:unhideWhenUse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pPr>
      <w:tabs>
        <w:tab w:val="center" w:pos="4153"/>
        <w:tab w:val="right" w:pos="8306"/>
      </w:tabs>
      <w:jc w:val="left"/>
    </w:pPr>
    <w:rPr>
      <w:sz w:val="18"/>
      <w:szCs w:val="18"/>
    </w:rPr>
  </w:style>
  <w:style w:type="character" w:customStyle="1" w:styleId="FooterChar">
    <w:name w:val="Footer Char"/>
    <w:basedOn w:val="DefaultParagraphFont"/>
    <w:link w:val="Footer"/>
    <w:uiPriority w:val="99"/>
    <w:rPr>
      <w:rFonts w:ascii="Times New Roman" w:eastAsia="SimSun"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CommentReference">
    <w:name w:val="annotation reference"/>
    <w:basedOn w:val="DefaultParagraphFont"/>
    <w:unhideWhenUsed/>
    <w:qFormat/>
    <w:rPr>
      <w:sz w:val="21"/>
      <w:szCs w:val="21"/>
    </w:rPr>
  </w:style>
  <w:style w:type="paragraph" w:styleId="CommentSubject">
    <w:name w:val="annotation subject"/>
    <w:basedOn w:val="CommentText"/>
    <w:next w:val="CommentText"/>
    <w:link w:val="CommentSubjectChar"/>
    <w:uiPriority w:val="99"/>
    <w:semiHidden/>
    <w:unhideWhenUse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pPr>
      <w:spacing w:after="0"/>
    </w:pPr>
    <w:rPr>
      <w:sz w:val="18"/>
      <w:szCs w:val="18"/>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tblPr/>
  </w:style>
  <w:style w:type="paragraph" w:styleId="Revision">
    <w:name w:val="Revision"/>
    <w:hidden/>
    <w:uiPriority w:val="99"/>
    <w:semiHidden/>
    <w:rPr>
      <w:rFonts w:ascii="Times New Roman" w:eastAsia="SimSun" w:hAnsi="Times New Roman" w:cs="Times New Roman"/>
      <w:kern w:val="0"/>
      <w:sz w:val="22"/>
      <w:lang w:eastAsia="en-US"/>
    </w:rPr>
  </w:style>
  <w:style w:type="character" w:styleId="Hyperlink">
    <w:name w:val="Hyperlink"/>
    <w:uiPriority w:val="99"/>
    <w:semiHidden/>
    <w:unhideWhenUsed/>
    <w:qFormat/>
    <w:rPr>
      <w:color w:val="0000FF"/>
      <w:u w:val="single"/>
    </w:rPr>
  </w:style>
  <w:style w:type="character" w:styleId="Strong">
    <w:name w:val="Strong"/>
    <w:basedOn w:val="DefaultParagraphFont"/>
    <w:uiPriority w:val="22"/>
    <w:qFormat/>
    <w:rPr>
      <w:b/>
      <w:bCs/>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Emphasis">
    <w:name w:val="Emphasis"/>
    <w:uiPriority w:val="20"/>
    <w:qFormat/>
    <w:rPr>
      <w:i/>
      <w:iCs/>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pPr>
      <w:numPr>
        <w:numId w:val="2"/>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PlaceholderText">
    <w:name w:val="Placeholder Text"/>
    <w:basedOn w:val="DefaultParagraphFont"/>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Normal"/>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Normal"/>
    <w:qFormat/>
    <w:pPr>
      <w:numPr>
        <w:numId w:val="3"/>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Normal"/>
    <w:pPr>
      <w:numPr>
        <w:numId w:val="4"/>
      </w:numPr>
      <w:overflowPunct w:val="0"/>
      <w:snapToGrid/>
      <w:textAlignment w:val="baseline"/>
    </w:pPr>
    <w:rPr>
      <w:rFonts w:eastAsia="MS Mincho"/>
      <w:sz w:val="24"/>
      <w:szCs w:val="20"/>
      <w:lang w:eastAsia="en-GB"/>
    </w:rPr>
  </w:style>
  <w:style w:type="character" w:customStyle="1" w:styleId="contentpasted1">
    <w:name w:val="contentpasted1"/>
    <w:basedOn w:val="DefaultParagraphFont"/>
  </w:style>
  <w:style w:type="paragraph" w:customStyle="1" w:styleId="B2">
    <w:name w:val="B2"/>
    <w:basedOn w:val="Normal"/>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SimSun"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Normal"/>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Caption">
    <w:name w:val="caption"/>
    <w:basedOn w:val="Normal"/>
    <w:next w:val="Normal"/>
    <w:uiPriority w:val="35"/>
    <w:unhideWhenUsed/>
    <w:qFormat/>
    <w:rPr>
      <w:rFonts w:asciiTheme="majorHAnsi" w:eastAsia="SimHei" w:hAnsiTheme="majorHAnsi" w:cstheme="majorBidi"/>
      <w:sz w:val="20"/>
      <w:szCs w:val="20"/>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SimSun" w:hAnsi="Times New Roman" w:cs="Times New Roman"/>
      <w:kern w:val="0"/>
      <w:sz w:val="20"/>
      <w:szCs w:val="20"/>
      <w:lang w:val="x-none" w:eastAsia="en-US"/>
    </w:rPr>
  </w:style>
  <w:style w:type="paragraph" w:styleId="ListNumber5">
    <w:name w:val="List Number 5"/>
    <w:basedOn w:val="Normal"/>
    <w:qFormat/>
    <w:pPr>
      <w:numPr>
        <w:numId w:val="5"/>
      </w:numPr>
      <w:tabs>
        <w:tab w:val="clear" w:pos="1492"/>
        <w:tab w:val="num" w:pos="432"/>
      </w:tabs>
      <w:overflowPunct w:val="0"/>
      <w:snapToGrid/>
      <w:spacing w:after="180"/>
      <w:ind w:left="432" w:hanging="432"/>
      <w:contextualSpacing/>
      <w:jc w:val="left"/>
      <w:textAlignment w:val="baseline"/>
    </w:pPr>
    <w:rPr>
      <w:rFonts w:eastAsia="DengXian"/>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1334334558">
          <w:marLeft w:val="1080"/>
          <w:marRight w:val="0"/>
          <w:marTop w:val="0"/>
          <w:marBottom w:val="120"/>
          <w:divBdr>
            <w:top w:val="none" w:sz="0" w:space="0" w:color="auto"/>
            <w:left w:val="none" w:sz="0" w:space="0" w:color="auto"/>
            <w:bottom w:val="none" w:sz="0" w:space="0" w:color="auto"/>
            <w:right w:val="none" w:sz="0" w:space="0" w:color="auto"/>
          </w:divBdr>
        </w:div>
        <w:div w:id="404108303">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1AEE3-68BB-4A5D-9FCF-CD6DE2FF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5224</Words>
  <Characters>29782</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15</cp:revision>
  <dcterms:created xsi:type="dcterms:W3CDTF">2024-09-29T10:04:00Z</dcterms:created>
  <dcterms:modified xsi:type="dcterms:W3CDTF">2024-10-03T09:39:00Z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