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CF5" w:rsidRPr="00645BC5" w:rsidRDefault="002B6CF5" w:rsidP="00645BC5">
      <w:pPr>
        <w:autoSpaceDE/>
        <w:autoSpaceDN/>
        <w:adjustRightInd/>
        <w:snapToGrid/>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Freeform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D9AF0" id="Freeform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TGpBwUAADg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0xqQcFAAA4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#118-bis</w:t>
      </w:r>
      <w:r>
        <w:rPr>
          <w:b/>
          <w:kern w:val="2"/>
          <w:lang w:eastAsia="zh-CN"/>
        </w:rPr>
        <w:tab/>
        <w:t xml:space="preserve">                                                                      </w:t>
      </w:r>
      <w:r w:rsidR="00645BC5" w:rsidRPr="00645BC5">
        <w:rPr>
          <w:b/>
          <w:kern w:val="2"/>
          <w:lang w:eastAsia="zh-CN"/>
        </w:rPr>
        <w:t>R1-2407634</w:t>
      </w:r>
    </w:p>
    <w:p w:rsidR="002B6CF5" w:rsidRDefault="002B6CF5" w:rsidP="002B6CF5">
      <w:pPr>
        <w:jc w:val="left"/>
        <w:rPr>
          <w:b/>
          <w:kern w:val="2"/>
          <w:lang w:eastAsia="zh-CN"/>
        </w:rPr>
      </w:pPr>
      <w:r>
        <w:rPr>
          <w:b/>
          <w:kern w:val="2"/>
          <w:lang w:eastAsia="zh-CN"/>
        </w:rPr>
        <w:t>Hefei, China, 14</w:t>
      </w:r>
      <w:r>
        <w:rPr>
          <w:b/>
          <w:kern w:val="2"/>
          <w:vertAlign w:val="superscript"/>
          <w:lang w:eastAsia="zh-CN"/>
        </w:rPr>
        <w:t>th</w:t>
      </w:r>
      <w:r>
        <w:rPr>
          <w:b/>
          <w:kern w:val="2"/>
          <w:lang w:eastAsia="zh-CN"/>
        </w:rPr>
        <w:t xml:space="preserve"> Oct – 18</w:t>
      </w:r>
      <w:r>
        <w:rPr>
          <w:b/>
          <w:kern w:val="2"/>
          <w:vertAlign w:val="superscript"/>
          <w:lang w:eastAsia="zh-CN"/>
        </w:rPr>
        <w:t>th</w:t>
      </w:r>
      <w:r>
        <w:rPr>
          <w:b/>
          <w:kern w:val="2"/>
          <w:lang w:eastAsia="zh-CN"/>
        </w:rPr>
        <w:t xml:space="preserve"> Oct, 2024</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4767B" w:rsidRPr="0066574C" w:rsidRDefault="0014767B" w:rsidP="0014767B">
      <w:pPr>
        <w:spacing w:after="0"/>
        <w:rPr>
          <w:lang w:eastAsia="zh-CN"/>
        </w:rPr>
      </w:pPr>
      <w:r w:rsidRPr="0066574C">
        <w:rPr>
          <w:lang w:eastAsia="zh-CN"/>
        </w:rPr>
        <w:t>In 3GPP RAN#102 meeting, a working item for NR LP-WUS and LP-WUR was endorsed [1], with a focus on specifying the LP-WUS signal design and procedure as mentioned in the objective of the working item below.</w:t>
      </w:r>
    </w:p>
    <w:tbl>
      <w:tblPr>
        <w:tblStyle w:val="TableGrid"/>
        <w:tblW w:w="0" w:type="auto"/>
        <w:tblLook w:val="04A0" w:firstRow="1" w:lastRow="0" w:firstColumn="1" w:lastColumn="0" w:noHBand="0" w:noVBand="1"/>
      </w:tblPr>
      <w:tblGrid>
        <w:gridCol w:w="9307"/>
      </w:tblGrid>
      <w:tr w:rsidR="0014767B" w:rsidRPr="0066574C" w:rsidTr="00A77575">
        <w:tc>
          <w:tcPr>
            <w:tcW w:w="9307" w:type="dxa"/>
          </w:tcPr>
          <w:p w:rsidR="0014767B" w:rsidRPr="0066574C" w:rsidRDefault="0014767B" w:rsidP="00A77575">
            <w:pPr>
              <w:tabs>
                <w:tab w:val="left" w:pos="720"/>
              </w:tabs>
              <w:spacing w:after="0"/>
              <w:rPr>
                <w:bCs/>
                <w:lang w:eastAsia="zh-CN"/>
              </w:rPr>
            </w:pPr>
            <w:bookmarkStart w:id="2" w:name="_Hlk153295984"/>
            <w:r w:rsidRPr="0066574C">
              <w:rPr>
                <w:rFonts w:hint="eastAsia"/>
                <w:bCs/>
                <w:lang w:eastAsia="zh-CN"/>
              </w:rPr>
              <w:t>T</w:t>
            </w:r>
            <w:r w:rsidRPr="0066574C">
              <w:rPr>
                <w:bCs/>
                <w:lang w:eastAsia="zh-CN"/>
              </w:rPr>
              <w:t>he objectives of the work item are the following:</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To specify an LP-WUS design commonly applicable to both IDLE/INACTIVE and CONNECTED modes (RAN1,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OOK (OOK-1 and/or OOK-4) based LP-WUS with </w:t>
            </w:r>
            <w:r w:rsidRPr="0066574C">
              <w:t>overlaid OFDM sequence(s) over OOK symbol</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66574C">
              <w:rPr>
                <w:rFonts w:hint="eastAsia"/>
                <w:bCs/>
                <w:color w:val="000000"/>
                <w:lang w:eastAsia="zh-CN"/>
              </w:rPr>
              <w:t>T</w:t>
            </w:r>
            <w:r w:rsidRPr="0066574C">
              <w:rPr>
                <w:bCs/>
                <w:color w:val="000000"/>
                <w:lang w:eastAsia="zh-CN"/>
              </w:rPr>
              <w:t xml:space="preserve">he LP-WUS design shall ensure that for IDLE/INACTIVE operation, the same information is delivered irrespective of LP-WUR type. </w:t>
            </w:r>
            <w:r w:rsidRPr="0066574C">
              <w:rPr>
                <w:rFonts w:hint="eastAsia"/>
                <w:bCs/>
                <w:color w:val="000000"/>
                <w:lang w:eastAsia="zh-CN"/>
              </w:rPr>
              <w:t>The OFDM sequence c</w:t>
            </w:r>
            <w:r w:rsidRPr="0066574C">
              <w:rPr>
                <w:bCs/>
                <w:color w:val="000000"/>
                <w:lang w:eastAsia="zh-CN"/>
              </w:rPr>
              <w:t>a</w:t>
            </w:r>
            <w:r w:rsidRPr="0066574C">
              <w:rPr>
                <w:rFonts w:hint="eastAsia"/>
                <w:bCs/>
                <w:color w:val="000000"/>
                <w:lang w:eastAsia="zh-CN"/>
              </w:rPr>
              <w:t>n carry information.</w:t>
            </w:r>
          </w:p>
          <w:p w:rsidR="0014767B" w:rsidRPr="00F94C7A" w:rsidRDefault="0014767B" w:rsidP="00F94C7A">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At least duty-cycled monitoring of LP-WUS is supported</w:t>
            </w:r>
            <w:bookmarkEnd w:id="2"/>
          </w:p>
        </w:tc>
      </w:tr>
    </w:tbl>
    <w:p w:rsidR="00232F2D" w:rsidRPr="00232F2D" w:rsidRDefault="00232F2D" w:rsidP="00232F2D">
      <w:pPr>
        <w:pStyle w:val="3GPPText"/>
        <w:rPr>
          <w:lang w:eastAsia="ja-JP"/>
        </w:rPr>
      </w:pPr>
      <w:r w:rsidRPr="008C7F37">
        <w:rPr>
          <w:lang w:eastAsia="ja-JP"/>
        </w:rPr>
        <w:t xml:space="preserve">In this contribution we provide our views, on the </w:t>
      </w:r>
      <w:r w:rsidR="007547AD" w:rsidRPr="008C7F37">
        <w:rPr>
          <w:lang w:eastAsia="ja-JP"/>
        </w:rPr>
        <w:t>waveform of LP-SS</w:t>
      </w:r>
      <w:r w:rsidRPr="008C7F37">
        <w:rPr>
          <w:lang w:eastAsia="ja-JP"/>
        </w:rPr>
        <w:t xml:space="preserve">, the bandwidth of LP-WUS and LP-SS, </w:t>
      </w:r>
      <w:r w:rsidR="007547AD" w:rsidRPr="008C7F37">
        <w:rPr>
          <w:lang w:eastAsia="ja-JP"/>
        </w:rPr>
        <w:t xml:space="preserve">the information carried in the LP-WUS for idle/inactive and connected state, </w:t>
      </w:r>
      <w:r w:rsidRPr="008C7F37">
        <w:rPr>
          <w:lang w:eastAsia="ja-JP"/>
        </w:rPr>
        <w:t>and the</w:t>
      </w:r>
      <w:r w:rsidR="007547AD" w:rsidRPr="008C7F37">
        <w:rPr>
          <w:lang w:eastAsia="ja-JP"/>
        </w:rPr>
        <w:t xml:space="preserve"> association </w:t>
      </w:r>
      <w:r w:rsidR="00A44B73" w:rsidRPr="008C7F37">
        <w:rPr>
          <w:lang w:eastAsia="ja-JP"/>
        </w:rPr>
        <w:t>of LP</w:t>
      </w:r>
      <w:r w:rsidR="00B85BE8">
        <w:rPr>
          <w:lang w:eastAsia="ja-JP"/>
        </w:rPr>
        <w:t>-SS and LP-WU</w:t>
      </w:r>
      <w:r w:rsidR="007547AD" w:rsidRPr="008C7F37">
        <w:rPr>
          <w:lang w:eastAsia="ja-JP"/>
        </w:rPr>
        <w:t>S with BWP</w:t>
      </w:r>
      <w:r w:rsidRPr="008C7F37">
        <w:rPr>
          <w:lang w:eastAsia="ja-JP"/>
        </w:rPr>
        <w:t>.</w:t>
      </w:r>
      <w:r>
        <w:rPr>
          <w:lang w:eastAsia="ja-JP"/>
        </w:rPr>
        <w:t xml:space="preserve"> </w:t>
      </w:r>
    </w:p>
    <w:p w:rsidR="002963BF" w:rsidRDefault="0014767B" w:rsidP="00414B54">
      <w:pPr>
        <w:pStyle w:val="Heading1"/>
        <w:rPr>
          <w:lang w:eastAsia="zh-CN"/>
        </w:rPr>
      </w:pPr>
      <w:r>
        <w:rPr>
          <w:lang w:eastAsia="zh-CN"/>
        </w:rPr>
        <w:t xml:space="preserve">LP-WUS </w:t>
      </w:r>
      <w:r w:rsidR="00107B65">
        <w:rPr>
          <w:lang w:eastAsia="zh-CN"/>
        </w:rPr>
        <w:t xml:space="preserve">and LP-SS </w:t>
      </w:r>
      <w:r w:rsidR="00B40509">
        <w:rPr>
          <w:lang w:eastAsia="zh-CN"/>
        </w:rPr>
        <w:t>D</w:t>
      </w:r>
      <w:r w:rsidR="00FE083B">
        <w:rPr>
          <w:lang w:eastAsia="zh-CN"/>
        </w:rPr>
        <w:t xml:space="preserve">esign </w:t>
      </w:r>
    </w:p>
    <w:p w:rsidR="00EB0B78" w:rsidRPr="00EB0B78" w:rsidRDefault="00EB0B78" w:rsidP="0090448E">
      <w:pPr>
        <w:pStyle w:val="Heading2"/>
        <w:rPr>
          <w:lang w:eastAsia="zh-CN"/>
        </w:rPr>
      </w:pPr>
      <w:r>
        <w:rPr>
          <w:lang w:eastAsia="zh-CN"/>
        </w:rPr>
        <w:t xml:space="preserve">Maximum </w:t>
      </w:r>
      <w:r w:rsidR="00127D39">
        <w:rPr>
          <w:lang w:eastAsia="zh-CN"/>
        </w:rPr>
        <w:t xml:space="preserve">Payload size </w:t>
      </w:r>
    </w:p>
    <w:p w:rsidR="008A33D9" w:rsidRDefault="008A33D9" w:rsidP="00D423F4">
      <w:pPr>
        <w:rPr>
          <w:lang w:eastAsia="zh-CN"/>
        </w:rPr>
      </w:pPr>
      <w:r w:rsidRPr="008A33D9">
        <w:rPr>
          <w:lang w:eastAsia="zh-CN"/>
        </w:rPr>
        <w:t>The maximum number of information bits in the LP-WUS depends on whether they are used for UE group-based MR wake-up indication or for waking up the MR of individual UEs. Generally, information bits are used to wake up subgroups of UEs, which helps minimize payload overhead. The LP-WU</w:t>
      </w:r>
      <w:r w:rsidR="00EA5CC4">
        <w:rPr>
          <w:lang w:eastAsia="zh-CN"/>
        </w:rPr>
        <w:t>S payload can trigger a</w:t>
      </w:r>
      <w:r w:rsidRPr="008A33D9">
        <w:rPr>
          <w:lang w:eastAsia="zh-CN"/>
        </w:rPr>
        <w:t xml:space="preserve"> subgroup of UEs. It is important to define the maximum number of subgroups of UEs that can be associated with each LP-WUS occasion. For</w:t>
      </w:r>
      <w:r>
        <w:rPr>
          <w:lang w:eastAsia="zh-CN"/>
        </w:rPr>
        <w:t xml:space="preserve"> instance</w:t>
      </w:r>
      <w:r w:rsidRPr="008A33D9">
        <w:rPr>
          <w:lang w:eastAsia="zh-CN"/>
        </w:rPr>
        <w:t>, if the maximum number of UE subgroups associated with an LP-WUS occasion is 8, the maximum number of information bits in the LP-WUS payload can be considered as 8 bits.</w:t>
      </w:r>
    </w:p>
    <w:p w:rsidR="00107B65" w:rsidRPr="008A33D9" w:rsidRDefault="00C46860" w:rsidP="00D423F4">
      <w:pPr>
        <w:rPr>
          <w:b/>
          <w:lang w:eastAsia="zh-CN"/>
        </w:rPr>
      </w:pPr>
      <w:r w:rsidRPr="008A33D9">
        <w:rPr>
          <w:b/>
          <w:lang w:eastAsia="zh-CN"/>
        </w:rPr>
        <w:t>Proposal</w:t>
      </w:r>
      <w:r w:rsidR="008A33D9">
        <w:rPr>
          <w:b/>
          <w:lang w:eastAsia="zh-CN"/>
        </w:rPr>
        <w:t xml:space="preserve"> 1</w:t>
      </w:r>
      <w:r w:rsidRPr="008A33D9">
        <w:rPr>
          <w:b/>
          <w:lang w:eastAsia="zh-CN"/>
        </w:rPr>
        <w:t xml:space="preserve">: </w:t>
      </w:r>
      <w:r w:rsidR="008A33D9" w:rsidRPr="008A33D9">
        <w:rPr>
          <w:b/>
          <w:lang w:eastAsia="zh-CN"/>
        </w:rPr>
        <w:t>The maximum payload size of the LP-WUS can be determined by the number of sub</w:t>
      </w:r>
      <w:r w:rsidR="00EA5CC4">
        <w:rPr>
          <w:b/>
          <w:lang w:eastAsia="zh-CN"/>
        </w:rPr>
        <w:t>-</w:t>
      </w:r>
      <w:r w:rsidR="008A33D9" w:rsidRPr="008A33D9">
        <w:rPr>
          <w:b/>
          <w:lang w:eastAsia="zh-CN"/>
        </w:rPr>
        <w:t>groups associated with an LP-WUS occasion.</w:t>
      </w:r>
    </w:p>
    <w:p w:rsidR="00B40509" w:rsidRPr="00EC079F" w:rsidRDefault="00B40509" w:rsidP="00127D39">
      <w:pPr>
        <w:pStyle w:val="Heading2"/>
        <w:rPr>
          <w:lang w:eastAsia="zh-CN"/>
        </w:rPr>
      </w:pPr>
      <w:r w:rsidRPr="00EC079F">
        <w:rPr>
          <w:lang w:eastAsia="zh-CN"/>
        </w:rPr>
        <w:t xml:space="preserve">Information carried by LP-WUS </w:t>
      </w:r>
    </w:p>
    <w:p w:rsidR="00FE083B" w:rsidRPr="00FE083B" w:rsidRDefault="00FE083B" w:rsidP="00FE083B">
      <w:pPr>
        <w:rPr>
          <w:lang w:eastAsia="zh-CN"/>
        </w:rPr>
      </w:pPr>
      <w:r w:rsidRPr="00FE083B">
        <w:rPr>
          <w:lang w:eastAsia="zh-CN"/>
        </w:rPr>
        <w:t>During the RAN1#116</w:t>
      </w:r>
      <w:r w:rsidR="00EB0B78">
        <w:rPr>
          <w:lang w:eastAsia="zh-CN"/>
        </w:rPr>
        <w:t>bis</w:t>
      </w:r>
      <w:r w:rsidRPr="00FE083B">
        <w:rPr>
          <w:lang w:eastAsia="zh-CN"/>
        </w:rPr>
        <w:t xml:space="preserve"> meeting, there were discussions about the method of carrying information using LP-WUS as given in a proposal below. However, no agreement </w:t>
      </w:r>
      <w:r w:rsidR="001F035D">
        <w:rPr>
          <w:lang w:eastAsia="zh-CN"/>
        </w:rPr>
        <w:t xml:space="preserve">was </w:t>
      </w:r>
      <w:r w:rsidRPr="00FE083B">
        <w:rPr>
          <w:lang w:eastAsia="zh-CN"/>
        </w:rPr>
        <w:t>reached on this matter</w:t>
      </w:r>
      <w:r w:rsidR="00EC079F">
        <w:rPr>
          <w:lang w:eastAsia="zh-CN"/>
        </w:rPr>
        <w:t xml:space="preserve"> until</w:t>
      </w:r>
      <w:r w:rsidR="00B85BE8">
        <w:rPr>
          <w:lang w:eastAsia="zh-CN"/>
        </w:rPr>
        <w:t xml:space="preserve"> RAN1#11</w:t>
      </w:r>
      <w:r w:rsidR="0090448E">
        <w:rPr>
          <w:lang w:eastAsia="zh-CN"/>
        </w:rPr>
        <w:t xml:space="preserve">8 </w:t>
      </w:r>
      <w:r w:rsidR="00B85BE8">
        <w:rPr>
          <w:lang w:eastAsia="zh-CN"/>
        </w:rPr>
        <w:t>meeting</w:t>
      </w:r>
      <w:r w:rsidRPr="00FE083B">
        <w:rPr>
          <w:lang w:eastAsia="zh-CN"/>
        </w:rPr>
        <w:t>.</w:t>
      </w:r>
    </w:p>
    <w:tbl>
      <w:tblPr>
        <w:tblStyle w:val="TableGrid"/>
        <w:tblW w:w="0" w:type="auto"/>
        <w:tblLook w:val="04A0" w:firstRow="1" w:lastRow="0" w:firstColumn="1" w:lastColumn="0" w:noHBand="0" w:noVBand="1"/>
      </w:tblPr>
      <w:tblGrid>
        <w:gridCol w:w="9307"/>
      </w:tblGrid>
      <w:tr w:rsidR="001734C5" w:rsidTr="001734C5">
        <w:tc>
          <w:tcPr>
            <w:tcW w:w="9307" w:type="dxa"/>
          </w:tcPr>
          <w:p w:rsidR="001734C5" w:rsidRPr="007A4062" w:rsidRDefault="001734C5" w:rsidP="00D423F4">
            <w:pPr>
              <w:pStyle w:val="Heading4"/>
              <w:numPr>
                <w:ilvl w:val="0"/>
                <w:numId w:val="0"/>
              </w:numPr>
              <w:ind w:left="720" w:hanging="720"/>
              <w:outlineLvl w:val="3"/>
              <w:rPr>
                <w:b w:val="0"/>
                <w:bCs w:val="0"/>
                <w:i/>
                <w:iCs/>
                <w:sz w:val="20"/>
                <w:szCs w:val="20"/>
              </w:rPr>
            </w:pPr>
            <w:r w:rsidRPr="00197AAB">
              <w:rPr>
                <w:i/>
                <w:iCs/>
                <w:sz w:val="20"/>
                <w:szCs w:val="20"/>
              </w:rPr>
              <w:lastRenderedPageBreak/>
              <w:t>Proposal 3</w:t>
            </w:r>
            <w:r w:rsidRPr="007A4062">
              <w:rPr>
                <w:i/>
                <w:iCs/>
                <w:sz w:val="20"/>
                <w:szCs w:val="20"/>
              </w:rPr>
              <w:t>.</w:t>
            </w:r>
            <w:r w:rsidRPr="00197AAB">
              <w:rPr>
                <w:i/>
                <w:iCs/>
                <w:sz w:val="20"/>
                <w:szCs w:val="20"/>
              </w:rPr>
              <w:t>4-1</w:t>
            </w:r>
            <w:r w:rsidRPr="007A4062">
              <w:rPr>
                <w:b w:val="0"/>
                <w:bCs w:val="0"/>
                <w:i/>
                <w:iCs/>
                <w:sz w:val="20"/>
                <w:szCs w:val="20"/>
              </w:rPr>
              <w:t xml:space="preserve">: RAN1 further discuss how to carry information bits by LP-WUS, including following options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7A4062">
              <w:rPr>
                <w:rFonts w:ascii="Times New Roman" w:eastAsia="Microsoft YaHei" w:hAnsi="Times New Roman"/>
                <w:i/>
                <w:iCs/>
                <w:sz w:val="20"/>
                <w:szCs w:val="20"/>
              </w:rPr>
              <w:t xml:space="preserve">Option 1: Encoded bits </w:t>
            </w:r>
          </w:p>
          <w:p w:rsidR="001734C5" w:rsidRPr="007A4062" w:rsidRDefault="001734C5" w:rsidP="001734C5">
            <w:pPr>
              <w:pStyle w:val="ListParagraph"/>
              <w:numPr>
                <w:ilvl w:val="0"/>
                <w:numId w:val="17"/>
              </w:numPr>
              <w:jc w:val="both"/>
              <w:rPr>
                <w:rFonts w:ascii="Times New Roman" w:eastAsia="Microsoft YaHei" w:hAnsi="Times New Roman"/>
                <w:i/>
                <w:iCs/>
                <w:sz w:val="20"/>
                <w:szCs w:val="20"/>
              </w:rPr>
            </w:pPr>
            <w:r w:rsidRPr="00FE083B">
              <w:rPr>
                <w:rFonts w:ascii="Times New Roman" w:eastAsia="Microsoft YaHei" w:hAnsi="Times New Roman"/>
                <w:i/>
                <w:iCs/>
                <w:sz w:val="20"/>
                <w:szCs w:val="20"/>
              </w:rPr>
              <w:t xml:space="preserve">Option 2: OOK Sequence selection </w:t>
            </w:r>
          </w:p>
          <w:p w:rsidR="001734C5" w:rsidRPr="001734C5" w:rsidRDefault="001734C5" w:rsidP="001734C5">
            <w:pPr>
              <w:pStyle w:val="ListParagraph"/>
              <w:numPr>
                <w:ilvl w:val="0"/>
                <w:numId w:val="17"/>
              </w:numPr>
              <w:jc w:val="both"/>
              <w:rPr>
                <w:rFonts w:ascii="Times New Roman" w:eastAsia="Microsoft YaHei" w:hAnsi="Times New Roman"/>
                <w:i/>
                <w:iCs/>
                <w:szCs w:val="20"/>
              </w:rPr>
            </w:pPr>
            <w:r w:rsidRPr="00FE083B">
              <w:rPr>
                <w:rFonts w:ascii="Times New Roman" w:eastAsia="Microsoft YaHei" w:hAnsi="Times New Roman"/>
                <w:i/>
                <w:iCs/>
                <w:sz w:val="20"/>
                <w:szCs w:val="20"/>
              </w:rPr>
              <w:t>Time/frequency domain occasions can be combined with option above.</w:t>
            </w:r>
            <w:r w:rsidRPr="007A4062">
              <w:rPr>
                <w:rFonts w:ascii="Times New Roman" w:eastAsia="Microsoft YaHei" w:hAnsi="Times New Roman"/>
                <w:i/>
                <w:iCs/>
                <w:szCs w:val="20"/>
              </w:rPr>
              <w:t xml:space="preserve"> </w:t>
            </w:r>
          </w:p>
        </w:tc>
      </w:tr>
    </w:tbl>
    <w:p w:rsidR="00112B4F" w:rsidRDefault="00112B4F" w:rsidP="00112B4F">
      <w:pPr>
        <w:rPr>
          <w:rFonts w:eastAsiaTheme="minorEastAsia"/>
          <w:lang w:eastAsia="zh-CN"/>
        </w:rPr>
      </w:pPr>
      <w:r>
        <w:rPr>
          <w:lang w:eastAsia="zh-CN"/>
        </w:rPr>
        <w:t xml:space="preserve">For option 1, the information bits carried in the payload of LP-WUS are few bits, and this information can be carried via encoded bits in order to make the LP-WUS design simple and reduce the LP-WUR power saving. Option 1 is a simple solution which can </w:t>
      </w:r>
      <w:r>
        <w:rPr>
          <w:rFonts w:eastAsiaTheme="minorEastAsia"/>
          <w:lang w:eastAsia="zh-CN"/>
        </w:rPr>
        <w:t xml:space="preserve">easily support a range of payload size. </w:t>
      </w:r>
      <w:r w:rsidR="00D7343F">
        <w:rPr>
          <w:rFonts w:eastAsiaTheme="minorEastAsia"/>
          <w:lang w:eastAsia="zh-CN"/>
        </w:rPr>
        <w:t>On the other hand, option 2, which is</w:t>
      </w:r>
      <w:r w:rsidRPr="00112B4F">
        <w:rPr>
          <w:rFonts w:eastAsiaTheme="minorEastAsia"/>
          <w:lang w:eastAsia="zh-CN"/>
        </w:rPr>
        <w:t xml:space="preserve"> using OOK sequence selection for carr</w:t>
      </w:r>
      <w:r w:rsidR="00D7343F">
        <w:rPr>
          <w:rFonts w:eastAsiaTheme="minorEastAsia"/>
          <w:lang w:eastAsia="zh-CN"/>
        </w:rPr>
        <w:t xml:space="preserve">ying the information in LP-WUS, </w:t>
      </w:r>
      <w:r w:rsidRPr="00112B4F">
        <w:rPr>
          <w:rFonts w:eastAsiaTheme="minorEastAsia"/>
          <w:lang w:eastAsia="zh-CN"/>
        </w:rPr>
        <w:t xml:space="preserve">may complicate the design of LP-WUS and its decoding at </w:t>
      </w:r>
      <w:r>
        <w:rPr>
          <w:rFonts w:eastAsiaTheme="minorEastAsia"/>
          <w:lang w:eastAsia="zh-CN"/>
        </w:rPr>
        <w:t xml:space="preserve">the </w:t>
      </w:r>
      <w:r w:rsidRPr="00112B4F">
        <w:rPr>
          <w:rFonts w:eastAsiaTheme="minorEastAsia"/>
          <w:lang w:eastAsia="zh-CN"/>
        </w:rPr>
        <w:t xml:space="preserve">LP-WUR. </w:t>
      </w:r>
      <w:r>
        <w:rPr>
          <w:rFonts w:eastAsiaTheme="minorEastAsia"/>
          <w:lang w:eastAsia="zh-CN"/>
        </w:rPr>
        <w:t>Therefore</w:t>
      </w:r>
      <w:r w:rsidRPr="00112B4F">
        <w:rPr>
          <w:rFonts w:eastAsiaTheme="minorEastAsia"/>
          <w:lang w:eastAsia="zh-CN"/>
        </w:rPr>
        <w:t>, option 2 is not considered a feasible option for carrying the information in LP-WUS.</w:t>
      </w:r>
    </w:p>
    <w:p w:rsidR="00107B65" w:rsidRDefault="00775CF4" w:rsidP="00B40509">
      <w:pPr>
        <w:rPr>
          <w:rFonts w:eastAsiaTheme="minorEastAsia"/>
          <w:b/>
          <w:lang w:eastAsia="zh-CN"/>
        </w:rPr>
      </w:pPr>
      <w:r w:rsidRPr="00775CF4">
        <w:rPr>
          <w:rFonts w:eastAsiaTheme="minorEastAsia"/>
          <w:b/>
          <w:lang w:eastAsia="zh-CN"/>
        </w:rPr>
        <w:t>Proposal</w:t>
      </w:r>
      <w:r w:rsidR="00EC079F">
        <w:rPr>
          <w:rFonts w:eastAsiaTheme="minorEastAsia"/>
          <w:b/>
          <w:lang w:eastAsia="zh-CN"/>
        </w:rPr>
        <w:t xml:space="preserve"> 2</w:t>
      </w:r>
      <w:r w:rsidRPr="00775CF4">
        <w:rPr>
          <w:rFonts w:eastAsiaTheme="minorEastAsia"/>
          <w:b/>
          <w:lang w:eastAsia="zh-CN"/>
        </w:rPr>
        <w:t xml:space="preserve">: </w:t>
      </w:r>
      <w:r w:rsidR="00EC079F">
        <w:rPr>
          <w:rFonts w:eastAsiaTheme="minorEastAsia"/>
          <w:b/>
          <w:lang w:eastAsia="zh-CN"/>
        </w:rPr>
        <w:t xml:space="preserve">Consider </w:t>
      </w:r>
      <w:r w:rsidRPr="00775CF4">
        <w:rPr>
          <w:rFonts w:eastAsiaTheme="minorEastAsia"/>
          <w:b/>
          <w:lang w:eastAsia="zh-CN"/>
        </w:rPr>
        <w:t>encoded bits to carry the information bits in the LP-WUS payload</w:t>
      </w:r>
      <w:r w:rsidR="00AB5DA8">
        <w:rPr>
          <w:rFonts w:eastAsiaTheme="minorEastAsia"/>
          <w:b/>
          <w:lang w:eastAsia="zh-CN"/>
        </w:rPr>
        <w:t>.</w:t>
      </w:r>
    </w:p>
    <w:p w:rsidR="00107B65" w:rsidRPr="00F24161" w:rsidRDefault="0090448E" w:rsidP="00107B65">
      <w:pPr>
        <w:pStyle w:val="Heading2"/>
        <w:rPr>
          <w:lang w:eastAsia="zh-CN"/>
        </w:rPr>
      </w:pPr>
      <w:r w:rsidRPr="00F24161">
        <w:rPr>
          <w:lang w:eastAsia="zh-CN"/>
        </w:rPr>
        <w:t xml:space="preserve">LP-SS </w:t>
      </w:r>
      <w:r w:rsidR="00107B65" w:rsidRPr="00F24161">
        <w:rPr>
          <w:lang w:eastAsia="zh-CN"/>
        </w:rPr>
        <w:t>Waveform-selection of OOK-1 and/or OOK-4</w:t>
      </w:r>
    </w:p>
    <w:p w:rsidR="00107B65" w:rsidRPr="00677560" w:rsidRDefault="00107B65" w:rsidP="00107B65">
      <w:pPr>
        <w:rPr>
          <w:lang w:eastAsia="zh-CN"/>
        </w:rPr>
      </w:pPr>
      <w:r w:rsidRPr="001F3801">
        <w:rPr>
          <w:lang w:eastAsia="zh-CN"/>
        </w:rPr>
        <w:t xml:space="preserve">For the waveform of LP-SS, the following agreement was achieved during the RAN1#116bis meeting. However, no </w:t>
      </w:r>
      <w:r w:rsidR="00E4624E">
        <w:rPr>
          <w:lang w:eastAsia="zh-CN"/>
        </w:rPr>
        <w:t>consensus was reached</w:t>
      </w:r>
      <w:r w:rsidRPr="001F3801">
        <w:rPr>
          <w:lang w:eastAsia="zh-CN"/>
        </w:rPr>
        <w:t xml:space="preserve"> in</w:t>
      </w:r>
      <w:r w:rsidR="00E4624E">
        <w:rPr>
          <w:lang w:eastAsia="zh-CN"/>
        </w:rPr>
        <w:t xml:space="preserve"> this regard during the RAN1#118</w:t>
      </w:r>
      <w:r w:rsidRPr="001F3801">
        <w:rPr>
          <w:lang w:eastAsia="zh-CN"/>
        </w:rPr>
        <w:t xml:space="preserve"> meeting.</w:t>
      </w:r>
    </w:p>
    <w:tbl>
      <w:tblPr>
        <w:tblStyle w:val="TableGrid"/>
        <w:tblW w:w="0" w:type="auto"/>
        <w:tblLook w:val="04A0" w:firstRow="1" w:lastRow="0" w:firstColumn="1" w:lastColumn="0" w:noHBand="0" w:noVBand="1"/>
      </w:tblPr>
      <w:tblGrid>
        <w:gridCol w:w="9307"/>
      </w:tblGrid>
      <w:tr w:rsidR="00107B65" w:rsidTr="005D53E0">
        <w:tc>
          <w:tcPr>
            <w:tcW w:w="9307" w:type="dxa"/>
          </w:tcPr>
          <w:p w:rsidR="00107B65" w:rsidRPr="003B4FC4" w:rsidRDefault="00107B65" w:rsidP="005D53E0">
            <w:pPr>
              <w:rPr>
                <w:b/>
                <w:bCs/>
                <w:highlight w:val="darkYellow"/>
                <w:lang w:eastAsia="x-none"/>
              </w:rPr>
            </w:pPr>
            <w:r w:rsidRPr="003B4FC4">
              <w:rPr>
                <w:b/>
                <w:bCs/>
                <w:highlight w:val="darkYellow"/>
                <w:lang w:eastAsia="x-none"/>
              </w:rPr>
              <w:t>Working Assumption</w:t>
            </w:r>
          </w:p>
          <w:p w:rsidR="00107B65" w:rsidRPr="008043BE" w:rsidRDefault="00107B65" w:rsidP="005D53E0">
            <w:pPr>
              <w:rPr>
                <w:lang w:eastAsia="x-none"/>
              </w:rPr>
            </w:pPr>
            <w:r w:rsidRPr="008043BE">
              <w:rPr>
                <w:lang w:eastAsia="x-none"/>
              </w:rPr>
              <w:t>Support the following options for LP-SS</w:t>
            </w:r>
          </w:p>
          <w:p w:rsidR="00107B65" w:rsidRPr="008043BE" w:rsidRDefault="00107B65" w:rsidP="005D53E0">
            <w:pPr>
              <w:numPr>
                <w:ilvl w:val="0"/>
                <w:numId w:val="15"/>
              </w:numPr>
              <w:autoSpaceDE/>
              <w:autoSpaceDN/>
              <w:adjustRightInd/>
              <w:snapToGrid/>
              <w:spacing w:after="0"/>
              <w:jc w:val="left"/>
              <w:rPr>
                <w:lang w:eastAsia="x-none"/>
              </w:rPr>
            </w:pPr>
            <w:r w:rsidRPr="008043BE">
              <w:rPr>
                <w:lang w:eastAsia="x-none"/>
              </w:rPr>
              <w:t xml:space="preserve">Option 1: OOK-1 </w:t>
            </w:r>
          </w:p>
          <w:p w:rsidR="00107B65" w:rsidRPr="008043BE" w:rsidRDefault="00107B65" w:rsidP="005D53E0">
            <w:pPr>
              <w:numPr>
                <w:ilvl w:val="0"/>
                <w:numId w:val="15"/>
              </w:numPr>
              <w:autoSpaceDE/>
              <w:autoSpaceDN/>
              <w:adjustRightInd/>
              <w:snapToGrid/>
              <w:spacing w:after="0"/>
              <w:jc w:val="left"/>
              <w:rPr>
                <w:lang w:eastAsia="x-none"/>
              </w:rPr>
            </w:pPr>
            <w:r w:rsidRPr="008043BE">
              <w:rPr>
                <w:lang w:eastAsia="x-none"/>
              </w:rPr>
              <w:t>Option 2: OOK-4 with M=2,4, FFS:1,8,16</w:t>
            </w:r>
          </w:p>
          <w:p w:rsidR="00107B65" w:rsidRPr="008043BE" w:rsidRDefault="00107B65" w:rsidP="005D53E0">
            <w:pPr>
              <w:numPr>
                <w:ilvl w:val="1"/>
                <w:numId w:val="15"/>
              </w:numPr>
              <w:autoSpaceDE/>
              <w:autoSpaceDN/>
              <w:adjustRightInd/>
              <w:snapToGrid/>
              <w:spacing w:after="0"/>
              <w:jc w:val="left"/>
              <w:rPr>
                <w:lang w:eastAsia="x-none"/>
              </w:rPr>
            </w:pPr>
            <w:r w:rsidRPr="008043BE">
              <w:rPr>
                <w:lang w:eastAsia="x-none"/>
              </w:rPr>
              <w:t>FFS whether value of M depends on SCS</w:t>
            </w:r>
          </w:p>
          <w:p w:rsidR="00107B65" w:rsidRPr="008043BE" w:rsidRDefault="00107B65" w:rsidP="005D53E0">
            <w:pPr>
              <w:numPr>
                <w:ilvl w:val="0"/>
                <w:numId w:val="15"/>
              </w:numPr>
              <w:autoSpaceDE/>
              <w:autoSpaceDN/>
              <w:adjustRightInd/>
              <w:snapToGrid/>
              <w:spacing w:after="0"/>
              <w:jc w:val="left"/>
              <w:rPr>
                <w:lang w:eastAsia="x-none"/>
              </w:rPr>
            </w:pPr>
            <w:r w:rsidRPr="008043BE">
              <w:rPr>
                <w:lang w:eastAsia="x-none"/>
              </w:rPr>
              <w:t>The SCS of a CP-OFDM symbol used for LP-SS generation is the same as that used for LP-WUS generation</w:t>
            </w:r>
          </w:p>
          <w:p w:rsidR="00107B65" w:rsidRPr="001E041A" w:rsidRDefault="00107B65" w:rsidP="005D53E0">
            <w:pPr>
              <w:rPr>
                <w:lang w:eastAsia="x-none"/>
              </w:rPr>
            </w:pPr>
            <w:r w:rsidRPr="008043BE">
              <w:rPr>
                <w:lang w:eastAsia="x-none"/>
              </w:rPr>
              <w:t xml:space="preserve">FFS how OOK-1 and OOK-4 are specified </w:t>
            </w:r>
          </w:p>
        </w:tc>
      </w:tr>
    </w:tbl>
    <w:p w:rsidR="00107B65" w:rsidRDefault="00107B65" w:rsidP="00107B65">
      <w:pPr>
        <w:pStyle w:val="NormalWeb"/>
        <w:spacing w:before="0" w:beforeAutospacing="0"/>
        <w:jc w:val="both"/>
        <w:rPr>
          <w:rFonts w:eastAsia="SimSun"/>
          <w:sz w:val="22"/>
          <w:szCs w:val="22"/>
          <w:lang w:eastAsia="zh-CN"/>
        </w:rPr>
      </w:pPr>
      <w:r w:rsidRPr="002E6A5C">
        <w:rPr>
          <w:rFonts w:eastAsia="SimSun"/>
          <w:sz w:val="22"/>
          <w:szCs w:val="22"/>
          <w:lang w:eastAsia="zh-CN"/>
        </w:rPr>
        <w:t xml:space="preserve">The LP-SS waveform typically provides carrier signal phase and frequency information for synchronization. Considering this, the waveform that can offer more details about the carrier signal's phase and frequency is better for accurate time and frequency synchronization. OOK-1 transmits only one bit per symbol by turning the carrier on and off. On the other hand, OOK-4 can carry more bits of information per symbol, potentially providing more </w:t>
      </w:r>
      <w:r>
        <w:rPr>
          <w:rFonts w:eastAsia="SimSun"/>
          <w:sz w:val="22"/>
          <w:szCs w:val="22"/>
          <w:lang w:eastAsia="zh-CN"/>
        </w:rPr>
        <w:t>information about</w:t>
      </w:r>
      <w:r w:rsidRPr="002E6A5C">
        <w:rPr>
          <w:rFonts w:eastAsia="SimSun"/>
          <w:sz w:val="22"/>
          <w:szCs w:val="22"/>
          <w:lang w:eastAsia="zh-CN"/>
        </w:rPr>
        <w:t xml:space="preserve"> </w:t>
      </w:r>
      <w:r>
        <w:rPr>
          <w:rFonts w:eastAsia="SimSun"/>
          <w:sz w:val="22"/>
          <w:szCs w:val="22"/>
          <w:lang w:eastAsia="zh-CN"/>
        </w:rPr>
        <w:t>the carrier signal's phase and</w:t>
      </w:r>
      <w:r w:rsidRPr="002E6A5C">
        <w:rPr>
          <w:rFonts w:eastAsia="SimSun"/>
          <w:sz w:val="22"/>
          <w:szCs w:val="22"/>
          <w:lang w:eastAsia="zh-CN"/>
        </w:rPr>
        <w:t xml:space="preserve"> frequency. Therefore, OOK-4 may be a more suitable choice for LP-SS.</w:t>
      </w:r>
    </w:p>
    <w:p w:rsidR="00107B65" w:rsidRDefault="00107B65" w:rsidP="00107B65">
      <w:pPr>
        <w:rPr>
          <w:lang w:eastAsia="zh-CN"/>
        </w:rPr>
      </w:pPr>
      <w:r w:rsidRPr="002E6A5C">
        <w:rPr>
          <w:lang w:eastAsia="zh-CN"/>
        </w:rPr>
        <w:t xml:space="preserve">The </w:t>
      </w:r>
      <w:r>
        <w:rPr>
          <w:lang w:eastAsia="zh-CN"/>
        </w:rPr>
        <w:t>SCS</w:t>
      </w:r>
      <w:r w:rsidRPr="002E6A5C">
        <w:rPr>
          <w:lang w:eastAsia="zh-CN"/>
        </w:rPr>
        <w:t xml:space="preserve"> of the CP-OFDM symbols </w:t>
      </w:r>
      <w:r>
        <w:rPr>
          <w:lang w:eastAsia="zh-CN"/>
        </w:rPr>
        <w:t>used</w:t>
      </w:r>
      <w:r w:rsidRPr="002E6A5C">
        <w:rPr>
          <w:lang w:eastAsia="zh-CN"/>
        </w:rPr>
        <w:t xml:space="preserve"> for LP-SS generation can be similar to the SCS(s) used for LP-WUS generation. Typically, the SCS is configured within a </w:t>
      </w:r>
      <w:r>
        <w:rPr>
          <w:lang w:eastAsia="zh-CN"/>
        </w:rPr>
        <w:t>BWP</w:t>
      </w:r>
      <w:r w:rsidRPr="002E6A5C">
        <w:rPr>
          <w:lang w:eastAsia="zh-CN"/>
        </w:rPr>
        <w:t xml:space="preserve">. Introducing different SCS for LP-SS would require additional configuration, potentially complicating the design of both LP-WUS and LP-SS. As the SCS is configured to the </w:t>
      </w:r>
      <w:r>
        <w:rPr>
          <w:lang w:eastAsia="zh-CN"/>
        </w:rPr>
        <w:t>UE</w:t>
      </w:r>
      <w:r w:rsidRPr="002E6A5C">
        <w:rPr>
          <w:lang w:eastAsia="zh-CN"/>
        </w:rPr>
        <w:t xml:space="preserve"> within a BWP, further discussion is necessary regarding the association of LP-SS with the BWP.</w:t>
      </w:r>
    </w:p>
    <w:p w:rsidR="00107B65" w:rsidRPr="00344CE0" w:rsidRDefault="00107B65" w:rsidP="00107B65">
      <w:pPr>
        <w:rPr>
          <w:b/>
          <w:i/>
          <w:lang w:eastAsia="zh-CN"/>
        </w:rPr>
      </w:pPr>
      <w:r w:rsidRPr="00344CE0">
        <w:rPr>
          <w:b/>
          <w:i/>
          <w:lang w:eastAsia="zh-CN"/>
        </w:rPr>
        <w:t>Observation</w:t>
      </w:r>
      <w:r w:rsidR="00DC60D2">
        <w:rPr>
          <w:b/>
          <w:i/>
          <w:lang w:eastAsia="zh-CN"/>
        </w:rPr>
        <w:t xml:space="preserve"> 1</w:t>
      </w:r>
      <w:r w:rsidRPr="00344CE0">
        <w:rPr>
          <w:b/>
          <w:i/>
          <w:lang w:eastAsia="zh-CN"/>
        </w:rPr>
        <w:t xml:space="preserve">: For LP-SS a waveform that can offer more details about the carrier signal's phase and frequency is better for accurate time and frequency synchronization. </w:t>
      </w:r>
    </w:p>
    <w:p w:rsidR="00107B65" w:rsidRPr="00344CE0" w:rsidRDefault="00107B65" w:rsidP="00107B65">
      <w:pPr>
        <w:rPr>
          <w:b/>
          <w:i/>
          <w:lang w:eastAsia="zh-CN"/>
        </w:rPr>
      </w:pPr>
      <w:r w:rsidRPr="00344CE0">
        <w:rPr>
          <w:b/>
          <w:i/>
          <w:lang w:eastAsia="zh-CN"/>
        </w:rPr>
        <w:t>Observation</w:t>
      </w:r>
      <w:r w:rsidR="00DC60D2">
        <w:rPr>
          <w:b/>
          <w:i/>
          <w:lang w:eastAsia="zh-CN"/>
        </w:rPr>
        <w:t xml:space="preserve"> 2</w:t>
      </w:r>
      <w:r w:rsidRPr="00344CE0">
        <w:rPr>
          <w:b/>
          <w:i/>
          <w:lang w:eastAsia="zh-CN"/>
        </w:rPr>
        <w:t xml:space="preserve">: Similar SCS for LP-SS and LP-WUS would not require addition configuration for LP-SS. </w:t>
      </w:r>
    </w:p>
    <w:p w:rsidR="00107B65" w:rsidRDefault="00107B65" w:rsidP="00107B65">
      <w:pPr>
        <w:rPr>
          <w:b/>
          <w:lang w:eastAsia="zh-CN"/>
        </w:rPr>
      </w:pPr>
      <w:r>
        <w:rPr>
          <w:b/>
          <w:lang w:eastAsia="zh-CN"/>
        </w:rPr>
        <w:t>Proposal</w:t>
      </w:r>
      <w:r w:rsidR="00DC60D2">
        <w:rPr>
          <w:b/>
          <w:lang w:eastAsia="zh-CN"/>
        </w:rPr>
        <w:t xml:space="preserve"> 3</w:t>
      </w:r>
      <w:r>
        <w:rPr>
          <w:b/>
          <w:lang w:eastAsia="zh-CN"/>
        </w:rPr>
        <w:t xml:space="preserve">: Support OOk-1 and OOK-4 (with M=2, 4, and 8) waveform for LP-SS. </w:t>
      </w:r>
    </w:p>
    <w:p w:rsidR="00107B65" w:rsidRDefault="00107B65" w:rsidP="00107B65">
      <w:pPr>
        <w:rPr>
          <w:b/>
          <w:lang w:eastAsia="zh-CN"/>
        </w:rPr>
      </w:pPr>
      <w:r>
        <w:rPr>
          <w:b/>
          <w:lang w:eastAsia="zh-CN"/>
        </w:rPr>
        <w:t>Proposal</w:t>
      </w:r>
      <w:r w:rsidR="00DC60D2">
        <w:rPr>
          <w:b/>
          <w:lang w:eastAsia="zh-CN"/>
        </w:rPr>
        <w:t xml:space="preserve"> 4</w:t>
      </w:r>
      <w:r>
        <w:rPr>
          <w:b/>
          <w:lang w:eastAsia="zh-CN"/>
        </w:rPr>
        <w:t xml:space="preserve">: Consider the configuration of SCS for LP-SS in association to a BWP. </w:t>
      </w:r>
    </w:p>
    <w:p w:rsidR="00107B65" w:rsidRPr="00F24161" w:rsidRDefault="00107B65" w:rsidP="00107B65">
      <w:pPr>
        <w:pStyle w:val="Heading2"/>
        <w:rPr>
          <w:lang w:eastAsia="zh-CN"/>
        </w:rPr>
      </w:pPr>
      <w:r w:rsidRPr="00F24161">
        <w:rPr>
          <w:lang w:eastAsia="zh-CN"/>
        </w:rPr>
        <w:t xml:space="preserve">LP-SS Sequence configuration </w:t>
      </w:r>
    </w:p>
    <w:p w:rsidR="00107B65" w:rsidRPr="006A0A02" w:rsidRDefault="00107B65" w:rsidP="00107B65">
      <w:pPr>
        <w:rPr>
          <w:lang w:eastAsia="zh-CN"/>
        </w:rPr>
      </w:pPr>
      <w:r w:rsidRPr="00B202C3">
        <w:rPr>
          <w:lang w:eastAsia="zh-CN"/>
        </w:rPr>
        <w:t>The configuration of the LP-SS sequence was discussed in the RAN1#1</w:t>
      </w:r>
      <w:r>
        <w:rPr>
          <w:lang w:eastAsia="zh-CN"/>
        </w:rPr>
        <w:t>17</w:t>
      </w:r>
      <w:r w:rsidRPr="00B202C3">
        <w:rPr>
          <w:lang w:eastAsia="zh-CN"/>
        </w:rPr>
        <w:t xml:space="preserve"> meeting, and the following agreement was achieved. </w:t>
      </w:r>
      <w:r w:rsidR="00E4624E">
        <w:rPr>
          <w:lang w:eastAsia="zh-CN"/>
        </w:rPr>
        <w:t xml:space="preserve">However no further discussion was carried out in RAN1#118 meeting. </w:t>
      </w:r>
    </w:p>
    <w:tbl>
      <w:tblPr>
        <w:tblStyle w:val="TableGrid"/>
        <w:tblW w:w="0" w:type="auto"/>
        <w:tblLook w:val="04A0" w:firstRow="1" w:lastRow="0" w:firstColumn="1" w:lastColumn="0" w:noHBand="0" w:noVBand="1"/>
      </w:tblPr>
      <w:tblGrid>
        <w:gridCol w:w="9307"/>
      </w:tblGrid>
      <w:tr w:rsidR="00107B65" w:rsidTr="005D53E0">
        <w:tc>
          <w:tcPr>
            <w:tcW w:w="9307" w:type="dxa"/>
          </w:tcPr>
          <w:p w:rsidR="00107B65" w:rsidRPr="00221C04" w:rsidRDefault="00107B65" w:rsidP="005D53E0">
            <w:pPr>
              <w:rPr>
                <w:szCs w:val="20"/>
              </w:rPr>
            </w:pPr>
            <w:r w:rsidRPr="00221C04">
              <w:rPr>
                <w:szCs w:val="20"/>
                <w:highlight w:val="green"/>
              </w:rPr>
              <w:t>Agreement</w:t>
            </w:r>
          </w:p>
          <w:p w:rsidR="00107B65" w:rsidRPr="002D5D02" w:rsidRDefault="00107B65" w:rsidP="005D53E0">
            <w:pPr>
              <w:rPr>
                <w:lang w:eastAsia="zh-CN"/>
              </w:rPr>
            </w:pPr>
            <w:r w:rsidRPr="002D5D02">
              <w:rPr>
                <w:lang w:eastAsia="zh-CN"/>
              </w:rPr>
              <w:t>For the LP-SS sequence used in a cell,</w:t>
            </w:r>
          </w:p>
          <w:p w:rsidR="00107B65" w:rsidRPr="002D5D02" w:rsidRDefault="00107B65" w:rsidP="005D53E0">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2"/>
                <w:szCs w:val="22"/>
                <w:lang w:eastAsia="zh-CN"/>
              </w:rPr>
            </w:pPr>
            <w:r w:rsidRPr="002D5D02">
              <w:rPr>
                <w:rFonts w:ascii="Times New Roman" w:hAnsi="Times New Roman"/>
                <w:sz w:val="22"/>
                <w:szCs w:val="22"/>
                <w:lang w:eastAsia="zh-CN"/>
              </w:rPr>
              <w:t>Option 1: the information necessary for determining the sequence is explicitly configured</w:t>
            </w:r>
          </w:p>
          <w:p w:rsidR="00107B65" w:rsidRPr="009611E0" w:rsidRDefault="00107B65" w:rsidP="005D53E0">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2"/>
                <w:szCs w:val="22"/>
                <w:lang w:eastAsia="zh-CN"/>
              </w:rPr>
            </w:pPr>
            <w:r w:rsidRPr="002D5D02">
              <w:rPr>
                <w:rFonts w:ascii="Times New Roman" w:hAnsi="Times New Roman"/>
                <w:sz w:val="22"/>
                <w:szCs w:val="22"/>
                <w:lang w:eastAsia="zh-CN"/>
              </w:rPr>
              <w:t>FFS: Additional support of determining the sequence by predefined rule without configuration</w:t>
            </w:r>
          </w:p>
        </w:tc>
      </w:tr>
    </w:tbl>
    <w:p w:rsidR="00107B65" w:rsidRDefault="00107B65" w:rsidP="00107B65">
      <w:pPr>
        <w:rPr>
          <w:lang w:eastAsia="zh-CN"/>
        </w:rPr>
      </w:pPr>
    </w:p>
    <w:p w:rsidR="00107B65" w:rsidRPr="00A31D50" w:rsidRDefault="00107B65" w:rsidP="00107B65">
      <w:pPr>
        <w:rPr>
          <w:lang w:eastAsia="zh-CN"/>
        </w:rPr>
      </w:pPr>
      <w:r w:rsidRPr="00D17AF1">
        <w:rPr>
          <w:lang w:eastAsia="zh-CN"/>
        </w:rPr>
        <w:t>For option 1, where a sequence of LP-SS is configured, the advantage lies in the flexibility it provides for configuring the LP-SS sequence. Each cell can have a unique LP-SS sequence, allowing for optimization based on factors such as interference mitigation or specific cell characteristics. However, this option requires the configuration of the LP-SS sequence for each cell, which may result in increased signaling overhead. Therefore, in addition to option 1, some predefined rules or information can be used to reduce the configuration overhead of LP-SS, such as the Cell ID, the frequency band, the sequence type, etc.</w:t>
      </w:r>
    </w:p>
    <w:p w:rsidR="00107B65" w:rsidRPr="00D17AF1" w:rsidRDefault="00DC60D2" w:rsidP="00107B65">
      <w:pPr>
        <w:autoSpaceDE/>
        <w:autoSpaceDN/>
        <w:adjustRightInd/>
        <w:snapToGrid/>
        <w:spacing w:after="0"/>
        <w:jc w:val="left"/>
        <w:rPr>
          <w:b/>
          <w:lang w:eastAsia="zh-CN"/>
        </w:rPr>
      </w:pPr>
      <w:r>
        <w:rPr>
          <w:b/>
          <w:lang w:eastAsia="zh-CN"/>
        </w:rPr>
        <w:t>Proposal 5</w:t>
      </w:r>
      <w:r w:rsidR="00107B65" w:rsidRPr="00D17AF1">
        <w:rPr>
          <w:b/>
          <w:lang w:eastAsia="zh-CN"/>
        </w:rPr>
        <w:t>: To reduce the configuration overhead for the LP-SS sequence, consider using predefined rules or parameters such as cell ID, frequency band, and sequence type.</w:t>
      </w:r>
    </w:p>
    <w:p w:rsidR="00107B65" w:rsidRPr="00FC00BB" w:rsidRDefault="00107B65" w:rsidP="00107B65">
      <w:pPr>
        <w:pStyle w:val="Heading2"/>
        <w:rPr>
          <w:lang w:eastAsia="zh-CN"/>
        </w:rPr>
      </w:pPr>
      <w:r w:rsidRPr="00FC00BB">
        <w:rPr>
          <w:lang w:eastAsia="zh-CN"/>
        </w:rPr>
        <w:t xml:space="preserve">Periodicities of LP-SS </w:t>
      </w:r>
    </w:p>
    <w:p w:rsidR="00107B65" w:rsidRPr="00463171" w:rsidRDefault="00107B65" w:rsidP="00107B65">
      <w:pPr>
        <w:rPr>
          <w:lang w:eastAsia="zh-CN"/>
        </w:rPr>
      </w:pPr>
      <w:r>
        <w:rPr>
          <w:lang w:eastAsia="zh-CN"/>
        </w:rPr>
        <w:t xml:space="preserve">The </w:t>
      </w:r>
      <w:r w:rsidRPr="00527D01">
        <w:rPr>
          <w:lang w:eastAsia="zh-CN"/>
        </w:rPr>
        <w:t xml:space="preserve">periodicities of LP-SS should be designed to align with the </w:t>
      </w:r>
      <w:r>
        <w:rPr>
          <w:lang w:eastAsia="zh-CN"/>
        </w:rPr>
        <w:t>DRx</w:t>
      </w:r>
      <w:r w:rsidRPr="00527D01">
        <w:rPr>
          <w:lang w:eastAsia="zh-CN"/>
        </w:rPr>
        <w:t xml:space="preserve"> cycle and paging cycle in the idle/inactive state, as well as the </w:t>
      </w:r>
      <w:r>
        <w:rPr>
          <w:lang w:eastAsia="zh-CN"/>
        </w:rPr>
        <w:t>C-DRx</w:t>
      </w:r>
      <w:r w:rsidRPr="00527D01">
        <w:rPr>
          <w:lang w:eastAsia="zh-CN"/>
        </w:rPr>
        <w:t xml:space="preserve"> cycle in the connected state. </w:t>
      </w:r>
      <w:r>
        <w:rPr>
          <w:lang w:eastAsia="zh-CN"/>
        </w:rPr>
        <w:t>For instance, i</w:t>
      </w:r>
      <w:r w:rsidRPr="00527D01">
        <w:rPr>
          <w:lang w:eastAsia="zh-CN"/>
        </w:rPr>
        <w:t xml:space="preserve">n the idle/inactive state, LP-WUS triggers the </w:t>
      </w:r>
      <w:r>
        <w:rPr>
          <w:lang w:eastAsia="zh-CN"/>
        </w:rPr>
        <w:t>MR to wake up and receive paging. Bef</w:t>
      </w:r>
      <w:r w:rsidRPr="00527D01">
        <w:rPr>
          <w:lang w:eastAsia="zh-CN"/>
        </w:rPr>
        <w:t>ore transmitting the LP-WUS, it is essential to transmit the LP-SS for sync</w:t>
      </w:r>
      <w:r>
        <w:rPr>
          <w:lang w:eastAsia="zh-CN"/>
        </w:rPr>
        <w:t xml:space="preserve">hronization with the network. Therefore the </w:t>
      </w:r>
      <w:r w:rsidRPr="00527D01">
        <w:rPr>
          <w:lang w:eastAsia="zh-CN"/>
        </w:rPr>
        <w:t>periodicities of LP-SS</w:t>
      </w:r>
      <w:r>
        <w:rPr>
          <w:lang w:eastAsia="zh-CN"/>
        </w:rPr>
        <w:t xml:space="preserve"> shall be align</w:t>
      </w:r>
      <w:r w:rsidRPr="00527D01">
        <w:rPr>
          <w:lang w:eastAsia="zh-CN"/>
        </w:rPr>
        <w:t xml:space="preserve"> with the paging cycle. </w:t>
      </w:r>
      <w:r>
        <w:rPr>
          <w:lang w:eastAsia="zh-CN"/>
        </w:rPr>
        <w:t>Similarly, for</w:t>
      </w:r>
      <w:r w:rsidRPr="00527D01">
        <w:rPr>
          <w:lang w:eastAsia="zh-CN"/>
        </w:rPr>
        <w:t xml:space="preserve"> connected state UE, LP-WUS triggers the </w:t>
      </w:r>
      <w:r>
        <w:rPr>
          <w:lang w:eastAsia="zh-CN"/>
        </w:rPr>
        <w:t xml:space="preserve">MR to </w:t>
      </w:r>
      <w:r w:rsidRPr="00527D01">
        <w:rPr>
          <w:lang w:eastAsia="zh-CN"/>
        </w:rPr>
        <w:t>wake-up and decod</w:t>
      </w:r>
      <w:r>
        <w:rPr>
          <w:lang w:eastAsia="zh-CN"/>
        </w:rPr>
        <w:t>e the</w:t>
      </w:r>
      <w:r w:rsidRPr="00527D01">
        <w:rPr>
          <w:lang w:eastAsia="zh-CN"/>
        </w:rPr>
        <w:t xml:space="preserve"> subsequent </w:t>
      </w:r>
      <w:r>
        <w:rPr>
          <w:lang w:eastAsia="zh-CN"/>
        </w:rPr>
        <w:t>DCI</w:t>
      </w:r>
      <w:r w:rsidRPr="00527D01">
        <w:rPr>
          <w:lang w:eastAsia="zh-CN"/>
        </w:rPr>
        <w:t>. If C-DRx is configured, LP-WUS may be transmitted during a C-DRx on duration time, with LP-SS necessary before LP-WUS. Thus,</w:t>
      </w:r>
      <w:r>
        <w:rPr>
          <w:lang w:eastAsia="zh-CN"/>
        </w:rPr>
        <w:t xml:space="preserve"> the periodicities of LP-SS are affected </w:t>
      </w:r>
      <w:r w:rsidRPr="00527D01">
        <w:rPr>
          <w:lang w:eastAsia="zh-CN"/>
        </w:rPr>
        <w:t xml:space="preserve">by </w:t>
      </w:r>
      <w:r>
        <w:rPr>
          <w:lang w:eastAsia="zh-CN"/>
        </w:rPr>
        <w:t xml:space="preserve">the </w:t>
      </w:r>
      <w:r w:rsidRPr="00527D01">
        <w:rPr>
          <w:lang w:eastAsia="zh-CN"/>
        </w:rPr>
        <w:t xml:space="preserve">DRx or paging cycles in the idle/inactive state and C-DRx in the connected state. </w:t>
      </w:r>
      <w:r>
        <w:rPr>
          <w:lang w:eastAsia="zh-CN"/>
        </w:rPr>
        <w:t>However, i</w:t>
      </w:r>
      <w:r w:rsidRPr="00527D01">
        <w:rPr>
          <w:lang w:eastAsia="zh-CN"/>
        </w:rPr>
        <w:t xml:space="preserve">t may be beneficial to consider a unified set of periodicities </w:t>
      </w:r>
      <w:r w:rsidR="008952EB">
        <w:rPr>
          <w:lang w:eastAsia="zh-CN"/>
        </w:rPr>
        <w:t xml:space="preserve">such as 80ms, 160ms and 320ms </w:t>
      </w:r>
      <w:r w:rsidRPr="00527D01">
        <w:rPr>
          <w:lang w:eastAsia="zh-CN"/>
        </w:rPr>
        <w:t>that can work for both idle/inactive and connected state UEs.</w:t>
      </w:r>
    </w:p>
    <w:p w:rsidR="00107B65" w:rsidRDefault="00107B65" w:rsidP="00107B65">
      <w:pPr>
        <w:rPr>
          <w:b/>
          <w:i/>
          <w:lang w:eastAsia="zh-CN"/>
        </w:rPr>
      </w:pPr>
      <w:r>
        <w:rPr>
          <w:b/>
          <w:i/>
          <w:lang w:eastAsia="zh-CN"/>
        </w:rPr>
        <w:t>Observation</w:t>
      </w:r>
      <w:r w:rsidR="00DC60D2">
        <w:rPr>
          <w:b/>
          <w:i/>
          <w:lang w:eastAsia="zh-CN"/>
        </w:rPr>
        <w:t xml:space="preserve"> 3</w:t>
      </w:r>
      <w:r>
        <w:rPr>
          <w:b/>
          <w:i/>
          <w:lang w:eastAsia="zh-CN"/>
        </w:rPr>
        <w:t xml:space="preserve">: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107B65" w:rsidRPr="00ED2EB3" w:rsidRDefault="00107B65" w:rsidP="00107B65">
      <w:pPr>
        <w:rPr>
          <w:b/>
          <w:lang w:eastAsia="zh-CN"/>
        </w:rPr>
      </w:pPr>
      <w:r w:rsidRPr="00ED2EB3">
        <w:rPr>
          <w:b/>
          <w:lang w:eastAsia="zh-CN"/>
        </w:rPr>
        <w:t>Proposal</w:t>
      </w:r>
      <w:r w:rsidR="00DC60D2">
        <w:rPr>
          <w:b/>
          <w:lang w:eastAsia="zh-CN"/>
        </w:rPr>
        <w:t xml:space="preserve"> 6</w:t>
      </w:r>
      <w:r w:rsidRPr="00ED2EB3">
        <w:rPr>
          <w:b/>
          <w:lang w:eastAsia="zh-CN"/>
        </w:rPr>
        <w:t xml:space="preserve">: </w:t>
      </w:r>
      <w:r>
        <w:rPr>
          <w:b/>
          <w:lang w:eastAsia="zh-CN"/>
        </w:rPr>
        <w:t xml:space="preserve">Consider </w:t>
      </w:r>
      <w:r w:rsidR="00CB23EB">
        <w:rPr>
          <w:b/>
          <w:lang w:eastAsia="zh-CN"/>
        </w:rPr>
        <w:t xml:space="preserve">the </w:t>
      </w:r>
      <w:r w:rsidR="00A23393">
        <w:rPr>
          <w:b/>
          <w:lang w:eastAsia="zh-CN"/>
        </w:rPr>
        <w:t xml:space="preserve">LP-SS </w:t>
      </w:r>
      <w:r w:rsidRPr="00ED2EB3">
        <w:rPr>
          <w:b/>
          <w:lang w:eastAsia="zh-CN"/>
        </w:rPr>
        <w:t>periodicities</w:t>
      </w:r>
      <w:r w:rsidR="00CB23EB">
        <w:rPr>
          <w:b/>
          <w:lang w:eastAsia="zh-CN"/>
        </w:rPr>
        <w:t xml:space="preserve"> </w:t>
      </w:r>
      <w:r w:rsidR="00CB23EB">
        <w:rPr>
          <w:b/>
          <w:lang w:eastAsia="zh-CN"/>
        </w:rPr>
        <w:t>with candidate values of at least 80ms, 160ms, 320ms</w:t>
      </w:r>
      <w:r w:rsidRPr="00ED2EB3">
        <w:rPr>
          <w:b/>
          <w:lang w:eastAsia="zh-CN"/>
        </w:rPr>
        <w:t xml:space="preserve"> for </w:t>
      </w:r>
      <w:r w:rsidR="00A23393">
        <w:rPr>
          <w:b/>
          <w:lang w:eastAsia="zh-CN"/>
        </w:rPr>
        <w:t xml:space="preserve">UEs in </w:t>
      </w:r>
      <w:r w:rsidRPr="00ED2EB3">
        <w:rPr>
          <w:b/>
          <w:lang w:eastAsia="zh-CN"/>
        </w:rPr>
        <w:t xml:space="preserve">both </w:t>
      </w:r>
      <w:r w:rsidR="00CB23EB">
        <w:rPr>
          <w:b/>
          <w:lang w:eastAsia="zh-CN"/>
        </w:rPr>
        <w:t xml:space="preserve">RRC </w:t>
      </w:r>
      <w:r w:rsidRPr="00ED2EB3">
        <w:rPr>
          <w:b/>
          <w:lang w:eastAsia="zh-CN"/>
        </w:rPr>
        <w:t>idle/inactive and connected state</w:t>
      </w:r>
      <w:r w:rsidR="008952EB">
        <w:rPr>
          <w:b/>
          <w:lang w:eastAsia="zh-CN"/>
        </w:rPr>
        <w:t xml:space="preserve">. </w:t>
      </w:r>
    </w:p>
    <w:p w:rsidR="006E25DE" w:rsidRDefault="006E25DE" w:rsidP="006E25DE">
      <w:pPr>
        <w:pStyle w:val="Heading2"/>
        <w:tabs>
          <w:tab w:val="clear" w:pos="1476"/>
          <w:tab w:val="num" w:pos="576"/>
        </w:tabs>
        <w:ind w:left="576"/>
        <w:rPr>
          <w:lang w:eastAsia="zh-CN"/>
        </w:rPr>
      </w:pPr>
      <w:r w:rsidRPr="008C1FAB">
        <w:rPr>
          <w:lang w:eastAsia="zh-CN"/>
        </w:rPr>
        <w:t xml:space="preserve">Bandwidth of LP-WUS and LP-SS </w:t>
      </w:r>
    </w:p>
    <w:p w:rsidR="006E25DE" w:rsidRDefault="006E25DE" w:rsidP="006E25DE">
      <w:pPr>
        <w:rPr>
          <w:lang w:eastAsia="zh-CN"/>
        </w:rPr>
      </w:pPr>
      <w:r>
        <w:rPr>
          <w:lang w:eastAsia="zh-CN"/>
        </w:rPr>
        <w:t>During the RAN1#118 meeting, the following</w:t>
      </w:r>
      <w:r w:rsidRPr="002C3B9F">
        <w:rPr>
          <w:lang w:eastAsia="zh-CN"/>
        </w:rPr>
        <w:t xml:space="preserve"> proposal regarding the bandwidth of LP-WUS and LP-SS</w:t>
      </w:r>
      <w:r>
        <w:rPr>
          <w:lang w:eastAsia="zh-CN"/>
        </w:rPr>
        <w:t xml:space="preserve"> in FR1 was discussed. However</w:t>
      </w:r>
      <w:r w:rsidRPr="002C3B9F">
        <w:rPr>
          <w:lang w:eastAsia="zh-CN"/>
        </w:rPr>
        <w:t xml:space="preserve"> no consensus was reached.</w:t>
      </w:r>
    </w:p>
    <w:tbl>
      <w:tblPr>
        <w:tblStyle w:val="TableGrid"/>
        <w:tblW w:w="0" w:type="auto"/>
        <w:tblLook w:val="04A0" w:firstRow="1" w:lastRow="0" w:firstColumn="1" w:lastColumn="0" w:noHBand="0" w:noVBand="1"/>
      </w:tblPr>
      <w:tblGrid>
        <w:gridCol w:w="9307"/>
      </w:tblGrid>
      <w:tr w:rsidR="006E25DE" w:rsidTr="005D53E0">
        <w:tc>
          <w:tcPr>
            <w:tcW w:w="9307" w:type="dxa"/>
          </w:tcPr>
          <w:p w:rsidR="006E25DE" w:rsidRDefault="006E25DE" w:rsidP="006E25DE">
            <w:pPr>
              <w:keepNext/>
              <w:tabs>
                <w:tab w:val="left" w:pos="-5500"/>
              </w:tabs>
              <w:spacing w:before="240" w:after="60"/>
              <w:ind w:leftChars="100" w:left="220"/>
              <w:outlineLvl w:val="3"/>
              <w:rPr>
                <w:rFonts w:eastAsia="MS Mincho"/>
                <w:szCs w:val="20"/>
                <w:highlight w:val="yellow"/>
              </w:rPr>
            </w:pPr>
            <w:r>
              <w:rPr>
                <w:rFonts w:eastAsia="MS Mincho"/>
                <w:b/>
                <w:bCs/>
                <w:szCs w:val="20"/>
              </w:rPr>
              <w:t>Proposal 6-1</w:t>
            </w:r>
            <w:r>
              <w:rPr>
                <w:rFonts w:eastAsiaTheme="minorEastAsia" w:hint="eastAsia"/>
                <w:b/>
                <w:bCs/>
                <w:szCs w:val="20"/>
                <w:lang w:eastAsia="zh-CN"/>
              </w:rPr>
              <w:t>r1</w:t>
            </w:r>
            <w:r>
              <w:rPr>
                <w:rFonts w:eastAsia="MS Mincho"/>
                <w:szCs w:val="20"/>
              </w:rPr>
              <w:t>: From RAN1 perspective, support X PRBs for LP-WUS and LP-SS with SCS 15kHz (blanked guard RBs are not included) for a channel bandwidth equal or larger than Y MHz</w:t>
            </w:r>
          </w:p>
          <w:p w:rsidR="006E25DE" w:rsidRDefault="006E25DE" w:rsidP="006E25DE">
            <w:pPr>
              <w:numPr>
                <w:ilvl w:val="0"/>
                <w:numId w:val="30"/>
              </w:numPr>
              <w:autoSpaceDE/>
              <w:autoSpaceDN/>
              <w:adjustRightInd/>
              <w:snapToGrid/>
              <w:spacing w:after="0"/>
              <w:ind w:leftChars="280" w:left="976"/>
              <w:rPr>
                <w:rFonts w:eastAsia="Microsoft YaHei"/>
              </w:rPr>
            </w:pPr>
            <w:r>
              <w:rPr>
                <w:rFonts w:eastAsia="Microsoft YaHei"/>
              </w:rPr>
              <w:t xml:space="preserve">X to be down-selected between 11 and 22 PRBs. </w:t>
            </w:r>
          </w:p>
          <w:p w:rsidR="006E25DE" w:rsidRPr="009611E0" w:rsidRDefault="006E25DE" w:rsidP="009611E0">
            <w:pPr>
              <w:numPr>
                <w:ilvl w:val="0"/>
                <w:numId w:val="30"/>
              </w:numPr>
              <w:autoSpaceDE/>
              <w:autoSpaceDN/>
              <w:adjustRightInd/>
              <w:snapToGrid/>
              <w:spacing w:after="0"/>
              <w:ind w:leftChars="280" w:left="976"/>
              <w:rPr>
                <w:rFonts w:eastAsia="Microsoft YaHei"/>
              </w:rPr>
            </w:pPr>
            <w:r>
              <w:rPr>
                <w:rFonts w:eastAsia="Microsoft YaHei"/>
              </w:rPr>
              <w:t>Y</w:t>
            </w:r>
            <w:r>
              <w:rPr>
                <w:rFonts w:eastAsia="Microsoft YaHei" w:hint="eastAsia"/>
                <w:lang w:eastAsia="zh-CN"/>
              </w:rPr>
              <w:t xml:space="preserve"> to be </w:t>
            </w:r>
            <w:r>
              <w:rPr>
                <w:rFonts w:eastAsia="Microsoft YaHei"/>
              </w:rPr>
              <w:t xml:space="preserve">down-selected between </w:t>
            </w:r>
            <w:r>
              <w:rPr>
                <w:rFonts w:eastAsia="Microsoft YaHei" w:hint="eastAsia"/>
                <w:lang w:eastAsia="zh-CN"/>
              </w:rPr>
              <w:t>3MHz</w:t>
            </w:r>
            <w:r>
              <w:rPr>
                <w:rFonts w:eastAsia="Microsoft YaHei"/>
              </w:rPr>
              <w:t xml:space="preserve"> and </w:t>
            </w:r>
            <w:r>
              <w:rPr>
                <w:rFonts w:eastAsia="Microsoft YaHei" w:hint="eastAsia"/>
                <w:lang w:eastAsia="zh-CN"/>
              </w:rPr>
              <w:t>5MHz.</w:t>
            </w:r>
          </w:p>
        </w:tc>
      </w:tr>
    </w:tbl>
    <w:p w:rsidR="006E25DE" w:rsidRPr="008C325B" w:rsidRDefault="006E25DE" w:rsidP="006E25DE">
      <w:pPr>
        <w:spacing w:line="288" w:lineRule="auto"/>
        <w:rPr>
          <w:lang w:eastAsia="zh-CN"/>
        </w:rPr>
      </w:pPr>
      <w:r w:rsidRPr="008C325B">
        <w:rPr>
          <w:lang w:eastAsia="zh-CN"/>
        </w:rPr>
        <w:t xml:space="preserve">In our view, for a 15 kHz </w:t>
      </w:r>
      <w:r>
        <w:rPr>
          <w:lang w:eastAsia="zh-CN"/>
        </w:rPr>
        <w:t>SCS</w:t>
      </w:r>
      <w:r w:rsidRPr="008C325B">
        <w:rPr>
          <w:lang w:eastAsia="zh-CN"/>
        </w:rPr>
        <w:t xml:space="preserve">, 22 </w:t>
      </w:r>
      <w:r>
        <w:rPr>
          <w:lang w:eastAsia="zh-CN"/>
        </w:rPr>
        <w:t>PRBs</w:t>
      </w:r>
      <w:r w:rsidRPr="008C325B">
        <w:rPr>
          <w:lang w:eastAsia="zh-CN"/>
        </w:rPr>
        <w:t xml:space="preserve"> can be easily accommodated within a 5 MHz channel bandwidth. Therefore, for </w:t>
      </w:r>
      <w:r>
        <w:rPr>
          <w:lang w:eastAsia="zh-CN"/>
        </w:rPr>
        <w:t>FR1</w:t>
      </w:r>
      <w:r w:rsidRPr="008C325B">
        <w:rPr>
          <w:lang w:eastAsia="zh-CN"/>
        </w:rPr>
        <w:t>, a 5 MHz bandwidth is sufficient to accommodate 22 PRBs for an SCS of 15 kHz.</w:t>
      </w:r>
    </w:p>
    <w:p w:rsidR="000C454D" w:rsidRDefault="006E25DE" w:rsidP="006E25DE">
      <w:pPr>
        <w:rPr>
          <w:rFonts w:eastAsia="MS Mincho"/>
          <w:b/>
          <w:szCs w:val="20"/>
        </w:rPr>
      </w:pPr>
      <w:r w:rsidRPr="006E25DE">
        <w:rPr>
          <w:b/>
          <w:lang w:eastAsia="zh-CN"/>
        </w:rPr>
        <w:t>Proposal</w:t>
      </w:r>
      <w:r w:rsidR="00DC60D2">
        <w:rPr>
          <w:b/>
          <w:lang w:eastAsia="zh-CN"/>
        </w:rPr>
        <w:t xml:space="preserve"> 7</w:t>
      </w:r>
      <w:r w:rsidRPr="006E25DE">
        <w:rPr>
          <w:b/>
          <w:lang w:eastAsia="zh-CN"/>
        </w:rPr>
        <w:t xml:space="preserve">: </w:t>
      </w:r>
      <w:r w:rsidR="000C454D">
        <w:rPr>
          <w:b/>
          <w:lang w:eastAsia="zh-CN"/>
        </w:rPr>
        <w:t xml:space="preserve">For LP-WUS and LP-SS with SCH of 15KHz, </w:t>
      </w:r>
      <w:r w:rsidR="000C454D">
        <w:rPr>
          <w:rFonts w:eastAsia="MS Mincho"/>
          <w:b/>
          <w:szCs w:val="20"/>
        </w:rPr>
        <w:t>s</w:t>
      </w:r>
      <w:r w:rsidRPr="006E25DE">
        <w:rPr>
          <w:rFonts w:eastAsia="MS Mincho"/>
          <w:b/>
          <w:szCs w:val="20"/>
        </w:rPr>
        <w:t xml:space="preserve">upport X =22 PRBs </w:t>
      </w:r>
      <w:r w:rsidR="000C454D">
        <w:rPr>
          <w:rFonts w:eastAsia="MS Mincho"/>
          <w:b/>
          <w:szCs w:val="20"/>
        </w:rPr>
        <w:t>and a channel bandwidth of Y = 5MHz.</w:t>
      </w:r>
    </w:p>
    <w:p w:rsidR="006E25DE" w:rsidRPr="006E25DE" w:rsidRDefault="006E25DE" w:rsidP="006E25DE">
      <w:pPr>
        <w:rPr>
          <w:b/>
          <w:lang w:eastAsia="zh-CN"/>
        </w:rPr>
      </w:pPr>
      <w:r w:rsidRPr="0090448E">
        <w:rPr>
          <w:lang w:eastAsia="zh-CN"/>
        </w:rPr>
        <w:t>In the same way for FR2, the following proposal was discussed in RAN1#118.</w:t>
      </w:r>
      <w:r>
        <w:rPr>
          <w:rFonts w:eastAsia="MS Mincho"/>
          <w:b/>
          <w:szCs w:val="20"/>
        </w:rPr>
        <w:t xml:space="preserve"> </w:t>
      </w:r>
      <w:r>
        <w:rPr>
          <w:lang w:eastAsia="zh-CN"/>
        </w:rPr>
        <w:t>However</w:t>
      </w:r>
      <w:r w:rsidRPr="002C3B9F">
        <w:rPr>
          <w:lang w:eastAsia="zh-CN"/>
        </w:rPr>
        <w:t xml:space="preserve"> no consensus was reached.</w:t>
      </w:r>
    </w:p>
    <w:tbl>
      <w:tblPr>
        <w:tblStyle w:val="TableGrid"/>
        <w:tblW w:w="0" w:type="auto"/>
        <w:tblLook w:val="04A0" w:firstRow="1" w:lastRow="0" w:firstColumn="1" w:lastColumn="0" w:noHBand="0" w:noVBand="1"/>
      </w:tblPr>
      <w:tblGrid>
        <w:gridCol w:w="9307"/>
      </w:tblGrid>
      <w:tr w:rsidR="006E25DE" w:rsidTr="006E25DE">
        <w:tc>
          <w:tcPr>
            <w:tcW w:w="9307" w:type="dxa"/>
          </w:tcPr>
          <w:p w:rsidR="006E25DE" w:rsidRPr="00184B84" w:rsidRDefault="006E25DE" w:rsidP="006E25DE">
            <w:pPr>
              <w:keepNext/>
              <w:tabs>
                <w:tab w:val="left" w:pos="-5500"/>
              </w:tabs>
              <w:spacing w:before="240" w:after="60"/>
              <w:ind w:leftChars="100" w:left="220"/>
              <w:outlineLvl w:val="3"/>
              <w:rPr>
                <w:rFonts w:eastAsia="MS Mincho"/>
                <w:b/>
                <w:bCs/>
                <w:szCs w:val="20"/>
              </w:rPr>
            </w:pPr>
            <w:r w:rsidRPr="00EE7E44">
              <w:rPr>
                <w:rFonts w:eastAsia="MS Mincho"/>
                <w:b/>
                <w:bCs/>
                <w:szCs w:val="20"/>
              </w:rPr>
              <w:t>Proposal 6-2</w:t>
            </w:r>
            <w:r w:rsidRPr="00EE7E44">
              <w:rPr>
                <w:rFonts w:eastAsia="MS Mincho" w:hint="eastAsia"/>
                <w:b/>
                <w:bCs/>
                <w:szCs w:val="20"/>
              </w:rPr>
              <w:t>r1</w:t>
            </w:r>
            <w:r w:rsidRPr="00EE7E44">
              <w:rPr>
                <w:rFonts w:eastAsia="MS Mincho"/>
                <w:b/>
                <w:bCs/>
                <w:szCs w:val="20"/>
              </w:rPr>
              <w:t>:</w:t>
            </w:r>
            <w:r w:rsidRPr="00184B84">
              <w:rPr>
                <w:rFonts w:eastAsia="MS Mincho"/>
                <w:b/>
                <w:bCs/>
                <w:szCs w:val="20"/>
              </w:rPr>
              <w:t xml:space="preserve"> </w:t>
            </w:r>
            <w:r w:rsidRPr="00184B84">
              <w:rPr>
                <w:rFonts w:eastAsia="MS Mincho" w:hint="eastAsia"/>
                <w:szCs w:val="20"/>
              </w:rPr>
              <w:t xml:space="preserve">The number of </w:t>
            </w:r>
            <w:r w:rsidRPr="00184B84">
              <w:rPr>
                <w:rFonts w:eastAsia="MS Mincho"/>
                <w:szCs w:val="20"/>
              </w:rPr>
              <w:t xml:space="preserve">PRBs </w:t>
            </w:r>
            <w:bookmarkStart w:id="3" w:name="_Hlk175315423"/>
            <w:r w:rsidRPr="00184B84">
              <w:rPr>
                <w:rFonts w:eastAsia="MS Mincho"/>
                <w:szCs w:val="20"/>
              </w:rPr>
              <w:t>for LP-WUS and LP-SS</w:t>
            </w:r>
            <w:bookmarkEnd w:id="3"/>
            <w:r w:rsidRPr="00184B84">
              <w:rPr>
                <w:rFonts w:eastAsia="MS Mincho"/>
                <w:szCs w:val="20"/>
              </w:rPr>
              <w:t xml:space="preserve"> for 15kHz and 30kHz SCS is</w:t>
            </w:r>
            <w:r w:rsidRPr="00184B84">
              <w:rPr>
                <w:rFonts w:eastAsia="MS Mincho" w:hint="eastAsia"/>
                <w:szCs w:val="20"/>
              </w:rPr>
              <w:t xml:space="preserve"> </w:t>
            </w:r>
            <w:r w:rsidRPr="00184B84">
              <w:rPr>
                <w:rFonts w:eastAsia="MS Mincho"/>
                <w:szCs w:val="20"/>
              </w:rPr>
              <w:t xml:space="preserve">applicable to FR2, if supported. </w:t>
            </w:r>
          </w:p>
          <w:p w:rsidR="006E25DE" w:rsidRPr="009611E0" w:rsidRDefault="006E25DE" w:rsidP="006E25DE">
            <w:pPr>
              <w:numPr>
                <w:ilvl w:val="0"/>
                <w:numId w:val="30"/>
              </w:numPr>
              <w:autoSpaceDE/>
              <w:autoSpaceDN/>
              <w:adjustRightInd/>
              <w:snapToGrid/>
              <w:spacing w:after="0"/>
              <w:ind w:leftChars="280" w:left="976"/>
              <w:rPr>
                <w:rFonts w:eastAsia="Microsoft YaHei"/>
              </w:rPr>
            </w:pPr>
            <w:r w:rsidRPr="00184B84">
              <w:rPr>
                <w:rFonts w:eastAsia="Microsoft YaHei" w:hint="eastAsia"/>
              </w:rPr>
              <w:t>F</w:t>
            </w:r>
            <w:r w:rsidRPr="00184B84">
              <w:rPr>
                <w:rFonts w:eastAsia="Microsoft YaHei"/>
              </w:rPr>
              <w:t xml:space="preserve">FS: which value(s) for FR2, if </w:t>
            </w:r>
            <w:r>
              <w:rPr>
                <w:rFonts w:eastAsia="Microsoft YaHei" w:hint="eastAsia"/>
                <w:lang w:eastAsia="zh-CN"/>
              </w:rPr>
              <w:t xml:space="preserve">the </w:t>
            </w:r>
            <w:r w:rsidRPr="00184B84">
              <w:rPr>
                <w:rFonts w:eastAsia="Microsoft YaHei" w:hint="eastAsia"/>
              </w:rPr>
              <w:t xml:space="preserve">number of </w:t>
            </w:r>
            <w:r w:rsidRPr="00184B84">
              <w:rPr>
                <w:rFonts w:eastAsia="Microsoft YaHei"/>
              </w:rPr>
              <w:t xml:space="preserve">PRBs </w:t>
            </w:r>
            <w:r w:rsidRPr="00184B84">
              <w:rPr>
                <w:rFonts w:eastAsia="MS Mincho"/>
                <w:szCs w:val="20"/>
              </w:rPr>
              <w:t>for LP-WUS and LP-SS</w:t>
            </w:r>
            <w:r w:rsidRPr="00184B84">
              <w:rPr>
                <w:rFonts w:eastAsia="Microsoft YaHei"/>
              </w:rPr>
              <w:t xml:space="preserve"> for 15kHz and 30kHz is different.</w:t>
            </w:r>
          </w:p>
        </w:tc>
      </w:tr>
    </w:tbl>
    <w:p w:rsidR="006E25DE" w:rsidRDefault="006E25DE" w:rsidP="006E25DE">
      <w:pPr>
        <w:spacing w:line="288" w:lineRule="auto"/>
        <w:rPr>
          <w:b/>
          <w:i/>
          <w:lang w:eastAsia="zh-CN"/>
        </w:rPr>
      </w:pPr>
    </w:p>
    <w:p w:rsidR="006E25DE" w:rsidRPr="006E25DE" w:rsidRDefault="00996751" w:rsidP="006E25DE">
      <w:pPr>
        <w:spacing w:line="288" w:lineRule="auto"/>
        <w:rPr>
          <w:lang w:eastAsia="zh-CN"/>
        </w:rPr>
      </w:pPr>
      <w:r>
        <w:rPr>
          <w:lang w:eastAsia="zh-CN"/>
        </w:rPr>
        <w:t>In our view</w:t>
      </w:r>
      <w:r w:rsidR="006E25DE" w:rsidRPr="008C325B">
        <w:rPr>
          <w:lang w:eastAsia="zh-CN"/>
        </w:rPr>
        <w:t xml:space="preserve">, if the </w:t>
      </w:r>
      <w:r w:rsidR="006E25DE">
        <w:rPr>
          <w:lang w:eastAsia="zh-CN"/>
        </w:rPr>
        <w:t>LP-WUS</w:t>
      </w:r>
      <w:r w:rsidR="006E25DE" w:rsidRPr="008C325B">
        <w:rPr>
          <w:lang w:eastAsia="zh-CN"/>
        </w:rPr>
        <w:t xml:space="preserve"> is applicable for </w:t>
      </w:r>
      <w:r w:rsidR="006E25DE">
        <w:rPr>
          <w:lang w:eastAsia="zh-CN"/>
        </w:rPr>
        <w:t>FR2</w:t>
      </w:r>
      <w:r w:rsidR="006E25DE" w:rsidRPr="008C325B">
        <w:rPr>
          <w:lang w:eastAsia="zh-CN"/>
        </w:rPr>
        <w:t xml:space="preserve">, a 5 MHz bandwidth is not enough to accommodate at least 11 PRBs. If we maintain a 5 MHz bandwidth for FR2, the number of PRBs will decrease, which may not be appropriate for LP-WUS and </w:t>
      </w:r>
      <w:r w:rsidR="006E25DE">
        <w:rPr>
          <w:lang w:eastAsia="zh-CN"/>
        </w:rPr>
        <w:t>LP-SS</w:t>
      </w:r>
      <w:r w:rsidR="006E25DE" w:rsidRPr="008C325B">
        <w:rPr>
          <w:lang w:eastAsia="zh-CN"/>
        </w:rPr>
        <w:t>. Therefore, for FR2, a new channel bandwidth, such as 20 MHz, should be considered. This way, even if the number of PRBs remains the same as in FR1, such as 11 PRBs, it can be easily accommodated within a 20 MHz bandwidth.</w:t>
      </w:r>
    </w:p>
    <w:p w:rsidR="006E25DE" w:rsidRDefault="006E25DE" w:rsidP="006E25DE">
      <w:pPr>
        <w:rPr>
          <w:b/>
          <w:i/>
          <w:lang w:eastAsia="zh-CN"/>
        </w:rPr>
      </w:pPr>
      <w:r w:rsidRPr="0066574C">
        <w:rPr>
          <w:b/>
          <w:i/>
          <w:lang w:eastAsia="zh-CN"/>
        </w:rPr>
        <w:t>Observation</w:t>
      </w:r>
      <w:r w:rsidR="00DC60D2">
        <w:rPr>
          <w:b/>
          <w:i/>
          <w:lang w:eastAsia="zh-CN"/>
        </w:rPr>
        <w:t xml:space="preserve"> 4</w:t>
      </w:r>
      <w:r w:rsidRPr="0066574C">
        <w:rPr>
          <w:b/>
          <w:i/>
          <w:lang w:eastAsia="zh-CN"/>
        </w:rPr>
        <w:t xml:space="preserve">: </w:t>
      </w:r>
      <w:r>
        <w:rPr>
          <w:b/>
          <w:i/>
          <w:lang w:eastAsia="zh-CN"/>
        </w:rPr>
        <w:t xml:space="preserve">For FR2 the channel bandwidth 5MHz may not be enough to accommodate at least 11 PRBs for LP-WUS or LP-SS. </w:t>
      </w:r>
    </w:p>
    <w:p w:rsidR="006E25DE" w:rsidRPr="00BC2E69" w:rsidRDefault="006E25DE" w:rsidP="006E25DE">
      <w:pPr>
        <w:rPr>
          <w:b/>
          <w:lang w:eastAsia="zh-CN"/>
        </w:rPr>
      </w:pPr>
      <w:r w:rsidRPr="00BC2E69">
        <w:rPr>
          <w:b/>
          <w:lang w:eastAsia="zh-CN"/>
        </w:rPr>
        <w:t>Proposal</w:t>
      </w:r>
      <w:r w:rsidR="00DC60D2">
        <w:rPr>
          <w:b/>
          <w:lang w:eastAsia="zh-CN"/>
        </w:rPr>
        <w:t xml:space="preserve"> 8</w:t>
      </w:r>
      <w:r w:rsidRPr="00BC2E69">
        <w:rPr>
          <w:b/>
          <w:lang w:eastAsia="zh-CN"/>
        </w:rPr>
        <w:t xml:space="preserve">: For FR2, consider </w:t>
      </w:r>
      <w:r>
        <w:rPr>
          <w:b/>
          <w:lang w:eastAsia="zh-CN"/>
        </w:rPr>
        <w:t xml:space="preserve">a </w:t>
      </w:r>
      <w:r w:rsidRPr="00BC2E69">
        <w:rPr>
          <w:b/>
          <w:lang w:eastAsia="zh-CN"/>
        </w:rPr>
        <w:t xml:space="preserve">channel bandwidth equal or less than 20 MHz. </w:t>
      </w:r>
    </w:p>
    <w:p w:rsidR="00107B65" w:rsidRDefault="00107B65" w:rsidP="00B40509">
      <w:pPr>
        <w:rPr>
          <w:rFonts w:eastAsiaTheme="minorEastAsia"/>
          <w:b/>
          <w:lang w:eastAsia="zh-CN"/>
        </w:rPr>
      </w:pPr>
    </w:p>
    <w:p w:rsidR="00EB0B78" w:rsidRDefault="00EB0B78" w:rsidP="00EB0B78">
      <w:pPr>
        <w:pStyle w:val="Heading1"/>
        <w:rPr>
          <w:lang w:eastAsia="zh-CN"/>
        </w:rPr>
      </w:pPr>
      <w:r>
        <w:rPr>
          <w:lang w:eastAsia="zh-CN"/>
        </w:rPr>
        <w:t>LP-WUS</w:t>
      </w:r>
      <w:r w:rsidR="00127D39">
        <w:rPr>
          <w:lang w:eastAsia="zh-CN"/>
        </w:rPr>
        <w:t xml:space="preserve"> information to trigger the MR</w:t>
      </w:r>
      <w:r>
        <w:rPr>
          <w:lang w:eastAsia="zh-CN"/>
        </w:rPr>
        <w:t xml:space="preserve"> </w:t>
      </w:r>
    </w:p>
    <w:p w:rsidR="00127D39" w:rsidRDefault="00127D39" w:rsidP="00127D39">
      <w:pPr>
        <w:pStyle w:val="Heading2"/>
        <w:rPr>
          <w:lang w:eastAsia="zh-CN"/>
        </w:rPr>
      </w:pPr>
      <w:r w:rsidRPr="00C95D24">
        <w:rPr>
          <w:lang w:eastAsia="zh-CN"/>
        </w:rPr>
        <w:t>LP-WUS information</w:t>
      </w:r>
      <w:r>
        <w:rPr>
          <w:lang w:eastAsia="zh-CN"/>
        </w:rPr>
        <w:t xml:space="preserve"> to trigger the MR of idle/inactive UEs </w:t>
      </w:r>
    </w:p>
    <w:p w:rsidR="00127D39" w:rsidRPr="00127D39" w:rsidRDefault="00B30927" w:rsidP="00127D39">
      <w:pPr>
        <w:rPr>
          <w:lang w:eastAsia="zh-CN"/>
        </w:rPr>
      </w:pPr>
      <w:r>
        <w:rPr>
          <w:lang w:eastAsia="zh-CN"/>
        </w:rPr>
        <w:t>Regarding the LP-WUS information through which the MR of UEs in idle/inactive state can be targeted the following agreement was achieved</w:t>
      </w:r>
      <w:r w:rsidR="00115233">
        <w:rPr>
          <w:lang w:eastAsia="zh-CN"/>
        </w:rPr>
        <w:t xml:space="preserve"> in RAN1#118</w:t>
      </w:r>
      <w:r w:rsidR="00B7142D">
        <w:rPr>
          <w:lang w:eastAsia="zh-CN"/>
        </w:rPr>
        <w:t xml:space="preserve"> meeting</w:t>
      </w:r>
      <w:r>
        <w:rPr>
          <w:lang w:eastAsia="zh-CN"/>
        </w:rPr>
        <w:t xml:space="preserve">. </w:t>
      </w:r>
    </w:p>
    <w:tbl>
      <w:tblPr>
        <w:tblStyle w:val="TableGrid"/>
        <w:tblW w:w="0" w:type="auto"/>
        <w:tblLook w:val="04A0" w:firstRow="1" w:lastRow="0" w:firstColumn="1" w:lastColumn="0" w:noHBand="0" w:noVBand="1"/>
      </w:tblPr>
      <w:tblGrid>
        <w:gridCol w:w="9307"/>
      </w:tblGrid>
      <w:tr w:rsidR="00EB0B78" w:rsidTr="00EB0B78">
        <w:tc>
          <w:tcPr>
            <w:tcW w:w="9307" w:type="dxa"/>
          </w:tcPr>
          <w:p w:rsidR="00115233" w:rsidRPr="00E245A5" w:rsidRDefault="00115233" w:rsidP="00115233">
            <w:pPr>
              <w:rPr>
                <w:rFonts w:cs="Times"/>
                <w:b/>
                <w:bCs/>
                <w:highlight w:val="green"/>
                <w:lang w:eastAsia="x-none"/>
              </w:rPr>
            </w:pPr>
            <w:r w:rsidRPr="00E245A5">
              <w:rPr>
                <w:rFonts w:cs="Times"/>
                <w:b/>
                <w:bCs/>
                <w:highlight w:val="green"/>
                <w:lang w:eastAsia="x-none"/>
              </w:rPr>
              <w:t>Agreement</w:t>
            </w:r>
          </w:p>
          <w:p w:rsidR="00115233" w:rsidRPr="00F30FB6" w:rsidRDefault="00115233" w:rsidP="00115233">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rsidR="00115233" w:rsidRPr="00F30FB6" w:rsidRDefault="00115233" w:rsidP="00115233">
            <w:pPr>
              <w:numPr>
                <w:ilvl w:val="0"/>
                <w:numId w:val="15"/>
              </w:numPr>
              <w:autoSpaceDE/>
              <w:autoSpaceDN/>
              <w:adjustRightInd/>
              <w:snapToGrid/>
              <w:spacing w:after="0"/>
              <w:jc w:val="left"/>
            </w:pPr>
            <w:r w:rsidRPr="00F30FB6">
              <w:t>Option 2: A LP-WUS indicates a codepoint value corresponding to one or more subgroup(s) from N subgroups for part of, one or more POs</w:t>
            </w:r>
          </w:p>
          <w:p w:rsidR="00115233" w:rsidRPr="00F30FB6" w:rsidRDefault="00115233" w:rsidP="00115233">
            <w:pPr>
              <w:numPr>
                <w:ilvl w:val="1"/>
                <w:numId w:val="15"/>
              </w:numPr>
              <w:autoSpaceDE/>
              <w:autoSpaceDN/>
              <w:adjustRightInd/>
              <w:snapToGrid/>
              <w:spacing w:after="0"/>
              <w:jc w:val="left"/>
            </w:pPr>
            <w:r w:rsidRPr="00F30FB6">
              <w:t>UE monitoring one or more MOs (up to X MOs) for the same beam within an LO is supported</w:t>
            </w:r>
          </w:p>
          <w:p w:rsidR="00115233" w:rsidRPr="009611E0" w:rsidRDefault="00115233" w:rsidP="00115233">
            <w:pPr>
              <w:autoSpaceDE/>
              <w:autoSpaceDN/>
              <w:adjustRightInd/>
              <w:snapToGrid/>
              <w:spacing w:after="0"/>
              <w:jc w:val="left"/>
            </w:pPr>
            <w:r w:rsidRPr="00F30FB6">
              <w:t>Value of X is larger than 1. FFS on additional details of X</w:t>
            </w:r>
          </w:p>
        </w:tc>
      </w:tr>
    </w:tbl>
    <w:p w:rsidR="00AA4BDE" w:rsidRDefault="00AA4BDE" w:rsidP="00B40509">
      <w:pPr>
        <w:rPr>
          <w:rFonts w:eastAsiaTheme="minorEastAsia"/>
          <w:lang w:eastAsia="zh-CN"/>
        </w:rPr>
      </w:pPr>
    </w:p>
    <w:p w:rsidR="000C625C" w:rsidRPr="00AA4BDE" w:rsidRDefault="00AA4BDE" w:rsidP="00B40509">
      <w:pPr>
        <w:rPr>
          <w:rFonts w:eastAsiaTheme="minorEastAsia"/>
          <w:lang w:eastAsia="zh-CN"/>
        </w:rPr>
      </w:pPr>
      <w:r w:rsidRPr="00AA4BDE">
        <w:rPr>
          <w:rFonts w:eastAsiaTheme="minorEastAsia"/>
          <w:lang w:eastAsia="zh-CN"/>
        </w:rPr>
        <w:t>Regarding the numb</w:t>
      </w:r>
      <w:r>
        <w:rPr>
          <w:rFonts w:eastAsiaTheme="minorEastAsia"/>
          <w:lang w:eastAsia="zh-CN"/>
        </w:rPr>
        <w:t>er of monitoring occasions in an LO</w:t>
      </w:r>
      <w:r w:rsidRPr="00AA4BDE">
        <w:rPr>
          <w:rFonts w:eastAsiaTheme="minorEastAsia"/>
          <w:lang w:eastAsia="zh-CN"/>
        </w:rPr>
        <w:t xml:space="preserve">, having fewer LP-WUS monitoring occasions can help </w:t>
      </w:r>
      <w:r w:rsidR="00981CFC">
        <w:rPr>
          <w:rFonts w:eastAsiaTheme="minorEastAsia"/>
          <w:lang w:eastAsia="zh-CN"/>
        </w:rPr>
        <w:t xml:space="preserve">to </w:t>
      </w:r>
      <w:r w:rsidRPr="00AA4BDE">
        <w:rPr>
          <w:rFonts w:eastAsiaTheme="minorEastAsia"/>
          <w:lang w:eastAsia="zh-CN"/>
        </w:rPr>
        <w:t xml:space="preserve">reduce </w:t>
      </w:r>
      <w:r>
        <w:rPr>
          <w:rFonts w:eastAsiaTheme="minorEastAsia"/>
          <w:lang w:eastAsia="zh-CN"/>
        </w:rPr>
        <w:t xml:space="preserve">the LP-WUR </w:t>
      </w:r>
      <w:r w:rsidRPr="00AA4BDE">
        <w:rPr>
          <w:rFonts w:eastAsiaTheme="minorEastAsia"/>
          <w:lang w:eastAsia="zh-CN"/>
        </w:rPr>
        <w:t>power consumption. However, since the sensitivity of LP-WUR is typically lower than that of the</w:t>
      </w:r>
      <w:r w:rsidR="00981CFC">
        <w:rPr>
          <w:rFonts w:eastAsiaTheme="minorEastAsia"/>
          <w:lang w:eastAsia="zh-CN"/>
        </w:rPr>
        <w:t xml:space="preserve"> MR</w:t>
      </w:r>
      <w:r w:rsidRPr="00AA4BDE">
        <w:rPr>
          <w:rFonts w:eastAsiaTheme="minorEastAsia"/>
          <w:lang w:eastAsia="zh-CN"/>
        </w:rPr>
        <w:t>,</w:t>
      </w:r>
      <w:r w:rsidR="00937AAF">
        <w:rPr>
          <w:rFonts w:eastAsiaTheme="minorEastAsia"/>
          <w:lang w:eastAsia="zh-CN"/>
        </w:rPr>
        <w:t xml:space="preserve"> therefore more number of MOs in an LO will increase the LP-WUS detection probability. In our view, the </w:t>
      </w:r>
      <w:r w:rsidRPr="00AA4BDE">
        <w:rPr>
          <w:rFonts w:eastAsiaTheme="minorEastAsia"/>
          <w:lang w:eastAsia="zh-CN"/>
        </w:rPr>
        <w:t xml:space="preserve">maximum number of </w:t>
      </w:r>
      <w:r w:rsidR="00981CFC">
        <w:rPr>
          <w:rFonts w:eastAsiaTheme="minorEastAsia"/>
          <w:lang w:eastAsia="zh-CN"/>
        </w:rPr>
        <w:t xml:space="preserve">MOs </w:t>
      </w:r>
      <w:r w:rsidRPr="00AA4BDE">
        <w:rPr>
          <w:rFonts w:eastAsiaTheme="minorEastAsia"/>
          <w:lang w:eastAsia="zh-CN"/>
        </w:rPr>
        <w:t xml:space="preserve">in an </w:t>
      </w:r>
      <w:r w:rsidR="00981CFC">
        <w:rPr>
          <w:rFonts w:eastAsiaTheme="minorEastAsia"/>
          <w:lang w:eastAsia="zh-CN"/>
        </w:rPr>
        <w:t>LO can</w:t>
      </w:r>
      <w:r w:rsidR="00937AAF">
        <w:rPr>
          <w:rFonts w:eastAsiaTheme="minorEastAsia"/>
          <w:lang w:eastAsia="zh-CN"/>
        </w:rPr>
        <w:t xml:space="preserve"> </w:t>
      </w:r>
      <w:r w:rsidRPr="00AA4BDE">
        <w:rPr>
          <w:rFonts w:eastAsiaTheme="minorEastAsia"/>
          <w:lang w:eastAsia="zh-CN"/>
        </w:rPr>
        <w:t>align</w:t>
      </w:r>
      <w:r w:rsidR="00937AAF">
        <w:rPr>
          <w:rFonts w:eastAsiaTheme="minorEastAsia"/>
          <w:lang w:eastAsia="zh-CN"/>
        </w:rPr>
        <w:t xml:space="preserve"> with the maximum number of PDCCH monitoring occasion per slot, which is </w:t>
      </w:r>
      <w:r w:rsidRPr="00AA4BDE">
        <w:rPr>
          <w:rFonts w:eastAsiaTheme="minorEastAsia"/>
          <w:lang w:eastAsia="zh-CN"/>
        </w:rPr>
        <w:t>44</w:t>
      </w:r>
      <w:r>
        <w:rPr>
          <w:rFonts w:eastAsiaTheme="minorEastAsia"/>
          <w:lang w:eastAsia="zh-CN"/>
        </w:rPr>
        <w:t>. Therefore, we suggest to consider</w:t>
      </w:r>
      <w:r w:rsidRPr="00AA4BDE">
        <w:rPr>
          <w:rFonts w:eastAsiaTheme="minorEastAsia"/>
          <w:lang w:eastAsia="zh-CN"/>
        </w:rPr>
        <w:t xml:space="preserve"> 44 </w:t>
      </w:r>
      <w:r w:rsidR="00937AAF">
        <w:rPr>
          <w:rFonts w:eastAsiaTheme="minorEastAsia"/>
          <w:lang w:eastAsia="zh-CN"/>
        </w:rPr>
        <w:t>MOs</w:t>
      </w:r>
      <w:r w:rsidRPr="00AA4BDE">
        <w:rPr>
          <w:rFonts w:eastAsiaTheme="minorEastAsia"/>
          <w:lang w:eastAsia="zh-CN"/>
        </w:rPr>
        <w:t xml:space="preserve"> a</w:t>
      </w:r>
      <w:r w:rsidR="00981CFC">
        <w:rPr>
          <w:rFonts w:eastAsiaTheme="minorEastAsia"/>
          <w:lang w:eastAsia="zh-CN"/>
        </w:rPr>
        <w:t>s a</w:t>
      </w:r>
      <w:r w:rsidRPr="00AA4BDE">
        <w:rPr>
          <w:rFonts w:eastAsiaTheme="minorEastAsia"/>
          <w:lang w:eastAsia="zh-CN"/>
        </w:rPr>
        <w:t xml:space="preserve"> starting point for</w:t>
      </w:r>
      <w:r w:rsidR="00937AAF">
        <w:rPr>
          <w:rFonts w:eastAsiaTheme="minorEastAsia"/>
          <w:lang w:eastAsia="zh-CN"/>
        </w:rPr>
        <w:t xml:space="preserve"> maximum number of MOs in an LO and for</w:t>
      </w:r>
      <w:r w:rsidRPr="00AA4BDE">
        <w:rPr>
          <w:rFonts w:eastAsiaTheme="minorEastAsia"/>
          <w:lang w:eastAsia="zh-CN"/>
        </w:rPr>
        <w:t xml:space="preserve"> further discussions to determine the </w:t>
      </w:r>
      <w:r w:rsidR="00937AAF">
        <w:rPr>
          <w:rFonts w:eastAsiaTheme="minorEastAsia"/>
          <w:lang w:eastAsia="zh-CN"/>
        </w:rPr>
        <w:t>other candidates number</w:t>
      </w:r>
      <w:r w:rsidR="00981CFC">
        <w:rPr>
          <w:rFonts w:eastAsiaTheme="minorEastAsia"/>
          <w:lang w:eastAsia="zh-CN"/>
        </w:rPr>
        <w:t>s</w:t>
      </w:r>
      <w:r w:rsidR="00937AAF">
        <w:rPr>
          <w:rFonts w:eastAsiaTheme="minorEastAsia"/>
          <w:lang w:eastAsia="zh-CN"/>
        </w:rPr>
        <w:t xml:space="preserve"> </w:t>
      </w:r>
      <w:r w:rsidRPr="00AA4BDE">
        <w:rPr>
          <w:rFonts w:eastAsiaTheme="minorEastAsia"/>
          <w:lang w:eastAsia="zh-CN"/>
        </w:rPr>
        <w:t xml:space="preserve">of </w:t>
      </w:r>
      <w:r w:rsidR="00937AAF">
        <w:rPr>
          <w:rFonts w:eastAsiaTheme="minorEastAsia"/>
          <w:lang w:eastAsia="zh-CN"/>
        </w:rPr>
        <w:t>MOs</w:t>
      </w:r>
      <w:r w:rsidRPr="00AA4BDE">
        <w:rPr>
          <w:rFonts w:eastAsiaTheme="minorEastAsia"/>
          <w:lang w:eastAsia="zh-CN"/>
        </w:rPr>
        <w:t xml:space="preserve"> in an LO.</w:t>
      </w:r>
    </w:p>
    <w:p w:rsidR="00B7142D" w:rsidRPr="00B7142D" w:rsidRDefault="00DC60D2" w:rsidP="000315BB">
      <w:pPr>
        <w:rPr>
          <w:b/>
          <w:lang w:eastAsia="x-none"/>
        </w:rPr>
      </w:pPr>
      <w:r>
        <w:rPr>
          <w:rFonts w:eastAsiaTheme="minorEastAsia"/>
          <w:b/>
          <w:lang w:eastAsia="zh-CN"/>
        </w:rPr>
        <w:t>Proposal 9</w:t>
      </w:r>
      <w:r w:rsidR="000315BB" w:rsidRPr="000315BB">
        <w:rPr>
          <w:rFonts w:eastAsiaTheme="minorEastAsia"/>
          <w:b/>
          <w:lang w:eastAsia="zh-CN"/>
        </w:rPr>
        <w:t>: Consider</w:t>
      </w:r>
      <w:r w:rsidR="000315BB">
        <w:rPr>
          <w:rFonts w:eastAsiaTheme="minorEastAsia"/>
          <w:b/>
          <w:lang w:eastAsia="zh-CN"/>
        </w:rPr>
        <w:t xml:space="preserve"> X = 44 MOs</w:t>
      </w:r>
      <w:r w:rsidR="000315BB" w:rsidRPr="000315BB">
        <w:rPr>
          <w:rFonts w:eastAsiaTheme="minorEastAsia"/>
          <w:b/>
          <w:lang w:eastAsia="zh-CN"/>
        </w:rPr>
        <w:t xml:space="preserve"> in a</w:t>
      </w:r>
      <w:r w:rsidR="000315BB">
        <w:rPr>
          <w:rFonts w:eastAsiaTheme="minorEastAsia"/>
          <w:b/>
          <w:lang w:eastAsia="zh-CN"/>
        </w:rPr>
        <w:t>n</w:t>
      </w:r>
      <w:r w:rsidR="000315BB" w:rsidRPr="000315BB">
        <w:rPr>
          <w:rFonts w:eastAsiaTheme="minorEastAsia"/>
          <w:b/>
          <w:lang w:eastAsia="zh-CN"/>
        </w:rPr>
        <w:t xml:space="preserve"> </w:t>
      </w:r>
      <w:r w:rsidR="000315BB">
        <w:rPr>
          <w:rFonts w:eastAsiaTheme="minorEastAsia"/>
          <w:b/>
          <w:lang w:eastAsia="zh-CN"/>
        </w:rPr>
        <w:t>LO</w:t>
      </w:r>
      <w:r w:rsidR="000315BB" w:rsidRPr="000315BB">
        <w:rPr>
          <w:rFonts w:eastAsiaTheme="minorEastAsia"/>
          <w:b/>
          <w:lang w:eastAsia="zh-CN"/>
        </w:rPr>
        <w:t xml:space="preserve"> as a starting point for further discussion</w:t>
      </w:r>
      <w:r w:rsidR="008A43AB">
        <w:rPr>
          <w:rFonts w:eastAsiaTheme="minorEastAsia"/>
          <w:b/>
          <w:lang w:eastAsia="zh-CN"/>
        </w:rPr>
        <w:t xml:space="preserve">. </w:t>
      </w:r>
    </w:p>
    <w:p w:rsidR="00127D39" w:rsidRDefault="00127D39" w:rsidP="00127D39">
      <w:pPr>
        <w:pStyle w:val="Heading2"/>
        <w:rPr>
          <w:lang w:eastAsia="zh-CN"/>
        </w:rPr>
      </w:pPr>
      <w:r>
        <w:rPr>
          <w:lang w:eastAsia="zh-CN"/>
        </w:rPr>
        <w:t xml:space="preserve">LP-WUS information to trigger the MR of Connected UEs </w:t>
      </w:r>
    </w:p>
    <w:p w:rsidR="00127D39" w:rsidRPr="0019625D" w:rsidRDefault="00B30927" w:rsidP="00B40509">
      <w:pPr>
        <w:rPr>
          <w:lang w:eastAsia="zh-CN"/>
        </w:rPr>
      </w:pPr>
      <w:r w:rsidRPr="00B42218">
        <w:rPr>
          <w:lang w:eastAsia="zh-CN"/>
        </w:rPr>
        <w:t>Regarding the LP-WUS information</w:t>
      </w:r>
      <w:r>
        <w:rPr>
          <w:lang w:eastAsia="zh-CN"/>
        </w:rPr>
        <w:t xml:space="preserve"> through which the MR of UEs in Connected state can be targeted the following agreement was achieved</w:t>
      </w:r>
      <w:r w:rsidR="00F11784">
        <w:rPr>
          <w:lang w:eastAsia="zh-CN"/>
        </w:rPr>
        <w:t xml:space="preserve"> in </w:t>
      </w:r>
      <w:r w:rsidR="00B14D4D">
        <w:rPr>
          <w:lang w:eastAsia="zh-CN"/>
        </w:rPr>
        <w:t xml:space="preserve">RAN1#118 </w:t>
      </w:r>
      <w:r w:rsidR="00F11784">
        <w:rPr>
          <w:lang w:eastAsia="zh-CN"/>
        </w:rPr>
        <w:t>meetings</w:t>
      </w:r>
      <w:r>
        <w:rPr>
          <w:lang w:eastAsia="zh-CN"/>
        </w:rPr>
        <w:t xml:space="preserve">. </w:t>
      </w:r>
    </w:p>
    <w:tbl>
      <w:tblPr>
        <w:tblStyle w:val="TableGrid"/>
        <w:tblW w:w="0" w:type="auto"/>
        <w:tblLook w:val="04A0" w:firstRow="1" w:lastRow="0" w:firstColumn="1" w:lastColumn="0" w:noHBand="0" w:noVBand="1"/>
      </w:tblPr>
      <w:tblGrid>
        <w:gridCol w:w="9307"/>
      </w:tblGrid>
      <w:tr w:rsidR="00127D39" w:rsidTr="00127D39">
        <w:tc>
          <w:tcPr>
            <w:tcW w:w="9307" w:type="dxa"/>
          </w:tcPr>
          <w:p w:rsidR="00B14D4D" w:rsidRPr="00912E73" w:rsidRDefault="00B14D4D" w:rsidP="00B14D4D">
            <w:pPr>
              <w:rPr>
                <w:b/>
                <w:bCs/>
              </w:rPr>
            </w:pPr>
            <w:r w:rsidRPr="00912E73">
              <w:rPr>
                <w:b/>
                <w:bCs/>
                <w:highlight w:val="green"/>
              </w:rPr>
              <w:t>Agreement</w:t>
            </w:r>
          </w:p>
          <w:p w:rsidR="00B14D4D" w:rsidRPr="007C6248" w:rsidRDefault="00B14D4D" w:rsidP="00B14D4D">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rsidR="00B14D4D" w:rsidRDefault="00B14D4D" w:rsidP="00B14D4D">
            <w:pPr>
              <w:numPr>
                <w:ilvl w:val="0"/>
                <w:numId w:val="15"/>
              </w:numPr>
              <w:autoSpaceDE/>
              <w:autoSpaceDN/>
              <w:adjustRightInd/>
              <w:snapToGrid/>
              <w:spacing w:after="0"/>
              <w:jc w:val="left"/>
              <w:rPr>
                <w:lang w:eastAsia="zh-CN"/>
              </w:rPr>
            </w:pPr>
            <w:r>
              <w:rPr>
                <w:lang w:eastAsia="zh-CN"/>
              </w:rPr>
              <w:t>Option 1: A bitmap with each bit corresponding to [one or more] UEs</w:t>
            </w:r>
          </w:p>
          <w:p w:rsidR="00B14D4D" w:rsidRPr="0054402F" w:rsidRDefault="00B14D4D" w:rsidP="00B14D4D">
            <w:pPr>
              <w:numPr>
                <w:ilvl w:val="0"/>
                <w:numId w:val="15"/>
              </w:numPr>
              <w:autoSpaceDE/>
              <w:autoSpaceDN/>
              <w:adjustRightInd/>
              <w:snapToGrid/>
              <w:spacing w:after="0"/>
              <w:jc w:val="left"/>
              <w:rPr>
                <w:lang w:eastAsia="zh-CN"/>
              </w:rPr>
            </w:pPr>
            <w:r>
              <w:rPr>
                <w:lang w:eastAsia="zh-CN"/>
              </w:rPr>
              <w:t>Option 3: A codepoint value corresponding to [one or more] UEs</w:t>
            </w:r>
          </w:p>
          <w:p w:rsidR="00B14D4D" w:rsidRPr="00B14D4D" w:rsidRDefault="00B14D4D" w:rsidP="009611E0">
            <w:pPr>
              <w:numPr>
                <w:ilvl w:val="0"/>
                <w:numId w:val="15"/>
              </w:numPr>
              <w:autoSpaceDE/>
              <w:autoSpaceDN/>
              <w:adjustRightInd/>
              <w:snapToGrid/>
              <w:spacing w:after="0"/>
              <w:jc w:val="left"/>
              <w:rPr>
                <w:lang w:eastAsia="zh-CN"/>
              </w:rPr>
            </w:pPr>
            <w:r w:rsidRPr="007C6248">
              <w:rPr>
                <w:rFonts w:eastAsia="Malgun Gothic" w:hint="eastAsia"/>
                <w:lang w:eastAsia="zh-CN"/>
              </w:rPr>
              <w:t>FFS details for extension of option 1 and/or 3 when UE is configured with CA</w:t>
            </w:r>
          </w:p>
        </w:tc>
      </w:tr>
    </w:tbl>
    <w:p w:rsidR="00B14D4D" w:rsidRDefault="00B14D4D" w:rsidP="00DD3750">
      <w:pPr>
        <w:rPr>
          <w:rFonts w:eastAsiaTheme="minorEastAsia"/>
          <w:lang w:eastAsia="zh-CN"/>
        </w:rPr>
      </w:pPr>
    </w:p>
    <w:p w:rsidR="00DD3750" w:rsidRPr="00DD3750" w:rsidRDefault="00DD3750" w:rsidP="00DD3750">
      <w:pPr>
        <w:rPr>
          <w:rFonts w:eastAsiaTheme="minorEastAsia"/>
          <w:lang w:eastAsia="zh-CN"/>
        </w:rPr>
      </w:pPr>
      <w:r w:rsidRPr="00DD3750">
        <w:rPr>
          <w:rFonts w:eastAsiaTheme="minorEastAsia"/>
          <w:lang w:eastAsia="zh-CN"/>
        </w:rPr>
        <w:t xml:space="preserve">The LP-WUS information for </w:t>
      </w:r>
      <w:r>
        <w:rPr>
          <w:rFonts w:eastAsiaTheme="minorEastAsia"/>
          <w:lang w:eastAsia="zh-CN"/>
        </w:rPr>
        <w:t xml:space="preserve">RRC </w:t>
      </w:r>
      <w:r w:rsidRPr="00DD3750">
        <w:rPr>
          <w:rFonts w:eastAsiaTheme="minorEastAsia"/>
          <w:lang w:eastAsia="zh-CN"/>
        </w:rPr>
        <w:t xml:space="preserve">connected </w:t>
      </w:r>
      <w:r>
        <w:rPr>
          <w:rFonts w:eastAsiaTheme="minorEastAsia"/>
          <w:lang w:eastAsia="zh-CN"/>
        </w:rPr>
        <w:t xml:space="preserve">state </w:t>
      </w:r>
      <w:r w:rsidRPr="00DD3750">
        <w:rPr>
          <w:rFonts w:eastAsiaTheme="minorEastAsia"/>
          <w:lang w:eastAsia="zh-CN"/>
        </w:rPr>
        <w:t xml:space="preserve">UEs, through which the UEs are targeted to trigger their MR for PDCCH monitoring, has </w:t>
      </w:r>
      <w:r w:rsidR="00B14D4D">
        <w:rPr>
          <w:rFonts w:eastAsiaTheme="minorEastAsia"/>
          <w:lang w:eastAsia="zh-CN"/>
        </w:rPr>
        <w:t xml:space="preserve">down selected to two options </w:t>
      </w:r>
      <w:r w:rsidRPr="00DD3750">
        <w:rPr>
          <w:rFonts w:eastAsiaTheme="minorEastAsia"/>
          <w:lang w:eastAsia="zh-CN"/>
        </w:rPr>
        <w:t xml:space="preserve">as </w:t>
      </w:r>
      <w:r>
        <w:rPr>
          <w:rFonts w:eastAsiaTheme="minorEastAsia"/>
          <w:lang w:eastAsia="zh-CN"/>
        </w:rPr>
        <w:t xml:space="preserve">given in the </w:t>
      </w:r>
      <w:r w:rsidRPr="00DD3750">
        <w:rPr>
          <w:rFonts w:eastAsiaTheme="minorEastAsia"/>
          <w:lang w:eastAsia="zh-CN"/>
        </w:rPr>
        <w:t xml:space="preserve">above agreement. </w:t>
      </w:r>
      <w:r w:rsidR="00B14D4D">
        <w:rPr>
          <w:rFonts w:eastAsiaTheme="minorEastAsia"/>
          <w:lang w:eastAsia="zh-CN"/>
        </w:rPr>
        <w:t xml:space="preserve">In our view, </w:t>
      </w:r>
      <w:r w:rsidRPr="00DD3750">
        <w:rPr>
          <w:rFonts w:eastAsiaTheme="minorEastAsia"/>
          <w:lang w:eastAsia="zh-CN"/>
        </w:rPr>
        <w:t xml:space="preserve">Option 1 may experience an overhead in terms of information transmission because a bitmap alone cannot differentiate the intended UE or UEs subgroups. To address this limitation, a </w:t>
      </w:r>
      <w:r>
        <w:rPr>
          <w:rFonts w:eastAsiaTheme="minorEastAsia"/>
          <w:lang w:eastAsia="zh-CN"/>
        </w:rPr>
        <w:t>pre-</w:t>
      </w:r>
      <w:r w:rsidRPr="00DD3750">
        <w:rPr>
          <w:rFonts w:eastAsiaTheme="minorEastAsia"/>
          <w:lang w:eastAsia="zh-CN"/>
        </w:rPr>
        <w:t>configuration would be necessary, assigning specific positions in the bitmap to each UE</w:t>
      </w:r>
      <w:r w:rsidR="00DA6825">
        <w:rPr>
          <w:rFonts w:eastAsiaTheme="minorEastAsia"/>
          <w:lang w:eastAsia="zh-CN"/>
        </w:rPr>
        <w:t>, which may complicate the LP-WUS procedure</w:t>
      </w:r>
      <w:r w:rsidRPr="00DD3750">
        <w:rPr>
          <w:rFonts w:eastAsiaTheme="minorEastAsia"/>
          <w:lang w:eastAsia="zh-CN"/>
        </w:rPr>
        <w:t>.</w:t>
      </w:r>
    </w:p>
    <w:p w:rsidR="00DD3750" w:rsidRPr="00DD3750" w:rsidRDefault="00DD3750" w:rsidP="00DD3750">
      <w:pPr>
        <w:rPr>
          <w:rFonts w:eastAsiaTheme="minorEastAsia"/>
          <w:lang w:eastAsia="zh-CN"/>
        </w:rPr>
      </w:pPr>
      <w:r w:rsidRPr="00DD3750">
        <w:rPr>
          <w:rFonts w:eastAsiaTheme="minorEastAsia"/>
          <w:lang w:eastAsia="zh-CN"/>
        </w:rPr>
        <w:t>For opti</w:t>
      </w:r>
      <w:r w:rsidR="00B14D4D">
        <w:rPr>
          <w:rFonts w:eastAsiaTheme="minorEastAsia"/>
          <w:lang w:eastAsia="zh-CN"/>
        </w:rPr>
        <w:t>on 3</w:t>
      </w:r>
      <w:r w:rsidR="00DA6825">
        <w:rPr>
          <w:rFonts w:eastAsiaTheme="minorEastAsia"/>
          <w:lang w:eastAsia="zh-CN"/>
        </w:rPr>
        <w:t>, different code</w:t>
      </w:r>
      <w:r w:rsidRPr="00DD3750">
        <w:rPr>
          <w:rFonts w:eastAsiaTheme="minorEastAsia"/>
          <w:lang w:eastAsia="zh-CN"/>
        </w:rPr>
        <w:t xml:space="preserve">points can be </w:t>
      </w:r>
      <w:r w:rsidR="005C0923">
        <w:rPr>
          <w:rFonts w:eastAsiaTheme="minorEastAsia"/>
          <w:lang w:eastAsia="zh-CN"/>
        </w:rPr>
        <w:t>used</w:t>
      </w:r>
      <w:r w:rsidRPr="00DD3750">
        <w:rPr>
          <w:rFonts w:eastAsiaTheme="minorEastAsia"/>
          <w:lang w:eastAsia="zh-CN"/>
        </w:rPr>
        <w:t xml:space="preserve"> to distinguish the UEs' identities, enabling easy identification. Furthermore, no additional </w:t>
      </w:r>
      <w:r w:rsidR="005C0923">
        <w:rPr>
          <w:rFonts w:eastAsiaTheme="minorEastAsia"/>
          <w:lang w:eastAsia="zh-CN"/>
        </w:rPr>
        <w:t>pre-</w:t>
      </w:r>
      <w:r w:rsidRPr="00DD3750">
        <w:rPr>
          <w:rFonts w:eastAsiaTheme="minorEastAsia"/>
          <w:lang w:eastAsia="zh-CN"/>
        </w:rPr>
        <w:t>confi</w:t>
      </w:r>
      <w:r w:rsidR="005C0923">
        <w:rPr>
          <w:rFonts w:eastAsiaTheme="minorEastAsia"/>
          <w:lang w:eastAsia="zh-CN"/>
        </w:rPr>
        <w:t>guration is needed for the code</w:t>
      </w:r>
      <w:r w:rsidRPr="00DD3750">
        <w:rPr>
          <w:rFonts w:eastAsiaTheme="minorEastAsia"/>
          <w:lang w:eastAsia="zh-CN"/>
        </w:rPr>
        <w:t>point values to identify the UEs or part of their identities.</w:t>
      </w:r>
    </w:p>
    <w:p w:rsidR="00552CC5" w:rsidRPr="00AF6FE3" w:rsidRDefault="00552CC5" w:rsidP="00B40509">
      <w:pPr>
        <w:rPr>
          <w:rFonts w:eastAsiaTheme="minorEastAsia"/>
          <w:b/>
          <w:i/>
          <w:lang w:eastAsia="zh-CN"/>
        </w:rPr>
      </w:pPr>
      <w:r w:rsidRPr="007B2EC0">
        <w:rPr>
          <w:rFonts w:eastAsiaTheme="minorEastAsia"/>
          <w:b/>
          <w:i/>
          <w:lang w:eastAsia="zh-CN"/>
        </w:rPr>
        <w:t>Observation</w:t>
      </w:r>
      <w:r w:rsidR="00DC60D2">
        <w:rPr>
          <w:rFonts w:eastAsiaTheme="minorEastAsia"/>
          <w:b/>
          <w:i/>
          <w:lang w:eastAsia="zh-CN"/>
        </w:rPr>
        <w:t xml:space="preserve"> 5</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xml:space="preserve">, </w:t>
      </w:r>
      <w:r w:rsidRPr="007B2EC0">
        <w:rPr>
          <w:rFonts w:eastAsiaTheme="minorEastAsia"/>
          <w:b/>
          <w:i/>
          <w:lang w:eastAsia="zh-CN"/>
        </w:rPr>
        <w:t>may result in an overhead during information transmission due to the inability of the bitmap</w:t>
      </w:r>
      <w:r w:rsidR="00DA6825">
        <w:rPr>
          <w:rFonts w:eastAsiaTheme="minorEastAsia"/>
          <w:b/>
          <w:i/>
          <w:lang w:eastAsia="zh-CN"/>
        </w:rPr>
        <w:t xml:space="preserve"> </w:t>
      </w:r>
      <w:r>
        <w:rPr>
          <w:rFonts w:eastAsiaTheme="minorEastAsia"/>
          <w:b/>
          <w:i/>
          <w:lang w:eastAsia="zh-CN"/>
        </w:rPr>
        <w:t xml:space="preserve">alone </w:t>
      </w:r>
      <w:r w:rsidRPr="007B2EC0">
        <w:rPr>
          <w:rFonts w:eastAsiaTheme="minorEastAsia"/>
          <w:b/>
          <w:i/>
          <w:lang w:eastAsia="zh-CN"/>
        </w:rPr>
        <w:t>to</w:t>
      </w:r>
      <w:r>
        <w:rPr>
          <w:rFonts w:eastAsiaTheme="minorEastAsia"/>
          <w:b/>
          <w:i/>
          <w:lang w:eastAsia="zh-CN"/>
        </w:rPr>
        <w:t xml:space="preserve"> differentiate the intended UEs. </w:t>
      </w:r>
    </w:p>
    <w:p w:rsidR="00D45324" w:rsidRPr="008651CA" w:rsidRDefault="00D45324" w:rsidP="008651CA">
      <w:pPr>
        <w:rPr>
          <w:rFonts w:eastAsiaTheme="minorEastAsia"/>
          <w:b/>
          <w:lang w:eastAsia="zh-CN"/>
        </w:rPr>
      </w:pPr>
      <w:r w:rsidRPr="007B2EC0">
        <w:rPr>
          <w:rFonts w:eastAsiaTheme="minorEastAsia"/>
          <w:b/>
          <w:lang w:eastAsia="zh-CN"/>
        </w:rPr>
        <w:t>Proposal</w:t>
      </w:r>
      <w:r w:rsidR="00DC60D2">
        <w:rPr>
          <w:rFonts w:eastAsiaTheme="minorEastAsia"/>
          <w:b/>
          <w:lang w:eastAsia="zh-CN"/>
        </w:rPr>
        <w:t xml:space="preserve"> 10</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w:t>
      </w:r>
      <w:r w:rsidR="001B67CC">
        <w:rPr>
          <w:b/>
          <w:lang w:eastAsia="x-none"/>
        </w:rPr>
        <w:t>,</w:t>
      </w:r>
      <w:r w:rsidRPr="00D45324">
        <w:rPr>
          <w:b/>
          <w:lang w:eastAsia="x-none"/>
        </w:rPr>
        <w:t xml:space="preserve"> support</w:t>
      </w:r>
      <w:r w:rsidR="008651CA">
        <w:rPr>
          <w:b/>
          <w:lang w:eastAsia="x-none"/>
        </w:rPr>
        <w:t xml:space="preserve"> option 3</w:t>
      </w:r>
      <w:r>
        <w:rPr>
          <w:rFonts w:eastAsiaTheme="minorEastAsia"/>
          <w:b/>
          <w:lang w:eastAsia="zh-CN"/>
        </w:rPr>
        <w:t>:</w:t>
      </w:r>
      <w:r w:rsidRPr="007B2EC0">
        <w:rPr>
          <w:rFonts w:eastAsiaTheme="minorEastAsia"/>
          <w:b/>
          <w:lang w:eastAsia="zh-CN"/>
        </w:rPr>
        <w:t xml:space="preserve"> </w:t>
      </w:r>
      <w:r w:rsidRPr="00D45324">
        <w:rPr>
          <w:b/>
          <w:lang w:eastAsia="x-none"/>
        </w:rPr>
        <w:t>A codepoint value corresponding to [one or more] UEs</w:t>
      </w:r>
      <w:r w:rsidR="001B67CC">
        <w:rPr>
          <w:b/>
          <w:lang w:eastAsia="x-none"/>
        </w:rPr>
        <w:t xml:space="preserve">. </w:t>
      </w:r>
    </w:p>
    <w:p w:rsidR="00D45324" w:rsidRPr="00FE0A05" w:rsidRDefault="00D45324" w:rsidP="00B40509">
      <w:pPr>
        <w:rPr>
          <w:rFonts w:eastAsiaTheme="minorEastAsia"/>
          <w:b/>
          <w:lang w:eastAsia="zh-CN"/>
        </w:rPr>
      </w:pPr>
    </w:p>
    <w:p w:rsidR="00843226" w:rsidRPr="00107B65" w:rsidRDefault="00843226" w:rsidP="00107B65">
      <w:pPr>
        <w:pStyle w:val="Heading1"/>
        <w:rPr>
          <w:lang w:eastAsia="zh-CN"/>
        </w:rPr>
      </w:pPr>
      <w:r w:rsidRPr="00107B65">
        <w:rPr>
          <w:lang w:eastAsia="zh-CN"/>
        </w:rPr>
        <w:t xml:space="preserve">LP-WUS </w:t>
      </w:r>
      <w:r w:rsidR="00501DA0" w:rsidRPr="00107B65">
        <w:rPr>
          <w:lang w:eastAsia="zh-CN"/>
        </w:rPr>
        <w:t xml:space="preserve">and LP-SS </w:t>
      </w:r>
      <w:r w:rsidRPr="00DC60D2">
        <w:rPr>
          <w:lang w:eastAsia="zh-CN"/>
        </w:rPr>
        <w:t>association with BWP</w:t>
      </w:r>
    </w:p>
    <w:p w:rsidR="00843226" w:rsidRPr="0066574C" w:rsidRDefault="00843226" w:rsidP="00464DB8">
      <w:pPr>
        <w:pStyle w:val="ListParagraph"/>
        <w:spacing w:after="160" w:line="288" w:lineRule="auto"/>
        <w:ind w:right="-101" w:firstLine="0"/>
        <w:jc w:val="both"/>
        <w:rPr>
          <w:rFonts w:ascii="Times New Roman" w:eastAsia="Times New Roman" w:hAnsi="Times New Roman"/>
          <w:sz w:val="22"/>
          <w:szCs w:val="22"/>
          <w:lang w:eastAsia="zh-CN"/>
        </w:rPr>
      </w:pPr>
      <w:r w:rsidRPr="0066574C">
        <w:rPr>
          <w:rFonts w:ascii="Times New Roman" w:eastAsia="Times New Roman" w:hAnsi="Times New Roman"/>
          <w:sz w:val="22"/>
          <w:szCs w:val="22"/>
          <w:lang w:eastAsia="zh-CN"/>
        </w:rPr>
        <w:t>According to the current specification, a signal/channel is typically transmitted to the UEs within a BWP. However, since LP-WUS is a wake-up signal, it may not necessarily follow the existing specification rules and can be transmitted independently of BWPs. However, in case periodic LP-SS is used for synchronization of LP-WUR, and the LP-SS is transmitted within a BWP (such as initial DL BWP) and LP-WUS are</w:t>
      </w:r>
      <w:r w:rsidR="00561354" w:rsidRPr="0066574C">
        <w:rPr>
          <w:rFonts w:ascii="Times New Roman" w:eastAsia="Times New Roman" w:hAnsi="Times New Roman"/>
          <w:sz w:val="22"/>
          <w:szCs w:val="22"/>
          <w:lang w:eastAsia="zh-CN"/>
        </w:rPr>
        <w:t xml:space="preserve"> </w:t>
      </w:r>
      <w:r w:rsidR="00464DB8" w:rsidRPr="0066574C">
        <w:rPr>
          <w:rFonts w:ascii="Times New Roman" w:eastAsia="Times New Roman" w:hAnsi="Times New Roman"/>
          <w:sz w:val="22"/>
          <w:szCs w:val="22"/>
          <w:lang w:eastAsia="zh-CN"/>
        </w:rPr>
        <w:t>configured</w:t>
      </w:r>
      <w:r w:rsidRPr="0066574C">
        <w:rPr>
          <w:rFonts w:ascii="Times New Roman" w:eastAsia="Times New Roman" w:hAnsi="Times New Roman"/>
          <w:sz w:val="22"/>
          <w:szCs w:val="22"/>
          <w:lang w:eastAsia="zh-CN"/>
        </w:rPr>
        <w:t xml:space="preserve"> in independent of BWP or within an active DL BWP, then the LP-WUR has to perform RF retuning and BWP switching for synchronization before LP-WUS detection as</w:t>
      </w:r>
      <w:r w:rsidR="00F64D7B" w:rsidRPr="0066574C">
        <w:rPr>
          <w:rFonts w:ascii="Times New Roman" w:eastAsia="Times New Roman" w:hAnsi="Times New Roman"/>
          <w:sz w:val="22"/>
          <w:szCs w:val="22"/>
          <w:lang w:eastAsia="zh-CN"/>
        </w:rPr>
        <w:t xml:space="preserve"> shown in Figure 1.</w:t>
      </w:r>
      <w:r w:rsidRPr="0066574C">
        <w:rPr>
          <w:rFonts w:ascii="Times New Roman" w:eastAsia="Times New Roman" w:hAnsi="Times New Roman"/>
          <w:sz w:val="22"/>
          <w:szCs w:val="22"/>
          <w:lang w:eastAsia="zh-CN"/>
        </w:rPr>
        <w:t xml:space="preserve"> This behavior may increase the LP-WUR power consumption. </w:t>
      </w:r>
      <w:r w:rsidRPr="0066574C">
        <w:rPr>
          <w:rFonts w:eastAsia="Times New Roman"/>
          <w:b/>
          <w:sz w:val="22"/>
          <w:szCs w:val="22"/>
          <w:lang w:eastAsia="zh-CN"/>
        </w:rPr>
        <w:t xml:space="preserve"> </w:t>
      </w:r>
      <w:r w:rsidRPr="0066574C">
        <w:rPr>
          <w:rFonts w:ascii="Times New Roman" w:eastAsia="Times New Roman" w:hAnsi="Times New Roman"/>
          <w:sz w:val="22"/>
          <w:szCs w:val="22"/>
          <w:lang w:eastAsia="zh-CN"/>
        </w:rPr>
        <w:t xml:space="preserve">In order to solve this issue, a dedicated downlink BWP which may contains both the LP-SS and LP-WUS with </w:t>
      </w:r>
      <w:r w:rsidR="00D55988" w:rsidRPr="0066574C">
        <w:rPr>
          <w:rFonts w:ascii="Times New Roman" w:eastAsia="Times New Roman" w:hAnsi="Times New Roman"/>
          <w:sz w:val="22"/>
          <w:szCs w:val="22"/>
          <w:lang w:eastAsia="zh-CN"/>
        </w:rPr>
        <w:t>a configurable BW size within the range of 5MHz to 20</w:t>
      </w:r>
      <w:r w:rsidR="008C1FAB">
        <w:rPr>
          <w:rFonts w:ascii="Times New Roman" w:eastAsia="Times New Roman" w:hAnsi="Times New Roman"/>
          <w:sz w:val="22"/>
          <w:szCs w:val="22"/>
          <w:lang w:eastAsia="zh-CN"/>
        </w:rPr>
        <w:t xml:space="preserve"> MHz</w:t>
      </w:r>
      <w:r w:rsidRPr="0066574C">
        <w:rPr>
          <w:rFonts w:ascii="Times New Roman" w:eastAsia="Times New Roman" w:hAnsi="Times New Roman"/>
          <w:sz w:val="22"/>
          <w:szCs w:val="22"/>
          <w:lang w:eastAsia="zh-CN"/>
        </w:rPr>
        <w:t>, can be configured to the UE</w:t>
      </w:r>
      <w:r w:rsidRPr="0066574C">
        <w:rPr>
          <w:rFonts w:ascii="Times New Roman" w:eastAsia="Times New Roman" w:hAnsi="Times New Roman" w:hint="eastAsia"/>
          <w:sz w:val="22"/>
          <w:szCs w:val="22"/>
          <w:lang w:eastAsia="zh-CN"/>
        </w:rPr>
        <w:t xml:space="preserve">. </w:t>
      </w:r>
      <w:r w:rsidRPr="0066574C">
        <w:rPr>
          <w:rFonts w:ascii="Times New Roman" w:eastAsia="Times New Roman" w:hAnsi="Times New Roman"/>
          <w:sz w:val="22"/>
          <w:szCs w:val="22"/>
          <w:lang w:eastAsia="zh-CN"/>
        </w:rPr>
        <w:t xml:space="preserve">Since the dedicated downlink BWP contains the LP-SS to synchronize the LP-WUR with the network and LP-WUS to trigger the MR to receive data/signaling, therefore the LP-WUR may avoid the RF retuning for LP-SS. </w:t>
      </w:r>
    </w:p>
    <w:p w:rsidR="00843226" w:rsidRDefault="00843226" w:rsidP="00843226">
      <w:pPr>
        <w:pStyle w:val="ListParagraph"/>
        <w:keepNext/>
        <w:spacing w:after="160" w:line="360" w:lineRule="auto"/>
        <w:ind w:right="-99" w:firstLine="0"/>
        <w:jc w:val="center"/>
      </w:pPr>
      <w:r>
        <w:object w:dxaOrig="3900" w:dyaOrig="3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46.5pt" o:ole="">
            <v:imagedata r:id="rId8" o:title=""/>
          </v:shape>
          <o:OLEObject Type="Embed" ProgID="Visio.Drawing.15" ShapeID="_x0000_i1025" DrawAspect="Content" ObjectID="_1789219694" r:id="rId9"/>
        </w:object>
      </w:r>
    </w:p>
    <w:p w:rsidR="00843226" w:rsidRDefault="00F64D7B" w:rsidP="00843226">
      <w:pPr>
        <w:pStyle w:val="Caption"/>
      </w:pPr>
      <w:r>
        <w:t xml:space="preserve">Figure 1 </w:t>
      </w:r>
      <w:r w:rsidR="00843226">
        <w:t>LP-WUR RF retuning for LP-SS and LP-WUS</w:t>
      </w:r>
    </w:p>
    <w:p w:rsidR="00843226" w:rsidRPr="0066574C" w:rsidRDefault="00DC60D2" w:rsidP="00843226">
      <w:pPr>
        <w:rPr>
          <w:b/>
          <w:i/>
        </w:rPr>
      </w:pPr>
      <w:r>
        <w:rPr>
          <w:b/>
          <w:i/>
        </w:rPr>
        <w:t>Observation 6</w:t>
      </w:r>
      <w:r w:rsidR="00843226" w:rsidRPr="0066574C">
        <w:rPr>
          <w:b/>
          <w:i/>
        </w:rPr>
        <w:t xml:space="preserve">: The transmission of LP-SS and LP-WUS in different BWP, or the transmission of LP-WUS independent of BWP, may let the LP-WUR to perform RF retuning for LP-SS, and increase its power consumption. </w:t>
      </w:r>
    </w:p>
    <w:p w:rsidR="00843226" w:rsidRPr="0066574C" w:rsidRDefault="00843226" w:rsidP="00843226">
      <w:pPr>
        <w:rPr>
          <w:b/>
        </w:rPr>
      </w:pPr>
      <w:r w:rsidRPr="0066574C">
        <w:rPr>
          <w:b/>
        </w:rPr>
        <w:t>Proposal</w:t>
      </w:r>
      <w:r w:rsidR="00DC60D2">
        <w:rPr>
          <w:b/>
        </w:rPr>
        <w:t xml:space="preserve"> 11</w:t>
      </w:r>
      <w:r w:rsidRPr="0066574C">
        <w:rPr>
          <w:b/>
        </w:rPr>
        <w:t xml:space="preserve">: </w:t>
      </w:r>
      <w:r w:rsidR="001B67CC">
        <w:rPr>
          <w:b/>
        </w:rPr>
        <w:t>Consider</w:t>
      </w:r>
      <w:r w:rsidRPr="0066574C">
        <w:rPr>
          <w:b/>
        </w:rPr>
        <w:t xml:space="preserve"> a dedicated BWP for the placement of LP-WUS and LP-SS, with the maximum bandwidth </w:t>
      </w:r>
      <w:r w:rsidR="00DE230D" w:rsidRPr="0066574C">
        <w:rPr>
          <w:b/>
        </w:rPr>
        <w:t xml:space="preserve">within the range of 5MHz to 20MHz. </w:t>
      </w:r>
    </w:p>
    <w:p w:rsidR="00843226" w:rsidRPr="0066574C" w:rsidRDefault="00D55988" w:rsidP="00843226">
      <w:pPr>
        <w:rPr>
          <w:b/>
        </w:rPr>
      </w:pPr>
      <w:r w:rsidRPr="0066574C">
        <w:rPr>
          <w:b/>
        </w:rPr>
        <w:t>Proposal</w:t>
      </w:r>
      <w:r w:rsidR="00DC60D2">
        <w:rPr>
          <w:b/>
        </w:rPr>
        <w:t xml:space="preserve"> 12</w:t>
      </w:r>
      <w:r w:rsidRPr="0066574C">
        <w:rPr>
          <w:b/>
        </w:rPr>
        <w:t xml:space="preserve">: The configurable BW of LP-WUS and LP-SS and its associated dedicated BWP can be configured to the UE. </w:t>
      </w:r>
    </w:p>
    <w:p w:rsidR="00E40AC5" w:rsidRDefault="00E40AC5" w:rsidP="00497425"/>
    <w:p w:rsidR="00157FC3" w:rsidRDefault="00747F48" w:rsidP="00CF195E">
      <w:pPr>
        <w:pStyle w:val="Heading1"/>
      </w:pPr>
      <w:r w:rsidRPr="00CF195E">
        <w:t>Conclusion</w:t>
      </w:r>
    </w:p>
    <w:p w:rsidR="00196BDD" w:rsidRDefault="00196BDD" w:rsidP="00554AFF">
      <w:bookmarkStart w:id="4" w:name="_Ref124589665"/>
      <w:bookmarkStart w:id="5" w:name="_Ref71620620"/>
      <w:bookmarkStart w:id="6" w:name="_Ref124671424"/>
      <w:r w:rsidRPr="00196BDD">
        <w:t>In this contribution, we discussed the waveform and payload of LP-WUS, LP-WUS information to trigger the MR, LP-SS design, and the bandwidth of LP-SS and LP-WUS, and made the following observations and proposals.</w:t>
      </w:r>
    </w:p>
    <w:p w:rsidR="009611E0" w:rsidRPr="00344CE0" w:rsidRDefault="009611E0" w:rsidP="009611E0">
      <w:pPr>
        <w:rPr>
          <w:b/>
          <w:i/>
          <w:lang w:eastAsia="zh-CN"/>
        </w:rPr>
      </w:pPr>
      <w:r w:rsidRPr="00344CE0">
        <w:rPr>
          <w:b/>
          <w:i/>
          <w:lang w:eastAsia="zh-CN"/>
        </w:rPr>
        <w:t>Observation</w:t>
      </w:r>
      <w:r>
        <w:rPr>
          <w:b/>
          <w:i/>
          <w:lang w:eastAsia="zh-CN"/>
        </w:rPr>
        <w:t xml:space="preserve"> 1</w:t>
      </w:r>
      <w:r w:rsidRPr="00344CE0">
        <w:rPr>
          <w:b/>
          <w:i/>
          <w:lang w:eastAsia="zh-CN"/>
        </w:rPr>
        <w:t xml:space="preserve">: For LP-SS a waveform that can offer more details about the carrier signal's phase and frequency is better for accurate time and frequency synchronization. </w:t>
      </w:r>
    </w:p>
    <w:p w:rsidR="009611E0" w:rsidRPr="00344CE0" w:rsidRDefault="009611E0" w:rsidP="009611E0">
      <w:pPr>
        <w:rPr>
          <w:b/>
          <w:i/>
          <w:lang w:eastAsia="zh-CN"/>
        </w:rPr>
      </w:pPr>
      <w:r w:rsidRPr="00344CE0">
        <w:rPr>
          <w:b/>
          <w:i/>
          <w:lang w:eastAsia="zh-CN"/>
        </w:rPr>
        <w:t>Observation</w:t>
      </w:r>
      <w:r>
        <w:rPr>
          <w:b/>
          <w:i/>
          <w:lang w:eastAsia="zh-CN"/>
        </w:rPr>
        <w:t xml:space="preserve"> 2</w:t>
      </w:r>
      <w:r w:rsidRPr="00344CE0">
        <w:rPr>
          <w:b/>
          <w:i/>
          <w:lang w:eastAsia="zh-CN"/>
        </w:rPr>
        <w:t xml:space="preserve">: Similar SCS for LP-SS and LP-WUS would not require addition configuration for LP-SS. </w:t>
      </w:r>
    </w:p>
    <w:p w:rsidR="009611E0" w:rsidRDefault="009611E0" w:rsidP="009611E0">
      <w:pPr>
        <w:rPr>
          <w:b/>
          <w:i/>
          <w:lang w:eastAsia="zh-CN"/>
        </w:rPr>
      </w:pPr>
      <w:r>
        <w:rPr>
          <w:b/>
          <w:i/>
          <w:lang w:eastAsia="zh-CN"/>
        </w:rPr>
        <w:t xml:space="preserve">Observation 3: </w:t>
      </w:r>
      <w:r w:rsidRPr="00ED2EB3">
        <w:rPr>
          <w:b/>
          <w:i/>
          <w:lang w:eastAsia="zh-CN"/>
        </w:rPr>
        <w:t xml:space="preserve">The periodicities of LP-SS are </w:t>
      </w:r>
      <w:r>
        <w:rPr>
          <w:b/>
          <w:i/>
          <w:lang w:eastAsia="zh-CN"/>
        </w:rPr>
        <w:t xml:space="preserve">affected </w:t>
      </w:r>
      <w:r w:rsidRPr="00ED2EB3">
        <w:rPr>
          <w:b/>
          <w:i/>
          <w:lang w:eastAsia="zh-CN"/>
        </w:rPr>
        <w:t>by the DRx cycle and paging c</w:t>
      </w:r>
      <w:r>
        <w:rPr>
          <w:b/>
          <w:i/>
          <w:lang w:eastAsia="zh-CN"/>
        </w:rPr>
        <w:t xml:space="preserve">ycle in the idle/inactive state, and </w:t>
      </w:r>
      <w:r w:rsidRPr="00ED2EB3">
        <w:rPr>
          <w:b/>
          <w:i/>
          <w:lang w:eastAsia="zh-CN"/>
        </w:rPr>
        <w:t>the C-DRx cycle in the connected state.</w:t>
      </w:r>
    </w:p>
    <w:p w:rsidR="009611E0" w:rsidRDefault="009611E0" w:rsidP="009611E0">
      <w:pPr>
        <w:rPr>
          <w:b/>
          <w:i/>
          <w:lang w:eastAsia="zh-CN"/>
        </w:rPr>
      </w:pPr>
      <w:r w:rsidRPr="0066574C">
        <w:rPr>
          <w:b/>
          <w:i/>
          <w:lang w:eastAsia="zh-CN"/>
        </w:rPr>
        <w:t>Observation</w:t>
      </w:r>
      <w:r>
        <w:rPr>
          <w:b/>
          <w:i/>
          <w:lang w:eastAsia="zh-CN"/>
        </w:rPr>
        <w:t xml:space="preserve"> 4</w:t>
      </w:r>
      <w:r w:rsidRPr="0066574C">
        <w:rPr>
          <w:b/>
          <w:i/>
          <w:lang w:eastAsia="zh-CN"/>
        </w:rPr>
        <w:t xml:space="preserve">: </w:t>
      </w:r>
      <w:r>
        <w:rPr>
          <w:b/>
          <w:i/>
          <w:lang w:eastAsia="zh-CN"/>
        </w:rPr>
        <w:t xml:space="preserve">For FR2 the channel bandwidth 5MHz may not be enough to accommodate at least 11 PRBs for LP-WUS or LP-SS. </w:t>
      </w:r>
    </w:p>
    <w:p w:rsidR="009611E0" w:rsidRPr="00AF6FE3" w:rsidRDefault="009611E0" w:rsidP="009611E0">
      <w:pPr>
        <w:rPr>
          <w:rFonts w:eastAsiaTheme="minorEastAsia"/>
          <w:b/>
          <w:i/>
          <w:lang w:eastAsia="zh-CN"/>
        </w:rPr>
      </w:pPr>
      <w:r w:rsidRPr="007B2EC0">
        <w:rPr>
          <w:rFonts w:eastAsiaTheme="minorEastAsia"/>
          <w:b/>
          <w:i/>
          <w:lang w:eastAsia="zh-CN"/>
        </w:rPr>
        <w:t>Observation</w:t>
      </w:r>
      <w:r>
        <w:rPr>
          <w:rFonts w:eastAsiaTheme="minorEastAsia"/>
          <w:b/>
          <w:i/>
          <w:lang w:eastAsia="zh-CN"/>
        </w:rPr>
        <w:t xml:space="preserve"> 5</w:t>
      </w:r>
      <w:r w:rsidRPr="007B2EC0">
        <w:rPr>
          <w:rFonts w:eastAsiaTheme="minorEastAsia"/>
          <w:b/>
          <w:i/>
          <w:lang w:eastAsia="zh-CN"/>
        </w:rPr>
        <w:t xml:space="preserve">: </w:t>
      </w:r>
      <w:r w:rsidRPr="0019625D">
        <w:rPr>
          <w:rFonts w:eastAsiaTheme="minorEastAsia"/>
          <w:b/>
          <w:i/>
          <w:lang w:eastAsia="zh-CN"/>
        </w:rPr>
        <w:t xml:space="preserve">For the LP-WUS information in </w:t>
      </w:r>
      <w:r>
        <w:rPr>
          <w:rFonts w:eastAsiaTheme="minorEastAsia"/>
          <w:b/>
          <w:i/>
          <w:lang w:eastAsia="zh-CN"/>
        </w:rPr>
        <w:t xml:space="preserve">connected </w:t>
      </w:r>
      <w:r w:rsidRPr="0019625D">
        <w:rPr>
          <w:rFonts w:eastAsiaTheme="minorEastAsia"/>
          <w:b/>
          <w:i/>
          <w:lang w:eastAsia="zh-CN"/>
        </w:rPr>
        <w:t xml:space="preserve">state </w:t>
      </w:r>
      <w:r>
        <w:rPr>
          <w:rFonts w:eastAsiaTheme="minorEastAsia"/>
          <w:b/>
          <w:i/>
          <w:lang w:eastAsia="zh-CN"/>
        </w:rPr>
        <w:t>u</w:t>
      </w:r>
      <w:r w:rsidRPr="007B2EC0">
        <w:rPr>
          <w:rFonts w:eastAsiaTheme="minorEastAsia"/>
          <w:b/>
          <w:i/>
          <w:lang w:eastAsia="zh-CN"/>
        </w:rPr>
        <w:t>sing option 1</w:t>
      </w:r>
      <w:r>
        <w:rPr>
          <w:rFonts w:eastAsiaTheme="minorEastAsia"/>
          <w:b/>
          <w:i/>
          <w:lang w:eastAsia="zh-CN"/>
        </w:rPr>
        <w:t xml:space="preserve">, </w:t>
      </w:r>
      <w:r w:rsidRPr="007B2EC0">
        <w:rPr>
          <w:rFonts w:eastAsiaTheme="minorEastAsia"/>
          <w:b/>
          <w:i/>
          <w:lang w:eastAsia="zh-CN"/>
        </w:rPr>
        <w:t>may result in an overhead during information transmission due to the inability of the bitmap</w:t>
      </w:r>
      <w:r>
        <w:rPr>
          <w:rFonts w:eastAsiaTheme="minorEastAsia"/>
          <w:b/>
          <w:i/>
          <w:lang w:eastAsia="zh-CN"/>
        </w:rPr>
        <w:t xml:space="preserve"> alone </w:t>
      </w:r>
      <w:r w:rsidRPr="007B2EC0">
        <w:rPr>
          <w:rFonts w:eastAsiaTheme="minorEastAsia"/>
          <w:b/>
          <w:i/>
          <w:lang w:eastAsia="zh-CN"/>
        </w:rPr>
        <w:t>to</w:t>
      </w:r>
      <w:r>
        <w:rPr>
          <w:rFonts w:eastAsiaTheme="minorEastAsia"/>
          <w:b/>
          <w:i/>
          <w:lang w:eastAsia="zh-CN"/>
        </w:rPr>
        <w:t xml:space="preserve"> differentiate the intended UEs. </w:t>
      </w:r>
    </w:p>
    <w:p w:rsidR="009611E0" w:rsidRPr="0066574C" w:rsidRDefault="009611E0" w:rsidP="009611E0">
      <w:pPr>
        <w:rPr>
          <w:b/>
          <w:i/>
        </w:rPr>
      </w:pPr>
      <w:r>
        <w:rPr>
          <w:b/>
          <w:i/>
        </w:rPr>
        <w:t>Observation 6</w:t>
      </w:r>
      <w:r w:rsidRPr="0066574C">
        <w:rPr>
          <w:b/>
          <w:i/>
        </w:rPr>
        <w:t xml:space="preserve">: The transmission of LP-SS and LP-WUS in different BWP, or the transmission of LP-WUS independent of BWP, may let the LP-WUR to perform RF retuning for LP-SS, and increase its power consumption. </w:t>
      </w:r>
    </w:p>
    <w:p w:rsidR="00AE5085" w:rsidRDefault="00AE5085" w:rsidP="00B85BE8">
      <w:pPr>
        <w:pStyle w:val="NormalWeb"/>
        <w:spacing w:before="0" w:beforeAutospacing="0"/>
        <w:rPr>
          <w:rFonts w:eastAsia="SimSun"/>
          <w:b/>
          <w:i/>
          <w:sz w:val="22"/>
          <w:szCs w:val="22"/>
          <w:lang w:eastAsia="zh-CN"/>
        </w:rPr>
      </w:pPr>
    </w:p>
    <w:p w:rsidR="00481D6B" w:rsidRPr="009611E0" w:rsidRDefault="009611E0" w:rsidP="00554AFF">
      <w:pPr>
        <w:rPr>
          <w:b/>
          <w:lang w:eastAsia="zh-CN"/>
        </w:rPr>
      </w:pPr>
      <w:r w:rsidRPr="008A33D9">
        <w:rPr>
          <w:b/>
          <w:lang w:eastAsia="zh-CN"/>
        </w:rPr>
        <w:t>Proposal</w:t>
      </w:r>
      <w:r>
        <w:rPr>
          <w:b/>
          <w:lang w:eastAsia="zh-CN"/>
        </w:rPr>
        <w:t xml:space="preserve"> 1</w:t>
      </w:r>
      <w:r w:rsidRPr="008A33D9">
        <w:rPr>
          <w:b/>
          <w:lang w:eastAsia="zh-CN"/>
        </w:rPr>
        <w:t>: The maximum payload size of the LP-WUS can be determined by the number of sub</w:t>
      </w:r>
      <w:r>
        <w:rPr>
          <w:b/>
          <w:lang w:eastAsia="zh-CN"/>
        </w:rPr>
        <w:t>-</w:t>
      </w:r>
      <w:r w:rsidRPr="008A33D9">
        <w:rPr>
          <w:b/>
          <w:lang w:eastAsia="zh-CN"/>
        </w:rPr>
        <w:t>groups associated with an LP-WUS occasion.</w:t>
      </w:r>
    </w:p>
    <w:p w:rsidR="00481D6B" w:rsidRPr="009611E0" w:rsidRDefault="009611E0" w:rsidP="00554AFF">
      <w:pPr>
        <w:rPr>
          <w:rFonts w:eastAsiaTheme="minorEastAsia"/>
          <w:b/>
          <w:lang w:eastAsia="zh-CN"/>
        </w:rPr>
      </w:pPr>
      <w:r w:rsidRPr="00775CF4">
        <w:rPr>
          <w:rFonts w:eastAsiaTheme="minorEastAsia"/>
          <w:b/>
          <w:lang w:eastAsia="zh-CN"/>
        </w:rPr>
        <w:t>Proposal</w:t>
      </w:r>
      <w:r>
        <w:rPr>
          <w:rFonts w:eastAsiaTheme="minorEastAsia"/>
          <w:b/>
          <w:lang w:eastAsia="zh-CN"/>
        </w:rPr>
        <w:t xml:space="preserve"> 2</w:t>
      </w:r>
      <w:r w:rsidRPr="00775CF4">
        <w:rPr>
          <w:rFonts w:eastAsiaTheme="minorEastAsia"/>
          <w:b/>
          <w:lang w:eastAsia="zh-CN"/>
        </w:rPr>
        <w:t xml:space="preserve">: </w:t>
      </w:r>
      <w:r>
        <w:rPr>
          <w:rFonts w:eastAsiaTheme="minorEastAsia"/>
          <w:b/>
          <w:lang w:eastAsia="zh-CN"/>
        </w:rPr>
        <w:t xml:space="preserve">Consider </w:t>
      </w:r>
      <w:r w:rsidRPr="00775CF4">
        <w:rPr>
          <w:rFonts w:eastAsiaTheme="minorEastAsia"/>
          <w:b/>
          <w:lang w:eastAsia="zh-CN"/>
        </w:rPr>
        <w:t>encoded bits to carry the information bits in the LP-WUS payload</w:t>
      </w:r>
      <w:r>
        <w:rPr>
          <w:rFonts w:eastAsiaTheme="minorEastAsia"/>
          <w:b/>
          <w:lang w:eastAsia="zh-CN"/>
        </w:rPr>
        <w:t>.</w:t>
      </w:r>
    </w:p>
    <w:p w:rsidR="009611E0" w:rsidRDefault="009611E0" w:rsidP="009611E0">
      <w:pPr>
        <w:rPr>
          <w:b/>
          <w:lang w:eastAsia="zh-CN"/>
        </w:rPr>
      </w:pPr>
      <w:r>
        <w:rPr>
          <w:b/>
          <w:lang w:eastAsia="zh-CN"/>
        </w:rPr>
        <w:t xml:space="preserve">Proposal 3: Support OOk-1 and OOK-4 (with M=2, 4, and 8) waveform for LP-SS. </w:t>
      </w:r>
    </w:p>
    <w:p w:rsidR="00481D6B" w:rsidRPr="009611E0" w:rsidRDefault="009611E0" w:rsidP="00554AFF">
      <w:pPr>
        <w:rPr>
          <w:b/>
          <w:lang w:eastAsia="zh-CN"/>
        </w:rPr>
      </w:pPr>
      <w:r>
        <w:rPr>
          <w:b/>
          <w:lang w:eastAsia="zh-CN"/>
        </w:rPr>
        <w:t xml:space="preserve">Proposal 4: Consider the configuration of SCS for LP-SS in association to a BWP. </w:t>
      </w:r>
    </w:p>
    <w:p w:rsidR="00481D6B" w:rsidRPr="009611E0" w:rsidRDefault="009611E0" w:rsidP="009611E0">
      <w:pPr>
        <w:autoSpaceDE/>
        <w:autoSpaceDN/>
        <w:adjustRightInd/>
        <w:snapToGrid/>
        <w:spacing w:after="0"/>
        <w:jc w:val="left"/>
        <w:rPr>
          <w:b/>
          <w:lang w:eastAsia="zh-CN"/>
        </w:rPr>
      </w:pPr>
      <w:r>
        <w:rPr>
          <w:b/>
          <w:lang w:eastAsia="zh-CN"/>
        </w:rPr>
        <w:t>Proposal 5</w:t>
      </w:r>
      <w:r w:rsidRPr="00D17AF1">
        <w:rPr>
          <w:b/>
          <w:lang w:eastAsia="zh-CN"/>
        </w:rPr>
        <w:t>: To reduce the configuration overhead for the LP-SS sequence, consider using predefined rules or parameters such as cell ID, frequency band, and sequence type.</w:t>
      </w:r>
    </w:p>
    <w:p w:rsidR="00481D6B" w:rsidRPr="009611E0" w:rsidRDefault="009611E0" w:rsidP="00554AFF">
      <w:pPr>
        <w:rPr>
          <w:b/>
          <w:lang w:eastAsia="zh-CN"/>
        </w:rPr>
      </w:pPr>
      <w:r w:rsidRPr="00ED2EB3">
        <w:rPr>
          <w:b/>
          <w:lang w:eastAsia="zh-CN"/>
        </w:rPr>
        <w:t>Proposal</w:t>
      </w:r>
      <w:r>
        <w:rPr>
          <w:b/>
          <w:lang w:eastAsia="zh-CN"/>
        </w:rPr>
        <w:t xml:space="preserve"> 6</w:t>
      </w:r>
      <w:r w:rsidRPr="00ED2EB3">
        <w:rPr>
          <w:b/>
          <w:lang w:eastAsia="zh-CN"/>
        </w:rPr>
        <w:t xml:space="preserve">: </w:t>
      </w:r>
      <w:r>
        <w:rPr>
          <w:b/>
          <w:lang w:eastAsia="zh-CN"/>
        </w:rPr>
        <w:t xml:space="preserve">Consider the LP-SS </w:t>
      </w:r>
      <w:r w:rsidRPr="00ED2EB3">
        <w:rPr>
          <w:b/>
          <w:lang w:eastAsia="zh-CN"/>
        </w:rPr>
        <w:t>periodicities</w:t>
      </w:r>
      <w:r>
        <w:rPr>
          <w:b/>
          <w:lang w:eastAsia="zh-CN"/>
        </w:rPr>
        <w:t xml:space="preserve"> with candidate values of at least 80ms, 160ms, 320ms</w:t>
      </w:r>
      <w:r w:rsidRPr="00ED2EB3">
        <w:rPr>
          <w:b/>
          <w:lang w:eastAsia="zh-CN"/>
        </w:rPr>
        <w:t xml:space="preserve"> for </w:t>
      </w:r>
      <w:r>
        <w:rPr>
          <w:b/>
          <w:lang w:eastAsia="zh-CN"/>
        </w:rPr>
        <w:t xml:space="preserve">UEs in </w:t>
      </w:r>
      <w:r w:rsidRPr="00ED2EB3">
        <w:rPr>
          <w:b/>
          <w:lang w:eastAsia="zh-CN"/>
        </w:rPr>
        <w:t xml:space="preserve">both </w:t>
      </w:r>
      <w:r>
        <w:rPr>
          <w:b/>
          <w:lang w:eastAsia="zh-CN"/>
        </w:rPr>
        <w:t xml:space="preserve">RRC </w:t>
      </w:r>
      <w:r w:rsidRPr="00ED2EB3">
        <w:rPr>
          <w:b/>
          <w:lang w:eastAsia="zh-CN"/>
        </w:rPr>
        <w:t>idle/inactive and connected state</w:t>
      </w:r>
      <w:r>
        <w:rPr>
          <w:b/>
          <w:lang w:eastAsia="zh-CN"/>
        </w:rPr>
        <w:t xml:space="preserve">. </w:t>
      </w:r>
    </w:p>
    <w:p w:rsidR="00481D6B" w:rsidRPr="009611E0" w:rsidRDefault="009611E0" w:rsidP="00554AFF">
      <w:pPr>
        <w:rPr>
          <w:rFonts w:eastAsia="MS Mincho"/>
          <w:b/>
          <w:szCs w:val="20"/>
        </w:rPr>
      </w:pPr>
      <w:r w:rsidRPr="006E25DE">
        <w:rPr>
          <w:b/>
          <w:lang w:eastAsia="zh-CN"/>
        </w:rPr>
        <w:t>Proposal</w:t>
      </w:r>
      <w:r>
        <w:rPr>
          <w:b/>
          <w:lang w:eastAsia="zh-CN"/>
        </w:rPr>
        <w:t xml:space="preserve"> 7</w:t>
      </w:r>
      <w:r w:rsidRPr="006E25DE">
        <w:rPr>
          <w:b/>
          <w:lang w:eastAsia="zh-CN"/>
        </w:rPr>
        <w:t xml:space="preserve">: </w:t>
      </w:r>
      <w:r>
        <w:rPr>
          <w:b/>
          <w:lang w:eastAsia="zh-CN"/>
        </w:rPr>
        <w:t xml:space="preserve">For LP-WUS and LP-SS with SCH of 15KHz, </w:t>
      </w:r>
      <w:r>
        <w:rPr>
          <w:rFonts w:eastAsia="MS Mincho"/>
          <w:b/>
          <w:szCs w:val="20"/>
        </w:rPr>
        <w:t>s</w:t>
      </w:r>
      <w:r w:rsidRPr="006E25DE">
        <w:rPr>
          <w:rFonts w:eastAsia="MS Mincho"/>
          <w:b/>
          <w:szCs w:val="20"/>
        </w:rPr>
        <w:t xml:space="preserve">upport X =22 PRBs </w:t>
      </w:r>
      <w:r>
        <w:rPr>
          <w:rFonts w:eastAsia="MS Mincho"/>
          <w:b/>
          <w:szCs w:val="20"/>
        </w:rPr>
        <w:t>and a channel bandwidth of Y = 5MHz.</w:t>
      </w:r>
    </w:p>
    <w:p w:rsidR="009611E0" w:rsidRPr="00BC2E69" w:rsidRDefault="009611E0" w:rsidP="009611E0">
      <w:pPr>
        <w:rPr>
          <w:b/>
          <w:lang w:eastAsia="zh-CN"/>
        </w:rPr>
      </w:pPr>
      <w:r w:rsidRPr="00BC2E69">
        <w:rPr>
          <w:b/>
          <w:lang w:eastAsia="zh-CN"/>
        </w:rPr>
        <w:t>Proposal</w:t>
      </w:r>
      <w:r>
        <w:rPr>
          <w:b/>
          <w:lang w:eastAsia="zh-CN"/>
        </w:rPr>
        <w:t xml:space="preserve"> 8</w:t>
      </w:r>
      <w:r w:rsidRPr="00BC2E69">
        <w:rPr>
          <w:b/>
          <w:lang w:eastAsia="zh-CN"/>
        </w:rPr>
        <w:t xml:space="preserve">: For FR2, consider </w:t>
      </w:r>
      <w:r>
        <w:rPr>
          <w:b/>
          <w:lang w:eastAsia="zh-CN"/>
        </w:rPr>
        <w:t xml:space="preserve">a </w:t>
      </w:r>
      <w:r w:rsidRPr="00BC2E69">
        <w:rPr>
          <w:b/>
          <w:lang w:eastAsia="zh-CN"/>
        </w:rPr>
        <w:t xml:space="preserve">channel bandwidth equal or less than 20 MHz. </w:t>
      </w:r>
    </w:p>
    <w:p w:rsidR="00481D6B" w:rsidRPr="009611E0" w:rsidRDefault="009611E0" w:rsidP="00554AFF">
      <w:pPr>
        <w:rPr>
          <w:b/>
          <w:lang w:eastAsia="x-none"/>
        </w:rPr>
      </w:pPr>
      <w:r>
        <w:rPr>
          <w:rFonts w:eastAsiaTheme="minorEastAsia"/>
          <w:b/>
          <w:lang w:eastAsia="zh-CN"/>
        </w:rPr>
        <w:t>Proposal 9</w:t>
      </w:r>
      <w:r w:rsidRPr="000315BB">
        <w:rPr>
          <w:rFonts w:eastAsiaTheme="minorEastAsia"/>
          <w:b/>
          <w:lang w:eastAsia="zh-CN"/>
        </w:rPr>
        <w:t>: Consider</w:t>
      </w:r>
      <w:r>
        <w:rPr>
          <w:rFonts w:eastAsiaTheme="minorEastAsia"/>
          <w:b/>
          <w:lang w:eastAsia="zh-CN"/>
        </w:rPr>
        <w:t xml:space="preserve"> X = 44 MOs</w:t>
      </w:r>
      <w:r w:rsidRPr="000315BB">
        <w:rPr>
          <w:rFonts w:eastAsiaTheme="minorEastAsia"/>
          <w:b/>
          <w:lang w:eastAsia="zh-CN"/>
        </w:rPr>
        <w:t xml:space="preserve"> in a</w:t>
      </w:r>
      <w:r>
        <w:rPr>
          <w:rFonts w:eastAsiaTheme="minorEastAsia"/>
          <w:b/>
          <w:lang w:eastAsia="zh-CN"/>
        </w:rPr>
        <w:t>n</w:t>
      </w:r>
      <w:r w:rsidRPr="000315BB">
        <w:rPr>
          <w:rFonts w:eastAsiaTheme="minorEastAsia"/>
          <w:b/>
          <w:lang w:eastAsia="zh-CN"/>
        </w:rPr>
        <w:t xml:space="preserve"> </w:t>
      </w:r>
      <w:r>
        <w:rPr>
          <w:rFonts w:eastAsiaTheme="minorEastAsia"/>
          <w:b/>
          <w:lang w:eastAsia="zh-CN"/>
        </w:rPr>
        <w:t>LO</w:t>
      </w:r>
      <w:r w:rsidRPr="000315BB">
        <w:rPr>
          <w:rFonts w:eastAsiaTheme="minorEastAsia"/>
          <w:b/>
          <w:lang w:eastAsia="zh-CN"/>
        </w:rPr>
        <w:t xml:space="preserve"> as a starting point for further discussion</w:t>
      </w:r>
      <w:r>
        <w:rPr>
          <w:rFonts w:eastAsiaTheme="minorEastAsia"/>
          <w:b/>
          <w:lang w:eastAsia="zh-CN"/>
        </w:rPr>
        <w:t xml:space="preserve">. </w:t>
      </w:r>
    </w:p>
    <w:p w:rsidR="009611E0" w:rsidRDefault="009611E0" w:rsidP="009611E0">
      <w:pPr>
        <w:rPr>
          <w:rFonts w:eastAsiaTheme="minorEastAsia"/>
          <w:b/>
          <w:lang w:eastAsia="zh-CN"/>
        </w:rPr>
      </w:pPr>
      <w:r w:rsidRPr="007B2EC0">
        <w:rPr>
          <w:rFonts w:eastAsiaTheme="minorEastAsia"/>
          <w:b/>
          <w:lang w:eastAsia="zh-CN"/>
        </w:rPr>
        <w:t>Proposal</w:t>
      </w:r>
      <w:r>
        <w:rPr>
          <w:rFonts w:eastAsiaTheme="minorEastAsia"/>
          <w:b/>
          <w:lang w:eastAsia="zh-CN"/>
        </w:rPr>
        <w:t xml:space="preserve"> 10</w:t>
      </w:r>
      <w:r w:rsidRPr="007B2EC0">
        <w:rPr>
          <w:rFonts w:eastAsiaTheme="minorEastAsia"/>
          <w:b/>
          <w:lang w:eastAsia="zh-CN"/>
        </w:rPr>
        <w:t xml:space="preserve">: </w:t>
      </w:r>
      <w:r w:rsidRPr="007B2EC0">
        <w:rPr>
          <w:b/>
          <w:lang w:eastAsia="x-none"/>
        </w:rPr>
        <w:t xml:space="preserve">For the LP-WUS information </w:t>
      </w:r>
      <w:r w:rsidRPr="00D45324">
        <w:rPr>
          <w:b/>
          <w:lang w:eastAsia="x-none"/>
        </w:rPr>
        <w:t>to trigger PDCCH monitoring of RRC connected UEs</w:t>
      </w:r>
      <w:r>
        <w:rPr>
          <w:b/>
          <w:lang w:eastAsia="x-none"/>
        </w:rPr>
        <w:t>,</w:t>
      </w:r>
      <w:r w:rsidRPr="00D45324">
        <w:rPr>
          <w:b/>
          <w:lang w:eastAsia="x-none"/>
        </w:rPr>
        <w:t xml:space="preserve"> support</w:t>
      </w:r>
      <w:r>
        <w:rPr>
          <w:b/>
          <w:lang w:eastAsia="x-none"/>
        </w:rPr>
        <w:t xml:space="preserve"> option 3</w:t>
      </w:r>
      <w:r>
        <w:rPr>
          <w:rFonts w:eastAsiaTheme="minorEastAsia"/>
          <w:b/>
          <w:lang w:eastAsia="zh-CN"/>
        </w:rPr>
        <w:t>:</w:t>
      </w:r>
      <w:r w:rsidRPr="007B2EC0">
        <w:rPr>
          <w:rFonts w:eastAsiaTheme="minorEastAsia"/>
          <w:b/>
          <w:lang w:eastAsia="zh-CN"/>
        </w:rPr>
        <w:t xml:space="preserve"> </w:t>
      </w:r>
      <w:r w:rsidRPr="00D45324">
        <w:rPr>
          <w:b/>
          <w:lang w:eastAsia="x-none"/>
        </w:rPr>
        <w:t>A codepoint value corresponding to [one or more] UEs</w:t>
      </w:r>
      <w:r>
        <w:rPr>
          <w:b/>
          <w:lang w:eastAsia="x-none"/>
        </w:rPr>
        <w:t xml:space="preserve">. </w:t>
      </w:r>
    </w:p>
    <w:p w:rsidR="009611E0" w:rsidRPr="009611E0" w:rsidRDefault="009611E0" w:rsidP="009611E0">
      <w:pPr>
        <w:rPr>
          <w:rFonts w:eastAsiaTheme="minorEastAsia"/>
          <w:b/>
          <w:lang w:eastAsia="zh-CN"/>
        </w:rPr>
      </w:pPr>
      <w:r w:rsidRPr="0066574C">
        <w:rPr>
          <w:b/>
        </w:rPr>
        <w:t>Proposal</w:t>
      </w:r>
      <w:r>
        <w:rPr>
          <w:b/>
        </w:rPr>
        <w:t xml:space="preserve"> 11</w:t>
      </w:r>
      <w:r w:rsidRPr="0066574C">
        <w:rPr>
          <w:b/>
        </w:rPr>
        <w:t xml:space="preserve">: </w:t>
      </w:r>
      <w:r>
        <w:rPr>
          <w:b/>
        </w:rPr>
        <w:t>Consider</w:t>
      </w:r>
      <w:r w:rsidRPr="0066574C">
        <w:rPr>
          <w:b/>
        </w:rPr>
        <w:t xml:space="preserve"> a dedicated BWP for the placement of LP-WUS and LP-SS, with the maximum bandwidth within the range of 5MHz to 20MHz. </w:t>
      </w:r>
    </w:p>
    <w:p w:rsidR="009611E0" w:rsidRPr="0066574C" w:rsidRDefault="009611E0" w:rsidP="009611E0">
      <w:pPr>
        <w:rPr>
          <w:b/>
        </w:rPr>
      </w:pPr>
      <w:r w:rsidRPr="0066574C">
        <w:rPr>
          <w:b/>
        </w:rPr>
        <w:t>Proposal</w:t>
      </w:r>
      <w:r>
        <w:rPr>
          <w:b/>
        </w:rPr>
        <w:t xml:space="preserve"> 12</w:t>
      </w:r>
      <w:r w:rsidRPr="0066574C">
        <w:rPr>
          <w:b/>
        </w:rPr>
        <w:t xml:space="preserve">: The configurable BW of LP-WUS and LP-SS and its associated dedicated BWP can be configured to the UE. </w:t>
      </w:r>
    </w:p>
    <w:p w:rsidR="00481D6B" w:rsidRDefault="00481D6B" w:rsidP="00554AFF"/>
    <w:p w:rsidR="00481D6B" w:rsidRDefault="00481D6B" w:rsidP="00554AFF"/>
    <w:p w:rsidR="00481D6B" w:rsidRDefault="00481D6B" w:rsidP="00554AFF"/>
    <w:p w:rsidR="00481D6B" w:rsidRDefault="00481D6B" w:rsidP="00554AFF">
      <w:bookmarkStart w:id="7" w:name="_GoBack"/>
      <w:bookmarkEnd w:id="7"/>
    </w:p>
    <w:p w:rsidR="00481D6B" w:rsidRDefault="00481D6B" w:rsidP="00554AFF"/>
    <w:p w:rsidR="001D780E" w:rsidRPr="00CF195E" w:rsidRDefault="001D780E" w:rsidP="00C44F67">
      <w:pPr>
        <w:pStyle w:val="Heading1"/>
        <w:numPr>
          <w:ilvl w:val="0"/>
          <w:numId w:val="0"/>
        </w:numPr>
      </w:pPr>
      <w:r w:rsidRPr="00CF195E">
        <w:t>References</w:t>
      </w:r>
    </w:p>
    <w:bookmarkEnd w:id="4"/>
    <w:bookmarkEnd w:id="5"/>
    <w:bookmarkEnd w:id="6"/>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8"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BF2B85" w:rsidRDefault="00BF2B85" w:rsidP="00BF2B85">
      <w:pPr>
        <w:pStyle w:val="References"/>
        <w:tabs>
          <w:tab w:val="num" w:pos="1778"/>
        </w:tabs>
        <w:rPr>
          <w:sz w:val="22"/>
          <w:szCs w:val="22"/>
        </w:rPr>
      </w:pPr>
      <w:r w:rsidRPr="00A27714">
        <w:rPr>
          <w:sz w:val="22"/>
          <w:szCs w:val="22"/>
        </w:rPr>
        <w:t>3GPP TR</w:t>
      </w:r>
      <w:bookmarkEnd w:id="8"/>
      <w:r w:rsidRPr="00A27714">
        <w:rPr>
          <w:sz w:val="22"/>
          <w:szCs w:val="22"/>
        </w:rPr>
        <w:t xml:space="preserve"> </w:t>
      </w:r>
      <w:bookmarkStart w:id="9" w:name="specNumber"/>
      <w:r w:rsidRPr="00A27714">
        <w:rPr>
          <w:sz w:val="22"/>
          <w:szCs w:val="22"/>
        </w:rPr>
        <w:t>38.86</w:t>
      </w:r>
      <w:bookmarkEnd w:id="9"/>
      <w:r w:rsidRPr="00A27714">
        <w:rPr>
          <w:sz w:val="22"/>
          <w:szCs w:val="22"/>
        </w:rPr>
        <w:t xml:space="preserve">9, Study on low-power wake up signal and receiver for NR, (Release </w:t>
      </w:r>
      <w:bookmarkStart w:id="10" w:name="specRelease"/>
      <w:r w:rsidRPr="00A27714">
        <w:rPr>
          <w:sz w:val="22"/>
          <w:szCs w:val="22"/>
        </w:rPr>
        <w:t>18</w:t>
      </w:r>
      <w:bookmarkEnd w:id="10"/>
      <w:r w:rsidRPr="00A27714">
        <w:rPr>
          <w:sz w:val="22"/>
          <w:szCs w:val="22"/>
        </w:rPr>
        <w:t>)</w:t>
      </w:r>
    </w:p>
    <w:p w:rsidR="0090448E" w:rsidRPr="0090448E" w:rsidRDefault="0090448E" w:rsidP="0090448E">
      <w:pPr>
        <w:pStyle w:val="References"/>
        <w:tabs>
          <w:tab w:val="num" w:pos="1778"/>
        </w:tabs>
      </w:pPr>
      <w:bookmarkStart w:id="11" w:name="_Hlk145670493"/>
      <w:r>
        <w:t xml:space="preserve">Chairman notes, </w:t>
      </w:r>
      <w:r w:rsidRPr="00A80D3B">
        <w:t>3GPP TSG RAN WG1 #1</w:t>
      </w:r>
      <w:r>
        <w:t xml:space="preserve">18, </w:t>
      </w:r>
      <w:r w:rsidRPr="00263E56">
        <w:rPr>
          <w:lang w:eastAsia="ja-JP"/>
        </w:rPr>
        <w:t>Maastricht</w:t>
      </w:r>
      <w:r w:rsidRPr="000C64B4">
        <w:rPr>
          <w:lang w:eastAsia="ja-JP"/>
        </w:rPr>
        <w:t xml:space="preserve">, </w:t>
      </w:r>
      <w:r>
        <w:rPr>
          <w:lang w:eastAsia="ja-JP"/>
        </w:rPr>
        <w:t>NL, August 19</w:t>
      </w:r>
      <w:r w:rsidRPr="0090448E">
        <w:rPr>
          <w:rFonts w:ascii="Malgun Gothic" w:eastAsia="Malgun Gothic" w:hAnsi="Malgun Gothic" w:cs="Malgun Gothic" w:hint="eastAsia"/>
          <w:vertAlign w:val="superscript"/>
          <w:lang w:eastAsia="ko-KR"/>
        </w:rPr>
        <w:t>th</w:t>
      </w:r>
      <w:r>
        <w:rPr>
          <w:lang w:eastAsia="ja-JP"/>
        </w:rPr>
        <w:t xml:space="preserve"> </w:t>
      </w:r>
      <w:r w:rsidRPr="0032415B">
        <w:t>–</w:t>
      </w:r>
      <w:r>
        <w:t xml:space="preserve"> 23</w:t>
      </w:r>
      <w:r w:rsidRPr="0090448E">
        <w:rPr>
          <w:vertAlign w:val="superscript"/>
        </w:rPr>
        <w:t>rd</w:t>
      </w:r>
      <w:r>
        <w:rPr>
          <w:lang w:eastAsia="ja-JP"/>
        </w:rPr>
        <w:t>, 2024</w:t>
      </w:r>
      <w:bookmarkEnd w:id="11"/>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81A" w:rsidRDefault="00FE181A">
      <w:r>
        <w:separator/>
      </w:r>
    </w:p>
  </w:endnote>
  <w:endnote w:type="continuationSeparator" w:id="0">
    <w:p w:rsidR="00FE181A" w:rsidRDefault="00FE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FE181A">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81A" w:rsidRDefault="00FE181A">
      <w:r>
        <w:separator/>
      </w:r>
    </w:p>
  </w:footnote>
  <w:footnote w:type="continuationSeparator" w:id="0">
    <w:p w:rsidR="00FE181A" w:rsidRDefault="00FE18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3"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548B9"/>
    <w:multiLevelType w:val="hybridMultilevel"/>
    <w:tmpl w:val="E83A772E"/>
    <w:lvl w:ilvl="0" w:tplc="82D6D656">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D57D6"/>
    <w:multiLevelType w:val="hybridMultilevel"/>
    <w:tmpl w:val="F4B6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3"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5"/>
  </w:num>
  <w:num w:numId="4">
    <w:abstractNumId w:val="2"/>
  </w:num>
  <w:num w:numId="5">
    <w:abstractNumId w:val="3"/>
  </w:num>
  <w:num w:numId="6">
    <w:abstractNumId w:val="16"/>
  </w:num>
  <w:num w:numId="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6"/>
  </w:num>
  <w:num w:numId="10">
    <w:abstractNumId w:val="23"/>
  </w:num>
  <w:num w:numId="11">
    <w:abstractNumId w:val="13"/>
  </w:num>
  <w:num w:numId="12">
    <w:abstractNumId w:val="19"/>
  </w:num>
  <w:num w:numId="13">
    <w:abstractNumId w:val="10"/>
  </w:num>
  <w:num w:numId="14">
    <w:abstractNumId w:val="10"/>
  </w:num>
  <w:num w:numId="15">
    <w:abstractNumId w:val="8"/>
  </w:num>
  <w:num w:numId="16">
    <w:abstractNumId w:val="21"/>
  </w:num>
  <w:num w:numId="17">
    <w:abstractNumId w:val="5"/>
  </w:num>
  <w:num w:numId="18">
    <w:abstractNumId w:val="9"/>
  </w:num>
  <w:num w:numId="19">
    <w:abstractNumId w:val="20"/>
  </w:num>
  <w:num w:numId="20">
    <w:abstractNumId w:val="10"/>
  </w:num>
  <w:num w:numId="21">
    <w:abstractNumId w:val="1"/>
  </w:num>
  <w:num w:numId="22">
    <w:abstractNumId w:val="14"/>
  </w:num>
  <w:num w:numId="23">
    <w:abstractNumId w:val="17"/>
  </w:num>
  <w:num w:numId="24">
    <w:abstractNumId w:val="12"/>
  </w:num>
  <w:num w:numId="25">
    <w:abstractNumId w:val="7"/>
  </w:num>
  <w:num w:numId="26">
    <w:abstractNumId w:val="18"/>
  </w:num>
  <w:num w:numId="27">
    <w:abstractNumId w:val="10"/>
  </w:num>
  <w:num w:numId="28">
    <w:abstractNumId w:val="10"/>
  </w:num>
  <w:num w:numId="29">
    <w:abstractNumId w:val="10"/>
  </w:num>
  <w:num w:numId="30">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5DBC"/>
    <w:rsid w:val="0002630F"/>
    <w:rsid w:val="00026AC8"/>
    <w:rsid w:val="00026D4B"/>
    <w:rsid w:val="000275C6"/>
    <w:rsid w:val="00027AD6"/>
    <w:rsid w:val="0003024C"/>
    <w:rsid w:val="000302BA"/>
    <w:rsid w:val="000312B8"/>
    <w:rsid w:val="000315BB"/>
    <w:rsid w:val="00031ADB"/>
    <w:rsid w:val="00032056"/>
    <w:rsid w:val="000328CA"/>
    <w:rsid w:val="00032E40"/>
    <w:rsid w:val="0003376B"/>
    <w:rsid w:val="00034676"/>
    <w:rsid w:val="000346E6"/>
    <w:rsid w:val="000349FD"/>
    <w:rsid w:val="000352B3"/>
    <w:rsid w:val="00035317"/>
    <w:rsid w:val="000366FF"/>
    <w:rsid w:val="000377AE"/>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BE0"/>
    <w:rsid w:val="00070C5E"/>
    <w:rsid w:val="00070EF8"/>
    <w:rsid w:val="000710FE"/>
    <w:rsid w:val="00071192"/>
    <w:rsid w:val="000713A7"/>
    <w:rsid w:val="0007192E"/>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54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615"/>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6B6E"/>
    <w:rsid w:val="00107037"/>
    <w:rsid w:val="00107779"/>
    <w:rsid w:val="001078C2"/>
    <w:rsid w:val="00107B65"/>
    <w:rsid w:val="00107E1C"/>
    <w:rsid w:val="00110243"/>
    <w:rsid w:val="001112C4"/>
    <w:rsid w:val="00111444"/>
    <w:rsid w:val="00111723"/>
    <w:rsid w:val="00111F2B"/>
    <w:rsid w:val="001129B5"/>
    <w:rsid w:val="00112B4F"/>
    <w:rsid w:val="00112BE6"/>
    <w:rsid w:val="0011340F"/>
    <w:rsid w:val="00113AA4"/>
    <w:rsid w:val="00113B94"/>
    <w:rsid w:val="001141E3"/>
    <w:rsid w:val="001144DF"/>
    <w:rsid w:val="00115233"/>
    <w:rsid w:val="001154E5"/>
    <w:rsid w:val="0011557B"/>
    <w:rsid w:val="00116739"/>
    <w:rsid w:val="00117C85"/>
    <w:rsid w:val="00120B13"/>
    <w:rsid w:val="00124D84"/>
    <w:rsid w:val="001250DD"/>
    <w:rsid w:val="00125733"/>
    <w:rsid w:val="001263AA"/>
    <w:rsid w:val="00127D39"/>
    <w:rsid w:val="00130779"/>
    <w:rsid w:val="001307A1"/>
    <w:rsid w:val="001321D3"/>
    <w:rsid w:val="00133599"/>
    <w:rsid w:val="00133BF7"/>
    <w:rsid w:val="00133D3E"/>
    <w:rsid w:val="00134B88"/>
    <w:rsid w:val="00136A23"/>
    <w:rsid w:val="00136A49"/>
    <w:rsid w:val="00136B99"/>
    <w:rsid w:val="0014063E"/>
    <w:rsid w:val="0014087D"/>
    <w:rsid w:val="00140F74"/>
    <w:rsid w:val="00141191"/>
    <w:rsid w:val="00141424"/>
    <w:rsid w:val="0014159C"/>
    <w:rsid w:val="00142665"/>
    <w:rsid w:val="0014384A"/>
    <w:rsid w:val="0014450F"/>
    <w:rsid w:val="00144D8F"/>
    <w:rsid w:val="00145C74"/>
    <w:rsid w:val="00145C8F"/>
    <w:rsid w:val="001462E9"/>
    <w:rsid w:val="00146E32"/>
    <w:rsid w:val="0014767B"/>
    <w:rsid w:val="00147888"/>
    <w:rsid w:val="00151619"/>
    <w:rsid w:val="00151D2A"/>
    <w:rsid w:val="001522F2"/>
    <w:rsid w:val="00152835"/>
    <w:rsid w:val="001534AA"/>
    <w:rsid w:val="00153629"/>
    <w:rsid w:val="0015368D"/>
    <w:rsid w:val="00153E26"/>
    <w:rsid w:val="001556D2"/>
    <w:rsid w:val="001559FA"/>
    <w:rsid w:val="00156374"/>
    <w:rsid w:val="001577D8"/>
    <w:rsid w:val="00157FC3"/>
    <w:rsid w:val="00160739"/>
    <w:rsid w:val="00161EEE"/>
    <w:rsid w:val="0016271E"/>
    <w:rsid w:val="00162D7A"/>
    <w:rsid w:val="001635BC"/>
    <w:rsid w:val="00163F06"/>
    <w:rsid w:val="00164DAB"/>
    <w:rsid w:val="00165BBB"/>
    <w:rsid w:val="00165E84"/>
    <w:rsid w:val="0016613F"/>
    <w:rsid w:val="00166215"/>
    <w:rsid w:val="00166591"/>
    <w:rsid w:val="001667A2"/>
    <w:rsid w:val="00170943"/>
    <w:rsid w:val="00171143"/>
    <w:rsid w:val="00171801"/>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6BDD"/>
    <w:rsid w:val="001972F1"/>
    <w:rsid w:val="001A04A2"/>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7CC"/>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7504"/>
    <w:rsid w:val="001E76DF"/>
    <w:rsid w:val="001E7842"/>
    <w:rsid w:val="001F035D"/>
    <w:rsid w:val="001F09A2"/>
    <w:rsid w:val="001F0DCE"/>
    <w:rsid w:val="001F1308"/>
    <w:rsid w:val="001F1525"/>
    <w:rsid w:val="001F1E87"/>
    <w:rsid w:val="001F1EB6"/>
    <w:rsid w:val="001F2E23"/>
    <w:rsid w:val="001F2E98"/>
    <w:rsid w:val="001F341F"/>
    <w:rsid w:val="001F3801"/>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033"/>
    <w:rsid w:val="002B44E7"/>
    <w:rsid w:val="002B538E"/>
    <w:rsid w:val="002B5DCA"/>
    <w:rsid w:val="002B6BDC"/>
    <w:rsid w:val="002B6CCC"/>
    <w:rsid w:val="002B6CF5"/>
    <w:rsid w:val="002B75B0"/>
    <w:rsid w:val="002B7EAF"/>
    <w:rsid w:val="002C099C"/>
    <w:rsid w:val="002C0B74"/>
    <w:rsid w:val="002C0C8B"/>
    <w:rsid w:val="002C0CBB"/>
    <w:rsid w:val="002C1201"/>
    <w:rsid w:val="002C1460"/>
    <w:rsid w:val="002C20F2"/>
    <w:rsid w:val="002C38B2"/>
    <w:rsid w:val="002C3B9F"/>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D02"/>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362"/>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1D1"/>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5193"/>
    <w:rsid w:val="003852FB"/>
    <w:rsid w:val="00385429"/>
    <w:rsid w:val="00385921"/>
    <w:rsid w:val="00385B05"/>
    <w:rsid w:val="00386382"/>
    <w:rsid w:val="003865EF"/>
    <w:rsid w:val="00386BA9"/>
    <w:rsid w:val="003878F9"/>
    <w:rsid w:val="00390017"/>
    <w:rsid w:val="003901A3"/>
    <w:rsid w:val="0039072F"/>
    <w:rsid w:val="00390828"/>
    <w:rsid w:val="00392A0A"/>
    <w:rsid w:val="003940CE"/>
    <w:rsid w:val="003942F3"/>
    <w:rsid w:val="003957FD"/>
    <w:rsid w:val="00395F62"/>
    <w:rsid w:val="003970A2"/>
    <w:rsid w:val="00397C1D"/>
    <w:rsid w:val="003A180F"/>
    <w:rsid w:val="003A18DD"/>
    <w:rsid w:val="003A20C8"/>
    <w:rsid w:val="003A2B23"/>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6FC2"/>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68A"/>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D6B"/>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1ED6"/>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175"/>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2CC5"/>
    <w:rsid w:val="00553127"/>
    <w:rsid w:val="005537D5"/>
    <w:rsid w:val="00553ECA"/>
    <w:rsid w:val="00554AFF"/>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920"/>
    <w:rsid w:val="00585F5B"/>
    <w:rsid w:val="0058620A"/>
    <w:rsid w:val="00587FC0"/>
    <w:rsid w:val="005902C6"/>
    <w:rsid w:val="00590379"/>
    <w:rsid w:val="005906AD"/>
    <w:rsid w:val="00590DA6"/>
    <w:rsid w:val="00591C7D"/>
    <w:rsid w:val="00592B03"/>
    <w:rsid w:val="00593AB9"/>
    <w:rsid w:val="005947B4"/>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4F"/>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5BC5"/>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A77A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5DE"/>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226"/>
    <w:rsid w:val="0084341D"/>
    <w:rsid w:val="00843552"/>
    <w:rsid w:val="00845C12"/>
    <w:rsid w:val="00846314"/>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51CA"/>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CD0"/>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52EB"/>
    <w:rsid w:val="00896C81"/>
    <w:rsid w:val="00896D83"/>
    <w:rsid w:val="008A0AB2"/>
    <w:rsid w:val="008A0CFC"/>
    <w:rsid w:val="008A12FE"/>
    <w:rsid w:val="008A28B6"/>
    <w:rsid w:val="008A2BB1"/>
    <w:rsid w:val="008A33D9"/>
    <w:rsid w:val="008A3466"/>
    <w:rsid w:val="008A389F"/>
    <w:rsid w:val="008A3D02"/>
    <w:rsid w:val="008A43AB"/>
    <w:rsid w:val="008A4E91"/>
    <w:rsid w:val="008A5940"/>
    <w:rsid w:val="008A60DB"/>
    <w:rsid w:val="008A73B2"/>
    <w:rsid w:val="008A7F61"/>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325B"/>
    <w:rsid w:val="008C4C7E"/>
    <w:rsid w:val="008C5A91"/>
    <w:rsid w:val="008C5C46"/>
    <w:rsid w:val="008C6184"/>
    <w:rsid w:val="008C635F"/>
    <w:rsid w:val="008C785E"/>
    <w:rsid w:val="008C7F37"/>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448E"/>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37AAF"/>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11E0"/>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0B6"/>
    <w:rsid w:val="0097626F"/>
    <w:rsid w:val="00977BA7"/>
    <w:rsid w:val="0098020A"/>
    <w:rsid w:val="00980517"/>
    <w:rsid w:val="0098116C"/>
    <w:rsid w:val="0098194F"/>
    <w:rsid w:val="00981CFC"/>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751"/>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F12"/>
    <w:rsid w:val="009C6F2B"/>
    <w:rsid w:val="009C7320"/>
    <w:rsid w:val="009C7EB4"/>
    <w:rsid w:val="009D0198"/>
    <w:rsid w:val="009D0729"/>
    <w:rsid w:val="009D0F66"/>
    <w:rsid w:val="009D18B3"/>
    <w:rsid w:val="009D1A06"/>
    <w:rsid w:val="009D1BA4"/>
    <w:rsid w:val="009D228A"/>
    <w:rsid w:val="009D22E4"/>
    <w:rsid w:val="009D22F7"/>
    <w:rsid w:val="009D310C"/>
    <w:rsid w:val="009D319C"/>
    <w:rsid w:val="009D36E3"/>
    <w:rsid w:val="009D451A"/>
    <w:rsid w:val="009D5BAB"/>
    <w:rsid w:val="009D6916"/>
    <w:rsid w:val="009D6A0A"/>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B35"/>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3393"/>
    <w:rsid w:val="00A24FA5"/>
    <w:rsid w:val="00A25294"/>
    <w:rsid w:val="00A254EE"/>
    <w:rsid w:val="00A25BE7"/>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611D"/>
    <w:rsid w:val="00A36339"/>
    <w:rsid w:val="00A366E4"/>
    <w:rsid w:val="00A370D8"/>
    <w:rsid w:val="00A41675"/>
    <w:rsid w:val="00A41C81"/>
    <w:rsid w:val="00A4376F"/>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A1626"/>
    <w:rsid w:val="00AA1C25"/>
    <w:rsid w:val="00AA36C4"/>
    <w:rsid w:val="00AA3CD1"/>
    <w:rsid w:val="00AA3DB7"/>
    <w:rsid w:val="00AA4BDE"/>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085"/>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4D4D"/>
    <w:rsid w:val="00B156A9"/>
    <w:rsid w:val="00B15F83"/>
    <w:rsid w:val="00B160FF"/>
    <w:rsid w:val="00B16322"/>
    <w:rsid w:val="00B1662E"/>
    <w:rsid w:val="00B16A6F"/>
    <w:rsid w:val="00B17C06"/>
    <w:rsid w:val="00B17D7E"/>
    <w:rsid w:val="00B202C3"/>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1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42D"/>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5BE8"/>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26F7"/>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860"/>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D24"/>
    <w:rsid w:val="00C95EFF"/>
    <w:rsid w:val="00C96749"/>
    <w:rsid w:val="00C96E6F"/>
    <w:rsid w:val="00C97872"/>
    <w:rsid w:val="00CA0532"/>
    <w:rsid w:val="00CA0C22"/>
    <w:rsid w:val="00CA17D9"/>
    <w:rsid w:val="00CA21E6"/>
    <w:rsid w:val="00CA2241"/>
    <w:rsid w:val="00CA284C"/>
    <w:rsid w:val="00CA291B"/>
    <w:rsid w:val="00CA35D0"/>
    <w:rsid w:val="00CA3CDD"/>
    <w:rsid w:val="00CA3F2C"/>
    <w:rsid w:val="00CA403B"/>
    <w:rsid w:val="00CA4F50"/>
    <w:rsid w:val="00CA505A"/>
    <w:rsid w:val="00CA59DD"/>
    <w:rsid w:val="00CA7937"/>
    <w:rsid w:val="00CB008E"/>
    <w:rsid w:val="00CB01FA"/>
    <w:rsid w:val="00CB0737"/>
    <w:rsid w:val="00CB097A"/>
    <w:rsid w:val="00CB23EB"/>
    <w:rsid w:val="00CB26EC"/>
    <w:rsid w:val="00CB2A78"/>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8C2"/>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AF1"/>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59BB"/>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0D2"/>
    <w:rsid w:val="00DC6600"/>
    <w:rsid w:val="00DC67BD"/>
    <w:rsid w:val="00DC6924"/>
    <w:rsid w:val="00DC71F2"/>
    <w:rsid w:val="00DD1B7A"/>
    <w:rsid w:val="00DD2025"/>
    <w:rsid w:val="00DD22EA"/>
    <w:rsid w:val="00DD23A0"/>
    <w:rsid w:val="00DD3143"/>
    <w:rsid w:val="00DD3750"/>
    <w:rsid w:val="00DD3EF5"/>
    <w:rsid w:val="00DD463F"/>
    <w:rsid w:val="00DD53FA"/>
    <w:rsid w:val="00DD5594"/>
    <w:rsid w:val="00DD5F42"/>
    <w:rsid w:val="00DD617B"/>
    <w:rsid w:val="00DD6C7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E1"/>
    <w:rsid w:val="00E15A9E"/>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1AB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24E"/>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5CC4"/>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079F"/>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0B75"/>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4FC"/>
    <w:rsid w:val="00F07767"/>
    <w:rsid w:val="00F07DE6"/>
    <w:rsid w:val="00F1012D"/>
    <w:rsid w:val="00F1056C"/>
    <w:rsid w:val="00F107F1"/>
    <w:rsid w:val="00F10A1A"/>
    <w:rsid w:val="00F10FC1"/>
    <w:rsid w:val="00F112FD"/>
    <w:rsid w:val="00F11784"/>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161"/>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4E41"/>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690F"/>
    <w:rsid w:val="00FA7ED9"/>
    <w:rsid w:val="00FB0082"/>
    <w:rsid w:val="00FB0243"/>
    <w:rsid w:val="00FB1527"/>
    <w:rsid w:val="00FB1C36"/>
    <w:rsid w:val="00FB2537"/>
    <w:rsid w:val="00FB33DC"/>
    <w:rsid w:val="00FB3453"/>
    <w:rsid w:val="00FB36CE"/>
    <w:rsid w:val="00FB40BB"/>
    <w:rsid w:val="00FB4338"/>
    <w:rsid w:val="00FB477E"/>
    <w:rsid w:val="00FB4C9C"/>
    <w:rsid w:val="00FB53CD"/>
    <w:rsid w:val="00FB5ABC"/>
    <w:rsid w:val="00FB5DF1"/>
    <w:rsid w:val="00FB6165"/>
    <w:rsid w:val="00FB6701"/>
    <w:rsid w:val="00FC00BB"/>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2E88"/>
    <w:rsid w:val="00FD33D3"/>
    <w:rsid w:val="00FD37F6"/>
    <w:rsid w:val="00FD4589"/>
    <w:rsid w:val="00FD473E"/>
    <w:rsid w:val="00FD4E76"/>
    <w:rsid w:val="00FD7DF9"/>
    <w:rsid w:val="00FE083B"/>
    <w:rsid w:val="00FE0A05"/>
    <w:rsid w:val="00FE0B03"/>
    <w:rsid w:val="00FE0B51"/>
    <w:rsid w:val="00FE0B78"/>
    <w:rsid w:val="00FE0ED4"/>
    <w:rsid w:val="00FE15C3"/>
    <w:rsid w:val="00FE181A"/>
    <w:rsid w:val="00FE1A4B"/>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CD91D"/>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99"/>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21"/>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11703227">
      <w:bodyDiv w:val="1"/>
      <w:marLeft w:val="0"/>
      <w:marRight w:val="0"/>
      <w:marTop w:val="0"/>
      <w:marBottom w:val="0"/>
      <w:divBdr>
        <w:top w:val="none" w:sz="0" w:space="0" w:color="auto"/>
        <w:left w:val="none" w:sz="0" w:space="0" w:color="auto"/>
        <w:bottom w:val="none" w:sz="0" w:space="0" w:color="auto"/>
        <w:right w:val="none" w:sz="0" w:space="0" w:color="auto"/>
      </w:divBdr>
    </w:div>
    <w:div w:id="1135608462">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409124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7144991">
      <w:bodyDiv w:val="1"/>
      <w:marLeft w:val="0"/>
      <w:marRight w:val="0"/>
      <w:marTop w:val="0"/>
      <w:marBottom w:val="0"/>
      <w:divBdr>
        <w:top w:val="none" w:sz="0" w:space="0" w:color="auto"/>
        <w:left w:val="none" w:sz="0" w:space="0" w:color="auto"/>
        <w:bottom w:val="none" w:sz="0" w:space="0" w:color="auto"/>
        <w:right w:val="none" w:sz="0" w:space="0" w:color="auto"/>
      </w:divBdr>
    </w:div>
    <w:div w:id="1405956443">
      <w:bodyDiv w:val="1"/>
      <w:marLeft w:val="0"/>
      <w:marRight w:val="0"/>
      <w:marTop w:val="0"/>
      <w:marBottom w:val="0"/>
      <w:divBdr>
        <w:top w:val="none" w:sz="0" w:space="0" w:color="auto"/>
        <w:left w:val="none" w:sz="0" w:space="0" w:color="auto"/>
        <w:bottom w:val="none" w:sz="0" w:space="0" w:color="auto"/>
        <w:right w:val="none" w:sz="0" w:space="0" w:color="auto"/>
      </w:divBdr>
      <w:divsChild>
        <w:div w:id="777987875">
          <w:marLeft w:val="0"/>
          <w:marRight w:val="0"/>
          <w:marTop w:val="0"/>
          <w:marBottom w:val="0"/>
          <w:divBdr>
            <w:top w:val="single" w:sz="2" w:space="0" w:color="auto"/>
            <w:left w:val="single" w:sz="2" w:space="0" w:color="auto"/>
            <w:bottom w:val="single" w:sz="2" w:space="0" w:color="auto"/>
            <w:right w:val="single" w:sz="2" w:space="0" w:color="auto"/>
          </w:divBdr>
          <w:divsChild>
            <w:div w:id="1871724723">
              <w:marLeft w:val="0"/>
              <w:marRight w:val="0"/>
              <w:marTop w:val="0"/>
              <w:marBottom w:val="0"/>
              <w:divBdr>
                <w:top w:val="single" w:sz="2" w:space="0" w:color="auto"/>
                <w:left w:val="single" w:sz="2" w:space="0" w:color="auto"/>
                <w:bottom w:val="single" w:sz="2" w:space="0" w:color="auto"/>
                <w:right w:val="single" w:sz="2" w:space="0" w:color="auto"/>
              </w:divBdr>
              <w:divsChild>
                <w:div w:id="1320839912">
                  <w:marLeft w:val="0"/>
                  <w:marRight w:val="0"/>
                  <w:marTop w:val="0"/>
                  <w:marBottom w:val="0"/>
                  <w:divBdr>
                    <w:top w:val="single" w:sz="2" w:space="0" w:color="auto"/>
                    <w:left w:val="single" w:sz="2" w:space="0" w:color="auto"/>
                    <w:bottom w:val="single" w:sz="2" w:space="0" w:color="auto"/>
                    <w:right w:val="single" w:sz="2" w:space="0" w:color="auto"/>
                  </w:divBdr>
                  <w:divsChild>
                    <w:div w:id="46950589">
                      <w:marLeft w:val="0"/>
                      <w:marRight w:val="0"/>
                      <w:marTop w:val="0"/>
                      <w:marBottom w:val="0"/>
                      <w:divBdr>
                        <w:top w:val="single" w:sz="2" w:space="0" w:color="auto"/>
                        <w:left w:val="single" w:sz="2" w:space="0" w:color="auto"/>
                        <w:bottom w:val="single" w:sz="2" w:space="0" w:color="auto"/>
                        <w:right w:val="single" w:sz="2" w:space="0" w:color="auto"/>
                      </w:divBdr>
                      <w:divsChild>
                        <w:div w:id="1312521508">
                          <w:marLeft w:val="0"/>
                          <w:marRight w:val="0"/>
                          <w:marTop w:val="0"/>
                          <w:marBottom w:val="0"/>
                          <w:divBdr>
                            <w:top w:val="single" w:sz="2" w:space="0" w:color="auto"/>
                            <w:left w:val="single" w:sz="2" w:space="0" w:color="auto"/>
                            <w:bottom w:val="single" w:sz="2" w:space="0" w:color="auto"/>
                            <w:right w:val="single" w:sz="2" w:space="0" w:color="auto"/>
                          </w:divBdr>
                          <w:divsChild>
                            <w:div w:id="1258757918">
                              <w:marLeft w:val="0"/>
                              <w:marRight w:val="0"/>
                              <w:marTop w:val="0"/>
                              <w:marBottom w:val="0"/>
                              <w:divBdr>
                                <w:top w:val="single" w:sz="2" w:space="0" w:color="auto"/>
                                <w:left w:val="single" w:sz="2" w:space="0" w:color="auto"/>
                                <w:bottom w:val="single" w:sz="2" w:space="0" w:color="auto"/>
                                <w:right w:val="single" w:sz="2" w:space="0" w:color="auto"/>
                              </w:divBdr>
                              <w:divsChild>
                                <w:div w:id="147720238">
                                  <w:marLeft w:val="0"/>
                                  <w:marRight w:val="0"/>
                                  <w:marTop w:val="0"/>
                                  <w:marBottom w:val="0"/>
                                  <w:divBdr>
                                    <w:top w:val="single" w:sz="2" w:space="0" w:color="auto"/>
                                    <w:left w:val="single" w:sz="2" w:space="0" w:color="auto"/>
                                    <w:bottom w:val="single" w:sz="2" w:space="0" w:color="auto"/>
                                    <w:right w:val="single" w:sz="2" w:space="0" w:color="auto"/>
                                  </w:divBdr>
                                  <w:divsChild>
                                    <w:div w:id="2562092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43817563">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6E29C-055F-4ACD-A1EA-76794083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18548</TotalTime>
  <Pages>7</Pages>
  <Words>2542</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LP-WUS and LP-SS Design </vt:lpstr>
      <vt:lpstr>    Maximum Payload size </vt:lpstr>
      <vt:lpstr>    Information carried by LP-WUS </vt:lpstr>
      <vt:lpstr>    LP-SS Waveform-selection of OOK-1 and/or OOK-4</vt:lpstr>
      <vt:lpstr>    LP-SS Sequence configuration </vt:lpstr>
      <vt:lpstr>    Periodicities of LP-SS </vt:lpstr>
      <vt:lpstr>    Bandwidth of LP-WUS and LP-SS </vt:lpstr>
      <vt:lpstr>LP-WUS information to trigger the MR </vt:lpstr>
      <vt:lpstr>    LP-WUS information to trigger the MR of idle/inactive UEs </vt:lpstr>
      <vt:lpstr>    LP-WUS information to trigger the MR of Connected UEs </vt:lpstr>
      <vt:lpstr>LP-WUS and LP-SS association with BWP</vt:lpstr>
      <vt:lpstr>Conclusion</vt:lpstr>
      <vt:lpstr>References</vt:lpstr>
    </vt:vector>
  </TitlesOfParts>
  <Company>Huawei Technologies</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250</cp:revision>
  <cp:lastPrinted>2007-06-18T22:08:00Z</cp:lastPrinted>
  <dcterms:created xsi:type="dcterms:W3CDTF">2019-02-15T17:28:00Z</dcterms:created>
  <dcterms:modified xsi:type="dcterms:W3CDTF">2024-09-30T08:37:00Z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