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ＭＳ 明朝"/>
          <w:b/>
          <w:bCs/>
          <w:lang w:eastAsia="ja-JP"/>
        </w:rPr>
      </w:pPr>
      <w:r>
        <w:rPr>
          <w:rFonts w:eastAsia="ＭＳ 明朝"/>
          <w:b/>
          <w:bCs/>
          <w:lang w:eastAsia="ja-JP"/>
        </w:rPr>
        <w:t>Maastricht, Netherlands, 19-23 August,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af2"/>
            <w:lang w:eastAsia="zh-CN"/>
          </w:rPr>
          <w:t>R2D</w:t>
        </w:r>
      </w:hyperlink>
      <w:r>
        <w:rPr>
          <w:lang w:eastAsia="zh-CN"/>
        </w:rPr>
        <w:t xml:space="preserve">; </w:t>
      </w:r>
      <w:hyperlink w:anchor="_D2R_waveform_[ACTIVE]" w:history="1">
        <w:r>
          <w:rPr>
            <w:rStyle w:val="af2"/>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af2"/>
            <w:lang w:eastAsia="zh-CN"/>
          </w:rPr>
          <w:t>R2D</w:t>
        </w:r>
      </w:hyperlink>
      <w:r>
        <w:rPr>
          <w:lang w:eastAsia="zh-CN"/>
        </w:rPr>
        <w:t xml:space="preserve">; </w:t>
      </w:r>
      <w:hyperlink w:anchor="_D2R_modulation_[ACTIVE]" w:history="1">
        <w:r>
          <w:rPr>
            <w:rStyle w:val="af2"/>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af2"/>
            <w:lang w:eastAsia="zh-CN"/>
          </w:rPr>
          <w:t>R2D</w:t>
        </w:r>
      </w:hyperlink>
      <w:r>
        <w:rPr>
          <w:lang w:eastAsia="zh-CN"/>
        </w:rPr>
        <w:t xml:space="preserve">; </w:t>
      </w:r>
      <w:hyperlink w:anchor="_D2R_line_coding" w:history="1">
        <w:r>
          <w:rPr>
            <w:rStyle w:val="af2"/>
            <w:lang w:eastAsia="zh-CN"/>
          </w:rPr>
          <w:t>D2R</w:t>
        </w:r>
      </w:hyperlink>
      <w:r>
        <w:rPr>
          <w:lang w:eastAsia="zh-CN"/>
        </w:rPr>
        <w:t>), channel coding / repetition (</w:t>
      </w:r>
      <w:hyperlink w:anchor="_R2D_FEC_/" w:history="1">
        <w:r>
          <w:rPr>
            <w:rStyle w:val="af2"/>
            <w:lang w:eastAsia="zh-CN"/>
          </w:rPr>
          <w:t>R2D</w:t>
        </w:r>
      </w:hyperlink>
      <w:r>
        <w:rPr>
          <w:lang w:eastAsia="zh-CN"/>
        </w:rPr>
        <w:t xml:space="preserve">; </w:t>
      </w:r>
      <w:hyperlink w:anchor="_D2R_FEC_/" w:history="1">
        <w:r>
          <w:rPr>
            <w:rStyle w:val="af2"/>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af2"/>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af2"/>
            <w:lang w:eastAsia="zh-CN"/>
          </w:rPr>
          <w:t>R2D</w:t>
        </w:r>
      </w:hyperlink>
      <w:r>
        <w:rPr>
          <w:lang w:eastAsia="zh-CN"/>
        </w:rPr>
        <w:t xml:space="preserve">; </w:t>
      </w:r>
      <w:hyperlink w:anchor="_D2R_multiple_access" w:history="1">
        <w:r>
          <w:rPr>
            <w:rStyle w:val="af2"/>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af2"/>
            <w:lang w:eastAsia="zh-CN"/>
          </w:rPr>
          <w:t>R2D</w:t>
        </w:r>
      </w:hyperlink>
      <w:r>
        <w:rPr>
          <w:lang w:eastAsia="zh-CN"/>
        </w:rPr>
        <w:t xml:space="preserve">; </w:t>
      </w:r>
      <w:hyperlink w:anchor="_D2R_numerology_[INACTIVE]" w:history="1">
        <w:r>
          <w:rPr>
            <w:rStyle w:val="af2"/>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af2"/>
            <w:lang w:eastAsia="zh-CN"/>
          </w:rPr>
          <w:t>R2D</w:t>
        </w:r>
      </w:hyperlink>
      <w:r>
        <w:rPr>
          <w:lang w:eastAsia="zh-CN"/>
        </w:rPr>
        <w:t xml:space="preserve">; </w:t>
      </w:r>
      <w:hyperlink w:anchor="_D2R_bandwidths_[ACTIVE]" w:history="1">
        <w:r>
          <w:rPr>
            <w:rStyle w:val="af2"/>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f2"/>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f2"/>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af2"/>
            <w:lang w:eastAsia="zh-CN"/>
          </w:rPr>
          <w:t>link</w:t>
        </w:r>
      </w:hyperlink>
      <w:r>
        <w:rPr>
          <w:lang w:eastAsia="zh-CN"/>
        </w:rPr>
        <w:t>).</w:t>
      </w:r>
    </w:p>
    <w:p w14:paraId="0CF4FDD8"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4E48A711" w14:textId="77777777" w:rsidR="008B52A3" w:rsidRDefault="00113F0E">
      <w:pPr>
        <w:pStyle w:val="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DengXian"/>
                <w:bCs/>
                <w:lang w:val="en-GB" w:eastAsia="zh-CN" w:bidi="ar-SA"/>
              </w:rPr>
            </w:pPr>
            <w:r>
              <w:rPr>
                <w:rFonts w:eastAsia="DengXian"/>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76B1E036" w14:textId="77777777" w:rsidR="008B52A3" w:rsidRDefault="00113F0E">
            <w:pPr>
              <w:numPr>
                <w:ilvl w:val="2"/>
                <w:numId w:val="4"/>
              </w:numPr>
              <w:jc w:val="both"/>
              <w:rPr>
                <w:rFonts w:eastAsia="DengXian"/>
                <w:bCs/>
                <w:lang w:val="en-GB" w:eastAsia="zh-CN" w:bidi="ar-SA"/>
              </w:rPr>
            </w:pPr>
            <w:r>
              <w:rPr>
                <w:rFonts w:eastAsia="DengXian"/>
                <w:bCs/>
                <w:lang w:val="en-GB" w:eastAsia="zh-CN" w:bidi="ar-SA"/>
              </w:rPr>
              <w:t>…</w:t>
            </w:r>
          </w:p>
          <w:p w14:paraId="20F36AE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DengXian"/>
                <w:bCs/>
                <w:lang w:val="en-GB" w:eastAsia="zh-CN" w:bidi="ar-SA"/>
              </w:rPr>
            </w:pPr>
            <w:r>
              <w:rPr>
                <w:rFonts w:eastAsia="DengXian"/>
                <w:bCs/>
                <w:lang w:val="en-GB" w:eastAsia="zh-CN" w:bidi="ar-SA"/>
              </w:rPr>
              <w:t>…</w:t>
            </w:r>
          </w:p>
          <w:p w14:paraId="5CD5656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49289D20" w14:textId="77777777" w:rsidR="008B52A3" w:rsidRDefault="00113F0E">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3620A579" w14:textId="77777777" w:rsidR="008B52A3" w:rsidRDefault="00113F0E">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1D78EC6D" w14:textId="77777777" w:rsidR="008B52A3" w:rsidRDefault="00113F0E">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312C06E"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DengXian"/>
                <w:bCs/>
                <w:lang w:val="en-GB" w:eastAsia="zh-CN" w:bidi="ar-SA"/>
              </w:rPr>
            </w:pPr>
            <w:r>
              <w:rPr>
                <w:rFonts w:eastAsia="DengXian"/>
                <w:bCs/>
                <w:highlight w:val="green"/>
                <w:lang w:val="en-GB" w:eastAsia="zh-CN" w:bidi="ar-SA"/>
              </w:rPr>
              <w:t>Agreement</w:t>
            </w:r>
          </w:p>
          <w:p w14:paraId="55AF8066" w14:textId="77777777" w:rsidR="008B52A3" w:rsidRDefault="00113F0E">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48DDAF55" w14:textId="77777777" w:rsidR="008B52A3" w:rsidRDefault="00113F0E">
            <w:pPr>
              <w:numPr>
                <w:ilvl w:val="0"/>
                <w:numId w:val="5"/>
              </w:numPr>
              <w:jc w:val="both"/>
              <w:rPr>
                <w:rFonts w:eastAsia="SimSun"/>
                <w:lang w:val="en-GB" w:eastAsia="zh-CN" w:bidi="ar-SA"/>
              </w:rPr>
            </w:pPr>
            <w:bookmarkStart w:id="17" w:name="_Hlk173447261"/>
            <w:r>
              <w:rPr>
                <w:rFonts w:eastAsia="SimSun"/>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30A02D87" w14:textId="77777777" w:rsidR="008B52A3" w:rsidRDefault="00113F0E">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5D3EF5C7"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5367BB5E" w14:textId="77777777" w:rsidR="008B52A3" w:rsidRDefault="00113F0E">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4D8BEA73" w14:textId="77777777" w:rsidR="008B52A3" w:rsidRDefault="00113F0E">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14:paraId="0BAE2DCC" w14:textId="77777777" w:rsidR="008B52A3" w:rsidRDefault="00113F0E">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SimSun"/>
          <w:b/>
          <w:lang w:eastAsia="zh-CN"/>
        </w:rPr>
      </w:pPr>
    </w:p>
    <w:p w14:paraId="68813695"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6FA79058" w14:textId="77777777" w:rsidR="008B52A3" w:rsidRDefault="00113F0E">
      <w:pPr>
        <w:jc w:val="both"/>
        <w:rPr>
          <w:rFonts w:eastAsia="SimSun"/>
          <w:bCs/>
          <w:lang w:eastAsia="zh-CN"/>
        </w:rPr>
      </w:pPr>
      <w:r>
        <w:rPr>
          <w:rFonts w:eastAsia="SimSun"/>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SimSun"/>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游明朝"/>
                <w:lang w:eastAsia="ja-JP"/>
              </w:rPr>
            </w:pPr>
            <w:r>
              <w:rPr>
                <w:rFonts w:eastAsia="游明朝"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游明朝"/>
                <w:lang w:eastAsia="ja-JP"/>
              </w:rPr>
            </w:pPr>
            <w:r>
              <w:rPr>
                <w:rFonts w:eastAsia="游明朝" w:hint="eastAsia"/>
                <w:lang w:eastAsia="ja-JP"/>
              </w:rPr>
              <w:t xml:space="preserve">We have the same understanding. We are fine to agree the proposal, but we think it is also OK not to discuss this </w:t>
            </w:r>
            <w:r>
              <w:rPr>
                <w:rFonts w:eastAsia="游明朝"/>
                <w:lang w:eastAsia="ja-JP"/>
              </w:rPr>
              <w:t>–</w:t>
            </w:r>
            <w:r>
              <w:rPr>
                <w:rFonts w:eastAsia="游明朝"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620189CA" w:rsidR="00184600" w:rsidRPr="003D39BA" w:rsidRDefault="003B2628" w:rsidP="00113F0E">
            <w:pPr>
              <w:jc w:val="both"/>
              <w:rPr>
                <w:rFonts w:eastAsia="Malgun Gothic"/>
                <w:lang w:eastAsia="ko-KR"/>
              </w:rPr>
            </w:pPr>
            <w:r>
              <w:rPr>
                <w:rFonts w:eastAsia="Malgun Gothic"/>
                <w:lang w:eastAsia="ko-KR"/>
              </w:rPr>
              <w:t>IDCC</w:t>
            </w:r>
          </w:p>
        </w:tc>
        <w:tc>
          <w:tcPr>
            <w:tcW w:w="8114" w:type="dxa"/>
            <w:shd w:val="clear" w:color="auto" w:fill="auto"/>
          </w:tcPr>
          <w:p w14:paraId="202C8FD2" w14:textId="280A21DA" w:rsidR="00184600" w:rsidRDefault="003B2628" w:rsidP="00113F0E">
            <w:pPr>
              <w:jc w:val="both"/>
              <w:rPr>
                <w:rFonts w:eastAsia="Malgun Gothic"/>
                <w:lang w:eastAsia="ko-KR"/>
              </w:rPr>
            </w:pPr>
            <w:r>
              <w:rPr>
                <w:rFonts w:eastAsia="Malgun Gothic"/>
                <w:lang w:eastAsia="ko-KR"/>
              </w:rPr>
              <w:t>Ok.</w:t>
            </w:r>
          </w:p>
        </w:tc>
      </w:tr>
      <w:tr w:rsidR="006953EB" w14:paraId="5D24BF52" w14:textId="77777777">
        <w:tc>
          <w:tcPr>
            <w:tcW w:w="1517" w:type="dxa"/>
            <w:shd w:val="clear" w:color="auto" w:fill="auto"/>
          </w:tcPr>
          <w:p w14:paraId="60B4CA12" w14:textId="26DF4AD9" w:rsidR="006953EB" w:rsidRPr="003D39BA" w:rsidRDefault="006953EB" w:rsidP="006953EB">
            <w:pPr>
              <w:jc w:val="both"/>
              <w:rPr>
                <w:rFonts w:eastAsia="Malgun Gothic"/>
                <w:lang w:eastAsia="ko-KR"/>
              </w:rPr>
            </w:pPr>
            <w:r>
              <w:rPr>
                <w:rFonts w:eastAsia="游明朝" w:hint="eastAsia"/>
                <w:lang w:eastAsia="ja-JP"/>
              </w:rPr>
              <w:t>Panasonic</w:t>
            </w:r>
          </w:p>
        </w:tc>
        <w:tc>
          <w:tcPr>
            <w:tcW w:w="8114" w:type="dxa"/>
            <w:shd w:val="clear" w:color="auto" w:fill="auto"/>
          </w:tcPr>
          <w:p w14:paraId="12B8F892" w14:textId="5F47373A" w:rsidR="006953EB" w:rsidRDefault="006953EB" w:rsidP="006953EB">
            <w:pPr>
              <w:jc w:val="both"/>
              <w:rPr>
                <w:rFonts w:eastAsia="Malgun Gothic"/>
                <w:lang w:eastAsia="ko-KR"/>
              </w:rPr>
            </w:pPr>
            <w:r>
              <w:rPr>
                <w:rFonts w:eastAsia="游明朝" w:hint="eastAsia"/>
                <w:lang w:eastAsia="ja-JP"/>
              </w:rPr>
              <w:t>Support</w:t>
            </w:r>
          </w:p>
        </w:tc>
      </w:tr>
    </w:tbl>
    <w:p w14:paraId="2FB08AF4" w14:textId="77777777" w:rsidR="008B52A3" w:rsidRDefault="008B52A3">
      <w:pPr>
        <w:jc w:val="both"/>
        <w:rPr>
          <w:rFonts w:eastAsia="SimSun"/>
          <w:bCs/>
          <w:lang w:eastAsia="zh-CN"/>
        </w:rPr>
      </w:pPr>
    </w:p>
    <w:p w14:paraId="22CF7434" w14:textId="77777777" w:rsidR="008B52A3" w:rsidRDefault="00113F0E">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0BA9C643" w14:textId="77777777" w:rsidR="008B52A3" w:rsidRDefault="008B52A3">
      <w:pPr>
        <w:jc w:val="both"/>
        <w:rPr>
          <w:rFonts w:eastAsia="SimSun"/>
          <w:bCs/>
          <w:lang w:eastAsia="zh-CN"/>
        </w:rPr>
      </w:pPr>
    </w:p>
    <w:p w14:paraId="0B27A3E0" w14:textId="77777777" w:rsidR="008B52A3" w:rsidRDefault="00113F0E">
      <w:pPr>
        <w:jc w:val="both"/>
        <w:rPr>
          <w:rFonts w:eastAsia="SimSun"/>
          <w:bCs/>
          <w:lang w:eastAsia="zh-CN"/>
        </w:rPr>
      </w:pPr>
      <w:r>
        <w:rPr>
          <w:rFonts w:eastAsia="SimSun"/>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14:paraId="0AC6904F" w14:textId="77777777" w:rsidR="008B52A3" w:rsidRDefault="008B52A3">
      <w:pPr>
        <w:jc w:val="both"/>
        <w:rPr>
          <w:rFonts w:eastAsia="SimSun"/>
          <w:bCs/>
          <w:lang w:eastAsia="zh-CN"/>
        </w:rPr>
      </w:pPr>
    </w:p>
    <w:p w14:paraId="7E9AE88F" w14:textId="77777777"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7D8A931"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游明朝"/>
                <w:lang w:eastAsia="ja-JP"/>
              </w:rPr>
            </w:pPr>
            <w:r>
              <w:rPr>
                <w:rFonts w:eastAsia="游明朝"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游明朝"/>
                <w:lang w:eastAsia="ja-JP"/>
              </w:rPr>
            </w:pPr>
            <w:r>
              <w:rPr>
                <w:rFonts w:eastAsia="游明朝" w:hint="eastAsia"/>
                <w:lang w:eastAsia="ja-JP"/>
              </w:rPr>
              <w:t xml:space="preserve">In our understanding, a device needs to be aware, not only of the </w:t>
            </w:r>
            <w:r>
              <w:rPr>
                <w:rFonts w:eastAsia="游明朝"/>
                <w:lang w:eastAsia="ja-JP"/>
              </w:rPr>
              <w:t>boundar</w:t>
            </w:r>
            <w:r>
              <w:rPr>
                <w:rFonts w:eastAsia="游明朝" w:hint="eastAsia"/>
                <w:lang w:eastAsia="ja-JP"/>
              </w:rPr>
              <w:t xml:space="preserve">y of OFDM symbol, but also of lengths of OFDM symbol and CP. The </w:t>
            </w:r>
            <w:r>
              <w:rPr>
                <w:rFonts w:eastAsia="游明朝"/>
                <w:lang w:eastAsia="ja-JP"/>
              </w:rPr>
              <w:t>number</w:t>
            </w:r>
            <w:r>
              <w:rPr>
                <w:rFonts w:eastAsia="游明朝" w:hint="eastAsia"/>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rsidR="001D5BD3" w14:paraId="6F306EFF" w14:textId="77777777">
        <w:tc>
          <w:tcPr>
            <w:tcW w:w="1517" w:type="dxa"/>
            <w:shd w:val="clear" w:color="auto" w:fill="auto"/>
          </w:tcPr>
          <w:p w14:paraId="36C0A0F6" w14:textId="77777777" w:rsidR="001D5BD3" w:rsidRPr="001D5BD3" w:rsidRDefault="001D5BD3" w:rsidP="00113F0E">
            <w:pPr>
              <w:jc w:val="both"/>
              <w:rPr>
                <w:rFonts w:eastAsia="Malgun Gothic"/>
                <w:lang w:eastAsia="ko-KR"/>
              </w:rPr>
            </w:pPr>
          </w:p>
        </w:tc>
        <w:tc>
          <w:tcPr>
            <w:tcW w:w="8114" w:type="dxa"/>
            <w:shd w:val="clear" w:color="auto" w:fill="auto"/>
          </w:tcPr>
          <w:p w14:paraId="16EBCD52" w14:textId="77777777" w:rsidR="001D5BD3" w:rsidRDefault="001D5BD3" w:rsidP="00113F0E">
            <w:pPr>
              <w:jc w:val="both"/>
              <w:rPr>
                <w:rFonts w:eastAsia="Malgun Gothic"/>
                <w:lang w:eastAsia="ko-KR"/>
              </w:rPr>
            </w:pPr>
          </w:p>
        </w:tc>
      </w:tr>
      <w:tr w:rsidR="001D5BD3" w14:paraId="1ED8583D" w14:textId="77777777">
        <w:tc>
          <w:tcPr>
            <w:tcW w:w="1517" w:type="dxa"/>
            <w:shd w:val="clear" w:color="auto" w:fill="auto"/>
          </w:tcPr>
          <w:p w14:paraId="48A92721" w14:textId="77777777" w:rsidR="001D5BD3" w:rsidRDefault="001D5BD3" w:rsidP="00113F0E">
            <w:pPr>
              <w:jc w:val="both"/>
              <w:rPr>
                <w:rFonts w:eastAsia="Malgun Gothic"/>
                <w:lang w:eastAsia="ko-KR"/>
              </w:rPr>
            </w:pPr>
          </w:p>
        </w:tc>
        <w:tc>
          <w:tcPr>
            <w:tcW w:w="8114" w:type="dxa"/>
            <w:shd w:val="clear" w:color="auto" w:fill="auto"/>
          </w:tcPr>
          <w:p w14:paraId="1C4F0750" w14:textId="77777777" w:rsidR="001D5BD3" w:rsidRDefault="001D5BD3" w:rsidP="00113F0E">
            <w:pPr>
              <w:jc w:val="both"/>
              <w:rPr>
                <w:rFonts w:eastAsia="Malgun Gothic"/>
                <w:lang w:eastAsia="ko-KR"/>
              </w:rPr>
            </w:pPr>
          </w:p>
        </w:tc>
      </w:tr>
      <w:tr w:rsidR="001D5BD3" w14:paraId="0A0E84EF" w14:textId="77777777">
        <w:tc>
          <w:tcPr>
            <w:tcW w:w="1517" w:type="dxa"/>
            <w:shd w:val="clear" w:color="auto" w:fill="auto"/>
          </w:tcPr>
          <w:p w14:paraId="58D432F4" w14:textId="77777777" w:rsidR="001D5BD3" w:rsidRDefault="001D5BD3" w:rsidP="00113F0E">
            <w:pPr>
              <w:jc w:val="both"/>
              <w:rPr>
                <w:rFonts w:eastAsia="Malgun Gothic"/>
                <w:lang w:eastAsia="ko-KR"/>
              </w:rPr>
            </w:pPr>
          </w:p>
        </w:tc>
        <w:tc>
          <w:tcPr>
            <w:tcW w:w="8114" w:type="dxa"/>
            <w:shd w:val="clear" w:color="auto" w:fill="auto"/>
          </w:tcPr>
          <w:p w14:paraId="5FB3A6B0" w14:textId="77777777" w:rsidR="001D5BD3" w:rsidRDefault="001D5BD3" w:rsidP="00113F0E">
            <w:pPr>
              <w:jc w:val="both"/>
              <w:rPr>
                <w:rFonts w:eastAsia="Malgun Gothic"/>
                <w:lang w:eastAsia="ko-KR"/>
              </w:rPr>
            </w:pPr>
          </w:p>
        </w:tc>
      </w:tr>
    </w:tbl>
    <w:p w14:paraId="6A72E5B5" w14:textId="77777777" w:rsidR="008B52A3" w:rsidRDefault="008B52A3">
      <w:pPr>
        <w:jc w:val="both"/>
        <w:rPr>
          <w:rFonts w:eastAsia="SimSun"/>
          <w:bCs/>
          <w:lang w:eastAsia="zh-CN"/>
        </w:rPr>
      </w:pPr>
    </w:p>
    <w:p w14:paraId="54E33335" w14:textId="77777777" w:rsidR="008B52A3" w:rsidRDefault="00113F0E">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2B306C05" w14:textId="77777777" w:rsidR="008B52A3" w:rsidRDefault="008B52A3">
      <w:pPr>
        <w:jc w:val="both"/>
        <w:rPr>
          <w:rFonts w:eastAsia="SimSun"/>
          <w:bCs/>
          <w:lang w:eastAsia="zh-CN"/>
        </w:rPr>
      </w:pPr>
    </w:p>
    <w:p w14:paraId="7BACC7A4" w14:textId="77777777" w:rsidR="008B52A3" w:rsidRDefault="00113F0E">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游明朝"/>
                <w:lang w:eastAsia="ja-JP"/>
              </w:rPr>
            </w:pPr>
            <w:r>
              <w:rPr>
                <w:rFonts w:eastAsia="游明朝"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游明朝"/>
                <w:lang w:eastAsia="ja-JP"/>
              </w:rPr>
            </w:pPr>
            <w:r>
              <w:rPr>
                <w:rFonts w:eastAsia="游明朝" w:hint="eastAsia"/>
                <w:lang w:eastAsia="ja-JP"/>
              </w:rPr>
              <w:t>Agree with the observation.</w:t>
            </w:r>
          </w:p>
        </w:tc>
      </w:tr>
      <w:tr w:rsidR="00D803FC" w14:paraId="456A8CBA" w14:textId="77777777">
        <w:tc>
          <w:tcPr>
            <w:tcW w:w="1517" w:type="dxa"/>
            <w:shd w:val="clear" w:color="auto" w:fill="auto"/>
          </w:tcPr>
          <w:p w14:paraId="4F02AD7F" w14:textId="77777777" w:rsidR="00D803FC" w:rsidRDefault="00D803FC" w:rsidP="00113F0E">
            <w:pPr>
              <w:jc w:val="both"/>
              <w:rPr>
                <w:rFonts w:eastAsia="Malgun Gothic"/>
                <w:lang w:eastAsia="ko-KR"/>
              </w:rPr>
            </w:pPr>
          </w:p>
        </w:tc>
        <w:tc>
          <w:tcPr>
            <w:tcW w:w="8114" w:type="dxa"/>
            <w:shd w:val="clear" w:color="auto" w:fill="auto"/>
          </w:tcPr>
          <w:p w14:paraId="34C6B069" w14:textId="77777777" w:rsidR="00D803FC" w:rsidRDefault="00D803FC" w:rsidP="00113F0E">
            <w:pPr>
              <w:jc w:val="both"/>
              <w:rPr>
                <w:rFonts w:eastAsia="Malgun Gothic"/>
                <w:lang w:eastAsia="ko-KR"/>
              </w:rPr>
            </w:pPr>
          </w:p>
        </w:tc>
      </w:tr>
      <w:tr w:rsidR="00D803FC" w14:paraId="5C9A94E1" w14:textId="77777777">
        <w:tc>
          <w:tcPr>
            <w:tcW w:w="1517" w:type="dxa"/>
            <w:shd w:val="clear" w:color="auto" w:fill="auto"/>
          </w:tcPr>
          <w:p w14:paraId="5176EBC5" w14:textId="77777777" w:rsidR="00D803FC" w:rsidRDefault="00D803FC" w:rsidP="00113F0E">
            <w:pPr>
              <w:jc w:val="both"/>
              <w:rPr>
                <w:rFonts w:eastAsia="Malgun Gothic"/>
                <w:lang w:eastAsia="ko-KR"/>
              </w:rPr>
            </w:pPr>
          </w:p>
        </w:tc>
        <w:tc>
          <w:tcPr>
            <w:tcW w:w="8114" w:type="dxa"/>
            <w:shd w:val="clear" w:color="auto" w:fill="auto"/>
          </w:tcPr>
          <w:p w14:paraId="5A3FCCA4" w14:textId="77777777" w:rsidR="00D803FC" w:rsidRDefault="00D803FC" w:rsidP="00113F0E">
            <w:pPr>
              <w:jc w:val="both"/>
              <w:rPr>
                <w:rFonts w:eastAsia="Malgun Gothic"/>
                <w:lang w:eastAsia="ko-KR"/>
              </w:rPr>
            </w:pPr>
          </w:p>
        </w:tc>
      </w:tr>
    </w:tbl>
    <w:p w14:paraId="25AB9910" w14:textId="77777777" w:rsidR="008B52A3" w:rsidRDefault="008B52A3">
      <w:pPr>
        <w:jc w:val="both"/>
        <w:rPr>
          <w:rFonts w:eastAsia="SimSun"/>
          <w:bCs/>
          <w:lang w:eastAsia="zh-CN"/>
        </w:rPr>
      </w:pPr>
    </w:p>
    <w:p w14:paraId="431BBA5A" w14:textId="77777777" w:rsidR="008B52A3" w:rsidRDefault="00113F0E">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SimSun"/>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游明朝"/>
                <w:lang w:eastAsia="ja-JP"/>
              </w:rPr>
            </w:pPr>
            <w:r>
              <w:rPr>
                <w:rFonts w:eastAsia="游明朝" w:hint="eastAsia"/>
                <w:lang w:eastAsia="ja-JP"/>
              </w:rPr>
              <w:t>Qualcomm</w:t>
            </w:r>
          </w:p>
        </w:tc>
        <w:tc>
          <w:tcPr>
            <w:tcW w:w="8114" w:type="dxa"/>
            <w:shd w:val="clear" w:color="auto" w:fill="auto"/>
          </w:tcPr>
          <w:p w14:paraId="6FCABDD5" w14:textId="77777777" w:rsidR="002656D2" w:rsidRPr="00FA671D" w:rsidRDefault="002656D2" w:rsidP="006542B1">
            <w:pPr>
              <w:jc w:val="both"/>
              <w:rPr>
                <w:rFonts w:eastAsia="游明朝"/>
                <w:lang w:eastAsia="ja-JP"/>
              </w:rPr>
            </w:pPr>
            <w:r>
              <w:rPr>
                <w:rFonts w:eastAsia="游明朝" w:hint="eastAsia"/>
                <w:lang w:eastAsia="ja-JP"/>
              </w:rPr>
              <w:t>If a device support Method Type 1 Alt.1 with sufficient accuracy for OFDM symbol boundary, OFDM length, and CP length identification, it is not clear to us why Alt.2 is necessary.</w:t>
            </w:r>
          </w:p>
        </w:tc>
      </w:tr>
      <w:tr w:rsidR="002656D2" w14:paraId="39D7C6BF" w14:textId="77777777">
        <w:tc>
          <w:tcPr>
            <w:tcW w:w="1517" w:type="dxa"/>
            <w:shd w:val="clear" w:color="auto" w:fill="auto"/>
          </w:tcPr>
          <w:p w14:paraId="4F21E5C3" w14:textId="77777777" w:rsidR="002656D2" w:rsidRPr="002656D2" w:rsidRDefault="002656D2" w:rsidP="00113F0E">
            <w:pPr>
              <w:jc w:val="both"/>
              <w:rPr>
                <w:rFonts w:eastAsia="Malgun Gothic"/>
                <w:lang w:eastAsia="ko-KR"/>
              </w:rPr>
            </w:pPr>
          </w:p>
        </w:tc>
        <w:tc>
          <w:tcPr>
            <w:tcW w:w="8114" w:type="dxa"/>
            <w:shd w:val="clear" w:color="auto" w:fill="auto"/>
          </w:tcPr>
          <w:p w14:paraId="62783D62" w14:textId="77777777" w:rsidR="002656D2" w:rsidRDefault="002656D2" w:rsidP="00113F0E">
            <w:pPr>
              <w:jc w:val="both"/>
              <w:rPr>
                <w:rFonts w:eastAsia="Malgun Gothic"/>
                <w:lang w:eastAsia="ko-KR"/>
              </w:rPr>
            </w:pPr>
          </w:p>
        </w:tc>
      </w:tr>
      <w:tr w:rsidR="002656D2" w14:paraId="6F25F743" w14:textId="77777777">
        <w:tc>
          <w:tcPr>
            <w:tcW w:w="1517" w:type="dxa"/>
            <w:shd w:val="clear" w:color="auto" w:fill="auto"/>
          </w:tcPr>
          <w:p w14:paraId="57B7E6C1" w14:textId="77777777" w:rsidR="002656D2" w:rsidRDefault="002656D2" w:rsidP="00113F0E">
            <w:pPr>
              <w:jc w:val="both"/>
              <w:rPr>
                <w:rFonts w:eastAsia="Malgun Gothic"/>
                <w:lang w:eastAsia="ko-KR"/>
              </w:rPr>
            </w:pPr>
          </w:p>
        </w:tc>
        <w:tc>
          <w:tcPr>
            <w:tcW w:w="8114" w:type="dxa"/>
            <w:shd w:val="clear" w:color="auto" w:fill="auto"/>
          </w:tcPr>
          <w:p w14:paraId="451C70F3" w14:textId="77777777" w:rsidR="002656D2" w:rsidRDefault="002656D2" w:rsidP="00113F0E">
            <w:pPr>
              <w:jc w:val="both"/>
              <w:rPr>
                <w:rFonts w:eastAsia="Malgun Gothic"/>
                <w:lang w:eastAsia="ko-KR"/>
              </w:rPr>
            </w:pPr>
          </w:p>
        </w:tc>
      </w:tr>
    </w:tbl>
    <w:p w14:paraId="210FD99A" w14:textId="77777777" w:rsidR="008B52A3" w:rsidRDefault="008B52A3">
      <w:pPr>
        <w:jc w:val="both"/>
        <w:rPr>
          <w:rFonts w:eastAsia="SimSun"/>
          <w:bCs/>
          <w:lang w:eastAsia="zh-CN"/>
        </w:rPr>
      </w:pPr>
    </w:p>
    <w:p w14:paraId="781BA123" w14:textId="77777777" w:rsidR="008B52A3" w:rsidRDefault="00113F0E">
      <w:pPr>
        <w:jc w:val="both"/>
        <w:rPr>
          <w:rFonts w:eastAsia="SimSun"/>
          <w:bCs/>
          <w:lang w:eastAsia="zh-CN"/>
        </w:rPr>
      </w:pPr>
      <w:r>
        <w:rPr>
          <w:rFonts w:eastAsia="SimSun"/>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SimSun"/>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0E1F3AD" w14:textId="77777777" w:rsidR="008B52A3" w:rsidRDefault="00113F0E">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af6"/>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游明朝"/>
                <w:lang w:eastAsia="ja-JP"/>
              </w:rPr>
            </w:pPr>
            <w:r>
              <w:rPr>
                <w:rFonts w:eastAsia="游明朝"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游明朝"/>
                <w:lang w:eastAsia="ja-JP"/>
              </w:rPr>
            </w:pPr>
            <w:r>
              <w:rPr>
                <w:rFonts w:eastAsia="游明朝" w:hint="eastAsia"/>
                <w:lang w:eastAsia="ja-JP"/>
              </w:rPr>
              <w:t xml:space="preserve">Perhaps, it is good to look at how each proposal generates OOK chips. </w:t>
            </w:r>
          </w:p>
        </w:tc>
      </w:tr>
      <w:tr w:rsidR="00D77282" w14:paraId="295285EC" w14:textId="77777777">
        <w:tc>
          <w:tcPr>
            <w:tcW w:w="1517" w:type="dxa"/>
            <w:shd w:val="clear" w:color="auto" w:fill="auto"/>
          </w:tcPr>
          <w:p w14:paraId="1C7728BA" w14:textId="77777777" w:rsidR="00D77282" w:rsidRPr="00D77282" w:rsidRDefault="00D77282" w:rsidP="00113F0E">
            <w:pPr>
              <w:jc w:val="both"/>
              <w:rPr>
                <w:rFonts w:eastAsia="Malgun Gothic"/>
                <w:lang w:eastAsia="ko-KR"/>
              </w:rPr>
            </w:pPr>
          </w:p>
        </w:tc>
        <w:tc>
          <w:tcPr>
            <w:tcW w:w="8114" w:type="dxa"/>
            <w:shd w:val="clear" w:color="auto" w:fill="auto"/>
          </w:tcPr>
          <w:p w14:paraId="22621F2B" w14:textId="77777777" w:rsidR="00D77282" w:rsidRDefault="00D77282" w:rsidP="00113F0E">
            <w:pPr>
              <w:jc w:val="both"/>
              <w:rPr>
                <w:rFonts w:eastAsia="Malgun Gothic"/>
                <w:lang w:eastAsia="ko-KR"/>
              </w:rPr>
            </w:pPr>
          </w:p>
        </w:tc>
      </w:tr>
      <w:tr w:rsidR="00D77282" w14:paraId="4C12B4EA" w14:textId="77777777">
        <w:tc>
          <w:tcPr>
            <w:tcW w:w="1517" w:type="dxa"/>
            <w:shd w:val="clear" w:color="auto" w:fill="auto"/>
          </w:tcPr>
          <w:p w14:paraId="1F5C7CCB" w14:textId="77777777" w:rsidR="00D77282" w:rsidRDefault="00D77282" w:rsidP="00113F0E">
            <w:pPr>
              <w:jc w:val="both"/>
              <w:rPr>
                <w:rFonts w:eastAsia="Malgun Gothic"/>
                <w:lang w:eastAsia="ko-KR"/>
              </w:rPr>
            </w:pPr>
          </w:p>
        </w:tc>
        <w:tc>
          <w:tcPr>
            <w:tcW w:w="8114" w:type="dxa"/>
            <w:shd w:val="clear" w:color="auto" w:fill="auto"/>
          </w:tcPr>
          <w:p w14:paraId="3A2C2EF8" w14:textId="77777777" w:rsidR="00D77282" w:rsidRDefault="00D77282" w:rsidP="00113F0E">
            <w:pPr>
              <w:jc w:val="both"/>
              <w:rPr>
                <w:rFonts w:eastAsia="Malgun Gothic"/>
                <w:lang w:eastAsia="ko-KR"/>
              </w:rPr>
            </w:pPr>
          </w:p>
        </w:tc>
      </w:tr>
    </w:tbl>
    <w:p w14:paraId="60483509" w14:textId="77777777" w:rsidR="008B52A3" w:rsidRDefault="008B52A3">
      <w:pPr>
        <w:jc w:val="both"/>
        <w:rPr>
          <w:rFonts w:eastAsia="SimSun"/>
          <w:bCs/>
          <w:lang w:eastAsia="zh-CN"/>
        </w:rPr>
      </w:pPr>
    </w:p>
    <w:p w14:paraId="4D279587" w14:textId="77777777" w:rsidR="008B52A3" w:rsidRDefault="00113F0E">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14:paraId="02A02E2B" w14:textId="77777777" w:rsidR="008B52A3" w:rsidRDefault="008B52A3">
      <w:pPr>
        <w:rPr>
          <w:rFonts w:eastAsia="SimSun"/>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游明朝"/>
                <w:lang w:eastAsia="ja-JP"/>
              </w:rPr>
            </w:pPr>
            <w:r>
              <w:rPr>
                <w:rFonts w:eastAsia="游明朝" w:hint="eastAsia"/>
                <w:lang w:eastAsia="ja-JP"/>
              </w:rPr>
              <w:t>Qualcomm</w:t>
            </w:r>
          </w:p>
        </w:tc>
        <w:tc>
          <w:tcPr>
            <w:tcW w:w="8114" w:type="dxa"/>
            <w:shd w:val="clear" w:color="auto" w:fill="auto"/>
          </w:tcPr>
          <w:p w14:paraId="5391AC7C" w14:textId="77777777" w:rsidR="00F33260" w:rsidRDefault="00F33260" w:rsidP="006542B1">
            <w:pPr>
              <w:jc w:val="both"/>
              <w:rPr>
                <w:rFonts w:eastAsia="游明朝"/>
                <w:lang w:eastAsia="ja-JP"/>
              </w:rPr>
            </w:pPr>
            <w:r>
              <w:rPr>
                <w:rFonts w:eastAsia="游明朝"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69302B7" w14:textId="77777777" w:rsidR="00F33260" w:rsidRDefault="00F33260" w:rsidP="006542B1">
            <w:pPr>
              <w:jc w:val="both"/>
              <w:rPr>
                <w:rFonts w:eastAsia="游明朝"/>
                <w:lang w:eastAsia="ja-JP"/>
              </w:rPr>
            </w:pPr>
          </w:p>
          <w:p w14:paraId="20DBEF03" w14:textId="77777777" w:rsidR="00F33260" w:rsidRPr="00B5096C" w:rsidRDefault="00F33260" w:rsidP="006542B1">
            <w:pPr>
              <w:jc w:val="both"/>
              <w:rPr>
                <w:rFonts w:eastAsia="游明朝"/>
                <w:lang w:eastAsia="ja-JP"/>
              </w:rPr>
            </w:pPr>
            <w:r>
              <w:rPr>
                <w:rFonts w:eastAsia="游明朝"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814C5D" w14:paraId="2F76E515" w14:textId="77777777">
        <w:tc>
          <w:tcPr>
            <w:tcW w:w="1517" w:type="dxa"/>
            <w:shd w:val="clear" w:color="auto" w:fill="auto"/>
          </w:tcPr>
          <w:p w14:paraId="55989EE2" w14:textId="137DC763" w:rsidR="00814C5D" w:rsidRPr="00F33260" w:rsidRDefault="00814C5D" w:rsidP="00814C5D">
            <w:pPr>
              <w:jc w:val="both"/>
              <w:rPr>
                <w:lang w:eastAsia="zh-CN"/>
              </w:rPr>
            </w:pPr>
            <w:r>
              <w:rPr>
                <w:rFonts w:eastAsia="游明朝" w:hint="eastAsia"/>
                <w:lang w:eastAsia="ja-JP"/>
              </w:rPr>
              <w:t>Panasonic</w:t>
            </w:r>
          </w:p>
        </w:tc>
        <w:tc>
          <w:tcPr>
            <w:tcW w:w="8114" w:type="dxa"/>
            <w:shd w:val="clear" w:color="auto" w:fill="auto"/>
          </w:tcPr>
          <w:p w14:paraId="5B56DA49" w14:textId="77777777" w:rsidR="00814C5D" w:rsidRDefault="00814C5D" w:rsidP="00814C5D">
            <w:pPr>
              <w:jc w:val="both"/>
              <w:rPr>
                <w:rFonts w:eastAsia="游明朝"/>
                <w:lang w:eastAsia="ja-JP"/>
              </w:rPr>
            </w:pPr>
            <w:r>
              <w:rPr>
                <w:rFonts w:eastAsia="游明朝" w:hint="eastAsia"/>
                <w:lang w:eastAsia="ja-JP"/>
              </w:rPr>
              <w:t xml:space="preserve">We think it is worth studying the non-orthogonality </w:t>
            </w:r>
            <w:r>
              <w:rPr>
                <w:rFonts w:eastAsia="游明朝"/>
                <w:lang w:eastAsia="ja-JP"/>
              </w:rPr>
              <w:t>direction</w:t>
            </w:r>
            <w:r>
              <w:rPr>
                <w:rFonts w:eastAsia="游明朝" w:hint="eastAsia"/>
                <w:lang w:eastAsia="ja-JP"/>
              </w:rPr>
              <w:t>.</w:t>
            </w:r>
          </w:p>
          <w:p w14:paraId="5B142907" w14:textId="2E00FAA3" w:rsidR="00814C5D" w:rsidRDefault="00814C5D" w:rsidP="00814C5D">
            <w:pPr>
              <w:jc w:val="both"/>
              <w:rPr>
                <w:lang w:eastAsia="zh-CN"/>
              </w:rPr>
            </w:pPr>
            <w:r>
              <w:rPr>
                <w:rFonts w:eastAsia="游明朝" w:hint="eastAsia"/>
                <w:lang w:eastAsia="ja-JP"/>
              </w:rPr>
              <w:t xml:space="preserve">Small frequency gaps around the R2D BW can be useful to avoid the interference. Furthermore, </w:t>
            </w:r>
            <w:r w:rsidRPr="00B957E1">
              <w:rPr>
                <w:rFonts w:eastAsia="游明朝"/>
                <w:lang w:eastAsia="ja-JP"/>
              </w:rPr>
              <w:t xml:space="preserve">for </w:t>
            </w:r>
            <w:r>
              <w:rPr>
                <w:rFonts w:eastAsia="游明朝" w:hint="eastAsia"/>
                <w:lang w:eastAsia="ja-JP"/>
              </w:rPr>
              <w:t>A-</w:t>
            </w:r>
            <w:r w:rsidRPr="00B957E1">
              <w:rPr>
                <w:rFonts w:eastAsia="游明朝"/>
                <w:lang w:eastAsia="ja-JP"/>
              </w:rPr>
              <w:t xml:space="preserve">IoT especially </w:t>
            </w:r>
            <w:r>
              <w:rPr>
                <w:rFonts w:eastAsia="游明朝" w:hint="eastAsia"/>
                <w:lang w:eastAsia="ja-JP"/>
              </w:rPr>
              <w:t xml:space="preserve">for the </w:t>
            </w:r>
            <w:r w:rsidRPr="00B957E1">
              <w:rPr>
                <w:rFonts w:eastAsia="游明朝"/>
                <w:lang w:eastAsia="ja-JP"/>
              </w:rPr>
              <w:t xml:space="preserve">indoor base station, reuse of exiting </w:t>
            </w:r>
            <w:r>
              <w:rPr>
                <w:rFonts w:eastAsia="游明朝" w:hint="eastAsia"/>
                <w:lang w:eastAsia="ja-JP"/>
              </w:rPr>
              <w:t>hardware</w:t>
            </w:r>
            <w:r w:rsidRPr="00B957E1">
              <w:rPr>
                <w:rFonts w:eastAsia="游明朝"/>
                <w:lang w:eastAsia="ja-JP"/>
              </w:rPr>
              <w:t xml:space="preserve"> </w:t>
            </w:r>
            <w:r>
              <w:rPr>
                <w:rFonts w:eastAsia="游明朝" w:hint="eastAsia"/>
                <w:lang w:eastAsia="ja-JP"/>
              </w:rPr>
              <w:t xml:space="preserve">would be </w:t>
            </w:r>
            <w:r w:rsidRPr="00B957E1">
              <w:rPr>
                <w:rFonts w:eastAsia="游明朝"/>
                <w:lang w:eastAsia="ja-JP"/>
              </w:rPr>
              <w:t>limited</w:t>
            </w:r>
            <w:r>
              <w:rPr>
                <w:rFonts w:eastAsia="游明朝" w:hint="eastAsia"/>
                <w:lang w:eastAsia="ja-JP"/>
              </w:rPr>
              <w:t xml:space="preserve"> in any way.</w:t>
            </w:r>
          </w:p>
        </w:tc>
      </w:tr>
      <w:tr w:rsidR="00814C5D" w14:paraId="28E5388B" w14:textId="77777777">
        <w:tc>
          <w:tcPr>
            <w:tcW w:w="1517" w:type="dxa"/>
            <w:shd w:val="clear" w:color="auto" w:fill="auto"/>
          </w:tcPr>
          <w:p w14:paraId="6956D15C" w14:textId="77777777" w:rsidR="00814C5D" w:rsidRDefault="00814C5D" w:rsidP="00814C5D">
            <w:pPr>
              <w:jc w:val="both"/>
              <w:rPr>
                <w:lang w:eastAsia="zh-CN"/>
              </w:rPr>
            </w:pPr>
          </w:p>
        </w:tc>
        <w:tc>
          <w:tcPr>
            <w:tcW w:w="8114" w:type="dxa"/>
            <w:shd w:val="clear" w:color="auto" w:fill="auto"/>
          </w:tcPr>
          <w:p w14:paraId="42AAAE15" w14:textId="77777777" w:rsidR="00814C5D" w:rsidRDefault="00814C5D" w:rsidP="00814C5D">
            <w:pPr>
              <w:jc w:val="both"/>
              <w:rPr>
                <w:lang w:eastAsia="zh-CN"/>
              </w:rPr>
            </w:pPr>
          </w:p>
        </w:tc>
      </w:tr>
      <w:tr w:rsidR="00814C5D" w14:paraId="51502031" w14:textId="77777777">
        <w:tc>
          <w:tcPr>
            <w:tcW w:w="1517" w:type="dxa"/>
            <w:shd w:val="clear" w:color="auto" w:fill="auto"/>
          </w:tcPr>
          <w:p w14:paraId="6D8DDF68" w14:textId="77777777" w:rsidR="00814C5D" w:rsidRDefault="00814C5D" w:rsidP="00814C5D">
            <w:pPr>
              <w:jc w:val="both"/>
              <w:rPr>
                <w:lang w:eastAsia="zh-CN"/>
              </w:rPr>
            </w:pPr>
          </w:p>
        </w:tc>
        <w:tc>
          <w:tcPr>
            <w:tcW w:w="8114" w:type="dxa"/>
            <w:shd w:val="clear" w:color="auto" w:fill="auto"/>
          </w:tcPr>
          <w:p w14:paraId="76C07B89" w14:textId="77777777" w:rsidR="00814C5D" w:rsidRDefault="00814C5D" w:rsidP="00814C5D">
            <w:pPr>
              <w:jc w:val="both"/>
              <w:rPr>
                <w:lang w:eastAsia="zh-CN"/>
              </w:rPr>
            </w:pPr>
          </w:p>
        </w:tc>
      </w:tr>
    </w:tbl>
    <w:p w14:paraId="7F3F33E9" w14:textId="77777777" w:rsidR="008B52A3" w:rsidRDefault="008B52A3">
      <w:pPr>
        <w:jc w:val="both"/>
        <w:rPr>
          <w:rFonts w:eastAsia="SimSun"/>
          <w:bCs/>
          <w:lang w:eastAsia="zh-CN"/>
        </w:rPr>
      </w:pPr>
    </w:p>
    <w:p w14:paraId="36B77751" w14:textId="77777777" w:rsidR="008B52A3" w:rsidRDefault="00113F0E">
      <w:pPr>
        <w:jc w:val="both"/>
        <w:rPr>
          <w:b/>
          <w:bCs/>
          <w:lang w:eastAsia="zh-CN"/>
        </w:rPr>
      </w:pPr>
      <w:r>
        <w:rPr>
          <w:b/>
          <w:bCs/>
          <w:lang w:eastAsia="zh-CN"/>
        </w:rPr>
        <w:t>Proposal 2.1.1g(I): For R2D CP handling Method 2 Alt 2, if continue the study, the following are considered</w:t>
      </w:r>
    </w:p>
    <w:p w14:paraId="37693A10"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5AE55745"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游明朝"/>
                <w:lang w:eastAsia="ja-JP"/>
              </w:rPr>
            </w:pPr>
            <w:r>
              <w:rPr>
                <w:rFonts w:eastAsia="游明朝"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游明朝"/>
                <w:lang w:eastAsia="ja-JP"/>
              </w:rPr>
            </w:pPr>
            <w:r>
              <w:rPr>
                <w:rFonts w:eastAsia="游明朝" w:hint="eastAsia"/>
                <w:lang w:eastAsia="ja-JP"/>
              </w:rPr>
              <w:t>We think Option 1 or Option 2 can be up to the reader transmitter.</w:t>
            </w:r>
          </w:p>
        </w:tc>
      </w:tr>
      <w:tr w:rsidR="003B176C" w14:paraId="247B20F3" w14:textId="77777777">
        <w:tc>
          <w:tcPr>
            <w:tcW w:w="1517" w:type="dxa"/>
            <w:shd w:val="clear" w:color="auto" w:fill="auto"/>
          </w:tcPr>
          <w:p w14:paraId="5B0F30A8" w14:textId="4E3139CD" w:rsidR="003B176C" w:rsidRPr="00A83C05" w:rsidRDefault="003B176C" w:rsidP="003B176C">
            <w:pPr>
              <w:jc w:val="both"/>
              <w:rPr>
                <w:lang w:eastAsia="zh-CN"/>
              </w:rPr>
            </w:pPr>
            <w:r>
              <w:rPr>
                <w:rFonts w:eastAsia="游明朝" w:hint="eastAsia"/>
                <w:lang w:eastAsia="ja-JP"/>
              </w:rPr>
              <w:t>Panasonic</w:t>
            </w:r>
          </w:p>
        </w:tc>
        <w:tc>
          <w:tcPr>
            <w:tcW w:w="8114" w:type="dxa"/>
            <w:shd w:val="clear" w:color="auto" w:fill="auto"/>
          </w:tcPr>
          <w:p w14:paraId="70CA85C7" w14:textId="5183497C" w:rsidR="003B176C" w:rsidRDefault="003B176C" w:rsidP="003B176C">
            <w:pPr>
              <w:jc w:val="both"/>
              <w:rPr>
                <w:lang w:eastAsia="zh-CN"/>
              </w:rPr>
            </w:pPr>
            <w:r>
              <w:rPr>
                <w:rFonts w:eastAsia="游明朝" w:hint="eastAsia"/>
                <w:lang w:eastAsia="ja-JP"/>
              </w:rPr>
              <w:t>Support</w:t>
            </w:r>
          </w:p>
        </w:tc>
      </w:tr>
    </w:tbl>
    <w:p w14:paraId="22ABD548" w14:textId="77777777" w:rsidR="008B52A3" w:rsidRDefault="008B52A3">
      <w:pPr>
        <w:jc w:val="both"/>
        <w:rPr>
          <w:rFonts w:eastAsiaTheme="minorEastAsia"/>
          <w:b/>
          <w:bCs/>
          <w:lang w:eastAsia="zh-CN"/>
        </w:rPr>
      </w:pPr>
    </w:p>
    <w:p w14:paraId="3521FE2E" w14:textId="77777777" w:rsidR="008B52A3" w:rsidRDefault="00113F0E">
      <w:pPr>
        <w:pStyle w:val="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af"/>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DengXian"/>
                <w:bCs/>
                <w:sz w:val="20"/>
                <w:szCs w:val="20"/>
                <w:lang w:val="en-GB" w:eastAsia="zh-CN" w:bidi="ar-SA"/>
              </w:rPr>
            </w:pPr>
            <w:bookmarkStart w:id="19" w:name="_Hlk173447391"/>
            <w:r>
              <w:rPr>
                <w:rFonts w:eastAsia="DengXian"/>
                <w:bCs/>
                <w:sz w:val="20"/>
                <w:szCs w:val="20"/>
                <w:lang w:val="en-GB" w:eastAsia="zh-CN" w:bidi="ar-SA"/>
              </w:rPr>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 chip is represented (e.g. upsampled) by L samples</w:t>
            </w:r>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游明朝"/>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游明朝"/>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游明朝"/>
                <w:bCs/>
                <w:sz w:val="20"/>
                <w:szCs w:val="20"/>
                <w:lang w:val="en-GB" w:eastAsia="ja-JP" w:bidi="ar-SA"/>
              </w:rPr>
              <w:t>Companies report how to map and report X</w:t>
            </w:r>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lastRenderedPageBreak/>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游明朝"/>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BF28108" w14:textId="77777777"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游明朝"/>
                <w:lang w:eastAsia="ja-JP"/>
              </w:rPr>
            </w:pPr>
            <w:r>
              <w:rPr>
                <w:rFonts w:eastAsia="游明朝" w:hint="eastAsia"/>
                <w:lang w:eastAsia="ja-JP"/>
              </w:rPr>
              <w:t>Qualcomm</w:t>
            </w:r>
          </w:p>
        </w:tc>
        <w:tc>
          <w:tcPr>
            <w:tcW w:w="8116" w:type="dxa"/>
            <w:shd w:val="clear" w:color="auto" w:fill="auto"/>
          </w:tcPr>
          <w:p w14:paraId="4794503E" w14:textId="77777777" w:rsidR="00AC76F6" w:rsidRDefault="00AC76F6" w:rsidP="006542B1">
            <w:pPr>
              <w:jc w:val="both"/>
              <w:rPr>
                <w:rFonts w:eastAsia="游明朝"/>
                <w:lang w:eastAsia="ja-JP"/>
              </w:rPr>
            </w:pPr>
            <w:r>
              <w:rPr>
                <w:rFonts w:eastAsia="游明朝" w:hint="eastAsia"/>
                <w:lang w:eastAsia="ja-JP"/>
              </w:rPr>
              <w:t>We would like to get some clarifications:</w:t>
            </w:r>
          </w:p>
          <w:p w14:paraId="1FD73604" w14:textId="77777777" w:rsidR="00AC76F6" w:rsidRDefault="00AC76F6" w:rsidP="00AC76F6">
            <w:pPr>
              <w:pStyle w:val="af6"/>
              <w:numPr>
                <w:ilvl w:val="0"/>
                <w:numId w:val="31"/>
              </w:numPr>
              <w:ind w:firstLineChars="0"/>
              <w:rPr>
                <w:rFonts w:eastAsia="游明朝"/>
                <w:lang w:eastAsia="ja-JP"/>
              </w:rPr>
            </w:pPr>
            <w:r>
              <w:rPr>
                <w:rFonts w:eastAsia="游明朝" w:hint="eastAsia"/>
                <w:lang w:eastAsia="ja-JP"/>
              </w:rPr>
              <w:t xml:space="preserve">Is the </w:t>
            </w:r>
            <w:r>
              <w:rPr>
                <w:rFonts w:eastAsia="游明朝"/>
                <w:lang w:eastAsia="ja-JP"/>
              </w:rPr>
              <w:t>“</w:t>
            </w:r>
            <w:r>
              <w:rPr>
                <w:rFonts w:eastAsia="游明朝" w:hint="eastAsia"/>
                <w:lang w:eastAsia="ja-JP"/>
              </w:rPr>
              <w:t>CP-OFDM</w:t>
            </w:r>
            <w:r>
              <w:rPr>
                <w:rFonts w:eastAsia="游明朝"/>
                <w:lang w:eastAsia="ja-JP"/>
              </w:rPr>
              <w:t>”</w:t>
            </w:r>
            <w:r>
              <w:rPr>
                <w:rFonts w:eastAsia="游明朝" w:hint="eastAsia"/>
                <w:lang w:eastAsia="ja-JP"/>
              </w:rPr>
              <w:t xml:space="preserve"> for OOK-1, or also for OOK-4 with M &gt; 1?</w:t>
            </w:r>
          </w:p>
          <w:p w14:paraId="1E3FF99E" w14:textId="77777777" w:rsidR="00AC76F6" w:rsidRDefault="00AC76F6" w:rsidP="00AC76F6">
            <w:pPr>
              <w:pStyle w:val="af6"/>
              <w:numPr>
                <w:ilvl w:val="0"/>
                <w:numId w:val="31"/>
              </w:numPr>
              <w:ind w:firstLineChars="0"/>
              <w:rPr>
                <w:rFonts w:eastAsia="游明朝"/>
                <w:lang w:eastAsia="ja-JP"/>
              </w:rPr>
            </w:pPr>
            <w:r>
              <w:rPr>
                <w:rFonts w:eastAsia="游明朝" w:hint="eastAsia"/>
                <w:lang w:eastAsia="ja-JP"/>
              </w:rPr>
              <w:t>If this is transparent to the device, what is the implication of this statement in the TR?</w:t>
            </w:r>
          </w:p>
          <w:p w14:paraId="1757E4CA" w14:textId="77777777" w:rsidR="00AC76F6" w:rsidRPr="007B08A5" w:rsidRDefault="00AC76F6" w:rsidP="006542B1">
            <w:pPr>
              <w:rPr>
                <w:rFonts w:eastAsia="游明朝"/>
                <w:lang w:eastAsia="ja-JP"/>
              </w:rPr>
            </w:pPr>
          </w:p>
        </w:tc>
      </w:tr>
      <w:tr w:rsidR="00AC76F6" w14:paraId="7F653DE0" w14:textId="77777777">
        <w:tc>
          <w:tcPr>
            <w:tcW w:w="1515" w:type="dxa"/>
            <w:shd w:val="clear" w:color="auto" w:fill="auto"/>
          </w:tcPr>
          <w:p w14:paraId="6B471B39" w14:textId="6E7CB3B0" w:rsidR="00AC76F6" w:rsidRPr="00AC76F6" w:rsidRDefault="00D94FCB" w:rsidP="00113F0E">
            <w:pPr>
              <w:jc w:val="both"/>
              <w:rPr>
                <w:rFonts w:eastAsia="Malgun Gothic"/>
                <w:lang w:eastAsia="ko-KR"/>
              </w:rPr>
            </w:pPr>
            <w:r>
              <w:rPr>
                <w:rFonts w:eastAsia="Malgun Gothic"/>
                <w:lang w:eastAsia="ko-KR"/>
              </w:rPr>
              <w:t>IDCC</w:t>
            </w:r>
          </w:p>
        </w:tc>
        <w:tc>
          <w:tcPr>
            <w:tcW w:w="8116" w:type="dxa"/>
            <w:shd w:val="clear" w:color="auto" w:fill="auto"/>
          </w:tcPr>
          <w:p w14:paraId="21EC4023" w14:textId="0AF37737" w:rsidR="00AC76F6" w:rsidRDefault="00D94FCB" w:rsidP="00113F0E">
            <w:pPr>
              <w:jc w:val="both"/>
              <w:rPr>
                <w:rFonts w:eastAsia="Malgun Gothic"/>
                <w:lang w:eastAsia="ko-KR"/>
              </w:rPr>
            </w:pPr>
            <w:r>
              <w:rPr>
                <w:rFonts w:eastAsia="Malgun Gothic"/>
                <w:lang w:eastAsia="ko-KR"/>
              </w:rPr>
              <w:t xml:space="preserve">We have similar question as Qualcomm. </w:t>
            </w:r>
            <w:r w:rsidR="00966F38">
              <w:rPr>
                <w:rFonts w:eastAsia="Malgun Gothic"/>
                <w:lang w:eastAsia="ko-KR"/>
              </w:rPr>
              <w:t>Is DFT-s-OFDM used for OOK-4 and OFDM for OOK-1?</w:t>
            </w:r>
          </w:p>
        </w:tc>
      </w:tr>
      <w:tr w:rsidR="00AC76F6" w14:paraId="521ECE2D" w14:textId="77777777">
        <w:tc>
          <w:tcPr>
            <w:tcW w:w="1515" w:type="dxa"/>
            <w:shd w:val="clear" w:color="auto" w:fill="auto"/>
          </w:tcPr>
          <w:p w14:paraId="0F471DEF" w14:textId="77777777" w:rsidR="00AC76F6" w:rsidRDefault="00AC76F6" w:rsidP="00113F0E">
            <w:pPr>
              <w:jc w:val="both"/>
              <w:rPr>
                <w:rFonts w:eastAsia="Malgun Gothic"/>
                <w:lang w:eastAsia="ko-KR"/>
              </w:rPr>
            </w:pPr>
          </w:p>
        </w:tc>
        <w:tc>
          <w:tcPr>
            <w:tcW w:w="8116" w:type="dxa"/>
            <w:shd w:val="clear" w:color="auto" w:fill="auto"/>
          </w:tcPr>
          <w:p w14:paraId="3654110C" w14:textId="77777777" w:rsidR="00AC76F6" w:rsidRDefault="00AC76F6" w:rsidP="00113F0E">
            <w:pPr>
              <w:jc w:val="both"/>
              <w:rPr>
                <w:rFonts w:eastAsia="Malgun Gothic"/>
                <w:lang w:eastAsia="ko-KR"/>
              </w:rPr>
            </w:pPr>
          </w:p>
        </w:tc>
      </w:tr>
    </w:tbl>
    <w:p w14:paraId="572122EA" w14:textId="77777777" w:rsidR="008B52A3" w:rsidRDefault="008B52A3">
      <w:pPr>
        <w:jc w:val="both"/>
        <w:rPr>
          <w:rFonts w:eastAsiaTheme="minorEastAsia"/>
          <w:lang w:eastAsia="zh-CN"/>
        </w:rPr>
      </w:pPr>
    </w:p>
    <w:p w14:paraId="2D454586"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Alt 1: Including 180 kHz, 360 kHz, and FFS other values</w:t>
            </w:r>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3"/>
        <w:jc w:val="both"/>
        <w:rPr>
          <w:rFonts w:ascii="Times New Roman" w:hAnsi="Times New Roman"/>
          <w:sz w:val="24"/>
          <w:szCs w:val="24"/>
        </w:rPr>
      </w:pPr>
      <w:r>
        <w:rPr>
          <w:rFonts w:ascii="Times New Roman" w:hAnsi="Times New Roman"/>
          <w:sz w:val="24"/>
          <w:szCs w:val="24"/>
        </w:rPr>
        <w:lastRenderedPageBreak/>
        <w:t>M values</w:t>
      </w:r>
    </w:p>
    <w:p w14:paraId="4D895907"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SimSun"/>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7627D8F7" w14:textId="77777777" w:rsidR="008B52A3" w:rsidRDefault="00113F0E">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SimSun"/>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游明朝"/>
                <w:lang w:eastAsia="ja-JP"/>
              </w:rPr>
            </w:pPr>
            <w:r>
              <w:rPr>
                <w:rFonts w:eastAsia="游明朝" w:hint="eastAsia"/>
                <w:lang w:eastAsia="ja-JP"/>
              </w:rPr>
              <w:t>Qualcomm</w:t>
            </w:r>
          </w:p>
        </w:tc>
        <w:tc>
          <w:tcPr>
            <w:tcW w:w="8116" w:type="dxa"/>
            <w:shd w:val="clear" w:color="auto" w:fill="auto"/>
          </w:tcPr>
          <w:p w14:paraId="6E6BE995" w14:textId="77777777" w:rsidR="00D60357" w:rsidRDefault="00D60357" w:rsidP="006542B1">
            <w:pPr>
              <w:jc w:val="both"/>
              <w:rPr>
                <w:rFonts w:eastAsia="游明朝"/>
                <w:lang w:eastAsia="ja-JP"/>
              </w:rPr>
            </w:pPr>
            <w:r>
              <w:rPr>
                <w:rFonts w:eastAsia="游明朝" w:hint="eastAsia"/>
                <w:lang w:eastAsia="ja-JP"/>
              </w:rPr>
              <w:t xml:space="preserve">We still think better to make the progress first before fixing min </w:t>
            </w:r>
            <w:r w:rsidRPr="002F03A8">
              <w:rPr>
                <w:rFonts w:eastAsia="游明朝" w:hint="eastAsia"/>
                <w:i/>
                <w:iCs/>
                <w:lang w:eastAsia="ja-JP"/>
              </w:rPr>
              <w:t>B</w:t>
            </w:r>
            <w:r w:rsidRPr="002F03A8">
              <w:rPr>
                <w:rFonts w:eastAsia="游明朝" w:hint="eastAsia"/>
                <w:i/>
                <w:iCs/>
                <w:vertAlign w:val="subscript"/>
                <w:lang w:eastAsia="ja-JP"/>
              </w:rPr>
              <w:t>tx,R2D</w:t>
            </w:r>
            <w:r>
              <w:rPr>
                <w:rFonts w:eastAsia="游明朝" w:hint="eastAsia"/>
                <w:lang w:eastAsia="ja-JP"/>
              </w:rPr>
              <w:t>. The reasons are following:</w:t>
            </w:r>
          </w:p>
          <w:p w14:paraId="3CECE6E6" w14:textId="77777777" w:rsidR="00D60357" w:rsidRPr="00121794" w:rsidRDefault="00D60357" w:rsidP="00D60357">
            <w:pPr>
              <w:pStyle w:val="af6"/>
              <w:numPr>
                <w:ilvl w:val="0"/>
                <w:numId w:val="32"/>
              </w:numPr>
              <w:ind w:firstLineChars="0"/>
              <w:rPr>
                <w:rFonts w:eastAsia="游明朝"/>
                <w:lang w:eastAsia="ja-JP"/>
              </w:rPr>
            </w:pPr>
            <w:r w:rsidRPr="00121794">
              <w:rPr>
                <w:rFonts w:eastAsia="游明朝" w:hint="eastAsia"/>
                <w:lang w:eastAsia="ja-JP"/>
              </w:rPr>
              <w:t xml:space="preserve">The FL proposal </w:t>
            </w:r>
            <w:r>
              <w:rPr>
                <w:rFonts w:eastAsia="游明朝" w:hint="eastAsia"/>
                <w:lang w:eastAsia="ja-JP"/>
              </w:rPr>
              <w:t xml:space="preserve">tries </w:t>
            </w:r>
            <w:r w:rsidRPr="00121794">
              <w:rPr>
                <w:rFonts w:eastAsia="游明朝" w:hint="eastAsia"/>
                <w:lang w:eastAsia="ja-JP"/>
              </w:rPr>
              <w:t xml:space="preserve">to </w:t>
            </w:r>
            <w:r>
              <w:rPr>
                <w:rFonts w:eastAsia="游明朝" w:hint="eastAsia"/>
                <w:lang w:eastAsia="ja-JP"/>
              </w:rPr>
              <w:t xml:space="preserve">make a decision on </w:t>
            </w:r>
            <w:r w:rsidRPr="00121794">
              <w:rPr>
                <w:rFonts w:eastAsia="游明朝" w:hint="eastAsia"/>
                <w:lang w:eastAsia="ja-JP"/>
              </w:rPr>
              <w:t>minimum necessary number of RBs for each value of M</w:t>
            </w:r>
            <w:r>
              <w:rPr>
                <w:rFonts w:eastAsia="游明朝" w:hint="eastAsia"/>
                <w:lang w:eastAsia="ja-JP"/>
              </w:rPr>
              <w:t xml:space="preserve"> that </w:t>
            </w:r>
            <w:r>
              <w:rPr>
                <w:rFonts w:eastAsia="游明朝"/>
                <w:lang w:eastAsia="ja-JP"/>
              </w:rPr>
              <w:t>the</w:t>
            </w:r>
            <w:r>
              <w:rPr>
                <w:rFonts w:eastAsia="游明朝" w:hint="eastAsia"/>
                <w:lang w:eastAsia="ja-JP"/>
              </w:rPr>
              <w:t xml:space="preserve"> reader can use</w:t>
            </w:r>
            <w:r w:rsidRPr="00121794">
              <w:rPr>
                <w:rFonts w:eastAsia="游明朝" w:hint="eastAsia"/>
                <w:lang w:eastAsia="ja-JP"/>
              </w:rPr>
              <w:t>. For example, 1-RB for M=6 and 2-RBs for M=12.</w:t>
            </w:r>
            <w:r>
              <w:rPr>
                <w:rFonts w:eastAsia="游明朝" w:hint="eastAsia"/>
                <w:lang w:eastAsia="ja-JP"/>
              </w:rPr>
              <w:t xml:space="preserve"> </w:t>
            </w:r>
            <w:r w:rsidRPr="00121794">
              <w:rPr>
                <w:rFonts w:eastAsia="游明朝" w:hint="eastAsia"/>
                <w:lang w:eastAsia="ja-JP"/>
              </w:rPr>
              <w:t xml:space="preserve">These bandwidths for the M values result in smooth time-domain waveform that do not have </w:t>
            </w:r>
            <w:r>
              <w:rPr>
                <w:rFonts w:eastAsia="游明朝" w:hint="eastAsia"/>
                <w:lang w:eastAsia="ja-JP"/>
              </w:rPr>
              <w:t xml:space="preserve">very </w:t>
            </w:r>
            <w:r w:rsidRPr="00121794">
              <w:rPr>
                <w:rFonts w:eastAsia="游明朝" w:hint="eastAsia"/>
                <w:lang w:eastAsia="ja-JP"/>
              </w:rPr>
              <w:t xml:space="preserve">clear </w:t>
            </w:r>
            <w:r>
              <w:rPr>
                <w:rFonts w:eastAsia="游明朝" w:hint="eastAsia"/>
                <w:lang w:eastAsia="ja-JP"/>
              </w:rPr>
              <w:t xml:space="preserve">OOK </w:t>
            </w:r>
            <w:r w:rsidRPr="00121794">
              <w:rPr>
                <w:rFonts w:eastAsia="游明朝" w:hint="eastAsia"/>
                <w:lang w:eastAsia="ja-JP"/>
              </w:rPr>
              <w:t xml:space="preserve">edges. We would like to confirm if the edges </w:t>
            </w:r>
            <w:r>
              <w:rPr>
                <w:rFonts w:eastAsia="游明朝" w:hint="eastAsia"/>
                <w:lang w:eastAsia="ja-JP"/>
              </w:rPr>
              <w:t xml:space="preserve">filtered by the min necessary transmission bandwidth proposed above </w:t>
            </w:r>
            <w:r w:rsidRPr="00121794">
              <w:rPr>
                <w:rFonts w:eastAsia="游明朝" w:hint="eastAsia"/>
                <w:lang w:eastAsia="ja-JP"/>
              </w:rPr>
              <w:t>can work for accurate OFDM boundary detection, OOK chip duration identification, and if feasible, clock calibration.</w:t>
            </w:r>
          </w:p>
          <w:p w14:paraId="6762E370" w14:textId="77777777" w:rsidR="00D60357" w:rsidRDefault="00D60357" w:rsidP="00D60357">
            <w:pPr>
              <w:pStyle w:val="af6"/>
              <w:numPr>
                <w:ilvl w:val="0"/>
                <w:numId w:val="32"/>
              </w:numPr>
              <w:ind w:firstLineChars="0"/>
              <w:rPr>
                <w:rFonts w:eastAsia="游明朝"/>
                <w:lang w:eastAsia="ja-JP"/>
              </w:rPr>
            </w:pPr>
            <w:r>
              <w:rPr>
                <w:rFonts w:eastAsia="游明朝" w:hint="eastAsia"/>
                <w:lang w:eastAsia="ja-JP"/>
              </w:rPr>
              <w:t>As FL pointed out, different CP handling may require different number of RBs.</w:t>
            </w:r>
          </w:p>
          <w:p w14:paraId="57BC3061" w14:textId="77777777" w:rsidR="00D60357" w:rsidRPr="002F03A8" w:rsidRDefault="00D60357" w:rsidP="006542B1">
            <w:pPr>
              <w:jc w:val="both"/>
              <w:rPr>
                <w:rFonts w:eastAsia="游明朝"/>
                <w:lang w:eastAsia="ja-JP"/>
              </w:rPr>
            </w:pPr>
          </w:p>
        </w:tc>
      </w:tr>
      <w:tr w:rsidR="008B52A3" w14:paraId="17B922CA" w14:textId="77777777">
        <w:tc>
          <w:tcPr>
            <w:tcW w:w="1515" w:type="dxa"/>
            <w:shd w:val="clear" w:color="auto" w:fill="auto"/>
          </w:tcPr>
          <w:p w14:paraId="401FBEE8" w14:textId="77777777" w:rsidR="008B52A3" w:rsidRPr="00D60357" w:rsidRDefault="008B52A3">
            <w:pPr>
              <w:jc w:val="both"/>
              <w:rPr>
                <w:lang w:eastAsia="zh-CN"/>
              </w:rPr>
            </w:pPr>
          </w:p>
        </w:tc>
        <w:tc>
          <w:tcPr>
            <w:tcW w:w="8116" w:type="dxa"/>
            <w:shd w:val="clear" w:color="auto" w:fill="auto"/>
          </w:tcPr>
          <w:p w14:paraId="1CEBA8D8" w14:textId="77777777" w:rsidR="008B52A3" w:rsidRDefault="008B52A3">
            <w:pPr>
              <w:jc w:val="both"/>
              <w:rPr>
                <w:lang w:eastAsia="zh-CN"/>
              </w:rPr>
            </w:pPr>
          </w:p>
        </w:tc>
      </w:tr>
      <w:tr w:rsidR="008B52A3" w14:paraId="28B2C541" w14:textId="77777777">
        <w:tc>
          <w:tcPr>
            <w:tcW w:w="1515" w:type="dxa"/>
            <w:shd w:val="clear" w:color="auto" w:fill="auto"/>
          </w:tcPr>
          <w:p w14:paraId="34785B54" w14:textId="77777777" w:rsidR="008B52A3" w:rsidRDefault="008B52A3">
            <w:pPr>
              <w:jc w:val="both"/>
              <w:rPr>
                <w:rFonts w:eastAsia="游明朝"/>
                <w:lang w:eastAsia="ja-JP"/>
              </w:rPr>
            </w:pPr>
          </w:p>
        </w:tc>
        <w:tc>
          <w:tcPr>
            <w:tcW w:w="8116" w:type="dxa"/>
            <w:shd w:val="clear" w:color="auto" w:fill="auto"/>
          </w:tcPr>
          <w:p w14:paraId="085464FC" w14:textId="77777777" w:rsidR="008B52A3" w:rsidRDefault="008B52A3">
            <w:pPr>
              <w:jc w:val="both"/>
              <w:rPr>
                <w:rFonts w:eastAsia="游明朝"/>
                <w:lang w:eastAsia="ja-JP"/>
              </w:rPr>
            </w:pPr>
          </w:p>
        </w:tc>
      </w:tr>
    </w:tbl>
    <w:p w14:paraId="6D4620CF" w14:textId="77777777" w:rsidR="008B52A3" w:rsidRDefault="008B52A3">
      <w:pPr>
        <w:rPr>
          <w:rFonts w:eastAsia="SimSun"/>
          <w:bCs/>
          <w:highlight w:val="yellow"/>
          <w:lang w:eastAsia="zh-CN"/>
        </w:rPr>
      </w:pPr>
    </w:p>
    <w:p w14:paraId="36658901" w14:textId="77777777" w:rsidR="008B52A3" w:rsidRDefault="00113F0E">
      <w:pPr>
        <w:pStyle w:val="3"/>
        <w:jc w:val="both"/>
        <w:rPr>
          <w:rFonts w:ascii="Times New Roman" w:hAnsi="Times New Roman"/>
          <w:sz w:val="24"/>
          <w:szCs w:val="24"/>
        </w:rPr>
      </w:pPr>
      <w:bookmarkStart w:id="26" w:name="_Ref163929412"/>
      <w:r>
        <w:rPr>
          <w:rFonts w:ascii="Times New Roman" w:hAnsi="Times New Roman"/>
          <w:sz w:val="24"/>
          <w:szCs w:val="24"/>
        </w:rPr>
        <w:t>Single / double sideband modulation</w:t>
      </w:r>
    </w:p>
    <w:p w14:paraId="7045C31A"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lastRenderedPageBreak/>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游明朝"/>
                <w:lang w:eastAsia="ja-JP"/>
              </w:rPr>
            </w:pPr>
            <w:r>
              <w:rPr>
                <w:rFonts w:eastAsia="游明朝" w:hint="eastAsia"/>
                <w:lang w:eastAsia="ja-JP"/>
              </w:rPr>
              <w:t>Qualcomm</w:t>
            </w:r>
          </w:p>
        </w:tc>
        <w:tc>
          <w:tcPr>
            <w:tcW w:w="8114" w:type="dxa"/>
            <w:shd w:val="clear" w:color="auto" w:fill="auto"/>
          </w:tcPr>
          <w:p w14:paraId="68D810AD" w14:textId="77777777" w:rsidR="006A7C12" w:rsidRPr="002F1CCB" w:rsidRDefault="006A7C12" w:rsidP="006542B1">
            <w:pPr>
              <w:jc w:val="both"/>
              <w:rPr>
                <w:rFonts w:eastAsia="游明朝"/>
                <w:lang w:eastAsia="ja-JP"/>
              </w:rPr>
            </w:pPr>
            <w:r>
              <w:rPr>
                <w:rFonts w:eastAsia="游明朝"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40FC898D" w:rsidR="006A7C12" w:rsidRPr="006A7C12" w:rsidRDefault="00547C5F" w:rsidP="00113F0E">
            <w:pPr>
              <w:jc w:val="both"/>
              <w:rPr>
                <w:rFonts w:eastAsia="Malgun Gothic"/>
                <w:lang w:eastAsia="ko-KR"/>
              </w:rPr>
            </w:pPr>
            <w:r>
              <w:rPr>
                <w:rFonts w:eastAsia="Malgun Gothic"/>
                <w:lang w:eastAsia="ko-KR"/>
              </w:rPr>
              <w:t>IDCC</w:t>
            </w:r>
          </w:p>
        </w:tc>
        <w:tc>
          <w:tcPr>
            <w:tcW w:w="8114" w:type="dxa"/>
            <w:shd w:val="clear" w:color="auto" w:fill="auto"/>
          </w:tcPr>
          <w:p w14:paraId="647CFCCC" w14:textId="53FC627A" w:rsidR="006A7C12" w:rsidRDefault="00547C5F" w:rsidP="00113F0E">
            <w:pPr>
              <w:jc w:val="both"/>
              <w:rPr>
                <w:rFonts w:eastAsia="Malgun Gothic"/>
                <w:lang w:eastAsia="ko-KR"/>
              </w:rPr>
            </w:pPr>
            <w:r>
              <w:rPr>
                <w:rFonts w:eastAsia="Malgun Gothic"/>
                <w:lang w:eastAsia="ko-KR"/>
              </w:rPr>
              <w:t>Ok.</w:t>
            </w:r>
          </w:p>
        </w:tc>
      </w:tr>
      <w:tr w:rsidR="006A7C12" w14:paraId="4A5EA841" w14:textId="77777777">
        <w:tc>
          <w:tcPr>
            <w:tcW w:w="1517" w:type="dxa"/>
            <w:shd w:val="clear" w:color="auto" w:fill="auto"/>
          </w:tcPr>
          <w:p w14:paraId="1B176424" w14:textId="074178E3" w:rsidR="006A7C12" w:rsidRPr="00984CDD" w:rsidRDefault="00984CDD" w:rsidP="00113F0E">
            <w:pPr>
              <w:jc w:val="both"/>
              <w:rPr>
                <w:rFonts w:eastAsia="游明朝" w:hint="eastAsia"/>
                <w:lang w:eastAsia="ja-JP"/>
              </w:rPr>
            </w:pPr>
            <w:r>
              <w:rPr>
                <w:rFonts w:eastAsia="游明朝" w:hint="eastAsia"/>
                <w:lang w:eastAsia="ja-JP"/>
              </w:rPr>
              <w:t>Panasonic</w:t>
            </w:r>
          </w:p>
        </w:tc>
        <w:tc>
          <w:tcPr>
            <w:tcW w:w="8114" w:type="dxa"/>
            <w:shd w:val="clear" w:color="auto" w:fill="auto"/>
          </w:tcPr>
          <w:p w14:paraId="6B6986A0" w14:textId="68A8ED74" w:rsidR="006A7C12" w:rsidRPr="00984CDD" w:rsidRDefault="00984CDD" w:rsidP="00113F0E">
            <w:pPr>
              <w:jc w:val="both"/>
              <w:rPr>
                <w:rFonts w:eastAsia="游明朝" w:hint="eastAsia"/>
                <w:lang w:eastAsia="ja-JP"/>
              </w:rPr>
            </w:pPr>
            <w:r>
              <w:rPr>
                <w:rFonts w:eastAsia="游明朝" w:hint="eastAsia"/>
                <w:lang w:eastAsia="ja-JP"/>
              </w:rPr>
              <w:t>Support</w:t>
            </w:r>
          </w:p>
        </w:tc>
      </w:tr>
    </w:tbl>
    <w:p w14:paraId="68C7C82C" w14:textId="77777777" w:rsidR="008B52A3" w:rsidRDefault="008B52A3">
      <w:pPr>
        <w:jc w:val="both"/>
        <w:rPr>
          <w:lang w:eastAsia="zh-CN"/>
        </w:rPr>
      </w:pPr>
    </w:p>
    <w:p w14:paraId="53571C98" w14:textId="77777777" w:rsidR="008B52A3" w:rsidRDefault="00113F0E">
      <w:pPr>
        <w:pStyle w:val="2"/>
        <w:jc w:val="both"/>
        <w:rPr>
          <w:rFonts w:ascii="Times New Roman" w:hAnsi="Times New Roman"/>
          <w:i w:val="0"/>
          <w:iCs w:val="0"/>
          <w:szCs w:val="24"/>
        </w:rPr>
      </w:pPr>
      <w:bookmarkStart w:id="27" w:name="_R2D_line_coding"/>
      <w:bookmarkStart w:id="28" w:name="_Ref164028992"/>
      <w:bookmarkEnd w:id="27"/>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26"/>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For R2D, line codes studied are: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29" w:name="_Hlk173450025"/>
            <w:r>
              <w:rPr>
                <w:rFonts w:eastAsia="Batang"/>
                <w:bCs/>
                <w:lang w:val="en-GB" w:eastAsia="zh-CN" w:bidi="ar-SA"/>
              </w:rPr>
              <w:t>bit 0→chips{10}, bit 1→chips{01}</w:t>
            </w:r>
            <w:bookmarkEnd w:id="29"/>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3"/>
        <w:rPr>
          <w:rFonts w:ascii="Times New Roman" w:hAnsi="Times New Roman"/>
          <w:i/>
        </w:rPr>
      </w:pPr>
      <w:r>
        <w:rPr>
          <w:rFonts w:ascii="Times New Roman" w:hAnsi="Times New Roman"/>
        </w:rPr>
        <w:t>Round 1</w:t>
      </w:r>
    </w:p>
    <w:p w14:paraId="5A9B4135" w14:textId="77777777" w:rsidR="008B52A3" w:rsidRDefault="00113F0E">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322F73E3" w14:textId="77777777" w:rsidR="008B52A3" w:rsidRDefault="008B52A3">
      <w:pPr>
        <w:pStyle w:val="af6"/>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68877FBF" w14:textId="77777777" w:rsidR="008B52A3" w:rsidRDefault="00113F0E">
            <w:pPr>
              <w:jc w:val="both"/>
              <w:rPr>
                <w:rFonts w:eastAsia="SimSun"/>
                <w:lang w:eastAsia="zh-CN"/>
              </w:rPr>
            </w:pPr>
            <w:r>
              <w:rPr>
                <w:rFonts w:eastAsia="SimSun"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游明朝"/>
                <w:lang w:eastAsia="ja-JP"/>
              </w:rPr>
            </w:pPr>
            <w:r>
              <w:rPr>
                <w:rFonts w:eastAsia="游明朝"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游明朝"/>
                <w:lang w:eastAsia="ja-JP"/>
              </w:rPr>
            </w:pPr>
            <w:r>
              <w:rPr>
                <w:rFonts w:eastAsia="游明朝" w:hint="eastAsia"/>
                <w:lang w:eastAsia="ja-JP"/>
              </w:rPr>
              <w:t xml:space="preserve">Can the proposal be something like </w:t>
            </w:r>
            <w:r>
              <w:rPr>
                <w:rFonts w:eastAsia="游明朝"/>
                <w:lang w:eastAsia="ja-JP"/>
              </w:rPr>
              <w:t>“</w:t>
            </w:r>
            <w:r>
              <w:rPr>
                <w:rFonts w:eastAsia="游明朝" w:hint="eastAsia"/>
                <w:lang w:eastAsia="ja-JP"/>
              </w:rPr>
              <w:t>Manchester coding is the baseline for R2D</w:t>
            </w:r>
            <w:r>
              <w:rPr>
                <w:rFonts w:eastAsia="游明朝"/>
                <w:lang w:eastAsia="ja-JP"/>
              </w:rPr>
              <w:t>”</w:t>
            </w:r>
            <w:r>
              <w:rPr>
                <w:rFonts w:eastAsia="游明朝" w:hint="eastAsia"/>
                <w:lang w:eastAsia="ja-JP"/>
              </w:rPr>
              <w:t>?</w:t>
            </w:r>
          </w:p>
        </w:tc>
      </w:tr>
      <w:tr w:rsidR="00DC6089" w14:paraId="6A1D8B49" w14:textId="77777777">
        <w:tc>
          <w:tcPr>
            <w:tcW w:w="1516" w:type="dxa"/>
            <w:shd w:val="clear" w:color="auto" w:fill="auto"/>
          </w:tcPr>
          <w:p w14:paraId="78F9FC2C" w14:textId="00972A88" w:rsidR="00DC6089" w:rsidRPr="00BD308D" w:rsidRDefault="00BD308D" w:rsidP="00113F0E">
            <w:pPr>
              <w:jc w:val="both"/>
              <w:rPr>
                <w:rFonts w:eastAsia="游明朝" w:hint="eastAsia"/>
                <w:lang w:eastAsia="ja-JP"/>
              </w:rPr>
            </w:pPr>
            <w:r>
              <w:rPr>
                <w:rFonts w:eastAsia="游明朝" w:hint="eastAsia"/>
                <w:lang w:eastAsia="ja-JP"/>
              </w:rPr>
              <w:t>Panasonic</w:t>
            </w:r>
          </w:p>
        </w:tc>
        <w:tc>
          <w:tcPr>
            <w:tcW w:w="8115" w:type="dxa"/>
            <w:shd w:val="clear" w:color="auto" w:fill="auto"/>
          </w:tcPr>
          <w:p w14:paraId="294C2B15" w14:textId="5A7FEF22" w:rsidR="00DC6089" w:rsidRPr="00BD308D" w:rsidRDefault="00BD308D" w:rsidP="00113F0E">
            <w:pPr>
              <w:jc w:val="both"/>
              <w:rPr>
                <w:rFonts w:eastAsia="游明朝" w:hint="eastAsia"/>
                <w:lang w:eastAsia="ja-JP"/>
              </w:rPr>
            </w:pPr>
            <w:r>
              <w:rPr>
                <w:rFonts w:eastAsia="游明朝" w:hint="eastAsia"/>
                <w:lang w:eastAsia="ja-JP"/>
              </w:rPr>
              <w:t>Support</w:t>
            </w:r>
          </w:p>
        </w:tc>
      </w:tr>
      <w:tr w:rsidR="00DC6089" w14:paraId="2274E220" w14:textId="77777777">
        <w:tc>
          <w:tcPr>
            <w:tcW w:w="1516" w:type="dxa"/>
            <w:shd w:val="clear" w:color="auto" w:fill="auto"/>
          </w:tcPr>
          <w:p w14:paraId="7D26E008" w14:textId="77777777" w:rsidR="00DC6089" w:rsidRDefault="00DC6089" w:rsidP="00113F0E">
            <w:pPr>
              <w:jc w:val="both"/>
              <w:rPr>
                <w:rFonts w:eastAsia="Malgun Gothic"/>
                <w:lang w:eastAsia="ko-KR"/>
              </w:rPr>
            </w:pPr>
          </w:p>
        </w:tc>
        <w:tc>
          <w:tcPr>
            <w:tcW w:w="8115" w:type="dxa"/>
            <w:shd w:val="clear" w:color="auto" w:fill="auto"/>
          </w:tcPr>
          <w:p w14:paraId="576D9834" w14:textId="77777777" w:rsidR="00DC6089" w:rsidRDefault="00DC6089" w:rsidP="00113F0E">
            <w:pPr>
              <w:jc w:val="both"/>
              <w:rPr>
                <w:rFonts w:eastAsia="Malgun Gothic"/>
                <w:lang w:eastAsia="ko-KR"/>
              </w:rPr>
            </w:pPr>
          </w:p>
        </w:tc>
      </w:tr>
    </w:tbl>
    <w:p w14:paraId="03A6BEE8" w14:textId="77777777" w:rsidR="008B52A3" w:rsidRDefault="008B52A3">
      <w:pPr>
        <w:rPr>
          <w:lang w:eastAsia="zh-CN" w:bidi="ar-SA"/>
        </w:rPr>
      </w:pPr>
    </w:p>
    <w:p w14:paraId="2EF67E5C" w14:textId="77777777" w:rsidR="008B52A3" w:rsidRDefault="00113F0E">
      <w:pPr>
        <w:pStyle w:val="2"/>
        <w:jc w:val="both"/>
        <w:rPr>
          <w:rFonts w:ascii="Times New Roman" w:hAnsi="Times New Roman"/>
          <w:i w:val="0"/>
          <w:iCs w:val="0"/>
          <w:szCs w:val="24"/>
        </w:rPr>
      </w:pPr>
      <w:bookmarkStart w:id="30" w:name="_R2D_FEC_/"/>
      <w:bookmarkStart w:id="31" w:name="_A-IoT_DL_FEC"/>
      <w:bookmarkStart w:id="32" w:name="_Toc159620314"/>
      <w:bookmarkStart w:id="33" w:name="_Ref164029025"/>
      <w:bookmarkEnd w:id="30"/>
      <w:bookmarkEnd w:id="31"/>
      <w:r>
        <w:rPr>
          <w:rFonts w:ascii="Times New Roman" w:hAnsi="Times New Roman"/>
          <w:i w:val="0"/>
          <w:iCs w:val="0"/>
          <w:szCs w:val="24"/>
        </w:rPr>
        <w:t>R2D FEC / repetition [ACTIVE]</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Evaluations would be by comparison to this baseline</w:t>
            </w:r>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lastRenderedPageBreak/>
              <w:t>Block level: All the bits received from higher layers and/or physical layer (according to what is present) after CRC attachment (if used) are blockwise repeated Rblock times</w:t>
            </w:r>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14:paraId="6B1A7A59" w14:textId="77777777" w:rsidR="008B52A3" w:rsidRDefault="008B52A3">
      <w:pPr>
        <w:jc w:val="both"/>
        <w:rPr>
          <w:lang w:eastAsia="zh-CN"/>
        </w:rPr>
      </w:pPr>
    </w:p>
    <w:p w14:paraId="71D4A649" w14:textId="77777777" w:rsidR="008B52A3" w:rsidRDefault="00113F0E">
      <w:pPr>
        <w:pStyle w:val="3"/>
        <w:rPr>
          <w:rFonts w:ascii="Times New Roman" w:hAnsi="Times New Roman"/>
          <w:i/>
        </w:rPr>
      </w:pPr>
      <w:r>
        <w:rPr>
          <w:rFonts w:ascii="Times New Roman" w:hAnsi="Times New Roman"/>
        </w:rPr>
        <w:t>Round 1</w:t>
      </w:r>
    </w:p>
    <w:p w14:paraId="05FC2566" w14:textId="77777777" w:rsidR="008B52A3" w:rsidRDefault="00113F0E">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游明朝"/>
                <w:lang w:eastAsia="ja-JP"/>
              </w:rPr>
            </w:pPr>
            <w:r>
              <w:rPr>
                <w:rFonts w:eastAsia="游明朝" w:hint="eastAsia"/>
                <w:lang w:eastAsia="ja-JP"/>
              </w:rPr>
              <w:t>Qualcomm</w:t>
            </w:r>
          </w:p>
        </w:tc>
        <w:tc>
          <w:tcPr>
            <w:tcW w:w="8115" w:type="dxa"/>
            <w:shd w:val="clear" w:color="auto" w:fill="auto"/>
          </w:tcPr>
          <w:p w14:paraId="29C4E2E5" w14:textId="77777777" w:rsidR="00AA49C2" w:rsidRDefault="00AA49C2" w:rsidP="006542B1">
            <w:pPr>
              <w:jc w:val="both"/>
              <w:rPr>
                <w:rFonts w:eastAsia="游明朝"/>
                <w:lang w:eastAsia="ja-JP"/>
              </w:rPr>
            </w:pPr>
            <w:r>
              <w:rPr>
                <w:rFonts w:eastAsia="游明朝" w:hint="eastAsia"/>
                <w:lang w:eastAsia="ja-JP"/>
              </w:rPr>
              <w:t xml:space="preserve">We acknowledge the statement of the SID. </w:t>
            </w:r>
          </w:p>
          <w:p w14:paraId="01414795" w14:textId="77777777" w:rsidR="00AA49C2" w:rsidRDefault="00AA49C2" w:rsidP="006542B1">
            <w:pPr>
              <w:jc w:val="both"/>
              <w:rPr>
                <w:rFonts w:eastAsia="游明朝"/>
                <w:lang w:eastAsia="ja-JP"/>
              </w:rPr>
            </w:pPr>
          </w:p>
          <w:p w14:paraId="4063D12E" w14:textId="77777777" w:rsidR="00AA49C2" w:rsidRDefault="00AA49C2" w:rsidP="006542B1">
            <w:pPr>
              <w:jc w:val="both"/>
              <w:rPr>
                <w:rFonts w:eastAsia="游明朝"/>
                <w:lang w:eastAsia="ja-JP"/>
              </w:rPr>
            </w:pPr>
            <w:r>
              <w:rPr>
                <w:rFonts w:eastAsia="游明朝" w:hint="eastAsia"/>
                <w:lang w:eastAsia="ja-JP"/>
              </w:rPr>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游明朝"/>
                <w:lang w:eastAsia="ja-JP"/>
              </w:rPr>
            </w:pPr>
          </w:p>
        </w:tc>
      </w:tr>
      <w:tr w:rsidR="008B52A3" w14:paraId="1AA748BA" w14:textId="77777777">
        <w:tc>
          <w:tcPr>
            <w:tcW w:w="1516" w:type="dxa"/>
            <w:shd w:val="clear" w:color="auto" w:fill="auto"/>
          </w:tcPr>
          <w:p w14:paraId="696BAD82" w14:textId="77777777" w:rsidR="008B52A3" w:rsidRPr="00AA49C2" w:rsidRDefault="008B52A3">
            <w:pPr>
              <w:jc w:val="both"/>
              <w:rPr>
                <w:rFonts w:eastAsia="游明朝"/>
                <w:lang w:eastAsia="ja-JP"/>
              </w:rPr>
            </w:pPr>
          </w:p>
        </w:tc>
        <w:tc>
          <w:tcPr>
            <w:tcW w:w="8115" w:type="dxa"/>
            <w:shd w:val="clear" w:color="auto" w:fill="auto"/>
          </w:tcPr>
          <w:p w14:paraId="62EC3482" w14:textId="77777777" w:rsidR="008B52A3" w:rsidRDefault="008B52A3">
            <w:pPr>
              <w:jc w:val="both"/>
              <w:rPr>
                <w:rFonts w:eastAsia="游明朝"/>
                <w:lang w:eastAsia="ja-JP"/>
              </w:rPr>
            </w:pPr>
          </w:p>
        </w:tc>
      </w:tr>
      <w:tr w:rsidR="008B52A3" w14:paraId="06571B50" w14:textId="77777777">
        <w:tc>
          <w:tcPr>
            <w:tcW w:w="1516" w:type="dxa"/>
            <w:shd w:val="clear" w:color="auto" w:fill="auto"/>
          </w:tcPr>
          <w:p w14:paraId="1E9DD7D2" w14:textId="77777777" w:rsidR="008B52A3" w:rsidRDefault="008B52A3">
            <w:pPr>
              <w:jc w:val="both"/>
              <w:rPr>
                <w:lang w:eastAsia="zh-CN"/>
              </w:rPr>
            </w:pPr>
          </w:p>
        </w:tc>
        <w:tc>
          <w:tcPr>
            <w:tcW w:w="8115" w:type="dxa"/>
            <w:shd w:val="clear" w:color="auto" w:fill="auto"/>
          </w:tcPr>
          <w:p w14:paraId="286D5B5F" w14:textId="77777777" w:rsidR="008B52A3" w:rsidRDefault="008B52A3">
            <w:pPr>
              <w:jc w:val="both"/>
              <w:rPr>
                <w:lang w:eastAsia="zh-CN"/>
              </w:rPr>
            </w:pPr>
          </w:p>
        </w:tc>
      </w:tr>
    </w:tbl>
    <w:p w14:paraId="56BF90B2" w14:textId="77777777" w:rsidR="008B52A3"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281D36D9" w14:textId="77777777" w:rsidR="008B52A3" w:rsidRDefault="00113F0E">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游明朝"/>
                <w:lang w:eastAsia="ja-JP"/>
              </w:rPr>
            </w:pPr>
            <w:r>
              <w:rPr>
                <w:rFonts w:eastAsia="游明朝" w:hint="eastAsia"/>
                <w:lang w:eastAsia="ja-JP"/>
              </w:rPr>
              <w:t>Qualcomm</w:t>
            </w:r>
          </w:p>
        </w:tc>
        <w:tc>
          <w:tcPr>
            <w:tcW w:w="8115" w:type="dxa"/>
            <w:shd w:val="clear" w:color="auto" w:fill="auto"/>
          </w:tcPr>
          <w:p w14:paraId="7FC3CC1A" w14:textId="77777777" w:rsidR="00BB1479" w:rsidRPr="000453F5" w:rsidRDefault="00BB1479" w:rsidP="006542B1">
            <w:pPr>
              <w:jc w:val="both"/>
              <w:rPr>
                <w:rFonts w:eastAsia="游明朝"/>
                <w:lang w:eastAsia="ja-JP"/>
              </w:rPr>
            </w:pPr>
            <w:r>
              <w:rPr>
                <w:rFonts w:eastAsia="游明朝" w:hint="eastAsia"/>
                <w:lang w:eastAsia="ja-JP"/>
              </w:rPr>
              <w:t>For clarification, does this proposal essentially means that for R2D, RAN1 does not consider block-level repetition and chip-level repetition?</w:t>
            </w:r>
          </w:p>
        </w:tc>
      </w:tr>
      <w:tr w:rsidR="00BB1479" w14:paraId="677A4CF0" w14:textId="77777777">
        <w:tc>
          <w:tcPr>
            <w:tcW w:w="1516" w:type="dxa"/>
            <w:shd w:val="clear" w:color="auto" w:fill="auto"/>
          </w:tcPr>
          <w:p w14:paraId="1D94348C" w14:textId="77777777" w:rsidR="00BB1479" w:rsidRPr="00BB1479" w:rsidRDefault="00BB1479" w:rsidP="00113F0E">
            <w:pPr>
              <w:jc w:val="both"/>
              <w:rPr>
                <w:rFonts w:eastAsia="Malgun Gothic"/>
                <w:lang w:eastAsia="ko-KR"/>
              </w:rPr>
            </w:pPr>
          </w:p>
        </w:tc>
        <w:tc>
          <w:tcPr>
            <w:tcW w:w="8115" w:type="dxa"/>
            <w:shd w:val="clear" w:color="auto" w:fill="auto"/>
          </w:tcPr>
          <w:p w14:paraId="59B09CC0" w14:textId="77777777" w:rsidR="00BB1479" w:rsidRDefault="00BB1479" w:rsidP="00113F0E">
            <w:pPr>
              <w:jc w:val="both"/>
              <w:rPr>
                <w:rFonts w:eastAsia="Malgun Gothic"/>
                <w:lang w:eastAsia="ko-KR"/>
              </w:rPr>
            </w:pPr>
          </w:p>
        </w:tc>
      </w:tr>
      <w:tr w:rsidR="00BB1479" w14:paraId="47EF47DB" w14:textId="77777777">
        <w:tc>
          <w:tcPr>
            <w:tcW w:w="1516" w:type="dxa"/>
            <w:shd w:val="clear" w:color="auto" w:fill="auto"/>
          </w:tcPr>
          <w:p w14:paraId="03715134" w14:textId="77777777" w:rsidR="00BB1479" w:rsidRDefault="00BB1479" w:rsidP="00113F0E">
            <w:pPr>
              <w:jc w:val="both"/>
              <w:rPr>
                <w:rFonts w:eastAsia="Malgun Gothic"/>
                <w:lang w:eastAsia="ko-KR"/>
              </w:rPr>
            </w:pPr>
          </w:p>
        </w:tc>
        <w:tc>
          <w:tcPr>
            <w:tcW w:w="8115" w:type="dxa"/>
            <w:shd w:val="clear" w:color="auto" w:fill="auto"/>
          </w:tcPr>
          <w:p w14:paraId="2D44EAC5" w14:textId="77777777" w:rsidR="00BB1479" w:rsidRDefault="00BB1479" w:rsidP="00113F0E">
            <w:pPr>
              <w:jc w:val="both"/>
              <w:rPr>
                <w:rFonts w:eastAsia="Malgun Gothic"/>
                <w:lang w:eastAsia="ko-KR"/>
              </w:rPr>
            </w:pPr>
          </w:p>
        </w:tc>
      </w:tr>
      <w:tr w:rsidR="00BB1479" w14:paraId="6DFA6330" w14:textId="77777777">
        <w:tc>
          <w:tcPr>
            <w:tcW w:w="1516" w:type="dxa"/>
            <w:shd w:val="clear" w:color="auto" w:fill="auto"/>
          </w:tcPr>
          <w:p w14:paraId="06048D7E" w14:textId="77777777" w:rsidR="00BB1479" w:rsidRDefault="00BB1479" w:rsidP="00113F0E">
            <w:pPr>
              <w:jc w:val="both"/>
              <w:rPr>
                <w:rFonts w:eastAsia="Malgun Gothic"/>
                <w:lang w:eastAsia="ko-KR"/>
              </w:rPr>
            </w:pPr>
          </w:p>
        </w:tc>
        <w:tc>
          <w:tcPr>
            <w:tcW w:w="8115" w:type="dxa"/>
            <w:shd w:val="clear" w:color="auto" w:fill="auto"/>
          </w:tcPr>
          <w:p w14:paraId="77B4CBC6" w14:textId="77777777" w:rsidR="00BB1479" w:rsidRDefault="00BB1479" w:rsidP="00113F0E">
            <w:pPr>
              <w:jc w:val="both"/>
              <w:rPr>
                <w:rFonts w:eastAsia="Malgun Gothic"/>
                <w:lang w:eastAsia="ko-KR"/>
              </w:rPr>
            </w:pPr>
          </w:p>
        </w:tc>
      </w:tr>
    </w:tbl>
    <w:p w14:paraId="0A0FDDD6" w14:textId="77777777" w:rsidR="008B52A3" w:rsidRDefault="008B52A3">
      <w:pPr>
        <w:jc w:val="both"/>
        <w:rPr>
          <w:color w:val="7030A0"/>
          <w:lang w:eastAsia="zh-CN"/>
        </w:rPr>
      </w:pPr>
    </w:p>
    <w:p w14:paraId="1DBE089A" w14:textId="77777777" w:rsidR="008B52A3" w:rsidRDefault="00113F0E">
      <w:pPr>
        <w:pStyle w:val="2"/>
        <w:jc w:val="both"/>
        <w:rPr>
          <w:rFonts w:ascii="Times New Roman" w:hAnsi="Times New Roman"/>
          <w:i w:val="0"/>
          <w:iCs w:val="0"/>
          <w:szCs w:val="24"/>
        </w:rPr>
      </w:pPr>
      <w:bookmarkStart w:id="34" w:name="_Ref159623673"/>
      <w:r>
        <w:rPr>
          <w:rFonts w:ascii="Times New Roman" w:hAnsi="Times New Roman"/>
          <w:i w:val="0"/>
          <w:iCs w:val="0"/>
          <w:szCs w:val="24"/>
        </w:rPr>
        <w:lastRenderedPageBreak/>
        <w:t>R2D and D2R CRC [VOID]</w:t>
      </w:r>
      <w:bookmarkEnd w:id="34"/>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2"/>
        <w:jc w:val="both"/>
        <w:rPr>
          <w:rFonts w:ascii="Times New Roman" w:hAnsi="Times New Roman"/>
          <w:i w:val="0"/>
          <w:iCs w:val="0"/>
          <w:szCs w:val="24"/>
        </w:rPr>
      </w:pPr>
      <w:bookmarkStart w:id="35" w:name="_A-IoT_DL_multiple"/>
      <w:bookmarkStart w:id="36" w:name="_R2D_multiple_access"/>
      <w:bookmarkStart w:id="37" w:name="_Toc159620315"/>
      <w:bookmarkStart w:id="38" w:name="_Ref163935188"/>
      <w:bookmarkEnd w:id="35"/>
      <w:bookmarkEnd w:id="36"/>
      <w:r>
        <w:rPr>
          <w:rFonts w:ascii="Times New Roman" w:hAnsi="Times New Roman"/>
          <w:i w:val="0"/>
          <w:iCs w:val="0"/>
          <w:szCs w:val="24"/>
        </w:rPr>
        <w:t>R2D multiple access [ACTIVE]</w:t>
      </w:r>
      <w:bookmarkStart w:id="39" w:name="_R2D_numerology"/>
      <w:bookmarkStart w:id="40" w:name="_A-IoT_DL_numerology"/>
      <w:bookmarkStart w:id="41" w:name="_Toc159620316"/>
      <w:bookmarkStart w:id="42" w:name="_Ref159522110"/>
      <w:bookmarkEnd w:id="37"/>
      <w:bookmarkEnd w:id="38"/>
      <w:bookmarkEnd w:id="39"/>
      <w:bookmarkEnd w:id="40"/>
    </w:p>
    <w:tbl>
      <w:tblPr>
        <w:tblStyle w:val="af"/>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t xml:space="preserve">From RAN1 perspective, </w:t>
            </w:r>
            <w:bookmarkStart w:id="43" w:name="_Hlk173493413"/>
            <w:r>
              <w:rPr>
                <w:bCs/>
              </w:rPr>
              <w:t>at least when a response is expected from multiple devices that are intended to be identified, an A-IoT contention-based access procedure initiated by the reader is used</w:t>
            </w:r>
            <w:bookmarkEnd w:id="43"/>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t>For A-IoT contention-based access procedure, at least slotted-ALOHA based access is studied.</w:t>
            </w:r>
          </w:p>
        </w:tc>
      </w:tr>
    </w:tbl>
    <w:p w14:paraId="49627E3C"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af6"/>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游明朝"/>
                <w:lang w:eastAsia="ja-JP"/>
              </w:rPr>
            </w:pPr>
            <w:r>
              <w:rPr>
                <w:rFonts w:eastAsia="游明朝" w:hint="eastAsia"/>
                <w:lang w:eastAsia="ja-JP"/>
              </w:rPr>
              <w:t>Qualcomm</w:t>
            </w:r>
          </w:p>
        </w:tc>
        <w:tc>
          <w:tcPr>
            <w:tcW w:w="8115" w:type="dxa"/>
            <w:shd w:val="clear" w:color="auto" w:fill="auto"/>
          </w:tcPr>
          <w:p w14:paraId="59F6BCE7" w14:textId="77777777" w:rsidR="00F37419" w:rsidRPr="00A54777" w:rsidRDefault="00F37419" w:rsidP="006542B1">
            <w:pPr>
              <w:jc w:val="both"/>
              <w:rPr>
                <w:rFonts w:eastAsia="游明朝"/>
                <w:lang w:eastAsia="ja-JP"/>
              </w:rPr>
            </w:pPr>
            <w:r>
              <w:rPr>
                <w:rFonts w:eastAsia="游明朝" w:hint="eastAsia"/>
                <w:lang w:eastAsia="ja-JP"/>
              </w:rPr>
              <w:t>We are OK with the proposal.</w:t>
            </w:r>
          </w:p>
        </w:tc>
      </w:tr>
      <w:tr w:rsidR="00113F0E" w14:paraId="3B1BDE9C" w14:textId="77777777">
        <w:tc>
          <w:tcPr>
            <w:tcW w:w="1516" w:type="dxa"/>
            <w:shd w:val="clear" w:color="auto" w:fill="auto"/>
          </w:tcPr>
          <w:p w14:paraId="6343D8BB" w14:textId="179BB387" w:rsidR="00113F0E" w:rsidRPr="00F37419" w:rsidRDefault="003F1E71" w:rsidP="00113F0E">
            <w:pPr>
              <w:jc w:val="both"/>
              <w:rPr>
                <w:rFonts w:eastAsia="游明朝"/>
                <w:lang w:eastAsia="ja-JP"/>
              </w:rPr>
            </w:pPr>
            <w:r>
              <w:rPr>
                <w:rFonts w:eastAsia="游明朝"/>
                <w:lang w:eastAsia="ja-JP"/>
              </w:rPr>
              <w:t>IDCC</w:t>
            </w:r>
          </w:p>
        </w:tc>
        <w:tc>
          <w:tcPr>
            <w:tcW w:w="8115" w:type="dxa"/>
            <w:shd w:val="clear" w:color="auto" w:fill="auto"/>
          </w:tcPr>
          <w:p w14:paraId="3CDE66D5" w14:textId="4EB6058F" w:rsidR="00113F0E" w:rsidRDefault="003F1E71" w:rsidP="00113F0E">
            <w:pPr>
              <w:jc w:val="both"/>
              <w:rPr>
                <w:rFonts w:eastAsia="游明朝"/>
                <w:lang w:eastAsia="ja-JP"/>
              </w:rPr>
            </w:pPr>
            <w:r>
              <w:rPr>
                <w:rFonts w:eastAsia="游明朝"/>
                <w:lang w:eastAsia="ja-JP"/>
              </w:rPr>
              <w:t>Ok.</w:t>
            </w:r>
          </w:p>
        </w:tc>
      </w:tr>
    </w:tbl>
    <w:p w14:paraId="3737C95C" w14:textId="77777777" w:rsidR="008B52A3"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af6"/>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游明朝"/>
                <w:lang w:eastAsia="ja-JP"/>
              </w:rPr>
            </w:pPr>
            <w:r>
              <w:rPr>
                <w:rFonts w:eastAsia="游明朝"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游明朝"/>
                <w:lang w:eastAsia="ja-JP"/>
              </w:rPr>
            </w:pPr>
            <w:r>
              <w:rPr>
                <w:rFonts w:eastAsia="游明朝" w:hint="eastAsia"/>
                <w:lang w:eastAsia="ja-JP"/>
              </w:rPr>
              <w:t xml:space="preserve">We wonder why there are differences between (1) FDMA for R2D between readers and (2) FDMA for R2D for different devices from the same reader. If (1) is </w:t>
            </w:r>
            <w:r>
              <w:rPr>
                <w:rFonts w:eastAsia="游明朝" w:hint="eastAsia"/>
                <w:lang w:eastAsia="ja-JP"/>
              </w:rPr>
              <w:lastRenderedPageBreak/>
              <w:t xml:space="preserve">considered feasible by implementation, (2) can </w:t>
            </w:r>
            <w:r>
              <w:rPr>
                <w:rFonts w:eastAsia="游明朝"/>
                <w:lang w:eastAsia="ja-JP"/>
              </w:rPr>
              <w:t>also</w:t>
            </w:r>
            <w:r>
              <w:rPr>
                <w:rFonts w:eastAsia="游明朝" w:hint="eastAsia"/>
                <w:lang w:eastAsia="ja-JP"/>
              </w:rPr>
              <w:t xml:space="preserve"> be considered feasible by implementation?</w:t>
            </w:r>
          </w:p>
          <w:p w14:paraId="0B082B7B" w14:textId="77777777" w:rsidR="007F0851" w:rsidRPr="00F672F0" w:rsidRDefault="007F0851" w:rsidP="006542B1">
            <w:pPr>
              <w:jc w:val="both"/>
              <w:rPr>
                <w:rFonts w:eastAsia="游明朝"/>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0DF1302D" w:rsidR="007F0851" w:rsidRPr="005E40D9" w:rsidRDefault="005E40D9" w:rsidP="00113F0E">
            <w:pPr>
              <w:jc w:val="both"/>
              <w:rPr>
                <w:rFonts w:eastAsia="游明朝" w:hint="eastAsia"/>
                <w:lang w:eastAsia="ja-JP"/>
              </w:rPr>
            </w:pPr>
            <w:r>
              <w:rPr>
                <w:rFonts w:eastAsia="游明朝" w:hint="eastAsia"/>
                <w:lang w:eastAsia="ja-JP"/>
              </w:rPr>
              <w:lastRenderedPageBreak/>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97FE2FD" w:rsidR="007F0851" w:rsidRPr="005E40D9" w:rsidRDefault="005E40D9" w:rsidP="005E40D9">
            <w:pPr>
              <w:jc w:val="both"/>
              <w:rPr>
                <w:rFonts w:eastAsia="Malgun Gothic"/>
                <w:lang w:eastAsia="ko-KR"/>
              </w:rPr>
            </w:pPr>
            <w:r>
              <w:rPr>
                <w:rFonts w:eastAsia="游明朝" w:hint="eastAsia"/>
                <w:lang w:eastAsia="ja-JP"/>
              </w:rPr>
              <w:t>For the first bullet, "not feasible" is from the device perspective or from the reader persp</w:t>
            </w:r>
            <w:r w:rsidR="002372B9">
              <w:rPr>
                <w:rFonts w:eastAsia="游明朝" w:hint="eastAsia"/>
                <w:lang w:eastAsia="ja-JP"/>
              </w:rPr>
              <w:t>e</w:t>
            </w:r>
            <w:r>
              <w:rPr>
                <w:rFonts w:eastAsia="游明朝" w:hint="eastAsia"/>
                <w:lang w:eastAsia="ja-JP"/>
              </w:rPr>
              <w:t>ctive? "FDMA" or not is rather system perspective. We are not sure the meaning of the proposal well.</w:t>
            </w: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77777777" w:rsidR="007F0851" w:rsidRDefault="007F0851" w:rsidP="00113F0E">
            <w:pPr>
              <w:jc w:val="both"/>
              <w:rPr>
                <w:rFonts w:eastAsia="Malgun Gothic"/>
                <w:lang w:eastAsia="ko-KR"/>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77777777" w:rsidR="007F0851" w:rsidRDefault="007F0851" w:rsidP="00113F0E">
            <w:pPr>
              <w:jc w:val="both"/>
              <w:rPr>
                <w:rFonts w:eastAsia="Malgun Gothic"/>
                <w:lang w:eastAsia="ko-KR"/>
              </w:rPr>
            </w:pPr>
          </w:p>
        </w:tc>
      </w:tr>
    </w:tbl>
    <w:p w14:paraId="6BB7F24B" w14:textId="77777777" w:rsidR="008B52A3" w:rsidRDefault="008B52A3">
      <w:pPr>
        <w:jc w:val="both"/>
        <w:rPr>
          <w:lang w:eastAsia="zh-CN"/>
        </w:rPr>
      </w:pPr>
    </w:p>
    <w:p w14:paraId="0AD722A8"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R2D time-domain definitions</w:t>
      </w:r>
      <w:bookmarkEnd w:id="41"/>
      <w:bookmarkEnd w:id="42"/>
    </w:p>
    <w:p w14:paraId="7A5940CC" w14:textId="77777777" w:rsidR="008B52A3" w:rsidRDefault="00113F0E">
      <w:pPr>
        <w:pStyle w:val="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3"/>
        <w:jc w:val="both"/>
        <w:rPr>
          <w:rFonts w:ascii="Times New Roman" w:hAnsi="Times New Roman"/>
          <w:sz w:val="24"/>
          <w:szCs w:val="24"/>
        </w:rPr>
      </w:pPr>
      <w:r>
        <w:rPr>
          <w:rFonts w:ascii="Times New Roman" w:hAnsi="Times New Roman"/>
          <w:sz w:val="24"/>
          <w:szCs w:val="24"/>
        </w:rPr>
        <w:t>Time unit(s) [ACTIVE]</w:t>
      </w:r>
    </w:p>
    <w:tbl>
      <w:tblPr>
        <w:tblStyle w:val="af"/>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ko-KR" w:bidi="ar-SA"/>
              </w:rPr>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游明朝"/>
                <w:lang w:eastAsia="ja-JP"/>
              </w:rPr>
            </w:pPr>
            <w:r>
              <w:rPr>
                <w:rFonts w:eastAsia="游明朝" w:hint="eastAsia"/>
                <w:lang w:eastAsia="ja-JP"/>
              </w:rPr>
              <w:t>Qualcomm</w:t>
            </w:r>
          </w:p>
        </w:tc>
        <w:tc>
          <w:tcPr>
            <w:tcW w:w="8115" w:type="dxa"/>
            <w:shd w:val="clear" w:color="auto" w:fill="auto"/>
          </w:tcPr>
          <w:p w14:paraId="38B3BCD6" w14:textId="77777777" w:rsidR="007C17AE" w:rsidRDefault="007C17AE" w:rsidP="006542B1">
            <w:pPr>
              <w:jc w:val="both"/>
              <w:rPr>
                <w:rFonts w:eastAsia="游明朝"/>
                <w:lang w:eastAsia="ja-JP"/>
              </w:rPr>
            </w:pPr>
            <w:r>
              <w:rPr>
                <w:rFonts w:eastAsia="游明朝" w:hint="eastAsia"/>
                <w:lang w:eastAsia="ja-JP"/>
              </w:rPr>
              <w:t xml:space="preserve">We would like to confirm: </w:t>
            </w:r>
          </w:p>
          <w:p w14:paraId="62602E10" w14:textId="77777777" w:rsidR="007C17AE" w:rsidRDefault="007C17AE" w:rsidP="006542B1">
            <w:pPr>
              <w:jc w:val="both"/>
              <w:rPr>
                <w:rFonts w:eastAsia="游明朝"/>
                <w:lang w:eastAsia="ja-JP"/>
              </w:rPr>
            </w:pPr>
            <w:r>
              <w:rPr>
                <w:rFonts w:eastAsia="游明朝" w:hint="eastAsia"/>
                <w:lang w:eastAsia="ja-JP"/>
              </w:rPr>
              <w:lastRenderedPageBreak/>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游明朝"/>
                <w:lang w:eastAsia="ja-JP"/>
              </w:rPr>
            </w:pPr>
            <w:r>
              <w:rPr>
                <w:rFonts w:eastAsia="游明朝"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1BE1B1DB" w:rsidR="007C17AE" w:rsidRPr="007C17AE" w:rsidRDefault="00FD005F" w:rsidP="00113F0E">
            <w:pPr>
              <w:jc w:val="both"/>
              <w:rPr>
                <w:rFonts w:eastAsia="Malgun Gothic"/>
                <w:lang w:eastAsia="ko-KR"/>
              </w:rPr>
            </w:pPr>
            <w:r>
              <w:rPr>
                <w:rFonts w:eastAsia="Malgun Gothic"/>
                <w:lang w:eastAsia="ko-KR"/>
              </w:rPr>
              <w:lastRenderedPageBreak/>
              <w:t>IDCC</w:t>
            </w:r>
          </w:p>
        </w:tc>
        <w:tc>
          <w:tcPr>
            <w:tcW w:w="8115" w:type="dxa"/>
            <w:shd w:val="clear" w:color="auto" w:fill="auto"/>
          </w:tcPr>
          <w:p w14:paraId="46580F53" w14:textId="4E8F4F19" w:rsidR="007C17AE" w:rsidRDefault="00A342D6" w:rsidP="00113F0E">
            <w:pPr>
              <w:jc w:val="both"/>
              <w:rPr>
                <w:rFonts w:eastAsia="Malgun Gothic"/>
                <w:lang w:eastAsia="ko-KR"/>
              </w:rPr>
            </w:pPr>
            <w:r>
              <w:rPr>
                <w:rFonts w:eastAsia="Malgun Gothic"/>
                <w:lang w:eastAsia="ko-KR"/>
              </w:rPr>
              <w:t>We think it is clearer if chip duration definition excludes CP part.</w:t>
            </w:r>
          </w:p>
        </w:tc>
      </w:tr>
      <w:tr w:rsidR="007C17AE" w14:paraId="78353768" w14:textId="77777777">
        <w:tc>
          <w:tcPr>
            <w:tcW w:w="1516" w:type="dxa"/>
            <w:shd w:val="clear" w:color="auto" w:fill="auto"/>
          </w:tcPr>
          <w:p w14:paraId="0FB45200" w14:textId="77777777" w:rsidR="007C17AE" w:rsidRDefault="007C17AE" w:rsidP="00113F0E">
            <w:pPr>
              <w:jc w:val="both"/>
              <w:rPr>
                <w:rFonts w:eastAsia="Malgun Gothic"/>
                <w:lang w:eastAsia="ko-KR"/>
              </w:rPr>
            </w:pPr>
          </w:p>
        </w:tc>
        <w:tc>
          <w:tcPr>
            <w:tcW w:w="8115" w:type="dxa"/>
            <w:shd w:val="clear" w:color="auto" w:fill="auto"/>
          </w:tcPr>
          <w:p w14:paraId="13BA96BB" w14:textId="77777777" w:rsidR="007C17AE" w:rsidRDefault="007C17AE" w:rsidP="00113F0E">
            <w:pPr>
              <w:jc w:val="both"/>
              <w:rPr>
                <w:rFonts w:eastAsia="Malgun Gothic"/>
                <w:lang w:eastAsia="ko-KR"/>
              </w:rPr>
            </w:pPr>
          </w:p>
        </w:tc>
      </w:tr>
      <w:tr w:rsidR="007C17AE" w14:paraId="1447FD9F" w14:textId="77777777">
        <w:tc>
          <w:tcPr>
            <w:tcW w:w="1516" w:type="dxa"/>
            <w:shd w:val="clear" w:color="auto" w:fill="auto"/>
          </w:tcPr>
          <w:p w14:paraId="5A121864" w14:textId="77777777" w:rsidR="007C17AE" w:rsidRDefault="007C17AE" w:rsidP="00113F0E">
            <w:pPr>
              <w:jc w:val="both"/>
              <w:rPr>
                <w:rFonts w:eastAsia="Malgun Gothic"/>
                <w:lang w:eastAsia="ko-KR"/>
              </w:rPr>
            </w:pPr>
          </w:p>
        </w:tc>
        <w:tc>
          <w:tcPr>
            <w:tcW w:w="8115" w:type="dxa"/>
            <w:shd w:val="clear" w:color="auto" w:fill="auto"/>
          </w:tcPr>
          <w:p w14:paraId="033E9E35" w14:textId="77777777" w:rsidR="007C17AE" w:rsidRDefault="007C17AE" w:rsidP="00113F0E">
            <w:pPr>
              <w:jc w:val="both"/>
              <w:rPr>
                <w:rFonts w:eastAsia="Malgun Gothic"/>
                <w:lang w:eastAsia="ko-KR"/>
              </w:rPr>
            </w:pPr>
          </w:p>
        </w:tc>
      </w:tr>
    </w:tbl>
    <w:p w14:paraId="20F9AB8A" w14:textId="77777777" w:rsidR="008B52A3" w:rsidRDefault="008B52A3">
      <w:pPr>
        <w:jc w:val="both"/>
        <w:rPr>
          <w:lang w:eastAsia="zh-CN"/>
        </w:rPr>
      </w:pPr>
    </w:p>
    <w:p w14:paraId="25368601" w14:textId="77777777" w:rsidR="008B52A3" w:rsidRDefault="00113F0E">
      <w:pPr>
        <w:jc w:val="both"/>
        <w:rPr>
          <w:b/>
          <w:bCs/>
          <w:lang w:eastAsia="zh-CN"/>
        </w:rPr>
      </w:pPr>
      <w:r>
        <w:rPr>
          <w:b/>
          <w:bCs/>
          <w:lang w:eastAsia="zh-CN"/>
        </w:rPr>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游明朝"/>
                <w:lang w:eastAsia="ja-JP"/>
              </w:rPr>
            </w:pPr>
            <w:r>
              <w:rPr>
                <w:rFonts w:eastAsia="游明朝" w:hint="eastAsia"/>
                <w:lang w:eastAsia="ja-JP"/>
              </w:rPr>
              <w:t>Qualcomm</w:t>
            </w:r>
          </w:p>
        </w:tc>
        <w:tc>
          <w:tcPr>
            <w:tcW w:w="8115" w:type="dxa"/>
            <w:shd w:val="clear" w:color="auto" w:fill="auto"/>
          </w:tcPr>
          <w:p w14:paraId="5AE0DE4D" w14:textId="77777777" w:rsidR="005470E6" w:rsidRDefault="005470E6" w:rsidP="006542B1">
            <w:pPr>
              <w:jc w:val="both"/>
              <w:rPr>
                <w:rFonts w:eastAsia="游明朝"/>
                <w:lang w:eastAsia="ja-JP"/>
              </w:rPr>
            </w:pPr>
            <w:r>
              <w:rPr>
                <w:rFonts w:eastAsia="游明朝" w:hint="eastAsia"/>
                <w:lang w:eastAsia="ja-JP"/>
              </w:rPr>
              <w:t>We suggest to update the main text as follows.</w:t>
            </w:r>
          </w:p>
          <w:p w14:paraId="7FBD059D" w14:textId="77777777" w:rsidR="005470E6" w:rsidRDefault="005470E6" w:rsidP="006542B1">
            <w:pPr>
              <w:jc w:val="both"/>
              <w:rPr>
                <w:rFonts w:eastAsia="游明朝"/>
                <w:lang w:eastAsia="ja-JP"/>
              </w:rPr>
            </w:pPr>
          </w:p>
          <w:p w14:paraId="118D497B" w14:textId="77777777" w:rsidR="005470E6" w:rsidRDefault="005470E6" w:rsidP="006542B1">
            <w:pPr>
              <w:jc w:val="both"/>
              <w:rPr>
                <w:rFonts w:eastAsia="游明朝"/>
                <w:lang w:eastAsia="ja-JP"/>
              </w:rPr>
            </w:pPr>
            <w:r w:rsidRPr="000453F5">
              <w:rPr>
                <w:b/>
                <w:bCs/>
                <w:lang w:eastAsia="zh-CN"/>
              </w:rPr>
              <w:t xml:space="preserve">The smallest </w:t>
            </w:r>
            <w:r w:rsidRPr="00F71443">
              <w:rPr>
                <w:rFonts w:eastAsia="游明朝"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游明朝"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游明朝"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游明朝"/>
                <w:lang w:eastAsia="ja-JP"/>
              </w:rPr>
            </w:pPr>
          </w:p>
        </w:tc>
      </w:tr>
      <w:tr w:rsidR="00113F0E" w14:paraId="36A61CBE" w14:textId="77777777">
        <w:tc>
          <w:tcPr>
            <w:tcW w:w="1516" w:type="dxa"/>
            <w:shd w:val="clear" w:color="auto" w:fill="auto"/>
          </w:tcPr>
          <w:p w14:paraId="039D4315" w14:textId="77777777" w:rsidR="00113F0E" w:rsidRPr="005470E6" w:rsidRDefault="00113F0E" w:rsidP="00113F0E">
            <w:pPr>
              <w:jc w:val="both"/>
              <w:rPr>
                <w:rFonts w:eastAsia="Malgun Gothic"/>
                <w:lang w:eastAsia="ko-KR"/>
              </w:rPr>
            </w:pPr>
          </w:p>
        </w:tc>
        <w:tc>
          <w:tcPr>
            <w:tcW w:w="8115" w:type="dxa"/>
            <w:shd w:val="clear" w:color="auto" w:fill="auto"/>
          </w:tcPr>
          <w:p w14:paraId="43232743" w14:textId="77777777" w:rsidR="00113F0E" w:rsidRPr="00ED6480" w:rsidRDefault="00113F0E" w:rsidP="00113F0E">
            <w:pPr>
              <w:jc w:val="both"/>
              <w:rPr>
                <w:rFonts w:eastAsia="Malgun Gothic"/>
                <w:lang w:eastAsia="ko-KR"/>
              </w:rPr>
            </w:pPr>
          </w:p>
        </w:tc>
      </w:tr>
    </w:tbl>
    <w:p w14:paraId="1DA971FA" w14:textId="77777777" w:rsidR="008B52A3" w:rsidRDefault="008B52A3">
      <w:pPr>
        <w:jc w:val="both"/>
        <w:rPr>
          <w:b/>
          <w:bCs/>
          <w:lang w:eastAsia="zh-CN"/>
        </w:rPr>
      </w:pPr>
    </w:p>
    <w:p w14:paraId="08864C34" w14:textId="77777777" w:rsidR="008B52A3" w:rsidRDefault="00113F0E">
      <w:pPr>
        <w:pStyle w:val="2"/>
        <w:jc w:val="both"/>
        <w:rPr>
          <w:rFonts w:ascii="Times New Roman" w:hAnsi="Times New Roman"/>
          <w:i w:val="0"/>
          <w:iCs w:val="0"/>
          <w:szCs w:val="24"/>
        </w:rPr>
      </w:pPr>
      <w:bookmarkStart w:id="44" w:name="_A-IoT_DL_bandwidths"/>
      <w:bookmarkStart w:id="45" w:name="_R2D_bandwidths_[ACTIVE]"/>
      <w:bookmarkStart w:id="46" w:name="_Toc159620319"/>
      <w:bookmarkEnd w:id="44"/>
      <w:bookmarkEnd w:id="45"/>
      <w:r>
        <w:rPr>
          <w:rFonts w:ascii="Times New Roman" w:hAnsi="Times New Roman"/>
          <w:i w:val="0"/>
          <w:iCs w:val="0"/>
          <w:szCs w:val="24"/>
        </w:rPr>
        <w:t>R2D bandwidths [ACTIVE]</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t>Agreement RAN1#116</w:t>
            </w:r>
            <w:r>
              <w:rPr>
                <w:bCs/>
                <w:lang w:eastAsia="zh-CN"/>
              </w:rPr>
              <w:t>bis</w:t>
            </w:r>
          </w:p>
          <w:p w14:paraId="2AE3F5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Alt 1: Including 180 kHz, 360 kHz, and FFS other values</w:t>
            </w:r>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For B</w:t>
      </w:r>
      <w:r>
        <w:rPr>
          <w:vertAlign w:val="subscript"/>
          <w:lang w:eastAsia="zh-CN"/>
        </w:rPr>
        <w:t>tx,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2"/>
        <w:jc w:val="both"/>
        <w:rPr>
          <w:rFonts w:ascii="Times New Roman" w:hAnsi="Times New Roman"/>
          <w:i w:val="0"/>
          <w:iCs w:val="0"/>
          <w:szCs w:val="24"/>
        </w:rPr>
      </w:pPr>
      <w:bookmarkStart w:id="47" w:name="_A-IoT_UL_waveform"/>
      <w:bookmarkStart w:id="48" w:name="_D2R_waveform_[ACTIVE]"/>
      <w:bookmarkStart w:id="49" w:name="_Ref159542128"/>
      <w:bookmarkStart w:id="50" w:name="_Toc159620321"/>
      <w:bookmarkStart w:id="51" w:name="_Ref159710358"/>
      <w:bookmarkEnd w:id="47"/>
      <w:bookmarkEnd w:id="48"/>
      <w:r>
        <w:rPr>
          <w:rFonts w:ascii="Times New Roman" w:hAnsi="Times New Roman"/>
          <w:i w:val="0"/>
          <w:iCs w:val="0"/>
          <w:szCs w:val="24"/>
        </w:rPr>
        <w:lastRenderedPageBreak/>
        <w:t>D2R waveform</w:t>
      </w:r>
      <w:bookmarkEnd w:id="49"/>
      <w:r>
        <w:rPr>
          <w:rFonts w:ascii="Times New Roman" w:hAnsi="Times New Roman"/>
          <w:i w:val="0"/>
          <w:iCs w:val="0"/>
          <w:szCs w:val="24"/>
        </w:rPr>
        <w:t xml:space="preserve"> [ACTIVE]</w:t>
      </w:r>
      <w:bookmarkStart w:id="52" w:name="_Ref159542789"/>
      <w:bookmarkEnd w:id="50"/>
      <w:bookmarkEnd w:id="51"/>
    </w:p>
    <w:p w14:paraId="0B97F008" w14:textId="77777777" w:rsidR="008B52A3" w:rsidRDefault="00113F0E">
      <w:pPr>
        <w:pStyle w:val="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Proposal 3.1a(I): The D2R baseband waveform is single-carrier waveform and it can be used by all devices 1/2a/2b, i.e.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游明朝"/>
                <w:lang w:eastAsia="ja-JP"/>
              </w:rPr>
            </w:pPr>
            <w:r>
              <w:rPr>
                <w:rFonts w:eastAsia="游明朝"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游明朝"/>
                <w:lang w:eastAsia="ja-JP"/>
              </w:rPr>
            </w:pPr>
            <w:r>
              <w:rPr>
                <w:rFonts w:eastAsia="游明朝" w:hint="eastAsia"/>
                <w:lang w:eastAsia="ja-JP"/>
              </w:rPr>
              <w:t>We think this should be discussed under 9.4.2.4.</w:t>
            </w:r>
          </w:p>
        </w:tc>
      </w:tr>
      <w:tr w:rsidR="004A243C" w14:paraId="25634433" w14:textId="77777777">
        <w:tc>
          <w:tcPr>
            <w:tcW w:w="1513" w:type="dxa"/>
            <w:shd w:val="clear" w:color="auto" w:fill="auto"/>
          </w:tcPr>
          <w:p w14:paraId="18C07B2D" w14:textId="46AA9F3C" w:rsidR="004A243C" w:rsidRPr="004A243C"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2B42311F" w14:textId="575CAC25" w:rsidR="004A243C" w:rsidRDefault="002364BF" w:rsidP="000365F5">
            <w:pPr>
              <w:jc w:val="both"/>
              <w:rPr>
                <w:rFonts w:eastAsia="Malgun Gothic"/>
                <w:lang w:eastAsia="ko-KR"/>
              </w:rPr>
            </w:pPr>
            <w:r>
              <w:rPr>
                <w:rFonts w:eastAsia="Malgun Gothic"/>
                <w:lang w:eastAsia="ko-KR"/>
              </w:rPr>
              <w:t>Ok.</w:t>
            </w:r>
          </w:p>
        </w:tc>
      </w:tr>
      <w:tr w:rsidR="007E39E8" w14:paraId="1AD72365" w14:textId="77777777">
        <w:tc>
          <w:tcPr>
            <w:tcW w:w="1513" w:type="dxa"/>
            <w:shd w:val="clear" w:color="auto" w:fill="auto"/>
          </w:tcPr>
          <w:p w14:paraId="7A0CFAC0" w14:textId="4623C758" w:rsidR="007E39E8" w:rsidRDefault="007E39E8" w:rsidP="007E39E8">
            <w:pPr>
              <w:jc w:val="both"/>
              <w:rPr>
                <w:rFonts w:eastAsia="Malgun Gothic"/>
                <w:lang w:eastAsia="ko-KR"/>
              </w:rPr>
            </w:pPr>
            <w:r>
              <w:rPr>
                <w:rFonts w:eastAsia="游明朝" w:hint="eastAsia"/>
                <w:lang w:eastAsia="ja-JP"/>
              </w:rPr>
              <w:t>Panasonic</w:t>
            </w:r>
          </w:p>
        </w:tc>
        <w:tc>
          <w:tcPr>
            <w:tcW w:w="8118" w:type="dxa"/>
            <w:shd w:val="clear" w:color="auto" w:fill="auto"/>
          </w:tcPr>
          <w:p w14:paraId="5EFC946E" w14:textId="65A342AC" w:rsidR="007E39E8" w:rsidRDefault="007E39E8" w:rsidP="007E39E8">
            <w:pPr>
              <w:jc w:val="both"/>
              <w:rPr>
                <w:rFonts w:eastAsia="Malgun Gothic"/>
                <w:lang w:eastAsia="ko-KR"/>
              </w:rPr>
            </w:pPr>
            <w:r>
              <w:rPr>
                <w:rFonts w:eastAsia="游明朝" w:hint="eastAsia"/>
                <w:lang w:eastAsia="ja-JP"/>
              </w:rPr>
              <w:t>Share the view with Qualcomm.</w:t>
            </w:r>
          </w:p>
        </w:tc>
      </w:tr>
    </w:tbl>
    <w:p w14:paraId="66670C9F" w14:textId="77777777" w:rsidR="008B52A3" w:rsidRDefault="008B52A3">
      <w:pPr>
        <w:jc w:val="both"/>
        <w:rPr>
          <w:b/>
          <w:bCs/>
          <w:lang w:eastAsia="zh-CN"/>
        </w:rPr>
      </w:pPr>
    </w:p>
    <w:p w14:paraId="1A5C0FBF" w14:textId="77777777" w:rsidR="008B52A3" w:rsidRDefault="00113F0E">
      <w:pPr>
        <w:pStyle w:val="2"/>
        <w:jc w:val="both"/>
        <w:rPr>
          <w:rFonts w:ascii="Times New Roman" w:hAnsi="Times New Roman"/>
          <w:i w:val="0"/>
          <w:iCs w:val="0"/>
          <w:szCs w:val="24"/>
        </w:rPr>
      </w:pPr>
      <w:bookmarkStart w:id="53" w:name="_A-IoT_UL_modulation"/>
      <w:bookmarkStart w:id="54" w:name="_D2R_modulation_[ACTIVE]"/>
      <w:bookmarkStart w:id="55" w:name="_Ref159710448"/>
      <w:bookmarkStart w:id="56" w:name="_Toc159620322"/>
      <w:bookmarkStart w:id="57" w:name="_Ref164029007"/>
      <w:bookmarkStart w:id="58" w:name="_Ref163988803"/>
      <w:bookmarkEnd w:id="53"/>
      <w:bookmarkEnd w:id="54"/>
      <w:r>
        <w:rPr>
          <w:rFonts w:ascii="Times New Roman" w:hAnsi="Times New Roman"/>
          <w:i w:val="0"/>
          <w:iCs w:val="0"/>
          <w:szCs w:val="24"/>
        </w:rPr>
        <w:t>D2R modulation [ACTIVE]</w:t>
      </w:r>
      <w:bookmarkEnd w:id="55"/>
      <w:bookmarkEnd w:id="56"/>
      <w:bookmarkEnd w:id="57"/>
      <w:bookmarkEnd w:id="58"/>
    </w:p>
    <w:p w14:paraId="58D4E003" w14:textId="77777777" w:rsidR="008B52A3" w:rsidRDefault="00113F0E">
      <w:pPr>
        <w:pStyle w:val="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DengXian"/>
                <w:bCs/>
                <w:lang w:eastAsia="zh-CN"/>
              </w:rPr>
            </w:pPr>
            <w:r>
              <w:rPr>
                <w:rFonts w:eastAsia="DengXian"/>
                <w:bCs/>
                <w:lang w:eastAsia="zh-CN"/>
              </w:rPr>
              <w:t>OOK</w:t>
            </w:r>
          </w:p>
          <w:p w14:paraId="04D4589B" w14:textId="77777777" w:rsidR="008B52A3" w:rsidRDefault="00113F0E">
            <w:pPr>
              <w:numPr>
                <w:ilvl w:val="0"/>
                <w:numId w:val="4"/>
              </w:numPr>
              <w:jc w:val="both"/>
              <w:rPr>
                <w:rFonts w:eastAsia="DengXian"/>
                <w:bCs/>
                <w:lang w:eastAsia="zh-CN"/>
              </w:rPr>
            </w:pPr>
            <w:r>
              <w:rPr>
                <w:rFonts w:eastAsia="DengXian"/>
                <w:bCs/>
                <w:lang w:eastAsia="zh-CN"/>
              </w:rPr>
              <w:t>Binary PSK</w:t>
            </w:r>
          </w:p>
          <w:p w14:paraId="6157EB07" w14:textId="77777777" w:rsidR="008B52A3" w:rsidRDefault="00113F0E">
            <w:pPr>
              <w:numPr>
                <w:ilvl w:val="0"/>
                <w:numId w:val="4"/>
              </w:numPr>
              <w:jc w:val="both"/>
              <w:rPr>
                <w:rFonts w:eastAsia="DengXian"/>
                <w:bCs/>
                <w:lang w:eastAsia="zh-CN"/>
              </w:rPr>
            </w:pPr>
            <w:r>
              <w:rPr>
                <w:rFonts w:eastAsia="DengXian"/>
                <w:bCs/>
                <w:lang w:eastAsia="zh-CN"/>
              </w:rPr>
              <w:t>Binary FSK</w:t>
            </w:r>
          </w:p>
          <w:p w14:paraId="04E058A4" w14:textId="77777777" w:rsidR="008B52A3" w:rsidRDefault="00113F0E">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0C0F978A" w14:textId="77777777" w:rsidR="008B52A3" w:rsidRDefault="00113F0E">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 xml:space="preserve">Companies are hence invited to give their views on the variants and, if they wish to, which one they think should be studied further (or otherwise to indicate no further study). Thus, FL proposes the </w:t>
      </w:r>
      <w:r>
        <w:rPr>
          <w:lang w:eastAsia="zh-CN"/>
        </w:rPr>
        <w:lastRenderedPageBreak/>
        <w:t>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Variant 1: Frequency offset being a function of symbol rate</w:t>
      </w:r>
    </w:p>
    <w:p w14:paraId="2DA9FC44" w14:textId="77777777" w:rsidR="008B52A3" w:rsidRDefault="00113F0E">
      <w:pPr>
        <w:numPr>
          <w:ilvl w:val="1"/>
          <w:numId w:val="4"/>
        </w:numPr>
        <w:jc w:val="both"/>
        <w:rPr>
          <w:b/>
          <w:bCs/>
          <w:lang w:eastAsia="zh-CN"/>
        </w:rPr>
      </w:pPr>
      <w:r>
        <w:rPr>
          <w:b/>
          <w:bCs/>
          <w:lang w:eastAsia="zh-CN"/>
        </w:rPr>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Variant 5: Deprioritize/not study further</w:t>
      </w:r>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游明朝"/>
                <w:lang w:eastAsia="ja-JP"/>
              </w:rPr>
            </w:pPr>
            <w:r>
              <w:rPr>
                <w:rFonts w:eastAsia="游明朝"/>
                <w:lang w:eastAsia="ja-JP"/>
              </w:rPr>
              <w:t>TCL</w:t>
            </w:r>
          </w:p>
        </w:tc>
        <w:tc>
          <w:tcPr>
            <w:tcW w:w="8118" w:type="dxa"/>
            <w:shd w:val="clear" w:color="auto" w:fill="auto"/>
          </w:tcPr>
          <w:p w14:paraId="26D521B4" w14:textId="77777777" w:rsidR="008B52A3" w:rsidRDefault="00113F0E">
            <w:pPr>
              <w:jc w:val="both"/>
              <w:rPr>
                <w:rFonts w:eastAsia="游明朝"/>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游明朝"/>
                <w:lang w:eastAsia="ja-JP"/>
              </w:rPr>
            </w:pPr>
            <w:r>
              <w:rPr>
                <w:rFonts w:eastAsia="游明朝"/>
                <w:lang w:eastAsia="ja-JP"/>
              </w:rPr>
              <w:t>On one variant for BFSK, further s</w:t>
            </w:r>
            <w:r w:rsidRPr="00B106DD">
              <w:rPr>
                <w:rFonts w:eastAsia="游明朝"/>
                <w:lang w:eastAsia="ja-JP"/>
              </w:rPr>
              <w:t xml:space="preserve">tudy on potential enhancements for BFSK for better spectral efficiency is needed before the discussion on down-selection on the D2R modulation scheme. In addition, </w:t>
            </w:r>
            <w:r>
              <w:rPr>
                <w:rFonts w:eastAsia="游明朝"/>
                <w:lang w:eastAsia="ja-JP"/>
              </w:rPr>
              <w:t xml:space="preserve">as </w:t>
            </w:r>
            <w:r w:rsidRPr="00B106DD">
              <w:rPr>
                <w:rFonts w:eastAsia="游明朝"/>
                <w:lang w:eastAsia="ja-JP"/>
              </w:rPr>
              <w:t>better coexistence with other features of AmIoT devices are important as well, Variant 1</w:t>
            </w:r>
            <w:r>
              <w:rPr>
                <w:rFonts w:eastAsia="游明朝"/>
                <w:lang w:eastAsia="ja-JP"/>
              </w:rPr>
              <w:t xml:space="preserve"> can also be studied. So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游明朝"/>
                <w:lang w:eastAsia="ja-JP"/>
              </w:rPr>
            </w:pPr>
            <w:r>
              <w:rPr>
                <w:rFonts w:eastAsia="游明朝" w:hint="eastAsia"/>
                <w:lang w:eastAsia="ja-JP"/>
              </w:rPr>
              <w:t>Qualcomm</w:t>
            </w:r>
          </w:p>
        </w:tc>
        <w:tc>
          <w:tcPr>
            <w:tcW w:w="8118" w:type="dxa"/>
            <w:shd w:val="clear" w:color="auto" w:fill="auto"/>
          </w:tcPr>
          <w:p w14:paraId="77C10A48" w14:textId="77777777" w:rsidR="00B749D4" w:rsidRDefault="00B749D4" w:rsidP="006542B1">
            <w:pPr>
              <w:jc w:val="both"/>
              <w:rPr>
                <w:rFonts w:eastAsia="游明朝"/>
                <w:lang w:eastAsia="ja-JP"/>
              </w:rPr>
            </w:pPr>
            <w:r>
              <w:rPr>
                <w:rFonts w:eastAsia="游明朝" w:hint="eastAsia"/>
                <w:lang w:eastAsia="ja-JP"/>
              </w:rPr>
              <w:t xml:space="preserve">We have a comment on </w:t>
            </w:r>
            <w:r>
              <w:rPr>
                <w:rFonts w:eastAsia="游明朝"/>
                <w:lang w:eastAsia="ja-JP"/>
              </w:rPr>
              <w:t>“</w:t>
            </w:r>
            <w:r>
              <w:rPr>
                <w:rFonts w:eastAsia="游明朝" w:hint="eastAsia"/>
                <w:lang w:eastAsia="ja-JP"/>
              </w:rPr>
              <w:t>backscatter</w:t>
            </w:r>
            <w:r>
              <w:rPr>
                <w:rFonts w:eastAsia="游明朝"/>
                <w:lang w:eastAsia="ja-JP"/>
              </w:rPr>
              <w:t>”</w:t>
            </w:r>
            <w:r>
              <w:rPr>
                <w:rFonts w:eastAsia="游明朝" w:hint="eastAsia"/>
                <w:lang w:eastAsia="ja-JP"/>
              </w:rPr>
              <w:t xml:space="preserve"> vs </w:t>
            </w:r>
            <w:r>
              <w:rPr>
                <w:rFonts w:eastAsia="游明朝"/>
                <w:lang w:eastAsia="ja-JP"/>
              </w:rPr>
              <w:t>“</w:t>
            </w:r>
            <w:r>
              <w:rPr>
                <w:rFonts w:eastAsia="游明朝" w:hint="eastAsia"/>
                <w:lang w:eastAsia="ja-JP"/>
              </w:rPr>
              <w:t>baseband modulation</w:t>
            </w:r>
            <w:r>
              <w:rPr>
                <w:rFonts w:eastAsia="游明朝"/>
                <w:lang w:eastAsia="ja-JP"/>
              </w:rPr>
              <w:t>”</w:t>
            </w:r>
            <w:r>
              <w:rPr>
                <w:rFonts w:eastAsia="游明朝" w:hint="eastAsia"/>
                <w:lang w:eastAsia="ja-JP"/>
              </w:rPr>
              <w:t xml:space="preserve"> part under </w:t>
            </w:r>
            <w:r w:rsidRPr="00B94FC9">
              <w:rPr>
                <w:rFonts w:eastAsia="游明朝"/>
                <w:lang w:eastAsia="ja-JP"/>
              </w:rPr>
              <w:t>Proposal 3.3.2a(I)</w:t>
            </w:r>
            <w:r>
              <w:rPr>
                <w:rFonts w:eastAsia="游明朝" w:hint="eastAsia"/>
                <w:lang w:eastAsia="ja-JP"/>
              </w:rPr>
              <w:t>. We think it is better to discuss these together.</w:t>
            </w:r>
          </w:p>
          <w:p w14:paraId="43B465C4" w14:textId="77777777" w:rsidR="00B749D4" w:rsidRDefault="00B749D4" w:rsidP="006542B1">
            <w:pPr>
              <w:jc w:val="both"/>
              <w:rPr>
                <w:rFonts w:eastAsia="游明朝"/>
                <w:lang w:eastAsia="ja-JP"/>
              </w:rPr>
            </w:pPr>
          </w:p>
          <w:p w14:paraId="7AB0E28C" w14:textId="77777777" w:rsidR="00B749D4" w:rsidRDefault="00B749D4" w:rsidP="006542B1">
            <w:pPr>
              <w:jc w:val="both"/>
              <w:rPr>
                <w:rFonts w:eastAsia="游明朝"/>
                <w:lang w:eastAsia="ja-JP"/>
              </w:rPr>
            </w:pPr>
            <w:r>
              <w:rPr>
                <w:rFonts w:eastAsia="游明朝" w:hint="eastAsia"/>
                <w:lang w:eastAsia="ja-JP"/>
              </w:rPr>
              <w:t>Other than the above, we have following comments:</w:t>
            </w:r>
          </w:p>
          <w:p w14:paraId="6EF00699" w14:textId="77777777" w:rsidR="00B749D4" w:rsidRDefault="00B749D4" w:rsidP="00B749D4">
            <w:pPr>
              <w:pStyle w:val="af6"/>
              <w:numPr>
                <w:ilvl w:val="0"/>
                <w:numId w:val="33"/>
              </w:numPr>
              <w:ind w:firstLineChars="0"/>
              <w:rPr>
                <w:rFonts w:eastAsia="游明朝"/>
                <w:lang w:eastAsia="ja-JP"/>
              </w:rPr>
            </w:pPr>
            <w:r>
              <w:rPr>
                <w:rFonts w:eastAsia="游明朝" w:hint="eastAsia"/>
                <w:lang w:eastAsia="ja-JP"/>
              </w:rPr>
              <w:t>Need to understand whether the sub-bullet of the 1</w:t>
            </w:r>
            <w:r w:rsidRPr="00DB1C91">
              <w:rPr>
                <w:rFonts w:eastAsia="游明朝" w:hint="eastAsia"/>
                <w:vertAlign w:val="superscript"/>
                <w:lang w:eastAsia="ja-JP"/>
              </w:rPr>
              <w:t>st</w:t>
            </w:r>
            <w:r>
              <w:rPr>
                <w:rFonts w:eastAsia="游明朝" w:hint="eastAsia"/>
                <w:lang w:eastAsia="ja-JP"/>
              </w:rPr>
              <w:t xml:space="preserve"> bullet, pulse shaping for BPSK, is for backscattering or for carrier wave modulation (or for both). If it is only for carrier wave modulation, </w:t>
            </w:r>
            <w:r>
              <w:rPr>
                <w:rFonts w:eastAsia="游明朝"/>
                <w:lang w:eastAsia="ja-JP"/>
              </w:rPr>
              <w:t>it is better</w:t>
            </w:r>
            <w:r>
              <w:rPr>
                <w:rFonts w:eastAsia="游明朝" w:hint="eastAsia"/>
                <w:lang w:eastAsia="ja-JP"/>
              </w:rPr>
              <w:t xml:space="preserve"> to clarify that.</w:t>
            </w:r>
          </w:p>
          <w:p w14:paraId="093A1199" w14:textId="77777777" w:rsidR="00B749D4" w:rsidRPr="005071DA" w:rsidRDefault="00B749D4" w:rsidP="00B749D4">
            <w:pPr>
              <w:pStyle w:val="af6"/>
              <w:numPr>
                <w:ilvl w:val="0"/>
                <w:numId w:val="33"/>
              </w:numPr>
              <w:ind w:firstLineChars="0"/>
              <w:rPr>
                <w:rFonts w:eastAsia="游明朝"/>
                <w:lang w:eastAsia="ja-JP"/>
              </w:rPr>
            </w:pPr>
            <w:r>
              <w:rPr>
                <w:rFonts w:eastAsia="游明朝" w:hint="eastAsia"/>
                <w:lang w:eastAsia="ja-JP"/>
              </w:rPr>
              <w:t>Is it correct understanding that OOK and BPSK here are for modulating each chip after small frequency shift, while Binary FSK here is for modulating each bit before small frequency shift?</w:t>
            </w:r>
          </w:p>
          <w:p w14:paraId="13C1D15C" w14:textId="77777777" w:rsidR="00B749D4" w:rsidRPr="005071DA" w:rsidRDefault="00B749D4" w:rsidP="006542B1">
            <w:pPr>
              <w:rPr>
                <w:rFonts w:eastAsia="游明朝"/>
                <w:lang w:eastAsia="ja-JP"/>
              </w:rPr>
            </w:pPr>
          </w:p>
        </w:tc>
      </w:tr>
      <w:tr w:rsidR="00B749D4" w14:paraId="6F9E9B30" w14:textId="77777777">
        <w:tc>
          <w:tcPr>
            <w:tcW w:w="1513" w:type="dxa"/>
            <w:shd w:val="clear" w:color="auto" w:fill="auto"/>
          </w:tcPr>
          <w:p w14:paraId="34DFBC76" w14:textId="4BD4BB26" w:rsidR="00B749D4" w:rsidRPr="00B749D4"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064DBED5" w14:textId="674E93F4" w:rsidR="00B749D4" w:rsidRDefault="004B785E" w:rsidP="000365F5">
            <w:pPr>
              <w:jc w:val="both"/>
              <w:rPr>
                <w:rFonts w:eastAsia="游明朝"/>
                <w:lang w:eastAsia="ja-JP"/>
              </w:rPr>
            </w:pPr>
            <w:r>
              <w:rPr>
                <w:rFonts w:eastAsia="游明朝"/>
                <w:lang w:eastAsia="ja-JP"/>
              </w:rPr>
              <w:t xml:space="preserve">Our understanding is that modulation can be implemented during backscatter and in baseband. For example, PSK can be implemented using line code and backscatter modulation can be based on OOK. </w:t>
            </w:r>
            <w:r w:rsidR="00C809FD">
              <w:rPr>
                <w:rFonts w:eastAsia="游明朝"/>
                <w:lang w:eastAsia="ja-JP"/>
              </w:rPr>
              <w:t>Does this proposal differentiate between these two types of modulation, or is it common?</w:t>
            </w:r>
          </w:p>
        </w:tc>
      </w:tr>
      <w:tr w:rsidR="00B749D4" w14:paraId="63EA0118" w14:textId="77777777">
        <w:tc>
          <w:tcPr>
            <w:tcW w:w="1513" w:type="dxa"/>
            <w:shd w:val="clear" w:color="auto" w:fill="auto"/>
          </w:tcPr>
          <w:p w14:paraId="70210197" w14:textId="77777777" w:rsidR="00B749D4" w:rsidRDefault="00B749D4" w:rsidP="000365F5">
            <w:pPr>
              <w:jc w:val="both"/>
              <w:rPr>
                <w:rFonts w:eastAsia="Malgun Gothic"/>
                <w:lang w:eastAsia="ko-KR"/>
              </w:rPr>
            </w:pPr>
          </w:p>
        </w:tc>
        <w:tc>
          <w:tcPr>
            <w:tcW w:w="8118" w:type="dxa"/>
            <w:shd w:val="clear" w:color="auto" w:fill="auto"/>
          </w:tcPr>
          <w:p w14:paraId="3D46E5C8" w14:textId="77777777" w:rsidR="00B749D4" w:rsidRDefault="00B749D4" w:rsidP="000365F5">
            <w:pPr>
              <w:jc w:val="both"/>
              <w:rPr>
                <w:rFonts w:eastAsia="游明朝"/>
                <w:lang w:eastAsia="ja-JP"/>
              </w:rPr>
            </w:pPr>
          </w:p>
        </w:tc>
      </w:tr>
      <w:tr w:rsidR="00B749D4" w14:paraId="4A1C1893" w14:textId="77777777">
        <w:tc>
          <w:tcPr>
            <w:tcW w:w="1513" w:type="dxa"/>
            <w:shd w:val="clear" w:color="auto" w:fill="auto"/>
          </w:tcPr>
          <w:p w14:paraId="089D7E99" w14:textId="77777777" w:rsidR="00B749D4" w:rsidRDefault="00B749D4" w:rsidP="000365F5">
            <w:pPr>
              <w:jc w:val="both"/>
              <w:rPr>
                <w:rFonts w:eastAsia="Malgun Gothic"/>
                <w:lang w:eastAsia="ko-KR"/>
              </w:rPr>
            </w:pPr>
          </w:p>
        </w:tc>
        <w:tc>
          <w:tcPr>
            <w:tcW w:w="8118" w:type="dxa"/>
            <w:shd w:val="clear" w:color="auto" w:fill="auto"/>
          </w:tcPr>
          <w:p w14:paraId="1D0E5693" w14:textId="77777777" w:rsidR="00B749D4" w:rsidRDefault="00B749D4" w:rsidP="000365F5">
            <w:pPr>
              <w:jc w:val="both"/>
              <w:rPr>
                <w:rFonts w:eastAsia="游明朝"/>
                <w:lang w:eastAsia="ja-JP"/>
              </w:rPr>
            </w:pPr>
          </w:p>
        </w:tc>
      </w:tr>
    </w:tbl>
    <w:p w14:paraId="36DA681C" w14:textId="77777777" w:rsidR="008B52A3" w:rsidRDefault="008B52A3">
      <w:pPr>
        <w:rPr>
          <w:color w:val="FF0000"/>
        </w:rPr>
      </w:pPr>
    </w:p>
    <w:p w14:paraId="73D8C7B8" w14:textId="77777777" w:rsidR="008B52A3" w:rsidRDefault="00113F0E">
      <w:pPr>
        <w:pStyle w:val="3"/>
        <w:rPr>
          <w:rFonts w:ascii="Times New Roman" w:hAnsi="Times New Roman"/>
          <w:sz w:val="24"/>
          <w:szCs w:val="24"/>
        </w:rPr>
      </w:pPr>
      <w:r>
        <w:rPr>
          <w:rFonts w:ascii="Times New Roman" w:hAnsi="Times New Roman"/>
          <w:sz w:val="24"/>
          <w:szCs w:val="24"/>
        </w:rPr>
        <w:t>Single / double sideband</w:t>
      </w:r>
    </w:p>
    <w:p w14:paraId="5E72DDF8"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lastRenderedPageBreak/>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t>TCL</w:t>
            </w:r>
          </w:p>
        </w:tc>
        <w:tc>
          <w:tcPr>
            <w:tcW w:w="8118" w:type="dxa"/>
            <w:shd w:val="clear" w:color="auto" w:fill="auto"/>
          </w:tcPr>
          <w:p w14:paraId="44495BA0" w14:textId="77777777" w:rsidR="008B52A3" w:rsidRDefault="00113F0E">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游明朝"/>
                <w:lang w:eastAsia="ja-JP"/>
              </w:rPr>
            </w:pPr>
            <w:r>
              <w:rPr>
                <w:rFonts w:eastAsia="游明朝" w:hint="eastAsia"/>
                <w:lang w:eastAsia="ja-JP"/>
              </w:rPr>
              <w:t>Qualcomm</w:t>
            </w:r>
          </w:p>
        </w:tc>
        <w:tc>
          <w:tcPr>
            <w:tcW w:w="8118" w:type="dxa"/>
            <w:shd w:val="clear" w:color="auto" w:fill="auto"/>
          </w:tcPr>
          <w:p w14:paraId="6600FA11" w14:textId="77777777" w:rsidR="003472F1" w:rsidRDefault="003472F1" w:rsidP="006542B1">
            <w:pPr>
              <w:jc w:val="both"/>
              <w:rPr>
                <w:rFonts w:eastAsia="游明朝"/>
                <w:lang w:eastAsia="ja-JP"/>
              </w:rPr>
            </w:pPr>
            <w:r>
              <w:rPr>
                <w:rFonts w:eastAsia="游明朝" w:hint="eastAsia"/>
                <w:lang w:eastAsia="ja-JP"/>
              </w:rPr>
              <w:t xml:space="preserve">The discussion should be </w:t>
            </w:r>
            <w:r>
              <w:rPr>
                <w:rFonts w:eastAsia="游明朝"/>
                <w:lang w:eastAsia="ja-JP"/>
              </w:rPr>
              <w:t>whether</w:t>
            </w:r>
            <w:r>
              <w:rPr>
                <w:rFonts w:eastAsia="游明朝" w:hint="eastAsia"/>
                <w:lang w:eastAsia="ja-JP"/>
              </w:rPr>
              <w:t xml:space="preserve"> to enable </w:t>
            </w:r>
            <w:r>
              <w:rPr>
                <w:rFonts w:eastAsia="游明朝"/>
                <w:lang w:eastAsia="ja-JP"/>
              </w:rPr>
              <w:t>optimization</w:t>
            </w:r>
            <w:r>
              <w:rPr>
                <w:rFonts w:eastAsia="游明朝"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游明朝"/>
                <w:lang w:eastAsia="ja-JP"/>
              </w:rPr>
            </w:pPr>
          </w:p>
          <w:p w14:paraId="10A3A629" w14:textId="77777777" w:rsidR="003472F1" w:rsidRPr="00E519C1" w:rsidRDefault="003472F1" w:rsidP="006542B1">
            <w:pPr>
              <w:jc w:val="both"/>
              <w:rPr>
                <w:rFonts w:eastAsia="游明朝"/>
                <w:lang w:eastAsia="ja-JP"/>
              </w:rPr>
            </w:pPr>
            <w:r>
              <w:rPr>
                <w:rFonts w:eastAsia="游明朝" w:hint="eastAsia"/>
                <w:lang w:eastAsia="ja-JP"/>
              </w:rPr>
              <w:t xml:space="preserve">If we </w:t>
            </w:r>
            <w:r>
              <w:rPr>
                <w:rFonts w:eastAsia="游明朝"/>
                <w:lang w:eastAsia="ja-JP"/>
              </w:rPr>
              <w:t>come</w:t>
            </w:r>
            <w:r>
              <w:rPr>
                <w:rFonts w:eastAsia="游明朝" w:hint="eastAsia"/>
                <w:lang w:eastAsia="ja-JP"/>
              </w:rPr>
              <w:t xml:space="preserve"> up with solutions to support of single SB D2R transmission with minimal impact, that must be great for A-IoT standard. </w:t>
            </w:r>
          </w:p>
        </w:tc>
      </w:tr>
      <w:tr w:rsidR="003472F1" w14:paraId="6C1309D5" w14:textId="77777777">
        <w:tc>
          <w:tcPr>
            <w:tcW w:w="1513" w:type="dxa"/>
            <w:shd w:val="clear" w:color="auto" w:fill="auto"/>
          </w:tcPr>
          <w:p w14:paraId="7DC739E7" w14:textId="08564D28" w:rsidR="003472F1" w:rsidRPr="003472F1" w:rsidRDefault="00985884" w:rsidP="000365F5">
            <w:pPr>
              <w:jc w:val="both"/>
              <w:rPr>
                <w:rFonts w:eastAsia="Malgun Gothic"/>
                <w:lang w:eastAsia="ko-KR"/>
              </w:rPr>
            </w:pPr>
            <w:r>
              <w:rPr>
                <w:rFonts w:eastAsia="Malgun Gothic"/>
                <w:lang w:eastAsia="ko-KR"/>
              </w:rPr>
              <w:t>IDCC</w:t>
            </w:r>
          </w:p>
        </w:tc>
        <w:tc>
          <w:tcPr>
            <w:tcW w:w="8118" w:type="dxa"/>
            <w:shd w:val="clear" w:color="auto" w:fill="auto"/>
          </w:tcPr>
          <w:p w14:paraId="5F055ECF" w14:textId="2B5FAD4A" w:rsidR="003472F1" w:rsidRDefault="00985884" w:rsidP="000365F5">
            <w:pPr>
              <w:jc w:val="both"/>
              <w:rPr>
                <w:rFonts w:eastAsia="Malgun Gothic"/>
                <w:lang w:eastAsia="ko-KR"/>
              </w:rPr>
            </w:pPr>
            <w:r>
              <w:rPr>
                <w:rFonts w:eastAsia="Malgun Gothic"/>
                <w:lang w:eastAsia="ko-KR"/>
              </w:rPr>
              <w:t>Ok.</w:t>
            </w:r>
          </w:p>
        </w:tc>
      </w:tr>
      <w:tr w:rsidR="003472F1" w14:paraId="79A051AD" w14:textId="77777777">
        <w:tc>
          <w:tcPr>
            <w:tcW w:w="1513" w:type="dxa"/>
            <w:shd w:val="clear" w:color="auto" w:fill="auto"/>
          </w:tcPr>
          <w:p w14:paraId="40D3F184" w14:textId="32E409F7" w:rsidR="003472F1" w:rsidRPr="00700E36" w:rsidRDefault="00700E36" w:rsidP="000365F5">
            <w:pPr>
              <w:jc w:val="both"/>
              <w:rPr>
                <w:rFonts w:eastAsia="游明朝" w:hint="eastAsia"/>
                <w:lang w:eastAsia="ja-JP"/>
              </w:rPr>
            </w:pPr>
            <w:r>
              <w:rPr>
                <w:rFonts w:eastAsia="游明朝" w:hint="eastAsia"/>
                <w:lang w:eastAsia="ja-JP"/>
              </w:rPr>
              <w:t>Panasonic</w:t>
            </w:r>
          </w:p>
        </w:tc>
        <w:tc>
          <w:tcPr>
            <w:tcW w:w="8118" w:type="dxa"/>
            <w:shd w:val="clear" w:color="auto" w:fill="auto"/>
          </w:tcPr>
          <w:p w14:paraId="1DE51D43" w14:textId="6C0D93EE" w:rsidR="003472F1" w:rsidRPr="00700E36" w:rsidRDefault="00700E36" w:rsidP="000365F5">
            <w:pPr>
              <w:jc w:val="both"/>
              <w:rPr>
                <w:rFonts w:eastAsia="游明朝" w:hint="eastAsia"/>
                <w:lang w:eastAsia="ja-JP"/>
              </w:rPr>
            </w:pPr>
            <w:r>
              <w:rPr>
                <w:rFonts w:eastAsia="游明朝" w:hint="eastAsia"/>
                <w:lang w:eastAsia="ja-JP"/>
              </w:rPr>
              <w:t>Support</w:t>
            </w:r>
          </w:p>
        </w:tc>
      </w:tr>
      <w:tr w:rsidR="003472F1" w14:paraId="63053634" w14:textId="77777777">
        <w:tc>
          <w:tcPr>
            <w:tcW w:w="1513" w:type="dxa"/>
            <w:shd w:val="clear" w:color="auto" w:fill="auto"/>
          </w:tcPr>
          <w:p w14:paraId="762132F3" w14:textId="77777777" w:rsidR="003472F1" w:rsidRDefault="003472F1" w:rsidP="000365F5">
            <w:pPr>
              <w:jc w:val="both"/>
              <w:rPr>
                <w:rFonts w:eastAsia="Malgun Gothic"/>
                <w:lang w:eastAsia="ko-KR"/>
              </w:rPr>
            </w:pPr>
          </w:p>
        </w:tc>
        <w:tc>
          <w:tcPr>
            <w:tcW w:w="8118" w:type="dxa"/>
            <w:shd w:val="clear" w:color="auto" w:fill="auto"/>
          </w:tcPr>
          <w:p w14:paraId="72AC9CB8" w14:textId="77777777" w:rsidR="003472F1" w:rsidRDefault="003472F1" w:rsidP="000365F5">
            <w:pPr>
              <w:jc w:val="both"/>
              <w:rPr>
                <w:rFonts w:eastAsia="Malgun Gothic"/>
                <w:lang w:eastAsia="ko-KR"/>
              </w:rPr>
            </w:pPr>
          </w:p>
        </w:tc>
      </w:tr>
    </w:tbl>
    <w:p w14:paraId="03145459" w14:textId="77777777" w:rsidR="008B52A3" w:rsidRDefault="008B52A3">
      <w:pPr>
        <w:rPr>
          <w:lang w:eastAsia="zh-CN" w:bidi="ar-SA"/>
        </w:rPr>
      </w:pPr>
    </w:p>
    <w:p w14:paraId="3DF48C4F" w14:textId="77777777" w:rsidR="008B52A3" w:rsidRDefault="00113F0E">
      <w:pPr>
        <w:pStyle w:val="2"/>
        <w:jc w:val="both"/>
        <w:rPr>
          <w:rFonts w:ascii="Times New Roman" w:hAnsi="Times New Roman"/>
          <w:i w:val="0"/>
          <w:iCs w:val="0"/>
          <w:szCs w:val="24"/>
        </w:rPr>
      </w:pPr>
      <w:bookmarkStart w:id="59" w:name="_A-IoT_UL_line"/>
      <w:bookmarkStart w:id="60" w:name="_D2R_line_coding"/>
      <w:bookmarkStart w:id="61" w:name="_Ref159542672"/>
      <w:bookmarkStart w:id="62" w:name="_Toc159620323"/>
      <w:bookmarkStart w:id="63" w:name="_Ref163983428"/>
      <w:bookmarkStart w:id="64" w:name="_Ref163983521"/>
      <w:bookmarkEnd w:id="59"/>
      <w:bookmarkEnd w:id="60"/>
      <w:r>
        <w:rPr>
          <w:rFonts w:ascii="Times New Roman" w:hAnsi="Times New Roman"/>
          <w:i w:val="0"/>
          <w:iCs w:val="0"/>
          <w:szCs w:val="24"/>
        </w:rPr>
        <w:t>D2R line coding</w:t>
      </w:r>
      <w:bookmarkEnd w:id="61"/>
      <w:r>
        <w:rPr>
          <w:rFonts w:ascii="Times New Roman" w:hAnsi="Times New Roman"/>
          <w:i w:val="0"/>
          <w:iCs w:val="0"/>
          <w:szCs w:val="24"/>
        </w:rPr>
        <w:t xml:space="preserve"> [ACTIVE]</w:t>
      </w:r>
      <w:bookmarkEnd w:id="62"/>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0→chips{10},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429FCC11" w14:textId="77777777" w:rsidR="008B52A3" w:rsidRDefault="00113F0E">
      <w:pPr>
        <w:pStyle w:val="3"/>
        <w:rPr>
          <w:rFonts w:ascii="Times New Roman" w:hAnsi="Times New Roman"/>
          <w:sz w:val="24"/>
          <w:szCs w:val="24"/>
        </w:rPr>
      </w:pPr>
      <w:r>
        <w:rPr>
          <w:rFonts w:ascii="Times New Roman" w:hAnsi="Times New Roman"/>
          <w:sz w:val="24"/>
          <w:szCs w:val="24"/>
        </w:rPr>
        <w:t>Line code types</w:t>
      </w:r>
    </w:p>
    <w:p w14:paraId="07647E1F"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lastRenderedPageBreak/>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游明朝"/>
                <w:lang w:eastAsia="ja-JP"/>
              </w:rPr>
            </w:pPr>
            <w:r>
              <w:rPr>
                <w:rFonts w:eastAsia="游明朝"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游明朝"/>
                <w:lang w:eastAsia="ja-JP"/>
              </w:rPr>
            </w:pPr>
            <w:r>
              <w:rPr>
                <w:rFonts w:eastAsia="游明朝" w:hint="eastAsia"/>
                <w:lang w:eastAsia="ja-JP"/>
              </w:rPr>
              <w:t>We are OK with the proposal.</w:t>
            </w:r>
          </w:p>
        </w:tc>
      </w:tr>
      <w:tr w:rsidR="0002185B" w14:paraId="34C61A84" w14:textId="77777777">
        <w:tc>
          <w:tcPr>
            <w:tcW w:w="1514" w:type="dxa"/>
            <w:shd w:val="clear" w:color="auto" w:fill="auto"/>
          </w:tcPr>
          <w:p w14:paraId="16CB2B28" w14:textId="57455EE3" w:rsidR="0002185B" w:rsidRPr="0002185B" w:rsidRDefault="00406690" w:rsidP="000365F5">
            <w:pPr>
              <w:jc w:val="both"/>
              <w:rPr>
                <w:rFonts w:eastAsia="Malgun Gothic"/>
                <w:lang w:eastAsia="ko-KR"/>
              </w:rPr>
            </w:pPr>
            <w:r>
              <w:rPr>
                <w:rFonts w:eastAsia="Malgun Gothic"/>
                <w:lang w:eastAsia="ko-KR"/>
              </w:rPr>
              <w:t>IDCC</w:t>
            </w:r>
          </w:p>
        </w:tc>
        <w:tc>
          <w:tcPr>
            <w:tcW w:w="8117" w:type="dxa"/>
            <w:shd w:val="clear" w:color="auto" w:fill="auto"/>
          </w:tcPr>
          <w:p w14:paraId="0B436D55" w14:textId="4E7EBE46" w:rsidR="0002185B" w:rsidRDefault="00406690" w:rsidP="000365F5">
            <w:pPr>
              <w:jc w:val="both"/>
              <w:rPr>
                <w:rFonts w:eastAsia="Malgun Gothic"/>
                <w:lang w:eastAsia="ko-KR"/>
              </w:rPr>
            </w:pPr>
            <w:r>
              <w:rPr>
                <w:rFonts w:eastAsia="Malgun Gothic"/>
                <w:lang w:eastAsia="ko-KR"/>
              </w:rPr>
              <w:t>Ok.</w:t>
            </w:r>
          </w:p>
        </w:tc>
      </w:tr>
      <w:tr w:rsidR="0002185B" w14:paraId="61E54BD4" w14:textId="77777777">
        <w:tc>
          <w:tcPr>
            <w:tcW w:w="1514" w:type="dxa"/>
            <w:shd w:val="clear" w:color="auto" w:fill="auto"/>
          </w:tcPr>
          <w:p w14:paraId="029F40D1" w14:textId="77777777" w:rsidR="0002185B" w:rsidRDefault="0002185B" w:rsidP="000365F5">
            <w:pPr>
              <w:jc w:val="both"/>
              <w:rPr>
                <w:rFonts w:eastAsia="Malgun Gothic"/>
                <w:lang w:eastAsia="ko-KR"/>
              </w:rPr>
            </w:pPr>
          </w:p>
        </w:tc>
        <w:tc>
          <w:tcPr>
            <w:tcW w:w="8117" w:type="dxa"/>
            <w:shd w:val="clear" w:color="auto" w:fill="auto"/>
          </w:tcPr>
          <w:p w14:paraId="3286367E" w14:textId="77777777" w:rsidR="0002185B" w:rsidRDefault="0002185B" w:rsidP="000365F5">
            <w:pPr>
              <w:jc w:val="both"/>
              <w:rPr>
                <w:rFonts w:eastAsia="Malgun Gothic"/>
                <w:lang w:eastAsia="ko-KR"/>
              </w:rPr>
            </w:pP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3"/>
        <w:tabs>
          <w:tab w:val="clear" w:pos="432"/>
        </w:tabs>
        <w:rPr>
          <w:rFonts w:ascii="Times New Roman" w:hAnsi="Times New Roman"/>
          <w:sz w:val="24"/>
          <w:szCs w:val="24"/>
        </w:rPr>
      </w:pPr>
      <w:r>
        <w:rPr>
          <w:rFonts w:ascii="Times New Roman" w:hAnsi="Times New Roman"/>
          <w:sz w:val="24"/>
          <w:szCs w:val="24"/>
        </w:rPr>
        <w:t>Small frequency shift</w:t>
      </w:r>
    </w:p>
    <w:p w14:paraId="1D73147E"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t>For Manchester line codes</w:t>
      </w:r>
    </w:p>
    <w:p w14:paraId="4EED448D" w14:textId="77777777"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For FM0, small frequency shift is not defined</w:t>
      </w:r>
    </w:p>
    <w:p w14:paraId="6D241DBB" w14:textId="77777777" w:rsidR="008B52A3" w:rsidRDefault="00113F0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游明朝"/>
                <w:lang w:eastAsia="ja-JP"/>
              </w:rPr>
            </w:pPr>
            <w:r>
              <w:rPr>
                <w:rFonts w:eastAsia="游明朝" w:hint="eastAsia"/>
                <w:lang w:eastAsia="ja-JP"/>
              </w:rPr>
              <w:t>Qualcomm</w:t>
            </w:r>
          </w:p>
        </w:tc>
        <w:tc>
          <w:tcPr>
            <w:tcW w:w="8117" w:type="dxa"/>
            <w:shd w:val="clear" w:color="auto" w:fill="auto"/>
          </w:tcPr>
          <w:p w14:paraId="286105E2" w14:textId="77777777" w:rsidR="007920DA" w:rsidRDefault="007920DA" w:rsidP="006542B1">
            <w:pPr>
              <w:jc w:val="both"/>
              <w:rPr>
                <w:rFonts w:eastAsia="游明朝"/>
                <w:lang w:eastAsia="ja-JP"/>
              </w:rPr>
            </w:pPr>
            <w:r>
              <w:rPr>
                <w:rFonts w:eastAsia="游明朝" w:hint="eastAsia"/>
                <w:lang w:eastAsia="ja-JP"/>
              </w:rPr>
              <w:t>The proposal clarifies the options well. However, we would like to point out that Option 1 of Manchester line codes is no longer M</w:t>
            </w:r>
            <w:r>
              <w:rPr>
                <w:rFonts w:eastAsia="游明朝"/>
                <w:lang w:eastAsia="ja-JP"/>
              </w:rPr>
              <w:t>a</w:t>
            </w:r>
            <w:r>
              <w:rPr>
                <w:rFonts w:eastAsia="游明朝" w:hint="eastAsia"/>
                <w:lang w:eastAsia="ja-JP"/>
              </w:rPr>
              <w:t xml:space="preserve">nchester line codes, and is identical to the last bullet </w:t>
            </w:r>
            <w:r>
              <w:rPr>
                <w:rFonts w:eastAsia="游明朝"/>
                <w:lang w:eastAsia="ja-JP"/>
              </w:rPr>
              <w:t>“</w:t>
            </w:r>
            <w:r>
              <w:rPr>
                <w:rFonts w:eastAsia="游明朝" w:hint="eastAsia"/>
                <w:lang w:eastAsia="ja-JP"/>
              </w:rPr>
              <w:t>i</w:t>
            </w:r>
            <w:r w:rsidRPr="00CB793A">
              <w:rPr>
                <w:rFonts w:eastAsia="游明朝"/>
                <w:lang w:eastAsia="ja-JP"/>
              </w:rPr>
              <w:t>f no D2R line code is used, by multiplying the backscatter waveform with BPSK square-wave modulation</w:t>
            </w:r>
            <w:r>
              <w:rPr>
                <w:rFonts w:eastAsia="游明朝"/>
                <w:lang w:eastAsia="ja-JP"/>
              </w:rPr>
              <w:t>”</w:t>
            </w:r>
            <w:r>
              <w:rPr>
                <w:rFonts w:eastAsia="游明朝" w:hint="eastAsia"/>
                <w:lang w:eastAsia="ja-JP"/>
              </w:rPr>
              <w:t>.</w:t>
            </w:r>
          </w:p>
          <w:p w14:paraId="2D2B692C" w14:textId="77777777" w:rsidR="007920DA" w:rsidRPr="00BF6347" w:rsidRDefault="007920DA" w:rsidP="006542B1">
            <w:pPr>
              <w:jc w:val="both"/>
              <w:rPr>
                <w:rFonts w:eastAsia="游明朝"/>
                <w:lang w:eastAsia="ja-JP"/>
              </w:rPr>
            </w:pPr>
          </w:p>
          <w:p w14:paraId="756E8E0E" w14:textId="77777777" w:rsidR="007920DA" w:rsidRDefault="007920DA" w:rsidP="007920DA">
            <w:pPr>
              <w:pStyle w:val="af6"/>
              <w:numPr>
                <w:ilvl w:val="0"/>
                <w:numId w:val="34"/>
              </w:numPr>
              <w:ind w:firstLineChars="0"/>
              <w:rPr>
                <w:rFonts w:eastAsia="游明朝"/>
                <w:lang w:eastAsia="ja-JP"/>
              </w:rPr>
            </w:pPr>
            <w:r w:rsidRPr="00F14B58">
              <w:rPr>
                <w:rFonts w:eastAsia="游明朝" w:hint="eastAsia"/>
                <w:lang w:eastAsia="ja-JP"/>
              </w:rPr>
              <w:t xml:space="preserve">Suppose we have Manchester coding that makes </w:t>
            </w:r>
            <w:r w:rsidRPr="00F14B58">
              <w:rPr>
                <w:rFonts w:eastAsia="游明朝"/>
                <w:lang w:eastAsia="ja-JP"/>
              </w:rPr>
              <w:t>bit</w:t>
            </w:r>
            <w:r w:rsidRPr="00F14B58">
              <w:rPr>
                <w:rFonts w:eastAsia="游明朝" w:hint="eastAsia"/>
                <w:lang w:eastAsia="ja-JP"/>
              </w:rPr>
              <w:t>-</w:t>
            </w:r>
            <w:r w:rsidRPr="00F14B58">
              <w:rPr>
                <w:rFonts w:eastAsia="游明朝"/>
                <w:lang w:eastAsia="ja-JP"/>
              </w:rPr>
              <w:t>0</w:t>
            </w:r>
            <w:r w:rsidRPr="00F14B58">
              <w:rPr>
                <w:rFonts w:eastAsia="游明朝" w:hint="eastAsia"/>
                <w:lang w:eastAsia="ja-JP"/>
              </w:rPr>
              <w:t xml:space="preserve"> =&gt; </w:t>
            </w:r>
            <w:r w:rsidRPr="00F14B58">
              <w:rPr>
                <w:rFonts w:eastAsia="游明朝"/>
                <w:lang w:eastAsia="ja-JP"/>
              </w:rPr>
              <w:t>chips{10}</w:t>
            </w:r>
            <w:r w:rsidRPr="00F14B58">
              <w:rPr>
                <w:rFonts w:eastAsia="游明朝" w:hint="eastAsia"/>
                <w:lang w:eastAsia="ja-JP"/>
              </w:rPr>
              <w:t xml:space="preserve"> and</w:t>
            </w:r>
            <w:r w:rsidRPr="00F14B58">
              <w:rPr>
                <w:rFonts w:eastAsia="游明朝"/>
                <w:lang w:eastAsia="ja-JP"/>
              </w:rPr>
              <w:t xml:space="preserve"> bit</w:t>
            </w:r>
            <w:r w:rsidRPr="00F14B58">
              <w:rPr>
                <w:rFonts w:eastAsia="游明朝" w:hint="eastAsia"/>
                <w:lang w:eastAsia="ja-JP"/>
              </w:rPr>
              <w:t>-</w:t>
            </w:r>
            <w:r w:rsidRPr="00F14B58">
              <w:rPr>
                <w:rFonts w:eastAsia="游明朝"/>
                <w:lang w:eastAsia="ja-JP"/>
              </w:rPr>
              <w:t>1</w:t>
            </w:r>
            <w:r w:rsidRPr="00F14B58">
              <w:rPr>
                <w:rFonts w:eastAsia="游明朝" w:hint="eastAsia"/>
                <w:lang w:eastAsia="ja-JP"/>
              </w:rPr>
              <w:t xml:space="preserve"> =&gt; </w:t>
            </w:r>
            <w:r w:rsidRPr="00F14B58">
              <w:rPr>
                <w:rFonts w:eastAsia="游明朝"/>
                <w:lang w:eastAsia="ja-JP"/>
              </w:rPr>
              <w:t>chips{01}</w:t>
            </w:r>
            <w:r w:rsidRPr="00F14B58">
              <w:rPr>
                <w:rFonts w:eastAsia="游明朝" w:hint="eastAsia"/>
                <w:lang w:eastAsia="ja-JP"/>
              </w:rPr>
              <w:t xml:space="preserve">. </w:t>
            </w:r>
            <w:r>
              <w:rPr>
                <w:rFonts w:eastAsia="游明朝"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af6"/>
              <w:numPr>
                <w:ilvl w:val="0"/>
                <w:numId w:val="34"/>
              </w:numPr>
              <w:ind w:firstLineChars="0"/>
              <w:rPr>
                <w:rFonts w:eastAsia="游明朝"/>
                <w:lang w:eastAsia="ja-JP"/>
              </w:rPr>
            </w:pPr>
            <w:r>
              <w:rPr>
                <w:rFonts w:eastAsia="游明朝" w:hint="eastAsia"/>
                <w:lang w:eastAsia="ja-JP"/>
              </w:rPr>
              <w:t>We assume the baseband modulation is performed per chip after small frequency shift. Therefore,</w:t>
            </w:r>
          </w:p>
          <w:p w14:paraId="6F415A68"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With OOK, the bit-0 becomes chips {1 0 1 0 1 0 1 0} and bit-1 becomes chips {0 1 0 1 0 1 0 1}</w:t>
            </w:r>
          </w:p>
          <w:p w14:paraId="39363DDE"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With BPSK, the bit-0 becomes chips {1 -1 1 -1 1 -1 1 -1} and bit-1 becomes chips {-1 1 -1 1 -1 1 -1 1}</w:t>
            </w:r>
          </w:p>
          <w:p w14:paraId="70F051AD" w14:textId="77777777" w:rsidR="007920DA" w:rsidRDefault="007920DA" w:rsidP="007920DA">
            <w:pPr>
              <w:pStyle w:val="af6"/>
              <w:numPr>
                <w:ilvl w:val="0"/>
                <w:numId w:val="34"/>
              </w:numPr>
              <w:ind w:firstLineChars="0"/>
              <w:rPr>
                <w:rFonts w:eastAsia="游明朝"/>
                <w:lang w:eastAsia="ja-JP"/>
              </w:rPr>
            </w:pPr>
            <w:r>
              <w:rPr>
                <w:rFonts w:eastAsia="游明朝" w:hint="eastAsia"/>
                <w:lang w:eastAsia="ja-JP"/>
              </w:rPr>
              <w:t>Both resultants are BPSK square wave modulation with no line coding.</w:t>
            </w:r>
          </w:p>
          <w:p w14:paraId="4E7A467E"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 xml:space="preserve">Bit-0 =&gt; chips {1 -1 1 -1 1 -1 1 -1} is a square wave with 180 degrees, and bit-1 =&gt; chips {-1 1 -1 1 -1 1 -1 1} is the same square wave with 0 degrees. This </w:t>
            </w:r>
            <w:r>
              <w:rPr>
                <w:rFonts w:eastAsia="游明朝" w:hint="eastAsia"/>
                <w:lang w:eastAsia="ja-JP"/>
              </w:rPr>
              <w:lastRenderedPageBreak/>
              <w:t>is BPSK square wave modulation.</w:t>
            </w:r>
          </w:p>
          <w:p w14:paraId="4B4FA45C"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Reader can remove DC component of the received signal before demodulation. Then both of the above are identical from reader point of view.</w:t>
            </w:r>
          </w:p>
          <w:p w14:paraId="496134B7" w14:textId="77777777" w:rsidR="007920DA" w:rsidRDefault="007920DA" w:rsidP="006542B1">
            <w:pPr>
              <w:jc w:val="both"/>
              <w:rPr>
                <w:rFonts w:eastAsia="游明朝"/>
                <w:lang w:eastAsia="ja-JP"/>
              </w:rPr>
            </w:pPr>
          </w:p>
          <w:p w14:paraId="31301B69" w14:textId="77777777" w:rsidR="007920DA" w:rsidRPr="00EA4B51" w:rsidRDefault="007920DA" w:rsidP="006542B1">
            <w:pPr>
              <w:jc w:val="both"/>
              <w:rPr>
                <w:rFonts w:eastAsia="游明朝"/>
                <w:lang w:eastAsia="ja-JP"/>
              </w:rPr>
            </w:pPr>
          </w:p>
        </w:tc>
      </w:tr>
      <w:tr w:rsidR="000365F5" w14:paraId="13AAEB03" w14:textId="77777777">
        <w:tc>
          <w:tcPr>
            <w:tcW w:w="1514" w:type="dxa"/>
            <w:shd w:val="clear" w:color="auto" w:fill="auto"/>
          </w:tcPr>
          <w:p w14:paraId="74C70AA1" w14:textId="72656B33" w:rsidR="000365F5" w:rsidRPr="007920DA" w:rsidRDefault="007222F6" w:rsidP="000365F5">
            <w:pPr>
              <w:jc w:val="both"/>
              <w:rPr>
                <w:lang w:eastAsia="zh-CN"/>
              </w:rPr>
            </w:pPr>
            <w:r>
              <w:rPr>
                <w:lang w:eastAsia="zh-CN"/>
              </w:rPr>
              <w:lastRenderedPageBreak/>
              <w:t>IDCC</w:t>
            </w:r>
          </w:p>
        </w:tc>
        <w:tc>
          <w:tcPr>
            <w:tcW w:w="8117" w:type="dxa"/>
            <w:shd w:val="clear" w:color="auto" w:fill="auto"/>
          </w:tcPr>
          <w:p w14:paraId="12EFC6D1" w14:textId="28690E31" w:rsidR="000365F5" w:rsidRDefault="00A57CDA" w:rsidP="000365F5">
            <w:pPr>
              <w:jc w:val="both"/>
              <w:rPr>
                <w:lang w:eastAsia="zh-CN"/>
              </w:rPr>
            </w:pPr>
            <w:r>
              <w:rPr>
                <w:lang w:eastAsia="zh-CN"/>
              </w:rPr>
              <w:t xml:space="preserve">We think for Manchester, Option 2 is the natural extension similar to Miller. </w:t>
            </w:r>
            <w:r w:rsidR="00660AF4">
              <w:rPr>
                <w:lang w:eastAsia="zh-CN"/>
              </w:rPr>
              <w:t xml:space="preserve">Manchester codewords are generated using Manchester encoding and then shifting in frequency using </w:t>
            </w:r>
            <w:r w:rsidR="00615B91">
              <w:rPr>
                <w:lang w:eastAsia="zh-CN"/>
              </w:rPr>
              <w:t xml:space="preserve">subcarrier modulation. </w:t>
            </w:r>
            <w:r>
              <w:rPr>
                <w:lang w:eastAsia="zh-CN"/>
              </w:rPr>
              <w:t xml:space="preserve">Also, we think Option 1 and square wave modulation can be viewed as line code NRZ multiplied by a square </w:t>
            </w:r>
            <w:r w:rsidR="0005525E">
              <w:rPr>
                <w:lang w:eastAsia="zh-CN"/>
              </w:rPr>
              <w:t>wave.</w:t>
            </w:r>
          </w:p>
        </w:tc>
      </w:tr>
      <w:tr w:rsidR="007920DA" w14:paraId="5C778DB7" w14:textId="77777777">
        <w:tc>
          <w:tcPr>
            <w:tcW w:w="1514" w:type="dxa"/>
            <w:shd w:val="clear" w:color="auto" w:fill="auto"/>
          </w:tcPr>
          <w:p w14:paraId="4451DB5B" w14:textId="77777777" w:rsidR="007920DA" w:rsidRDefault="007920DA" w:rsidP="000365F5">
            <w:pPr>
              <w:jc w:val="both"/>
              <w:rPr>
                <w:lang w:eastAsia="zh-CN"/>
              </w:rPr>
            </w:pPr>
          </w:p>
        </w:tc>
        <w:tc>
          <w:tcPr>
            <w:tcW w:w="8117" w:type="dxa"/>
            <w:shd w:val="clear" w:color="auto" w:fill="auto"/>
          </w:tcPr>
          <w:p w14:paraId="13591B43" w14:textId="77777777" w:rsidR="007920DA" w:rsidRDefault="007920DA" w:rsidP="000365F5">
            <w:pPr>
              <w:jc w:val="both"/>
              <w:rPr>
                <w:lang w:eastAsia="zh-CN"/>
              </w:rPr>
            </w:pPr>
          </w:p>
        </w:tc>
      </w:tr>
      <w:tr w:rsidR="007920DA" w14:paraId="5D927243" w14:textId="77777777">
        <w:tc>
          <w:tcPr>
            <w:tcW w:w="1514" w:type="dxa"/>
            <w:shd w:val="clear" w:color="auto" w:fill="auto"/>
          </w:tcPr>
          <w:p w14:paraId="0E5D0632" w14:textId="77777777" w:rsidR="007920DA" w:rsidRDefault="007920DA" w:rsidP="000365F5">
            <w:pPr>
              <w:jc w:val="both"/>
              <w:rPr>
                <w:lang w:eastAsia="zh-CN"/>
              </w:rPr>
            </w:pPr>
          </w:p>
        </w:tc>
        <w:tc>
          <w:tcPr>
            <w:tcW w:w="8117" w:type="dxa"/>
            <w:shd w:val="clear" w:color="auto" w:fill="auto"/>
          </w:tcPr>
          <w:p w14:paraId="21C354A1" w14:textId="77777777" w:rsidR="007920DA" w:rsidRDefault="007920DA" w:rsidP="000365F5">
            <w:pPr>
              <w:jc w:val="both"/>
              <w:rPr>
                <w:lang w:eastAsia="zh-CN"/>
              </w:rPr>
            </w:pPr>
          </w:p>
        </w:tc>
      </w:tr>
      <w:tr w:rsidR="007920DA" w14:paraId="3B8B64B4" w14:textId="77777777">
        <w:tc>
          <w:tcPr>
            <w:tcW w:w="1514" w:type="dxa"/>
            <w:shd w:val="clear" w:color="auto" w:fill="auto"/>
          </w:tcPr>
          <w:p w14:paraId="18F8E299" w14:textId="77777777" w:rsidR="007920DA" w:rsidRDefault="007920DA" w:rsidP="000365F5">
            <w:pPr>
              <w:jc w:val="both"/>
              <w:rPr>
                <w:lang w:eastAsia="zh-CN"/>
              </w:rPr>
            </w:pPr>
          </w:p>
        </w:tc>
        <w:tc>
          <w:tcPr>
            <w:tcW w:w="8117" w:type="dxa"/>
            <w:shd w:val="clear" w:color="auto" w:fill="auto"/>
          </w:tcPr>
          <w:p w14:paraId="1F19CAF2" w14:textId="77777777" w:rsidR="007920DA" w:rsidRDefault="007920DA" w:rsidP="000365F5">
            <w:pPr>
              <w:jc w:val="both"/>
              <w:rPr>
                <w:lang w:eastAsia="zh-CN"/>
              </w:rPr>
            </w:pPr>
          </w:p>
        </w:tc>
      </w:tr>
    </w:tbl>
    <w:p w14:paraId="1F069694" w14:textId="77777777" w:rsidR="008B52A3" w:rsidRDefault="008B52A3">
      <w:pPr>
        <w:rPr>
          <w:lang w:eastAsia="zh-CN" w:bidi="ar-SA"/>
        </w:rPr>
      </w:pPr>
    </w:p>
    <w:p w14:paraId="5ACB5FFD" w14:textId="77777777" w:rsidR="008B52A3" w:rsidRDefault="00113F0E">
      <w:pPr>
        <w:pStyle w:val="2"/>
        <w:jc w:val="both"/>
        <w:rPr>
          <w:rFonts w:ascii="Times New Roman" w:hAnsi="Times New Roman"/>
          <w:i w:val="0"/>
          <w:iCs w:val="0"/>
          <w:szCs w:val="24"/>
        </w:rPr>
      </w:pPr>
      <w:bookmarkStart w:id="65" w:name="_A-IoT_UL_FEC"/>
      <w:bookmarkStart w:id="66" w:name="_D2R_FEC_/"/>
      <w:bookmarkStart w:id="67" w:name="_Ref166855643"/>
      <w:bookmarkStart w:id="68" w:name="_Toc159620324"/>
      <w:bookmarkEnd w:id="65"/>
      <w:bookmarkEnd w:id="66"/>
      <w:r>
        <w:rPr>
          <w:rFonts w:ascii="Times New Roman" w:hAnsi="Times New Roman"/>
          <w:i w:val="0"/>
          <w:iCs w:val="0"/>
          <w:szCs w:val="24"/>
        </w:rPr>
        <w:t>D2R FEC / repetition [ACTIVE]</w:t>
      </w:r>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Comparisons are encouraged to compare to the case of no FEC</w:t>
            </w:r>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Study D2R transmission in the physical layer using repetition</w:t>
            </w:r>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ko-KR"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69"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lastRenderedPageBreak/>
              <w:t>Bit level type 1: Each bit after CRC attachment (if used) is repeated Rbit times</w:t>
            </w:r>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69"/>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3"/>
        <w:jc w:val="both"/>
        <w:rPr>
          <w:rFonts w:ascii="Times New Roman" w:hAnsi="Times New Roman"/>
          <w:sz w:val="24"/>
          <w:szCs w:val="24"/>
        </w:rPr>
      </w:pPr>
      <w:r>
        <w:rPr>
          <w:rFonts w:ascii="Times New Roman" w:hAnsi="Times New Roman"/>
          <w:sz w:val="24"/>
          <w:szCs w:val="24"/>
        </w:rPr>
        <w:t>Repetition</w:t>
      </w:r>
    </w:p>
    <w:p w14:paraId="36BEEFFC" w14:textId="77777777" w:rsidR="008B52A3" w:rsidRDefault="008B52A3">
      <w:pPr>
        <w:rPr>
          <w:color w:val="7030A0"/>
          <w:lang w:eastAsia="zh-CN" w:bidi="ar-SA"/>
        </w:rPr>
      </w:pPr>
    </w:p>
    <w:p w14:paraId="560964D9"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t>Apart from this, it seems we have adequately defined repetition in D2R for the tine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游明朝"/>
                <w:lang w:eastAsia="ja-JP"/>
              </w:rPr>
            </w:pPr>
          </w:p>
        </w:tc>
        <w:tc>
          <w:tcPr>
            <w:tcW w:w="8118" w:type="dxa"/>
            <w:shd w:val="clear" w:color="auto" w:fill="auto"/>
          </w:tcPr>
          <w:p w14:paraId="5CF8D758" w14:textId="77777777" w:rsidR="008B52A3" w:rsidRDefault="008B52A3">
            <w:pPr>
              <w:jc w:val="both"/>
              <w:rPr>
                <w:rFonts w:eastAsia="游明朝"/>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3"/>
        <w:jc w:val="both"/>
        <w:rPr>
          <w:rFonts w:ascii="Times New Roman" w:hAnsi="Times New Roman"/>
          <w:sz w:val="24"/>
          <w:szCs w:val="24"/>
        </w:rPr>
      </w:pPr>
      <w:r>
        <w:rPr>
          <w:rFonts w:ascii="Times New Roman" w:hAnsi="Times New Roman"/>
          <w:sz w:val="24"/>
          <w:szCs w:val="24"/>
        </w:rPr>
        <w:t>FEC</w:t>
      </w:r>
    </w:p>
    <w:p w14:paraId="7E35BCB1"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游明朝"/>
                <w:lang w:eastAsia="ja-JP"/>
              </w:rPr>
            </w:pPr>
            <w:r>
              <w:rPr>
                <w:rFonts w:eastAsia="游明朝"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游明朝"/>
                <w:lang w:eastAsia="ja-JP"/>
              </w:rPr>
            </w:pPr>
            <w:r>
              <w:rPr>
                <w:rFonts w:eastAsia="游明朝" w:hint="eastAsia"/>
                <w:lang w:eastAsia="ja-JP"/>
              </w:rPr>
              <w:t>We are OK with the proposal.</w:t>
            </w:r>
          </w:p>
        </w:tc>
      </w:tr>
      <w:tr w:rsidR="0038105E" w14:paraId="5CC1B82F" w14:textId="77777777">
        <w:tc>
          <w:tcPr>
            <w:tcW w:w="1513" w:type="dxa"/>
            <w:shd w:val="clear" w:color="auto" w:fill="auto"/>
          </w:tcPr>
          <w:p w14:paraId="2F19AE0C" w14:textId="55C8EA47" w:rsidR="0038105E" w:rsidRPr="0038105E" w:rsidRDefault="002D5F38" w:rsidP="000365F5">
            <w:pPr>
              <w:jc w:val="both"/>
              <w:rPr>
                <w:rFonts w:eastAsia="Malgun Gothic"/>
                <w:lang w:eastAsia="ko-KR"/>
              </w:rPr>
            </w:pPr>
            <w:r>
              <w:rPr>
                <w:rFonts w:eastAsia="Malgun Gothic"/>
                <w:lang w:eastAsia="ko-KR"/>
              </w:rPr>
              <w:t>IDCC</w:t>
            </w:r>
          </w:p>
        </w:tc>
        <w:tc>
          <w:tcPr>
            <w:tcW w:w="8118" w:type="dxa"/>
            <w:shd w:val="clear" w:color="auto" w:fill="auto"/>
          </w:tcPr>
          <w:p w14:paraId="0736CF77" w14:textId="0F51AAF9" w:rsidR="0038105E" w:rsidRDefault="002D5F38" w:rsidP="000365F5">
            <w:pPr>
              <w:jc w:val="both"/>
              <w:rPr>
                <w:rFonts w:eastAsia="Malgun Gothic"/>
                <w:lang w:eastAsia="ko-KR"/>
              </w:rPr>
            </w:pPr>
            <w:r>
              <w:rPr>
                <w:rFonts w:eastAsia="Malgun Gothic"/>
                <w:lang w:eastAsia="ko-KR"/>
              </w:rPr>
              <w:t>Ok.</w:t>
            </w:r>
          </w:p>
        </w:tc>
      </w:tr>
      <w:tr w:rsidR="0038105E" w14:paraId="41CF5EF8" w14:textId="77777777">
        <w:tc>
          <w:tcPr>
            <w:tcW w:w="1513" w:type="dxa"/>
            <w:shd w:val="clear" w:color="auto" w:fill="auto"/>
          </w:tcPr>
          <w:p w14:paraId="17C7949C" w14:textId="77777777" w:rsidR="0038105E" w:rsidRDefault="0038105E" w:rsidP="000365F5">
            <w:pPr>
              <w:jc w:val="both"/>
              <w:rPr>
                <w:rFonts w:eastAsia="Malgun Gothic"/>
                <w:lang w:eastAsia="ko-KR"/>
              </w:rPr>
            </w:pPr>
          </w:p>
        </w:tc>
        <w:tc>
          <w:tcPr>
            <w:tcW w:w="8118" w:type="dxa"/>
            <w:shd w:val="clear" w:color="auto" w:fill="auto"/>
          </w:tcPr>
          <w:p w14:paraId="5E9CD61F" w14:textId="77777777" w:rsidR="0038105E" w:rsidRDefault="0038105E" w:rsidP="000365F5">
            <w:pPr>
              <w:jc w:val="both"/>
              <w:rPr>
                <w:rFonts w:eastAsia="Malgun Gothic"/>
                <w:lang w:eastAsia="ko-KR"/>
              </w:rPr>
            </w:pPr>
          </w:p>
        </w:tc>
      </w:tr>
    </w:tbl>
    <w:p w14:paraId="2A559AA2" w14:textId="77777777" w:rsidR="008B52A3" w:rsidRDefault="008B52A3">
      <w:pPr>
        <w:jc w:val="both"/>
        <w:rPr>
          <w:lang w:eastAsia="zh-CN"/>
        </w:rPr>
      </w:pPr>
    </w:p>
    <w:p w14:paraId="311A14CA" w14:textId="77777777" w:rsidR="008B52A3" w:rsidRDefault="00113F0E">
      <w:pPr>
        <w:pStyle w:val="2"/>
        <w:jc w:val="both"/>
        <w:rPr>
          <w:rFonts w:ascii="Times New Roman" w:hAnsi="Times New Roman"/>
          <w:i w:val="0"/>
          <w:iCs w:val="0"/>
          <w:szCs w:val="24"/>
        </w:rPr>
      </w:pPr>
      <w:bookmarkStart w:id="70" w:name="_A-IoT_UL_CRC"/>
      <w:bookmarkStart w:id="71" w:name="_Ref159623709"/>
      <w:bookmarkEnd w:id="70"/>
      <w:r>
        <w:rPr>
          <w:rFonts w:ascii="Times New Roman" w:hAnsi="Times New Roman"/>
          <w:i w:val="0"/>
          <w:iCs w:val="0"/>
          <w:szCs w:val="24"/>
        </w:rPr>
        <w:lastRenderedPageBreak/>
        <w:t>D2R CRC</w:t>
      </w:r>
      <w:bookmarkEnd w:id="71"/>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2"/>
        <w:jc w:val="both"/>
        <w:rPr>
          <w:rFonts w:ascii="Times New Roman" w:hAnsi="Times New Roman"/>
          <w:i w:val="0"/>
          <w:iCs w:val="0"/>
          <w:szCs w:val="24"/>
        </w:rPr>
      </w:pPr>
      <w:bookmarkStart w:id="72" w:name="_A-IoT_UL_multiple"/>
      <w:bookmarkStart w:id="73" w:name="_D2R_multiple_access"/>
      <w:bookmarkStart w:id="74" w:name="_Ref159591197"/>
      <w:bookmarkStart w:id="75" w:name="_Toc159620325"/>
      <w:bookmarkEnd w:id="72"/>
      <w:bookmarkEnd w:id="73"/>
      <w:r>
        <w:rPr>
          <w:rFonts w:ascii="Times New Roman" w:hAnsi="Times New Roman"/>
          <w:i w:val="0"/>
          <w:iCs w:val="0"/>
          <w:szCs w:val="24"/>
        </w:rPr>
        <w:t>D2R multiple access</w:t>
      </w:r>
      <w:bookmarkEnd w:id="74"/>
      <w:r>
        <w:rPr>
          <w:rFonts w:ascii="Times New Roman" w:hAnsi="Times New Roman"/>
          <w:i w:val="0"/>
          <w:iCs w:val="0"/>
          <w:szCs w:val="24"/>
        </w:rPr>
        <w:t xml:space="preserve"> [ACTIVE]</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2AA9E0AE" w14:textId="77777777" w:rsidR="008B52A3" w:rsidRDefault="00113F0E">
      <w:pPr>
        <w:numPr>
          <w:ilvl w:val="0"/>
          <w:numId w:val="10"/>
        </w:numPr>
        <w:jc w:val="both"/>
        <w:rPr>
          <w:b/>
          <w:bCs/>
        </w:rPr>
      </w:pPr>
      <w:r>
        <w:rPr>
          <w:rFonts w:eastAsia="DengXian"/>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0B1795F9"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41BD5EEF"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18EFD4C9"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43C2F451" w14:textId="77777777" w:rsidR="008B52A3" w:rsidRDefault="00113F0E">
      <w:pPr>
        <w:numPr>
          <w:ilvl w:val="0"/>
          <w:numId w:val="10"/>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14:paraId="165EE820" w14:textId="77777777" w:rsidR="008B52A3" w:rsidRDefault="00113F0E">
            <w:pPr>
              <w:jc w:val="center"/>
            </w:pPr>
            <w:r>
              <w:rPr>
                <w:noProof/>
                <w:lang w:eastAsia="ko-KR"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Thus, we suggest one subbullet for this proposal:</w:t>
            </w:r>
          </w:p>
          <w:p w14:paraId="11095DE7" w14:textId="77777777" w:rsidR="008B52A3" w:rsidRDefault="00113F0E">
            <w:pPr>
              <w:jc w:val="both"/>
              <w:rPr>
                <w:b/>
                <w:bCs/>
              </w:rPr>
            </w:pPr>
            <w:r>
              <w:rPr>
                <w:b/>
                <w:bCs/>
              </w:rPr>
              <w:lastRenderedPageBreak/>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DengXian"/>
                <w:b/>
                <w:bCs/>
                <w:lang w:eastAsia="zh-CN"/>
              </w:rPr>
              <w:t>Maximum supported small frequency shift for Device 1</w:t>
            </w:r>
          </w:p>
          <w:p w14:paraId="7549342F" w14:textId="77777777" w:rsidR="008B52A3" w:rsidRDefault="00113F0E">
            <w:pPr>
              <w:numPr>
                <w:ilvl w:val="1"/>
                <w:numId w:val="10"/>
              </w:numPr>
              <w:jc w:val="both"/>
              <w:rPr>
                <w:b/>
                <w:bCs/>
              </w:rPr>
            </w:pPr>
            <w:r>
              <w:rPr>
                <w:b/>
                <w:bCs/>
              </w:rPr>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57D9B43B"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55E43292" w14:textId="77777777" w:rsidR="008B52A3" w:rsidRDefault="00113F0E">
            <w:pPr>
              <w:numPr>
                <w:ilvl w:val="0"/>
                <w:numId w:val="10"/>
              </w:numPr>
              <w:jc w:val="both"/>
              <w:rPr>
                <w:b/>
                <w:bCs/>
              </w:rPr>
            </w:pPr>
            <w:r>
              <w:rPr>
                <w:b/>
                <w:bCs/>
              </w:rPr>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0E80D541"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7F81C81F"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30E73F3B" w14:textId="77777777" w:rsidR="008B52A3" w:rsidRDefault="00113F0E">
            <w:pPr>
              <w:numPr>
                <w:ilvl w:val="0"/>
                <w:numId w:val="10"/>
              </w:numPr>
              <w:jc w:val="both"/>
              <w:rPr>
                <w:lang w:eastAsia="zh-CN"/>
              </w:rPr>
            </w:pPr>
            <w:r>
              <w:rPr>
                <w:rFonts w:eastAsia="DengXian"/>
                <w:b/>
                <w:bCs/>
                <w:lang w:eastAsia="zh-CN"/>
              </w:rPr>
              <w:t>Clarify the candidate set of FDM related parameters, e.g. the value of M for line code or square wave</w:t>
            </w:r>
          </w:p>
        </w:tc>
      </w:tr>
      <w:tr w:rsidR="008B52A3" w14:paraId="47A1E5F2" w14:textId="77777777">
        <w:tc>
          <w:tcPr>
            <w:tcW w:w="1513" w:type="dxa"/>
            <w:shd w:val="clear" w:color="auto" w:fill="auto"/>
          </w:tcPr>
          <w:p w14:paraId="462A82F4" w14:textId="77777777" w:rsidR="008B52A3" w:rsidRDefault="008B52A3">
            <w:pPr>
              <w:jc w:val="both"/>
              <w:rPr>
                <w:lang w:eastAsia="zh-CN"/>
              </w:rPr>
            </w:pPr>
          </w:p>
        </w:tc>
        <w:tc>
          <w:tcPr>
            <w:tcW w:w="8118" w:type="dxa"/>
            <w:shd w:val="clear" w:color="auto" w:fill="auto"/>
          </w:tcPr>
          <w:p w14:paraId="67EE9A4A" w14:textId="77777777" w:rsidR="008B52A3" w:rsidRDefault="008B52A3">
            <w:pPr>
              <w:jc w:val="both"/>
              <w:rPr>
                <w:lang w:eastAsia="zh-CN"/>
              </w:rPr>
            </w:pPr>
          </w:p>
        </w:tc>
      </w:tr>
    </w:tbl>
    <w:p w14:paraId="28FF3F52" w14:textId="77777777" w:rsidR="008B52A3"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DengXian"/>
          <w:b/>
          <w:bCs/>
          <w:lang w:eastAsia="zh-CN"/>
        </w:rPr>
        <w:t>How CDMA is used for D2R transmissions carrying information in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DengXian"/>
          <w:b/>
          <w:bCs/>
          <w:lang w:eastAsia="zh-CN"/>
        </w:rPr>
        <w:t>The impact of timing offset between devices</w:t>
      </w:r>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DengXian"/>
          <w:b/>
          <w:bCs/>
          <w:lang w:eastAsia="zh-CN"/>
        </w:rPr>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DengXian"/>
          <w:b/>
          <w:bCs/>
          <w:lang w:eastAsia="zh-CN"/>
        </w:rPr>
        <w:t>The potential gain of D2R transmission efficiency by CDMA comparing to only TDMA</w:t>
      </w:r>
    </w:p>
    <w:p w14:paraId="33622BBC" w14:textId="77777777" w:rsidR="008B52A3" w:rsidRDefault="00113F0E">
      <w:pPr>
        <w:numPr>
          <w:ilvl w:val="0"/>
          <w:numId w:val="10"/>
        </w:numPr>
        <w:jc w:val="both"/>
        <w:rPr>
          <w:b/>
          <w:bCs/>
          <w:lang w:eastAsia="zh-CN"/>
        </w:rPr>
      </w:pPr>
      <w:r>
        <w:rPr>
          <w:rFonts w:eastAsia="DengXian"/>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Impact on latency vs. the latency target due to e.g. lengths of spreading sequences</w:t>
      </w:r>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8B52A3" w14:paraId="553CCBE7" w14:textId="77777777">
        <w:tc>
          <w:tcPr>
            <w:tcW w:w="1513" w:type="dxa"/>
            <w:shd w:val="clear" w:color="auto" w:fill="auto"/>
          </w:tcPr>
          <w:p w14:paraId="1E799507" w14:textId="77777777" w:rsidR="008B52A3" w:rsidRDefault="008B52A3">
            <w:pPr>
              <w:jc w:val="both"/>
              <w:rPr>
                <w:lang w:eastAsia="zh-CN"/>
              </w:rPr>
            </w:pPr>
          </w:p>
        </w:tc>
        <w:tc>
          <w:tcPr>
            <w:tcW w:w="8118" w:type="dxa"/>
            <w:shd w:val="clear" w:color="auto" w:fill="auto"/>
          </w:tcPr>
          <w:p w14:paraId="3956E285" w14:textId="77777777" w:rsidR="008B52A3" w:rsidRDefault="008B52A3">
            <w:pPr>
              <w:jc w:val="both"/>
              <w:rPr>
                <w:lang w:eastAsia="zh-CN"/>
              </w:rPr>
            </w:pPr>
          </w:p>
        </w:tc>
      </w:tr>
    </w:tbl>
    <w:p w14:paraId="1867309E" w14:textId="77777777" w:rsidR="008B52A3" w:rsidRDefault="008B52A3">
      <w:pPr>
        <w:jc w:val="both"/>
        <w:rPr>
          <w:lang w:eastAsia="zh-CN"/>
        </w:rPr>
      </w:pPr>
    </w:p>
    <w:p w14:paraId="49C0CCC1" w14:textId="77777777" w:rsidR="008B52A3" w:rsidRDefault="00113F0E">
      <w:pPr>
        <w:pStyle w:val="2"/>
        <w:jc w:val="both"/>
        <w:rPr>
          <w:rFonts w:ascii="Times New Roman" w:hAnsi="Times New Roman"/>
          <w:i w:val="0"/>
          <w:iCs w:val="0"/>
          <w:szCs w:val="24"/>
        </w:rPr>
      </w:pPr>
      <w:bookmarkStart w:id="76" w:name="_A-IoT_UL_numerology"/>
      <w:bookmarkStart w:id="77" w:name="_D2R_numerology_[INACTIVE]"/>
      <w:bookmarkStart w:id="78" w:name="_Toc159620326"/>
      <w:bookmarkStart w:id="79" w:name="_Ref167049241"/>
      <w:bookmarkEnd w:id="76"/>
      <w:bookmarkEnd w:id="77"/>
      <w:r>
        <w:rPr>
          <w:rFonts w:ascii="Times New Roman" w:hAnsi="Times New Roman"/>
          <w:i w:val="0"/>
          <w:iCs w:val="0"/>
          <w:szCs w:val="24"/>
        </w:rPr>
        <w:t>D2R time-domain definitions</w:t>
      </w:r>
      <w:bookmarkEnd w:id="78"/>
      <w:r>
        <w:rPr>
          <w:rFonts w:ascii="Times New Roman" w:hAnsi="Times New Roman"/>
          <w:i w:val="0"/>
          <w:iCs w:val="0"/>
          <w:szCs w:val="24"/>
        </w:rPr>
        <w:t xml:space="preserve"> [ACTIVE]</w:t>
      </w:r>
      <w:bookmarkEnd w:id="79"/>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1C4825A1"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lastRenderedPageBreak/>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7AB063E6"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t xml:space="preserve"> </w:t>
            </w:r>
            <w:r>
              <w:rPr>
                <w:noProof/>
                <w:lang w:eastAsia="ko-KR"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3"/>
        <w:rPr>
          <w:rFonts w:ascii="Times New Roman" w:hAnsi="Times New Roman"/>
          <w:sz w:val="24"/>
          <w:szCs w:val="24"/>
        </w:rPr>
      </w:pPr>
      <w:r>
        <w:rPr>
          <w:rFonts w:ascii="Times New Roman" w:hAnsi="Times New Roman"/>
          <w:sz w:val="24"/>
          <w:szCs w:val="24"/>
        </w:rPr>
        <w:lastRenderedPageBreak/>
        <w:t>Round 1</w:t>
      </w:r>
    </w:p>
    <w:p w14:paraId="400FEDCE" w14:textId="77777777" w:rsidR="008B52A3" w:rsidRDefault="00113F0E">
      <w:pPr>
        <w:rPr>
          <w:lang w:eastAsia="zh-CN"/>
        </w:rPr>
      </w:pPr>
      <w:bookmarkStart w:id="80"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r>
        <w:rPr>
          <w:lang w:eastAsia="zh-CN"/>
        </w:rPr>
        <w:t>Thus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Corresponds to one modulated symbol</w:t>
      </w:r>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DengXian"/>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8B52A3" w14:paraId="08118206" w14:textId="77777777">
        <w:tc>
          <w:tcPr>
            <w:tcW w:w="1555" w:type="dxa"/>
            <w:shd w:val="clear" w:color="auto" w:fill="auto"/>
          </w:tcPr>
          <w:p w14:paraId="15AB98E3" w14:textId="77777777" w:rsidR="008B52A3" w:rsidRDefault="008B52A3">
            <w:pPr>
              <w:jc w:val="both"/>
              <w:rPr>
                <w:rFonts w:eastAsia="游明朝"/>
                <w:lang w:eastAsia="ja-JP"/>
              </w:rPr>
            </w:pPr>
          </w:p>
        </w:tc>
        <w:tc>
          <w:tcPr>
            <w:tcW w:w="8076" w:type="dxa"/>
            <w:shd w:val="clear" w:color="auto" w:fill="auto"/>
          </w:tcPr>
          <w:p w14:paraId="73150298" w14:textId="77777777" w:rsidR="008B52A3" w:rsidRDefault="008B52A3">
            <w:pPr>
              <w:jc w:val="both"/>
              <w:rPr>
                <w:rFonts w:eastAsia="游明朝"/>
                <w:lang w:eastAsia="ja-JP"/>
              </w:rPr>
            </w:pPr>
          </w:p>
        </w:tc>
      </w:tr>
      <w:tr w:rsidR="008B52A3" w14:paraId="704E0E38" w14:textId="77777777">
        <w:tc>
          <w:tcPr>
            <w:tcW w:w="1555" w:type="dxa"/>
            <w:shd w:val="clear" w:color="auto" w:fill="auto"/>
          </w:tcPr>
          <w:p w14:paraId="22B5DCF3" w14:textId="77777777" w:rsidR="008B52A3" w:rsidRDefault="008B52A3">
            <w:pPr>
              <w:jc w:val="both"/>
              <w:rPr>
                <w:lang w:eastAsia="zh-CN"/>
              </w:rPr>
            </w:pPr>
          </w:p>
        </w:tc>
        <w:tc>
          <w:tcPr>
            <w:tcW w:w="8076" w:type="dxa"/>
            <w:shd w:val="clear" w:color="auto" w:fill="auto"/>
          </w:tcPr>
          <w:p w14:paraId="35EA15AB" w14:textId="77777777" w:rsidR="008B52A3" w:rsidRDefault="008B52A3">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8B52A3" w14:paraId="2F4A6D9E" w14:textId="77777777">
        <w:tc>
          <w:tcPr>
            <w:tcW w:w="1555" w:type="dxa"/>
            <w:shd w:val="clear" w:color="auto" w:fill="auto"/>
          </w:tcPr>
          <w:p w14:paraId="3A24F269" w14:textId="77777777" w:rsidR="008B52A3" w:rsidRDefault="008B52A3">
            <w:pPr>
              <w:jc w:val="both"/>
              <w:rPr>
                <w:rFonts w:eastAsia="游明朝"/>
                <w:lang w:eastAsia="ja-JP"/>
              </w:rPr>
            </w:pPr>
          </w:p>
        </w:tc>
        <w:tc>
          <w:tcPr>
            <w:tcW w:w="8076" w:type="dxa"/>
            <w:shd w:val="clear" w:color="auto" w:fill="auto"/>
          </w:tcPr>
          <w:p w14:paraId="36748621" w14:textId="77777777" w:rsidR="008B52A3" w:rsidRDefault="008B52A3">
            <w:pPr>
              <w:jc w:val="both"/>
              <w:rPr>
                <w:rFonts w:eastAsia="游明朝"/>
                <w:lang w:eastAsia="ja-JP"/>
              </w:rPr>
            </w:pPr>
          </w:p>
        </w:tc>
      </w:tr>
      <w:tr w:rsidR="008B52A3" w14:paraId="31F42BB1" w14:textId="77777777">
        <w:tc>
          <w:tcPr>
            <w:tcW w:w="1555" w:type="dxa"/>
            <w:shd w:val="clear" w:color="auto" w:fill="auto"/>
          </w:tcPr>
          <w:p w14:paraId="555C00C4" w14:textId="77777777" w:rsidR="008B52A3" w:rsidRDefault="008B52A3">
            <w:pPr>
              <w:jc w:val="both"/>
              <w:rPr>
                <w:lang w:eastAsia="zh-CN"/>
              </w:rPr>
            </w:pPr>
          </w:p>
        </w:tc>
        <w:tc>
          <w:tcPr>
            <w:tcW w:w="8076" w:type="dxa"/>
            <w:shd w:val="clear" w:color="auto" w:fill="auto"/>
          </w:tcPr>
          <w:p w14:paraId="45964C26" w14:textId="77777777" w:rsidR="008B52A3" w:rsidRDefault="008B52A3">
            <w:pPr>
              <w:jc w:val="both"/>
              <w:rPr>
                <w:lang w:eastAsia="zh-CN"/>
              </w:rPr>
            </w:pPr>
          </w:p>
        </w:tc>
      </w:tr>
    </w:tbl>
    <w:p w14:paraId="7F3CEFA0" w14:textId="77777777" w:rsidR="008B52A3" w:rsidRDefault="008B52A3"/>
    <w:p w14:paraId="5FC1D485"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D2R bandwidths</w:t>
      </w:r>
      <w:bookmarkEnd w:id="80"/>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DengXian"/>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lastRenderedPageBreak/>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t>Note: this guard band is not for coexistence with NR/LTE</w:t>
            </w:r>
          </w:p>
          <w:p w14:paraId="422B69F1" w14:textId="77777777" w:rsidR="008B52A3" w:rsidRDefault="00113F0E">
            <w:pPr>
              <w:numPr>
                <w:ilvl w:val="0"/>
                <w:numId w:val="18"/>
              </w:numPr>
              <w:jc w:val="both"/>
              <w:rPr>
                <w:bCs/>
                <w:lang w:eastAsia="zh-CN"/>
              </w:rPr>
            </w:pPr>
            <w:r>
              <w:rPr>
                <w:rFonts w:eastAsia="DengXian"/>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14:paraId="24ACAE75" w14:textId="77777777" w:rsidR="008B52A3" w:rsidRDefault="00113F0E">
      <w:pPr>
        <w:jc w:val="center"/>
        <w:rPr>
          <w:rFonts w:eastAsiaTheme="minorEastAsia"/>
          <w:b/>
          <w:bCs/>
          <w:lang w:eastAsia="zh-CN"/>
        </w:rPr>
      </w:pPr>
      <w:r>
        <w:rPr>
          <w:rFonts w:eastAsiaTheme="minorEastAsia"/>
          <w:b/>
          <w:bCs/>
          <w:noProof/>
          <w:lang w:eastAsia="ko-KR" w:bidi="ar-SA"/>
        </w:rPr>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r>
        <w:rPr>
          <w:rFonts w:eastAsia="DengXian"/>
          <w:b/>
          <w:bCs/>
          <w:i/>
          <w:iCs/>
          <w:lang w:eastAsia="zh-CN"/>
        </w:rPr>
        <w:t>B</w:t>
      </w:r>
      <w:r>
        <w:rPr>
          <w:rFonts w:eastAsia="DengXian"/>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r>
        <w:rPr>
          <w:b/>
          <w:bCs/>
          <w:i/>
          <w:iCs/>
          <w:color w:val="000000" w:themeColor="text1"/>
          <w:lang w:eastAsia="zh-CN"/>
        </w:rPr>
        <w:lastRenderedPageBreak/>
        <w:t>B</w:t>
      </w:r>
      <w:r>
        <w:rPr>
          <w:b/>
          <w:bCs/>
          <w:color w:val="000000" w:themeColor="text1"/>
          <w:vertAlign w:val="subscript"/>
          <w:lang w:eastAsia="zh-CN"/>
        </w:rPr>
        <w:t>occ,D2R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FFS the SSB modulation case</w:t>
      </w:r>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8B52A3" w14:paraId="20203F9D" w14:textId="77777777">
        <w:tc>
          <w:tcPr>
            <w:tcW w:w="1516" w:type="dxa"/>
            <w:shd w:val="clear" w:color="auto" w:fill="auto"/>
          </w:tcPr>
          <w:p w14:paraId="36231BBC" w14:textId="77777777" w:rsidR="008B52A3" w:rsidRDefault="008B52A3">
            <w:pPr>
              <w:jc w:val="both"/>
              <w:rPr>
                <w:rFonts w:eastAsiaTheme="minorEastAsia"/>
                <w:lang w:eastAsia="zh-CN"/>
              </w:rPr>
            </w:pPr>
          </w:p>
        </w:tc>
        <w:tc>
          <w:tcPr>
            <w:tcW w:w="8115" w:type="dxa"/>
            <w:shd w:val="clear" w:color="auto" w:fill="auto"/>
          </w:tcPr>
          <w:p w14:paraId="7BEBCCE4" w14:textId="77777777" w:rsidR="008B52A3" w:rsidRDefault="008B52A3">
            <w:pPr>
              <w:jc w:val="both"/>
              <w:rPr>
                <w:rFonts w:eastAsiaTheme="minorEastAsia"/>
                <w:lang w:eastAsia="zh-CN"/>
              </w:rPr>
            </w:pP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r>
        <w:rPr>
          <w:i/>
          <w:iCs/>
          <w:color w:val="000000" w:themeColor="text1"/>
          <w:lang w:eastAsia="zh-CN"/>
        </w:rPr>
        <w:t>B</w:t>
      </w:r>
      <w:r>
        <w:rPr>
          <w:color w:val="000000" w:themeColor="text1"/>
          <w:vertAlign w:val="subscript"/>
          <w:lang w:eastAsia="zh-CN"/>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t>Proposal 3.8.1c(I) For B</w:t>
      </w:r>
      <w:r>
        <w:rPr>
          <w:b/>
          <w:bCs/>
          <w:color w:val="000000" w:themeColor="text1"/>
          <w:vertAlign w:val="subscript"/>
          <w:lang w:eastAsia="zh-CN"/>
        </w:rPr>
        <w:t xml:space="preserve">tx,D2R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bl>
    <w:p w14:paraId="33A51D6B" w14:textId="77777777" w:rsidR="008B52A3" w:rsidRDefault="00113F0E">
      <w:pPr>
        <w:pStyle w:val="1"/>
        <w:ind w:left="862" w:hanging="862"/>
        <w:jc w:val="both"/>
        <w:rPr>
          <w:rFonts w:ascii="Times New Roman" w:hAnsi="Times New Roman"/>
          <w:sz w:val="24"/>
          <w:szCs w:val="24"/>
        </w:rPr>
      </w:pPr>
      <w:bookmarkStart w:id="81" w:name="_Ref167006624"/>
      <w:r>
        <w:rPr>
          <w:rFonts w:ascii="Times New Roman" w:hAnsi="Times New Roman"/>
          <w:sz w:val="24"/>
          <w:szCs w:val="24"/>
        </w:rPr>
        <w:t>R2D and D2R</w:t>
      </w:r>
      <w:bookmarkEnd w:id="81"/>
    </w:p>
    <w:p w14:paraId="60666EDB" w14:textId="77777777" w:rsidR="008B52A3" w:rsidRDefault="00113F0E">
      <w:pPr>
        <w:pStyle w:val="2"/>
        <w:jc w:val="both"/>
        <w:rPr>
          <w:rFonts w:ascii="Times New Roman" w:hAnsi="Times New Roman"/>
          <w:i w:val="0"/>
          <w:iCs w:val="0"/>
          <w:szCs w:val="24"/>
        </w:rPr>
      </w:pPr>
      <w:bookmarkStart w:id="82" w:name="_CRC"/>
      <w:bookmarkEnd w:id="82"/>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3"/>
        <w:rPr>
          <w:i/>
        </w:rPr>
      </w:pPr>
      <w:r>
        <w:t>Round 1</w:t>
      </w:r>
    </w:p>
    <w:p w14:paraId="33890E40" w14:textId="77777777" w:rsidR="008B52A3" w:rsidRDefault="00113F0E">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F4715D" w14:textId="77777777" w:rsidR="008B52A3" w:rsidRDefault="008B52A3">
      <w:pPr>
        <w:jc w:val="both"/>
        <w:rPr>
          <w:rFonts w:eastAsia="DengXian"/>
          <w:bCs/>
          <w:lang w:eastAsia="zh-CN"/>
        </w:rPr>
      </w:pPr>
    </w:p>
    <w:p w14:paraId="5BADB488" w14:textId="77777777" w:rsidR="008B52A3" w:rsidRDefault="00113F0E">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DengXian"/>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8B52A3" w14:paraId="59F3CF23" w14:textId="77777777">
        <w:tc>
          <w:tcPr>
            <w:tcW w:w="1379" w:type="dxa"/>
            <w:shd w:val="clear" w:color="auto" w:fill="auto"/>
          </w:tcPr>
          <w:p w14:paraId="594591D9" w14:textId="77777777" w:rsidR="008B52A3" w:rsidRDefault="008B52A3">
            <w:pPr>
              <w:jc w:val="both"/>
              <w:rPr>
                <w:lang w:eastAsia="zh-CN"/>
              </w:rPr>
            </w:pPr>
          </w:p>
        </w:tc>
        <w:tc>
          <w:tcPr>
            <w:tcW w:w="8252" w:type="dxa"/>
            <w:shd w:val="clear" w:color="auto" w:fill="auto"/>
          </w:tcPr>
          <w:p w14:paraId="5CF91051" w14:textId="77777777" w:rsidR="008B52A3" w:rsidRDefault="008B52A3">
            <w:pPr>
              <w:jc w:val="both"/>
              <w:rPr>
                <w:lang w:eastAsia="zh-CN"/>
              </w:rPr>
            </w:pPr>
          </w:p>
        </w:tc>
      </w:tr>
      <w:tr w:rsidR="008B52A3" w14:paraId="41CD3326" w14:textId="77777777">
        <w:tc>
          <w:tcPr>
            <w:tcW w:w="1379" w:type="dxa"/>
            <w:shd w:val="clear" w:color="auto" w:fill="auto"/>
          </w:tcPr>
          <w:p w14:paraId="795E5823" w14:textId="77777777" w:rsidR="008B52A3" w:rsidRDefault="008B52A3">
            <w:pPr>
              <w:jc w:val="both"/>
              <w:rPr>
                <w:lang w:eastAsia="zh-CN"/>
              </w:rPr>
            </w:pPr>
          </w:p>
        </w:tc>
        <w:tc>
          <w:tcPr>
            <w:tcW w:w="8252" w:type="dxa"/>
            <w:shd w:val="clear" w:color="auto" w:fill="auto"/>
          </w:tcPr>
          <w:p w14:paraId="33684288" w14:textId="77777777" w:rsidR="008B52A3" w:rsidRDefault="008B52A3">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Companies can proposed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B52A3" w14:paraId="53AE9B11" w14:textId="77777777">
        <w:tc>
          <w:tcPr>
            <w:tcW w:w="1379" w:type="dxa"/>
            <w:shd w:val="clear" w:color="auto" w:fill="auto"/>
          </w:tcPr>
          <w:p w14:paraId="76E73032" w14:textId="77777777" w:rsidR="008B52A3" w:rsidRDefault="008B52A3">
            <w:pPr>
              <w:jc w:val="both"/>
              <w:rPr>
                <w:lang w:eastAsia="zh-CN"/>
              </w:rPr>
            </w:pPr>
          </w:p>
        </w:tc>
        <w:tc>
          <w:tcPr>
            <w:tcW w:w="8252" w:type="dxa"/>
            <w:shd w:val="clear" w:color="auto" w:fill="auto"/>
          </w:tcPr>
          <w:p w14:paraId="1E30DD83" w14:textId="77777777" w:rsidR="008B52A3" w:rsidRDefault="008B52A3">
            <w:pPr>
              <w:jc w:val="both"/>
              <w:rPr>
                <w:lang w:eastAsia="zh-CN"/>
              </w:rPr>
            </w:pPr>
          </w:p>
        </w:tc>
      </w:tr>
      <w:tr w:rsidR="008B52A3" w14:paraId="742A11E5" w14:textId="77777777">
        <w:tc>
          <w:tcPr>
            <w:tcW w:w="1379" w:type="dxa"/>
            <w:shd w:val="clear" w:color="auto" w:fill="auto"/>
          </w:tcPr>
          <w:p w14:paraId="6C7FC905" w14:textId="77777777" w:rsidR="008B52A3" w:rsidRDefault="008B52A3">
            <w:pPr>
              <w:jc w:val="both"/>
              <w:rPr>
                <w:lang w:eastAsia="zh-CN"/>
              </w:rPr>
            </w:pPr>
          </w:p>
        </w:tc>
        <w:tc>
          <w:tcPr>
            <w:tcW w:w="8252" w:type="dxa"/>
            <w:shd w:val="clear" w:color="auto" w:fill="auto"/>
          </w:tcPr>
          <w:p w14:paraId="7D4FA997" w14:textId="77777777" w:rsidR="008B52A3" w:rsidRDefault="008B52A3">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6AF307AE" w14:textId="77777777" w:rsidR="008B52A3" w:rsidRDefault="00113F0E">
      <w:pPr>
        <w:pStyle w:val="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8B52A3" w14:paraId="7FE12C4D" w14:textId="77777777">
        <w:tc>
          <w:tcPr>
            <w:tcW w:w="1379" w:type="dxa"/>
            <w:shd w:val="clear" w:color="auto" w:fill="auto"/>
          </w:tcPr>
          <w:p w14:paraId="5B9C6A07" w14:textId="77777777" w:rsidR="008B52A3"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1"/>
        <w:ind w:left="862" w:hanging="862"/>
        <w:jc w:val="both"/>
        <w:rPr>
          <w:rFonts w:ascii="Times New Roman" w:hAnsi="Times New Roman"/>
          <w:sz w:val="24"/>
          <w:szCs w:val="24"/>
        </w:rPr>
      </w:pPr>
      <w:bookmarkStart w:id="83" w:name="_Proposals_for_online_1"/>
      <w:bookmarkStart w:id="84" w:name="_Toc159620330"/>
      <w:bookmarkStart w:id="85" w:name="_Ref159620214"/>
      <w:bookmarkEnd w:id="83"/>
      <w:r>
        <w:rPr>
          <w:rFonts w:ascii="Times New Roman" w:hAnsi="Times New Roman"/>
          <w:sz w:val="24"/>
          <w:szCs w:val="24"/>
        </w:rPr>
        <w:t>Proposals for online sessions</w:t>
      </w:r>
      <w:bookmarkEnd w:id="52"/>
      <w:bookmarkEnd w:id="84"/>
      <w:bookmarkEnd w:id="85"/>
    </w:p>
    <w:p w14:paraId="679F88CB" w14:textId="77777777" w:rsidR="008B52A3" w:rsidRDefault="008B52A3">
      <w:pPr>
        <w:tabs>
          <w:tab w:val="left" w:pos="6808"/>
        </w:tabs>
        <w:jc w:val="both"/>
        <w:rPr>
          <w:b/>
          <w:bCs/>
        </w:rPr>
      </w:pPr>
    </w:p>
    <w:p w14:paraId="6E4FBF57" w14:textId="77777777" w:rsidR="008B52A3" w:rsidRDefault="00113F0E">
      <w:pPr>
        <w:pStyle w:val="1"/>
        <w:ind w:left="862" w:hanging="862"/>
        <w:jc w:val="both"/>
        <w:rPr>
          <w:rFonts w:ascii="Times New Roman" w:hAnsi="Times New Roman"/>
          <w:sz w:val="24"/>
          <w:szCs w:val="24"/>
        </w:rPr>
      </w:pPr>
      <w:bookmarkStart w:id="86" w:name="_Summary"/>
      <w:bookmarkStart w:id="87" w:name="_Toc159620332"/>
      <w:bookmarkStart w:id="88" w:name="_Ref159743720"/>
      <w:bookmarkEnd w:id="86"/>
      <w:r>
        <w:rPr>
          <w:rFonts w:ascii="Times New Roman" w:hAnsi="Times New Roman"/>
          <w:sz w:val="24"/>
          <w:szCs w:val="24"/>
        </w:rPr>
        <w:t>Summary</w:t>
      </w:r>
      <w:bookmarkStart w:id="89" w:name="_Toc159620333"/>
      <w:bookmarkEnd w:id="87"/>
      <w:bookmarkEnd w:id="88"/>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1"/>
        <w:ind w:left="862" w:hanging="862"/>
        <w:jc w:val="both"/>
        <w:rPr>
          <w:rFonts w:ascii="Times New Roman" w:hAnsi="Times New Roman"/>
          <w:sz w:val="24"/>
          <w:szCs w:val="24"/>
        </w:rPr>
      </w:pPr>
      <w:r>
        <w:rPr>
          <w:rFonts w:ascii="Times New Roman" w:hAnsi="Times New Roman"/>
          <w:sz w:val="24"/>
          <w:szCs w:val="24"/>
        </w:rPr>
        <w:t>References</w:t>
      </w:r>
      <w:bookmarkEnd w:id="89"/>
    </w:p>
    <w:p w14:paraId="5D262C80"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4D8FE01"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63952083"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af6"/>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af6"/>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af6"/>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af6"/>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af6"/>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4CB0AA3A"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307F469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af6"/>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af6"/>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On general physical layer design aspects for AIoT</w:t>
      </w:r>
      <w:r>
        <w:rPr>
          <w:rFonts w:ascii="Times New Roman" w:hAnsi="Times New Roman"/>
        </w:rPr>
        <w:tab/>
        <w:t>Apple</w:t>
      </w:r>
    </w:p>
    <w:p w14:paraId="6EC2CDA9"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14:paraId="5F6C6C44" w14:textId="77777777" w:rsidR="008B52A3" w:rsidRDefault="00113F0E">
      <w:pPr>
        <w:pStyle w:val="af6"/>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af6"/>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af6"/>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14:paraId="6CA60DC2" w14:textId="77777777" w:rsidR="008B52A3" w:rsidRDefault="00113F0E">
      <w:pPr>
        <w:pStyle w:val="af6"/>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af6"/>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Discussion on General aspects of physical layer design of AIoT</w:t>
      </w:r>
      <w:r>
        <w:rPr>
          <w:rFonts w:ascii="Times New Roman" w:hAnsi="Times New Roman"/>
        </w:rPr>
        <w:tab/>
        <w:t>IIT Kanpur, Indian Institute of Tech (M)</w:t>
      </w:r>
    </w:p>
    <w:p w14:paraId="4C7FD8B9" w14:textId="77777777" w:rsidR="008B52A3" w:rsidRDefault="00113F0E">
      <w:pPr>
        <w:pStyle w:val="1"/>
        <w:numPr>
          <w:ilvl w:val="0"/>
          <w:numId w:val="0"/>
        </w:numPr>
        <w:jc w:val="both"/>
        <w:rPr>
          <w:rFonts w:ascii="Times New Roman" w:hAnsi="Times New Roman"/>
          <w:sz w:val="24"/>
          <w:szCs w:val="24"/>
        </w:rPr>
      </w:pPr>
      <w:bookmarkStart w:id="90" w:name="_Annex_A_–"/>
      <w:bookmarkEnd w:id="90"/>
      <w:r>
        <w:rPr>
          <w:rFonts w:ascii="Times New Roman" w:hAnsi="Times New Roman"/>
          <w:sz w:val="24"/>
          <w:szCs w:val="24"/>
        </w:rPr>
        <w:t>Annex A – Previous Decisions</w:t>
      </w:r>
    </w:p>
    <w:p w14:paraId="5FAA0AF8"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lastRenderedPageBreak/>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r>
        <w:rPr>
          <w:bCs/>
          <w:lang w:eastAsia="zh-CN"/>
        </w:rPr>
        <w:t xml:space="preserve">A-IoT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13A6BC36" w14:textId="77777777" w:rsidR="008B52A3" w:rsidRDefault="00113F0E">
      <w:pPr>
        <w:numPr>
          <w:ilvl w:val="0"/>
          <w:numId w:val="4"/>
        </w:numPr>
        <w:jc w:val="both"/>
        <w:rPr>
          <w:bCs/>
          <w:lang w:eastAsia="zh-CN"/>
        </w:rPr>
      </w:pPr>
      <w:r>
        <w:rPr>
          <w:bCs/>
          <w:lang w:eastAsia="zh-CN"/>
        </w:rPr>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For R2D, line codes studied are: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Evaluations would be by comparison to this baseline</w:t>
      </w:r>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lastRenderedPageBreak/>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Possible values of each bandwidth are FFS</w:t>
      </w:r>
    </w:p>
    <w:p w14:paraId="2FE76B92" w14:textId="77777777" w:rsidR="008B52A3" w:rsidRDefault="008B52A3">
      <w:pPr>
        <w:jc w:val="both"/>
        <w:rPr>
          <w:lang w:eastAsia="zh-CN"/>
        </w:rPr>
      </w:pPr>
    </w:p>
    <w:p w14:paraId="5C169468"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DengXian"/>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t>Study D2R transmission in the physical layer using repetition</w:t>
      </w:r>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DengXian"/>
          <w:bCs/>
          <w:lang w:eastAsia="zh-CN"/>
        </w:rPr>
      </w:pPr>
      <w:r>
        <w:rPr>
          <w:rFonts w:eastAsia="DengXian"/>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260608F1"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lastRenderedPageBreak/>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7052B6D0" w14:textId="77777777" w:rsidR="008B52A3" w:rsidRDefault="008B52A3">
      <w:pPr>
        <w:jc w:val="both"/>
        <w:rPr>
          <w:lang w:eastAsia="zh-CN"/>
        </w:rPr>
      </w:pPr>
    </w:p>
    <w:p w14:paraId="303C4CB0"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619C0D3D"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47660F8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16F4839"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5328EC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4F9CE4A7" w14:textId="77777777" w:rsidR="008B52A3" w:rsidRDefault="008B52A3">
      <w:pPr>
        <w:autoSpaceDE w:val="0"/>
        <w:autoSpaceDN w:val="0"/>
        <w:adjustRightInd w:val="0"/>
        <w:snapToGrid w:val="0"/>
        <w:spacing w:after="120"/>
        <w:jc w:val="both"/>
        <w:rPr>
          <w:rFonts w:eastAsia="SimSun"/>
          <w:sz w:val="22"/>
          <w:szCs w:val="22"/>
          <w:lang w:bidi="ar-SA"/>
        </w:rPr>
      </w:pPr>
    </w:p>
    <w:p w14:paraId="50FCAB84"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084CC06C"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511F068D" w14:textId="77777777" w:rsidR="008B52A3" w:rsidRDefault="00113F0E">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14FA3669"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5E060B4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8EC4272" w14:textId="77777777" w:rsidR="008B52A3" w:rsidRDefault="008B52A3">
      <w:pPr>
        <w:numPr>
          <w:ilvl w:val="0"/>
          <w:numId w:val="6"/>
        </w:numPr>
        <w:autoSpaceDE w:val="0"/>
        <w:autoSpaceDN w:val="0"/>
        <w:adjustRightInd w:val="0"/>
        <w:snapToGrid w:val="0"/>
        <w:spacing w:after="120"/>
        <w:jc w:val="both"/>
        <w:rPr>
          <w:rFonts w:eastAsia="SimSun"/>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A73B1B" w14:textId="77777777" w:rsidR="008B52A3" w:rsidRDefault="008B52A3">
      <w:pPr>
        <w:autoSpaceDE w:val="0"/>
        <w:autoSpaceDN w:val="0"/>
        <w:adjustRightInd w:val="0"/>
        <w:snapToGrid w:val="0"/>
        <w:spacing w:after="120"/>
        <w:jc w:val="both"/>
        <w:rPr>
          <w:rFonts w:eastAsia="SimSun"/>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Block level: All the bits received from higher layers and/or physical layer (according to what is present) after CRC attachment (if used) are blockwise repeated Rblock times</w:t>
      </w:r>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NOTE: Equivalent to extending the duration of each chip by Rchip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6D4A0825" w14:textId="77777777" w:rsidR="008B52A3" w:rsidRDefault="00113F0E">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(e.g. upsampled) by L samples</w:t>
      </w:r>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游明朝"/>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游明朝"/>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游明朝"/>
          <w:bCs/>
          <w:sz w:val="20"/>
          <w:lang w:val="en-GB" w:eastAsia="ja-JP" w:bidi="ar-SA"/>
        </w:rPr>
        <w:t>Companies report how to map and report X</w:t>
      </w:r>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6BE5F207" w14:textId="77777777" w:rsidR="008B52A3" w:rsidRDefault="00113F0E">
      <w:pPr>
        <w:autoSpaceDE w:val="0"/>
        <w:autoSpaceDN w:val="0"/>
        <w:adjustRightInd w:val="0"/>
        <w:snapToGrid w:val="0"/>
        <w:spacing w:after="120"/>
        <w:ind w:firstLineChars="200" w:firstLine="400"/>
        <w:jc w:val="both"/>
        <w:rPr>
          <w:rFonts w:eastAsia="SimSun"/>
          <w:sz w:val="22"/>
          <w:szCs w:val="22"/>
          <w:lang w:bidi="ar-SA"/>
        </w:rPr>
      </w:pPr>
      <w:r>
        <w:rPr>
          <w:rFonts w:eastAsia="游明朝"/>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SimSun"/>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C1C3B" w14:textId="77777777" w:rsidR="00267746" w:rsidRDefault="00267746" w:rsidP="00113F0E">
      <w:r>
        <w:separator/>
      </w:r>
    </w:p>
  </w:endnote>
  <w:endnote w:type="continuationSeparator" w:id="0">
    <w:p w14:paraId="1E4F3BFC" w14:textId="77777777" w:rsidR="00267746" w:rsidRDefault="00267746"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A7B71" w14:textId="77777777" w:rsidR="00267746" w:rsidRDefault="00267746" w:rsidP="00113F0E">
      <w:r>
        <w:separator/>
      </w:r>
    </w:p>
  </w:footnote>
  <w:footnote w:type="continuationSeparator" w:id="0">
    <w:p w14:paraId="2A25C349" w14:textId="77777777" w:rsidR="00267746" w:rsidRDefault="00267746" w:rsidP="0011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3"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268124869">
    <w:abstractNumId w:val="17"/>
  </w:num>
  <w:num w:numId="2" w16cid:durableId="1108113244">
    <w:abstractNumId w:val="1"/>
  </w:num>
  <w:num w:numId="3" w16cid:durableId="311911410">
    <w:abstractNumId w:val="0"/>
  </w:num>
  <w:num w:numId="4" w16cid:durableId="803473883">
    <w:abstractNumId w:val="26"/>
  </w:num>
  <w:num w:numId="5" w16cid:durableId="1760980564">
    <w:abstractNumId w:val="28"/>
  </w:num>
  <w:num w:numId="6" w16cid:durableId="286159562">
    <w:abstractNumId w:val="27"/>
  </w:num>
  <w:num w:numId="7" w16cid:durableId="1892113930">
    <w:abstractNumId w:val="11"/>
  </w:num>
  <w:num w:numId="8" w16cid:durableId="113601486">
    <w:abstractNumId w:val="21"/>
  </w:num>
  <w:num w:numId="9" w16cid:durableId="4091238">
    <w:abstractNumId w:val="5"/>
  </w:num>
  <w:num w:numId="10" w16cid:durableId="239173562">
    <w:abstractNumId w:val="15"/>
  </w:num>
  <w:num w:numId="11" w16cid:durableId="894315523">
    <w:abstractNumId w:val="13"/>
  </w:num>
  <w:num w:numId="12" w16cid:durableId="895313764">
    <w:abstractNumId w:val="29"/>
  </w:num>
  <w:num w:numId="13" w16cid:durableId="1267345227">
    <w:abstractNumId w:val="12"/>
  </w:num>
  <w:num w:numId="14" w16cid:durableId="311445566">
    <w:abstractNumId w:val="25"/>
  </w:num>
  <w:num w:numId="15" w16cid:durableId="811869224">
    <w:abstractNumId w:val="6"/>
  </w:num>
  <w:num w:numId="16" w16cid:durableId="1764648246">
    <w:abstractNumId w:val="18"/>
  </w:num>
  <w:num w:numId="17" w16cid:durableId="1178883350">
    <w:abstractNumId w:val="33"/>
  </w:num>
  <w:num w:numId="18" w16cid:durableId="1211069740">
    <w:abstractNumId w:val="22"/>
  </w:num>
  <w:num w:numId="19" w16cid:durableId="596868639">
    <w:abstractNumId w:val="3"/>
  </w:num>
  <w:num w:numId="20" w16cid:durableId="196895777">
    <w:abstractNumId w:val="23"/>
  </w:num>
  <w:num w:numId="21" w16cid:durableId="470637693">
    <w:abstractNumId w:val="8"/>
  </w:num>
  <w:num w:numId="22" w16cid:durableId="901478767">
    <w:abstractNumId w:val="24"/>
  </w:num>
  <w:num w:numId="23" w16cid:durableId="584925963">
    <w:abstractNumId w:val="16"/>
  </w:num>
  <w:num w:numId="24" w16cid:durableId="887641982">
    <w:abstractNumId w:val="14"/>
  </w:num>
  <w:num w:numId="25" w16cid:durableId="1114057408">
    <w:abstractNumId w:val="2"/>
  </w:num>
  <w:num w:numId="26" w16cid:durableId="1072972587">
    <w:abstractNumId w:val="30"/>
  </w:num>
  <w:num w:numId="27" w16cid:durableId="710302549">
    <w:abstractNumId w:val="10"/>
  </w:num>
  <w:num w:numId="28" w16cid:durableId="1335764119">
    <w:abstractNumId w:val="20"/>
  </w:num>
  <w:num w:numId="29" w16cid:durableId="2083409997">
    <w:abstractNumId w:val="4"/>
  </w:num>
  <w:num w:numId="30" w16cid:durableId="1754400211">
    <w:abstractNumId w:val="7"/>
  </w:num>
  <w:num w:numId="31" w16cid:durableId="1393119871">
    <w:abstractNumId w:val="32"/>
  </w:num>
  <w:num w:numId="32" w16cid:durableId="1387947951">
    <w:abstractNumId w:val="9"/>
  </w:num>
  <w:num w:numId="33" w16cid:durableId="55207399">
    <w:abstractNumId w:val="31"/>
  </w:num>
  <w:num w:numId="34" w16cid:durableId="6806676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F29"/>
    <w:rsid w:val="00011D1D"/>
    <w:rsid w:val="000139E3"/>
    <w:rsid w:val="00013F2A"/>
    <w:rsid w:val="00014031"/>
    <w:rsid w:val="0001459F"/>
    <w:rsid w:val="00014DC2"/>
    <w:rsid w:val="000154E8"/>
    <w:rsid w:val="00015630"/>
    <w:rsid w:val="00015CF6"/>
    <w:rsid w:val="00016171"/>
    <w:rsid w:val="00016265"/>
    <w:rsid w:val="0002063E"/>
    <w:rsid w:val="000206F5"/>
    <w:rsid w:val="000209A2"/>
    <w:rsid w:val="00020B95"/>
    <w:rsid w:val="0002146D"/>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44BD"/>
    <w:rsid w:val="00035C3D"/>
    <w:rsid w:val="000365F5"/>
    <w:rsid w:val="0003671C"/>
    <w:rsid w:val="00037375"/>
    <w:rsid w:val="00037B7D"/>
    <w:rsid w:val="0004004A"/>
    <w:rsid w:val="000401C4"/>
    <w:rsid w:val="00041B29"/>
    <w:rsid w:val="00041DF1"/>
    <w:rsid w:val="00041F27"/>
    <w:rsid w:val="00041FB7"/>
    <w:rsid w:val="00042519"/>
    <w:rsid w:val="000429AC"/>
    <w:rsid w:val="00042C61"/>
    <w:rsid w:val="0004337D"/>
    <w:rsid w:val="000443F7"/>
    <w:rsid w:val="00044A13"/>
    <w:rsid w:val="00044BD0"/>
    <w:rsid w:val="000450DA"/>
    <w:rsid w:val="000453F5"/>
    <w:rsid w:val="00046A01"/>
    <w:rsid w:val="00046D7C"/>
    <w:rsid w:val="00046E4F"/>
    <w:rsid w:val="00047A58"/>
    <w:rsid w:val="0005011F"/>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D241E"/>
    <w:rsid w:val="000D242E"/>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1007AA"/>
    <w:rsid w:val="001007BC"/>
    <w:rsid w:val="0010080A"/>
    <w:rsid w:val="001018D5"/>
    <w:rsid w:val="00102110"/>
    <w:rsid w:val="0010230E"/>
    <w:rsid w:val="00103766"/>
    <w:rsid w:val="00103F8D"/>
    <w:rsid w:val="00104F96"/>
    <w:rsid w:val="00105CD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202A"/>
    <w:rsid w:val="001424A9"/>
    <w:rsid w:val="00142E81"/>
    <w:rsid w:val="00144425"/>
    <w:rsid w:val="0014576F"/>
    <w:rsid w:val="00145E78"/>
    <w:rsid w:val="00146C8F"/>
    <w:rsid w:val="00146D61"/>
    <w:rsid w:val="00147D10"/>
    <w:rsid w:val="0015044B"/>
    <w:rsid w:val="00152540"/>
    <w:rsid w:val="00153121"/>
    <w:rsid w:val="001537F1"/>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E22"/>
    <w:rsid w:val="002666E6"/>
    <w:rsid w:val="00267746"/>
    <w:rsid w:val="00271586"/>
    <w:rsid w:val="0027184A"/>
    <w:rsid w:val="00271CD9"/>
    <w:rsid w:val="0027317C"/>
    <w:rsid w:val="0027358D"/>
    <w:rsid w:val="002738F5"/>
    <w:rsid w:val="00273A65"/>
    <w:rsid w:val="00274264"/>
    <w:rsid w:val="00274937"/>
    <w:rsid w:val="002752A4"/>
    <w:rsid w:val="002774BB"/>
    <w:rsid w:val="00277DEB"/>
    <w:rsid w:val="00277FBD"/>
    <w:rsid w:val="00280929"/>
    <w:rsid w:val="00280DBC"/>
    <w:rsid w:val="0028197C"/>
    <w:rsid w:val="00282066"/>
    <w:rsid w:val="00282E2C"/>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7CC7"/>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1067"/>
    <w:rsid w:val="002C1B1E"/>
    <w:rsid w:val="002C2567"/>
    <w:rsid w:val="002C34EE"/>
    <w:rsid w:val="002C44EF"/>
    <w:rsid w:val="002C485E"/>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7D7"/>
    <w:rsid w:val="002F625F"/>
    <w:rsid w:val="002F7271"/>
    <w:rsid w:val="00300368"/>
    <w:rsid w:val="00300EB3"/>
    <w:rsid w:val="0030149D"/>
    <w:rsid w:val="00301816"/>
    <w:rsid w:val="00301E92"/>
    <w:rsid w:val="0030235D"/>
    <w:rsid w:val="00302935"/>
    <w:rsid w:val="003037F8"/>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2A5A"/>
    <w:rsid w:val="003645DF"/>
    <w:rsid w:val="00364947"/>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1EDC"/>
    <w:rsid w:val="003A387F"/>
    <w:rsid w:val="003A388D"/>
    <w:rsid w:val="003A3F78"/>
    <w:rsid w:val="003A4607"/>
    <w:rsid w:val="003A4736"/>
    <w:rsid w:val="003A4AE4"/>
    <w:rsid w:val="003A4B49"/>
    <w:rsid w:val="003A578E"/>
    <w:rsid w:val="003A5C78"/>
    <w:rsid w:val="003A701C"/>
    <w:rsid w:val="003B0BF8"/>
    <w:rsid w:val="003B0E60"/>
    <w:rsid w:val="003B176C"/>
    <w:rsid w:val="003B1DB6"/>
    <w:rsid w:val="003B22F6"/>
    <w:rsid w:val="003B241A"/>
    <w:rsid w:val="003B2628"/>
    <w:rsid w:val="003B2E8F"/>
    <w:rsid w:val="003B344B"/>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71DEA"/>
    <w:rsid w:val="00471F19"/>
    <w:rsid w:val="004737C6"/>
    <w:rsid w:val="00473C21"/>
    <w:rsid w:val="00474298"/>
    <w:rsid w:val="004749F6"/>
    <w:rsid w:val="00474D6C"/>
    <w:rsid w:val="004768C3"/>
    <w:rsid w:val="00476EDD"/>
    <w:rsid w:val="004773BC"/>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243C"/>
    <w:rsid w:val="004A2F9D"/>
    <w:rsid w:val="004A3452"/>
    <w:rsid w:val="004A48A3"/>
    <w:rsid w:val="004A5270"/>
    <w:rsid w:val="004A57D4"/>
    <w:rsid w:val="004A5B4E"/>
    <w:rsid w:val="004A6E8F"/>
    <w:rsid w:val="004B15ED"/>
    <w:rsid w:val="004B1A18"/>
    <w:rsid w:val="004B1BEE"/>
    <w:rsid w:val="004B3DA4"/>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A16"/>
    <w:rsid w:val="006300B4"/>
    <w:rsid w:val="006317EF"/>
    <w:rsid w:val="00631966"/>
    <w:rsid w:val="006323E3"/>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60BC"/>
    <w:rsid w:val="006D747B"/>
    <w:rsid w:val="006D7A0E"/>
    <w:rsid w:val="006E0437"/>
    <w:rsid w:val="006E0FD6"/>
    <w:rsid w:val="006E12A1"/>
    <w:rsid w:val="006E1315"/>
    <w:rsid w:val="006E19ED"/>
    <w:rsid w:val="006E447B"/>
    <w:rsid w:val="006E4BBB"/>
    <w:rsid w:val="006E5673"/>
    <w:rsid w:val="006E5D44"/>
    <w:rsid w:val="006E7701"/>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7C2"/>
    <w:rsid w:val="00882022"/>
    <w:rsid w:val="0088365E"/>
    <w:rsid w:val="00884ADD"/>
    <w:rsid w:val="00884B22"/>
    <w:rsid w:val="00886100"/>
    <w:rsid w:val="0088611D"/>
    <w:rsid w:val="0088615E"/>
    <w:rsid w:val="008867A9"/>
    <w:rsid w:val="00886D58"/>
    <w:rsid w:val="00886F7F"/>
    <w:rsid w:val="008917D2"/>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FFD"/>
    <w:rsid w:val="008A5D52"/>
    <w:rsid w:val="008A623D"/>
    <w:rsid w:val="008A6739"/>
    <w:rsid w:val="008A73DB"/>
    <w:rsid w:val="008A7BCA"/>
    <w:rsid w:val="008B0B17"/>
    <w:rsid w:val="008B1CF4"/>
    <w:rsid w:val="008B2CAF"/>
    <w:rsid w:val="008B3CF7"/>
    <w:rsid w:val="008B4981"/>
    <w:rsid w:val="008B51F0"/>
    <w:rsid w:val="008B52A3"/>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D4C42"/>
    <w:rsid w:val="008E0137"/>
    <w:rsid w:val="008E147F"/>
    <w:rsid w:val="008E184B"/>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3B7"/>
    <w:rsid w:val="00906B01"/>
    <w:rsid w:val="009071E2"/>
    <w:rsid w:val="00907273"/>
    <w:rsid w:val="009075A4"/>
    <w:rsid w:val="00910063"/>
    <w:rsid w:val="009103DB"/>
    <w:rsid w:val="00910A27"/>
    <w:rsid w:val="00911042"/>
    <w:rsid w:val="00911395"/>
    <w:rsid w:val="009117D5"/>
    <w:rsid w:val="0091240F"/>
    <w:rsid w:val="0091254E"/>
    <w:rsid w:val="009126E8"/>
    <w:rsid w:val="00913CB1"/>
    <w:rsid w:val="00913EE3"/>
    <w:rsid w:val="0091457F"/>
    <w:rsid w:val="00914CCF"/>
    <w:rsid w:val="00916ADA"/>
    <w:rsid w:val="009170A8"/>
    <w:rsid w:val="00920311"/>
    <w:rsid w:val="0092050C"/>
    <w:rsid w:val="0092091A"/>
    <w:rsid w:val="0092102D"/>
    <w:rsid w:val="0092265E"/>
    <w:rsid w:val="00924E2C"/>
    <w:rsid w:val="00927236"/>
    <w:rsid w:val="009278FF"/>
    <w:rsid w:val="00927F71"/>
    <w:rsid w:val="00930024"/>
    <w:rsid w:val="00930C62"/>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DA0"/>
    <w:rsid w:val="00995082"/>
    <w:rsid w:val="009954CA"/>
    <w:rsid w:val="009956D1"/>
    <w:rsid w:val="00996C79"/>
    <w:rsid w:val="009A029F"/>
    <w:rsid w:val="009A02D8"/>
    <w:rsid w:val="009A0722"/>
    <w:rsid w:val="009A075E"/>
    <w:rsid w:val="009A08C1"/>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EC3"/>
    <w:rsid w:val="00AE7198"/>
    <w:rsid w:val="00AE7482"/>
    <w:rsid w:val="00AF2605"/>
    <w:rsid w:val="00AF2AEE"/>
    <w:rsid w:val="00AF31E3"/>
    <w:rsid w:val="00AF477D"/>
    <w:rsid w:val="00AF5409"/>
    <w:rsid w:val="00AF5B40"/>
    <w:rsid w:val="00AF676F"/>
    <w:rsid w:val="00AF6EBE"/>
    <w:rsid w:val="00AF7069"/>
    <w:rsid w:val="00B014D4"/>
    <w:rsid w:val="00B01632"/>
    <w:rsid w:val="00B03199"/>
    <w:rsid w:val="00B03720"/>
    <w:rsid w:val="00B03BDF"/>
    <w:rsid w:val="00B057B7"/>
    <w:rsid w:val="00B05CC9"/>
    <w:rsid w:val="00B06BAE"/>
    <w:rsid w:val="00B06CBD"/>
    <w:rsid w:val="00B073A6"/>
    <w:rsid w:val="00B07886"/>
    <w:rsid w:val="00B1059D"/>
    <w:rsid w:val="00B10D25"/>
    <w:rsid w:val="00B120D6"/>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E6D"/>
    <w:rsid w:val="00BD604C"/>
    <w:rsid w:val="00BD60C4"/>
    <w:rsid w:val="00BD6605"/>
    <w:rsid w:val="00BD6729"/>
    <w:rsid w:val="00BD6E93"/>
    <w:rsid w:val="00BD7C36"/>
    <w:rsid w:val="00BE027E"/>
    <w:rsid w:val="00BE346B"/>
    <w:rsid w:val="00BE39EE"/>
    <w:rsid w:val="00BE65A9"/>
    <w:rsid w:val="00BE6898"/>
    <w:rsid w:val="00BE72C0"/>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31F"/>
    <w:rsid w:val="00CA1618"/>
    <w:rsid w:val="00CA2605"/>
    <w:rsid w:val="00CA2986"/>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B5A"/>
    <w:rsid w:val="00CB1C0B"/>
    <w:rsid w:val="00CB1F96"/>
    <w:rsid w:val="00CB212A"/>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DCC"/>
    <w:rsid w:val="00D42F1D"/>
    <w:rsid w:val="00D4347B"/>
    <w:rsid w:val="00D43CBF"/>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55E5"/>
    <w:rsid w:val="00DB5A54"/>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40FD"/>
    <w:rsid w:val="00E644E3"/>
    <w:rsid w:val="00E65C05"/>
    <w:rsid w:val="00E6611C"/>
    <w:rsid w:val="00E70106"/>
    <w:rsid w:val="00E70311"/>
    <w:rsid w:val="00E74AF3"/>
    <w:rsid w:val="00E7512C"/>
    <w:rsid w:val="00E751CF"/>
    <w:rsid w:val="00E75E82"/>
    <w:rsid w:val="00E76FFE"/>
    <w:rsid w:val="00E77070"/>
    <w:rsid w:val="00E774CB"/>
    <w:rsid w:val="00E7769E"/>
    <w:rsid w:val="00E779B3"/>
    <w:rsid w:val="00E77AF1"/>
    <w:rsid w:val="00E77D48"/>
    <w:rsid w:val="00E818C0"/>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3260"/>
    <w:rsid w:val="00F34146"/>
    <w:rsid w:val="00F34320"/>
    <w:rsid w:val="00F34641"/>
    <w:rsid w:val="00F34EED"/>
    <w:rsid w:val="00F35C6C"/>
    <w:rsid w:val="00F362A7"/>
    <w:rsid w:val="00F36B2B"/>
    <w:rsid w:val="00F37419"/>
    <w:rsid w:val="00F37879"/>
    <w:rsid w:val="00F37B53"/>
    <w:rsid w:val="00F4154D"/>
    <w:rsid w:val="00F44ADB"/>
    <w:rsid w:val="00F459CA"/>
    <w:rsid w:val="00F46BAF"/>
    <w:rsid w:val="00F47171"/>
    <w:rsid w:val="00F5075A"/>
    <w:rsid w:val="00F5134E"/>
    <w:rsid w:val="00F5168A"/>
    <w:rsid w:val="00F521C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3D"/>
    <w:rsid w:val="00FE009D"/>
    <w:rsid w:val="00FE0993"/>
    <w:rsid w:val="00FE154F"/>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en-US" w:bidi="he-IL"/>
    </w:rPr>
  </w:style>
  <w:style w:type="paragraph" w:styleId="1">
    <w:name w:val="heading 1"/>
    <w:basedOn w:val="a"/>
    <w:next w:val="a"/>
    <w:link w:val="10"/>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2">
    <w:name w:val="heading 2"/>
    <w:basedOn w:val="a"/>
    <w:next w:val="a"/>
    <w:link w:val="20"/>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3">
    <w:name w:val="heading 3"/>
    <w:basedOn w:val="a"/>
    <w:next w:val="a"/>
    <w:link w:val="30"/>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eastAsia="Batang"/>
      <w:b/>
      <w:bCs/>
      <w:i/>
      <w:sz w:val="20"/>
      <w:szCs w:val="22"/>
      <w:lang w:val="en-GB" w:eastAsia="zh-CN" w:bidi="ar-SA"/>
    </w:rPr>
  </w:style>
  <w:style w:type="paragraph" w:styleId="7">
    <w:name w:val="heading 7"/>
    <w:basedOn w:val="a"/>
    <w:next w:val="a"/>
    <w:link w:val="70"/>
    <w:uiPriority w:val="9"/>
    <w:qFormat/>
    <w:pPr>
      <w:numPr>
        <w:ilvl w:val="6"/>
        <w:numId w:val="1"/>
      </w:numPr>
      <w:spacing w:before="240" w:after="60"/>
      <w:outlineLvl w:val="6"/>
    </w:pPr>
    <w:rPr>
      <w:rFonts w:eastAsia="Batang"/>
      <w:lang w:val="en-GB" w:eastAsia="zh-CN" w:bidi="ar-SA"/>
    </w:rPr>
  </w:style>
  <w:style w:type="paragraph" w:styleId="8">
    <w:name w:val="heading 8"/>
    <w:basedOn w:val="a"/>
    <w:next w:val="a"/>
    <w:link w:val="80"/>
    <w:uiPriority w:val="9"/>
    <w:qFormat/>
    <w:pPr>
      <w:numPr>
        <w:ilvl w:val="7"/>
        <w:numId w:val="1"/>
      </w:numPr>
      <w:spacing w:before="240" w:after="60"/>
      <w:outlineLvl w:val="7"/>
    </w:pPr>
    <w:rPr>
      <w:rFonts w:eastAsia="Batang"/>
      <w:i/>
      <w:iCs/>
      <w:lang w:val="en-GB" w:eastAsia="zh-CN" w:bidi="ar-SA"/>
    </w:rPr>
  </w:style>
  <w:style w:type="paragraph" w:styleId="9">
    <w:name w:val="heading 9"/>
    <w:basedOn w:val="a"/>
    <w:next w:val="a"/>
    <w:link w:val="90"/>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Pr>
      <w:rFonts w:ascii="Times" w:eastAsia="Batang" w:hAnsi="Times"/>
      <w:sz w:val="20"/>
      <w:szCs w:val="20"/>
      <w:lang w:val="en-GB" w:bidi="ar-SA"/>
    </w:rPr>
  </w:style>
  <w:style w:type="paragraph" w:styleId="31">
    <w:name w:val="toc 3"/>
    <w:basedOn w:val="a"/>
    <w:next w:val="a"/>
    <w:uiPriority w:val="39"/>
    <w:unhideWhenUsed/>
    <w:qFormat/>
    <w:pPr>
      <w:ind w:left="400"/>
    </w:pPr>
    <w:rPr>
      <w:rFonts w:ascii="Times" w:eastAsia="Batang" w:hAnsi="Times"/>
      <w:sz w:val="20"/>
      <w:lang w:val="en-GB" w:bidi="ar-SA"/>
    </w:rPr>
  </w:style>
  <w:style w:type="paragraph" w:styleId="a5">
    <w:name w:val="Plain Text"/>
    <w:basedOn w:val="a"/>
    <w:link w:val="a6"/>
    <w:uiPriority w:val="99"/>
    <w:unhideWhenUsed/>
    <w:qFormat/>
    <w:rPr>
      <w:rFonts w:ascii="Arial" w:eastAsia="ＭＳ ゴシック" w:hAnsi="Arial"/>
      <w:color w:val="000000"/>
      <w:sz w:val="20"/>
      <w:szCs w:val="20"/>
      <w:lang w:val="zh-CN" w:eastAsia="zh-CN" w:bidi="ar-SA"/>
    </w:rPr>
  </w:style>
  <w:style w:type="paragraph" w:styleId="a7">
    <w:name w:val="Balloon Text"/>
    <w:basedOn w:val="a"/>
    <w:link w:val="a8"/>
    <w:uiPriority w:val="99"/>
    <w:semiHidden/>
    <w:unhideWhenUsed/>
    <w:qFormat/>
    <w:rPr>
      <w:rFonts w:ascii="Malgun Gothic" w:eastAsia="Malgun Gothic" w:hAnsi="Times"/>
      <w:sz w:val="18"/>
      <w:szCs w:val="18"/>
      <w:lang w:val="en-GB" w:bidi="ar-SA"/>
    </w:rPr>
  </w:style>
  <w:style w:type="paragraph" w:styleId="a9">
    <w:name w:val="footer"/>
    <w:basedOn w:val="a"/>
    <w:link w:val="aa"/>
    <w:uiPriority w:val="99"/>
    <w:unhideWhenUsed/>
    <w:qFormat/>
    <w:pPr>
      <w:tabs>
        <w:tab w:val="center" w:pos="4680"/>
        <w:tab w:val="right" w:pos="9360"/>
      </w:tabs>
    </w:pPr>
    <w:rPr>
      <w:rFonts w:ascii="Times" w:eastAsia="Batang" w:hAnsi="Times"/>
      <w:sz w:val="20"/>
      <w:lang w:val="en-GB" w:bidi="ar-SA"/>
    </w:rPr>
  </w:style>
  <w:style w:type="paragraph" w:styleId="ab">
    <w:name w:val="header"/>
    <w:basedOn w:val="a"/>
    <w:link w:val="ac"/>
    <w:uiPriority w:val="99"/>
    <w:unhideWhenUsed/>
    <w:qFormat/>
    <w:pPr>
      <w:tabs>
        <w:tab w:val="center" w:pos="4680"/>
        <w:tab w:val="right" w:pos="9360"/>
      </w:tabs>
    </w:pPr>
    <w:rPr>
      <w:rFonts w:ascii="Times" w:eastAsia="Batang" w:hAnsi="Times"/>
      <w:sz w:val="20"/>
      <w:lang w:val="en-GB" w:bidi="ar-SA"/>
    </w:rPr>
  </w:style>
  <w:style w:type="paragraph" w:styleId="11">
    <w:name w:val="toc 1"/>
    <w:basedOn w:val="a"/>
    <w:next w:val="a"/>
    <w:uiPriority w:val="39"/>
    <w:unhideWhenUsed/>
    <w:qFormat/>
    <w:rPr>
      <w:rFonts w:ascii="Times" w:eastAsia="Batang" w:hAnsi="Times"/>
      <w:sz w:val="20"/>
      <w:lang w:val="en-GB" w:bidi="ar-SA"/>
    </w:rPr>
  </w:style>
  <w:style w:type="paragraph" w:styleId="21">
    <w:name w:val="toc 2"/>
    <w:basedOn w:val="a"/>
    <w:next w:val="a"/>
    <w:uiPriority w:val="39"/>
    <w:unhideWhenUsed/>
    <w:qFormat/>
    <w:pPr>
      <w:ind w:left="200"/>
    </w:pPr>
    <w:rPr>
      <w:rFonts w:ascii="Times" w:eastAsia="Batang" w:hAnsi="Times"/>
      <w:sz w:val="20"/>
      <w:lang w:val="en-GB" w:bidi="ar-SA"/>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semiHidden/>
    <w:unhideWhenUsed/>
    <w:qFormat/>
    <w:rPr>
      <w:sz w:val="16"/>
      <w:szCs w:val="16"/>
    </w:rPr>
  </w:style>
  <w:style w:type="character" w:customStyle="1" w:styleId="10">
    <w:name w:val="見出し 1 (文字)"/>
    <w:link w:val="1"/>
    <w:uiPriority w:val="9"/>
    <w:qFormat/>
    <w:rPr>
      <w:rFonts w:ascii="Arial" w:eastAsia="Batang" w:hAnsi="Arial"/>
      <w:b/>
      <w:bCs/>
      <w:kern w:val="32"/>
      <w:sz w:val="32"/>
      <w:szCs w:val="32"/>
      <w:lang w:val="en-GB" w:eastAsia="zh-CN"/>
    </w:rPr>
  </w:style>
  <w:style w:type="character" w:customStyle="1" w:styleId="20">
    <w:name w:val="見出し 2 (文字)"/>
    <w:link w:val="2"/>
    <w:uiPriority w:val="9"/>
    <w:qFormat/>
    <w:rPr>
      <w:rFonts w:ascii="Arial" w:eastAsia="Batang" w:hAnsi="Arial"/>
      <w:b/>
      <w:bCs/>
      <w:i/>
      <w:iCs/>
      <w:sz w:val="24"/>
      <w:szCs w:val="28"/>
      <w:lang w:val="en-GB" w:eastAsia="zh-CN"/>
    </w:rPr>
  </w:style>
  <w:style w:type="character" w:customStyle="1" w:styleId="30">
    <w:name w:val="見出し 3 (文字)"/>
    <w:link w:val="3"/>
    <w:qFormat/>
    <w:rPr>
      <w:rFonts w:ascii="Arial" w:eastAsia="Batang" w:hAnsi="Arial"/>
      <w:b/>
      <w:bCs/>
      <w:szCs w:val="26"/>
      <w:lang w:val="en-GB" w:eastAsia="zh-CN"/>
    </w:rPr>
  </w:style>
  <w:style w:type="character" w:customStyle="1" w:styleId="40">
    <w:name w:val="見出し 4 (文字)"/>
    <w:link w:val="4"/>
    <w:uiPriority w:val="9"/>
    <w:qFormat/>
    <w:rPr>
      <w:rFonts w:ascii="Arial" w:eastAsia="Batang" w:hAnsi="Arial"/>
      <w:b/>
      <w:bCs/>
      <w:i/>
      <w:szCs w:val="26"/>
      <w:lang w:val="en-GB" w:eastAsia="zh-CN"/>
    </w:rPr>
  </w:style>
  <w:style w:type="character" w:customStyle="1" w:styleId="50">
    <w:name w:val="見出し 5 (文字)"/>
    <w:link w:val="5"/>
    <w:uiPriority w:val="9"/>
    <w:qFormat/>
    <w:rPr>
      <w:rFonts w:ascii="Arial" w:eastAsia="Batang" w:hAnsi="Arial"/>
      <w:b/>
      <w:iCs/>
      <w:sz w:val="18"/>
      <w:szCs w:val="26"/>
      <w:lang w:val="en-GB" w:eastAsia="zh-CN"/>
    </w:rPr>
  </w:style>
  <w:style w:type="character" w:customStyle="1" w:styleId="60">
    <w:name w:val="見出し 6 (文字)"/>
    <w:link w:val="6"/>
    <w:uiPriority w:val="9"/>
    <w:qFormat/>
    <w:rPr>
      <w:rFonts w:ascii="Times New Roman" w:eastAsia="Batang" w:hAnsi="Times New Roman"/>
      <w:b/>
      <w:bCs/>
      <w:i/>
      <w:szCs w:val="22"/>
      <w:lang w:val="en-GB" w:eastAsia="zh-CN"/>
    </w:rPr>
  </w:style>
  <w:style w:type="character" w:customStyle="1" w:styleId="70">
    <w:name w:val="見出し 7 (文字)"/>
    <w:link w:val="7"/>
    <w:uiPriority w:val="9"/>
    <w:qFormat/>
    <w:rPr>
      <w:rFonts w:ascii="Times New Roman" w:eastAsia="Batang" w:hAnsi="Times New Roman"/>
      <w:sz w:val="24"/>
      <w:szCs w:val="24"/>
      <w:lang w:val="en-GB" w:eastAsia="zh-CN"/>
    </w:rPr>
  </w:style>
  <w:style w:type="character" w:customStyle="1" w:styleId="80">
    <w:name w:val="見出し 8 (文字)"/>
    <w:link w:val="8"/>
    <w:uiPriority w:val="9"/>
    <w:qFormat/>
    <w:rPr>
      <w:rFonts w:ascii="Times New Roman" w:eastAsia="Batang" w:hAnsi="Times New Roman"/>
      <w:i/>
      <w:iCs/>
      <w:sz w:val="24"/>
      <w:szCs w:val="24"/>
      <w:lang w:val="en-GB" w:eastAsia="zh-CN"/>
    </w:rPr>
  </w:style>
  <w:style w:type="character" w:customStyle="1" w:styleId="90">
    <w:name w:val="見出し 9 (文字)"/>
    <w:link w:val="9"/>
    <w:uiPriority w:val="9"/>
    <w:qFormat/>
    <w:rPr>
      <w:rFonts w:ascii="Arial" w:eastAsia="Batang" w:hAnsi="Arial"/>
      <w:sz w:val="22"/>
      <w:szCs w:val="22"/>
      <w:lang w:val="en-GB" w:eastAsia="zh-CN"/>
    </w:rPr>
  </w:style>
  <w:style w:type="character" w:customStyle="1" w:styleId="a6">
    <w:name w:val="書式なし (文字)"/>
    <w:link w:val="a5"/>
    <w:uiPriority w:val="99"/>
    <w:qFormat/>
    <w:rPr>
      <w:rFonts w:ascii="Arial" w:eastAsia="ＭＳ ゴシック" w:hAnsi="Arial" w:cs="Times New Roman"/>
      <w:color w:val="000000"/>
      <w:kern w:val="0"/>
      <w:szCs w:val="20"/>
      <w:lang w:val="zh-CN" w:eastAsia="zh-CN"/>
    </w:rPr>
  </w:style>
  <w:style w:type="character" w:customStyle="1" w:styleId="ac">
    <w:name w:val="ヘッダー (文字)"/>
    <w:link w:val="ab"/>
    <w:uiPriority w:val="99"/>
    <w:qFormat/>
    <w:rPr>
      <w:rFonts w:ascii="Times" w:eastAsia="Batang" w:hAnsi="Times"/>
      <w:szCs w:val="24"/>
      <w:lang w:val="en-GB" w:eastAsia="en-US"/>
    </w:rPr>
  </w:style>
  <w:style w:type="character" w:customStyle="1" w:styleId="aa">
    <w:name w:val="フッター (文字)"/>
    <w:link w:val="a9"/>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a8">
    <w:name w:val="吹き出し (文字)"/>
    <w:link w:val="a7"/>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a4">
    <w:name w:val="コメント文字列 (文字)"/>
    <w:link w:val="a3"/>
    <w:qFormat/>
    <w:rPr>
      <w:rFonts w:ascii="Times" w:eastAsia="Batang" w:hAnsi="Times"/>
      <w:lang w:val="en-GB" w:eastAsia="en-US"/>
    </w:rPr>
  </w:style>
  <w:style w:type="character" w:customStyle="1" w:styleId="ae">
    <w:name w:val="コメント内容 (文字)"/>
    <w:link w:val="ad"/>
    <w:uiPriority w:val="99"/>
    <w:semiHidden/>
    <w:qFormat/>
    <w:rPr>
      <w:rFonts w:ascii="Times" w:eastAsia="Batang" w:hAnsi="Times"/>
      <w:b/>
      <w:bCs/>
      <w:lang w:val="en-GB" w:eastAsia="en-US"/>
    </w:rPr>
  </w:style>
  <w:style w:type="paragraph" w:customStyle="1" w:styleId="xmsonormal">
    <w:name w:val="x_msonormal"/>
    <w:basedOn w:val="a"/>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af5">
    <w:name w:val="リスト段落 (文字)"/>
    <w:aliases w:val="- Bullets (文字),목록 단락 (文字),¥¡¡¡¡ì¬º¥¹¥È¶ÎÂä (文字),?? ?? (文字),????? (文字),???? (文字),Lista1 (文字),ÁÐ³ö¶ÎÂä (文字),列出段落1 (文字),中等深浅网格 1 - 着色 21 (文字),列表段落 (文字),列表段落1 (文字),—ño’i—Ž (文字),¥ê¥¹¥È¶ÎÂä (文字),1st level - Bullet List Paragraph (文字),목록단락 (文字)"/>
    <w:link w:val="af6"/>
    <w:uiPriority w:val="34"/>
    <w:qFormat/>
    <w:locked/>
    <w:rPr>
      <w:rFonts w:ascii="Calibri" w:hAnsi="Calibri"/>
      <w:kern w:val="2"/>
      <w:sz w:val="21"/>
      <w:szCs w:val="22"/>
    </w:rPr>
  </w:style>
  <w:style w:type="paragraph" w:styleId="af6">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列出段򄏑"/>
    <w:basedOn w:val="a"/>
    <w:link w:val="af5"/>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2">
    <w:name w:val="수정1"/>
    <w:hidden/>
    <w:uiPriority w:val="99"/>
    <w:unhideWhenUsed/>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30</Pages>
  <Words>9655</Words>
  <Characters>55035</Characters>
  <Application>Microsoft Office Word</Application>
  <DocSecurity>0</DocSecurity>
  <Lines>458</Lines>
  <Paragraphs>129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Maki Shotaro (眞木 翔太郎)</cp:lastModifiedBy>
  <cp:revision>35</cp:revision>
  <dcterms:created xsi:type="dcterms:W3CDTF">2024-08-19T11:57:00Z</dcterms:created>
  <dcterms:modified xsi:type="dcterms:W3CDTF">2024-08-19T14:20:00Z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(3)eK1J4ZxcvjsUcKk2JoAyhJMMNwkPdyTGNGhDRGvSX/QHjJV1m1bom54PidgskN0/Qq0S6xFM
UWa389SomSZqGglOj9APVC0Yol2hEZto4O4vAQDMAa+g4T3nbQrev8g0vk//0reZzdGDocvH
UbfUJXcSWmWh2ETiJ2YsmuR8zbvJMdM5w6MpTQ81wZ6abV+4MmH0R/MCf8UYEDaSHZkiQJrX
Zkp2egrH6OQEHoHtdQ</vt:lpwstr>
  </property>
  <property fmtid="{D5CDD505-2E9C-101B-9397-08002B2CF9AE}" pid="4" name="_2015_ms_pID_7253431">
    <vt:lpwstr>WFGngZ5MrB5C0jiOWy6BUpLthL/mZBrF2rURKTF4OeDM4VDxS5gEHy
HZQWq6tm70Oz0ElnU2HT7HScua44uYFKO3OH7McJW3fLlMqVC2AG/tShbbPYv25FiunDyk0o
tkAQJhgakIIPNml3+zdvW3gGuhEoPvte2hGK32Sn9aDqjH3X++ewBW9zuaLXzzyfkxtsJIXk
ffEkX7ncMVqZBQJ8t2irCILXxXC5W0Tz55fY</vt:lpwstr>
  </property>
  <property fmtid="{D5CDD505-2E9C-101B-9397-08002B2CF9AE}" pid="5" name="_2015_ms_pID_7253432">
    <vt:lpwstr>aGLW2oIcYQznTtB0DgSTog4=</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