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6622F" w14:textId="60DA0E8B" w:rsidR="007377A7" w:rsidRPr="00165AB7"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4D0A83">
        <w:rPr>
          <w:rFonts w:ascii="Arial" w:hAnsi="Arial" w:cs="Arial"/>
          <w:b/>
          <w:bCs/>
          <w:sz w:val="22"/>
          <w:szCs w:val="22"/>
        </w:rPr>
        <w:t>3GPP TSG RAN WG1 #1</w:t>
      </w:r>
      <w:r w:rsidR="007377A7">
        <w:rPr>
          <w:rFonts w:ascii="Arial" w:hAnsi="Arial" w:cs="Arial"/>
          <w:b/>
          <w:bCs/>
          <w:sz w:val="22"/>
          <w:szCs w:val="22"/>
        </w:rPr>
        <w:t>1</w:t>
      </w:r>
      <w:r w:rsidR="00940572">
        <w:rPr>
          <w:rFonts w:ascii="Arial" w:hAnsi="Arial" w:cs="Arial"/>
          <w:b/>
          <w:bCs/>
          <w:sz w:val="22"/>
          <w:szCs w:val="22"/>
        </w:rPr>
        <w:t>8</w:t>
      </w:r>
      <w:r w:rsidR="007377A7" w:rsidRPr="004D0A83">
        <w:rPr>
          <w:rFonts w:ascii="Arial" w:hAnsi="Arial" w:cs="Arial"/>
          <w:b/>
          <w:bCs/>
          <w:sz w:val="22"/>
          <w:szCs w:val="22"/>
        </w:rPr>
        <w:tab/>
      </w:r>
      <w:r w:rsidR="007377A7" w:rsidRPr="004D0A83">
        <w:rPr>
          <w:rFonts w:ascii="Arial" w:hAnsi="Arial" w:cs="Arial"/>
          <w:b/>
          <w:bCs/>
          <w:sz w:val="22"/>
          <w:szCs w:val="22"/>
        </w:rPr>
        <w:tab/>
      </w:r>
      <w:r w:rsidR="007377A7" w:rsidRPr="004D0A83">
        <w:rPr>
          <w:rFonts w:ascii="Arial" w:hAnsi="Arial" w:cs="Arial"/>
          <w:b/>
          <w:bCs/>
          <w:sz w:val="22"/>
          <w:szCs w:val="22"/>
        </w:rPr>
        <w:tab/>
      </w:r>
      <w:r w:rsidR="007A6B2A" w:rsidRPr="00307DFB">
        <w:rPr>
          <w:rFonts w:ascii="Arial" w:hAnsi="Arial" w:cs="Arial"/>
          <w:b/>
          <w:bCs/>
          <w:sz w:val="22"/>
          <w:szCs w:val="22"/>
          <w:lang w:eastAsia="ja-JP"/>
        </w:rPr>
        <w:t>R1-</w:t>
      </w:r>
      <w:r w:rsidR="00307DFB" w:rsidRPr="00307DFB">
        <w:t xml:space="preserve"> </w:t>
      </w:r>
      <w:r w:rsidR="006E35B9" w:rsidRPr="006E35B9">
        <w:rPr>
          <w:rFonts w:ascii="Arial" w:hAnsi="Arial" w:cs="Arial"/>
          <w:b/>
          <w:bCs/>
          <w:sz w:val="22"/>
          <w:szCs w:val="22"/>
          <w:lang w:eastAsia="ja-JP"/>
        </w:rPr>
        <w:t>2406266</w:t>
      </w:r>
    </w:p>
    <w:p w14:paraId="32314BBD" w14:textId="04D0B765" w:rsidR="007377A7" w:rsidRDefault="00940572" w:rsidP="007377A7">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Maastricht</w:t>
      </w:r>
      <w:r w:rsidR="007377A7">
        <w:rPr>
          <w:rFonts w:cs="Arial"/>
          <w:bCs/>
          <w:noProof w:val="0"/>
          <w:sz w:val="22"/>
          <w:szCs w:val="22"/>
          <w:lang w:eastAsia="ja-JP"/>
        </w:rPr>
        <w:t xml:space="preserve">, </w:t>
      </w:r>
      <w:r>
        <w:rPr>
          <w:rFonts w:cs="Arial"/>
          <w:bCs/>
          <w:noProof w:val="0"/>
          <w:sz w:val="22"/>
          <w:szCs w:val="22"/>
          <w:lang w:eastAsia="ja-JP"/>
        </w:rPr>
        <w:t>Netherland</w:t>
      </w:r>
      <w:r w:rsidR="007377A7">
        <w:rPr>
          <w:rFonts w:cs="Arial"/>
          <w:bCs/>
          <w:noProof w:val="0"/>
          <w:sz w:val="22"/>
          <w:szCs w:val="22"/>
          <w:lang w:eastAsia="ja-JP"/>
        </w:rPr>
        <w:t xml:space="preserve">, </w:t>
      </w:r>
      <w:r w:rsidR="000A1A6D">
        <w:rPr>
          <w:rFonts w:cs="Arial"/>
          <w:bCs/>
          <w:noProof w:val="0"/>
          <w:sz w:val="22"/>
          <w:szCs w:val="22"/>
          <w:lang w:eastAsia="ja-JP"/>
        </w:rPr>
        <w:t>19</w:t>
      </w:r>
      <w:r w:rsidR="000A1A6D" w:rsidRPr="000A1A6D">
        <w:rPr>
          <w:rFonts w:cs="Arial"/>
          <w:bCs/>
          <w:noProof w:val="0"/>
          <w:sz w:val="22"/>
          <w:szCs w:val="22"/>
          <w:vertAlign w:val="superscript"/>
          <w:lang w:eastAsia="ja-JP"/>
        </w:rPr>
        <w:t>th</w:t>
      </w:r>
      <w:r w:rsidR="000A1A6D">
        <w:rPr>
          <w:rFonts w:cs="Arial"/>
          <w:bCs/>
          <w:noProof w:val="0"/>
          <w:sz w:val="22"/>
          <w:szCs w:val="22"/>
          <w:lang w:eastAsia="ja-JP"/>
        </w:rPr>
        <w:t xml:space="preserve"> </w:t>
      </w:r>
      <w:r w:rsidR="008821C3">
        <w:rPr>
          <w:rFonts w:cs="Arial"/>
          <w:bCs/>
          <w:noProof w:val="0"/>
          <w:sz w:val="22"/>
          <w:szCs w:val="22"/>
          <w:lang w:eastAsia="ja-JP"/>
        </w:rPr>
        <w:t xml:space="preserve">– </w:t>
      </w:r>
      <w:r w:rsidR="00DD53E2">
        <w:rPr>
          <w:rFonts w:cs="Arial"/>
          <w:bCs/>
          <w:noProof w:val="0"/>
          <w:sz w:val="22"/>
          <w:szCs w:val="22"/>
          <w:lang w:eastAsia="ja-JP"/>
        </w:rPr>
        <w:t>2</w:t>
      </w:r>
      <w:r w:rsidR="000A1A6D">
        <w:rPr>
          <w:rFonts w:cs="Arial"/>
          <w:bCs/>
          <w:noProof w:val="0"/>
          <w:sz w:val="22"/>
          <w:szCs w:val="22"/>
          <w:lang w:eastAsia="ja-JP"/>
        </w:rPr>
        <w:t>3</w:t>
      </w:r>
      <w:r w:rsidR="000A1A6D" w:rsidRPr="000A1A6D">
        <w:rPr>
          <w:rFonts w:cs="Arial"/>
          <w:bCs/>
          <w:noProof w:val="0"/>
          <w:sz w:val="22"/>
          <w:szCs w:val="22"/>
          <w:vertAlign w:val="superscript"/>
          <w:lang w:eastAsia="ja-JP"/>
        </w:rPr>
        <w:t>rd</w:t>
      </w:r>
      <w:r w:rsidR="000A1A6D">
        <w:rPr>
          <w:rFonts w:cs="Arial"/>
          <w:bCs/>
          <w:noProof w:val="0"/>
          <w:sz w:val="22"/>
          <w:szCs w:val="22"/>
          <w:lang w:eastAsia="ja-JP"/>
        </w:rPr>
        <w:t xml:space="preserve"> Aug</w:t>
      </w:r>
      <w:r w:rsidR="008821C3">
        <w:rPr>
          <w:rFonts w:cs="Arial"/>
          <w:bCs/>
          <w:noProof w:val="0"/>
          <w:sz w:val="22"/>
          <w:szCs w:val="22"/>
          <w:lang w:eastAsia="ja-JP"/>
        </w:rPr>
        <w:t xml:space="preserve"> </w:t>
      </w:r>
      <w:r w:rsidR="007377A7">
        <w:rPr>
          <w:rFonts w:cs="Arial"/>
          <w:bCs/>
          <w:noProof w:val="0"/>
          <w:sz w:val="22"/>
          <w:szCs w:val="22"/>
          <w:lang w:eastAsia="ja-JP"/>
        </w:rPr>
        <w:t>202</w:t>
      </w:r>
      <w:r w:rsidR="00E75EC6">
        <w:rPr>
          <w:rFonts w:cs="Arial"/>
          <w:bCs/>
          <w:noProof w:val="0"/>
          <w:sz w:val="22"/>
          <w:szCs w:val="22"/>
          <w:lang w:eastAsia="ja-JP"/>
        </w:rPr>
        <w:t>4</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705FEB5A"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C1A68">
        <w:rPr>
          <w:b w:val="0"/>
          <w:sz w:val="22"/>
          <w:szCs w:val="22"/>
        </w:rPr>
        <w:t xml:space="preserve">Discussion </w:t>
      </w:r>
      <w:r w:rsidR="00C70CDB">
        <w:rPr>
          <w:b w:val="0"/>
          <w:sz w:val="22"/>
          <w:szCs w:val="22"/>
        </w:rPr>
        <w:t xml:space="preserve">on A-IoT </w:t>
      </w:r>
      <w:r w:rsidR="00595F0B">
        <w:rPr>
          <w:b w:val="0"/>
          <w:sz w:val="22"/>
          <w:szCs w:val="22"/>
        </w:rPr>
        <w:t>F</w:t>
      </w:r>
      <w:r w:rsidR="00595F0B" w:rsidRPr="00595F0B">
        <w:rPr>
          <w:b w:val="0"/>
          <w:sz w:val="22"/>
          <w:szCs w:val="22"/>
        </w:rPr>
        <w:t xml:space="preserve">rame </w:t>
      </w:r>
      <w:r w:rsidR="00595F0B">
        <w:rPr>
          <w:b w:val="0"/>
          <w:sz w:val="22"/>
          <w:szCs w:val="22"/>
        </w:rPr>
        <w:t>S</w:t>
      </w:r>
      <w:r w:rsidR="00595F0B" w:rsidRPr="00595F0B">
        <w:rPr>
          <w:b w:val="0"/>
          <w:sz w:val="22"/>
          <w:szCs w:val="22"/>
        </w:rPr>
        <w:t xml:space="preserve">tructure </w:t>
      </w:r>
      <w:r w:rsidR="00595F0B">
        <w:rPr>
          <w:b w:val="0"/>
          <w:sz w:val="22"/>
          <w:szCs w:val="22"/>
        </w:rPr>
        <w:t xml:space="preserve">and </w:t>
      </w:r>
      <w:r w:rsidR="00C70CDB">
        <w:rPr>
          <w:b w:val="0"/>
          <w:sz w:val="22"/>
          <w:szCs w:val="22"/>
        </w:rPr>
        <w:t>T</w:t>
      </w:r>
      <w:r w:rsidR="00C70CDB" w:rsidRPr="00C70CDB">
        <w:rPr>
          <w:b w:val="0"/>
          <w:sz w:val="22"/>
          <w:szCs w:val="22"/>
        </w:rPr>
        <w:t xml:space="preserve">iming </w:t>
      </w:r>
      <w:r w:rsidR="00C70CDB">
        <w:rPr>
          <w:b w:val="0"/>
          <w:sz w:val="22"/>
          <w:szCs w:val="22"/>
        </w:rPr>
        <w:t>A</w:t>
      </w:r>
      <w:r w:rsidR="00C70CDB" w:rsidRPr="00C70CDB">
        <w:rPr>
          <w:b w:val="0"/>
          <w:sz w:val="22"/>
          <w:szCs w:val="22"/>
        </w:rPr>
        <w:t>spects</w:t>
      </w:r>
      <w:r w:rsidR="00BB7CF5">
        <w:rPr>
          <w:b w:val="0"/>
          <w:sz w:val="22"/>
          <w:szCs w:val="22"/>
        </w:rPr>
        <w:t xml:space="preserve"> </w:t>
      </w:r>
    </w:p>
    <w:p w14:paraId="4ECD5F7C" w14:textId="33B833D2"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2D1BDE">
        <w:rPr>
          <w:rFonts w:ascii="Arial" w:eastAsia="SimSun" w:hAnsi="Arial"/>
          <w:bCs/>
          <w:sz w:val="22"/>
          <w:szCs w:val="22"/>
          <w:lang w:eastAsia="zh-CN"/>
        </w:rPr>
        <w:t>9.4.2.2</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065CC571" w14:textId="03206531" w:rsidR="00EA6CD0" w:rsidRDefault="006A201D" w:rsidP="00961D1C">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5D7F36">
        <w:rPr>
          <w:lang w:val="en-US" w:eastAsia="x-none"/>
        </w:rPr>
        <w:t xml:space="preserve">the </w:t>
      </w:r>
      <w:r w:rsidR="00A8536C">
        <w:rPr>
          <w:lang w:eastAsia="x-none"/>
        </w:rPr>
        <w:t xml:space="preserve">frame structure and timing aspects, mainly on the </w:t>
      </w:r>
      <w:r w:rsidR="00831C32">
        <w:rPr>
          <w:lang w:eastAsia="x-none"/>
        </w:rPr>
        <w:t>initial access and timing alignment for ambient IoT</w:t>
      </w:r>
      <w:r w:rsidR="00A8536C">
        <w:rPr>
          <w:lang w:eastAsia="x-none"/>
        </w:rPr>
        <w:t xml:space="preserve"> </w:t>
      </w:r>
      <w:r w:rsidR="001F520D">
        <w:rPr>
          <w:lang w:eastAsia="x-none"/>
        </w:rPr>
        <w:t xml:space="preserve">(A-IoT) </w:t>
      </w:r>
      <w:r w:rsidR="00A8536C">
        <w:rPr>
          <w:lang w:eastAsia="x-none"/>
        </w:rPr>
        <w:t>device</w:t>
      </w:r>
      <w:r w:rsidR="00831C32">
        <w:rPr>
          <w:lang w:eastAsia="x-none"/>
        </w:rPr>
        <w:t>s.</w:t>
      </w:r>
    </w:p>
    <w:p w14:paraId="1EB8D8C2" w14:textId="77777777" w:rsidR="00A8536C" w:rsidRDefault="00A8536C" w:rsidP="00961D1C">
      <w:pPr>
        <w:spacing w:after="120"/>
        <w:rPr>
          <w:lang w:eastAsia="x-none"/>
        </w:rPr>
      </w:pPr>
    </w:p>
    <w:p w14:paraId="46861CB8" w14:textId="77777777" w:rsidR="005938DB" w:rsidRPr="00100506" w:rsidRDefault="005938DB"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03C509B3" w14:textId="77777777" w:rsidR="00B76894" w:rsidRDefault="00B76894" w:rsidP="009E7E41">
      <w:pPr>
        <w:spacing w:before="120" w:after="120"/>
        <w:rPr>
          <w:lang w:eastAsia="x-none"/>
        </w:rPr>
      </w:pPr>
      <w:r>
        <w:rPr>
          <w:lang w:eastAsia="x-none"/>
        </w:rPr>
        <w:t>The following were agreed during previous meetings.</w:t>
      </w:r>
    </w:p>
    <w:tbl>
      <w:tblPr>
        <w:tblStyle w:val="TableGrid"/>
        <w:tblW w:w="0" w:type="auto"/>
        <w:tblLook w:val="04A0" w:firstRow="1" w:lastRow="0" w:firstColumn="1" w:lastColumn="0" w:noHBand="0" w:noVBand="1"/>
      </w:tblPr>
      <w:tblGrid>
        <w:gridCol w:w="9630"/>
      </w:tblGrid>
      <w:tr w:rsidR="00CE1E99" w14:paraId="25A2F15E" w14:textId="77777777" w:rsidTr="00A449D6">
        <w:tc>
          <w:tcPr>
            <w:tcW w:w="9630" w:type="dxa"/>
          </w:tcPr>
          <w:p w14:paraId="15B75316" w14:textId="78419F6D" w:rsidR="00CE1E99" w:rsidRPr="00E14F37" w:rsidRDefault="00CE1E99" w:rsidP="009E7E41">
            <w:pPr>
              <w:adjustRightInd w:val="0"/>
              <w:snapToGrid w:val="0"/>
              <w:spacing w:before="120" w:after="120"/>
              <w:contextualSpacing/>
              <w:rPr>
                <w:rFonts w:eastAsia="DengXian"/>
                <w:bCs/>
              </w:rPr>
            </w:pPr>
            <w:r w:rsidRPr="00E14F37">
              <w:rPr>
                <w:rFonts w:eastAsia="DengXian"/>
                <w:bCs/>
                <w:highlight w:val="green"/>
              </w:rPr>
              <w:t>Agreement</w:t>
            </w:r>
            <w:r w:rsidR="00A449D6">
              <w:rPr>
                <w:rFonts w:eastAsia="DengXian"/>
                <w:bCs/>
              </w:rPr>
              <w:t xml:space="preserve"> (RAN1#117)</w:t>
            </w:r>
          </w:p>
          <w:p w14:paraId="34FB3EBF" w14:textId="77777777" w:rsidR="00CE1E99" w:rsidRDefault="00CE1E99" w:rsidP="009E7E41">
            <w:pPr>
              <w:spacing w:before="120" w:after="120"/>
              <w:contextualSpacing/>
              <w:rPr>
                <w:iCs/>
                <w:lang w:val="en-US" w:eastAsia="x-none"/>
              </w:rPr>
            </w:pPr>
            <w:r w:rsidRPr="00820F7F">
              <w:rPr>
                <w:rFonts w:eastAsia="DengXian"/>
                <w:bCs/>
              </w:rPr>
              <w:t>Study whether/how an A-IoT device can count the time with sufficient accuracy (with a certain timing error due to SFO) at least for the purposes related to TDM(A) (if needed), and if so for how long after receiving an R2D transmission.</w:t>
            </w:r>
          </w:p>
        </w:tc>
      </w:tr>
    </w:tbl>
    <w:p w14:paraId="76916B1B" w14:textId="3DB6DA33" w:rsidR="00BF5160" w:rsidRDefault="00421CD0" w:rsidP="009E7E41">
      <w:pPr>
        <w:spacing w:before="120" w:after="120"/>
        <w:rPr>
          <w:rFonts w:eastAsia="Yu Mincho"/>
          <w:lang w:eastAsia="ja-JP"/>
        </w:rPr>
      </w:pPr>
      <w:r>
        <w:rPr>
          <w:rFonts w:eastAsia="Yu Mincho"/>
          <w:lang w:eastAsia="ja-JP"/>
        </w:rPr>
        <w:t>A</w:t>
      </w:r>
      <w:r w:rsidR="00307A19">
        <w:rPr>
          <w:rFonts w:eastAsia="Yu Mincho"/>
          <w:lang w:eastAsia="ja-JP"/>
        </w:rPr>
        <w:t xml:space="preserve">part from the internal clock </w:t>
      </w:r>
      <w:r>
        <w:rPr>
          <w:rFonts w:eastAsia="Yu Mincho"/>
          <w:lang w:eastAsia="ja-JP"/>
        </w:rPr>
        <w:t xml:space="preserve">hardware </w:t>
      </w:r>
      <w:r w:rsidR="00307A19">
        <w:rPr>
          <w:rFonts w:eastAsia="Yu Mincho"/>
          <w:lang w:eastAsia="ja-JP"/>
        </w:rPr>
        <w:t xml:space="preserve">design, </w:t>
      </w:r>
      <w:r w:rsidR="00A309CA">
        <w:rPr>
          <w:rFonts w:eastAsia="Yu Mincho"/>
          <w:lang w:eastAsia="ja-JP"/>
        </w:rPr>
        <w:t xml:space="preserve">the device </w:t>
      </w:r>
      <w:r w:rsidR="007D2E4E">
        <w:rPr>
          <w:rFonts w:eastAsia="Yu Mincho" w:hint="eastAsia"/>
          <w:lang w:eastAsia="ja-JP"/>
        </w:rPr>
        <w:t>would</w:t>
      </w:r>
      <w:r w:rsidR="00A309CA">
        <w:rPr>
          <w:rFonts w:eastAsia="Yu Mincho"/>
          <w:lang w:eastAsia="ja-JP"/>
        </w:rPr>
        <w:t xml:space="preserve"> utilize in-air signals to</w:t>
      </w:r>
      <w:r w:rsidR="00FA0534">
        <w:rPr>
          <w:rFonts w:eastAsia="Yu Mincho"/>
          <w:lang w:eastAsia="ja-JP"/>
        </w:rPr>
        <w:t xml:space="preserve"> </w:t>
      </w:r>
      <w:r w:rsidR="00BF5160" w:rsidRPr="00BF5160">
        <w:rPr>
          <w:rFonts w:eastAsia="Yu Mincho"/>
          <w:lang w:eastAsia="ja-JP"/>
        </w:rPr>
        <w:t>calibrat</w:t>
      </w:r>
      <w:r w:rsidR="00FA0534">
        <w:rPr>
          <w:rFonts w:eastAsia="Yu Mincho"/>
          <w:lang w:eastAsia="ja-JP"/>
        </w:rPr>
        <w:t>e its</w:t>
      </w:r>
      <w:r w:rsidR="00BF5160" w:rsidRPr="00BF5160">
        <w:rPr>
          <w:rFonts w:eastAsia="Yu Mincho"/>
          <w:lang w:eastAsia="ja-JP"/>
        </w:rPr>
        <w:t xml:space="preserve"> timing counting </w:t>
      </w:r>
      <w:r w:rsidR="00FA0534">
        <w:rPr>
          <w:rFonts w:eastAsia="Yu Mincho"/>
          <w:lang w:eastAsia="ja-JP"/>
        </w:rPr>
        <w:t xml:space="preserve">and </w:t>
      </w:r>
      <w:r w:rsidR="00BF5160" w:rsidRPr="00BF5160">
        <w:rPr>
          <w:rFonts w:eastAsia="Yu Mincho"/>
          <w:lang w:eastAsia="ja-JP"/>
        </w:rPr>
        <w:t>synchronization</w:t>
      </w:r>
      <w:r w:rsidR="00FA0534">
        <w:rPr>
          <w:rFonts w:eastAsia="Yu Mincho"/>
          <w:lang w:eastAsia="ja-JP"/>
        </w:rPr>
        <w:t xml:space="preserve">. </w:t>
      </w:r>
      <w:r w:rsidR="007D2E4E">
        <w:rPr>
          <w:rFonts w:eastAsia="Yu Mincho" w:hint="eastAsia"/>
          <w:lang w:eastAsia="ja-JP"/>
        </w:rPr>
        <w:t xml:space="preserve">At least </w:t>
      </w:r>
      <w:r w:rsidR="00BF5160" w:rsidRPr="00BF5160">
        <w:rPr>
          <w:rFonts w:eastAsia="Yu Mincho"/>
          <w:lang w:eastAsia="ja-JP"/>
        </w:rPr>
        <w:t>preamble for this or other deice</w:t>
      </w:r>
      <w:r w:rsidR="007D2E4E">
        <w:rPr>
          <w:rFonts w:eastAsia="Yu Mincho" w:hint="eastAsia"/>
          <w:lang w:eastAsia="ja-JP"/>
        </w:rPr>
        <w:t xml:space="preserve"> can be used. The carrier wave </w:t>
      </w:r>
      <w:r w:rsidR="00947E7B">
        <w:rPr>
          <w:rFonts w:eastAsia="Yu Mincho" w:hint="eastAsia"/>
          <w:lang w:eastAsia="ja-JP"/>
        </w:rPr>
        <w:t>is also possibility but it would require some knowledge whether the carrier wave is synchronized to R2D transmission</w:t>
      </w:r>
      <w:r w:rsidR="00383C84">
        <w:rPr>
          <w:rFonts w:eastAsia="Yu Mincho" w:hint="eastAsia"/>
          <w:lang w:eastAsia="ja-JP"/>
        </w:rPr>
        <w:t>.</w:t>
      </w:r>
      <w:r w:rsidR="004E08BD">
        <w:rPr>
          <w:rFonts w:eastAsia="Yu Mincho" w:hint="eastAsia"/>
          <w:lang w:eastAsia="ja-JP"/>
        </w:rPr>
        <w:t xml:space="preserve"> </w:t>
      </w:r>
    </w:p>
    <w:p w14:paraId="37903B48" w14:textId="121EF734" w:rsidR="00CE1E99" w:rsidRPr="00CE1E99" w:rsidRDefault="003C42DF" w:rsidP="009E7E41">
      <w:pPr>
        <w:pStyle w:val="Caption"/>
        <w:rPr>
          <w:rFonts w:eastAsia="Yu Mincho"/>
          <w:lang w:eastAsia="ja-JP"/>
        </w:rPr>
      </w:pPr>
      <w:bookmarkStart w:id="0" w:name="_Toc173324079"/>
      <w:r>
        <w:t xml:space="preserve">Proposal </w:t>
      </w:r>
      <w:r>
        <w:fldChar w:fldCharType="begin"/>
      </w:r>
      <w:r>
        <w:instrText xml:space="preserve"> SEQ Proposal \* ARABIC </w:instrText>
      </w:r>
      <w:r>
        <w:fldChar w:fldCharType="separate"/>
      </w:r>
      <w:r w:rsidR="004919A4">
        <w:rPr>
          <w:noProof/>
        </w:rPr>
        <w:t>1</w:t>
      </w:r>
      <w:r>
        <w:fldChar w:fldCharType="end"/>
      </w:r>
      <w:r>
        <w:t>:</w:t>
      </w:r>
      <w:r w:rsidR="005E1594">
        <w:rPr>
          <w:rFonts w:eastAsia="Yu Mincho"/>
          <w:lang w:eastAsia="ja-JP"/>
        </w:rPr>
        <w:t xml:space="preserve"> D</w:t>
      </w:r>
      <w:r w:rsidR="00BF5160" w:rsidRPr="00BF5160">
        <w:rPr>
          <w:rFonts w:eastAsia="Yu Mincho"/>
          <w:lang w:eastAsia="ja-JP"/>
        </w:rPr>
        <w:t xml:space="preserve">evice may </w:t>
      </w:r>
      <w:r w:rsidR="00916261">
        <w:rPr>
          <w:rFonts w:eastAsia="Yu Mincho"/>
          <w:lang w:eastAsia="ja-JP"/>
        </w:rPr>
        <w:t xml:space="preserve">calibrate </w:t>
      </w:r>
      <w:r w:rsidR="002622EF">
        <w:rPr>
          <w:rFonts w:eastAsia="Yu Mincho"/>
          <w:lang w:eastAsia="ja-JP"/>
        </w:rPr>
        <w:t>its</w:t>
      </w:r>
      <w:r w:rsidR="002622EF" w:rsidRPr="00BF5160">
        <w:rPr>
          <w:rFonts w:eastAsia="Yu Mincho"/>
          <w:lang w:eastAsia="ja-JP"/>
        </w:rPr>
        <w:t xml:space="preserve"> timing counting </w:t>
      </w:r>
      <w:r w:rsidR="002622EF">
        <w:rPr>
          <w:rFonts w:eastAsia="Yu Mincho"/>
          <w:lang w:eastAsia="ja-JP"/>
        </w:rPr>
        <w:t xml:space="preserve">and </w:t>
      </w:r>
      <w:r w:rsidR="002622EF" w:rsidRPr="00BF5160">
        <w:rPr>
          <w:rFonts w:eastAsia="Yu Mincho"/>
          <w:lang w:eastAsia="ja-JP"/>
        </w:rPr>
        <w:t>synchronization</w:t>
      </w:r>
      <w:r w:rsidR="005E1594">
        <w:rPr>
          <w:rFonts w:eastAsia="Yu Mincho"/>
          <w:lang w:eastAsia="ja-JP"/>
        </w:rPr>
        <w:t xml:space="preserve"> b</w:t>
      </w:r>
      <w:r w:rsidR="005E1594" w:rsidRPr="00BF5160">
        <w:rPr>
          <w:rFonts w:eastAsia="Yu Mincho"/>
          <w:lang w:eastAsia="ja-JP"/>
        </w:rPr>
        <w:t>y comparing external signal and internal clock</w:t>
      </w:r>
      <w:r w:rsidR="00F23ADB">
        <w:rPr>
          <w:rFonts w:eastAsia="Yu Mincho"/>
          <w:lang w:eastAsia="ja-JP"/>
        </w:rPr>
        <w:t>.</w:t>
      </w:r>
      <w:bookmarkEnd w:id="0"/>
    </w:p>
    <w:p w14:paraId="5F99E002" w14:textId="0005CA14" w:rsidR="00987B85" w:rsidRDefault="008F65D8" w:rsidP="009E7E41">
      <w:pPr>
        <w:spacing w:before="120" w:after="120"/>
        <w:rPr>
          <w:rFonts w:eastAsia="Yu Mincho"/>
          <w:lang w:eastAsia="ja-JP"/>
        </w:rPr>
      </w:pPr>
      <w:r>
        <w:rPr>
          <w:rFonts w:eastAsia="Yu Mincho"/>
          <w:lang w:eastAsia="ja-JP"/>
        </w:rPr>
        <w:t xml:space="preserve"> </w:t>
      </w:r>
    </w:p>
    <w:p w14:paraId="23640293" w14:textId="77777777" w:rsidR="00861F1A" w:rsidRPr="00CE1E99" w:rsidRDefault="00861F1A" w:rsidP="009E7E41">
      <w:pPr>
        <w:spacing w:before="120" w:after="120"/>
        <w:rPr>
          <w:rFonts w:eastAsia="Yu Mincho"/>
          <w:lang w:eastAsia="ja-JP"/>
        </w:rPr>
      </w:pPr>
    </w:p>
    <w:p w14:paraId="07737B94" w14:textId="77777777" w:rsidR="00B76894" w:rsidRDefault="00B76894" w:rsidP="009E7E41">
      <w:pPr>
        <w:spacing w:before="120" w:after="120"/>
        <w:rPr>
          <w:lang w:eastAsia="x-none"/>
        </w:rPr>
      </w:pPr>
      <w:r>
        <w:rPr>
          <w:lang w:eastAsia="x-none"/>
        </w:rPr>
        <w:t>The following were agreed during previous meetings.</w:t>
      </w:r>
    </w:p>
    <w:tbl>
      <w:tblPr>
        <w:tblStyle w:val="TableGrid"/>
        <w:tblW w:w="0" w:type="auto"/>
        <w:tblLook w:val="04A0" w:firstRow="1" w:lastRow="0" w:firstColumn="1" w:lastColumn="0" w:noHBand="0" w:noVBand="1"/>
      </w:tblPr>
      <w:tblGrid>
        <w:gridCol w:w="9630"/>
      </w:tblGrid>
      <w:tr w:rsidR="00AD684A" w14:paraId="19814CB8" w14:textId="77777777" w:rsidTr="00AD684A">
        <w:tc>
          <w:tcPr>
            <w:tcW w:w="9630" w:type="dxa"/>
          </w:tcPr>
          <w:p w14:paraId="6AF2EB31" w14:textId="03470582" w:rsidR="00AD684A" w:rsidRPr="00F655D1" w:rsidRDefault="00AD684A" w:rsidP="009E7E41">
            <w:pPr>
              <w:spacing w:before="120" w:after="120"/>
              <w:contextualSpacing/>
              <w:rPr>
                <w:b/>
                <w:iCs/>
                <w:lang w:val="en-US" w:eastAsia="x-none"/>
              </w:rPr>
            </w:pPr>
            <w:r w:rsidRPr="00F655D1">
              <w:rPr>
                <w:b/>
                <w:iCs/>
                <w:lang w:val="en-US" w:eastAsia="x-none"/>
              </w:rPr>
              <w:t>Conclusion</w:t>
            </w:r>
            <w:r w:rsidR="00245E30">
              <w:rPr>
                <w:b/>
                <w:iCs/>
                <w:lang w:val="en-US" w:eastAsia="x-none"/>
              </w:rPr>
              <w:t xml:space="preserve"> </w:t>
            </w:r>
            <w:r w:rsidR="00245E30">
              <w:rPr>
                <w:iCs/>
                <w:lang w:val="en-US" w:eastAsia="x-none"/>
              </w:rPr>
              <w:t>(RAN1#117)</w:t>
            </w:r>
          </w:p>
          <w:p w14:paraId="0435A82C" w14:textId="77777777" w:rsidR="00AD684A" w:rsidRDefault="00AD684A" w:rsidP="009E7E41">
            <w:pPr>
              <w:spacing w:before="120" w:after="120"/>
              <w:contextualSpacing/>
              <w:rPr>
                <w:iCs/>
                <w:lang w:val="en-US" w:eastAsia="x-none"/>
              </w:rPr>
            </w:pPr>
            <w:r w:rsidRPr="00F655D1">
              <w:rPr>
                <w:iCs/>
                <w:lang w:val="en-US" w:eastAsia="x-none"/>
              </w:rPr>
              <w:t xml:space="preserve">RAN1 discussion related to the potential impact of </w:t>
            </w:r>
            <w:r w:rsidRPr="00F655D1">
              <w:rPr>
                <w:bCs/>
              </w:rPr>
              <w:t>device unavailability due to charging by energy harvesting will occur in agenda item 9.4.2.2.</w:t>
            </w:r>
          </w:p>
        </w:tc>
      </w:tr>
    </w:tbl>
    <w:p w14:paraId="4E228AEE" w14:textId="1E055D31" w:rsidR="006E4AB8" w:rsidRDefault="00F02994" w:rsidP="009E7E41">
      <w:pPr>
        <w:spacing w:before="120" w:after="120"/>
        <w:rPr>
          <w:lang w:eastAsia="x-none"/>
        </w:rPr>
      </w:pPr>
      <w:r>
        <w:rPr>
          <w:lang w:eastAsia="x-none"/>
        </w:rPr>
        <w:t xml:space="preserve">In order to address the potential impact </w:t>
      </w:r>
      <w:r w:rsidR="004B7136">
        <w:rPr>
          <w:lang w:eastAsia="x-none"/>
        </w:rPr>
        <w:t>of device</w:t>
      </w:r>
      <w:r w:rsidR="004B7136" w:rsidRPr="004B7136">
        <w:rPr>
          <w:iCs/>
          <w:lang w:val="en-US" w:eastAsia="x-none"/>
        </w:rPr>
        <w:t xml:space="preserve"> </w:t>
      </w:r>
      <w:r w:rsidR="004B7136" w:rsidRPr="00F655D1">
        <w:rPr>
          <w:bCs/>
        </w:rPr>
        <w:t>unavailability due to charging by energy harvesting</w:t>
      </w:r>
      <w:r w:rsidR="004B7136">
        <w:rPr>
          <w:bCs/>
        </w:rPr>
        <w:t xml:space="preserve">, we think it is necessary to </w:t>
      </w:r>
      <w:r w:rsidR="00CA5880" w:rsidRPr="00CA5880">
        <w:rPr>
          <w:lang w:eastAsia="x-none"/>
        </w:rPr>
        <w:t xml:space="preserve">design a framework of states </w:t>
      </w:r>
      <w:r w:rsidR="0076051C" w:rsidRPr="00CA5880">
        <w:rPr>
          <w:lang w:eastAsia="x-none"/>
        </w:rPr>
        <w:t xml:space="preserve">for the device modelling purpose in the standardization </w:t>
      </w:r>
      <w:r w:rsidR="00CA5880" w:rsidRPr="00CA5880">
        <w:rPr>
          <w:lang w:eastAsia="x-none"/>
        </w:rPr>
        <w:t>for A-IoT devices’ different status and different power levels</w:t>
      </w:r>
      <w:r w:rsidR="00BA03C4">
        <w:rPr>
          <w:lang w:eastAsia="x-none"/>
        </w:rPr>
        <w:t>. The potential states</w:t>
      </w:r>
      <w:r w:rsidR="00CA5880" w:rsidRPr="00CA5880">
        <w:rPr>
          <w:lang w:eastAsia="x-none"/>
        </w:rPr>
        <w:t xml:space="preserve"> </w:t>
      </w:r>
      <w:r w:rsidR="0071002F">
        <w:rPr>
          <w:lang w:eastAsia="x-none"/>
        </w:rPr>
        <w:t xml:space="preserve">may include </w:t>
      </w:r>
      <w:r w:rsidR="00B3387B">
        <w:rPr>
          <w:rFonts w:hint="eastAsia"/>
          <w:lang w:eastAsia="ja-JP"/>
        </w:rPr>
        <w:t xml:space="preserve">at least </w:t>
      </w:r>
      <w:r w:rsidR="0071002F">
        <w:rPr>
          <w:lang w:eastAsia="x-none"/>
        </w:rPr>
        <w:t>POWER OFF, CHARGING, SLEEP, COMMUNICATION</w:t>
      </w:r>
      <w:r w:rsidR="0071002F" w:rsidDel="00B3387B">
        <w:rPr>
          <w:lang w:eastAsia="x-none"/>
        </w:rPr>
        <w:t xml:space="preserve">, </w:t>
      </w:r>
      <w:r w:rsidR="002F40F7">
        <w:rPr>
          <w:lang w:eastAsia="x-none"/>
        </w:rPr>
        <w:t>where</w:t>
      </w:r>
    </w:p>
    <w:p w14:paraId="2191354B" w14:textId="1AC16DBB" w:rsidR="00493EAB" w:rsidRDefault="00493EAB" w:rsidP="002F40F7">
      <w:pPr>
        <w:pStyle w:val="ListParagraph"/>
        <w:numPr>
          <w:ilvl w:val="0"/>
          <w:numId w:val="31"/>
        </w:numPr>
        <w:spacing w:before="120" w:after="120"/>
        <w:ind w:leftChars="0"/>
        <w:rPr>
          <w:lang w:eastAsia="ja-JP"/>
        </w:rPr>
      </w:pPr>
      <w:r>
        <w:rPr>
          <w:rFonts w:hint="eastAsia"/>
          <w:lang w:eastAsia="ja-JP"/>
        </w:rPr>
        <w:t>POWER OFF means no charging and no power usage.</w:t>
      </w:r>
    </w:p>
    <w:p w14:paraId="5AFE4829" w14:textId="4A327F10" w:rsidR="00493EAB" w:rsidRDefault="00493EAB" w:rsidP="002F40F7">
      <w:pPr>
        <w:pStyle w:val="ListParagraph"/>
        <w:numPr>
          <w:ilvl w:val="0"/>
          <w:numId w:val="31"/>
        </w:numPr>
        <w:spacing w:before="120" w:after="120"/>
        <w:ind w:leftChars="0"/>
        <w:rPr>
          <w:lang w:eastAsia="ja-JP"/>
        </w:rPr>
      </w:pPr>
      <w:r>
        <w:rPr>
          <w:rFonts w:hint="eastAsia"/>
          <w:lang w:eastAsia="ja-JP"/>
        </w:rPr>
        <w:t xml:space="preserve">CHARGING means power is </w:t>
      </w:r>
      <w:r w:rsidR="007157C5">
        <w:rPr>
          <w:rFonts w:hint="eastAsia"/>
          <w:lang w:eastAsia="ja-JP"/>
        </w:rPr>
        <w:t>charging but no power usage.</w:t>
      </w:r>
    </w:p>
    <w:p w14:paraId="248279FA" w14:textId="7F50B0D9" w:rsidR="007157C5" w:rsidRDefault="007157C5" w:rsidP="002F40F7">
      <w:pPr>
        <w:pStyle w:val="ListParagraph"/>
        <w:numPr>
          <w:ilvl w:val="0"/>
          <w:numId w:val="31"/>
        </w:numPr>
        <w:spacing w:before="120" w:after="120"/>
        <w:ind w:leftChars="0"/>
        <w:rPr>
          <w:lang w:eastAsia="ja-JP"/>
        </w:rPr>
      </w:pPr>
      <w:r>
        <w:rPr>
          <w:rFonts w:hint="eastAsia"/>
          <w:lang w:eastAsia="ja-JP"/>
        </w:rPr>
        <w:t>SLEEP means no charging but small amount of power consumption.</w:t>
      </w:r>
    </w:p>
    <w:p w14:paraId="38D56958" w14:textId="78920299" w:rsidR="007157C5" w:rsidRDefault="007157C5" w:rsidP="002F40F7">
      <w:pPr>
        <w:pStyle w:val="ListParagraph"/>
        <w:numPr>
          <w:ilvl w:val="0"/>
          <w:numId w:val="31"/>
        </w:numPr>
        <w:spacing w:before="120" w:after="120"/>
        <w:ind w:leftChars="0"/>
        <w:rPr>
          <w:lang w:eastAsia="ja-JP"/>
        </w:rPr>
      </w:pPr>
      <w:r>
        <w:rPr>
          <w:rFonts w:hint="eastAsia"/>
          <w:lang w:eastAsia="ja-JP"/>
        </w:rPr>
        <w:t xml:space="preserve">COMMUNICATION means no charging </w:t>
      </w:r>
      <w:r w:rsidR="008B56EC">
        <w:rPr>
          <w:rFonts w:hint="eastAsia"/>
          <w:lang w:eastAsia="ja-JP"/>
        </w:rPr>
        <w:t>but power consumption corresponding to COMMUNICATION.</w:t>
      </w:r>
    </w:p>
    <w:p w14:paraId="62A145DB" w14:textId="236E3B15" w:rsidR="00530A4D" w:rsidRDefault="0076051C" w:rsidP="009E7E41">
      <w:pPr>
        <w:pStyle w:val="Caption"/>
        <w:rPr>
          <w:lang w:eastAsia="x-none"/>
        </w:rPr>
      </w:pPr>
      <w:bookmarkStart w:id="1" w:name="_Toc173324080"/>
      <w:r>
        <w:t xml:space="preserve">Proposal </w:t>
      </w:r>
      <w:r>
        <w:fldChar w:fldCharType="begin"/>
      </w:r>
      <w:r>
        <w:instrText xml:space="preserve"> SEQ Proposal \* ARABIC </w:instrText>
      </w:r>
      <w:r>
        <w:fldChar w:fldCharType="separate"/>
      </w:r>
      <w:r w:rsidR="004919A4">
        <w:rPr>
          <w:noProof/>
        </w:rPr>
        <w:t>2</w:t>
      </w:r>
      <w:r>
        <w:fldChar w:fldCharType="end"/>
      </w:r>
      <w:r>
        <w:t xml:space="preserve">: </w:t>
      </w:r>
      <w:r>
        <w:rPr>
          <w:lang w:eastAsia="x-none"/>
        </w:rPr>
        <w:t>A-</w:t>
      </w:r>
      <w:r w:rsidR="00530A4D">
        <w:rPr>
          <w:lang w:eastAsia="x-none"/>
        </w:rPr>
        <w:t>IoT device should have a framework of different states for the standardized modelling including the transition conditions and timing aspects.</w:t>
      </w:r>
      <w:bookmarkEnd w:id="1"/>
      <w:r w:rsidR="00530A4D">
        <w:rPr>
          <w:lang w:eastAsia="x-none"/>
        </w:rPr>
        <w:t xml:space="preserve"> </w:t>
      </w:r>
    </w:p>
    <w:p w14:paraId="6001CA55" w14:textId="77777777" w:rsidR="00530A4D" w:rsidRDefault="00530A4D" w:rsidP="009E7E41">
      <w:pPr>
        <w:spacing w:before="120" w:after="120"/>
        <w:rPr>
          <w:lang w:eastAsia="x-none"/>
        </w:rPr>
      </w:pPr>
    </w:p>
    <w:p w14:paraId="0B988B69" w14:textId="77777777" w:rsidR="008A15A1" w:rsidRDefault="008A15A1" w:rsidP="009E7E41">
      <w:pPr>
        <w:spacing w:before="120" w:after="120"/>
        <w:rPr>
          <w:lang w:eastAsia="x-none"/>
        </w:rPr>
      </w:pPr>
    </w:p>
    <w:p w14:paraId="3FBC0EAC" w14:textId="344E45B5" w:rsidR="00530A4D" w:rsidRDefault="00530A4D" w:rsidP="009E7E41">
      <w:pPr>
        <w:spacing w:before="120" w:after="120"/>
        <w:rPr>
          <w:lang w:eastAsia="ja-JP"/>
        </w:rPr>
      </w:pPr>
      <w:r>
        <w:rPr>
          <w:lang w:eastAsia="x-none"/>
        </w:rPr>
        <w:lastRenderedPageBreak/>
        <w:t xml:space="preserve">The different states are reflecting the different status and power levels of an A-IoT device with different </w:t>
      </w:r>
      <w:r w:rsidR="003B4628">
        <w:rPr>
          <w:lang w:eastAsia="x-none"/>
        </w:rPr>
        <w:t xml:space="preserve">device </w:t>
      </w:r>
      <w:r>
        <w:rPr>
          <w:lang w:eastAsia="x-none"/>
        </w:rPr>
        <w:t>behaviours. Therefore, in each state, there should be some parameters to be specified. For instance, maximum power</w:t>
      </w:r>
      <w:r w:rsidR="00B90632">
        <w:rPr>
          <w:rFonts w:hint="eastAsia"/>
          <w:lang w:eastAsia="ja-JP"/>
        </w:rPr>
        <w:t xml:space="preserve"> consumption</w:t>
      </w:r>
      <w:r>
        <w:rPr>
          <w:lang w:eastAsia="x-none"/>
        </w:rPr>
        <w:t xml:space="preserve">, minimum </w:t>
      </w:r>
      <w:r w:rsidR="00734227">
        <w:rPr>
          <w:rFonts w:hint="eastAsia"/>
          <w:lang w:eastAsia="ja-JP"/>
        </w:rPr>
        <w:t>duration</w:t>
      </w:r>
      <w:r>
        <w:rPr>
          <w:lang w:eastAsia="x-none"/>
        </w:rPr>
        <w:t xml:space="preserve"> that a </w:t>
      </w:r>
      <w:r w:rsidR="004C7814">
        <w:rPr>
          <w:lang w:eastAsia="x-none"/>
        </w:rPr>
        <w:t xml:space="preserve">device </w:t>
      </w:r>
      <w:r w:rsidR="00405AFF">
        <w:rPr>
          <w:lang w:eastAsia="x-none"/>
        </w:rPr>
        <w:t>needs</w:t>
      </w:r>
      <w:r>
        <w:rPr>
          <w:lang w:eastAsia="x-none"/>
        </w:rPr>
        <w:t xml:space="preserve"> to stay in this state, amount of transmission data, etc. </w:t>
      </w:r>
      <w:r w:rsidR="00DB5EB9">
        <w:rPr>
          <w:rFonts w:hint="eastAsia"/>
          <w:lang w:eastAsia="ja-JP"/>
        </w:rPr>
        <w:t xml:space="preserve">As the power consumption is different between the reception and transmission of the device, </w:t>
      </w:r>
      <w:r w:rsidR="00354074">
        <w:rPr>
          <w:rFonts w:hint="eastAsia"/>
          <w:lang w:eastAsia="ja-JP"/>
        </w:rPr>
        <w:t xml:space="preserve">the minimum </w:t>
      </w:r>
      <w:r w:rsidR="00B90632">
        <w:rPr>
          <w:rFonts w:hint="eastAsia"/>
          <w:lang w:eastAsia="ja-JP"/>
        </w:rPr>
        <w:t xml:space="preserve">duration of the communication </w:t>
      </w:r>
      <w:r w:rsidR="00F77037">
        <w:rPr>
          <w:rFonts w:hint="eastAsia"/>
          <w:lang w:eastAsia="ja-JP"/>
        </w:rPr>
        <w:t xml:space="preserve">would be some equation </w:t>
      </w:r>
      <w:r w:rsidR="003E0856">
        <w:rPr>
          <w:rFonts w:hint="eastAsia"/>
          <w:lang w:eastAsia="ja-JP"/>
        </w:rPr>
        <w:t xml:space="preserve">using </w:t>
      </w:r>
      <w:r w:rsidR="00F77037">
        <w:rPr>
          <w:rFonts w:hint="eastAsia"/>
          <w:lang w:eastAsia="ja-JP"/>
        </w:rPr>
        <w:t>similar to power model</w:t>
      </w:r>
      <w:r w:rsidR="003E0856">
        <w:rPr>
          <w:rFonts w:hint="eastAsia"/>
          <w:lang w:eastAsia="ja-JP"/>
        </w:rPr>
        <w:t xml:space="preserve">ling and minimum charged power. These are not required to be absolute number but just </w:t>
      </w:r>
      <w:r w:rsidR="004F22DE">
        <w:rPr>
          <w:rFonts w:hint="eastAsia"/>
          <w:lang w:eastAsia="ja-JP"/>
        </w:rPr>
        <w:t>normalized value.</w:t>
      </w:r>
    </w:p>
    <w:p w14:paraId="2C8BB6A0" w14:textId="5FA0240B" w:rsidR="00530A4D" w:rsidRDefault="00530A4D" w:rsidP="009E7E41">
      <w:pPr>
        <w:spacing w:before="120" w:after="120"/>
        <w:rPr>
          <w:lang w:eastAsia="x-none"/>
        </w:rPr>
      </w:pPr>
      <w:r>
        <w:rPr>
          <w:lang w:eastAsia="x-none"/>
        </w:rPr>
        <w:t xml:space="preserve">Moreover, the condition which triggers the transition from one state to another also need to be specified. The triggering conditions could be external signaling from </w:t>
      </w:r>
      <w:r w:rsidR="00264BF5">
        <w:rPr>
          <w:rFonts w:hint="eastAsia"/>
          <w:lang w:eastAsia="ja-JP"/>
        </w:rPr>
        <w:t>the reader</w:t>
      </w:r>
      <w:r>
        <w:rPr>
          <w:lang w:eastAsia="x-none"/>
        </w:rPr>
        <w:t xml:space="preserve">, or internal triggering events. The minimum transiting time and/or maximum allowed transiting time can also be specified. </w:t>
      </w:r>
    </w:p>
    <w:p w14:paraId="4BA7084C" w14:textId="7FE50D52" w:rsidR="0039487B" w:rsidRDefault="0076051C" w:rsidP="009E7E41">
      <w:pPr>
        <w:pStyle w:val="Caption"/>
        <w:rPr>
          <w:lang w:eastAsia="x-none"/>
        </w:rPr>
      </w:pPr>
      <w:bookmarkStart w:id="2" w:name="_Toc173324081"/>
      <w:r>
        <w:t xml:space="preserve">Proposal </w:t>
      </w:r>
      <w:r>
        <w:fldChar w:fldCharType="begin"/>
      </w:r>
      <w:r>
        <w:instrText xml:space="preserve"> SEQ Proposal \* ARABIC </w:instrText>
      </w:r>
      <w:r>
        <w:fldChar w:fldCharType="separate"/>
      </w:r>
      <w:r w:rsidR="004919A4">
        <w:rPr>
          <w:noProof/>
        </w:rPr>
        <w:t>3</w:t>
      </w:r>
      <w:r>
        <w:fldChar w:fldCharType="end"/>
      </w:r>
      <w:r>
        <w:t xml:space="preserve">: </w:t>
      </w:r>
      <w:r w:rsidR="00530A4D">
        <w:rPr>
          <w:lang w:eastAsia="x-none"/>
        </w:rPr>
        <w:t xml:space="preserve">Triggering conditions for state transition and </w:t>
      </w:r>
      <w:r w:rsidR="003B4628">
        <w:rPr>
          <w:lang w:eastAsia="x-none"/>
        </w:rPr>
        <w:t xml:space="preserve">device </w:t>
      </w:r>
      <w:r w:rsidR="00530A4D">
        <w:rPr>
          <w:lang w:eastAsia="x-none"/>
        </w:rPr>
        <w:t>behaviours for each state need to be specified.</w:t>
      </w:r>
      <w:bookmarkEnd w:id="2"/>
    </w:p>
    <w:p w14:paraId="5FC441C7" w14:textId="77777777" w:rsidR="00BC2BBF" w:rsidRDefault="00BC2BBF" w:rsidP="009E7E41">
      <w:pPr>
        <w:spacing w:before="120" w:after="120"/>
        <w:rPr>
          <w:lang w:eastAsia="x-none"/>
        </w:rPr>
      </w:pPr>
    </w:p>
    <w:p w14:paraId="66C72B92" w14:textId="77777777" w:rsidR="003A4FB6" w:rsidRDefault="003A4FB6" w:rsidP="009E7E41">
      <w:pPr>
        <w:spacing w:before="120" w:after="120"/>
        <w:rPr>
          <w:lang w:eastAsia="x-none"/>
        </w:rPr>
      </w:pPr>
    </w:p>
    <w:p w14:paraId="4B00E0DC" w14:textId="77777777" w:rsidR="00BC2BBF" w:rsidRDefault="00BC2BBF" w:rsidP="009E7E41">
      <w:pPr>
        <w:spacing w:before="120" w:after="120"/>
        <w:rPr>
          <w:lang w:eastAsia="x-none"/>
        </w:rPr>
      </w:pPr>
      <w:r>
        <w:rPr>
          <w:lang w:eastAsia="x-none"/>
        </w:rPr>
        <w:t>The following were agreed during previous meetings.</w:t>
      </w:r>
    </w:p>
    <w:tbl>
      <w:tblPr>
        <w:tblStyle w:val="TableGrid"/>
        <w:tblW w:w="0" w:type="auto"/>
        <w:tblLook w:val="04A0" w:firstRow="1" w:lastRow="0" w:firstColumn="1" w:lastColumn="0" w:noHBand="0" w:noVBand="1"/>
      </w:tblPr>
      <w:tblGrid>
        <w:gridCol w:w="9630"/>
      </w:tblGrid>
      <w:tr w:rsidR="00BC2BBF" w14:paraId="4161EACB" w14:textId="77777777" w:rsidTr="00BC2BBF">
        <w:tc>
          <w:tcPr>
            <w:tcW w:w="9630" w:type="dxa"/>
          </w:tcPr>
          <w:p w14:paraId="60A71029" w14:textId="425E0EFB" w:rsidR="00BC2BBF" w:rsidRPr="00F655D1" w:rsidRDefault="00BC2BBF" w:rsidP="009E7E41">
            <w:pPr>
              <w:adjustRightInd w:val="0"/>
              <w:snapToGrid w:val="0"/>
              <w:spacing w:before="120" w:after="120"/>
              <w:contextualSpacing/>
              <w:rPr>
                <w:bCs/>
                <w:lang w:val="en-US"/>
              </w:rPr>
            </w:pPr>
            <w:r w:rsidRPr="00F655D1">
              <w:rPr>
                <w:bCs/>
                <w:highlight w:val="green"/>
                <w:lang w:val="en-US"/>
              </w:rPr>
              <w:t>Agreement</w:t>
            </w:r>
            <w:r>
              <w:rPr>
                <w:bCs/>
                <w:lang w:val="en-US"/>
              </w:rPr>
              <w:t xml:space="preserve"> (RAN1#117)</w:t>
            </w:r>
          </w:p>
          <w:p w14:paraId="0423DB1A" w14:textId="77777777" w:rsidR="00BC2BBF" w:rsidRPr="00F655D1" w:rsidRDefault="00BC2BBF" w:rsidP="009E7E41">
            <w:pPr>
              <w:adjustRightInd w:val="0"/>
              <w:snapToGrid w:val="0"/>
              <w:spacing w:before="120" w:after="120"/>
              <w:contextualSpacing/>
              <w:rPr>
                <w:bCs/>
                <w:lang w:val="en-US"/>
              </w:rPr>
            </w:pPr>
            <w:r w:rsidRPr="00F655D1">
              <w:rPr>
                <w:rFonts w:eastAsia="SimSun"/>
                <w:bCs/>
              </w:rPr>
              <w:t>Study the following options for the time interval between a R2D transmission and the corresponding D2R transmission</w:t>
            </w:r>
            <w:r w:rsidRPr="00F655D1">
              <w:rPr>
                <w:bCs/>
              </w:rPr>
              <w:t xml:space="preserve"> following it:</w:t>
            </w:r>
          </w:p>
          <w:p w14:paraId="6E991EA1" w14:textId="77777777" w:rsidR="00BC2BBF" w:rsidRPr="00F655D1" w:rsidRDefault="00BC2BBF" w:rsidP="009E7E41">
            <w:pPr>
              <w:pStyle w:val="ListParagraph"/>
              <w:numPr>
                <w:ilvl w:val="0"/>
                <w:numId w:val="30"/>
              </w:numPr>
              <w:adjustRightInd w:val="0"/>
              <w:snapToGrid w:val="0"/>
              <w:spacing w:before="120" w:after="120"/>
              <w:ind w:leftChars="0" w:left="420"/>
              <w:contextualSpacing/>
              <w:jc w:val="both"/>
              <w:rPr>
                <w:bCs/>
              </w:rPr>
            </w:pPr>
            <w:r w:rsidRPr="00F655D1">
              <w:rPr>
                <w:bCs/>
              </w:rPr>
              <w:t>Option 1: Define a maximum time T</w:t>
            </w:r>
            <w:r w:rsidRPr="00F655D1">
              <w:rPr>
                <w:bCs/>
                <w:vertAlign w:val="subscript"/>
              </w:rPr>
              <w:t>R2D_max</w:t>
            </w:r>
            <w:r w:rsidRPr="00F655D1">
              <w:rPr>
                <w:bCs/>
              </w:rPr>
              <w:t xml:space="preserve"> between a R2D transmission and the corresponding D2R transmission following it, so that the device transmits </w:t>
            </w:r>
            <w:r w:rsidRPr="00F655D1">
              <w:rPr>
                <w:rFonts w:eastAsia="Microsoft YaHei UI"/>
                <w:bCs/>
              </w:rPr>
              <w:t>D2R transmission within [</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sidRPr="00F655D1">
              <w:rPr>
                <w:bCs/>
              </w:rPr>
              <w:t>.</w:t>
            </w:r>
          </w:p>
          <w:p w14:paraId="0338EA72" w14:textId="77777777" w:rsidR="00BC2BBF" w:rsidRPr="00F655D1" w:rsidRDefault="00BC2BBF" w:rsidP="009E7E41">
            <w:pPr>
              <w:pStyle w:val="ListParagraph"/>
              <w:numPr>
                <w:ilvl w:val="1"/>
                <w:numId w:val="30"/>
              </w:numPr>
              <w:adjustRightInd w:val="0"/>
              <w:snapToGrid w:val="0"/>
              <w:spacing w:before="120" w:after="120"/>
              <w:ind w:leftChars="0" w:left="840"/>
              <w:contextualSpacing/>
              <w:jc w:val="both"/>
              <w:rPr>
                <w:bCs/>
              </w:rPr>
            </w:pPr>
            <w:r w:rsidRPr="00F655D1">
              <w:rPr>
                <w:bCs/>
              </w:rPr>
              <w:t>FFS: maximum time is common or different for different A-IoT devices</w:t>
            </w:r>
          </w:p>
          <w:p w14:paraId="3986D6E1" w14:textId="77777777" w:rsidR="00BC2BBF" w:rsidRPr="00F655D1" w:rsidRDefault="00BC2BBF" w:rsidP="009E7E41">
            <w:pPr>
              <w:pStyle w:val="ListParagraph"/>
              <w:numPr>
                <w:ilvl w:val="1"/>
                <w:numId w:val="30"/>
              </w:numPr>
              <w:adjustRightInd w:val="0"/>
              <w:snapToGrid w:val="0"/>
              <w:spacing w:before="120" w:after="120"/>
              <w:ind w:leftChars="0" w:left="840"/>
              <w:contextualSpacing/>
              <w:jc w:val="both"/>
              <w:rPr>
                <w:bCs/>
              </w:rPr>
            </w:pPr>
            <w:r w:rsidRPr="00F655D1">
              <w:rPr>
                <w:bCs/>
              </w:rPr>
              <w:t>FFS: maximum time for different traffic types/command types (e.g. DT or DO-DTT) and/or different use case (e.g., Inventory or Command)</w:t>
            </w:r>
          </w:p>
          <w:p w14:paraId="04EE49D0" w14:textId="77777777" w:rsidR="00BC2BBF" w:rsidRPr="00F655D1" w:rsidRDefault="00BC2BBF" w:rsidP="009E7E41">
            <w:pPr>
              <w:pStyle w:val="ListParagraph"/>
              <w:numPr>
                <w:ilvl w:val="0"/>
                <w:numId w:val="30"/>
              </w:numPr>
              <w:adjustRightInd w:val="0"/>
              <w:snapToGrid w:val="0"/>
              <w:spacing w:before="120" w:after="120"/>
              <w:ind w:leftChars="0" w:left="420"/>
              <w:contextualSpacing/>
              <w:jc w:val="both"/>
              <w:rPr>
                <w:bCs/>
              </w:rPr>
            </w:pPr>
            <w:r w:rsidRPr="00F655D1">
              <w:rPr>
                <w:bCs/>
              </w:rPr>
              <w:t>Option 2: The corresponding D2R transmission timing T</w:t>
            </w:r>
            <w:r w:rsidRPr="00F655D1">
              <w:rPr>
                <w:bCs/>
                <w:vertAlign w:val="subscript"/>
              </w:rPr>
              <w:t>R2D</w:t>
            </w:r>
            <w:r w:rsidRPr="00F655D1">
              <w:rPr>
                <w:bCs/>
              </w:rPr>
              <w:t xml:space="preserve"> following a R2D transmission is determined based on the control information in the R2D transmission, where T</w:t>
            </w:r>
            <w:r w:rsidRPr="00F655D1">
              <w:rPr>
                <w:bCs/>
                <w:vertAlign w:val="subscript"/>
              </w:rPr>
              <w:t xml:space="preserve">R2D </w:t>
            </w:r>
            <w:r w:rsidRPr="00F655D1">
              <w:rPr>
                <w:bCs/>
              </w:rPr>
              <w:sym w:font="Symbol" w:char="F0B3"/>
            </w:r>
            <w:r w:rsidRPr="00F655D1">
              <w:rPr>
                <w:rFonts w:eastAsia="Microsoft YaHei UI"/>
                <w:bCs/>
              </w:rPr>
              <w:t xml:space="preserve"> </w:t>
            </w:r>
            <w:r w:rsidRPr="00F655D1">
              <w:rPr>
                <w:bCs/>
              </w:rPr>
              <w:t>T</w:t>
            </w:r>
            <w:r w:rsidRPr="00F655D1">
              <w:rPr>
                <w:bCs/>
                <w:vertAlign w:val="subscript"/>
              </w:rPr>
              <w:t>R2D_min</w:t>
            </w:r>
          </w:p>
          <w:p w14:paraId="44927366" w14:textId="77777777" w:rsidR="00BC2BBF" w:rsidRPr="00333818" w:rsidRDefault="00BC2BBF" w:rsidP="009E7E41">
            <w:pPr>
              <w:pStyle w:val="ListParagraph"/>
              <w:numPr>
                <w:ilvl w:val="1"/>
                <w:numId w:val="30"/>
              </w:numPr>
              <w:adjustRightInd w:val="0"/>
              <w:snapToGrid w:val="0"/>
              <w:spacing w:before="120" w:after="120"/>
              <w:ind w:leftChars="0" w:left="840"/>
              <w:contextualSpacing/>
              <w:jc w:val="both"/>
              <w:rPr>
                <w:bCs/>
              </w:rPr>
            </w:pPr>
            <w:r w:rsidRPr="00F655D1">
              <w:rPr>
                <w:bCs/>
                <w:lang w:eastAsia="zh-CN"/>
              </w:rPr>
              <w:t xml:space="preserve">FFS the maximum value(s) for </w:t>
            </w:r>
            <w:r w:rsidRPr="00F655D1">
              <w:rPr>
                <w:bCs/>
              </w:rPr>
              <w:t>T</w:t>
            </w:r>
            <w:r w:rsidRPr="00F655D1">
              <w:rPr>
                <w:bCs/>
                <w:vertAlign w:val="subscript"/>
              </w:rPr>
              <w:t>R2D</w:t>
            </w:r>
          </w:p>
        </w:tc>
      </w:tr>
    </w:tbl>
    <w:p w14:paraId="1CF23B68" w14:textId="79D1D7F0" w:rsidR="0087259D" w:rsidRDefault="00E348EA" w:rsidP="009E7E41">
      <w:pPr>
        <w:widowControl w:val="0"/>
        <w:adjustRightInd w:val="0"/>
        <w:snapToGrid w:val="0"/>
        <w:spacing w:before="120" w:after="120"/>
        <w:rPr>
          <w:bCs/>
        </w:rPr>
      </w:pPr>
      <w:r>
        <w:t>F</w:t>
      </w:r>
      <w:r w:rsidR="001E6164" w:rsidRPr="00474D4B">
        <w:rPr>
          <w:lang w:val="en-US"/>
        </w:rPr>
        <w:t xml:space="preserve">or the </w:t>
      </w:r>
      <w:r w:rsidR="0087259D">
        <w:rPr>
          <w:lang w:val="en-US"/>
        </w:rPr>
        <w:t xml:space="preserve">two options that </w:t>
      </w:r>
      <w:r w:rsidR="0087259D" w:rsidRPr="00F655D1">
        <w:rPr>
          <w:rFonts w:eastAsia="SimSun"/>
          <w:bCs/>
        </w:rPr>
        <w:t>time interval between a R2D transmission and the corresponding D2R transmission</w:t>
      </w:r>
      <w:r w:rsidR="0087259D" w:rsidRPr="00F655D1">
        <w:rPr>
          <w:bCs/>
        </w:rPr>
        <w:t xml:space="preserve"> following it</w:t>
      </w:r>
      <w:r w:rsidR="00C85C19">
        <w:rPr>
          <w:bCs/>
        </w:rPr>
        <w:t xml:space="preserve">, </w:t>
      </w:r>
      <w:r w:rsidR="00A45995">
        <w:rPr>
          <w:rFonts w:hint="eastAsia"/>
          <w:bCs/>
          <w:lang w:eastAsia="ja-JP"/>
        </w:rPr>
        <w:t xml:space="preserve">our </w:t>
      </w:r>
      <w:r w:rsidR="00CF535F">
        <w:rPr>
          <w:rFonts w:hint="eastAsia"/>
          <w:bCs/>
          <w:lang w:eastAsia="ja-JP"/>
        </w:rPr>
        <w:t>thinking is these two are not options but rather different aspects are expressed. T</w:t>
      </w:r>
      <w:r w:rsidR="00E56FE4">
        <w:rPr>
          <w:bCs/>
        </w:rPr>
        <w:t xml:space="preserve">he option 1 is </w:t>
      </w:r>
      <w:r w:rsidR="00CF535F">
        <w:rPr>
          <w:rFonts w:hint="eastAsia"/>
          <w:bCs/>
          <w:lang w:eastAsia="ja-JP"/>
        </w:rPr>
        <w:t xml:space="preserve">always required as </w:t>
      </w:r>
      <w:r w:rsidR="00E56FE4">
        <w:rPr>
          <w:bCs/>
        </w:rPr>
        <w:t>the minimum requirement</w:t>
      </w:r>
      <w:r w:rsidR="001C1A2D">
        <w:rPr>
          <w:rFonts w:hint="eastAsia"/>
          <w:bCs/>
          <w:lang w:eastAsia="ja-JP"/>
        </w:rPr>
        <w:t xml:space="preserve"> regardless of option 2 usage or not</w:t>
      </w:r>
      <w:r w:rsidR="00CF535F">
        <w:rPr>
          <w:rFonts w:hint="eastAsia"/>
          <w:bCs/>
          <w:lang w:eastAsia="ja-JP"/>
        </w:rPr>
        <w:t>. O</w:t>
      </w:r>
      <w:r w:rsidR="00E56FE4">
        <w:rPr>
          <w:bCs/>
        </w:rPr>
        <w:t xml:space="preserve">ption 2 can be used </w:t>
      </w:r>
      <w:r w:rsidR="00B06190">
        <w:rPr>
          <w:rFonts w:hint="eastAsia"/>
          <w:bCs/>
          <w:lang w:eastAsia="ja-JP"/>
        </w:rPr>
        <w:t xml:space="preserve">when transmission timing is explicitly indicated </w:t>
      </w:r>
      <w:r w:rsidR="001C1A2D">
        <w:rPr>
          <w:rFonts w:hint="eastAsia"/>
          <w:bCs/>
          <w:lang w:eastAsia="ja-JP"/>
        </w:rPr>
        <w:t xml:space="preserve">by the reader. </w:t>
      </w:r>
    </w:p>
    <w:p w14:paraId="06822390" w14:textId="2955FC02" w:rsidR="00465646" w:rsidRDefault="00465646" w:rsidP="009E7E41">
      <w:pPr>
        <w:pStyle w:val="Caption"/>
        <w:rPr>
          <w:bCs/>
        </w:rPr>
      </w:pPr>
      <w:bookmarkStart w:id="3" w:name="_Toc173324082"/>
      <w:r>
        <w:t xml:space="preserve">Proposal </w:t>
      </w:r>
      <w:r>
        <w:fldChar w:fldCharType="begin"/>
      </w:r>
      <w:r>
        <w:instrText xml:space="preserve"> SEQ Proposal \* ARABIC </w:instrText>
      </w:r>
      <w:r>
        <w:fldChar w:fldCharType="separate"/>
      </w:r>
      <w:r w:rsidR="004919A4">
        <w:rPr>
          <w:noProof/>
        </w:rPr>
        <w:t>4</w:t>
      </w:r>
      <w:r>
        <w:fldChar w:fldCharType="end"/>
      </w:r>
      <w:r>
        <w:t xml:space="preserve">: </w:t>
      </w:r>
      <w:r w:rsidR="00B945B7">
        <w:rPr>
          <w:rFonts w:hint="eastAsia"/>
          <w:bCs/>
          <w:lang w:eastAsia="ja-JP"/>
        </w:rPr>
        <w:t>F</w:t>
      </w:r>
      <w:r>
        <w:rPr>
          <w:bCs/>
        </w:rPr>
        <w:t xml:space="preserve">or </w:t>
      </w:r>
      <w:r w:rsidRPr="00F655D1">
        <w:rPr>
          <w:rFonts w:eastAsia="SimSun"/>
          <w:bCs/>
        </w:rPr>
        <w:t>time interval between a R2D transmission and the corresponding D2R transmission</w:t>
      </w:r>
      <w:r w:rsidRPr="00F655D1">
        <w:rPr>
          <w:bCs/>
        </w:rPr>
        <w:t xml:space="preserve"> following it</w:t>
      </w:r>
      <w:r w:rsidR="00B945B7">
        <w:rPr>
          <w:rFonts w:hint="eastAsia"/>
          <w:bCs/>
          <w:lang w:eastAsia="ja-JP"/>
        </w:rPr>
        <w:t>, option 1 is always required for the minimum requirement</w:t>
      </w:r>
      <w:r w:rsidR="00F26B85">
        <w:rPr>
          <w:bCs/>
        </w:rPr>
        <w:t xml:space="preserve">. Option 2 can </w:t>
      </w:r>
      <w:r w:rsidR="00B945B7">
        <w:rPr>
          <w:rFonts w:hint="eastAsia"/>
          <w:bCs/>
          <w:lang w:eastAsia="ja-JP"/>
        </w:rPr>
        <w:t xml:space="preserve">be used when the </w:t>
      </w:r>
      <w:r w:rsidR="00F46372">
        <w:rPr>
          <w:rFonts w:hint="eastAsia"/>
          <w:bCs/>
          <w:lang w:eastAsia="ja-JP"/>
        </w:rPr>
        <w:t>D2R transmission timing is indicated by the reader</w:t>
      </w:r>
      <w:r w:rsidR="00F26B85">
        <w:rPr>
          <w:bCs/>
        </w:rPr>
        <w:t>.</w:t>
      </w:r>
      <w:bookmarkEnd w:id="3"/>
      <w:r w:rsidR="00F26B85">
        <w:rPr>
          <w:bCs/>
        </w:rPr>
        <w:t xml:space="preserve"> </w:t>
      </w:r>
    </w:p>
    <w:p w14:paraId="446DCC04" w14:textId="77777777" w:rsidR="00F26B85" w:rsidRDefault="00F26B85" w:rsidP="009E7E41">
      <w:pPr>
        <w:widowControl w:val="0"/>
        <w:adjustRightInd w:val="0"/>
        <w:snapToGrid w:val="0"/>
        <w:spacing w:before="120" w:after="120"/>
        <w:rPr>
          <w:lang w:val="en-US"/>
        </w:rPr>
      </w:pPr>
    </w:p>
    <w:p w14:paraId="05A8FA6A" w14:textId="77777777" w:rsidR="005938DB" w:rsidRDefault="005938DB" w:rsidP="009E7E41">
      <w:pPr>
        <w:widowControl w:val="0"/>
        <w:adjustRightInd w:val="0"/>
        <w:snapToGrid w:val="0"/>
        <w:spacing w:before="120" w:after="120"/>
        <w:rPr>
          <w:lang w:val="en-US"/>
        </w:rPr>
      </w:pPr>
    </w:p>
    <w:p w14:paraId="1B6825E7" w14:textId="38381657" w:rsidR="00EE0076" w:rsidRDefault="00F26B85" w:rsidP="009E7E41">
      <w:pPr>
        <w:widowControl w:val="0"/>
        <w:adjustRightInd w:val="0"/>
        <w:snapToGrid w:val="0"/>
        <w:spacing w:before="120" w:after="120"/>
        <w:rPr>
          <w:lang w:val="en-US" w:eastAsia="ja-JP"/>
        </w:rPr>
      </w:pPr>
      <w:r>
        <w:rPr>
          <w:lang w:val="en-US"/>
        </w:rPr>
        <w:t xml:space="preserve">For option 1 where a </w:t>
      </w:r>
      <w:r w:rsidR="00D30589">
        <w:rPr>
          <w:lang w:val="en-US"/>
        </w:rPr>
        <w:t xml:space="preserve">window of </w:t>
      </w:r>
      <w:r w:rsidR="00D30589" w:rsidRPr="00F655D1">
        <w:rPr>
          <w:rFonts w:eastAsia="Microsoft YaHei UI"/>
          <w:bCs/>
        </w:rPr>
        <w:t>[</w:t>
      </w:r>
      <w:r w:rsidR="00D30589" w:rsidRPr="00F655D1">
        <w:rPr>
          <w:bCs/>
        </w:rPr>
        <w:t>T</w:t>
      </w:r>
      <w:r w:rsidR="00D30589" w:rsidRPr="00F655D1">
        <w:rPr>
          <w:bCs/>
          <w:vertAlign w:val="subscript"/>
        </w:rPr>
        <w:t>R2D_min</w:t>
      </w:r>
      <w:r w:rsidR="00D30589" w:rsidRPr="00F655D1">
        <w:rPr>
          <w:bCs/>
        </w:rPr>
        <w:t>, T</w:t>
      </w:r>
      <w:r w:rsidR="00D30589" w:rsidRPr="00F655D1">
        <w:rPr>
          <w:bCs/>
          <w:vertAlign w:val="subscript"/>
        </w:rPr>
        <w:t>R2D_max</w:t>
      </w:r>
      <w:r w:rsidR="00D30589" w:rsidRPr="00F655D1">
        <w:rPr>
          <w:rFonts w:eastAsia="Microsoft YaHei UI"/>
          <w:bCs/>
        </w:rPr>
        <w:t>]</w:t>
      </w:r>
      <w:r w:rsidR="00D30589">
        <w:rPr>
          <w:rFonts w:eastAsia="Microsoft YaHei UI"/>
          <w:bCs/>
        </w:rPr>
        <w:t xml:space="preserve"> is defined, the start timing of the</w:t>
      </w:r>
      <w:r w:rsidR="003A4FB6">
        <w:rPr>
          <w:rFonts w:eastAsia="Microsoft YaHei UI"/>
          <w:bCs/>
        </w:rPr>
        <w:t xml:space="preserve"> corresponding </w:t>
      </w:r>
      <w:r w:rsidR="00D30589">
        <w:rPr>
          <w:rFonts w:eastAsia="Microsoft YaHei UI"/>
          <w:bCs/>
        </w:rPr>
        <w:t xml:space="preserve">D2R </w:t>
      </w:r>
      <w:r w:rsidR="003A4FB6">
        <w:rPr>
          <w:rFonts w:eastAsia="Microsoft YaHei UI"/>
          <w:bCs/>
        </w:rPr>
        <w:t>transmission</w:t>
      </w:r>
      <w:r w:rsidR="00D30589">
        <w:rPr>
          <w:rFonts w:eastAsia="Microsoft YaHei UI"/>
          <w:bCs/>
        </w:rPr>
        <w:t xml:space="preserve"> </w:t>
      </w:r>
      <w:r w:rsidR="006D7487">
        <w:rPr>
          <w:rFonts w:eastAsiaTheme="minorEastAsia" w:hint="eastAsia"/>
          <w:bCs/>
          <w:lang w:eastAsia="ja-JP"/>
        </w:rPr>
        <w:t xml:space="preserve">is determined by the rule or </w:t>
      </w:r>
      <w:r w:rsidR="00041F2F">
        <w:rPr>
          <w:rFonts w:eastAsia="Microsoft YaHei UI"/>
          <w:bCs/>
        </w:rPr>
        <w:t>or with reader’s indication</w:t>
      </w:r>
      <w:r w:rsidR="004B726E">
        <w:rPr>
          <w:rFonts w:eastAsia="Microsoft YaHei UI"/>
          <w:bCs/>
        </w:rPr>
        <w:t xml:space="preserve"> </w:t>
      </w:r>
      <w:r w:rsidR="004B726E">
        <w:rPr>
          <w:lang w:val="en-US"/>
        </w:rPr>
        <w:t>(</w:t>
      </w:r>
      <w:r w:rsidR="004B726E" w:rsidRPr="00782062">
        <w:rPr>
          <w:lang w:val="en-US"/>
        </w:rPr>
        <w:t>e.g., indicated by the scheduling information transmitted in the PRDCH</w:t>
      </w:r>
      <w:r w:rsidR="00E265A2">
        <w:rPr>
          <w:rFonts w:hint="eastAsia"/>
          <w:lang w:val="en-US" w:eastAsia="ja-JP"/>
        </w:rPr>
        <w:t xml:space="preserve"> as option 2</w:t>
      </w:r>
      <w:r w:rsidR="004B726E">
        <w:rPr>
          <w:lang w:val="en-US"/>
        </w:rPr>
        <w:t>).</w:t>
      </w:r>
      <w:r w:rsidR="00E265A2">
        <w:rPr>
          <w:rFonts w:hint="eastAsia"/>
          <w:lang w:val="en-US" w:eastAsia="ja-JP"/>
        </w:rPr>
        <w:t xml:space="preserve"> Regardless of the rule or reader's indication, because of the device's </w:t>
      </w:r>
      <w:r w:rsidR="00C643B2">
        <w:rPr>
          <w:rFonts w:hint="eastAsia"/>
          <w:lang w:val="en-US" w:eastAsia="ja-JP"/>
        </w:rPr>
        <w:t xml:space="preserve">inaccurate clock, some margin is required. Such transmission timing margin </w:t>
      </w:r>
      <w:r w:rsidR="00140B35">
        <w:rPr>
          <w:rFonts w:hint="eastAsia"/>
          <w:lang w:val="en-US" w:eastAsia="ja-JP"/>
        </w:rPr>
        <w:t>needs to be defined.</w:t>
      </w:r>
    </w:p>
    <w:p w14:paraId="77778A4B" w14:textId="08B087DB" w:rsidR="00185E43" w:rsidRDefault="000F76FD" w:rsidP="009E7E41">
      <w:pPr>
        <w:widowControl w:val="0"/>
        <w:adjustRightInd w:val="0"/>
        <w:snapToGrid w:val="0"/>
        <w:spacing w:before="120" w:after="120"/>
        <w:rPr>
          <w:rFonts w:eastAsiaTheme="minorEastAsia"/>
          <w:bCs/>
          <w:lang w:eastAsia="ja-JP"/>
        </w:rPr>
      </w:pPr>
      <w:r>
        <w:rPr>
          <w:rFonts w:eastAsiaTheme="minorEastAsia" w:hint="eastAsia"/>
          <w:bCs/>
          <w:lang w:eastAsia="ja-JP"/>
        </w:rPr>
        <w:t xml:space="preserve">When the window defined by option 1 is </w:t>
      </w:r>
      <w:r w:rsidR="002E1AE9">
        <w:rPr>
          <w:rFonts w:eastAsiaTheme="minorEastAsia" w:hint="eastAsia"/>
          <w:bCs/>
          <w:lang w:eastAsia="ja-JP"/>
        </w:rPr>
        <w:t xml:space="preserve">multiple and which window is selected is up to the device, it corresponds to </w:t>
      </w:r>
      <w:r w:rsidR="003010BA">
        <w:rPr>
          <w:rFonts w:eastAsia="Microsoft YaHei UI"/>
          <w:bCs/>
        </w:rPr>
        <w:t xml:space="preserve">the slotted-ALOHA </w:t>
      </w:r>
      <w:r w:rsidR="002E1AE9">
        <w:rPr>
          <w:rFonts w:eastAsiaTheme="minorEastAsia" w:hint="eastAsia"/>
          <w:bCs/>
          <w:lang w:eastAsia="ja-JP"/>
        </w:rPr>
        <w:t xml:space="preserve">operation. </w:t>
      </w:r>
      <w:r w:rsidR="00E256F6">
        <w:rPr>
          <w:rFonts w:eastAsiaTheme="minorEastAsia" w:hint="eastAsia"/>
          <w:bCs/>
          <w:lang w:eastAsia="ja-JP"/>
        </w:rPr>
        <w:t xml:space="preserve">These each window can be called as </w:t>
      </w:r>
      <w:r w:rsidR="003010BA">
        <w:rPr>
          <w:rFonts w:eastAsia="Microsoft YaHei UI"/>
          <w:bCs/>
        </w:rPr>
        <w:t>“slots” or “transmission occasions”</w:t>
      </w:r>
      <w:r w:rsidR="00E256F6">
        <w:rPr>
          <w:rFonts w:eastAsiaTheme="minorEastAsia" w:hint="eastAsia"/>
          <w:bCs/>
          <w:lang w:eastAsia="ja-JP"/>
        </w:rPr>
        <w:t xml:space="preserve">. </w:t>
      </w:r>
    </w:p>
    <w:p w14:paraId="7A4785BB" w14:textId="77777777" w:rsidR="008A15A1" w:rsidRPr="00CF7D07" w:rsidRDefault="008A15A1" w:rsidP="009E7E41">
      <w:pPr>
        <w:widowControl w:val="0"/>
        <w:adjustRightInd w:val="0"/>
        <w:snapToGrid w:val="0"/>
        <w:spacing w:before="120" w:after="120"/>
        <w:rPr>
          <w:rFonts w:eastAsiaTheme="minorEastAsia"/>
          <w:lang w:eastAsia="ja-JP"/>
        </w:rPr>
      </w:pPr>
    </w:p>
    <w:p w14:paraId="66A8E960" w14:textId="7ADA7C57" w:rsidR="00185E43" w:rsidRDefault="00185E43" w:rsidP="00185E43">
      <w:pPr>
        <w:pStyle w:val="Caption"/>
        <w:rPr>
          <w:rFonts w:eastAsiaTheme="minorEastAsia"/>
          <w:lang w:eastAsia="ja-JP"/>
        </w:rPr>
      </w:pPr>
      <w:bookmarkStart w:id="4" w:name="_Toc173324083"/>
      <w:r>
        <w:t xml:space="preserve">Proposal </w:t>
      </w:r>
      <w:r>
        <w:fldChar w:fldCharType="begin"/>
      </w:r>
      <w:r>
        <w:instrText xml:space="preserve"> SEQ Proposal \* ARABIC </w:instrText>
      </w:r>
      <w:r>
        <w:fldChar w:fldCharType="separate"/>
      </w:r>
      <w:r w:rsidR="004919A4">
        <w:rPr>
          <w:noProof/>
        </w:rPr>
        <w:t>5</w:t>
      </w:r>
      <w:r>
        <w:fldChar w:fldCharType="end"/>
      </w:r>
      <w:r>
        <w:t xml:space="preserve">: </w:t>
      </w:r>
      <w:r w:rsidR="00AE6D50">
        <w:rPr>
          <w:rFonts w:hint="eastAsia"/>
          <w:lang w:eastAsia="ja-JP"/>
        </w:rPr>
        <w:t>T</w:t>
      </w:r>
      <w:r>
        <w:t xml:space="preserve">he </w:t>
      </w:r>
      <w:r>
        <w:rPr>
          <w:lang w:val="en-US"/>
        </w:rPr>
        <w:t xml:space="preserve">window of </w:t>
      </w:r>
      <w:r w:rsidRPr="00F655D1">
        <w:rPr>
          <w:rFonts w:eastAsia="Microsoft YaHei UI"/>
          <w:bCs/>
        </w:rPr>
        <w:t>[</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sidR="001956FD">
        <w:rPr>
          <w:rFonts w:eastAsiaTheme="minorEastAsia" w:hint="eastAsia"/>
          <w:bCs/>
          <w:lang w:eastAsia="ja-JP"/>
        </w:rPr>
        <w:t xml:space="preserve"> has some flexibility to take into account inaccurate clock</w:t>
      </w:r>
      <w:r w:rsidR="00E07075">
        <w:rPr>
          <w:rFonts w:eastAsiaTheme="minorEastAsia" w:hint="eastAsia"/>
          <w:bCs/>
          <w:lang w:eastAsia="ja-JP"/>
        </w:rPr>
        <w:t xml:space="preserve"> of the device. This is rather RAN4 discussion and it is always necessary</w:t>
      </w:r>
      <w:r w:rsidDel="00E07075">
        <w:rPr>
          <w:rFonts w:eastAsiaTheme="minorEastAsia"/>
          <w:lang w:eastAsia="ja-JP"/>
        </w:rPr>
        <w:t>.</w:t>
      </w:r>
      <w:bookmarkEnd w:id="4"/>
    </w:p>
    <w:p w14:paraId="69B6E285" w14:textId="77777777" w:rsidR="008A15A1" w:rsidRPr="008A15A1" w:rsidRDefault="008A15A1" w:rsidP="008A15A1">
      <w:pPr>
        <w:rPr>
          <w:lang w:eastAsia="ja-JP"/>
        </w:rPr>
      </w:pPr>
    </w:p>
    <w:p w14:paraId="790DE96E" w14:textId="62B56949" w:rsidR="00185E43" w:rsidRPr="00332B7B" w:rsidRDefault="00185E43" w:rsidP="00185E43">
      <w:pPr>
        <w:pStyle w:val="Caption"/>
        <w:rPr>
          <w:lang w:val="en-US"/>
        </w:rPr>
      </w:pPr>
      <w:bookmarkStart w:id="5" w:name="_Toc173324084"/>
      <w:r>
        <w:t xml:space="preserve">Proposal </w:t>
      </w:r>
      <w:r>
        <w:fldChar w:fldCharType="begin"/>
      </w:r>
      <w:r>
        <w:instrText xml:space="preserve"> SEQ Proposal \* ARABIC </w:instrText>
      </w:r>
      <w:r>
        <w:fldChar w:fldCharType="separate"/>
      </w:r>
      <w:r w:rsidR="004919A4">
        <w:rPr>
          <w:noProof/>
        </w:rPr>
        <w:t>6</w:t>
      </w:r>
      <w:r>
        <w:fldChar w:fldCharType="end"/>
      </w:r>
      <w:r>
        <w:t xml:space="preserve">: </w:t>
      </w:r>
      <w:r w:rsidR="00EE51FF">
        <w:rPr>
          <w:rFonts w:hint="eastAsia"/>
          <w:lang w:eastAsia="ja-JP"/>
        </w:rPr>
        <w:t>When there are multiple of t</w:t>
      </w:r>
      <w:r>
        <w:rPr>
          <w:rFonts w:eastAsia="Microsoft YaHei UI"/>
          <w:bCs/>
        </w:rPr>
        <w:t xml:space="preserve">he </w:t>
      </w:r>
      <w:r>
        <w:rPr>
          <w:lang w:val="en-US"/>
        </w:rPr>
        <w:t xml:space="preserve">window of </w:t>
      </w:r>
      <w:r w:rsidRPr="00F655D1">
        <w:rPr>
          <w:rFonts w:eastAsia="Microsoft YaHei UI"/>
          <w:bCs/>
        </w:rPr>
        <w:t>[</w:t>
      </w:r>
      <w:r w:rsidRPr="00F655D1">
        <w:rPr>
          <w:bCs/>
        </w:rPr>
        <w:t>T</w:t>
      </w:r>
      <w:r w:rsidRPr="00F655D1">
        <w:rPr>
          <w:bCs/>
          <w:vertAlign w:val="subscript"/>
        </w:rPr>
        <w:t>R2D_min</w:t>
      </w:r>
      <w:r w:rsidRPr="00F655D1">
        <w:rPr>
          <w:bCs/>
        </w:rPr>
        <w:t>, T</w:t>
      </w:r>
      <w:r w:rsidRPr="00F655D1">
        <w:rPr>
          <w:bCs/>
          <w:vertAlign w:val="subscript"/>
        </w:rPr>
        <w:t>R2D_max</w:t>
      </w:r>
      <w:r w:rsidRPr="00F655D1">
        <w:rPr>
          <w:rFonts w:eastAsia="Microsoft YaHei UI"/>
          <w:bCs/>
        </w:rPr>
        <w:t>]</w:t>
      </w:r>
      <w:r>
        <w:rPr>
          <w:rFonts w:eastAsia="Microsoft YaHei UI"/>
          <w:bCs/>
        </w:rPr>
        <w:t xml:space="preserve"> </w:t>
      </w:r>
      <w:r w:rsidR="003C7FC7">
        <w:rPr>
          <w:rFonts w:eastAsiaTheme="minorEastAsia" w:hint="eastAsia"/>
          <w:bCs/>
          <w:lang w:eastAsia="ja-JP"/>
        </w:rPr>
        <w:t xml:space="preserve">are configured and which window is used is up to the device, it corresponds to </w:t>
      </w:r>
      <w:r w:rsidR="003C7FC7">
        <w:rPr>
          <w:rFonts w:eastAsia="Microsoft YaHei UI"/>
          <w:bCs/>
        </w:rPr>
        <w:t>slotted</w:t>
      </w:r>
      <w:r w:rsidR="00527AF6">
        <w:rPr>
          <w:rFonts w:eastAsia="Microsoft YaHei UI"/>
          <w:bCs/>
        </w:rPr>
        <w:t>-</w:t>
      </w:r>
      <w:r w:rsidR="003C7FC7">
        <w:rPr>
          <w:rFonts w:eastAsia="Microsoft YaHei UI"/>
          <w:bCs/>
        </w:rPr>
        <w:t xml:space="preserve">ALOHA access </w:t>
      </w:r>
      <w:r w:rsidR="003C7FC7">
        <w:rPr>
          <w:rFonts w:eastAsiaTheme="minorEastAsia" w:hint="eastAsia"/>
          <w:bCs/>
          <w:lang w:eastAsia="ja-JP"/>
        </w:rPr>
        <w:t xml:space="preserve"> and these </w:t>
      </w:r>
      <w:r w:rsidR="00214E50">
        <w:rPr>
          <w:rFonts w:eastAsiaTheme="minorEastAsia" w:hint="eastAsia"/>
          <w:bCs/>
          <w:lang w:eastAsia="ja-JP"/>
        </w:rPr>
        <w:t xml:space="preserve">different starting timing are the start of </w:t>
      </w:r>
      <w:r w:rsidR="003010BA">
        <w:rPr>
          <w:rFonts w:eastAsia="Microsoft YaHei UI"/>
          <w:bCs/>
        </w:rPr>
        <w:t>“slots” or “transmission occasions”</w:t>
      </w:r>
      <w:r>
        <w:rPr>
          <w:rFonts w:eastAsia="Microsoft YaHei UI"/>
          <w:bCs/>
        </w:rPr>
        <w:t>.</w:t>
      </w:r>
      <w:bookmarkEnd w:id="5"/>
    </w:p>
    <w:p w14:paraId="7BDB6667" w14:textId="28265518" w:rsidR="00A9729D" w:rsidRDefault="00A9729D" w:rsidP="00E26B41">
      <w:pPr>
        <w:rPr>
          <w:lang w:val="en-US" w:eastAsia="ja-JP"/>
        </w:rPr>
      </w:pPr>
      <w:r>
        <w:rPr>
          <w:lang w:val="en-US" w:eastAsia="ja-JP"/>
        </w:rPr>
        <w:t xml:space="preserve"> </w:t>
      </w:r>
    </w:p>
    <w:p w14:paraId="0378271F" w14:textId="77777777" w:rsidR="00713C17" w:rsidRPr="00E26B41" w:rsidRDefault="00713C17" w:rsidP="00E26B41">
      <w:pPr>
        <w:rPr>
          <w:lang w:val="en-US" w:eastAsia="x-none"/>
        </w:rPr>
      </w:pPr>
    </w:p>
    <w:p w14:paraId="7CFFDBD4" w14:textId="49AD0ED6" w:rsidR="00411953" w:rsidRDefault="00411953" w:rsidP="00806515">
      <w:pPr>
        <w:pStyle w:val="Heading1"/>
      </w:pPr>
      <w:r>
        <w:rPr>
          <w:rFonts w:hint="eastAsia"/>
        </w:rPr>
        <w:lastRenderedPageBreak/>
        <w:t>Conclusion</w:t>
      </w:r>
      <w:r w:rsidR="002F443F">
        <w:t xml:space="preserve"> </w:t>
      </w:r>
    </w:p>
    <w:p w14:paraId="7DD0BF07" w14:textId="2B95D1F0" w:rsidR="00982F38"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followings </w:t>
      </w:r>
      <w:r w:rsidR="00DC65BD" w:rsidRPr="00B608E7">
        <w:rPr>
          <w:bCs/>
        </w:rPr>
        <w:t>proposals are made:</w:t>
      </w:r>
      <w:r w:rsidR="002F51E2" w:rsidRPr="00B608E7">
        <w:rPr>
          <w:bCs/>
        </w:rPr>
        <w:t xml:space="preserve"> </w:t>
      </w:r>
    </w:p>
    <w:p w14:paraId="3403EE8B" w14:textId="77777777" w:rsidR="008C0BE0" w:rsidRDefault="008C0BE0" w:rsidP="00B608E7">
      <w:pPr>
        <w:snapToGrid w:val="0"/>
        <w:spacing w:after="120"/>
        <w:ind w:left="993" w:hanging="993"/>
        <w:rPr>
          <w:bCs/>
        </w:rPr>
      </w:pPr>
    </w:p>
    <w:p w14:paraId="562500F8" w14:textId="3F345C4D" w:rsidR="00C158D1"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173324079" w:history="1">
        <w:r w:rsidR="00C158D1" w:rsidRPr="00682ECA">
          <w:rPr>
            <w:rStyle w:val="Hyperlink"/>
            <w:noProof/>
          </w:rPr>
          <w:t>Proposal 1:</w:t>
        </w:r>
        <w:r w:rsidR="00C158D1" w:rsidRPr="00682ECA">
          <w:rPr>
            <w:rStyle w:val="Hyperlink"/>
            <w:rFonts w:eastAsia="Yu Mincho"/>
            <w:noProof/>
            <w:lang w:eastAsia="ja-JP"/>
          </w:rPr>
          <w:t xml:space="preserve"> Device may calibrate its timing counting and synchronization by comparing external signal and internal clock.</w:t>
        </w:r>
      </w:hyperlink>
    </w:p>
    <w:p w14:paraId="64A3086D" w14:textId="7F3D9F29" w:rsidR="00C158D1" w:rsidRDefault="00826064">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3324080" w:history="1">
        <w:r w:rsidR="00C158D1" w:rsidRPr="00682ECA">
          <w:rPr>
            <w:rStyle w:val="Hyperlink"/>
            <w:noProof/>
          </w:rPr>
          <w:t xml:space="preserve">Proposal 2: </w:t>
        </w:r>
        <w:r w:rsidR="00C158D1" w:rsidRPr="00682ECA">
          <w:rPr>
            <w:rStyle w:val="Hyperlink"/>
            <w:noProof/>
            <w:lang w:eastAsia="x-none"/>
          </w:rPr>
          <w:t>A-IoT device should have a framework of different states for the standardized modelling including the transition conditions and timing aspects.</w:t>
        </w:r>
      </w:hyperlink>
    </w:p>
    <w:p w14:paraId="5D8731BC" w14:textId="4E2E2581" w:rsidR="00C158D1" w:rsidRDefault="00826064">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3324081" w:history="1">
        <w:r w:rsidR="00C158D1" w:rsidRPr="00682ECA">
          <w:rPr>
            <w:rStyle w:val="Hyperlink"/>
            <w:noProof/>
          </w:rPr>
          <w:t xml:space="preserve">Proposal 3: </w:t>
        </w:r>
        <w:r w:rsidR="00C158D1" w:rsidRPr="00682ECA">
          <w:rPr>
            <w:rStyle w:val="Hyperlink"/>
            <w:noProof/>
            <w:lang w:eastAsia="x-none"/>
          </w:rPr>
          <w:t>Triggering conditions for state transition and device behaviours for each state need to be specified.</w:t>
        </w:r>
      </w:hyperlink>
    </w:p>
    <w:p w14:paraId="268BE7F8" w14:textId="497DE1FA" w:rsidR="00C158D1" w:rsidRDefault="00826064">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3324082" w:history="1">
        <w:r w:rsidR="00C158D1" w:rsidRPr="00682ECA">
          <w:rPr>
            <w:rStyle w:val="Hyperlink"/>
            <w:noProof/>
          </w:rPr>
          <w:t xml:space="preserve">Proposal 4: </w:t>
        </w:r>
        <w:r w:rsidR="00C158D1" w:rsidRPr="00682ECA">
          <w:rPr>
            <w:rStyle w:val="Hyperlink"/>
            <w:noProof/>
            <w:lang w:eastAsia="ja-JP"/>
          </w:rPr>
          <w:t>F</w:t>
        </w:r>
        <w:r w:rsidR="00C158D1" w:rsidRPr="00682ECA">
          <w:rPr>
            <w:rStyle w:val="Hyperlink"/>
            <w:noProof/>
          </w:rPr>
          <w:t xml:space="preserve">or </w:t>
        </w:r>
        <w:r w:rsidR="00C158D1" w:rsidRPr="00682ECA">
          <w:rPr>
            <w:rStyle w:val="Hyperlink"/>
            <w:rFonts w:eastAsia="SimSun"/>
            <w:noProof/>
          </w:rPr>
          <w:t>time interval between a R2D transmission and the corresponding D2R transmission</w:t>
        </w:r>
        <w:r w:rsidR="00C158D1" w:rsidRPr="00682ECA">
          <w:rPr>
            <w:rStyle w:val="Hyperlink"/>
            <w:noProof/>
          </w:rPr>
          <w:t xml:space="preserve"> following it</w:t>
        </w:r>
        <w:r w:rsidR="00C158D1" w:rsidRPr="00682ECA">
          <w:rPr>
            <w:rStyle w:val="Hyperlink"/>
            <w:noProof/>
            <w:lang w:eastAsia="ja-JP"/>
          </w:rPr>
          <w:t>, option 1 is always required for the minimum requirement</w:t>
        </w:r>
        <w:r w:rsidR="00C158D1" w:rsidRPr="00682ECA">
          <w:rPr>
            <w:rStyle w:val="Hyperlink"/>
            <w:noProof/>
          </w:rPr>
          <w:t xml:space="preserve">. Option 2 can </w:t>
        </w:r>
        <w:r w:rsidR="00C158D1" w:rsidRPr="00682ECA">
          <w:rPr>
            <w:rStyle w:val="Hyperlink"/>
            <w:noProof/>
            <w:lang w:eastAsia="ja-JP"/>
          </w:rPr>
          <w:t>be used when the D2R transmission timing is indicated by the reader</w:t>
        </w:r>
        <w:r w:rsidR="00C158D1" w:rsidRPr="00682ECA">
          <w:rPr>
            <w:rStyle w:val="Hyperlink"/>
            <w:noProof/>
          </w:rPr>
          <w:t>.</w:t>
        </w:r>
      </w:hyperlink>
    </w:p>
    <w:p w14:paraId="604ED36F" w14:textId="794DBAE3" w:rsidR="00C158D1" w:rsidRDefault="00826064">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3324083" w:history="1">
        <w:r w:rsidR="00C158D1" w:rsidRPr="00682ECA">
          <w:rPr>
            <w:rStyle w:val="Hyperlink"/>
            <w:noProof/>
          </w:rPr>
          <w:t xml:space="preserve">Proposal 5: </w:t>
        </w:r>
        <w:r w:rsidR="00C158D1" w:rsidRPr="00682ECA">
          <w:rPr>
            <w:rStyle w:val="Hyperlink"/>
            <w:noProof/>
            <w:lang w:eastAsia="ja-JP"/>
          </w:rPr>
          <w:t>T</w:t>
        </w:r>
        <w:r w:rsidR="00C158D1" w:rsidRPr="00682ECA">
          <w:rPr>
            <w:rStyle w:val="Hyperlink"/>
            <w:noProof/>
          </w:rPr>
          <w:t xml:space="preserve">he </w:t>
        </w:r>
        <w:r w:rsidR="00C158D1" w:rsidRPr="00682ECA">
          <w:rPr>
            <w:rStyle w:val="Hyperlink"/>
            <w:noProof/>
            <w:lang w:val="en-US"/>
          </w:rPr>
          <w:t xml:space="preserve">window of </w:t>
        </w:r>
        <w:r w:rsidR="00C158D1" w:rsidRPr="00682ECA">
          <w:rPr>
            <w:rStyle w:val="Hyperlink"/>
            <w:rFonts w:eastAsia="Microsoft YaHei UI"/>
            <w:noProof/>
          </w:rPr>
          <w:t>[</w:t>
        </w:r>
        <w:r w:rsidR="00C158D1" w:rsidRPr="00682ECA">
          <w:rPr>
            <w:rStyle w:val="Hyperlink"/>
            <w:noProof/>
          </w:rPr>
          <w:t>T</w:t>
        </w:r>
        <w:r w:rsidR="00C158D1" w:rsidRPr="00682ECA">
          <w:rPr>
            <w:rStyle w:val="Hyperlink"/>
            <w:noProof/>
            <w:vertAlign w:val="subscript"/>
          </w:rPr>
          <w:t>R2D_min</w:t>
        </w:r>
        <w:r w:rsidR="00C158D1" w:rsidRPr="00682ECA">
          <w:rPr>
            <w:rStyle w:val="Hyperlink"/>
            <w:noProof/>
          </w:rPr>
          <w:t>, T</w:t>
        </w:r>
        <w:r w:rsidR="00C158D1" w:rsidRPr="00682ECA">
          <w:rPr>
            <w:rStyle w:val="Hyperlink"/>
            <w:noProof/>
            <w:vertAlign w:val="subscript"/>
          </w:rPr>
          <w:t>R2D_max</w:t>
        </w:r>
        <w:r w:rsidR="00C158D1" w:rsidRPr="00682ECA">
          <w:rPr>
            <w:rStyle w:val="Hyperlink"/>
            <w:rFonts w:eastAsia="Microsoft YaHei UI"/>
            <w:noProof/>
          </w:rPr>
          <w:t>]</w:t>
        </w:r>
        <w:r w:rsidR="00C158D1" w:rsidRPr="00682ECA">
          <w:rPr>
            <w:rStyle w:val="Hyperlink"/>
            <w:noProof/>
            <w:lang w:eastAsia="ja-JP"/>
          </w:rPr>
          <w:t xml:space="preserve"> has some flexibility to take into account inaccurate clock of the device. This is rather RAN4 discussion and it is always necessary.</w:t>
        </w:r>
      </w:hyperlink>
    </w:p>
    <w:p w14:paraId="4B1227F5" w14:textId="5ADE7EDE" w:rsidR="00C158D1" w:rsidRDefault="00826064">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73324084" w:history="1">
        <w:r w:rsidR="00C158D1" w:rsidRPr="00682ECA">
          <w:rPr>
            <w:rStyle w:val="Hyperlink"/>
            <w:noProof/>
          </w:rPr>
          <w:t xml:space="preserve">Proposal 6: </w:t>
        </w:r>
        <w:r w:rsidR="00C158D1" w:rsidRPr="00682ECA">
          <w:rPr>
            <w:rStyle w:val="Hyperlink"/>
            <w:noProof/>
            <w:lang w:eastAsia="ja-JP"/>
          </w:rPr>
          <w:t>When there are multiple of t</w:t>
        </w:r>
        <w:r w:rsidR="00C158D1" w:rsidRPr="00682ECA">
          <w:rPr>
            <w:rStyle w:val="Hyperlink"/>
            <w:rFonts w:eastAsia="Microsoft YaHei UI"/>
            <w:noProof/>
          </w:rPr>
          <w:t xml:space="preserve">he </w:t>
        </w:r>
        <w:r w:rsidR="00C158D1" w:rsidRPr="00682ECA">
          <w:rPr>
            <w:rStyle w:val="Hyperlink"/>
            <w:noProof/>
            <w:lang w:val="en-US"/>
          </w:rPr>
          <w:t xml:space="preserve">window of </w:t>
        </w:r>
        <w:r w:rsidR="00C158D1" w:rsidRPr="00682ECA">
          <w:rPr>
            <w:rStyle w:val="Hyperlink"/>
            <w:rFonts w:eastAsia="Microsoft YaHei UI"/>
            <w:noProof/>
          </w:rPr>
          <w:t>[</w:t>
        </w:r>
        <w:r w:rsidR="00C158D1" w:rsidRPr="00682ECA">
          <w:rPr>
            <w:rStyle w:val="Hyperlink"/>
            <w:noProof/>
          </w:rPr>
          <w:t>T</w:t>
        </w:r>
        <w:r w:rsidR="00C158D1" w:rsidRPr="00682ECA">
          <w:rPr>
            <w:rStyle w:val="Hyperlink"/>
            <w:noProof/>
            <w:vertAlign w:val="subscript"/>
          </w:rPr>
          <w:t>R2D_min</w:t>
        </w:r>
        <w:r w:rsidR="00C158D1" w:rsidRPr="00682ECA">
          <w:rPr>
            <w:rStyle w:val="Hyperlink"/>
            <w:noProof/>
          </w:rPr>
          <w:t>, T</w:t>
        </w:r>
        <w:r w:rsidR="00C158D1" w:rsidRPr="00682ECA">
          <w:rPr>
            <w:rStyle w:val="Hyperlink"/>
            <w:noProof/>
            <w:vertAlign w:val="subscript"/>
          </w:rPr>
          <w:t>R2D_max</w:t>
        </w:r>
        <w:r w:rsidR="00C158D1" w:rsidRPr="00682ECA">
          <w:rPr>
            <w:rStyle w:val="Hyperlink"/>
            <w:rFonts w:eastAsia="Microsoft YaHei UI"/>
            <w:noProof/>
          </w:rPr>
          <w:t xml:space="preserve">] </w:t>
        </w:r>
        <w:r w:rsidR="00C158D1" w:rsidRPr="00682ECA">
          <w:rPr>
            <w:rStyle w:val="Hyperlink"/>
            <w:noProof/>
            <w:lang w:eastAsia="ja-JP"/>
          </w:rPr>
          <w:t xml:space="preserve">are configured and which window is used is up to the device, it corresponds to </w:t>
        </w:r>
        <w:r w:rsidR="00C158D1" w:rsidRPr="00682ECA">
          <w:rPr>
            <w:rStyle w:val="Hyperlink"/>
            <w:rFonts w:eastAsia="Microsoft YaHei UI"/>
            <w:noProof/>
          </w:rPr>
          <w:t xml:space="preserve">slotted-ALOHA access </w:t>
        </w:r>
        <w:r w:rsidR="00C158D1" w:rsidRPr="00682ECA">
          <w:rPr>
            <w:rStyle w:val="Hyperlink"/>
            <w:noProof/>
            <w:lang w:eastAsia="ja-JP"/>
          </w:rPr>
          <w:t xml:space="preserve"> and these different starting timing are the start of </w:t>
        </w:r>
        <w:r w:rsidR="00C158D1" w:rsidRPr="00682ECA">
          <w:rPr>
            <w:rStyle w:val="Hyperlink"/>
            <w:rFonts w:eastAsia="Microsoft YaHei UI"/>
            <w:noProof/>
          </w:rPr>
          <w:t>“slots” or “transmission occasions”.</w:t>
        </w:r>
      </w:hyperlink>
    </w:p>
    <w:p w14:paraId="27122583" w14:textId="1293CBA8" w:rsidR="00E17B70" w:rsidRDefault="008C0BE0" w:rsidP="009025AC">
      <w:pPr>
        <w:rPr>
          <w:rFonts w:eastAsia="SimSun"/>
          <w:bCs/>
          <w:lang w:eastAsia="zh-CN"/>
        </w:rPr>
      </w:pPr>
      <w:r>
        <w:rPr>
          <w:rFonts w:eastAsia="SimSun"/>
          <w:bCs/>
          <w:lang w:eastAsia="zh-CN"/>
        </w:rPr>
        <w:fldChar w:fldCharType="end"/>
      </w:r>
    </w:p>
    <w:p w14:paraId="055599EA" w14:textId="77777777" w:rsidR="008A15A1" w:rsidRPr="0098706C" w:rsidRDefault="008A15A1" w:rsidP="009025AC">
      <w:pPr>
        <w:rPr>
          <w:rFonts w:eastAsia="SimSun"/>
          <w:b/>
          <w:lang w:val="en-SG" w:eastAsia="zh-CN"/>
        </w:rPr>
      </w:pPr>
    </w:p>
    <w:p w14:paraId="6A5E42A2" w14:textId="594C91D8" w:rsidR="0045740A" w:rsidRDefault="0045740A" w:rsidP="00806515">
      <w:pPr>
        <w:pStyle w:val="Heading1"/>
      </w:pPr>
      <w:r>
        <w:rPr>
          <w:rFonts w:hint="eastAsia"/>
        </w:rPr>
        <w:t>Reference</w:t>
      </w:r>
    </w:p>
    <w:p w14:paraId="74637683" w14:textId="7C8C0034" w:rsidR="00256CE4" w:rsidRDefault="00256CE4" w:rsidP="00B6397F">
      <w:pPr>
        <w:ind w:left="284" w:hanging="284"/>
      </w:pPr>
      <w:r w:rsidRPr="00B812E1">
        <w:t>[</w:t>
      </w:r>
      <w:r>
        <w:t>1</w:t>
      </w:r>
      <w:r w:rsidRPr="00B812E1">
        <w:t>]</w:t>
      </w:r>
      <w:r>
        <w:t xml:space="preserve"> </w:t>
      </w:r>
      <w:r w:rsidR="009D6B71" w:rsidRPr="009D6B71">
        <w:t>RP-</w:t>
      </w:r>
      <w:r w:rsidR="009216EF" w:rsidRPr="009216EF">
        <w:t>2</w:t>
      </w:r>
      <w:r w:rsidR="002802DC">
        <w:t>40826</w:t>
      </w:r>
      <w:r w:rsidRPr="00B812E1">
        <w:t xml:space="preserve">, </w:t>
      </w:r>
      <w:r w:rsidR="002802DC" w:rsidRPr="002802DC">
        <w:t xml:space="preserve">Revised SID: </w:t>
      </w:r>
      <w:r w:rsidR="00D27311" w:rsidRPr="00D27311">
        <w:t>Study on solutions for Ambient IoT (Internet of Things) in NR</w:t>
      </w:r>
      <w:r w:rsidR="00B1640E">
        <w:t xml:space="preserve">, </w:t>
      </w:r>
      <w:r w:rsidR="00734618" w:rsidRPr="00734618">
        <w:t>CMCC, Huawei, T-Mobile USA</w:t>
      </w:r>
      <w:r w:rsidR="00D06888">
        <w:t>,</w:t>
      </w:r>
      <w:r w:rsidR="00D06888" w:rsidRPr="00D06888">
        <w:t xml:space="preserve"> </w:t>
      </w:r>
      <w:r w:rsidRPr="00B812E1">
        <w:t>RAN#</w:t>
      </w:r>
      <w:r w:rsidR="00D06888">
        <w:t>10</w:t>
      </w:r>
      <w:r w:rsidR="002802DC">
        <w:t>3</w:t>
      </w:r>
    </w:p>
    <w:p w14:paraId="2A2EF02D" w14:textId="752A2FB5" w:rsidR="00381B33" w:rsidRDefault="00381B33" w:rsidP="00381B33">
      <w:pPr>
        <w:ind w:left="284" w:hanging="284"/>
      </w:pPr>
      <w:r>
        <w:t xml:space="preserve">[2] </w:t>
      </w:r>
      <w:r w:rsidRPr="0053068B">
        <w:t>TR</w:t>
      </w:r>
      <w:r w:rsidR="00466156">
        <w:t>22.840</w:t>
      </w:r>
      <w:r>
        <w:t xml:space="preserve">: </w:t>
      </w:r>
      <w:r w:rsidR="00130858" w:rsidRPr="00130858">
        <w:t>Study on Ambient power-enabled Internet of Things</w:t>
      </w:r>
    </w:p>
    <w:p w14:paraId="266D5C69" w14:textId="24033E92" w:rsidR="00381B33" w:rsidRDefault="00381B33" w:rsidP="00381B33">
      <w:pPr>
        <w:ind w:left="284" w:hanging="284"/>
      </w:pPr>
      <w:r>
        <w:t xml:space="preserve">[3] </w:t>
      </w:r>
      <w:r w:rsidRPr="0053068B">
        <w:t>TR38.8</w:t>
      </w:r>
      <w:r w:rsidR="00013384">
        <w:t>48</w:t>
      </w:r>
      <w:r>
        <w:t xml:space="preserve">: </w:t>
      </w:r>
      <w:r w:rsidR="00013384" w:rsidRPr="00013384">
        <w:t>Study on Ambient IoT (Internet of Things) in RAN</w:t>
      </w:r>
    </w:p>
    <w:p w14:paraId="3AE6C9A6" w14:textId="2FC8D1D6" w:rsidR="00B941E8" w:rsidRDefault="00B941E8" w:rsidP="00381B33">
      <w:pPr>
        <w:ind w:left="284" w:hanging="284"/>
      </w:pPr>
      <w:r>
        <w:t xml:space="preserve">[4] </w:t>
      </w:r>
      <w:r w:rsidR="00571FEE" w:rsidRPr="00571FEE">
        <w:t>R1-</w:t>
      </w:r>
      <w:r w:rsidR="00B07577" w:rsidRPr="00B07577">
        <w:t>2404596</w:t>
      </w:r>
      <w:r w:rsidR="00571FEE">
        <w:t xml:space="preserve">, </w:t>
      </w:r>
      <w:r w:rsidR="00571FEE" w:rsidRPr="00571FEE">
        <w:t>Discussion on A-IoT Frame Structure and Timing Aspects</w:t>
      </w:r>
      <w:r w:rsidR="00571FEE">
        <w:t xml:space="preserve">, </w:t>
      </w:r>
      <w:r w:rsidR="00571FEE" w:rsidRPr="00571FEE">
        <w:t>Panasonic</w:t>
      </w:r>
      <w:r w:rsidR="00571FEE">
        <w:t>, RAN1#11</w:t>
      </w:r>
      <w:r w:rsidR="00221BBB">
        <w:t>7</w:t>
      </w:r>
    </w:p>
    <w:sectPr w:rsidR="00B941E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C5DC1" w14:textId="77777777" w:rsidR="00F34CE5" w:rsidRDefault="00F34CE5">
      <w:r>
        <w:separator/>
      </w:r>
    </w:p>
  </w:endnote>
  <w:endnote w:type="continuationSeparator" w:id="0">
    <w:p w14:paraId="6B461547" w14:textId="77777777" w:rsidR="00F34CE5" w:rsidRDefault="00F34CE5">
      <w:r>
        <w:continuationSeparator/>
      </w:r>
    </w:p>
  </w:endnote>
  <w:endnote w:type="continuationNotice" w:id="1">
    <w:p w14:paraId="17CD7906" w14:textId="77777777" w:rsidR="00F34CE5" w:rsidRDefault="00F34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D3666" w14:textId="77777777" w:rsidR="00F34CE5" w:rsidRDefault="00F34CE5">
      <w:r>
        <w:separator/>
      </w:r>
    </w:p>
  </w:footnote>
  <w:footnote w:type="continuationSeparator" w:id="0">
    <w:p w14:paraId="4EE48EFE" w14:textId="77777777" w:rsidR="00F34CE5" w:rsidRDefault="00F34CE5">
      <w:r>
        <w:continuationSeparator/>
      </w:r>
    </w:p>
  </w:footnote>
  <w:footnote w:type="continuationNotice" w:id="1">
    <w:p w14:paraId="2EC6057B" w14:textId="77777777" w:rsidR="00F34CE5" w:rsidRDefault="00F34C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664CD"/>
    <w:multiLevelType w:val="multilevel"/>
    <w:tmpl w:val="006664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3B4BBB"/>
    <w:multiLevelType w:val="multilevel"/>
    <w:tmpl w:val="103B4BBB"/>
    <w:lvl w:ilvl="0">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8BF1CA8"/>
    <w:multiLevelType w:val="multilevel"/>
    <w:tmpl w:val="18BF1CA8"/>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0DF4"/>
    <w:multiLevelType w:val="multilevel"/>
    <w:tmpl w:val="3A870DF4"/>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Theme="minorEastAsia" w:hAnsi="Times" w:cs="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546C7630"/>
    <w:multiLevelType w:val="hybridMultilevel"/>
    <w:tmpl w:val="1E364CD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5CCE1774"/>
    <w:multiLevelType w:val="hybridMultilevel"/>
    <w:tmpl w:val="E508FBB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FB66DAA"/>
    <w:multiLevelType w:val="multilevel"/>
    <w:tmpl w:val="6FB66DAA"/>
    <w:lvl w:ilvl="0">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27"/>
  </w:num>
  <w:num w:numId="2" w16cid:durableId="435710383">
    <w:abstractNumId w:val="29"/>
  </w:num>
  <w:num w:numId="3" w16cid:durableId="979770255">
    <w:abstractNumId w:val="12"/>
  </w:num>
  <w:num w:numId="4" w16cid:durableId="59059900">
    <w:abstractNumId w:val="24"/>
  </w:num>
  <w:num w:numId="5" w16cid:durableId="167601003">
    <w:abstractNumId w:val="16"/>
  </w:num>
  <w:num w:numId="6" w16cid:durableId="1830050518">
    <w:abstractNumId w:val="17"/>
  </w:num>
  <w:num w:numId="7" w16cid:durableId="2054377362">
    <w:abstractNumId w:val="15"/>
  </w:num>
  <w:num w:numId="8" w16cid:durableId="304235805">
    <w:abstractNumId w:val="28"/>
  </w:num>
  <w:num w:numId="9" w16cid:durableId="317542228">
    <w:abstractNumId w:val="22"/>
  </w:num>
  <w:num w:numId="10" w16cid:durableId="1497302508">
    <w:abstractNumId w:val="13"/>
  </w:num>
  <w:num w:numId="11" w16cid:durableId="785389815">
    <w:abstractNumId w:val="8"/>
  </w:num>
  <w:num w:numId="12" w16cid:durableId="1955745863">
    <w:abstractNumId w:val="5"/>
  </w:num>
  <w:num w:numId="13" w16cid:durableId="2036688745">
    <w:abstractNumId w:val="19"/>
  </w:num>
  <w:num w:numId="14" w16cid:durableId="1102995145">
    <w:abstractNumId w:val="1"/>
  </w:num>
  <w:num w:numId="15" w16cid:durableId="824200986">
    <w:abstractNumId w:val="14"/>
  </w:num>
  <w:num w:numId="16" w16cid:durableId="1563061952">
    <w:abstractNumId w:val="30"/>
  </w:num>
  <w:num w:numId="17" w16cid:durableId="843473469">
    <w:abstractNumId w:val="4"/>
  </w:num>
  <w:num w:numId="18" w16cid:durableId="2026324669">
    <w:abstractNumId w:val="18"/>
  </w:num>
  <w:num w:numId="19" w16cid:durableId="607547461">
    <w:abstractNumId w:val="2"/>
  </w:num>
  <w:num w:numId="20" w16cid:durableId="1560046526">
    <w:abstractNumId w:val="23"/>
  </w:num>
  <w:num w:numId="21" w16cid:durableId="1953197158">
    <w:abstractNumId w:val="20"/>
  </w:num>
  <w:num w:numId="22" w16cid:durableId="369837696">
    <w:abstractNumId w:val="7"/>
  </w:num>
  <w:num w:numId="23" w16cid:durableId="1773351664">
    <w:abstractNumId w:val="26"/>
  </w:num>
  <w:num w:numId="24" w16cid:durableId="202639728">
    <w:abstractNumId w:val="6"/>
  </w:num>
  <w:num w:numId="25" w16cid:durableId="1442147733">
    <w:abstractNumId w:val="10"/>
  </w:num>
  <w:num w:numId="26" w16cid:durableId="595990154">
    <w:abstractNumId w:val="0"/>
  </w:num>
  <w:num w:numId="27" w16cid:durableId="391076518">
    <w:abstractNumId w:val="25"/>
  </w:num>
  <w:num w:numId="28" w16cid:durableId="189732105">
    <w:abstractNumId w:val="3"/>
  </w:num>
  <w:num w:numId="29" w16cid:durableId="1533036271">
    <w:abstractNumId w:val="11"/>
  </w:num>
  <w:num w:numId="30" w16cid:durableId="116418126">
    <w:abstractNumId w:val="9"/>
  </w:num>
  <w:num w:numId="31" w16cid:durableId="1082679237">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D2"/>
    <w:rsid w:val="00005177"/>
    <w:rsid w:val="00005391"/>
    <w:rsid w:val="00005748"/>
    <w:rsid w:val="00005810"/>
    <w:rsid w:val="00005BA8"/>
    <w:rsid w:val="00005EA8"/>
    <w:rsid w:val="00006628"/>
    <w:rsid w:val="00006696"/>
    <w:rsid w:val="00006B57"/>
    <w:rsid w:val="000071A7"/>
    <w:rsid w:val="00007483"/>
    <w:rsid w:val="000076BE"/>
    <w:rsid w:val="00007906"/>
    <w:rsid w:val="00007EE2"/>
    <w:rsid w:val="00010001"/>
    <w:rsid w:val="0001008F"/>
    <w:rsid w:val="00010508"/>
    <w:rsid w:val="0001096D"/>
    <w:rsid w:val="00010D87"/>
    <w:rsid w:val="00010D8F"/>
    <w:rsid w:val="00010FAB"/>
    <w:rsid w:val="00011682"/>
    <w:rsid w:val="00011717"/>
    <w:rsid w:val="0001175D"/>
    <w:rsid w:val="00011AE6"/>
    <w:rsid w:val="00011C16"/>
    <w:rsid w:val="00011D22"/>
    <w:rsid w:val="00011D9F"/>
    <w:rsid w:val="00011F63"/>
    <w:rsid w:val="0001206A"/>
    <w:rsid w:val="00012351"/>
    <w:rsid w:val="00012D45"/>
    <w:rsid w:val="00013027"/>
    <w:rsid w:val="00013384"/>
    <w:rsid w:val="00013795"/>
    <w:rsid w:val="000139E0"/>
    <w:rsid w:val="00013A60"/>
    <w:rsid w:val="00013CE7"/>
    <w:rsid w:val="00013E07"/>
    <w:rsid w:val="00013E55"/>
    <w:rsid w:val="00013E6F"/>
    <w:rsid w:val="0001480E"/>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86"/>
    <w:rsid w:val="00020428"/>
    <w:rsid w:val="0002048E"/>
    <w:rsid w:val="000206CA"/>
    <w:rsid w:val="000206D7"/>
    <w:rsid w:val="00020753"/>
    <w:rsid w:val="00020A07"/>
    <w:rsid w:val="00020D88"/>
    <w:rsid w:val="0002110D"/>
    <w:rsid w:val="000215FD"/>
    <w:rsid w:val="00021CF5"/>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613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4302"/>
    <w:rsid w:val="00034C07"/>
    <w:rsid w:val="00035110"/>
    <w:rsid w:val="00035574"/>
    <w:rsid w:val="00035DF0"/>
    <w:rsid w:val="00036336"/>
    <w:rsid w:val="00036A11"/>
    <w:rsid w:val="00036A31"/>
    <w:rsid w:val="00036F38"/>
    <w:rsid w:val="000371D1"/>
    <w:rsid w:val="00037478"/>
    <w:rsid w:val="00037749"/>
    <w:rsid w:val="0003781E"/>
    <w:rsid w:val="00037858"/>
    <w:rsid w:val="00037B0C"/>
    <w:rsid w:val="00037B4C"/>
    <w:rsid w:val="00037CBE"/>
    <w:rsid w:val="000405C5"/>
    <w:rsid w:val="000409DF"/>
    <w:rsid w:val="00040D18"/>
    <w:rsid w:val="0004128F"/>
    <w:rsid w:val="00041738"/>
    <w:rsid w:val="00041836"/>
    <w:rsid w:val="00041AD9"/>
    <w:rsid w:val="00041C90"/>
    <w:rsid w:val="00041E8D"/>
    <w:rsid w:val="00041F2F"/>
    <w:rsid w:val="0004208E"/>
    <w:rsid w:val="000428ED"/>
    <w:rsid w:val="00042980"/>
    <w:rsid w:val="00042E74"/>
    <w:rsid w:val="00042FE8"/>
    <w:rsid w:val="000438A2"/>
    <w:rsid w:val="00044031"/>
    <w:rsid w:val="0004419F"/>
    <w:rsid w:val="00044A69"/>
    <w:rsid w:val="0004510F"/>
    <w:rsid w:val="00045471"/>
    <w:rsid w:val="00045E2C"/>
    <w:rsid w:val="00046137"/>
    <w:rsid w:val="000466E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1B31"/>
    <w:rsid w:val="000621EE"/>
    <w:rsid w:val="0006224C"/>
    <w:rsid w:val="00062449"/>
    <w:rsid w:val="000628C9"/>
    <w:rsid w:val="000628FE"/>
    <w:rsid w:val="00062963"/>
    <w:rsid w:val="000629D8"/>
    <w:rsid w:val="00063B6D"/>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B9A"/>
    <w:rsid w:val="00066E66"/>
    <w:rsid w:val="00066FAE"/>
    <w:rsid w:val="00067873"/>
    <w:rsid w:val="00067AA1"/>
    <w:rsid w:val="00067C89"/>
    <w:rsid w:val="00067D32"/>
    <w:rsid w:val="00067FB2"/>
    <w:rsid w:val="000701C0"/>
    <w:rsid w:val="0007056A"/>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F75"/>
    <w:rsid w:val="000803A0"/>
    <w:rsid w:val="000803E6"/>
    <w:rsid w:val="0008067A"/>
    <w:rsid w:val="00080BF7"/>
    <w:rsid w:val="00080EB4"/>
    <w:rsid w:val="000810DB"/>
    <w:rsid w:val="00081287"/>
    <w:rsid w:val="00081405"/>
    <w:rsid w:val="00081F4D"/>
    <w:rsid w:val="000823F0"/>
    <w:rsid w:val="00083B28"/>
    <w:rsid w:val="00083B38"/>
    <w:rsid w:val="00083C62"/>
    <w:rsid w:val="0008403D"/>
    <w:rsid w:val="00084262"/>
    <w:rsid w:val="000848AD"/>
    <w:rsid w:val="00085A5C"/>
    <w:rsid w:val="000860DA"/>
    <w:rsid w:val="000865D7"/>
    <w:rsid w:val="0008672D"/>
    <w:rsid w:val="00086B39"/>
    <w:rsid w:val="00086C0E"/>
    <w:rsid w:val="00087249"/>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2231"/>
    <w:rsid w:val="0009250A"/>
    <w:rsid w:val="000929CB"/>
    <w:rsid w:val="00093263"/>
    <w:rsid w:val="00093617"/>
    <w:rsid w:val="000937B6"/>
    <w:rsid w:val="0009391B"/>
    <w:rsid w:val="00093948"/>
    <w:rsid w:val="00093BD8"/>
    <w:rsid w:val="000944E7"/>
    <w:rsid w:val="00094778"/>
    <w:rsid w:val="00095395"/>
    <w:rsid w:val="00095B4C"/>
    <w:rsid w:val="00095F1B"/>
    <w:rsid w:val="00096002"/>
    <w:rsid w:val="0009639E"/>
    <w:rsid w:val="00096543"/>
    <w:rsid w:val="00097534"/>
    <w:rsid w:val="00097555"/>
    <w:rsid w:val="00097918"/>
    <w:rsid w:val="00097D66"/>
    <w:rsid w:val="00097EAC"/>
    <w:rsid w:val="00097ED4"/>
    <w:rsid w:val="000A0266"/>
    <w:rsid w:val="000A08E2"/>
    <w:rsid w:val="000A0D29"/>
    <w:rsid w:val="000A0DED"/>
    <w:rsid w:val="000A0EAA"/>
    <w:rsid w:val="000A1408"/>
    <w:rsid w:val="000A1A6D"/>
    <w:rsid w:val="000A1B80"/>
    <w:rsid w:val="000A203A"/>
    <w:rsid w:val="000A2457"/>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F23"/>
    <w:rsid w:val="000B486A"/>
    <w:rsid w:val="000B4DDE"/>
    <w:rsid w:val="000B5228"/>
    <w:rsid w:val="000B5336"/>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F9"/>
    <w:rsid w:val="000C3EA7"/>
    <w:rsid w:val="000C439D"/>
    <w:rsid w:val="000C4771"/>
    <w:rsid w:val="000C4C69"/>
    <w:rsid w:val="000C4CB6"/>
    <w:rsid w:val="000C5251"/>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9A5"/>
    <w:rsid w:val="000D620C"/>
    <w:rsid w:val="000D65DC"/>
    <w:rsid w:val="000D7A83"/>
    <w:rsid w:val="000D7A9E"/>
    <w:rsid w:val="000D7B5E"/>
    <w:rsid w:val="000E00E0"/>
    <w:rsid w:val="000E06B2"/>
    <w:rsid w:val="000E0F9C"/>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5185"/>
    <w:rsid w:val="000E51E3"/>
    <w:rsid w:val="000E58AD"/>
    <w:rsid w:val="000E5948"/>
    <w:rsid w:val="000E5A9A"/>
    <w:rsid w:val="000E5D88"/>
    <w:rsid w:val="000E6138"/>
    <w:rsid w:val="000E6805"/>
    <w:rsid w:val="000E6C1F"/>
    <w:rsid w:val="000E7E6A"/>
    <w:rsid w:val="000F016E"/>
    <w:rsid w:val="000F0375"/>
    <w:rsid w:val="000F0512"/>
    <w:rsid w:val="000F056A"/>
    <w:rsid w:val="000F05AA"/>
    <w:rsid w:val="000F0DA5"/>
    <w:rsid w:val="000F0DBE"/>
    <w:rsid w:val="000F12BC"/>
    <w:rsid w:val="000F1735"/>
    <w:rsid w:val="000F1DA5"/>
    <w:rsid w:val="000F1DE1"/>
    <w:rsid w:val="000F255F"/>
    <w:rsid w:val="000F257E"/>
    <w:rsid w:val="000F2810"/>
    <w:rsid w:val="000F29F2"/>
    <w:rsid w:val="000F36BC"/>
    <w:rsid w:val="000F37D9"/>
    <w:rsid w:val="000F3D68"/>
    <w:rsid w:val="000F3E9E"/>
    <w:rsid w:val="000F4737"/>
    <w:rsid w:val="000F4E76"/>
    <w:rsid w:val="000F51A5"/>
    <w:rsid w:val="000F556B"/>
    <w:rsid w:val="000F5616"/>
    <w:rsid w:val="000F564A"/>
    <w:rsid w:val="000F592A"/>
    <w:rsid w:val="000F5FB5"/>
    <w:rsid w:val="000F602C"/>
    <w:rsid w:val="000F698F"/>
    <w:rsid w:val="000F6BDB"/>
    <w:rsid w:val="000F72C1"/>
    <w:rsid w:val="000F766C"/>
    <w:rsid w:val="000F76FD"/>
    <w:rsid w:val="000F7713"/>
    <w:rsid w:val="000F7D62"/>
    <w:rsid w:val="00100506"/>
    <w:rsid w:val="0010053A"/>
    <w:rsid w:val="00100638"/>
    <w:rsid w:val="0010084F"/>
    <w:rsid w:val="00100CDE"/>
    <w:rsid w:val="00101982"/>
    <w:rsid w:val="00101A9B"/>
    <w:rsid w:val="00101D5A"/>
    <w:rsid w:val="0010201D"/>
    <w:rsid w:val="00102491"/>
    <w:rsid w:val="00102B08"/>
    <w:rsid w:val="00102C55"/>
    <w:rsid w:val="00102CEA"/>
    <w:rsid w:val="00102D91"/>
    <w:rsid w:val="00102FC7"/>
    <w:rsid w:val="001031C1"/>
    <w:rsid w:val="00103262"/>
    <w:rsid w:val="00103669"/>
    <w:rsid w:val="00103674"/>
    <w:rsid w:val="00103B2C"/>
    <w:rsid w:val="00103B73"/>
    <w:rsid w:val="00103BED"/>
    <w:rsid w:val="00103DF2"/>
    <w:rsid w:val="0010419A"/>
    <w:rsid w:val="0010421D"/>
    <w:rsid w:val="001047CE"/>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55"/>
    <w:rsid w:val="0011602B"/>
    <w:rsid w:val="001168DF"/>
    <w:rsid w:val="001169B8"/>
    <w:rsid w:val="00116C10"/>
    <w:rsid w:val="00116DEE"/>
    <w:rsid w:val="00116E37"/>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0CA"/>
    <w:rsid w:val="00125223"/>
    <w:rsid w:val="001256C8"/>
    <w:rsid w:val="0012570C"/>
    <w:rsid w:val="001257D0"/>
    <w:rsid w:val="00125950"/>
    <w:rsid w:val="00125964"/>
    <w:rsid w:val="00125B9E"/>
    <w:rsid w:val="00125FBC"/>
    <w:rsid w:val="001269B2"/>
    <w:rsid w:val="0012776C"/>
    <w:rsid w:val="001277E5"/>
    <w:rsid w:val="001279B3"/>
    <w:rsid w:val="00127A5C"/>
    <w:rsid w:val="00127AFE"/>
    <w:rsid w:val="00127FBC"/>
    <w:rsid w:val="00130005"/>
    <w:rsid w:val="001303E8"/>
    <w:rsid w:val="0013055D"/>
    <w:rsid w:val="00130788"/>
    <w:rsid w:val="00130858"/>
    <w:rsid w:val="001318C6"/>
    <w:rsid w:val="00131C62"/>
    <w:rsid w:val="001320FB"/>
    <w:rsid w:val="001322EF"/>
    <w:rsid w:val="00132D2B"/>
    <w:rsid w:val="00132E25"/>
    <w:rsid w:val="0013308A"/>
    <w:rsid w:val="0013317B"/>
    <w:rsid w:val="00133729"/>
    <w:rsid w:val="00133987"/>
    <w:rsid w:val="00133AC1"/>
    <w:rsid w:val="00133CDF"/>
    <w:rsid w:val="001342AE"/>
    <w:rsid w:val="001348F9"/>
    <w:rsid w:val="00134BD7"/>
    <w:rsid w:val="0013506F"/>
    <w:rsid w:val="00135299"/>
    <w:rsid w:val="00135362"/>
    <w:rsid w:val="0013577C"/>
    <w:rsid w:val="00135BC5"/>
    <w:rsid w:val="00135BF0"/>
    <w:rsid w:val="00135EBE"/>
    <w:rsid w:val="00135EE2"/>
    <w:rsid w:val="00136301"/>
    <w:rsid w:val="001369C8"/>
    <w:rsid w:val="00136AC1"/>
    <w:rsid w:val="00136B32"/>
    <w:rsid w:val="00137388"/>
    <w:rsid w:val="001402AF"/>
    <w:rsid w:val="001402F1"/>
    <w:rsid w:val="00140433"/>
    <w:rsid w:val="00140912"/>
    <w:rsid w:val="00140B35"/>
    <w:rsid w:val="00140B5A"/>
    <w:rsid w:val="00140C2F"/>
    <w:rsid w:val="001413B8"/>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2B4"/>
    <w:rsid w:val="00150533"/>
    <w:rsid w:val="00150870"/>
    <w:rsid w:val="001508B2"/>
    <w:rsid w:val="00150944"/>
    <w:rsid w:val="001509CD"/>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F4A"/>
    <w:rsid w:val="00155230"/>
    <w:rsid w:val="00155574"/>
    <w:rsid w:val="001555E6"/>
    <w:rsid w:val="001555EE"/>
    <w:rsid w:val="00155620"/>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59E"/>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7AA"/>
    <w:rsid w:val="001669A0"/>
    <w:rsid w:val="00166E0D"/>
    <w:rsid w:val="001670A4"/>
    <w:rsid w:val="001677F2"/>
    <w:rsid w:val="00167CB4"/>
    <w:rsid w:val="00167FFD"/>
    <w:rsid w:val="00170A9C"/>
    <w:rsid w:val="00170E10"/>
    <w:rsid w:val="00170FA7"/>
    <w:rsid w:val="00171375"/>
    <w:rsid w:val="001714D1"/>
    <w:rsid w:val="00171507"/>
    <w:rsid w:val="0017171D"/>
    <w:rsid w:val="001719D3"/>
    <w:rsid w:val="00171A96"/>
    <w:rsid w:val="001720DC"/>
    <w:rsid w:val="001720FD"/>
    <w:rsid w:val="001724B7"/>
    <w:rsid w:val="001724DC"/>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174"/>
    <w:rsid w:val="0017525D"/>
    <w:rsid w:val="001754DE"/>
    <w:rsid w:val="00175621"/>
    <w:rsid w:val="00175721"/>
    <w:rsid w:val="00175AC6"/>
    <w:rsid w:val="0017645C"/>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4DF1"/>
    <w:rsid w:val="0018574D"/>
    <w:rsid w:val="001858B8"/>
    <w:rsid w:val="00185992"/>
    <w:rsid w:val="00185E43"/>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637"/>
    <w:rsid w:val="001926EC"/>
    <w:rsid w:val="00192CAC"/>
    <w:rsid w:val="00192CEF"/>
    <w:rsid w:val="001930E9"/>
    <w:rsid w:val="001932D6"/>
    <w:rsid w:val="00193AA8"/>
    <w:rsid w:val="00193D4D"/>
    <w:rsid w:val="00194F97"/>
    <w:rsid w:val="00195181"/>
    <w:rsid w:val="0019531C"/>
    <w:rsid w:val="001956FD"/>
    <w:rsid w:val="00195842"/>
    <w:rsid w:val="00196155"/>
    <w:rsid w:val="001968B4"/>
    <w:rsid w:val="00196B00"/>
    <w:rsid w:val="00196E3A"/>
    <w:rsid w:val="00196FB3"/>
    <w:rsid w:val="0019773E"/>
    <w:rsid w:val="0019799F"/>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646"/>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850"/>
    <w:rsid w:val="001C3955"/>
    <w:rsid w:val="001C3C9F"/>
    <w:rsid w:val="001C41F8"/>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D70"/>
    <w:rsid w:val="001D0EC7"/>
    <w:rsid w:val="001D0FA8"/>
    <w:rsid w:val="001D1CBC"/>
    <w:rsid w:val="001D1D2E"/>
    <w:rsid w:val="001D1FE4"/>
    <w:rsid w:val="001D22E3"/>
    <w:rsid w:val="001D23E3"/>
    <w:rsid w:val="001D28D2"/>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307E"/>
    <w:rsid w:val="001E328E"/>
    <w:rsid w:val="001E3678"/>
    <w:rsid w:val="001E432F"/>
    <w:rsid w:val="001E51BA"/>
    <w:rsid w:val="001E54D7"/>
    <w:rsid w:val="001E559B"/>
    <w:rsid w:val="001E56B4"/>
    <w:rsid w:val="001E5C4B"/>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528"/>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2E7"/>
    <w:rsid w:val="001F466F"/>
    <w:rsid w:val="001F4715"/>
    <w:rsid w:val="001F4962"/>
    <w:rsid w:val="001F4E05"/>
    <w:rsid w:val="001F4E37"/>
    <w:rsid w:val="001F520D"/>
    <w:rsid w:val="001F54E1"/>
    <w:rsid w:val="001F5ADD"/>
    <w:rsid w:val="001F5CF2"/>
    <w:rsid w:val="001F667A"/>
    <w:rsid w:val="001F67FE"/>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A5B"/>
    <w:rsid w:val="00203BE9"/>
    <w:rsid w:val="00203C9D"/>
    <w:rsid w:val="00203CD8"/>
    <w:rsid w:val="00203E3C"/>
    <w:rsid w:val="00204256"/>
    <w:rsid w:val="002046D8"/>
    <w:rsid w:val="002046E4"/>
    <w:rsid w:val="00204B32"/>
    <w:rsid w:val="00205CB2"/>
    <w:rsid w:val="0020685A"/>
    <w:rsid w:val="00206948"/>
    <w:rsid w:val="00206AB0"/>
    <w:rsid w:val="00206AEB"/>
    <w:rsid w:val="00206B58"/>
    <w:rsid w:val="00206CCF"/>
    <w:rsid w:val="00207000"/>
    <w:rsid w:val="0020727C"/>
    <w:rsid w:val="00207329"/>
    <w:rsid w:val="00207B8F"/>
    <w:rsid w:val="00207BB9"/>
    <w:rsid w:val="00207C92"/>
    <w:rsid w:val="00210009"/>
    <w:rsid w:val="00210A65"/>
    <w:rsid w:val="00210B7C"/>
    <w:rsid w:val="00210FF7"/>
    <w:rsid w:val="00211CAC"/>
    <w:rsid w:val="0021217D"/>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7C4"/>
    <w:rsid w:val="0021681E"/>
    <w:rsid w:val="00216B3A"/>
    <w:rsid w:val="00216EDB"/>
    <w:rsid w:val="00216FE8"/>
    <w:rsid w:val="00217133"/>
    <w:rsid w:val="0021799B"/>
    <w:rsid w:val="00217D60"/>
    <w:rsid w:val="002200AE"/>
    <w:rsid w:val="0022014A"/>
    <w:rsid w:val="00220570"/>
    <w:rsid w:val="00220AAF"/>
    <w:rsid w:val="00220DC4"/>
    <w:rsid w:val="00220FE1"/>
    <w:rsid w:val="00221270"/>
    <w:rsid w:val="00221453"/>
    <w:rsid w:val="002215AA"/>
    <w:rsid w:val="00221B0E"/>
    <w:rsid w:val="00221B5F"/>
    <w:rsid w:val="00221BBB"/>
    <w:rsid w:val="00221CE3"/>
    <w:rsid w:val="00222369"/>
    <w:rsid w:val="00222407"/>
    <w:rsid w:val="00222445"/>
    <w:rsid w:val="002226F9"/>
    <w:rsid w:val="00222814"/>
    <w:rsid w:val="00222D6B"/>
    <w:rsid w:val="00222DE4"/>
    <w:rsid w:val="00222E76"/>
    <w:rsid w:val="0022407F"/>
    <w:rsid w:val="00224475"/>
    <w:rsid w:val="002244FD"/>
    <w:rsid w:val="002252B4"/>
    <w:rsid w:val="0022592E"/>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D3"/>
    <w:rsid w:val="00240B7D"/>
    <w:rsid w:val="00240D4A"/>
    <w:rsid w:val="00241B75"/>
    <w:rsid w:val="00241E1F"/>
    <w:rsid w:val="002422EE"/>
    <w:rsid w:val="002425CF"/>
    <w:rsid w:val="00242940"/>
    <w:rsid w:val="00243057"/>
    <w:rsid w:val="0024317B"/>
    <w:rsid w:val="002434B9"/>
    <w:rsid w:val="00243583"/>
    <w:rsid w:val="002436DF"/>
    <w:rsid w:val="00243AD9"/>
    <w:rsid w:val="00243B8E"/>
    <w:rsid w:val="00244723"/>
    <w:rsid w:val="00244A13"/>
    <w:rsid w:val="00244B70"/>
    <w:rsid w:val="00245513"/>
    <w:rsid w:val="0024554E"/>
    <w:rsid w:val="002457D3"/>
    <w:rsid w:val="00245839"/>
    <w:rsid w:val="00245E25"/>
    <w:rsid w:val="00245E30"/>
    <w:rsid w:val="00246224"/>
    <w:rsid w:val="00246264"/>
    <w:rsid w:val="00246464"/>
    <w:rsid w:val="002466E3"/>
    <w:rsid w:val="00246958"/>
    <w:rsid w:val="00246EF8"/>
    <w:rsid w:val="002477A8"/>
    <w:rsid w:val="0024790A"/>
    <w:rsid w:val="00247B93"/>
    <w:rsid w:val="00247C3A"/>
    <w:rsid w:val="0025021B"/>
    <w:rsid w:val="00250241"/>
    <w:rsid w:val="00250328"/>
    <w:rsid w:val="00250AE9"/>
    <w:rsid w:val="002512FD"/>
    <w:rsid w:val="00251467"/>
    <w:rsid w:val="002515B9"/>
    <w:rsid w:val="002519D3"/>
    <w:rsid w:val="002519E5"/>
    <w:rsid w:val="00251B56"/>
    <w:rsid w:val="00251E17"/>
    <w:rsid w:val="00251F67"/>
    <w:rsid w:val="00251FEC"/>
    <w:rsid w:val="00252069"/>
    <w:rsid w:val="0025258A"/>
    <w:rsid w:val="0025275A"/>
    <w:rsid w:val="00252C20"/>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7920"/>
    <w:rsid w:val="002579A3"/>
    <w:rsid w:val="002579BD"/>
    <w:rsid w:val="00257F3A"/>
    <w:rsid w:val="002607C8"/>
    <w:rsid w:val="00260918"/>
    <w:rsid w:val="00260961"/>
    <w:rsid w:val="00260AC9"/>
    <w:rsid w:val="00260B3D"/>
    <w:rsid w:val="00261221"/>
    <w:rsid w:val="00261282"/>
    <w:rsid w:val="00261439"/>
    <w:rsid w:val="00261470"/>
    <w:rsid w:val="00261854"/>
    <w:rsid w:val="00261A2A"/>
    <w:rsid w:val="00261B39"/>
    <w:rsid w:val="00262240"/>
    <w:rsid w:val="0026229E"/>
    <w:rsid w:val="002622EF"/>
    <w:rsid w:val="002625BC"/>
    <w:rsid w:val="00262A5F"/>
    <w:rsid w:val="00262F44"/>
    <w:rsid w:val="0026311D"/>
    <w:rsid w:val="0026344D"/>
    <w:rsid w:val="002638FD"/>
    <w:rsid w:val="002639F0"/>
    <w:rsid w:val="00264209"/>
    <w:rsid w:val="0026473F"/>
    <w:rsid w:val="002647BC"/>
    <w:rsid w:val="00264827"/>
    <w:rsid w:val="00264BF5"/>
    <w:rsid w:val="00264EC7"/>
    <w:rsid w:val="002653BD"/>
    <w:rsid w:val="002657AD"/>
    <w:rsid w:val="00265927"/>
    <w:rsid w:val="00265B0A"/>
    <w:rsid w:val="00265C06"/>
    <w:rsid w:val="00266363"/>
    <w:rsid w:val="00266659"/>
    <w:rsid w:val="002666FE"/>
    <w:rsid w:val="0026706A"/>
    <w:rsid w:val="002670DE"/>
    <w:rsid w:val="002676D3"/>
    <w:rsid w:val="002676E1"/>
    <w:rsid w:val="00267727"/>
    <w:rsid w:val="00267ADF"/>
    <w:rsid w:val="00267FD3"/>
    <w:rsid w:val="00270020"/>
    <w:rsid w:val="00270398"/>
    <w:rsid w:val="0027065E"/>
    <w:rsid w:val="002708D0"/>
    <w:rsid w:val="00270C07"/>
    <w:rsid w:val="00270C1D"/>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6BF"/>
    <w:rsid w:val="00274C2A"/>
    <w:rsid w:val="00274C57"/>
    <w:rsid w:val="00274D74"/>
    <w:rsid w:val="00274E6A"/>
    <w:rsid w:val="00275213"/>
    <w:rsid w:val="002754E9"/>
    <w:rsid w:val="00275A33"/>
    <w:rsid w:val="00276254"/>
    <w:rsid w:val="00276BB6"/>
    <w:rsid w:val="00276D23"/>
    <w:rsid w:val="00276E11"/>
    <w:rsid w:val="00276E89"/>
    <w:rsid w:val="00277738"/>
    <w:rsid w:val="00277760"/>
    <w:rsid w:val="0027776D"/>
    <w:rsid w:val="00280126"/>
    <w:rsid w:val="002802DC"/>
    <w:rsid w:val="002805F6"/>
    <w:rsid w:val="002809CD"/>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217"/>
    <w:rsid w:val="002867AF"/>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871"/>
    <w:rsid w:val="00292B5B"/>
    <w:rsid w:val="00292D67"/>
    <w:rsid w:val="00293872"/>
    <w:rsid w:val="00293AA8"/>
    <w:rsid w:val="00293B7F"/>
    <w:rsid w:val="00293C63"/>
    <w:rsid w:val="00293F52"/>
    <w:rsid w:val="002942D4"/>
    <w:rsid w:val="002946FF"/>
    <w:rsid w:val="00294774"/>
    <w:rsid w:val="00294861"/>
    <w:rsid w:val="00294A28"/>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680"/>
    <w:rsid w:val="00297BE5"/>
    <w:rsid w:val="00297C03"/>
    <w:rsid w:val="00297E19"/>
    <w:rsid w:val="00297FAD"/>
    <w:rsid w:val="002A011C"/>
    <w:rsid w:val="002A0398"/>
    <w:rsid w:val="002A03C8"/>
    <w:rsid w:val="002A0A6D"/>
    <w:rsid w:val="002A1123"/>
    <w:rsid w:val="002A1398"/>
    <w:rsid w:val="002A1562"/>
    <w:rsid w:val="002A25D0"/>
    <w:rsid w:val="002A2665"/>
    <w:rsid w:val="002A2815"/>
    <w:rsid w:val="002A2818"/>
    <w:rsid w:val="002A2E42"/>
    <w:rsid w:val="002A2F8D"/>
    <w:rsid w:val="002A3368"/>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D19"/>
    <w:rsid w:val="002B1E87"/>
    <w:rsid w:val="002B27D9"/>
    <w:rsid w:val="002B2C59"/>
    <w:rsid w:val="002B321E"/>
    <w:rsid w:val="002B3F94"/>
    <w:rsid w:val="002B401C"/>
    <w:rsid w:val="002B40F1"/>
    <w:rsid w:val="002B426B"/>
    <w:rsid w:val="002B45B3"/>
    <w:rsid w:val="002B4ABA"/>
    <w:rsid w:val="002B509D"/>
    <w:rsid w:val="002B5A19"/>
    <w:rsid w:val="002B5C84"/>
    <w:rsid w:val="002B5D46"/>
    <w:rsid w:val="002B5E92"/>
    <w:rsid w:val="002B5F5B"/>
    <w:rsid w:val="002B5FC1"/>
    <w:rsid w:val="002B6337"/>
    <w:rsid w:val="002B65BF"/>
    <w:rsid w:val="002B6833"/>
    <w:rsid w:val="002B68E2"/>
    <w:rsid w:val="002B690E"/>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4685"/>
    <w:rsid w:val="002C47CF"/>
    <w:rsid w:val="002C4F34"/>
    <w:rsid w:val="002C52C9"/>
    <w:rsid w:val="002C57C5"/>
    <w:rsid w:val="002C595E"/>
    <w:rsid w:val="002C5B49"/>
    <w:rsid w:val="002C5C8C"/>
    <w:rsid w:val="002C6055"/>
    <w:rsid w:val="002C6370"/>
    <w:rsid w:val="002C6535"/>
    <w:rsid w:val="002C6FE5"/>
    <w:rsid w:val="002C7840"/>
    <w:rsid w:val="002C7F2A"/>
    <w:rsid w:val="002D02AB"/>
    <w:rsid w:val="002D0307"/>
    <w:rsid w:val="002D15B8"/>
    <w:rsid w:val="002D16D2"/>
    <w:rsid w:val="002D1BDE"/>
    <w:rsid w:val="002D1E24"/>
    <w:rsid w:val="002D20EF"/>
    <w:rsid w:val="002D21BC"/>
    <w:rsid w:val="002D223C"/>
    <w:rsid w:val="002D262D"/>
    <w:rsid w:val="002D2A0E"/>
    <w:rsid w:val="002D2D82"/>
    <w:rsid w:val="002D2FDB"/>
    <w:rsid w:val="002D3030"/>
    <w:rsid w:val="002D33B3"/>
    <w:rsid w:val="002D377A"/>
    <w:rsid w:val="002D3853"/>
    <w:rsid w:val="002D3D45"/>
    <w:rsid w:val="002D3F0A"/>
    <w:rsid w:val="002D414D"/>
    <w:rsid w:val="002D47CD"/>
    <w:rsid w:val="002D4A66"/>
    <w:rsid w:val="002D4DCA"/>
    <w:rsid w:val="002D5066"/>
    <w:rsid w:val="002D5301"/>
    <w:rsid w:val="002D5A4F"/>
    <w:rsid w:val="002D626B"/>
    <w:rsid w:val="002D661E"/>
    <w:rsid w:val="002D6744"/>
    <w:rsid w:val="002D694C"/>
    <w:rsid w:val="002D6B1E"/>
    <w:rsid w:val="002D6CFE"/>
    <w:rsid w:val="002D6E1D"/>
    <w:rsid w:val="002D6EA7"/>
    <w:rsid w:val="002D7CA0"/>
    <w:rsid w:val="002E0092"/>
    <w:rsid w:val="002E01E3"/>
    <w:rsid w:val="002E09A3"/>
    <w:rsid w:val="002E1406"/>
    <w:rsid w:val="002E181D"/>
    <w:rsid w:val="002E1AE9"/>
    <w:rsid w:val="002E1EB3"/>
    <w:rsid w:val="002E2255"/>
    <w:rsid w:val="002E2888"/>
    <w:rsid w:val="002E2BDB"/>
    <w:rsid w:val="002E2C24"/>
    <w:rsid w:val="002E34B4"/>
    <w:rsid w:val="002E3834"/>
    <w:rsid w:val="002E38BA"/>
    <w:rsid w:val="002E3979"/>
    <w:rsid w:val="002E3CD2"/>
    <w:rsid w:val="002E3FE6"/>
    <w:rsid w:val="002E4086"/>
    <w:rsid w:val="002E41B2"/>
    <w:rsid w:val="002E4C93"/>
    <w:rsid w:val="002E50ED"/>
    <w:rsid w:val="002E5123"/>
    <w:rsid w:val="002E55B4"/>
    <w:rsid w:val="002E55D3"/>
    <w:rsid w:val="002E5912"/>
    <w:rsid w:val="002E5947"/>
    <w:rsid w:val="002E5EA0"/>
    <w:rsid w:val="002E607F"/>
    <w:rsid w:val="002E68ED"/>
    <w:rsid w:val="002E6D80"/>
    <w:rsid w:val="002E6DE7"/>
    <w:rsid w:val="002E79F5"/>
    <w:rsid w:val="002E7F1C"/>
    <w:rsid w:val="002F001A"/>
    <w:rsid w:val="002F010E"/>
    <w:rsid w:val="002F01DE"/>
    <w:rsid w:val="002F062F"/>
    <w:rsid w:val="002F10E9"/>
    <w:rsid w:val="002F12FD"/>
    <w:rsid w:val="002F13F5"/>
    <w:rsid w:val="002F16FD"/>
    <w:rsid w:val="002F1753"/>
    <w:rsid w:val="002F1811"/>
    <w:rsid w:val="002F24D0"/>
    <w:rsid w:val="002F253F"/>
    <w:rsid w:val="002F27A4"/>
    <w:rsid w:val="002F2801"/>
    <w:rsid w:val="002F2A75"/>
    <w:rsid w:val="002F3697"/>
    <w:rsid w:val="002F38C0"/>
    <w:rsid w:val="002F3B06"/>
    <w:rsid w:val="002F3F31"/>
    <w:rsid w:val="002F40F7"/>
    <w:rsid w:val="002F443F"/>
    <w:rsid w:val="002F4691"/>
    <w:rsid w:val="002F4B73"/>
    <w:rsid w:val="002F51E2"/>
    <w:rsid w:val="002F5906"/>
    <w:rsid w:val="002F5D01"/>
    <w:rsid w:val="002F61E1"/>
    <w:rsid w:val="002F62D0"/>
    <w:rsid w:val="002F6410"/>
    <w:rsid w:val="002F6709"/>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D0D"/>
    <w:rsid w:val="00306130"/>
    <w:rsid w:val="003062F5"/>
    <w:rsid w:val="0030642C"/>
    <w:rsid w:val="00306EFD"/>
    <w:rsid w:val="00307294"/>
    <w:rsid w:val="003072B0"/>
    <w:rsid w:val="00307A19"/>
    <w:rsid w:val="00307DFB"/>
    <w:rsid w:val="003109FB"/>
    <w:rsid w:val="00310B73"/>
    <w:rsid w:val="00310E49"/>
    <w:rsid w:val="00310FB5"/>
    <w:rsid w:val="003113FD"/>
    <w:rsid w:val="00311DB9"/>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20925"/>
    <w:rsid w:val="00320BA7"/>
    <w:rsid w:val="00320BAE"/>
    <w:rsid w:val="0032103A"/>
    <w:rsid w:val="0032172E"/>
    <w:rsid w:val="00321E8A"/>
    <w:rsid w:val="00322052"/>
    <w:rsid w:val="003222E8"/>
    <w:rsid w:val="00322BC5"/>
    <w:rsid w:val="00322FE7"/>
    <w:rsid w:val="00323028"/>
    <w:rsid w:val="00323048"/>
    <w:rsid w:val="00323396"/>
    <w:rsid w:val="00323729"/>
    <w:rsid w:val="0032394F"/>
    <w:rsid w:val="00324016"/>
    <w:rsid w:val="0032413E"/>
    <w:rsid w:val="00324762"/>
    <w:rsid w:val="00324ACB"/>
    <w:rsid w:val="00324D71"/>
    <w:rsid w:val="00324EAD"/>
    <w:rsid w:val="003254D0"/>
    <w:rsid w:val="00325850"/>
    <w:rsid w:val="0032588F"/>
    <w:rsid w:val="003260B2"/>
    <w:rsid w:val="0032639E"/>
    <w:rsid w:val="003265CB"/>
    <w:rsid w:val="0032688B"/>
    <w:rsid w:val="00326968"/>
    <w:rsid w:val="00326A0A"/>
    <w:rsid w:val="00326A99"/>
    <w:rsid w:val="00326EC7"/>
    <w:rsid w:val="003275D4"/>
    <w:rsid w:val="00327887"/>
    <w:rsid w:val="00327D75"/>
    <w:rsid w:val="00327FA7"/>
    <w:rsid w:val="003304BB"/>
    <w:rsid w:val="00330B9F"/>
    <w:rsid w:val="00330D81"/>
    <w:rsid w:val="00330FAF"/>
    <w:rsid w:val="00331143"/>
    <w:rsid w:val="003311AD"/>
    <w:rsid w:val="003318F6"/>
    <w:rsid w:val="00331A8B"/>
    <w:rsid w:val="00331AEB"/>
    <w:rsid w:val="0033208B"/>
    <w:rsid w:val="003323EE"/>
    <w:rsid w:val="00332712"/>
    <w:rsid w:val="0033297A"/>
    <w:rsid w:val="00332B7B"/>
    <w:rsid w:val="00332E37"/>
    <w:rsid w:val="00332F13"/>
    <w:rsid w:val="00332F4B"/>
    <w:rsid w:val="0033316E"/>
    <w:rsid w:val="0033328D"/>
    <w:rsid w:val="0033339D"/>
    <w:rsid w:val="0033433E"/>
    <w:rsid w:val="00334FC8"/>
    <w:rsid w:val="00335024"/>
    <w:rsid w:val="003351C5"/>
    <w:rsid w:val="00335411"/>
    <w:rsid w:val="0033579D"/>
    <w:rsid w:val="003360CF"/>
    <w:rsid w:val="00336266"/>
    <w:rsid w:val="0033660B"/>
    <w:rsid w:val="0033669B"/>
    <w:rsid w:val="00336B9A"/>
    <w:rsid w:val="00336C59"/>
    <w:rsid w:val="00337B1C"/>
    <w:rsid w:val="00337C90"/>
    <w:rsid w:val="00337D38"/>
    <w:rsid w:val="00340428"/>
    <w:rsid w:val="003406E0"/>
    <w:rsid w:val="00340F3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6B"/>
    <w:rsid w:val="00347FC8"/>
    <w:rsid w:val="00350716"/>
    <w:rsid w:val="00350CD1"/>
    <w:rsid w:val="00350CF9"/>
    <w:rsid w:val="0035125F"/>
    <w:rsid w:val="00351FCB"/>
    <w:rsid w:val="00352260"/>
    <w:rsid w:val="00353015"/>
    <w:rsid w:val="00353D28"/>
    <w:rsid w:val="00353FE9"/>
    <w:rsid w:val="00354074"/>
    <w:rsid w:val="003544B6"/>
    <w:rsid w:val="0035496E"/>
    <w:rsid w:val="00354B8F"/>
    <w:rsid w:val="00354CD8"/>
    <w:rsid w:val="0035500B"/>
    <w:rsid w:val="003553FE"/>
    <w:rsid w:val="0035546D"/>
    <w:rsid w:val="003555C1"/>
    <w:rsid w:val="003559B4"/>
    <w:rsid w:val="00355E14"/>
    <w:rsid w:val="00355FC2"/>
    <w:rsid w:val="0035629F"/>
    <w:rsid w:val="003566AE"/>
    <w:rsid w:val="00356988"/>
    <w:rsid w:val="003569BF"/>
    <w:rsid w:val="00356CF0"/>
    <w:rsid w:val="003576C3"/>
    <w:rsid w:val="00357F85"/>
    <w:rsid w:val="003601F7"/>
    <w:rsid w:val="00360F28"/>
    <w:rsid w:val="00361222"/>
    <w:rsid w:val="003612FC"/>
    <w:rsid w:val="0036143D"/>
    <w:rsid w:val="00361475"/>
    <w:rsid w:val="00361689"/>
    <w:rsid w:val="003619F3"/>
    <w:rsid w:val="00361C44"/>
    <w:rsid w:val="00361F1B"/>
    <w:rsid w:val="0036204C"/>
    <w:rsid w:val="00362781"/>
    <w:rsid w:val="00362C8B"/>
    <w:rsid w:val="00362ED2"/>
    <w:rsid w:val="00363A83"/>
    <w:rsid w:val="00363F94"/>
    <w:rsid w:val="00364D54"/>
    <w:rsid w:val="00365462"/>
    <w:rsid w:val="00365954"/>
    <w:rsid w:val="00366069"/>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35B3"/>
    <w:rsid w:val="00373849"/>
    <w:rsid w:val="00373B03"/>
    <w:rsid w:val="00373FA0"/>
    <w:rsid w:val="00374322"/>
    <w:rsid w:val="00374655"/>
    <w:rsid w:val="0037528F"/>
    <w:rsid w:val="003752BD"/>
    <w:rsid w:val="003752F2"/>
    <w:rsid w:val="00375351"/>
    <w:rsid w:val="00375480"/>
    <w:rsid w:val="003756F7"/>
    <w:rsid w:val="00375EBB"/>
    <w:rsid w:val="00376092"/>
    <w:rsid w:val="00376319"/>
    <w:rsid w:val="0037637F"/>
    <w:rsid w:val="00377CE9"/>
    <w:rsid w:val="00377D3C"/>
    <w:rsid w:val="00377F23"/>
    <w:rsid w:val="003800F8"/>
    <w:rsid w:val="00380A2A"/>
    <w:rsid w:val="00380B2A"/>
    <w:rsid w:val="00381AF4"/>
    <w:rsid w:val="00381B33"/>
    <w:rsid w:val="003824EA"/>
    <w:rsid w:val="00382980"/>
    <w:rsid w:val="00382E5C"/>
    <w:rsid w:val="00382F66"/>
    <w:rsid w:val="00383089"/>
    <w:rsid w:val="003831E7"/>
    <w:rsid w:val="003838BF"/>
    <w:rsid w:val="00383C84"/>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87B"/>
    <w:rsid w:val="00394E19"/>
    <w:rsid w:val="00394FFA"/>
    <w:rsid w:val="0039509C"/>
    <w:rsid w:val="0039536E"/>
    <w:rsid w:val="00395564"/>
    <w:rsid w:val="0039580E"/>
    <w:rsid w:val="00395C84"/>
    <w:rsid w:val="00395F58"/>
    <w:rsid w:val="00396027"/>
    <w:rsid w:val="00397776"/>
    <w:rsid w:val="00397C03"/>
    <w:rsid w:val="003A043F"/>
    <w:rsid w:val="003A0B28"/>
    <w:rsid w:val="003A108B"/>
    <w:rsid w:val="003A1523"/>
    <w:rsid w:val="003A22E8"/>
    <w:rsid w:val="003A2412"/>
    <w:rsid w:val="003A257F"/>
    <w:rsid w:val="003A2660"/>
    <w:rsid w:val="003A26D0"/>
    <w:rsid w:val="003A2A79"/>
    <w:rsid w:val="003A2ECC"/>
    <w:rsid w:val="003A3034"/>
    <w:rsid w:val="003A312B"/>
    <w:rsid w:val="003A3603"/>
    <w:rsid w:val="003A3755"/>
    <w:rsid w:val="003A3BB4"/>
    <w:rsid w:val="003A4566"/>
    <w:rsid w:val="003A488C"/>
    <w:rsid w:val="003A4E9C"/>
    <w:rsid w:val="003A4F5E"/>
    <w:rsid w:val="003A4F93"/>
    <w:rsid w:val="003A4FAF"/>
    <w:rsid w:val="003A4FB6"/>
    <w:rsid w:val="003A5030"/>
    <w:rsid w:val="003A51D7"/>
    <w:rsid w:val="003A5435"/>
    <w:rsid w:val="003A5781"/>
    <w:rsid w:val="003A5CA4"/>
    <w:rsid w:val="003A5E98"/>
    <w:rsid w:val="003A5F53"/>
    <w:rsid w:val="003A5FA0"/>
    <w:rsid w:val="003A60EA"/>
    <w:rsid w:val="003A632E"/>
    <w:rsid w:val="003A65B8"/>
    <w:rsid w:val="003A6A95"/>
    <w:rsid w:val="003A6B21"/>
    <w:rsid w:val="003A6DD1"/>
    <w:rsid w:val="003A6E12"/>
    <w:rsid w:val="003A730E"/>
    <w:rsid w:val="003A76D1"/>
    <w:rsid w:val="003B01CB"/>
    <w:rsid w:val="003B0684"/>
    <w:rsid w:val="003B0830"/>
    <w:rsid w:val="003B0C73"/>
    <w:rsid w:val="003B16CD"/>
    <w:rsid w:val="003B1707"/>
    <w:rsid w:val="003B1A71"/>
    <w:rsid w:val="003B22F2"/>
    <w:rsid w:val="003B250C"/>
    <w:rsid w:val="003B25EB"/>
    <w:rsid w:val="003B2CE2"/>
    <w:rsid w:val="003B2D20"/>
    <w:rsid w:val="003B305F"/>
    <w:rsid w:val="003B3131"/>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476"/>
    <w:rsid w:val="003C3601"/>
    <w:rsid w:val="003C3637"/>
    <w:rsid w:val="003C396F"/>
    <w:rsid w:val="003C42DF"/>
    <w:rsid w:val="003C4416"/>
    <w:rsid w:val="003C465D"/>
    <w:rsid w:val="003C482B"/>
    <w:rsid w:val="003C494C"/>
    <w:rsid w:val="003C4B4E"/>
    <w:rsid w:val="003C5025"/>
    <w:rsid w:val="003C524E"/>
    <w:rsid w:val="003C54FD"/>
    <w:rsid w:val="003C56D7"/>
    <w:rsid w:val="003C61BC"/>
    <w:rsid w:val="003C6367"/>
    <w:rsid w:val="003C63EC"/>
    <w:rsid w:val="003C676E"/>
    <w:rsid w:val="003C6E70"/>
    <w:rsid w:val="003C72F3"/>
    <w:rsid w:val="003C750B"/>
    <w:rsid w:val="003C752A"/>
    <w:rsid w:val="003C76FB"/>
    <w:rsid w:val="003C7713"/>
    <w:rsid w:val="003C7DB3"/>
    <w:rsid w:val="003C7FC7"/>
    <w:rsid w:val="003D09A3"/>
    <w:rsid w:val="003D0D85"/>
    <w:rsid w:val="003D0F17"/>
    <w:rsid w:val="003D14E8"/>
    <w:rsid w:val="003D1842"/>
    <w:rsid w:val="003D1947"/>
    <w:rsid w:val="003D236B"/>
    <w:rsid w:val="003D2424"/>
    <w:rsid w:val="003D2B88"/>
    <w:rsid w:val="003D3800"/>
    <w:rsid w:val="003D3A66"/>
    <w:rsid w:val="003D3C01"/>
    <w:rsid w:val="003D3F69"/>
    <w:rsid w:val="003D4299"/>
    <w:rsid w:val="003D4804"/>
    <w:rsid w:val="003D5114"/>
    <w:rsid w:val="003D5CF7"/>
    <w:rsid w:val="003D5FE1"/>
    <w:rsid w:val="003D6126"/>
    <w:rsid w:val="003D659B"/>
    <w:rsid w:val="003D671C"/>
    <w:rsid w:val="003D6AC3"/>
    <w:rsid w:val="003D7D10"/>
    <w:rsid w:val="003D7D86"/>
    <w:rsid w:val="003D7DD8"/>
    <w:rsid w:val="003E0111"/>
    <w:rsid w:val="003E0231"/>
    <w:rsid w:val="003E03C2"/>
    <w:rsid w:val="003E0647"/>
    <w:rsid w:val="003E0856"/>
    <w:rsid w:val="003E08B3"/>
    <w:rsid w:val="003E08E6"/>
    <w:rsid w:val="003E0B9B"/>
    <w:rsid w:val="003E0C60"/>
    <w:rsid w:val="003E1438"/>
    <w:rsid w:val="003E153F"/>
    <w:rsid w:val="003E166A"/>
    <w:rsid w:val="003E1990"/>
    <w:rsid w:val="003E1BDD"/>
    <w:rsid w:val="003E210D"/>
    <w:rsid w:val="003E27FA"/>
    <w:rsid w:val="003E2871"/>
    <w:rsid w:val="003E2A08"/>
    <w:rsid w:val="003E3309"/>
    <w:rsid w:val="003E34D8"/>
    <w:rsid w:val="003E380A"/>
    <w:rsid w:val="003E3824"/>
    <w:rsid w:val="003E3871"/>
    <w:rsid w:val="003E3893"/>
    <w:rsid w:val="003E3C7D"/>
    <w:rsid w:val="003E4236"/>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3FD"/>
    <w:rsid w:val="003E6E6D"/>
    <w:rsid w:val="003E7840"/>
    <w:rsid w:val="003E7B17"/>
    <w:rsid w:val="003F01E1"/>
    <w:rsid w:val="003F02AB"/>
    <w:rsid w:val="003F07A8"/>
    <w:rsid w:val="003F07CA"/>
    <w:rsid w:val="003F0B44"/>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FC7"/>
    <w:rsid w:val="00403091"/>
    <w:rsid w:val="00403446"/>
    <w:rsid w:val="004034D6"/>
    <w:rsid w:val="004035BD"/>
    <w:rsid w:val="00403722"/>
    <w:rsid w:val="0040379A"/>
    <w:rsid w:val="004037BE"/>
    <w:rsid w:val="0040382E"/>
    <w:rsid w:val="00403977"/>
    <w:rsid w:val="00403DBB"/>
    <w:rsid w:val="00404221"/>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EED"/>
    <w:rsid w:val="0041107A"/>
    <w:rsid w:val="004112F2"/>
    <w:rsid w:val="00411624"/>
    <w:rsid w:val="00411812"/>
    <w:rsid w:val="00411953"/>
    <w:rsid w:val="00411A51"/>
    <w:rsid w:val="00411AB0"/>
    <w:rsid w:val="00411B09"/>
    <w:rsid w:val="00411BA3"/>
    <w:rsid w:val="00411E73"/>
    <w:rsid w:val="0041271A"/>
    <w:rsid w:val="004128B8"/>
    <w:rsid w:val="00413054"/>
    <w:rsid w:val="0041305E"/>
    <w:rsid w:val="004130A1"/>
    <w:rsid w:val="0041346E"/>
    <w:rsid w:val="00413E1F"/>
    <w:rsid w:val="0041464E"/>
    <w:rsid w:val="004147A1"/>
    <w:rsid w:val="00414820"/>
    <w:rsid w:val="004148DA"/>
    <w:rsid w:val="00414D7F"/>
    <w:rsid w:val="00414FF7"/>
    <w:rsid w:val="00415452"/>
    <w:rsid w:val="0041554A"/>
    <w:rsid w:val="0041556A"/>
    <w:rsid w:val="00415DC2"/>
    <w:rsid w:val="0041602C"/>
    <w:rsid w:val="00416ACE"/>
    <w:rsid w:val="0041747B"/>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18D"/>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610"/>
    <w:rsid w:val="00437A18"/>
    <w:rsid w:val="00437BF9"/>
    <w:rsid w:val="00437E94"/>
    <w:rsid w:val="00440318"/>
    <w:rsid w:val="00440327"/>
    <w:rsid w:val="004404B0"/>
    <w:rsid w:val="004404D8"/>
    <w:rsid w:val="00440578"/>
    <w:rsid w:val="00440C30"/>
    <w:rsid w:val="00440C3C"/>
    <w:rsid w:val="00441413"/>
    <w:rsid w:val="0044178B"/>
    <w:rsid w:val="00442061"/>
    <w:rsid w:val="0044233A"/>
    <w:rsid w:val="004426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1C1"/>
    <w:rsid w:val="004452A0"/>
    <w:rsid w:val="004453B5"/>
    <w:rsid w:val="004455C2"/>
    <w:rsid w:val="00445B08"/>
    <w:rsid w:val="00445BC3"/>
    <w:rsid w:val="00445D34"/>
    <w:rsid w:val="0044612B"/>
    <w:rsid w:val="004465F8"/>
    <w:rsid w:val="0044673D"/>
    <w:rsid w:val="00446D1B"/>
    <w:rsid w:val="00446DF7"/>
    <w:rsid w:val="0044749B"/>
    <w:rsid w:val="00447A4E"/>
    <w:rsid w:val="00447D01"/>
    <w:rsid w:val="00447D63"/>
    <w:rsid w:val="004504E9"/>
    <w:rsid w:val="00450BFA"/>
    <w:rsid w:val="00450D9A"/>
    <w:rsid w:val="00450EC2"/>
    <w:rsid w:val="00451536"/>
    <w:rsid w:val="004515BB"/>
    <w:rsid w:val="00451D41"/>
    <w:rsid w:val="00451E66"/>
    <w:rsid w:val="0045206B"/>
    <w:rsid w:val="00452238"/>
    <w:rsid w:val="00452285"/>
    <w:rsid w:val="0045239F"/>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67"/>
    <w:rsid w:val="00456FFF"/>
    <w:rsid w:val="0045740A"/>
    <w:rsid w:val="0045740D"/>
    <w:rsid w:val="00457B14"/>
    <w:rsid w:val="00457B75"/>
    <w:rsid w:val="00460253"/>
    <w:rsid w:val="00460319"/>
    <w:rsid w:val="00460544"/>
    <w:rsid w:val="0046058F"/>
    <w:rsid w:val="004605D1"/>
    <w:rsid w:val="004605FA"/>
    <w:rsid w:val="0046068A"/>
    <w:rsid w:val="004606A2"/>
    <w:rsid w:val="00460C3F"/>
    <w:rsid w:val="00460E34"/>
    <w:rsid w:val="00460E46"/>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E8C"/>
    <w:rsid w:val="004655BA"/>
    <w:rsid w:val="00465646"/>
    <w:rsid w:val="00465B85"/>
    <w:rsid w:val="00465C03"/>
    <w:rsid w:val="0046604F"/>
    <w:rsid w:val="00466156"/>
    <w:rsid w:val="004664DB"/>
    <w:rsid w:val="00466A81"/>
    <w:rsid w:val="00466F5A"/>
    <w:rsid w:val="004671A7"/>
    <w:rsid w:val="0046799A"/>
    <w:rsid w:val="00467CA4"/>
    <w:rsid w:val="004700B0"/>
    <w:rsid w:val="004708FE"/>
    <w:rsid w:val="00470BFF"/>
    <w:rsid w:val="00470DE1"/>
    <w:rsid w:val="00470FBA"/>
    <w:rsid w:val="00471089"/>
    <w:rsid w:val="00471899"/>
    <w:rsid w:val="00471CC5"/>
    <w:rsid w:val="0047412A"/>
    <w:rsid w:val="00474401"/>
    <w:rsid w:val="00474496"/>
    <w:rsid w:val="004746EB"/>
    <w:rsid w:val="004748A2"/>
    <w:rsid w:val="00474BCC"/>
    <w:rsid w:val="00474D35"/>
    <w:rsid w:val="00474D4B"/>
    <w:rsid w:val="004751BE"/>
    <w:rsid w:val="004755DD"/>
    <w:rsid w:val="004759FE"/>
    <w:rsid w:val="00475CED"/>
    <w:rsid w:val="004764CC"/>
    <w:rsid w:val="004768D1"/>
    <w:rsid w:val="004768FD"/>
    <w:rsid w:val="0047712D"/>
    <w:rsid w:val="0047719C"/>
    <w:rsid w:val="004771A6"/>
    <w:rsid w:val="00477C82"/>
    <w:rsid w:val="00480888"/>
    <w:rsid w:val="0048098F"/>
    <w:rsid w:val="00480FB9"/>
    <w:rsid w:val="0048150E"/>
    <w:rsid w:val="00481980"/>
    <w:rsid w:val="00482075"/>
    <w:rsid w:val="004825F6"/>
    <w:rsid w:val="00482967"/>
    <w:rsid w:val="0048299E"/>
    <w:rsid w:val="00482BDE"/>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CD"/>
    <w:rsid w:val="00486A50"/>
    <w:rsid w:val="00486E13"/>
    <w:rsid w:val="00486E6A"/>
    <w:rsid w:val="0048733D"/>
    <w:rsid w:val="00487509"/>
    <w:rsid w:val="00487A5F"/>
    <w:rsid w:val="00487DC8"/>
    <w:rsid w:val="004905EB"/>
    <w:rsid w:val="0049072D"/>
    <w:rsid w:val="00490E74"/>
    <w:rsid w:val="00490E7B"/>
    <w:rsid w:val="00490EC9"/>
    <w:rsid w:val="00490FF8"/>
    <w:rsid w:val="004918C9"/>
    <w:rsid w:val="00491901"/>
    <w:rsid w:val="004919A4"/>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D4A"/>
    <w:rsid w:val="00496384"/>
    <w:rsid w:val="00496545"/>
    <w:rsid w:val="004965D7"/>
    <w:rsid w:val="0049661C"/>
    <w:rsid w:val="004969D2"/>
    <w:rsid w:val="00496AA5"/>
    <w:rsid w:val="00496AC2"/>
    <w:rsid w:val="00496EE0"/>
    <w:rsid w:val="0049738C"/>
    <w:rsid w:val="0049741E"/>
    <w:rsid w:val="00497849"/>
    <w:rsid w:val="00497B25"/>
    <w:rsid w:val="004A0169"/>
    <w:rsid w:val="004A04D4"/>
    <w:rsid w:val="004A0750"/>
    <w:rsid w:val="004A1190"/>
    <w:rsid w:val="004A1626"/>
    <w:rsid w:val="004A1697"/>
    <w:rsid w:val="004A19B6"/>
    <w:rsid w:val="004A1A12"/>
    <w:rsid w:val="004A1BA0"/>
    <w:rsid w:val="004A1C61"/>
    <w:rsid w:val="004A20E7"/>
    <w:rsid w:val="004A31FA"/>
    <w:rsid w:val="004A3218"/>
    <w:rsid w:val="004A3ABA"/>
    <w:rsid w:val="004A3F5F"/>
    <w:rsid w:val="004A40A8"/>
    <w:rsid w:val="004A4189"/>
    <w:rsid w:val="004A41A1"/>
    <w:rsid w:val="004A42D6"/>
    <w:rsid w:val="004A464D"/>
    <w:rsid w:val="004A4B8C"/>
    <w:rsid w:val="004A4B9C"/>
    <w:rsid w:val="004A4EBF"/>
    <w:rsid w:val="004A548F"/>
    <w:rsid w:val="004A5727"/>
    <w:rsid w:val="004A5C48"/>
    <w:rsid w:val="004A625D"/>
    <w:rsid w:val="004A69A6"/>
    <w:rsid w:val="004A6ACE"/>
    <w:rsid w:val="004A6B47"/>
    <w:rsid w:val="004A6DF9"/>
    <w:rsid w:val="004A770D"/>
    <w:rsid w:val="004A77F6"/>
    <w:rsid w:val="004A79C5"/>
    <w:rsid w:val="004B012E"/>
    <w:rsid w:val="004B0142"/>
    <w:rsid w:val="004B058A"/>
    <w:rsid w:val="004B0877"/>
    <w:rsid w:val="004B0A8C"/>
    <w:rsid w:val="004B0CA2"/>
    <w:rsid w:val="004B0CFC"/>
    <w:rsid w:val="004B1228"/>
    <w:rsid w:val="004B14AE"/>
    <w:rsid w:val="004B154F"/>
    <w:rsid w:val="004B16D2"/>
    <w:rsid w:val="004B1C88"/>
    <w:rsid w:val="004B2915"/>
    <w:rsid w:val="004B2F20"/>
    <w:rsid w:val="004B3343"/>
    <w:rsid w:val="004B39BA"/>
    <w:rsid w:val="004B3B4B"/>
    <w:rsid w:val="004B3BDE"/>
    <w:rsid w:val="004B3FA1"/>
    <w:rsid w:val="004B45AF"/>
    <w:rsid w:val="004B47A0"/>
    <w:rsid w:val="004B49B2"/>
    <w:rsid w:val="004B4B48"/>
    <w:rsid w:val="004B4EA3"/>
    <w:rsid w:val="004B57F5"/>
    <w:rsid w:val="004B58C3"/>
    <w:rsid w:val="004B64B5"/>
    <w:rsid w:val="004B6859"/>
    <w:rsid w:val="004B6974"/>
    <w:rsid w:val="004B6F2F"/>
    <w:rsid w:val="004B707E"/>
    <w:rsid w:val="004B7136"/>
    <w:rsid w:val="004B71DB"/>
    <w:rsid w:val="004B726E"/>
    <w:rsid w:val="004B76CA"/>
    <w:rsid w:val="004B7FE3"/>
    <w:rsid w:val="004C0A37"/>
    <w:rsid w:val="004C0B46"/>
    <w:rsid w:val="004C0D98"/>
    <w:rsid w:val="004C105C"/>
    <w:rsid w:val="004C10A1"/>
    <w:rsid w:val="004C14A4"/>
    <w:rsid w:val="004C1EF2"/>
    <w:rsid w:val="004C200F"/>
    <w:rsid w:val="004C202E"/>
    <w:rsid w:val="004C2112"/>
    <w:rsid w:val="004C29EE"/>
    <w:rsid w:val="004C2F8B"/>
    <w:rsid w:val="004C3474"/>
    <w:rsid w:val="004C347B"/>
    <w:rsid w:val="004C3676"/>
    <w:rsid w:val="004C3A0B"/>
    <w:rsid w:val="004C3ABE"/>
    <w:rsid w:val="004C3BC4"/>
    <w:rsid w:val="004C4046"/>
    <w:rsid w:val="004C4328"/>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D90"/>
    <w:rsid w:val="004C6EAD"/>
    <w:rsid w:val="004C6F0B"/>
    <w:rsid w:val="004C7063"/>
    <w:rsid w:val="004C73C3"/>
    <w:rsid w:val="004C7814"/>
    <w:rsid w:val="004C7B1F"/>
    <w:rsid w:val="004C7BA1"/>
    <w:rsid w:val="004C7DD8"/>
    <w:rsid w:val="004D041B"/>
    <w:rsid w:val="004D06C5"/>
    <w:rsid w:val="004D08BA"/>
    <w:rsid w:val="004D099D"/>
    <w:rsid w:val="004D0A83"/>
    <w:rsid w:val="004D148C"/>
    <w:rsid w:val="004D14BC"/>
    <w:rsid w:val="004D14F7"/>
    <w:rsid w:val="004D153F"/>
    <w:rsid w:val="004D19A7"/>
    <w:rsid w:val="004D1AAA"/>
    <w:rsid w:val="004D2467"/>
    <w:rsid w:val="004D28B5"/>
    <w:rsid w:val="004D2CDD"/>
    <w:rsid w:val="004D2CE2"/>
    <w:rsid w:val="004D2D1C"/>
    <w:rsid w:val="004D338E"/>
    <w:rsid w:val="004D39D5"/>
    <w:rsid w:val="004D3B5D"/>
    <w:rsid w:val="004D3F90"/>
    <w:rsid w:val="004D44AC"/>
    <w:rsid w:val="004D478B"/>
    <w:rsid w:val="004D499A"/>
    <w:rsid w:val="004D49DE"/>
    <w:rsid w:val="004D5105"/>
    <w:rsid w:val="004D5C3F"/>
    <w:rsid w:val="004D5C9A"/>
    <w:rsid w:val="004D609D"/>
    <w:rsid w:val="004D6178"/>
    <w:rsid w:val="004D713F"/>
    <w:rsid w:val="004D718F"/>
    <w:rsid w:val="004D71A7"/>
    <w:rsid w:val="004D7619"/>
    <w:rsid w:val="004D794F"/>
    <w:rsid w:val="004D7951"/>
    <w:rsid w:val="004E006C"/>
    <w:rsid w:val="004E07C4"/>
    <w:rsid w:val="004E08BD"/>
    <w:rsid w:val="004E0A60"/>
    <w:rsid w:val="004E0B4E"/>
    <w:rsid w:val="004E0B6B"/>
    <w:rsid w:val="004E0D52"/>
    <w:rsid w:val="004E119D"/>
    <w:rsid w:val="004E11B9"/>
    <w:rsid w:val="004E14D8"/>
    <w:rsid w:val="004E15BB"/>
    <w:rsid w:val="004E1667"/>
    <w:rsid w:val="004E18EB"/>
    <w:rsid w:val="004E1C12"/>
    <w:rsid w:val="004E223B"/>
    <w:rsid w:val="004E243C"/>
    <w:rsid w:val="004E268D"/>
    <w:rsid w:val="004E3344"/>
    <w:rsid w:val="004E334E"/>
    <w:rsid w:val="004E3934"/>
    <w:rsid w:val="004E3FEF"/>
    <w:rsid w:val="004E465F"/>
    <w:rsid w:val="004E4D57"/>
    <w:rsid w:val="004E5042"/>
    <w:rsid w:val="004E51A5"/>
    <w:rsid w:val="004E5466"/>
    <w:rsid w:val="004E65B4"/>
    <w:rsid w:val="004E6644"/>
    <w:rsid w:val="004E7427"/>
    <w:rsid w:val="004E7456"/>
    <w:rsid w:val="004E750B"/>
    <w:rsid w:val="004E7F59"/>
    <w:rsid w:val="004F0089"/>
    <w:rsid w:val="004F0749"/>
    <w:rsid w:val="004F08B5"/>
    <w:rsid w:val="004F0C82"/>
    <w:rsid w:val="004F1485"/>
    <w:rsid w:val="004F18D0"/>
    <w:rsid w:val="004F1D71"/>
    <w:rsid w:val="004F2267"/>
    <w:rsid w:val="004F22DE"/>
    <w:rsid w:val="004F230C"/>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639"/>
    <w:rsid w:val="00501806"/>
    <w:rsid w:val="00501911"/>
    <w:rsid w:val="00501950"/>
    <w:rsid w:val="005019E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AD"/>
    <w:rsid w:val="005114C5"/>
    <w:rsid w:val="00511611"/>
    <w:rsid w:val="00511786"/>
    <w:rsid w:val="00511AB0"/>
    <w:rsid w:val="00512655"/>
    <w:rsid w:val="005127B2"/>
    <w:rsid w:val="00512867"/>
    <w:rsid w:val="00512B4A"/>
    <w:rsid w:val="00512C6D"/>
    <w:rsid w:val="00512DF2"/>
    <w:rsid w:val="00512FB5"/>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FE5"/>
    <w:rsid w:val="005160F2"/>
    <w:rsid w:val="00516404"/>
    <w:rsid w:val="00516860"/>
    <w:rsid w:val="005168D7"/>
    <w:rsid w:val="005168E2"/>
    <w:rsid w:val="00516CE9"/>
    <w:rsid w:val="00516DBF"/>
    <w:rsid w:val="005170BD"/>
    <w:rsid w:val="0051723A"/>
    <w:rsid w:val="0051732B"/>
    <w:rsid w:val="0051732E"/>
    <w:rsid w:val="00517392"/>
    <w:rsid w:val="005179EA"/>
    <w:rsid w:val="00517C80"/>
    <w:rsid w:val="00520313"/>
    <w:rsid w:val="0052031C"/>
    <w:rsid w:val="00520E7D"/>
    <w:rsid w:val="00521011"/>
    <w:rsid w:val="0052143B"/>
    <w:rsid w:val="00521567"/>
    <w:rsid w:val="00521D15"/>
    <w:rsid w:val="00521E4F"/>
    <w:rsid w:val="00521E7B"/>
    <w:rsid w:val="0052227B"/>
    <w:rsid w:val="005224E3"/>
    <w:rsid w:val="00522648"/>
    <w:rsid w:val="00522663"/>
    <w:rsid w:val="00522AFD"/>
    <w:rsid w:val="00522CFF"/>
    <w:rsid w:val="005234F7"/>
    <w:rsid w:val="0052403A"/>
    <w:rsid w:val="00524B83"/>
    <w:rsid w:val="00524B95"/>
    <w:rsid w:val="00525047"/>
    <w:rsid w:val="005256E7"/>
    <w:rsid w:val="00525826"/>
    <w:rsid w:val="0052593D"/>
    <w:rsid w:val="005259F0"/>
    <w:rsid w:val="00525F4F"/>
    <w:rsid w:val="00526647"/>
    <w:rsid w:val="005267AE"/>
    <w:rsid w:val="0052688D"/>
    <w:rsid w:val="005269E0"/>
    <w:rsid w:val="00526A90"/>
    <w:rsid w:val="00526BC2"/>
    <w:rsid w:val="00526C19"/>
    <w:rsid w:val="00526D40"/>
    <w:rsid w:val="005270E2"/>
    <w:rsid w:val="00527653"/>
    <w:rsid w:val="0052768C"/>
    <w:rsid w:val="005279CA"/>
    <w:rsid w:val="00527AF6"/>
    <w:rsid w:val="00527CE8"/>
    <w:rsid w:val="00527E16"/>
    <w:rsid w:val="00527E6D"/>
    <w:rsid w:val="0053045D"/>
    <w:rsid w:val="00530620"/>
    <w:rsid w:val="0053066F"/>
    <w:rsid w:val="0053068B"/>
    <w:rsid w:val="00530723"/>
    <w:rsid w:val="00530813"/>
    <w:rsid w:val="00530A4D"/>
    <w:rsid w:val="00530B4D"/>
    <w:rsid w:val="00530E37"/>
    <w:rsid w:val="005310FC"/>
    <w:rsid w:val="00531370"/>
    <w:rsid w:val="0053140A"/>
    <w:rsid w:val="00531CDF"/>
    <w:rsid w:val="0053204C"/>
    <w:rsid w:val="005320A9"/>
    <w:rsid w:val="00532336"/>
    <w:rsid w:val="0053249A"/>
    <w:rsid w:val="00532684"/>
    <w:rsid w:val="00532703"/>
    <w:rsid w:val="005327A0"/>
    <w:rsid w:val="00532B16"/>
    <w:rsid w:val="00532C9F"/>
    <w:rsid w:val="00532DAD"/>
    <w:rsid w:val="00532DB8"/>
    <w:rsid w:val="00533028"/>
    <w:rsid w:val="00533999"/>
    <w:rsid w:val="00533C57"/>
    <w:rsid w:val="00533D97"/>
    <w:rsid w:val="00533FF6"/>
    <w:rsid w:val="00534A97"/>
    <w:rsid w:val="00534BE6"/>
    <w:rsid w:val="00534CBA"/>
    <w:rsid w:val="005356F4"/>
    <w:rsid w:val="00535ABD"/>
    <w:rsid w:val="0053604D"/>
    <w:rsid w:val="00536311"/>
    <w:rsid w:val="005366E3"/>
    <w:rsid w:val="005367A4"/>
    <w:rsid w:val="005375FB"/>
    <w:rsid w:val="00537839"/>
    <w:rsid w:val="00537940"/>
    <w:rsid w:val="005400BB"/>
    <w:rsid w:val="00540BF1"/>
    <w:rsid w:val="0054133F"/>
    <w:rsid w:val="00541559"/>
    <w:rsid w:val="00541624"/>
    <w:rsid w:val="0054163D"/>
    <w:rsid w:val="005418FB"/>
    <w:rsid w:val="00541B22"/>
    <w:rsid w:val="00541D95"/>
    <w:rsid w:val="00541EE9"/>
    <w:rsid w:val="00542024"/>
    <w:rsid w:val="00542719"/>
    <w:rsid w:val="00542995"/>
    <w:rsid w:val="00542A21"/>
    <w:rsid w:val="0054334F"/>
    <w:rsid w:val="00543395"/>
    <w:rsid w:val="005437E4"/>
    <w:rsid w:val="00543A7A"/>
    <w:rsid w:val="00543BB0"/>
    <w:rsid w:val="00543CEF"/>
    <w:rsid w:val="00543D31"/>
    <w:rsid w:val="00544307"/>
    <w:rsid w:val="00544556"/>
    <w:rsid w:val="005445F6"/>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E51"/>
    <w:rsid w:val="00552164"/>
    <w:rsid w:val="005524A8"/>
    <w:rsid w:val="005529F5"/>
    <w:rsid w:val="00552ABE"/>
    <w:rsid w:val="00552C92"/>
    <w:rsid w:val="0055305D"/>
    <w:rsid w:val="005530B9"/>
    <w:rsid w:val="005532D2"/>
    <w:rsid w:val="00553666"/>
    <w:rsid w:val="00553739"/>
    <w:rsid w:val="00553A76"/>
    <w:rsid w:val="00553DB7"/>
    <w:rsid w:val="00553DFD"/>
    <w:rsid w:val="00554140"/>
    <w:rsid w:val="00554370"/>
    <w:rsid w:val="005543AE"/>
    <w:rsid w:val="00554A18"/>
    <w:rsid w:val="00554E5A"/>
    <w:rsid w:val="00555198"/>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67F8B"/>
    <w:rsid w:val="00570AFE"/>
    <w:rsid w:val="00570C2B"/>
    <w:rsid w:val="00570C42"/>
    <w:rsid w:val="00571259"/>
    <w:rsid w:val="00571296"/>
    <w:rsid w:val="005712DF"/>
    <w:rsid w:val="005716D6"/>
    <w:rsid w:val="00571EEB"/>
    <w:rsid w:val="00571FEE"/>
    <w:rsid w:val="0057204B"/>
    <w:rsid w:val="00572D94"/>
    <w:rsid w:val="00573198"/>
    <w:rsid w:val="00573284"/>
    <w:rsid w:val="0057370C"/>
    <w:rsid w:val="00573940"/>
    <w:rsid w:val="005745D0"/>
    <w:rsid w:val="005746F0"/>
    <w:rsid w:val="00575368"/>
    <w:rsid w:val="005753FA"/>
    <w:rsid w:val="005757BA"/>
    <w:rsid w:val="00575C65"/>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365"/>
    <w:rsid w:val="005869CC"/>
    <w:rsid w:val="00586F10"/>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9DE"/>
    <w:rsid w:val="00592AD3"/>
    <w:rsid w:val="00592C6F"/>
    <w:rsid w:val="005930C3"/>
    <w:rsid w:val="00593189"/>
    <w:rsid w:val="005938DB"/>
    <w:rsid w:val="005939D7"/>
    <w:rsid w:val="00593A48"/>
    <w:rsid w:val="00593A76"/>
    <w:rsid w:val="00593B26"/>
    <w:rsid w:val="00593BCA"/>
    <w:rsid w:val="00593FD9"/>
    <w:rsid w:val="00593FF8"/>
    <w:rsid w:val="0059484A"/>
    <w:rsid w:val="00594E98"/>
    <w:rsid w:val="00594EDF"/>
    <w:rsid w:val="0059550E"/>
    <w:rsid w:val="0059569A"/>
    <w:rsid w:val="005956CA"/>
    <w:rsid w:val="00595713"/>
    <w:rsid w:val="00595846"/>
    <w:rsid w:val="00595C58"/>
    <w:rsid w:val="00595F0B"/>
    <w:rsid w:val="00595F39"/>
    <w:rsid w:val="005960D3"/>
    <w:rsid w:val="00596108"/>
    <w:rsid w:val="005961E2"/>
    <w:rsid w:val="0059629C"/>
    <w:rsid w:val="00596481"/>
    <w:rsid w:val="00596FB6"/>
    <w:rsid w:val="0059733B"/>
    <w:rsid w:val="005976BF"/>
    <w:rsid w:val="00597BF8"/>
    <w:rsid w:val="00597C73"/>
    <w:rsid w:val="005A004D"/>
    <w:rsid w:val="005A06C7"/>
    <w:rsid w:val="005A07CA"/>
    <w:rsid w:val="005A19A0"/>
    <w:rsid w:val="005A19DC"/>
    <w:rsid w:val="005A1A05"/>
    <w:rsid w:val="005A1AF8"/>
    <w:rsid w:val="005A1CEF"/>
    <w:rsid w:val="005A244C"/>
    <w:rsid w:val="005A26B2"/>
    <w:rsid w:val="005A2F9E"/>
    <w:rsid w:val="005A30CD"/>
    <w:rsid w:val="005A32E6"/>
    <w:rsid w:val="005A3605"/>
    <w:rsid w:val="005A44C6"/>
    <w:rsid w:val="005A491A"/>
    <w:rsid w:val="005A4B10"/>
    <w:rsid w:val="005A5298"/>
    <w:rsid w:val="005A5447"/>
    <w:rsid w:val="005A54B4"/>
    <w:rsid w:val="005A5538"/>
    <w:rsid w:val="005A65CF"/>
    <w:rsid w:val="005A66D2"/>
    <w:rsid w:val="005A6C5E"/>
    <w:rsid w:val="005A73F5"/>
    <w:rsid w:val="005B00F3"/>
    <w:rsid w:val="005B0309"/>
    <w:rsid w:val="005B0661"/>
    <w:rsid w:val="005B0784"/>
    <w:rsid w:val="005B1223"/>
    <w:rsid w:val="005B15A7"/>
    <w:rsid w:val="005B16E3"/>
    <w:rsid w:val="005B1B70"/>
    <w:rsid w:val="005B1BE5"/>
    <w:rsid w:val="005B1D5A"/>
    <w:rsid w:val="005B1E57"/>
    <w:rsid w:val="005B20CE"/>
    <w:rsid w:val="005B2425"/>
    <w:rsid w:val="005B272D"/>
    <w:rsid w:val="005B284C"/>
    <w:rsid w:val="005B2B21"/>
    <w:rsid w:val="005B2E6F"/>
    <w:rsid w:val="005B3434"/>
    <w:rsid w:val="005B3C64"/>
    <w:rsid w:val="005B419F"/>
    <w:rsid w:val="005B4260"/>
    <w:rsid w:val="005B437D"/>
    <w:rsid w:val="005B43F8"/>
    <w:rsid w:val="005B4592"/>
    <w:rsid w:val="005B4B48"/>
    <w:rsid w:val="005B54D6"/>
    <w:rsid w:val="005B5E3A"/>
    <w:rsid w:val="005B62E0"/>
    <w:rsid w:val="005B6691"/>
    <w:rsid w:val="005B68C3"/>
    <w:rsid w:val="005B68D3"/>
    <w:rsid w:val="005B6DBF"/>
    <w:rsid w:val="005B6FF8"/>
    <w:rsid w:val="005B7553"/>
    <w:rsid w:val="005B7A65"/>
    <w:rsid w:val="005B7E8E"/>
    <w:rsid w:val="005C00C5"/>
    <w:rsid w:val="005C0E13"/>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AA4"/>
    <w:rsid w:val="005C5B23"/>
    <w:rsid w:val="005C5CE1"/>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0B4"/>
    <w:rsid w:val="005D1BBE"/>
    <w:rsid w:val="005D1E5B"/>
    <w:rsid w:val="005D260C"/>
    <w:rsid w:val="005D30CD"/>
    <w:rsid w:val="005D351D"/>
    <w:rsid w:val="005D35C0"/>
    <w:rsid w:val="005D39A7"/>
    <w:rsid w:val="005D432A"/>
    <w:rsid w:val="005D4950"/>
    <w:rsid w:val="005D4B03"/>
    <w:rsid w:val="005D4BE0"/>
    <w:rsid w:val="005D4BEB"/>
    <w:rsid w:val="005D4F77"/>
    <w:rsid w:val="005D51D0"/>
    <w:rsid w:val="005D5AB2"/>
    <w:rsid w:val="005D5C19"/>
    <w:rsid w:val="005D5D5C"/>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95"/>
    <w:rsid w:val="005E1063"/>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498"/>
    <w:rsid w:val="005F05F8"/>
    <w:rsid w:val="005F1CFA"/>
    <w:rsid w:val="005F1D61"/>
    <w:rsid w:val="005F2750"/>
    <w:rsid w:val="005F29B0"/>
    <w:rsid w:val="005F2E63"/>
    <w:rsid w:val="005F3039"/>
    <w:rsid w:val="005F3720"/>
    <w:rsid w:val="005F3B5E"/>
    <w:rsid w:val="005F3C62"/>
    <w:rsid w:val="005F41AF"/>
    <w:rsid w:val="005F45C1"/>
    <w:rsid w:val="005F495D"/>
    <w:rsid w:val="005F4BCF"/>
    <w:rsid w:val="005F4E29"/>
    <w:rsid w:val="005F4F85"/>
    <w:rsid w:val="005F4FEB"/>
    <w:rsid w:val="005F556B"/>
    <w:rsid w:val="005F570E"/>
    <w:rsid w:val="005F5713"/>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DDC"/>
    <w:rsid w:val="00613168"/>
    <w:rsid w:val="00613435"/>
    <w:rsid w:val="00613441"/>
    <w:rsid w:val="006134E3"/>
    <w:rsid w:val="00613714"/>
    <w:rsid w:val="006137F6"/>
    <w:rsid w:val="00613BC7"/>
    <w:rsid w:val="006140B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426"/>
    <w:rsid w:val="006224DE"/>
    <w:rsid w:val="006226E4"/>
    <w:rsid w:val="00622B53"/>
    <w:rsid w:val="00622B9C"/>
    <w:rsid w:val="00622C10"/>
    <w:rsid w:val="00623341"/>
    <w:rsid w:val="006240D2"/>
    <w:rsid w:val="00624447"/>
    <w:rsid w:val="00624883"/>
    <w:rsid w:val="00624F96"/>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3CE8"/>
    <w:rsid w:val="006344C3"/>
    <w:rsid w:val="006348C9"/>
    <w:rsid w:val="00634ABD"/>
    <w:rsid w:val="00634D41"/>
    <w:rsid w:val="00635151"/>
    <w:rsid w:val="006351D1"/>
    <w:rsid w:val="00635369"/>
    <w:rsid w:val="00635739"/>
    <w:rsid w:val="00635A54"/>
    <w:rsid w:val="00635AC7"/>
    <w:rsid w:val="00635C58"/>
    <w:rsid w:val="00636072"/>
    <w:rsid w:val="0063661C"/>
    <w:rsid w:val="00637797"/>
    <w:rsid w:val="00637DEE"/>
    <w:rsid w:val="00637FC1"/>
    <w:rsid w:val="00640A17"/>
    <w:rsid w:val="00640CD6"/>
    <w:rsid w:val="006413BC"/>
    <w:rsid w:val="00641BF7"/>
    <w:rsid w:val="006420FA"/>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C4C"/>
    <w:rsid w:val="00645CAF"/>
    <w:rsid w:val="00645D51"/>
    <w:rsid w:val="006461C9"/>
    <w:rsid w:val="006462DC"/>
    <w:rsid w:val="00646B14"/>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B29"/>
    <w:rsid w:val="0066538F"/>
    <w:rsid w:val="0066577C"/>
    <w:rsid w:val="006658B5"/>
    <w:rsid w:val="006658FF"/>
    <w:rsid w:val="00665DDE"/>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1D24"/>
    <w:rsid w:val="00672343"/>
    <w:rsid w:val="00672493"/>
    <w:rsid w:val="006725B7"/>
    <w:rsid w:val="006726D9"/>
    <w:rsid w:val="006727BE"/>
    <w:rsid w:val="00672942"/>
    <w:rsid w:val="00672B2F"/>
    <w:rsid w:val="00672B39"/>
    <w:rsid w:val="00672CC4"/>
    <w:rsid w:val="00673CCD"/>
    <w:rsid w:val="00673D5F"/>
    <w:rsid w:val="00673F9E"/>
    <w:rsid w:val="00674425"/>
    <w:rsid w:val="00674B6A"/>
    <w:rsid w:val="00674E42"/>
    <w:rsid w:val="006756A1"/>
    <w:rsid w:val="00675718"/>
    <w:rsid w:val="006759A0"/>
    <w:rsid w:val="00676590"/>
    <w:rsid w:val="006769D2"/>
    <w:rsid w:val="00676EDF"/>
    <w:rsid w:val="00677040"/>
    <w:rsid w:val="006771FE"/>
    <w:rsid w:val="0067768E"/>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E91"/>
    <w:rsid w:val="00682179"/>
    <w:rsid w:val="006825B8"/>
    <w:rsid w:val="006828D2"/>
    <w:rsid w:val="00682937"/>
    <w:rsid w:val="006829C3"/>
    <w:rsid w:val="00682B2D"/>
    <w:rsid w:val="00683339"/>
    <w:rsid w:val="00683740"/>
    <w:rsid w:val="00683BCA"/>
    <w:rsid w:val="00684CFC"/>
    <w:rsid w:val="00684FAA"/>
    <w:rsid w:val="006855ED"/>
    <w:rsid w:val="006857D4"/>
    <w:rsid w:val="00685AED"/>
    <w:rsid w:val="00685B8E"/>
    <w:rsid w:val="00685D0E"/>
    <w:rsid w:val="00686005"/>
    <w:rsid w:val="006863FE"/>
    <w:rsid w:val="006867AE"/>
    <w:rsid w:val="006868D4"/>
    <w:rsid w:val="00686D6D"/>
    <w:rsid w:val="0068709A"/>
    <w:rsid w:val="006870C5"/>
    <w:rsid w:val="00687159"/>
    <w:rsid w:val="006873A8"/>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1146"/>
    <w:rsid w:val="006A14D5"/>
    <w:rsid w:val="006A1D35"/>
    <w:rsid w:val="006A1F04"/>
    <w:rsid w:val="006A20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5FF"/>
    <w:rsid w:val="006B2854"/>
    <w:rsid w:val="006B3077"/>
    <w:rsid w:val="006B30E4"/>
    <w:rsid w:val="006B3451"/>
    <w:rsid w:val="006B35CB"/>
    <w:rsid w:val="006B3816"/>
    <w:rsid w:val="006B39BB"/>
    <w:rsid w:val="006B3BE9"/>
    <w:rsid w:val="006B3E04"/>
    <w:rsid w:val="006B4492"/>
    <w:rsid w:val="006B44C1"/>
    <w:rsid w:val="006B486C"/>
    <w:rsid w:val="006B4C1F"/>
    <w:rsid w:val="006B4F71"/>
    <w:rsid w:val="006B5ADC"/>
    <w:rsid w:val="006B6330"/>
    <w:rsid w:val="006B6964"/>
    <w:rsid w:val="006B6A80"/>
    <w:rsid w:val="006B768A"/>
    <w:rsid w:val="006B797E"/>
    <w:rsid w:val="006B7D03"/>
    <w:rsid w:val="006B7DE9"/>
    <w:rsid w:val="006C073C"/>
    <w:rsid w:val="006C083F"/>
    <w:rsid w:val="006C1349"/>
    <w:rsid w:val="006C1561"/>
    <w:rsid w:val="006C17FB"/>
    <w:rsid w:val="006C1AA4"/>
    <w:rsid w:val="006C1DFE"/>
    <w:rsid w:val="006C1EC5"/>
    <w:rsid w:val="006C22E6"/>
    <w:rsid w:val="006C2370"/>
    <w:rsid w:val="006C292F"/>
    <w:rsid w:val="006C2E90"/>
    <w:rsid w:val="006C3557"/>
    <w:rsid w:val="006C36BC"/>
    <w:rsid w:val="006C3B91"/>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2B26"/>
    <w:rsid w:val="006D3179"/>
    <w:rsid w:val="006D370F"/>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897"/>
    <w:rsid w:val="006D78BD"/>
    <w:rsid w:val="006D7A63"/>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821"/>
    <w:rsid w:val="006E2B54"/>
    <w:rsid w:val="006E2C42"/>
    <w:rsid w:val="006E3453"/>
    <w:rsid w:val="006E35B9"/>
    <w:rsid w:val="006E381A"/>
    <w:rsid w:val="006E3C9D"/>
    <w:rsid w:val="006E4091"/>
    <w:rsid w:val="006E4312"/>
    <w:rsid w:val="006E43EF"/>
    <w:rsid w:val="006E4AB8"/>
    <w:rsid w:val="006E5219"/>
    <w:rsid w:val="006E5D3C"/>
    <w:rsid w:val="006E5DDD"/>
    <w:rsid w:val="006E6155"/>
    <w:rsid w:val="006E64D5"/>
    <w:rsid w:val="006E64F0"/>
    <w:rsid w:val="006E6B87"/>
    <w:rsid w:val="006E6C55"/>
    <w:rsid w:val="006E6CD7"/>
    <w:rsid w:val="006E6DE7"/>
    <w:rsid w:val="006E6FD2"/>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AAC"/>
    <w:rsid w:val="006F4D92"/>
    <w:rsid w:val="006F51AA"/>
    <w:rsid w:val="006F5637"/>
    <w:rsid w:val="006F595C"/>
    <w:rsid w:val="006F5DC8"/>
    <w:rsid w:val="006F60E8"/>
    <w:rsid w:val="006F65B6"/>
    <w:rsid w:val="006F6A8C"/>
    <w:rsid w:val="006F6EAB"/>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F25"/>
    <w:rsid w:val="00712FFC"/>
    <w:rsid w:val="0071336E"/>
    <w:rsid w:val="00713C17"/>
    <w:rsid w:val="00713D13"/>
    <w:rsid w:val="007144E3"/>
    <w:rsid w:val="0071482D"/>
    <w:rsid w:val="00714BA5"/>
    <w:rsid w:val="00714C05"/>
    <w:rsid w:val="00714F4D"/>
    <w:rsid w:val="00714FAC"/>
    <w:rsid w:val="00714FC9"/>
    <w:rsid w:val="00715200"/>
    <w:rsid w:val="00715431"/>
    <w:rsid w:val="00715506"/>
    <w:rsid w:val="007157C5"/>
    <w:rsid w:val="00715D4D"/>
    <w:rsid w:val="00716897"/>
    <w:rsid w:val="00716D54"/>
    <w:rsid w:val="007175E5"/>
    <w:rsid w:val="00717955"/>
    <w:rsid w:val="00717BC1"/>
    <w:rsid w:val="007200F6"/>
    <w:rsid w:val="00720332"/>
    <w:rsid w:val="0072041C"/>
    <w:rsid w:val="0072048D"/>
    <w:rsid w:val="007204C5"/>
    <w:rsid w:val="00720C14"/>
    <w:rsid w:val="00720E42"/>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42F"/>
    <w:rsid w:val="007274B4"/>
    <w:rsid w:val="00727EBC"/>
    <w:rsid w:val="00727EFE"/>
    <w:rsid w:val="00727FB2"/>
    <w:rsid w:val="00730563"/>
    <w:rsid w:val="0073065D"/>
    <w:rsid w:val="00731B87"/>
    <w:rsid w:val="00731FEF"/>
    <w:rsid w:val="00732408"/>
    <w:rsid w:val="00732944"/>
    <w:rsid w:val="00732B88"/>
    <w:rsid w:val="00732BD2"/>
    <w:rsid w:val="007334AC"/>
    <w:rsid w:val="00733C9C"/>
    <w:rsid w:val="00733D01"/>
    <w:rsid w:val="00734227"/>
    <w:rsid w:val="0073455F"/>
    <w:rsid w:val="007345FD"/>
    <w:rsid w:val="00734618"/>
    <w:rsid w:val="0073468D"/>
    <w:rsid w:val="0073492D"/>
    <w:rsid w:val="00735107"/>
    <w:rsid w:val="00735244"/>
    <w:rsid w:val="00735802"/>
    <w:rsid w:val="00735819"/>
    <w:rsid w:val="007358F4"/>
    <w:rsid w:val="00735AE2"/>
    <w:rsid w:val="00736164"/>
    <w:rsid w:val="00736537"/>
    <w:rsid w:val="007366C7"/>
    <w:rsid w:val="007368DC"/>
    <w:rsid w:val="0073712E"/>
    <w:rsid w:val="0073743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9D"/>
    <w:rsid w:val="00743C86"/>
    <w:rsid w:val="0074488A"/>
    <w:rsid w:val="00744AA7"/>
    <w:rsid w:val="00744DF3"/>
    <w:rsid w:val="0074509A"/>
    <w:rsid w:val="007451E0"/>
    <w:rsid w:val="0074520C"/>
    <w:rsid w:val="007452E2"/>
    <w:rsid w:val="0074545C"/>
    <w:rsid w:val="007454BA"/>
    <w:rsid w:val="007454E8"/>
    <w:rsid w:val="0074556D"/>
    <w:rsid w:val="00745733"/>
    <w:rsid w:val="00745ACC"/>
    <w:rsid w:val="00746474"/>
    <w:rsid w:val="00746A20"/>
    <w:rsid w:val="00746B56"/>
    <w:rsid w:val="00746D91"/>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88A"/>
    <w:rsid w:val="00757A53"/>
    <w:rsid w:val="00757C4E"/>
    <w:rsid w:val="00757D84"/>
    <w:rsid w:val="00760071"/>
    <w:rsid w:val="0076016B"/>
    <w:rsid w:val="0076028E"/>
    <w:rsid w:val="0076051C"/>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4A9"/>
    <w:rsid w:val="00770711"/>
    <w:rsid w:val="00770950"/>
    <w:rsid w:val="007713BA"/>
    <w:rsid w:val="00771C9A"/>
    <w:rsid w:val="00771E3C"/>
    <w:rsid w:val="00772157"/>
    <w:rsid w:val="0077250D"/>
    <w:rsid w:val="00772797"/>
    <w:rsid w:val="00772A91"/>
    <w:rsid w:val="00773038"/>
    <w:rsid w:val="00774714"/>
    <w:rsid w:val="00774D59"/>
    <w:rsid w:val="00774FCA"/>
    <w:rsid w:val="00775639"/>
    <w:rsid w:val="0077579C"/>
    <w:rsid w:val="00775A90"/>
    <w:rsid w:val="00775B55"/>
    <w:rsid w:val="007767A7"/>
    <w:rsid w:val="007767C2"/>
    <w:rsid w:val="00776FED"/>
    <w:rsid w:val="00777200"/>
    <w:rsid w:val="0077769A"/>
    <w:rsid w:val="0077782A"/>
    <w:rsid w:val="00780256"/>
    <w:rsid w:val="007802BA"/>
    <w:rsid w:val="007804A5"/>
    <w:rsid w:val="007809E2"/>
    <w:rsid w:val="00780A60"/>
    <w:rsid w:val="00780D5C"/>
    <w:rsid w:val="00780DF4"/>
    <w:rsid w:val="0078105C"/>
    <w:rsid w:val="007811DF"/>
    <w:rsid w:val="00781952"/>
    <w:rsid w:val="00781FDD"/>
    <w:rsid w:val="00782062"/>
    <w:rsid w:val="007820DB"/>
    <w:rsid w:val="00782103"/>
    <w:rsid w:val="00782115"/>
    <w:rsid w:val="00782123"/>
    <w:rsid w:val="00782B1A"/>
    <w:rsid w:val="00782BC1"/>
    <w:rsid w:val="00782BD3"/>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4A8"/>
    <w:rsid w:val="00795AE9"/>
    <w:rsid w:val="00795E58"/>
    <w:rsid w:val="00796A87"/>
    <w:rsid w:val="00796CA7"/>
    <w:rsid w:val="00796E58"/>
    <w:rsid w:val="007971E1"/>
    <w:rsid w:val="0079729A"/>
    <w:rsid w:val="007975D4"/>
    <w:rsid w:val="00797924"/>
    <w:rsid w:val="00797B77"/>
    <w:rsid w:val="00797C23"/>
    <w:rsid w:val="00797DE2"/>
    <w:rsid w:val="007A02D1"/>
    <w:rsid w:val="007A0613"/>
    <w:rsid w:val="007A0DA1"/>
    <w:rsid w:val="007A1009"/>
    <w:rsid w:val="007A128D"/>
    <w:rsid w:val="007A17DC"/>
    <w:rsid w:val="007A1ABC"/>
    <w:rsid w:val="007A2073"/>
    <w:rsid w:val="007A229F"/>
    <w:rsid w:val="007A2332"/>
    <w:rsid w:val="007A2463"/>
    <w:rsid w:val="007A2891"/>
    <w:rsid w:val="007A29A7"/>
    <w:rsid w:val="007A29BA"/>
    <w:rsid w:val="007A2B70"/>
    <w:rsid w:val="007A2C45"/>
    <w:rsid w:val="007A2EE3"/>
    <w:rsid w:val="007A3784"/>
    <w:rsid w:val="007A3A2C"/>
    <w:rsid w:val="007A4045"/>
    <w:rsid w:val="007A4605"/>
    <w:rsid w:val="007A515F"/>
    <w:rsid w:val="007A57C4"/>
    <w:rsid w:val="007A5893"/>
    <w:rsid w:val="007A5A7A"/>
    <w:rsid w:val="007A5BBC"/>
    <w:rsid w:val="007A6230"/>
    <w:rsid w:val="007A62C2"/>
    <w:rsid w:val="007A6B2A"/>
    <w:rsid w:val="007A7418"/>
    <w:rsid w:val="007A7C39"/>
    <w:rsid w:val="007A7EDB"/>
    <w:rsid w:val="007B0445"/>
    <w:rsid w:val="007B064F"/>
    <w:rsid w:val="007B0E32"/>
    <w:rsid w:val="007B12C4"/>
    <w:rsid w:val="007B1757"/>
    <w:rsid w:val="007B1932"/>
    <w:rsid w:val="007B2795"/>
    <w:rsid w:val="007B2E10"/>
    <w:rsid w:val="007B329E"/>
    <w:rsid w:val="007B3AED"/>
    <w:rsid w:val="007B3D6C"/>
    <w:rsid w:val="007B3E33"/>
    <w:rsid w:val="007B40F8"/>
    <w:rsid w:val="007B5280"/>
    <w:rsid w:val="007B5AAE"/>
    <w:rsid w:val="007B61E0"/>
    <w:rsid w:val="007B6595"/>
    <w:rsid w:val="007B70A0"/>
    <w:rsid w:val="007B74D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6C6"/>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2E4E"/>
    <w:rsid w:val="007D3AC3"/>
    <w:rsid w:val="007D40D2"/>
    <w:rsid w:val="007D448C"/>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B28"/>
    <w:rsid w:val="007E06B5"/>
    <w:rsid w:val="007E07FC"/>
    <w:rsid w:val="007E0952"/>
    <w:rsid w:val="007E0BBC"/>
    <w:rsid w:val="007E0C85"/>
    <w:rsid w:val="007E123E"/>
    <w:rsid w:val="007E12B1"/>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A3"/>
    <w:rsid w:val="007F35B6"/>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493"/>
    <w:rsid w:val="008006BA"/>
    <w:rsid w:val="00800B54"/>
    <w:rsid w:val="00800B94"/>
    <w:rsid w:val="008011ED"/>
    <w:rsid w:val="00801411"/>
    <w:rsid w:val="008016A7"/>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9F"/>
    <w:rsid w:val="008069D9"/>
    <w:rsid w:val="00806F99"/>
    <w:rsid w:val="00807202"/>
    <w:rsid w:val="0080734A"/>
    <w:rsid w:val="008073AB"/>
    <w:rsid w:val="00807632"/>
    <w:rsid w:val="008077B4"/>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8C"/>
    <w:rsid w:val="00813DD1"/>
    <w:rsid w:val="00814428"/>
    <w:rsid w:val="0081448B"/>
    <w:rsid w:val="00814881"/>
    <w:rsid w:val="0081489D"/>
    <w:rsid w:val="00814C8F"/>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631"/>
    <w:rsid w:val="00817DC8"/>
    <w:rsid w:val="008200E3"/>
    <w:rsid w:val="008201C6"/>
    <w:rsid w:val="00820535"/>
    <w:rsid w:val="00820966"/>
    <w:rsid w:val="00820AE0"/>
    <w:rsid w:val="00820B86"/>
    <w:rsid w:val="00820BB2"/>
    <w:rsid w:val="0082121C"/>
    <w:rsid w:val="008218B5"/>
    <w:rsid w:val="0082228A"/>
    <w:rsid w:val="008227D4"/>
    <w:rsid w:val="00822AB9"/>
    <w:rsid w:val="00822B7B"/>
    <w:rsid w:val="00822C35"/>
    <w:rsid w:val="0082376A"/>
    <w:rsid w:val="00823957"/>
    <w:rsid w:val="00823A83"/>
    <w:rsid w:val="00824922"/>
    <w:rsid w:val="00824BC3"/>
    <w:rsid w:val="00825265"/>
    <w:rsid w:val="0082617F"/>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C32"/>
    <w:rsid w:val="00831CB8"/>
    <w:rsid w:val="00831F0D"/>
    <w:rsid w:val="008322F7"/>
    <w:rsid w:val="0083243E"/>
    <w:rsid w:val="008328B8"/>
    <w:rsid w:val="00832B13"/>
    <w:rsid w:val="00832CDD"/>
    <w:rsid w:val="00832FF5"/>
    <w:rsid w:val="0083388A"/>
    <w:rsid w:val="008338A9"/>
    <w:rsid w:val="00833CF1"/>
    <w:rsid w:val="00833DA2"/>
    <w:rsid w:val="00833F15"/>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63E"/>
    <w:rsid w:val="008427C8"/>
    <w:rsid w:val="00842EF7"/>
    <w:rsid w:val="008432ED"/>
    <w:rsid w:val="0084379B"/>
    <w:rsid w:val="00843AE8"/>
    <w:rsid w:val="00843B76"/>
    <w:rsid w:val="00844009"/>
    <w:rsid w:val="00844C65"/>
    <w:rsid w:val="00844D63"/>
    <w:rsid w:val="008460B0"/>
    <w:rsid w:val="00846519"/>
    <w:rsid w:val="00846583"/>
    <w:rsid w:val="008466B3"/>
    <w:rsid w:val="008469B5"/>
    <w:rsid w:val="008470B0"/>
    <w:rsid w:val="0084762B"/>
    <w:rsid w:val="00847798"/>
    <w:rsid w:val="00847DFA"/>
    <w:rsid w:val="0085007B"/>
    <w:rsid w:val="008500C7"/>
    <w:rsid w:val="0085014F"/>
    <w:rsid w:val="008508CF"/>
    <w:rsid w:val="00850AD2"/>
    <w:rsid w:val="00850FBE"/>
    <w:rsid w:val="00851083"/>
    <w:rsid w:val="008517D7"/>
    <w:rsid w:val="00851815"/>
    <w:rsid w:val="00851B33"/>
    <w:rsid w:val="00851DB5"/>
    <w:rsid w:val="008522C4"/>
    <w:rsid w:val="008525FE"/>
    <w:rsid w:val="008526D1"/>
    <w:rsid w:val="00852E59"/>
    <w:rsid w:val="00852FAA"/>
    <w:rsid w:val="008535A3"/>
    <w:rsid w:val="008535FF"/>
    <w:rsid w:val="0085399C"/>
    <w:rsid w:val="00853DF1"/>
    <w:rsid w:val="008548D2"/>
    <w:rsid w:val="00854A31"/>
    <w:rsid w:val="00854CA6"/>
    <w:rsid w:val="00854D27"/>
    <w:rsid w:val="0085515D"/>
    <w:rsid w:val="00855196"/>
    <w:rsid w:val="008551D2"/>
    <w:rsid w:val="00855523"/>
    <w:rsid w:val="00856097"/>
    <w:rsid w:val="008566D0"/>
    <w:rsid w:val="008567BC"/>
    <w:rsid w:val="0085701E"/>
    <w:rsid w:val="0085747C"/>
    <w:rsid w:val="008578D1"/>
    <w:rsid w:val="008579AC"/>
    <w:rsid w:val="00857A32"/>
    <w:rsid w:val="0086076C"/>
    <w:rsid w:val="008610FA"/>
    <w:rsid w:val="00861458"/>
    <w:rsid w:val="00861980"/>
    <w:rsid w:val="00861AEE"/>
    <w:rsid w:val="00861D65"/>
    <w:rsid w:val="00861F1A"/>
    <w:rsid w:val="0086202A"/>
    <w:rsid w:val="0086227A"/>
    <w:rsid w:val="00862CC0"/>
    <w:rsid w:val="00862F08"/>
    <w:rsid w:val="0086329A"/>
    <w:rsid w:val="008632E4"/>
    <w:rsid w:val="00863B7A"/>
    <w:rsid w:val="00863D17"/>
    <w:rsid w:val="00864405"/>
    <w:rsid w:val="0086479B"/>
    <w:rsid w:val="008648AC"/>
    <w:rsid w:val="00864D62"/>
    <w:rsid w:val="00864E05"/>
    <w:rsid w:val="00865421"/>
    <w:rsid w:val="008654A5"/>
    <w:rsid w:val="008655D0"/>
    <w:rsid w:val="00865B62"/>
    <w:rsid w:val="00865CC3"/>
    <w:rsid w:val="00865D3D"/>
    <w:rsid w:val="00866906"/>
    <w:rsid w:val="00866978"/>
    <w:rsid w:val="00866C92"/>
    <w:rsid w:val="00867303"/>
    <w:rsid w:val="008673A5"/>
    <w:rsid w:val="0087014A"/>
    <w:rsid w:val="008706DB"/>
    <w:rsid w:val="008707F3"/>
    <w:rsid w:val="008710B4"/>
    <w:rsid w:val="0087118B"/>
    <w:rsid w:val="00871431"/>
    <w:rsid w:val="00871550"/>
    <w:rsid w:val="0087165B"/>
    <w:rsid w:val="00871AF9"/>
    <w:rsid w:val="00871D37"/>
    <w:rsid w:val="00871EB3"/>
    <w:rsid w:val="0087255E"/>
    <w:rsid w:val="0087259D"/>
    <w:rsid w:val="0087296D"/>
    <w:rsid w:val="00872EE3"/>
    <w:rsid w:val="00872FAA"/>
    <w:rsid w:val="00873290"/>
    <w:rsid w:val="00873338"/>
    <w:rsid w:val="008735BF"/>
    <w:rsid w:val="00873B45"/>
    <w:rsid w:val="00873E9C"/>
    <w:rsid w:val="00873F6A"/>
    <w:rsid w:val="00873FC6"/>
    <w:rsid w:val="0087412A"/>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926"/>
    <w:rsid w:val="00877394"/>
    <w:rsid w:val="0087755B"/>
    <w:rsid w:val="00877605"/>
    <w:rsid w:val="008779A4"/>
    <w:rsid w:val="00877FFB"/>
    <w:rsid w:val="008802AD"/>
    <w:rsid w:val="008806CE"/>
    <w:rsid w:val="00880700"/>
    <w:rsid w:val="008807A2"/>
    <w:rsid w:val="008808A2"/>
    <w:rsid w:val="00880BF6"/>
    <w:rsid w:val="00880CEC"/>
    <w:rsid w:val="00880DA5"/>
    <w:rsid w:val="00880F2F"/>
    <w:rsid w:val="008810C0"/>
    <w:rsid w:val="0088135B"/>
    <w:rsid w:val="00881683"/>
    <w:rsid w:val="0088199F"/>
    <w:rsid w:val="008821C3"/>
    <w:rsid w:val="008825A6"/>
    <w:rsid w:val="008829D4"/>
    <w:rsid w:val="00882D21"/>
    <w:rsid w:val="0088319D"/>
    <w:rsid w:val="008833E7"/>
    <w:rsid w:val="00883589"/>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0A4"/>
    <w:rsid w:val="0089029E"/>
    <w:rsid w:val="008909C6"/>
    <w:rsid w:val="00891028"/>
    <w:rsid w:val="008913BD"/>
    <w:rsid w:val="0089157F"/>
    <w:rsid w:val="0089159D"/>
    <w:rsid w:val="008916EB"/>
    <w:rsid w:val="00891785"/>
    <w:rsid w:val="008919B2"/>
    <w:rsid w:val="00891EC6"/>
    <w:rsid w:val="0089212F"/>
    <w:rsid w:val="0089244A"/>
    <w:rsid w:val="008926FB"/>
    <w:rsid w:val="00892D89"/>
    <w:rsid w:val="00892F00"/>
    <w:rsid w:val="00893CFD"/>
    <w:rsid w:val="00894503"/>
    <w:rsid w:val="00894D70"/>
    <w:rsid w:val="0089510F"/>
    <w:rsid w:val="00895412"/>
    <w:rsid w:val="008956E5"/>
    <w:rsid w:val="0089570A"/>
    <w:rsid w:val="00895888"/>
    <w:rsid w:val="008959F2"/>
    <w:rsid w:val="00895A7B"/>
    <w:rsid w:val="00895DC4"/>
    <w:rsid w:val="00895E07"/>
    <w:rsid w:val="0089640C"/>
    <w:rsid w:val="008964EB"/>
    <w:rsid w:val="00896805"/>
    <w:rsid w:val="00896C24"/>
    <w:rsid w:val="0089798A"/>
    <w:rsid w:val="00897BEE"/>
    <w:rsid w:val="008A0F79"/>
    <w:rsid w:val="008A10CB"/>
    <w:rsid w:val="008A158E"/>
    <w:rsid w:val="008A15A1"/>
    <w:rsid w:val="008A1ABD"/>
    <w:rsid w:val="008A2047"/>
    <w:rsid w:val="008A20F2"/>
    <w:rsid w:val="008A23B6"/>
    <w:rsid w:val="008A24C3"/>
    <w:rsid w:val="008A292A"/>
    <w:rsid w:val="008A2A64"/>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24C"/>
    <w:rsid w:val="008B228D"/>
    <w:rsid w:val="008B24A1"/>
    <w:rsid w:val="008B2633"/>
    <w:rsid w:val="008B2CC5"/>
    <w:rsid w:val="008B317C"/>
    <w:rsid w:val="008B33F4"/>
    <w:rsid w:val="008B3FB9"/>
    <w:rsid w:val="008B4253"/>
    <w:rsid w:val="008B4567"/>
    <w:rsid w:val="008B4736"/>
    <w:rsid w:val="008B4B23"/>
    <w:rsid w:val="008B4B97"/>
    <w:rsid w:val="008B5392"/>
    <w:rsid w:val="008B56EC"/>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ECA"/>
    <w:rsid w:val="008C073E"/>
    <w:rsid w:val="008C0A47"/>
    <w:rsid w:val="008C0BE0"/>
    <w:rsid w:val="008C0C32"/>
    <w:rsid w:val="008C1838"/>
    <w:rsid w:val="008C1980"/>
    <w:rsid w:val="008C1C26"/>
    <w:rsid w:val="008C1CCF"/>
    <w:rsid w:val="008C1F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BD"/>
    <w:rsid w:val="008C7A5F"/>
    <w:rsid w:val="008C7CFB"/>
    <w:rsid w:val="008C7DC0"/>
    <w:rsid w:val="008D069E"/>
    <w:rsid w:val="008D0B7E"/>
    <w:rsid w:val="008D106E"/>
    <w:rsid w:val="008D1388"/>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8ED"/>
    <w:rsid w:val="008D4BE0"/>
    <w:rsid w:val="008D5562"/>
    <w:rsid w:val="008D5C10"/>
    <w:rsid w:val="008D5F68"/>
    <w:rsid w:val="008D78B5"/>
    <w:rsid w:val="008E00E2"/>
    <w:rsid w:val="008E0D9F"/>
    <w:rsid w:val="008E0DC7"/>
    <w:rsid w:val="008E101F"/>
    <w:rsid w:val="008E109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5EDA"/>
    <w:rsid w:val="008E63AD"/>
    <w:rsid w:val="008E691A"/>
    <w:rsid w:val="008E6A55"/>
    <w:rsid w:val="008E6ADE"/>
    <w:rsid w:val="008E6B8E"/>
    <w:rsid w:val="008E6C09"/>
    <w:rsid w:val="008E711A"/>
    <w:rsid w:val="008F07CA"/>
    <w:rsid w:val="008F0807"/>
    <w:rsid w:val="008F10FD"/>
    <w:rsid w:val="008F1211"/>
    <w:rsid w:val="008F131B"/>
    <w:rsid w:val="008F16B7"/>
    <w:rsid w:val="008F1812"/>
    <w:rsid w:val="008F1ED1"/>
    <w:rsid w:val="008F216A"/>
    <w:rsid w:val="008F2858"/>
    <w:rsid w:val="008F2960"/>
    <w:rsid w:val="008F2BAD"/>
    <w:rsid w:val="008F312A"/>
    <w:rsid w:val="008F3183"/>
    <w:rsid w:val="008F334C"/>
    <w:rsid w:val="008F38A3"/>
    <w:rsid w:val="008F3BED"/>
    <w:rsid w:val="008F413B"/>
    <w:rsid w:val="008F42B1"/>
    <w:rsid w:val="008F45C6"/>
    <w:rsid w:val="008F5A56"/>
    <w:rsid w:val="008F5C41"/>
    <w:rsid w:val="008F5C8E"/>
    <w:rsid w:val="008F5F1E"/>
    <w:rsid w:val="008F623E"/>
    <w:rsid w:val="008F6537"/>
    <w:rsid w:val="008F65D8"/>
    <w:rsid w:val="008F696D"/>
    <w:rsid w:val="008F69F9"/>
    <w:rsid w:val="008F6E52"/>
    <w:rsid w:val="008F70F1"/>
    <w:rsid w:val="008F7107"/>
    <w:rsid w:val="008F74F3"/>
    <w:rsid w:val="008F75B3"/>
    <w:rsid w:val="008F7838"/>
    <w:rsid w:val="008F7AEB"/>
    <w:rsid w:val="008F7B7C"/>
    <w:rsid w:val="00900BA7"/>
    <w:rsid w:val="00900D3E"/>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8C1"/>
    <w:rsid w:val="00905C75"/>
    <w:rsid w:val="00905D64"/>
    <w:rsid w:val="009061A5"/>
    <w:rsid w:val="0090623F"/>
    <w:rsid w:val="009062AF"/>
    <w:rsid w:val="0090734F"/>
    <w:rsid w:val="0091096F"/>
    <w:rsid w:val="009109A6"/>
    <w:rsid w:val="00910A04"/>
    <w:rsid w:val="00910C8C"/>
    <w:rsid w:val="00910EBE"/>
    <w:rsid w:val="00910F9C"/>
    <w:rsid w:val="00911161"/>
    <w:rsid w:val="00911F59"/>
    <w:rsid w:val="009124EC"/>
    <w:rsid w:val="00912557"/>
    <w:rsid w:val="00912898"/>
    <w:rsid w:val="00912DBC"/>
    <w:rsid w:val="00912F1D"/>
    <w:rsid w:val="00913135"/>
    <w:rsid w:val="0091391A"/>
    <w:rsid w:val="00914DED"/>
    <w:rsid w:val="009150EA"/>
    <w:rsid w:val="00915540"/>
    <w:rsid w:val="009157DF"/>
    <w:rsid w:val="00915B12"/>
    <w:rsid w:val="00915B39"/>
    <w:rsid w:val="00915CC9"/>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CFC"/>
    <w:rsid w:val="00926DA3"/>
    <w:rsid w:val="00926EB4"/>
    <w:rsid w:val="00926F48"/>
    <w:rsid w:val="0092719E"/>
    <w:rsid w:val="0092733B"/>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FF7"/>
    <w:rsid w:val="009327B7"/>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331"/>
    <w:rsid w:val="009364DD"/>
    <w:rsid w:val="00936812"/>
    <w:rsid w:val="0093682F"/>
    <w:rsid w:val="00936C0A"/>
    <w:rsid w:val="00936E36"/>
    <w:rsid w:val="00936ED4"/>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4C1"/>
    <w:rsid w:val="0094193B"/>
    <w:rsid w:val="00941F84"/>
    <w:rsid w:val="009422B0"/>
    <w:rsid w:val="009423CE"/>
    <w:rsid w:val="009423D4"/>
    <w:rsid w:val="00942466"/>
    <w:rsid w:val="00942533"/>
    <w:rsid w:val="009426B0"/>
    <w:rsid w:val="009426FB"/>
    <w:rsid w:val="00942FF6"/>
    <w:rsid w:val="00943110"/>
    <w:rsid w:val="009432FF"/>
    <w:rsid w:val="00943715"/>
    <w:rsid w:val="00943ACA"/>
    <w:rsid w:val="00943C1C"/>
    <w:rsid w:val="00944376"/>
    <w:rsid w:val="0094497B"/>
    <w:rsid w:val="00944B39"/>
    <w:rsid w:val="00944FAF"/>
    <w:rsid w:val="009453FB"/>
    <w:rsid w:val="00945911"/>
    <w:rsid w:val="0094659C"/>
    <w:rsid w:val="00946D63"/>
    <w:rsid w:val="00946F41"/>
    <w:rsid w:val="00947137"/>
    <w:rsid w:val="00947564"/>
    <w:rsid w:val="00947888"/>
    <w:rsid w:val="009479EB"/>
    <w:rsid w:val="00947B90"/>
    <w:rsid w:val="00947E7B"/>
    <w:rsid w:val="00950110"/>
    <w:rsid w:val="009501FD"/>
    <w:rsid w:val="0095088F"/>
    <w:rsid w:val="009511F2"/>
    <w:rsid w:val="00951635"/>
    <w:rsid w:val="009517D0"/>
    <w:rsid w:val="009517FE"/>
    <w:rsid w:val="00951CDB"/>
    <w:rsid w:val="00952253"/>
    <w:rsid w:val="00952364"/>
    <w:rsid w:val="009529CD"/>
    <w:rsid w:val="00953129"/>
    <w:rsid w:val="009534FF"/>
    <w:rsid w:val="00953BAC"/>
    <w:rsid w:val="00953F31"/>
    <w:rsid w:val="0095415E"/>
    <w:rsid w:val="0095420C"/>
    <w:rsid w:val="009542D7"/>
    <w:rsid w:val="00954759"/>
    <w:rsid w:val="00954A1A"/>
    <w:rsid w:val="009554F6"/>
    <w:rsid w:val="009561CD"/>
    <w:rsid w:val="00956205"/>
    <w:rsid w:val="009563E5"/>
    <w:rsid w:val="00956C7A"/>
    <w:rsid w:val="00957227"/>
    <w:rsid w:val="00957921"/>
    <w:rsid w:val="00957EC8"/>
    <w:rsid w:val="00957F60"/>
    <w:rsid w:val="00960583"/>
    <w:rsid w:val="00960B47"/>
    <w:rsid w:val="009617B4"/>
    <w:rsid w:val="00961AC5"/>
    <w:rsid w:val="00961D1C"/>
    <w:rsid w:val="00961F2F"/>
    <w:rsid w:val="0096268F"/>
    <w:rsid w:val="0096295F"/>
    <w:rsid w:val="00962F2C"/>
    <w:rsid w:val="00962F32"/>
    <w:rsid w:val="00963126"/>
    <w:rsid w:val="0096368A"/>
    <w:rsid w:val="009648E6"/>
    <w:rsid w:val="009648F0"/>
    <w:rsid w:val="00964A19"/>
    <w:rsid w:val="00965094"/>
    <w:rsid w:val="00965531"/>
    <w:rsid w:val="009655DA"/>
    <w:rsid w:val="00965635"/>
    <w:rsid w:val="009657DD"/>
    <w:rsid w:val="00965DD6"/>
    <w:rsid w:val="00966194"/>
    <w:rsid w:val="00966240"/>
    <w:rsid w:val="00966BFF"/>
    <w:rsid w:val="0096717B"/>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61D8"/>
    <w:rsid w:val="009764A4"/>
    <w:rsid w:val="00976533"/>
    <w:rsid w:val="00976842"/>
    <w:rsid w:val="00976AC1"/>
    <w:rsid w:val="00976D69"/>
    <w:rsid w:val="00976F61"/>
    <w:rsid w:val="009774D3"/>
    <w:rsid w:val="00977602"/>
    <w:rsid w:val="0097775D"/>
    <w:rsid w:val="00977A35"/>
    <w:rsid w:val="00977CB7"/>
    <w:rsid w:val="009801FE"/>
    <w:rsid w:val="009802E1"/>
    <w:rsid w:val="00980486"/>
    <w:rsid w:val="00980AFE"/>
    <w:rsid w:val="00980B21"/>
    <w:rsid w:val="0098121A"/>
    <w:rsid w:val="00981415"/>
    <w:rsid w:val="0098197C"/>
    <w:rsid w:val="00982F38"/>
    <w:rsid w:val="00982F61"/>
    <w:rsid w:val="0098320B"/>
    <w:rsid w:val="009833BF"/>
    <w:rsid w:val="00983509"/>
    <w:rsid w:val="00983634"/>
    <w:rsid w:val="0098402B"/>
    <w:rsid w:val="00984275"/>
    <w:rsid w:val="00984961"/>
    <w:rsid w:val="0098516F"/>
    <w:rsid w:val="009852C4"/>
    <w:rsid w:val="00985818"/>
    <w:rsid w:val="00985A83"/>
    <w:rsid w:val="00986285"/>
    <w:rsid w:val="009866D7"/>
    <w:rsid w:val="009866EC"/>
    <w:rsid w:val="00986D87"/>
    <w:rsid w:val="00986FDD"/>
    <w:rsid w:val="0098706C"/>
    <w:rsid w:val="00987155"/>
    <w:rsid w:val="00987418"/>
    <w:rsid w:val="00987460"/>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2E3"/>
    <w:rsid w:val="00996764"/>
    <w:rsid w:val="009971E6"/>
    <w:rsid w:val="009973B1"/>
    <w:rsid w:val="009978CA"/>
    <w:rsid w:val="009978D9"/>
    <w:rsid w:val="00997D96"/>
    <w:rsid w:val="00997DCC"/>
    <w:rsid w:val="00997DEF"/>
    <w:rsid w:val="009A0161"/>
    <w:rsid w:val="009A068D"/>
    <w:rsid w:val="009A06D8"/>
    <w:rsid w:val="009A0B3C"/>
    <w:rsid w:val="009A0C30"/>
    <w:rsid w:val="009A10B6"/>
    <w:rsid w:val="009A128C"/>
    <w:rsid w:val="009A1966"/>
    <w:rsid w:val="009A1B17"/>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D7B"/>
    <w:rsid w:val="009B1DDD"/>
    <w:rsid w:val="009B1EF9"/>
    <w:rsid w:val="009B215B"/>
    <w:rsid w:val="009B233A"/>
    <w:rsid w:val="009B25CD"/>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920"/>
    <w:rsid w:val="009C4C83"/>
    <w:rsid w:val="009C4FD6"/>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011"/>
    <w:rsid w:val="009D53EF"/>
    <w:rsid w:val="009D570B"/>
    <w:rsid w:val="009D57AB"/>
    <w:rsid w:val="009D5A10"/>
    <w:rsid w:val="009D6370"/>
    <w:rsid w:val="009D64D4"/>
    <w:rsid w:val="009D6B71"/>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6E8"/>
    <w:rsid w:val="009E3A68"/>
    <w:rsid w:val="009E3ED0"/>
    <w:rsid w:val="009E400F"/>
    <w:rsid w:val="009E41CE"/>
    <w:rsid w:val="009E4341"/>
    <w:rsid w:val="009E447F"/>
    <w:rsid w:val="009E5113"/>
    <w:rsid w:val="009E55D1"/>
    <w:rsid w:val="009E5822"/>
    <w:rsid w:val="009E5DE6"/>
    <w:rsid w:val="009E5ECA"/>
    <w:rsid w:val="009E614B"/>
    <w:rsid w:val="009E6A52"/>
    <w:rsid w:val="009E6C20"/>
    <w:rsid w:val="009E6EBC"/>
    <w:rsid w:val="009E6F4E"/>
    <w:rsid w:val="009E760E"/>
    <w:rsid w:val="009E7745"/>
    <w:rsid w:val="009E797B"/>
    <w:rsid w:val="009E7CB4"/>
    <w:rsid w:val="009E7E41"/>
    <w:rsid w:val="009F0499"/>
    <w:rsid w:val="009F0711"/>
    <w:rsid w:val="009F081B"/>
    <w:rsid w:val="009F11A7"/>
    <w:rsid w:val="009F14A9"/>
    <w:rsid w:val="009F3513"/>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D92"/>
    <w:rsid w:val="00A07326"/>
    <w:rsid w:val="00A07385"/>
    <w:rsid w:val="00A07B62"/>
    <w:rsid w:val="00A07FE0"/>
    <w:rsid w:val="00A102CB"/>
    <w:rsid w:val="00A10457"/>
    <w:rsid w:val="00A10570"/>
    <w:rsid w:val="00A10667"/>
    <w:rsid w:val="00A1087F"/>
    <w:rsid w:val="00A10D84"/>
    <w:rsid w:val="00A115BD"/>
    <w:rsid w:val="00A11F0E"/>
    <w:rsid w:val="00A1241B"/>
    <w:rsid w:val="00A12536"/>
    <w:rsid w:val="00A129D5"/>
    <w:rsid w:val="00A12D5F"/>
    <w:rsid w:val="00A139B6"/>
    <w:rsid w:val="00A13B18"/>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EB"/>
    <w:rsid w:val="00A237F3"/>
    <w:rsid w:val="00A23B46"/>
    <w:rsid w:val="00A243A0"/>
    <w:rsid w:val="00A24D92"/>
    <w:rsid w:val="00A2523C"/>
    <w:rsid w:val="00A25653"/>
    <w:rsid w:val="00A2589E"/>
    <w:rsid w:val="00A25981"/>
    <w:rsid w:val="00A25AAA"/>
    <w:rsid w:val="00A25ADB"/>
    <w:rsid w:val="00A25C38"/>
    <w:rsid w:val="00A25FE2"/>
    <w:rsid w:val="00A273F5"/>
    <w:rsid w:val="00A275D0"/>
    <w:rsid w:val="00A27C85"/>
    <w:rsid w:val="00A27CDE"/>
    <w:rsid w:val="00A27DE7"/>
    <w:rsid w:val="00A300D1"/>
    <w:rsid w:val="00A302DC"/>
    <w:rsid w:val="00A3032D"/>
    <w:rsid w:val="00A307BD"/>
    <w:rsid w:val="00A309CA"/>
    <w:rsid w:val="00A30D26"/>
    <w:rsid w:val="00A3139C"/>
    <w:rsid w:val="00A323DC"/>
    <w:rsid w:val="00A3283A"/>
    <w:rsid w:val="00A32F80"/>
    <w:rsid w:val="00A332E7"/>
    <w:rsid w:val="00A333EF"/>
    <w:rsid w:val="00A33416"/>
    <w:rsid w:val="00A33C1C"/>
    <w:rsid w:val="00A3401C"/>
    <w:rsid w:val="00A34230"/>
    <w:rsid w:val="00A34595"/>
    <w:rsid w:val="00A3487B"/>
    <w:rsid w:val="00A34932"/>
    <w:rsid w:val="00A35090"/>
    <w:rsid w:val="00A352B9"/>
    <w:rsid w:val="00A353BA"/>
    <w:rsid w:val="00A359B7"/>
    <w:rsid w:val="00A35A5C"/>
    <w:rsid w:val="00A35DF6"/>
    <w:rsid w:val="00A36F48"/>
    <w:rsid w:val="00A37659"/>
    <w:rsid w:val="00A376F4"/>
    <w:rsid w:val="00A37A9C"/>
    <w:rsid w:val="00A37C05"/>
    <w:rsid w:val="00A40153"/>
    <w:rsid w:val="00A407D5"/>
    <w:rsid w:val="00A408DB"/>
    <w:rsid w:val="00A40F35"/>
    <w:rsid w:val="00A4186A"/>
    <w:rsid w:val="00A4248C"/>
    <w:rsid w:val="00A4277C"/>
    <w:rsid w:val="00A42A9D"/>
    <w:rsid w:val="00A42C66"/>
    <w:rsid w:val="00A43014"/>
    <w:rsid w:val="00A4315F"/>
    <w:rsid w:val="00A434E0"/>
    <w:rsid w:val="00A4352A"/>
    <w:rsid w:val="00A43C8F"/>
    <w:rsid w:val="00A44202"/>
    <w:rsid w:val="00A44446"/>
    <w:rsid w:val="00A444A9"/>
    <w:rsid w:val="00A44563"/>
    <w:rsid w:val="00A449D6"/>
    <w:rsid w:val="00A44A47"/>
    <w:rsid w:val="00A4503A"/>
    <w:rsid w:val="00A450A7"/>
    <w:rsid w:val="00A4572A"/>
    <w:rsid w:val="00A45995"/>
    <w:rsid w:val="00A45A63"/>
    <w:rsid w:val="00A45B4C"/>
    <w:rsid w:val="00A4612D"/>
    <w:rsid w:val="00A462A8"/>
    <w:rsid w:val="00A4656C"/>
    <w:rsid w:val="00A4660B"/>
    <w:rsid w:val="00A46A53"/>
    <w:rsid w:val="00A46AF0"/>
    <w:rsid w:val="00A470AA"/>
    <w:rsid w:val="00A47595"/>
    <w:rsid w:val="00A478EF"/>
    <w:rsid w:val="00A47DE0"/>
    <w:rsid w:val="00A501DE"/>
    <w:rsid w:val="00A501E3"/>
    <w:rsid w:val="00A50350"/>
    <w:rsid w:val="00A505BF"/>
    <w:rsid w:val="00A505DD"/>
    <w:rsid w:val="00A5087E"/>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5DF"/>
    <w:rsid w:val="00A57BFA"/>
    <w:rsid w:val="00A57C3C"/>
    <w:rsid w:val="00A57F2B"/>
    <w:rsid w:val="00A6009C"/>
    <w:rsid w:val="00A6012E"/>
    <w:rsid w:val="00A6066D"/>
    <w:rsid w:val="00A60698"/>
    <w:rsid w:val="00A608A0"/>
    <w:rsid w:val="00A6093B"/>
    <w:rsid w:val="00A61101"/>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74C"/>
    <w:rsid w:val="00A66C39"/>
    <w:rsid w:val="00A66CC7"/>
    <w:rsid w:val="00A66E0A"/>
    <w:rsid w:val="00A676C4"/>
    <w:rsid w:val="00A678CD"/>
    <w:rsid w:val="00A7047E"/>
    <w:rsid w:val="00A7061F"/>
    <w:rsid w:val="00A70AAF"/>
    <w:rsid w:val="00A70CC1"/>
    <w:rsid w:val="00A70DF9"/>
    <w:rsid w:val="00A71177"/>
    <w:rsid w:val="00A712D3"/>
    <w:rsid w:val="00A719CE"/>
    <w:rsid w:val="00A71A8A"/>
    <w:rsid w:val="00A71D4B"/>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DDA"/>
    <w:rsid w:val="00A8341D"/>
    <w:rsid w:val="00A83695"/>
    <w:rsid w:val="00A83A22"/>
    <w:rsid w:val="00A83BB6"/>
    <w:rsid w:val="00A84340"/>
    <w:rsid w:val="00A84473"/>
    <w:rsid w:val="00A85337"/>
    <w:rsid w:val="00A8536C"/>
    <w:rsid w:val="00A8572F"/>
    <w:rsid w:val="00A857EB"/>
    <w:rsid w:val="00A85A81"/>
    <w:rsid w:val="00A85E99"/>
    <w:rsid w:val="00A85EBD"/>
    <w:rsid w:val="00A865B4"/>
    <w:rsid w:val="00A86D86"/>
    <w:rsid w:val="00A86FBB"/>
    <w:rsid w:val="00A87473"/>
    <w:rsid w:val="00A874F1"/>
    <w:rsid w:val="00A87511"/>
    <w:rsid w:val="00A8776F"/>
    <w:rsid w:val="00A87787"/>
    <w:rsid w:val="00A87834"/>
    <w:rsid w:val="00A879E0"/>
    <w:rsid w:val="00A87BA2"/>
    <w:rsid w:val="00A87D05"/>
    <w:rsid w:val="00A87F22"/>
    <w:rsid w:val="00A9047A"/>
    <w:rsid w:val="00A908ED"/>
    <w:rsid w:val="00A90D4D"/>
    <w:rsid w:val="00A90DE7"/>
    <w:rsid w:val="00A90F78"/>
    <w:rsid w:val="00A91019"/>
    <w:rsid w:val="00A9119D"/>
    <w:rsid w:val="00A91A01"/>
    <w:rsid w:val="00A91E74"/>
    <w:rsid w:val="00A92085"/>
    <w:rsid w:val="00A9219B"/>
    <w:rsid w:val="00A9220E"/>
    <w:rsid w:val="00A923E6"/>
    <w:rsid w:val="00A9257D"/>
    <w:rsid w:val="00A92674"/>
    <w:rsid w:val="00A92675"/>
    <w:rsid w:val="00A928CC"/>
    <w:rsid w:val="00A93034"/>
    <w:rsid w:val="00A93125"/>
    <w:rsid w:val="00A93241"/>
    <w:rsid w:val="00A9373B"/>
    <w:rsid w:val="00A93A88"/>
    <w:rsid w:val="00A93BE6"/>
    <w:rsid w:val="00A93ECB"/>
    <w:rsid w:val="00A94C50"/>
    <w:rsid w:val="00A94FAA"/>
    <w:rsid w:val="00A94FDF"/>
    <w:rsid w:val="00A9500C"/>
    <w:rsid w:val="00A95143"/>
    <w:rsid w:val="00A952B3"/>
    <w:rsid w:val="00A95AA3"/>
    <w:rsid w:val="00A95FCA"/>
    <w:rsid w:val="00A962E8"/>
    <w:rsid w:val="00A96436"/>
    <w:rsid w:val="00A96977"/>
    <w:rsid w:val="00A969B4"/>
    <w:rsid w:val="00A969CF"/>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A6B"/>
    <w:rsid w:val="00AB0CC7"/>
    <w:rsid w:val="00AB0D2D"/>
    <w:rsid w:val="00AB0FE0"/>
    <w:rsid w:val="00AB10C7"/>
    <w:rsid w:val="00AB11E1"/>
    <w:rsid w:val="00AB1AD0"/>
    <w:rsid w:val="00AB1B63"/>
    <w:rsid w:val="00AB1B70"/>
    <w:rsid w:val="00AB1E44"/>
    <w:rsid w:val="00AB2319"/>
    <w:rsid w:val="00AB2378"/>
    <w:rsid w:val="00AB2431"/>
    <w:rsid w:val="00AB27C7"/>
    <w:rsid w:val="00AB2DAA"/>
    <w:rsid w:val="00AB2E59"/>
    <w:rsid w:val="00AB30AB"/>
    <w:rsid w:val="00AB3285"/>
    <w:rsid w:val="00AB3474"/>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E1B"/>
    <w:rsid w:val="00AC0206"/>
    <w:rsid w:val="00AC02E2"/>
    <w:rsid w:val="00AC03A4"/>
    <w:rsid w:val="00AC057F"/>
    <w:rsid w:val="00AC0910"/>
    <w:rsid w:val="00AC0B25"/>
    <w:rsid w:val="00AC0D45"/>
    <w:rsid w:val="00AC0E43"/>
    <w:rsid w:val="00AC0F07"/>
    <w:rsid w:val="00AC11C8"/>
    <w:rsid w:val="00AC16A0"/>
    <w:rsid w:val="00AC2094"/>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50AC"/>
    <w:rsid w:val="00AC5281"/>
    <w:rsid w:val="00AC54CB"/>
    <w:rsid w:val="00AC57D9"/>
    <w:rsid w:val="00AC5895"/>
    <w:rsid w:val="00AC5D63"/>
    <w:rsid w:val="00AC6280"/>
    <w:rsid w:val="00AC6353"/>
    <w:rsid w:val="00AC653D"/>
    <w:rsid w:val="00AC6A8E"/>
    <w:rsid w:val="00AC7299"/>
    <w:rsid w:val="00AC7E3D"/>
    <w:rsid w:val="00AC7E97"/>
    <w:rsid w:val="00AC7FFE"/>
    <w:rsid w:val="00AD0022"/>
    <w:rsid w:val="00AD0445"/>
    <w:rsid w:val="00AD05CF"/>
    <w:rsid w:val="00AD072C"/>
    <w:rsid w:val="00AD08D1"/>
    <w:rsid w:val="00AD0BDF"/>
    <w:rsid w:val="00AD0D4F"/>
    <w:rsid w:val="00AD0FD8"/>
    <w:rsid w:val="00AD11D1"/>
    <w:rsid w:val="00AD16AB"/>
    <w:rsid w:val="00AD239C"/>
    <w:rsid w:val="00AD28B7"/>
    <w:rsid w:val="00AD2CD4"/>
    <w:rsid w:val="00AD32D9"/>
    <w:rsid w:val="00AD349A"/>
    <w:rsid w:val="00AD3674"/>
    <w:rsid w:val="00AD370B"/>
    <w:rsid w:val="00AD3E32"/>
    <w:rsid w:val="00AD3E56"/>
    <w:rsid w:val="00AD3F88"/>
    <w:rsid w:val="00AD4B2B"/>
    <w:rsid w:val="00AD4E53"/>
    <w:rsid w:val="00AD54EC"/>
    <w:rsid w:val="00AD6083"/>
    <w:rsid w:val="00AD60BD"/>
    <w:rsid w:val="00AD61CA"/>
    <w:rsid w:val="00AD649C"/>
    <w:rsid w:val="00AD6765"/>
    <w:rsid w:val="00AD684A"/>
    <w:rsid w:val="00AD6CA8"/>
    <w:rsid w:val="00AD7CC3"/>
    <w:rsid w:val="00AD7F3E"/>
    <w:rsid w:val="00AE03AD"/>
    <w:rsid w:val="00AE0679"/>
    <w:rsid w:val="00AE0F2F"/>
    <w:rsid w:val="00AE1009"/>
    <w:rsid w:val="00AE1043"/>
    <w:rsid w:val="00AE14F5"/>
    <w:rsid w:val="00AE15D7"/>
    <w:rsid w:val="00AE1696"/>
    <w:rsid w:val="00AE1BA6"/>
    <w:rsid w:val="00AE1EDC"/>
    <w:rsid w:val="00AE1F79"/>
    <w:rsid w:val="00AE2702"/>
    <w:rsid w:val="00AE278E"/>
    <w:rsid w:val="00AE2819"/>
    <w:rsid w:val="00AE3425"/>
    <w:rsid w:val="00AE38E5"/>
    <w:rsid w:val="00AE394C"/>
    <w:rsid w:val="00AE394D"/>
    <w:rsid w:val="00AE3AD8"/>
    <w:rsid w:val="00AE40E0"/>
    <w:rsid w:val="00AE4505"/>
    <w:rsid w:val="00AE4A33"/>
    <w:rsid w:val="00AE4B6D"/>
    <w:rsid w:val="00AE4F76"/>
    <w:rsid w:val="00AE5BF9"/>
    <w:rsid w:val="00AE5E92"/>
    <w:rsid w:val="00AE6AAD"/>
    <w:rsid w:val="00AE6D50"/>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BCE"/>
    <w:rsid w:val="00AF4DD5"/>
    <w:rsid w:val="00AF507E"/>
    <w:rsid w:val="00AF52FF"/>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24"/>
    <w:rsid w:val="00B034C0"/>
    <w:rsid w:val="00B036F7"/>
    <w:rsid w:val="00B03A2C"/>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8FE"/>
    <w:rsid w:val="00B0692A"/>
    <w:rsid w:val="00B06A0B"/>
    <w:rsid w:val="00B06AC9"/>
    <w:rsid w:val="00B06FAD"/>
    <w:rsid w:val="00B071DC"/>
    <w:rsid w:val="00B072DA"/>
    <w:rsid w:val="00B074E5"/>
    <w:rsid w:val="00B07577"/>
    <w:rsid w:val="00B07B6D"/>
    <w:rsid w:val="00B07E15"/>
    <w:rsid w:val="00B1012E"/>
    <w:rsid w:val="00B108D9"/>
    <w:rsid w:val="00B10CF6"/>
    <w:rsid w:val="00B11A09"/>
    <w:rsid w:val="00B11B4D"/>
    <w:rsid w:val="00B11C52"/>
    <w:rsid w:val="00B11D09"/>
    <w:rsid w:val="00B11E9A"/>
    <w:rsid w:val="00B123E0"/>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243"/>
    <w:rsid w:val="00B17453"/>
    <w:rsid w:val="00B1755C"/>
    <w:rsid w:val="00B17701"/>
    <w:rsid w:val="00B17815"/>
    <w:rsid w:val="00B178C9"/>
    <w:rsid w:val="00B17EF2"/>
    <w:rsid w:val="00B2028B"/>
    <w:rsid w:val="00B20459"/>
    <w:rsid w:val="00B208C8"/>
    <w:rsid w:val="00B210E6"/>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81C"/>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387B"/>
    <w:rsid w:val="00B340D1"/>
    <w:rsid w:val="00B345FA"/>
    <w:rsid w:val="00B346A2"/>
    <w:rsid w:val="00B346CB"/>
    <w:rsid w:val="00B3541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B5A"/>
    <w:rsid w:val="00B40D91"/>
    <w:rsid w:val="00B4164D"/>
    <w:rsid w:val="00B41CED"/>
    <w:rsid w:val="00B420B8"/>
    <w:rsid w:val="00B42122"/>
    <w:rsid w:val="00B42317"/>
    <w:rsid w:val="00B4236C"/>
    <w:rsid w:val="00B439BB"/>
    <w:rsid w:val="00B439D4"/>
    <w:rsid w:val="00B43C0A"/>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231"/>
    <w:rsid w:val="00B50270"/>
    <w:rsid w:val="00B50311"/>
    <w:rsid w:val="00B517A5"/>
    <w:rsid w:val="00B5195D"/>
    <w:rsid w:val="00B51B63"/>
    <w:rsid w:val="00B521FA"/>
    <w:rsid w:val="00B5237B"/>
    <w:rsid w:val="00B53011"/>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AE3"/>
    <w:rsid w:val="00B62BE0"/>
    <w:rsid w:val="00B633B0"/>
    <w:rsid w:val="00B63443"/>
    <w:rsid w:val="00B634A2"/>
    <w:rsid w:val="00B6397F"/>
    <w:rsid w:val="00B639C7"/>
    <w:rsid w:val="00B63BE8"/>
    <w:rsid w:val="00B64182"/>
    <w:rsid w:val="00B645BB"/>
    <w:rsid w:val="00B64D27"/>
    <w:rsid w:val="00B6518E"/>
    <w:rsid w:val="00B651D4"/>
    <w:rsid w:val="00B6570E"/>
    <w:rsid w:val="00B65713"/>
    <w:rsid w:val="00B65AC0"/>
    <w:rsid w:val="00B65B0A"/>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6DD"/>
    <w:rsid w:val="00B70A80"/>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26D"/>
    <w:rsid w:val="00B733EE"/>
    <w:rsid w:val="00B735BC"/>
    <w:rsid w:val="00B735C3"/>
    <w:rsid w:val="00B7374A"/>
    <w:rsid w:val="00B73EF6"/>
    <w:rsid w:val="00B74688"/>
    <w:rsid w:val="00B7469A"/>
    <w:rsid w:val="00B75079"/>
    <w:rsid w:val="00B750BF"/>
    <w:rsid w:val="00B75323"/>
    <w:rsid w:val="00B756EE"/>
    <w:rsid w:val="00B76279"/>
    <w:rsid w:val="00B765DC"/>
    <w:rsid w:val="00B766BA"/>
    <w:rsid w:val="00B76894"/>
    <w:rsid w:val="00B76D2A"/>
    <w:rsid w:val="00B77214"/>
    <w:rsid w:val="00B77775"/>
    <w:rsid w:val="00B77939"/>
    <w:rsid w:val="00B77C25"/>
    <w:rsid w:val="00B800F0"/>
    <w:rsid w:val="00B8017B"/>
    <w:rsid w:val="00B80949"/>
    <w:rsid w:val="00B80953"/>
    <w:rsid w:val="00B80994"/>
    <w:rsid w:val="00B80D68"/>
    <w:rsid w:val="00B819AA"/>
    <w:rsid w:val="00B81F84"/>
    <w:rsid w:val="00B8213F"/>
    <w:rsid w:val="00B823F1"/>
    <w:rsid w:val="00B827FC"/>
    <w:rsid w:val="00B82FF1"/>
    <w:rsid w:val="00B830AF"/>
    <w:rsid w:val="00B8383B"/>
    <w:rsid w:val="00B84058"/>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632"/>
    <w:rsid w:val="00B909F5"/>
    <w:rsid w:val="00B91930"/>
    <w:rsid w:val="00B91C1B"/>
    <w:rsid w:val="00B91F38"/>
    <w:rsid w:val="00B92176"/>
    <w:rsid w:val="00B9238C"/>
    <w:rsid w:val="00B9390B"/>
    <w:rsid w:val="00B93B43"/>
    <w:rsid w:val="00B93BDA"/>
    <w:rsid w:val="00B940F0"/>
    <w:rsid w:val="00B941E8"/>
    <w:rsid w:val="00B94201"/>
    <w:rsid w:val="00B945B7"/>
    <w:rsid w:val="00B945D2"/>
    <w:rsid w:val="00B949B9"/>
    <w:rsid w:val="00B95150"/>
    <w:rsid w:val="00B957AF"/>
    <w:rsid w:val="00B95EC7"/>
    <w:rsid w:val="00B96099"/>
    <w:rsid w:val="00B964BC"/>
    <w:rsid w:val="00B96E3F"/>
    <w:rsid w:val="00B97131"/>
    <w:rsid w:val="00B97775"/>
    <w:rsid w:val="00B97E1A"/>
    <w:rsid w:val="00B97EE3"/>
    <w:rsid w:val="00B97F4E"/>
    <w:rsid w:val="00B97FD8"/>
    <w:rsid w:val="00B97FEB"/>
    <w:rsid w:val="00BA010D"/>
    <w:rsid w:val="00BA03C4"/>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769"/>
    <w:rsid w:val="00BA3E6D"/>
    <w:rsid w:val="00BA3FA1"/>
    <w:rsid w:val="00BA43AE"/>
    <w:rsid w:val="00BA488A"/>
    <w:rsid w:val="00BA4C5D"/>
    <w:rsid w:val="00BA50AB"/>
    <w:rsid w:val="00BA57BA"/>
    <w:rsid w:val="00BA588C"/>
    <w:rsid w:val="00BA5A80"/>
    <w:rsid w:val="00BA5D49"/>
    <w:rsid w:val="00BA637A"/>
    <w:rsid w:val="00BA65F4"/>
    <w:rsid w:val="00BA68E7"/>
    <w:rsid w:val="00BA69D0"/>
    <w:rsid w:val="00BA6A03"/>
    <w:rsid w:val="00BA6AC4"/>
    <w:rsid w:val="00BA6E66"/>
    <w:rsid w:val="00BA7059"/>
    <w:rsid w:val="00BA7464"/>
    <w:rsid w:val="00BA7600"/>
    <w:rsid w:val="00BA778C"/>
    <w:rsid w:val="00BA7880"/>
    <w:rsid w:val="00BA7963"/>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09"/>
    <w:rsid w:val="00BB33D6"/>
    <w:rsid w:val="00BB34BB"/>
    <w:rsid w:val="00BB393F"/>
    <w:rsid w:val="00BB3D9A"/>
    <w:rsid w:val="00BB4283"/>
    <w:rsid w:val="00BB4434"/>
    <w:rsid w:val="00BB48BF"/>
    <w:rsid w:val="00BB49B0"/>
    <w:rsid w:val="00BB4AF3"/>
    <w:rsid w:val="00BB4FE6"/>
    <w:rsid w:val="00BB51E3"/>
    <w:rsid w:val="00BB55D7"/>
    <w:rsid w:val="00BB58CF"/>
    <w:rsid w:val="00BB59F4"/>
    <w:rsid w:val="00BB5EC5"/>
    <w:rsid w:val="00BB60F4"/>
    <w:rsid w:val="00BB66D3"/>
    <w:rsid w:val="00BB6C34"/>
    <w:rsid w:val="00BB6DD3"/>
    <w:rsid w:val="00BB6E05"/>
    <w:rsid w:val="00BB6E49"/>
    <w:rsid w:val="00BB6F4B"/>
    <w:rsid w:val="00BB71DC"/>
    <w:rsid w:val="00BB7370"/>
    <w:rsid w:val="00BB7614"/>
    <w:rsid w:val="00BB7618"/>
    <w:rsid w:val="00BB792A"/>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BBF"/>
    <w:rsid w:val="00BC2C07"/>
    <w:rsid w:val="00BC34BA"/>
    <w:rsid w:val="00BC35A5"/>
    <w:rsid w:val="00BC3CBD"/>
    <w:rsid w:val="00BC3EE8"/>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F04"/>
    <w:rsid w:val="00BC7FA9"/>
    <w:rsid w:val="00BD0053"/>
    <w:rsid w:val="00BD05B3"/>
    <w:rsid w:val="00BD07AD"/>
    <w:rsid w:val="00BD0D45"/>
    <w:rsid w:val="00BD104E"/>
    <w:rsid w:val="00BD1097"/>
    <w:rsid w:val="00BD148C"/>
    <w:rsid w:val="00BD198D"/>
    <w:rsid w:val="00BD1C33"/>
    <w:rsid w:val="00BD229E"/>
    <w:rsid w:val="00BD23A5"/>
    <w:rsid w:val="00BD2754"/>
    <w:rsid w:val="00BD3E78"/>
    <w:rsid w:val="00BD41F3"/>
    <w:rsid w:val="00BD4EBE"/>
    <w:rsid w:val="00BD5C65"/>
    <w:rsid w:val="00BD5D19"/>
    <w:rsid w:val="00BD6010"/>
    <w:rsid w:val="00BD60A6"/>
    <w:rsid w:val="00BD6122"/>
    <w:rsid w:val="00BD622B"/>
    <w:rsid w:val="00BD640B"/>
    <w:rsid w:val="00BD6523"/>
    <w:rsid w:val="00BD6A15"/>
    <w:rsid w:val="00BD6B1F"/>
    <w:rsid w:val="00BD71A7"/>
    <w:rsid w:val="00BD77BC"/>
    <w:rsid w:val="00BD7B4E"/>
    <w:rsid w:val="00BD7DE0"/>
    <w:rsid w:val="00BD7E45"/>
    <w:rsid w:val="00BE0239"/>
    <w:rsid w:val="00BE0CD6"/>
    <w:rsid w:val="00BE0E17"/>
    <w:rsid w:val="00BE0EE0"/>
    <w:rsid w:val="00BE11AB"/>
    <w:rsid w:val="00BE12C1"/>
    <w:rsid w:val="00BE201E"/>
    <w:rsid w:val="00BE2123"/>
    <w:rsid w:val="00BE2345"/>
    <w:rsid w:val="00BE258A"/>
    <w:rsid w:val="00BE2A04"/>
    <w:rsid w:val="00BE2B0C"/>
    <w:rsid w:val="00BE30AC"/>
    <w:rsid w:val="00BE3255"/>
    <w:rsid w:val="00BE37DE"/>
    <w:rsid w:val="00BE3BF4"/>
    <w:rsid w:val="00BE3ED0"/>
    <w:rsid w:val="00BE4085"/>
    <w:rsid w:val="00BE4A86"/>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61A"/>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7F5"/>
    <w:rsid w:val="00BF4F91"/>
    <w:rsid w:val="00BF512F"/>
    <w:rsid w:val="00BF5136"/>
    <w:rsid w:val="00BF5160"/>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FBA"/>
    <w:rsid w:val="00C020A9"/>
    <w:rsid w:val="00C0236D"/>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FF9"/>
    <w:rsid w:val="00C0636D"/>
    <w:rsid w:val="00C06AEF"/>
    <w:rsid w:val="00C06B0F"/>
    <w:rsid w:val="00C0701B"/>
    <w:rsid w:val="00C070A6"/>
    <w:rsid w:val="00C078C8"/>
    <w:rsid w:val="00C07E93"/>
    <w:rsid w:val="00C101D2"/>
    <w:rsid w:val="00C10278"/>
    <w:rsid w:val="00C10903"/>
    <w:rsid w:val="00C1093A"/>
    <w:rsid w:val="00C10B6E"/>
    <w:rsid w:val="00C10DAB"/>
    <w:rsid w:val="00C11216"/>
    <w:rsid w:val="00C11713"/>
    <w:rsid w:val="00C11E0A"/>
    <w:rsid w:val="00C1285B"/>
    <w:rsid w:val="00C129DD"/>
    <w:rsid w:val="00C12DD1"/>
    <w:rsid w:val="00C133C5"/>
    <w:rsid w:val="00C143A3"/>
    <w:rsid w:val="00C149EC"/>
    <w:rsid w:val="00C152DE"/>
    <w:rsid w:val="00C15705"/>
    <w:rsid w:val="00C158D1"/>
    <w:rsid w:val="00C15E1A"/>
    <w:rsid w:val="00C15EDB"/>
    <w:rsid w:val="00C16682"/>
    <w:rsid w:val="00C16948"/>
    <w:rsid w:val="00C16C5C"/>
    <w:rsid w:val="00C16CC6"/>
    <w:rsid w:val="00C16E87"/>
    <w:rsid w:val="00C16F49"/>
    <w:rsid w:val="00C17121"/>
    <w:rsid w:val="00C17345"/>
    <w:rsid w:val="00C17826"/>
    <w:rsid w:val="00C17D45"/>
    <w:rsid w:val="00C17EF8"/>
    <w:rsid w:val="00C202C0"/>
    <w:rsid w:val="00C20614"/>
    <w:rsid w:val="00C20741"/>
    <w:rsid w:val="00C20965"/>
    <w:rsid w:val="00C209EF"/>
    <w:rsid w:val="00C2144E"/>
    <w:rsid w:val="00C218AD"/>
    <w:rsid w:val="00C2192B"/>
    <w:rsid w:val="00C21D49"/>
    <w:rsid w:val="00C22233"/>
    <w:rsid w:val="00C22E73"/>
    <w:rsid w:val="00C22EBA"/>
    <w:rsid w:val="00C22F76"/>
    <w:rsid w:val="00C2303A"/>
    <w:rsid w:val="00C23587"/>
    <w:rsid w:val="00C23661"/>
    <w:rsid w:val="00C23789"/>
    <w:rsid w:val="00C23804"/>
    <w:rsid w:val="00C240AF"/>
    <w:rsid w:val="00C240F7"/>
    <w:rsid w:val="00C2462D"/>
    <w:rsid w:val="00C24B0B"/>
    <w:rsid w:val="00C24E27"/>
    <w:rsid w:val="00C2536E"/>
    <w:rsid w:val="00C25808"/>
    <w:rsid w:val="00C25960"/>
    <w:rsid w:val="00C25DC4"/>
    <w:rsid w:val="00C25EF5"/>
    <w:rsid w:val="00C2687F"/>
    <w:rsid w:val="00C27D82"/>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3FAA"/>
    <w:rsid w:val="00C34240"/>
    <w:rsid w:val="00C3440D"/>
    <w:rsid w:val="00C34FC0"/>
    <w:rsid w:val="00C35479"/>
    <w:rsid w:val="00C35A08"/>
    <w:rsid w:val="00C35C83"/>
    <w:rsid w:val="00C35C9B"/>
    <w:rsid w:val="00C35E01"/>
    <w:rsid w:val="00C35E62"/>
    <w:rsid w:val="00C3624E"/>
    <w:rsid w:val="00C36423"/>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E85"/>
    <w:rsid w:val="00C42F66"/>
    <w:rsid w:val="00C43106"/>
    <w:rsid w:val="00C43982"/>
    <w:rsid w:val="00C43BAF"/>
    <w:rsid w:val="00C43D89"/>
    <w:rsid w:val="00C43E90"/>
    <w:rsid w:val="00C4404F"/>
    <w:rsid w:val="00C4416F"/>
    <w:rsid w:val="00C448FD"/>
    <w:rsid w:val="00C44947"/>
    <w:rsid w:val="00C451B1"/>
    <w:rsid w:val="00C4524F"/>
    <w:rsid w:val="00C4612A"/>
    <w:rsid w:val="00C4730A"/>
    <w:rsid w:val="00C474D0"/>
    <w:rsid w:val="00C474DE"/>
    <w:rsid w:val="00C477BC"/>
    <w:rsid w:val="00C47A3B"/>
    <w:rsid w:val="00C47CAB"/>
    <w:rsid w:val="00C47DAE"/>
    <w:rsid w:val="00C50630"/>
    <w:rsid w:val="00C507EB"/>
    <w:rsid w:val="00C50C5F"/>
    <w:rsid w:val="00C50E5B"/>
    <w:rsid w:val="00C512BD"/>
    <w:rsid w:val="00C515DE"/>
    <w:rsid w:val="00C5194F"/>
    <w:rsid w:val="00C51AA4"/>
    <w:rsid w:val="00C51E86"/>
    <w:rsid w:val="00C520C7"/>
    <w:rsid w:val="00C521DB"/>
    <w:rsid w:val="00C5250C"/>
    <w:rsid w:val="00C52D72"/>
    <w:rsid w:val="00C52E82"/>
    <w:rsid w:val="00C53627"/>
    <w:rsid w:val="00C5363C"/>
    <w:rsid w:val="00C5366B"/>
    <w:rsid w:val="00C53DD2"/>
    <w:rsid w:val="00C54212"/>
    <w:rsid w:val="00C54550"/>
    <w:rsid w:val="00C54938"/>
    <w:rsid w:val="00C54ABF"/>
    <w:rsid w:val="00C54ACC"/>
    <w:rsid w:val="00C54B0D"/>
    <w:rsid w:val="00C54C97"/>
    <w:rsid w:val="00C54E5F"/>
    <w:rsid w:val="00C5511B"/>
    <w:rsid w:val="00C553A6"/>
    <w:rsid w:val="00C555E1"/>
    <w:rsid w:val="00C55FB9"/>
    <w:rsid w:val="00C56275"/>
    <w:rsid w:val="00C5699C"/>
    <w:rsid w:val="00C56A8C"/>
    <w:rsid w:val="00C56BE9"/>
    <w:rsid w:val="00C57311"/>
    <w:rsid w:val="00C57492"/>
    <w:rsid w:val="00C57573"/>
    <w:rsid w:val="00C57939"/>
    <w:rsid w:val="00C57B87"/>
    <w:rsid w:val="00C57ED4"/>
    <w:rsid w:val="00C6012C"/>
    <w:rsid w:val="00C6067F"/>
    <w:rsid w:val="00C606C4"/>
    <w:rsid w:val="00C61087"/>
    <w:rsid w:val="00C6121E"/>
    <w:rsid w:val="00C612C9"/>
    <w:rsid w:val="00C616B4"/>
    <w:rsid w:val="00C62962"/>
    <w:rsid w:val="00C62CC7"/>
    <w:rsid w:val="00C62FC5"/>
    <w:rsid w:val="00C6325D"/>
    <w:rsid w:val="00C632DB"/>
    <w:rsid w:val="00C639EC"/>
    <w:rsid w:val="00C6409C"/>
    <w:rsid w:val="00C6423A"/>
    <w:rsid w:val="00C6431C"/>
    <w:rsid w:val="00C643B2"/>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F5C"/>
    <w:rsid w:val="00C7113E"/>
    <w:rsid w:val="00C711A8"/>
    <w:rsid w:val="00C713D8"/>
    <w:rsid w:val="00C71435"/>
    <w:rsid w:val="00C71457"/>
    <w:rsid w:val="00C714D9"/>
    <w:rsid w:val="00C7223E"/>
    <w:rsid w:val="00C728F4"/>
    <w:rsid w:val="00C72968"/>
    <w:rsid w:val="00C72C84"/>
    <w:rsid w:val="00C72C9B"/>
    <w:rsid w:val="00C730AF"/>
    <w:rsid w:val="00C73AE0"/>
    <w:rsid w:val="00C73C61"/>
    <w:rsid w:val="00C73FC5"/>
    <w:rsid w:val="00C742C0"/>
    <w:rsid w:val="00C74335"/>
    <w:rsid w:val="00C74734"/>
    <w:rsid w:val="00C74B26"/>
    <w:rsid w:val="00C74F53"/>
    <w:rsid w:val="00C761F2"/>
    <w:rsid w:val="00C76318"/>
    <w:rsid w:val="00C76552"/>
    <w:rsid w:val="00C7659F"/>
    <w:rsid w:val="00C769A4"/>
    <w:rsid w:val="00C76DDE"/>
    <w:rsid w:val="00C76E14"/>
    <w:rsid w:val="00C7755A"/>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4D5"/>
    <w:rsid w:val="00C83708"/>
    <w:rsid w:val="00C83A52"/>
    <w:rsid w:val="00C83E7C"/>
    <w:rsid w:val="00C83FF8"/>
    <w:rsid w:val="00C8400D"/>
    <w:rsid w:val="00C8401E"/>
    <w:rsid w:val="00C8464E"/>
    <w:rsid w:val="00C847B4"/>
    <w:rsid w:val="00C84A08"/>
    <w:rsid w:val="00C851BB"/>
    <w:rsid w:val="00C85466"/>
    <w:rsid w:val="00C856E0"/>
    <w:rsid w:val="00C856FF"/>
    <w:rsid w:val="00C859CD"/>
    <w:rsid w:val="00C85A2E"/>
    <w:rsid w:val="00C85C19"/>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5087"/>
    <w:rsid w:val="00C958D6"/>
    <w:rsid w:val="00C958F4"/>
    <w:rsid w:val="00C95CC9"/>
    <w:rsid w:val="00C95DBA"/>
    <w:rsid w:val="00C961B2"/>
    <w:rsid w:val="00C962A7"/>
    <w:rsid w:val="00C965CD"/>
    <w:rsid w:val="00C967FE"/>
    <w:rsid w:val="00C96A2E"/>
    <w:rsid w:val="00C96B6A"/>
    <w:rsid w:val="00C96D9F"/>
    <w:rsid w:val="00C96FB9"/>
    <w:rsid w:val="00C97477"/>
    <w:rsid w:val="00C97714"/>
    <w:rsid w:val="00C978A0"/>
    <w:rsid w:val="00C97F0D"/>
    <w:rsid w:val="00CA0957"/>
    <w:rsid w:val="00CA0B89"/>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8CB"/>
    <w:rsid w:val="00CA4910"/>
    <w:rsid w:val="00CA4AE9"/>
    <w:rsid w:val="00CA4F9A"/>
    <w:rsid w:val="00CA4FC2"/>
    <w:rsid w:val="00CA52B7"/>
    <w:rsid w:val="00CA549E"/>
    <w:rsid w:val="00CA55F4"/>
    <w:rsid w:val="00CA562E"/>
    <w:rsid w:val="00CA574B"/>
    <w:rsid w:val="00CA5880"/>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64D"/>
    <w:rsid w:val="00CC001D"/>
    <w:rsid w:val="00CC00B5"/>
    <w:rsid w:val="00CC027C"/>
    <w:rsid w:val="00CC033C"/>
    <w:rsid w:val="00CC0E93"/>
    <w:rsid w:val="00CC0F60"/>
    <w:rsid w:val="00CC1A68"/>
    <w:rsid w:val="00CC1DA1"/>
    <w:rsid w:val="00CC2485"/>
    <w:rsid w:val="00CC24AD"/>
    <w:rsid w:val="00CC317A"/>
    <w:rsid w:val="00CC3543"/>
    <w:rsid w:val="00CC386D"/>
    <w:rsid w:val="00CC3AF3"/>
    <w:rsid w:val="00CC3E56"/>
    <w:rsid w:val="00CC417B"/>
    <w:rsid w:val="00CC44A0"/>
    <w:rsid w:val="00CC47C7"/>
    <w:rsid w:val="00CC497E"/>
    <w:rsid w:val="00CC52CB"/>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4AA"/>
    <w:rsid w:val="00CD28E9"/>
    <w:rsid w:val="00CD29EB"/>
    <w:rsid w:val="00CD2E0E"/>
    <w:rsid w:val="00CD32CC"/>
    <w:rsid w:val="00CD32FA"/>
    <w:rsid w:val="00CD3480"/>
    <w:rsid w:val="00CD36C5"/>
    <w:rsid w:val="00CD3D7B"/>
    <w:rsid w:val="00CD4D36"/>
    <w:rsid w:val="00CD4F79"/>
    <w:rsid w:val="00CD535C"/>
    <w:rsid w:val="00CD562E"/>
    <w:rsid w:val="00CD57D4"/>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C5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37F"/>
    <w:rsid w:val="00CE7778"/>
    <w:rsid w:val="00CE7BDC"/>
    <w:rsid w:val="00CE7F3D"/>
    <w:rsid w:val="00CF0266"/>
    <w:rsid w:val="00CF0275"/>
    <w:rsid w:val="00CF0493"/>
    <w:rsid w:val="00CF04AE"/>
    <w:rsid w:val="00CF0BA5"/>
    <w:rsid w:val="00CF0E2F"/>
    <w:rsid w:val="00CF1536"/>
    <w:rsid w:val="00CF1841"/>
    <w:rsid w:val="00CF1960"/>
    <w:rsid w:val="00CF20B1"/>
    <w:rsid w:val="00CF2D93"/>
    <w:rsid w:val="00CF33D8"/>
    <w:rsid w:val="00CF3856"/>
    <w:rsid w:val="00CF39D6"/>
    <w:rsid w:val="00CF3AFF"/>
    <w:rsid w:val="00CF40BF"/>
    <w:rsid w:val="00CF40DF"/>
    <w:rsid w:val="00CF4706"/>
    <w:rsid w:val="00CF481D"/>
    <w:rsid w:val="00CF4EF7"/>
    <w:rsid w:val="00CF5027"/>
    <w:rsid w:val="00CF535F"/>
    <w:rsid w:val="00CF5387"/>
    <w:rsid w:val="00CF55A7"/>
    <w:rsid w:val="00CF59EF"/>
    <w:rsid w:val="00CF6647"/>
    <w:rsid w:val="00CF66EC"/>
    <w:rsid w:val="00CF6834"/>
    <w:rsid w:val="00CF6DF8"/>
    <w:rsid w:val="00CF6ED5"/>
    <w:rsid w:val="00CF70F5"/>
    <w:rsid w:val="00CF7117"/>
    <w:rsid w:val="00CF7214"/>
    <w:rsid w:val="00CF73E8"/>
    <w:rsid w:val="00CF745C"/>
    <w:rsid w:val="00CF782C"/>
    <w:rsid w:val="00CF7A7B"/>
    <w:rsid w:val="00CF7D07"/>
    <w:rsid w:val="00D00434"/>
    <w:rsid w:val="00D011A3"/>
    <w:rsid w:val="00D01488"/>
    <w:rsid w:val="00D0199A"/>
    <w:rsid w:val="00D02669"/>
    <w:rsid w:val="00D026F5"/>
    <w:rsid w:val="00D02896"/>
    <w:rsid w:val="00D02C7D"/>
    <w:rsid w:val="00D02D13"/>
    <w:rsid w:val="00D02FD5"/>
    <w:rsid w:val="00D032FD"/>
    <w:rsid w:val="00D0339D"/>
    <w:rsid w:val="00D034F4"/>
    <w:rsid w:val="00D035E2"/>
    <w:rsid w:val="00D03817"/>
    <w:rsid w:val="00D03848"/>
    <w:rsid w:val="00D03DDE"/>
    <w:rsid w:val="00D040D9"/>
    <w:rsid w:val="00D04ECE"/>
    <w:rsid w:val="00D05279"/>
    <w:rsid w:val="00D0542A"/>
    <w:rsid w:val="00D05A2D"/>
    <w:rsid w:val="00D05B10"/>
    <w:rsid w:val="00D05B27"/>
    <w:rsid w:val="00D05B3C"/>
    <w:rsid w:val="00D05CA6"/>
    <w:rsid w:val="00D06423"/>
    <w:rsid w:val="00D06888"/>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16E7"/>
    <w:rsid w:val="00D11E45"/>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74FC"/>
    <w:rsid w:val="00D1753D"/>
    <w:rsid w:val="00D17832"/>
    <w:rsid w:val="00D17DF2"/>
    <w:rsid w:val="00D17F7F"/>
    <w:rsid w:val="00D202A5"/>
    <w:rsid w:val="00D208A0"/>
    <w:rsid w:val="00D20C14"/>
    <w:rsid w:val="00D20CCE"/>
    <w:rsid w:val="00D20E0B"/>
    <w:rsid w:val="00D21079"/>
    <w:rsid w:val="00D210C4"/>
    <w:rsid w:val="00D210CC"/>
    <w:rsid w:val="00D21482"/>
    <w:rsid w:val="00D21EB8"/>
    <w:rsid w:val="00D225DD"/>
    <w:rsid w:val="00D22A8F"/>
    <w:rsid w:val="00D22FD6"/>
    <w:rsid w:val="00D23009"/>
    <w:rsid w:val="00D23582"/>
    <w:rsid w:val="00D235F9"/>
    <w:rsid w:val="00D23B8D"/>
    <w:rsid w:val="00D240F9"/>
    <w:rsid w:val="00D2507F"/>
    <w:rsid w:val="00D25598"/>
    <w:rsid w:val="00D2572C"/>
    <w:rsid w:val="00D257FF"/>
    <w:rsid w:val="00D25B58"/>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74"/>
    <w:rsid w:val="00D311D3"/>
    <w:rsid w:val="00D314E5"/>
    <w:rsid w:val="00D31649"/>
    <w:rsid w:val="00D31833"/>
    <w:rsid w:val="00D318DD"/>
    <w:rsid w:val="00D32340"/>
    <w:rsid w:val="00D32845"/>
    <w:rsid w:val="00D32A84"/>
    <w:rsid w:val="00D32C9B"/>
    <w:rsid w:val="00D332D5"/>
    <w:rsid w:val="00D33DDC"/>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C2"/>
    <w:rsid w:val="00D40204"/>
    <w:rsid w:val="00D4074F"/>
    <w:rsid w:val="00D40E65"/>
    <w:rsid w:val="00D410B3"/>
    <w:rsid w:val="00D4153C"/>
    <w:rsid w:val="00D419EF"/>
    <w:rsid w:val="00D41F30"/>
    <w:rsid w:val="00D42003"/>
    <w:rsid w:val="00D420A6"/>
    <w:rsid w:val="00D4211F"/>
    <w:rsid w:val="00D421AF"/>
    <w:rsid w:val="00D42721"/>
    <w:rsid w:val="00D429DA"/>
    <w:rsid w:val="00D42BA0"/>
    <w:rsid w:val="00D42E74"/>
    <w:rsid w:val="00D42ED7"/>
    <w:rsid w:val="00D43485"/>
    <w:rsid w:val="00D435D3"/>
    <w:rsid w:val="00D43740"/>
    <w:rsid w:val="00D43E74"/>
    <w:rsid w:val="00D44AAB"/>
    <w:rsid w:val="00D44B08"/>
    <w:rsid w:val="00D44CB9"/>
    <w:rsid w:val="00D44F8E"/>
    <w:rsid w:val="00D4557A"/>
    <w:rsid w:val="00D45836"/>
    <w:rsid w:val="00D45878"/>
    <w:rsid w:val="00D45E93"/>
    <w:rsid w:val="00D461F2"/>
    <w:rsid w:val="00D4625E"/>
    <w:rsid w:val="00D47148"/>
    <w:rsid w:val="00D47759"/>
    <w:rsid w:val="00D47BDC"/>
    <w:rsid w:val="00D47C64"/>
    <w:rsid w:val="00D50996"/>
    <w:rsid w:val="00D509B8"/>
    <w:rsid w:val="00D509ED"/>
    <w:rsid w:val="00D50A4A"/>
    <w:rsid w:val="00D5131C"/>
    <w:rsid w:val="00D5145B"/>
    <w:rsid w:val="00D51514"/>
    <w:rsid w:val="00D51606"/>
    <w:rsid w:val="00D5179D"/>
    <w:rsid w:val="00D51B7E"/>
    <w:rsid w:val="00D51C60"/>
    <w:rsid w:val="00D51E90"/>
    <w:rsid w:val="00D51F84"/>
    <w:rsid w:val="00D51FAB"/>
    <w:rsid w:val="00D5230D"/>
    <w:rsid w:val="00D5244C"/>
    <w:rsid w:val="00D526A6"/>
    <w:rsid w:val="00D53273"/>
    <w:rsid w:val="00D53578"/>
    <w:rsid w:val="00D53DBA"/>
    <w:rsid w:val="00D54825"/>
    <w:rsid w:val="00D54C14"/>
    <w:rsid w:val="00D55514"/>
    <w:rsid w:val="00D5585A"/>
    <w:rsid w:val="00D55CEE"/>
    <w:rsid w:val="00D55D24"/>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26CB"/>
    <w:rsid w:val="00D62958"/>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5DB0"/>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3E6"/>
    <w:rsid w:val="00D8565D"/>
    <w:rsid w:val="00D85CFC"/>
    <w:rsid w:val="00D85E60"/>
    <w:rsid w:val="00D863F0"/>
    <w:rsid w:val="00D864F8"/>
    <w:rsid w:val="00D865C2"/>
    <w:rsid w:val="00D86706"/>
    <w:rsid w:val="00D86C33"/>
    <w:rsid w:val="00D872A5"/>
    <w:rsid w:val="00D87AA9"/>
    <w:rsid w:val="00D87AE9"/>
    <w:rsid w:val="00D87E29"/>
    <w:rsid w:val="00D909CF"/>
    <w:rsid w:val="00D91229"/>
    <w:rsid w:val="00D917A6"/>
    <w:rsid w:val="00D91BA3"/>
    <w:rsid w:val="00D91D36"/>
    <w:rsid w:val="00D92076"/>
    <w:rsid w:val="00D929EC"/>
    <w:rsid w:val="00D92E41"/>
    <w:rsid w:val="00D93052"/>
    <w:rsid w:val="00D93536"/>
    <w:rsid w:val="00D938F4"/>
    <w:rsid w:val="00D93EBF"/>
    <w:rsid w:val="00D9408F"/>
    <w:rsid w:val="00D94644"/>
    <w:rsid w:val="00D94F32"/>
    <w:rsid w:val="00D94FA8"/>
    <w:rsid w:val="00D9539F"/>
    <w:rsid w:val="00D95513"/>
    <w:rsid w:val="00D9599A"/>
    <w:rsid w:val="00D95A1E"/>
    <w:rsid w:val="00D95F7E"/>
    <w:rsid w:val="00D96085"/>
    <w:rsid w:val="00D962D7"/>
    <w:rsid w:val="00D9633A"/>
    <w:rsid w:val="00D968F0"/>
    <w:rsid w:val="00D96925"/>
    <w:rsid w:val="00D97052"/>
    <w:rsid w:val="00D97273"/>
    <w:rsid w:val="00D9757B"/>
    <w:rsid w:val="00D976B6"/>
    <w:rsid w:val="00D97AD8"/>
    <w:rsid w:val="00DA024F"/>
    <w:rsid w:val="00DA0291"/>
    <w:rsid w:val="00DA0440"/>
    <w:rsid w:val="00DA0451"/>
    <w:rsid w:val="00DA081E"/>
    <w:rsid w:val="00DA0907"/>
    <w:rsid w:val="00DA0E86"/>
    <w:rsid w:val="00DA0F29"/>
    <w:rsid w:val="00DA127B"/>
    <w:rsid w:val="00DA1DEE"/>
    <w:rsid w:val="00DA1F0E"/>
    <w:rsid w:val="00DA2AAB"/>
    <w:rsid w:val="00DA2BD9"/>
    <w:rsid w:val="00DA2C88"/>
    <w:rsid w:val="00DA2FA2"/>
    <w:rsid w:val="00DA302C"/>
    <w:rsid w:val="00DA3954"/>
    <w:rsid w:val="00DA3E1F"/>
    <w:rsid w:val="00DA3F57"/>
    <w:rsid w:val="00DA431F"/>
    <w:rsid w:val="00DA4901"/>
    <w:rsid w:val="00DA4B14"/>
    <w:rsid w:val="00DA4B2C"/>
    <w:rsid w:val="00DA4DD3"/>
    <w:rsid w:val="00DA4FBD"/>
    <w:rsid w:val="00DA56F3"/>
    <w:rsid w:val="00DA58BE"/>
    <w:rsid w:val="00DA5E13"/>
    <w:rsid w:val="00DA645E"/>
    <w:rsid w:val="00DA6460"/>
    <w:rsid w:val="00DA6736"/>
    <w:rsid w:val="00DA6796"/>
    <w:rsid w:val="00DA69AD"/>
    <w:rsid w:val="00DA6AB6"/>
    <w:rsid w:val="00DA6D05"/>
    <w:rsid w:val="00DA6DBA"/>
    <w:rsid w:val="00DA6F2C"/>
    <w:rsid w:val="00DA7193"/>
    <w:rsid w:val="00DA7BF3"/>
    <w:rsid w:val="00DA7EDD"/>
    <w:rsid w:val="00DB0045"/>
    <w:rsid w:val="00DB02BA"/>
    <w:rsid w:val="00DB0D10"/>
    <w:rsid w:val="00DB0E82"/>
    <w:rsid w:val="00DB2021"/>
    <w:rsid w:val="00DB20DB"/>
    <w:rsid w:val="00DB25EC"/>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A8"/>
    <w:rsid w:val="00DB61CA"/>
    <w:rsid w:val="00DB61EC"/>
    <w:rsid w:val="00DB65F2"/>
    <w:rsid w:val="00DB6B37"/>
    <w:rsid w:val="00DB6F7F"/>
    <w:rsid w:val="00DB7107"/>
    <w:rsid w:val="00DB7473"/>
    <w:rsid w:val="00DB7583"/>
    <w:rsid w:val="00DB7608"/>
    <w:rsid w:val="00DB7A44"/>
    <w:rsid w:val="00DB7A4E"/>
    <w:rsid w:val="00DB7D16"/>
    <w:rsid w:val="00DB7DC3"/>
    <w:rsid w:val="00DB7DCF"/>
    <w:rsid w:val="00DC03E4"/>
    <w:rsid w:val="00DC0941"/>
    <w:rsid w:val="00DC0B49"/>
    <w:rsid w:val="00DC0FC5"/>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73F"/>
    <w:rsid w:val="00DC77E3"/>
    <w:rsid w:val="00DD04BE"/>
    <w:rsid w:val="00DD0A7D"/>
    <w:rsid w:val="00DD0C48"/>
    <w:rsid w:val="00DD0E85"/>
    <w:rsid w:val="00DD0EA4"/>
    <w:rsid w:val="00DD16C4"/>
    <w:rsid w:val="00DD1B7C"/>
    <w:rsid w:val="00DD21C2"/>
    <w:rsid w:val="00DD2209"/>
    <w:rsid w:val="00DD25F4"/>
    <w:rsid w:val="00DD26ED"/>
    <w:rsid w:val="00DD29E5"/>
    <w:rsid w:val="00DD2B70"/>
    <w:rsid w:val="00DD2BE2"/>
    <w:rsid w:val="00DD2F30"/>
    <w:rsid w:val="00DD3552"/>
    <w:rsid w:val="00DD386F"/>
    <w:rsid w:val="00DD38D2"/>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EF5"/>
    <w:rsid w:val="00DE4F33"/>
    <w:rsid w:val="00DE4F6A"/>
    <w:rsid w:val="00DE596D"/>
    <w:rsid w:val="00DE5ACE"/>
    <w:rsid w:val="00DE5E55"/>
    <w:rsid w:val="00DE60A3"/>
    <w:rsid w:val="00DE6702"/>
    <w:rsid w:val="00DE67CC"/>
    <w:rsid w:val="00DE6908"/>
    <w:rsid w:val="00DE6AB3"/>
    <w:rsid w:val="00DE6CA7"/>
    <w:rsid w:val="00DE6CCB"/>
    <w:rsid w:val="00DE6ED6"/>
    <w:rsid w:val="00DE6EE1"/>
    <w:rsid w:val="00DE702A"/>
    <w:rsid w:val="00DE737D"/>
    <w:rsid w:val="00DE7724"/>
    <w:rsid w:val="00DE7F71"/>
    <w:rsid w:val="00DF0116"/>
    <w:rsid w:val="00DF0118"/>
    <w:rsid w:val="00DF03A8"/>
    <w:rsid w:val="00DF0DCD"/>
    <w:rsid w:val="00DF0E63"/>
    <w:rsid w:val="00DF11F0"/>
    <w:rsid w:val="00DF1316"/>
    <w:rsid w:val="00DF137A"/>
    <w:rsid w:val="00DF14CA"/>
    <w:rsid w:val="00DF1A62"/>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B2D"/>
    <w:rsid w:val="00E02E4C"/>
    <w:rsid w:val="00E02F9A"/>
    <w:rsid w:val="00E03454"/>
    <w:rsid w:val="00E036A5"/>
    <w:rsid w:val="00E036C6"/>
    <w:rsid w:val="00E0391E"/>
    <w:rsid w:val="00E03F0E"/>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AC"/>
    <w:rsid w:val="00E1367C"/>
    <w:rsid w:val="00E13989"/>
    <w:rsid w:val="00E13B8B"/>
    <w:rsid w:val="00E13FAD"/>
    <w:rsid w:val="00E14661"/>
    <w:rsid w:val="00E149EC"/>
    <w:rsid w:val="00E14B20"/>
    <w:rsid w:val="00E14E11"/>
    <w:rsid w:val="00E14E82"/>
    <w:rsid w:val="00E159AA"/>
    <w:rsid w:val="00E16289"/>
    <w:rsid w:val="00E16B5B"/>
    <w:rsid w:val="00E16CEF"/>
    <w:rsid w:val="00E17463"/>
    <w:rsid w:val="00E174BB"/>
    <w:rsid w:val="00E17B70"/>
    <w:rsid w:val="00E17C3F"/>
    <w:rsid w:val="00E17F1D"/>
    <w:rsid w:val="00E17F5D"/>
    <w:rsid w:val="00E20327"/>
    <w:rsid w:val="00E207D0"/>
    <w:rsid w:val="00E20C49"/>
    <w:rsid w:val="00E20D8E"/>
    <w:rsid w:val="00E20F37"/>
    <w:rsid w:val="00E20FD4"/>
    <w:rsid w:val="00E21072"/>
    <w:rsid w:val="00E21073"/>
    <w:rsid w:val="00E211BB"/>
    <w:rsid w:val="00E21723"/>
    <w:rsid w:val="00E21727"/>
    <w:rsid w:val="00E219F6"/>
    <w:rsid w:val="00E21BD0"/>
    <w:rsid w:val="00E21E2E"/>
    <w:rsid w:val="00E21F17"/>
    <w:rsid w:val="00E22454"/>
    <w:rsid w:val="00E2256B"/>
    <w:rsid w:val="00E22A69"/>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D06"/>
    <w:rsid w:val="00E25F2E"/>
    <w:rsid w:val="00E25F5D"/>
    <w:rsid w:val="00E263FB"/>
    <w:rsid w:val="00E2647D"/>
    <w:rsid w:val="00E265A2"/>
    <w:rsid w:val="00E266E6"/>
    <w:rsid w:val="00E26B41"/>
    <w:rsid w:val="00E275DC"/>
    <w:rsid w:val="00E3001D"/>
    <w:rsid w:val="00E3002C"/>
    <w:rsid w:val="00E300EA"/>
    <w:rsid w:val="00E3033C"/>
    <w:rsid w:val="00E3087A"/>
    <w:rsid w:val="00E30D36"/>
    <w:rsid w:val="00E31003"/>
    <w:rsid w:val="00E312C2"/>
    <w:rsid w:val="00E313D5"/>
    <w:rsid w:val="00E31D23"/>
    <w:rsid w:val="00E31DB2"/>
    <w:rsid w:val="00E32133"/>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8EA"/>
    <w:rsid w:val="00E34A53"/>
    <w:rsid w:val="00E34AD5"/>
    <w:rsid w:val="00E34C99"/>
    <w:rsid w:val="00E3527E"/>
    <w:rsid w:val="00E35CA8"/>
    <w:rsid w:val="00E36085"/>
    <w:rsid w:val="00E36561"/>
    <w:rsid w:val="00E36945"/>
    <w:rsid w:val="00E36F9E"/>
    <w:rsid w:val="00E3756A"/>
    <w:rsid w:val="00E375A7"/>
    <w:rsid w:val="00E37C74"/>
    <w:rsid w:val="00E40391"/>
    <w:rsid w:val="00E4046E"/>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ED"/>
    <w:rsid w:val="00E530B3"/>
    <w:rsid w:val="00E530F4"/>
    <w:rsid w:val="00E53496"/>
    <w:rsid w:val="00E534A5"/>
    <w:rsid w:val="00E537DA"/>
    <w:rsid w:val="00E53BB8"/>
    <w:rsid w:val="00E53C18"/>
    <w:rsid w:val="00E53E69"/>
    <w:rsid w:val="00E54229"/>
    <w:rsid w:val="00E543A7"/>
    <w:rsid w:val="00E543C1"/>
    <w:rsid w:val="00E54873"/>
    <w:rsid w:val="00E54A91"/>
    <w:rsid w:val="00E54FE4"/>
    <w:rsid w:val="00E5521E"/>
    <w:rsid w:val="00E55756"/>
    <w:rsid w:val="00E55851"/>
    <w:rsid w:val="00E55EE8"/>
    <w:rsid w:val="00E55F7F"/>
    <w:rsid w:val="00E55FEE"/>
    <w:rsid w:val="00E569A8"/>
    <w:rsid w:val="00E569B3"/>
    <w:rsid w:val="00E56AE6"/>
    <w:rsid w:val="00E56CAC"/>
    <w:rsid w:val="00E56EA1"/>
    <w:rsid w:val="00E56EE5"/>
    <w:rsid w:val="00E56FE4"/>
    <w:rsid w:val="00E5736A"/>
    <w:rsid w:val="00E5765C"/>
    <w:rsid w:val="00E57F52"/>
    <w:rsid w:val="00E60CB4"/>
    <w:rsid w:val="00E60F59"/>
    <w:rsid w:val="00E61666"/>
    <w:rsid w:val="00E61678"/>
    <w:rsid w:val="00E6179E"/>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799"/>
    <w:rsid w:val="00E66C5D"/>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B1A"/>
    <w:rsid w:val="00E80E63"/>
    <w:rsid w:val="00E8101D"/>
    <w:rsid w:val="00E81945"/>
    <w:rsid w:val="00E81D68"/>
    <w:rsid w:val="00E81DFC"/>
    <w:rsid w:val="00E81E07"/>
    <w:rsid w:val="00E81F50"/>
    <w:rsid w:val="00E82132"/>
    <w:rsid w:val="00E823BF"/>
    <w:rsid w:val="00E82537"/>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87EE3"/>
    <w:rsid w:val="00E90609"/>
    <w:rsid w:val="00E90B36"/>
    <w:rsid w:val="00E90FA9"/>
    <w:rsid w:val="00E9127F"/>
    <w:rsid w:val="00E91620"/>
    <w:rsid w:val="00E919A7"/>
    <w:rsid w:val="00E91B2D"/>
    <w:rsid w:val="00E91E13"/>
    <w:rsid w:val="00E92489"/>
    <w:rsid w:val="00E926C6"/>
    <w:rsid w:val="00E929E2"/>
    <w:rsid w:val="00E92A93"/>
    <w:rsid w:val="00E92C7B"/>
    <w:rsid w:val="00E92D09"/>
    <w:rsid w:val="00E92EA2"/>
    <w:rsid w:val="00E92F47"/>
    <w:rsid w:val="00E931DE"/>
    <w:rsid w:val="00E93565"/>
    <w:rsid w:val="00E936ED"/>
    <w:rsid w:val="00E93A0C"/>
    <w:rsid w:val="00E93F50"/>
    <w:rsid w:val="00E947C0"/>
    <w:rsid w:val="00E94DB0"/>
    <w:rsid w:val="00E950CB"/>
    <w:rsid w:val="00E951B8"/>
    <w:rsid w:val="00E95678"/>
    <w:rsid w:val="00E95985"/>
    <w:rsid w:val="00E959FA"/>
    <w:rsid w:val="00E95CE7"/>
    <w:rsid w:val="00E95D3D"/>
    <w:rsid w:val="00E95DE1"/>
    <w:rsid w:val="00E961D8"/>
    <w:rsid w:val="00E9644C"/>
    <w:rsid w:val="00E96B04"/>
    <w:rsid w:val="00E974CB"/>
    <w:rsid w:val="00E97759"/>
    <w:rsid w:val="00EA0478"/>
    <w:rsid w:val="00EA05DE"/>
    <w:rsid w:val="00EA0741"/>
    <w:rsid w:val="00EA0CAB"/>
    <w:rsid w:val="00EA0E56"/>
    <w:rsid w:val="00EA1131"/>
    <w:rsid w:val="00EA12B6"/>
    <w:rsid w:val="00EA13BE"/>
    <w:rsid w:val="00EA22C1"/>
    <w:rsid w:val="00EA2739"/>
    <w:rsid w:val="00EA2D7D"/>
    <w:rsid w:val="00EA2DE5"/>
    <w:rsid w:val="00EA2E4C"/>
    <w:rsid w:val="00EA2E6C"/>
    <w:rsid w:val="00EA302C"/>
    <w:rsid w:val="00EA3158"/>
    <w:rsid w:val="00EA36E8"/>
    <w:rsid w:val="00EA3A6B"/>
    <w:rsid w:val="00EA3C19"/>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CD0"/>
    <w:rsid w:val="00EA6FAE"/>
    <w:rsid w:val="00EA7294"/>
    <w:rsid w:val="00EA78A1"/>
    <w:rsid w:val="00EB0401"/>
    <w:rsid w:val="00EB0727"/>
    <w:rsid w:val="00EB0748"/>
    <w:rsid w:val="00EB07F6"/>
    <w:rsid w:val="00EB094D"/>
    <w:rsid w:val="00EB0AF7"/>
    <w:rsid w:val="00EB0D4F"/>
    <w:rsid w:val="00EB12D2"/>
    <w:rsid w:val="00EB15A2"/>
    <w:rsid w:val="00EB184D"/>
    <w:rsid w:val="00EB1CB1"/>
    <w:rsid w:val="00EB1CF1"/>
    <w:rsid w:val="00EB269A"/>
    <w:rsid w:val="00EB28EC"/>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C029B"/>
    <w:rsid w:val="00EC12D1"/>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758"/>
    <w:rsid w:val="00ED18E9"/>
    <w:rsid w:val="00ED1DBD"/>
    <w:rsid w:val="00ED1E47"/>
    <w:rsid w:val="00ED2345"/>
    <w:rsid w:val="00ED24E7"/>
    <w:rsid w:val="00ED2AC0"/>
    <w:rsid w:val="00ED3667"/>
    <w:rsid w:val="00ED3E52"/>
    <w:rsid w:val="00ED3EEA"/>
    <w:rsid w:val="00ED43E7"/>
    <w:rsid w:val="00ED44BA"/>
    <w:rsid w:val="00ED4A22"/>
    <w:rsid w:val="00ED513F"/>
    <w:rsid w:val="00ED5190"/>
    <w:rsid w:val="00ED557B"/>
    <w:rsid w:val="00ED5601"/>
    <w:rsid w:val="00ED565B"/>
    <w:rsid w:val="00ED58FE"/>
    <w:rsid w:val="00ED5C21"/>
    <w:rsid w:val="00ED63FA"/>
    <w:rsid w:val="00ED6497"/>
    <w:rsid w:val="00ED683E"/>
    <w:rsid w:val="00ED6AB8"/>
    <w:rsid w:val="00ED6D9E"/>
    <w:rsid w:val="00ED6E67"/>
    <w:rsid w:val="00ED707A"/>
    <w:rsid w:val="00ED749E"/>
    <w:rsid w:val="00ED7646"/>
    <w:rsid w:val="00ED79B8"/>
    <w:rsid w:val="00ED7BE5"/>
    <w:rsid w:val="00EE0076"/>
    <w:rsid w:val="00EE0C00"/>
    <w:rsid w:val="00EE10B8"/>
    <w:rsid w:val="00EE162D"/>
    <w:rsid w:val="00EE1790"/>
    <w:rsid w:val="00EE1794"/>
    <w:rsid w:val="00EE1DCB"/>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1FF"/>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8F"/>
    <w:rsid w:val="00EF6D51"/>
    <w:rsid w:val="00EF6D8B"/>
    <w:rsid w:val="00EF70E0"/>
    <w:rsid w:val="00EF75AA"/>
    <w:rsid w:val="00EF7852"/>
    <w:rsid w:val="00EF7B67"/>
    <w:rsid w:val="00EF7DF7"/>
    <w:rsid w:val="00F0032F"/>
    <w:rsid w:val="00F00493"/>
    <w:rsid w:val="00F00586"/>
    <w:rsid w:val="00F00B4A"/>
    <w:rsid w:val="00F00CC3"/>
    <w:rsid w:val="00F00F9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CC3"/>
    <w:rsid w:val="00F03DD9"/>
    <w:rsid w:val="00F03E06"/>
    <w:rsid w:val="00F03F68"/>
    <w:rsid w:val="00F04F5F"/>
    <w:rsid w:val="00F05100"/>
    <w:rsid w:val="00F0511B"/>
    <w:rsid w:val="00F0523F"/>
    <w:rsid w:val="00F05632"/>
    <w:rsid w:val="00F05667"/>
    <w:rsid w:val="00F05690"/>
    <w:rsid w:val="00F05712"/>
    <w:rsid w:val="00F05DF0"/>
    <w:rsid w:val="00F060DC"/>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87C"/>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62A"/>
    <w:rsid w:val="00F16FA9"/>
    <w:rsid w:val="00F17711"/>
    <w:rsid w:val="00F17DAE"/>
    <w:rsid w:val="00F20475"/>
    <w:rsid w:val="00F206BF"/>
    <w:rsid w:val="00F20859"/>
    <w:rsid w:val="00F20C2F"/>
    <w:rsid w:val="00F20D13"/>
    <w:rsid w:val="00F21471"/>
    <w:rsid w:val="00F2159C"/>
    <w:rsid w:val="00F21DA8"/>
    <w:rsid w:val="00F22635"/>
    <w:rsid w:val="00F229A9"/>
    <w:rsid w:val="00F23705"/>
    <w:rsid w:val="00F2397D"/>
    <w:rsid w:val="00F23A73"/>
    <w:rsid w:val="00F23A98"/>
    <w:rsid w:val="00F23ADB"/>
    <w:rsid w:val="00F23DDB"/>
    <w:rsid w:val="00F24200"/>
    <w:rsid w:val="00F244BB"/>
    <w:rsid w:val="00F246EB"/>
    <w:rsid w:val="00F253E4"/>
    <w:rsid w:val="00F258F6"/>
    <w:rsid w:val="00F25BA8"/>
    <w:rsid w:val="00F25C3B"/>
    <w:rsid w:val="00F260B6"/>
    <w:rsid w:val="00F26172"/>
    <w:rsid w:val="00F263D6"/>
    <w:rsid w:val="00F267F6"/>
    <w:rsid w:val="00F26883"/>
    <w:rsid w:val="00F26B85"/>
    <w:rsid w:val="00F26DF9"/>
    <w:rsid w:val="00F26F5B"/>
    <w:rsid w:val="00F270EC"/>
    <w:rsid w:val="00F272FF"/>
    <w:rsid w:val="00F27905"/>
    <w:rsid w:val="00F27A8E"/>
    <w:rsid w:val="00F27BF0"/>
    <w:rsid w:val="00F27C46"/>
    <w:rsid w:val="00F27CD5"/>
    <w:rsid w:val="00F27EFE"/>
    <w:rsid w:val="00F30209"/>
    <w:rsid w:val="00F314C2"/>
    <w:rsid w:val="00F316B6"/>
    <w:rsid w:val="00F31CA4"/>
    <w:rsid w:val="00F320F4"/>
    <w:rsid w:val="00F32402"/>
    <w:rsid w:val="00F3241A"/>
    <w:rsid w:val="00F324C4"/>
    <w:rsid w:val="00F326D7"/>
    <w:rsid w:val="00F3287B"/>
    <w:rsid w:val="00F3298D"/>
    <w:rsid w:val="00F3299C"/>
    <w:rsid w:val="00F32ABD"/>
    <w:rsid w:val="00F3331B"/>
    <w:rsid w:val="00F333E2"/>
    <w:rsid w:val="00F33438"/>
    <w:rsid w:val="00F34387"/>
    <w:rsid w:val="00F346A5"/>
    <w:rsid w:val="00F346C9"/>
    <w:rsid w:val="00F34837"/>
    <w:rsid w:val="00F34CE5"/>
    <w:rsid w:val="00F351F3"/>
    <w:rsid w:val="00F35403"/>
    <w:rsid w:val="00F355E0"/>
    <w:rsid w:val="00F35D64"/>
    <w:rsid w:val="00F35EAA"/>
    <w:rsid w:val="00F36AA7"/>
    <w:rsid w:val="00F36F49"/>
    <w:rsid w:val="00F377AA"/>
    <w:rsid w:val="00F37B08"/>
    <w:rsid w:val="00F4015C"/>
    <w:rsid w:val="00F40DF7"/>
    <w:rsid w:val="00F41030"/>
    <w:rsid w:val="00F4110D"/>
    <w:rsid w:val="00F411E4"/>
    <w:rsid w:val="00F417F5"/>
    <w:rsid w:val="00F41EA6"/>
    <w:rsid w:val="00F432A4"/>
    <w:rsid w:val="00F4388C"/>
    <w:rsid w:val="00F43A90"/>
    <w:rsid w:val="00F43B57"/>
    <w:rsid w:val="00F44265"/>
    <w:rsid w:val="00F44641"/>
    <w:rsid w:val="00F447B6"/>
    <w:rsid w:val="00F4491D"/>
    <w:rsid w:val="00F44C0B"/>
    <w:rsid w:val="00F44D0F"/>
    <w:rsid w:val="00F44EFB"/>
    <w:rsid w:val="00F450AC"/>
    <w:rsid w:val="00F451F0"/>
    <w:rsid w:val="00F45232"/>
    <w:rsid w:val="00F45EE0"/>
    <w:rsid w:val="00F46372"/>
    <w:rsid w:val="00F4691B"/>
    <w:rsid w:val="00F46A24"/>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FB8"/>
    <w:rsid w:val="00F53057"/>
    <w:rsid w:val="00F531D2"/>
    <w:rsid w:val="00F539DD"/>
    <w:rsid w:val="00F53ADA"/>
    <w:rsid w:val="00F53BBD"/>
    <w:rsid w:val="00F53DF2"/>
    <w:rsid w:val="00F53F56"/>
    <w:rsid w:val="00F53FA4"/>
    <w:rsid w:val="00F5411B"/>
    <w:rsid w:val="00F54424"/>
    <w:rsid w:val="00F54646"/>
    <w:rsid w:val="00F547E6"/>
    <w:rsid w:val="00F54A35"/>
    <w:rsid w:val="00F54C22"/>
    <w:rsid w:val="00F55A45"/>
    <w:rsid w:val="00F564B0"/>
    <w:rsid w:val="00F567FE"/>
    <w:rsid w:val="00F568CD"/>
    <w:rsid w:val="00F56EBE"/>
    <w:rsid w:val="00F571F4"/>
    <w:rsid w:val="00F57580"/>
    <w:rsid w:val="00F57792"/>
    <w:rsid w:val="00F578BB"/>
    <w:rsid w:val="00F57AFC"/>
    <w:rsid w:val="00F57B23"/>
    <w:rsid w:val="00F57BFC"/>
    <w:rsid w:val="00F57FFB"/>
    <w:rsid w:val="00F6037C"/>
    <w:rsid w:val="00F60A89"/>
    <w:rsid w:val="00F60F02"/>
    <w:rsid w:val="00F60F51"/>
    <w:rsid w:val="00F61B35"/>
    <w:rsid w:val="00F61F03"/>
    <w:rsid w:val="00F620A0"/>
    <w:rsid w:val="00F621F7"/>
    <w:rsid w:val="00F626CF"/>
    <w:rsid w:val="00F62930"/>
    <w:rsid w:val="00F62A55"/>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811"/>
    <w:rsid w:val="00F70A27"/>
    <w:rsid w:val="00F71101"/>
    <w:rsid w:val="00F7119E"/>
    <w:rsid w:val="00F711C9"/>
    <w:rsid w:val="00F71514"/>
    <w:rsid w:val="00F71922"/>
    <w:rsid w:val="00F71BCD"/>
    <w:rsid w:val="00F721D4"/>
    <w:rsid w:val="00F7276E"/>
    <w:rsid w:val="00F72B82"/>
    <w:rsid w:val="00F73161"/>
    <w:rsid w:val="00F73533"/>
    <w:rsid w:val="00F739C6"/>
    <w:rsid w:val="00F739FF"/>
    <w:rsid w:val="00F73AF4"/>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67B"/>
    <w:rsid w:val="00F7791F"/>
    <w:rsid w:val="00F77D9C"/>
    <w:rsid w:val="00F8060F"/>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106C"/>
    <w:rsid w:val="00F91086"/>
    <w:rsid w:val="00F91093"/>
    <w:rsid w:val="00F913BA"/>
    <w:rsid w:val="00F91409"/>
    <w:rsid w:val="00F9140C"/>
    <w:rsid w:val="00F9190E"/>
    <w:rsid w:val="00F91A50"/>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534"/>
    <w:rsid w:val="00FA0B9E"/>
    <w:rsid w:val="00FA0F66"/>
    <w:rsid w:val="00FA1251"/>
    <w:rsid w:val="00FA1539"/>
    <w:rsid w:val="00FA206C"/>
    <w:rsid w:val="00FA21BF"/>
    <w:rsid w:val="00FA224C"/>
    <w:rsid w:val="00FA24FD"/>
    <w:rsid w:val="00FA2559"/>
    <w:rsid w:val="00FA2620"/>
    <w:rsid w:val="00FA2B38"/>
    <w:rsid w:val="00FA308F"/>
    <w:rsid w:val="00FA327B"/>
    <w:rsid w:val="00FA328F"/>
    <w:rsid w:val="00FA32FD"/>
    <w:rsid w:val="00FA3E4A"/>
    <w:rsid w:val="00FA4000"/>
    <w:rsid w:val="00FA40AB"/>
    <w:rsid w:val="00FA43D7"/>
    <w:rsid w:val="00FA44E6"/>
    <w:rsid w:val="00FA4ED7"/>
    <w:rsid w:val="00FA4F25"/>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1500"/>
    <w:rsid w:val="00FB1A23"/>
    <w:rsid w:val="00FB1A44"/>
    <w:rsid w:val="00FB1A8C"/>
    <w:rsid w:val="00FB1E50"/>
    <w:rsid w:val="00FB1FF8"/>
    <w:rsid w:val="00FB21A5"/>
    <w:rsid w:val="00FB260F"/>
    <w:rsid w:val="00FB2673"/>
    <w:rsid w:val="00FB2BEF"/>
    <w:rsid w:val="00FB48A6"/>
    <w:rsid w:val="00FB4D69"/>
    <w:rsid w:val="00FB52DF"/>
    <w:rsid w:val="00FB53E0"/>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348"/>
    <w:rsid w:val="00FC0DCD"/>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AEB"/>
    <w:rsid w:val="00FC6F1A"/>
    <w:rsid w:val="00FC7012"/>
    <w:rsid w:val="00FC711E"/>
    <w:rsid w:val="00FC730D"/>
    <w:rsid w:val="00FC7703"/>
    <w:rsid w:val="00FC79DE"/>
    <w:rsid w:val="00FC7A0D"/>
    <w:rsid w:val="00FD0337"/>
    <w:rsid w:val="00FD0558"/>
    <w:rsid w:val="00FD07E1"/>
    <w:rsid w:val="00FD081C"/>
    <w:rsid w:val="00FD0C58"/>
    <w:rsid w:val="00FD0F2A"/>
    <w:rsid w:val="00FD10F3"/>
    <w:rsid w:val="00FD12A9"/>
    <w:rsid w:val="00FD135A"/>
    <w:rsid w:val="00FD1442"/>
    <w:rsid w:val="00FD169F"/>
    <w:rsid w:val="00FD180C"/>
    <w:rsid w:val="00FD198D"/>
    <w:rsid w:val="00FD1C1C"/>
    <w:rsid w:val="00FD1D5A"/>
    <w:rsid w:val="00FD1E49"/>
    <w:rsid w:val="00FD230C"/>
    <w:rsid w:val="00FD2416"/>
    <w:rsid w:val="00FD2935"/>
    <w:rsid w:val="00FD2BD2"/>
    <w:rsid w:val="00FD3496"/>
    <w:rsid w:val="00FD3751"/>
    <w:rsid w:val="00FD3899"/>
    <w:rsid w:val="00FD39CB"/>
    <w:rsid w:val="00FD3F89"/>
    <w:rsid w:val="00FD4396"/>
    <w:rsid w:val="00FD45C3"/>
    <w:rsid w:val="00FD45E2"/>
    <w:rsid w:val="00FD520A"/>
    <w:rsid w:val="00FD567C"/>
    <w:rsid w:val="00FD6408"/>
    <w:rsid w:val="00FD6441"/>
    <w:rsid w:val="00FD6605"/>
    <w:rsid w:val="00FD6AC4"/>
    <w:rsid w:val="00FD6BD1"/>
    <w:rsid w:val="00FD6BDD"/>
    <w:rsid w:val="00FD6D42"/>
    <w:rsid w:val="00FD71F0"/>
    <w:rsid w:val="00FD73AB"/>
    <w:rsid w:val="00FD73B9"/>
    <w:rsid w:val="00FD761D"/>
    <w:rsid w:val="00FD77A8"/>
    <w:rsid w:val="00FD785C"/>
    <w:rsid w:val="00FD7A4E"/>
    <w:rsid w:val="00FD7D69"/>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69E"/>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D6E"/>
    <w:rsid w:val="00FF6DAA"/>
    <w:rsid w:val="00FF6E5E"/>
    <w:rsid w:val="00FF6FC3"/>
    <w:rsid w:val="00FF73E2"/>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7" ma:contentTypeDescription="Create a new document." ma:contentTypeScope="" ma:versionID="b6bf21253f6e141cc3fadad6736557a5">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e2b957cbcd54b11374c193bfe8ab7d2"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2.xml><?xml version="1.0" encoding="utf-8"?>
<ds:datastoreItem xmlns:ds="http://schemas.openxmlformats.org/officeDocument/2006/customXml" ds:itemID="{B2622071-4DD5-4F25-939A-63F9E71F5420}">
  <ds:schemaRefs>
    <ds:schemaRef ds:uri="http://purl.org/dc/elements/1.1/"/>
    <ds:schemaRef ds:uri="http://schemas.microsoft.com/office/infopath/2007/PartnerControls"/>
    <ds:schemaRef ds:uri="http://schemas.microsoft.com/office/2006/metadata/properties"/>
    <ds:schemaRef ds:uri="40013046-717f-4449-8614-b21769059c69"/>
    <ds:schemaRef ds:uri="http://schemas.openxmlformats.org/package/2006/metadata/core-properties"/>
    <ds:schemaRef ds:uri="http://www.w3.org/XML/1998/namespace"/>
    <ds:schemaRef ds:uri="http://schemas.microsoft.com/office/2006/documentManagement/types"/>
    <ds:schemaRef ds:uri="77e7d536-9cde-4514-95f2-d894f5dbb2f2"/>
    <ds:schemaRef ds:uri="http://purl.org/dc/dcmitype/"/>
    <ds:schemaRef ds:uri="http://purl.org/dc/terms/"/>
  </ds:schemaRefs>
</ds:datastoreItem>
</file>

<file path=customXml/itemProps3.xml><?xml version="1.0" encoding="utf-8"?>
<ds:datastoreItem xmlns:ds="http://schemas.openxmlformats.org/officeDocument/2006/customXml" ds:itemID="{69C1126D-A1E5-4BB7-9E96-85F3FE27E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1112</Words>
  <Characters>6727</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KANG_Yang</cp:lastModifiedBy>
  <cp:revision>4</cp:revision>
  <cp:lastPrinted>2018-02-13T08:57:00Z</cp:lastPrinted>
  <dcterms:created xsi:type="dcterms:W3CDTF">2024-08-07T03:59:00Z</dcterms:created>
  <dcterms:modified xsi:type="dcterms:W3CDTF">2024-08-07T04:00:00Z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