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lastRenderedPageBreak/>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5A741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r>
              <w:rPr>
                <w:rFonts w:eastAsia="SimSun" w:hint="eastAsia"/>
                <w:lang w:eastAsia="zh-CN"/>
              </w:rPr>
              <w:t>X</w:t>
            </w:r>
            <w:r>
              <w:rPr>
                <w:rFonts w:eastAsia="SimSun"/>
                <w:lang w:eastAsia="zh-CN"/>
              </w:rPr>
              <w:t>ingguang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Hyperlink"/>
                </w:rPr>
                <w:t>svgadhai@iitk.ac.in</w:t>
              </w:r>
            </w:hyperlink>
          </w:p>
          <w:p w14:paraId="4039B89A" w14:textId="234733CD" w:rsidR="00A8346B" w:rsidRDefault="00000000"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r>
              <w:rPr>
                <w:rFonts w:ascii="SimSun" w:eastAsia="SimSun" w:hAnsi="SimSun"/>
                <w:szCs w:val="20"/>
                <w:lang w:eastAsia="zh-CN"/>
              </w:rPr>
              <w:t>L</w:t>
            </w:r>
            <w:r>
              <w:rPr>
                <w:rFonts w:ascii="SimSun" w:eastAsia="SimSun" w:hAnsi="SimSun" w:hint="eastAsia"/>
                <w:szCs w:val="20"/>
                <w:lang w:eastAsia="zh-CN"/>
              </w:rPr>
              <w:t>iuzhengxuan</w:t>
            </w:r>
          </w:p>
          <w:p w14:paraId="26515DF4" w14:textId="7BBF0EDE" w:rsidR="00297DA8" w:rsidRDefault="00297DA8" w:rsidP="00297DA8">
            <w:r>
              <w:rPr>
                <w:rFonts w:ascii="SimSun" w:eastAsia="SimSun" w:hAnsi="SimSun"/>
                <w:szCs w:val="20"/>
                <w:lang w:eastAsia="zh-CN"/>
              </w:rPr>
              <w:t>L</w:t>
            </w:r>
            <w:r>
              <w:rPr>
                <w:rFonts w:ascii="SimSun" w:eastAsia="SimSun" w:hAnsi="SimSun" w:hint="eastAsia"/>
                <w:szCs w:val="20"/>
                <w:lang w:eastAsia="zh-CN"/>
              </w:rPr>
              <w:t>iumin</w:t>
            </w:r>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SimSun"/>
                <w:szCs w:val="20"/>
                <w:lang w:eastAsia="zh-CN"/>
              </w:rPr>
            </w:pPr>
            <w:r w:rsidRPr="00C94E70">
              <w:rPr>
                <w:rFonts w:eastAsia="SimSun"/>
                <w:szCs w:val="20"/>
                <w:lang w:eastAsia="zh-CN"/>
              </w:rPr>
              <w:t>Isfar Tariq</w:t>
            </w:r>
          </w:p>
          <w:p w14:paraId="7158F4F9" w14:textId="564A94D8" w:rsidR="00C94E70" w:rsidRPr="00C94E70" w:rsidRDefault="00C94E70" w:rsidP="00297DA8">
            <w:pPr>
              <w:rPr>
                <w:rFonts w:eastAsia="SimSun"/>
                <w:szCs w:val="20"/>
                <w:lang w:eastAsia="zh-CN"/>
              </w:rPr>
            </w:pPr>
            <w:r>
              <w:rPr>
                <w:rFonts w:eastAsia="SimSun"/>
                <w:szCs w:val="20"/>
                <w:lang w:eastAsia="zh-CN"/>
              </w:rPr>
              <w:t>Salam Akoum</w:t>
            </w:r>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Pedram Kheirkhah Sangdeh</w:t>
            </w:r>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r>
              <w:rPr>
                <w:rFonts w:eastAsia="SimSun" w:hint="eastAsia"/>
                <w:szCs w:val="20"/>
                <w:lang w:eastAsia="zh-CN"/>
              </w:rPr>
              <w:t>Y</w:t>
            </w:r>
            <w:r>
              <w:rPr>
                <w:rFonts w:eastAsia="SimSun"/>
                <w:szCs w:val="20"/>
                <w:lang w:eastAsia="zh-CN"/>
              </w:rPr>
              <w:t>unsheng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Huawei, HiSilicon</w:t>
            </w:r>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r w:rsidRPr="00D17DE9">
              <w:rPr>
                <w:rFonts w:eastAsia="SimSun"/>
                <w:szCs w:val="20"/>
                <w:lang w:eastAsia="zh-CN"/>
              </w:rPr>
              <w:t>CEWiT(TSDSI)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lastRenderedPageBreak/>
        <w:t>Summary of company proposals</w:t>
      </w:r>
    </w:p>
    <w:p w14:paraId="42D78520" w14:textId="0E12983A" w:rsidR="00FF2212" w:rsidRDefault="006656E2" w:rsidP="00FF2212">
      <w:r>
        <w:rPr>
          <w:noProof/>
          <w:lang w:val="en-US" w:eastAsia="zh-CN"/>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">
                <v:textbo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IntenseEmphasis"/>
        </w:rPr>
      </w:pPr>
      <w:r w:rsidRPr="00401FAA">
        <w:rPr>
          <w:rStyle w:val="IntenseEmphasis"/>
        </w:rPr>
        <w:t>Huawei</w:t>
      </w:r>
    </w:p>
    <w:p w14:paraId="3909D9F0" w14:textId="77777777" w:rsidR="004E7F94" w:rsidRPr="005E4949" w:rsidRDefault="004E7F94" w:rsidP="004E7F94">
      <w:pPr>
        <w:spacing w:before="120" w:after="240"/>
        <w:ind w:left="720"/>
        <w:rPr>
          <w:rStyle w:val="Emphasis"/>
          <w:bCs w:val="0"/>
          <w:iCs w:val="0"/>
        </w:rPr>
      </w:pPr>
      <w:r w:rsidRPr="005E4949">
        <w:rPr>
          <w:rStyle w:val="Emphasis"/>
          <w:bCs w:val="0"/>
          <w:iCs w:val="0"/>
        </w:rPr>
        <w:t>Proposal 1: For the evaluation of temporal domain based CSI compression Case 1~Case 5, take Case 2 and Case 3 with higher priority for evaluation.</w:t>
      </w:r>
    </w:p>
    <w:p w14:paraId="49FAB011" w14:textId="77777777" w:rsidR="004E7F94" w:rsidRPr="005E4949" w:rsidRDefault="004E7F94" w:rsidP="004E7F94">
      <w:pPr>
        <w:spacing w:before="120" w:after="240"/>
        <w:ind w:left="720"/>
        <w:rPr>
          <w:rStyle w:val="Emphasis"/>
          <w:bCs w:val="0"/>
          <w:iCs w:val="0"/>
        </w:rPr>
      </w:pPr>
      <w:r w:rsidRPr="005E4949">
        <w:rPr>
          <w:rStyle w:val="Emphasis"/>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generation part (taking time instance t=2 for example): </w:t>
      </w:r>
    </w:p>
    <w:p w14:paraId="334880B8"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original CSI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2</m:t>
            </m:r>
          </m:sub>
        </m:sSub>
      </m:oMath>
      <w:r w:rsidRPr="00ED08AB">
        <w:rPr>
          <w:rStyle w:val="Emphasis"/>
          <w:bCs w:val="0"/>
          <w:iCs w:val="0"/>
        </w:rPr>
        <w:t>) and accumulated CSI information from the last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w:t>
      </w:r>
    </w:p>
    <w:p w14:paraId="7F7EECE7"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for the next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bCs w:val="0"/>
          <w:iCs w:val="0"/>
        </w:rPr>
        <w:t>).</w:t>
      </w:r>
    </w:p>
    <w:p w14:paraId="435366DC"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reconstruction part (taking time instance t=2 for example): </w:t>
      </w:r>
    </w:p>
    <w:p w14:paraId="719DD305"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from the last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w:t>
      </w:r>
    </w:p>
    <w:p w14:paraId="4EB5637F"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recovery CSI of the current slot (</w:t>
      </w:r>
      <m:oMath>
        <m:sSub>
          <m:sSubPr>
            <m:ctrlPr>
              <w:rPr>
                <w:rStyle w:val="Emphasis"/>
                <w:rFonts w:ascii="Cambria Math" w:hAnsi="Cambria Math"/>
                <w:b w:val="0"/>
                <w:bCs w:val="0"/>
                <w:i w:val="0"/>
                <w:iCs w:val="0"/>
              </w:rPr>
            </m:ctrlPr>
          </m:sSubPr>
          <m:e>
            <m:acc>
              <m:accPr>
                <m:chr m:val="̃"/>
                <m:ctrlPr>
                  <w:rPr>
                    <w:rStyle w:val="Emphasis"/>
                    <w:rFonts w:ascii="Cambria Math" w:hAnsi="Cambria Math"/>
                    <w:b w:val="0"/>
                    <w:bCs w:val="0"/>
                    <w:i w:val="0"/>
                    <w:iCs w:val="0"/>
                  </w:rPr>
                </m:ctrlPr>
              </m:accPr>
              <m:e>
                <m:r>
                  <m:rPr>
                    <m:sty m:val="p"/>
                  </m:rPr>
                  <w:rPr>
                    <w:rStyle w:val="Emphasis"/>
                    <w:rFonts w:ascii="Cambria Math" w:hAnsi="Cambria Math"/>
                  </w:rPr>
                  <m:t>V</m:t>
                </m:r>
              </m:e>
            </m:acc>
          </m:e>
          <m:sub>
            <m:r>
              <m:rPr>
                <m:sty m:val="p"/>
              </m:rPr>
              <w:rPr>
                <w:rStyle w:val="Emphasis"/>
                <w:rFonts w:ascii="Cambria Math" w:hAnsi="Cambria Math"/>
              </w:rPr>
              <m:t>2</m:t>
            </m:r>
          </m:sub>
        </m:sSub>
      </m:oMath>
      <w:r w:rsidRPr="00ED08AB">
        <w:rPr>
          <w:rStyle w:val="Emphasis"/>
          <w:bCs w:val="0"/>
          <w:iCs w:val="0"/>
        </w:rPr>
        <w:t>) and accumulated CSI information for the next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bCs w:val="0"/>
          <w:iCs w:val="0"/>
        </w:rPr>
        <w:t>).</w:t>
      </w:r>
    </w:p>
    <w:p w14:paraId="1FB6E292"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rFonts w:hint="eastAsia"/>
          <w:bCs w:val="0"/>
          <w:iCs w:val="0"/>
        </w:rPr>
        <w:t>N</w:t>
      </w:r>
      <w:r w:rsidRPr="00ED08AB">
        <w:rPr>
          <w:rStyle w:val="Emphasis"/>
          <w:bCs w:val="0"/>
          <w:iCs w:val="0"/>
        </w:rPr>
        <w:t xml:space="preserve">ote: after inference, the accumulated CSI information at the CSI generation part and CSI reconstruction part are updated from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 xml:space="preserve"> to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rFonts w:hint="eastAsia"/>
          <w:bCs w:val="0"/>
          <w:iCs w:val="0"/>
        </w:rPr>
        <w:t xml:space="preserve"> </w:t>
      </w:r>
      <w:r w:rsidRPr="00ED08AB">
        <w:rPr>
          <w:rStyle w:val="Emphasis"/>
          <w:bCs w:val="0"/>
          <w:iCs w:val="0"/>
        </w:rPr>
        <w:t xml:space="preserve">and from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 xml:space="preserve"> to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rFonts w:hint="eastAsia"/>
          <w:bCs w:val="0"/>
          <w:iCs w:val="0"/>
        </w:rPr>
        <w:t>,</w:t>
      </w:r>
      <w:r w:rsidRPr="00ED08AB">
        <w:rPr>
          <w:rStyle w:val="Emphasis"/>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Emphasis"/>
          <w:bCs w:val="0"/>
          <w:iCs w:val="0"/>
        </w:rPr>
      </w:pPr>
      <w:r w:rsidRPr="005E4949">
        <w:rPr>
          <w:rStyle w:val="Emphasis"/>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Emphasis"/>
          <w:bCs w:val="0"/>
          <w:iCs w:val="0"/>
        </w:rPr>
      </w:pPr>
      <w:r w:rsidRPr="005E4949">
        <w:rPr>
          <w:rStyle w:val="Emphasis"/>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T</w:t>
      </w:r>
      <w:r w:rsidRPr="00B10208">
        <w:rPr>
          <w:rStyle w:val="Emphasis"/>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Emphasis"/>
          <w:bCs w:val="0"/>
          <w:iCs w:val="0"/>
        </w:rPr>
      </w:pPr>
    </w:p>
    <w:p w14:paraId="7330EE3C" w14:textId="77777777" w:rsidR="004E7F94" w:rsidRPr="00691BEB" w:rsidRDefault="004E7F94" w:rsidP="004E7F94">
      <w:pPr>
        <w:spacing w:before="240" w:after="120"/>
        <w:rPr>
          <w:rStyle w:val="IntenseEmphasis"/>
        </w:rPr>
      </w:pPr>
      <w:r w:rsidRPr="00691BEB">
        <w:rPr>
          <w:rStyle w:val="IntenseEmphasis"/>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Option1: Past CSI information generated by the UE-part and/or network-part of two-sided model</w:t>
      </w:r>
    </w:p>
    <w:p w14:paraId="0C3A15B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 2: Information on SD/FD basis vectors as past CSI information with angle-delay </w:t>
      </w:r>
      <w:r w:rsidRPr="00B10208">
        <w:rPr>
          <w:rStyle w:val="Emphasis"/>
          <w:bCs w:val="0"/>
          <w:iCs w:val="0"/>
        </w:rPr>
        <w:t xml:space="preserve">(W2) </w:t>
      </w:r>
      <w:r w:rsidRPr="00B10208">
        <w:rPr>
          <w:rStyle w:val="Emphasis"/>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 xml:space="preserve">Option1: eigenvectors-based target CSI (right eigenvectors and/or left-eignvectors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IntenseEmphasis"/>
          <w:bCs/>
        </w:rPr>
      </w:pPr>
      <w:r w:rsidRPr="002117F4">
        <w:rPr>
          <w:rStyle w:val="IntenseEmphasis"/>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SimSun"/>
          <w:b/>
          <w:szCs w:val="20"/>
          <w:u w:val="single"/>
        </w:rPr>
      </w:pPr>
      <w:r>
        <w:rPr>
          <w:rFonts w:eastAsia="SimSun"/>
          <w:b/>
          <w:i/>
          <w:lang w:bidi="ar"/>
        </w:rPr>
        <w:t>Proposal</w:t>
      </w:r>
      <w:r>
        <w:rPr>
          <w:rFonts w:eastAsia="SimSun" w:hint="eastAsia"/>
          <w:b/>
          <w:i/>
          <w:lang w:bidi="ar"/>
        </w:rPr>
        <w:t xml:space="preserve"> </w:t>
      </w:r>
      <w:r>
        <w:rPr>
          <w:rFonts w:eastAsia="SimSun"/>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SimSun"/>
          <w:b/>
          <w:i/>
          <w:lang w:bidi="ar"/>
        </w:rPr>
        <w:t>Proposal</w:t>
      </w:r>
      <w:r>
        <w:rPr>
          <w:rFonts w:eastAsia="SimSun" w:hint="eastAsia"/>
          <w:b/>
          <w:i/>
          <w:lang w:bidi="ar"/>
        </w:rPr>
        <w:t xml:space="preserve"> </w:t>
      </w:r>
      <w:r>
        <w:rPr>
          <w:rFonts w:eastAsia="SimSun"/>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SimSun"/>
          <w:b/>
          <w:i/>
          <w:lang w:bidi="ar"/>
        </w:rPr>
        <w:t>Proposal</w:t>
      </w:r>
      <w:r>
        <w:rPr>
          <w:rFonts w:eastAsia="SimSun" w:hint="eastAsia"/>
          <w:b/>
          <w:i/>
          <w:lang w:bidi="ar"/>
        </w:rPr>
        <w:t xml:space="preserve"> </w:t>
      </w:r>
      <w:r>
        <w:rPr>
          <w:rFonts w:eastAsia="SimSun"/>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SimSun"/>
          <w:b/>
          <w:i/>
          <w:lang w:bidi="ar"/>
        </w:rPr>
      </w:pPr>
      <w:r w:rsidRPr="00521AC9">
        <w:rPr>
          <w:rFonts w:eastAsia="SimSun"/>
          <w:b/>
          <w:i/>
          <w:lang w:bidi="ar"/>
        </w:rPr>
        <w:t>Proposal</w:t>
      </w:r>
      <w:r w:rsidRPr="00521AC9">
        <w:rPr>
          <w:rFonts w:eastAsia="SimSun" w:hint="eastAsia"/>
          <w:b/>
          <w:i/>
          <w:lang w:bidi="ar"/>
        </w:rPr>
        <w:t xml:space="preserve"> </w:t>
      </w:r>
      <w:r w:rsidRPr="00521AC9">
        <w:rPr>
          <w:rFonts w:eastAsia="SimSun"/>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IntenseEmphasis"/>
          <w:bCs/>
        </w:rPr>
      </w:pPr>
      <w:r w:rsidRPr="002117F4">
        <w:rPr>
          <w:rStyle w:val="IntenseEmphasis"/>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ListParagraph"/>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ListParagraph"/>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ListParagraph"/>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ListParagraph"/>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ListParagraph"/>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ListParagraph"/>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ListParagraph"/>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ListParagraph"/>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to </w:t>
      </w:r>
      <w:r w:rsidRPr="001877B8">
        <w:rPr>
          <w:rFonts w:hint="eastAsia"/>
          <w:b/>
          <w:i/>
          <w:lang w:eastAsia="zh-CN"/>
        </w:rPr>
        <w:t>e</w:t>
      </w:r>
      <w:r w:rsidRPr="001877B8">
        <w:rPr>
          <w:b/>
          <w:i/>
          <w:lang w:eastAsia="zh-CN"/>
        </w:rPr>
        <w:t>valuate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IntenseEmphasis"/>
        </w:rPr>
      </w:pPr>
      <w:r w:rsidRPr="003C7DEC">
        <w:rPr>
          <w:rStyle w:val="IntenseEmphasis"/>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Companies should report UE speed, UE distribution, realistic channel estimation error modeling, and observation/prediction window configuration, if applicable. </w:t>
      </w:r>
    </w:p>
    <w:p w14:paraId="66AD58F7" w14:textId="77777777" w:rsidR="004E7F94" w:rsidRPr="00E522AD" w:rsidRDefault="004E7F94" w:rsidP="0025060D">
      <w:pPr>
        <w:pStyle w:val="ListParagraph"/>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IntenseEmphasis"/>
        </w:rPr>
      </w:pPr>
      <w:r w:rsidRPr="003C7DEC">
        <w:rPr>
          <w:rStyle w:val="IntenseEmphasis"/>
        </w:rPr>
        <w:t>Futurewei</w:t>
      </w:r>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ListParagraph"/>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ListParagraph"/>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IntenseEmphasis"/>
        </w:rPr>
      </w:pPr>
      <w:r>
        <w:rPr>
          <w:rStyle w:val="IntenseEmphasis"/>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ListParagraph"/>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ListParagraph"/>
        <w:numPr>
          <w:ilvl w:val="0"/>
          <w:numId w:val="35"/>
        </w:numPr>
        <w:spacing w:before="120"/>
        <w:rPr>
          <w:b/>
          <w:i/>
          <w:lang w:eastAsia="zh-CN"/>
        </w:rPr>
      </w:pPr>
      <w:r w:rsidRPr="00E522AD">
        <w:rPr>
          <w:b/>
          <w:i/>
          <w:lang w:eastAsia="zh-CN"/>
        </w:rPr>
        <w:t>Also consider to report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IntenseEmphasis"/>
        </w:rPr>
      </w:pPr>
    </w:p>
    <w:p w14:paraId="4AB2289B" w14:textId="77777777" w:rsidR="004E7F94" w:rsidRDefault="004E7F94" w:rsidP="004E7F94">
      <w:pPr>
        <w:spacing w:before="240" w:after="120"/>
        <w:rPr>
          <w:rStyle w:val="IntenseEmphasis"/>
        </w:rPr>
      </w:pPr>
      <w:r>
        <w:rPr>
          <w:rStyle w:val="IntenseEmphasis"/>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IntenseEmphasis"/>
        </w:rPr>
      </w:pPr>
    </w:p>
    <w:p w14:paraId="26C2FD6A" w14:textId="77777777" w:rsidR="004E7F94" w:rsidRDefault="004E7F94" w:rsidP="004E7F94">
      <w:pPr>
        <w:spacing w:before="240" w:after="120"/>
        <w:rPr>
          <w:rStyle w:val="IntenseEmphasis"/>
        </w:rPr>
      </w:pPr>
      <w:r>
        <w:rPr>
          <w:rStyle w:val="IntenseEmphasis"/>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IntenseEmphasis"/>
          <w:lang w:val="en-US"/>
        </w:rPr>
      </w:pPr>
    </w:p>
    <w:p w14:paraId="3929E080" w14:textId="77777777" w:rsidR="004E7F94" w:rsidRDefault="004E7F94" w:rsidP="004E7F94">
      <w:pPr>
        <w:spacing w:before="240" w:after="120"/>
        <w:rPr>
          <w:rStyle w:val="IntenseEmphasis"/>
        </w:rPr>
      </w:pPr>
      <w:r>
        <w:rPr>
          <w:rStyle w:val="IntenseEmphasis"/>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IntenseEmphasis"/>
        </w:rPr>
      </w:pPr>
      <w:r w:rsidRPr="00D05D0E">
        <w:rPr>
          <w:rStyle w:val="IntenseEmphasis"/>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IntenseEmphasis"/>
        </w:rPr>
      </w:pPr>
    </w:p>
    <w:p w14:paraId="5127DCB2" w14:textId="77777777" w:rsidR="004E7F94" w:rsidRPr="00606EA0" w:rsidRDefault="004E7F94" w:rsidP="004E7F94">
      <w:pPr>
        <w:spacing w:before="240" w:after="120"/>
        <w:rPr>
          <w:rStyle w:val="IntenseEmphasis"/>
        </w:rPr>
      </w:pPr>
      <w:r w:rsidRPr="003B6061">
        <w:rPr>
          <w:rStyle w:val="IntenseEmphasis"/>
        </w:rPr>
        <w:t>Fujitsu</w:t>
      </w:r>
    </w:p>
    <w:p w14:paraId="014A6B64" w14:textId="77777777" w:rsidR="004E7F94" w:rsidRPr="00A9565F" w:rsidRDefault="004E7F94" w:rsidP="004E7F94">
      <w:pPr>
        <w:spacing w:before="120" w:after="240"/>
        <w:ind w:left="720"/>
        <w:rPr>
          <w:rStyle w:val="Emphasis"/>
        </w:rPr>
      </w:pPr>
      <w:r w:rsidRPr="00A9565F">
        <w:rPr>
          <w:rStyle w:val="Emphasis"/>
        </w:rPr>
        <w:t>Proposal 1:</w:t>
      </w:r>
    </w:p>
    <w:p w14:paraId="1F067CD3"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A: Past CSI information is reset at NW side only.</w:t>
      </w:r>
    </w:p>
    <w:p w14:paraId="3917885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B: Past CSI information is reset at both UE and gNB sides.</w:t>
      </w:r>
    </w:p>
    <w:p w14:paraId="56D70125" w14:textId="77777777" w:rsidR="004E7F94" w:rsidRPr="00A9565F" w:rsidRDefault="004E7F94" w:rsidP="004E7F94">
      <w:pPr>
        <w:spacing w:before="120" w:after="240"/>
        <w:ind w:left="720"/>
        <w:rPr>
          <w:rStyle w:val="Emphasis"/>
        </w:rPr>
      </w:pPr>
      <w:r w:rsidRPr="00A9565F">
        <w:rPr>
          <w:rStyle w:val="Emphasis"/>
        </w:rPr>
        <w:t>Proposal 2:</w:t>
      </w:r>
    </w:p>
    <w:p w14:paraId="1153CC79"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IntenseEmphasis"/>
        </w:rPr>
      </w:pPr>
      <w:r w:rsidRPr="00745B7B">
        <w:rPr>
          <w:rStyle w:val="IntenseEmphasis"/>
        </w:rPr>
        <w:t>InterDigital</w:t>
      </w:r>
    </w:p>
    <w:p w14:paraId="38278089" w14:textId="77777777" w:rsidR="004E7F94" w:rsidRPr="00745B7B" w:rsidRDefault="004E7F94" w:rsidP="004E7F94">
      <w:pPr>
        <w:spacing w:before="120" w:after="240"/>
        <w:ind w:left="720"/>
        <w:rPr>
          <w:rStyle w:val="Emphasis"/>
        </w:rPr>
      </w:pPr>
      <w:r w:rsidRPr="00745B7B">
        <w:rPr>
          <w:rStyle w:val="Emphasis"/>
        </w:rPr>
        <w:t xml:space="preserve">Proposal 1: Increased complexity of TSF over SF should be taken into account when investigating the potential benefit of TSF. </w:t>
      </w:r>
    </w:p>
    <w:p w14:paraId="5E7AE295" w14:textId="77777777" w:rsidR="004E7F94" w:rsidRPr="00505FCC" w:rsidRDefault="004E7F94" w:rsidP="004E7F94">
      <w:pPr>
        <w:spacing w:before="120" w:after="240"/>
        <w:ind w:left="720"/>
        <w:rPr>
          <w:rStyle w:val="Emphasis"/>
        </w:rPr>
      </w:pPr>
      <w:r w:rsidRPr="00505FCC">
        <w:rPr>
          <w:rStyle w:val="Emphasis"/>
        </w:rPr>
        <w:t>Proposal 3: TSF compression performance should be evaluated under multiple observation window lengths.</w:t>
      </w:r>
    </w:p>
    <w:p w14:paraId="2B534DAA" w14:textId="77777777" w:rsidR="004E7F94" w:rsidRPr="00606EA0" w:rsidRDefault="004E7F94" w:rsidP="004E7F94">
      <w:pPr>
        <w:spacing w:before="240" w:after="120"/>
        <w:rPr>
          <w:rStyle w:val="IntenseEmphasis"/>
        </w:rPr>
      </w:pPr>
      <w:r w:rsidRPr="000811A0">
        <w:rPr>
          <w:rStyle w:val="IntenseEmphasis"/>
        </w:rPr>
        <w:t>NVIDIA</w:t>
      </w:r>
    </w:p>
    <w:p w14:paraId="1D499649" w14:textId="77777777" w:rsidR="004E7F94" w:rsidRDefault="004E7F94" w:rsidP="004E7F94"/>
    <w:p w14:paraId="2B1732DB" w14:textId="77777777" w:rsidR="004E7F94" w:rsidRPr="00606EA0" w:rsidRDefault="004E7F94" w:rsidP="004E7F94">
      <w:pPr>
        <w:spacing w:before="240" w:after="120"/>
        <w:rPr>
          <w:rStyle w:val="IntenseEmphasis"/>
        </w:rPr>
      </w:pPr>
      <w:r w:rsidRPr="00665AA9">
        <w:rPr>
          <w:rStyle w:val="IntenseEmphasis"/>
        </w:rPr>
        <w:t>Apple</w:t>
      </w:r>
    </w:p>
    <w:p w14:paraId="3406C836" w14:textId="77777777" w:rsidR="004E7F94" w:rsidRPr="00665AA9" w:rsidRDefault="004E7F94" w:rsidP="004E7F94">
      <w:pPr>
        <w:spacing w:before="120" w:after="240"/>
        <w:ind w:left="720"/>
        <w:rPr>
          <w:rStyle w:val="Emphasis"/>
        </w:rPr>
      </w:pPr>
      <w:r w:rsidRPr="00665AA9">
        <w:rPr>
          <w:rStyle w:val="Emphasis"/>
        </w:rPr>
        <w:t xml:space="preserve">Proposal 3: For time-frequency-spatial domain CSI compression, the following potential specification impact are proposed: </w:t>
      </w:r>
    </w:p>
    <w:p w14:paraId="033B927E"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semi-persistent CSI reporting for time-freq-spatial domain AI based CSI compression. </w:t>
      </w:r>
    </w:p>
    <w:p w14:paraId="1F6F9B35"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DCI based reset memory. </w:t>
      </w:r>
    </w:p>
    <w:p w14:paraId="17A1F2E9"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IntenseEmphasis"/>
        </w:rPr>
      </w:pPr>
      <w:r w:rsidRPr="00AF0FEB">
        <w:rPr>
          <w:rStyle w:val="IntenseEmphasis"/>
        </w:rPr>
        <w:lastRenderedPageBreak/>
        <w:t>Lenovo</w:t>
      </w:r>
    </w:p>
    <w:p w14:paraId="3ADEE533" w14:textId="77777777" w:rsidR="004E7F94" w:rsidRPr="00AF0FEB" w:rsidRDefault="004E7F94" w:rsidP="004E7F94">
      <w:pPr>
        <w:spacing w:before="120" w:after="240"/>
        <w:ind w:left="720"/>
        <w:rPr>
          <w:rStyle w:val="Emphasis"/>
        </w:rPr>
      </w:pPr>
      <w:r w:rsidRPr="00AF0FEB">
        <w:rPr>
          <w:rStyle w:val="Emphasis"/>
        </w:rPr>
        <w:t xml:space="preserve">Proposal 8: </w:t>
      </w:r>
      <w:r w:rsidRPr="00AF0FEB">
        <w:rPr>
          <w:rStyle w:val="Emphasis"/>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Emphasis"/>
        </w:rPr>
      </w:pPr>
      <w:r w:rsidRPr="00AF0FEB">
        <w:rPr>
          <w:rStyle w:val="Emphasis"/>
        </w:rPr>
        <w:t xml:space="preserve">Proposal 9: </w:t>
      </w:r>
      <w:r w:rsidRPr="00AF0FEB">
        <w:rPr>
          <w:rStyle w:val="Emphasis"/>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IntenseEmphasis"/>
        </w:rPr>
      </w:pPr>
      <w:r w:rsidRPr="00C9541B">
        <w:rPr>
          <w:rStyle w:val="IntenseEmphasis"/>
        </w:rPr>
        <w:t>Sony</w:t>
      </w:r>
    </w:p>
    <w:p w14:paraId="3D90C016" w14:textId="77777777" w:rsidR="004E7F94" w:rsidRDefault="004E7F94" w:rsidP="004E7F94"/>
    <w:p w14:paraId="7525E202" w14:textId="77777777" w:rsidR="004E7F94" w:rsidRPr="00606EA0" w:rsidRDefault="004E7F94" w:rsidP="004E7F94">
      <w:pPr>
        <w:spacing w:before="240" w:after="120"/>
        <w:rPr>
          <w:rStyle w:val="IntenseEmphasis"/>
        </w:rPr>
      </w:pPr>
      <w:r w:rsidRPr="002E72C2">
        <w:rPr>
          <w:rStyle w:val="IntenseEmphasis"/>
        </w:rPr>
        <w:t>Nokia</w:t>
      </w:r>
    </w:p>
    <w:p w14:paraId="495C54A5" w14:textId="77777777" w:rsidR="004E7F94" w:rsidRPr="002E72C2" w:rsidRDefault="004E7F94" w:rsidP="004E7F94">
      <w:pPr>
        <w:spacing w:before="120" w:after="240"/>
        <w:ind w:left="720"/>
        <w:rPr>
          <w:rStyle w:val="Emphasis"/>
        </w:rPr>
      </w:pPr>
      <w:r w:rsidRPr="002E72C2">
        <w:rPr>
          <w:rStyle w:val="Emphasis"/>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Emphasis"/>
        </w:rPr>
      </w:pPr>
      <w:r w:rsidRPr="002E72C2">
        <w:rPr>
          <w:rStyle w:val="Emphasis"/>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Emphasis"/>
        </w:rPr>
      </w:pPr>
      <w:r w:rsidRPr="002E72C2">
        <w:rPr>
          <w:rStyle w:val="Emphasis"/>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IntenseEmphasis"/>
        </w:rPr>
      </w:pPr>
      <w:r w:rsidRPr="00163EA8">
        <w:rPr>
          <w:rStyle w:val="IntenseEmphasis"/>
        </w:rPr>
        <w:t>ETRI</w:t>
      </w:r>
    </w:p>
    <w:p w14:paraId="08F2E2FE" w14:textId="77777777" w:rsidR="004E7F94" w:rsidRPr="00163EA8" w:rsidRDefault="004E7F94" w:rsidP="004E7F94">
      <w:pPr>
        <w:spacing w:before="120" w:after="240"/>
        <w:ind w:left="720"/>
        <w:rPr>
          <w:rStyle w:val="Emphasis"/>
        </w:rPr>
      </w:pPr>
      <w:r w:rsidRPr="00163EA8">
        <w:rPr>
          <w:rStyle w:val="Emphasis"/>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Emphasis"/>
        </w:rPr>
      </w:pPr>
      <w:r w:rsidRPr="00163EA8">
        <w:rPr>
          <w:rStyle w:val="Emphasis"/>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Emphasis"/>
        </w:rPr>
      </w:pPr>
      <w:r w:rsidRPr="00163EA8">
        <w:rPr>
          <w:rStyle w:val="Emphasis"/>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Emphasis"/>
        </w:rPr>
      </w:pPr>
      <w:r w:rsidRPr="00163EA8">
        <w:rPr>
          <w:rStyle w:val="Emphasis"/>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IntenseEmphasis"/>
        </w:rPr>
      </w:pPr>
      <w:r w:rsidRPr="00A754CD">
        <w:rPr>
          <w:rStyle w:val="IntenseEmphasis"/>
        </w:rPr>
        <w:t>CEWiT</w:t>
      </w:r>
    </w:p>
    <w:p w14:paraId="2381ABFA" w14:textId="77777777" w:rsidR="004E7F94" w:rsidRPr="00A754CD" w:rsidRDefault="004E7F94" w:rsidP="004E7F94">
      <w:pPr>
        <w:spacing w:before="120" w:after="240"/>
        <w:ind w:left="720"/>
        <w:rPr>
          <w:rStyle w:val="Emphasis"/>
        </w:rPr>
      </w:pPr>
      <w:r w:rsidRPr="00A754CD">
        <w:rPr>
          <w:rStyle w:val="Emphasis"/>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Emphasis"/>
        </w:rPr>
      </w:pPr>
      <w:r w:rsidRPr="00A754CD">
        <w:rPr>
          <w:rStyle w:val="Emphasis"/>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Emphasis"/>
        </w:rPr>
      </w:pPr>
      <w:r w:rsidRPr="00A754CD">
        <w:rPr>
          <w:rStyle w:val="Emphasis"/>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IntenseEmphasis"/>
        </w:rPr>
      </w:pPr>
      <w:r w:rsidRPr="00C6267C">
        <w:rPr>
          <w:rStyle w:val="IntenseEmphasis"/>
        </w:rPr>
        <w:t>MediaTek</w:t>
      </w:r>
    </w:p>
    <w:p w14:paraId="4F2D5944" w14:textId="77777777" w:rsidR="004E7F94" w:rsidRDefault="004E7F94" w:rsidP="004E7F94"/>
    <w:p w14:paraId="19C66889" w14:textId="77777777" w:rsidR="004E7F94" w:rsidRPr="00606EA0" w:rsidRDefault="004E7F94" w:rsidP="004E7F94">
      <w:pPr>
        <w:spacing w:before="240" w:after="120"/>
        <w:rPr>
          <w:rStyle w:val="IntenseEmphasis"/>
        </w:rPr>
      </w:pPr>
      <w:r w:rsidRPr="00B2483A">
        <w:rPr>
          <w:rStyle w:val="IntenseEmphasis"/>
        </w:rPr>
        <w:t>SK Telecom</w:t>
      </w:r>
    </w:p>
    <w:p w14:paraId="6BA519A6" w14:textId="77777777" w:rsidR="004E7F94" w:rsidRPr="00B2483A" w:rsidRDefault="004E7F94" w:rsidP="004E7F94">
      <w:pPr>
        <w:spacing w:before="120" w:after="240"/>
        <w:ind w:left="720"/>
        <w:rPr>
          <w:rStyle w:val="Emphasis"/>
        </w:rPr>
      </w:pPr>
      <w:r w:rsidRPr="00B2483A">
        <w:rPr>
          <w:rStyle w:val="Emphasis"/>
        </w:rPr>
        <w:t>Proposal 1</w:t>
      </w:r>
      <w:r w:rsidRPr="00B2483A">
        <w:rPr>
          <w:rStyle w:val="Emphasis"/>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IntenseEmphasis"/>
        </w:rPr>
      </w:pPr>
      <w:r w:rsidRPr="004D3888">
        <w:rPr>
          <w:rStyle w:val="IntenseEmphasis"/>
        </w:rPr>
        <w:t>AT&amp;T</w:t>
      </w:r>
    </w:p>
    <w:p w14:paraId="210849B9" w14:textId="77777777" w:rsidR="004E7F94" w:rsidRPr="004D3888" w:rsidRDefault="004E7F94" w:rsidP="004E7F94">
      <w:pPr>
        <w:spacing w:before="120" w:after="240"/>
        <w:ind w:left="720"/>
        <w:rPr>
          <w:rStyle w:val="Emphasis"/>
        </w:rPr>
      </w:pPr>
      <w:r w:rsidRPr="004D3888">
        <w:rPr>
          <w:rStyle w:val="Emphasis"/>
        </w:rPr>
        <w:t>Proposal 1: Joint CSI compression and prediction is deprioritized for Rel-19.</w:t>
      </w:r>
    </w:p>
    <w:p w14:paraId="56011054" w14:textId="77777777" w:rsidR="004E7F94" w:rsidRPr="004D3888" w:rsidRDefault="004E7F94" w:rsidP="004E7F94">
      <w:pPr>
        <w:spacing w:before="120" w:after="240"/>
        <w:ind w:left="720"/>
        <w:rPr>
          <w:rStyle w:val="Emphasis"/>
        </w:rPr>
      </w:pPr>
      <w:r w:rsidRPr="004D3888">
        <w:rPr>
          <w:rStyle w:val="Emphasis"/>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IntenseEmphasis"/>
        </w:rPr>
      </w:pPr>
      <w:r w:rsidRPr="00EA16C8">
        <w:rPr>
          <w:rStyle w:val="IntenseEmphasis"/>
        </w:rPr>
        <w:t>CAICT</w:t>
      </w:r>
    </w:p>
    <w:p w14:paraId="6D2BCEF3" w14:textId="77777777" w:rsidR="004E7F94" w:rsidRDefault="004E7F94" w:rsidP="004E7F94"/>
    <w:p w14:paraId="44AF347E" w14:textId="77777777" w:rsidR="004E7F94" w:rsidRPr="00606EA0" w:rsidRDefault="004E7F94" w:rsidP="004E7F94">
      <w:pPr>
        <w:spacing w:before="240" w:after="120"/>
        <w:rPr>
          <w:rStyle w:val="IntenseEmphasis"/>
        </w:rPr>
      </w:pPr>
      <w:r w:rsidRPr="00A60EDC">
        <w:rPr>
          <w:rStyle w:val="IntenseEmphasis"/>
        </w:rPr>
        <w:t>Qualcomm</w:t>
      </w:r>
    </w:p>
    <w:p w14:paraId="107D9520" w14:textId="77777777" w:rsidR="004E7F94" w:rsidRPr="00F62738" w:rsidRDefault="004E7F94" w:rsidP="004E7F94">
      <w:pPr>
        <w:spacing w:before="120" w:after="240"/>
        <w:ind w:left="720"/>
        <w:rPr>
          <w:rStyle w:val="Emphasis"/>
        </w:rPr>
      </w:pPr>
      <w:r w:rsidRPr="00F62738">
        <w:rPr>
          <w:rStyle w:val="Emphasis"/>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 etc.).</w:t>
      </w:r>
    </w:p>
    <w:p w14:paraId="5FEEDF73"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Emphasis"/>
        </w:rPr>
      </w:pPr>
      <w:r w:rsidRPr="00F62738">
        <w:rPr>
          <w:rStyle w:val="Emphasis"/>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observation window, prediction window, …, etc.).</w:t>
      </w:r>
    </w:p>
    <w:p w14:paraId="24A96E74"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Emphasis"/>
        </w:rPr>
      </w:pPr>
      <w:r w:rsidRPr="00F62738">
        <w:rPr>
          <w:rStyle w:val="Emphasis"/>
        </w:rPr>
        <w:t>Proposal 5: Study techniques and potential specification impact to enable the use of localized models to achieve the associated improvement in the performance-complexity tradeoff.</w:t>
      </w:r>
    </w:p>
    <w:p w14:paraId="5F72E6CA" w14:textId="77777777" w:rsidR="004E7F94" w:rsidRPr="00F62738" w:rsidRDefault="004E7F94" w:rsidP="004E7F94">
      <w:pPr>
        <w:spacing w:before="120" w:after="240"/>
        <w:ind w:left="720"/>
        <w:rPr>
          <w:rStyle w:val="Emphasis"/>
        </w:rPr>
      </w:pPr>
      <w:r w:rsidRPr="00F62738">
        <w:rPr>
          <w:rStyle w:val="Emphasis"/>
        </w:rPr>
        <w:t>Proposal 6: Capture the following aspects in results table for localized models:</w:t>
      </w:r>
    </w:p>
    <w:p w14:paraId="560CC63F" w14:textId="77777777" w:rsidR="004E7F94" w:rsidRPr="00F62738" w:rsidRDefault="004E7F94" w:rsidP="0025060D">
      <w:pPr>
        <w:pStyle w:val="ListParagraph"/>
        <w:numPr>
          <w:ilvl w:val="0"/>
          <w:numId w:val="25"/>
        </w:numPr>
        <w:spacing w:before="120" w:after="240"/>
        <w:rPr>
          <w:rStyle w:val="Emphasis"/>
        </w:rPr>
      </w:pPr>
      <w:r w:rsidRPr="00F62738">
        <w:rPr>
          <w:rStyle w:val="Emphasis"/>
        </w:rPr>
        <w:t>Description of the localized region that is used to train / develop the model</w:t>
      </w:r>
    </w:p>
    <w:p w14:paraId="431E4A2F" w14:textId="77777777" w:rsidR="004E7F94" w:rsidRPr="00F62738" w:rsidRDefault="004E7F94" w:rsidP="0025060D">
      <w:pPr>
        <w:pStyle w:val="ListParagraph"/>
        <w:numPr>
          <w:ilvl w:val="0"/>
          <w:numId w:val="25"/>
        </w:numPr>
        <w:spacing w:before="120" w:after="240"/>
        <w:rPr>
          <w:rStyle w:val="Emphasis"/>
        </w:rPr>
      </w:pPr>
      <w:r w:rsidRPr="00F62738">
        <w:rPr>
          <w:rStyle w:val="Emphasis"/>
        </w:rPr>
        <w:t>Benchmark scheme contains the model trained under global dataset</w:t>
      </w:r>
    </w:p>
    <w:p w14:paraId="7C10CB1B" w14:textId="77777777" w:rsidR="004E7F94" w:rsidRPr="00606EA0" w:rsidRDefault="004E7F94" w:rsidP="004E7F94">
      <w:pPr>
        <w:spacing w:before="240" w:after="120"/>
        <w:rPr>
          <w:rStyle w:val="IntenseEmphasis"/>
        </w:rPr>
      </w:pPr>
      <w:r w:rsidRPr="007E5EF6">
        <w:rPr>
          <w:rStyle w:val="IntenseEmphasis"/>
        </w:rPr>
        <w:t>NTT DOCOMO</w:t>
      </w:r>
    </w:p>
    <w:p w14:paraId="2B4CC970"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1</w:t>
      </w:r>
    </w:p>
    <w:p w14:paraId="3BD8A6A1" w14:textId="77777777" w:rsidR="004E7F94" w:rsidRPr="007E5EF6" w:rsidRDefault="004E7F94" w:rsidP="0025060D">
      <w:pPr>
        <w:pStyle w:val="ListParagraph"/>
        <w:numPr>
          <w:ilvl w:val="0"/>
          <w:numId w:val="25"/>
        </w:numPr>
        <w:spacing w:before="120" w:after="240"/>
        <w:rPr>
          <w:rStyle w:val="Emphasis"/>
        </w:rPr>
      </w:pPr>
      <w:r w:rsidRPr="007E5EF6">
        <w:rPr>
          <w:rStyle w:val="Emphasis"/>
        </w:rPr>
        <w:t xml:space="preserve">Prioritize Case 3 and Case 4 </w:t>
      </w:r>
      <w:r w:rsidRPr="007E5EF6">
        <w:rPr>
          <w:rStyle w:val="Emphasis"/>
          <w:rFonts w:hint="eastAsia"/>
        </w:rPr>
        <w:t>for</w:t>
      </w:r>
      <w:r w:rsidRPr="007E5EF6">
        <w:rPr>
          <w:rStyle w:val="Emphasis"/>
        </w:rPr>
        <w:t xml:space="preserve"> Rel. 19 study</w:t>
      </w:r>
      <w:r w:rsidRPr="007E5EF6">
        <w:rPr>
          <w:rStyle w:val="Emphasis"/>
          <w:rFonts w:hint="eastAsia"/>
        </w:rPr>
        <w:t xml:space="preserve"> of CSI compression with temporal domain aspects</w:t>
      </w:r>
      <w:r w:rsidRPr="007E5EF6">
        <w:rPr>
          <w:rStyle w:val="Emphasis"/>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3</w:t>
      </w:r>
    </w:p>
    <w:p w14:paraId="3C0ACA2F" w14:textId="77777777" w:rsidR="004E7F94" w:rsidRPr="007E5EF6" w:rsidRDefault="004E7F94" w:rsidP="0025060D">
      <w:pPr>
        <w:pStyle w:val="ListParagraph"/>
        <w:numPr>
          <w:ilvl w:val="0"/>
          <w:numId w:val="25"/>
        </w:numPr>
        <w:spacing w:before="120" w:after="240"/>
        <w:rPr>
          <w:rStyle w:val="Emphasis"/>
        </w:rPr>
      </w:pPr>
      <w:r w:rsidRPr="007E5EF6">
        <w:rPr>
          <w:rStyle w:val="Emphasis"/>
        </w:rPr>
        <w:lastRenderedPageBreak/>
        <w:t>For the CSI compression with temporal domain aspects, further study the generalization over the following aspects,</w:t>
      </w:r>
    </w:p>
    <w:p w14:paraId="04FB36CF" w14:textId="77777777" w:rsidR="004E7F94" w:rsidRPr="007E5EF6" w:rsidRDefault="004E7F94" w:rsidP="0025060D">
      <w:pPr>
        <w:pStyle w:val="ListParagraph"/>
        <w:numPr>
          <w:ilvl w:val="0"/>
          <w:numId w:val="26"/>
        </w:numPr>
        <w:spacing w:before="120" w:after="240"/>
        <w:rPr>
          <w:rStyle w:val="Emphasis"/>
        </w:rPr>
      </w:pPr>
      <w:r w:rsidRPr="007E5EF6">
        <w:rPr>
          <w:rStyle w:val="Emphasis"/>
        </w:rPr>
        <w:t>UE speed</w:t>
      </w:r>
      <w:r w:rsidRPr="007E5EF6">
        <w:rPr>
          <w:rStyle w:val="Emphasis"/>
          <w:rFonts w:hint="eastAsia"/>
        </w:rPr>
        <w:t>,</w:t>
      </w:r>
    </w:p>
    <w:p w14:paraId="347257F3" w14:textId="77777777" w:rsidR="004E7F94" w:rsidRPr="007E5EF6" w:rsidRDefault="004E7F94" w:rsidP="0025060D">
      <w:pPr>
        <w:pStyle w:val="ListParagraph"/>
        <w:numPr>
          <w:ilvl w:val="0"/>
          <w:numId w:val="26"/>
        </w:numPr>
        <w:spacing w:before="120" w:after="240"/>
        <w:rPr>
          <w:rStyle w:val="Emphasis"/>
        </w:rPr>
      </w:pPr>
      <w:r w:rsidRPr="007E5EF6">
        <w:rPr>
          <w:rStyle w:val="Emphasis"/>
        </w:rPr>
        <w:t>CSI-RS periodicity or different CSI-RS burst configurations</w:t>
      </w:r>
      <w:r w:rsidRPr="007E5EF6">
        <w:rPr>
          <w:rStyle w:val="Emphasis"/>
          <w:rFonts w:hint="eastAsia"/>
        </w:rPr>
        <w:t>.</w:t>
      </w:r>
    </w:p>
    <w:p w14:paraId="21A4DA53" w14:textId="77777777" w:rsidR="004E7F94" w:rsidRPr="007E5EF6" w:rsidRDefault="004E7F94" w:rsidP="0025060D">
      <w:pPr>
        <w:pStyle w:val="ListParagraph"/>
        <w:numPr>
          <w:ilvl w:val="0"/>
          <w:numId w:val="25"/>
        </w:numPr>
        <w:spacing w:before="120" w:after="240"/>
        <w:rPr>
          <w:rStyle w:val="Emphasis"/>
        </w:rPr>
      </w:pPr>
      <w:r w:rsidRPr="007E5EF6">
        <w:rPr>
          <w:rStyle w:val="Emphasis"/>
        </w:rPr>
        <w:t>Study the generalization over multiple aspects as the following combinations,</w:t>
      </w:r>
    </w:p>
    <w:p w14:paraId="4C585BD9"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(indoor/outdoor scenarios) + carrier frequency.</w:t>
      </w:r>
    </w:p>
    <w:p w14:paraId="74C8686C"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frequency granularity.</w:t>
      </w:r>
    </w:p>
    <w:p w14:paraId="475AFA35"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antenna port number.</w:t>
      </w:r>
    </w:p>
    <w:p w14:paraId="083DB09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frequency granularity.</w:t>
      </w:r>
    </w:p>
    <w:p w14:paraId="41ABD1C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antenna port number.</w:t>
      </w:r>
    </w:p>
    <w:p w14:paraId="779B2849" w14:textId="77777777" w:rsidR="004E7F94" w:rsidRPr="00606EA0" w:rsidRDefault="004E7F94" w:rsidP="004E7F94">
      <w:pPr>
        <w:spacing w:before="240" w:after="120"/>
        <w:rPr>
          <w:rStyle w:val="IntenseEmphasis"/>
        </w:rPr>
      </w:pPr>
      <w:r w:rsidRPr="00F10C8F">
        <w:rPr>
          <w:rStyle w:val="IntenseEmphasis"/>
        </w:rPr>
        <w:t>ITL</w:t>
      </w:r>
    </w:p>
    <w:p w14:paraId="166581CB" w14:textId="77777777" w:rsidR="004E7F94" w:rsidRDefault="004E7F94" w:rsidP="004E7F94">
      <w:pPr>
        <w:spacing w:before="120" w:after="240"/>
        <w:ind w:left="720"/>
        <w:rPr>
          <w:rStyle w:val="Emphasis"/>
        </w:rPr>
      </w:pPr>
      <w:r w:rsidRPr="00F10C8F">
        <w:rPr>
          <w:rStyle w:val="Emphasis"/>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Emphasis"/>
        </w:rPr>
      </w:pPr>
    </w:p>
    <w:p w14:paraId="4F30F33B" w14:textId="77777777" w:rsidR="004E7F94" w:rsidRPr="00606EA0" w:rsidRDefault="004E7F94" w:rsidP="004E7F94">
      <w:pPr>
        <w:spacing w:before="240" w:after="120"/>
        <w:rPr>
          <w:rStyle w:val="IntenseEmphasis"/>
        </w:rPr>
      </w:pPr>
      <w:r w:rsidRPr="008034CB">
        <w:rPr>
          <w:rStyle w:val="IntenseEmphasis"/>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IntenseEmphasis"/>
        </w:rPr>
      </w:pPr>
      <w:r w:rsidRPr="008366FF">
        <w:rPr>
          <w:rStyle w:val="IntenseEmphasis"/>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IntenseEmphasis"/>
        </w:rPr>
      </w:pPr>
      <w:r w:rsidRPr="00A47CFA">
        <w:rPr>
          <w:rStyle w:val="IntenseEmphasis"/>
        </w:rPr>
        <w:t>Indian Institute of Technology Madras (IITM), IIT Kanpur</w:t>
      </w:r>
    </w:p>
    <w:p w14:paraId="51790101" w14:textId="2A28763B" w:rsidR="00B66FD6" w:rsidRDefault="00B66FD6" w:rsidP="00B66FD6"/>
    <w:p w14:paraId="6B76FF79" w14:textId="2DE460C3" w:rsidR="00B66FD6" w:rsidRDefault="00D43698" w:rsidP="00B66FD6">
      <w:pPr>
        <w:pStyle w:val="Heading2"/>
      </w:pPr>
      <w:r>
        <w:t>Discussion</w:t>
      </w:r>
    </w:p>
    <w:p w14:paraId="7AEBF326" w14:textId="33FF39B6" w:rsidR="00D43698" w:rsidRPr="00D43698" w:rsidRDefault="00D43698" w:rsidP="00D43698">
      <w:r>
        <w:t>Below is a quick summary of companies’ views and discussion topics.</w:t>
      </w:r>
    </w:p>
    <w:tbl>
      <w:tblPr>
        <w:tblStyle w:val="TableGrid"/>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ListParagraph"/>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ListParagraph"/>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ListParagraph"/>
              <w:numPr>
                <w:ilvl w:val="0"/>
                <w:numId w:val="39"/>
              </w:numPr>
              <w:spacing w:after="0"/>
              <w:jc w:val="left"/>
              <w:rPr>
                <w:highlight w:val="magenta"/>
              </w:rPr>
            </w:pPr>
            <w:r w:rsidRPr="00AD40D0">
              <w:rPr>
                <w:highlight w:val="magenta"/>
              </w:rPr>
              <w:t>Modeling of UCI missing, how to handle it</w:t>
            </w:r>
          </w:p>
          <w:p w14:paraId="49ACDAD5" w14:textId="77777777" w:rsidR="00B57302" w:rsidRDefault="00B57302" w:rsidP="0025060D">
            <w:pPr>
              <w:pStyle w:val="ListParagraph"/>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ListParagraph"/>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ListParagraph"/>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ListParagraph"/>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ListParagraph"/>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ListParagraph"/>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ListParagraph"/>
              <w:numPr>
                <w:ilvl w:val="0"/>
                <w:numId w:val="41"/>
              </w:numPr>
              <w:spacing w:after="0"/>
              <w:jc w:val="left"/>
            </w:pPr>
            <w:r w:rsidRPr="00C6777C">
              <w:rPr>
                <w:highlight w:val="green"/>
              </w:rPr>
              <w:lastRenderedPageBreak/>
              <w:t>Results table: capture time-domain behavior, model scalability, inter-vendor aspects</w:t>
            </w:r>
          </w:p>
        </w:tc>
      </w:tr>
      <w:tr w:rsidR="00B57302" w14:paraId="3D60C9FD" w14:textId="77777777">
        <w:tc>
          <w:tcPr>
            <w:tcW w:w="1795" w:type="dxa"/>
          </w:tcPr>
          <w:p w14:paraId="18D86E5B" w14:textId="77777777" w:rsidR="00B57302" w:rsidRDefault="00B57302">
            <w:r>
              <w:lastRenderedPageBreak/>
              <w:t>Futurewei</w:t>
            </w:r>
          </w:p>
        </w:tc>
        <w:tc>
          <w:tcPr>
            <w:tcW w:w="7555" w:type="dxa"/>
          </w:tcPr>
          <w:p w14:paraId="420E65B6" w14:textId="77777777" w:rsidR="00B57302" w:rsidRPr="00F5008C" w:rsidRDefault="00B57302" w:rsidP="0025060D">
            <w:pPr>
              <w:pStyle w:val="ListParagraph"/>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ListParagraph"/>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ListParagraph"/>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ListParagraph"/>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ListParagraph"/>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ListParagraph"/>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r>
              <w:t>Fujistu</w:t>
            </w:r>
          </w:p>
        </w:tc>
        <w:tc>
          <w:tcPr>
            <w:tcW w:w="7555" w:type="dxa"/>
          </w:tcPr>
          <w:p w14:paraId="5DA3A59E" w14:textId="77777777" w:rsidR="00B57302" w:rsidRPr="00DD0F74" w:rsidRDefault="00B57302" w:rsidP="0025060D">
            <w:pPr>
              <w:pStyle w:val="ListParagraph"/>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ListParagraph"/>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r>
              <w:t>InterDigital</w:t>
            </w:r>
          </w:p>
        </w:tc>
        <w:tc>
          <w:tcPr>
            <w:tcW w:w="7555" w:type="dxa"/>
          </w:tcPr>
          <w:p w14:paraId="79EF2A27" w14:textId="77777777" w:rsidR="00B57302" w:rsidRDefault="00B57302" w:rsidP="0025060D">
            <w:pPr>
              <w:pStyle w:val="ListParagraph"/>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ListParagraph"/>
              <w:numPr>
                <w:ilvl w:val="0"/>
                <w:numId w:val="42"/>
              </w:numPr>
              <w:spacing w:after="0"/>
              <w:jc w:val="left"/>
            </w:pPr>
            <w:r w:rsidRPr="00DD0F74">
              <w:rPr>
                <w:highlight w:val="magenta"/>
              </w:rPr>
              <w:t>Non ideal UCI handling, e.g., DCI reset, UCI reTx</w:t>
            </w:r>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ListParagraph"/>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ListParagraph"/>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ListParagraph"/>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ListParagraph"/>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r>
              <w:t>CEWiT</w:t>
            </w:r>
          </w:p>
        </w:tc>
        <w:tc>
          <w:tcPr>
            <w:tcW w:w="7555" w:type="dxa"/>
          </w:tcPr>
          <w:p w14:paraId="17C7272F" w14:textId="77777777" w:rsidR="00B57302" w:rsidRDefault="00B57302" w:rsidP="0025060D">
            <w:pPr>
              <w:pStyle w:val="ListParagraph"/>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ListParagraph"/>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ListParagraph"/>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ListParagraph"/>
              <w:numPr>
                <w:ilvl w:val="0"/>
                <w:numId w:val="42"/>
              </w:numPr>
              <w:spacing w:after="0"/>
              <w:jc w:val="left"/>
            </w:pPr>
            <w:r w:rsidRPr="00CE59B2">
              <w:rPr>
                <w:highlight w:val="green"/>
              </w:rPr>
              <w:t>Results table: time domain behaviors,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ListParagraph"/>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ListParagraph"/>
              <w:numPr>
                <w:ilvl w:val="0"/>
                <w:numId w:val="42"/>
              </w:numPr>
              <w:spacing w:after="0"/>
              <w:jc w:val="left"/>
            </w:pPr>
            <w:r>
              <w:t>Generalization scenarios of speed, periodicity</w:t>
            </w:r>
          </w:p>
          <w:p w14:paraId="7DFBBE0B" w14:textId="77777777" w:rsidR="00B57302" w:rsidRDefault="00B57302" w:rsidP="0025060D">
            <w:pPr>
              <w:pStyle w:val="ListParagraph"/>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Heading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TableGrid"/>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r>
              <w:t>Spreadtrum</w:t>
            </w:r>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lastRenderedPageBreak/>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OPPO, spreadtrum, lenovo</w:t>
            </w:r>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E26748"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7ECE9634" w:rsidR="00CD49F3" w:rsidRPr="00E26748" w:rsidRDefault="009208D1" w:rsidP="000366F8">
            <w:pPr>
              <w:rPr>
                <w:rFonts w:eastAsia="SimSun"/>
                <w:bCs/>
                <w:iCs/>
                <w:lang w:val="sv-SE" w:eastAsia="zh-CN"/>
              </w:rPr>
            </w:pPr>
            <w:r w:rsidRPr="00E26748">
              <w:rPr>
                <w:rFonts w:hint="eastAsia"/>
                <w:bCs/>
                <w:iCs/>
                <w:lang w:val="sv-SE" w:eastAsia="ko-KR"/>
              </w:rPr>
              <w:t>LG</w:t>
            </w:r>
            <w:r w:rsidR="003517E2" w:rsidRPr="00E26748">
              <w:rPr>
                <w:bCs/>
                <w:iCs/>
                <w:lang w:val="sv-SE" w:eastAsia="ko-KR"/>
              </w:rPr>
              <w:t>, SK telecom</w:t>
            </w:r>
            <w:r w:rsidR="00270BA5" w:rsidRPr="00E26748">
              <w:rPr>
                <w:rFonts w:eastAsia="SimSun" w:hint="eastAsia"/>
                <w:bCs/>
                <w:iCs/>
                <w:lang w:val="sv-SE" w:eastAsia="zh-CN"/>
              </w:rPr>
              <w:t>, NTT DOCOMO</w:t>
            </w: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r>
              <w:rPr>
                <w:bCs/>
                <w:iCs/>
              </w:rPr>
              <w:t>Futurewei</w:t>
            </w:r>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r>
              <w:rPr>
                <w:b w:val="0"/>
                <w:bCs w:val="0"/>
                <w:iCs/>
              </w:rPr>
              <w:t>Futurewei</w:t>
            </w:r>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flavor/variation that UE will compress and send together current CSI and historical CSIs in the CSI report. In this variation, gNB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SimSun"/>
                <w:b w:val="0"/>
                <w:iCs/>
                <w:lang w:eastAsia="zh-CN"/>
              </w:rPr>
            </w:pPr>
            <w:r w:rsidRPr="000A147B">
              <w:rPr>
                <w:rFonts w:eastAsia="SimSun"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SimSun"/>
                <w:b w:val="0"/>
                <w:bCs w:val="0"/>
                <w:iCs/>
                <w:lang w:eastAsia="zh-CN"/>
              </w:rPr>
            </w:pPr>
            <w:r w:rsidRPr="001304C4">
              <w:rPr>
                <w:rFonts w:eastAsia="SimSun"/>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SimSun"/>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We had different understanding from Futurewei</w:t>
            </w:r>
            <w:r>
              <w:rPr>
                <w:iCs/>
              </w:rPr>
              <w:t xml:space="preserve"> on Case 1</w:t>
            </w:r>
            <w:r>
              <w:rPr>
                <w:rFonts w:hint="eastAsia"/>
                <w:iCs/>
              </w:rPr>
              <w:t xml:space="preserve">. </w:t>
            </w:r>
            <w:r>
              <w:rPr>
                <w:iCs/>
              </w:rPr>
              <w:t xml:space="preserve">We are ok to clarify based on Futurewei’s understanding. However, isn’t the example Futurewei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We tend to agree to Futurewei’s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912313">
              <w:rPr>
                <w:rFonts w:eastAsiaTheme="minorEastAsia"/>
                <w:iCs/>
                <w:lang w:eastAsia="ja-JP"/>
              </w:rPr>
              <w:t xml:space="preserve">Thanks FL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w:t>
            </w:r>
            <w:proofErr w:type="gramStart"/>
            <w:r w:rsidRPr="00912313">
              <w:rPr>
                <w:rFonts w:eastAsiaTheme="minorEastAsia"/>
                <w:iCs/>
                <w:lang w:eastAsia="ja-JP"/>
              </w:rPr>
              <w:t xml:space="preserve">more </w:t>
            </w:r>
            <w:r>
              <w:rPr>
                <w:rFonts w:eastAsiaTheme="minorEastAsia"/>
                <w:iCs/>
                <w:lang w:eastAsia="ja-JP"/>
              </w:rPr>
              <w:t>clear</w:t>
            </w:r>
            <w:proofErr w:type="gramEnd"/>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seperate </w:t>
            </w:r>
            <w:r>
              <w:rPr>
                <w:rFonts w:eastAsiaTheme="minorEastAsia"/>
                <w:iCs/>
                <w:lang w:eastAsia="ja-JP"/>
              </w:rPr>
              <w:t xml:space="preserve">prediction </w:t>
            </w:r>
            <w:r w:rsidRPr="00912313">
              <w:rPr>
                <w:rFonts w:eastAsiaTheme="minorEastAsia"/>
                <w:iCs/>
                <w:lang w:eastAsia="ja-JP"/>
              </w:rPr>
              <w:t>and Option 4 is joint prediction cases.</w:t>
            </w:r>
          </w:p>
        </w:tc>
      </w:tr>
      <w:tr w:rsidR="00D57770" w:rsidRPr="00F12893" w14:paraId="7E99BA3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6CB394C" w14:textId="4033384A" w:rsidR="00D57770" w:rsidRPr="00E7454B" w:rsidRDefault="00D57770" w:rsidP="00D57770">
            <w:pPr>
              <w:rPr>
                <w:iCs/>
              </w:rPr>
            </w:pPr>
            <w:r>
              <w:rPr>
                <w:rFonts w:eastAsia="SimSun" w:hint="eastAsia"/>
                <w:b w:val="0"/>
                <w:bCs w:val="0"/>
                <w:iCs/>
                <w:lang w:eastAsia="zh-CN"/>
              </w:rPr>
              <w:t>S</w:t>
            </w:r>
            <w:r>
              <w:rPr>
                <w:rFonts w:eastAsia="SimSun"/>
                <w:b w:val="0"/>
                <w:bCs w:val="0"/>
                <w:iCs/>
                <w:lang w:eastAsia="zh-CN"/>
              </w:rPr>
              <w:t>preadtrum</w:t>
            </w:r>
          </w:p>
        </w:tc>
        <w:tc>
          <w:tcPr>
            <w:tcW w:w="7555" w:type="dxa"/>
          </w:tcPr>
          <w:p w14:paraId="0D61DE4C" w14:textId="080352C4" w:rsidR="00D57770" w:rsidRPr="00912313"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this proposal, only Case 2 is selected from case 1</w:t>
            </w:r>
            <w:r>
              <w:rPr>
                <w:rFonts w:eastAsia="SimSun" w:hint="eastAsia"/>
                <w:iCs/>
                <w:lang w:eastAsia="zh-CN"/>
              </w:rPr>
              <w:t>/</w:t>
            </w:r>
            <w:r>
              <w:rPr>
                <w:rFonts w:eastAsia="SimSun"/>
                <w:iCs/>
                <w:lang w:eastAsia="zh-CN"/>
              </w:rPr>
              <w:t xml:space="preserve">2/5(without prediction). </w:t>
            </w:r>
            <w:r w:rsidRPr="00A86960">
              <w:rPr>
                <w:rFonts w:eastAsia="SimSun"/>
                <w:iCs/>
                <w:lang w:eastAsia="zh-CN"/>
              </w:rPr>
              <w:t>According to this principle</w:t>
            </w:r>
            <w:r>
              <w:rPr>
                <w:rFonts w:eastAsia="SimSun"/>
                <w:iCs/>
                <w:lang w:eastAsia="zh-CN"/>
              </w:rPr>
              <w:t>, case 3 and case 4 should be further down-select as the representative case for CSI compression with prediction.</w:t>
            </w:r>
          </w:p>
        </w:tc>
      </w:tr>
      <w:tr w:rsidR="00D751BC" w:rsidRPr="00F12893" w14:paraId="00102F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386033" w14:textId="07E97CA9" w:rsidR="00D751BC" w:rsidRDefault="00D751BC" w:rsidP="00D57770">
            <w:pPr>
              <w:rPr>
                <w:rFonts w:eastAsia="SimSun"/>
                <w:iCs/>
                <w:lang w:eastAsia="zh-CN"/>
              </w:rPr>
            </w:pPr>
            <w:r w:rsidRPr="00E90EEC">
              <w:rPr>
                <w:rFonts w:hint="eastAsia"/>
                <w:b w:val="0"/>
                <w:bCs w:val="0"/>
                <w:iCs/>
              </w:rPr>
              <w:t>X</w:t>
            </w:r>
            <w:r w:rsidRPr="00E90EEC">
              <w:rPr>
                <w:b w:val="0"/>
                <w:bCs w:val="0"/>
                <w:iCs/>
              </w:rPr>
              <w:t>iaomi</w:t>
            </w:r>
          </w:p>
        </w:tc>
        <w:tc>
          <w:tcPr>
            <w:tcW w:w="7555" w:type="dxa"/>
          </w:tcPr>
          <w:p w14:paraId="1BCF7034" w14:textId="143D4B48" w:rsidR="00D751BC" w:rsidRPr="00D751BC" w:rsidRDefault="00D751BC" w:rsidP="00D751BC">
            <w:pPr>
              <w:pStyle w:val="CommentText"/>
              <w:cnfStyle w:val="000000000000" w:firstRow="0" w:lastRow="0" w:firstColumn="0" w:lastColumn="0" w:oddVBand="0" w:evenVBand="0" w:oddHBand="0" w:evenHBand="0" w:firstRowFirstColumn="0" w:firstRowLastColumn="0" w:lastRowFirstColumn="0" w:lastRowLastColumn="0"/>
            </w:pPr>
            <w:r>
              <w:rPr>
                <w:rFonts w:eastAsia="SimSun" w:hint="eastAsia"/>
                <w:iCs/>
                <w:lang w:eastAsia="zh-CN"/>
              </w:rPr>
              <w:t>W</w:t>
            </w:r>
            <w:r>
              <w:rPr>
                <w:rFonts w:eastAsia="SimSun"/>
                <w:iCs/>
                <w:lang w:eastAsia="zh-CN"/>
              </w:rPr>
              <w:t>e are fine with studying Case 2 and Case 3. Regarding Case4, we have similar question with HW and Fujitsu. What is behavor of gNB by using the history information? Does the decoder at NW side perform CSI reconstruction only or perform CSI reconstruction and CSI prediction?</w:t>
            </w:r>
          </w:p>
        </w:tc>
      </w:tr>
      <w:tr w:rsidR="009208D1" w:rsidRPr="00F12893" w14:paraId="69937F6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03E9" w14:textId="77948AD8" w:rsidR="009208D1" w:rsidRPr="00E90EEC" w:rsidRDefault="009208D1" w:rsidP="009208D1">
            <w:pPr>
              <w:rPr>
                <w:iCs/>
              </w:rPr>
            </w:pPr>
            <w:r w:rsidRPr="002A15F9">
              <w:rPr>
                <w:rFonts w:hint="eastAsia"/>
                <w:b w:val="0"/>
                <w:iCs/>
                <w:lang w:eastAsia="ko-KR"/>
              </w:rPr>
              <w:t>L</w:t>
            </w:r>
            <w:r w:rsidRPr="002A15F9">
              <w:rPr>
                <w:b w:val="0"/>
                <w:iCs/>
                <w:lang w:eastAsia="ko-KR"/>
              </w:rPr>
              <w:t>G</w:t>
            </w:r>
          </w:p>
        </w:tc>
        <w:tc>
          <w:tcPr>
            <w:tcW w:w="7555" w:type="dxa"/>
          </w:tcPr>
          <w:p w14:paraId="119DB0C7" w14:textId="189F7BBB" w:rsidR="009208D1" w:rsidRDefault="009208D1" w:rsidP="009208D1">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Generally fine with the proposal. </w:t>
            </w:r>
            <w:r>
              <w:rPr>
                <w:iCs/>
                <w:lang w:eastAsia="ko-KR"/>
              </w:rPr>
              <w:t>Regarding the question from Huawei for Case 4, to our understanding, the past CSI at NW-side can be utilized when the predicted CSI is expressed based on the offset information of the past CSI at UE-side and it would be more beneficial to improve the efficiency on compression + prediction.</w:t>
            </w:r>
          </w:p>
        </w:tc>
      </w:tr>
      <w:tr w:rsidR="00C2660E" w:rsidRPr="00F12893" w14:paraId="1352A9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DA96C0" w14:textId="4ED34B20" w:rsidR="00C2660E" w:rsidRPr="002A15F9" w:rsidRDefault="00C2660E" w:rsidP="00C2660E">
            <w:pPr>
              <w:rPr>
                <w:iCs/>
                <w:lang w:eastAsia="ko-KR"/>
              </w:rPr>
            </w:pPr>
            <w:r w:rsidRPr="00A36813">
              <w:rPr>
                <w:rFonts w:eastAsia="SimSun" w:hint="eastAsia"/>
                <w:b w:val="0"/>
                <w:iCs/>
                <w:lang w:eastAsia="zh-CN"/>
              </w:rPr>
              <w:t>Z</w:t>
            </w:r>
            <w:r w:rsidRPr="00A36813">
              <w:rPr>
                <w:rFonts w:eastAsia="SimSun"/>
                <w:b w:val="0"/>
                <w:iCs/>
                <w:lang w:eastAsia="zh-CN"/>
              </w:rPr>
              <w:t>TE</w:t>
            </w:r>
          </w:p>
        </w:tc>
        <w:tc>
          <w:tcPr>
            <w:tcW w:w="7555" w:type="dxa"/>
          </w:tcPr>
          <w:p w14:paraId="17D64CF2" w14:textId="1AF5F8B2" w:rsidR="00C2660E" w:rsidRDefault="00C2660E" w:rsidP="00C2660E">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O</w:t>
            </w:r>
            <w:r>
              <w:rPr>
                <w:rFonts w:eastAsia="SimSun"/>
                <w:iCs/>
                <w:lang w:eastAsia="zh-CN"/>
              </w:rPr>
              <w:t xml:space="preserve">K to further study Case 2/3. We have similar question as Huawei, wonder which side performs CSI prediction, UE side or gNB </w:t>
            </w:r>
            <w:r>
              <w:rPr>
                <w:rFonts w:eastAsia="SimSun" w:hint="eastAsia"/>
                <w:iCs/>
                <w:lang w:eastAsia="zh-CN"/>
              </w:rPr>
              <w:t>side</w:t>
            </w:r>
            <w:r>
              <w:rPr>
                <w:rFonts w:eastAsia="SimSun"/>
                <w:iCs/>
                <w:lang w:eastAsia="zh-CN"/>
              </w:rPr>
              <w:t xml:space="preserve">? If UE performs CSI prediction, why gNB needs to apply past CSI information? So, we suggest Case 4 can be optionally provided by companies as Case 1 and Case 5. </w:t>
            </w:r>
          </w:p>
        </w:tc>
      </w:tr>
      <w:tr w:rsidR="003517E2" w:rsidRPr="00F12893" w14:paraId="5AA0C32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94FB12" w14:textId="0E96C5AA" w:rsidR="003517E2" w:rsidRPr="00A36813" w:rsidRDefault="003517E2" w:rsidP="003517E2">
            <w:pPr>
              <w:rPr>
                <w:rFonts w:eastAsia="SimSun"/>
                <w:iCs/>
                <w:lang w:eastAsia="zh-CN"/>
              </w:rPr>
            </w:pPr>
            <w:r w:rsidRPr="00C43BF0">
              <w:rPr>
                <w:rFonts w:hint="eastAsia"/>
                <w:b w:val="0"/>
                <w:iCs/>
                <w:lang w:eastAsia="ko-KR"/>
              </w:rPr>
              <w:t>S</w:t>
            </w:r>
            <w:r w:rsidRPr="00C43BF0">
              <w:rPr>
                <w:b w:val="0"/>
                <w:iCs/>
                <w:lang w:eastAsia="ko-KR"/>
              </w:rPr>
              <w:t>K telecom</w:t>
            </w:r>
          </w:p>
        </w:tc>
        <w:tc>
          <w:tcPr>
            <w:tcW w:w="7555" w:type="dxa"/>
          </w:tcPr>
          <w:p w14:paraId="0170ACC5" w14:textId="21C5795E" w:rsidR="003517E2" w:rsidRDefault="003517E2" w:rsidP="003517E2">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Thanks FL for nice summary. We are fine with prioritizing Case 2/3/4 for further study. Originally, we prefer to focus on Case 3/4 which allows single CSI reports with multiple future CSI predictions. Considering comments and contributions of other companies, we think that further study of Case 2 is also needed as a representative case for AI/ML based CSI compression feature without CSI prediction.</w:t>
            </w:r>
          </w:p>
        </w:tc>
      </w:tr>
      <w:tr w:rsidR="002037C0" w:rsidRPr="00F12893" w14:paraId="374DCB5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80073C" w14:textId="1D08C61E" w:rsidR="002037C0" w:rsidRPr="002037C0" w:rsidRDefault="002037C0" w:rsidP="002037C0">
            <w:pPr>
              <w:rPr>
                <w:iCs/>
                <w:lang w:eastAsia="ko-KR"/>
              </w:rPr>
            </w:pPr>
            <w:r>
              <w:rPr>
                <w:rFonts w:eastAsia="SimSun" w:hint="eastAsia"/>
                <w:b w:val="0"/>
                <w:bCs w:val="0"/>
                <w:iCs/>
                <w:lang w:eastAsia="zh-CN"/>
              </w:rPr>
              <w:t>NTT DOCOMO</w:t>
            </w:r>
          </w:p>
        </w:tc>
        <w:tc>
          <w:tcPr>
            <w:tcW w:w="7555" w:type="dxa"/>
          </w:tcPr>
          <w:p w14:paraId="47A2456A" w14:textId="74A5356D" w:rsidR="002037C0" w:rsidRDefault="002037C0" w:rsidP="002037C0">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Support the proposal.</w:t>
            </w:r>
          </w:p>
        </w:tc>
      </w:tr>
      <w:tr w:rsidR="00D705E4" w:rsidRPr="00F12893" w14:paraId="5D10351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630B13" w14:textId="0BAA95E8" w:rsidR="00D705E4" w:rsidRDefault="00D705E4" w:rsidP="00D705E4">
            <w:pPr>
              <w:rPr>
                <w:rFonts w:eastAsia="SimSun"/>
                <w:iCs/>
                <w:lang w:eastAsia="zh-CN"/>
              </w:rPr>
            </w:pPr>
            <w:r w:rsidRPr="00E11E46">
              <w:rPr>
                <w:rFonts w:eastAsia="SimSun" w:hint="eastAsia"/>
                <w:b w:val="0"/>
                <w:iCs/>
                <w:lang w:eastAsia="zh-CN"/>
              </w:rPr>
              <w:t>N</w:t>
            </w:r>
            <w:r w:rsidRPr="00E11E46">
              <w:rPr>
                <w:rFonts w:eastAsia="SimSun"/>
                <w:b w:val="0"/>
                <w:iCs/>
                <w:lang w:eastAsia="zh-CN"/>
              </w:rPr>
              <w:t>EC</w:t>
            </w:r>
          </w:p>
        </w:tc>
        <w:tc>
          <w:tcPr>
            <w:tcW w:w="7555" w:type="dxa"/>
          </w:tcPr>
          <w:p w14:paraId="7DAC7BA4" w14:textId="2A45A01A" w:rsidR="00D705E4" w:rsidRDefault="00D705E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Case 2. For Case 4, we have the same question as Huawei and ZTE. If the CSI prediction has been completed at UE side, what is the use of past CSI information for the NW-side? If it’s not useful, Case 3 is enough.</w:t>
            </w:r>
          </w:p>
        </w:tc>
      </w:tr>
      <w:tr w:rsidR="00F407EF" w:rsidRPr="00F12893" w14:paraId="57D90D0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4CA08D6" w14:textId="49E9417D" w:rsidR="00F407EF" w:rsidRPr="00E11E46" w:rsidRDefault="00F407EF" w:rsidP="00D705E4">
            <w:pPr>
              <w:rPr>
                <w:rFonts w:eastAsia="SimSun"/>
                <w:iCs/>
                <w:lang w:eastAsia="zh-CN"/>
              </w:rPr>
            </w:pPr>
            <w:r w:rsidRPr="00E50924">
              <w:rPr>
                <w:rFonts w:hint="eastAsia"/>
                <w:b w:val="0"/>
                <w:bCs w:val="0"/>
                <w:iCs/>
              </w:rPr>
              <w:t>CATT</w:t>
            </w:r>
          </w:p>
        </w:tc>
        <w:tc>
          <w:tcPr>
            <w:tcW w:w="7555" w:type="dxa"/>
          </w:tcPr>
          <w:p w14:paraId="65C1D36E" w14:textId="148229DC" w:rsidR="00F407EF" w:rsidRDefault="00F407EF"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ok in general, case 2 can be firstly supported, if further down-selection </w:t>
            </w:r>
            <w:r>
              <w:rPr>
                <w:rFonts w:eastAsia="SimSun"/>
                <w:iCs/>
                <w:lang w:eastAsia="zh-CN"/>
              </w:rPr>
              <w:t>between</w:t>
            </w:r>
            <w:r>
              <w:rPr>
                <w:rFonts w:eastAsia="SimSun" w:hint="eastAsia"/>
                <w:iCs/>
                <w:lang w:eastAsia="zh-CN"/>
              </w:rPr>
              <w:t xml:space="preserve"> case 3 and 4 is needed, we prefer case 3.</w:t>
            </w:r>
          </w:p>
        </w:tc>
      </w:tr>
      <w:tr w:rsidR="00FE06F4" w:rsidRPr="00F12893" w14:paraId="3455EA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10F00D" w14:textId="0212B1A7" w:rsidR="00FE06F4" w:rsidRPr="00FE06F4" w:rsidRDefault="00FE06F4" w:rsidP="00D705E4">
            <w:pPr>
              <w:rPr>
                <w:b w:val="0"/>
                <w:bCs w:val="0"/>
                <w:iCs/>
              </w:rPr>
            </w:pPr>
            <w:r>
              <w:rPr>
                <w:b w:val="0"/>
                <w:bCs w:val="0"/>
                <w:iCs/>
              </w:rPr>
              <w:t>Apple</w:t>
            </w:r>
          </w:p>
        </w:tc>
        <w:tc>
          <w:tcPr>
            <w:tcW w:w="7555" w:type="dxa"/>
          </w:tcPr>
          <w:p w14:paraId="07D5E8F0" w14:textId="0D0D9002" w:rsidR="00FE06F4" w:rsidRDefault="00FE06F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w:t>
            </w:r>
          </w:p>
        </w:tc>
      </w:tr>
      <w:tr w:rsidR="005A7412" w:rsidRPr="00F12893" w14:paraId="0D9CF01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AE08D8F" w14:textId="44CEB7E3" w:rsidR="005A7412" w:rsidRPr="005A7412" w:rsidRDefault="005A7412" w:rsidP="00D705E4">
            <w:pPr>
              <w:rPr>
                <w:rFonts w:eastAsia="SimSun"/>
                <w:b w:val="0"/>
                <w:bCs w:val="0"/>
                <w:iCs/>
                <w:lang w:eastAsia="zh-CN"/>
              </w:rPr>
            </w:pPr>
            <w:r w:rsidRPr="005A7412">
              <w:rPr>
                <w:rFonts w:eastAsia="SimSun" w:hint="eastAsia"/>
                <w:b w:val="0"/>
                <w:bCs w:val="0"/>
                <w:iCs/>
                <w:lang w:eastAsia="zh-CN"/>
              </w:rPr>
              <w:lastRenderedPageBreak/>
              <w:t>T</w:t>
            </w:r>
            <w:r w:rsidRPr="005A7412">
              <w:rPr>
                <w:rFonts w:eastAsia="SimSun"/>
                <w:b w:val="0"/>
                <w:bCs w:val="0"/>
                <w:iCs/>
                <w:lang w:eastAsia="zh-CN"/>
              </w:rPr>
              <w:t>CL</w:t>
            </w:r>
          </w:p>
        </w:tc>
        <w:tc>
          <w:tcPr>
            <w:tcW w:w="7555" w:type="dxa"/>
          </w:tcPr>
          <w:p w14:paraId="63A35FBE" w14:textId="20B28466" w:rsidR="005A7412" w:rsidRDefault="005A7412"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in general. We think Case 2 should be for further study with high priority. As for case 3 and case 4 whose target is to compress future CSI slots,</w:t>
            </w:r>
            <w:r w:rsidR="00EA1D79">
              <w:rPr>
                <w:rFonts w:eastAsia="SimSun"/>
                <w:iCs/>
                <w:lang w:eastAsia="zh-CN"/>
              </w:rPr>
              <w:t xml:space="preserve"> we don’t see the necessity for NW to utilize historical CSI for compression</w:t>
            </w:r>
            <w:r>
              <w:rPr>
                <w:rFonts w:eastAsia="SimSun"/>
                <w:iCs/>
                <w:lang w:eastAsia="zh-CN"/>
              </w:rPr>
              <w:t xml:space="preserve">. </w:t>
            </w:r>
          </w:p>
        </w:tc>
      </w:tr>
    </w:tbl>
    <w:p w14:paraId="6DF900A0" w14:textId="77777777" w:rsidR="00CD49F3" w:rsidRDefault="00CD49F3" w:rsidP="00B66FD6"/>
    <w:p w14:paraId="4AD892C1" w14:textId="77777777" w:rsidR="00E26748" w:rsidRDefault="00E26748" w:rsidP="00B66FD6"/>
    <w:p w14:paraId="2968D70A"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1b</w:t>
      </w:r>
      <w:r w:rsidRPr="005C404A">
        <w:rPr>
          <w:bCs/>
          <w:sz w:val="24"/>
          <w:szCs w:val="24"/>
          <w:u w:val="single"/>
        </w:rPr>
        <w:t>:</w:t>
      </w:r>
    </w:p>
    <w:p w14:paraId="360E5D52" w14:textId="77777777" w:rsidR="00E26748" w:rsidRDefault="00E26748" w:rsidP="00E26748">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[4]</w:t>
      </w:r>
      <w:r w:rsidRPr="00D40D97">
        <w:rPr>
          <w:iCs/>
        </w:rPr>
        <w:t xml:space="preserve"> for further study</w:t>
      </w:r>
      <w:r>
        <w:rPr>
          <w:iCs/>
        </w:rPr>
        <w:t>.</w:t>
      </w:r>
    </w:p>
    <w:p w14:paraId="601EDF97" w14:textId="77777777" w:rsidR="00E26748" w:rsidRDefault="00E26748" w:rsidP="00E26748">
      <w:pPr>
        <w:rPr>
          <w:iCs/>
        </w:rPr>
      </w:pPr>
      <w:r>
        <w:rPr>
          <w:iCs/>
        </w:rPr>
        <w:t xml:space="preserve">Note: Companies can still provide evaluation results and analysis for Cases 1, </w:t>
      </w:r>
      <w:r w:rsidRPr="002927E6">
        <w:rPr>
          <w:iCs/>
          <w:color w:val="ED7D31" w:themeColor="accent2"/>
        </w:rPr>
        <w:t>[4]</w:t>
      </w:r>
      <w:r>
        <w:rPr>
          <w:iCs/>
        </w:rPr>
        <w:t>, and 5.</w:t>
      </w:r>
    </w:p>
    <w:p w14:paraId="1B7484AA" w14:textId="77777777" w:rsidR="00E26748" w:rsidRPr="002927E6" w:rsidRDefault="00E26748" w:rsidP="00E26748">
      <w:pPr>
        <w:rPr>
          <w:iCs/>
          <w:color w:val="ED7D31" w:themeColor="accent2"/>
        </w:rPr>
      </w:pPr>
      <w:r w:rsidRPr="002927E6">
        <w:rPr>
          <w:iCs/>
          <w:color w:val="ED7D31" w:themeColor="accent2"/>
        </w:rPr>
        <w:t>Note: Further clarification is needed for Case 4.</w:t>
      </w:r>
    </w:p>
    <w:tbl>
      <w:tblPr>
        <w:tblStyle w:val="TableGrid1"/>
        <w:tblW w:w="0" w:type="auto"/>
        <w:tblLook w:val="04A0" w:firstRow="1" w:lastRow="0" w:firstColumn="1" w:lastColumn="0" w:noHBand="0" w:noVBand="1"/>
      </w:tblPr>
      <w:tblGrid>
        <w:gridCol w:w="2335"/>
        <w:gridCol w:w="7015"/>
      </w:tblGrid>
      <w:tr w:rsidR="00E26748" w:rsidRPr="005E10A1" w14:paraId="0615E2F0" w14:textId="77777777" w:rsidTr="00572623">
        <w:tc>
          <w:tcPr>
            <w:tcW w:w="2335" w:type="dxa"/>
          </w:tcPr>
          <w:p w14:paraId="60123B4F" w14:textId="77777777" w:rsidR="00E26748" w:rsidRPr="005E10A1" w:rsidRDefault="00E26748" w:rsidP="00572623">
            <w:pPr>
              <w:rPr>
                <w:bCs/>
                <w:i/>
              </w:rPr>
            </w:pPr>
            <w:r w:rsidRPr="005E10A1">
              <w:rPr>
                <w:i/>
                <w:color w:val="00B050"/>
              </w:rPr>
              <w:t>Support / Can accept</w:t>
            </w:r>
          </w:p>
        </w:tc>
        <w:tc>
          <w:tcPr>
            <w:tcW w:w="7015" w:type="dxa"/>
          </w:tcPr>
          <w:p w14:paraId="367A1F77" w14:textId="77777777" w:rsidR="00E26748" w:rsidRPr="00513628" w:rsidRDefault="00E26748" w:rsidP="00572623">
            <w:pPr>
              <w:rPr>
                <w:rFonts w:eastAsia="SimSun"/>
                <w:bCs/>
                <w:iCs/>
                <w:lang w:eastAsia="zh-CN"/>
              </w:rPr>
            </w:pPr>
          </w:p>
        </w:tc>
      </w:tr>
      <w:tr w:rsidR="00E26748" w:rsidRPr="005E10A1" w14:paraId="5C57BCFE" w14:textId="77777777" w:rsidTr="00572623">
        <w:tc>
          <w:tcPr>
            <w:tcW w:w="2335" w:type="dxa"/>
          </w:tcPr>
          <w:p w14:paraId="10AFC857" w14:textId="77777777" w:rsidR="00E26748" w:rsidRPr="005E10A1" w:rsidRDefault="00E26748" w:rsidP="00572623">
            <w:pPr>
              <w:rPr>
                <w:bCs/>
                <w:i/>
              </w:rPr>
            </w:pPr>
            <w:r w:rsidRPr="005E10A1">
              <w:rPr>
                <w:i/>
                <w:color w:val="C00000"/>
              </w:rPr>
              <w:t>Object / Have a concern</w:t>
            </w:r>
          </w:p>
        </w:tc>
        <w:tc>
          <w:tcPr>
            <w:tcW w:w="7015" w:type="dxa"/>
          </w:tcPr>
          <w:p w14:paraId="42A55918" w14:textId="77777777" w:rsidR="00E26748" w:rsidRPr="005E10A1" w:rsidRDefault="00E26748" w:rsidP="00572623">
            <w:pPr>
              <w:rPr>
                <w:bCs/>
                <w:iCs/>
              </w:rPr>
            </w:pPr>
          </w:p>
        </w:tc>
      </w:tr>
    </w:tbl>
    <w:p w14:paraId="2CFA3CDC"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5012246A"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6FD7C92" w14:textId="77777777" w:rsidR="00E26748" w:rsidRPr="005E10A1" w:rsidRDefault="00E26748" w:rsidP="00572623">
            <w:pPr>
              <w:rPr>
                <w:i/>
              </w:rPr>
            </w:pPr>
            <w:r w:rsidRPr="005E10A1">
              <w:rPr>
                <w:i/>
              </w:rPr>
              <w:t>Company</w:t>
            </w:r>
          </w:p>
        </w:tc>
        <w:tc>
          <w:tcPr>
            <w:tcW w:w="7555" w:type="dxa"/>
          </w:tcPr>
          <w:p w14:paraId="15A0ACCE"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5A966EF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30BDE95" w14:textId="77777777" w:rsidR="00E26748" w:rsidRPr="005E10A1" w:rsidRDefault="00E26748" w:rsidP="00572623">
            <w:pPr>
              <w:rPr>
                <w:b w:val="0"/>
                <w:bCs w:val="0"/>
                <w:iCs/>
              </w:rPr>
            </w:pPr>
          </w:p>
        </w:tc>
        <w:tc>
          <w:tcPr>
            <w:tcW w:w="7555" w:type="dxa"/>
          </w:tcPr>
          <w:p w14:paraId="5966DF6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2DB0DBA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82C5BDD" w14:textId="77777777" w:rsidR="00E26748" w:rsidRPr="005E10A1" w:rsidRDefault="00E26748" w:rsidP="00572623">
            <w:pPr>
              <w:rPr>
                <w:b w:val="0"/>
                <w:bCs w:val="0"/>
                <w:iCs/>
              </w:rPr>
            </w:pPr>
          </w:p>
        </w:tc>
        <w:tc>
          <w:tcPr>
            <w:tcW w:w="7555" w:type="dxa"/>
          </w:tcPr>
          <w:p w14:paraId="38CD0E78"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B27722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4E64E48" w14:textId="77777777" w:rsidR="00E26748" w:rsidRPr="00D72BA9" w:rsidRDefault="00E26748" w:rsidP="00572623">
            <w:pPr>
              <w:rPr>
                <w:rFonts w:eastAsia="SimSun"/>
                <w:b w:val="0"/>
                <w:bCs w:val="0"/>
                <w:iCs/>
                <w:lang w:eastAsia="zh-CN"/>
              </w:rPr>
            </w:pPr>
          </w:p>
        </w:tc>
        <w:tc>
          <w:tcPr>
            <w:tcW w:w="7555" w:type="dxa"/>
          </w:tcPr>
          <w:p w14:paraId="42561319"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3526A34" w14:textId="77777777" w:rsidR="00E26748" w:rsidRDefault="00E26748" w:rsidP="00E26748">
      <w:pPr>
        <w:rPr>
          <w:iCs/>
        </w:rPr>
      </w:pPr>
    </w:p>
    <w:p w14:paraId="7BC11D6F" w14:textId="77777777" w:rsidR="00E26748" w:rsidRDefault="00E26748" w:rsidP="00E26748">
      <w:pPr>
        <w:rPr>
          <w:iCs/>
        </w:rPr>
      </w:pPr>
    </w:p>
    <w:p w14:paraId="41AD1E1B" w14:textId="77777777" w:rsidR="00E26748" w:rsidRDefault="00E26748" w:rsidP="00B66FD6"/>
    <w:p w14:paraId="0079A08E" w14:textId="77777777" w:rsidR="001876D1" w:rsidRPr="00484C8E" w:rsidRDefault="001876D1" w:rsidP="001876D1">
      <w:pPr>
        <w:pStyle w:val="Heading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Past CSI reporting via NW-triggered signalling</w:t>
      </w:r>
    </w:p>
    <w:p w14:paraId="02D297AC"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UCI retransmission</w:t>
      </w:r>
    </w:p>
    <w:p w14:paraId="64114DD7" w14:textId="77777777" w:rsidR="001876D1" w:rsidRPr="001876D1" w:rsidRDefault="001876D1" w:rsidP="0025060D">
      <w:pPr>
        <w:pStyle w:val="ListParagraph"/>
        <w:numPr>
          <w:ilvl w:val="0"/>
          <w:numId w:val="46"/>
        </w:numPr>
        <w:rPr>
          <w:rStyle w:val="Emphasis"/>
          <w:rFonts w:ascii="Times New Roman" w:hAnsi="Times New Roman"/>
          <w:b w:val="0"/>
          <w:bCs w:val="0"/>
          <w:i w:val="0"/>
          <w:iCs w:val="0"/>
          <w:color w:val="auto"/>
        </w:rPr>
      </w:pPr>
      <w:r w:rsidRPr="000A5902">
        <w:rPr>
          <w:rStyle w:val="Emphasis"/>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Emphasis"/>
          <w:b w:val="0"/>
          <w:bCs w:val="0"/>
          <w:i w:val="0"/>
          <w:iCs w:val="0"/>
        </w:rPr>
      </w:pPr>
      <w:r w:rsidRPr="000A5902">
        <w:rPr>
          <w:rStyle w:val="Emphasis"/>
          <w:b w:val="0"/>
          <w:bCs w:val="0"/>
          <w:i w:val="0"/>
          <w:iCs w:val="0"/>
        </w:rPr>
        <w:lastRenderedPageBreak/>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68118E22" w:rsidR="001876D1" w:rsidRPr="00513628" w:rsidRDefault="00ED5433" w:rsidP="000366F8">
            <w:pPr>
              <w:rPr>
                <w:rFonts w:eastAsia="SimSun"/>
                <w:bCs/>
                <w:iCs/>
                <w:lang w:eastAsia="zh-CN"/>
              </w:rPr>
            </w:pPr>
            <w:r>
              <w:rPr>
                <w:bCs/>
                <w:iCs/>
              </w:rPr>
              <w:t>Lenovo</w:t>
            </w:r>
            <w:r w:rsidR="00135A74">
              <w:rPr>
                <w:bCs/>
                <w:iCs/>
              </w:rPr>
              <w:t>, Futurewei</w:t>
            </w:r>
            <w:r w:rsidR="000366F8">
              <w:rPr>
                <w:bCs/>
                <w:iCs/>
              </w:rPr>
              <w:t>, Samsung</w:t>
            </w:r>
            <w:r w:rsidR="006C053F">
              <w:rPr>
                <w:bCs/>
                <w:iCs/>
              </w:rPr>
              <w:t>, Panasonic</w:t>
            </w:r>
            <w:r w:rsidR="00F12893">
              <w:rPr>
                <w:bCs/>
                <w:iCs/>
              </w:rPr>
              <w:t>, ETRI</w:t>
            </w:r>
            <w:r w:rsidR="00513628">
              <w:rPr>
                <w:rFonts w:eastAsia="SimSun" w:hint="eastAsia"/>
                <w:bCs/>
                <w:iCs/>
                <w:lang w:eastAsia="zh-CN"/>
              </w:rPr>
              <w:t>, NTT DOCOMO</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SimSun" w:hint="eastAsia"/>
                <w:b w:val="0"/>
                <w:bCs w:val="0"/>
                <w:iCs/>
                <w:lang w:eastAsia="zh-CN"/>
              </w:rPr>
              <w:t>H</w:t>
            </w:r>
            <w:r w:rsidRPr="00D72BA9">
              <w:rPr>
                <w:rFonts w:eastAsia="SimSun"/>
                <w:b w:val="0"/>
                <w:bCs w:val="0"/>
                <w:iCs/>
                <w:lang w:eastAsia="zh-CN"/>
              </w:rPr>
              <w:t>uawei, HiSilicon</w:t>
            </w:r>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SimSun"/>
                <w:b w:val="0"/>
                <w:bCs w:val="0"/>
                <w:iCs/>
                <w:lang w:eastAsia="zh-CN"/>
              </w:rPr>
            </w:pPr>
            <w:r>
              <w:rPr>
                <w:rFonts w:eastAsia="SimSun"/>
                <w:b w:val="0"/>
                <w:bCs w:val="0"/>
                <w:iCs/>
                <w:lang w:eastAsia="zh-CN"/>
              </w:rPr>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Emphasis"/>
                <w:b w:val="0"/>
                <w:bCs w:val="0"/>
                <w:color w:val="auto"/>
              </w:rPr>
            </w:pPr>
            <w:r w:rsidRPr="008F21ED">
              <w:rPr>
                <w:rStyle w:val="Emphasis"/>
                <w:b w:val="0"/>
                <w:bCs w:val="0"/>
                <w:color w:val="auto"/>
              </w:rPr>
              <w:t>For temporal domain CSI compression Cases 2</w:t>
            </w:r>
            <w:r w:rsidRPr="008F21ED">
              <w:rPr>
                <w:rStyle w:val="Emphasis"/>
                <w:b w:val="0"/>
                <w:bCs w:val="0"/>
                <w:color w:val="FF0000"/>
              </w:rPr>
              <w:t>/4/5</w:t>
            </w:r>
            <w:r w:rsidRPr="008F21ED">
              <w:rPr>
                <w:rStyle w:val="Emphasis"/>
                <w:b w:val="0"/>
                <w:bCs w:val="0"/>
                <w:strike/>
                <w:color w:val="FF0000"/>
              </w:rPr>
              <w:t xml:space="preserve"> and 4</w:t>
            </w:r>
            <w:r w:rsidRPr="008F21ED">
              <w:rPr>
                <w:rStyle w:val="Emphasis"/>
                <w:b w:val="0"/>
                <w:bCs w:val="0"/>
                <w:color w:val="auto"/>
              </w:rPr>
              <w:t xml:space="preserve">, study mechanisms to detect and handle the </w:t>
            </w:r>
            <w:r w:rsidRPr="008F21ED">
              <w:rPr>
                <w:rStyle w:val="Emphasis"/>
                <w:b w:val="0"/>
                <w:bCs w:val="0"/>
                <w:color w:val="FF0000"/>
              </w:rPr>
              <w:t xml:space="preserve">issue of unavailable past CSI information at NW side </w:t>
            </w:r>
            <w:r w:rsidRPr="008F21ED">
              <w:rPr>
                <w:rStyle w:val="Emphasis"/>
                <w:b w:val="0"/>
                <w:bCs w:val="0"/>
                <w:strike/>
                <w:color w:val="FF0000"/>
              </w:rPr>
              <w:t xml:space="preserve">misalignment of past CSI information used at UE side and NW side </w:t>
            </w:r>
            <w:r w:rsidRPr="008F21ED">
              <w:rPr>
                <w:rStyle w:val="Emphasis"/>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SimSun"/>
                <w:b w:val="0"/>
                <w:bCs w:val="0"/>
                <w:iCs/>
                <w:lang w:eastAsia="zh-CN"/>
              </w:rPr>
            </w:pPr>
            <w:r>
              <w:rPr>
                <w:rFonts w:eastAsia="SimSun" w:hint="eastAsia"/>
                <w:b w:val="0"/>
                <w:bCs w:val="0"/>
                <w:iCs/>
                <w:lang w:eastAsia="zh-CN"/>
              </w:rPr>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tend to agree with</w:t>
            </w:r>
            <w:r>
              <w:rPr>
                <w:rFonts w:eastAsia="SimSun" w:hint="eastAsia"/>
                <w:iCs/>
                <w:lang w:eastAsia="zh-CN"/>
              </w:rPr>
              <w:t xml:space="preserve"> Fujitsu on the rank</w:t>
            </w:r>
            <w:r>
              <w:rPr>
                <w:rFonts w:eastAsia="SimSun"/>
                <w:iCs/>
                <w:lang w:eastAsia="zh-CN"/>
              </w:rPr>
              <w:t xml:space="preserve"> adaptation. </w:t>
            </w:r>
          </w:p>
        </w:tc>
      </w:tr>
      <w:tr w:rsidR="00D751BC" w:rsidRPr="005E10A1" w14:paraId="360D2B4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A7DCBFA" w14:textId="570D48F9" w:rsidR="00D751BC" w:rsidRDefault="00D751BC" w:rsidP="00D751BC">
            <w:pPr>
              <w:rPr>
                <w:rFonts w:eastAsia="SimSun"/>
                <w:iCs/>
                <w:lang w:eastAsia="zh-CN"/>
              </w:rPr>
            </w:pPr>
            <w:r w:rsidRPr="00E90EEC">
              <w:rPr>
                <w:rFonts w:eastAsia="SimSun" w:hint="eastAsia"/>
                <w:b w:val="0"/>
                <w:bCs w:val="0"/>
                <w:iCs/>
                <w:lang w:eastAsia="zh-CN"/>
              </w:rPr>
              <w:t>X</w:t>
            </w:r>
            <w:r w:rsidRPr="00E90EEC">
              <w:rPr>
                <w:rFonts w:eastAsia="SimSun"/>
                <w:b w:val="0"/>
                <w:bCs w:val="0"/>
                <w:iCs/>
                <w:lang w:eastAsia="zh-CN"/>
              </w:rPr>
              <w:t>iaomi</w:t>
            </w:r>
          </w:p>
        </w:tc>
        <w:tc>
          <w:tcPr>
            <w:tcW w:w="7555" w:type="dxa"/>
          </w:tcPr>
          <w:p w14:paraId="07071715" w14:textId="33B56481"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to rank adaptation, we agree the illustration provided by Fujitsu.</w:t>
            </w:r>
          </w:p>
        </w:tc>
      </w:tr>
      <w:tr w:rsidR="009208D1" w:rsidRPr="005E10A1" w14:paraId="167C771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C4FABF" w14:textId="5F6FA76C" w:rsidR="009208D1" w:rsidRPr="00E90EEC" w:rsidRDefault="009208D1" w:rsidP="009208D1">
            <w:pPr>
              <w:rPr>
                <w:rFonts w:eastAsia="SimSun"/>
                <w:iCs/>
                <w:lang w:eastAsia="zh-CN"/>
              </w:rPr>
            </w:pPr>
            <w:r>
              <w:rPr>
                <w:rFonts w:hint="eastAsia"/>
                <w:b w:val="0"/>
                <w:bCs w:val="0"/>
                <w:iCs/>
                <w:lang w:eastAsia="ko-KR"/>
              </w:rPr>
              <w:t>LG</w:t>
            </w:r>
          </w:p>
        </w:tc>
        <w:tc>
          <w:tcPr>
            <w:tcW w:w="7555" w:type="dxa"/>
          </w:tcPr>
          <w:p w14:paraId="11D43EDE" w14:textId="5976CADA"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Generally fine with the proposal. Regarding the issue on rank adaptation, we have a similar understanding with Fujitsu to address it. But it could be discussed as a separate issue since it is irrelevant on non-ideal UCI feedback (e.g. UCI missing/dropping).</w:t>
            </w:r>
          </w:p>
        </w:tc>
      </w:tr>
      <w:tr w:rsidR="00C2660E" w:rsidRPr="005E10A1" w14:paraId="45F56C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3FB10C" w14:textId="76F6976D" w:rsidR="00C2660E" w:rsidRPr="00C2660E" w:rsidRDefault="00C2660E" w:rsidP="00C2660E">
            <w:pPr>
              <w:rPr>
                <w:rFonts w:eastAsia="SimSun"/>
                <w:b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D1C179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To our understanding, Case 5 also needs NW side to use past CSI information, thus Case 5 should be added in the main bullet.</w:t>
            </w:r>
          </w:p>
          <w:p w14:paraId="11780F73" w14:textId="69C325A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0A5902">
              <w:rPr>
                <w:rStyle w:val="Emphasis"/>
                <w:b w:val="0"/>
                <w:bCs w:val="0"/>
                <w:i w:val="0"/>
                <w:iCs w:val="0"/>
              </w:rPr>
              <w:lastRenderedPageBreak/>
              <w:t>For temporal domain CSI compression Cases 2</w:t>
            </w:r>
            <w:r w:rsidRPr="003E31BE">
              <w:rPr>
                <w:rStyle w:val="Emphasis"/>
                <w:b w:val="0"/>
                <w:bCs w:val="0"/>
                <w:i w:val="0"/>
                <w:iCs w:val="0"/>
                <w:color w:val="FF0000"/>
              </w:rPr>
              <w:t>/</w:t>
            </w:r>
            <w:r w:rsidRPr="003E31BE">
              <w:rPr>
                <w:rStyle w:val="Emphasis"/>
                <w:b w:val="0"/>
                <w:i w:val="0"/>
                <w:iCs w:val="0"/>
                <w:color w:val="FF0000"/>
              </w:rPr>
              <w:t>4/5</w:t>
            </w:r>
            <w:r w:rsidRPr="003E31BE">
              <w:rPr>
                <w:rStyle w:val="Emphasis"/>
                <w:b w:val="0"/>
                <w:bCs w:val="0"/>
                <w:i w:val="0"/>
                <w:iCs w:val="0"/>
                <w:strike/>
                <w:color w:val="FF0000"/>
              </w:rPr>
              <w:t xml:space="preserve"> and 4</w:t>
            </w:r>
            <w:r w:rsidRPr="000A5902">
              <w:rPr>
                <w:rStyle w:val="Emphasis"/>
                <w:b w:val="0"/>
                <w:bCs w:val="0"/>
                <w:i w:val="0"/>
                <w:iCs w:val="0"/>
              </w:rPr>
              <w:t>, study mechanisms to detect and handle the misalignment of past CSI information used at UE side and NW side due to UCI loss or rank adaptation.</w:t>
            </w:r>
          </w:p>
        </w:tc>
      </w:tr>
      <w:tr w:rsidR="00A16446" w:rsidRPr="005E10A1" w14:paraId="68525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B650FA" w14:textId="0D315621" w:rsidR="00A16446" w:rsidRPr="00A16446" w:rsidRDefault="00A16446" w:rsidP="00C2660E">
            <w:pPr>
              <w:rPr>
                <w:rFonts w:eastAsia="SimSun"/>
                <w:b w:val="0"/>
                <w:bCs w:val="0"/>
                <w:iCs/>
                <w:lang w:eastAsia="zh-CN"/>
              </w:rPr>
            </w:pPr>
            <w:r>
              <w:rPr>
                <w:rFonts w:eastAsia="SimSun"/>
                <w:b w:val="0"/>
                <w:bCs w:val="0"/>
                <w:iCs/>
                <w:lang w:eastAsia="zh-CN"/>
              </w:rPr>
              <w:lastRenderedPageBreak/>
              <w:t>Apple</w:t>
            </w:r>
          </w:p>
        </w:tc>
        <w:tc>
          <w:tcPr>
            <w:tcW w:w="7555" w:type="dxa"/>
          </w:tcPr>
          <w:p w14:paraId="6C4D30B4" w14:textId="46266345" w:rsidR="000E4193" w:rsidRDefault="00A16446"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w:t>
            </w:r>
            <w:r w:rsidR="00577C45">
              <w:rPr>
                <w:rFonts w:eastAsia="SimSun"/>
                <w:iCs/>
                <w:lang w:eastAsia="zh-CN"/>
              </w:rPr>
              <w:t xml:space="preserve">. Our understanding is this is for case 2 and case 4. </w:t>
            </w:r>
          </w:p>
        </w:tc>
      </w:tr>
      <w:tr w:rsidR="00EA1D79" w:rsidRPr="005E10A1" w14:paraId="235D5A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D42CDF" w14:textId="38BAF2B0" w:rsidR="00EA1D79" w:rsidRPr="00EA1D79" w:rsidRDefault="00EA1D79" w:rsidP="00C2660E">
            <w:pPr>
              <w:rPr>
                <w:rFonts w:eastAsia="SimSun"/>
                <w:b w:val="0"/>
                <w:bCs w:val="0"/>
                <w:iCs/>
                <w:lang w:eastAsia="zh-CN"/>
              </w:rPr>
            </w:pPr>
            <w:r w:rsidRPr="00EA1D79">
              <w:rPr>
                <w:rFonts w:eastAsia="SimSun" w:hint="eastAsia"/>
                <w:b w:val="0"/>
                <w:bCs w:val="0"/>
                <w:iCs/>
                <w:lang w:eastAsia="zh-CN"/>
              </w:rPr>
              <w:t>T</w:t>
            </w:r>
            <w:r w:rsidRPr="00EA1D79">
              <w:rPr>
                <w:rFonts w:eastAsia="SimSun"/>
                <w:b w:val="0"/>
                <w:bCs w:val="0"/>
                <w:iCs/>
                <w:lang w:eastAsia="zh-CN"/>
              </w:rPr>
              <w:t>CL</w:t>
            </w:r>
          </w:p>
        </w:tc>
        <w:tc>
          <w:tcPr>
            <w:tcW w:w="7555" w:type="dxa"/>
          </w:tcPr>
          <w:p w14:paraId="0DCA4247" w14:textId="5F3EBA36" w:rsidR="00EA1D79" w:rsidRDefault="00EA1D79"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proposal. Non-ideal UCI feedback will have impacts on the feasibility of TSF domain CSI compression Case 2 and 4.</w:t>
            </w:r>
          </w:p>
        </w:tc>
      </w:tr>
    </w:tbl>
    <w:p w14:paraId="38563F72" w14:textId="77777777" w:rsidR="001876D1" w:rsidRDefault="001876D1" w:rsidP="001876D1"/>
    <w:p w14:paraId="1979E6CA" w14:textId="64352E66" w:rsidR="001876D1" w:rsidRDefault="001876D1" w:rsidP="001876D1">
      <w:pPr>
        <w:pStyle w:val="Heading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Heading3"/>
      </w:pPr>
      <w:r w:rsidRPr="00D43698">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ListParagraph"/>
        <w:numPr>
          <w:ilvl w:val="0"/>
          <w:numId w:val="44"/>
        </w:numPr>
      </w:pPr>
      <w:r>
        <w:t>Temporal domain CSI setting</w:t>
      </w:r>
    </w:p>
    <w:p w14:paraId="5669DF2C" w14:textId="77777777" w:rsidR="00C347B1" w:rsidRPr="00D43698" w:rsidRDefault="008246A9" w:rsidP="0025060D">
      <w:pPr>
        <w:pStyle w:val="ListParagraph"/>
        <w:numPr>
          <w:ilvl w:val="1"/>
          <w:numId w:val="44"/>
        </w:numPr>
      </w:pPr>
      <w:r w:rsidRPr="00D43698">
        <w:t>CSI feedback periodicity</w:t>
      </w:r>
    </w:p>
    <w:p w14:paraId="48B4F217" w14:textId="096BDBD1" w:rsidR="00025D81" w:rsidRPr="00D43698" w:rsidRDefault="00C347B1" w:rsidP="0025060D">
      <w:pPr>
        <w:pStyle w:val="ListParagraph"/>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ListParagraph"/>
        <w:numPr>
          <w:ilvl w:val="1"/>
          <w:numId w:val="44"/>
        </w:numPr>
      </w:pPr>
      <w:r w:rsidRPr="00D43698">
        <w:t>CSI scheduling delay</w:t>
      </w:r>
    </w:p>
    <w:p w14:paraId="0D320004" w14:textId="0E3FB8FD" w:rsidR="00C409EA" w:rsidRPr="00D43698" w:rsidRDefault="00C409EA" w:rsidP="0025060D">
      <w:pPr>
        <w:pStyle w:val="ListParagraph"/>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ListParagraph"/>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ListParagraph"/>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ListParagraph"/>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ListParagraph"/>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ListParagraph"/>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ListParagraph"/>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ListParagraph"/>
        <w:numPr>
          <w:ilvl w:val="0"/>
          <w:numId w:val="44"/>
        </w:numPr>
      </w:pPr>
      <w:r w:rsidRPr="00D43698">
        <w:t>Benchmark scheme</w:t>
      </w:r>
    </w:p>
    <w:p w14:paraId="0683FD6D" w14:textId="63F5276A" w:rsidR="00AB21A8" w:rsidRPr="00D43698" w:rsidRDefault="00AB21A8" w:rsidP="0025060D">
      <w:pPr>
        <w:pStyle w:val="ListParagraph"/>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ListParagraph"/>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ListParagraph"/>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ListParagraph"/>
        <w:numPr>
          <w:ilvl w:val="1"/>
          <w:numId w:val="44"/>
        </w:numPr>
      </w:pPr>
      <w:r w:rsidRPr="00D43698">
        <w:t>E.g., 10% UCI loss, etc</w:t>
      </w:r>
    </w:p>
    <w:p w14:paraId="71130B3E" w14:textId="2DE11969" w:rsidR="00DB433D" w:rsidRPr="00D43698" w:rsidRDefault="00DB433D" w:rsidP="0025060D">
      <w:pPr>
        <w:pStyle w:val="ListParagraph"/>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ListParagraph"/>
        <w:numPr>
          <w:ilvl w:val="0"/>
          <w:numId w:val="44"/>
        </w:numPr>
      </w:pPr>
      <w:r w:rsidRPr="00D43698">
        <w:lastRenderedPageBreak/>
        <w:t>Modelling of realistic channel estimation</w:t>
      </w:r>
    </w:p>
    <w:p w14:paraId="2A9F2E92" w14:textId="06EF113F" w:rsidR="00ED71A0" w:rsidRPr="00D43698" w:rsidRDefault="00ED71A0" w:rsidP="0025060D">
      <w:pPr>
        <w:pStyle w:val="ListParagraph"/>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t>Support / Can accept</w:t>
            </w:r>
          </w:p>
        </w:tc>
        <w:tc>
          <w:tcPr>
            <w:tcW w:w="7015" w:type="dxa"/>
          </w:tcPr>
          <w:p w14:paraId="4FD7F766" w14:textId="1F9BF713" w:rsidR="00D45945" w:rsidRPr="005E10A1" w:rsidRDefault="00AA5AD3" w:rsidP="000366F8">
            <w:pPr>
              <w:rPr>
                <w:bCs/>
                <w:iCs/>
              </w:rPr>
            </w:pPr>
            <w:r>
              <w:rPr>
                <w:bCs/>
                <w:iCs/>
              </w:rPr>
              <w:t>Futurewei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9350" w:type="dxa"/>
        <w:tblLook w:val="04A0" w:firstRow="1" w:lastRow="0" w:firstColumn="1" w:lastColumn="0" w:noHBand="0" w:noVBand="1"/>
      </w:tblPr>
      <w:tblGrid>
        <w:gridCol w:w="1795"/>
        <w:gridCol w:w="7555"/>
      </w:tblGrid>
      <w:tr w:rsidR="0007720E" w:rsidRPr="005E10A1" w14:paraId="2720FF44" w14:textId="77777777" w:rsidTr="0007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07720E" w:rsidRPr="005E10A1" w:rsidRDefault="0007720E" w:rsidP="000366F8">
            <w:pPr>
              <w:rPr>
                <w:i/>
              </w:rPr>
            </w:pPr>
            <w:r w:rsidRPr="005E10A1">
              <w:rPr>
                <w:i/>
              </w:rPr>
              <w:t>Company</w:t>
            </w:r>
          </w:p>
        </w:tc>
        <w:tc>
          <w:tcPr>
            <w:tcW w:w="7555" w:type="dxa"/>
          </w:tcPr>
          <w:p w14:paraId="011BEB5D" w14:textId="77777777" w:rsidR="0007720E" w:rsidRPr="005E10A1" w:rsidRDefault="0007720E"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7720E" w:rsidRPr="005E10A1" w14:paraId="629C52F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07720E" w:rsidRPr="005E10A1" w:rsidRDefault="0007720E" w:rsidP="000366F8">
            <w:pPr>
              <w:rPr>
                <w:b w:val="0"/>
                <w:bCs w:val="0"/>
                <w:iCs/>
              </w:rPr>
            </w:pPr>
            <w:r>
              <w:rPr>
                <w:b w:val="0"/>
                <w:bCs w:val="0"/>
                <w:iCs/>
              </w:rPr>
              <w:t>Futurewei</w:t>
            </w:r>
          </w:p>
        </w:tc>
        <w:tc>
          <w:tcPr>
            <w:tcW w:w="7555" w:type="dxa"/>
          </w:tcPr>
          <w:p w14:paraId="31674A5B" w14:textId="388C0CF5"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07720E" w:rsidRPr="005E10A1" w14:paraId="608AF5D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07720E" w:rsidRPr="005E10A1" w:rsidRDefault="0007720E" w:rsidP="00444F10">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522A1EA"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w:t>
            </w:r>
            <w:r w:rsidRPr="00D43698">
              <w:t>CSI scheduling delay</w:t>
            </w:r>
            <w:r>
              <w:rPr>
                <w:rFonts w:eastAsia="SimSun"/>
                <w:iCs/>
                <w:lang w:eastAsia="zh-CN"/>
              </w:rPr>
              <w:t xml:space="preserve">” seems not needed – it does not </w:t>
            </w:r>
          </w:p>
          <w:p w14:paraId="3CAA4F1F"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w:t>
            </w:r>
            <w:r w:rsidRPr="00D43698">
              <w:t>Methods to handle UCI loss</w:t>
            </w:r>
            <w:r>
              <w:rPr>
                <w:rFonts w:eastAsia="SimSun"/>
                <w:iCs/>
                <w:lang w:eastAsia="zh-CN"/>
              </w:rPr>
              <w:t>”, it is better to provide some guidance for simulation cases, e.g., CSI buffer reset, CSI retransmission, etc.</w:t>
            </w:r>
          </w:p>
          <w:p w14:paraId="6CAA2C2E"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3</w:t>
            </w:r>
            <w:r>
              <w:rPr>
                <w:rFonts w:eastAsia="SimSun"/>
                <w:iCs/>
                <w:lang w:eastAsia="zh-CN"/>
              </w:rPr>
              <w:t>) “</w:t>
            </w:r>
            <w:r w:rsidRPr="00D43698">
              <w:t>spatial consistency</w:t>
            </w:r>
            <w:r>
              <w:rPr>
                <w:rFonts w:eastAsia="SimSun"/>
                <w:iCs/>
                <w:lang w:eastAsia="zh-CN"/>
              </w:rPr>
              <w:t>” is not mandatory for Case 1/2/5. Changed to “whether/how spatial consistency is modelled”</w:t>
            </w:r>
          </w:p>
          <w:p w14:paraId="576DCB55" w14:textId="77777777" w:rsidR="0007720E" w:rsidRPr="00815A79"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4) For “</w:t>
            </w:r>
            <w:r w:rsidRPr="00D43698">
              <w:t>Modelling of UCI loss</w:t>
            </w:r>
            <w:r>
              <w:rPr>
                <w:rFonts w:eastAsia="SimSun"/>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SimSun"/>
                <w:iCs/>
                <w:lang w:eastAsia="zh-CN"/>
              </w:rPr>
              <w:t>”?</w:t>
            </w:r>
          </w:p>
          <w:p w14:paraId="2A1E6801" w14:textId="77777777" w:rsidR="0007720E" w:rsidRPr="005B2272"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5</w:t>
            </w:r>
            <w:r>
              <w:rPr>
                <w:rFonts w:eastAsia="SimSun"/>
                <w:iCs/>
                <w:lang w:eastAsia="zh-CN"/>
              </w:rPr>
              <w:t>) Case 1/2/5 does not involve CSI prediction, so phase continuity and realistic channel modelling does not impact the performance over benchmark.</w:t>
            </w:r>
          </w:p>
          <w:p w14:paraId="6B88A5F5"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07720E" w:rsidRPr="00D669E0"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is modeled</w:t>
            </w:r>
          </w:p>
          <w:p w14:paraId="76E2A529" w14:textId="77777777" w:rsidR="0007720E" w:rsidRPr="00EE2A7B"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07720E" w:rsidRPr="00EE2A7B"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lastRenderedPageBreak/>
              <w:t>E.g., 1</w:t>
            </w:r>
            <w:r w:rsidRPr="00EE2A7B">
              <w:rPr>
                <w:highlight w:val="yellow"/>
                <w:vertAlign w:val="superscript"/>
              </w:rPr>
              <w:t>st</w:t>
            </w:r>
            <w:r w:rsidRPr="00EE2A7B">
              <w:rPr>
                <w:highlight w:val="yellow"/>
              </w:rPr>
              <w:t xml:space="preserve"> UCI is received without error, 10% loss for subsequent UCIs, etc</w:t>
            </w:r>
          </w:p>
          <w:p w14:paraId="13FC3D0F"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07720E" w:rsidRPr="005E10A1" w:rsidRDefault="0007720E" w:rsidP="00444F10">
            <w:pPr>
              <w:cnfStyle w:val="000000000000" w:firstRow="0" w:lastRow="0" w:firstColumn="0" w:lastColumn="0" w:oddVBand="0" w:evenVBand="0" w:oddHBand="0" w:evenHBand="0" w:firstRowFirstColumn="0" w:firstRowLastColumn="0" w:lastRowFirstColumn="0" w:lastRowLastColumn="0"/>
              <w:rPr>
                <w:iCs/>
              </w:rPr>
            </w:pPr>
          </w:p>
        </w:tc>
      </w:tr>
      <w:tr w:rsidR="0007720E" w:rsidRPr="005E10A1" w14:paraId="4EE46BD2"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07720E" w:rsidRPr="005E10A1" w:rsidRDefault="0007720E" w:rsidP="000366F8">
            <w:pPr>
              <w:rPr>
                <w:b w:val="0"/>
                <w:bCs w:val="0"/>
                <w:iCs/>
              </w:rPr>
            </w:pPr>
            <w:r>
              <w:rPr>
                <w:b w:val="0"/>
                <w:bCs w:val="0"/>
                <w:iCs/>
              </w:rPr>
              <w:lastRenderedPageBreak/>
              <w:t>Fujitsu</w:t>
            </w:r>
          </w:p>
        </w:tc>
        <w:tc>
          <w:tcPr>
            <w:tcW w:w="7555" w:type="dxa"/>
          </w:tcPr>
          <w:p w14:paraId="1B9F71FB" w14:textId="77777777"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07720E" w:rsidRPr="005E10A1" w14:paraId="7C5C3419"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AF1F91A" w14:textId="7E57EF96" w:rsidR="0007720E" w:rsidRPr="005E10A1" w:rsidRDefault="0007720E" w:rsidP="00D751BC">
            <w:pPr>
              <w:rPr>
                <w:b w:val="0"/>
                <w:bCs w:val="0"/>
                <w:iCs/>
              </w:rPr>
            </w:pPr>
            <w:r>
              <w:rPr>
                <w:rFonts w:eastAsia="SimSun" w:hint="eastAsia"/>
                <w:b w:val="0"/>
                <w:bCs w:val="0"/>
                <w:iCs/>
                <w:lang w:eastAsia="zh-CN"/>
              </w:rPr>
              <w:t>X</w:t>
            </w:r>
            <w:r>
              <w:rPr>
                <w:rFonts w:eastAsia="SimSun"/>
                <w:b w:val="0"/>
                <w:bCs w:val="0"/>
                <w:iCs/>
                <w:lang w:eastAsia="zh-CN"/>
              </w:rPr>
              <w:t>iaomi</w:t>
            </w:r>
          </w:p>
        </w:tc>
        <w:tc>
          <w:tcPr>
            <w:tcW w:w="7555" w:type="dxa"/>
          </w:tcPr>
          <w:p w14:paraId="4FEE19AF" w14:textId="7277CB1C" w:rsidR="0007720E" w:rsidRPr="005E10A1" w:rsidRDefault="0007720E"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07720E" w:rsidRPr="005E10A1" w14:paraId="2199E6B6" w14:textId="1B16C95D" w:rsidTr="0007720E">
        <w:tc>
          <w:tcPr>
            <w:cnfStyle w:val="001000000000" w:firstRow="0" w:lastRow="0" w:firstColumn="1" w:lastColumn="0" w:oddVBand="0" w:evenVBand="0" w:oddHBand="0" w:evenHBand="0" w:firstRowFirstColumn="0" w:firstRowLastColumn="0" w:lastRowFirstColumn="0" w:lastRowLastColumn="0"/>
            <w:tcW w:w="1795" w:type="dxa"/>
          </w:tcPr>
          <w:p w14:paraId="0D71751F" w14:textId="73135A7A" w:rsidR="0007720E" w:rsidRPr="005E10A1" w:rsidRDefault="0007720E" w:rsidP="009208D1">
            <w:pPr>
              <w:rPr>
                <w:b w:val="0"/>
                <w:bCs w:val="0"/>
                <w:iCs/>
              </w:rPr>
            </w:pPr>
            <w:r>
              <w:rPr>
                <w:rFonts w:hint="eastAsia"/>
                <w:b w:val="0"/>
                <w:bCs w:val="0"/>
                <w:iCs/>
                <w:lang w:eastAsia="ko-KR"/>
              </w:rPr>
              <w:t>LG</w:t>
            </w:r>
          </w:p>
        </w:tc>
        <w:tc>
          <w:tcPr>
            <w:tcW w:w="7555" w:type="dxa"/>
          </w:tcPr>
          <w:p w14:paraId="54A6E487" w14:textId="4882E17F" w:rsidR="0007720E" w:rsidRPr="005E10A1" w:rsidRDefault="0007720E"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S</w:t>
            </w:r>
            <w:r>
              <w:rPr>
                <w:iCs/>
                <w:lang w:eastAsia="ko-KR"/>
              </w:rPr>
              <w:t>imilar view with Huawei for UCI missing case.</w:t>
            </w:r>
          </w:p>
        </w:tc>
      </w:tr>
      <w:tr w:rsidR="0007720E" w:rsidRPr="005E10A1" w14:paraId="684E2E94"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34DB8E7" w14:textId="172E886F" w:rsidR="0007720E" w:rsidRDefault="000772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6F34C823" w14:textId="77777777"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modelling of UCI loss, we suggest removing the examples since we need an additional proposal to calibrate the companies’ understanding on the methods of modelling the UCI loss first. </w:t>
            </w:r>
          </w:p>
          <w:p w14:paraId="56EEE14C" w14:textId="77777777" w:rsidR="0007720E" w:rsidRPr="002D1B0E" w:rsidRDefault="000772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2D1B0E">
              <w:t>Modelling of UCI loss (if applicable)</w:t>
            </w:r>
          </w:p>
          <w:p w14:paraId="254600BF" w14:textId="77777777" w:rsidR="0007720E" w:rsidRPr="002D1B0E" w:rsidRDefault="000772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77BB342E" w14:textId="09975497" w:rsidR="0007720E" w:rsidRDefault="000772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07720E" w:rsidRPr="005E10A1" w14:paraId="6415399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7C39B6FF" w14:textId="2B808CA9" w:rsidR="0007720E" w:rsidRDefault="0007720E" w:rsidP="00C2660E">
            <w:pPr>
              <w:rPr>
                <w:rFonts w:eastAsia="SimSun"/>
                <w:iCs/>
                <w:lang w:eastAsia="zh-CN"/>
              </w:rPr>
            </w:pPr>
            <w:r>
              <w:rPr>
                <w:rFonts w:eastAsia="SimSun" w:hint="eastAsia"/>
                <w:b w:val="0"/>
                <w:bCs w:val="0"/>
                <w:iCs/>
                <w:lang w:eastAsia="zh-CN"/>
              </w:rPr>
              <w:t>CATT</w:t>
            </w:r>
          </w:p>
        </w:tc>
        <w:tc>
          <w:tcPr>
            <w:tcW w:w="7555" w:type="dxa"/>
          </w:tcPr>
          <w:p w14:paraId="7DA108D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G</w:t>
            </w:r>
            <w:r>
              <w:rPr>
                <w:rFonts w:eastAsia="SimSun" w:hint="eastAsia"/>
                <w:iCs/>
                <w:lang w:eastAsia="zh-CN"/>
              </w:rPr>
              <w:t xml:space="preserve">enerally OK. </w:t>
            </w:r>
            <w:r>
              <w:rPr>
                <w:rFonts w:eastAsia="SimSun"/>
                <w:iCs/>
                <w:lang w:eastAsia="zh-CN"/>
              </w:rPr>
              <w:t>R</w:t>
            </w:r>
            <w:r>
              <w:rPr>
                <w:rFonts w:eastAsia="SimSun" w:hint="eastAsia"/>
                <w:iCs/>
                <w:lang w:eastAsia="zh-CN"/>
              </w:rPr>
              <w:t xml:space="preserve">egarding </w:t>
            </w:r>
            <w:r>
              <w:rPr>
                <w:rFonts w:eastAsia="SimSun"/>
                <w:iCs/>
                <w:lang w:eastAsia="zh-CN"/>
              </w:rPr>
              <w:t>modelling</w:t>
            </w:r>
            <w:r>
              <w:rPr>
                <w:rFonts w:eastAsia="SimSun" w:hint="eastAsia"/>
                <w:iCs/>
                <w:lang w:eastAsia="zh-CN"/>
              </w:rPr>
              <w:t xml:space="preserve"> of </w:t>
            </w:r>
            <w:r w:rsidRPr="00D43698">
              <w:t>spatial consistency</w:t>
            </w:r>
            <w:r>
              <w:rPr>
                <w:rFonts w:eastAsia="SimSun" w:hint="eastAsia"/>
                <w:lang w:eastAsia="zh-CN"/>
              </w:rPr>
              <w:t xml:space="preserve">, </w:t>
            </w:r>
            <w:r w:rsidRPr="00D43698">
              <w:t>realistic channel estimation</w:t>
            </w:r>
            <w:r>
              <w:rPr>
                <w:rFonts w:eastAsia="SimSun" w:hint="eastAsia"/>
                <w:lang w:eastAsia="zh-CN"/>
              </w:rPr>
              <w:t xml:space="preserve"> and </w:t>
            </w:r>
            <w:r w:rsidRPr="00D43698">
              <w:t>phase discontinuity</w:t>
            </w:r>
            <w:r>
              <w:rPr>
                <w:rFonts w:eastAsia="SimSun" w:hint="eastAsia"/>
                <w:lang w:eastAsia="zh-CN"/>
              </w:rPr>
              <w:t>, we propose to revise them as:</w:t>
            </w:r>
          </w:p>
          <w:p w14:paraId="25DDB51E"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57A079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2E5B0F" w14:textId="758298A0"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07720E" w:rsidRPr="005E10A1" w14:paraId="19265BB6"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67FB030B" w14:textId="5529BF9D" w:rsidR="0007720E" w:rsidRPr="0007720E" w:rsidRDefault="0007720E" w:rsidP="00C2660E">
            <w:pPr>
              <w:rPr>
                <w:rFonts w:eastAsia="SimSun"/>
                <w:b w:val="0"/>
                <w:bCs w:val="0"/>
                <w:iCs/>
                <w:lang w:eastAsia="zh-CN"/>
              </w:rPr>
            </w:pPr>
            <w:r w:rsidRPr="0007720E">
              <w:rPr>
                <w:rFonts w:eastAsia="SimSun"/>
                <w:b w:val="0"/>
                <w:bCs w:val="0"/>
                <w:iCs/>
                <w:lang w:eastAsia="zh-CN"/>
              </w:rPr>
              <w:t>Intel</w:t>
            </w:r>
          </w:p>
        </w:tc>
        <w:tc>
          <w:tcPr>
            <w:tcW w:w="7555" w:type="dxa"/>
          </w:tcPr>
          <w:p w14:paraId="23B0B46F" w14:textId="0CAD929D"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echo the comment from Futurewei that model complexity should be listed for a comparison against baseline.</w:t>
            </w:r>
          </w:p>
        </w:tc>
      </w:tr>
      <w:tr w:rsidR="00615F46" w:rsidRPr="005E10A1" w14:paraId="468F478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38CD109" w14:textId="290B0415" w:rsidR="00615F46" w:rsidRPr="00615F46" w:rsidRDefault="00615F46" w:rsidP="00C2660E">
            <w:pPr>
              <w:rPr>
                <w:rFonts w:eastAsia="SimSun"/>
                <w:b w:val="0"/>
                <w:bCs w:val="0"/>
                <w:iCs/>
                <w:lang w:eastAsia="zh-CN"/>
              </w:rPr>
            </w:pPr>
            <w:r w:rsidRPr="00615F46">
              <w:rPr>
                <w:rFonts w:eastAsia="SimSun"/>
                <w:b w:val="0"/>
                <w:bCs w:val="0"/>
                <w:iCs/>
                <w:lang w:eastAsia="zh-CN"/>
              </w:rPr>
              <w:t>Apple</w:t>
            </w:r>
          </w:p>
        </w:tc>
        <w:tc>
          <w:tcPr>
            <w:tcW w:w="7555" w:type="dxa"/>
          </w:tcPr>
          <w:p w14:paraId="605BCFC0" w14:textId="77777777"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If proposal 1a is agreeable, this is for case 2 only. </w:t>
            </w:r>
          </w:p>
          <w:p w14:paraId="1C3C0B6E" w14:textId="1C5A6A3B"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to add that for SCGS calculation, training dataset and testing dataset comes from different drops</w:t>
            </w:r>
            <w:r w:rsidR="00B51377">
              <w:rPr>
                <w:rFonts w:eastAsia="SimSun"/>
                <w:iCs/>
                <w:lang w:eastAsia="zh-CN"/>
              </w:rPr>
              <w:t xml:space="preserve">, as local model is not the target in this case. </w:t>
            </w:r>
          </w:p>
        </w:tc>
      </w:tr>
      <w:tr w:rsidR="008B6E18" w:rsidRPr="005E10A1" w14:paraId="63187495"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46F819DF" w14:textId="3FE7B4ED" w:rsidR="008B6E18" w:rsidRPr="008B6E18" w:rsidRDefault="008B6E18" w:rsidP="00C2660E">
            <w:pPr>
              <w:rPr>
                <w:rFonts w:eastAsia="SimSun"/>
                <w:b w:val="0"/>
                <w:bCs w:val="0"/>
                <w:iCs/>
                <w:lang w:eastAsia="zh-CN"/>
              </w:rPr>
            </w:pPr>
            <w:r w:rsidRPr="008B6E18">
              <w:rPr>
                <w:rFonts w:eastAsia="SimSun" w:hint="eastAsia"/>
                <w:b w:val="0"/>
                <w:bCs w:val="0"/>
                <w:iCs/>
                <w:lang w:eastAsia="zh-CN"/>
              </w:rPr>
              <w:t>T</w:t>
            </w:r>
            <w:r w:rsidRPr="008B6E18">
              <w:rPr>
                <w:rFonts w:eastAsia="SimSun"/>
                <w:b w:val="0"/>
                <w:bCs w:val="0"/>
                <w:iCs/>
                <w:lang w:eastAsia="zh-CN"/>
              </w:rPr>
              <w:t>CL</w:t>
            </w:r>
          </w:p>
        </w:tc>
        <w:tc>
          <w:tcPr>
            <w:tcW w:w="7555" w:type="dxa"/>
          </w:tcPr>
          <w:p w14:paraId="37055847" w14:textId="573BF9BD" w:rsidR="008B6E18" w:rsidRDefault="008B6E18"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with the proposal. In detail, we think modelling of spatial consistency, </w:t>
            </w:r>
            <w:r w:rsidRPr="00D43698">
              <w:t>realistic channel estimation</w:t>
            </w:r>
            <w:r>
              <w:t xml:space="preserve"> and phase discontinuity is generic for all cases if applicable, and the modelling of UCI </w:t>
            </w:r>
            <w:r w:rsidR="00B03CDB">
              <w:t>loss is specific to the cases that NW utilizing historical CSIs (e.g., Case 2, 4 and 5).</w:t>
            </w:r>
          </w:p>
        </w:tc>
      </w:tr>
    </w:tbl>
    <w:p w14:paraId="4E068ECE" w14:textId="77777777" w:rsidR="00D45945" w:rsidRDefault="00D45945" w:rsidP="00D45945"/>
    <w:p w14:paraId="46E12675"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468D1E36" w14:textId="77777777" w:rsidR="00E26748" w:rsidRDefault="00E26748" w:rsidP="00E26748">
      <w:r>
        <w:t>For the results template used to collect evaluation results for temporal domain compression Case 1 / 2 / 5, adopt Table 1 used in Rel-18 as starting point with the following additions:</w:t>
      </w:r>
    </w:p>
    <w:p w14:paraId="2ECCD0F0" w14:textId="77777777" w:rsidR="00E26748" w:rsidRDefault="00E26748" w:rsidP="00E26748">
      <w:pPr>
        <w:pStyle w:val="ListParagraph"/>
        <w:numPr>
          <w:ilvl w:val="0"/>
          <w:numId w:val="44"/>
        </w:numPr>
      </w:pPr>
      <w:r>
        <w:t>Temporal domain CSI setting</w:t>
      </w:r>
    </w:p>
    <w:p w14:paraId="0278606E" w14:textId="77777777" w:rsidR="00E26748" w:rsidRDefault="00E26748" w:rsidP="00E26748">
      <w:pPr>
        <w:pStyle w:val="ListParagraph"/>
        <w:numPr>
          <w:ilvl w:val="1"/>
          <w:numId w:val="44"/>
        </w:numPr>
      </w:pPr>
      <w:r>
        <w:t>CSI feedback periodicity</w:t>
      </w:r>
    </w:p>
    <w:p w14:paraId="5F181C3F" w14:textId="77777777" w:rsidR="00E26748" w:rsidRDefault="00E26748" w:rsidP="00E26748">
      <w:pPr>
        <w:pStyle w:val="ListParagraph"/>
        <w:numPr>
          <w:ilvl w:val="1"/>
          <w:numId w:val="44"/>
        </w:numPr>
      </w:pPr>
      <w:r>
        <w:t xml:space="preserve">CSI-RS periodicity </w:t>
      </w:r>
    </w:p>
    <w:p w14:paraId="3B00973F" w14:textId="77777777" w:rsidR="00E26748" w:rsidRPr="00A74865" w:rsidRDefault="00E26748" w:rsidP="00E26748">
      <w:pPr>
        <w:pStyle w:val="ListParagraph"/>
        <w:numPr>
          <w:ilvl w:val="1"/>
          <w:numId w:val="44"/>
        </w:numPr>
        <w:rPr>
          <w:strike/>
          <w:color w:val="FF0000"/>
        </w:rPr>
      </w:pPr>
      <w:r w:rsidRPr="00A74865">
        <w:rPr>
          <w:strike/>
          <w:color w:val="FF0000"/>
        </w:rPr>
        <w:lastRenderedPageBreak/>
        <w:t>CSI scheduling delay</w:t>
      </w:r>
    </w:p>
    <w:p w14:paraId="20B72E1F" w14:textId="77777777" w:rsidR="00E26748" w:rsidRDefault="00E26748" w:rsidP="00E26748">
      <w:pPr>
        <w:pStyle w:val="ListParagraph"/>
        <w:numPr>
          <w:ilvl w:val="0"/>
          <w:numId w:val="44"/>
        </w:numPr>
      </w:pPr>
      <w:r>
        <w:t>Description of model input/output and Case</w:t>
      </w:r>
    </w:p>
    <w:p w14:paraId="2E7113C2" w14:textId="77777777" w:rsidR="00E26748" w:rsidRDefault="00E26748" w:rsidP="00E26748">
      <w:pPr>
        <w:pStyle w:val="ListParagraph"/>
        <w:numPr>
          <w:ilvl w:val="1"/>
          <w:numId w:val="44"/>
        </w:numPr>
      </w:pPr>
      <w:r>
        <w:t>Compression case, e.g., Case 1 / 2 / 5</w:t>
      </w:r>
    </w:p>
    <w:p w14:paraId="430FD1AB" w14:textId="77777777" w:rsidR="00E26748" w:rsidRDefault="00E26748" w:rsidP="00E26748">
      <w:pPr>
        <w:pStyle w:val="ListParagraph"/>
        <w:numPr>
          <w:ilvl w:val="1"/>
          <w:numId w:val="44"/>
        </w:numPr>
      </w:pPr>
      <w:r>
        <w:t>Usage of historical CSI at UE/NW side (e.g., number / time distance, eigen-vectors / raw channels, etc)</w:t>
      </w:r>
    </w:p>
    <w:p w14:paraId="50EB5EF1" w14:textId="77777777" w:rsidR="00E26748" w:rsidRDefault="00E26748" w:rsidP="00E26748">
      <w:pPr>
        <w:pStyle w:val="ListParagraph"/>
        <w:numPr>
          <w:ilvl w:val="1"/>
          <w:numId w:val="44"/>
        </w:numPr>
      </w:pPr>
      <w:r>
        <w:t>Methods to handle UCI loss (if applicable)</w:t>
      </w:r>
      <w:r w:rsidRPr="00A74865">
        <w:rPr>
          <w:color w:val="FF0000"/>
        </w:rPr>
        <w:t xml:space="preserve">, </w:t>
      </w:r>
      <w:r w:rsidRPr="00A74865">
        <w:rPr>
          <w:rFonts w:eastAsia="SimSun"/>
          <w:iCs/>
          <w:color w:val="FF0000"/>
          <w:lang w:eastAsia="zh-CN"/>
        </w:rPr>
        <w:t>e.g., CSI buffer reset, CSI retransmission, etc.</w:t>
      </w:r>
    </w:p>
    <w:p w14:paraId="70A62AE0" w14:textId="77777777" w:rsidR="00E26748" w:rsidRPr="00A74865" w:rsidRDefault="00E26748" w:rsidP="00E26748">
      <w:pPr>
        <w:pStyle w:val="ListParagraph"/>
        <w:numPr>
          <w:ilvl w:val="1"/>
          <w:numId w:val="44"/>
        </w:numPr>
        <w:rPr>
          <w:color w:val="FF0000"/>
        </w:rPr>
      </w:pPr>
      <w:r w:rsidRPr="00A74865">
        <w:rPr>
          <w:color w:val="FF0000"/>
        </w:rPr>
        <w:t>Methods to handle rank adaptation (if applicable)</w:t>
      </w:r>
    </w:p>
    <w:p w14:paraId="31C7BFB9" w14:textId="77777777" w:rsidR="00E26748" w:rsidRDefault="00E26748" w:rsidP="00E26748">
      <w:pPr>
        <w:pStyle w:val="ListParagraph"/>
        <w:numPr>
          <w:ilvl w:val="0"/>
          <w:numId w:val="44"/>
        </w:numPr>
      </w:pPr>
      <w:r>
        <w:t>UE distribution (Option 1 or Option 2) and UE speed</w:t>
      </w:r>
    </w:p>
    <w:p w14:paraId="5712E8DC" w14:textId="77777777" w:rsidR="00E26748" w:rsidRDefault="00E26748" w:rsidP="00E26748">
      <w:pPr>
        <w:pStyle w:val="ListParagraph"/>
        <w:numPr>
          <w:ilvl w:val="0"/>
          <w:numId w:val="44"/>
        </w:numPr>
      </w:pPr>
      <w:r>
        <w:t>CSI feedback overhead rate: X/Y/Z bits per normalized time unit</w:t>
      </w:r>
    </w:p>
    <w:p w14:paraId="0B7C12CC" w14:textId="77777777" w:rsidR="00E26748" w:rsidRDefault="00E26748" w:rsidP="00E26748">
      <w:pPr>
        <w:pStyle w:val="ListParagraph"/>
        <w:numPr>
          <w:ilvl w:val="1"/>
          <w:numId w:val="44"/>
        </w:numPr>
      </w:pPr>
      <w:r>
        <w:t>Normalized time unit = 5ms and adopt same X/Y/Z values as in Table 1 of Rel-18</w:t>
      </w:r>
    </w:p>
    <w:p w14:paraId="31E9CB8A" w14:textId="77777777" w:rsidR="00E26748" w:rsidRDefault="00E26748" w:rsidP="00E26748">
      <w:pPr>
        <w:pStyle w:val="ListParagraph"/>
        <w:numPr>
          <w:ilvl w:val="0"/>
          <w:numId w:val="44"/>
        </w:numPr>
      </w:pPr>
      <w:r>
        <w:t xml:space="preserve">Benchmark </w:t>
      </w:r>
      <w:proofErr w:type="gramStart"/>
      <w:r>
        <w:t>scheme</w:t>
      </w:r>
      <w:proofErr w:type="gramEnd"/>
    </w:p>
    <w:p w14:paraId="71324625" w14:textId="77777777" w:rsidR="00E26748" w:rsidRDefault="00E26748" w:rsidP="00E26748">
      <w:pPr>
        <w:pStyle w:val="ListParagraph"/>
        <w:numPr>
          <w:ilvl w:val="1"/>
          <w:numId w:val="44"/>
        </w:numPr>
      </w:pPr>
      <w:r>
        <w:t>Rel-16 eT2 and compression Case 0 (i.e., Rel-18 AI/ML based CSI compression)</w:t>
      </w:r>
    </w:p>
    <w:p w14:paraId="30B9F18D"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is modeled</w:t>
      </w:r>
    </w:p>
    <w:p w14:paraId="68748EA7" w14:textId="77777777" w:rsidR="00E26748" w:rsidRDefault="00E26748" w:rsidP="00E26748">
      <w:pPr>
        <w:pStyle w:val="ListParagraph"/>
        <w:numPr>
          <w:ilvl w:val="0"/>
          <w:numId w:val="44"/>
        </w:numPr>
      </w:pPr>
      <w:r>
        <w:rPr>
          <w:color w:val="FF0000"/>
        </w:rPr>
        <w:t>Whether/how UCI loss is modeled</w:t>
      </w:r>
      <w:r>
        <w:t xml:space="preserve"> </w:t>
      </w:r>
      <w:r w:rsidRPr="00A74865">
        <w:rPr>
          <w:strike/>
          <w:color w:val="FF0000"/>
        </w:rPr>
        <w:t>Modelling of UCI loss (if applicable)</w:t>
      </w:r>
    </w:p>
    <w:p w14:paraId="5A91941A"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DEB97D1" w14:textId="77777777" w:rsidR="00E26748" w:rsidRPr="00A74865" w:rsidRDefault="00E26748" w:rsidP="00E26748">
      <w:pPr>
        <w:pStyle w:val="ListParagraph"/>
        <w:numPr>
          <w:ilvl w:val="0"/>
          <w:numId w:val="44"/>
        </w:numPr>
        <w:rPr>
          <w:color w:val="FF0000"/>
        </w:rPr>
      </w:pPr>
      <w:r>
        <w:rPr>
          <w:color w:val="FF0000"/>
        </w:rPr>
        <w:t>Whether/how rank adaptation is modeled</w:t>
      </w:r>
    </w:p>
    <w:p w14:paraId="722BF5C1" w14:textId="77777777" w:rsidR="00E26748" w:rsidRPr="00A74865" w:rsidRDefault="00E26748" w:rsidP="00E26748">
      <w:pPr>
        <w:pStyle w:val="ListParagraph"/>
        <w:numPr>
          <w:ilvl w:val="0"/>
          <w:numId w:val="44"/>
        </w:numPr>
        <w:rPr>
          <w:strike/>
          <w:color w:val="FF0000"/>
        </w:rPr>
      </w:pPr>
      <w:r w:rsidRPr="00A74865">
        <w:rPr>
          <w:strike/>
          <w:color w:val="FF0000"/>
        </w:rPr>
        <w:t>Modelling of realistic channel estimation</w:t>
      </w:r>
    </w:p>
    <w:p w14:paraId="1B7FDC3C"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1330ABA9" w14:textId="77777777" w:rsidR="00E26748" w:rsidRDefault="00E26748" w:rsidP="00E26748"/>
    <w:p w14:paraId="4D363F45" w14:textId="77777777" w:rsidR="00E26748" w:rsidRPr="002927E6" w:rsidRDefault="00E26748" w:rsidP="00E26748">
      <w:pPr>
        <w:rPr>
          <w:iCs/>
          <w:color w:val="ED7D31" w:themeColor="accent2"/>
        </w:rPr>
      </w:pPr>
    </w:p>
    <w:tbl>
      <w:tblPr>
        <w:tblStyle w:val="TableGrid1"/>
        <w:tblW w:w="0" w:type="auto"/>
        <w:tblLook w:val="04A0" w:firstRow="1" w:lastRow="0" w:firstColumn="1" w:lastColumn="0" w:noHBand="0" w:noVBand="1"/>
      </w:tblPr>
      <w:tblGrid>
        <w:gridCol w:w="2335"/>
        <w:gridCol w:w="7015"/>
      </w:tblGrid>
      <w:tr w:rsidR="00E26748" w:rsidRPr="005E10A1" w14:paraId="2EAD65B2" w14:textId="77777777" w:rsidTr="00572623">
        <w:tc>
          <w:tcPr>
            <w:tcW w:w="2335" w:type="dxa"/>
          </w:tcPr>
          <w:p w14:paraId="352621D8" w14:textId="77777777" w:rsidR="00E26748" w:rsidRPr="005E10A1" w:rsidRDefault="00E26748" w:rsidP="00572623">
            <w:pPr>
              <w:rPr>
                <w:bCs/>
                <w:i/>
              </w:rPr>
            </w:pPr>
            <w:r w:rsidRPr="005E10A1">
              <w:rPr>
                <w:i/>
                <w:color w:val="00B050"/>
              </w:rPr>
              <w:t>Support / Can accept</w:t>
            </w:r>
          </w:p>
        </w:tc>
        <w:tc>
          <w:tcPr>
            <w:tcW w:w="7015" w:type="dxa"/>
          </w:tcPr>
          <w:p w14:paraId="12ED24E7" w14:textId="77777777" w:rsidR="00E26748" w:rsidRPr="00513628" w:rsidRDefault="00E26748" w:rsidP="00572623">
            <w:pPr>
              <w:rPr>
                <w:rFonts w:eastAsia="SimSun"/>
                <w:bCs/>
                <w:iCs/>
                <w:lang w:eastAsia="zh-CN"/>
              </w:rPr>
            </w:pPr>
          </w:p>
        </w:tc>
      </w:tr>
      <w:tr w:rsidR="00E26748" w:rsidRPr="005E10A1" w14:paraId="12375F63" w14:textId="77777777" w:rsidTr="00572623">
        <w:tc>
          <w:tcPr>
            <w:tcW w:w="2335" w:type="dxa"/>
          </w:tcPr>
          <w:p w14:paraId="4D2324D8" w14:textId="77777777" w:rsidR="00E26748" w:rsidRPr="005E10A1" w:rsidRDefault="00E26748" w:rsidP="00572623">
            <w:pPr>
              <w:rPr>
                <w:bCs/>
                <w:i/>
              </w:rPr>
            </w:pPr>
            <w:r w:rsidRPr="005E10A1">
              <w:rPr>
                <w:i/>
                <w:color w:val="C00000"/>
              </w:rPr>
              <w:t>Object / Have a concern</w:t>
            </w:r>
          </w:p>
        </w:tc>
        <w:tc>
          <w:tcPr>
            <w:tcW w:w="7015" w:type="dxa"/>
          </w:tcPr>
          <w:p w14:paraId="584961BC" w14:textId="77777777" w:rsidR="00E26748" w:rsidRPr="005E10A1" w:rsidRDefault="00E26748" w:rsidP="00572623">
            <w:pPr>
              <w:rPr>
                <w:bCs/>
                <w:iCs/>
              </w:rPr>
            </w:pPr>
          </w:p>
        </w:tc>
      </w:tr>
    </w:tbl>
    <w:p w14:paraId="715316A1"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3C381D2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980B23" w14:textId="77777777" w:rsidR="00E26748" w:rsidRPr="005E10A1" w:rsidRDefault="00E26748" w:rsidP="00572623">
            <w:pPr>
              <w:rPr>
                <w:i/>
              </w:rPr>
            </w:pPr>
            <w:r w:rsidRPr="005E10A1">
              <w:rPr>
                <w:i/>
              </w:rPr>
              <w:t>Company</w:t>
            </w:r>
          </w:p>
        </w:tc>
        <w:tc>
          <w:tcPr>
            <w:tcW w:w="7555" w:type="dxa"/>
          </w:tcPr>
          <w:p w14:paraId="32EFFFE1"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2A07D30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FC22BEA" w14:textId="77777777" w:rsidR="00E26748" w:rsidRPr="005E10A1" w:rsidRDefault="00E26748" w:rsidP="00572623">
            <w:pPr>
              <w:rPr>
                <w:b w:val="0"/>
                <w:bCs w:val="0"/>
                <w:iCs/>
              </w:rPr>
            </w:pPr>
          </w:p>
        </w:tc>
        <w:tc>
          <w:tcPr>
            <w:tcW w:w="7555" w:type="dxa"/>
          </w:tcPr>
          <w:p w14:paraId="671BA14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C8D7A5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9377509" w14:textId="77777777" w:rsidR="00E26748" w:rsidRPr="005E10A1" w:rsidRDefault="00E26748" w:rsidP="00572623">
            <w:pPr>
              <w:rPr>
                <w:b w:val="0"/>
                <w:bCs w:val="0"/>
                <w:iCs/>
              </w:rPr>
            </w:pPr>
          </w:p>
        </w:tc>
        <w:tc>
          <w:tcPr>
            <w:tcW w:w="7555" w:type="dxa"/>
          </w:tcPr>
          <w:p w14:paraId="2F91844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4269C00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A9BBC9D" w14:textId="77777777" w:rsidR="00E26748" w:rsidRPr="00D72BA9" w:rsidRDefault="00E26748" w:rsidP="00572623">
            <w:pPr>
              <w:rPr>
                <w:rFonts w:eastAsia="SimSun"/>
                <w:b w:val="0"/>
                <w:bCs w:val="0"/>
                <w:iCs/>
                <w:lang w:eastAsia="zh-CN"/>
              </w:rPr>
            </w:pPr>
          </w:p>
        </w:tc>
        <w:tc>
          <w:tcPr>
            <w:tcW w:w="7555" w:type="dxa"/>
          </w:tcPr>
          <w:p w14:paraId="239FBEDC"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6DF7EE81" w14:textId="77777777" w:rsidR="00E26748" w:rsidRDefault="00E26748" w:rsidP="00E26748">
      <w:pPr>
        <w:rPr>
          <w:iCs/>
        </w:rPr>
      </w:pPr>
    </w:p>
    <w:p w14:paraId="7EEEEBBE" w14:textId="77777777" w:rsidR="00E26748" w:rsidRDefault="00E26748" w:rsidP="00D45945"/>
    <w:p w14:paraId="04658D0F" w14:textId="77777777" w:rsidR="00E26748" w:rsidRDefault="00E26748" w:rsidP="00D45945"/>
    <w:p w14:paraId="1C064CD5" w14:textId="5B7E458D" w:rsidR="00D40D97" w:rsidRPr="00D45945" w:rsidRDefault="007E3157" w:rsidP="00D40D97">
      <w:pPr>
        <w:pStyle w:val="Heading3"/>
      </w:pPr>
      <w:r w:rsidRPr="00D45945">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ListParagraph"/>
        <w:numPr>
          <w:ilvl w:val="0"/>
          <w:numId w:val="44"/>
        </w:numPr>
      </w:pPr>
      <w:r>
        <w:t>Temporal domain CSI setting</w:t>
      </w:r>
    </w:p>
    <w:p w14:paraId="5E332605" w14:textId="77777777" w:rsidR="00F30EED" w:rsidRPr="00D45945" w:rsidRDefault="00F30EED" w:rsidP="0025060D">
      <w:pPr>
        <w:pStyle w:val="ListParagraph"/>
        <w:numPr>
          <w:ilvl w:val="1"/>
          <w:numId w:val="44"/>
        </w:numPr>
      </w:pPr>
      <w:r w:rsidRPr="00D45945">
        <w:t>CSI feedback periodicity</w:t>
      </w:r>
    </w:p>
    <w:p w14:paraId="6B4680FB" w14:textId="77777777" w:rsidR="00F30EED" w:rsidRPr="00D45945" w:rsidRDefault="00F30EED" w:rsidP="0025060D">
      <w:pPr>
        <w:pStyle w:val="ListParagraph"/>
        <w:numPr>
          <w:ilvl w:val="1"/>
          <w:numId w:val="44"/>
        </w:numPr>
      </w:pPr>
      <w:r w:rsidRPr="00D45945">
        <w:t xml:space="preserve">CSI-RS periodicity </w:t>
      </w:r>
    </w:p>
    <w:p w14:paraId="283AD12A" w14:textId="446C0699" w:rsidR="00282434" w:rsidRPr="00D45945" w:rsidRDefault="00282434" w:rsidP="0025060D">
      <w:pPr>
        <w:pStyle w:val="ListParagraph"/>
        <w:numPr>
          <w:ilvl w:val="1"/>
          <w:numId w:val="44"/>
        </w:numPr>
      </w:pPr>
      <w:r w:rsidRPr="00D45945">
        <w:t>CSI scheduling delay</w:t>
      </w:r>
    </w:p>
    <w:p w14:paraId="0ACEFDFF" w14:textId="77777777" w:rsidR="00F30EED" w:rsidRPr="00D45945" w:rsidRDefault="00F30EED" w:rsidP="0025060D">
      <w:pPr>
        <w:pStyle w:val="ListParagraph"/>
        <w:numPr>
          <w:ilvl w:val="0"/>
          <w:numId w:val="44"/>
        </w:numPr>
      </w:pPr>
      <w:r w:rsidRPr="00D45945">
        <w:lastRenderedPageBreak/>
        <w:t>Description of model input/output and use case</w:t>
      </w:r>
    </w:p>
    <w:p w14:paraId="41F2C6D3" w14:textId="0D3E6726" w:rsidR="00F30EED" w:rsidRPr="00D45945" w:rsidRDefault="00F30EED" w:rsidP="0025060D">
      <w:pPr>
        <w:pStyle w:val="ListParagraph"/>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ListParagraph"/>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ListParagraph"/>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ListParagraph"/>
        <w:numPr>
          <w:ilvl w:val="1"/>
          <w:numId w:val="44"/>
        </w:numPr>
      </w:pPr>
      <w:r w:rsidRPr="00D45945">
        <w:t>Methods to handle UCI loss (if applicable)</w:t>
      </w:r>
    </w:p>
    <w:p w14:paraId="205E0948" w14:textId="77777777" w:rsidR="00A25016" w:rsidRPr="00D43698" w:rsidRDefault="00A25016" w:rsidP="0025060D">
      <w:pPr>
        <w:pStyle w:val="ListParagraph"/>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ListParagraph"/>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ListParagraph"/>
        <w:numPr>
          <w:ilvl w:val="1"/>
          <w:numId w:val="44"/>
        </w:numPr>
      </w:pPr>
      <w:r w:rsidRPr="00D43698">
        <w:t>Normalized time unit = 5ms and adopt same X/Y/Z values as in Table 1 of Rel-18</w:t>
      </w:r>
    </w:p>
    <w:p w14:paraId="5F705D69" w14:textId="4A6633C5" w:rsidR="00ED72F7" w:rsidRPr="00D45945" w:rsidRDefault="00A23A5E" w:rsidP="0025060D">
      <w:pPr>
        <w:pStyle w:val="ListParagraph"/>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ListParagraph"/>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ListParagraph"/>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ListParagraph"/>
        <w:numPr>
          <w:ilvl w:val="1"/>
          <w:numId w:val="44"/>
        </w:numPr>
      </w:pPr>
      <w:r w:rsidRPr="00D45945">
        <w:t>Description of feedback schemes, i.e., Rel-18 doppler eT2</w:t>
      </w:r>
    </w:p>
    <w:p w14:paraId="0D329415" w14:textId="77777777" w:rsidR="006F4789" w:rsidRPr="00D45945" w:rsidRDefault="006F4789" w:rsidP="0025060D">
      <w:pPr>
        <w:pStyle w:val="ListParagraph"/>
        <w:numPr>
          <w:ilvl w:val="0"/>
          <w:numId w:val="44"/>
        </w:numPr>
      </w:pPr>
      <w:r w:rsidRPr="00D45945">
        <w:t>Modelling of spatial consistency</w:t>
      </w:r>
    </w:p>
    <w:p w14:paraId="6867ACD6" w14:textId="6B05C83E" w:rsidR="006F4789" w:rsidRPr="00D45945" w:rsidRDefault="001B01EC" w:rsidP="0025060D">
      <w:pPr>
        <w:pStyle w:val="ListParagraph"/>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ListParagraph"/>
        <w:numPr>
          <w:ilvl w:val="1"/>
          <w:numId w:val="44"/>
        </w:numPr>
      </w:pPr>
      <w:r w:rsidRPr="00D43698">
        <w:t>E.g., 10% UCI loss, etc</w:t>
      </w:r>
    </w:p>
    <w:p w14:paraId="3A0E0530" w14:textId="77777777" w:rsidR="00D02D2F" w:rsidRPr="00D43698" w:rsidRDefault="00D02D2F" w:rsidP="0025060D">
      <w:pPr>
        <w:pStyle w:val="ListParagraph"/>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ListParagraph"/>
        <w:numPr>
          <w:ilvl w:val="0"/>
          <w:numId w:val="44"/>
        </w:numPr>
      </w:pPr>
      <w:r w:rsidRPr="00D45945">
        <w:t>Modelling of realistic channel estimation</w:t>
      </w:r>
    </w:p>
    <w:p w14:paraId="74982E3B" w14:textId="0213B31E" w:rsidR="006F4789" w:rsidRPr="00D45945" w:rsidRDefault="006F4789" w:rsidP="0025060D">
      <w:pPr>
        <w:pStyle w:val="ListParagraph"/>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11733F7F" w:rsidR="00D02D2F" w:rsidRPr="000F47D4" w:rsidRDefault="004F5B9F" w:rsidP="000366F8">
            <w:pPr>
              <w:rPr>
                <w:rFonts w:eastAsia="SimSun"/>
                <w:bCs/>
                <w:iCs/>
                <w:lang w:eastAsia="zh-CN"/>
              </w:rPr>
            </w:pPr>
            <w:r>
              <w:rPr>
                <w:bCs/>
                <w:iCs/>
              </w:rPr>
              <w:t>Futurewei (with comments)</w:t>
            </w:r>
            <w:r w:rsidR="000F47D4">
              <w:rPr>
                <w:rFonts w:eastAsia="SimSun" w:hint="eastAsia"/>
                <w:bCs/>
                <w:iCs/>
                <w:lang w:eastAsia="zh-CN"/>
              </w:rPr>
              <w:t>, NTT DOCOMO</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r>
              <w:rPr>
                <w:b w:val="0"/>
                <w:bCs w:val="0"/>
                <w:iCs/>
              </w:rPr>
              <w:t>Futurewei</w:t>
            </w:r>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46D47A4"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CB4465">
              <w:rPr>
                <w:rFonts w:eastAsia="SimSun"/>
                <w:iCs/>
                <w:lang w:eastAsia="zh-CN"/>
              </w:rPr>
              <w:t>Same changes as for Proposal 3a.</w:t>
            </w:r>
          </w:p>
          <w:p w14:paraId="0F622611"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is the meaning of “</w:t>
            </w:r>
            <w:r w:rsidRPr="00D45945">
              <w:t>SGCS values before (if applicable) and after compression</w:t>
            </w:r>
            <w:r>
              <w:rPr>
                <w:rFonts w:eastAsia="SimSun"/>
                <w:iCs/>
                <w:lang w:eastAsia="zh-CN"/>
              </w:rPr>
              <w:t>”? Is it applicable to both AI and benchmark?</w:t>
            </w:r>
          </w:p>
          <w:p w14:paraId="435B093B"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CSI prediction assumptions, 3 aspects are added for report.</w:t>
            </w:r>
          </w:p>
          <w:p w14:paraId="167DF8F9"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D45945">
              <w:t>Modelling of UCI loss</w:t>
            </w:r>
            <w:r>
              <w:rPr>
                <w:rFonts w:eastAsia="SimSun"/>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lastRenderedPageBreak/>
              <w:t>Observation window (usage of historical CSI at UE/NW side, e.g., number / time distance, eigen-vectors / raw channels, etc)</w:t>
            </w:r>
          </w:p>
          <w:p w14:paraId="35E57A0F"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s</w:t>
            </w:r>
            <w:r>
              <w:rPr>
                <w:rFonts w:eastAsia="SimSun"/>
                <w:color w:val="FF0000"/>
                <w:lang w:eastAsia="zh-CN"/>
              </w:rPr>
              <w:t>eparate step or jointly with compression</w:t>
            </w:r>
          </w:p>
          <w:p w14:paraId="1013189B"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p</w:t>
            </w:r>
            <w:r>
              <w:rPr>
                <w:rFonts w:eastAsia="SimSun"/>
                <w:color w:val="FF0000"/>
                <w:lang w:eastAsia="zh-CN"/>
              </w:rPr>
              <w:t>rediction is AI based or non-AI based</w:t>
            </w:r>
          </w:p>
          <w:p w14:paraId="47A3A303"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Benchmark schemes</w:t>
            </w:r>
          </w:p>
          <w:p w14:paraId="6BB18679"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is modeled</w:t>
            </w:r>
          </w:p>
          <w:p w14:paraId="75036624"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76C4AF9B"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r w:rsidR="00D751BC" w:rsidRPr="005E10A1" w14:paraId="19C26EE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7FE2EF" w14:textId="372B709E" w:rsidR="00D751BC" w:rsidRDefault="00D751BC" w:rsidP="00D751BC">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2831CE41" w14:textId="188C3B83" w:rsidR="00D751BC"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9208D1" w:rsidRPr="005E10A1" w14:paraId="0CE1D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9C9661" w14:textId="39AF1816" w:rsidR="009208D1" w:rsidRDefault="009208D1" w:rsidP="009208D1">
            <w:pPr>
              <w:rPr>
                <w:rFonts w:eastAsia="SimSun"/>
                <w:iCs/>
                <w:lang w:eastAsia="zh-CN"/>
              </w:rPr>
            </w:pPr>
            <w:r>
              <w:rPr>
                <w:rFonts w:hint="eastAsia"/>
                <w:b w:val="0"/>
                <w:bCs w:val="0"/>
                <w:iCs/>
                <w:lang w:eastAsia="ko-KR"/>
              </w:rPr>
              <w:t>LG</w:t>
            </w:r>
          </w:p>
        </w:tc>
        <w:tc>
          <w:tcPr>
            <w:tcW w:w="7555" w:type="dxa"/>
          </w:tcPr>
          <w:p w14:paraId="0742130F" w14:textId="0D3BE7E0"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Fine with the </w:t>
            </w:r>
            <w:r>
              <w:rPr>
                <w:iCs/>
                <w:lang w:eastAsia="ko-KR"/>
              </w:rPr>
              <w:t xml:space="preserve">FL </w:t>
            </w:r>
            <w:r>
              <w:rPr>
                <w:rFonts w:hint="eastAsia"/>
                <w:iCs/>
                <w:lang w:eastAsia="ko-KR"/>
              </w:rPr>
              <w:t xml:space="preserve">proposal. </w:t>
            </w:r>
          </w:p>
        </w:tc>
      </w:tr>
      <w:tr w:rsidR="00C2660E" w:rsidRPr="005E10A1" w14:paraId="12CB72C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219F14" w14:textId="0E4994FA"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37E4F33E" w14:textId="77777777" w:rsidR="00C2660E" w:rsidRPr="002D1B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irst, we suggest changing it as below</w:t>
            </w:r>
          </w:p>
          <w:p w14:paraId="655462BE" w14:textId="77777777" w:rsidR="00C2660E" w:rsidRPr="002D1B0E" w:rsidRDefault="00C2660E" w:rsidP="00C2660E">
            <w:pPr>
              <w:pStyle w:val="ListParagraph"/>
              <w:numPr>
                <w:ilvl w:val="0"/>
                <w:numId w:val="73"/>
              </w:numPr>
              <w:cnfStyle w:val="000000000000" w:firstRow="0" w:lastRow="0" w:firstColumn="0" w:lastColumn="0" w:oddVBand="0" w:evenVBand="0" w:oddHBand="0" w:evenHBand="0" w:firstRowFirstColumn="0" w:firstRowLastColumn="0" w:lastRowFirstColumn="0" w:lastRowLastColumn="0"/>
            </w:pPr>
            <w:r>
              <w:t>Whether</w:t>
            </w:r>
            <w:r w:rsidRPr="002D1B0E">
              <w:rPr>
                <w:color w:val="FF0000"/>
              </w:rPr>
              <w:t>/how</w:t>
            </w:r>
            <w:r>
              <w:t xml:space="preserve"> </w:t>
            </w:r>
            <w:r w:rsidRPr="002D1B0E">
              <w:rPr>
                <w:strike/>
                <w:color w:val="FF0000"/>
              </w:rPr>
              <w:t>Modelling of</w:t>
            </w:r>
            <w:r w:rsidRPr="002D1B0E">
              <w:rPr>
                <w:color w:val="FF0000"/>
              </w:rPr>
              <w:t xml:space="preserve"> </w:t>
            </w:r>
            <w:r w:rsidRPr="00D43698">
              <w:t>spatial consistency</w:t>
            </w:r>
            <w:r>
              <w:t xml:space="preserve"> </w:t>
            </w:r>
            <w:r w:rsidRPr="002D1B0E">
              <w:rPr>
                <w:color w:val="FF0000"/>
              </w:rPr>
              <w:t xml:space="preserve">is </w:t>
            </w:r>
            <w:r>
              <w:rPr>
                <w:color w:val="FF0000"/>
              </w:rPr>
              <w:t>modelled</w:t>
            </w:r>
          </w:p>
          <w:p w14:paraId="715D0F54"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S</w:t>
            </w:r>
            <w:r>
              <w:rPr>
                <w:rFonts w:eastAsia="SimSun"/>
                <w:lang w:eastAsia="zh-CN"/>
              </w:rPr>
              <w:t>econd, we also suggest removing the examples of modelling the UCI loss with the same reason as Proposal 3a.</w:t>
            </w:r>
          </w:p>
          <w:p w14:paraId="1A21F078" w14:textId="77777777" w:rsidR="00C2660E" w:rsidRPr="00D45945" w:rsidRDefault="00C266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Modelling of UCI loss (</w:t>
            </w:r>
            <w:r>
              <w:t xml:space="preserve">for Case 4; </w:t>
            </w:r>
            <w:r w:rsidRPr="00D45945">
              <w:t>if applicable)</w:t>
            </w:r>
          </w:p>
          <w:p w14:paraId="2312F540" w14:textId="77777777" w:rsidR="00C2660E" w:rsidRPr="002D1B0E" w:rsidRDefault="00C266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31E0A94B" w14:textId="295760EF"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6E143A" w:rsidRPr="005E10A1" w14:paraId="3BD219E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CFF08C" w14:textId="68DAFBB2" w:rsidR="006E143A" w:rsidRDefault="006E143A" w:rsidP="00C2660E">
            <w:pPr>
              <w:rPr>
                <w:rFonts w:eastAsia="SimSun"/>
                <w:iCs/>
                <w:lang w:eastAsia="zh-CN"/>
              </w:rPr>
            </w:pPr>
            <w:r>
              <w:rPr>
                <w:rFonts w:eastAsia="SimSun" w:hint="eastAsia"/>
                <w:b w:val="0"/>
                <w:bCs w:val="0"/>
                <w:iCs/>
                <w:lang w:eastAsia="zh-CN"/>
              </w:rPr>
              <w:lastRenderedPageBreak/>
              <w:t>CATT</w:t>
            </w:r>
          </w:p>
        </w:tc>
        <w:tc>
          <w:tcPr>
            <w:tcW w:w="7555" w:type="dxa"/>
          </w:tcPr>
          <w:p w14:paraId="33F6D5E0"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 xml:space="preserve">enerally OK. </w:t>
            </w:r>
            <w:r>
              <w:rPr>
                <w:rFonts w:eastAsia="SimSun"/>
                <w:iCs/>
                <w:lang w:eastAsia="zh-CN"/>
              </w:rPr>
              <w:t>I</w:t>
            </w:r>
            <w:r>
              <w:rPr>
                <w:rFonts w:eastAsia="SimSun" w:hint="eastAsia"/>
                <w:iCs/>
                <w:lang w:eastAsia="zh-CN"/>
              </w:rPr>
              <w:t xml:space="preserve">n case 3/4, CSI prediction part should not be the </w:t>
            </w:r>
            <w:r>
              <w:rPr>
                <w:rFonts w:eastAsia="SimSun"/>
                <w:iCs/>
                <w:lang w:eastAsia="zh-CN"/>
              </w:rPr>
              <w:t>bottleneck</w:t>
            </w:r>
            <w:r>
              <w:rPr>
                <w:rFonts w:eastAsia="SimSun" w:hint="eastAsia"/>
                <w:iCs/>
                <w:lang w:eastAsia="zh-CN"/>
              </w:rPr>
              <w:t xml:space="preserve"> because we are studying CSI compression in this agenda item. Therefore, ideal channel estimation can be benchmark scheme.</w:t>
            </w:r>
          </w:p>
          <w:p w14:paraId="1F77AFAB"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 xml:space="preserve">In addition, similar to proposal 3a, </w:t>
            </w:r>
            <w:r>
              <w:rPr>
                <w:rFonts w:eastAsia="SimSun" w:hint="eastAsia"/>
                <w:lang w:eastAsia="zh-CN"/>
              </w:rPr>
              <w:t>we propose to revise:</w:t>
            </w:r>
          </w:p>
          <w:p w14:paraId="4D9AFCED"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E5E6B7"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234C291E" w14:textId="07D0D36D" w:rsidR="006E143A" w:rsidRDefault="006E143A"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5A0FAD" w:rsidRPr="005E10A1" w14:paraId="39383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7F207CE" w14:textId="18022C5D" w:rsidR="005A0FAD" w:rsidRDefault="005A0FAD" w:rsidP="005A0FAD">
            <w:pPr>
              <w:rPr>
                <w:rFonts w:eastAsia="SimSun"/>
                <w:iCs/>
                <w:lang w:eastAsia="zh-CN"/>
              </w:rPr>
            </w:pPr>
            <w:r w:rsidRPr="0007720E">
              <w:rPr>
                <w:rFonts w:eastAsia="SimSun"/>
                <w:b w:val="0"/>
                <w:bCs w:val="0"/>
                <w:iCs/>
                <w:lang w:eastAsia="zh-CN"/>
              </w:rPr>
              <w:t>Intel</w:t>
            </w:r>
          </w:p>
        </w:tc>
        <w:tc>
          <w:tcPr>
            <w:tcW w:w="7555" w:type="dxa"/>
          </w:tcPr>
          <w:p w14:paraId="0B222D80" w14:textId="266C9812" w:rsidR="005A0FAD" w:rsidRDefault="005A0FAD" w:rsidP="005A0FA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echo the comment from Futurewei that model complexity should be listed for a comparison against baseline.</w:t>
            </w:r>
          </w:p>
        </w:tc>
      </w:tr>
      <w:tr w:rsidR="006410FF" w:rsidRPr="005E10A1" w14:paraId="089DEA2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7A7E13" w14:textId="596B613C" w:rsidR="006410FF" w:rsidRPr="006410FF" w:rsidRDefault="006410FF" w:rsidP="006410FF">
            <w:pPr>
              <w:rPr>
                <w:rFonts w:eastAsia="SimSun"/>
                <w:b w:val="0"/>
                <w:bCs w:val="0"/>
                <w:iCs/>
                <w:lang w:eastAsia="zh-CN"/>
              </w:rPr>
            </w:pPr>
            <w:r w:rsidRPr="006410FF">
              <w:rPr>
                <w:rFonts w:eastAsia="SimSun"/>
                <w:b w:val="0"/>
                <w:bCs w:val="0"/>
                <w:iCs/>
                <w:lang w:eastAsia="zh-CN"/>
              </w:rPr>
              <w:t>Apple</w:t>
            </w:r>
          </w:p>
        </w:tc>
        <w:tc>
          <w:tcPr>
            <w:tcW w:w="7555" w:type="dxa"/>
          </w:tcPr>
          <w:p w14:paraId="26438DA6" w14:textId="54E85D25" w:rsidR="006410FF" w:rsidRDefault="006410FF" w:rsidP="006410F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to add that for SCGS calculation, training dataset and testing dataset comes from different drops, as local model is not the target in this case. </w:t>
            </w:r>
          </w:p>
        </w:tc>
      </w:tr>
    </w:tbl>
    <w:p w14:paraId="192B9E51" w14:textId="77777777" w:rsidR="00D02D2F" w:rsidRDefault="00D02D2F" w:rsidP="00D02D2F"/>
    <w:p w14:paraId="74B0A901"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4b:</w:t>
      </w:r>
    </w:p>
    <w:p w14:paraId="3850704B" w14:textId="77777777" w:rsidR="00E26748" w:rsidRDefault="00E26748" w:rsidP="00E26748">
      <w:r>
        <w:t>For the results template used to collect evaluation results for temporal domain predication and compression Case 3 / 4, adopt Table 1 used in Rel-18 as starting point with the following additions:</w:t>
      </w:r>
    </w:p>
    <w:p w14:paraId="00F0BA80" w14:textId="77777777" w:rsidR="00E26748" w:rsidRDefault="00E26748" w:rsidP="00E26748">
      <w:pPr>
        <w:pStyle w:val="ListParagraph"/>
        <w:numPr>
          <w:ilvl w:val="0"/>
          <w:numId w:val="44"/>
        </w:numPr>
      </w:pPr>
      <w:r>
        <w:t>Temporal domain CSI setting</w:t>
      </w:r>
    </w:p>
    <w:p w14:paraId="2E2F7E64" w14:textId="77777777" w:rsidR="00E26748" w:rsidRDefault="00E26748" w:rsidP="00E26748">
      <w:pPr>
        <w:pStyle w:val="ListParagraph"/>
        <w:numPr>
          <w:ilvl w:val="1"/>
          <w:numId w:val="44"/>
        </w:numPr>
      </w:pPr>
      <w:r>
        <w:t>CSI feedback periodicity</w:t>
      </w:r>
    </w:p>
    <w:p w14:paraId="6F109D84" w14:textId="77777777" w:rsidR="00E26748" w:rsidRDefault="00E26748" w:rsidP="00E26748">
      <w:pPr>
        <w:pStyle w:val="ListParagraph"/>
        <w:numPr>
          <w:ilvl w:val="1"/>
          <w:numId w:val="44"/>
        </w:numPr>
      </w:pPr>
      <w:r>
        <w:t xml:space="preserve">CSI-RS periodicity </w:t>
      </w:r>
    </w:p>
    <w:p w14:paraId="6B77B877" w14:textId="77777777" w:rsidR="00E26748" w:rsidRPr="00392032" w:rsidRDefault="00E26748" w:rsidP="00E26748">
      <w:pPr>
        <w:pStyle w:val="ListParagraph"/>
        <w:numPr>
          <w:ilvl w:val="1"/>
          <w:numId w:val="44"/>
        </w:numPr>
        <w:rPr>
          <w:strike/>
          <w:color w:val="FF0000"/>
        </w:rPr>
      </w:pPr>
      <w:r w:rsidRPr="00392032">
        <w:rPr>
          <w:strike/>
          <w:color w:val="FF0000"/>
        </w:rPr>
        <w:t>CSI scheduling delay</w:t>
      </w:r>
    </w:p>
    <w:p w14:paraId="6AEC97DA" w14:textId="77777777" w:rsidR="00E26748" w:rsidRDefault="00E26748" w:rsidP="00E26748">
      <w:pPr>
        <w:pStyle w:val="ListParagraph"/>
        <w:numPr>
          <w:ilvl w:val="0"/>
          <w:numId w:val="44"/>
        </w:numPr>
      </w:pPr>
      <w:r>
        <w:t xml:space="preserve">Description of model input/output and use </w:t>
      </w:r>
      <w:proofErr w:type="gramStart"/>
      <w:r>
        <w:t>case</w:t>
      </w:r>
      <w:proofErr w:type="gramEnd"/>
    </w:p>
    <w:p w14:paraId="118A7252" w14:textId="77777777" w:rsidR="00E26748" w:rsidRDefault="00E26748" w:rsidP="00E26748">
      <w:pPr>
        <w:pStyle w:val="ListParagraph"/>
        <w:numPr>
          <w:ilvl w:val="1"/>
          <w:numId w:val="44"/>
        </w:numPr>
      </w:pPr>
      <w:r>
        <w:t>Compression case, e.g., case 3 / 4</w:t>
      </w:r>
    </w:p>
    <w:p w14:paraId="07506B77" w14:textId="77777777" w:rsidR="00E26748" w:rsidRDefault="00E26748" w:rsidP="00E26748">
      <w:pPr>
        <w:pStyle w:val="ListParagraph"/>
        <w:numPr>
          <w:ilvl w:val="1"/>
          <w:numId w:val="44"/>
        </w:numPr>
      </w:pPr>
      <w:r>
        <w:t>Observation window (usage of historical CSI at UE/NW side, e.g., number / time distance, eigen-vectors / raw channels, etc)</w:t>
      </w:r>
    </w:p>
    <w:p w14:paraId="33376622" w14:textId="77777777" w:rsidR="00E26748" w:rsidRDefault="00E26748" w:rsidP="00E26748">
      <w:pPr>
        <w:pStyle w:val="ListParagraph"/>
        <w:numPr>
          <w:ilvl w:val="1"/>
          <w:numId w:val="44"/>
        </w:numPr>
      </w:pPr>
      <w:r>
        <w:t>Prediction window (e.g., time distance between 1</w:t>
      </w:r>
      <w:r>
        <w:rPr>
          <w:vertAlign w:val="superscript"/>
        </w:rPr>
        <w:t>st</w:t>
      </w:r>
      <w:r>
        <w:t xml:space="preserve"> prediction instance and last observation instance, number / time distance of predicted CSI)</w:t>
      </w:r>
    </w:p>
    <w:p w14:paraId="6F55FF24" w14:textId="77777777" w:rsidR="00E26748" w:rsidRDefault="00E26748" w:rsidP="00E26748">
      <w:pPr>
        <w:pStyle w:val="ListParagraph"/>
        <w:numPr>
          <w:ilvl w:val="1"/>
          <w:numId w:val="44"/>
        </w:numPr>
      </w:pPr>
      <w:r>
        <w:t>Methods to handle UCI loss (if applicable)</w:t>
      </w:r>
    </w:p>
    <w:p w14:paraId="5129EB48" w14:textId="77777777" w:rsidR="00E26748" w:rsidRDefault="00E26748" w:rsidP="00E26748">
      <w:pPr>
        <w:pStyle w:val="ListParagraph"/>
        <w:numPr>
          <w:ilvl w:val="0"/>
          <w:numId w:val="44"/>
        </w:numPr>
      </w:pPr>
      <w:r>
        <w:t>UE distribution (Option 1 or Option 2) and UE speed</w:t>
      </w:r>
    </w:p>
    <w:p w14:paraId="503415E0" w14:textId="77777777" w:rsidR="00E26748" w:rsidRDefault="00E26748" w:rsidP="00E26748">
      <w:pPr>
        <w:pStyle w:val="ListParagraph"/>
        <w:numPr>
          <w:ilvl w:val="0"/>
          <w:numId w:val="44"/>
        </w:numPr>
      </w:pPr>
      <w:r>
        <w:t>CSI feedback overhead rate: X/Y/Z bits per normalized time unit</w:t>
      </w:r>
    </w:p>
    <w:p w14:paraId="793821B7" w14:textId="77777777" w:rsidR="00E26748" w:rsidRDefault="00E26748" w:rsidP="00E26748">
      <w:pPr>
        <w:pStyle w:val="ListParagraph"/>
        <w:numPr>
          <w:ilvl w:val="1"/>
          <w:numId w:val="44"/>
        </w:numPr>
      </w:pPr>
      <w:r>
        <w:t>Normalized time unit = 5ms and adopt same X/Y/Z values as in Table 1 of Rel-18</w:t>
      </w:r>
    </w:p>
    <w:p w14:paraId="79726688" w14:textId="77777777" w:rsidR="00E26748" w:rsidRDefault="00E26748" w:rsidP="00E26748">
      <w:pPr>
        <w:pStyle w:val="ListParagraph"/>
        <w:numPr>
          <w:ilvl w:val="0"/>
          <w:numId w:val="44"/>
        </w:numPr>
      </w:pPr>
      <w:r>
        <w:t>SGCS values before (if applicable) and after compression</w:t>
      </w:r>
    </w:p>
    <w:p w14:paraId="34D475C1" w14:textId="77777777" w:rsidR="00E26748" w:rsidRDefault="00E26748" w:rsidP="00E26748">
      <w:pPr>
        <w:pStyle w:val="ListParagraph"/>
        <w:numPr>
          <w:ilvl w:val="0"/>
          <w:numId w:val="44"/>
        </w:numPr>
        <w:rPr>
          <w:color w:val="FF0000"/>
        </w:rPr>
      </w:pPr>
      <w:r>
        <w:rPr>
          <w:color w:val="FF0000"/>
        </w:rPr>
        <w:t xml:space="preserve">Assumption on the prediction of future CSI </w:t>
      </w:r>
    </w:p>
    <w:p w14:paraId="55B63AD0" w14:textId="77777777" w:rsidR="00E26748" w:rsidRDefault="00E26748" w:rsidP="00E26748">
      <w:pPr>
        <w:pStyle w:val="ListParagraph"/>
        <w:numPr>
          <w:ilvl w:val="1"/>
          <w:numId w:val="44"/>
        </w:numPr>
        <w:rPr>
          <w:color w:val="FF0000"/>
        </w:rPr>
      </w:pPr>
      <w:r>
        <w:rPr>
          <w:rFonts w:eastAsia="SimSun"/>
          <w:color w:val="FF0000"/>
          <w:lang w:eastAsia="zh-CN"/>
        </w:rPr>
        <w:t>Separate step or jointly with compression</w:t>
      </w:r>
    </w:p>
    <w:p w14:paraId="4AFB2543" w14:textId="77777777" w:rsidR="00E26748" w:rsidRDefault="00E26748" w:rsidP="00E26748">
      <w:pPr>
        <w:pStyle w:val="ListParagraph"/>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1FD1642B" w14:textId="77777777" w:rsidR="00E26748" w:rsidRDefault="00E26748" w:rsidP="00E26748">
      <w:pPr>
        <w:pStyle w:val="ListParagraph"/>
        <w:numPr>
          <w:ilvl w:val="2"/>
          <w:numId w:val="44"/>
        </w:numPr>
        <w:rPr>
          <w:color w:val="FF0000"/>
        </w:rPr>
      </w:pPr>
      <w:r>
        <w:rPr>
          <w:color w:val="FF0000"/>
        </w:rPr>
        <w:t>Note: the same prediction algorithm shall be used for the benchmark scheme.</w:t>
      </w:r>
    </w:p>
    <w:p w14:paraId="3EFC7D85" w14:textId="77777777" w:rsidR="00E26748" w:rsidRDefault="00E26748" w:rsidP="00E26748">
      <w:pPr>
        <w:pStyle w:val="ListParagraph"/>
        <w:numPr>
          <w:ilvl w:val="0"/>
          <w:numId w:val="44"/>
        </w:numPr>
      </w:pPr>
      <w:r>
        <w:t xml:space="preserve">Benchmark </w:t>
      </w:r>
      <w:proofErr w:type="gramStart"/>
      <w:r>
        <w:t>schemes</w:t>
      </w:r>
      <w:proofErr w:type="gramEnd"/>
    </w:p>
    <w:p w14:paraId="77681E1F" w14:textId="77777777" w:rsidR="00E26748" w:rsidRPr="00790E39" w:rsidRDefault="00E26748" w:rsidP="00E26748">
      <w:pPr>
        <w:pStyle w:val="ListParagraph"/>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70587E0D" w14:textId="77777777" w:rsidR="00E26748" w:rsidRDefault="00E26748" w:rsidP="00E26748">
      <w:pPr>
        <w:pStyle w:val="ListParagraph"/>
        <w:numPr>
          <w:ilvl w:val="1"/>
          <w:numId w:val="44"/>
        </w:numPr>
      </w:pPr>
      <w:r>
        <w:t>Description of feedback schemes, i.e., Rel-18 doppler eT2</w:t>
      </w:r>
    </w:p>
    <w:p w14:paraId="0DE89D0E"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is modeled</w:t>
      </w:r>
    </w:p>
    <w:p w14:paraId="2FDDDDF4" w14:textId="77777777" w:rsidR="00E26748" w:rsidRDefault="00E26748" w:rsidP="00E26748">
      <w:pPr>
        <w:pStyle w:val="ListParagraph"/>
        <w:numPr>
          <w:ilvl w:val="0"/>
          <w:numId w:val="44"/>
        </w:numPr>
      </w:pPr>
      <w:r>
        <w:rPr>
          <w:color w:val="FF0000"/>
        </w:rPr>
        <w:t>Whether/how UCI loss is modeled</w:t>
      </w:r>
      <w:r>
        <w:t xml:space="preserve"> </w:t>
      </w:r>
      <w:r w:rsidRPr="00392032">
        <w:rPr>
          <w:strike/>
          <w:color w:val="FF0000"/>
        </w:rPr>
        <w:t>Modelling of UCI loss (for Case 4; if applicable)</w:t>
      </w:r>
    </w:p>
    <w:p w14:paraId="6D98B87F" w14:textId="77777777" w:rsidR="00E26748" w:rsidRPr="002927E6" w:rsidRDefault="00E26748" w:rsidP="00E26748">
      <w:pPr>
        <w:pStyle w:val="ListParagraph"/>
        <w:numPr>
          <w:ilvl w:val="1"/>
          <w:numId w:val="44"/>
        </w:numPr>
        <w:rPr>
          <w:color w:val="ED7D31" w:themeColor="accent2"/>
        </w:rPr>
      </w:pPr>
      <w:r w:rsidRPr="002927E6">
        <w:rPr>
          <w:color w:val="ED7D31" w:themeColor="accent2"/>
        </w:rPr>
        <w:lastRenderedPageBreak/>
        <w:t xml:space="preserve">The same UCI loss model shall be applied to the benchmark for fair comparison. </w:t>
      </w:r>
    </w:p>
    <w:p w14:paraId="16EADEB2" w14:textId="77777777" w:rsidR="00E26748" w:rsidRPr="00392032" w:rsidRDefault="00E26748" w:rsidP="00E26748">
      <w:pPr>
        <w:pStyle w:val="ListParagraph"/>
        <w:numPr>
          <w:ilvl w:val="0"/>
          <w:numId w:val="44"/>
        </w:numPr>
        <w:rPr>
          <w:strike/>
          <w:color w:val="FF0000"/>
        </w:rPr>
      </w:pPr>
      <w:r w:rsidRPr="00392032">
        <w:rPr>
          <w:strike/>
          <w:color w:val="FF0000"/>
        </w:rPr>
        <w:t>Modelling of realistic channel estimation</w:t>
      </w:r>
    </w:p>
    <w:p w14:paraId="4B6DFE32"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55BDB275" w14:textId="77777777" w:rsidR="00E26748" w:rsidRDefault="00E26748" w:rsidP="00E26748"/>
    <w:tbl>
      <w:tblPr>
        <w:tblStyle w:val="TableGrid1"/>
        <w:tblW w:w="0" w:type="auto"/>
        <w:tblLook w:val="04A0" w:firstRow="1" w:lastRow="0" w:firstColumn="1" w:lastColumn="0" w:noHBand="0" w:noVBand="1"/>
      </w:tblPr>
      <w:tblGrid>
        <w:gridCol w:w="2335"/>
        <w:gridCol w:w="7015"/>
      </w:tblGrid>
      <w:tr w:rsidR="00E26748" w:rsidRPr="005E10A1" w14:paraId="7186A0F9" w14:textId="77777777" w:rsidTr="00572623">
        <w:tc>
          <w:tcPr>
            <w:tcW w:w="2335" w:type="dxa"/>
          </w:tcPr>
          <w:p w14:paraId="69741ABA" w14:textId="77777777" w:rsidR="00E26748" w:rsidRPr="005E10A1" w:rsidRDefault="00E26748" w:rsidP="00572623">
            <w:pPr>
              <w:rPr>
                <w:bCs/>
                <w:i/>
              </w:rPr>
            </w:pPr>
            <w:r w:rsidRPr="005E10A1">
              <w:rPr>
                <w:i/>
                <w:color w:val="00B050"/>
              </w:rPr>
              <w:t>Support / Can accept</w:t>
            </w:r>
          </w:p>
        </w:tc>
        <w:tc>
          <w:tcPr>
            <w:tcW w:w="7015" w:type="dxa"/>
          </w:tcPr>
          <w:p w14:paraId="263244D0" w14:textId="77777777" w:rsidR="00E26748" w:rsidRPr="00513628" w:rsidRDefault="00E26748" w:rsidP="00572623">
            <w:pPr>
              <w:rPr>
                <w:rFonts w:eastAsia="SimSun"/>
                <w:bCs/>
                <w:iCs/>
                <w:lang w:eastAsia="zh-CN"/>
              </w:rPr>
            </w:pPr>
          </w:p>
        </w:tc>
      </w:tr>
      <w:tr w:rsidR="00E26748" w:rsidRPr="005E10A1" w14:paraId="3F5E3083" w14:textId="77777777" w:rsidTr="00572623">
        <w:tc>
          <w:tcPr>
            <w:tcW w:w="2335" w:type="dxa"/>
          </w:tcPr>
          <w:p w14:paraId="54DA6040" w14:textId="77777777" w:rsidR="00E26748" w:rsidRPr="005E10A1" w:rsidRDefault="00E26748" w:rsidP="00572623">
            <w:pPr>
              <w:rPr>
                <w:bCs/>
                <w:i/>
              </w:rPr>
            </w:pPr>
            <w:r w:rsidRPr="005E10A1">
              <w:rPr>
                <w:i/>
                <w:color w:val="C00000"/>
              </w:rPr>
              <w:t>Object / Have a concern</w:t>
            </w:r>
          </w:p>
        </w:tc>
        <w:tc>
          <w:tcPr>
            <w:tcW w:w="7015" w:type="dxa"/>
          </w:tcPr>
          <w:p w14:paraId="58AB5163" w14:textId="77777777" w:rsidR="00E26748" w:rsidRPr="005E10A1" w:rsidRDefault="00E26748" w:rsidP="00572623">
            <w:pPr>
              <w:rPr>
                <w:bCs/>
                <w:iCs/>
              </w:rPr>
            </w:pPr>
          </w:p>
        </w:tc>
      </w:tr>
    </w:tbl>
    <w:p w14:paraId="1B77DA7F"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59BDF6EC"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609DC" w14:textId="77777777" w:rsidR="00E26748" w:rsidRPr="005E10A1" w:rsidRDefault="00E26748" w:rsidP="00572623">
            <w:pPr>
              <w:rPr>
                <w:i/>
              </w:rPr>
            </w:pPr>
            <w:r w:rsidRPr="005E10A1">
              <w:rPr>
                <w:i/>
              </w:rPr>
              <w:t>Company</w:t>
            </w:r>
          </w:p>
        </w:tc>
        <w:tc>
          <w:tcPr>
            <w:tcW w:w="7555" w:type="dxa"/>
          </w:tcPr>
          <w:p w14:paraId="62B520F3"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19A6C315"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7B6A41B" w14:textId="77777777" w:rsidR="00E26748" w:rsidRPr="005E10A1" w:rsidRDefault="00E26748" w:rsidP="00572623">
            <w:pPr>
              <w:rPr>
                <w:b w:val="0"/>
                <w:bCs w:val="0"/>
                <w:iCs/>
              </w:rPr>
            </w:pPr>
          </w:p>
        </w:tc>
        <w:tc>
          <w:tcPr>
            <w:tcW w:w="7555" w:type="dxa"/>
          </w:tcPr>
          <w:p w14:paraId="64C2A0F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51A515F1"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D96C6CF" w14:textId="77777777" w:rsidR="00E26748" w:rsidRPr="005E10A1" w:rsidRDefault="00E26748" w:rsidP="00572623">
            <w:pPr>
              <w:rPr>
                <w:b w:val="0"/>
                <w:bCs w:val="0"/>
                <w:iCs/>
              </w:rPr>
            </w:pPr>
          </w:p>
        </w:tc>
        <w:tc>
          <w:tcPr>
            <w:tcW w:w="7555" w:type="dxa"/>
          </w:tcPr>
          <w:p w14:paraId="0C55C64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99402A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547B191" w14:textId="77777777" w:rsidR="00E26748" w:rsidRPr="00D72BA9" w:rsidRDefault="00E26748" w:rsidP="00572623">
            <w:pPr>
              <w:rPr>
                <w:rFonts w:eastAsia="SimSun"/>
                <w:b w:val="0"/>
                <w:bCs w:val="0"/>
                <w:iCs/>
                <w:lang w:eastAsia="zh-CN"/>
              </w:rPr>
            </w:pPr>
          </w:p>
        </w:tc>
        <w:tc>
          <w:tcPr>
            <w:tcW w:w="7555" w:type="dxa"/>
          </w:tcPr>
          <w:p w14:paraId="6A73DA8B"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E3699AF" w14:textId="77777777" w:rsidR="00E26748" w:rsidRDefault="00E26748" w:rsidP="00E26748">
      <w:pPr>
        <w:rPr>
          <w:iCs/>
        </w:rPr>
      </w:pPr>
    </w:p>
    <w:p w14:paraId="4FB2A052" w14:textId="77777777" w:rsidR="00E26748" w:rsidRDefault="00E26748" w:rsidP="00E26748"/>
    <w:p w14:paraId="3D194D65" w14:textId="77777777" w:rsidR="00D02D2F" w:rsidRPr="00D02D2F" w:rsidRDefault="00D02D2F" w:rsidP="00F30EED"/>
    <w:p w14:paraId="0D791F6C" w14:textId="5AC8105F" w:rsidR="00D40D97" w:rsidRPr="00D02D2F" w:rsidRDefault="007E3157" w:rsidP="00D40D97">
      <w:pPr>
        <w:pStyle w:val="Heading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20A0A658" w:rsidR="00D02D2F" w:rsidRPr="000F47D4" w:rsidRDefault="00FB14F0" w:rsidP="000366F8">
            <w:pPr>
              <w:rPr>
                <w:rFonts w:eastAsia="SimSun"/>
                <w:bCs/>
                <w:iCs/>
                <w:lang w:eastAsia="zh-CN"/>
              </w:rPr>
            </w:pPr>
            <w:r>
              <w:rPr>
                <w:bCs/>
                <w:iCs/>
              </w:rPr>
              <w:t>Lenovo (comment)</w:t>
            </w:r>
            <w:r w:rsidR="000F47D4">
              <w:rPr>
                <w:rFonts w:eastAsia="SimSun" w:hint="eastAsia"/>
                <w:bCs/>
                <w:iCs/>
                <w:lang w:eastAsia="zh-CN"/>
              </w:rPr>
              <w:t>, NTT DOCOMO</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SimSun" w:hint="eastAsia"/>
                <w:b w:val="0"/>
                <w:bCs w:val="0"/>
                <w:iCs/>
                <w:lang w:eastAsia="zh-CN"/>
              </w:rPr>
              <w:t>H</w:t>
            </w:r>
            <w:r w:rsidRPr="00D72BA9">
              <w:rPr>
                <w:rFonts w:eastAsia="SimSun"/>
                <w:b w:val="0"/>
                <w:bCs w:val="0"/>
                <w:iCs/>
                <w:lang w:eastAsia="zh-CN"/>
              </w:rPr>
              <w:t>uawei, HiSilicon</w:t>
            </w:r>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ince Type 2 training collaboration is not adopted in the 5 options of inter-vendor collaboration types in R19, do we still need to consider the corresponding evaluation and results collection in Table 4?</w:t>
            </w:r>
          </w:p>
        </w:tc>
      </w:tr>
      <w:tr w:rsidR="009D7958"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063E30C3" w:rsidR="009D7958" w:rsidRPr="00D72BA9" w:rsidRDefault="009D7958" w:rsidP="007752F3">
            <w:pPr>
              <w:rPr>
                <w:rFonts w:eastAsia="SimSun"/>
                <w:b w:val="0"/>
                <w:bCs w:val="0"/>
                <w:iCs/>
                <w:lang w:eastAsia="zh-CN"/>
              </w:rPr>
            </w:pPr>
            <w:r>
              <w:rPr>
                <w:rFonts w:eastAsia="SimSun" w:hint="eastAsia"/>
                <w:b w:val="0"/>
                <w:bCs w:val="0"/>
                <w:iCs/>
                <w:lang w:eastAsia="zh-CN"/>
              </w:rPr>
              <w:t>CATT</w:t>
            </w:r>
          </w:p>
        </w:tc>
        <w:tc>
          <w:tcPr>
            <w:tcW w:w="7555" w:type="dxa"/>
          </w:tcPr>
          <w:p w14:paraId="4FD9A251" w14:textId="1AE149BC" w:rsidR="009D7958" w:rsidRDefault="009D7958"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prefer to limit the simulation loads considering the checkpoint in September.  Multi-vendor training evaluations can be deprioritized.</w:t>
            </w:r>
          </w:p>
        </w:tc>
      </w:tr>
      <w:tr w:rsidR="00470284" w:rsidRPr="005E10A1" w14:paraId="340ECE5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3567D4" w14:textId="4F6AED78" w:rsidR="00470284" w:rsidRPr="00470284" w:rsidRDefault="00470284" w:rsidP="007752F3">
            <w:pPr>
              <w:rPr>
                <w:rFonts w:eastAsia="SimSun"/>
                <w:b w:val="0"/>
                <w:bCs w:val="0"/>
                <w:iCs/>
                <w:lang w:eastAsia="zh-CN"/>
              </w:rPr>
            </w:pPr>
            <w:r w:rsidRPr="00470284">
              <w:rPr>
                <w:rFonts w:eastAsia="SimSun"/>
                <w:b w:val="0"/>
                <w:bCs w:val="0"/>
                <w:iCs/>
                <w:lang w:eastAsia="zh-CN"/>
              </w:rPr>
              <w:lastRenderedPageBreak/>
              <w:t>Apple</w:t>
            </w:r>
          </w:p>
        </w:tc>
        <w:tc>
          <w:tcPr>
            <w:tcW w:w="7555" w:type="dxa"/>
          </w:tcPr>
          <w:p w14:paraId="63DD18D7" w14:textId="7E1B9015" w:rsidR="00470284" w:rsidRDefault="00470284"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as CATT</w:t>
            </w: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Heading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ListParagraph"/>
        <w:numPr>
          <w:ilvl w:val="0"/>
          <w:numId w:val="45"/>
        </w:numPr>
      </w:pPr>
      <w:r w:rsidRPr="00D02D2F">
        <w:t>Various UE speed</w:t>
      </w:r>
    </w:p>
    <w:p w14:paraId="75F8FB93" w14:textId="11327771" w:rsidR="008B743C" w:rsidRPr="00D02D2F" w:rsidRDefault="008B743C" w:rsidP="0025060D">
      <w:pPr>
        <w:pStyle w:val="ListParagraph"/>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30AC490F" w:rsidR="00D02D2F" w:rsidRPr="005E10A1" w:rsidRDefault="00FB14F0" w:rsidP="000366F8">
            <w:pPr>
              <w:rPr>
                <w:bCs/>
                <w:iCs/>
              </w:rPr>
            </w:pPr>
            <w:r>
              <w:rPr>
                <w:bCs/>
                <w:iCs/>
              </w:rPr>
              <w:t>Lenovo</w:t>
            </w:r>
            <w:r w:rsidR="0089410B">
              <w:rPr>
                <w:bCs/>
                <w:iCs/>
              </w:rPr>
              <w:t>, Futurewei</w:t>
            </w:r>
            <w:r w:rsidR="00B95958">
              <w:rPr>
                <w:bCs/>
                <w:iCs/>
              </w:rPr>
              <w:t>, New H3C</w:t>
            </w:r>
            <w:r w:rsidR="00AB3C1B">
              <w:rPr>
                <w:bCs/>
                <w:iCs/>
              </w:rPr>
              <w:t>,</w:t>
            </w:r>
            <w:r w:rsidR="00AB3C1B" w:rsidRPr="00006A4E">
              <w:rPr>
                <w:rFonts w:eastAsia="SimSun" w:hint="eastAsia"/>
                <w:bCs/>
                <w:iCs/>
                <w:lang w:eastAsia="zh-CN"/>
              </w:rPr>
              <w:t xml:space="preserve"> H</w:t>
            </w:r>
            <w:r w:rsidR="00AB3C1B" w:rsidRPr="00006A4E">
              <w:rPr>
                <w:rFonts w:eastAsia="SimSun"/>
                <w:bCs/>
                <w:iCs/>
                <w:lang w:eastAsia="zh-CN"/>
              </w:rPr>
              <w:t>uawei, HiSilicon</w:t>
            </w:r>
            <w:r w:rsidR="000366F8">
              <w:rPr>
                <w:rFonts w:eastAsia="SimSun"/>
                <w:bCs/>
                <w:iCs/>
                <w:lang w:eastAsia="zh-CN"/>
              </w:rPr>
              <w:t>, Samsung</w:t>
            </w:r>
            <w:r w:rsidR="009208D1">
              <w:rPr>
                <w:rFonts w:eastAsia="SimSun"/>
                <w:bCs/>
                <w:iCs/>
                <w:lang w:eastAsia="zh-CN"/>
              </w:rPr>
              <w:t>, LG</w:t>
            </w:r>
            <w:r w:rsidR="00C2660E">
              <w:rPr>
                <w:rFonts w:eastAsia="SimSun"/>
                <w:bCs/>
                <w:iCs/>
                <w:lang w:eastAsia="zh-CN"/>
              </w:rPr>
              <w:t>, ZTE</w:t>
            </w:r>
            <w:r w:rsidR="000F47D4">
              <w:rPr>
                <w:rFonts w:eastAsia="SimSun" w:hint="eastAsia"/>
                <w:bCs/>
                <w:iCs/>
                <w:lang w:eastAsia="zh-CN"/>
              </w:rPr>
              <w:t>, NTT DOCOMO</w:t>
            </w:r>
            <w:r w:rsidR="00FE4B64">
              <w:rPr>
                <w:rFonts w:eastAsia="SimSun"/>
                <w:bCs/>
                <w:iCs/>
                <w:lang w:eastAsia="zh-CN"/>
              </w:rPr>
              <w:t>, Apple</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07DF97AF" w:rsidR="00D02D2F" w:rsidRPr="005E10A1" w:rsidRDefault="00D02D2F" w:rsidP="000366F8">
            <w:pPr>
              <w:rPr>
                <w:b w:val="0"/>
                <w:bCs w:val="0"/>
                <w:iCs/>
              </w:rPr>
            </w:pPr>
          </w:p>
        </w:tc>
        <w:tc>
          <w:tcPr>
            <w:tcW w:w="7555" w:type="dxa"/>
          </w:tcPr>
          <w:p w14:paraId="4F0BD91E" w14:textId="4555CE7E"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Default="00D02D2F" w:rsidP="00CA197E">
      <w:pPr>
        <w:rPr>
          <w:highlight w:val="yellow"/>
        </w:rPr>
      </w:pPr>
    </w:p>
    <w:p w14:paraId="5897A100"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6b:</w:t>
      </w:r>
    </w:p>
    <w:p w14:paraId="4C085A6F" w14:textId="77777777" w:rsidR="00E26748" w:rsidRDefault="00E26748" w:rsidP="00E26748">
      <w:r>
        <w:t xml:space="preserve">For model generalization results table, adopt Rel-18 Table 2 and Generalization Case 1 / 2 / 3 as starting point with same additions above. For generalization aspects, adopt the </w:t>
      </w:r>
      <w:proofErr w:type="gramStart"/>
      <w:r>
        <w:t>following</w:t>
      </w:r>
      <w:proofErr w:type="gramEnd"/>
    </w:p>
    <w:p w14:paraId="77824191" w14:textId="77777777" w:rsidR="00E26748" w:rsidRDefault="00E26748" w:rsidP="00E26748">
      <w:pPr>
        <w:pStyle w:val="ListParagraph"/>
        <w:numPr>
          <w:ilvl w:val="0"/>
          <w:numId w:val="45"/>
        </w:numPr>
      </w:pPr>
      <w:r>
        <w:t>Various UE speed</w:t>
      </w:r>
    </w:p>
    <w:p w14:paraId="5B1A516F" w14:textId="77777777" w:rsidR="00E26748" w:rsidRDefault="00E26748" w:rsidP="00E26748">
      <w:pPr>
        <w:pStyle w:val="ListParagraph"/>
        <w:numPr>
          <w:ilvl w:val="0"/>
          <w:numId w:val="45"/>
        </w:numPr>
      </w:pPr>
      <w:r>
        <w:t>UE distribution</w:t>
      </w:r>
    </w:p>
    <w:p w14:paraId="1BB2EF9C" w14:textId="77777777" w:rsidR="00E26748" w:rsidRPr="00953FBD" w:rsidRDefault="00E26748" w:rsidP="00E26748">
      <w:pPr>
        <w:pStyle w:val="ListParagraph"/>
        <w:numPr>
          <w:ilvl w:val="0"/>
          <w:numId w:val="45"/>
        </w:numPr>
        <w:rPr>
          <w:color w:val="FF0000"/>
        </w:rPr>
      </w:pPr>
      <w:r w:rsidRPr="00953FBD">
        <w:rPr>
          <w:color w:val="FF0000"/>
        </w:rPr>
        <w:t>Various CSI-RS periodicity</w:t>
      </w:r>
    </w:p>
    <w:p w14:paraId="3A9EF6CF" w14:textId="77777777" w:rsidR="00E26748" w:rsidRDefault="00E26748" w:rsidP="00E26748">
      <w:pPr>
        <w:rPr>
          <w:highlight w:val="yellow"/>
        </w:rPr>
      </w:pPr>
    </w:p>
    <w:tbl>
      <w:tblPr>
        <w:tblStyle w:val="TableGrid1"/>
        <w:tblW w:w="0" w:type="auto"/>
        <w:tblLook w:val="04A0" w:firstRow="1" w:lastRow="0" w:firstColumn="1" w:lastColumn="0" w:noHBand="0" w:noVBand="1"/>
      </w:tblPr>
      <w:tblGrid>
        <w:gridCol w:w="2335"/>
        <w:gridCol w:w="7015"/>
      </w:tblGrid>
      <w:tr w:rsidR="00E26748" w:rsidRPr="005E10A1" w14:paraId="5C24E295" w14:textId="77777777" w:rsidTr="00572623">
        <w:tc>
          <w:tcPr>
            <w:tcW w:w="2335" w:type="dxa"/>
          </w:tcPr>
          <w:p w14:paraId="68158ADB" w14:textId="77777777" w:rsidR="00E26748" w:rsidRPr="005E10A1" w:rsidRDefault="00E26748" w:rsidP="00572623">
            <w:pPr>
              <w:rPr>
                <w:bCs/>
                <w:i/>
              </w:rPr>
            </w:pPr>
            <w:r w:rsidRPr="005E10A1">
              <w:rPr>
                <w:i/>
                <w:color w:val="00B050"/>
              </w:rPr>
              <w:t>Support / Can accept</w:t>
            </w:r>
          </w:p>
        </w:tc>
        <w:tc>
          <w:tcPr>
            <w:tcW w:w="7015" w:type="dxa"/>
          </w:tcPr>
          <w:p w14:paraId="1D7CE9DF" w14:textId="77777777" w:rsidR="00E26748" w:rsidRPr="00513628" w:rsidRDefault="00E26748" w:rsidP="00572623">
            <w:pPr>
              <w:rPr>
                <w:rFonts w:eastAsia="SimSun"/>
                <w:bCs/>
                <w:iCs/>
                <w:lang w:eastAsia="zh-CN"/>
              </w:rPr>
            </w:pPr>
          </w:p>
        </w:tc>
      </w:tr>
      <w:tr w:rsidR="00E26748" w:rsidRPr="005E10A1" w14:paraId="305BB931" w14:textId="77777777" w:rsidTr="00572623">
        <w:tc>
          <w:tcPr>
            <w:tcW w:w="2335" w:type="dxa"/>
          </w:tcPr>
          <w:p w14:paraId="0E154E6A" w14:textId="77777777" w:rsidR="00E26748" w:rsidRPr="005E10A1" w:rsidRDefault="00E26748" w:rsidP="00572623">
            <w:pPr>
              <w:rPr>
                <w:bCs/>
                <w:i/>
              </w:rPr>
            </w:pPr>
            <w:r w:rsidRPr="005E10A1">
              <w:rPr>
                <w:i/>
                <w:color w:val="C00000"/>
              </w:rPr>
              <w:t>Object / Have a concern</w:t>
            </w:r>
          </w:p>
        </w:tc>
        <w:tc>
          <w:tcPr>
            <w:tcW w:w="7015" w:type="dxa"/>
          </w:tcPr>
          <w:p w14:paraId="626DFBA4" w14:textId="77777777" w:rsidR="00E26748" w:rsidRPr="005E10A1" w:rsidRDefault="00E26748" w:rsidP="00572623">
            <w:pPr>
              <w:rPr>
                <w:bCs/>
                <w:iCs/>
              </w:rPr>
            </w:pPr>
          </w:p>
        </w:tc>
      </w:tr>
    </w:tbl>
    <w:p w14:paraId="49DC54E2"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33311CC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B131E7" w14:textId="77777777" w:rsidR="00E26748" w:rsidRPr="005E10A1" w:rsidRDefault="00E26748" w:rsidP="00572623">
            <w:pPr>
              <w:rPr>
                <w:i/>
              </w:rPr>
            </w:pPr>
            <w:r w:rsidRPr="005E10A1">
              <w:rPr>
                <w:i/>
              </w:rPr>
              <w:t>Company</w:t>
            </w:r>
          </w:p>
        </w:tc>
        <w:tc>
          <w:tcPr>
            <w:tcW w:w="7555" w:type="dxa"/>
          </w:tcPr>
          <w:p w14:paraId="3CD42F8E"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06BC69B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E28B422" w14:textId="77777777" w:rsidR="00E26748" w:rsidRPr="005E10A1" w:rsidRDefault="00E26748" w:rsidP="00572623">
            <w:pPr>
              <w:rPr>
                <w:b w:val="0"/>
                <w:bCs w:val="0"/>
                <w:iCs/>
              </w:rPr>
            </w:pPr>
          </w:p>
        </w:tc>
        <w:tc>
          <w:tcPr>
            <w:tcW w:w="7555" w:type="dxa"/>
          </w:tcPr>
          <w:p w14:paraId="7A937A01"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42D0402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530FE08" w14:textId="77777777" w:rsidR="00E26748" w:rsidRPr="005E10A1" w:rsidRDefault="00E26748" w:rsidP="00572623">
            <w:pPr>
              <w:rPr>
                <w:b w:val="0"/>
                <w:bCs w:val="0"/>
                <w:iCs/>
              </w:rPr>
            </w:pPr>
          </w:p>
        </w:tc>
        <w:tc>
          <w:tcPr>
            <w:tcW w:w="7555" w:type="dxa"/>
          </w:tcPr>
          <w:p w14:paraId="438E3D3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BDF42B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A3AD138" w14:textId="77777777" w:rsidR="00E26748" w:rsidRPr="00D72BA9" w:rsidRDefault="00E26748" w:rsidP="00572623">
            <w:pPr>
              <w:rPr>
                <w:rFonts w:eastAsia="SimSun"/>
                <w:b w:val="0"/>
                <w:bCs w:val="0"/>
                <w:iCs/>
                <w:lang w:eastAsia="zh-CN"/>
              </w:rPr>
            </w:pPr>
          </w:p>
        </w:tc>
        <w:tc>
          <w:tcPr>
            <w:tcW w:w="7555" w:type="dxa"/>
          </w:tcPr>
          <w:p w14:paraId="4D792723"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F0FD1AD" w14:textId="77777777" w:rsidR="00E26748" w:rsidRDefault="00E26748" w:rsidP="00E26748">
      <w:pPr>
        <w:rPr>
          <w:iCs/>
        </w:rPr>
      </w:pPr>
    </w:p>
    <w:p w14:paraId="1CEBE092" w14:textId="77777777" w:rsidR="00E26748" w:rsidRPr="00D02D2F" w:rsidRDefault="00E26748" w:rsidP="00E26748">
      <w:pPr>
        <w:rPr>
          <w:highlight w:val="yellow"/>
        </w:rPr>
      </w:pPr>
    </w:p>
    <w:p w14:paraId="7756D0DD" w14:textId="77777777" w:rsidR="00E26748" w:rsidRPr="00D02D2F" w:rsidRDefault="00E26748" w:rsidP="00CA197E">
      <w:pPr>
        <w:rPr>
          <w:highlight w:val="yellow"/>
        </w:rPr>
      </w:pPr>
    </w:p>
    <w:p w14:paraId="6634A91F" w14:textId="5B8DABB7" w:rsidR="00D40D97" w:rsidRPr="00D02D2F" w:rsidRDefault="007E3157" w:rsidP="00D40D97">
      <w:pPr>
        <w:pStyle w:val="Heading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ListParagraph"/>
        <w:numPr>
          <w:ilvl w:val="0"/>
          <w:numId w:val="45"/>
        </w:numPr>
      </w:pPr>
      <w:r w:rsidRPr="00D02D2F">
        <w:t>Various numbers of antenna ports</w:t>
      </w:r>
    </w:p>
    <w:p w14:paraId="4086B1E8" w14:textId="1316778A" w:rsidR="00F62A8C" w:rsidRPr="00D02D2F" w:rsidRDefault="00F62A8C" w:rsidP="0025060D">
      <w:pPr>
        <w:pStyle w:val="ListParagraph"/>
        <w:numPr>
          <w:ilvl w:val="0"/>
          <w:numId w:val="45"/>
        </w:numPr>
      </w:pPr>
      <w:r w:rsidRPr="00D02D2F">
        <w:t>Various frequency granularity</w:t>
      </w:r>
    </w:p>
    <w:p w14:paraId="683569F3" w14:textId="0D565912" w:rsidR="00AF55C9" w:rsidRPr="00D02D2F" w:rsidRDefault="00AF55C9" w:rsidP="0025060D">
      <w:pPr>
        <w:pStyle w:val="ListParagraph"/>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6A828F67" w:rsidR="00D02D2F" w:rsidRPr="008B59CE" w:rsidRDefault="00D628B6" w:rsidP="000366F8">
            <w:pPr>
              <w:rPr>
                <w:rFonts w:eastAsia="SimSun"/>
                <w:bCs/>
                <w:iCs/>
                <w:lang w:eastAsia="zh-CN"/>
              </w:rPr>
            </w:pPr>
            <w:r>
              <w:rPr>
                <w:bCs/>
                <w:iCs/>
              </w:rPr>
              <w:t>Lenovo</w:t>
            </w:r>
            <w:r w:rsidR="0089410B">
              <w:rPr>
                <w:bCs/>
                <w:iCs/>
              </w:rPr>
              <w:t>, Futurewei</w:t>
            </w:r>
            <w:r w:rsidR="000366F8">
              <w:rPr>
                <w:bCs/>
                <w:iCs/>
              </w:rPr>
              <w:t>, Samsung</w:t>
            </w:r>
            <w:r w:rsidR="009208D1">
              <w:rPr>
                <w:bCs/>
                <w:iCs/>
              </w:rPr>
              <w:t>, LG</w:t>
            </w:r>
            <w:r w:rsidR="008B59CE">
              <w:rPr>
                <w:rFonts w:eastAsia="SimSun" w:hint="eastAsia"/>
                <w:bCs/>
                <w:iCs/>
                <w:lang w:eastAsia="zh-CN"/>
              </w:rPr>
              <w:t>, NTT DOCOMO</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For model scalability results table, adopt Rel-18 Table 3 and Generalization Case 1 / 2 / 3 as starting point with same additions above. For generalization aspects, adopt the following</w:t>
            </w:r>
          </w:p>
          <w:p w14:paraId="2F63393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C2660E"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4A4DB488" w:rsidR="00C2660E" w:rsidRPr="005E10A1" w:rsidRDefault="00C2660E" w:rsidP="00C2660E">
            <w:pPr>
              <w:rPr>
                <w:b w:val="0"/>
                <w:bCs w:val="0"/>
                <w:iCs/>
              </w:rPr>
            </w:pPr>
            <w:r>
              <w:rPr>
                <w:rFonts w:eastAsia="SimSun" w:hint="eastAsia"/>
                <w:b w:val="0"/>
                <w:bCs w:val="0"/>
                <w:iCs/>
                <w:lang w:eastAsia="zh-CN"/>
              </w:rPr>
              <w:t>Z</w:t>
            </w:r>
            <w:r>
              <w:rPr>
                <w:rFonts w:eastAsia="SimSun"/>
                <w:b w:val="0"/>
                <w:bCs w:val="0"/>
                <w:iCs/>
                <w:lang w:eastAsia="zh-CN"/>
              </w:rPr>
              <w:t>TE</w:t>
            </w:r>
          </w:p>
        </w:tc>
        <w:tc>
          <w:tcPr>
            <w:tcW w:w="7555" w:type="dxa"/>
          </w:tcPr>
          <w:p w14:paraId="37BDB230" w14:textId="2213AD1A" w:rsidR="00C2660E" w:rsidRPr="005E10A1" w:rsidRDefault="00C2660E" w:rsidP="00C266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think various CSI-RS periodicity wouldn’t impact the model input dimension, and it may be included in generalization cases.</w:t>
            </w:r>
          </w:p>
        </w:tc>
      </w:tr>
    </w:tbl>
    <w:p w14:paraId="055FC461" w14:textId="77777777" w:rsidR="00D02D2F" w:rsidRDefault="00D02D2F" w:rsidP="00D02D2F"/>
    <w:p w14:paraId="34D60ECD"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Proposal 7b:</w:t>
      </w:r>
    </w:p>
    <w:p w14:paraId="1302925C" w14:textId="77777777" w:rsidR="00E26748" w:rsidRDefault="00E26748" w:rsidP="00E26748">
      <w:r>
        <w:t xml:space="preserve">For model scalability results table, adopt Rel-18 Table 3 and Generalization Case 1 / 2 / 3 as starting point with same additions above. For generalization aspects, adopt the </w:t>
      </w:r>
      <w:proofErr w:type="gramStart"/>
      <w:r>
        <w:t>following</w:t>
      </w:r>
      <w:proofErr w:type="gramEnd"/>
    </w:p>
    <w:p w14:paraId="64B59CA0" w14:textId="77777777" w:rsidR="00E26748" w:rsidRDefault="00E26748" w:rsidP="00E26748">
      <w:pPr>
        <w:pStyle w:val="ListParagraph"/>
        <w:numPr>
          <w:ilvl w:val="0"/>
          <w:numId w:val="45"/>
        </w:numPr>
      </w:pPr>
      <w:r>
        <w:t>Various numbers of antenna ports</w:t>
      </w:r>
    </w:p>
    <w:p w14:paraId="264691B9" w14:textId="77777777" w:rsidR="00E26748" w:rsidRDefault="00E26748" w:rsidP="00E26748">
      <w:pPr>
        <w:pStyle w:val="ListParagraph"/>
        <w:numPr>
          <w:ilvl w:val="0"/>
          <w:numId w:val="45"/>
        </w:numPr>
      </w:pPr>
      <w:r>
        <w:t>Various frequency granularity</w:t>
      </w:r>
    </w:p>
    <w:p w14:paraId="7C5139C0" w14:textId="77777777" w:rsidR="00E26748" w:rsidRDefault="00E26748" w:rsidP="00E26748">
      <w:pPr>
        <w:pStyle w:val="ListParagraph"/>
        <w:numPr>
          <w:ilvl w:val="0"/>
          <w:numId w:val="45"/>
        </w:numPr>
        <w:rPr>
          <w:strike/>
          <w:color w:val="FF0000"/>
        </w:rPr>
      </w:pPr>
      <w:r w:rsidRPr="00953FBD">
        <w:rPr>
          <w:strike/>
          <w:color w:val="FF0000"/>
        </w:rPr>
        <w:t>Various CSI-RS periodicity</w:t>
      </w:r>
    </w:p>
    <w:p w14:paraId="532168E5" w14:textId="77777777" w:rsidR="00E26748" w:rsidRDefault="00E26748" w:rsidP="00E26748">
      <w:pPr>
        <w:pStyle w:val="ListParagraph"/>
        <w:numPr>
          <w:ilvl w:val="0"/>
          <w:numId w:val="45"/>
        </w:numPr>
        <w:rPr>
          <w:i/>
          <w:iCs/>
          <w:color w:val="FF0000"/>
        </w:rPr>
      </w:pPr>
      <w:r>
        <w:rPr>
          <w:i/>
          <w:iCs/>
          <w:color w:val="FF0000"/>
        </w:rPr>
        <w:t>Various payload size</w:t>
      </w:r>
    </w:p>
    <w:p w14:paraId="43C1F3A1" w14:textId="77777777" w:rsidR="00E26748" w:rsidRDefault="00E26748" w:rsidP="00E26748">
      <w:pPr>
        <w:rPr>
          <w:strike/>
          <w:color w:val="FF0000"/>
        </w:rPr>
      </w:pPr>
    </w:p>
    <w:tbl>
      <w:tblPr>
        <w:tblStyle w:val="TableGrid1"/>
        <w:tblW w:w="0" w:type="auto"/>
        <w:tblLook w:val="04A0" w:firstRow="1" w:lastRow="0" w:firstColumn="1" w:lastColumn="0" w:noHBand="0" w:noVBand="1"/>
      </w:tblPr>
      <w:tblGrid>
        <w:gridCol w:w="2335"/>
        <w:gridCol w:w="7015"/>
      </w:tblGrid>
      <w:tr w:rsidR="00E26748" w:rsidRPr="005E10A1" w14:paraId="547AC22F" w14:textId="77777777" w:rsidTr="00572623">
        <w:tc>
          <w:tcPr>
            <w:tcW w:w="2335" w:type="dxa"/>
          </w:tcPr>
          <w:p w14:paraId="26B49548" w14:textId="77777777" w:rsidR="00E26748" w:rsidRPr="005E10A1" w:rsidRDefault="00E26748" w:rsidP="00572623">
            <w:pPr>
              <w:rPr>
                <w:bCs/>
                <w:i/>
              </w:rPr>
            </w:pPr>
            <w:r w:rsidRPr="005E10A1">
              <w:rPr>
                <w:i/>
                <w:color w:val="00B050"/>
              </w:rPr>
              <w:t>Support / Can accept</w:t>
            </w:r>
          </w:p>
        </w:tc>
        <w:tc>
          <w:tcPr>
            <w:tcW w:w="7015" w:type="dxa"/>
          </w:tcPr>
          <w:p w14:paraId="78CFBC61" w14:textId="77777777" w:rsidR="00E26748" w:rsidRPr="00513628" w:rsidRDefault="00E26748" w:rsidP="00572623">
            <w:pPr>
              <w:rPr>
                <w:rFonts w:eastAsia="SimSun"/>
                <w:bCs/>
                <w:iCs/>
                <w:lang w:eastAsia="zh-CN"/>
              </w:rPr>
            </w:pPr>
          </w:p>
        </w:tc>
      </w:tr>
      <w:tr w:rsidR="00E26748" w:rsidRPr="005E10A1" w14:paraId="3866FE7A" w14:textId="77777777" w:rsidTr="00572623">
        <w:tc>
          <w:tcPr>
            <w:tcW w:w="2335" w:type="dxa"/>
          </w:tcPr>
          <w:p w14:paraId="0478631D" w14:textId="77777777" w:rsidR="00E26748" w:rsidRPr="005E10A1" w:rsidRDefault="00E26748" w:rsidP="00572623">
            <w:pPr>
              <w:rPr>
                <w:bCs/>
                <w:i/>
              </w:rPr>
            </w:pPr>
            <w:r w:rsidRPr="005E10A1">
              <w:rPr>
                <w:i/>
                <w:color w:val="C00000"/>
              </w:rPr>
              <w:t>Object / Have a concern</w:t>
            </w:r>
          </w:p>
        </w:tc>
        <w:tc>
          <w:tcPr>
            <w:tcW w:w="7015" w:type="dxa"/>
          </w:tcPr>
          <w:p w14:paraId="197F0171" w14:textId="77777777" w:rsidR="00E26748" w:rsidRPr="005E10A1" w:rsidRDefault="00E26748" w:rsidP="00572623">
            <w:pPr>
              <w:rPr>
                <w:bCs/>
                <w:iCs/>
              </w:rPr>
            </w:pPr>
          </w:p>
        </w:tc>
      </w:tr>
    </w:tbl>
    <w:p w14:paraId="623D7186"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1CCE75C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390E66" w14:textId="77777777" w:rsidR="00E26748" w:rsidRPr="005E10A1" w:rsidRDefault="00E26748" w:rsidP="00572623">
            <w:pPr>
              <w:rPr>
                <w:i/>
              </w:rPr>
            </w:pPr>
            <w:r w:rsidRPr="005E10A1">
              <w:rPr>
                <w:i/>
              </w:rPr>
              <w:t>Company</w:t>
            </w:r>
          </w:p>
        </w:tc>
        <w:tc>
          <w:tcPr>
            <w:tcW w:w="7555" w:type="dxa"/>
          </w:tcPr>
          <w:p w14:paraId="29EA4E66"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0AE2578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788004C" w14:textId="77777777" w:rsidR="00E26748" w:rsidRPr="005E10A1" w:rsidRDefault="00E26748" w:rsidP="00572623">
            <w:pPr>
              <w:rPr>
                <w:b w:val="0"/>
                <w:bCs w:val="0"/>
                <w:iCs/>
              </w:rPr>
            </w:pPr>
          </w:p>
        </w:tc>
        <w:tc>
          <w:tcPr>
            <w:tcW w:w="7555" w:type="dxa"/>
          </w:tcPr>
          <w:p w14:paraId="77802A44"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45533E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845CF4F" w14:textId="77777777" w:rsidR="00E26748" w:rsidRPr="005E10A1" w:rsidRDefault="00E26748" w:rsidP="00572623">
            <w:pPr>
              <w:rPr>
                <w:b w:val="0"/>
                <w:bCs w:val="0"/>
                <w:iCs/>
              </w:rPr>
            </w:pPr>
          </w:p>
        </w:tc>
        <w:tc>
          <w:tcPr>
            <w:tcW w:w="7555" w:type="dxa"/>
          </w:tcPr>
          <w:p w14:paraId="192ED2AF"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600B4E5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3B504D4" w14:textId="77777777" w:rsidR="00E26748" w:rsidRPr="00D72BA9" w:rsidRDefault="00E26748" w:rsidP="00572623">
            <w:pPr>
              <w:rPr>
                <w:rFonts w:eastAsia="SimSun"/>
                <w:b w:val="0"/>
                <w:bCs w:val="0"/>
                <w:iCs/>
                <w:lang w:eastAsia="zh-CN"/>
              </w:rPr>
            </w:pPr>
          </w:p>
        </w:tc>
        <w:tc>
          <w:tcPr>
            <w:tcW w:w="7555" w:type="dxa"/>
          </w:tcPr>
          <w:p w14:paraId="1286FFAD"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CC925D1" w14:textId="77777777" w:rsidR="00E26748" w:rsidRDefault="00E26748" w:rsidP="00E26748">
      <w:pPr>
        <w:rPr>
          <w:iCs/>
        </w:rPr>
      </w:pPr>
    </w:p>
    <w:p w14:paraId="6858E1A9" w14:textId="77777777" w:rsidR="00E26748" w:rsidRDefault="00E26748" w:rsidP="00D02D2F"/>
    <w:p w14:paraId="74260643" w14:textId="77777777" w:rsidR="00D02D2F" w:rsidRPr="00D02D2F" w:rsidRDefault="00D02D2F" w:rsidP="00F30EED"/>
    <w:p w14:paraId="4BA15999" w14:textId="7C2BEBA0" w:rsidR="0082213B" w:rsidRDefault="0082213B" w:rsidP="0082213B">
      <w:pPr>
        <w:pStyle w:val="Heading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As we have proposed, we think time window based or non-time window based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lastRenderedPageBreak/>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Huawei, HiSilicon:</w:t>
      </w:r>
    </w:p>
    <w:p w14:paraId="16EC08C1" w14:textId="6960F4DF" w:rsidR="002E6205" w:rsidRDefault="009B1552" w:rsidP="0011319E">
      <w:pPr>
        <w:autoSpaceDE w:val="0"/>
        <w:autoSpaceDN w:val="0"/>
        <w:adjustRightInd w:val="0"/>
        <w:snapToGrid w:val="0"/>
        <w:spacing w:after="120"/>
        <w:rPr>
          <w:rFonts w:eastAsia="SimSun"/>
          <w:b/>
          <w:i/>
          <w:lang w:val="en-US" w:eastAsia="zh-CN"/>
        </w:rPr>
      </w:pPr>
      <w:r w:rsidRPr="009B1552">
        <w:rPr>
          <w:rFonts w:eastAsia="SimSun"/>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SimSun"/>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SimSun"/>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ListParagraph"/>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4"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4"/>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5"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5"/>
    </w:p>
    <w:p w14:paraId="656206B2" w14:textId="77777777" w:rsidR="0011319E" w:rsidRPr="0011319E" w:rsidRDefault="0011319E" w:rsidP="0025060D">
      <w:pPr>
        <w:numPr>
          <w:ilvl w:val="0"/>
          <w:numId w:val="15"/>
        </w:numPr>
        <w:spacing w:after="0" w:line="360" w:lineRule="auto"/>
        <w:contextualSpacing/>
        <w:jc w:val="left"/>
        <w:rPr>
          <w:rFonts w:eastAsia="SimSun"/>
          <w:b/>
          <w:i/>
          <w:lang w:val="en-US" w:eastAsia="zh-CN"/>
        </w:rPr>
      </w:pPr>
      <w:r w:rsidRPr="0011319E">
        <w:rPr>
          <w:rFonts w:eastAsia="SimSun"/>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SimSun"/>
          <w:i/>
          <w:lang w:val="en-US" w:eastAsia="zh-CN"/>
        </w:rPr>
      </w:pPr>
      <w:r w:rsidRPr="0011319E">
        <w:rPr>
          <w:rFonts w:eastAsia="SimSun" w:hint="eastAsia"/>
          <w:b/>
          <w:i/>
          <w:lang w:val="en-US" w:eastAsia="zh-CN"/>
        </w:rPr>
        <w:t>D</w:t>
      </w:r>
      <w:r w:rsidRPr="0011319E">
        <w:rPr>
          <w:rFonts w:eastAsia="SimSun"/>
          <w:b/>
          <w:i/>
          <w:lang w:val="en-US" w:eastAsia="zh-CN"/>
        </w:rPr>
        <w:t>ifferent scenarios, e.g., indoor/outdoor UE distributions, LoS/NLoS ratios.</w:t>
      </w:r>
      <w:r w:rsidRPr="0011319E">
        <w:rPr>
          <w:rFonts w:eastAsia="SimSun"/>
          <w:i/>
          <w:lang w:val="en-US" w:eastAsia="zh-CN"/>
        </w:rPr>
        <w:t xml:space="preserve"> </w:t>
      </w:r>
      <w:bookmarkStart w:id="6" w:name="_Ref158281999"/>
    </w:p>
    <w:p w14:paraId="4DB80585" w14:textId="55EC8966" w:rsidR="00555775" w:rsidRPr="00976E66" w:rsidRDefault="00555775" w:rsidP="00555775">
      <w:pPr>
        <w:pStyle w:val="Caption"/>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6"/>
    </w:p>
    <w:p w14:paraId="27B8A0CD" w14:textId="77777777" w:rsidR="00555775" w:rsidRPr="00976E66" w:rsidRDefault="00555775"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ListParagraph"/>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indoor/outdoor indication, LoS/NLoS flag and UE ID.</w:t>
      </w:r>
    </w:p>
    <w:p w14:paraId="2A1C2679" w14:textId="77777777" w:rsidR="0015409F" w:rsidRPr="00976E66" w:rsidRDefault="0015409F" w:rsidP="0015409F">
      <w:pPr>
        <w:pStyle w:val="Caption"/>
        <w:keepNext/>
        <w:jc w:val="both"/>
        <w:rPr>
          <w:i/>
          <w:sz w:val="22"/>
          <w:szCs w:val="22"/>
        </w:rPr>
      </w:pPr>
      <w:bookmarkStart w:id="7" w:name="_Ref158282005"/>
      <w:r w:rsidRPr="00976E66">
        <w:rPr>
          <w:i/>
          <w:sz w:val="22"/>
          <w:szCs w:val="22"/>
        </w:rPr>
        <w:lastRenderedPageBreak/>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7"/>
    </w:p>
    <w:p w14:paraId="14FCACBA" w14:textId="77777777" w:rsidR="0015409F" w:rsidRPr="00976E66" w:rsidRDefault="0015409F"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ListParagraph"/>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DengXian"/>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BodyText"/>
        <w:spacing w:after="0" w:line="360" w:lineRule="auto"/>
        <w:ind w:left="432" w:hangingChars="200" w:hanging="432"/>
        <w:rPr>
          <w:rFonts w:eastAsia="DengXian"/>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DengXian"/>
          <w:b/>
          <w:i/>
          <w:sz w:val="22"/>
          <w:szCs w:val="22"/>
          <w:lang w:eastAsia="zh-CN"/>
        </w:rPr>
        <w:t xml:space="preserve">For the “condition” part, following information should be considered: </w:t>
      </w:r>
    </w:p>
    <w:p w14:paraId="7FA8F974"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CSI type to be predicted, e.g. raw channel H or eigenvector W, </w:t>
      </w:r>
    </w:p>
    <w:p w14:paraId="1076C956"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CSI-RS configurations, e.g. pattern, time/frequency domain configuration,</w:t>
      </w:r>
    </w:p>
    <w:p w14:paraId="381694D3"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cell/site/scenario related information, e.g. Cell ID.</w:t>
      </w:r>
    </w:p>
    <w:p w14:paraId="35859A67"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DengXian"/>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 xml:space="preserve">Cell/site/scenario related information, e.g. region/scenario indication, indoor/outdoor info, UE speed, UE ID, timestamp of data samples, observed SNR </w:t>
      </w:r>
    </w:p>
    <w:p w14:paraId="5BFBD541" w14:textId="40D7B535" w:rsidR="00863703"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BodyText"/>
        <w:spacing w:before="0" w:after="0" w:line="360" w:lineRule="auto"/>
        <w:ind w:left="420"/>
        <w:rPr>
          <w:rFonts w:eastAsia="DengXian"/>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Proposal#7: For the evaluation of AI/ML-based CSI prediction using localized models in Release 19, among the options for modeling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Proposal#1: For the evaluation of AI/ML-based CSI prediction using localized models in Release 19, among the options for modeling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lastRenderedPageBreak/>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lastRenderedPageBreak/>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Strong"/>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ListParagraph"/>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ListParagraph"/>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ListParagraph"/>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Caption"/>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The proposed scheme of combining a general model with cell/site-specific sub-modules should be considered, regarding the tradeoff between CSI compression performance and model complexity in different cells/sites.</w:t>
      </w:r>
    </w:p>
    <w:p w14:paraId="7A326E4E" w14:textId="616B38F6" w:rsidR="00897BE6" w:rsidRPr="00897BE6" w:rsidRDefault="00897BE6" w:rsidP="00897BE6">
      <w:r>
        <w:rPr>
          <w:noProof/>
          <w:lang w:val="en-US" w:eastAsia="zh-CN"/>
        </w:rPr>
        <mc:AlternateContent>
          <mc:Choice Requires="wpc">
            <w:drawing>
              <wp:inline distT="0" distB="0" distL="0" distR="0" wp14:anchorId="69752F46" wp14:editId="7A111B2F">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w:pict>
              <v:group w14:anchorId="273295C6"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Caption"/>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lastRenderedPageBreak/>
        <w:t>UE sided finetuning of generalized ML models based on most recent channel observations over one to few hundreds of ms such that a single ML model can be used in many scenarios.</w:t>
      </w:r>
    </w:p>
    <w:p w14:paraId="5C61EF72" w14:textId="6B02C197" w:rsidR="000C6D02" w:rsidRPr="005059D9" w:rsidRDefault="0055689A" w:rsidP="0025060D">
      <w:pPr>
        <w:pStyle w:val="ListParagraph"/>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ListParagraph"/>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eType-II)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Study techniques and potential specification impact to enable the use of localized models to achieve the associated improvement in the performance-complexity tradeoff.</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Heading2"/>
      </w:pPr>
      <w:r>
        <w:t>Discussions</w:t>
      </w:r>
    </w:p>
    <w:p w14:paraId="3A8CFD83" w14:textId="77777777" w:rsidR="00D02D2F" w:rsidRPr="00D02D2F" w:rsidRDefault="00D02D2F" w:rsidP="00D02D2F">
      <w:pPr>
        <w:pStyle w:val="Heading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ListParagraph"/>
        <w:numPr>
          <w:ilvl w:val="0"/>
          <w:numId w:val="49"/>
        </w:numPr>
      </w:pPr>
      <w:r>
        <w:t>Data collection, training, model pairing, model selection and switching, monitoring</w:t>
      </w:r>
    </w:p>
    <w:p w14:paraId="308EB7EA" w14:textId="77777777" w:rsidR="00D02D2F" w:rsidRDefault="00D02D2F" w:rsidP="0025060D">
      <w:pPr>
        <w:pStyle w:val="ListParagraph"/>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8"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gNB,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We have similar view with Huawei. </w:t>
            </w:r>
            <w:bookmarkStart w:id="9" w:name="OLE_LINK1"/>
            <w:r>
              <w:rPr>
                <w:iCs/>
                <w:lang w:eastAsia="zh-CN"/>
              </w:rPr>
              <w:t>W</w:t>
            </w:r>
            <w:r>
              <w:rPr>
                <w:iCs/>
              </w:rPr>
              <w:t>e are also little unclear on the need of this proposal since the current LCM aspects might be already applicable to the localized model.</w:t>
            </w:r>
            <w:bookmarkEnd w:id="9"/>
          </w:p>
        </w:tc>
      </w:tr>
      <w:tr w:rsidR="00D57770"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114A0EED" w:rsidR="00D57770" w:rsidRPr="00C12CAE" w:rsidRDefault="00D57770" w:rsidP="00D57770">
            <w:pPr>
              <w:rPr>
                <w:rFonts w:eastAsia="SimSun"/>
                <w:b w:val="0"/>
                <w:bCs w:val="0"/>
                <w:iCs/>
                <w:lang w:eastAsia="zh-CN"/>
              </w:rPr>
            </w:pPr>
            <w:r>
              <w:rPr>
                <w:rFonts w:eastAsia="SimSun" w:hint="eastAsia"/>
                <w:b w:val="0"/>
                <w:bCs w:val="0"/>
                <w:iCs/>
                <w:lang w:eastAsia="zh-CN"/>
              </w:rPr>
              <w:t>S</w:t>
            </w:r>
            <w:r>
              <w:rPr>
                <w:rFonts w:eastAsia="SimSun"/>
                <w:b w:val="0"/>
                <w:bCs w:val="0"/>
                <w:iCs/>
                <w:lang w:eastAsia="zh-CN"/>
              </w:rPr>
              <w:t>preadtrum</w:t>
            </w:r>
          </w:p>
        </w:tc>
        <w:tc>
          <w:tcPr>
            <w:tcW w:w="7555" w:type="dxa"/>
          </w:tcPr>
          <w:p w14:paraId="13C5D109" w14:textId="612B536B"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question as Huawei. </w:t>
            </w:r>
            <w:r w:rsidRPr="005B71C1">
              <w:rPr>
                <w:rFonts w:eastAsia="SimSun"/>
                <w:iCs/>
                <w:lang w:eastAsia="zh-CN"/>
              </w:rPr>
              <w:t xml:space="preserve">We need to be clear what is the purpose of discussing the </w:t>
            </w:r>
            <w:r>
              <w:t>localized</w:t>
            </w:r>
            <w:r w:rsidRPr="005B71C1">
              <w:rPr>
                <w:rFonts w:eastAsia="SimSun"/>
                <w:iCs/>
                <w:lang w:eastAsia="zh-CN"/>
              </w:rPr>
              <w:t xml:space="preserve"> model separately</w:t>
            </w:r>
            <w:r>
              <w:rPr>
                <w:rFonts w:eastAsia="SimSun"/>
                <w:iCs/>
                <w:lang w:eastAsia="zh-CN"/>
              </w:rPr>
              <w:t>.</w:t>
            </w:r>
          </w:p>
        </w:tc>
      </w:tr>
      <w:tr w:rsidR="00D751BC" w:rsidRPr="005E10A1" w14:paraId="49B10C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A0907" w14:textId="565E9624" w:rsidR="00D751BC" w:rsidRDefault="00D751BC" w:rsidP="00D751BC">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0B92444" w14:textId="05B2CEE7"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w:t>
            </w:r>
          </w:p>
        </w:tc>
      </w:tr>
      <w:tr w:rsidR="00C2660E" w:rsidRPr="005E10A1" w14:paraId="14A7E6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247939B" w14:textId="1069E1DD" w:rsidR="00C2660E"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F69466" w14:textId="490AA0AB"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imilar comment as Huawei, there seems no particular spec impact for localized model in </w:t>
            </w:r>
            <w:r>
              <w:rPr>
                <w:iCs/>
                <w:lang w:eastAsia="zh-CN"/>
              </w:rPr>
              <w:t>d</w:t>
            </w:r>
            <w:r>
              <w:t>ata collection, training, etc, which needs further clarification.</w:t>
            </w:r>
          </w:p>
        </w:tc>
      </w:tr>
      <w:tr w:rsidR="0073367C" w:rsidRPr="005E10A1" w14:paraId="292317D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F1162CF" w14:textId="27C574BC" w:rsidR="0073367C" w:rsidRDefault="0073367C" w:rsidP="00C2660E">
            <w:pPr>
              <w:rPr>
                <w:rFonts w:eastAsia="SimSun"/>
                <w:iCs/>
                <w:lang w:eastAsia="zh-CN"/>
              </w:rPr>
            </w:pPr>
            <w:r>
              <w:rPr>
                <w:rFonts w:eastAsia="SimSun" w:hint="eastAsia"/>
                <w:b w:val="0"/>
                <w:bCs w:val="0"/>
                <w:iCs/>
                <w:lang w:eastAsia="zh-CN"/>
              </w:rPr>
              <w:t>CATT</w:t>
            </w:r>
          </w:p>
        </w:tc>
        <w:tc>
          <w:tcPr>
            <w:tcW w:w="7555" w:type="dxa"/>
          </w:tcPr>
          <w:p w14:paraId="09089404" w14:textId="5D1C1DB2" w:rsidR="0073367C" w:rsidRDefault="0073367C"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share the same concern as HW</w:t>
            </w:r>
          </w:p>
        </w:tc>
      </w:tr>
    </w:tbl>
    <w:p w14:paraId="2496E164" w14:textId="77777777" w:rsidR="001B4507" w:rsidRDefault="001B4507" w:rsidP="001B4507"/>
    <w:bookmarkEnd w:id="8"/>
    <w:p w14:paraId="77CB1778" w14:textId="77777777" w:rsidR="00D02D2F" w:rsidRDefault="00D02D2F" w:rsidP="00D02D2F"/>
    <w:p w14:paraId="734CDA37" w14:textId="0E52960B" w:rsidR="00F055DC" w:rsidRPr="001B4507" w:rsidRDefault="007E3157" w:rsidP="00F055DC">
      <w:pPr>
        <w:pStyle w:val="Heading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ListParagraph"/>
        <w:numPr>
          <w:ilvl w:val="0"/>
          <w:numId w:val="44"/>
        </w:numPr>
      </w:pPr>
      <w:r w:rsidRPr="0077394D">
        <w:t>CSI generation part (localized model)</w:t>
      </w:r>
    </w:p>
    <w:p w14:paraId="4585553A" w14:textId="27DC993C" w:rsidR="0077394D" w:rsidRPr="0077394D" w:rsidRDefault="0077394D" w:rsidP="0025060D">
      <w:pPr>
        <w:pStyle w:val="ListParagraph"/>
        <w:numPr>
          <w:ilvl w:val="1"/>
          <w:numId w:val="44"/>
        </w:numPr>
      </w:pPr>
      <w:r w:rsidRPr="0077394D">
        <w:t>…</w:t>
      </w:r>
    </w:p>
    <w:p w14:paraId="513FE93D" w14:textId="7E956D0C" w:rsidR="0077394D" w:rsidRPr="0077394D" w:rsidRDefault="0077394D" w:rsidP="0025060D">
      <w:pPr>
        <w:pStyle w:val="ListParagraph"/>
        <w:numPr>
          <w:ilvl w:val="0"/>
          <w:numId w:val="44"/>
        </w:numPr>
      </w:pPr>
      <w:r w:rsidRPr="0077394D">
        <w:t>CSI reconstruction part (localized model)</w:t>
      </w:r>
    </w:p>
    <w:p w14:paraId="1464EAEE" w14:textId="103029DA" w:rsidR="0077394D" w:rsidRPr="0077394D" w:rsidRDefault="0077394D" w:rsidP="0025060D">
      <w:pPr>
        <w:pStyle w:val="ListParagraph"/>
        <w:numPr>
          <w:ilvl w:val="1"/>
          <w:numId w:val="44"/>
        </w:numPr>
      </w:pPr>
      <w:r w:rsidRPr="0077394D">
        <w:t>…</w:t>
      </w:r>
    </w:p>
    <w:p w14:paraId="55301979" w14:textId="1C719151" w:rsidR="00D60819" w:rsidRPr="0077394D" w:rsidRDefault="00D60819" w:rsidP="0025060D">
      <w:pPr>
        <w:pStyle w:val="ListParagraph"/>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ListParagraph"/>
        <w:numPr>
          <w:ilvl w:val="1"/>
          <w:numId w:val="44"/>
        </w:numPr>
      </w:pPr>
      <w:r w:rsidRPr="0077394D">
        <w:t xml:space="preserve">Local region modeling: </w:t>
      </w:r>
      <w:r w:rsidR="00227A5C" w:rsidRPr="0077394D">
        <w:t xml:space="preserve">e.g., </w:t>
      </w:r>
      <w:r w:rsidRPr="0077394D">
        <w:t>Option 1 or Option 2, and further details</w:t>
      </w:r>
    </w:p>
    <w:p w14:paraId="61E38506" w14:textId="6D42B4E9" w:rsidR="00227A5C" w:rsidRPr="0077394D" w:rsidRDefault="00227A5C" w:rsidP="0025060D">
      <w:pPr>
        <w:pStyle w:val="ListParagraph"/>
        <w:numPr>
          <w:ilvl w:val="1"/>
          <w:numId w:val="44"/>
        </w:numPr>
      </w:pPr>
      <w:r w:rsidRPr="0077394D">
        <w:lastRenderedPageBreak/>
        <w:t>Temporal modeling: e.g., how temporal variation is modelled in train and test sets</w:t>
      </w:r>
    </w:p>
    <w:p w14:paraId="54230982" w14:textId="604A4453" w:rsidR="00D60819" w:rsidRPr="0077394D" w:rsidRDefault="00D60819" w:rsidP="0025060D">
      <w:pPr>
        <w:pStyle w:val="ListParagraph"/>
        <w:numPr>
          <w:ilvl w:val="1"/>
          <w:numId w:val="44"/>
        </w:numPr>
      </w:pPr>
      <w:r w:rsidRPr="0077394D">
        <w:t>Train/k</w:t>
      </w:r>
      <w:r w:rsidR="00227A5C" w:rsidRPr="0077394D">
        <w:t xml:space="preserve"> (local region)</w:t>
      </w:r>
    </w:p>
    <w:p w14:paraId="68F4D889" w14:textId="4587F3AC" w:rsidR="00D60819" w:rsidRDefault="00D60819" w:rsidP="0025060D">
      <w:pPr>
        <w:pStyle w:val="ListParagraph"/>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4D6F2E4C" w:rsidR="001B4507" w:rsidRPr="00F121C9" w:rsidRDefault="007B6F5C" w:rsidP="000366F8">
            <w:pPr>
              <w:rPr>
                <w:rFonts w:eastAsia="SimSun"/>
                <w:bCs/>
                <w:iCs/>
                <w:lang w:eastAsia="zh-CN"/>
              </w:rPr>
            </w:pPr>
            <w:r>
              <w:rPr>
                <w:bCs/>
                <w:iCs/>
              </w:rPr>
              <w:t>Futurewei (with comments)</w:t>
            </w:r>
            <w:r w:rsidR="000366F8">
              <w:rPr>
                <w:bCs/>
                <w:iCs/>
              </w:rPr>
              <w:t>, Samsung</w:t>
            </w:r>
            <w:r w:rsidR="006C053F">
              <w:rPr>
                <w:bCs/>
                <w:iCs/>
              </w:rPr>
              <w:t>, Panasonic</w:t>
            </w:r>
            <w:r w:rsidR="009208D1">
              <w:rPr>
                <w:bCs/>
                <w:iCs/>
              </w:rPr>
              <w:t>, LG</w:t>
            </w:r>
            <w:r w:rsidR="00F121C9">
              <w:rPr>
                <w:rFonts w:eastAsia="SimSun" w:hint="eastAsia"/>
                <w:bCs/>
                <w:iCs/>
                <w:lang w:eastAsia="zh-CN"/>
              </w:rPr>
              <w:t>, NTT DOCOMO</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r>
              <w:rPr>
                <w:b w:val="0"/>
                <w:bCs w:val="0"/>
                <w:iCs/>
              </w:rPr>
              <w:t>Futurewei</w:t>
            </w:r>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77394D">
              <w:t>Temporal modeling</w:t>
            </w:r>
            <w:r>
              <w:rPr>
                <w:rFonts w:eastAsia="SimSun"/>
                <w:iCs/>
                <w:lang w:eastAsia="zh-CN"/>
              </w:rPr>
              <w:t>”,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ms/slots.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B</w:t>
            </w:r>
            <w:r>
              <w:rPr>
                <w:rFonts w:eastAsia="SimSun"/>
                <w:iCs/>
                <w:lang w:eastAsia="zh-CN"/>
              </w:rPr>
              <w:t>TW, what is the assumption on the testing data of benchmark? Opt1: An AI solution with generalized model? Opt2: An eType II CB subject to global testing data? Opt3: An eType II CB subject to the same local testing data? If we adopt Opt3, 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2660E"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36DEB784" w:rsidR="00C2660E" w:rsidRPr="00C12CAE" w:rsidRDefault="00C2660E" w:rsidP="00C266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0597E333" w14:textId="19330A4A"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G</w:t>
            </w:r>
            <w:r>
              <w:rPr>
                <w:rFonts w:eastAsia="SimSun"/>
                <w:iCs/>
                <w:lang w:eastAsia="zh-CN"/>
              </w:rPr>
              <w:t>enerally fine, and model complexity comparison between global model and localized model should be shown in the table.</w:t>
            </w:r>
          </w:p>
        </w:tc>
      </w:tr>
      <w:tr w:rsidR="00E523DD"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1D15CB7E" w:rsidR="00E523DD" w:rsidRPr="00C12CAE" w:rsidRDefault="00E523DD" w:rsidP="00C2660E">
            <w:pPr>
              <w:rPr>
                <w:rFonts w:eastAsia="SimSun"/>
                <w:b w:val="0"/>
                <w:bCs w:val="0"/>
                <w:iCs/>
                <w:lang w:eastAsia="zh-CN"/>
              </w:rPr>
            </w:pPr>
            <w:r w:rsidRPr="00892A82">
              <w:rPr>
                <w:rFonts w:eastAsia="SimSun" w:hint="eastAsia"/>
                <w:b w:val="0"/>
                <w:lang w:eastAsia="zh-CN"/>
              </w:rPr>
              <w:t>CATT</w:t>
            </w:r>
          </w:p>
        </w:tc>
        <w:tc>
          <w:tcPr>
            <w:tcW w:w="7555" w:type="dxa"/>
          </w:tcPr>
          <w:p w14:paraId="1A2C3BB3" w14:textId="682C5E36" w:rsidR="00E523DD" w:rsidRDefault="00E523DD"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lang w:eastAsia="zh-CN"/>
              </w:rPr>
              <w:t>T</w:t>
            </w:r>
            <w:r w:rsidRPr="00BB147B">
              <w:t>he temporal variation induced de-correlation between training and inference dataset distribution</w:t>
            </w:r>
            <w:r>
              <w:rPr>
                <w:rFonts w:eastAsia="SimSun" w:hint="eastAsia"/>
                <w:lang w:eastAsia="zh-CN"/>
              </w:rPr>
              <w:t xml:space="preserve"> should be considered so </w:t>
            </w:r>
            <w:r>
              <w:rPr>
                <w:rFonts w:eastAsia="SimSun"/>
                <w:lang w:eastAsia="zh-CN"/>
              </w:rPr>
              <w:t>as to</w:t>
            </w:r>
            <w:r>
              <w:rPr>
                <w:rFonts w:eastAsia="SimSun" w:hint="eastAsia"/>
                <w:lang w:eastAsia="zh-CN"/>
              </w:rPr>
              <w:t xml:space="preserve"> prevent over-estimated performance gain.</w:t>
            </w:r>
          </w:p>
        </w:tc>
      </w:tr>
      <w:tr w:rsidR="009D39C4" w:rsidRPr="005E10A1" w14:paraId="64E68E7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FDE76" w14:textId="64EA96B0" w:rsidR="009D39C4" w:rsidRPr="00892A82" w:rsidRDefault="009D39C4" w:rsidP="009D39C4">
            <w:pPr>
              <w:rPr>
                <w:rFonts w:eastAsia="SimSun"/>
                <w:lang w:eastAsia="zh-CN"/>
              </w:rPr>
            </w:pPr>
            <w:r>
              <w:rPr>
                <w:rFonts w:eastAsia="SimSun"/>
                <w:b w:val="0"/>
                <w:bCs w:val="0"/>
                <w:iCs/>
                <w:lang w:eastAsia="zh-CN"/>
              </w:rPr>
              <w:t>Intel</w:t>
            </w:r>
          </w:p>
        </w:tc>
        <w:tc>
          <w:tcPr>
            <w:tcW w:w="7555" w:type="dxa"/>
          </w:tcPr>
          <w:p w14:paraId="19B54BDA" w14:textId="77777777"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Related to the question from </w:t>
            </w:r>
            <w:r>
              <w:rPr>
                <w:rFonts w:eastAsia="SimSun"/>
                <w:lang w:eastAsia="zh-CN"/>
              </w:rPr>
              <w:t>Huawei</w:t>
            </w:r>
            <w:r>
              <w:rPr>
                <w:rFonts w:eastAsia="SimSun"/>
                <w:iCs/>
                <w:lang w:eastAsia="zh-CN"/>
              </w:rPr>
              <w:t xml:space="preserve">, we assume benchmark is based on global dataset. In any case, it’d be good to clarify this. </w:t>
            </w:r>
          </w:p>
          <w:p w14:paraId="234C6DC4" w14:textId="4F44B3DF"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Further, we request to clarify few more details for the benchmark: </w:t>
            </w:r>
          </w:p>
          <w:p w14:paraId="461BC694"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spatial consistency is assumed for training for benchmark case? Likely not, but it’d be good to clarify.</w:t>
            </w:r>
          </w:p>
          <w:p w14:paraId="329DF575"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Whether spatial consistency is assumed for testing for benchmark case? </w:t>
            </w:r>
          </w:p>
          <w:p w14:paraId="70DE4D3D" w14:textId="77777777" w:rsidR="009D39C4" w:rsidRPr="001473F9"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testing is limited to the same local area as the localized model or not?</w:t>
            </w:r>
          </w:p>
          <w:p w14:paraId="3F561814" w14:textId="1B45FECB"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 xml:space="preserve">Also, based on the evaluations reported to this meeting, for some of the reported results, it is unclear if the same UEs have been assumed for training and testing – which should not be the case. For instance, some companies reported consideration of Doppler effect during the time gap between training and testing – this seems to </w:t>
            </w:r>
            <w:r>
              <w:rPr>
                <w:rFonts w:eastAsia="SimSun"/>
                <w:iCs/>
                <w:lang w:eastAsia="zh-CN"/>
              </w:rPr>
              <w:lastRenderedPageBreak/>
              <w:t>imply that the same UE may have been considered for training and testing. This aspect needs to be clarified.</w:t>
            </w:r>
          </w:p>
        </w:tc>
      </w:tr>
    </w:tbl>
    <w:p w14:paraId="10236B05" w14:textId="77777777" w:rsidR="001B4507" w:rsidRDefault="001B4507" w:rsidP="001B4507"/>
    <w:p w14:paraId="2B2D03C5"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78F66E03" w14:textId="77777777" w:rsidR="00E26748" w:rsidRPr="0077394D" w:rsidRDefault="00E26748" w:rsidP="00E26748">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20E753F1" w14:textId="77777777" w:rsidR="00E26748" w:rsidRPr="0077394D" w:rsidRDefault="00E26748" w:rsidP="00E26748">
      <w:pPr>
        <w:pStyle w:val="ListParagraph"/>
        <w:numPr>
          <w:ilvl w:val="0"/>
          <w:numId w:val="44"/>
        </w:numPr>
      </w:pPr>
      <w:r w:rsidRPr="0077394D">
        <w:t>Dataset description (localized model)</w:t>
      </w:r>
    </w:p>
    <w:p w14:paraId="658BF8EC"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Local region modeling: e.g., Option 1 or Option 2, and further details</w:t>
      </w:r>
    </w:p>
    <w:p w14:paraId="45D974AA"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Temporal modeling: e.g., how temporal variation is modelled in train and test </w:t>
      </w:r>
      <w:proofErr w:type="gramStart"/>
      <w:r w:rsidRPr="002927E6">
        <w:rPr>
          <w:color w:val="ED7D31" w:themeColor="accent2"/>
        </w:rPr>
        <w:t>sets</w:t>
      </w:r>
      <w:proofErr w:type="gramEnd"/>
    </w:p>
    <w:p w14:paraId="425D6C0F" w14:textId="77777777" w:rsidR="00E26748" w:rsidRPr="002927E6" w:rsidRDefault="00E26748" w:rsidP="00E26748">
      <w:pPr>
        <w:pStyle w:val="ListParagraph"/>
        <w:numPr>
          <w:ilvl w:val="1"/>
          <w:numId w:val="44"/>
        </w:numPr>
        <w:rPr>
          <w:strike/>
          <w:color w:val="FF0000"/>
        </w:rPr>
      </w:pPr>
      <w:r w:rsidRPr="002927E6">
        <w:rPr>
          <w:strike/>
          <w:color w:val="FF0000"/>
        </w:rPr>
        <w:t>Train/k (local region)</w:t>
      </w:r>
    </w:p>
    <w:p w14:paraId="15074E2C" w14:textId="77777777" w:rsidR="00E26748" w:rsidRPr="002927E6" w:rsidRDefault="00E26748" w:rsidP="00E26748">
      <w:pPr>
        <w:pStyle w:val="ListParagraph"/>
        <w:numPr>
          <w:ilvl w:val="1"/>
          <w:numId w:val="44"/>
        </w:numPr>
        <w:rPr>
          <w:strike/>
          <w:color w:val="FF0000"/>
        </w:rPr>
      </w:pPr>
      <w:r w:rsidRPr="002927E6">
        <w:rPr>
          <w:strike/>
          <w:color w:val="FF0000"/>
        </w:rPr>
        <w:t>Test/k (local region)</w:t>
      </w:r>
    </w:p>
    <w:p w14:paraId="544EB5D7" w14:textId="77777777" w:rsidR="00E26748" w:rsidRPr="003B07B9" w:rsidRDefault="00E26748" w:rsidP="00E26748"/>
    <w:tbl>
      <w:tblPr>
        <w:tblStyle w:val="TableGrid1"/>
        <w:tblW w:w="0" w:type="auto"/>
        <w:tblLook w:val="04A0" w:firstRow="1" w:lastRow="0" w:firstColumn="1" w:lastColumn="0" w:noHBand="0" w:noVBand="1"/>
      </w:tblPr>
      <w:tblGrid>
        <w:gridCol w:w="2335"/>
        <w:gridCol w:w="7015"/>
      </w:tblGrid>
      <w:tr w:rsidR="00E26748" w:rsidRPr="005E10A1" w14:paraId="0731CA10" w14:textId="77777777" w:rsidTr="00572623">
        <w:tc>
          <w:tcPr>
            <w:tcW w:w="2335" w:type="dxa"/>
          </w:tcPr>
          <w:p w14:paraId="6AA2DA5C" w14:textId="77777777" w:rsidR="00E26748" w:rsidRPr="005E10A1" w:rsidRDefault="00E26748" w:rsidP="00572623">
            <w:pPr>
              <w:rPr>
                <w:bCs/>
                <w:i/>
              </w:rPr>
            </w:pPr>
            <w:r w:rsidRPr="005E10A1">
              <w:rPr>
                <w:i/>
                <w:color w:val="00B050"/>
              </w:rPr>
              <w:t>Support / Can accept</w:t>
            </w:r>
          </w:p>
        </w:tc>
        <w:tc>
          <w:tcPr>
            <w:tcW w:w="7015" w:type="dxa"/>
          </w:tcPr>
          <w:p w14:paraId="049FF2C9" w14:textId="77777777" w:rsidR="00E26748" w:rsidRPr="00513628" w:rsidRDefault="00E26748" w:rsidP="00572623">
            <w:pPr>
              <w:rPr>
                <w:rFonts w:eastAsia="SimSun"/>
                <w:bCs/>
                <w:iCs/>
                <w:lang w:eastAsia="zh-CN"/>
              </w:rPr>
            </w:pPr>
          </w:p>
        </w:tc>
      </w:tr>
      <w:tr w:rsidR="00E26748" w:rsidRPr="005E10A1" w14:paraId="7B0AD6C7" w14:textId="77777777" w:rsidTr="00572623">
        <w:tc>
          <w:tcPr>
            <w:tcW w:w="2335" w:type="dxa"/>
          </w:tcPr>
          <w:p w14:paraId="1C216E67" w14:textId="77777777" w:rsidR="00E26748" w:rsidRPr="005E10A1" w:rsidRDefault="00E26748" w:rsidP="00572623">
            <w:pPr>
              <w:rPr>
                <w:bCs/>
                <w:i/>
              </w:rPr>
            </w:pPr>
            <w:r w:rsidRPr="005E10A1">
              <w:rPr>
                <w:i/>
                <w:color w:val="C00000"/>
              </w:rPr>
              <w:t>Object / Have a concern</w:t>
            </w:r>
          </w:p>
        </w:tc>
        <w:tc>
          <w:tcPr>
            <w:tcW w:w="7015" w:type="dxa"/>
          </w:tcPr>
          <w:p w14:paraId="49952DCC" w14:textId="77777777" w:rsidR="00E26748" w:rsidRPr="005E10A1" w:rsidRDefault="00E26748" w:rsidP="00572623">
            <w:pPr>
              <w:rPr>
                <w:bCs/>
                <w:iCs/>
              </w:rPr>
            </w:pPr>
          </w:p>
        </w:tc>
      </w:tr>
    </w:tbl>
    <w:p w14:paraId="69DE912B"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72C517E7"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7408A6" w14:textId="77777777" w:rsidR="00E26748" w:rsidRPr="005E10A1" w:rsidRDefault="00E26748" w:rsidP="00572623">
            <w:pPr>
              <w:rPr>
                <w:i/>
              </w:rPr>
            </w:pPr>
            <w:r w:rsidRPr="005E10A1">
              <w:rPr>
                <w:i/>
              </w:rPr>
              <w:t>Company</w:t>
            </w:r>
          </w:p>
        </w:tc>
        <w:tc>
          <w:tcPr>
            <w:tcW w:w="7555" w:type="dxa"/>
          </w:tcPr>
          <w:p w14:paraId="707C7C9A"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5FF55FC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E32F1C8" w14:textId="77777777" w:rsidR="00E26748" w:rsidRPr="005E10A1" w:rsidRDefault="00E26748" w:rsidP="00572623">
            <w:pPr>
              <w:rPr>
                <w:b w:val="0"/>
                <w:bCs w:val="0"/>
                <w:iCs/>
              </w:rPr>
            </w:pPr>
          </w:p>
        </w:tc>
        <w:tc>
          <w:tcPr>
            <w:tcW w:w="7555" w:type="dxa"/>
          </w:tcPr>
          <w:p w14:paraId="537238A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30C953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3690739" w14:textId="77777777" w:rsidR="00E26748" w:rsidRPr="005E10A1" w:rsidRDefault="00E26748" w:rsidP="00572623">
            <w:pPr>
              <w:rPr>
                <w:b w:val="0"/>
                <w:bCs w:val="0"/>
                <w:iCs/>
              </w:rPr>
            </w:pPr>
          </w:p>
        </w:tc>
        <w:tc>
          <w:tcPr>
            <w:tcW w:w="7555" w:type="dxa"/>
          </w:tcPr>
          <w:p w14:paraId="4F47080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2924DA8"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4C6400B" w14:textId="77777777" w:rsidR="00E26748" w:rsidRPr="00D72BA9" w:rsidRDefault="00E26748" w:rsidP="00572623">
            <w:pPr>
              <w:rPr>
                <w:rFonts w:eastAsia="SimSun"/>
                <w:b w:val="0"/>
                <w:bCs w:val="0"/>
                <w:iCs/>
                <w:lang w:eastAsia="zh-CN"/>
              </w:rPr>
            </w:pPr>
          </w:p>
        </w:tc>
        <w:tc>
          <w:tcPr>
            <w:tcW w:w="7555" w:type="dxa"/>
          </w:tcPr>
          <w:p w14:paraId="0493BBA5"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1BA0005" w14:textId="77777777" w:rsidR="00E26748" w:rsidRDefault="00E26748" w:rsidP="00E26748">
      <w:pPr>
        <w:rPr>
          <w:iCs/>
        </w:rPr>
      </w:pPr>
    </w:p>
    <w:p w14:paraId="479F9F6D" w14:textId="77777777" w:rsidR="00E26748" w:rsidRDefault="00E26748" w:rsidP="00E26748"/>
    <w:p w14:paraId="0FB0F9A6" w14:textId="77777777" w:rsidR="00E26748" w:rsidRDefault="00E26748" w:rsidP="001B4507"/>
    <w:p w14:paraId="4DAAC3F9" w14:textId="77777777" w:rsidR="00E26748" w:rsidRDefault="00E26748" w:rsidP="001B4507"/>
    <w:p w14:paraId="7A994356" w14:textId="77777777" w:rsidR="008E2215" w:rsidRDefault="008E2215" w:rsidP="008E2215">
      <w:pPr>
        <w:pStyle w:val="Heading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Caption"/>
        <w:keepNext/>
        <w:rPr>
          <w:sz w:val="20"/>
          <w:szCs w:val="20"/>
        </w:rPr>
      </w:pPr>
      <w:bookmarkStart w:id="10"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0"/>
      <w:r w:rsidRPr="006F3E92">
        <w:rPr>
          <w:sz w:val="20"/>
          <w:szCs w:val="20"/>
        </w:rPr>
        <w:t>: Comparison among 5 options of addressing inter-vendor collaboration complexity</w:t>
      </w:r>
    </w:p>
    <w:tbl>
      <w:tblPr>
        <w:tblStyle w:val="TableGrid"/>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w:t>
            </w:r>
            <w:r>
              <w:rPr>
                <w:sz w:val="20"/>
                <w:szCs w:val="20"/>
              </w:rPr>
              <w:lastRenderedPageBreak/>
              <w:t xml:space="preserve">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lastRenderedPageBreak/>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lastRenderedPageBreak/>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lastRenderedPageBreak/>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1" w:name="_Ref163224271"/>
      <w:r w:rsidRPr="00833A01">
        <w:t>RAN1 should further study how to include real world data in option 1 and option 2.</w:t>
      </w:r>
      <w:bookmarkEnd w:id="11"/>
    </w:p>
    <w:p w14:paraId="3E291E74" w14:textId="77777777" w:rsidR="00F64786" w:rsidRPr="00833A01" w:rsidRDefault="00F64786" w:rsidP="00F64786">
      <w:pPr>
        <w:pStyle w:val="Proposal"/>
      </w:pPr>
      <w:bookmarkStart w:id="12" w:name="_Ref163224305"/>
      <w:r w:rsidRPr="00833A01">
        <w:t>To address concerns related to inter-vendor training collaboration complexity in option 3 / 4 / 5, study standardization support of registering/retrieving parameters / dataset / reference model from a central registry.</w:t>
      </w:r>
      <w:bookmarkEnd w:id="12"/>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Huawei, HiSilicon:</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Caption"/>
        <w:keepNext/>
        <w:rPr>
          <w:bCs w:val="0"/>
        </w:rPr>
      </w:pPr>
      <w:bookmarkStart w:id="13"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3"/>
      <w:r w:rsidRPr="002B7C1E">
        <w:t xml:space="preserve"> </w:t>
      </w:r>
      <w:r>
        <w:t>Comparison over the 5 options</w:t>
      </w:r>
    </w:p>
    <w:tbl>
      <w:tblPr>
        <w:tblStyle w:val="TableGrid"/>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lastRenderedPageBreak/>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r>
        <w:rPr>
          <w:b/>
          <w:bCs/>
          <w:color w:val="5B9BD5" w:themeColor="accent5"/>
        </w:rPr>
        <w:t>Futurewei:</w:t>
      </w:r>
    </w:p>
    <w:tbl>
      <w:tblPr>
        <w:tblStyle w:val="10"/>
        <w:tblW w:w="9216"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DengXian"/>
                <w:b/>
                <w:bCs/>
                <w:color w:val="000000"/>
                <w:sz w:val="18"/>
                <w:szCs w:val="18"/>
              </w:rPr>
            </w:pPr>
            <w:r w:rsidRPr="00176E41">
              <w:rPr>
                <w:rFonts w:eastAsia="DengXian"/>
                <w:b/>
                <w:bCs/>
                <w:color w:val="000000"/>
                <w:sz w:val="18"/>
                <w:szCs w:val="18"/>
              </w:rPr>
              <w:t>Option 1</w:t>
            </w:r>
          </w:p>
          <w:p w14:paraId="5B4E2629" w14:textId="77777777" w:rsidR="00DC076C" w:rsidRPr="00222C16" w:rsidRDefault="00DC076C" w:rsidP="000366F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DengXian"/>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DengXian"/>
                <w:sz w:val="18"/>
                <w:szCs w:val="18"/>
                <w:lang w:eastAsia="x-none"/>
              </w:rPr>
              <w:t>S</w:t>
            </w:r>
            <w:r w:rsidRPr="00010765">
              <w:rPr>
                <w:rFonts w:eastAsia="DengXian"/>
                <w:sz w:val="18"/>
                <w:szCs w:val="18"/>
                <w:lang w:eastAsia="x-none"/>
              </w:rPr>
              <w:t>ignificant collaboration effort may</w:t>
            </w:r>
            <w:r w:rsidRPr="00062097">
              <w:rPr>
                <w:sz w:val="18"/>
                <w:szCs w:val="18"/>
                <w:lang w:eastAsia="x-none"/>
              </w:rPr>
              <w:t xml:space="preserve"> still</w:t>
            </w:r>
            <w:r w:rsidRPr="00010765">
              <w:rPr>
                <w:rFonts w:eastAsia="DengXian"/>
                <w:sz w:val="18"/>
                <w:szCs w:val="18"/>
                <w:lang w:eastAsia="x-none"/>
              </w:rPr>
              <w:t xml:space="preserve"> be involved</w:t>
            </w:r>
            <w:r w:rsidRPr="00062097">
              <w:rPr>
                <w:rFonts w:eastAsia="DengXian"/>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DengXian"/>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DengXian"/>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DengXian"/>
                <w:sz w:val="18"/>
                <w:szCs w:val="18"/>
                <w:lang w:eastAsia="zh-CN"/>
              </w:rPr>
            </w:pPr>
            <w:r w:rsidRPr="00BF6B51">
              <w:rPr>
                <w:rFonts w:eastAsia="DengXian"/>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DengXian"/>
                <w:sz w:val="18"/>
                <w:szCs w:val="18"/>
                <w:lang w:eastAsia="x-none"/>
              </w:rPr>
              <w:t>may be different</w:t>
            </w:r>
            <w:r w:rsidRPr="004520B2">
              <w:rPr>
                <w:rFonts w:eastAsia="DengXian"/>
                <w:sz w:val="18"/>
                <w:szCs w:val="18"/>
                <w:lang w:eastAsia="zh-CN"/>
              </w:rPr>
              <w:t>.</w:t>
            </w:r>
          </w:p>
          <w:p w14:paraId="3F6252AF" w14:textId="77777777" w:rsidR="00DC076C" w:rsidRPr="004520B2"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4520B2">
              <w:rPr>
                <w:rFonts w:eastAsia="DengXian"/>
                <w:sz w:val="18"/>
                <w:szCs w:val="18"/>
                <w:lang w:eastAsia="zh-CN"/>
              </w:rPr>
              <w:t xml:space="preserve"> into:</w:t>
            </w:r>
          </w:p>
          <w:p w14:paraId="3A0ADF36" w14:textId="77777777" w:rsidR="00DC076C" w:rsidRPr="004520B2" w:rsidRDefault="00DC076C" w:rsidP="000366F8">
            <w:pPr>
              <w:spacing w:after="0"/>
              <w:ind w:left="-5"/>
              <w:jc w:val="left"/>
              <w:rPr>
                <w:rFonts w:eastAsia="DengXian"/>
                <w:sz w:val="18"/>
                <w:szCs w:val="18"/>
                <w:lang w:eastAsia="zh-CN"/>
              </w:rPr>
            </w:pPr>
            <w:r w:rsidRPr="004520B2">
              <w:rPr>
                <w:rFonts w:eastAsia="DengXian"/>
                <w:sz w:val="18"/>
                <w:szCs w:val="18"/>
                <w:lang w:eastAsia="zh-CN"/>
              </w:rPr>
              <w:t>3a) Dataset is specified.</w:t>
            </w:r>
          </w:p>
          <w:p w14:paraId="4E21FA13" w14:textId="77777777" w:rsidR="00DC076C" w:rsidRPr="004520B2" w:rsidRDefault="00DC076C" w:rsidP="000366F8">
            <w:pPr>
              <w:spacing w:after="0"/>
              <w:jc w:val="left"/>
              <w:rPr>
                <w:rFonts w:eastAsia="DengXian"/>
                <w:color w:val="ED7D31" w:themeColor="accent2"/>
                <w:sz w:val="18"/>
                <w:szCs w:val="18"/>
                <w:lang w:eastAsia="zh-CN"/>
              </w:rPr>
            </w:pPr>
            <w:r w:rsidRPr="004520B2">
              <w:rPr>
                <w:rFonts w:eastAsia="DengXian"/>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DengXian"/>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DengXian"/>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u w:val="single"/>
                <w:lang w:eastAsia="x-none"/>
              </w:rPr>
              <w:t>S</w:t>
            </w:r>
            <w:r w:rsidRPr="00B545C0">
              <w:rPr>
                <w:rFonts w:eastAsia="DengXian"/>
                <w:sz w:val="18"/>
                <w:szCs w:val="18"/>
                <w:u w:val="single"/>
                <w:lang w:eastAsia="x-none"/>
              </w:rPr>
              <w:t xml:space="preserve">ignificant collaboration effort </w:t>
            </w:r>
            <w:r w:rsidRPr="003E2434">
              <w:rPr>
                <w:sz w:val="18"/>
                <w:szCs w:val="18"/>
                <w:u w:val="single"/>
                <w:lang w:eastAsia="x-none"/>
              </w:rPr>
              <w:t>may still be</w:t>
            </w:r>
            <w:r w:rsidRPr="00B545C0">
              <w:rPr>
                <w:rFonts w:eastAsia="DengXian"/>
                <w:sz w:val="18"/>
                <w:szCs w:val="18"/>
                <w:u w:val="single"/>
                <w:lang w:eastAsia="x-none"/>
              </w:rPr>
              <w:t xml:space="preserve"> involved</w:t>
            </w:r>
            <w:r w:rsidRPr="003E2434">
              <w:rPr>
                <w:rFonts w:eastAsia="DengXian"/>
                <w:sz w:val="18"/>
                <w:szCs w:val="18"/>
                <w:u w:val="single"/>
                <w:lang w:eastAsia="x-none"/>
              </w:rPr>
              <w:t>.</w:t>
            </w:r>
          </w:p>
          <w:p w14:paraId="028C8CD9" w14:textId="77777777" w:rsidR="00DC076C" w:rsidRPr="003E2434"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3E2434">
              <w:rPr>
                <w:rFonts w:eastAsia="DengXian"/>
                <w:sz w:val="18"/>
                <w:szCs w:val="18"/>
                <w:lang w:eastAsia="zh-CN"/>
              </w:rPr>
              <w:t xml:space="preserve"> into:</w:t>
            </w:r>
          </w:p>
          <w:p w14:paraId="65041175"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2a) Reference model structure is specified.</w:t>
            </w:r>
          </w:p>
          <w:p w14:paraId="681EB149"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DengXian"/>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lastRenderedPageBreak/>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DengXian"/>
                <w:sz w:val="18"/>
                <w:szCs w:val="18"/>
                <w:lang w:eastAsia="zh-CN"/>
              </w:rPr>
            </w:pPr>
            <w:r w:rsidRPr="00BD308D">
              <w:rPr>
                <w:rFonts w:eastAsia="DengXian"/>
                <w:sz w:val="18"/>
                <w:szCs w:val="18"/>
                <w:lang w:eastAsia="x-none"/>
              </w:rPr>
              <w:t xml:space="preserve">If only model format is specified, </w:t>
            </w:r>
            <w:r w:rsidRPr="00BD308D">
              <w:rPr>
                <w:rFonts w:eastAsia="DengXian"/>
                <w:sz w:val="18"/>
                <w:szCs w:val="18"/>
                <w:u w:val="single"/>
                <w:lang w:eastAsia="x-none"/>
              </w:rPr>
              <w:t>significant collaboration effort is still needed</w:t>
            </w:r>
            <w:r w:rsidRPr="001602C2">
              <w:rPr>
                <w:rFonts w:eastAsia="DengXian"/>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DengXian"/>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DengXian"/>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DengXian"/>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DengXian"/>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w:t>
      </w:r>
      <w:proofErr w:type="gramStart"/>
      <w:r w:rsidRPr="000D368E">
        <w:rPr>
          <w:b/>
          <w:i/>
        </w:rPr>
        <w:t>2</w:t>
      </w:r>
      <w:r>
        <w:rPr>
          <w:b/>
          <w:i/>
        </w:rPr>
        <w:t xml:space="preserve">, </w:t>
      </w:r>
      <w:r w:rsidRPr="000D368E">
        <w:rPr>
          <w:b/>
          <w:i/>
        </w:rPr>
        <w:t xml:space="preserve"> </w:t>
      </w:r>
      <w:r>
        <w:rPr>
          <w:b/>
          <w:i/>
        </w:rPr>
        <w:t>it</w:t>
      </w:r>
      <w:proofErr w:type="gramEnd"/>
      <w:r>
        <w:rPr>
          <w:b/>
          <w:i/>
        </w:rPr>
        <w:t xml:space="preserve">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ListParagraph"/>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ListParagraph"/>
        <w:numPr>
          <w:ilvl w:val="1"/>
          <w:numId w:val="48"/>
        </w:numPr>
        <w:spacing w:after="240"/>
        <w:contextualSpacing w:val="0"/>
      </w:pPr>
      <w:r>
        <w:rPr>
          <w:i/>
          <w:iCs/>
        </w:rPr>
        <w:t>Consider the below table as a starting point for the discussion</w:t>
      </w:r>
      <w:r w:rsidRPr="00990B49">
        <w:rPr>
          <w:i/>
        </w:rPr>
        <w:t>.</w:t>
      </w:r>
    </w:p>
    <w:tbl>
      <w:tblPr>
        <w:tblStyle w:val="TableGrid"/>
        <w:tblW w:w="0" w:type="auto"/>
        <w:tblLook w:val="04A0" w:firstRow="1" w:lastRow="0" w:firstColumn="1" w:lastColumn="0" w:noHBand="0" w:noVBand="1"/>
      </w:tblPr>
      <w:tblGrid>
        <w:gridCol w:w="1103"/>
        <w:gridCol w:w="4123"/>
        <w:gridCol w:w="4124"/>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lastRenderedPageBreak/>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ListParagraph"/>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ListParagraph"/>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lastRenderedPageBreak/>
        <w:t xml:space="preserve">Proposal </w:t>
      </w:r>
      <w:r>
        <w:rPr>
          <w:b/>
          <w:bCs/>
          <w:i/>
          <w:iCs/>
          <w:lang w:val="en-IE"/>
        </w:rPr>
        <w:t>9</w:t>
      </w:r>
      <w:r>
        <w:rPr>
          <w:lang w:val="en-IE"/>
        </w:rPr>
        <w:t xml:space="preserve">: </w:t>
      </w:r>
    </w:p>
    <w:p w14:paraId="1B2746CE" w14:textId="77777777" w:rsidR="00B923F3" w:rsidRPr="00F918B8"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w:t>
            </w:r>
            <w:r>
              <w:rPr>
                <w:bCs/>
              </w:rPr>
              <w:lastRenderedPageBreak/>
              <w:t>Otherwise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lastRenderedPageBreak/>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BodyText"/>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TableGrid"/>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SimSun"/>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I</w:t>
            </w:r>
            <w:r>
              <w:rPr>
                <w:rFonts w:eastAsia="SimSun"/>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P</w:t>
            </w:r>
            <w:r>
              <w:rPr>
                <w:rFonts w:eastAsia="SimSun"/>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SimSun"/>
                <w:bCs/>
                <w:iCs/>
                <w:lang w:bidi="ar"/>
              </w:rPr>
            </w:pPr>
            <w:r>
              <w:rPr>
                <w:rFonts w:eastAsia="SimSun"/>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F</w:t>
            </w:r>
            <w:r>
              <w:rPr>
                <w:rFonts w:eastAsia="SimSun"/>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SimSun"/>
                <w:bCs/>
                <w:iCs/>
                <w:lang w:bidi="ar"/>
              </w:rPr>
            </w:pPr>
            <w:r>
              <w:rPr>
                <w:rFonts w:eastAsia="SimSun"/>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and compatible to RAN4 testing</w:t>
            </w:r>
          </w:p>
        </w:tc>
        <w:tc>
          <w:tcPr>
            <w:tcW w:w="2125" w:type="dxa"/>
          </w:tcPr>
          <w:p w14:paraId="3E34624A"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AAB78A9"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Much specification workload</w:t>
            </w:r>
          </w:p>
          <w:p w14:paraId="1F40EC0C"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lastRenderedPageBreak/>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w:t>
            </w:r>
          </w:p>
        </w:tc>
        <w:tc>
          <w:tcPr>
            <w:tcW w:w="2125" w:type="dxa"/>
          </w:tcPr>
          <w:p w14:paraId="75F61E04"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DEA85A5"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Much specification workload </w:t>
            </w:r>
          </w:p>
          <w:p w14:paraId="2916176F"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Multiple sets of datasets specified for multiple scenarios</w:t>
            </w:r>
          </w:p>
          <w:p w14:paraId="4F8DC6FA"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Need parameter exchange between NW-side and UE-side, </w:t>
            </w:r>
          </w:p>
          <w:p w14:paraId="773D264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Feasible</w:t>
            </w:r>
            <w:r>
              <w:rPr>
                <w:rFonts w:eastAsia="SimSun" w:hint="eastAsia"/>
                <w:bCs/>
                <w:iCs/>
                <w:lang w:bidi="ar"/>
              </w:rPr>
              <w:t xml:space="preserve"> </w:t>
            </w:r>
          </w:p>
          <w:p w14:paraId="69D9D7CA" w14:textId="77777777" w:rsidR="00016741" w:rsidRDefault="00016741" w:rsidP="0025060D">
            <w:pPr>
              <w:pStyle w:val="ListParagraph"/>
              <w:numPr>
                <w:ilvl w:val="0"/>
                <w:numId w:val="56"/>
              </w:numPr>
              <w:overflowPunct w:val="0"/>
              <w:snapToGrid w:val="0"/>
              <w:spacing w:before="30" w:after="30" w:line="288" w:lineRule="auto"/>
              <w:contextualSpacing w:val="0"/>
              <w:rPr>
                <w:rFonts w:eastAsia="SimSun"/>
                <w:bCs/>
                <w:iCs/>
                <w:lang w:bidi="ar"/>
              </w:rPr>
            </w:pPr>
            <w:r>
              <w:rPr>
                <w:rFonts w:eastAsia="SimSun"/>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4</w:t>
            </w:r>
          </w:p>
        </w:tc>
        <w:tc>
          <w:tcPr>
            <w:tcW w:w="2268" w:type="dxa"/>
          </w:tcPr>
          <w:p w14:paraId="789444C7"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dataset exchange between NW-side and UE-side</w:t>
            </w:r>
          </w:p>
          <w:p w14:paraId="6B1F6E11"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dataset delivery may result in huge resource overhead</w:t>
            </w:r>
          </w:p>
          <w:p w14:paraId="2FCE720C"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lastRenderedPageBreak/>
              <w:t>Offline dataset delivery may result in additional offline multi-vendor collaboration</w:t>
            </w:r>
            <w:r>
              <w:rPr>
                <w:rFonts w:eastAsia="SimSun"/>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lastRenderedPageBreak/>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be interoperable, however, performance loss may incur due to the misaligned </w:t>
            </w:r>
            <w:r>
              <w:rPr>
                <w:rFonts w:eastAsia="SimSun"/>
                <w:bCs/>
                <w:iCs/>
                <w:lang w:bidi="ar"/>
              </w:rPr>
              <w:lastRenderedPageBreak/>
              <w:t xml:space="preserve">model backbone according to TR 38.843 </w:t>
            </w:r>
          </w:p>
        </w:tc>
        <w:tc>
          <w:tcPr>
            <w:tcW w:w="2125" w:type="dxa"/>
          </w:tcPr>
          <w:p w14:paraId="3C4EAD2F"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lastRenderedPageBreak/>
              <w:t>Less feasible</w:t>
            </w:r>
          </w:p>
          <w:p w14:paraId="3156B0A7"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 xml:space="preserve">Over-the-air dataset delivery may result in huge resource overhead, large </w:t>
            </w:r>
            <w:r>
              <w:rPr>
                <w:rFonts w:eastAsia="SimSun"/>
                <w:bCs/>
                <w:iCs/>
                <w:lang w:bidi="ar"/>
              </w:rPr>
              <w:lastRenderedPageBreak/>
              <w:t>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5</w:t>
            </w:r>
          </w:p>
        </w:tc>
        <w:tc>
          <w:tcPr>
            <w:tcW w:w="2268" w:type="dxa"/>
          </w:tcPr>
          <w:p w14:paraId="49584D48"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NormalWeb"/>
              <w:numPr>
                <w:ilvl w:val="0"/>
                <w:numId w:val="57"/>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model transfer may result in large resource overhead</w:t>
            </w:r>
          </w:p>
          <w:p w14:paraId="2E795C33"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Offline model delivery may result in additional 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not be interoperable due to the misaligned hardware/software capability at the other side  </w:t>
            </w:r>
          </w:p>
        </w:tc>
        <w:tc>
          <w:tcPr>
            <w:tcW w:w="2125" w:type="dxa"/>
          </w:tcPr>
          <w:p w14:paraId="29F4C260"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May not be feasible</w:t>
            </w:r>
          </w:p>
          <w:p w14:paraId="2DD1AB4A" w14:textId="77777777" w:rsidR="00016741" w:rsidRPr="008A30CC" w:rsidRDefault="00016741" w:rsidP="0025060D">
            <w:pPr>
              <w:pStyle w:val="ListParagraph"/>
              <w:numPr>
                <w:ilvl w:val="0"/>
                <w:numId w:val="58"/>
              </w:numPr>
              <w:overflowPunct w:val="0"/>
              <w:snapToGrid w:val="0"/>
              <w:spacing w:before="30" w:after="30" w:line="288" w:lineRule="auto"/>
              <w:contextualSpacing w:val="0"/>
              <w:rPr>
                <w:rFonts w:eastAsia="SimSun"/>
                <w:bCs/>
                <w:iCs/>
                <w:lang w:bidi="ar"/>
              </w:rPr>
            </w:pPr>
            <w:r w:rsidRPr="008A30CC">
              <w:rPr>
                <w:rFonts w:eastAsia="SimSun"/>
                <w:bCs/>
                <w:iCs/>
                <w:lang w:bidi="ar"/>
              </w:rPr>
              <w:t>UE/NW may not operate the 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SimSun"/>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SimSun"/>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Caption"/>
        <w:jc w:val="both"/>
        <w:rPr>
          <w:i/>
          <w:sz w:val="20"/>
        </w:rPr>
      </w:pPr>
    </w:p>
    <w:p w14:paraId="4B85F09B" w14:textId="391361D7" w:rsidR="00FC7FBE" w:rsidRPr="001647B4" w:rsidRDefault="00FC7FBE" w:rsidP="007A517E">
      <w:pPr>
        <w:pStyle w:val="Caption"/>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Caption"/>
        <w:spacing w:after="120"/>
        <w:jc w:val="both"/>
        <w:rPr>
          <w:rFonts w:eastAsiaTheme="minorEastAsia"/>
          <w:b w:val="0"/>
          <w:lang w:eastAsia="zh-CN"/>
        </w:rPr>
      </w:pPr>
      <w:bookmarkStart w:id="14"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4"/>
    </w:p>
    <w:p w14:paraId="7043C38C" w14:textId="77777777" w:rsidR="005006E8" w:rsidRPr="003301AE" w:rsidRDefault="005006E8" w:rsidP="005006E8">
      <w:pPr>
        <w:pStyle w:val="Caption"/>
        <w:spacing w:after="120"/>
        <w:jc w:val="both"/>
        <w:rPr>
          <w:rFonts w:eastAsiaTheme="minorEastAsia"/>
          <w:b w:val="0"/>
          <w:bCs w:val="0"/>
          <w:iCs/>
          <w:lang w:eastAsia="zh-CN"/>
        </w:rPr>
      </w:pPr>
      <w:bookmarkStart w:id="15"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5"/>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DengXian"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DengXian" w:hAnsi="SamsungOne 400"/>
                <w:b/>
                <w:bCs/>
                <w:i/>
                <w:iCs/>
                <w:szCs w:val="20"/>
              </w:rPr>
              <w:t xml:space="preserve">: </w:t>
            </w:r>
            <w:r w:rsidRPr="00E6681D">
              <w:rPr>
                <w:rFonts w:ascii="SamsungOne 400" w:eastAsia="DengXian"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3: </w:t>
            </w:r>
            <w:r w:rsidRPr="00E6681D">
              <w:rPr>
                <w:rFonts w:ascii="SamsungOne 400" w:eastAsia="DengXian"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 model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lastRenderedPageBreak/>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lastRenderedPageBreak/>
              <w:t xml:space="preserve">Option 4: </w:t>
            </w:r>
            <w:r w:rsidRPr="00E6681D">
              <w:rPr>
                <w:rFonts w:ascii="SamsungOne 400" w:eastAsia="DengXian"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dataset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gNB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5: </w:t>
            </w:r>
            <w:r w:rsidRPr="00E6681D">
              <w:rPr>
                <w:rFonts w:ascii="SamsungOne 400" w:eastAsia="DengXian"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reference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DengXian" w:hAnsi="SamsungOne 400"/>
          <w:b/>
          <w:bCs/>
          <w:szCs w:val="20"/>
        </w:rPr>
      </w:pPr>
      <w:r w:rsidRPr="004201E6">
        <w:rPr>
          <w:rFonts w:ascii="SamsungOne 400" w:eastAsia="DengXian" w:hAnsi="SamsungOne 400"/>
          <w:b/>
          <w:bCs/>
          <w:szCs w:val="20"/>
        </w:rPr>
        <w:t>The following guiding principles can be considered</w:t>
      </w:r>
      <w:r>
        <w:rPr>
          <w:rFonts w:ascii="SamsungOne 400" w:eastAsia="DengXian" w:hAnsi="SamsungOne 400"/>
          <w:b/>
          <w:bCs/>
          <w:szCs w:val="20"/>
        </w:rPr>
        <w:t>:</w:t>
      </w:r>
    </w:p>
    <w:p w14:paraId="101B8BDC" w14:textId="7AB648A0"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vendor-agnostic AI/ML model/solution at the network</w:t>
      </w:r>
    </w:p>
    <w:p w14:paraId="263D81A3" w14:textId="24D896E4"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AI/ML solutions shall consider different classes of UEs</w:t>
      </w:r>
    </w:p>
    <w:p w14:paraId="7530C76E" w14:textId="61D061F5"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lastRenderedPageBreak/>
        <w:t>Ericsson:</w:t>
      </w:r>
    </w:p>
    <w:p w14:paraId="7F0D256B" w14:textId="7FDBB576" w:rsidR="00E82CBA" w:rsidRDefault="00E82CBA" w:rsidP="000128FD">
      <w:pPr>
        <w:rPr>
          <w:rFonts w:ascii="Arial" w:hAnsi="Arial" w:cs="Arial"/>
          <w:sz w:val="20"/>
          <w:szCs w:val="20"/>
        </w:rPr>
      </w:pPr>
      <w:bookmarkStart w:id="16"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6"/>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TableGrid"/>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lastRenderedPageBreak/>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ListParagraph"/>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ListParagraph"/>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7" w:name="OLE_LINK187"/>
            <w:bookmarkStart w:id="18" w:name="OLE_LINK188"/>
            <w:r>
              <w:rPr>
                <w:rFonts w:eastAsiaTheme="minorEastAsia" w:hint="eastAsia"/>
                <w:lang w:eastAsia="zh-CN"/>
              </w:rPr>
              <w:t>M</w:t>
            </w:r>
            <w:r>
              <w:rPr>
                <w:rFonts w:eastAsiaTheme="minorEastAsia"/>
                <w:lang w:eastAsia="zh-CN"/>
              </w:rPr>
              <w:t>ore than Option 1/2.</w:t>
            </w:r>
            <w:bookmarkEnd w:id="17"/>
            <w:bookmarkEnd w:id="18"/>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lastRenderedPageBreak/>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lastRenderedPageBreak/>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lastRenderedPageBreak/>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lastRenderedPageBreak/>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1-1: The fully standardized reference model is used in UE/NW for generating/reconstructing the CSI.</w:t>
      </w:r>
    </w:p>
    <w:p w14:paraId="56348633"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lastRenderedPageBreak/>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The scenarios that the dataset cover.</w:t>
      </w:r>
    </w:p>
    <w:p w14:paraId="0E7217C7"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r w:rsidRPr="000128FD">
        <w:rPr>
          <w:b/>
          <w:bCs/>
          <w:color w:val="5B9BD5" w:themeColor="accent5"/>
        </w:rPr>
        <w:t>InterDigital,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TableGrid"/>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0366F8">
            <w:pPr>
              <w:rPr>
                <w:b/>
                <w:bCs/>
              </w:rPr>
            </w:pPr>
            <w:r w:rsidRPr="0057769F">
              <w:rPr>
                <w:b/>
                <w:bCs/>
              </w:rPr>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lastRenderedPageBreak/>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19" w:name="_Toc161310086"/>
      <w:bookmarkStart w:id="20" w:name="_Toc161998000"/>
      <w:r>
        <w:t>Considering “Standardized reference model or dataset” methods for resolving inter-vendor training collaboration complexity, capture the following benefit and challenges:</w:t>
      </w:r>
      <w:bookmarkEnd w:id="19"/>
      <w:bookmarkEnd w:id="20"/>
      <w:r>
        <w:t xml:space="preserve"> </w:t>
      </w:r>
    </w:p>
    <w:tbl>
      <w:tblPr>
        <w:tblStyle w:val="TableElegant"/>
        <w:tblW w:w="0" w:type="auto"/>
        <w:tblLook w:val="04A0" w:firstRow="1" w:lastRow="0" w:firstColumn="1" w:lastColumn="0" w:noHBand="0" w:noVBand="1"/>
      </w:tblPr>
      <w:tblGrid>
        <w:gridCol w:w="2866"/>
        <w:gridCol w:w="6448"/>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1" w:name="_Toc161310087"/>
      <w:bookmarkStart w:id="22"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1"/>
      <w:bookmarkEnd w:id="22"/>
      <w:r>
        <w:t xml:space="preserve"> </w:t>
      </w:r>
    </w:p>
    <w:tbl>
      <w:tblPr>
        <w:tblStyle w:val="TableElegant"/>
        <w:tblW w:w="0" w:type="auto"/>
        <w:tblLook w:val="04A0" w:firstRow="1" w:lastRow="0" w:firstColumn="1" w:lastColumn="0" w:noHBand="0" w:noVBand="1"/>
      </w:tblPr>
      <w:tblGrid>
        <w:gridCol w:w="2873"/>
        <w:gridCol w:w="6441"/>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3" w:name="_Toc161310088"/>
      <w:bookmarkStart w:id="24" w:name="_Toc161998002"/>
      <w:r>
        <w:lastRenderedPageBreak/>
        <w:t>Considering “common framework for exchange of model/dataset/weights” methods when the NW exchange information regarding the “local encoder” for resolving inter-vendor training collaboration complexity, capture the following benefit and challenges:</w:t>
      </w:r>
      <w:bookmarkEnd w:id="23"/>
      <w:bookmarkEnd w:id="24"/>
      <w:r>
        <w:t xml:space="preserve"> </w:t>
      </w:r>
    </w:p>
    <w:tbl>
      <w:tblPr>
        <w:tblStyle w:val="TableElegant"/>
        <w:tblW w:w="0" w:type="auto"/>
        <w:tblLook w:val="04A0" w:firstRow="1" w:lastRow="0" w:firstColumn="1" w:lastColumn="0" w:noHBand="0" w:noVBand="1"/>
      </w:tblPr>
      <w:tblGrid>
        <w:gridCol w:w="2874"/>
        <w:gridCol w:w="6440"/>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TableGrid"/>
        <w:tblW w:w="0" w:type="auto"/>
        <w:tblLook w:val="04A0" w:firstRow="1" w:lastRow="0" w:firstColumn="1" w:lastColumn="0" w:noHBand="0" w:noVBand="1"/>
      </w:tblPr>
      <w:tblGrid>
        <w:gridCol w:w="1345"/>
        <w:gridCol w:w="3997"/>
        <w:gridCol w:w="4008"/>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ListParagraph"/>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ListParagraph"/>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ListParagraph"/>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ListParagraph"/>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ListParagraph"/>
              <w:numPr>
                <w:ilvl w:val="0"/>
                <w:numId w:val="67"/>
              </w:numPr>
              <w:spacing w:after="0"/>
              <w:contextualSpacing w:val="0"/>
              <w:rPr>
                <w:lang w:eastAsia="ja-JP"/>
              </w:rPr>
            </w:pPr>
            <w:r>
              <w:rPr>
                <w:lang w:eastAsia="ja-JP"/>
              </w:rPr>
              <w:t xml:space="preserve">Two-sided model incompatibility could </w:t>
            </w:r>
            <w:proofErr w:type="gramStart"/>
            <w:r>
              <w:rPr>
                <w:lang w:eastAsia="ja-JP"/>
              </w:rPr>
              <w:t>occur .</w:t>
            </w:r>
            <w:proofErr w:type="gramEnd"/>
          </w:p>
          <w:p w14:paraId="7E7EA18D"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2.</w:t>
            </w:r>
          </w:p>
        </w:tc>
        <w:tc>
          <w:tcPr>
            <w:tcW w:w="4275" w:type="dxa"/>
          </w:tcPr>
          <w:p w14:paraId="63834340" w14:textId="77777777" w:rsidR="00A87428" w:rsidRDefault="00A87428" w:rsidP="0025060D">
            <w:pPr>
              <w:pStyle w:val="ListParagraph"/>
              <w:numPr>
                <w:ilvl w:val="0"/>
                <w:numId w:val="67"/>
              </w:numPr>
              <w:spacing w:after="0"/>
              <w:contextualSpacing w:val="0"/>
              <w:rPr>
                <w:lang w:eastAsia="ja-JP"/>
              </w:rPr>
            </w:pPr>
            <w:r>
              <w:rPr>
                <w:lang w:eastAsia="ja-JP"/>
              </w:rPr>
              <w:t>Two-side model incompatibility could occur.</w:t>
            </w:r>
          </w:p>
          <w:p w14:paraId="3DB7D38E"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t>O</w:t>
            </w:r>
            <w:r>
              <w:rPr>
                <w:lang w:eastAsia="ja-JP"/>
              </w:rPr>
              <w:t>ption 5</w:t>
            </w:r>
          </w:p>
        </w:tc>
        <w:tc>
          <w:tcPr>
            <w:tcW w:w="4274" w:type="dxa"/>
          </w:tcPr>
          <w:p w14:paraId="16A70B13"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5" w:name="_Ref163157341"/>
      <w:bookmarkStart w:id="26" w:name="_Ref163196877"/>
      <w:bookmarkStart w:id="27"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5"/>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6"/>
    </w:p>
    <w:p w14:paraId="7AD568E1" w14:textId="77777777" w:rsidR="00B165EC" w:rsidRPr="00DA1E7C" w:rsidRDefault="00B165EC" w:rsidP="00B165EC">
      <w:pPr>
        <w:keepNext/>
        <w:pBdr>
          <w:bottom w:val="single" w:sz="6" w:space="1" w:color="auto"/>
        </w:pBdr>
        <w:spacing w:after="0"/>
        <w:rPr>
          <w:iCs/>
        </w:rPr>
      </w:pPr>
      <w:bookmarkStart w:id="28" w:name="_Ref163157343"/>
      <w:bookmarkStart w:id="29" w:name="_Ref163196881"/>
      <w:bookmarkStart w:id="30" w:name="_Hlk163188020"/>
      <w:bookmarkEnd w:id="2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8"/>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29"/>
    </w:p>
    <w:p w14:paraId="682570F4" w14:textId="77777777" w:rsidR="00B165EC" w:rsidRPr="00DA1E7C" w:rsidRDefault="00B165EC" w:rsidP="0025060D">
      <w:pPr>
        <w:pStyle w:val="ListParagraph"/>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0"/>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1" w:name="_Ref163157344"/>
      <w:bookmarkStart w:id="32" w:name="_Ref163196885"/>
      <w:bookmarkStart w:id="33"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1"/>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2"/>
    </w:p>
    <w:bookmarkEnd w:id="33"/>
    <w:p w14:paraId="191D5073" w14:textId="77777777" w:rsidR="00B165EC" w:rsidRDefault="00B165EC" w:rsidP="000128FD"/>
    <w:tbl>
      <w:tblPr>
        <w:tblStyle w:val="TableGrid"/>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complexity reduction as a stand-alone option </w:t>
            </w:r>
          </w:p>
        </w:tc>
        <w:tc>
          <w:tcPr>
            <w:tcW w:w="2027" w:type="dxa"/>
          </w:tcPr>
          <w:p w14:paraId="4D7F8299" w14:textId="77777777" w:rsidR="0069309F" w:rsidRPr="002C4FFA" w:rsidRDefault="0069309F" w:rsidP="000366F8">
            <w:r w:rsidRPr="002C4FFA">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lastRenderedPageBreak/>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Caption"/>
        <w:jc w:val="both"/>
        <w:rPr>
          <w:rFonts w:eastAsia="Nokia Pure Headline Chinese"/>
          <w:bCs w:val="0"/>
        </w:rPr>
      </w:pPr>
      <w:bookmarkStart w:id="34"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4"/>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r w:rsidRPr="000128FD">
        <w:rPr>
          <w:b/>
          <w:bCs/>
          <w:color w:val="5B9BD5" w:themeColor="accent5"/>
        </w:rPr>
        <w:t>CEWiT</w:t>
      </w:r>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If downselection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lastRenderedPageBreak/>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GridTable1Light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SimSun" w:eastAsia="Times New Roman" w:hAnsi="SimSun" w:cs="SimSun"/>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Feasibility</w:t>
            </w:r>
          </w:p>
        </w:tc>
        <w:tc>
          <w:tcPr>
            <w:tcW w:w="1653" w:type="dxa"/>
            <w:hideMark/>
          </w:tcPr>
          <w:p w14:paraId="77E55DB8"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SimSun"/>
          <w:b/>
          <w:bCs/>
          <w:u w:val="single"/>
          <w:lang w:val="en-US" w:eastAsia="zh-CN"/>
        </w:rPr>
      </w:pPr>
      <w:r w:rsidRPr="00285D85">
        <w:rPr>
          <w:rFonts w:eastAsia="SimSun"/>
          <w:b/>
          <w:bCs/>
          <w:u w:val="single"/>
          <w:lang w:val="en-US" w:eastAsia="zh-CN"/>
        </w:rPr>
        <w:lastRenderedPageBreak/>
        <w:t>Proposal</w:t>
      </w:r>
      <w:r w:rsidRPr="00285D85">
        <w:rPr>
          <w:rFonts w:eastAsia="SimSun" w:hint="eastAsia"/>
          <w:b/>
          <w:bCs/>
          <w:u w:val="single"/>
          <w:lang w:val="en-US" w:eastAsia="zh-CN"/>
        </w:rPr>
        <w:t xml:space="preserve"> 2</w:t>
      </w:r>
    </w:p>
    <w:p w14:paraId="5704756F"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Study the methods for performance improvement with Option 1/2</w:t>
      </w:r>
      <w:r>
        <w:rPr>
          <w:rFonts w:eastAsia="SimSun" w:hint="eastAsia"/>
          <w:b/>
          <w:bCs/>
          <w:lang w:val="en-US" w:eastAsia="zh-CN"/>
        </w:rPr>
        <w:t>.</w:t>
      </w:r>
    </w:p>
    <w:p w14:paraId="611A0029"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 xml:space="preserve">Study the detailed schemes to identify </w:t>
      </w:r>
      <w:r>
        <w:rPr>
          <w:rFonts w:eastAsia="SimSun"/>
          <w:b/>
          <w:bCs/>
          <w:lang w:val="en-US" w:eastAsia="zh-CN"/>
        </w:rPr>
        <w:t xml:space="preserve">interoperability and feasibility </w:t>
      </w:r>
      <w:r w:rsidRPr="006971E2">
        <w:rPr>
          <w:rFonts w:eastAsia="SimSun"/>
          <w:b/>
          <w:bCs/>
          <w:lang w:val="en-US" w:eastAsia="zh-CN"/>
        </w:rPr>
        <w:t>for Options 3 and 4.</w:t>
      </w:r>
    </w:p>
    <w:p w14:paraId="3D8500C2"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Heading2"/>
      </w:pPr>
      <w:r>
        <w:t>Discussion</w:t>
      </w:r>
    </w:p>
    <w:p w14:paraId="555E598A" w14:textId="77777777" w:rsidR="008A6152" w:rsidRDefault="008A6152" w:rsidP="008A6152"/>
    <w:tbl>
      <w:tblPr>
        <w:tblStyle w:val="TableGrid"/>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lastRenderedPageBreak/>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ListParagraph"/>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ListParagraph"/>
              <w:numPr>
                <w:ilvl w:val="0"/>
                <w:numId w:val="12"/>
              </w:numPr>
              <w:rPr>
                <w:b/>
                <w:bCs/>
                <w:i/>
                <w:iCs/>
              </w:rPr>
            </w:pPr>
            <w:r w:rsidRPr="00A5496B">
              <w:rPr>
                <w:b/>
                <w:bCs/>
                <w:i/>
                <w:iCs/>
              </w:rPr>
              <w:t>Performance.</w:t>
            </w:r>
          </w:p>
          <w:p w14:paraId="562008A7" w14:textId="77777777" w:rsidR="008A6152" w:rsidRPr="00A5496B" w:rsidRDefault="008A6152" w:rsidP="0025060D">
            <w:pPr>
              <w:pStyle w:val="ListParagraph"/>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ListParagraph"/>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TableGrid"/>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medium, high) 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 xml:space="preserve">for plug-and-play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ListParagraph"/>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ListParagraph"/>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flavor of RAN4-Option4 </w:t>
      </w:r>
      <w:r w:rsidR="00420122" w:rsidRPr="00472F2B">
        <w:t xml:space="preserve">and that RAN1’s Option 2 </w:t>
      </w:r>
      <w:r w:rsidR="00301DD9">
        <w:t>resembles</w:t>
      </w:r>
      <w:r w:rsidR="00420122" w:rsidRPr="00472F2B">
        <w:t xml:space="preserve"> </w:t>
      </w:r>
      <w:r w:rsidR="00301DD9">
        <w:t xml:space="preserve">some potential flavor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ListParagraph"/>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ListParagraph"/>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ListParagraph"/>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ListParagraph"/>
        <w:numPr>
          <w:ilvl w:val="1"/>
          <w:numId w:val="20"/>
        </w:numPr>
      </w:pPr>
      <w:r>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ListParagraph"/>
        <w:numPr>
          <w:ilvl w:val="1"/>
          <w:numId w:val="20"/>
        </w:numPr>
      </w:pPr>
      <w:r>
        <w:t>(2) UE capability, in case the model/parameters are for immediate use for inference</w:t>
      </w:r>
    </w:p>
    <w:p w14:paraId="4E0CD831" w14:textId="523868AD" w:rsidR="00386EB6" w:rsidRDefault="00386EB6" w:rsidP="0025060D">
      <w:pPr>
        <w:pStyle w:val="ListParagraph"/>
        <w:numPr>
          <w:ilvl w:val="1"/>
          <w:numId w:val="20"/>
        </w:numPr>
      </w:pPr>
      <w:r>
        <w:t>So, we may have to discuss those two cases separately in further discussion.</w:t>
      </w:r>
    </w:p>
    <w:p w14:paraId="061FD730" w14:textId="0420C9A3" w:rsidR="00386EB6" w:rsidRDefault="00386EB6" w:rsidP="0025060D">
      <w:pPr>
        <w:pStyle w:val="ListParagraph"/>
        <w:numPr>
          <w:ilvl w:val="0"/>
          <w:numId w:val="20"/>
        </w:numPr>
      </w:pPr>
      <w:r>
        <w:lastRenderedPageBreak/>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ListParagraph"/>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ListParagraph"/>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ListParagraph"/>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ListParagraph"/>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ListParagraph"/>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ListParagraph"/>
        <w:numPr>
          <w:ilvl w:val="2"/>
          <w:numId w:val="20"/>
        </w:numPr>
      </w:pPr>
      <w:r>
        <w:t>The model structure discussions can obviously be leveraged toward Option 1 if needed.</w:t>
      </w:r>
    </w:p>
    <w:p w14:paraId="2F6826CA" w14:textId="43E9A06A" w:rsidR="00F718F3" w:rsidRPr="00EA1924" w:rsidRDefault="00F718F3" w:rsidP="0025060D">
      <w:pPr>
        <w:pStyle w:val="ListParagraph"/>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ListParagraph"/>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ListParagraph"/>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different model/parameters used for inference at the given device and other devices from the vendor.</w:t>
      </w:r>
    </w:p>
    <w:p w14:paraId="09A9D1F8" w14:textId="0E275EE6" w:rsidR="001E6361" w:rsidRDefault="001E6361" w:rsidP="0025060D">
      <w:pPr>
        <w:pStyle w:val="ListParagraph"/>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ListParagraph"/>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ListParagraph"/>
        <w:numPr>
          <w:ilvl w:val="2"/>
          <w:numId w:val="20"/>
        </w:numPr>
      </w:pPr>
      <w:r>
        <w:lastRenderedPageBreak/>
        <w:t>To simplify the discussion, I think we can focus on the model/parameter/dataset exchange originating from the NW-side and ending at the UE-side.</w:t>
      </w:r>
    </w:p>
    <w:p w14:paraId="63E980D1" w14:textId="01C1BD4A" w:rsidR="00FF19EC" w:rsidRDefault="00FF19EC" w:rsidP="0025060D">
      <w:pPr>
        <w:pStyle w:val="ListParagraph"/>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ListParagraph"/>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ListParagraph"/>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ListParagraph"/>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ListParagraph"/>
        <w:numPr>
          <w:ilvl w:val="1"/>
          <w:numId w:val="20"/>
        </w:numPr>
      </w:pPr>
      <w:r>
        <w:t>Note: This shall not hinder the progress in RAN4.</w:t>
      </w:r>
    </w:p>
    <w:p w14:paraId="3A3200C5" w14:textId="77777777" w:rsidR="008F547A" w:rsidRDefault="008F547A" w:rsidP="0025060D">
      <w:pPr>
        <w:pStyle w:val="ListParagraph"/>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ListParagraph"/>
        <w:numPr>
          <w:ilvl w:val="1"/>
          <w:numId w:val="20"/>
        </w:numPr>
      </w:pPr>
      <w:r>
        <w:t>Note: This deprioritization shall not affect the ongoing discussion in RAN4 on RAN4-Option3 and RAN4-Option4.</w:t>
      </w:r>
    </w:p>
    <w:p w14:paraId="05998FC6" w14:textId="729B06F6" w:rsidR="008F547A" w:rsidRDefault="008F547A" w:rsidP="0025060D">
      <w:pPr>
        <w:pStyle w:val="ListParagraph"/>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RAN1 to further discuss whether specified model(s) from Option 1 is only for interoperability and RAN4 testing, in which case it can be handled by RAN4, or if the specified model(s) are also for use in the field.</w:t>
            </w:r>
          </w:p>
          <w:p w14:paraId="1DFC7A47" w14:textId="77777777" w:rsidR="009F4A96" w:rsidRPr="000064FF"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606D91E0" w14:textId="77777777" w:rsid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668228B2"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lastRenderedPageBreak/>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uawei, HiSilicon</w:t>
            </w:r>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Option 1, the key issue is to clarify whether we only targets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2/3/4, it is too early to draw conclusion to specify them.</w:t>
            </w:r>
          </w:p>
          <w:p w14:paraId="28D4BF15"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D132B2">
              <w:t xml:space="preserve">RAN1 </w:t>
            </w:r>
            <w:r>
              <w:t>to further discuss</w:t>
            </w:r>
            <w:r w:rsidRPr="00D132B2">
              <w:t xml:space="preserve"> whether specified model(s) from Option 1 is </w:t>
            </w:r>
          </w:p>
          <w:p w14:paraId="707C4B46"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 xml:space="preserve">Direction </w:t>
            </w:r>
            <w:proofErr w:type="gramStart"/>
            <w:r>
              <w:rPr>
                <w:color w:val="FF0000"/>
              </w:rPr>
              <w:t>2:</w:t>
            </w:r>
            <w:r w:rsidRPr="004560DC">
              <w:rPr>
                <w:strike/>
                <w:color w:val="FF0000"/>
              </w:rPr>
              <w:t>if</w:t>
            </w:r>
            <w:proofErr w:type="gramEnd"/>
            <w:r w:rsidRPr="004560DC">
              <w:rPr>
                <w:color w:val="FF0000"/>
              </w:rPr>
              <w:t xml:space="preserve"> </w:t>
            </w:r>
            <w:r w:rsidRPr="00D132B2">
              <w:t>the specified model(s) are also for use in the field.</w:t>
            </w:r>
          </w:p>
          <w:p w14:paraId="754631CE" w14:textId="77777777" w:rsidR="00D37B8D"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I</w:t>
            </w:r>
            <w:r>
              <w:rPr>
                <w:rFonts w:eastAsia="SimSun"/>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 xml:space="preserve">Issue </w:t>
            </w:r>
            <w:r w:rsidRPr="004560DC">
              <w:rPr>
                <w:rFonts w:eastAsia="SimSun" w:hint="eastAsia"/>
                <w:color w:val="FF0000"/>
                <w:lang w:eastAsia="zh-CN"/>
              </w:rPr>
              <w:t>2</w:t>
            </w:r>
            <w:r w:rsidRPr="004560DC">
              <w:rPr>
                <w:rFonts w:eastAsia="SimSun"/>
                <w:color w:val="FF0000"/>
                <w:lang w:eastAsia="zh-CN"/>
              </w:rPr>
              <w:t>-</w:t>
            </w:r>
            <w:r>
              <w:rPr>
                <w:rFonts w:eastAsia="SimSun"/>
                <w:color w:val="FF0000"/>
                <w:lang w:eastAsia="zh-CN"/>
              </w:rPr>
              <w:t>3</w:t>
            </w:r>
            <w:r w:rsidRPr="004560DC">
              <w:rPr>
                <w:rFonts w:eastAsia="SimSun"/>
                <w:color w:val="FF0000"/>
                <w:lang w:eastAsia="zh-CN"/>
              </w:rPr>
              <w:t xml:space="preserve">: </w:t>
            </w:r>
            <w:r>
              <w:rPr>
                <w:rFonts w:eastAsia="SimSun"/>
                <w:color w:val="FF0000"/>
                <w:lang w:eastAsia="zh-CN"/>
              </w:rPr>
              <w:t xml:space="preserve">whether to specify </w:t>
            </w:r>
            <w:r w:rsidRPr="004560DC">
              <w:rPr>
                <w:rFonts w:eastAsia="SimSun"/>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1374550D"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9208D1"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5F6D1A17" w:rsidR="009208D1" w:rsidRPr="005E10A1" w:rsidRDefault="009208D1" w:rsidP="009208D1">
            <w:pPr>
              <w:rPr>
                <w:b w:val="0"/>
                <w:bCs w:val="0"/>
                <w:iCs/>
              </w:rPr>
            </w:pPr>
            <w:r>
              <w:rPr>
                <w:rFonts w:hint="eastAsia"/>
                <w:b w:val="0"/>
                <w:bCs w:val="0"/>
                <w:iCs/>
                <w:lang w:eastAsia="ko-KR"/>
              </w:rPr>
              <w:t>LG</w:t>
            </w:r>
          </w:p>
        </w:tc>
        <w:tc>
          <w:tcPr>
            <w:tcW w:w="7555" w:type="dxa"/>
          </w:tcPr>
          <w:p w14:paraId="04BA9E82" w14:textId="778EDF76"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iCs/>
                <w:lang w:eastAsia="ko-KR"/>
              </w:rPr>
              <w:t>Generally fine with the proposal. On Option 5, the model format can be clarified to study further.</w:t>
            </w:r>
          </w:p>
        </w:tc>
      </w:tr>
      <w:tr w:rsidR="00C2660E" w:rsidRPr="005E10A1" w14:paraId="209F762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645734" w14:textId="7E4727F9" w:rsidR="00C2660E" w:rsidRDefault="00C2660E" w:rsidP="00C2660E">
            <w:pPr>
              <w:rPr>
                <w:iCs/>
                <w:lang w:eastAsia="ko-KR"/>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7D722FC4" w14:textId="0AD57F1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Generally fine, and we also agree with Samsung’s update.</w:t>
            </w:r>
          </w:p>
        </w:tc>
      </w:tr>
      <w:tr w:rsidR="00201F03" w:rsidRPr="005E10A1" w14:paraId="22686A9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D01A9" w14:textId="78CDB0B9" w:rsidR="00201F03" w:rsidRPr="0028582C" w:rsidRDefault="0028582C" w:rsidP="00C2660E">
            <w:pPr>
              <w:rPr>
                <w:rFonts w:eastAsia="SimSun"/>
                <w:b w:val="0"/>
                <w:bCs w:val="0"/>
                <w:iCs/>
                <w:lang w:eastAsia="zh-CN"/>
              </w:rPr>
            </w:pPr>
            <w:r w:rsidRPr="0028582C">
              <w:rPr>
                <w:rFonts w:eastAsia="SimSun"/>
                <w:b w:val="0"/>
                <w:bCs w:val="0"/>
                <w:iCs/>
                <w:lang w:eastAsia="zh-CN"/>
              </w:rPr>
              <w:t>Ericsson</w:t>
            </w:r>
          </w:p>
        </w:tc>
        <w:tc>
          <w:tcPr>
            <w:tcW w:w="7555" w:type="dxa"/>
          </w:tcPr>
          <w:p w14:paraId="61E9C31D"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Option 1, if feasible, is the only solution among the listed options in RAN1 that can maintain 3GPP-level interoperability in a multi-NW vendor and multi-UE vendor eco-system. More specifically, s</w:t>
            </w:r>
            <w:r w:rsidRPr="002B568A">
              <w:rPr>
                <w:iCs/>
              </w:rPr>
              <w:t xml:space="preserve">tandardizing a reference model for one part of the two-sided model, including at least information about the reference data set (e.g., channel conditions), and a minimum performance requirement can potentially resolve the </w:t>
            </w:r>
            <w:r>
              <w:rPr>
                <w:iCs/>
              </w:rPr>
              <w:t>i</w:t>
            </w:r>
            <w:r w:rsidRPr="002B568A">
              <w:rPr>
                <w:iCs/>
              </w:rPr>
              <w:t>nter-vendor training collaboration issues and maintaining interoperability for the CSI compression using two-sided model use case.</w:t>
            </w:r>
            <w:r>
              <w:rPr>
                <w:iCs/>
              </w:rPr>
              <w:t xml:space="preserve"> RAN1 Option 1 is closely linked to RAN4 options 3 and 4. As RAN4 has already started feasibility discussions for these options, we suggest updating the first bullet as the following:</w:t>
            </w:r>
          </w:p>
          <w:p w14:paraId="5FEF23E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if feasible,</w:t>
            </w:r>
            <w:r w:rsidRPr="00322CB5">
              <w:t xml:space="preserve"> Option 1, at</w:t>
            </w:r>
            <w:r w:rsidRPr="00D132B2">
              <w:t xml:space="preserve"> least for interoperability and RAN4 testing</w:t>
            </w:r>
          </w:p>
          <w:p w14:paraId="74410BC3"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 xml:space="preserve">Further clarify the relationship between RAN1 Option 1 (Fully standardized reference encoder and/or decoder) to RAN4 option 3 and RAN 4 option 4. </w:t>
            </w:r>
          </w:p>
          <w:p w14:paraId="7E6D368A"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The feasibility study of reference encoder/decoder is handled in RAN4.</w:t>
            </w:r>
          </w:p>
          <w:p w14:paraId="3ED25254"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 xml:space="preserve">Condition on that RAN1 Option 1 is feasible and specified, RAN1 Options 3-5, if feasible, can be considered on top of RAN1 Option 1 for UE-side and/or NW-side to independently improve its own part of the two-sided model, and independently check whether its further optimized model can still meet the minimum performance requirements. </w:t>
            </w:r>
          </w:p>
          <w:p w14:paraId="25AD46A5"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For each option of RAN1 Options 3-5, more studies are required to understand their feasibility and whether the inter-vendor training collaboration and interoperability issue can be resolved. Hence, we suggested to update the last bullet as</w:t>
            </w:r>
          </w:p>
          <w:p w14:paraId="037BF18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xml:space="preserve">, </w:t>
            </w:r>
            <w:r w:rsidRPr="0033665A">
              <w:rPr>
                <w:color w:val="FF0000"/>
              </w:rPr>
              <w:t>whether</w:t>
            </w:r>
            <w:r w:rsidRPr="00A33306">
              <w:rPr>
                <w:color w:val="FF0000"/>
              </w:rPr>
              <w:t xml:space="preserve"> feasible and </w:t>
            </w:r>
            <w:r>
              <w:rPr>
                <w:color w:val="FF0000"/>
              </w:rPr>
              <w:t xml:space="preserve">whether </w:t>
            </w:r>
            <w:r w:rsidRPr="00A33306">
              <w:rPr>
                <w:color w:val="FF0000"/>
              </w:rPr>
              <w:t xml:space="preserve">the inter-vendor </w:t>
            </w:r>
            <w:r>
              <w:rPr>
                <w:color w:val="FF0000"/>
              </w:rPr>
              <w:t>interoperability</w:t>
            </w:r>
            <w:r w:rsidRPr="00A33306">
              <w:rPr>
                <w:color w:val="FF0000"/>
              </w:rPr>
              <w:t xml:space="preserve"> issue</w:t>
            </w:r>
            <w:r>
              <w:rPr>
                <w:color w:val="FF0000"/>
              </w:rPr>
              <w:t xml:space="preserve"> can be resolved (e.g., when used together with Option 1)</w:t>
            </w:r>
            <w:r w:rsidRPr="00A33306">
              <w:rPr>
                <w:color w:val="FF0000"/>
              </w:rPr>
              <w:t xml:space="preserve">, </w:t>
            </w:r>
            <w:r w:rsidRPr="008F547A">
              <w:t>one or more Options among Option 3/4/5</w:t>
            </w:r>
            <w:r>
              <w:t>.</w:t>
            </w:r>
          </w:p>
          <w:p w14:paraId="5BD5569B" w14:textId="77777777" w:rsidR="00201F03" w:rsidRDefault="00201F03"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225C49" w:rsidRPr="005E10A1" w14:paraId="26A78BE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2B57F6" w14:textId="6F34AE23" w:rsidR="00225C49" w:rsidRPr="0028582C" w:rsidRDefault="00225C49" w:rsidP="00225C49">
            <w:pPr>
              <w:rPr>
                <w:rFonts w:eastAsia="SimSun"/>
                <w:iCs/>
                <w:lang w:eastAsia="zh-CN"/>
              </w:rPr>
            </w:pPr>
            <w:r>
              <w:rPr>
                <w:rFonts w:eastAsia="SimSun" w:hint="eastAsia"/>
                <w:b w:val="0"/>
                <w:bCs w:val="0"/>
                <w:iCs/>
                <w:lang w:eastAsia="zh-CN"/>
              </w:rPr>
              <w:t>NTT DOCOMO</w:t>
            </w:r>
          </w:p>
        </w:tc>
        <w:tc>
          <w:tcPr>
            <w:tcW w:w="7555" w:type="dxa"/>
          </w:tcPr>
          <w:p w14:paraId="64DA52CE" w14:textId="2D21CCA1" w:rsidR="00225C49" w:rsidRDefault="00225C49" w:rsidP="00225C49">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Because UE should support the features for RAN4 test anyway, we feel that it is too early to </w:t>
            </w:r>
            <w:r w:rsidR="0074223C">
              <w:rPr>
                <w:rFonts w:eastAsia="SimSun"/>
                <w:iCs/>
                <w:lang w:eastAsia="zh-CN"/>
              </w:rPr>
              <w:t>down select</w:t>
            </w:r>
            <w:r>
              <w:rPr>
                <w:rFonts w:eastAsia="SimSun" w:hint="eastAsia"/>
                <w:iCs/>
                <w:lang w:eastAsia="zh-CN"/>
              </w:rPr>
              <w:t xml:space="preserve"> from Option 1 and Option 2. The RAN4 study on RAN4-Option 3 or RAN4-Option 4 will answer the feasibility issues and guide RAN1 to make the decisions on the down</w:t>
            </w:r>
            <w:r w:rsidR="0074223C">
              <w:rPr>
                <w:rFonts w:eastAsia="SimSun" w:hint="eastAsia"/>
                <w:iCs/>
                <w:lang w:eastAsia="zh-CN"/>
              </w:rPr>
              <w:t xml:space="preserve"> </w:t>
            </w:r>
            <w:r>
              <w:rPr>
                <w:rFonts w:eastAsia="SimSun" w:hint="eastAsia"/>
                <w:iCs/>
                <w:lang w:eastAsia="zh-CN"/>
              </w:rPr>
              <w:t xml:space="preserve">selection. Meanwhile, RAN1 can study methods to </w:t>
            </w:r>
            <w:r>
              <w:rPr>
                <w:rFonts w:eastAsia="SimSun"/>
                <w:iCs/>
                <w:lang w:eastAsia="zh-CN"/>
              </w:rPr>
              <w:t>improve</w:t>
            </w:r>
            <w:r>
              <w:rPr>
                <w:rFonts w:eastAsia="SimSun" w:hint="eastAsia"/>
                <w:iCs/>
                <w:lang w:eastAsia="zh-CN"/>
              </w:rPr>
              <w:t xml:space="preserve"> the potential performance based on Option 1 or Options 2 since the performance is the major concern of these two options.</w:t>
            </w:r>
          </w:p>
        </w:tc>
      </w:tr>
      <w:tr w:rsidR="00B31276" w:rsidRPr="005E10A1" w14:paraId="2BDBBA7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9AC85B" w14:textId="5B7ADFCD" w:rsidR="00B31276" w:rsidRDefault="00B31276" w:rsidP="00225C49">
            <w:pPr>
              <w:rPr>
                <w:rFonts w:eastAsia="SimSun"/>
                <w:iCs/>
                <w:lang w:eastAsia="zh-CN"/>
              </w:rPr>
            </w:pPr>
            <w:r>
              <w:rPr>
                <w:rFonts w:eastAsia="SimSun" w:hint="eastAsia"/>
                <w:b w:val="0"/>
                <w:bCs w:val="0"/>
                <w:iCs/>
                <w:lang w:eastAsia="zh-CN"/>
              </w:rPr>
              <w:t>CATT</w:t>
            </w:r>
          </w:p>
        </w:tc>
        <w:tc>
          <w:tcPr>
            <w:tcW w:w="7555" w:type="dxa"/>
          </w:tcPr>
          <w:p w14:paraId="13E89CA8" w14:textId="77777777" w:rsidR="00B31276" w:rsidRDefault="00B3127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Option 1 should be further studied before making a decision to specify</w:t>
            </w:r>
          </w:p>
          <w:p w14:paraId="260513F7" w14:textId="5DCEA30F" w:rsidR="00B31276" w:rsidRDefault="00B31276" w:rsidP="00225C4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lastRenderedPageBreak/>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ListParagraph"/>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t>Support / Can accept</w:t>
            </w:r>
          </w:p>
        </w:tc>
        <w:tc>
          <w:tcPr>
            <w:tcW w:w="7015" w:type="dxa"/>
          </w:tcPr>
          <w:p w14:paraId="162ADFA7" w14:textId="72E8DBEF" w:rsidR="002B2D66" w:rsidRPr="00180E7C" w:rsidRDefault="00660056" w:rsidP="000366F8">
            <w:pPr>
              <w:rPr>
                <w:rFonts w:eastAsia="SimSun"/>
                <w:bCs/>
                <w:iCs/>
                <w:lang w:eastAsia="zh-CN"/>
              </w:rPr>
            </w:pPr>
            <w:r>
              <w:rPr>
                <w:bCs/>
                <w:iCs/>
              </w:rPr>
              <w:t>Lenovo (comment)</w:t>
            </w:r>
            <w:r w:rsidR="00A871AD">
              <w:rPr>
                <w:bCs/>
                <w:iCs/>
              </w:rPr>
              <w:t>, Futurewei</w:t>
            </w:r>
            <w:r w:rsidR="00B95958">
              <w:rPr>
                <w:bCs/>
                <w:iCs/>
              </w:rPr>
              <w:t>, New H3C</w:t>
            </w:r>
            <w:r w:rsidR="006C053F">
              <w:rPr>
                <w:bCs/>
                <w:iCs/>
              </w:rPr>
              <w:t>, Panasonic</w:t>
            </w:r>
            <w:r w:rsidR="00180E7C">
              <w:rPr>
                <w:rFonts w:eastAsia="SimSun" w:hint="eastAsia"/>
                <w:bCs/>
                <w:iCs/>
                <w:lang w:eastAsia="zh-CN"/>
              </w:rPr>
              <w:t>, NTT DOCOMO</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SimSun"/>
                <w:b w:val="0"/>
                <w:bCs w:val="0"/>
                <w:iCs/>
                <w:lang w:eastAsia="zh-CN"/>
              </w:rPr>
            </w:pPr>
            <w:r w:rsidRPr="00DA4A4A">
              <w:rPr>
                <w:rFonts w:eastAsia="SimSun"/>
                <w:b w:val="0"/>
                <w:bCs w:val="0"/>
                <w:iCs/>
                <w:lang w:eastAsia="zh-CN"/>
              </w:rPr>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does it exactly mean by “</w:t>
            </w:r>
            <w:r>
              <w:t xml:space="preserve">only as reference to develop </w:t>
            </w:r>
            <w:r w:rsidRPr="00322CB5">
              <w:t>its own model</w:t>
            </w:r>
            <w:r>
              <w:t>(s)</w:t>
            </w:r>
            <w:r>
              <w:rPr>
                <w:rFonts w:eastAsia="SimSun"/>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SimSun"/>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b w:val="0"/>
                <w:bCs w:val="0"/>
                <w:iCs/>
              </w:rPr>
            </w:pPr>
            <w:r w:rsidRPr="00E7454B">
              <w:rPr>
                <w:b w:val="0"/>
                <w:bCs w:val="0"/>
                <w:iCs/>
              </w:rPr>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r>
              <w:rPr>
                <w:iCs/>
                <w:lang w:val="en-US" w:eastAsia="ko-KR"/>
              </w:rPr>
              <w:t xml:space="preserve">lso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 and Samsung, since</w:t>
            </w:r>
            <w:r w:rsidRPr="009E0B39">
              <w:rPr>
                <w:iCs/>
                <w:lang w:eastAsia="ko-KR"/>
              </w:rPr>
              <w:t xml:space="preserve"> this </w:t>
            </w:r>
            <w:r>
              <w:rPr>
                <w:iCs/>
                <w:lang w:eastAsia="ko-KR"/>
              </w:rPr>
              <w:t>proposal should</w:t>
            </w:r>
            <w:r w:rsidRPr="009E0B39">
              <w:rPr>
                <w:iCs/>
                <w:lang w:eastAsia="ko-KR"/>
              </w:rPr>
              <w:t xml:space="preserve"> not </w:t>
            </w:r>
            <w:r>
              <w:rPr>
                <w:iCs/>
                <w:lang w:eastAsia="ko-KR"/>
              </w:rPr>
              <w:t xml:space="preserve">only be </w:t>
            </w:r>
            <w:r w:rsidRPr="009E0B39">
              <w:rPr>
                <w:iCs/>
                <w:lang w:eastAsia="ko-KR"/>
              </w:rPr>
              <w:t>limited to Option1</w:t>
            </w:r>
            <w:r>
              <w:rPr>
                <w:iCs/>
                <w:lang w:eastAsia="ko-KR"/>
              </w:rPr>
              <w:t xml:space="preserve">. We believe this proposal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r w:rsidR="00C2660E" w:rsidRPr="005E10A1" w14:paraId="5F132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261955" w14:textId="6BCE1093" w:rsidR="00C2660E" w:rsidRPr="00E7454B" w:rsidRDefault="00C2660E" w:rsidP="00C2660E">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B5ED319"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agree with vivo’s comment, this clarification is for current understanding, we suggest adding “at least” in the main bullet.</w:t>
            </w:r>
          </w:p>
          <w:p w14:paraId="73A6BFA5" w14:textId="5FD552CD" w:rsidR="00C2660E" w:rsidRPr="009E0B39"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322CB5">
              <w:lastRenderedPageBreak/>
              <w:t>For Option 1, it is clarified that</w:t>
            </w:r>
            <w:r w:rsidRPr="009206F4">
              <w:rPr>
                <w:color w:val="FF0000"/>
              </w:rPr>
              <w:t xml:space="preserve"> at least </w:t>
            </w:r>
            <w:r w:rsidRPr="00322CB5">
              <w:t xml:space="preserve">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tc>
      </w:tr>
      <w:tr w:rsidR="00DE1CF8" w:rsidRPr="005E10A1" w14:paraId="7ABED6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509B39" w14:textId="3C8451EF" w:rsidR="00DE1CF8" w:rsidRPr="00DE1CF8" w:rsidRDefault="00DE1CF8" w:rsidP="00C2660E">
            <w:pPr>
              <w:rPr>
                <w:rFonts w:eastAsia="SimSun"/>
                <w:b w:val="0"/>
                <w:bCs w:val="0"/>
                <w:iCs/>
                <w:lang w:eastAsia="zh-CN"/>
              </w:rPr>
            </w:pPr>
            <w:r w:rsidRPr="00DE1CF8">
              <w:rPr>
                <w:rFonts w:eastAsia="SimSun"/>
                <w:b w:val="0"/>
                <w:bCs w:val="0"/>
                <w:iCs/>
                <w:lang w:eastAsia="zh-CN"/>
              </w:rPr>
              <w:lastRenderedPageBreak/>
              <w:t>Ericsson</w:t>
            </w:r>
          </w:p>
        </w:tc>
        <w:tc>
          <w:tcPr>
            <w:tcW w:w="7555" w:type="dxa"/>
          </w:tcPr>
          <w:p w14:paraId="45E0BF06" w14:textId="77777777" w:rsidR="00C27EEE" w:rsidRDefault="00C27EEE" w:rsidP="00C27EEE">
            <w:pPr>
              <w:cnfStyle w:val="000000000000" w:firstRow="0" w:lastRow="0" w:firstColumn="0" w:lastColumn="0" w:oddVBand="0" w:evenVBand="0" w:oddHBand="0" w:evenHBand="0" w:firstRowFirstColumn="0" w:firstRowLastColumn="0" w:lastRowFirstColumn="0" w:lastRowLastColumn="0"/>
              <w:rPr>
                <w:iCs/>
              </w:rPr>
            </w:pPr>
            <w:r>
              <w:rPr>
                <w:iCs/>
              </w:rPr>
              <w:t>We suggest the following alternative wording:</w:t>
            </w:r>
          </w:p>
          <w:p w14:paraId="5F5FD6C3" w14:textId="4F9D562B" w:rsidR="00DE1CF8" w:rsidRPr="00C27EEE" w:rsidRDefault="00C27EEE" w:rsidP="00C2660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I</w:t>
            </w:r>
            <w:r w:rsidRPr="00322CB5">
              <w:t xml:space="preserve">t is </w:t>
            </w:r>
            <w:r>
              <w:t>RAN1 understanding</w:t>
            </w:r>
            <w:r w:rsidRPr="00322CB5">
              <w:t xml:space="preserve"> that </w:t>
            </w:r>
            <w:r>
              <w:t xml:space="preserve">if a </w:t>
            </w:r>
            <w:r w:rsidRPr="00322CB5">
              <w:t xml:space="preserve">NW/UE  </w:t>
            </w:r>
            <w:r>
              <w:t>reference model is specified,</w:t>
            </w:r>
            <w:r w:rsidRPr="00322CB5">
              <w:t xml:space="preserve"> </w:t>
            </w:r>
            <w:r>
              <w:t xml:space="preserve">the NW/UE side is not restricted to develop and use </w:t>
            </w:r>
            <w:r w:rsidRPr="00322CB5">
              <w:t>its own model</w:t>
            </w:r>
            <w:r>
              <w:t>(s)</w:t>
            </w:r>
            <w:r w:rsidRPr="00322CB5">
              <w:t xml:space="preserve"> </w:t>
            </w:r>
            <w:r>
              <w:t>as long as it</w:t>
            </w:r>
            <w:r w:rsidRPr="00322CB5">
              <w:t xml:space="preserve"> </w:t>
            </w:r>
            <w:r>
              <w:rPr>
                <w:iCs/>
              </w:rPr>
              <w:t>meet the minimum performance requirement(s) defined in RAN4</w:t>
            </w:r>
            <w:r w:rsidRPr="00322CB5">
              <w:t xml:space="preserve"> or </w:t>
            </w:r>
            <w:r>
              <w:t>is</w:t>
            </w:r>
            <w:r w:rsidRPr="00322CB5">
              <w:t xml:space="preserve"> interoperable with the </w:t>
            </w:r>
            <w:r>
              <w:t xml:space="preserve">specified </w:t>
            </w:r>
            <w:r w:rsidRPr="00322CB5">
              <w:t>reference model</w:t>
            </w:r>
            <w:r>
              <w:t>(s)</w:t>
            </w:r>
            <w:r w:rsidRPr="00322CB5">
              <w:t>.</w:t>
            </w:r>
          </w:p>
        </w:tc>
      </w:tr>
      <w:tr w:rsidR="00B31276" w:rsidRPr="005E10A1" w14:paraId="18CDD1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1D205B" w14:textId="4004E556" w:rsidR="00B31276" w:rsidRPr="00DE1CF8" w:rsidRDefault="00B31276" w:rsidP="00C2660E">
            <w:pPr>
              <w:rPr>
                <w:rFonts w:eastAsia="SimSun"/>
                <w:iCs/>
                <w:lang w:eastAsia="zh-CN"/>
              </w:rPr>
            </w:pPr>
            <w:r>
              <w:rPr>
                <w:rFonts w:eastAsia="SimSun" w:hint="eastAsia"/>
                <w:b w:val="0"/>
                <w:bCs w:val="0"/>
                <w:iCs/>
                <w:lang w:eastAsia="zh-CN"/>
              </w:rPr>
              <w:t>CATT</w:t>
            </w:r>
          </w:p>
        </w:tc>
        <w:tc>
          <w:tcPr>
            <w:tcW w:w="7555" w:type="dxa"/>
          </w:tcPr>
          <w:p w14:paraId="646F3193" w14:textId="16DEF50D" w:rsidR="00B31276" w:rsidRDefault="00B31276" w:rsidP="00C27EEE">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G</w:t>
            </w:r>
            <w:r>
              <w:rPr>
                <w:rFonts w:eastAsia="SimSun" w:hint="eastAsia"/>
                <w:iCs/>
                <w:lang w:eastAsia="zh-CN"/>
              </w:rPr>
              <w:t>enerally OK</w:t>
            </w: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ListParagraph"/>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ListParagraph"/>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ListParagraph"/>
        <w:numPr>
          <w:ilvl w:val="0"/>
          <w:numId w:val="20"/>
        </w:numPr>
      </w:pPr>
      <w:r w:rsidRPr="008F547A">
        <w:t>For Option 3, further consider the two sub-options:</w:t>
      </w:r>
    </w:p>
    <w:p w14:paraId="6691618C" w14:textId="528F3327" w:rsidR="008F547A" w:rsidRDefault="008F547A" w:rsidP="0025060D">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ListParagraph"/>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ListParagraph"/>
        <w:numPr>
          <w:ilvl w:val="2"/>
          <w:numId w:val="20"/>
        </w:numPr>
      </w:pPr>
      <w:r w:rsidRPr="002B2D66">
        <w:t>Parameters exchanged from the NW-side to UE-side is either CSI generation or reconstruction part.</w:t>
      </w:r>
    </w:p>
    <w:p w14:paraId="72583297" w14:textId="472097A3" w:rsidR="008F547A" w:rsidRDefault="008F547A" w:rsidP="0025060D">
      <w:pPr>
        <w:pStyle w:val="ListParagraph"/>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ListParagraph"/>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ListParagraph"/>
        <w:numPr>
          <w:ilvl w:val="2"/>
          <w:numId w:val="20"/>
        </w:numPr>
      </w:pPr>
      <w:r w:rsidRPr="002B2D66">
        <w:t>Parameters exchanged from the NW-side to UE-side is CSI generation part.</w:t>
      </w:r>
    </w:p>
    <w:p w14:paraId="473AD840" w14:textId="4DF0C5CB" w:rsidR="006C5EAA" w:rsidRPr="008F547A" w:rsidRDefault="006C5EAA" w:rsidP="0025060D">
      <w:pPr>
        <w:pStyle w:val="ListParagraph"/>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ListParagraph"/>
        <w:numPr>
          <w:ilvl w:val="2"/>
          <w:numId w:val="20"/>
        </w:numPr>
      </w:pPr>
      <w:r w:rsidRPr="00F04D78">
        <w:t>The method of exchanging is either over the air-interface or offline</w:t>
      </w:r>
      <w:r>
        <w:t>.</w:t>
      </w:r>
    </w:p>
    <w:p w14:paraId="70582F7D" w14:textId="45A0DBE4" w:rsidR="008F547A" w:rsidRDefault="008F547A" w:rsidP="0025060D">
      <w:pPr>
        <w:pStyle w:val="ListParagraph"/>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ListParagraph"/>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ListParagraph"/>
        <w:numPr>
          <w:ilvl w:val="2"/>
          <w:numId w:val="20"/>
        </w:numPr>
      </w:pPr>
      <w:r w:rsidRPr="002B2D66">
        <w:t>Model exchanged from the NW-side to UE-side is CSI generation part.</w:t>
      </w:r>
    </w:p>
    <w:p w14:paraId="7852B443" w14:textId="16D9F9B3" w:rsidR="002B2D66" w:rsidRDefault="008F547A" w:rsidP="0025060D">
      <w:pPr>
        <w:pStyle w:val="ListParagraph"/>
        <w:numPr>
          <w:ilvl w:val="0"/>
          <w:numId w:val="20"/>
        </w:numPr>
      </w:pPr>
      <w:r w:rsidRPr="008F547A">
        <w:t>For Option</w:t>
      </w:r>
      <w:r w:rsidR="002B2D66">
        <w:t xml:space="preserve"> 4:</w:t>
      </w:r>
    </w:p>
    <w:p w14:paraId="27F1F409" w14:textId="333CABE5" w:rsidR="008F547A" w:rsidRDefault="002B2D66" w:rsidP="0025060D">
      <w:pPr>
        <w:pStyle w:val="ListParagraph"/>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ListParagraph"/>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lastRenderedPageBreak/>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ListParagraph"/>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r>
              <w:rPr>
                <w:b w:val="0"/>
                <w:bCs w:val="0"/>
                <w:iCs/>
              </w:rPr>
              <w:t>Futurewei</w:t>
            </w:r>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lastRenderedPageBreak/>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SimSun" w:hint="eastAsia"/>
                <w:iCs/>
                <w:lang w:eastAsia="zh-CN"/>
              </w:rPr>
              <w:lastRenderedPageBreak/>
              <w:t>v</w:t>
            </w:r>
            <w:r>
              <w:rPr>
                <w:rFonts w:eastAsia="SimSun"/>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Several general comments:</w:t>
            </w:r>
          </w:p>
          <w:p w14:paraId="101660D5" w14:textId="18F5A3E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There are ambiguities related to the terminology “plug and play”. We would like to use a more generic term, e.g., “on device operation”. </w:t>
            </w:r>
            <w:r w:rsidR="004851E9">
              <w:rPr>
                <w:rFonts w:eastAsia="SimSun"/>
                <w:lang w:eastAsia="zh-CN"/>
              </w:rPr>
              <w:t>Or “short time scale” is also fine.</w:t>
            </w:r>
          </w:p>
          <w:p w14:paraId="458D9662" w14:textId="7777777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We would like to make the division of sub-options simplified: with offline engineering or with “on device operatoin”,</w:t>
            </w:r>
            <w:r w:rsidRPr="00D24FDC">
              <w:rPr>
                <w:rFonts w:eastAsia="SimSun"/>
                <w:lang w:eastAsia="zh-CN"/>
              </w:rPr>
              <w:t xml:space="preserve"> without involving too many details.</w:t>
            </w:r>
          </w:p>
          <w:p w14:paraId="63CF0C1F" w14:textId="77777777" w:rsidR="00174F25" w:rsidRPr="00D24FDC"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SimSun"/>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B</w:t>
            </w:r>
            <w:r>
              <w:rPr>
                <w:rFonts w:eastAsia="SimSun"/>
                <w:lang w:eastAsia="zh-CN"/>
              </w:rPr>
              <w:t>ased on such spirit, we would like to update the original categorization into the following:</w:t>
            </w:r>
          </w:p>
          <w:p w14:paraId="3A5E3BD4"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lastRenderedPageBreak/>
              <w:t>The method of exchanging is either over the air-interface or offline</w:t>
            </w:r>
            <w:r>
              <w:t>.</w:t>
            </w:r>
          </w:p>
          <w:p w14:paraId="24946ADB" w14:textId="374B384A"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SimSun"/>
                <w:b w:val="0"/>
                <w:bCs w:val="0"/>
                <w:iCs/>
                <w:lang w:eastAsia="zh-CN"/>
              </w:rPr>
            </w:pPr>
            <w:r w:rsidRPr="00F820A2">
              <w:rPr>
                <w:rFonts w:eastAsia="SimSun"/>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SimSun"/>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received parameters from the NW does not have the chance to have the actual device specific optimization and evaluation.</w:t>
            </w:r>
          </w:p>
        </w:tc>
      </w:tr>
      <w:tr w:rsidR="00D57770" w:rsidRPr="005E10A1" w14:paraId="493DFC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555C8" w14:textId="1EACF9AF" w:rsidR="00D57770" w:rsidRPr="00D57770" w:rsidRDefault="00D57770" w:rsidP="00D57770">
            <w:pPr>
              <w:rPr>
                <w:rFonts w:eastAsiaTheme="minorEastAsia"/>
                <w:b w:val="0"/>
                <w:iCs/>
                <w:lang w:eastAsia="ja-JP"/>
              </w:rPr>
            </w:pPr>
            <w:r w:rsidRPr="00D57770">
              <w:rPr>
                <w:rFonts w:eastAsia="SimSun" w:hint="eastAsia"/>
                <w:b w:val="0"/>
                <w:iCs/>
                <w:lang w:eastAsia="zh-CN"/>
              </w:rPr>
              <w:t>Spreadtrum</w:t>
            </w:r>
          </w:p>
        </w:tc>
        <w:tc>
          <w:tcPr>
            <w:tcW w:w="7555" w:type="dxa"/>
          </w:tcPr>
          <w:p w14:paraId="2118A350" w14:textId="6CF36425"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lang w:eastAsia="zh-CN"/>
              </w:rPr>
              <w:t xml:space="preserve">First we think the terminology “plug and play” should be described clearly. Secondly, for option 5, </w:t>
            </w:r>
            <w:r>
              <w:rPr>
                <w:rFonts w:eastAsia="SimSun"/>
                <w:iCs/>
                <w:lang w:eastAsia="zh-CN"/>
              </w:rPr>
              <w:t>since Case z5 has been deprioritized in last meeting, we can focus on option 3 and option 4 in this proposal.</w:t>
            </w:r>
          </w:p>
        </w:tc>
      </w:tr>
      <w:tr w:rsidR="00D751BC" w:rsidRPr="005E10A1" w14:paraId="1469CA1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18663A" w14:textId="7BBA65B2" w:rsidR="00D751BC" w:rsidRPr="00D57770" w:rsidRDefault="00D751BC" w:rsidP="00D751BC">
            <w:pPr>
              <w:rPr>
                <w:rFonts w:eastAsia="SimSun"/>
                <w:iCs/>
                <w:lang w:eastAsia="zh-CN"/>
              </w:rPr>
            </w:pPr>
            <w:r w:rsidRPr="000541D3">
              <w:rPr>
                <w:rFonts w:eastAsia="SimSun" w:hint="eastAsia"/>
                <w:b w:val="0"/>
                <w:bCs w:val="0"/>
                <w:iCs/>
                <w:lang w:eastAsia="zh-CN"/>
              </w:rPr>
              <w:t>X</w:t>
            </w:r>
            <w:r w:rsidRPr="000541D3">
              <w:rPr>
                <w:rFonts w:eastAsia="SimSun"/>
                <w:b w:val="0"/>
                <w:bCs w:val="0"/>
                <w:iCs/>
                <w:lang w:eastAsia="zh-CN"/>
              </w:rPr>
              <w:t>iaomi</w:t>
            </w:r>
          </w:p>
        </w:tc>
        <w:tc>
          <w:tcPr>
            <w:tcW w:w="7555" w:type="dxa"/>
          </w:tcPr>
          <w:p w14:paraId="5016C3FE" w14:textId="38DC667C"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f the parameter or dataset/model is exchanged via offline, the complexity of inter-vendor collaboration maybe still larger. Hence, it had better to discuss whether it is feasible to exchange parameter or dataset/model via offline.</w:t>
            </w:r>
          </w:p>
        </w:tc>
      </w:tr>
      <w:tr w:rsidR="00C2660E" w:rsidRPr="005E10A1" w14:paraId="53CB4EE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EACE4E" w14:textId="33610497" w:rsidR="00C2660E" w:rsidRPr="000541D3"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2BF9ECB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several comments as below:</w:t>
            </w:r>
          </w:p>
          <w:p w14:paraId="2DFC37B3" w14:textId="77777777" w:rsidR="00C2660E" w:rsidRDefault="00C2660E" w:rsidP="00C2660E">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F</w:t>
            </w:r>
            <w:r>
              <w:rPr>
                <w:rFonts w:eastAsia="SimSun"/>
                <w:iCs/>
                <w:lang w:eastAsia="zh-CN"/>
              </w:rPr>
              <w:t>or the 2</w:t>
            </w:r>
            <w:r w:rsidRPr="009206F4">
              <w:rPr>
                <w:rFonts w:eastAsia="SimSun"/>
                <w:iCs/>
                <w:vertAlign w:val="superscript"/>
                <w:lang w:eastAsia="zh-CN"/>
              </w:rPr>
              <w:t>nd</w:t>
            </w:r>
            <w:r>
              <w:rPr>
                <w:rFonts w:eastAsia="SimSun"/>
                <w:iCs/>
                <w:lang w:eastAsia="zh-CN"/>
              </w:rPr>
              <w:t xml:space="preserve"> sub-bullet of Option 3a, we don’t see the motivation of exchanging the parameters of reconstruction part, so we suggest removing it. </w:t>
            </w:r>
          </w:p>
          <w:p w14:paraId="3FF19F7A" w14:textId="77777777" w:rsidR="00C2660E" w:rsidRPr="009206F4" w:rsidRDefault="00C2660E" w:rsidP="00C2660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9206F4">
              <w:t xml:space="preserve">Parameters exchanged from the NW-side to UE-side is either CSI generation </w:t>
            </w:r>
            <w:r w:rsidRPr="004A2151">
              <w:rPr>
                <w:strike/>
                <w:color w:val="FF0000"/>
              </w:rPr>
              <w:t>or reconstruction part.</w:t>
            </w:r>
          </w:p>
          <w:p w14:paraId="43F9735B" w14:textId="337FCFCE"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W</w:t>
            </w:r>
            <w:r>
              <w:rPr>
                <w:rFonts w:eastAsia="SimSun"/>
                <w:iCs/>
                <w:lang w:eastAsia="zh-CN"/>
              </w:rPr>
              <w:t xml:space="preserve">e are also ambiguous about the definition of “plug and play”, which should be clarified first. </w:t>
            </w:r>
          </w:p>
        </w:tc>
      </w:tr>
      <w:tr w:rsidR="00834908" w:rsidRPr="005E10A1" w14:paraId="14FA5A5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3D93AF9" w14:textId="25848814" w:rsidR="00834908" w:rsidRPr="00834908" w:rsidRDefault="00834908" w:rsidP="00C2660E">
            <w:pPr>
              <w:rPr>
                <w:rFonts w:eastAsia="SimSun"/>
                <w:b w:val="0"/>
                <w:bCs w:val="0"/>
                <w:iCs/>
                <w:lang w:eastAsia="zh-CN"/>
              </w:rPr>
            </w:pPr>
            <w:r w:rsidRPr="00834908">
              <w:rPr>
                <w:rFonts w:eastAsia="SimSun"/>
                <w:b w:val="0"/>
                <w:bCs w:val="0"/>
                <w:iCs/>
                <w:lang w:eastAsia="zh-CN"/>
              </w:rPr>
              <w:lastRenderedPageBreak/>
              <w:t>Ericsson</w:t>
            </w:r>
          </w:p>
        </w:tc>
        <w:tc>
          <w:tcPr>
            <w:tcW w:w="7555" w:type="dxa"/>
          </w:tcPr>
          <w:p w14:paraId="49995DC6" w14:textId="77777777" w:rsidR="00485466" w:rsidRDefault="00485466" w:rsidP="00485466">
            <w:pPr>
              <w:cnfStyle w:val="000000000000" w:firstRow="0" w:lastRow="0" w:firstColumn="0" w:lastColumn="0" w:oddVBand="0" w:evenVBand="0" w:oddHBand="0" w:evenHBand="0" w:firstRowFirstColumn="0" w:firstRowLastColumn="0" w:lastRowFirstColumn="0" w:lastRowLastColumn="0"/>
              <w:rPr>
                <w:iCs/>
              </w:rPr>
            </w:pPr>
            <w:r>
              <w:rPr>
                <w:iCs/>
              </w:rPr>
              <w:t>None of the Options 3-5 alone can resolve the multi-vendor interoperability issue, unless this aspect is clarified, there is no need to go into detailed discussion on the sub-options of these options.</w:t>
            </w:r>
          </w:p>
          <w:p w14:paraId="3FB81B41" w14:textId="1BAF56B7" w:rsidR="00834908" w:rsidRDefault="00485466" w:rsidP="0048546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In our view, condition on that Option 1 is feasible, Options 3-5, if feasible, can be used to further optimize the actual model on top of Option 1.</w:t>
            </w:r>
          </w:p>
        </w:tc>
      </w:tr>
      <w:tr w:rsidR="00422225" w:rsidRPr="005E10A1" w14:paraId="2883BD0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56C532" w14:textId="0ABE3C8E" w:rsidR="00422225" w:rsidRPr="00834908" w:rsidRDefault="00422225" w:rsidP="00422225">
            <w:pPr>
              <w:rPr>
                <w:rFonts w:eastAsia="SimSun"/>
                <w:iCs/>
                <w:lang w:eastAsia="zh-CN"/>
              </w:rPr>
            </w:pPr>
            <w:r>
              <w:rPr>
                <w:rFonts w:eastAsia="SimSun" w:hint="eastAsia"/>
                <w:b w:val="0"/>
                <w:bCs w:val="0"/>
                <w:iCs/>
                <w:lang w:eastAsia="zh-CN"/>
              </w:rPr>
              <w:t>NTT DOCOMO</w:t>
            </w:r>
          </w:p>
        </w:tc>
        <w:tc>
          <w:tcPr>
            <w:tcW w:w="7555" w:type="dxa"/>
          </w:tcPr>
          <w:p w14:paraId="18D7C3EB" w14:textId="28AE52D6" w:rsidR="00422225" w:rsidRDefault="00422225" w:rsidP="0042222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Generally fine with the proposal. For sub-options, it should not preclude any </w:t>
            </w:r>
            <w:r>
              <w:rPr>
                <w:rFonts w:eastAsia="SimSun"/>
                <w:iCs/>
                <w:lang w:eastAsia="zh-CN"/>
              </w:rPr>
              <w:t>other schemes</w:t>
            </w:r>
            <w:r>
              <w:rPr>
                <w:rFonts w:eastAsia="SimSun" w:hint="eastAsia"/>
                <w:iCs/>
                <w:lang w:eastAsia="zh-CN"/>
              </w:rPr>
              <w:t>.</w:t>
            </w:r>
          </w:p>
        </w:tc>
      </w:tr>
      <w:tr w:rsidR="00DE64D8" w:rsidRPr="005E10A1" w14:paraId="2F6D7B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B34D99" w14:textId="1E44E6D4" w:rsidR="00DE64D8" w:rsidRDefault="00DE64D8" w:rsidP="00422225">
            <w:pPr>
              <w:rPr>
                <w:rFonts w:eastAsia="SimSun"/>
                <w:iCs/>
                <w:lang w:eastAsia="zh-CN"/>
              </w:rPr>
            </w:pPr>
            <w:r>
              <w:rPr>
                <w:rFonts w:eastAsia="SimSun" w:hint="eastAsia"/>
                <w:b w:val="0"/>
                <w:bCs w:val="0"/>
                <w:iCs/>
                <w:lang w:eastAsia="zh-CN"/>
              </w:rPr>
              <w:t>CATT</w:t>
            </w:r>
          </w:p>
        </w:tc>
        <w:tc>
          <w:tcPr>
            <w:tcW w:w="7555" w:type="dxa"/>
          </w:tcPr>
          <w:p w14:paraId="3EB48C0C" w14:textId="54582104" w:rsidR="00DE64D8" w:rsidRDefault="00DE64D8" w:rsidP="004222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ListParagraph"/>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ListParagraph"/>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ListParagraph"/>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ListParagraph"/>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ListParagraph"/>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ListParagraph"/>
        <w:numPr>
          <w:ilvl w:val="1"/>
          <w:numId w:val="20"/>
        </w:numPr>
      </w:pPr>
      <w:r>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3F1F9C6A" w:rsidR="00102738" w:rsidRPr="005E10A1" w:rsidRDefault="000366F8" w:rsidP="000366F8">
            <w:pPr>
              <w:rPr>
                <w:bCs/>
                <w:iCs/>
              </w:rPr>
            </w:pPr>
            <w:r>
              <w:rPr>
                <w:rFonts w:hint="eastAsia"/>
                <w:bCs/>
                <w:iCs/>
              </w:rPr>
              <w:t>Samsung</w:t>
            </w:r>
            <w:r w:rsidR="006C053F">
              <w:rPr>
                <w:bCs/>
                <w:iCs/>
              </w:rPr>
              <w:t>, Panasonic</w:t>
            </w:r>
            <w:r w:rsidR="009208D1">
              <w:rPr>
                <w:bCs/>
                <w:iCs/>
              </w:rPr>
              <w:t>, LG</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r>
              <w:rPr>
                <w:b w:val="0"/>
                <w:bCs w:val="0"/>
                <w:iCs/>
              </w:rPr>
              <w:t>Futurewei</w:t>
            </w:r>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lastRenderedPageBreak/>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SimSun" w:hint="eastAsia"/>
                <w:b w:val="0"/>
                <w:bCs w:val="0"/>
                <w:iCs/>
                <w:lang w:eastAsia="zh-CN"/>
              </w:rPr>
              <w:lastRenderedPageBreak/>
              <w:t>H</w:t>
            </w:r>
            <w:r w:rsidRPr="00C12CAE">
              <w:rPr>
                <w:rFonts w:eastAsia="SimSun"/>
                <w:b w:val="0"/>
                <w:bCs w:val="0"/>
                <w:iCs/>
                <w:lang w:eastAsia="zh-CN"/>
              </w:rPr>
              <w:t>uawei, HiSilicon</w:t>
            </w:r>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an FL clarify the intention/meaning of these two bullets?</w:t>
            </w:r>
          </w:p>
          <w:p w14:paraId="49B3005B" w14:textId="77777777" w:rsidR="006E3214" w:rsidRPr="00B50F23" w:rsidRDefault="006E3214" w:rsidP="006E3214">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r w:rsidRPr="00B50F23">
              <w:rPr>
                <w:highlight w:val="yellow"/>
              </w:rPr>
              <w:t xml:space="preserve">Scalabile at the NW side (e.g., UE-vendor-agnostic CSI reconstruction model) </w:t>
            </w:r>
          </w:p>
          <w:p w14:paraId="0DDF70EA" w14:textId="732189A2" w:rsidR="006E3214" w:rsidRDefault="006E3214"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SimSun" w:hint="eastAsia"/>
                <w:iCs/>
                <w:lang w:eastAsia="zh-CN"/>
              </w:rPr>
              <w:t>v</w:t>
            </w:r>
            <w:r>
              <w:rPr>
                <w:rFonts w:eastAsia="SimSun"/>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SimSun"/>
                <w:b w:val="0"/>
                <w:bCs w:val="0"/>
                <w:iCs/>
                <w:lang w:eastAsia="zh-CN"/>
              </w:rPr>
            </w:pPr>
            <w:r w:rsidRPr="00D411A9">
              <w:rPr>
                <w:rFonts w:eastAsia="SimSun"/>
                <w:b w:val="0"/>
                <w:bCs w:val="0"/>
                <w:iCs/>
                <w:lang w:eastAsia="zh-CN"/>
              </w:rPr>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the proposal, why </w:t>
            </w:r>
            <w:r w:rsidRPr="00D411A9">
              <w:rPr>
                <w:rFonts w:eastAsia="SimSun"/>
                <w:iCs/>
                <w:lang w:eastAsia="zh-CN"/>
              </w:rPr>
              <w:t xml:space="preserve">only scalable at NW side is mentioned? UE side scalability </w:t>
            </w:r>
            <w:r>
              <w:rPr>
                <w:rFonts w:eastAsia="SimSun"/>
                <w:iCs/>
                <w:lang w:eastAsia="zh-CN"/>
              </w:rPr>
              <w:t>will not be</w:t>
            </w:r>
            <w:r w:rsidRPr="00D411A9">
              <w:rPr>
                <w:rFonts w:eastAsia="SimSun"/>
                <w:iCs/>
                <w:lang w:eastAsia="zh-CN"/>
              </w:rPr>
              <w:t xml:space="preserve"> considered?</w:t>
            </w:r>
          </w:p>
        </w:tc>
      </w:tr>
      <w:tr w:rsidR="00D751BC"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691E20A6" w:rsidR="00D751BC" w:rsidRDefault="00D751BC" w:rsidP="00D751BC">
            <w:pPr>
              <w:rPr>
                <w:rFonts w:eastAsia="SimSun"/>
                <w:iCs/>
                <w:lang w:eastAsia="zh-CN"/>
              </w:rPr>
            </w:pPr>
            <w:r w:rsidRPr="00E77F4F">
              <w:rPr>
                <w:rFonts w:eastAsia="SimSun" w:hint="eastAsia"/>
                <w:b w:val="0"/>
                <w:bCs w:val="0"/>
                <w:iCs/>
                <w:lang w:eastAsia="zh-CN"/>
              </w:rPr>
              <w:t>X</w:t>
            </w:r>
            <w:r w:rsidRPr="00E77F4F">
              <w:rPr>
                <w:rFonts w:eastAsia="SimSun"/>
                <w:b w:val="0"/>
                <w:bCs w:val="0"/>
                <w:iCs/>
                <w:lang w:eastAsia="zh-CN"/>
              </w:rPr>
              <w:t>iaomi</w:t>
            </w:r>
          </w:p>
        </w:tc>
        <w:tc>
          <w:tcPr>
            <w:tcW w:w="7555" w:type="dxa"/>
          </w:tcPr>
          <w:p w14:paraId="3811A0A8" w14:textId="43D77365"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commented in Proposal 23a, this proposal should be firstly discussed before discussing Proposal 23a</w:t>
            </w:r>
            <w:r>
              <w:rPr>
                <w:rFonts w:eastAsia="SimSun" w:hint="eastAsia"/>
                <w:iCs/>
                <w:lang w:eastAsia="zh-CN"/>
              </w:rPr>
              <w:t>.</w:t>
            </w:r>
          </w:p>
        </w:tc>
      </w:tr>
      <w:tr w:rsidR="009208D1" w:rsidRPr="005E10A1" w14:paraId="1BF82DD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015568" w14:textId="178B3041" w:rsidR="009208D1" w:rsidRPr="00E77F4F" w:rsidRDefault="009208D1" w:rsidP="009208D1">
            <w:pPr>
              <w:rPr>
                <w:rFonts w:eastAsia="SimSun"/>
                <w:iCs/>
                <w:lang w:eastAsia="zh-CN"/>
              </w:rPr>
            </w:pPr>
            <w:r w:rsidRPr="004F7D6F">
              <w:rPr>
                <w:rFonts w:hint="eastAsia"/>
                <w:b w:val="0"/>
                <w:iCs/>
                <w:lang w:eastAsia="ko-KR"/>
              </w:rPr>
              <w:t>LG</w:t>
            </w:r>
          </w:p>
        </w:tc>
        <w:tc>
          <w:tcPr>
            <w:tcW w:w="7555" w:type="dxa"/>
          </w:tcPr>
          <w:p w14:paraId="51C6DE77" w14:textId="77777777" w:rsidR="009208D1" w:rsidRDefault="009208D1" w:rsidP="009208D1">
            <w:pPr>
              <w:cnfStyle w:val="000000000000" w:firstRow="0" w:lastRow="0" w:firstColumn="0" w:lastColumn="0" w:oddVBand="0" w:evenVBand="0" w:oddHBand="0" w:evenHBand="0" w:firstRowFirstColumn="0" w:firstRowLastColumn="0" w:lastRowFirstColumn="0" w:lastRowLastColumn="0"/>
            </w:pPr>
            <w:r>
              <w:t>Generally fine with the proposal. To further reduce the complexity especially for signalling overhead, it may be beneficial to consider model complexity reduction method. Then we suggest the following modification (red-text).</w:t>
            </w:r>
          </w:p>
          <w:p w14:paraId="43367A21" w14:textId="5551658E"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22CB5">
              <w:t>Acceptable inter-vendor collaboration complexity</w:t>
            </w:r>
            <w:r>
              <w:t xml:space="preserve"> </w:t>
            </w:r>
            <w:r w:rsidRPr="00AE232A">
              <w:rPr>
                <w:color w:val="FF0000"/>
              </w:rPr>
              <w:t>and signalling overhead</w:t>
            </w:r>
          </w:p>
        </w:tc>
      </w:tr>
      <w:tr w:rsidR="00C2660E" w:rsidRPr="005E10A1" w14:paraId="1DCC1CE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A9A6D4" w14:textId="30A1A7EA" w:rsidR="00C2660E" w:rsidRPr="004F7D6F" w:rsidRDefault="00C2660E" w:rsidP="00C2660E">
            <w:pPr>
              <w:rPr>
                <w:iCs/>
                <w:lang w:eastAsia="ko-KR"/>
              </w:rPr>
            </w:pPr>
            <w:r w:rsidRPr="00FD7438">
              <w:rPr>
                <w:rFonts w:eastAsia="SimSun" w:hint="eastAsia"/>
                <w:b w:val="0"/>
                <w:iCs/>
                <w:lang w:eastAsia="zh-CN"/>
              </w:rPr>
              <w:t>Z</w:t>
            </w:r>
            <w:r w:rsidRPr="00FD7438">
              <w:rPr>
                <w:rFonts w:eastAsia="SimSun"/>
                <w:b w:val="0"/>
                <w:iCs/>
                <w:lang w:eastAsia="zh-CN"/>
              </w:rPr>
              <w:t>TE</w:t>
            </w:r>
          </w:p>
        </w:tc>
        <w:tc>
          <w:tcPr>
            <w:tcW w:w="7555" w:type="dxa"/>
          </w:tcPr>
          <w:p w14:paraId="44B39523" w14:textId="77777777" w:rsidR="00C2660E" w:rsidRPr="00FD7438"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or the main bullet, we suggest changing it as below, since the three sub-bullets may be the primary conditions and we need to be safe for future requirements.</w:t>
            </w:r>
          </w:p>
          <w:p w14:paraId="3071EE34" w14:textId="386D28BC" w:rsidR="00C2660E" w:rsidRDefault="00C2660E" w:rsidP="00C2660E">
            <w:pPr>
              <w:cnfStyle w:val="000000000000" w:firstRow="0" w:lastRow="0" w:firstColumn="0" w:lastColumn="0" w:oddVBand="0" w:evenVBand="0" w:oddHBand="0" w:evenHBand="0" w:firstRowFirstColumn="0" w:firstRowLastColumn="0" w:lastRowFirstColumn="0" w:lastRowLastColumn="0"/>
            </w:pPr>
            <w:r w:rsidRPr="00322CB5">
              <w:t>Study different methods of exchanging the parameters/dataset/model that</w:t>
            </w:r>
            <w:r w:rsidRPr="00FD7438">
              <w:rPr>
                <w:color w:val="FF0000"/>
              </w:rPr>
              <w:t xml:space="preserve"> at least </w:t>
            </w:r>
            <w:r w:rsidRPr="00322CB5">
              <w:t xml:space="preserve">satisfy </w:t>
            </w:r>
            <w:r w:rsidRPr="00FD7438">
              <w:rPr>
                <w:strike/>
                <w:color w:val="FF0000"/>
              </w:rPr>
              <w:t xml:space="preserve">all </w:t>
            </w:r>
            <w:r w:rsidRPr="00322CB5">
              <w:t>the following</w:t>
            </w:r>
            <w:r>
              <w:t xml:space="preserve">, including </w:t>
            </w:r>
            <w:r w:rsidRPr="00F04D78">
              <w:t>over the air-interface</w:t>
            </w:r>
            <w:r>
              <w:t xml:space="preserve"> and</w:t>
            </w:r>
            <w:r w:rsidRPr="00F04D78">
              <w:t xml:space="preserve"> offline delivery</w:t>
            </w:r>
            <w:r w:rsidRPr="00322CB5">
              <w:t>:</w:t>
            </w:r>
          </w:p>
        </w:tc>
      </w:tr>
      <w:tr w:rsidR="007A2463" w:rsidRPr="005E10A1" w14:paraId="3D5ED53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644162" w14:textId="7422CE69" w:rsidR="007A2463" w:rsidRPr="007A2463" w:rsidRDefault="007A2463" w:rsidP="00C2660E">
            <w:pPr>
              <w:rPr>
                <w:rFonts w:eastAsia="SimSun"/>
                <w:b w:val="0"/>
                <w:bCs w:val="0"/>
                <w:iCs/>
                <w:lang w:eastAsia="zh-CN"/>
              </w:rPr>
            </w:pPr>
            <w:r w:rsidRPr="007A2463">
              <w:rPr>
                <w:rFonts w:eastAsia="SimSun"/>
                <w:b w:val="0"/>
                <w:bCs w:val="0"/>
                <w:iCs/>
                <w:lang w:eastAsia="zh-CN"/>
              </w:rPr>
              <w:t>Ericsson</w:t>
            </w:r>
          </w:p>
        </w:tc>
        <w:tc>
          <w:tcPr>
            <w:tcW w:w="7555" w:type="dxa"/>
          </w:tcPr>
          <w:p w14:paraId="0C2D3534" w14:textId="2D53DF64" w:rsidR="007A2463" w:rsidRDefault="009E5B1C"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iCs/>
              </w:rPr>
              <w:t>The meaning of “the target performance” requires clarification. In our view, the actual UE/NW-part model(s), that are developed based on option 1 reference model(s) and further optimized using one or more methods from options 2-5 shall at least meet the minimum performance requirement(s) defined in RAN4 for interoperability and performance testing. Hence, the target performance refers to the minimum performance requirement set in RAN4.</w:t>
            </w:r>
          </w:p>
        </w:tc>
      </w:tr>
      <w:tr w:rsidR="00B3466A" w:rsidRPr="005E10A1" w14:paraId="43E7723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472DD" w14:textId="4B473D17" w:rsidR="00B3466A" w:rsidRPr="007A2463" w:rsidRDefault="00B3466A" w:rsidP="00B3466A">
            <w:pPr>
              <w:rPr>
                <w:rFonts w:eastAsia="SimSun"/>
                <w:iCs/>
                <w:lang w:eastAsia="zh-CN"/>
              </w:rPr>
            </w:pPr>
            <w:r>
              <w:rPr>
                <w:rFonts w:eastAsia="SimSun" w:hint="eastAsia"/>
                <w:b w:val="0"/>
                <w:bCs w:val="0"/>
                <w:iCs/>
                <w:lang w:eastAsia="zh-CN"/>
              </w:rPr>
              <w:t>NTT DOCOMO</w:t>
            </w:r>
          </w:p>
        </w:tc>
        <w:tc>
          <w:tcPr>
            <w:tcW w:w="7555" w:type="dxa"/>
          </w:tcPr>
          <w:p w14:paraId="13872D74" w14:textId="5FD28271" w:rsidR="00B3466A" w:rsidRDefault="00B3466A" w:rsidP="00B3466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Since the discussions on the down selection among Options are still ongoing, some studies suggested in this proposal may not be necessary. We suggest studying these aspects after the conclusions on the down </w:t>
            </w:r>
            <w:r>
              <w:rPr>
                <w:rFonts w:eastAsia="SimSun"/>
                <w:iCs/>
                <w:lang w:eastAsia="zh-CN"/>
              </w:rPr>
              <w:t>selection</w:t>
            </w:r>
            <w:r>
              <w:rPr>
                <w:rFonts w:eastAsia="SimSun" w:hint="eastAsia"/>
                <w:iCs/>
                <w:lang w:eastAsia="zh-CN"/>
              </w:rPr>
              <w:t xml:space="preserve"> have been draw.</w:t>
            </w:r>
          </w:p>
        </w:tc>
      </w:tr>
      <w:tr w:rsidR="00190DF0" w:rsidRPr="005E10A1" w14:paraId="5B9D52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574DE3" w14:textId="4C189560" w:rsidR="00190DF0" w:rsidRDefault="00190DF0" w:rsidP="00B3466A">
            <w:pPr>
              <w:rPr>
                <w:rFonts w:eastAsia="SimSun"/>
                <w:iCs/>
                <w:lang w:eastAsia="zh-CN"/>
              </w:rPr>
            </w:pPr>
            <w:r w:rsidRPr="00E420ED">
              <w:rPr>
                <w:rFonts w:eastAsia="SimSun" w:hint="eastAsia"/>
                <w:b w:val="0"/>
                <w:iCs/>
                <w:lang w:eastAsia="zh-CN"/>
              </w:rPr>
              <w:lastRenderedPageBreak/>
              <w:t>CATT</w:t>
            </w:r>
          </w:p>
        </w:tc>
        <w:tc>
          <w:tcPr>
            <w:tcW w:w="7555" w:type="dxa"/>
          </w:tcPr>
          <w:p w14:paraId="5A53CAF0" w14:textId="04815AF7" w:rsidR="00190DF0" w:rsidRDefault="00190DF0" w:rsidP="00B3466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enerally ok with the direction</w:t>
            </w:r>
          </w:p>
        </w:tc>
      </w:tr>
      <w:tr w:rsidR="001B333B" w:rsidRPr="005E10A1" w14:paraId="2630036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4DE7312" w14:textId="5C2CF8AF" w:rsidR="001B333B" w:rsidRPr="00E420ED" w:rsidRDefault="001B333B" w:rsidP="001B333B">
            <w:pPr>
              <w:rPr>
                <w:rFonts w:eastAsia="SimSun"/>
                <w:iCs/>
                <w:lang w:eastAsia="zh-CN"/>
              </w:rPr>
            </w:pPr>
            <w:r>
              <w:rPr>
                <w:b w:val="0"/>
                <w:bCs w:val="0"/>
                <w:iCs/>
              </w:rPr>
              <w:t>Intel</w:t>
            </w:r>
          </w:p>
        </w:tc>
        <w:tc>
          <w:tcPr>
            <w:tcW w:w="7555" w:type="dxa"/>
          </w:tcPr>
          <w:p w14:paraId="5F7BD3B2" w14:textId="62C75313" w:rsidR="001B333B" w:rsidRDefault="00627F83" w:rsidP="001B333B">
            <w:pPr>
              <w:cnfStyle w:val="000000000000" w:firstRow="0" w:lastRow="0" w:firstColumn="0" w:lastColumn="0" w:oddVBand="0" w:evenVBand="0" w:oddHBand="0" w:evenHBand="0" w:firstRowFirstColumn="0" w:firstRowLastColumn="0" w:lastRowFirstColumn="0" w:lastRowLastColumn="0"/>
              <w:rPr>
                <w:iCs/>
              </w:rPr>
            </w:pPr>
            <w:r>
              <w:rPr>
                <w:iCs/>
              </w:rPr>
              <w:t>As mentioned by vivo, t</w:t>
            </w:r>
            <w:r w:rsidR="001B333B">
              <w:rPr>
                <w:iCs/>
              </w:rPr>
              <w:t xml:space="preserve">he additional value of this proposal in view of agreement from last meeting is unclear: </w:t>
            </w:r>
          </w:p>
          <w:p w14:paraId="2C753D8A" w14:textId="77777777" w:rsidR="001B333B" w:rsidRPr="00A5496B" w:rsidRDefault="001B333B" w:rsidP="001B333B">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8C6A3DC" w14:textId="77777777" w:rsidR="001B333B" w:rsidRPr="00A5496B" w:rsidRDefault="001B333B" w:rsidP="001B333B">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678908C2"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0F21F284"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246164FB"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476BBF69"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9F66C7">
              <w:rPr>
                <w:b/>
                <w:bCs/>
                <w:i/>
                <w:iCs/>
              </w:rPr>
              <w:t>Feasibility.</w:t>
            </w:r>
          </w:p>
          <w:p w14:paraId="34F13FF9" w14:textId="0B9AEAE7" w:rsidR="001B333B" w:rsidRDefault="001B333B" w:rsidP="001B333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66C7">
              <w:rPr>
                <w:iCs/>
              </w:rPr>
              <w:t>Further, on target performance, the distinction compared to RAN4 performance requirements needs to be clarified, and if they are the same, then the need for the proposed bullet seems unclear.</w:t>
            </w: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ListParagraph"/>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ListParagraph"/>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ListParagraph"/>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ListParagraph"/>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ListParagraph"/>
        <w:numPr>
          <w:ilvl w:val="0"/>
          <w:numId w:val="20"/>
        </w:numPr>
      </w:pPr>
      <w:r>
        <w:t>Considerations for generalization and scalability</w:t>
      </w:r>
    </w:p>
    <w:p w14:paraId="4C203D4C" w14:textId="45624CB5" w:rsidR="004C3B42" w:rsidRPr="002B2D66" w:rsidRDefault="004C3B42" w:rsidP="0025060D">
      <w:pPr>
        <w:pStyle w:val="ListParagraph"/>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I</w:t>
            </w:r>
            <w:r w:rsidRPr="002D69D0">
              <w:rPr>
                <w:rFonts w:eastAsia="SimSun"/>
                <w:color w:val="FF0000"/>
                <w:lang w:eastAsia="zh-CN"/>
              </w:rPr>
              <w:t xml:space="preserve">n particular, </w:t>
            </w:r>
            <w:r>
              <w:rPr>
                <w:rFonts w:eastAsia="SimSun"/>
                <w:color w:val="FF0000"/>
                <w:lang w:eastAsia="zh-CN"/>
              </w:rPr>
              <w:t xml:space="preserve">at least </w:t>
            </w:r>
            <w:r w:rsidRPr="002D69D0">
              <w:rPr>
                <w:rFonts w:eastAsia="SimSun"/>
                <w:color w:val="FF0000"/>
                <w:lang w:eastAsia="zh-CN"/>
              </w:rPr>
              <w:t>for Option 1/2, following aspects are studied in addition:</w:t>
            </w:r>
          </w:p>
          <w:p w14:paraId="211AA586"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C</w:t>
            </w:r>
            <w:r w:rsidRPr="002D69D0">
              <w:rPr>
                <w:rFonts w:eastAsia="SimSun"/>
                <w:color w:val="FF0000"/>
                <w:lang w:eastAsia="zh-CN"/>
              </w:rPr>
              <w:t>ommon dataset</w:t>
            </w:r>
          </w:p>
          <w:p w14:paraId="1A0032D7"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eastAsia="SimSun"/>
                <w:color w:val="FF0000"/>
                <w:lang w:eastAsia="zh-CN"/>
              </w:rPr>
            </w:pPr>
            <w:r>
              <w:rPr>
                <w:rFonts w:eastAsia="SimSun" w:hint="eastAsia"/>
                <w:color w:val="FF0000"/>
                <w:lang w:eastAsia="zh-CN"/>
              </w:rPr>
              <w:t>T</w:t>
            </w:r>
            <w:r>
              <w:rPr>
                <w:rFonts w:eastAsia="SimSun"/>
                <w:color w:val="FF0000"/>
                <w:lang w:eastAsia="zh-CN"/>
              </w:rPr>
              <w:t>raining parameters, e.g., b</w:t>
            </w:r>
            <w:r w:rsidRPr="002D69D0">
              <w:rPr>
                <w:rFonts w:eastAsia="SimSun"/>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SimSun"/>
                <w:b w:val="0"/>
                <w:bCs w:val="0"/>
                <w:iCs/>
                <w:lang w:eastAsia="zh-CN"/>
              </w:rPr>
            </w:pPr>
            <w:r>
              <w:rPr>
                <w:rFonts w:eastAsia="SimSun" w:hint="eastAsia"/>
                <w:b w:val="0"/>
                <w:bCs w:val="0"/>
                <w:iCs/>
                <w:lang w:eastAsia="zh-CN"/>
              </w:rPr>
              <w:lastRenderedPageBreak/>
              <w:t>v</w:t>
            </w:r>
            <w:r>
              <w:rPr>
                <w:rFonts w:eastAsia="SimSun"/>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SimSun"/>
                <w:b w:val="0"/>
                <w:bCs w:val="0"/>
                <w:iCs/>
                <w:lang w:eastAsia="zh-CN"/>
              </w:rPr>
            </w:pPr>
            <w:r w:rsidRPr="008F4B30">
              <w:rPr>
                <w:rFonts w:eastAsia="SimSun"/>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SimSun"/>
                <w:iCs/>
                <w:lang w:eastAsia="zh-CN"/>
              </w:rPr>
            </w:pPr>
            <w:r>
              <w:rPr>
                <w:rFonts w:eastAsiaTheme="minorEastAsia" w:hint="eastAsia"/>
                <w:b w:val="0"/>
                <w:bCs w:val="0"/>
                <w:iCs/>
                <w:lang w:eastAsia="ja-JP"/>
              </w:rPr>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w:t>
            </w:r>
            <w:r>
              <w:rPr>
                <w:rFonts w:eastAsiaTheme="minorEastAsia"/>
                <w:iCs/>
                <w:lang w:eastAsia="ja-JP"/>
              </w:rPr>
              <w:t>e agree with Lenovo.</w:t>
            </w:r>
          </w:p>
        </w:tc>
      </w:tr>
      <w:tr w:rsidR="00C2660E" w:rsidRPr="005E10A1" w14:paraId="3B3AB0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3A5CCA" w14:textId="09BD572D" w:rsidR="00C2660E" w:rsidRDefault="00C2660E" w:rsidP="00C2660E">
            <w:pPr>
              <w:rPr>
                <w:rFonts w:eastAsiaTheme="minorEastAsia"/>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53067EC8" w14:textId="3FC60ED9"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We agree with vivo. It seems Option2 may not need to be further studied based on previous FL proposal. </w:t>
            </w:r>
          </w:p>
        </w:tc>
      </w:tr>
      <w:tr w:rsidR="00135F28" w:rsidRPr="005E10A1" w14:paraId="5116C9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1AF816" w14:textId="35FC1778" w:rsidR="00135F28" w:rsidRPr="00135F28" w:rsidRDefault="00135F28" w:rsidP="00C2660E">
            <w:pPr>
              <w:rPr>
                <w:rFonts w:eastAsia="SimSun"/>
                <w:b w:val="0"/>
                <w:bCs w:val="0"/>
                <w:iCs/>
                <w:lang w:eastAsia="zh-CN"/>
              </w:rPr>
            </w:pPr>
            <w:r w:rsidRPr="00135F28">
              <w:rPr>
                <w:rFonts w:eastAsia="SimSun"/>
                <w:b w:val="0"/>
                <w:bCs w:val="0"/>
                <w:iCs/>
                <w:lang w:eastAsia="zh-CN"/>
              </w:rPr>
              <w:t>Ericsson</w:t>
            </w:r>
          </w:p>
        </w:tc>
        <w:tc>
          <w:tcPr>
            <w:tcW w:w="7555" w:type="dxa"/>
          </w:tcPr>
          <w:p w14:paraId="55AC611F" w14:textId="6903E197" w:rsidR="00135F28" w:rsidRDefault="00D94DAF"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Already under discussion in RAN4 (The feasibility study of RAN4 option 3 and RAN4 option 4). Suggest to align with RAN4 and let RAN4 handle the discussion.</w:t>
            </w:r>
          </w:p>
        </w:tc>
      </w:tr>
      <w:tr w:rsidR="004E2C1D" w:rsidRPr="005E10A1" w14:paraId="160AD25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CF1B2B" w14:textId="66C69800" w:rsidR="004E2C1D" w:rsidRPr="00135F28" w:rsidRDefault="004E2C1D" w:rsidP="004E2C1D">
            <w:pPr>
              <w:rPr>
                <w:rFonts w:eastAsia="SimSun"/>
                <w:iCs/>
                <w:lang w:eastAsia="zh-CN"/>
              </w:rPr>
            </w:pPr>
            <w:r>
              <w:rPr>
                <w:rFonts w:eastAsia="SimSun" w:hint="eastAsia"/>
                <w:b w:val="0"/>
                <w:bCs w:val="0"/>
                <w:iCs/>
                <w:lang w:eastAsia="zh-CN"/>
              </w:rPr>
              <w:lastRenderedPageBreak/>
              <w:t>NTT DOCOMO</w:t>
            </w:r>
          </w:p>
        </w:tc>
        <w:tc>
          <w:tcPr>
            <w:tcW w:w="7555" w:type="dxa"/>
          </w:tcPr>
          <w:p w14:paraId="70520806" w14:textId="6BC2265E" w:rsidR="004E2C1D" w:rsidRDefault="004E2C1D" w:rsidP="004E2C1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have the similar views as Proposal 25a. The studying on these aspects can be considered after the down </w:t>
            </w:r>
            <w:r>
              <w:rPr>
                <w:rFonts w:eastAsia="SimSun"/>
                <w:iCs/>
                <w:lang w:eastAsia="zh-CN"/>
              </w:rPr>
              <w:t>selection</w:t>
            </w:r>
            <w:r>
              <w:rPr>
                <w:rFonts w:eastAsia="SimSun" w:hint="eastAsia"/>
                <w:iCs/>
                <w:lang w:eastAsia="zh-CN"/>
              </w:rPr>
              <w:t xml:space="preserve"> of the Options.</w:t>
            </w:r>
          </w:p>
        </w:tc>
      </w:tr>
      <w:tr w:rsidR="002C1F21" w:rsidRPr="005E10A1" w14:paraId="3BE0B3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A35D62" w14:textId="41370FAB" w:rsidR="002C1F21" w:rsidRDefault="002C1F21" w:rsidP="002C1F21">
            <w:pPr>
              <w:rPr>
                <w:rFonts w:eastAsia="SimSun"/>
                <w:iCs/>
                <w:lang w:eastAsia="zh-CN"/>
              </w:rPr>
            </w:pPr>
            <w:r>
              <w:rPr>
                <w:b w:val="0"/>
                <w:bCs w:val="0"/>
                <w:iCs/>
              </w:rPr>
              <w:t>Intel</w:t>
            </w:r>
          </w:p>
        </w:tc>
        <w:tc>
          <w:tcPr>
            <w:tcW w:w="7555" w:type="dxa"/>
          </w:tcPr>
          <w:p w14:paraId="7860E491" w14:textId="77777777" w:rsidR="002C1F21" w:rsidRDefault="002C1F21" w:rsidP="002C1F21">
            <w:pPr>
              <w:cnfStyle w:val="000000000000" w:firstRow="0" w:lastRow="0" w:firstColumn="0" w:lastColumn="0" w:oddVBand="0" w:evenVBand="0" w:oddHBand="0" w:evenHBand="0" w:firstRowFirstColumn="0" w:firstRowLastColumn="0" w:lastRowFirstColumn="0" w:lastRowLastColumn="0"/>
              <w:rPr>
                <w:iCs/>
              </w:rPr>
            </w:pPr>
            <w:r>
              <w:rPr>
                <w:iCs/>
              </w:rPr>
              <w:t>In view of Proposal 21a, if agreed, then Option 2 should be removed from this list.</w:t>
            </w:r>
          </w:p>
          <w:p w14:paraId="44423B10" w14:textId="382D7986" w:rsidR="002C1F21" w:rsidRDefault="002C1F21" w:rsidP="002C1F2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Also, for Option 1, we need to first resolve on the distinction of RAN1 Option 1 vs. current RAN4 work (depends on outcome of whether Option 1 is limited to current RAN4 efforts). </w:t>
            </w:r>
          </w:p>
        </w:tc>
      </w:tr>
    </w:tbl>
    <w:p w14:paraId="4764F117" w14:textId="77777777" w:rsidR="00102738" w:rsidRDefault="00102738" w:rsidP="00102738"/>
    <w:p w14:paraId="036B5374" w14:textId="77777777" w:rsidR="008E2215" w:rsidRDefault="008E2215" w:rsidP="008E2215">
      <w:pPr>
        <w:pStyle w:val="Heading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Option 1/3 need standardized model/model structure, we need a large work load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SimSun"/>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are the metrics to down select the model structure, possibly as a tradeoff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6A897D1" w:rsidR="000A053D" w:rsidRPr="004E2C1D" w:rsidRDefault="000A053D" w:rsidP="000A053D">
            <w:pPr>
              <w:rPr>
                <w:rFonts w:eastAsia="SimSun"/>
                <w:b w:val="0"/>
                <w:bCs w:val="0"/>
                <w:iCs/>
                <w:lang w:eastAsia="zh-CN"/>
              </w:rPr>
            </w:pPr>
          </w:p>
        </w:tc>
        <w:tc>
          <w:tcPr>
            <w:tcW w:w="7555" w:type="dxa"/>
          </w:tcPr>
          <w:p w14:paraId="40B89159" w14:textId="50FC35CB" w:rsidR="000A053D" w:rsidRPr="008C7385"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IntenseEmphasis"/>
        </w:rPr>
      </w:pPr>
      <w:r w:rsidRPr="006073E5">
        <w:rPr>
          <w:rStyle w:val="IntenseEmphasis"/>
        </w:rPr>
        <w:t>Hua</w:t>
      </w:r>
      <w:r w:rsidR="006B6EC2" w:rsidRPr="006073E5">
        <w:rPr>
          <w:rStyle w:val="IntenseEmphasis"/>
        </w:rPr>
        <w:t>wei</w:t>
      </w:r>
    </w:p>
    <w:p w14:paraId="4CD7867B" w14:textId="77777777" w:rsidR="006B6EC2" w:rsidRPr="006B6EC2" w:rsidRDefault="006B6EC2" w:rsidP="006B6EC2">
      <w:pPr>
        <w:spacing w:before="120" w:after="240"/>
        <w:ind w:left="720"/>
        <w:rPr>
          <w:rStyle w:val="Emphasis"/>
          <w:bCs w:val="0"/>
          <w:iCs w:val="0"/>
        </w:rPr>
      </w:pPr>
      <w:r w:rsidRPr="006B6EC2">
        <w:rPr>
          <w:rStyle w:val="Emphasis"/>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type, prioritize precoding matrix over channel matrix.</w:t>
      </w:r>
    </w:p>
    <w:p w14:paraId="449BABC3"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format, prioritize Rel-16 eType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ListParagraph"/>
        <w:numPr>
          <w:ilvl w:val="1"/>
          <w:numId w:val="29"/>
        </w:numPr>
        <w:spacing w:before="120" w:after="240"/>
        <w:rPr>
          <w:rFonts w:ascii="Times" w:hAnsi="Times"/>
          <w:bCs/>
          <w:iCs/>
          <w:color w:val="000000" w:themeColor="text1"/>
        </w:rPr>
      </w:pPr>
      <w:r w:rsidRPr="006B6EC2">
        <w:rPr>
          <w:rFonts w:eastAsiaTheme="minorEastAsia"/>
          <w:b/>
          <w:i/>
          <w:lang w:eastAsia="zh-CN"/>
        </w:rPr>
        <w:t>L= 8, 10, 12; p</w:t>
      </w:r>
      <w:r w:rsidRPr="006B6EC2">
        <w:rPr>
          <w:rFonts w:eastAsiaTheme="minorEastAsia"/>
          <w:b/>
          <w:i/>
          <w:vertAlign w:val="subscript"/>
          <w:lang w:eastAsia="zh-CN"/>
        </w:rPr>
        <w:t>v</w:t>
      </w:r>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rFonts w:hint="eastAsia"/>
          <w:bCs w:val="0"/>
          <w:iCs w:val="0"/>
        </w:rPr>
        <w:t>F</w:t>
      </w:r>
      <w:r w:rsidRPr="00DA7557">
        <w:rPr>
          <w:rStyle w:val="Emphasis"/>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Emphasis"/>
          <w:bCs w:val="0"/>
          <w:iCs w:val="0"/>
        </w:rPr>
      </w:pPr>
      <w:r w:rsidRPr="006B6EC2">
        <w:rPr>
          <w:rStyle w:val="Emphasis"/>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ID, which is used to differentiate the models to be trained at the opposite side.</w:t>
      </w:r>
    </w:p>
    <w:p w14:paraId="0854E7BB"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Emphasis"/>
          <w:bCs w:val="0"/>
          <w:iCs w:val="0"/>
        </w:rPr>
      </w:pPr>
      <w:r w:rsidRPr="006B6EC2">
        <w:rPr>
          <w:rStyle w:val="Emphasis"/>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IntenseEmphasis"/>
        </w:rPr>
      </w:pPr>
      <w:r w:rsidRPr="00054033">
        <w:rPr>
          <w:rStyle w:val="IntenseEmphasis"/>
        </w:rPr>
        <w:t>Intel</w:t>
      </w:r>
    </w:p>
    <w:p w14:paraId="14A4FD5B" w14:textId="7AE693FE" w:rsidR="00A844C3" w:rsidRPr="00054033" w:rsidRDefault="00A844C3" w:rsidP="00054033">
      <w:pPr>
        <w:spacing w:before="120" w:after="240"/>
        <w:ind w:left="720"/>
        <w:rPr>
          <w:rStyle w:val="Emphasis"/>
          <w:bCs w:val="0"/>
          <w:iCs w:val="0"/>
        </w:rPr>
      </w:pPr>
      <w:r w:rsidRPr="00054033">
        <w:rPr>
          <w:rStyle w:val="Emphasis"/>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IntenseEmphasis"/>
        </w:rPr>
      </w:pPr>
      <w:r w:rsidRPr="00DA4840">
        <w:rPr>
          <w:rStyle w:val="IntenseEmphasis"/>
        </w:rPr>
        <w:t>ZTE</w:t>
      </w:r>
    </w:p>
    <w:p w14:paraId="66FE42F8" w14:textId="77777777" w:rsidR="00166C07" w:rsidRPr="00256241" w:rsidRDefault="00166C07" w:rsidP="00256241">
      <w:pPr>
        <w:spacing w:before="120" w:after="240"/>
        <w:ind w:left="720"/>
        <w:rPr>
          <w:rStyle w:val="Emphasis"/>
          <w:bCs w:val="0"/>
          <w:iCs w:val="0"/>
        </w:rPr>
      </w:pPr>
      <w:r w:rsidRPr="00256241">
        <w:rPr>
          <w:rStyle w:val="Emphasis"/>
          <w:bCs w:val="0"/>
          <w:iCs w:val="0"/>
        </w:rPr>
        <w:t xml:space="preserve">Proposal 10: </w:t>
      </w:r>
      <w:r w:rsidRPr="00256241">
        <w:rPr>
          <w:rStyle w:val="Emphasis"/>
          <w:rFonts w:hint="eastAsia"/>
          <w:bCs w:val="0"/>
          <w:iCs w:val="0"/>
        </w:rPr>
        <w:t>For networ</w:t>
      </w:r>
      <w:r w:rsidRPr="00256241">
        <w:rPr>
          <w:rStyle w:val="Emphasis"/>
          <w:bCs w:val="0"/>
          <w:iCs w:val="0"/>
        </w:rPr>
        <w:t>k side</w:t>
      </w:r>
      <w:r w:rsidRPr="00256241">
        <w:rPr>
          <w:rStyle w:val="Emphasis"/>
          <w:rFonts w:hint="eastAsia"/>
          <w:bCs w:val="0"/>
          <w:iCs w:val="0"/>
        </w:rPr>
        <w:t xml:space="preserve"> data collection</w:t>
      </w:r>
      <w:r w:rsidRPr="00256241">
        <w:rPr>
          <w:rStyle w:val="Emphasis"/>
          <w:bCs w:val="0"/>
          <w:iCs w:val="0"/>
        </w:rPr>
        <w:t>, support</w:t>
      </w:r>
      <w:r w:rsidRPr="00256241">
        <w:rPr>
          <w:rStyle w:val="Emphasis"/>
          <w:rFonts w:hint="eastAsia"/>
          <w:bCs w:val="0"/>
          <w:iCs w:val="0"/>
        </w:rPr>
        <w:t xml:space="preserve"> </w:t>
      </w:r>
      <w:r w:rsidRPr="00256241">
        <w:rPr>
          <w:rStyle w:val="Emphasis"/>
          <w:bCs w:val="0"/>
          <w:iCs w:val="0"/>
        </w:rPr>
        <w:t>to further study</w:t>
      </w:r>
    </w:p>
    <w:p w14:paraId="435C11DD"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bCs w:val="0"/>
          <w:iCs w:val="0"/>
        </w:rPr>
        <w:t>E</w:t>
      </w:r>
      <w:r w:rsidRPr="00256241">
        <w:rPr>
          <w:rStyle w:val="Emphasis"/>
          <w:rFonts w:hint="eastAsia"/>
          <w:bCs w:val="0"/>
          <w:iCs w:val="0"/>
        </w:rPr>
        <w:t>nhanced Rel-16 eTypeII codebook</w:t>
      </w:r>
      <w:r w:rsidRPr="00256241">
        <w:rPr>
          <w:rStyle w:val="Emphasis"/>
          <w:bCs w:val="0"/>
          <w:iCs w:val="0"/>
        </w:rPr>
        <w:t xml:space="preserve"> </w:t>
      </w:r>
      <w:r w:rsidRPr="00256241">
        <w:rPr>
          <w:rStyle w:val="Emphasis"/>
          <w:rFonts w:hint="eastAsia"/>
          <w:bCs w:val="0"/>
          <w:iCs w:val="0"/>
        </w:rPr>
        <w:t xml:space="preserve">design </w:t>
      </w:r>
      <w:r w:rsidRPr="00256241">
        <w:rPr>
          <w:rStyle w:val="Emphasis"/>
          <w:bCs w:val="0"/>
          <w:iCs w:val="0"/>
        </w:rPr>
        <w:t>to achieve h</w:t>
      </w:r>
      <w:r w:rsidRPr="00256241">
        <w:rPr>
          <w:rStyle w:val="Emphasis"/>
          <w:rFonts w:hint="eastAsia"/>
          <w:bCs w:val="0"/>
          <w:iCs w:val="0"/>
        </w:rPr>
        <w:t xml:space="preserve">igh-resolution </w:t>
      </w:r>
      <w:r w:rsidRPr="00256241">
        <w:rPr>
          <w:rStyle w:val="Emphasis"/>
          <w:bCs w:val="0"/>
          <w:iCs w:val="0"/>
        </w:rPr>
        <w:t>CSI</w:t>
      </w:r>
      <w:r w:rsidRPr="00256241">
        <w:rPr>
          <w:rStyle w:val="Emphasis"/>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Emphasis"/>
          <w:bCs w:val="0"/>
          <w:iCs w:val="0"/>
        </w:rPr>
      </w:pPr>
      <w:r w:rsidRPr="00256241">
        <w:rPr>
          <w:rStyle w:val="Emphasis"/>
          <w:bCs w:val="0"/>
          <w:iCs w:val="0"/>
        </w:rPr>
        <w:lastRenderedPageBreak/>
        <w:t>Proposal 11:</w:t>
      </w:r>
      <w:r w:rsidRPr="00256241">
        <w:rPr>
          <w:rStyle w:val="Emphasis"/>
          <w:rFonts w:hint="eastAsia"/>
          <w:bCs w:val="0"/>
          <w:iCs w:val="0"/>
        </w:rPr>
        <w:t xml:space="preserve"> T</w:t>
      </w:r>
      <w:r w:rsidRPr="00256241">
        <w:rPr>
          <w:rStyle w:val="Emphasis"/>
          <w:bCs w:val="0"/>
          <w:iCs w:val="0"/>
        </w:rPr>
        <w:t>o enable</w:t>
      </w:r>
      <w:r w:rsidRPr="00256241">
        <w:rPr>
          <w:rStyle w:val="Emphasis"/>
          <w:rFonts w:hint="eastAsia"/>
          <w:bCs w:val="0"/>
          <w:iCs w:val="0"/>
        </w:rPr>
        <w:t xml:space="preserve"> </w:t>
      </w:r>
      <w:r w:rsidRPr="00256241">
        <w:rPr>
          <w:rStyle w:val="Emphasis"/>
          <w:bCs w:val="0"/>
          <w:iCs w:val="0"/>
        </w:rPr>
        <w:t>high-</w:t>
      </w:r>
      <w:r w:rsidRPr="00256241">
        <w:rPr>
          <w:rStyle w:val="Emphasis"/>
          <w:rFonts w:hint="eastAsia"/>
          <w:bCs w:val="0"/>
          <w:iCs w:val="0"/>
        </w:rPr>
        <w:t>quality data collection</w:t>
      </w:r>
      <w:r w:rsidRPr="00256241">
        <w:rPr>
          <w:rStyle w:val="Emphasis"/>
          <w:bCs w:val="0"/>
          <w:iCs w:val="0"/>
        </w:rPr>
        <w:t xml:space="preserve"> from UE to network, at least</w:t>
      </w:r>
      <w:r w:rsidRPr="00256241">
        <w:rPr>
          <w:rStyle w:val="Emphasis"/>
          <w:rFonts w:hint="eastAsia"/>
          <w:bCs w:val="0"/>
          <w:iCs w:val="0"/>
        </w:rPr>
        <w:t xml:space="preserve"> </w:t>
      </w:r>
      <w:r w:rsidRPr="00256241">
        <w:rPr>
          <w:rStyle w:val="Emphasis"/>
          <w:bCs w:val="0"/>
          <w:iCs w:val="0"/>
        </w:rPr>
        <w:t>support</w:t>
      </w:r>
    </w:p>
    <w:p w14:paraId="59036771"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UE reports data quality related information to NW</w:t>
      </w:r>
      <w:r w:rsidRPr="00256241">
        <w:rPr>
          <w:rStyle w:val="Emphasis"/>
          <w:bCs w:val="0"/>
          <w:iCs w:val="0"/>
        </w:rPr>
        <w:t>, e.g., SINR, CQI, positioning information</w:t>
      </w:r>
    </w:p>
    <w:p w14:paraId="72A43F34"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 xml:space="preserve">NW configures a threshold of data quality to UE and UE </w:t>
      </w:r>
      <w:r w:rsidRPr="00256241">
        <w:rPr>
          <w:rStyle w:val="Emphasis"/>
          <w:bCs w:val="0"/>
          <w:iCs w:val="0"/>
        </w:rPr>
        <w:t xml:space="preserve">only </w:t>
      </w:r>
      <w:r w:rsidRPr="00256241">
        <w:rPr>
          <w:rStyle w:val="Emphasis"/>
          <w:rFonts w:hint="eastAsia"/>
          <w:bCs w:val="0"/>
          <w:iCs w:val="0"/>
        </w:rPr>
        <w:t>reports the qualified data to NW</w:t>
      </w:r>
    </w:p>
    <w:p w14:paraId="110CCA5D" w14:textId="6BFA8252" w:rsidR="00166C07" w:rsidRPr="00662D6D" w:rsidRDefault="00BB357D" w:rsidP="00662D6D">
      <w:pPr>
        <w:spacing w:before="240" w:after="120"/>
        <w:rPr>
          <w:rStyle w:val="IntenseEmphasis"/>
        </w:rPr>
      </w:pPr>
      <w:r w:rsidRPr="00662D6D">
        <w:rPr>
          <w:rStyle w:val="IntenseEmphasis"/>
        </w:rPr>
        <w:t>CATT</w:t>
      </w:r>
    </w:p>
    <w:p w14:paraId="39CC5246" w14:textId="470CF795"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_Ref163045871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9: In CSI compression using two-sided model use case, discuss data collection for training as if it would be specified in Rel-19.</w:t>
      </w:r>
      <w:r w:rsidRPr="00662D6D">
        <w:rPr>
          <w:rStyle w:val="Emphasis"/>
        </w:rPr>
        <w:fldChar w:fldCharType="end"/>
      </w:r>
    </w:p>
    <w:p w14:paraId="6E7D1A73" w14:textId="5782E4D9"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_Ref163045875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10: In CSI compression using two-sided model use case, further study the following on data collection for training and data collection for monitoring:</w:t>
      </w:r>
      <w:r w:rsidRPr="00662D6D">
        <w:rPr>
          <w:rStyle w:val="Emphasis"/>
        </w:rPr>
        <w:fldChar w:fldCharType="end"/>
      </w:r>
    </w:p>
    <w:p w14:paraId="506C9182" w14:textId="77777777" w:rsidR="00BB357D" w:rsidRPr="002B622C" w:rsidRDefault="00BB357D" w:rsidP="0025060D">
      <w:pPr>
        <w:pStyle w:val="ListParagraph"/>
        <w:numPr>
          <w:ilvl w:val="0"/>
          <w:numId w:val="29"/>
        </w:numPr>
        <w:spacing w:before="120" w:after="240"/>
        <w:rPr>
          <w:rStyle w:val="Emphasis"/>
          <w:bCs w:val="0"/>
        </w:rPr>
      </w:pPr>
      <w:r w:rsidRPr="002B622C">
        <w:rPr>
          <w:rStyle w:val="Emphasis"/>
          <w:bCs w:val="0"/>
        </w:rPr>
        <w:t>Data collection procedure, e.g., UE-side data collection, or NW-side data collection;</w:t>
      </w:r>
    </w:p>
    <w:p w14:paraId="7FB54A15" w14:textId="77777777" w:rsidR="00662D6D" w:rsidRPr="002B622C" w:rsidRDefault="00BB357D" w:rsidP="0025060D">
      <w:pPr>
        <w:pStyle w:val="ListParagraph"/>
        <w:numPr>
          <w:ilvl w:val="0"/>
          <w:numId w:val="29"/>
        </w:numPr>
        <w:spacing w:before="120" w:after="240"/>
        <w:rPr>
          <w:rStyle w:val="Emphasis"/>
          <w:bCs w:val="0"/>
        </w:rPr>
      </w:pPr>
      <w:r w:rsidRPr="002B622C">
        <w:rPr>
          <w:rStyle w:val="Emphasis"/>
          <w:bCs w:val="0"/>
        </w:rPr>
        <w:t>Contents of data sample</w:t>
      </w:r>
    </w:p>
    <w:p w14:paraId="52FEB304" w14:textId="77777777" w:rsidR="00662D6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type, e.g., precoding matrix, channel matrix;</w:t>
      </w:r>
    </w:p>
    <w:p w14:paraId="0319167F" w14:textId="11FDDC72"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Enhancement on CSI-RS configuration </w:t>
      </w:r>
    </w:p>
    <w:p w14:paraId="4D8F2068" w14:textId="1831A600"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IntenseEmphasis"/>
        </w:rPr>
      </w:pPr>
      <w:r w:rsidRPr="00307BB5">
        <w:rPr>
          <w:rStyle w:val="IntenseEmphasis"/>
        </w:rPr>
        <w:t>China Telecom</w:t>
      </w:r>
    </w:p>
    <w:p w14:paraId="22D33783" w14:textId="77777777" w:rsidR="00F7100B" w:rsidRPr="003D3AF8" w:rsidRDefault="00F7100B" w:rsidP="003D3AF8">
      <w:pPr>
        <w:spacing w:before="120" w:after="240"/>
        <w:ind w:left="720"/>
        <w:rPr>
          <w:rStyle w:val="Emphasis"/>
        </w:rPr>
      </w:pPr>
      <w:r w:rsidRPr="003D3AF8">
        <w:rPr>
          <w:rStyle w:val="Emphasis"/>
        </w:rPr>
        <w:t xml:space="preserve">Proposal 3: Support to enable high-quality data collection from UE to network, at least including: </w:t>
      </w:r>
    </w:p>
    <w:p w14:paraId="1C055C35"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UE reports data quality related information to NW, e.g., SINR, CQI, positioning information</w:t>
      </w:r>
    </w:p>
    <w:p w14:paraId="14AF18E6"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IntenseEmphasis"/>
        </w:rPr>
      </w:pPr>
      <w:r w:rsidRPr="007F11B9">
        <w:rPr>
          <w:rStyle w:val="IntenseEmphasis"/>
        </w:rPr>
        <w:t>CMCC</w:t>
      </w:r>
    </w:p>
    <w:p w14:paraId="6C7CC0BD" w14:textId="77777777" w:rsidR="007F11B9" w:rsidRPr="007F11B9" w:rsidRDefault="007F11B9" w:rsidP="007F11B9">
      <w:pPr>
        <w:spacing w:before="120" w:after="240"/>
        <w:ind w:left="720"/>
        <w:rPr>
          <w:rStyle w:val="Emphasis"/>
        </w:rPr>
      </w:pPr>
      <w:r w:rsidRPr="007F11B9">
        <w:rPr>
          <w:rStyle w:val="Emphasis"/>
        </w:rPr>
        <w:t>Proposal 7: In CSI compression using two-sided model use case, regarding the ground truth CSI format for NW side data collection for performance monitoring and model training, R16 eType II codebook and Rel-18 Doppler codebook can be used as a starting point.</w:t>
      </w:r>
    </w:p>
    <w:p w14:paraId="08FB0814" w14:textId="77777777" w:rsidR="007F11B9" w:rsidRPr="007F11B9" w:rsidRDefault="007F11B9" w:rsidP="007F11B9">
      <w:pPr>
        <w:spacing w:before="120" w:after="240"/>
        <w:ind w:left="720"/>
        <w:rPr>
          <w:rStyle w:val="Emphasis"/>
        </w:rPr>
      </w:pPr>
      <w:r w:rsidRPr="007F11B9">
        <w:rPr>
          <w:rStyle w:val="Emphasis"/>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Emphasis"/>
        </w:rPr>
      </w:pPr>
      <w:r w:rsidRPr="007F11B9">
        <w:rPr>
          <w:rStyle w:val="Emphasis"/>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IntenseEmphasis"/>
        </w:rPr>
      </w:pPr>
      <w:r w:rsidRPr="00C93502">
        <w:rPr>
          <w:rStyle w:val="IntenseEmphasis"/>
        </w:rPr>
        <w:t>Xiaomi</w:t>
      </w:r>
    </w:p>
    <w:p w14:paraId="0D477822" w14:textId="77777777" w:rsidR="00FC4114" w:rsidRPr="00C93502" w:rsidRDefault="00FC4114" w:rsidP="00C93502">
      <w:pPr>
        <w:spacing w:before="120" w:after="240"/>
        <w:ind w:left="720"/>
        <w:rPr>
          <w:rStyle w:val="Emphasis"/>
        </w:rPr>
      </w:pPr>
      <w:r w:rsidRPr="00C93502">
        <w:rPr>
          <w:rStyle w:val="Emphasis"/>
        </w:rPr>
        <w:lastRenderedPageBreak/>
        <w:t xml:space="preserve">Proposal 1: At least for training Type 1 at </w:t>
      </w:r>
      <w:r w:rsidRPr="00C93502">
        <w:rPr>
          <w:rStyle w:val="Emphasis"/>
          <w:rFonts w:hint="eastAsia"/>
        </w:rPr>
        <w:t>NW</w:t>
      </w:r>
      <w:r w:rsidRPr="00C93502">
        <w:rPr>
          <w:rStyle w:val="Emphasis"/>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rFonts w:hint="eastAsia"/>
          <w:bCs w:val="0"/>
        </w:rPr>
        <w:t>S</w:t>
      </w:r>
      <w:r w:rsidRPr="00C93502">
        <w:rPr>
          <w:rStyle w:val="Emphasis"/>
          <w:bCs w:val="0"/>
        </w:rPr>
        <w:t>ignificant feedback overhead reduction by using codebook-based quantization.</w:t>
      </w:r>
    </w:p>
    <w:p w14:paraId="50C7A7AA"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Signalling overhead reduction by using cell-specific CSI-RS resource configuration.</w:t>
      </w:r>
    </w:p>
    <w:p w14:paraId="16780E2F"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IntenseEmphasis"/>
        </w:rPr>
      </w:pPr>
      <w:r w:rsidRPr="00874B57">
        <w:rPr>
          <w:rStyle w:val="IntenseEmphasis"/>
        </w:rPr>
        <w:t>Fujitsu</w:t>
      </w:r>
    </w:p>
    <w:p w14:paraId="56676F75" w14:textId="45471986" w:rsidR="00397297" w:rsidRPr="00874B57" w:rsidRDefault="00397297" w:rsidP="00874B57">
      <w:pPr>
        <w:spacing w:before="120" w:after="240"/>
        <w:ind w:left="720"/>
        <w:rPr>
          <w:rStyle w:val="Emphasis"/>
          <w:bCs w:val="0"/>
          <w:iCs w:val="0"/>
        </w:rPr>
      </w:pPr>
      <w:r w:rsidRPr="00874B57">
        <w:rPr>
          <w:rStyle w:val="Emphasis"/>
          <w:bCs w:val="0"/>
          <w:iCs w:val="0"/>
        </w:rPr>
        <w:t xml:space="preserve">Proposal </w:t>
      </w:r>
      <w:r w:rsidRPr="00874B57">
        <w:rPr>
          <w:rStyle w:val="Emphasis"/>
          <w:rFonts w:hint="eastAsia"/>
          <w:bCs w:val="0"/>
          <w:iCs w:val="0"/>
        </w:rPr>
        <w:t>12</w:t>
      </w:r>
      <w:r w:rsidRPr="00874B57">
        <w:rPr>
          <w:rStyle w:val="Emphasis"/>
          <w:bCs w:val="0"/>
          <w:iCs w:val="0"/>
        </w:rPr>
        <w:t>:</w:t>
      </w:r>
      <w:r w:rsidR="00874B57" w:rsidRPr="00874B57">
        <w:rPr>
          <w:rStyle w:val="Emphasis"/>
          <w:bCs w:val="0"/>
          <w:iCs w:val="0"/>
        </w:rPr>
        <w:t xml:space="preserve"> </w:t>
      </w:r>
      <w:r w:rsidRPr="00874B57">
        <w:rPr>
          <w:rStyle w:val="Emphasis"/>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IntenseEmphasis"/>
        </w:rPr>
      </w:pPr>
      <w:r>
        <w:rPr>
          <w:rStyle w:val="IntenseEmphasis"/>
        </w:rPr>
        <w:t>Google</w:t>
      </w:r>
    </w:p>
    <w:p w14:paraId="46936FB8" w14:textId="77777777" w:rsidR="00A03358" w:rsidRPr="00A949C7" w:rsidRDefault="00A03358" w:rsidP="00A03358">
      <w:pPr>
        <w:spacing w:before="120" w:after="240"/>
        <w:ind w:left="720"/>
        <w:rPr>
          <w:rStyle w:val="Emphasis"/>
          <w:bCs w:val="0"/>
          <w:iCs w:val="0"/>
        </w:rPr>
      </w:pPr>
      <w:r w:rsidRPr="00A949C7">
        <w:rPr>
          <w:rStyle w:val="Emphasis"/>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1: The measurement for UE side data collection is configured by the NW</w:t>
      </w:r>
    </w:p>
    <w:p w14:paraId="0B545C9B"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2: UE request CSI-RS for data collection</w:t>
      </w:r>
    </w:p>
    <w:p w14:paraId="709E01CE" w14:textId="065066F2" w:rsidR="00397297" w:rsidRPr="00A778D2" w:rsidRDefault="000A39E1" w:rsidP="00A778D2">
      <w:pPr>
        <w:spacing w:before="240" w:after="120"/>
        <w:rPr>
          <w:rStyle w:val="IntenseEmphasis"/>
        </w:rPr>
      </w:pPr>
      <w:r w:rsidRPr="00A778D2">
        <w:rPr>
          <w:rStyle w:val="IntenseEmphasis"/>
        </w:rPr>
        <w:t>Lenovo</w:t>
      </w:r>
    </w:p>
    <w:p w14:paraId="057512D7" w14:textId="051C3D89" w:rsidR="000A39E1" w:rsidRPr="00A778D2" w:rsidRDefault="000A39E1" w:rsidP="00A778D2">
      <w:pPr>
        <w:spacing w:before="120" w:after="240"/>
        <w:ind w:left="720"/>
        <w:rPr>
          <w:rStyle w:val="Emphasis"/>
          <w:b w:val="0"/>
        </w:rPr>
      </w:pPr>
      <w:r w:rsidRPr="00A778D2">
        <w:rPr>
          <w:rStyle w:val="Emphasis"/>
        </w:rPr>
        <w:t>Proposal 1:</w:t>
      </w:r>
      <w:r w:rsidR="00A778D2">
        <w:rPr>
          <w:rStyle w:val="Emphasis"/>
        </w:rPr>
        <w:t xml:space="preserve"> </w:t>
      </w:r>
      <w:r w:rsidRPr="00A778D2">
        <w:rPr>
          <w:rStyle w:val="Emphasis"/>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Emphasis"/>
          <w:b w:val="0"/>
        </w:rPr>
      </w:pPr>
      <w:r w:rsidRPr="00A778D2">
        <w:rPr>
          <w:rStyle w:val="Emphasis"/>
        </w:rPr>
        <w:t>Proposal 2:</w:t>
      </w:r>
      <w:r w:rsidR="00A778D2">
        <w:rPr>
          <w:rStyle w:val="Emphasis"/>
        </w:rPr>
        <w:t xml:space="preserve"> </w:t>
      </w:r>
      <w:r w:rsidRPr="00A778D2">
        <w:rPr>
          <w:rStyle w:val="Emphasis"/>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Emphasis"/>
        </w:rPr>
      </w:pPr>
      <w:r w:rsidRPr="00A778D2">
        <w:rPr>
          <w:rStyle w:val="Emphasis"/>
        </w:rPr>
        <w:t>Proposal 3:</w:t>
      </w:r>
      <w:r w:rsidR="00A778D2">
        <w:rPr>
          <w:rStyle w:val="Emphasis"/>
        </w:rPr>
        <w:t xml:space="preserve"> </w:t>
      </w:r>
      <w:r w:rsidRPr="00A778D2">
        <w:rPr>
          <w:rStyle w:val="Emphasi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Emphasis"/>
        </w:rPr>
      </w:pPr>
    </w:p>
    <w:p w14:paraId="15FA64BA" w14:textId="31450C84" w:rsidR="008628E7" w:rsidRDefault="00102738" w:rsidP="008628E7">
      <w:pPr>
        <w:pStyle w:val="Heading2"/>
      </w:pPr>
      <w:r>
        <w:t>Discussion</w:t>
      </w:r>
    </w:p>
    <w:tbl>
      <w:tblPr>
        <w:tblStyle w:val="TableGrid"/>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High resolution eT2, L=8, 10, 12, pv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lastRenderedPageBreak/>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r>
              <w:t>Fujistu</w:t>
            </w:r>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ListParagraph"/>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ListParagraph"/>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ListParagraph"/>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ListParagraph"/>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ListParagraph"/>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in this meeting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47E00"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1B2ABF42" w:rsidR="00247E00" w:rsidRPr="005E10A1" w:rsidRDefault="00247E00" w:rsidP="00247E00">
            <w:pPr>
              <w:rPr>
                <w:b w:val="0"/>
                <w:bCs w:val="0"/>
                <w:iCs/>
              </w:rPr>
            </w:pPr>
            <w:r>
              <w:rPr>
                <w:rFonts w:eastAsia="SimSun" w:hint="eastAsia"/>
                <w:b w:val="0"/>
                <w:bCs w:val="0"/>
                <w:iCs/>
                <w:lang w:eastAsia="zh-CN"/>
              </w:rPr>
              <w:t>NTT DOCOMO</w:t>
            </w:r>
          </w:p>
        </w:tc>
        <w:tc>
          <w:tcPr>
            <w:tcW w:w="7555" w:type="dxa"/>
          </w:tcPr>
          <w:p w14:paraId="4A986CCB" w14:textId="51F8071D"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247E00"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247E00" w:rsidRPr="005E10A1" w:rsidRDefault="00247E00" w:rsidP="00247E00">
            <w:pPr>
              <w:rPr>
                <w:b w:val="0"/>
                <w:bCs w:val="0"/>
                <w:iCs/>
              </w:rPr>
            </w:pPr>
          </w:p>
        </w:tc>
        <w:tc>
          <w:tcPr>
            <w:tcW w:w="7555" w:type="dxa"/>
          </w:tcPr>
          <w:p w14:paraId="638E6B57" w14:textId="77777777"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lastRenderedPageBreak/>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IntenseEmphasis"/>
        </w:rPr>
      </w:pPr>
      <w:r w:rsidRPr="006073E5">
        <w:rPr>
          <w:rStyle w:val="IntenseEmphasis"/>
        </w:rPr>
        <w:t>Huawei</w:t>
      </w:r>
    </w:p>
    <w:p w14:paraId="2A93D912"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11</w:t>
      </w:r>
      <w:r w:rsidRPr="00663ED4">
        <w:rPr>
          <w:rStyle w:val="Emphasis"/>
          <w:rFonts w:hint="eastAsia"/>
          <w:bCs w:val="0"/>
          <w:iCs w:val="0"/>
        </w:rPr>
        <w:t>:</w:t>
      </w:r>
      <w:r w:rsidRPr="00663ED4">
        <w:rPr>
          <w:rStyle w:val="Emphasis"/>
          <w:bCs w:val="0"/>
          <w:iCs w:val="0"/>
        </w:rPr>
        <w:t xml:space="preserve"> For monitoring metrics, consider intermediate KPI and eventual KPI as the starting point in Rel-19.</w:t>
      </w:r>
    </w:p>
    <w:p w14:paraId="04FB41E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Legacy CSI based monitoring</w:t>
      </w:r>
      <w:r w:rsidRPr="00663ED4" w:rsidDel="00960118">
        <w:rPr>
          <w:rStyle w:val="Emphasis"/>
          <w:bCs w:val="0"/>
          <w:iCs w:val="0"/>
        </w:rPr>
        <w:t xml:space="preserve"> </w:t>
      </w:r>
      <w:r w:rsidRPr="00663ED4">
        <w:rPr>
          <w:rStyle w:val="Emphasis"/>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13</w:t>
      </w:r>
      <w:r w:rsidRPr="00663ED4">
        <w:rPr>
          <w:rStyle w:val="Emphasis"/>
          <w:rFonts w:hint="eastAsia"/>
          <w:bCs w:val="0"/>
          <w:iCs w:val="0"/>
        </w:rPr>
        <w:t>:</w:t>
      </w:r>
      <w:r w:rsidRPr="00663ED4">
        <w:rPr>
          <w:rStyle w:val="Emphasis"/>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NW side monitoring based on the ground-truth CSI (target CSI with realistic channel estimation) reported by the UE.</w:t>
      </w:r>
    </w:p>
    <w:p w14:paraId="1EC0931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IntenseEmphasis"/>
        </w:rPr>
      </w:pPr>
      <w:r w:rsidRPr="002F0800">
        <w:rPr>
          <w:rStyle w:val="IntenseEmphasis"/>
        </w:rPr>
        <w:t>Intel</w:t>
      </w:r>
    </w:p>
    <w:p w14:paraId="7C98AD0B" w14:textId="16A76AC6" w:rsidR="00082CA4" w:rsidRPr="002F0800" w:rsidRDefault="00082CA4" w:rsidP="002F0800">
      <w:pPr>
        <w:spacing w:before="120" w:after="240"/>
        <w:ind w:left="720"/>
        <w:rPr>
          <w:rStyle w:val="Emphasis"/>
          <w:bCs w:val="0"/>
          <w:iCs w:val="0"/>
        </w:rPr>
      </w:pPr>
      <w:r w:rsidRPr="002F0800">
        <w:rPr>
          <w:rStyle w:val="Emphasis"/>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Target CSI: channel/precoding matrix derived via SRS.</w:t>
      </w:r>
    </w:p>
    <w:p w14:paraId="3AC8F785"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Emphasis"/>
          <w:bCs w:val="0"/>
          <w:iCs w:val="0"/>
        </w:rPr>
      </w:pPr>
      <w:r w:rsidRPr="002F0800">
        <w:rPr>
          <w:rStyle w:val="Emphasis"/>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IntenseEmphasis"/>
        </w:rPr>
      </w:pPr>
      <w:r w:rsidRPr="002D4D5C">
        <w:rPr>
          <w:rStyle w:val="IntenseEmphasis"/>
        </w:rPr>
        <w:t>ZTE</w:t>
      </w:r>
    </w:p>
    <w:p w14:paraId="51920B2E" w14:textId="77777777" w:rsidR="008B0578" w:rsidRPr="002D4D5C" w:rsidRDefault="008B0578" w:rsidP="002D4D5C">
      <w:pPr>
        <w:spacing w:before="120" w:after="240"/>
        <w:ind w:left="720"/>
        <w:rPr>
          <w:rStyle w:val="Emphasis"/>
          <w:bCs w:val="0"/>
          <w:iCs w:val="0"/>
        </w:rPr>
      </w:pPr>
      <w:r w:rsidRPr="002D4D5C">
        <w:rPr>
          <w:rStyle w:val="Emphasis"/>
          <w:bCs w:val="0"/>
          <w:iCs w:val="0"/>
        </w:rPr>
        <w:t>Proposal 13</w:t>
      </w:r>
      <w:r w:rsidRPr="002D4D5C">
        <w:rPr>
          <w:rStyle w:val="Emphasis"/>
          <w:rFonts w:hint="eastAsia"/>
          <w:bCs w:val="0"/>
          <w:iCs w:val="0"/>
        </w:rPr>
        <w:t>: Prioritize to</w:t>
      </w:r>
      <w:r w:rsidRPr="002D4D5C">
        <w:rPr>
          <w:rStyle w:val="Emphasis"/>
          <w:bCs w:val="0"/>
          <w:iCs w:val="0"/>
        </w:rPr>
        <w:t xml:space="preserve"> study the specification impacts on</w:t>
      </w:r>
      <w:r w:rsidRPr="002D4D5C">
        <w:rPr>
          <w:rStyle w:val="Emphasis"/>
          <w:rFonts w:hint="eastAsia"/>
          <w:bCs w:val="0"/>
          <w:iCs w:val="0"/>
        </w:rPr>
        <w:t xml:space="preserve"> at least</w:t>
      </w:r>
      <w:r w:rsidRPr="002D4D5C">
        <w:rPr>
          <w:rStyle w:val="Emphasis"/>
          <w:bCs w:val="0"/>
          <w:iCs w:val="0"/>
        </w:rPr>
        <w:t xml:space="preserve"> the following case for model performance monitoring, </w:t>
      </w:r>
    </w:p>
    <w:p w14:paraId="6AC3D693" w14:textId="77777777" w:rsidR="008B0578" w:rsidRPr="002D4D5C" w:rsidRDefault="008B0578" w:rsidP="0025060D">
      <w:pPr>
        <w:pStyle w:val="ListParagraph"/>
        <w:numPr>
          <w:ilvl w:val="0"/>
          <w:numId w:val="29"/>
        </w:numPr>
        <w:spacing w:before="120" w:after="240"/>
        <w:rPr>
          <w:rStyle w:val="Emphasis"/>
          <w:bCs w:val="0"/>
          <w:iCs w:val="0"/>
        </w:rPr>
      </w:pPr>
      <w:r w:rsidRPr="002D4D5C">
        <w:rPr>
          <w:rStyle w:val="Emphasis"/>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Emphasis"/>
          <w:bCs w:val="0"/>
          <w:iCs w:val="0"/>
        </w:rPr>
      </w:pPr>
      <w:r w:rsidRPr="002D4D5C">
        <w:rPr>
          <w:rStyle w:val="Emphasis"/>
          <w:rFonts w:hint="eastAsia"/>
          <w:bCs w:val="0"/>
          <w:iCs w:val="0"/>
        </w:rPr>
        <w:t xml:space="preserve">Proposal </w:t>
      </w:r>
      <w:r w:rsidRPr="002D4D5C">
        <w:rPr>
          <w:rStyle w:val="Emphasis"/>
          <w:bCs w:val="0"/>
          <w:iCs w:val="0"/>
        </w:rPr>
        <w:t>14</w:t>
      </w:r>
      <w:r w:rsidRPr="002D4D5C">
        <w:rPr>
          <w:rStyle w:val="Emphasis"/>
          <w:rFonts w:hint="eastAsia"/>
          <w:bCs w:val="0"/>
          <w:iCs w:val="0"/>
        </w:rPr>
        <w:t xml:space="preserve">: In CSI compression using two-sided model use case, deprioritize the study on UE-side monitoring </w:t>
      </w:r>
      <w:r w:rsidRPr="002D4D5C">
        <w:rPr>
          <w:rStyle w:val="Emphasis"/>
          <w:bCs w:val="0"/>
          <w:iCs w:val="0"/>
        </w:rPr>
        <w:t>in Rel-19 study phase</w:t>
      </w:r>
      <w:r w:rsidRPr="002D4D5C">
        <w:rPr>
          <w:rStyle w:val="Emphasis"/>
          <w:rFonts w:hint="eastAsia"/>
          <w:bCs w:val="0"/>
          <w:iCs w:val="0"/>
        </w:rPr>
        <w:t>.</w:t>
      </w:r>
    </w:p>
    <w:p w14:paraId="2DEDEBFC" w14:textId="4F0028D6" w:rsidR="008B0578" w:rsidRPr="002910F2" w:rsidRDefault="00C03C46" w:rsidP="002910F2">
      <w:pPr>
        <w:spacing w:before="240" w:after="120"/>
        <w:rPr>
          <w:rStyle w:val="IntenseEmphasis"/>
        </w:rPr>
      </w:pPr>
      <w:r w:rsidRPr="002910F2">
        <w:rPr>
          <w:rStyle w:val="IntenseEmphasis"/>
        </w:rPr>
        <w:t>Google</w:t>
      </w:r>
    </w:p>
    <w:p w14:paraId="2750BD45" w14:textId="77777777" w:rsidR="00C03C46" w:rsidRPr="00CB048C" w:rsidRDefault="00C03C46" w:rsidP="00CB048C">
      <w:pPr>
        <w:spacing w:before="120" w:after="240"/>
        <w:ind w:left="720"/>
        <w:rPr>
          <w:rStyle w:val="Emphasis"/>
          <w:bCs w:val="0"/>
          <w:iCs w:val="0"/>
        </w:rPr>
      </w:pPr>
      <w:r w:rsidRPr="00CB048C">
        <w:rPr>
          <w:rStyle w:val="Emphasis"/>
          <w:bCs w:val="0"/>
          <w:iCs w:val="0"/>
        </w:rPr>
        <w:t>Proposal 4: Do not support to use S</w:t>
      </w:r>
      <w:r w:rsidRPr="00CB048C">
        <w:rPr>
          <w:rStyle w:val="Emphasis"/>
          <w:rFonts w:hint="eastAsia"/>
          <w:bCs w:val="0"/>
          <w:iCs w:val="0"/>
        </w:rPr>
        <w:t>G</w:t>
      </w:r>
      <w:r w:rsidRPr="00CB048C">
        <w:rPr>
          <w:rStyle w:val="Emphasis"/>
          <w:bCs w:val="0"/>
          <w:iCs w:val="0"/>
        </w:rPr>
        <w:t>CS as the metric for ML performance monitoring.</w:t>
      </w:r>
    </w:p>
    <w:p w14:paraId="5F79D39C" w14:textId="77777777" w:rsidR="00C03C46" w:rsidRPr="00CB048C" w:rsidRDefault="00C03C46" w:rsidP="00CB048C">
      <w:pPr>
        <w:spacing w:before="120" w:after="240"/>
        <w:ind w:left="720"/>
        <w:rPr>
          <w:rStyle w:val="Emphasis"/>
          <w:bCs w:val="0"/>
          <w:iCs w:val="0"/>
        </w:rPr>
      </w:pPr>
      <w:r w:rsidRPr="00CB048C">
        <w:rPr>
          <w:rStyle w:val="Emphasis"/>
          <w:bCs w:val="0"/>
          <w:iCs w:val="0"/>
        </w:rPr>
        <w:lastRenderedPageBreak/>
        <w:t>Proposal 5: Support the hypothetical BLER as the metric for ML performance monitoring.</w:t>
      </w:r>
    </w:p>
    <w:p w14:paraId="5FB7F5D1" w14:textId="77777777" w:rsidR="00C03C46" w:rsidRPr="00CB048C" w:rsidRDefault="00C03C46" w:rsidP="00CB048C">
      <w:pPr>
        <w:spacing w:before="120" w:after="240"/>
        <w:ind w:left="720"/>
        <w:rPr>
          <w:rStyle w:val="Emphasis"/>
          <w:bCs w:val="0"/>
          <w:iCs w:val="0"/>
        </w:rPr>
      </w:pPr>
      <w:r w:rsidRPr="00CB048C">
        <w:rPr>
          <w:rStyle w:val="Emphasis"/>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ML based CSI compression should not mandate the UE to support eType2 codebook</w:t>
      </w:r>
    </w:p>
    <w:p w14:paraId="5DB4E21B" w14:textId="77777777" w:rsidR="00C03C46" w:rsidRPr="00CB048C" w:rsidRDefault="00C03C46" w:rsidP="00CB048C">
      <w:pPr>
        <w:spacing w:before="120" w:after="240"/>
        <w:ind w:left="720"/>
        <w:rPr>
          <w:rStyle w:val="Emphasis"/>
          <w:bCs w:val="0"/>
          <w:iCs w:val="0"/>
        </w:rPr>
      </w:pPr>
      <w:r w:rsidRPr="00CB048C">
        <w:rPr>
          <w:rStyle w:val="Emphasis"/>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IntenseEmphasis"/>
        </w:rPr>
      </w:pPr>
      <w:r w:rsidRPr="00073973">
        <w:rPr>
          <w:rStyle w:val="IntenseEmphasis"/>
        </w:rPr>
        <w:t>CATT</w:t>
      </w:r>
    </w:p>
    <w:p w14:paraId="0D07D33C" w14:textId="38313FF4" w:rsidR="004C2780" w:rsidRPr="004C2780" w:rsidRDefault="004C2780" w:rsidP="004C2780">
      <w:pPr>
        <w:spacing w:before="120" w:after="240"/>
        <w:ind w:left="720"/>
        <w:rPr>
          <w:rStyle w:val="Emphasis"/>
        </w:rPr>
      </w:pPr>
      <w:r w:rsidRPr="004C2780">
        <w:rPr>
          <w:rStyle w:val="Emphasis"/>
        </w:rPr>
        <w:fldChar w:fldCharType="begin"/>
      </w:r>
      <w:r w:rsidRPr="004C2780">
        <w:rPr>
          <w:rStyle w:val="Emphasis"/>
        </w:rPr>
        <w:instrText xml:space="preserve"> </w:instrText>
      </w:r>
      <w:r w:rsidRPr="004C2780">
        <w:rPr>
          <w:rStyle w:val="Emphasis"/>
          <w:rFonts w:hint="eastAsia"/>
        </w:rPr>
        <w:instrText>REF _Ref163045879 \h</w:instrText>
      </w:r>
      <w:r w:rsidRPr="004C2780">
        <w:rPr>
          <w:rStyle w:val="Emphasis"/>
        </w:rPr>
        <w:instrText xml:space="preserve">  \* MERGEFORMAT </w:instrText>
      </w:r>
      <w:r w:rsidRPr="004C2780">
        <w:rPr>
          <w:rStyle w:val="Emphasis"/>
        </w:rPr>
      </w:r>
      <w:r w:rsidRPr="004C2780">
        <w:rPr>
          <w:rStyle w:val="Emphasis"/>
        </w:rPr>
        <w:fldChar w:fldCharType="separate"/>
      </w:r>
      <w:r w:rsidRPr="004C2780">
        <w:rPr>
          <w:rStyle w:val="Emphasis"/>
        </w:rPr>
        <w:t xml:space="preserve">Proposal 11: In CSI compression using two-sided model use case, performance monitoring at NW-side can be prioritized and proxy </w:t>
      </w:r>
      <w:proofErr w:type="gramStart"/>
      <w:r w:rsidRPr="004C2780">
        <w:rPr>
          <w:rStyle w:val="Emphasis"/>
        </w:rPr>
        <w:t>model based</w:t>
      </w:r>
      <w:proofErr w:type="gramEnd"/>
      <w:r w:rsidRPr="004C2780">
        <w:rPr>
          <w:rStyle w:val="Emphasis"/>
        </w:rPr>
        <w:t xml:space="preserve"> performance monitoring is deprioritized.</w:t>
      </w:r>
      <w:r w:rsidRPr="004C2780">
        <w:rPr>
          <w:rStyle w:val="Emphasis"/>
        </w:rPr>
        <w:fldChar w:fldCharType="end"/>
      </w:r>
    </w:p>
    <w:p w14:paraId="571A16B6" w14:textId="6035E86D" w:rsidR="00532134" w:rsidRPr="00AA0C45" w:rsidRDefault="00070D1E" w:rsidP="00AA0C45">
      <w:pPr>
        <w:spacing w:before="240" w:after="120"/>
        <w:rPr>
          <w:rStyle w:val="IntenseEmphasis"/>
        </w:rPr>
      </w:pPr>
      <w:r w:rsidRPr="00AA0C45">
        <w:rPr>
          <w:rStyle w:val="IntenseEmphasis"/>
        </w:rPr>
        <w:t>China Telecom</w:t>
      </w:r>
    </w:p>
    <w:p w14:paraId="63F263EE" w14:textId="77777777" w:rsidR="00070D1E" w:rsidRPr="00AA0C45" w:rsidRDefault="00070D1E" w:rsidP="00AA0C45">
      <w:pPr>
        <w:spacing w:before="120" w:after="240"/>
        <w:ind w:left="720"/>
        <w:rPr>
          <w:rStyle w:val="Emphasis"/>
        </w:rPr>
      </w:pPr>
      <w:r w:rsidRPr="00AA0C45">
        <w:rPr>
          <w:rStyle w:val="Emphasis"/>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Emphasis"/>
        </w:rPr>
      </w:pPr>
      <w:r w:rsidRPr="00AA0C45">
        <w:rPr>
          <w:rStyle w:val="Emphasis"/>
        </w:rPr>
        <w:t>Proposal 6: Prioritize to study the specification impacts on at least the following case for model performance monitoring</w:t>
      </w:r>
    </w:p>
    <w:p w14:paraId="7D48F601" w14:textId="77777777" w:rsidR="00070D1E" w:rsidRPr="00AA0C45" w:rsidRDefault="00070D1E" w:rsidP="0025060D">
      <w:pPr>
        <w:pStyle w:val="ListParagraph"/>
        <w:numPr>
          <w:ilvl w:val="0"/>
          <w:numId w:val="29"/>
        </w:numPr>
        <w:spacing w:before="120" w:after="240"/>
        <w:rPr>
          <w:rStyle w:val="Emphasis"/>
        </w:rPr>
      </w:pPr>
      <w:r w:rsidRPr="00AA0C45">
        <w:rPr>
          <w:rStyle w:val="Emphasis"/>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IntenseEmphasis"/>
        </w:rPr>
      </w:pPr>
      <w:r w:rsidRPr="00070BB9">
        <w:rPr>
          <w:rStyle w:val="IntenseEmphasis"/>
        </w:rPr>
        <w:t>CMCC</w:t>
      </w:r>
    </w:p>
    <w:p w14:paraId="61E96079" w14:textId="77777777" w:rsidR="00264DE7" w:rsidRPr="00EC26D1" w:rsidRDefault="00264DE7" w:rsidP="00070BB9">
      <w:pPr>
        <w:spacing w:before="120" w:after="240"/>
        <w:ind w:left="720"/>
        <w:rPr>
          <w:rStyle w:val="Emphasis"/>
          <w:bCs w:val="0"/>
        </w:rPr>
      </w:pPr>
      <w:r w:rsidRPr="00EC26D1">
        <w:rPr>
          <w:rStyle w:val="Emphasis"/>
          <w:bCs w:val="0"/>
        </w:rPr>
        <w:t>Proposal 6: For performance monitoring, the following two options could be prioritized:</w:t>
      </w:r>
    </w:p>
    <w:p w14:paraId="5126E59D" w14:textId="77777777" w:rsidR="00264DE7" w:rsidRPr="00EC26D1" w:rsidRDefault="00264DE7" w:rsidP="0025060D">
      <w:pPr>
        <w:pStyle w:val="ListParagraph"/>
        <w:numPr>
          <w:ilvl w:val="0"/>
          <w:numId w:val="29"/>
        </w:numPr>
        <w:spacing w:before="120" w:after="240"/>
        <w:rPr>
          <w:rStyle w:val="Emphasis"/>
        </w:rPr>
      </w:pPr>
      <w:r w:rsidRPr="00EC26D1">
        <w:rPr>
          <w:rStyle w:val="Emphasis"/>
        </w:rPr>
        <w:t>NW-side monitoring based on the ground-truth CSI report.</w:t>
      </w:r>
    </w:p>
    <w:p w14:paraId="5C4398D7" w14:textId="77777777" w:rsidR="00264DE7" w:rsidRPr="00EC26D1" w:rsidRDefault="00264DE7" w:rsidP="0025060D">
      <w:pPr>
        <w:pStyle w:val="ListParagraph"/>
        <w:numPr>
          <w:ilvl w:val="0"/>
          <w:numId w:val="29"/>
        </w:numPr>
        <w:spacing w:before="120" w:after="240"/>
        <w:rPr>
          <w:rStyle w:val="Emphasis"/>
        </w:rPr>
      </w:pPr>
      <w:r w:rsidRPr="00EC26D1">
        <w:rPr>
          <w:rStyle w:val="Emphasis"/>
        </w:rPr>
        <w:t>UE-side monitoring based on the recovery CSI indication.</w:t>
      </w:r>
    </w:p>
    <w:p w14:paraId="0140E3D2" w14:textId="77299CBB" w:rsidR="00264DE7" w:rsidRPr="001455B1" w:rsidRDefault="00D531E9" w:rsidP="001455B1">
      <w:pPr>
        <w:spacing w:before="240" w:after="120"/>
        <w:rPr>
          <w:rStyle w:val="IntenseEmphasis"/>
        </w:rPr>
      </w:pPr>
      <w:r w:rsidRPr="001455B1">
        <w:rPr>
          <w:rStyle w:val="IntenseEmphasis"/>
        </w:rPr>
        <w:t>Xiaomi</w:t>
      </w:r>
    </w:p>
    <w:p w14:paraId="3C612DE7" w14:textId="77777777" w:rsidR="00D531E9" w:rsidRPr="001455B1" w:rsidRDefault="00D531E9" w:rsidP="001455B1">
      <w:pPr>
        <w:spacing w:before="120" w:after="240"/>
        <w:ind w:left="720"/>
        <w:rPr>
          <w:rStyle w:val="Emphasis"/>
          <w:bCs w:val="0"/>
          <w:iCs w:val="0"/>
        </w:rPr>
      </w:pPr>
      <w:r w:rsidRPr="001455B1">
        <w:rPr>
          <w:rStyle w:val="Emphasis"/>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ListParagraph"/>
        <w:numPr>
          <w:ilvl w:val="0"/>
          <w:numId w:val="29"/>
        </w:numPr>
        <w:spacing w:before="120" w:after="240"/>
        <w:rPr>
          <w:rStyle w:val="Emphasis"/>
        </w:rPr>
      </w:pPr>
      <w:r w:rsidRPr="001455B1">
        <w:rPr>
          <w:rStyle w:val="Emphasis"/>
        </w:rPr>
        <w:t>Significant overhead reduction for quantization of the target CSI or output of CSI reconstruction via enhanced eType II codebook parameters</w:t>
      </w:r>
    </w:p>
    <w:p w14:paraId="3EE287CE"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Affordable complexity for quantization of the target CSI or output of CSI reconstruction, which is similar to that of legacy eType II codebook. </w:t>
      </w:r>
    </w:p>
    <w:p w14:paraId="1380CFF7" w14:textId="77777777" w:rsidR="00D531E9" w:rsidRPr="001455B1" w:rsidRDefault="00D531E9" w:rsidP="0025060D">
      <w:pPr>
        <w:pStyle w:val="ListParagraph"/>
        <w:numPr>
          <w:ilvl w:val="0"/>
          <w:numId w:val="29"/>
        </w:numPr>
        <w:spacing w:before="120" w:after="240"/>
        <w:rPr>
          <w:rStyle w:val="Emphasis"/>
        </w:rPr>
      </w:pPr>
      <w:r w:rsidRPr="001455B1">
        <w:rPr>
          <w:rStyle w:val="Emphasis"/>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IntenseEmphasis"/>
        </w:rPr>
      </w:pPr>
      <w:r w:rsidRPr="0070201F">
        <w:rPr>
          <w:rStyle w:val="IntenseEmphasis"/>
        </w:rPr>
        <w:t>NEC</w:t>
      </w:r>
    </w:p>
    <w:p w14:paraId="0AC67BF3" w14:textId="77777777" w:rsidR="0070201F" w:rsidRPr="0070201F" w:rsidRDefault="0070201F" w:rsidP="0070201F">
      <w:pPr>
        <w:spacing w:before="120" w:after="240"/>
        <w:ind w:left="720"/>
        <w:rPr>
          <w:rStyle w:val="Emphasis"/>
          <w:bCs w:val="0"/>
          <w:iCs w:val="0"/>
        </w:rPr>
      </w:pPr>
      <w:r w:rsidRPr="0070201F">
        <w:rPr>
          <w:rStyle w:val="Emphasis"/>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Emphasis"/>
          <w:bCs w:val="0"/>
          <w:iCs w:val="0"/>
        </w:rPr>
      </w:pPr>
      <w:r w:rsidRPr="0070201F">
        <w:rPr>
          <w:rStyle w:val="Emphasis"/>
          <w:bCs w:val="0"/>
          <w:iCs w:val="0"/>
        </w:rPr>
        <w:lastRenderedPageBreak/>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Emphasis"/>
          <w:bCs w:val="0"/>
          <w:iCs w:val="0"/>
        </w:rPr>
      </w:pPr>
      <w:r w:rsidRPr="0070201F">
        <w:rPr>
          <w:rStyle w:val="Emphasis"/>
          <w:rFonts w:hint="eastAsia"/>
          <w:bCs w:val="0"/>
          <w:iCs w:val="0"/>
        </w:rPr>
        <w:t>P</w:t>
      </w:r>
      <w:r w:rsidRPr="0070201F">
        <w:rPr>
          <w:rStyle w:val="Emphasis"/>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Emphasis"/>
          <w:bCs w:val="0"/>
          <w:iCs w:val="0"/>
        </w:rPr>
      </w:pPr>
      <w:r w:rsidRPr="0070201F">
        <w:rPr>
          <w:rStyle w:val="Emphasis"/>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IntenseEmphasis"/>
        </w:rPr>
      </w:pPr>
      <w:r w:rsidRPr="00197CF5">
        <w:rPr>
          <w:rStyle w:val="IntenseEmphasis"/>
        </w:rPr>
        <w:t>Fujitsu</w:t>
      </w:r>
    </w:p>
    <w:p w14:paraId="01E47DC3" w14:textId="5FCDF6E9" w:rsidR="00C62919" w:rsidRPr="00197CF5" w:rsidRDefault="00C62919" w:rsidP="00197CF5">
      <w:pPr>
        <w:spacing w:before="120" w:after="240"/>
        <w:ind w:left="720"/>
        <w:rPr>
          <w:rStyle w:val="Emphasis"/>
          <w:bCs w:val="0"/>
          <w:iCs w:val="0"/>
        </w:rPr>
      </w:pPr>
      <w:r w:rsidRPr="00197CF5">
        <w:rPr>
          <w:rStyle w:val="Emphasis"/>
          <w:bCs w:val="0"/>
          <w:iCs w:val="0"/>
        </w:rPr>
        <w:t>Proposal 1</w:t>
      </w:r>
      <w:r w:rsidRPr="00197CF5">
        <w:rPr>
          <w:rStyle w:val="Emphasis"/>
          <w:rFonts w:hint="eastAsia"/>
          <w:bCs w:val="0"/>
          <w:iCs w:val="0"/>
        </w:rPr>
        <w:t>9</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20</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21</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22</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Option-1: UE selects and reports PMI to the NW.</w:t>
      </w:r>
    </w:p>
    <w:p w14:paraId="46E5EA37"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23</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24</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Initial activation of an AI/ML model.</w:t>
      </w:r>
    </w:p>
    <w:p w14:paraId="06C648AD"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Re-activation of an AI/ML model.</w:t>
      </w:r>
    </w:p>
    <w:p w14:paraId="38597032" w14:textId="5BDADDAA" w:rsidR="00C62919" w:rsidRPr="001A2CE2" w:rsidRDefault="004455C4" w:rsidP="001A2CE2">
      <w:pPr>
        <w:spacing w:before="240" w:after="120"/>
        <w:rPr>
          <w:rStyle w:val="IntenseEmphasis"/>
        </w:rPr>
      </w:pPr>
      <w:r w:rsidRPr="001A2CE2">
        <w:rPr>
          <w:rStyle w:val="IntenseEmphasis"/>
        </w:rPr>
        <w:t>InterDigital</w:t>
      </w:r>
    </w:p>
    <w:p w14:paraId="30C2D954" w14:textId="72A320C2" w:rsidR="004455C4" w:rsidRPr="001A2CE2" w:rsidRDefault="004455C4" w:rsidP="001A2CE2">
      <w:pPr>
        <w:spacing w:before="120" w:after="240"/>
        <w:ind w:left="720"/>
        <w:rPr>
          <w:rStyle w:val="Emphasis"/>
          <w:bCs w:val="0"/>
        </w:rPr>
      </w:pPr>
      <w:r w:rsidRPr="001A2CE2">
        <w:rPr>
          <w:rStyle w:val="Emphasis"/>
          <w:bCs w:val="0"/>
        </w:rPr>
        <w:t>Proposal 2:</w:t>
      </w:r>
      <w:r w:rsidR="001A2CE2">
        <w:rPr>
          <w:rStyle w:val="Emphasis"/>
          <w:bCs w:val="0"/>
        </w:rPr>
        <w:t xml:space="preserve"> </w:t>
      </w:r>
      <w:r w:rsidRPr="001A2CE2">
        <w:rPr>
          <w:rStyle w:val="Emphasis"/>
          <w:bCs w:val="0"/>
        </w:rPr>
        <w:t>Study further the following aspects for UE-part model monitoring in Rel-19:</w:t>
      </w:r>
    </w:p>
    <w:p w14:paraId="3E1830C0"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Details of reporting mechanism for the monitoring metrics with both time/event-trigger based</w:t>
      </w:r>
    </w:p>
    <w:p w14:paraId="4113094C"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Appropriate UE-side monitoring metric which reflects AI/ML model performance accurately</w:t>
      </w:r>
    </w:p>
    <w:p w14:paraId="12587065"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lastRenderedPageBreak/>
        <w:t>Reporting contents/structure of UE-side monitoring metric and its associated feedback overhead</w:t>
      </w:r>
    </w:p>
    <w:p w14:paraId="65DC869D"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NW-side monitoring with lower signaling overhead</w:t>
      </w:r>
    </w:p>
    <w:p w14:paraId="72CC12FD" w14:textId="30C927D6" w:rsidR="004455C4" w:rsidRPr="00AD53D9" w:rsidRDefault="00AD53D9" w:rsidP="00AD53D9">
      <w:pPr>
        <w:spacing w:before="240" w:after="120"/>
        <w:rPr>
          <w:rStyle w:val="IntenseEmphasis"/>
        </w:rPr>
      </w:pPr>
      <w:r w:rsidRPr="00AD53D9">
        <w:rPr>
          <w:rStyle w:val="IntenseEmphasis"/>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Emphasis"/>
          <w:bCs w:val="0"/>
        </w:rPr>
        <w:t xml:space="preserve">Proposal 1: For CSI compression using two-sided model, for UE side performance, further study the NW implicitly transmit output CSI using precoded CSI-RS to the UE, and using hypothetical BLER as the performance metric.  </w:t>
      </w:r>
    </w:p>
    <w:p w14:paraId="78EF7523" w14:textId="77777777" w:rsidR="00AD53D9" w:rsidRPr="00AD53D9" w:rsidRDefault="00AD53D9" w:rsidP="00AD53D9">
      <w:pPr>
        <w:spacing w:before="120" w:after="240"/>
        <w:ind w:left="720"/>
        <w:rPr>
          <w:rStyle w:val="Emphasis"/>
          <w:bCs w:val="0"/>
        </w:rPr>
      </w:pPr>
      <w:r w:rsidRPr="00AD53D9">
        <w:rPr>
          <w:rStyle w:val="Emphasis"/>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IntenseEmphasis"/>
        </w:rPr>
      </w:pPr>
      <w:r w:rsidRPr="00494417">
        <w:rPr>
          <w:rStyle w:val="IntenseEmphasis"/>
        </w:rPr>
        <w:t>Fraunhofer</w:t>
      </w:r>
    </w:p>
    <w:p w14:paraId="7807D4C1" w14:textId="77777777" w:rsidR="00494417" w:rsidRPr="00494417" w:rsidRDefault="00494417" w:rsidP="00494417">
      <w:pPr>
        <w:spacing w:before="120" w:after="240"/>
        <w:ind w:left="720"/>
        <w:rPr>
          <w:rStyle w:val="Emphasis"/>
          <w:bCs w:val="0"/>
        </w:rPr>
      </w:pPr>
      <w:r w:rsidRPr="00494417">
        <w:rPr>
          <w:rStyle w:val="Emphasis"/>
          <w:bCs w:val="0"/>
        </w:rPr>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p w14:paraId="0EF91CE2" w14:textId="2C611D67" w:rsidR="007D3545" w:rsidRDefault="007D3545" w:rsidP="00903DE9"/>
    <w:tbl>
      <w:tblPr>
        <w:tblStyle w:val="TableGrid"/>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ListParagraph"/>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ListParagraph"/>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ListParagraph"/>
              <w:numPr>
                <w:ilvl w:val="0"/>
                <w:numId w:val="62"/>
              </w:numPr>
              <w:spacing w:after="0"/>
              <w:jc w:val="left"/>
            </w:pPr>
            <w:r>
              <w:t>Deprioritize input/output-based and legacy CSI based monitoring</w:t>
            </w:r>
          </w:p>
          <w:p w14:paraId="1756E1EC" w14:textId="77777777" w:rsidR="00473181" w:rsidRDefault="00473181" w:rsidP="0025060D">
            <w:pPr>
              <w:pStyle w:val="ListParagraph"/>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ListParagraph"/>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ListParagraph"/>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ListParagraph"/>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ListParagraph"/>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ListParagraph"/>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ListParagraph"/>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ListParagraph"/>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ListParagraph"/>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ListParagraph"/>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ListParagraph"/>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ListParagraph"/>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ListParagraph"/>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ListParagraph"/>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r>
              <w:t>Fujistu</w:t>
            </w:r>
          </w:p>
        </w:tc>
        <w:tc>
          <w:tcPr>
            <w:tcW w:w="7645" w:type="dxa"/>
          </w:tcPr>
          <w:p w14:paraId="0483479E" w14:textId="77777777" w:rsidR="00473181" w:rsidRDefault="00473181" w:rsidP="0025060D">
            <w:pPr>
              <w:pStyle w:val="ListParagraph"/>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ListParagraph"/>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ListParagraph"/>
              <w:numPr>
                <w:ilvl w:val="0"/>
                <w:numId w:val="62"/>
              </w:numPr>
              <w:spacing w:after="0"/>
              <w:jc w:val="left"/>
            </w:pPr>
            <w:r>
              <w:lastRenderedPageBreak/>
              <w:t>For NW side monitoring using legacy CSI as reference, study 1) UE selects and report PMI; 2) UE computes and reports intermediate KPI for the ref scheme; 3)NW selects the PMI based on ground-truth CSI reported from UE</w:t>
            </w:r>
          </w:p>
          <w:p w14:paraId="68D7F833" w14:textId="77777777" w:rsidR="00473181" w:rsidRDefault="00473181" w:rsidP="0025060D">
            <w:pPr>
              <w:pStyle w:val="ListParagraph"/>
              <w:numPr>
                <w:ilvl w:val="0"/>
                <w:numId w:val="62"/>
              </w:numPr>
              <w:spacing w:after="0"/>
              <w:jc w:val="left"/>
            </w:pPr>
            <w:r>
              <w:t>Study follow-up actions</w:t>
            </w:r>
          </w:p>
          <w:p w14:paraId="40599B03" w14:textId="77777777" w:rsidR="00473181" w:rsidRDefault="00473181" w:rsidP="0025060D">
            <w:pPr>
              <w:pStyle w:val="ListParagraph"/>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r>
              <w:lastRenderedPageBreak/>
              <w:t>InterDigital</w:t>
            </w:r>
          </w:p>
        </w:tc>
        <w:tc>
          <w:tcPr>
            <w:tcW w:w="7645" w:type="dxa"/>
          </w:tcPr>
          <w:p w14:paraId="395C0802" w14:textId="77777777" w:rsidR="00473181" w:rsidRPr="00F07639" w:rsidRDefault="00473181" w:rsidP="0025060D">
            <w:pPr>
              <w:pStyle w:val="ListParagraph"/>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ListParagraph"/>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ListParagraph"/>
              <w:numPr>
                <w:ilvl w:val="0"/>
                <w:numId w:val="62"/>
              </w:numPr>
              <w:spacing w:after="0"/>
              <w:jc w:val="left"/>
            </w:pPr>
            <w:r w:rsidRPr="00F45CCB">
              <w:rPr>
                <w:highlight w:val="cyan"/>
              </w:rPr>
              <w:t>NW-side with lower signaling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ListParagraph"/>
              <w:numPr>
                <w:ilvl w:val="0"/>
                <w:numId w:val="62"/>
              </w:numPr>
              <w:spacing w:after="0"/>
              <w:jc w:val="left"/>
              <w:rPr>
                <w:highlight w:val="magenta"/>
              </w:rPr>
            </w:pPr>
            <w:r w:rsidRPr="00F45CCB">
              <w:rPr>
                <w:highlight w:val="green"/>
              </w:rPr>
              <w:t xml:space="preserve">NW implicitly transmits reconstructed CSI via precoded CSI-RS </w:t>
            </w:r>
            <w:r w:rsidRPr="00F9776A">
              <w:rPr>
                <w:highlight w:val="magenta"/>
              </w:rPr>
              <w:t>w/ hypo BLER as metric</w:t>
            </w:r>
          </w:p>
          <w:p w14:paraId="24EA160D" w14:textId="77777777" w:rsidR="00473181" w:rsidRDefault="00473181" w:rsidP="0025060D">
            <w:pPr>
              <w:pStyle w:val="ListParagraph"/>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ListParagraph"/>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ListParagraph"/>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ListParagraph"/>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ListParagraph"/>
        <w:numPr>
          <w:ilvl w:val="1"/>
          <w:numId w:val="63"/>
        </w:numPr>
        <w:spacing w:after="160" w:line="259" w:lineRule="auto"/>
        <w:jc w:val="left"/>
      </w:pPr>
      <w:r w:rsidRPr="00102738">
        <w:t>ground-truth reporting from UE side using existing codebook (e.g., Type I, eType II)</w:t>
      </w:r>
    </w:p>
    <w:p w14:paraId="1084602F" w14:textId="77777777" w:rsidR="00473181" w:rsidRPr="00102738" w:rsidRDefault="00473181" w:rsidP="0025060D">
      <w:pPr>
        <w:pStyle w:val="ListParagraph"/>
        <w:numPr>
          <w:ilvl w:val="1"/>
          <w:numId w:val="63"/>
        </w:numPr>
        <w:spacing w:after="160" w:line="259" w:lineRule="auto"/>
        <w:jc w:val="left"/>
      </w:pPr>
      <w:r w:rsidRPr="00102738">
        <w:t>SRS measurement</w:t>
      </w:r>
    </w:p>
    <w:p w14:paraId="416AB64D" w14:textId="2816D44A" w:rsidR="00473181" w:rsidRPr="00102738" w:rsidRDefault="00473181" w:rsidP="0025060D">
      <w:pPr>
        <w:pStyle w:val="ListParagraph"/>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ListParagraph"/>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ListParagraph"/>
        <w:numPr>
          <w:ilvl w:val="1"/>
          <w:numId w:val="63"/>
        </w:numPr>
        <w:spacing w:after="160" w:line="259" w:lineRule="auto"/>
        <w:jc w:val="left"/>
      </w:pPr>
      <w:r w:rsidRPr="00102738">
        <w:t>Option 2: via precoded CSI-RS using reconstructed CSI</w:t>
      </w:r>
    </w:p>
    <w:p w14:paraId="48D6CCA1" w14:textId="7D0B274B" w:rsidR="00473181" w:rsidRPr="00102738" w:rsidRDefault="00473181" w:rsidP="0025060D">
      <w:pPr>
        <w:pStyle w:val="ListParagraph"/>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ListParagraph"/>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22F4D"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262EAD8A" w:rsidR="00322F4D" w:rsidRPr="005E10A1" w:rsidRDefault="00322F4D" w:rsidP="00322F4D">
            <w:pPr>
              <w:rPr>
                <w:b w:val="0"/>
                <w:bCs w:val="0"/>
                <w:iCs/>
              </w:rPr>
            </w:pPr>
            <w:r>
              <w:rPr>
                <w:rFonts w:eastAsia="SimSun" w:hint="eastAsia"/>
                <w:b w:val="0"/>
                <w:bCs w:val="0"/>
                <w:iCs/>
                <w:lang w:eastAsia="zh-CN"/>
              </w:rPr>
              <w:t>NTT DOCOMO</w:t>
            </w:r>
          </w:p>
        </w:tc>
        <w:tc>
          <w:tcPr>
            <w:tcW w:w="7555" w:type="dxa"/>
          </w:tcPr>
          <w:p w14:paraId="2C7D9373" w14:textId="67C45BBA"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322F4D"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322F4D" w:rsidRPr="005E10A1" w:rsidRDefault="00322F4D" w:rsidP="00322F4D">
            <w:pPr>
              <w:rPr>
                <w:b w:val="0"/>
                <w:bCs w:val="0"/>
                <w:iCs/>
              </w:rPr>
            </w:pPr>
          </w:p>
        </w:tc>
        <w:tc>
          <w:tcPr>
            <w:tcW w:w="7555" w:type="dxa"/>
          </w:tcPr>
          <w:p w14:paraId="510435FA" w14:textId="77777777"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IntenseEmphasis"/>
        </w:rPr>
      </w:pPr>
      <w:r w:rsidRPr="00E43816">
        <w:rPr>
          <w:rStyle w:val="IntenseEmphasis"/>
        </w:rPr>
        <w:t>Huawei</w:t>
      </w:r>
    </w:p>
    <w:p w14:paraId="7364CED5" w14:textId="77777777" w:rsidR="003942E1" w:rsidRPr="00E43816" w:rsidRDefault="003942E1" w:rsidP="00E43816">
      <w:pPr>
        <w:spacing w:before="120" w:after="240"/>
        <w:ind w:left="720"/>
        <w:rPr>
          <w:rStyle w:val="Emphasis"/>
          <w:bCs w:val="0"/>
          <w:i w:val="0"/>
        </w:rPr>
      </w:pPr>
      <w:r w:rsidRPr="00E43816">
        <w:rPr>
          <w:rStyle w:val="Emphasis"/>
          <w:bCs w:val="0"/>
          <w:iCs w:val="0"/>
        </w:rPr>
        <w:lastRenderedPageBreak/>
        <w:t>Proposal 14: For quantization methods of the CSI report, further study potential specification impact on</w:t>
      </w:r>
      <w:r w:rsidRPr="00E43816">
        <w:rPr>
          <w:rStyle w:val="Emphasis"/>
          <w:bCs w:val="0"/>
          <w:i w:val="0"/>
        </w:rPr>
        <w:t xml:space="preserve"> quantization alignment using standardized quantization scheme.</w:t>
      </w:r>
    </w:p>
    <w:p w14:paraId="7D5FC15A"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vector quantization,</w:t>
      </w:r>
    </w:p>
    <w:p w14:paraId="5D89A33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scalar quantization,</w:t>
      </w:r>
    </w:p>
    <w:p w14:paraId="51E8302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processing unit (CPU), e.g., the required CPU value may consider difference of UE part model complexity.</w:t>
      </w:r>
    </w:p>
    <w:p w14:paraId="43E4FABB"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rFonts w:hint="eastAsia"/>
          <w:bCs w:val="0"/>
          <w:iCs w:val="0"/>
        </w:rPr>
        <w:t>T</w:t>
      </w:r>
      <w:r w:rsidRPr="0063029A">
        <w:rPr>
          <w:rStyle w:val="Emphasis"/>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IntenseEmphasis"/>
        </w:rPr>
      </w:pPr>
      <w:r w:rsidRPr="00253E3C">
        <w:rPr>
          <w:rStyle w:val="IntenseEmphasis"/>
        </w:rPr>
        <w:t>ZTE</w:t>
      </w:r>
    </w:p>
    <w:p w14:paraId="428782A9" w14:textId="77777777" w:rsidR="00253E3C" w:rsidRPr="005B3FC0" w:rsidRDefault="00253E3C" w:rsidP="005B3FC0">
      <w:pPr>
        <w:spacing w:before="120" w:after="240"/>
        <w:ind w:left="720"/>
        <w:rPr>
          <w:rStyle w:val="Emphasis"/>
          <w:bCs w:val="0"/>
          <w:iCs w:val="0"/>
        </w:rPr>
      </w:pPr>
      <w:r w:rsidRPr="005B3FC0">
        <w:rPr>
          <w:rStyle w:val="Emphasis"/>
          <w:rFonts w:hint="eastAsia"/>
          <w:bCs w:val="0"/>
          <w:iCs w:val="0"/>
        </w:rPr>
        <w:t xml:space="preserve">Proposal </w:t>
      </w:r>
      <w:r w:rsidRPr="005B3FC0">
        <w:rPr>
          <w:rStyle w:val="Emphasis"/>
          <w:bCs w:val="0"/>
          <w:iCs w:val="0"/>
        </w:rPr>
        <w:t>12</w:t>
      </w:r>
      <w:r w:rsidRPr="005B3FC0">
        <w:rPr>
          <w:rStyle w:val="Emphasis"/>
          <w:rFonts w:hint="eastAsia"/>
          <w:bCs w:val="0"/>
          <w:iCs w:val="0"/>
        </w:rPr>
        <w:t>:</w:t>
      </w:r>
      <w:r w:rsidRPr="005B3FC0">
        <w:rPr>
          <w:rStyle w:val="Emphasis"/>
          <w:bCs w:val="0"/>
          <w:iCs w:val="0"/>
        </w:rPr>
        <w:t xml:space="preserve"> For CQI determination, at least p</w:t>
      </w:r>
      <w:r w:rsidRPr="005B3FC0">
        <w:rPr>
          <w:rStyle w:val="Emphasis"/>
          <w:rFonts w:hint="eastAsia"/>
          <w:bCs w:val="0"/>
          <w:iCs w:val="0"/>
        </w:rPr>
        <w:t xml:space="preserve">rioritize </w:t>
      </w:r>
      <w:r w:rsidRPr="005B3FC0">
        <w:rPr>
          <w:rStyle w:val="Emphasis"/>
          <w:bCs w:val="0"/>
          <w:iCs w:val="0"/>
        </w:rPr>
        <w:t>the specification impact</w:t>
      </w:r>
      <w:r w:rsidRPr="005B3FC0">
        <w:rPr>
          <w:rStyle w:val="Emphasis"/>
          <w:rFonts w:hint="eastAsia"/>
          <w:bCs w:val="0"/>
          <w:iCs w:val="0"/>
        </w:rPr>
        <w:t xml:space="preserve"> discussions</w:t>
      </w:r>
      <w:r w:rsidRPr="005B3FC0">
        <w:rPr>
          <w:rStyle w:val="Emphasis"/>
          <w:bCs w:val="0"/>
          <w:iCs w:val="0"/>
        </w:rPr>
        <w:t xml:space="preserve"> on Option 1a, Option 1b.</w:t>
      </w:r>
    </w:p>
    <w:p w14:paraId="2303C40C" w14:textId="28B6A0DD" w:rsidR="00253E3C" w:rsidRPr="00EC61DA" w:rsidRDefault="00FC6000" w:rsidP="00EC61DA">
      <w:pPr>
        <w:spacing w:before="240" w:after="120"/>
        <w:rPr>
          <w:rStyle w:val="IntenseEmphasis"/>
        </w:rPr>
      </w:pPr>
      <w:r w:rsidRPr="00EC61DA">
        <w:rPr>
          <w:rStyle w:val="IntenseEmphasis"/>
        </w:rPr>
        <w:t>Google</w:t>
      </w:r>
    </w:p>
    <w:p w14:paraId="63104AD0" w14:textId="77777777" w:rsidR="00FC6000" w:rsidRPr="00EC61DA" w:rsidRDefault="00FC6000" w:rsidP="00EC61DA">
      <w:pPr>
        <w:spacing w:before="120" w:after="240"/>
        <w:ind w:left="720"/>
        <w:rPr>
          <w:rStyle w:val="Emphasis"/>
          <w:bCs w:val="0"/>
          <w:iCs w:val="0"/>
        </w:rPr>
      </w:pPr>
      <w:r w:rsidRPr="00EC61DA">
        <w:rPr>
          <w:rStyle w:val="Emphasis"/>
          <w:bCs w:val="0"/>
          <w:iCs w:val="0"/>
        </w:rPr>
        <w:t>Proposal 1: Support the following types of CSI report for CSI compression:</w:t>
      </w:r>
    </w:p>
    <w:p w14:paraId="031309D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1 (Compression of channel): UE reports subband L1-SINR and compressed channel</w:t>
      </w:r>
    </w:p>
    <w:p w14:paraId="0C6E709A"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2 (Compression of channel eigenvector): UE reports compressed channel eigenvector for a configured rank</w:t>
      </w:r>
    </w:p>
    <w:p w14:paraId="03E28D75"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Emphasis"/>
          <w:bCs w:val="0"/>
          <w:iCs w:val="0"/>
        </w:rPr>
      </w:pPr>
      <w:r w:rsidRPr="00EC61DA">
        <w:rPr>
          <w:rStyle w:val="Emphasis"/>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Emphasis"/>
          <w:bCs w:val="0"/>
          <w:iCs w:val="0"/>
        </w:rPr>
      </w:pPr>
      <w:r w:rsidRPr="00EC61DA">
        <w:rPr>
          <w:rStyle w:val="Emphasis"/>
          <w:bCs w:val="0"/>
          <w:iCs w:val="0"/>
        </w:rPr>
        <w:t>Proposal 3: Support the CPU occupancy rule for ML based CSI based on two types processing unit</w:t>
      </w:r>
    </w:p>
    <w:p w14:paraId="4F363B87"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Type1 CPU: a measurement processing unit (MPU) used for channel estimation and pre-processing</w:t>
      </w:r>
    </w:p>
    <w:p w14:paraId="6E96988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Emphasis"/>
          <w:bCs w:val="0"/>
          <w:iCs w:val="0"/>
        </w:rPr>
      </w:pPr>
      <w:r w:rsidRPr="00A949C7">
        <w:rPr>
          <w:rStyle w:val="Emphasis"/>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Emphasis"/>
          <w:bCs w:val="0"/>
          <w:iCs w:val="0"/>
        </w:rPr>
      </w:pPr>
      <w:r w:rsidRPr="00A949C7">
        <w:rPr>
          <w:rStyle w:val="Emphasis"/>
          <w:bCs w:val="0"/>
          <w:iCs w:val="0"/>
        </w:rPr>
        <w:lastRenderedPageBreak/>
        <w:t xml:space="preserve">Proposal 9: Support to report CQI/RI in addition to the ground-truth CSI. </w:t>
      </w:r>
    </w:p>
    <w:p w14:paraId="67FB529A"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12: Support hybrid AI/ML based and non-AI/ML based CSI measurement and report</w:t>
      </w:r>
    </w:p>
    <w:p w14:paraId="1E28BC65" w14:textId="77777777" w:rsidR="00657EFC" w:rsidRPr="00A949C7" w:rsidRDefault="00657EFC" w:rsidP="0025060D">
      <w:pPr>
        <w:pStyle w:val="ListParagraph"/>
        <w:numPr>
          <w:ilvl w:val="0"/>
          <w:numId w:val="29"/>
        </w:numPr>
        <w:spacing w:before="120" w:after="240"/>
        <w:rPr>
          <w:rStyle w:val="Emphasis"/>
          <w:bCs w:val="0"/>
          <w:iCs w:val="0"/>
        </w:rPr>
      </w:pPr>
      <w:r w:rsidRPr="00A949C7">
        <w:rPr>
          <w:rStyle w:val="Emphasis"/>
          <w:bCs w:val="0"/>
          <w:iCs w:val="0"/>
        </w:rPr>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IntenseEmphasis"/>
        </w:rPr>
      </w:pPr>
      <w:r w:rsidRPr="003262C8">
        <w:rPr>
          <w:rStyle w:val="IntenseEmphasis"/>
        </w:rPr>
        <w:t>CATT</w:t>
      </w:r>
    </w:p>
    <w:p w14:paraId="40FD935E" w14:textId="76AFD3C0"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_Ref163045886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12: In CSI compression using two-sided model use case, standardize quantization scheme.</w:t>
      </w:r>
      <w:r w:rsidRPr="003262C8">
        <w:rPr>
          <w:rStyle w:val="Emphasis"/>
        </w:rPr>
        <w:fldChar w:fldCharType="end"/>
      </w:r>
    </w:p>
    <w:p w14:paraId="5B0B5B55" w14:textId="525B7425"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_Ref163045890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13: In CSI compression using two-sided model use case, legacy CSI reporting principles is reused as much as possible.</w:t>
      </w:r>
      <w:r w:rsidRPr="003262C8">
        <w:rPr>
          <w:rStyle w:val="Emphasis"/>
        </w:rPr>
        <w:fldChar w:fldCharType="end"/>
      </w:r>
    </w:p>
    <w:p w14:paraId="5DBBB214" w14:textId="198391FA"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_Ref163045893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14: In CSI compression using two-sided model use case, if CQI in CSI report is configured, for CQI determination in CSI report, one of the sub options of Option 1 is adopted:</w:t>
      </w:r>
      <w:r w:rsidRPr="003262C8">
        <w:rPr>
          <w:rStyle w:val="Emphasis"/>
        </w:rPr>
        <w:fldChar w:fldCharType="end"/>
      </w:r>
    </w:p>
    <w:p w14:paraId="04ABA02E" w14:textId="77777777" w:rsidR="00436699" w:rsidRPr="003262C8" w:rsidRDefault="00436699" w:rsidP="0025060D">
      <w:pPr>
        <w:pStyle w:val="ListParagraph"/>
        <w:numPr>
          <w:ilvl w:val="0"/>
          <w:numId w:val="29"/>
        </w:numPr>
        <w:spacing w:before="120" w:after="240"/>
        <w:rPr>
          <w:rStyle w:val="Emphasis"/>
          <w:bCs w:val="0"/>
        </w:rPr>
      </w:pPr>
      <w:r w:rsidRPr="003262C8">
        <w:rPr>
          <w:rStyle w:val="Emphasis"/>
          <w:bCs w:val="0"/>
        </w:rPr>
        <w:t>Option 1: CQI is NOT calculated based on the output of CSI reconstruction part from the realistic channel estimation, including</w:t>
      </w:r>
    </w:p>
    <w:p w14:paraId="472CC24D"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Option 1a: CQI is calculated based on target CSI with realistic channel measurement</w:t>
      </w:r>
    </w:p>
    <w:p w14:paraId="1B26E9A7"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Option 1b: CQI is calculated based on target CSI with realistic channel measurement and potential adjustment</w:t>
      </w:r>
    </w:p>
    <w:p w14:paraId="3EDE71CD" w14:textId="77777777" w:rsidR="00436699" w:rsidRPr="003262C8" w:rsidRDefault="00436699" w:rsidP="0025060D">
      <w:pPr>
        <w:pStyle w:val="ListParagraph"/>
        <w:numPr>
          <w:ilvl w:val="1"/>
          <w:numId w:val="29"/>
        </w:numPr>
        <w:spacing w:before="120" w:after="240"/>
        <w:rPr>
          <w:rStyle w:val="Emphasis"/>
          <w:b w:val="0"/>
        </w:rPr>
      </w:pPr>
      <w:r w:rsidRPr="003262C8">
        <w:rPr>
          <w:rStyle w:val="Emphasis"/>
          <w:bCs w:val="0"/>
        </w:rPr>
        <w:t>Option 1c: CQI is calculated based on legacy codebook.</w:t>
      </w:r>
    </w:p>
    <w:p w14:paraId="76C09FE8" w14:textId="360886BE"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REF _Ref163045896 \h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 xml:space="preserve">Proposal 15: For CQI reporting </w:t>
      </w:r>
      <w:r w:rsidRPr="003262C8">
        <w:rPr>
          <w:rStyle w:val="Emphasis"/>
          <w:iCs w:val="0"/>
        </w:rPr>
        <w:t>in CSI compression using two-sided model use case</w:t>
      </w:r>
      <w:r w:rsidRPr="003262C8">
        <w:rPr>
          <w:rStyle w:val="Emphasis"/>
        </w:rPr>
        <w:t xml:space="preserve">, the same quantization scheme as that in Rel-17 for </w:t>
      </w:r>
      <w:proofErr w:type="gramStart"/>
      <w:r w:rsidRPr="003262C8">
        <w:rPr>
          <w:rStyle w:val="Emphasis"/>
        </w:rPr>
        <w:t>codebook based</w:t>
      </w:r>
      <w:proofErr w:type="gramEnd"/>
      <w:r w:rsidRPr="003262C8">
        <w:rPr>
          <w:rStyle w:val="Emphasis"/>
        </w:rPr>
        <w:t xml:space="preserve"> CSI feedback is considered.</w:t>
      </w:r>
      <w:r w:rsidRPr="003262C8">
        <w:rPr>
          <w:rStyle w:val="Emphasis"/>
        </w:rPr>
        <w:fldChar w:fldCharType="end"/>
      </w:r>
    </w:p>
    <w:p w14:paraId="400EE9FC" w14:textId="27BFDAD2" w:rsidR="00436699" w:rsidRPr="00C13431" w:rsidRDefault="001647FC" w:rsidP="00C13431">
      <w:pPr>
        <w:spacing w:before="240" w:after="120"/>
        <w:rPr>
          <w:rStyle w:val="IntenseEmphasis"/>
        </w:rPr>
      </w:pPr>
      <w:r w:rsidRPr="00C13431">
        <w:rPr>
          <w:rStyle w:val="IntenseEmphasis"/>
        </w:rPr>
        <w:t>China Telecom</w:t>
      </w:r>
    </w:p>
    <w:p w14:paraId="25766A0D" w14:textId="77777777" w:rsidR="001647FC" w:rsidRPr="00C13431" w:rsidRDefault="001647FC" w:rsidP="00C13431">
      <w:pPr>
        <w:spacing w:before="120" w:after="240"/>
        <w:ind w:left="720"/>
        <w:rPr>
          <w:rStyle w:val="Emphasis"/>
        </w:rPr>
      </w:pPr>
      <w:r w:rsidRPr="00C13431">
        <w:rPr>
          <w:rStyle w:val="Emphasis"/>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IntenseEmphasis"/>
        </w:rPr>
      </w:pPr>
      <w:r w:rsidRPr="00716FB2">
        <w:rPr>
          <w:rStyle w:val="IntenseEmphasis"/>
        </w:rPr>
        <w:t>Xiaomi</w:t>
      </w:r>
    </w:p>
    <w:p w14:paraId="25079352" w14:textId="544736B5" w:rsidR="009170CC" w:rsidRPr="00716FB2" w:rsidRDefault="009170CC" w:rsidP="00716FB2">
      <w:pPr>
        <w:spacing w:before="120" w:after="240"/>
        <w:ind w:left="720"/>
        <w:rPr>
          <w:rStyle w:val="Emphasis"/>
          <w:bCs w:val="0"/>
          <w:iCs w:val="0"/>
        </w:rPr>
      </w:pPr>
      <w:r w:rsidRPr="00716FB2">
        <w:rPr>
          <w:rStyle w:val="Emphasis"/>
          <w:bCs w:val="0"/>
          <w:iCs w:val="0"/>
        </w:rPr>
        <w:t xml:space="preserve">Proposal 3: The legacy priority rule can be reused to define the priority the AI/ML based CSI reporting, and a priority value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 xml:space="preserve"> </w:t>
      </w:r>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with new parameter value or introduc</w:t>
      </w:r>
      <w:r w:rsidRPr="00716FB2">
        <w:rPr>
          <w:rStyle w:val="Emphasis"/>
          <w:rFonts w:hint="eastAsia"/>
          <w:bCs w:val="0"/>
          <w:iCs w:val="0"/>
        </w:rPr>
        <w:t>ing</w:t>
      </w:r>
      <w:r w:rsidRPr="00716FB2">
        <w:rPr>
          <w:rStyle w:val="Emphasis"/>
          <w:bCs w:val="0"/>
          <w:iCs w:val="0"/>
        </w:rPr>
        <w:t xml:space="preserve"> new parameter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sSup>
              <m:sSupPr>
                <m:ctrlPr>
                  <w:rPr>
                    <w:rStyle w:val="Emphasis"/>
                    <w:rFonts w:ascii="Cambria Math" w:hAnsi="Cambria Math"/>
                    <w:b w:val="0"/>
                    <w:bCs w:val="0"/>
                    <w:i w:val="0"/>
                    <w:iCs w:val="0"/>
                  </w:rPr>
                </m:ctrlPr>
              </m:sSupPr>
              <m:e>
                <m:r>
                  <m:rPr>
                    <m:sty m:val="p"/>
                  </m:rPr>
                  <w:rPr>
                    <w:rStyle w:val="Emphasis"/>
                    <w:rFonts w:ascii="Cambria Math" w:hAnsi="Cambria Math"/>
                  </w:rPr>
                  <m:t>y</m:t>
                </m:r>
              </m:e>
              <m:sup>
                <m:r>
                  <m:rPr>
                    <m:sty m:val="p"/>
                  </m:rPr>
                  <w:rPr>
                    <w:rStyle w:val="Emphasis"/>
                    <w:rFonts w:ascii="Cambria Math" w:hAnsi="Cambria Math"/>
                  </w:rPr>
                  <m:t>'</m:t>
                </m:r>
              </m:sup>
            </m:sSup>
            <m:r>
              <m:rPr>
                <m:sty m:val="p"/>
              </m:rPr>
              <w:rPr>
                <w:rStyle w:val="Emphasis"/>
                <w:rFonts w:ascii="Cambria Math" w:hAnsi="Cambria Math"/>
              </w:rPr>
              <m:t>,y,k,c,s</m:t>
            </m:r>
          </m:e>
        </m:d>
      </m:oMath>
      <w:r w:rsidRPr="00716FB2">
        <w:rPr>
          <w:rStyle w:val="Emphasis"/>
          <w:rFonts w:hint="eastAsia"/>
          <w:bCs w:val="0"/>
          <w:iCs w:val="0"/>
        </w:rPr>
        <w:t xml:space="preserve"> </w:t>
      </w:r>
      <w:r w:rsidRPr="00716FB2">
        <w:rPr>
          <w:rStyle w:val="Emphasis"/>
          <w:bCs w:val="0"/>
          <w:iCs w:val="0"/>
        </w:rPr>
        <w:t>is used to indicate the priority of AI/ML based CSI reporting.</w:t>
      </w:r>
    </w:p>
    <w:p w14:paraId="2EAB6684"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4: The </w:t>
      </w:r>
      <w:r w:rsidRPr="00716FB2">
        <w:rPr>
          <w:rStyle w:val="Emphasis"/>
          <w:rFonts w:hint="eastAsia"/>
          <w:bCs w:val="0"/>
          <w:iCs w:val="0"/>
        </w:rPr>
        <w:t>com</w:t>
      </w:r>
      <w:r w:rsidRPr="00716FB2">
        <w:rPr>
          <w:rStyle w:val="Emphasis"/>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5: </w:t>
      </w:r>
      <w:r w:rsidRPr="00716FB2">
        <w:rPr>
          <w:rStyle w:val="Emphasis"/>
          <w:rFonts w:hint="eastAsia"/>
          <w:bCs w:val="0"/>
          <w:iCs w:val="0"/>
        </w:rPr>
        <w:t>If</w:t>
      </w:r>
      <w:r w:rsidRPr="00716FB2">
        <w:rPr>
          <w:rStyle w:val="Emphasis"/>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6: </w:t>
      </w:r>
      <w:r w:rsidRPr="00716FB2">
        <w:rPr>
          <w:rStyle w:val="Emphasis"/>
          <w:rFonts w:hint="eastAsia"/>
          <w:bCs w:val="0"/>
          <w:iCs w:val="0"/>
        </w:rPr>
        <w:t>If</w:t>
      </w:r>
      <w:r w:rsidRPr="00716FB2">
        <w:rPr>
          <w:rStyle w:val="Emphasis"/>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IntenseEmphasis"/>
        </w:rPr>
      </w:pPr>
      <w:r w:rsidRPr="00AB1F0E">
        <w:rPr>
          <w:rStyle w:val="IntenseEmphasis"/>
        </w:rPr>
        <w:t>NEC</w:t>
      </w:r>
    </w:p>
    <w:p w14:paraId="172B0273" w14:textId="77777777" w:rsidR="00A475F7" w:rsidRPr="00AB1F0E" w:rsidRDefault="00A475F7" w:rsidP="00AB1F0E">
      <w:pPr>
        <w:spacing w:before="120" w:after="240"/>
        <w:ind w:left="720"/>
        <w:rPr>
          <w:rStyle w:val="Emphasis"/>
          <w:bCs w:val="0"/>
          <w:iCs w:val="0"/>
        </w:rPr>
      </w:pPr>
      <w:r w:rsidRPr="00AB1F0E">
        <w:rPr>
          <w:rStyle w:val="Emphasis"/>
          <w:bCs w:val="0"/>
          <w:iCs w:val="0"/>
        </w:rPr>
        <w:lastRenderedPageBreak/>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Emphasis"/>
          <w:bCs w:val="0"/>
          <w:iCs w:val="0"/>
        </w:rPr>
      </w:pPr>
      <w:r w:rsidRPr="00AB1F0E">
        <w:rPr>
          <w:rStyle w:val="Emphasis"/>
          <w:bCs w:val="0"/>
          <w:iCs w:val="0"/>
        </w:rPr>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IntenseEmphasis"/>
        </w:rPr>
      </w:pPr>
      <w:r w:rsidRPr="00F94AFE">
        <w:rPr>
          <w:rStyle w:val="IntenseEmphasis"/>
        </w:rPr>
        <w:t>Fujitsu</w:t>
      </w:r>
    </w:p>
    <w:p w14:paraId="14FB337A" w14:textId="21F35824"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13</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1: The precoding matrix in spatial-frequency domain</w:t>
      </w:r>
    </w:p>
    <w:p w14:paraId="0BEF227F"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14</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the following approaches for AI/ML model alignment:</w:t>
      </w:r>
    </w:p>
    <w:p w14:paraId="4202AE2E"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UE initiated: UE reports the pairing information for NW confirmation.</w:t>
      </w:r>
    </w:p>
    <w:p w14:paraId="7BE0E111"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NW initiated: NW indicates the pairing information supported for UE confirmation.</w:t>
      </w:r>
    </w:p>
    <w:p w14:paraId="7D273884"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Pairing information could be in the form of model ID.</w:t>
      </w:r>
    </w:p>
    <w:p w14:paraId="535B7573" w14:textId="2008AB6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5</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6</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7</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AI/ML-model-setting-specific CSI configurations and CSI reporting formats.</w:t>
      </w:r>
    </w:p>
    <w:p w14:paraId="5F0B0CDB" w14:textId="77777777" w:rsidR="00F94AFE"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 configuration and CSI reporting format adapting to various possibilities, including at least</w:t>
      </w:r>
    </w:p>
    <w:p w14:paraId="3E9EB2FD"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8</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deprioritize Option 2 proposed in RAN1 #112 for CQI determination.</w:t>
      </w:r>
    </w:p>
    <w:p w14:paraId="767D42F0"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lastRenderedPageBreak/>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IntenseEmphasis"/>
        </w:rPr>
      </w:pPr>
      <w:r w:rsidRPr="00A778D2">
        <w:rPr>
          <w:rStyle w:val="IntenseEmphasis"/>
        </w:rPr>
        <w:t>Lenovo</w:t>
      </w:r>
    </w:p>
    <w:p w14:paraId="384F3281" w14:textId="77777777" w:rsidR="00817E4E" w:rsidRPr="00A778D2" w:rsidRDefault="00817E4E" w:rsidP="00A778D2">
      <w:pPr>
        <w:spacing w:before="120" w:after="240"/>
        <w:ind w:left="720"/>
        <w:rPr>
          <w:rStyle w:val="Emphasis"/>
          <w:b w:val="0"/>
        </w:rPr>
      </w:pPr>
      <w:r w:rsidRPr="00A778D2">
        <w:rPr>
          <w:rStyle w:val="Emphasis"/>
        </w:rPr>
        <w:t>Proposal 13:</w:t>
      </w:r>
      <w:r w:rsidRPr="00A778D2">
        <w:rPr>
          <w:rStyle w:val="Emphasis"/>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Emphasis"/>
          <w:b w:val="0"/>
        </w:rPr>
      </w:pPr>
      <w:r w:rsidRPr="00A778D2">
        <w:rPr>
          <w:rStyle w:val="Emphasis"/>
        </w:rPr>
        <w:t>Proposal 14:</w:t>
      </w:r>
      <w:r w:rsidRPr="00A778D2">
        <w:rPr>
          <w:rStyle w:val="Emphasis"/>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Emphasis"/>
        </w:rPr>
      </w:pPr>
      <w:r w:rsidRPr="00A778D2">
        <w:rPr>
          <w:rStyle w:val="Emphasis"/>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IntenseEmphasis"/>
        </w:rPr>
      </w:pPr>
      <w:r w:rsidRPr="003947D6">
        <w:rPr>
          <w:rStyle w:val="IntenseEmphasis"/>
        </w:rPr>
        <w:t>Nokia</w:t>
      </w:r>
    </w:p>
    <w:p w14:paraId="65B931B1"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_Ref158966680 \h  \* MERGEFORMAT </w:instrText>
      </w:r>
      <w:r w:rsidRPr="003947D6">
        <w:rPr>
          <w:rStyle w:val="Emphasis"/>
        </w:rPr>
      </w:r>
      <w:r w:rsidRPr="003947D6">
        <w:rPr>
          <w:rStyle w:val="Emphasis"/>
        </w:rPr>
        <w:fldChar w:fldCharType="separate"/>
      </w:r>
      <w:r w:rsidRPr="003947D6">
        <w:rPr>
          <w:rStyle w:val="Emphasis"/>
        </w:rPr>
        <w:t>Proposal 10: RAN1 to focus on the evaluation of Options 1a and 2a-1 for CQI calculation, also considering proposals for Options 1b and 2a-2.</w:t>
      </w:r>
      <w:r w:rsidRPr="003947D6">
        <w:rPr>
          <w:rStyle w:val="Emphasis"/>
        </w:rPr>
        <w:fldChar w:fldCharType="end"/>
      </w:r>
    </w:p>
    <w:p w14:paraId="0CB44FC3"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_Ref158966684 \h  \* MERGEFORMAT </w:instrText>
      </w:r>
      <w:r w:rsidRPr="003947D6">
        <w:rPr>
          <w:rStyle w:val="Emphasis"/>
        </w:rPr>
      </w:r>
      <w:r w:rsidRPr="003947D6">
        <w:rPr>
          <w:rStyle w:val="Emphasis"/>
        </w:rPr>
        <w:fldChar w:fldCharType="separate"/>
      </w:r>
      <w:r w:rsidRPr="003947D6">
        <w:rPr>
          <w:rStyle w:val="Emphasis"/>
        </w:rPr>
        <w:t>Proposal 11: RAN1 to study the feedback of CQI for different rank hypotheses.</w:t>
      </w:r>
      <w:r w:rsidRPr="003947D6">
        <w:rPr>
          <w:rStyle w:val="Emphasis"/>
        </w:rPr>
        <w:fldChar w:fldCharType="end"/>
      </w:r>
    </w:p>
    <w:p w14:paraId="7C649400"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_Ref158966688 \h  \* MERGEFORMAT </w:instrText>
      </w:r>
      <w:r w:rsidRPr="003947D6">
        <w:rPr>
          <w:rStyle w:val="Emphasis"/>
        </w:rPr>
      </w:r>
      <w:r w:rsidRPr="003947D6">
        <w:rPr>
          <w:rStyle w:val="Emphasis"/>
        </w:rPr>
        <w:fldChar w:fldCharType="separate"/>
      </w:r>
      <w:r w:rsidRPr="003947D6">
        <w:rPr>
          <w:rStyle w:val="Emphasis"/>
        </w:rPr>
        <w:t>Proposal 12: RAN1 to study the specification effect of layer common, layer specific, rank common, and rank specific architectures to determine how specifications affect which architectures are supported.</w:t>
      </w:r>
      <w:r w:rsidRPr="003947D6">
        <w:rPr>
          <w:rStyle w:val="Emphasis"/>
        </w:rPr>
        <w:fldChar w:fldCharType="end"/>
      </w:r>
    </w:p>
    <w:p w14:paraId="55DBCCE2" w14:textId="5B70C38C" w:rsidR="003947D6" w:rsidRPr="00DC0A05" w:rsidRDefault="00DC0A05" w:rsidP="00DC0A05">
      <w:pPr>
        <w:spacing w:before="240" w:after="120"/>
        <w:rPr>
          <w:rStyle w:val="IntenseEmphasis"/>
        </w:rPr>
      </w:pPr>
      <w:r w:rsidRPr="00DC0A05">
        <w:rPr>
          <w:rStyle w:val="IntenseEmphasis"/>
        </w:rPr>
        <w:t>CEWiT</w:t>
      </w:r>
    </w:p>
    <w:p w14:paraId="7E34771D" w14:textId="77777777" w:rsidR="00DC0A05" w:rsidRPr="00DC0A05" w:rsidRDefault="00DC0A05" w:rsidP="00DC0A05">
      <w:pPr>
        <w:spacing w:before="120" w:after="240"/>
        <w:ind w:left="720"/>
        <w:rPr>
          <w:rStyle w:val="Emphasis"/>
        </w:rPr>
      </w:pPr>
      <w:r w:rsidRPr="00DC0A05">
        <w:rPr>
          <w:rStyle w:val="Emphasis"/>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Emphasis"/>
        </w:rPr>
      </w:pPr>
      <w:r w:rsidRPr="00DC0A05">
        <w:rPr>
          <w:rStyle w:val="Emphasis"/>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Emphasis"/>
        </w:rPr>
      </w:pPr>
      <w:r w:rsidRPr="00DC0A05">
        <w:rPr>
          <w:rStyle w:val="Emphasis"/>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ListParagraph"/>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ListParagraph"/>
              <w:numPr>
                <w:ilvl w:val="0"/>
                <w:numId w:val="64"/>
              </w:numPr>
              <w:spacing w:after="0"/>
              <w:jc w:val="left"/>
              <w:rPr>
                <w:highlight w:val="cyan"/>
              </w:rPr>
            </w:pPr>
            <w:r w:rsidRPr="00CE009A">
              <w:rPr>
                <w:highlight w:val="cyan"/>
              </w:rPr>
              <w:t>Downselection of pairing options</w:t>
            </w:r>
          </w:p>
          <w:p w14:paraId="7D16949F" w14:textId="77777777" w:rsidR="004C2B26" w:rsidRDefault="004C2B26" w:rsidP="0025060D">
            <w:pPr>
              <w:pStyle w:val="ListParagraph"/>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ListParagraph"/>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ListParagraph"/>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ListParagraph"/>
              <w:numPr>
                <w:ilvl w:val="0"/>
                <w:numId w:val="64"/>
              </w:numPr>
              <w:spacing w:after="0"/>
              <w:jc w:val="left"/>
            </w:pPr>
            <w:r>
              <w:t>Support precoder feedback, channel feedback and W2 feedback</w:t>
            </w:r>
          </w:p>
          <w:p w14:paraId="1263F5F9" w14:textId="77777777" w:rsidR="004C2B26" w:rsidRPr="0096194C" w:rsidRDefault="004C2B26" w:rsidP="0025060D">
            <w:pPr>
              <w:pStyle w:val="ListParagraph"/>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ListParagraph"/>
              <w:numPr>
                <w:ilvl w:val="0"/>
                <w:numId w:val="64"/>
              </w:numPr>
              <w:spacing w:after="0"/>
              <w:jc w:val="left"/>
              <w:rPr>
                <w:highlight w:val="green"/>
              </w:rPr>
            </w:pPr>
            <w:r w:rsidRPr="0096194C">
              <w:rPr>
                <w:highlight w:val="green"/>
              </w:rPr>
              <w:lastRenderedPageBreak/>
              <w:t>CPU occupancy: type1 (MPU) for channel estimation and pre-processing; type2 (IPU) for ML inference</w:t>
            </w:r>
          </w:p>
          <w:p w14:paraId="70E4EE16" w14:textId="77777777" w:rsidR="004C2B26" w:rsidRPr="0096194C" w:rsidRDefault="004C2B26" w:rsidP="0025060D">
            <w:pPr>
              <w:pStyle w:val="ListParagraph"/>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ListParagraph"/>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lastRenderedPageBreak/>
              <w:t>CATT</w:t>
            </w:r>
          </w:p>
        </w:tc>
        <w:tc>
          <w:tcPr>
            <w:tcW w:w="7735" w:type="dxa"/>
          </w:tcPr>
          <w:p w14:paraId="2B55DAF8" w14:textId="77777777" w:rsidR="004C2B26" w:rsidRPr="001C55F0" w:rsidRDefault="004C2B26" w:rsidP="0025060D">
            <w:pPr>
              <w:pStyle w:val="ListParagraph"/>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ListParagraph"/>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ListParagraph"/>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ListParagraph"/>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ListParagraph"/>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ListParagraph"/>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ListParagraph"/>
              <w:numPr>
                <w:ilvl w:val="0"/>
                <w:numId w:val="64"/>
              </w:numPr>
              <w:spacing w:after="0"/>
              <w:jc w:val="left"/>
            </w:pPr>
            <w:r w:rsidRPr="001838B1">
              <w:rPr>
                <w:highlight w:val="cyan"/>
              </w:rPr>
              <w:t>Pairing: consider downselection from option 1 (decoder ID), option 2 (encoder IE), paring ID</w:t>
            </w:r>
          </w:p>
        </w:tc>
      </w:tr>
      <w:tr w:rsidR="004C2B26" w14:paraId="536DB1CA" w14:textId="77777777">
        <w:tc>
          <w:tcPr>
            <w:tcW w:w="1615" w:type="dxa"/>
          </w:tcPr>
          <w:p w14:paraId="07DFBA40" w14:textId="77777777" w:rsidR="004C2B26" w:rsidRDefault="004C2B26">
            <w:r>
              <w:t>Fujistu</w:t>
            </w:r>
          </w:p>
        </w:tc>
        <w:tc>
          <w:tcPr>
            <w:tcW w:w="7735" w:type="dxa"/>
          </w:tcPr>
          <w:p w14:paraId="2CF8D9BB" w14:textId="77777777" w:rsidR="004C2B26" w:rsidRDefault="004C2B26" w:rsidP="0025060D">
            <w:pPr>
              <w:pStyle w:val="ListParagraph"/>
              <w:numPr>
                <w:ilvl w:val="0"/>
                <w:numId w:val="64"/>
              </w:numPr>
              <w:spacing w:after="0"/>
              <w:jc w:val="left"/>
            </w:pPr>
            <w:r>
              <w:t>CSI format: SF domain or angular-delay domain</w:t>
            </w:r>
          </w:p>
          <w:p w14:paraId="61C5A26A" w14:textId="77777777" w:rsidR="004C2B26" w:rsidRPr="001838B1" w:rsidRDefault="004C2B26" w:rsidP="0025060D">
            <w:pPr>
              <w:pStyle w:val="ListParagraph"/>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ListParagraph"/>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ListParagraph"/>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ListParagraph"/>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ListParagraph"/>
              <w:numPr>
                <w:ilvl w:val="0"/>
                <w:numId w:val="64"/>
              </w:numPr>
              <w:spacing w:after="0"/>
              <w:jc w:val="left"/>
            </w:pPr>
            <w:r>
              <w:t>Signalings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ListParagraph"/>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ListParagraph"/>
              <w:numPr>
                <w:ilvl w:val="0"/>
                <w:numId w:val="64"/>
              </w:numPr>
              <w:spacing w:after="0"/>
              <w:jc w:val="left"/>
            </w:pPr>
            <w:r>
              <w:t>Study CQI for different rank</w:t>
            </w:r>
          </w:p>
          <w:p w14:paraId="5FD6799C" w14:textId="77777777" w:rsidR="004C2B26" w:rsidRDefault="004C2B26" w:rsidP="0025060D">
            <w:pPr>
              <w:pStyle w:val="ListParagraph"/>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r>
              <w:t>CEWiT</w:t>
            </w:r>
          </w:p>
        </w:tc>
        <w:tc>
          <w:tcPr>
            <w:tcW w:w="7735" w:type="dxa"/>
          </w:tcPr>
          <w:p w14:paraId="76F635C7" w14:textId="77777777" w:rsidR="004C2B26" w:rsidRPr="0063623B" w:rsidRDefault="004C2B26" w:rsidP="0025060D">
            <w:pPr>
              <w:pStyle w:val="ListParagraph"/>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ListParagraph"/>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ListParagraph"/>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Heading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Huawei, China Telecom, NEC, Fujistu, Lenovo, CEWiT</w:t>
      </w:r>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r w:rsidR="00B453ED" w:rsidRPr="005E10A1" w14:paraId="692EB8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97C469" w14:textId="5B7537D1" w:rsidR="00B453ED" w:rsidRDefault="00B453ED" w:rsidP="00B453ED">
            <w:pPr>
              <w:rPr>
                <w:iCs/>
              </w:rPr>
            </w:pPr>
            <w:r>
              <w:rPr>
                <w:rFonts w:eastAsia="SimSun" w:hint="eastAsia"/>
                <w:b w:val="0"/>
                <w:bCs w:val="0"/>
                <w:iCs/>
                <w:lang w:eastAsia="zh-CN"/>
              </w:rPr>
              <w:lastRenderedPageBreak/>
              <w:t>NTT DOCOMO</w:t>
            </w:r>
          </w:p>
        </w:tc>
        <w:tc>
          <w:tcPr>
            <w:tcW w:w="7555" w:type="dxa"/>
          </w:tcPr>
          <w:p w14:paraId="7A56A617" w14:textId="3AEB32E7" w:rsidR="00B453ED" w:rsidRDefault="00B453ED" w:rsidP="00B453E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774013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D64D95" w14:textId="1FC31529" w:rsidR="00B91F20" w:rsidRPr="00B91F20" w:rsidRDefault="00B91F20" w:rsidP="00B453ED">
            <w:pPr>
              <w:rPr>
                <w:rFonts w:eastAsia="SimSun"/>
                <w:b w:val="0"/>
                <w:iCs/>
                <w:lang w:eastAsia="zh-CN"/>
              </w:rPr>
            </w:pPr>
            <w:r w:rsidRPr="00B91F20">
              <w:rPr>
                <w:rFonts w:eastAsia="SimSun" w:hint="eastAsia"/>
                <w:b w:val="0"/>
                <w:iCs/>
                <w:lang w:eastAsia="zh-CN"/>
              </w:rPr>
              <w:t>CATT</w:t>
            </w:r>
          </w:p>
        </w:tc>
        <w:tc>
          <w:tcPr>
            <w:tcW w:w="7555" w:type="dxa"/>
          </w:tcPr>
          <w:p w14:paraId="7E6B58F1" w14:textId="61EBDDF0" w:rsidR="00B91F20" w:rsidRPr="00B91F20" w:rsidRDefault="00B91F20" w:rsidP="00B453E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Heading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ListParagraph"/>
        <w:numPr>
          <w:ilvl w:val="0"/>
          <w:numId w:val="65"/>
        </w:numPr>
        <w:spacing w:after="160" w:line="259" w:lineRule="auto"/>
        <w:jc w:val="left"/>
      </w:pPr>
      <w:r>
        <w:t>prioritize option 1 family (Huawei, ZTE, CATT, NEC, Nokia);</w:t>
      </w:r>
    </w:p>
    <w:p w14:paraId="2E946427" w14:textId="77777777" w:rsidR="004C2B26" w:rsidRDefault="004C2B26" w:rsidP="0025060D">
      <w:pPr>
        <w:pStyle w:val="ListParagraph"/>
        <w:numPr>
          <w:ilvl w:val="0"/>
          <w:numId w:val="65"/>
        </w:numPr>
        <w:spacing w:after="160" w:line="259" w:lineRule="auto"/>
        <w:jc w:val="left"/>
      </w:pPr>
      <w:r>
        <w:t>Also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35CE3BCC"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1017C4F0" w14:textId="43D8D27B"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53A9B1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BAA6D0" w14:textId="70016114"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429E72DF" w14:textId="7FF641B6"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2F362E76" w14:textId="77777777" w:rsidR="000E3822" w:rsidRDefault="000E3822" w:rsidP="004C2B26">
      <w:pPr>
        <w:rPr>
          <w:highlight w:val="green"/>
        </w:rPr>
      </w:pPr>
    </w:p>
    <w:p w14:paraId="171D7B6E" w14:textId="0713E683" w:rsidR="00266BFC" w:rsidRDefault="00266BFC" w:rsidP="00266BFC">
      <w:pPr>
        <w:pStyle w:val="Heading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08D1"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6981470E" w:rsidR="009208D1" w:rsidRPr="005E10A1" w:rsidRDefault="009208D1" w:rsidP="009208D1">
            <w:pPr>
              <w:rPr>
                <w:b w:val="0"/>
                <w:bCs w:val="0"/>
                <w:iCs/>
              </w:rPr>
            </w:pPr>
            <w:r>
              <w:rPr>
                <w:rFonts w:hint="eastAsia"/>
                <w:b w:val="0"/>
                <w:bCs w:val="0"/>
                <w:iCs/>
                <w:lang w:eastAsia="ko-KR"/>
              </w:rPr>
              <w:t>LG</w:t>
            </w:r>
          </w:p>
        </w:tc>
        <w:tc>
          <w:tcPr>
            <w:tcW w:w="7555" w:type="dxa"/>
          </w:tcPr>
          <w:p w14:paraId="492AA509" w14:textId="1F8FC293"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FL</w:t>
            </w:r>
            <w:r>
              <w:rPr>
                <w:iCs/>
                <w:lang w:eastAsia="ko-KR"/>
              </w:rPr>
              <w:t>’s assessment</w:t>
            </w:r>
          </w:p>
        </w:tc>
      </w:tr>
      <w:tr w:rsidR="00B17E2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0E01C858"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029B947" w14:textId="756F7FC1"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Heading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867B0CD" w:rsidR="00B17E2C" w:rsidRPr="005E10A1" w:rsidRDefault="00B17E2C" w:rsidP="00B17E2C">
            <w:pPr>
              <w:rPr>
                <w:b w:val="0"/>
                <w:bCs w:val="0"/>
                <w:iCs/>
              </w:rPr>
            </w:pPr>
            <w:r>
              <w:rPr>
                <w:rFonts w:eastAsia="SimSun" w:hint="eastAsia"/>
                <w:b w:val="0"/>
                <w:bCs w:val="0"/>
                <w:iCs/>
                <w:lang w:eastAsia="zh-CN"/>
              </w:rPr>
              <w:lastRenderedPageBreak/>
              <w:t>NTT DOCOMO</w:t>
            </w:r>
          </w:p>
        </w:tc>
        <w:tc>
          <w:tcPr>
            <w:tcW w:w="7555" w:type="dxa"/>
          </w:tcPr>
          <w:p w14:paraId="5C3BE9A2" w14:textId="3CF691F9"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102D832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4961E7" w14:textId="344C9796"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773D9296" w14:textId="796019F9"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670ECF21" w14:textId="77777777" w:rsidR="0044428B" w:rsidRDefault="0044428B" w:rsidP="004C2B26">
      <w:pPr>
        <w:rPr>
          <w:highlight w:val="green"/>
        </w:rPr>
      </w:pPr>
    </w:p>
    <w:p w14:paraId="4C0A7BCA" w14:textId="0235ED28" w:rsidR="0044428B" w:rsidRPr="0044428B" w:rsidRDefault="0044428B" w:rsidP="0044428B">
      <w:pPr>
        <w:pStyle w:val="Heading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9208D1"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6D83B8C3" w:rsidR="009208D1" w:rsidRPr="005E10A1" w:rsidRDefault="009208D1" w:rsidP="009208D1">
            <w:pPr>
              <w:rPr>
                <w:b w:val="0"/>
                <w:bCs w:val="0"/>
                <w:iCs/>
              </w:rPr>
            </w:pPr>
            <w:r>
              <w:rPr>
                <w:rFonts w:hint="eastAsia"/>
                <w:b w:val="0"/>
                <w:bCs w:val="0"/>
                <w:iCs/>
                <w:lang w:eastAsia="ko-KR"/>
              </w:rPr>
              <w:t>LG</w:t>
            </w:r>
          </w:p>
        </w:tc>
        <w:tc>
          <w:tcPr>
            <w:tcW w:w="7555" w:type="dxa"/>
          </w:tcPr>
          <w:p w14:paraId="4A22E890" w14:textId="715406A0"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OK</w:t>
            </w:r>
          </w:p>
        </w:tc>
      </w:tr>
      <w:tr w:rsidR="00B17E2C" w:rsidRPr="005E10A1" w14:paraId="53220F9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609C18A" w14:textId="5C83AEB3" w:rsidR="00B17E2C" w:rsidRDefault="00B17E2C" w:rsidP="00B17E2C">
            <w:pPr>
              <w:rPr>
                <w:iCs/>
                <w:lang w:eastAsia="ko-KR"/>
              </w:rPr>
            </w:pPr>
            <w:r>
              <w:rPr>
                <w:rFonts w:eastAsia="SimSun" w:hint="eastAsia"/>
                <w:b w:val="0"/>
                <w:bCs w:val="0"/>
                <w:iCs/>
                <w:lang w:eastAsia="zh-CN"/>
              </w:rPr>
              <w:t>NTT DOCOMO</w:t>
            </w:r>
          </w:p>
        </w:tc>
        <w:tc>
          <w:tcPr>
            <w:tcW w:w="7555" w:type="dxa"/>
          </w:tcPr>
          <w:p w14:paraId="6F52B621" w14:textId="42D1F932" w:rsidR="00B17E2C" w:rsidRDefault="00B17E2C" w:rsidP="00B17E2C">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We agree that these discussions are not urgent issues for this meeting.</w:t>
            </w:r>
          </w:p>
        </w:tc>
      </w:tr>
    </w:tbl>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IntenseEmphasis"/>
        </w:rPr>
      </w:pPr>
      <w:r w:rsidRPr="00442A68">
        <w:rPr>
          <w:rStyle w:val="IntenseEmphasis"/>
        </w:rPr>
        <w:t>Samsung</w:t>
      </w:r>
    </w:p>
    <w:p w14:paraId="124B524D" w14:textId="77777777" w:rsidR="001D6E7E" w:rsidRPr="00442A68" w:rsidRDefault="001D6E7E" w:rsidP="00442A68">
      <w:pPr>
        <w:spacing w:before="120" w:after="240"/>
        <w:ind w:left="720"/>
        <w:rPr>
          <w:rStyle w:val="Emphasis"/>
          <w:b w:val="0"/>
        </w:rPr>
      </w:pPr>
      <w:r w:rsidRPr="00442A68">
        <w:rPr>
          <w:rStyle w:val="Emphasis"/>
        </w:rPr>
        <w:t>Proposal#10:</w:t>
      </w:r>
      <w:r w:rsidRPr="00442A68">
        <w:rPr>
          <w:rStyle w:val="Emphasis"/>
          <w:b w:val="0"/>
          <w:i w:val="0"/>
        </w:rPr>
        <w:t xml:space="preserve"> </w:t>
      </w:r>
      <w:r w:rsidRPr="00442A68">
        <w:rPr>
          <w:rStyle w:val="Emphasis"/>
        </w:rPr>
        <w:t>Consider to study joint source-coding, channel-coding and modulation (JSCCM)-based CSI feedback for CSI compression.</w:t>
      </w:r>
      <w:r w:rsidRPr="00442A68">
        <w:rPr>
          <w:rStyle w:val="Emphasis"/>
          <w:b w:val="0"/>
        </w:rPr>
        <w:t xml:space="preserve"> </w:t>
      </w:r>
    </w:p>
    <w:p w14:paraId="0A29C953" w14:textId="5A2A9375" w:rsidR="001D6E7E" w:rsidRPr="000A42FD" w:rsidRDefault="00951B0C" w:rsidP="000A42FD">
      <w:pPr>
        <w:spacing w:before="240" w:after="120"/>
        <w:rPr>
          <w:rStyle w:val="IntenseEmphasis"/>
        </w:rPr>
      </w:pPr>
      <w:r w:rsidRPr="000A42FD">
        <w:rPr>
          <w:rStyle w:val="IntenseEmphasis"/>
        </w:rPr>
        <w:t>Ericsson</w:t>
      </w:r>
    </w:p>
    <w:p w14:paraId="1594C1C3" w14:textId="654ADE0C" w:rsidR="00951B0C" w:rsidRPr="000A42FD" w:rsidRDefault="00000000" w:rsidP="000A42FD">
      <w:pPr>
        <w:spacing w:before="120" w:after="240"/>
        <w:ind w:left="720"/>
        <w:rPr>
          <w:rStyle w:val="Emphasis"/>
          <w:b w:val="0"/>
        </w:rPr>
      </w:pPr>
      <w:hyperlink w:anchor="_Toc163231812" w:history="1">
        <w:r w:rsidR="00951B0C" w:rsidRPr="000A42FD">
          <w:rPr>
            <w:rStyle w:val="Emphasis"/>
          </w:rPr>
          <w:t>Proposal 3</w:t>
        </w:r>
        <w:r w:rsidR="000A42FD">
          <w:rPr>
            <w:rStyle w:val="Emphasis"/>
          </w:rPr>
          <w:t xml:space="preserve">: </w:t>
        </w:r>
        <w:r w:rsidR="00951B0C" w:rsidRPr="000A42FD">
          <w:rPr>
            <w:rStyle w:val="Emphasis"/>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IntenseEmphasis"/>
        </w:rPr>
      </w:pPr>
      <w:r w:rsidRPr="0020465F">
        <w:rPr>
          <w:rStyle w:val="IntenseEmphasis"/>
        </w:rPr>
        <w:t>Beijing Jiaotong University</w:t>
      </w:r>
    </w:p>
    <w:p w14:paraId="66CB8A87"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1</w:t>
      </w:r>
      <w:r w:rsidRPr="0020465F">
        <w:rPr>
          <w:rStyle w:val="Emphasis"/>
        </w:rPr>
        <w:t xml:space="preserve">: </w:t>
      </w:r>
      <w:r w:rsidRPr="0020465F">
        <w:rPr>
          <w:rStyle w:val="Emphasis"/>
          <w:rFonts w:hint="eastAsia"/>
        </w:rPr>
        <w:t xml:space="preserve">Consider to study joint source-channel coding (JSCC) based framework for CSI </w:t>
      </w:r>
      <w:proofErr w:type="gramStart"/>
      <w:r w:rsidRPr="0020465F">
        <w:rPr>
          <w:rStyle w:val="Emphasis"/>
          <w:rFonts w:hint="eastAsia"/>
        </w:rPr>
        <w:t>feedback..</w:t>
      </w:r>
      <w:proofErr w:type="gramEnd"/>
    </w:p>
    <w:p w14:paraId="298E439F"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2</w:t>
      </w:r>
      <w:r w:rsidRPr="0020465F">
        <w:rPr>
          <w:rStyle w:val="Emphasis"/>
        </w:rPr>
        <w:t xml:space="preserve">: </w:t>
      </w:r>
      <w:r w:rsidRPr="0020465F">
        <w:rPr>
          <w:rStyle w:val="Emphasis"/>
          <w:rFonts w:hint="eastAsia"/>
        </w:rPr>
        <w:t xml:space="preserve">Study symbol-level DL-based CSI feedback as a use case for CSI feedback </w:t>
      </w:r>
      <w:proofErr w:type="gramStart"/>
      <w:r w:rsidRPr="0020465F">
        <w:rPr>
          <w:rStyle w:val="Emphasis"/>
          <w:rFonts w:hint="eastAsia"/>
        </w:rPr>
        <w:t>enhancement..</w:t>
      </w:r>
      <w:proofErr w:type="gramEnd"/>
      <w:r w:rsidRPr="0020465F">
        <w:rPr>
          <w:rStyle w:val="Emphasis"/>
          <w:rFonts w:hint="eastAsia"/>
        </w:rPr>
        <w:t xml:space="preserve"> </w:t>
      </w:r>
    </w:p>
    <w:p w14:paraId="51C4F7CA" w14:textId="77777777" w:rsidR="0020465F" w:rsidRPr="0020465F" w:rsidRDefault="0020465F" w:rsidP="0020465F">
      <w:pPr>
        <w:spacing w:before="120" w:after="240"/>
        <w:ind w:left="720"/>
        <w:rPr>
          <w:rStyle w:val="Emphasis"/>
        </w:rPr>
      </w:pPr>
      <w:r w:rsidRPr="0020465F">
        <w:rPr>
          <w:rStyle w:val="Emphasis"/>
          <w:rFonts w:hint="eastAsia"/>
        </w:rPr>
        <w:t xml:space="preserve">Proposal 3: </w:t>
      </w:r>
      <w:r w:rsidRPr="0020465F">
        <w:rPr>
          <w:rStyle w:val="Emphasis"/>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Heading2"/>
      </w:pPr>
      <w:r>
        <w:lastRenderedPageBreak/>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Heading1"/>
      </w:pPr>
      <w:r>
        <w:t xml:space="preserve">Proposals for </w:t>
      </w:r>
      <w:r w:rsidR="009844CF">
        <w:t>offline/</w:t>
      </w:r>
      <w:r>
        <w:t>online sessions</w:t>
      </w:r>
    </w:p>
    <w:p w14:paraId="5DE6FA82" w14:textId="001EAE59" w:rsidR="00A14BF6" w:rsidRDefault="00CA42A8" w:rsidP="009B02E5">
      <w:pPr>
        <w:pStyle w:val="Heading2"/>
      </w:pPr>
      <w:r>
        <w:t>Proposals for</w:t>
      </w:r>
      <w:r w:rsidR="0052186C">
        <w:t xml:space="preserve"> </w:t>
      </w:r>
      <w:r w:rsidR="00903DE9">
        <w:t>Monday 4/22</w:t>
      </w:r>
      <w:r w:rsidR="00EA7B07">
        <w:t xml:space="preserve"> GTW session</w:t>
      </w:r>
    </w:p>
    <w:p w14:paraId="2B0074A9" w14:textId="77777777" w:rsidR="00386FCE" w:rsidRDefault="00386FCE" w:rsidP="00431DAD"/>
    <w:p w14:paraId="44AAF8AA"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1b</w:t>
      </w:r>
      <w:r w:rsidRPr="005C404A">
        <w:rPr>
          <w:bCs/>
          <w:sz w:val="24"/>
          <w:szCs w:val="24"/>
          <w:u w:val="single"/>
        </w:rPr>
        <w:t>:</w:t>
      </w:r>
    </w:p>
    <w:p w14:paraId="6E1268BF" w14:textId="77777777" w:rsidR="00E26748" w:rsidRDefault="00E26748" w:rsidP="00E26748">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[4]</w:t>
      </w:r>
      <w:r w:rsidRPr="00D40D97">
        <w:rPr>
          <w:iCs/>
        </w:rPr>
        <w:t xml:space="preserve"> for further study</w:t>
      </w:r>
      <w:r>
        <w:rPr>
          <w:iCs/>
        </w:rPr>
        <w:t>.</w:t>
      </w:r>
    </w:p>
    <w:p w14:paraId="5349632B" w14:textId="77777777" w:rsidR="00E26748" w:rsidRDefault="00E26748" w:rsidP="00E26748">
      <w:pPr>
        <w:rPr>
          <w:iCs/>
        </w:rPr>
      </w:pPr>
      <w:r>
        <w:rPr>
          <w:iCs/>
        </w:rPr>
        <w:t xml:space="preserve">Note: Companies can still provide evaluation results and analysis for Cases 1, </w:t>
      </w:r>
      <w:r w:rsidRPr="002927E6">
        <w:rPr>
          <w:iCs/>
          <w:color w:val="ED7D31" w:themeColor="accent2"/>
        </w:rPr>
        <w:t>[4]</w:t>
      </w:r>
      <w:r>
        <w:rPr>
          <w:iCs/>
        </w:rPr>
        <w:t>, and 5.</w:t>
      </w:r>
    </w:p>
    <w:p w14:paraId="416E4528" w14:textId="77777777" w:rsidR="00E26748" w:rsidRPr="002927E6" w:rsidRDefault="00E26748" w:rsidP="00E26748">
      <w:pPr>
        <w:rPr>
          <w:iCs/>
          <w:color w:val="ED7D31" w:themeColor="accent2"/>
        </w:rPr>
      </w:pPr>
      <w:r w:rsidRPr="002927E6">
        <w:rPr>
          <w:iCs/>
          <w:color w:val="ED7D31" w:themeColor="accent2"/>
        </w:rPr>
        <w:t>Note: Further clarification is needed for Case 4.</w:t>
      </w:r>
    </w:p>
    <w:p w14:paraId="3E5FF5E2" w14:textId="77777777" w:rsidR="00E26748" w:rsidRDefault="00E26748" w:rsidP="00E26748"/>
    <w:p w14:paraId="0268BD97"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073DFF35" w14:textId="77777777" w:rsidR="00E26748" w:rsidRDefault="00E26748" w:rsidP="00E26748">
      <w:r>
        <w:t>For the results template used to collect evaluation results for temporal domain compression Case 1 / 2 / 5, adopt Table 1 used in Rel-18 as starting point with the following additions:</w:t>
      </w:r>
    </w:p>
    <w:p w14:paraId="70745451" w14:textId="77777777" w:rsidR="00E26748" w:rsidRDefault="00E26748" w:rsidP="00E26748">
      <w:pPr>
        <w:pStyle w:val="ListParagraph"/>
        <w:numPr>
          <w:ilvl w:val="0"/>
          <w:numId w:val="44"/>
        </w:numPr>
      </w:pPr>
      <w:r>
        <w:t>Temporal domain CSI setting</w:t>
      </w:r>
    </w:p>
    <w:p w14:paraId="39D3A3DF" w14:textId="77777777" w:rsidR="00E26748" w:rsidRDefault="00E26748" w:rsidP="00E26748">
      <w:pPr>
        <w:pStyle w:val="ListParagraph"/>
        <w:numPr>
          <w:ilvl w:val="1"/>
          <w:numId w:val="44"/>
        </w:numPr>
      </w:pPr>
      <w:r>
        <w:t>CSI feedback periodicity</w:t>
      </w:r>
    </w:p>
    <w:p w14:paraId="074287B1" w14:textId="77777777" w:rsidR="00E26748" w:rsidRDefault="00E26748" w:rsidP="00E26748">
      <w:pPr>
        <w:pStyle w:val="ListParagraph"/>
        <w:numPr>
          <w:ilvl w:val="1"/>
          <w:numId w:val="44"/>
        </w:numPr>
      </w:pPr>
      <w:r>
        <w:t xml:space="preserve">CSI-RS periodicity </w:t>
      </w:r>
    </w:p>
    <w:p w14:paraId="1E5C5770" w14:textId="77777777" w:rsidR="00E26748" w:rsidRPr="00A74865" w:rsidRDefault="00E26748" w:rsidP="00E26748">
      <w:pPr>
        <w:pStyle w:val="ListParagraph"/>
        <w:numPr>
          <w:ilvl w:val="1"/>
          <w:numId w:val="44"/>
        </w:numPr>
        <w:rPr>
          <w:strike/>
          <w:color w:val="FF0000"/>
        </w:rPr>
      </w:pPr>
      <w:r w:rsidRPr="00A74865">
        <w:rPr>
          <w:strike/>
          <w:color w:val="FF0000"/>
        </w:rPr>
        <w:t>CSI scheduling delay</w:t>
      </w:r>
    </w:p>
    <w:p w14:paraId="579317C3" w14:textId="77777777" w:rsidR="00E26748" w:rsidRDefault="00E26748" w:rsidP="00E26748">
      <w:pPr>
        <w:pStyle w:val="ListParagraph"/>
        <w:numPr>
          <w:ilvl w:val="0"/>
          <w:numId w:val="44"/>
        </w:numPr>
      </w:pPr>
      <w:r>
        <w:t>Description of model input/output and Case</w:t>
      </w:r>
    </w:p>
    <w:p w14:paraId="410376E5" w14:textId="77777777" w:rsidR="00E26748" w:rsidRDefault="00E26748" w:rsidP="00E26748">
      <w:pPr>
        <w:pStyle w:val="ListParagraph"/>
        <w:numPr>
          <w:ilvl w:val="1"/>
          <w:numId w:val="44"/>
        </w:numPr>
      </w:pPr>
      <w:r>
        <w:t>Compression case, e.g., Case 1 / 2 / 5</w:t>
      </w:r>
    </w:p>
    <w:p w14:paraId="3CF50DFA" w14:textId="77777777" w:rsidR="00E26748" w:rsidRDefault="00E26748" w:rsidP="00E26748">
      <w:pPr>
        <w:pStyle w:val="ListParagraph"/>
        <w:numPr>
          <w:ilvl w:val="1"/>
          <w:numId w:val="44"/>
        </w:numPr>
      </w:pPr>
      <w:r>
        <w:t>Usage of historical CSI at UE/NW side (e.g., number / time distance, eigen-vectors / raw channels, etc)</w:t>
      </w:r>
    </w:p>
    <w:p w14:paraId="2026010B" w14:textId="77777777" w:rsidR="00E26748" w:rsidRDefault="00E26748" w:rsidP="00E26748">
      <w:pPr>
        <w:pStyle w:val="ListParagraph"/>
        <w:numPr>
          <w:ilvl w:val="1"/>
          <w:numId w:val="44"/>
        </w:numPr>
      </w:pPr>
      <w:r>
        <w:t>Methods to handle UCI loss (if applicable)</w:t>
      </w:r>
      <w:r w:rsidRPr="00A74865">
        <w:rPr>
          <w:color w:val="FF0000"/>
        </w:rPr>
        <w:t xml:space="preserve">, </w:t>
      </w:r>
      <w:r w:rsidRPr="00A74865">
        <w:rPr>
          <w:rFonts w:eastAsia="SimSun"/>
          <w:iCs/>
          <w:color w:val="FF0000"/>
          <w:lang w:eastAsia="zh-CN"/>
        </w:rPr>
        <w:t>e.g., CSI buffer reset, CSI retransmission, etc.</w:t>
      </w:r>
    </w:p>
    <w:p w14:paraId="6D02D8F0" w14:textId="77777777" w:rsidR="00E26748" w:rsidRPr="00A74865" w:rsidRDefault="00E26748" w:rsidP="00E26748">
      <w:pPr>
        <w:pStyle w:val="ListParagraph"/>
        <w:numPr>
          <w:ilvl w:val="1"/>
          <w:numId w:val="44"/>
        </w:numPr>
        <w:rPr>
          <w:color w:val="FF0000"/>
        </w:rPr>
      </w:pPr>
      <w:r w:rsidRPr="00A74865">
        <w:rPr>
          <w:color w:val="FF0000"/>
        </w:rPr>
        <w:t>Methods to handle rank adaptation (if applicable)</w:t>
      </w:r>
    </w:p>
    <w:p w14:paraId="21495624" w14:textId="77777777" w:rsidR="00E26748" w:rsidRDefault="00E26748" w:rsidP="00E26748">
      <w:pPr>
        <w:pStyle w:val="ListParagraph"/>
        <w:numPr>
          <w:ilvl w:val="0"/>
          <w:numId w:val="44"/>
        </w:numPr>
      </w:pPr>
      <w:r>
        <w:t>UE distribution (Option 1 or Option 2) and UE speed</w:t>
      </w:r>
    </w:p>
    <w:p w14:paraId="157A6CBC" w14:textId="77777777" w:rsidR="00E26748" w:rsidRDefault="00E26748" w:rsidP="00E26748">
      <w:pPr>
        <w:pStyle w:val="ListParagraph"/>
        <w:numPr>
          <w:ilvl w:val="0"/>
          <w:numId w:val="44"/>
        </w:numPr>
      </w:pPr>
      <w:r>
        <w:t>CSI feedback overhead rate: X/Y/Z bits per normalized time unit</w:t>
      </w:r>
    </w:p>
    <w:p w14:paraId="14AA30FB" w14:textId="77777777" w:rsidR="00E26748" w:rsidRDefault="00E26748" w:rsidP="00E26748">
      <w:pPr>
        <w:pStyle w:val="ListParagraph"/>
        <w:numPr>
          <w:ilvl w:val="1"/>
          <w:numId w:val="44"/>
        </w:numPr>
      </w:pPr>
      <w:r>
        <w:t>Normalized time unit = 5ms and adopt same X/Y/Z values as in Table 1 of Rel-18</w:t>
      </w:r>
    </w:p>
    <w:p w14:paraId="6025C800" w14:textId="77777777" w:rsidR="00E26748" w:rsidRDefault="00E26748" w:rsidP="00E26748">
      <w:pPr>
        <w:pStyle w:val="ListParagraph"/>
        <w:numPr>
          <w:ilvl w:val="0"/>
          <w:numId w:val="44"/>
        </w:numPr>
      </w:pPr>
      <w:r>
        <w:t xml:space="preserve">Benchmark </w:t>
      </w:r>
      <w:proofErr w:type="gramStart"/>
      <w:r>
        <w:t>scheme</w:t>
      </w:r>
      <w:proofErr w:type="gramEnd"/>
    </w:p>
    <w:p w14:paraId="24769865" w14:textId="77777777" w:rsidR="00E26748" w:rsidRDefault="00E26748" w:rsidP="00E26748">
      <w:pPr>
        <w:pStyle w:val="ListParagraph"/>
        <w:numPr>
          <w:ilvl w:val="1"/>
          <w:numId w:val="44"/>
        </w:numPr>
      </w:pPr>
      <w:r>
        <w:t>Rel-16 eT2 and compression Case 0 (i.e., Rel-18 AI/ML based CSI compression)</w:t>
      </w:r>
    </w:p>
    <w:p w14:paraId="74C11FD9"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is modeled</w:t>
      </w:r>
    </w:p>
    <w:p w14:paraId="2FEFBAC6" w14:textId="77777777" w:rsidR="00E26748" w:rsidRDefault="00E26748" w:rsidP="00E26748">
      <w:pPr>
        <w:pStyle w:val="ListParagraph"/>
        <w:numPr>
          <w:ilvl w:val="0"/>
          <w:numId w:val="44"/>
        </w:numPr>
      </w:pPr>
      <w:r>
        <w:rPr>
          <w:color w:val="FF0000"/>
        </w:rPr>
        <w:t>Whether/how UCI loss is modeled</w:t>
      </w:r>
      <w:r>
        <w:t xml:space="preserve"> </w:t>
      </w:r>
      <w:r w:rsidRPr="00A74865">
        <w:rPr>
          <w:strike/>
          <w:color w:val="FF0000"/>
        </w:rPr>
        <w:t>Modelling of UCI loss (if applicable)</w:t>
      </w:r>
    </w:p>
    <w:p w14:paraId="1ADD09FC"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2CD4CA09" w14:textId="77777777" w:rsidR="00E26748" w:rsidRPr="00A74865" w:rsidRDefault="00E26748" w:rsidP="00E26748">
      <w:pPr>
        <w:pStyle w:val="ListParagraph"/>
        <w:numPr>
          <w:ilvl w:val="0"/>
          <w:numId w:val="44"/>
        </w:numPr>
        <w:rPr>
          <w:color w:val="FF0000"/>
        </w:rPr>
      </w:pPr>
      <w:r>
        <w:rPr>
          <w:color w:val="FF0000"/>
        </w:rPr>
        <w:t>Whether/how rank adaptation is modeled</w:t>
      </w:r>
    </w:p>
    <w:p w14:paraId="7A578BAA" w14:textId="77777777" w:rsidR="00E26748" w:rsidRPr="00A74865" w:rsidRDefault="00E26748" w:rsidP="00E26748">
      <w:pPr>
        <w:pStyle w:val="ListParagraph"/>
        <w:numPr>
          <w:ilvl w:val="0"/>
          <w:numId w:val="44"/>
        </w:numPr>
        <w:rPr>
          <w:strike/>
          <w:color w:val="FF0000"/>
        </w:rPr>
      </w:pPr>
      <w:r w:rsidRPr="00A74865">
        <w:rPr>
          <w:strike/>
          <w:color w:val="FF0000"/>
        </w:rPr>
        <w:t>Modelling of realistic channel estimation</w:t>
      </w:r>
    </w:p>
    <w:p w14:paraId="0B95F524" w14:textId="77777777" w:rsidR="00E26748" w:rsidRPr="00ED32FD" w:rsidRDefault="00E26748" w:rsidP="00E26748">
      <w:pPr>
        <w:pStyle w:val="ListParagraph"/>
        <w:numPr>
          <w:ilvl w:val="0"/>
          <w:numId w:val="44"/>
        </w:numPr>
        <w:rPr>
          <w:strike/>
          <w:color w:val="FF0000"/>
        </w:rPr>
      </w:pPr>
      <w:r w:rsidRPr="00ED32FD">
        <w:rPr>
          <w:color w:val="FF0000"/>
        </w:rPr>
        <w:lastRenderedPageBreak/>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12EA2DA3" w14:textId="77777777" w:rsidR="00E26748" w:rsidRDefault="00E26748" w:rsidP="00E26748"/>
    <w:p w14:paraId="3CE58B99"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4b:</w:t>
      </w:r>
    </w:p>
    <w:p w14:paraId="4D294E10" w14:textId="77777777" w:rsidR="00E26748" w:rsidRDefault="00E26748" w:rsidP="00E26748">
      <w:r>
        <w:t>For the results template used to collect evaluation results for temporal domain predication and compression Case 3 / 4, adopt Table 1 used in Rel-18 as starting point with the following additions:</w:t>
      </w:r>
    </w:p>
    <w:p w14:paraId="44A4A1B7" w14:textId="77777777" w:rsidR="00E26748" w:rsidRDefault="00E26748" w:rsidP="00E26748">
      <w:pPr>
        <w:pStyle w:val="ListParagraph"/>
        <w:numPr>
          <w:ilvl w:val="0"/>
          <w:numId w:val="44"/>
        </w:numPr>
      </w:pPr>
      <w:r>
        <w:t>Temporal domain CSI setting</w:t>
      </w:r>
    </w:p>
    <w:p w14:paraId="7ADCC484" w14:textId="77777777" w:rsidR="00E26748" w:rsidRDefault="00E26748" w:rsidP="00E26748">
      <w:pPr>
        <w:pStyle w:val="ListParagraph"/>
        <w:numPr>
          <w:ilvl w:val="1"/>
          <w:numId w:val="44"/>
        </w:numPr>
      </w:pPr>
      <w:r>
        <w:t>CSI feedback periodicity</w:t>
      </w:r>
    </w:p>
    <w:p w14:paraId="026BF065" w14:textId="77777777" w:rsidR="00E26748" w:rsidRDefault="00E26748" w:rsidP="00E26748">
      <w:pPr>
        <w:pStyle w:val="ListParagraph"/>
        <w:numPr>
          <w:ilvl w:val="1"/>
          <w:numId w:val="44"/>
        </w:numPr>
      </w:pPr>
      <w:r>
        <w:t xml:space="preserve">CSI-RS periodicity </w:t>
      </w:r>
    </w:p>
    <w:p w14:paraId="01F210A9" w14:textId="77777777" w:rsidR="00E26748" w:rsidRPr="00392032" w:rsidRDefault="00E26748" w:rsidP="00E26748">
      <w:pPr>
        <w:pStyle w:val="ListParagraph"/>
        <w:numPr>
          <w:ilvl w:val="1"/>
          <w:numId w:val="44"/>
        </w:numPr>
        <w:rPr>
          <w:strike/>
          <w:color w:val="FF0000"/>
        </w:rPr>
      </w:pPr>
      <w:r w:rsidRPr="00392032">
        <w:rPr>
          <w:strike/>
          <w:color w:val="FF0000"/>
        </w:rPr>
        <w:t>CSI scheduling delay</w:t>
      </w:r>
    </w:p>
    <w:p w14:paraId="3E75DF31" w14:textId="77777777" w:rsidR="00E26748" w:rsidRDefault="00E26748" w:rsidP="00E26748">
      <w:pPr>
        <w:pStyle w:val="ListParagraph"/>
        <w:numPr>
          <w:ilvl w:val="0"/>
          <w:numId w:val="44"/>
        </w:numPr>
      </w:pPr>
      <w:r>
        <w:t xml:space="preserve">Description of model input/output and use </w:t>
      </w:r>
      <w:proofErr w:type="gramStart"/>
      <w:r>
        <w:t>case</w:t>
      </w:r>
      <w:proofErr w:type="gramEnd"/>
    </w:p>
    <w:p w14:paraId="4B002354" w14:textId="77777777" w:rsidR="00E26748" w:rsidRDefault="00E26748" w:rsidP="00E26748">
      <w:pPr>
        <w:pStyle w:val="ListParagraph"/>
        <w:numPr>
          <w:ilvl w:val="1"/>
          <w:numId w:val="44"/>
        </w:numPr>
      </w:pPr>
      <w:r>
        <w:t>Compression case, e.g., case 3 / 4</w:t>
      </w:r>
    </w:p>
    <w:p w14:paraId="5F58191E" w14:textId="77777777" w:rsidR="00E26748" w:rsidRDefault="00E26748" w:rsidP="00E26748">
      <w:pPr>
        <w:pStyle w:val="ListParagraph"/>
        <w:numPr>
          <w:ilvl w:val="1"/>
          <w:numId w:val="44"/>
        </w:numPr>
      </w:pPr>
      <w:r>
        <w:t>Observation window (usage of historical CSI at UE/NW side, e.g., number / time distance, eigen-vectors / raw channels, etc)</w:t>
      </w:r>
    </w:p>
    <w:p w14:paraId="51C8784D" w14:textId="77777777" w:rsidR="00E26748" w:rsidRDefault="00E26748" w:rsidP="00E26748">
      <w:pPr>
        <w:pStyle w:val="ListParagraph"/>
        <w:numPr>
          <w:ilvl w:val="1"/>
          <w:numId w:val="44"/>
        </w:numPr>
      </w:pPr>
      <w:r>
        <w:t>Prediction window (e.g., time distance between 1</w:t>
      </w:r>
      <w:r>
        <w:rPr>
          <w:vertAlign w:val="superscript"/>
        </w:rPr>
        <w:t>st</w:t>
      </w:r>
      <w:r>
        <w:t xml:space="preserve"> prediction instance and last observation instance, number / time distance of predicted CSI)</w:t>
      </w:r>
    </w:p>
    <w:p w14:paraId="12BC0B1A" w14:textId="77777777" w:rsidR="00E26748" w:rsidRDefault="00E26748" w:rsidP="00E26748">
      <w:pPr>
        <w:pStyle w:val="ListParagraph"/>
        <w:numPr>
          <w:ilvl w:val="1"/>
          <w:numId w:val="44"/>
        </w:numPr>
      </w:pPr>
      <w:r>
        <w:t>Methods to handle UCI loss (if applicable)</w:t>
      </w:r>
    </w:p>
    <w:p w14:paraId="530291DA" w14:textId="77777777" w:rsidR="00E26748" w:rsidRDefault="00E26748" w:rsidP="00E26748">
      <w:pPr>
        <w:pStyle w:val="ListParagraph"/>
        <w:numPr>
          <w:ilvl w:val="0"/>
          <w:numId w:val="44"/>
        </w:numPr>
      </w:pPr>
      <w:r>
        <w:t>UE distribution (Option 1 or Option 2) and UE speed</w:t>
      </w:r>
    </w:p>
    <w:p w14:paraId="24A234E2" w14:textId="77777777" w:rsidR="00E26748" w:rsidRDefault="00E26748" w:rsidP="00E26748">
      <w:pPr>
        <w:pStyle w:val="ListParagraph"/>
        <w:numPr>
          <w:ilvl w:val="0"/>
          <w:numId w:val="44"/>
        </w:numPr>
      </w:pPr>
      <w:r>
        <w:t>CSI feedback overhead rate: X/Y/Z bits per normalized time unit</w:t>
      </w:r>
    </w:p>
    <w:p w14:paraId="7DD39006" w14:textId="77777777" w:rsidR="00E26748" w:rsidRDefault="00E26748" w:rsidP="00E26748">
      <w:pPr>
        <w:pStyle w:val="ListParagraph"/>
        <w:numPr>
          <w:ilvl w:val="1"/>
          <w:numId w:val="44"/>
        </w:numPr>
      </w:pPr>
      <w:r>
        <w:t>Normalized time unit = 5ms and adopt same X/Y/Z values as in Table 1 of Rel-18</w:t>
      </w:r>
    </w:p>
    <w:p w14:paraId="384932C9" w14:textId="77777777" w:rsidR="00E26748" w:rsidRDefault="00E26748" w:rsidP="00E26748">
      <w:pPr>
        <w:pStyle w:val="ListParagraph"/>
        <w:numPr>
          <w:ilvl w:val="0"/>
          <w:numId w:val="44"/>
        </w:numPr>
      </w:pPr>
      <w:r>
        <w:t>SGCS values before (if applicable) and after compression</w:t>
      </w:r>
    </w:p>
    <w:p w14:paraId="6B2E258E" w14:textId="77777777" w:rsidR="00E26748" w:rsidRDefault="00E26748" w:rsidP="00E26748">
      <w:pPr>
        <w:pStyle w:val="ListParagraph"/>
        <w:numPr>
          <w:ilvl w:val="0"/>
          <w:numId w:val="44"/>
        </w:numPr>
        <w:rPr>
          <w:color w:val="FF0000"/>
        </w:rPr>
      </w:pPr>
      <w:r>
        <w:rPr>
          <w:color w:val="FF0000"/>
        </w:rPr>
        <w:t xml:space="preserve">Assumption on the prediction of future CSI </w:t>
      </w:r>
    </w:p>
    <w:p w14:paraId="64639EF0" w14:textId="77777777" w:rsidR="00E26748" w:rsidRDefault="00E26748" w:rsidP="00E26748">
      <w:pPr>
        <w:pStyle w:val="ListParagraph"/>
        <w:numPr>
          <w:ilvl w:val="1"/>
          <w:numId w:val="44"/>
        </w:numPr>
        <w:rPr>
          <w:color w:val="FF0000"/>
        </w:rPr>
      </w:pPr>
      <w:r>
        <w:rPr>
          <w:rFonts w:eastAsia="SimSun"/>
          <w:color w:val="FF0000"/>
          <w:lang w:eastAsia="zh-CN"/>
        </w:rPr>
        <w:t>Separate step or jointly with compression</w:t>
      </w:r>
    </w:p>
    <w:p w14:paraId="5CD53BD2" w14:textId="77777777" w:rsidR="00E26748" w:rsidRDefault="00E26748" w:rsidP="00E26748">
      <w:pPr>
        <w:pStyle w:val="ListParagraph"/>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7B64D0EF" w14:textId="77777777" w:rsidR="00E26748" w:rsidRDefault="00E26748" w:rsidP="00E26748">
      <w:pPr>
        <w:pStyle w:val="ListParagraph"/>
        <w:numPr>
          <w:ilvl w:val="2"/>
          <w:numId w:val="44"/>
        </w:numPr>
        <w:rPr>
          <w:color w:val="FF0000"/>
        </w:rPr>
      </w:pPr>
      <w:r>
        <w:rPr>
          <w:color w:val="FF0000"/>
        </w:rPr>
        <w:t>Note: the same prediction algorithm shall be used for the benchmark scheme.</w:t>
      </w:r>
    </w:p>
    <w:p w14:paraId="65B0655F" w14:textId="77777777" w:rsidR="00E26748" w:rsidRDefault="00E26748" w:rsidP="00E26748">
      <w:pPr>
        <w:pStyle w:val="ListParagraph"/>
        <w:numPr>
          <w:ilvl w:val="0"/>
          <w:numId w:val="44"/>
        </w:numPr>
      </w:pPr>
      <w:r>
        <w:t xml:space="preserve">Benchmark </w:t>
      </w:r>
      <w:proofErr w:type="gramStart"/>
      <w:r>
        <w:t>schemes</w:t>
      </w:r>
      <w:proofErr w:type="gramEnd"/>
    </w:p>
    <w:p w14:paraId="3B2DD3CA" w14:textId="77777777" w:rsidR="00E26748" w:rsidRPr="00790E39" w:rsidRDefault="00E26748" w:rsidP="00E26748">
      <w:pPr>
        <w:pStyle w:val="ListParagraph"/>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6822C3E6" w14:textId="77777777" w:rsidR="00E26748" w:rsidRDefault="00E26748" w:rsidP="00E26748">
      <w:pPr>
        <w:pStyle w:val="ListParagraph"/>
        <w:numPr>
          <w:ilvl w:val="1"/>
          <w:numId w:val="44"/>
        </w:numPr>
      </w:pPr>
      <w:r>
        <w:t>Description of feedback schemes, i.e., Rel-18 doppler eT2</w:t>
      </w:r>
    </w:p>
    <w:p w14:paraId="18C22E64"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is modeled</w:t>
      </w:r>
    </w:p>
    <w:p w14:paraId="6C7A7204" w14:textId="77777777" w:rsidR="00E26748" w:rsidRDefault="00E26748" w:rsidP="00E26748">
      <w:pPr>
        <w:pStyle w:val="ListParagraph"/>
        <w:numPr>
          <w:ilvl w:val="0"/>
          <w:numId w:val="44"/>
        </w:numPr>
      </w:pPr>
      <w:r>
        <w:rPr>
          <w:color w:val="FF0000"/>
        </w:rPr>
        <w:t>Whether/how UCI loss is modeled</w:t>
      </w:r>
      <w:r>
        <w:t xml:space="preserve"> </w:t>
      </w:r>
      <w:r w:rsidRPr="00392032">
        <w:rPr>
          <w:strike/>
          <w:color w:val="FF0000"/>
        </w:rPr>
        <w:t>Modelling of UCI loss (for Case 4; if applicable)</w:t>
      </w:r>
    </w:p>
    <w:p w14:paraId="3074EC6E"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09EFDDF" w14:textId="77777777" w:rsidR="00E26748" w:rsidRPr="00392032" w:rsidRDefault="00E26748" w:rsidP="00E26748">
      <w:pPr>
        <w:pStyle w:val="ListParagraph"/>
        <w:numPr>
          <w:ilvl w:val="0"/>
          <w:numId w:val="44"/>
        </w:numPr>
        <w:rPr>
          <w:strike/>
          <w:color w:val="FF0000"/>
        </w:rPr>
      </w:pPr>
      <w:r w:rsidRPr="00392032">
        <w:rPr>
          <w:strike/>
          <w:color w:val="FF0000"/>
        </w:rPr>
        <w:t>Modelling of realistic channel estimation</w:t>
      </w:r>
    </w:p>
    <w:p w14:paraId="3E7E198C"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06A6D8EB" w14:textId="77777777" w:rsidR="00E26748" w:rsidRDefault="00E26748" w:rsidP="00E26748"/>
    <w:p w14:paraId="49DC66AB"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275B89E9" w14:textId="77777777" w:rsidR="00E26748" w:rsidRPr="0077394D" w:rsidRDefault="00E26748" w:rsidP="00E26748">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7DC676AC" w14:textId="77777777" w:rsidR="00E26748" w:rsidRPr="0077394D" w:rsidRDefault="00E26748" w:rsidP="00E26748">
      <w:pPr>
        <w:pStyle w:val="ListParagraph"/>
        <w:numPr>
          <w:ilvl w:val="0"/>
          <w:numId w:val="44"/>
        </w:numPr>
      </w:pPr>
      <w:r w:rsidRPr="0077394D">
        <w:t>Dataset description</w:t>
      </w:r>
    </w:p>
    <w:p w14:paraId="41C3AC2E"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Local region modeling: e.g., Option 1 or Option 2, and further details</w:t>
      </w:r>
    </w:p>
    <w:p w14:paraId="0AB138C1"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Temporal modeling: e.g., how temporal variation is modelled in train and test </w:t>
      </w:r>
      <w:proofErr w:type="gramStart"/>
      <w:r w:rsidRPr="002927E6">
        <w:rPr>
          <w:color w:val="ED7D31" w:themeColor="accent2"/>
        </w:rPr>
        <w:t>sets</w:t>
      </w:r>
      <w:proofErr w:type="gramEnd"/>
    </w:p>
    <w:p w14:paraId="4BDB07FF" w14:textId="77777777" w:rsidR="00E26748" w:rsidRPr="002927E6" w:rsidRDefault="00E26748" w:rsidP="00E26748">
      <w:pPr>
        <w:pStyle w:val="ListParagraph"/>
        <w:numPr>
          <w:ilvl w:val="1"/>
          <w:numId w:val="44"/>
        </w:numPr>
        <w:rPr>
          <w:strike/>
          <w:color w:val="FF0000"/>
        </w:rPr>
      </w:pPr>
      <w:r w:rsidRPr="002927E6">
        <w:rPr>
          <w:strike/>
          <w:color w:val="FF0000"/>
        </w:rPr>
        <w:t>Train/k (local region)</w:t>
      </w:r>
    </w:p>
    <w:p w14:paraId="2CCEB135" w14:textId="77777777" w:rsidR="00E26748" w:rsidRPr="002927E6" w:rsidRDefault="00E26748" w:rsidP="00E26748">
      <w:pPr>
        <w:pStyle w:val="ListParagraph"/>
        <w:numPr>
          <w:ilvl w:val="1"/>
          <w:numId w:val="44"/>
        </w:numPr>
        <w:rPr>
          <w:strike/>
          <w:color w:val="FF0000"/>
        </w:rPr>
      </w:pPr>
      <w:r w:rsidRPr="002927E6">
        <w:rPr>
          <w:strike/>
          <w:color w:val="FF0000"/>
        </w:rPr>
        <w:lastRenderedPageBreak/>
        <w:t>Test/k (local region)</w:t>
      </w:r>
    </w:p>
    <w:p w14:paraId="1071037E" w14:textId="77777777" w:rsidR="00E26748" w:rsidRPr="003B07B9" w:rsidRDefault="00E26748" w:rsidP="00E26748"/>
    <w:p w14:paraId="72DA8847" w14:textId="77777777" w:rsidR="00E26748" w:rsidRDefault="00E26748" w:rsidP="00431DAD"/>
    <w:p w14:paraId="0E00FACD" w14:textId="77777777" w:rsidR="00903DE9" w:rsidRPr="00431DAD" w:rsidRDefault="00903DE9" w:rsidP="00431DAD"/>
    <w:p w14:paraId="64A4BB46" w14:textId="5A834A3D" w:rsidR="00EF0F57" w:rsidRDefault="00F525A8" w:rsidP="002D318B">
      <w:pPr>
        <w:pStyle w:val="Heading1"/>
      </w:pPr>
      <w:r>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7777777"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77777777"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lastRenderedPageBreak/>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For cases with prediction of future CSI, use the same benchmark scheme assumed in R18 AI/ML-based CSI prediction study, with R18 MIMO eType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Periodic: 5 ms periodicity (baseline), 20 ms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eType-II) </w:t>
      </w:r>
    </w:p>
    <w:p w14:paraId="0E6DEEFB" w14:textId="77777777" w:rsidR="00EA7B07" w:rsidRPr="00F34165" w:rsidRDefault="00EA7B07" w:rsidP="0025060D">
      <w:pPr>
        <w:pStyle w:val="ListParagraph"/>
        <w:numPr>
          <w:ilvl w:val="0"/>
          <w:numId w:val="8"/>
        </w:numPr>
      </w:pPr>
      <w:r w:rsidRPr="00F34165">
        <w:t>CSI reporting periodicity: {5, 10, 20} ms;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ListParagraph"/>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lastRenderedPageBreak/>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35"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5"/>
    </w:p>
    <w:p w14:paraId="1D3F7100" w14:textId="77777777" w:rsidR="004A1296" w:rsidRDefault="004A1296" w:rsidP="004A1296">
      <w:pPr>
        <w:pStyle w:val="ListParagraph"/>
        <w:numPr>
          <w:ilvl w:val="0"/>
          <w:numId w:val="4"/>
        </w:numPr>
      </w:pPr>
      <w:bookmarkStart w:id="36" w:name="_Ref158971936"/>
      <w:bookmarkStart w:id="37"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6"/>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ListParagraph"/>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Huawei, HiSilicon</w:t>
      </w:r>
    </w:p>
    <w:p w14:paraId="5BAD9C5A" w14:textId="77777777" w:rsidR="004A1296" w:rsidRPr="004A1296" w:rsidRDefault="004A1296" w:rsidP="004A1296">
      <w:pPr>
        <w:pStyle w:val="ListParagraph"/>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ListParagraph"/>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ListParagraph"/>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ListParagraph"/>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ListParagraph"/>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ListParagraph"/>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ListParagraph"/>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ListParagraph"/>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ListParagraph"/>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ListParagraph"/>
        <w:numPr>
          <w:ilvl w:val="0"/>
          <w:numId w:val="4"/>
        </w:numPr>
        <w:rPr>
          <w:lang w:val="en-US" w:eastAsia="x-none"/>
        </w:rPr>
      </w:pPr>
      <w:r w:rsidRPr="004A1296">
        <w:rPr>
          <w:lang w:val="en-US" w:eastAsia="x-none"/>
        </w:rPr>
        <w:lastRenderedPageBreak/>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ListParagraph"/>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ListParagraph"/>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ListParagraph"/>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ListParagraph"/>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ListParagraph"/>
        <w:numPr>
          <w:ilvl w:val="0"/>
          <w:numId w:val="4"/>
        </w:numPr>
        <w:rPr>
          <w:lang w:val="en-US" w:eastAsia="x-none"/>
        </w:rPr>
      </w:pPr>
      <w:r w:rsidRPr="004A1296">
        <w:rPr>
          <w:lang w:val="en-US" w:eastAsia="x-none"/>
        </w:rPr>
        <w:t>R1-2402652</w:t>
      </w:r>
      <w:r w:rsidRPr="004A1296">
        <w:rPr>
          <w:lang w:val="en-US" w:eastAsia="x-none"/>
        </w:rPr>
        <w:tab/>
        <w:t>Discussion on two-sided AI/ML model based CSI compression</w:t>
      </w:r>
      <w:r w:rsidRPr="004A1296">
        <w:rPr>
          <w:lang w:val="en-US" w:eastAsia="x-none"/>
        </w:rPr>
        <w:tab/>
        <w:t>Xiaomi</w:t>
      </w:r>
    </w:p>
    <w:p w14:paraId="1A8FA4B7" w14:textId="77777777" w:rsidR="004A1296" w:rsidRPr="004A1296" w:rsidRDefault="004A1296" w:rsidP="004A1296">
      <w:pPr>
        <w:pStyle w:val="ListParagraph"/>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ListParagraph"/>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ListParagraph"/>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ListParagraph"/>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t>InterDigital, Inc.</w:t>
      </w:r>
    </w:p>
    <w:p w14:paraId="52043C6F" w14:textId="77777777" w:rsidR="004A1296" w:rsidRPr="004A1296" w:rsidRDefault="004A1296" w:rsidP="004A1296">
      <w:pPr>
        <w:pStyle w:val="ListParagraph"/>
        <w:numPr>
          <w:ilvl w:val="0"/>
          <w:numId w:val="4"/>
        </w:numPr>
        <w:rPr>
          <w:lang w:val="en-US" w:eastAsia="x-none"/>
        </w:rPr>
      </w:pPr>
      <w:r w:rsidRPr="004A1296">
        <w:rPr>
          <w:lang w:val="en-US" w:eastAsia="x-none"/>
        </w:rPr>
        <w:t>R1-2402849</w:t>
      </w:r>
      <w:r w:rsidRPr="004A1296">
        <w:rPr>
          <w:lang w:val="en-US" w:eastAsia="x-none"/>
        </w:rPr>
        <w:tab/>
        <w:t>Addtional study on AI-enabled CSI compression</w:t>
      </w:r>
      <w:r w:rsidRPr="004A1296">
        <w:rPr>
          <w:lang w:val="en-US" w:eastAsia="x-none"/>
        </w:rPr>
        <w:tab/>
        <w:t>NVIDIA</w:t>
      </w:r>
    </w:p>
    <w:p w14:paraId="078F5ECC" w14:textId="77777777" w:rsidR="004A1296" w:rsidRPr="004A1296" w:rsidRDefault="004A1296" w:rsidP="004A1296">
      <w:pPr>
        <w:pStyle w:val="ListParagraph"/>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ListParagraph"/>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ListParagraph"/>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ListParagraph"/>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ListParagraph"/>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ListParagraph"/>
        <w:numPr>
          <w:ilvl w:val="0"/>
          <w:numId w:val="4"/>
        </w:numPr>
        <w:rPr>
          <w:lang w:val="en-US" w:eastAsia="x-none"/>
        </w:rPr>
      </w:pPr>
      <w:r w:rsidRPr="004A1296">
        <w:rPr>
          <w:lang w:val="en-US" w:eastAsia="x-none"/>
        </w:rPr>
        <w:t>R1-2403054</w:t>
      </w:r>
      <w:r w:rsidRPr="004A1296">
        <w:rPr>
          <w:lang w:val="en-US" w:eastAsia="x-none"/>
        </w:rPr>
        <w:tab/>
        <w:t>Discussion on  AI/ML for CSI Compression</w:t>
      </w:r>
      <w:r w:rsidRPr="004A1296">
        <w:rPr>
          <w:lang w:val="en-US" w:eastAsia="x-none"/>
        </w:rPr>
        <w:tab/>
        <w:t>CEWiT</w:t>
      </w:r>
    </w:p>
    <w:p w14:paraId="7BBFE2FD" w14:textId="77777777" w:rsidR="004A1296" w:rsidRPr="004A1296" w:rsidRDefault="004A1296" w:rsidP="004A1296">
      <w:pPr>
        <w:pStyle w:val="ListParagraph"/>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ListParagraph"/>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ListParagraph"/>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ListParagraph"/>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ListParagraph"/>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ListParagraph"/>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ListParagraph"/>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ListParagraph"/>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ListParagraph"/>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ListParagraph"/>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7"/>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FAA80" w14:textId="77777777" w:rsidR="000A0E0B" w:rsidRDefault="000A0E0B" w:rsidP="00E25422">
      <w:r>
        <w:separator/>
      </w:r>
    </w:p>
  </w:endnote>
  <w:endnote w:type="continuationSeparator" w:id="0">
    <w:p w14:paraId="6FC764A5" w14:textId="77777777" w:rsidR="000A0E0B" w:rsidRDefault="000A0E0B" w:rsidP="00E25422">
      <w:r>
        <w:continuationSeparator/>
      </w:r>
    </w:p>
  </w:endnote>
  <w:endnote w:type="continuationNotice" w:id="1">
    <w:p w14:paraId="26684BBE" w14:textId="77777777" w:rsidR="000A0E0B" w:rsidRDefault="000A0E0B"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Footer"/>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1483D" w14:textId="77777777" w:rsidR="000A0E0B" w:rsidRDefault="000A0E0B" w:rsidP="00E25422">
      <w:r>
        <w:separator/>
      </w:r>
    </w:p>
  </w:footnote>
  <w:footnote w:type="continuationSeparator" w:id="0">
    <w:p w14:paraId="4DC04389" w14:textId="77777777" w:rsidR="000A0E0B" w:rsidRDefault="000A0E0B" w:rsidP="00E25422">
      <w:r>
        <w:continuationSeparator/>
      </w:r>
    </w:p>
  </w:footnote>
  <w:footnote w:type="continuationNotice" w:id="1">
    <w:p w14:paraId="654CA7E2" w14:textId="77777777" w:rsidR="000A0E0B" w:rsidRDefault="000A0E0B"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8"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0"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717160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268331">
    <w:abstractNumId w:val="45"/>
  </w:num>
  <w:num w:numId="3" w16cid:durableId="90511908">
    <w:abstractNumId w:val="5"/>
  </w:num>
  <w:num w:numId="4" w16cid:durableId="1696541512">
    <w:abstractNumId w:val="64"/>
  </w:num>
  <w:num w:numId="5" w16cid:durableId="1427573578">
    <w:abstractNumId w:val="27"/>
  </w:num>
  <w:num w:numId="6" w16cid:durableId="1119954097">
    <w:abstractNumId w:val="14"/>
  </w:num>
  <w:num w:numId="7" w16cid:durableId="1859272774">
    <w:abstractNumId w:val="46"/>
  </w:num>
  <w:num w:numId="8" w16cid:durableId="134377626">
    <w:abstractNumId w:val="65"/>
  </w:num>
  <w:num w:numId="9" w16cid:durableId="1330449099">
    <w:abstractNumId w:val="16"/>
  </w:num>
  <w:num w:numId="10" w16cid:durableId="1313801245">
    <w:abstractNumId w:val="48"/>
  </w:num>
  <w:num w:numId="11" w16cid:durableId="1638995045">
    <w:abstractNumId w:val="19"/>
  </w:num>
  <w:num w:numId="12" w16cid:durableId="1329595560">
    <w:abstractNumId w:val="7"/>
  </w:num>
  <w:num w:numId="13" w16cid:durableId="1157107192">
    <w:abstractNumId w:val="26"/>
  </w:num>
  <w:num w:numId="14" w16cid:durableId="1013148783">
    <w:abstractNumId w:val="42"/>
  </w:num>
  <w:num w:numId="15" w16cid:durableId="1279874320">
    <w:abstractNumId w:val="63"/>
  </w:num>
  <w:num w:numId="16" w16cid:durableId="874733072">
    <w:abstractNumId w:val="6"/>
  </w:num>
  <w:num w:numId="17" w16cid:durableId="1960069698">
    <w:abstractNumId w:val="13"/>
  </w:num>
  <w:num w:numId="18" w16cid:durableId="1262108610">
    <w:abstractNumId w:val="11"/>
  </w:num>
  <w:num w:numId="19" w16cid:durableId="1210845602">
    <w:abstractNumId w:val="15"/>
  </w:num>
  <w:num w:numId="20" w16cid:durableId="242685548">
    <w:abstractNumId w:val="52"/>
  </w:num>
  <w:num w:numId="21" w16cid:durableId="172764287">
    <w:abstractNumId w:val="43"/>
  </w:num>
  <w:num w:numId="22" w16cid:durableId="566307396">
    <w:abstractNumId w:val="62"/>
  </w:num>
  <w:num w:numId="23" w16cid:durableId="2030595507">
    <w:abstractNumId w:val="12"/>
  </w:num>
  <w:num w:numId="24" w16cid:durableId="1149176945">
    <w:abstractNumId w:val="59"/>
  </w:num>
  <w:num w:numId="25" w16cid:durableId="1976526799">
    <w:abstractNumId w:val="72"/>
  </w:num>
  <w:num w:numId="26" w16cid:durableId="1745297465">
    <w:abstractNumId w:val="33"/>
  </w:num>
  <w:num w:numId="27" w16cid:durableId="728696532">
    <w:abstractNumId w:val="30"/>
  </w:num>
  <w:num w:numId="28" w16cid:durableId="584844875">
    <w:abstractNumId w:val="34"/>
  </w:num>
  <w:num w:numId="29" w16cid:durableId="382367969">
    <w:abstractNumId w:val="35"/>
  </w:num>
  <w:num w:numId="30" w16cid:durableId="868878202">
    <w:abstractNumId w:val="57"/>
  </w:num>
  <w:num w:numId="31" w16cid:durableId="850800262">
    <w:abstractNumId w:val="47"/>
  </w:num>
  <w:num w:numId="32" w16cid:durableId="1446850568">
    <w:abstractNumId w:val="54"/>
  </w:num>
  <w:num w:numId="33" w16cid:durableId="2099208879">
    <w:abstractNumId w:val="70"/>
  </w:num>
  <w:num w:numId="34" w16cid:durableId="1615475441">
    <w:abstractNumId w:val="22"/>
  </w:num>
  <w:num w:numId="35" w16cid:durableId="2071607768">
    <w:abstractNumId w:val="18"/>
  </w:num>
  <w:num w:numId="36" w16cid:durableId="1893688287">
    <w:abstractNumId w:val="41"/>
  </w:num>
  <w:num w:numId="37" w16cid:durableId="609047649">
    <w:abstractNumId w:val="38"/>
  </w:num>
  <w:num w:numId="38" w16cid:durableId="886374971">
    <w:abstractNumId w:val="60"/>
  </w:num>
  <w:num w:numId="39" w16cid:durableId="747189008">
    <w:abstractNumId w:val="53"/>
  </w:num>
  <w:num w:numId="40" w16cid:durableId="251938700">
    <w:abstractNumId w:val="37"/>
  </w:num>
  <w:num w:numId="41" w16cid:durableId="529225683">
    <w:abstractNumId w:val="1"/>
  </w:num>
  <w:num w:numId="42" w16cid:durableId="2050446076">
    <w:abstractNumId w:val="24"/>
  </w:num>
  <w:num w:numId="43" w16cid:durableId="1323505256">
    <w:abstractNumId w:val="44"/>
  </w:num>
  <w:num w:numId="44" w16cid:durableId="739207304">
    <w:abstractNumId w:val="4"/>
  </w:num>
  <w:num w:numId="45" w16cid:durableId="291595626">
    <w:abstractNumId w:val="2"/>
  </w:num>
  <w:num w:numId="46" w16cid:durableId="1181432379">
    <w:abstractNumId w:val="32"/>
  </w:num>
  <w:num w:numId="47" w16cid:durableId="2134321200">
    <w:abstractNumId w:val="51"/>
  </w:num>
  <w:num w:numId="48" w16cid:durableId="1894845462">
    <w:abstractNumId w:val="61"/>
  </w:num>
  <w:num w:numId="49" w16cid:durableId="992759783">
    <w:abstractNumId w:val="55"/>
  </w:num>
  <w:num w:numId="50" w16cid:durableId="1254247423">
    <w:abstractNumId w:val="23"/>
  </w:num>
  <w:num w:numId="51" w16cid:durableId="1438677162">
    <w:abstractNumId w:val="3"/>
  </w:num>
  <w:num w:numId="52" w16cid:durableId="730690062">
    <w:abstractNumId w:val="56"/>
  </w:num>
  <w:num w:numId="53" w16cid:durableId="2014649562">
    <w:abstractNumId w:val="50"/>
  </w:num>
  <w:num w:numId="54" w16cid:durableId="653606933">
    <w:abstractNumId w:val="49"/>
  </w:num>
  <w:num w:numId="55" w16cid:durableId="1781336533">
    <w:abstractNumId w:val="36"/>
  </w:num>
  <w:num w:numId="56" w16cid:durableId="1493764376">
    <w:abstractNumId w:val="73"/>
  </w:num>
  <w:num w:numId="57" w16cid:durableId="1053851433">
    <w:abstractNumId w:val="68"/>
  </w:num>
  <w:num w:numId="58" w16cid:durableId="51779332">
    <w:abstractNumId w:val="9"/>
  </w:num>
  <w:num w:numId="59" w16cid:durableId="951018335">
    <w:abstractNumId w:val="58"/>
  </w:num>
  <w:num w:numId="60" w16cid:durableId="292447369">
    <w:abstractNumId w:val="28"/>
  </w:num>
  <w:num w:numId="61" w16cid:durableId="2138647021">
    <w:abstractNumId w:val="39"/>
  </w:num>
  <w:num w:numId="62" w16cid:durableId="973020681">
    <w:abstractNumId w:val="69"/>
  </w:num>
  <w:num w:numId="63" w16cid:durableId="89014259">
    <w:abstractNumId w:val="29"/>
  </w:num>
  <w:num w:numId="64" w16cid:durableId="913121912">
    <w:abstractNumId w:val="71"/>
  </w:num>
  <w:num w:numId="65" w16cid:durableId="1991210320">
    <w:abstractNumId w:val="31"/>
  </w:num>
  <w:num w:numId="66" w16cid:durableId="918713563">
    <w:abstractNumId w:val="0"/>
  </w:num>
  <w:num w:numId="67" w16cid:durableId="858350344">
    <w:abstractNumId w:val="25"/>
  </w:num>
  <w:num w:numId="68" w16cid:durableId="803736359">
    <w:abstractNumId w:val="67"/>
  </w:num>
  <w:num w:numId="69" w16cid:durableId="821193300">
    <w:abstractNumId w:val="10"/>
  </w:num>
  <w:num w:numId="70" w16cid:durableId="1888568973">
    <w:abstractNumId w:val="8"/>
  </w:num>
  <w:num w:numId="71" w16cid:durableId="1679261667">
    <w:abstractNumId w:val="20"/>
  </w:num>
  <w:num w:numId="72" w16cid:durableId="1329216815">
    <w:abstractNumId w:val="21"/>
  </w:num>
  <w:num w:numId="73" w16cid:durableId="380637814">
    <w:abstractNumId w:val="40"/>
  </w:num>
  <w:num w:numId="74" w16cid:durableId="2117290095">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proofState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20E"/>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0E0B"/>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193"/>
    <w:rsid w:val="000E423B"/>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47D4"/>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5F28"/>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0E7C"/>
    <w:rsid w:val="0018152F"/>
    <w:rsid w:val="00181861"/>
    <w:rsid w:val="001824D6"/>
    <w:rsid w:val="00182A9B"/>
    <w:rsid w:val="00182C16"/>
    <w:rsid w:val="00182CD0"/>
    <w:rsid w:val="00182EC6"/>
    <w:rsid w:val="00182EDB"/>
    <w:rsid w:val="00182FBF"/>
    <w:rsid w:val="00183139"/>
    <w:rsid w:val="00183D50"/>
    <w:rsid w:val="00184135"/>
    <w:rsid w:val="00184957"/>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FD"/>
    <w:rsid w:val="00190DF0"/>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33B"/>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03"/>
    <w:rsid w:val="00201F7D"/>
    <w:rsid w:val="00202415"/>
    <w:rsid w:val="00202473"/>
    <w:rsid w:val="002028C7"/>
    <w:rsid w:val="00202911"/>
    <w:rsid w:val="00202BA6"/>
    <w:rsid w:val="0020319F"/>
    <w:rsid w:val="002037C0"/>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C49"/>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47E00"/>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BA5"/>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82C"/>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2F4D"/>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7E2"/>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50B"/>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225"/>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CA0"/>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284"/>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5EA1"/>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466"/>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2C1D"/>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3628"/>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3BF"/>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C45"/>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0FAD"/>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412"/>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46"/>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0FF"/>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43A"/>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07D"/>
    <w:rsid w:val="007053EB"/>
    <w:rsid w:val="007054B7"/>
    <w:rsid w:val="007054D9"/>
    <w:rsid w:val="00706456"/>
    <w:rsid w:val="00706461"/>
    <w:rsid w:val="007068D1"/>
    <w:rsid w:val="00706AE5"/>
    <w:rsid w:val="00706C3C"/>
    <w:rsid w:val="00707199"/>
    <w:rsid w:val="00707275"/>
    <w:rsid w:val="007074DE"/>
    <w:rsid w:val="0070762C"/>
    <w:rsid w:val="00707917"/>
    <w:rsid w:val="00707D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67C"/>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23C"/>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463"/>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908"/>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9CE"/>
    <w:rsid w:val="008B5A89"/>
    <w:rsid w:val="008B5B90"/>
    <w:rsid w:val="008B5D84"/>
    <w:rsid w:val="008B605D"/>
    <w:rsid w:val="008B63CC"/>
    <w:rsid w:val="008B64B7"/>
    <w:rsid w:val="008B676C"/>
    <w:rsid w:val="008B6CF2"/>
    <w:rsid w:val="008B6E18"/>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385"/>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B42"/>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9C4"/>
    <w:rsid w:val="009D3AFF"/>
    <w:rsid w:val="009D3D4C"/>
    <w:rsid w:val="009D421D"/>
    <w:rsid w:val="009D47AF"/>
    <w:rsid w:val="009D493A"/>
    <w:rsid w:val="009D4E82"/>
    <w:rsid w:val="009D511C"/>
    <w:rsid w:val="009D5681"/>
    <w:rsid w:val="009D5E14"/>
    <w:rsid w:val="009D5EF5"/>
    <w:rsid w:val="009D7479"/>
    <w:rsid w:val="009D7818"/>
    <w:rsid w:val="009D795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B1C"/>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A96"/>
    <w:rsid w:val="009F4CCB"/>
    <w:rsid w:val="009F4F61"/>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446"/>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3A8"/>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3CDB"/>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17E2C"/>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276"/>
    <w:rsid w:val="00B31DB1"/>
    <w:rsid w:val="00B32057"/>
    <w:rsid w:val="00B32382"/>
    <w:rsid w:val="00B32A7D"/>
    <w:rsid w:val="00B32F45"/>
    <w:rsid w:val="00B33049"/>
    <w:rsid w:val="00B33286"/>
    <w:rsid w:val="00B3388C"/>
    <w:rsid w:val="00B33915"/>
    <w:rsid w:val="00B33F75"/>
    <w:rsid w:val="00B3429F"/>
    <w:rsid w:val="00B3466A"/>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3ED"/>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377"/>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1F20"/>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60E"/>
    <w:rsid w:val="00C26931"/>
    <w:rsid w:val="00C26AEA"/>
    <w:rsid w:val="00C274B5"/>
    <w:rsid w:val="00C2754A"/>
    <w:rsid w:val="00C276C7"/>
    <w:rsid w:val="00C27D05"/>
    <w:rsid w:val="00C27D14"/>
    <w:rsid w:val="00C27EEE"/>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DF2"/>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656"/>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E4"/>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DAF"/>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64D8"/>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748"/>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D79"/>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1C9"/>
    <w:rsid w:val="00F12207"/>
    <w:rsid w:val="00F125C7"/>
    <w:rsid w:val="00F12893"/>
    <w:rsid w:val="00F12DFC"/>
    <w:rsid w:val="00F12E22"/>
    <w:rsid w:val="00F13D6A"/>
    <w:rsid w:val="00F146F6"/>
    <w:rsid w:val="00F147AE"/>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7EF"/>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706"/>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6F4"/>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4B64"/>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basedOn w:val="Normal"/>
    <w:link w:val="HeaderChar"/>
    <w:uiPriority w:val="99"/>
    <w:unhideWhenUsed/>
    <w:rsid w:val="000A405D"/>
    <w:pPr>
      <w:tabs>
        <w:tab w:val="center" w:pos="4680"/>
        <w:tab w:val="right" w:pos="9360"/>
      </w:tabs>
      <w:spacing w:after="0"/>
    </w:pPr>
  </w:style>
  <w:style w:type="character" w:customStyle="1" w:styleId="HeaderChar">
    <w:name w:val="Header Char"/>
    <w:basedOn w:val="DefaultParagraphFont"/>
    <w:link w:val="Header"/>
    <w:uiPriority w:val="99"/>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iPriority w:val="99"/>
    <w:semiHidden/>
    <w:unhideWhenUsed/>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39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Props1.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2.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3.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99</Pages>
  <Words>28171</Words>
  <Characters>160578</Characters>
  <Application>Microsoft Office Word</Application>
  <DocSecurity>0</DocSecurity>
  <Lines>1338</Lines>
  <Paragraphs>376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2024-04-15T08:37:00Z</dcterms:created>
  <dcterms:modified xsi:type="dcterms:W3CDTF">2024-04-15T08:55:00Z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