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8D981" w14:textId="76C5AE88" w:rsidR="00086CBA" w:rsidRPr="00A87F82" w:rsidRDefault="00086CBA" w:rsidP="00086CBA">
      <w:pPr>
        <w:tabs>
          <w:tab w:val="right" w:pos="9216"/>
        </w:tabs>
        <w:spacing w:after="0"/>
        <w:jc w:val="left"/>
        <w:rPr>
          <w:b/>
          <w:kern w:val="2"/>
          <w:lang w:val="en-GB" w:eastAsia="zh-CN"/>
        </w:rPr>
      </w:pPr>
      <w:r w:rsidRPr="00116387">
        <w:rPr>
          <w:b/>
          <w:noProof/>
          <w:kern w:val="2"/>
          <w:lang w:eastAsia="ko-KR"/>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DAF748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w:t>
      </w:r>
      <w:r w:rsidR="0029251B">
        <w:rPr>
          <w:b/>
          <w:kern w:val="2"/>
          <w:lang w:eastAsia="zh-CN"/>
        </w:rPr>
        <w:t>1</w:t>
      </w:r>
      <w:r w:rsidR="00966635">
        <w:rPr>
          <w:b/>
          <w:kern w:val="2"/>
          <w:lang w:eastAsia="zh-CN"/>
        </w:rPr>
        <w:t>4</w:t>
      </w:r>
      <w:r w:rsidR="00731E5C">
        <w:rPr>
          <w:rFonts w:hint="eastAsia"/>
          <w:b/>
          <w:kern w:val="2"/>
          <w:lang w:eastAsia="zh-CN"/>
        </w:rPr>
        <w:t>bis</w:t>
      </w:r>
      <w:r w:rsidRPr="00327E6F">
        <w:rPr>
          <w:b/>
          <w:kern w:val="2"/>
          <w:lang w:eastAsia="zh-CN"/>
        </w:rPr>
        <w:tab/>
      </w:r>
      <w:r w:rsidR="006807E4" w:rsidRPr="006807E4">
        <w:rPr>
          <w:b/>
          <w:kern w:val="2"/>
          <w:lang w:eastAsia="zh-CN"/>
        </w:rPr>
        <w:t>R1-2310551</w:t>
      </w:r>
      <w:bookmarkStart w:id="0" w:name="_GoBack"/>
      <w:bookmarkEnd w:id="0"/>
    </w:p>
    <w:p w14:paraId="7B82EDD7" w14:textId="51600098" w:rsidR="0029251B" w:rsidRPr="00116387" w:rsidRDefault="00731E5C" w:rsidP="00086CBA">
      <w:pPr>
        <w:jc w:val="left"/>
        <w:rPr>
          <w:b/>
          <w:kern w:val="2"/>
          <w:lang w:eastAsia="zh-CN"/>
        </w:rPr>
      </w:pPr>
      <w:bookmarkStart w:id="1" w:name="OLE_LINK59"/>
      <w:r>
        <w:rPr>
          <w:b/>
          <w:kern w:val="2"/>
          <w:lang w:eastAsia="zh-CN"/>
        </w:rPr>
        <w:t>Xiamen</w:t>
      </w:r>
      <w:r w:rsidR="0029251B">
        <w:rPr>
          <w:b/>
          <w:kern w:val="2"/>
          <w:lang w:eastAsia="zh-CN"/>
        </w:rPr>
        <w:t xml:space="preserve">, </w:t>
      </w:r>
      <w:r>
        <w:rPr>
          <w:b/>
          <w:kern w:val="2"/>
          <w:lang w:eastAsia="zh-CN"/>
        </w:rPr>
        <w:t>China</w:t>
      </w:r>
      <w:r w:rsidR="00966635">
        <w:rPr>
          <w:b/>
          <w:kern w:val="2"/>
          <w:lang w:eastAsia="zh-CN"/>
        </w:rPr>
        <w:t xml:space="preserve">, </w:t>
      </w:r>
      <w:r>
        <w:rPr>
          <w:rFonts w:hint="eastAsia"/>
          <w:b/>
          <w:kern w:val="2"/>
          <w:lang w:eastAsia="zh-CN"/>
        </w:rPr>
        <w:t>October</w:t>
      </w:r>
      <w:r w:rsidR="0029251B">
        <w:rPr>
          <w:b/>
          <w:kern w:val="2"/>
          <w:lang w:eastAsia="zh-CN"/>
        </w:rPr>
        <w:t xml:space="preserve"> </w:t>
      </w:r>
      <w:r>
        <w:rPr>
          <w:b/>
          <w:kern w:val="2"/>
          <w:lang w:eastAsia="zh-CN"/>
        </w:rPr>
        <w:t>9</w:t>
      </w:r>
      <w:r w:rsidR="0029251B">
        <w:rPr>
          <w:b/>
          <w:kern w:val="2"/>
          <w:lang w:eastAsia="zh-CN"/>
        </w:rPr>
        <w:t xml:space="preserve"> </w:t>
      </w:r>
      <w:r w:rsidR="0029251B" w:rsidRPr="00116387">
        <w:rPr>
          <w:b/>
          <w:kern w:val="2"/>
          <w:lang w:eastAsia="zh-CN"/>
        </w:rPr>
        <w:t xml:space="preserve">– </w:t>
      </w:r>
      <w:r>
        <w:rPr>
          <w:b/>
          <w:kern w:val="2"/>
          <w:lang w:eastAsia="zh-CN"/>
        </w:rPr>
        <w:t>13</w:t>
      </w:r>
      <w:r w:rsidR="0029251B" w:rsidRPr="00116387">
        <w:rPr>
          <w:b/>
          <w:kern w:val="2"/>
          <w:lang w:eastAsia="zh-CN"/>
        </w:rPr>
        <w:t>, 202</w:t>
      </w:r>
      <w:r w:rsidR="007069FE">
        <w:rPr>
          <w:b/>
          <w:kern w:val="2"/>
          <w:lang w:eastAsia="zh-CN"/>
        </w:rPr>
        <w:t>3</w:t>
      </w:r>
    </w:p>
    <w:bookmarkEnd w:id="1"/>
    <w:p w14:paraId="1440BEDF" w14:textId="77777777" w:rsidR="009C0564" w:rsidRPr="001C207D" w:rsidRDefault="009C0564" w:rsidP="00CF195E">
      <w:pPr>
        <w:pBdr>
          <w:top w:val="single" w:sz="4" w:space="1" w:color="auto"/>
        </w:pBdr>
        <w:spacing w:after="0"/>
        <w:jc w:val="left"/>
        <w:rPr>
          <w:b/>
          <w:kern w:val="2"/>
          <w:sz w:val="16"/>
          <w:szCs w:val="16"/>
          <w:lang w:eastAsia="zh-CN"/>
        </w:rPr>
      </w:pPr>
    </w:p>
    <w:p w14:paraId="12E7331A" w14:textId="7B3C925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111B6">
        <w:rPr>
          <w:b/>
          <w:kern w:val="2"/>
          <w:lang w:eastAsia="zh-CN"/>
        </w:rPr>
        <w:t>7.</w:t>
      </w:r>
      <w:r w:rsidR="00784364">
        <w:rPr>
          <w:b/>
          <w:kern w:val="2"/>
          <w:lang w:eastAsia="zh-CN"/>
        </w:rPr>
        <w:t>1</w:t>
      </w:r>
    </w:p>
    <w:p w14:paraId="4AA027DD" w14:textId="7402E65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371F5">
        <w:rPr>
          <w:b/>
          <w:kern w:val="2"/>
          <w:lang w:eastAsia="zh-CN"/>
        </w:rPr>
        <w:t>Moderator (</w:t>
      </w:r>
      <w:r w:rsidR="009C0564" w:rsidRPr="00CF195E">
        <w:rPr>
          <w:b/>
          <w:kern w:val="2"/>
          <w:lang w:eastAsia="zh-CN"/>
        </w:rPr>
        <w:t>Huawei</w:t>
      </w:r>
      <w:r w:rsidR="00E371F5">
        <w:rPr>
          <w:b/>
          <w:kern w:val="2"/>
          <w:lang w:eastAsia="zh-CN"/>
        </w:rPr>
        <w:t>)</w:t>
      </w:r>
    </w:p>
    <w:p w14:paraId="5DAEFC0C" w14:textId="26BE77DF" w:rsidR="00966635" w:rsidRDefault="009C0564" w:rsidP="00966635">
      <w:pPr>
        <w:spacing w:after="60"/>
        <w:ind w:left="1555" w:hanging="1555"/>
        <w:jc w:val="left"/>
        <w:rPr>
          <w:b/>
          <w:kern w:val="2"/>
          <w:lang w:eastAsia="zh-CN"/>
        </w:rPr>
      </w:pPr>
      <w:r w:rsidRPr="00CF195E">
        <w:rPr>
          <w:b/>
          <w:kern w:val="2"/>
          <w:lang w:eastAsia="zh-CN"/>
        </w:rPr>
        <w:t>Title:</w:t>
      </w:r>
      <w:r w:rsidRPr="00CF195E">
        <w:rPr>
          <w:b/>
          <w:kern w:val="2"/>
          <w:lang w:eastAsia="zh-CN"/>
        </w:rPr>
        <w:tab/>
      </w:r>
      <w:r w:rsidR="00F338FB">
        <w:rPr>
          <w:b/>
          <w:kern w:val="2"/>
          <w:lang w:eastAsia="zh-CN"/>
        </w:rPr>
        <w:t>S</w:t>
      </w:r>
      <w:r w:rsidR="00966635" w:rsidRPr="00966635">
        <w:rPr>
          <w:b/>
          <w:kern w:val="2"/>
          <w:lang w:eastAsia="zh-CN"/>
        </w:rPr>
        <w:t xml:space="preserve">ummary of </w:t>
      </w:r>
      <w:r w:rsidR="00527E29">
        <w:rPr>
          <w:b/>
          <w:kern w:val="2"/>
          <w:lang w:eastAsia="zh-CN"/>
        </w:rPr>
        <w:t>d</w:t>
      </w:r>
      <w:r w:rsidR="00527E29" w:rsidRPr="00527E29">
        <w:rPr>
          <w:b/>
          <w:kern w:val="2"/>
          <w:lang w:eastAsia="zh-CN"/>
        </w:rPr>
        <w:t>iscussion on scheduling reactivation for DL SPS</w:t>
      </w:r>
    </w:p>
    <w:p w14:paraId="3B5AB195" w14:textId="05F3311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2" w:name="_Ref124589705"/>
      <w:bookmarkStart w:id="3" w:name="_Ref129681862"/>
      <w:r w:rsidRPr="00CF195E">
        <w:t>Introduction</w:t>
      </w:r>
      <w:bookmarkEnd w:id="2"/>
      <w:bookmarkEnd w:id="3"/>
    </w:p>
    <w:p w14:paraId="65DEFAB4" w14:textId="26549CDB" w:rsidR="00FB3D0D" w:rsidRDefault="00DC1A10" w:rsidP="00F16164">
      <w:pPr>
        <w:spacing w:before="120"/>
        <w:rPr>
          <w:lang w:eastAsia="zh-CN"/>
        </w:rPr>
      </w:pPr>
      <w:r>
        <w:rPr>
          <w:rFonts w:eastAsiaTheme="minorEastAsia" w:hint="eastAsia"/>
          <w:lang w:eastAsia="zh-CN"/>
        </w:rPr>
        <w:t>T</w:t>
      </w:r>
      <w:r>
        <w:rPr>
          <w:rFonts w:eastAsiaTheme="minorEastAsia"/>
          <w:lang w:eastAsia="zh-CN"/>
        </w:rPr>
        <w:t>his document is created to collect company views on</w:t>
      </w:r>
      <w:r w:rsidR="0053001C">
        <w:rPr>
          <w:rFonts w:eastAsiaTheme="minorEastAsia"/>
          <w:lang w:eastAsia="zh-CN"/>
        </w:rPr>
        <w:t xml:space="preserve"> </w:t>
      </w:r>
      <w:r w:rsidR="00966635" w:rsidRPr="00966635">
        <w:t>R1-23</w:t>
      </w:r>
      <w:r w:rsidR="00E7073F">
        <w:t>10266</w:t>
      </w:r>
      <w:r w:rsidR="00BE5EE7">
        <w:t xml:space="preserve"> </w:t>
      </w:r>
      <w:r w:rsidR="00BE5EE7">
        <w:rPr>
          <w:rFonts w:eastAsiaTheme="minorEastAsia"/>
          <w:lang w:eastAsia="zh-CN"/>
        </w:rPr>
        <w:fldChar w:fldCharType="begin"/>
      </w:r>
      <w:r w:rsidR="00BE5EE7">
        <w:rPr>
          <w:rFonts w:eastAsiaTheme="minorEastAsia"/>
          <w:lang w:eastAsia="zh-CN"/>
        </w:rPr>
        <w:instrText xml:space="preserve"> REF _Ref116303969 \r \h </w:instrText>
      </w:r>
      <w:r w:rsidR="00BE5EE7">
        <w:rPr>
          <w:rFonts w:eastAsiaTheme="minorEastAsia"/>
          <w:lang w:eastAsia="zh-CN"/>
        </w:rPr>
      </w:r>
      <w:r w:rsidR="00BE5EE7">
        <w:rPr>
          <w:rFonts w:eastAsiaTheme="minorEastAsia"/>
          <w:lang w:eastAsia="zh-CN"/>
        </w:rPr>
        <w:fldChar w:fldCharType="separate"/>
      </w:r>
      <w:r w:rsidR="007C6094">
        <w:rPr>
          <w:rFonts w:eastAsiaTheme="minorEastAsia"/>
          <w:lang w:eastAsia="zh-CN"/>
        </w:rPr>
        <w:t>[1]</w:t>
      </w:r>
      <w:r w:rsidR="00BE5EE7">
        <w:rPr>
          <w:rFonts w:eastAsiaTheme="minorEastAsia"/>
          <w:lang w:eastAsia="zh-CN"/>
        </w:rPr>
        <w:fldChar w:fldCharType="end"/>
      </w:r>
      <w:r w:rsidR="00BE5EE7">
        <w:rPr>
          <w:lang w:eastAsia="zh-CN"/>
        </w:rPr>
        <w:t>.</w:t>
      </w:r>
      <w:r w:rsidR="00C109C6">
        <w:rPr>
          <w:lang w:eastAsia="zh-CN"/>
        </w:rPr>
        <w:t xml:space="preserve"> </w:t>
      </w:r>
    </w:p>
    <w:p w14:paraId="479C8517" w14:textId="77777777" w:rsidR="00E7073F" w:rsidRPr="00E7073F" w:rsidRDefault="00E7073F" w:rsidP="00F16164">
      <w:pPr>
        <w:spacing w:before="120"/>
        <w:rPr>
          <w:rFonts w:eastAsiaTheme="minorEastAsia"/>
          <w:lang w:eastAsia="zh-CN"/>
        </w:rPr>
      </w:pPr>
    </w:p>
    <w:p w14:paraId="5EF16236" w14:textId="17D12028" w:rsidR="00E7073F" w:rsidRDefault="00E7073F" w:rsidP="00DC1A10">
      <w:pPr>
        <w:pStyle w:val="1"/>
        <w:rPr>
          <w:lang w:eastAsia="zh-CN"/>
        </w:rPr>
      </w:pPr>
      <w:r>
        <w:rPr>
          <w:rFonts w:hint="eastAsia"/>
          <w:lang w:eastAsia="zh-CN"/>
        </w:rPr>
        <w:t>D</w:t>
      </w:r>
      <w:r>
        <w:rPr>
          <w:lang w:eastAsia="zh-CN"/>
        </w:rPr>
        <w:t>iscussion</w:t>
      </w:r>
    </w:p>
    <w:p w14:paraId="720F9B09" w14:textId="05BD5654" w:rsidR="008906DF" w:rsidRDefault="008906DF" w:rsidP="008906DF">
      <w:r>
        <w:rPr>
          <w:lang w:eastAsia="zh-CN"/>
        </w:rPr>
        <w:t xml:space="preserve">According to </w:t>
      </w:r>
      <w:r>
        <w:rPr>
          <w:lang w:eastAsia="zh-CN"/>
        </w:rPr>
        <w:fldChar w:fldCharType="begin"/>
      </w:r>
      <w:r>
        <w:rPr>
          <w:lang w:eastAsia="zh-CN"/>
        </w:rPr>
        <w:instrText xml:space="preserve"> REF _Ref147696930 \r \h </w:instrText>
      </w:r>
      <w:r>
        <w:rPr>
          <w:lang w:eastAsia="zh-CN"/>
        </w:rPr>
      </w:r>
      <w:r>
        <w:rPr>
          <w:lang w:eastAsia="zh-CN"/>
        </w:rPr>
        <w:fldChar w:fldCharType="separate"/>
      </w:r>
      <w:r>
        <w:rPr>
          <w:lang w:eastAsia="zh-CN"/>
        </w:rPr>
        <w:t>[1]</w:t>
      </w:r>
      <w:r>
        <w:rPr>
          <w:lang w:eastAsia="zh-CN"/>
        </w:rPr>
        <w:fldChar w:fldCharType="end"/>
      </w:r>
      <w:r w:rsidR="00C109C6">
        <w:rPr>
          <w:lang w:eastAsia="zh-CN"/>
        </w:rPr>
        <w:t>, f</w:t>
      </w:r>
      <w:r w:rsidRPr="002A112B">
        <w:t xml:space="preserve">or DL SPS reactivation, </w:t>
      </w:r>
      <w:r>
        <w:t>a</w:t>
      </w:r>
      <w:r w:rsidRPr="002A112B">
        <w:t xml:space="preserve"> UE would need some time to validate the reactivation PDCCH (decoding </w:t>
      </w:r>
      <w:r w:rsidRPr="002A112B">
        <w:rPr>
          <w:lang w:eastAsia="zh-CN"/>
        </w:rPr>
        <w:t xml:space="preserve">the </w:t>
      </w:r>
      <w:r w:rsidRPr="002A112B">
        <w:t xml:space="preserve">PDCCH and parsing the DCI </w:t>
      </w:r>
      <w:r w:rsidRPr="002A112B">
        <w:rPr>
          <w:lang w:eastAsia="zh-CN"/>
        </w:rPr>
        <w:t>content</w:t>
      </w:r>
      <w:r w:rsidRPr="002A112B">
        <w:t>), and update the scheduling information such as time/frequency resource allocation, MCS, antenna ports,</w:t>
      </w:r>
      <w:r>
        <w:t xml:space="preserve"> etc.</w:t>
      </w:r>
      <w:r w:rsidRPr="002A112B">
        <w:t xml:space="preserve"> “store </w:t>
      </w:r>
      <w:r w:rsidRPr="002A112B">
        <w:rPr>
          <w:noProof/>
          <w:lang w:eastAsia="ko-KR"/>
        </w:rPr>
        <w:t>the downlink assignment</w:t>
      </w:r>
      <w:r w:rsidRPr="002A112B">
        <w:t>” and “re-</w:t>
      </w:r>
      <w:proofErr w:type="spellStart"/>
      <w:r w:rsidRPr="002A112B">
        <w:t>initialise</w:t>
      </w:r>
      <w:proofErr w:type="spellEnd"/>
      <w:r w:rsidRPr="002A112B">
        <w:t xml:space="preserve"> the configured downlink assignment” in MAC specification refers to updating the “old” DL SPS configuration</w:t>
      </w:r>
      <w:r>
        <w:t xml:space="preserve"> with the reactivated DL SPS configuration. However, it is not clear </w:t>
      </w:r>
      <w:r>
        <w:rPr>
          <w:rFonts w:hint="eastAsia"/>
          <w:lang w:eastAsia="zh-CN"/>
        </w:rPr>
        <w:t>a</w:t>
      </w:r>
      <w:r>
        <w:rPr>
          <w:lang w:eastAsia="zh-CN"/>
        </w:rPr>
        <w:t>t which time</w:t>
      </w:r>
      <w:r>
        <w:t xml:space="preserve"> the UE completes the above procedure and is ready to receive the “new” DL SPS PDSCH. In particular, there is no timeline constraints defined in the MAC spec for the </w:t>
      </w:r>
      <w:r w:rsidRPr="00F077C8">
        <w:t>reactivation PDCCH</w:t>
      </w:r>
      <w:r>
        <w:t>, the “old”</w:t>
      </w:r>
      <w:r w:rsidRPr="00F077C8">
        <w:t xml:space="preserve"> SPS PDSCH</w:t>
      </w:r>
      <w:r>
        <w:t xml:space="preserve"> occasion and the “new” SPS PDSCH. Note that if </w:t>
      </w:r>
      <w:r>
        <w:rPr>
          <w:lang w:eastAsia="zh-CN"/>
        </w:rPr>
        <w:t xml:space="preserve">the </w:t>
      </w:r>
      <w:r>
        <w:t xml:space="preserve">“new” SPS PDSCH and the “old” SPS PDSCH have different HARQ process IDs, there is no issue. We focus on the case where </w:t>
      </w:r>
      <w:r>
        <w:rPr>
          <w:lang w:eastAsia="zh-CN"/>
        </w:rPr>
        <w:t xml:space="preserve">the </w:t>
      </w:r>
      <w:r>
        <w:t xml:space="preserve">“new” SPS PDSCH and the “old” SPS PDSCH share the same HARQ process ID. </w:t>
      </w:r>
    </w:p>
    <w:p w14:paraId="5BBB9836" w14:textId="77777777" w:rsidR="008906DF" w:rsidRDefault="008906DF" w:rsidP="008906DF">
      <w:pPr>
        <w:spacing w:before="120"/>
      </w:pPr>
      <w:r>
        <w:t>To better illustrate the problem, we provide two cases in the following:</w:t>
      </w:r>
    </w:p>
    <w:p w14:paraId="46CB37D8" w14:textId="77777777" w:rsidR="008906DF" w:rsidRPr="00FB7B68" w:rsidRDefault="008906DF" w:rsidP="008906DF">
      <w:pPr>
        <w:rPr>
          <w:b/>
          <w:u w:val="single"/>
        </w:rPr>
      </w:pPr>
      <w:r>
        <w:rPr>
          <w:b/>
          <w:u w:val="single"/>
        </w:rPr>
        <w:t xml:space="preserve">Case 1: </w:t>
      </w:r>
      <w:r w:rsidRPr="00FB7B68">
        <w:rPr>
          <w:b/>
          <w:u w:val="single"/>
        </w:rPr>
        <w:t xml:space="preserve">There is </w:t>
      </w:r>
      <w:r w:rsidRPr="00426FD1">
        <w:rPr>
          <w:b/>
          <w:u w:val="single"/>
        </w:rPr>
        <w:t xml:space="preserve">sufficient </w:t>
      </w:r>
      <w:r w:rsidRPr="00FB7B68">
        <w:rPr>
          <w:b/>
          <w:u w:val="single"/>
        </w:rPr>
        <w:t>time between reactivation PDCCH and “old” SPS</w:t>
      </w:r>
      <w:r>
        <w:rPr>
          <w:b/>
          <w:u w:val="single"/>
        </w:rPr>
        <w:t xml:space="preserve"> PDSCH occasion</w:t>
      </w:r>
    </w:p>
    <w:p w14:paraId="7D2A2657" w14:textId="77777777" w:rsidR="008906DF" w:rsidRDefault="008906DF" w:rsidP="008906DF">
      <w:pPr>
        <w:rPr>
          <w:lang w:eastAsia="zh-CN"/>
        </w:rPr>
      </w:pPr>
      <w:r>
        <w:rPr>
          <w:lang w:eastAsia="zh-CN"/>
        </w:rPr>
        <w:t xml:space="preserve">In this case, we first assume that the time interval between the reactivation PDCCH and the “old” SPS PDSCH occasion is long enough, e.g., 14 symbols. By “long enough”, we mean </w:t>
      </w:r>
      <w:r>
        <w:rPr>
          <w:rFonts w:hint="eastAsia"/>
          <w:lang w:eastAsia="zh-CN"/>
        </w:rPr>
        <w:t>t</w:t>
      </w:r>
      <w:r>
        <w:rPr>
          <w:lang w:eastAsia="zh-CN"/>
        </w:rPr>
        <w:t xml:space="preserve">hat there is sufficient time for the UE to </w:t>
      </w:r>
      <w:r>
        <w:t>validate the reactivation PDCCH, and update the DL SPS configuration.</w:t>
      </w:r>
      <w:r>
        <w:rPr>
          <w:lang w:eastAsia="zh-CN"/>
        </w:rPr>
        <w:t xml:space="preserve"> In this case, there are two possible UE behaviors:</w:t>
      </w:r>
    </w:p>
    <w:p w14:paraId="550DE5BE" w14:textId="77777777" w:rsidR="008906DF" w:rsidRDefault="008906DF" w:rsidP="00AB6CD1">
      <w:pPr>
        <w:numPr>
          <w:ilvl w:val="0"/>
          <w:numId w:val="5"/>
        </w:numPr>
        <w:rPr>
          <w:lang w:eastAsia="zh-CN"/>
        </w:rPr>
      </w:pPr>
      <w:r>
        <w:rPr>
          <w:u w:val="single"/>
          <w:lang w:eastAsia="zh-CN"/>
        </w:rPr>
        <w:t xml:space="preserve">Option </w:t>
      </w:r>
      <w:r w:rsidRPr="005F4482">
        <w:rPr>
          <w:u w:val="single"/>
          <w:lang w:eastAsia="zh-CN"/>
        </w:rPr>
        <w:t>1</w:t>
      </w:r>
      <w:r>
        <w:rPr>
          <w:lang w:eastAsia="zh-CN"/>
        </w:rPr>
        <w:t>: The UE validates the reactivation PD</w:t>
      </w:r>
      <w:r>
        <w:rPr>
          <w:rFonts w:hint="eastAsia"/>
          <w:lang w:eastAsia="zh-CN"/>
        </w:rPr>
        <w:t>C</w:t>
      </w:r>
      <w:r>
        <w:rPr>
          <w:lang w:eastAsia="zh-CN"/>
        </w:rPr>
        <w:t xml:space="preserve">CH for the same DL SPS configuration right after parsing the reactivation DCI. In such a case, the UE has enough time to </w:t>
      </w:r>
      <w:r>
        <w:t>“store” and “re-</w:t>
      </w:r>
      <w:proofErr w:type="spellStart"/>
      <w:r>
        <w:t>initialise</w:t>
      </w:r>
      <w:proofErr w:type="spellEnd"/>
      <w:r>
        <w:t xml:space="preserve">” the “new” DL SPS configuration. In other words, </w:t>
      </w:r>
      <w:r>
        <w:rPr>
          <w:lang w:eastAsia="zh-CN"/>
        </w:rPr>
        <w:t xml:space="preserve">the UE can skip the “old” DL SPS PDSCH and receive the “new” DL SPS PDSCH as shown in </w:t>
      </w:r>
      <w:r>
        <w:rPr>
          <w:lang w:eastAsia="zh-CN"/>
        </w:rPr>
        <w:fldChar w:fldCharType="begin"/>
      </w:r>
      <w:r>
        <w:rPr>
          <w:lang w:eastAsia="zh-CN"/>
        </w:rPr>
        <w:instrText xml:space="preserve"> REF _Ref146629123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113399E5" w14:textId="77777777" w:rsidR="008906DF" w:rsidRDefault="008906DF" w:rsidP="00AB6CD1">
      <w:pPr>
        <w:numPr>
          <w:ilvl w:val="0"/>
          <w:numId w:val="5"/>
        </w:numPr>
        <w:rPr>
          <w:lang w:eastAsia="zh-CN"/>
        </w:rPr>
      </w:pPr>
      <w:r>
        <w:rPr>
          <w:u w:val="single"/>
          <w:lang w:eastAsia="zh-CN"/>
        </w:rPr>
        <w:t xml:space="preserve">Option </w:t>
      </w:r>
      <w:r w:rsidRPr="005F4482">
        <w:rPr>
          <w:u w:val="single"/>
          <w:lang w:eastAsia="zh-CN"/>
        </w:rPr>
        <w:t>2</w:t>
      </w:r>
      <w:r>
        <w:rPr>
          <w:lang w:eastAsia="zh-CN"/>
        </w:rPr>
        <w:t xml:space="preserve">: The UE still receives and decodes the “old” DL SPS PDSCH, and then the UE will </w:t>
      </w:r>
      <w:r>
        <w:t>“store” and “re-</w:t>
      </w:r>
      <w:proofErr w:type="spellStart"/>
      <w:r>
        <w:t>initialise</w:t>
      </w:r>
      <w:proofErr w:type="spellEnd"/>
      <w:r>
        <w:t>” the “new” DL SPS configuration</w:t>
      </w:r>
      <w:r>
        <w:rPr>
          <w:lang w:eastAsia="zh-CN"/>
        </w:rPr>
        <w:t>. In this case, even though the UE has already decoded the reactivation PDDCH and is able to receive a “</w:t>
      </w:r>
      <w:r>
        <w:rPr>
          <w:rFonts w:hint="eastAsia"/>
          <w:lang w:eastAsia="zh-CN"/>
        </w:rPr>
        <w:t>n</w:t>
      </w:r>
      <w:r>
        <w:rPr>
          <w:lang w:eastAsia="zh-CN"/>
        </w:rPr>
        <w:t xml:space="preserve">ew” DL SPS PDSCH, it still receives the “old” SPS PDSCH and only starts the “new” SPS PDSCH after the transmission of HARQ-ACK information for the “old” SPS PDSCH as shown in </w:t>
      </w:r>
      <w:r>
        <w:rPr>
          <w:lang w:eastAsia="zh-CN"/>
        </w:rPr>
        <w:fldChar w:fldCharType="begin"/>
      </w:r>
      <w:r>
        <w:rPr>
          <w:lang w:eastAsia="zh-CN"/>
        </w:rPr>
        <w:instrText xml:space="preserve"> REF _Ref146725487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p>
    <w:p w14:paraId="03A3A0F0" w14:textId="77777777" w:rsidR="008906DF" w:rsidRDefault="00FB7321" w:rsidP="008906DF">
      <w:r>
        <w:rPr>
          <w:noProof/>
        </w:rPr>
        <w:object w:dxaOrig="16380" w:dyaOrig="2446" w14:anchorId="5CCE7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5pt;height:1in;mso-width-percent:0;mso-height-percent:0;mso-width-percent:0;mso-height-percent:0" o:ole="">
            <v:imagedata r:id="rId8" o:title=""/>
          </v:shape>
          <o:OLEObject Type="Embed" ProgID="Visio.Drawing.15" ShapeID="_x0000_i1025" DrawAspect="Content" ObjectID="_1758603722" r:id="rId9"/>
        </w:object>
      </w:r>
    </w:p>
    <w:p w14:paraId="3761DA40" w14:textId="77777777" w:rsidR="008906DF" w:rsidRDefault="008906DF" w:rsidP="008906DF">
      <w:pPr>
        <w:pStyle w:val="a6"/>
      </w:pPr>
      <w:bookmarkStart w:id="4" w:name="_Ref14662912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t xml:space="preserve"> </w:t>
      </w:r>
      <w:r>
        <w:rPr>
          <w:rFonts w:hint="eastAsia"/>
          <w:lang w:eastAsia="zh-CN"/>
        </w:rPr>
        <w:t>UE</w:t>
      </w:r>
      <w:r>
        <w:t xml:space="preserve"> </w:t>
      </w:r>
      <w:r>
        <w:rPr>
          <w:rFonts w:hint="eastAsia"/>
          <w:lang w:eastAsia="zh-CN"/>
        </w:rPr>
        <w:t>s</w:t>
      </w:r>
      <w:r>
        <w:t>kips the “old” SPS PDSCH and decodes the “new” SPS PDSCH (Option 1)</w:t>
      </w:r>
    </w:p>
    <w:p w14:paraId="3FFE9288" w14:textId="77777777" w:rsidR="008906DF" w:rsidRDefault="00FB7321" w:rsidP="008906DF">
      <w:pPr>
        <w:spacing w:before="120"/>
      </w:pPr>
      <w:r>
        <w:rPr>
          <w:noProof/>
        </w:rPr>
        <w:object w:dxaOrig="16380" w:dyaOrig="2446" w14:anchorId="77202736">
          <v:shape id="_x0000_i1026" type="#_x0000_t75" alt="" style="width:467.5pt;height:1in;mso-width-percent:0;mso-height-percent:0;mso-width-percent:0;mso-height-percent:0" o:ole="">
            <v:imagedata r:id="rId10" o:title=""/>
          </v:shape>
          <o:OLEObject Type="Embed" ProgID="Visio.Drawing.15" ShapeID="_x0000_i1026" DrawAspect="Content" ObjectID="_1758603723" r:id="rId11"/>
        </w:object>
      </w:r>
    </w:p>
    <w:p w14:paraId="2448379C" w14:textId="77777777" w:rsidR="008906DF" w:rsidRDefault="008906DF" w:rsidP="008906DF">
      <w:pPr>
        <w:pStyle w:val="a6"/>
        <w:rPr>
          <w:b w:val="0"/>
          <w:i/>
          <w:lang w:eastAsia="zh-CN"/>
        </w:rPr>
      </w:pPr>
      <w:bookmarkStart w:id="5" w:name="_Ref146725487"/>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5"/>
      <w:r w:rsidRPr="00DA2809">
        <w:t xml:space="preserve"> </w:t>
      </w:r>
      <w:r>
        <w:rPr>
          <w:rFonts w:hint="eastAsia"/>
          <w:lang w:eastAsia="zh-CN"/>
        </w:rPr>
        <w:t>UE</w:t>
      </w:r>
      <w:r>
        <w:rPr>
          <w:lang w:eastAsia="zh-CN"/>
        </w:rPr>
        <w:t xml:space="preserve"> decodes</w:t>
      </w:r>
      <w:r>
        <w:t xml:space="preserve"> the “new” SPS PDSCH after the transmission of HARQ-ACK information for the “old” </w:t>
      </w:r>
      <w:r>
        <w:rPr>
          <w:rFonts w:hint="eastAsia"/>
          <w:lang w:eastAsia="zh-CN"/>
        </w:rPr>
        <w:t>SPS</w:t>
      </w:r>
      <w:r>
        <w:t xml:space="preserve"> PDSCH (Option 2)</w:t>
      </w:r>
    </w:p>
    <w:p w14:paraId="018A2B1A" w14:textId="77777777" w:rsidR="008906DF" w:rsidRDefault="008906DF" w:rsidP="008906DF">
      <w:r>
        <w:rPr>
          <w:lang w:eastAsia="zh-CN"/>
        </w:rPr>
        <w:t xml:space="preserve">In Option 1, it seems </w:t>
      </w:r>
      <w:r>
        <w:rPr>
          <w:rFonts w:hint="eastAsia"/>
          <w:lang w:eastAsia="zh-CN"/>
        </w:rPr>
        <w:t>like</w:t>
      </w:r>
      <w:r>
        <w:rPr>
          <w:lang w:eastAsia="zh-CN"/>
        </w:rPr>
        <w:t xml:space="preserve"> the “new” SPS PDSCH reception scheduled by the reactivation PDCCH violates the timeline constraint in TS38.214 </w:t>
      </w:r>
      <w:r>
        <w:rPr>
          <w:lang w:eastAsia="zh-CN"/>
        </w:rPr>
        <w:fldChar w:fldCharType="begin"/>
      </w:r>
      <w:r>
        <w:rPr>
          <w:lang w:eastAsia="zh-CN"/>
        </w:rPr>
        <w:instrText xml:space="preserve"> REF _Ref146619980 \r \h </w:instrText>
      </w:r>
      <w:r>
        <w:rPr>
          <w:lang w:eastAsia="zh-CN"/>
        </w:rPr>
      </w:r>
      <w:r>
        <w:rPr>
          <w:lang w:eastAsia="zh-CN"/>
        </w:rPr>
        <w:fldChar w:fldCharType="separate"/>
      </w:r>
      <w:r>
        <w:rPr>
          <w:lang w:eastAsia="zh-CN"/>
        </w:rPr>
        <w:t>[3]</w:t>
      </w:r>
      <w:r>
        <w:rPr>
          <w:lang w:eastAsia="zh-CN"/>
        </w:rPr>
        <w:fldChar w:fldCharType="end"/>
      </w:r>
      <w:r>
        <w:rPr>
          <w:lang w:eastAsia="zh-CN"/>
        </w:rPr>
        <w:t xml:space="preserve">, i.e., </w:t>
      </w:r>
      <w:r>
        <w:t xml:space="preserve">a new PDSCH can only be received after the transmission of HARQ-ACK information for an earlier PDSCH for the same HARQ process. Therefore, if Option 1 is not allowed, the UE shall consider the reactivation PDCCH as a false alarm </w:t>
      </w:r>
      <w:r w:rsidRPr="001B2AEB">
        <w:t xml:space="preserve">and </w:t>
      </w:r>
      <w:r>
        <w:t>discard</w:t>
      </w:r>
      <w:r w:rsidRPr="001B2AEB">
        <w:t xml:space="preserve"> it.</w:t>
      </w:r>
      <w:r>
        <w:t xml:space="preserve"> Alternatively,</w:t>
      </w:r>
      <w:r>
        <w:rPr>
          <w:lang w:eastAsia="zh-CN"/>
        </w:rPr>
        <w:t xml:space="preserve"> since the update of the DL SPS configuration has completed</w:t>
      </w:r>
      <w:r>
        <w:t xml:space="preserve">, the UE can actually skip the “old” SPS PDSCH. To some extent, this is similar to the case </w:t>
      </w:r>
      <w:r>
        <w:rPr>
          <w:lang w:eastAsia="zh-CN"/>
        </w:rPr>
        <w:t xml:space="preserve">of a </w:t>
      </w:r>
      <w:r>
        <w:rPr>
          <w:rFonts w:hint="eastAsia"/>
          <w:lang w:eastAsia="zh-CN"/>
        </w:rPr>
        <w:t>dynamic</w:t>
      </w:r>
      <w:r>
        <w:t xml:space="preserve"> scheduled PDSCH overriding a SPS PDSCH, as specified in current specification. In other words,</w:t>
      </w:r>
      <w:r>
        <w:rPr>
          <w:lang w:eastAsia="zh-CN"/>
        </w:rPr>
        <w:t xml:space="preserve"> if Option 1 is allowed, </w:t>
      </w:r>
      <w:proofErr w:type="spellStart"/>
      <w:r>
        <w:rPr>
          <w:lang w:eastAsia="zh-CN"/>
        </w:rPr>
        <w:t>gNB</w:t>
      </w:r>
      <w:proofErr w:type="spellEnd"/>
      <w:r>
        <w:rPr>
          <w:lang w:eastAsia="zh-CN"/>
        </w:rPr>
        <w:t xml:space="preserve"> will not send the “old” SPS PDSCH, and the UE receives the “new” SPS PDSCH instead of “old” SPS PDSCH</w:t>
      </w:r>
      <w:r>
        <w:t xml:space="preserve">. Therefore, this actually does not violate the </w:t>
      </w:r>
      <w:r>
        <w:rPr>
          <w:lang w:eastAsia="zh-CN"/>
        </w:rPr>
        <w:t>timeline constraint</w:t>
      </w:r>
      <w:r>
        <w:t xml:space="preserve"> defined in TS38.214. </w:t>
      </w:r>
    </w:p>
    <w:tbl>
      <w:tblPr>
        <w:tblStyle w:val="ae"/>
        <w:tblW w:w="0" w:type="auto"/>
        <w:tblLook w:val="04A0" w:firstRow="1" w:lastRow="0" w:firstColumn="1" w:lastColumn="0" w:noHBand="0" w:noVBand="1"/>
      </w:tblPr>
      <w:tblGrid>
        <w:gridCol w:w="9307"/>
      </w:tblGrid>
      <w:tr w:rsidR="008906DF" w14:paraId="4C381E7A" w14:textId="77777777" w:rsidTr="00F80B64">
        <w:trPr>
          <w:trHeight w:val="274"/>
        </w:trPr>
        <w:tc>
          <w:tcPr>
            <w:tcW w:w="9307" w:type="dxa"/>
          </w:tcPr>
          <w:p w14:paraId="2CA4263D" w14:textId="77777777" w:rsidR="008906DF" w:rsidRPr="00ED7686" w:rsidRDefault="008906DF" w:rsidP="00F80B64">
            <w:pPr>
              <w:pStyle w:val="B3"/>
              <w:ind w:left="284"/>
              <w:rPr>
                <w:b/>
                <w:bCs/>
                <w:noProof/>
                <w:sz w:val="22"/>
                <w:lang w:eastAsia="zh-CN"/>
              </w:rPr>
            </w:pPr>
            <w:r w:rsidRPr="00ED7686">
              <w:rPr>
                <w:rFonts w:hint="eastAsia"/>
                <w:b/>
                <w:bCs/>
                <w:noProof/>
                <w:sz w:val="22"/>
                <w:lang w:eastAsia="zh-CN"/>
              </w:rPr>
              <w:t>T</w:t>
            </w:r>
            <w:r w:rsidRPr="00ED7686">
              <w:rPr>
                <w:b/>
                <w:bCs/>
                <w:noProof/>
                <w:sz w:val="22"/>
                <w:lang w:eastAsia="zh-CN"/>
              </w:rPr>
              <w:t>S 38.21</w:t>
            </w:r>
            <w:r>
              <w:rPr>
                <w:b/>
                <w:bCs/>
                <w:noProof/>
                <w:sz w:val="22"/>
                <w:lang w:eastAsia="zh-CN"/>
              </w:rPr>
              <w:t>4, section 5.1</w:t>
            </w:r>
          </w:p>
          <w:p w14:paraId="305BC8EE" w14:textId="77777777" w:rsidR="008906DF" w:rsidRDefault="008906DF" w:rsidP="00F80B64">
            <w:pPr>
              <w:spacing w:after="0"/>
            </w:pP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w:t>
            </w:r>
            <w:r>
              <w:rPr>
                <w:rFonts w:eastAsia="等线"/>
                <w:lang w:eastAsia="zh-CN"/>
              </w:rPr>
              <w:t xml:space="preserve"> and </w:t>
            </w:r>
            <w:r>
              <w:rPr>
                <w:rFonts w:eastAsia="等线"/>
              </w:rPr>
              <w:t xml:space="preserve">enabled,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p>
        </w:tc>
      </w:tr>
    </w:tbl>
    <w:p w14:paraId="1FF5FF82" w14:textId="77777777" w:rsidR="008906DF" w:rsidRPr="00ED7686" w:rsidRDefault="008906DF" w:rsidP="008906DF">
      <w:pPr>
        <w:spacing w:before="120"/>
        <w:rPr>
          <w:bCs/>
          <w:i/>
          <w:lang w:eastAsia="zh-CN"/>
        </w:rPr>
      </w:pPr>
      <w:r w:rsidRPr="00A7184F">
        <w:rPr>
          <w:b/>
          <w:i/>
          <w:lang w:eastAsia="zh-CN"/>
        </w:rPr>
        <w:t xml:space="preserve">Observation 1: </w:t>
      </w:r>
      <w:r w:rsidRPr="00ED7686">
        <w:rPr>
          <w:bCs/>
          <w:i/>
          <w:lang w:eastAsia="zh-CN"/>
        </w:rPr>
        <w:t>When there is sufficient time separation between</w:t>
      </w:r>
      <w:r>
        <w:rPr>
          <w:bCs/>
          <w:i/>
          <w:lang w:eastAsia="zh-CN"/>
        </w:rPr>
        <w:t xml:space="preserve"> the </w:t>
      </w:r>
      <w:r w:rsidRPr="00ED7686">
        <w:rPr>
          <w:bCs/>
          <w:i/>
          <w:lang w:eastAsia="zh-CN"/>
        </w:rPr>
        <w:t>reactivation PDCCH and the “old” SPS PDSCH</w:t>
      </w:r>
      <w:r>
        <w:rPr>
          <w:bCs/>
          <w:i/>
          <w:lang w:eastAsia="zh-CN"/>
        </w:rPr>
        <w:t xml:space="preserve"> such that the UE is able to </w:t>
      </w:r>
      <w:r w:rsidRPr="00FF6746">
        <w:rPr>
          <w:bCs/>
          <w:i/>
          <w:lang w:eastAsia="zh-CN"/>
        </w:rPr>
        <w:t>validate the reactivation PD</w:t>
      </w:r>
      <w:r>
        <w:rPr>
          <w:bCs/>
          <w:i/>
          <w:lang w:eastAsia="zh-CN"/>
        </w:rPr>
        <w:t>C</w:t>
      </w:r>
      <w:r w:rsidRPr="00FF6746">
        <w:rPr>
          <w:bCs/>
          <w:i/>
          <w:lang w:eastAsia="zh-CN"/>
        </w:rPr>
        <w:t>CH</w:t>
      </w:r>
      <w:r>
        <w:rPr>
          <w:bCs/>
          <w:i/>
          <w:lang w:eastAsia="zh-CN"/>
        </w:rPr>
        <w:t xml:space="preserve"> before receiving </w:t>
      </w:r>
      <w:r w:rsidRPr="00ED7686">
        <w:rPr>
          <w:bCs/>
          <w:i/>
          <w:lang w:eastAsia="zh-CN"/>
        </w:rPr>
        <w:t>the “old” SPS PDSCH, there are two possible UE behaviors:</w:t>
      </w:r>
    </w:p>
    <w:p w14:paraId="3B57DD77" w14:textId="77777777" w:rsidR="008906DF" w:rsidRPr="00ED7686" w:rsidRDefault="008906DF" w:rsidP="00AB6CD1">
      <w:pPr>
        <w:pStyle w:val="af8"/>
        <w:numPr>
          <w:ilvl w:val="0"/>
          <w:numId w:val="6"/>
        </w:numPr>
        <w:autoSpaceDE/>
        <w:autoSpaceDN/>
        <w:adjustRightInd/>
        <w:snapToGrid/>
        <w:spacing w:before="120" w:after="0"/>
        <w:ind w:firstLineChars="0"/>
        <w:jc w:val="left"/>
        <w:rPr>
          <w:bCs/>
          <w:i/>
          <w:szCs w:val="32"/>
        </w:rPr>
      </w:pPr>
      <w:r w:rsidRPr="00ED7686">
        <w:rPr>
          <w:bCs/>
          <w:i/>
          <w:szCs w:val="32"/>
          <w:lang w:eastAsia="zh-CN"/>
        </w:rPr>
        <w:t>Option 1: UE</w:t>
      </w:r>
      <w:r w:rsidRPr="00ED7686">
        <w:rPr>
          <w:bCs/>
          <w:i/>
          <w:szCs w:val="32"/>
        </w:rPr>
        <w:t xml:space="preserve"> </w:t>
      </w:r>
      <w:r w:rsidRPr="00ED7686">
        <w:rPr>
          <w:bCs/>
          <w:i/>
          <w:szCs w:val="32"/>
          <w:lang w:eastAsia="zh-CN"/>
        </w:rPr>
        <w:t>s</w:t>
      </w:r>
      <w:r w:rsidRPr="00ED7686">
        <w:rPr>
          <w:bCs/>
          <w:i/>
          <w:szCs w:val="32"/>
        </w:rPr>
        <w:t>kips the “old” SPS PDSCH and decodes the “new” SPS PDSCH</w:t>
      </w:r>
    </w:p>
    <w:p w14:paraId="34D803C2" w14:textId="77777777" w:rsidR="008906DF" w:rsidRPr="00ED7686" w:rsidRDefault="008906DF" w:rsidP="00AB6CD1">
      <w:pPr>
        <w:pStyle w:val="af8"/>
        <w:numPr>
          <w:ilvl w:val="0"/>
          <w:numId w:val="6"/>
        </w:numPr>
        <w:autoSpaceDE/>
        <w:autoSpaceDN/>
        <w:adjustRightInd/>
        <w:snapToGrid/>
        <w:spacing w:before="120" w:after="0"/>
        <w:ind w:firstLineChars="0"/>
        <w:rPr>
          <w:bCs/>
          <w:i/>
          <w:szCs w:val="32"/>
          <w:lang w:eastAsia="zh-CN"/>
        </w:rPr>
      </w:pPr>
      <w:r w:rsidRPr="00ED7686">
        <w:rPr>
          <w:bCs/>
          <w:i/>
          <w:szCs w:val="32"/>
          <w:lang w:eastAsia="zh-CN"/>
        </w:rPr>
        <w:t>Option 2: UE decodes</w:t>
      </w:r>
      <w:r w:rsidRPr="00ED7686">
        <w:rPr>
          <w:bCs/>
          <w:i/>
          <w:szCs w:val="32"/>
        </w:rPr>
        <w:t xml:space="preserve"> the “new” SPS PDSCH after the </w:t>
      </w:r>
      <w:r>
        <w:rPr>
          <w:bCs/>
          <w:i/>
          <w:szCs w:val="32"/>
        </w:rPr>
        <w:t>transmission of HARQ-ACK information</w:t>
      </w:r>
      <w:r w:rsidRPr="00ED7686">
        <w:rPr>
          <w:bCs/>
          <w:i/>
          <w:szCs w:val="32"/>
        </w:rPr>
        <w:t xml:space="preserve"> for the “old” </w:t>
      </w:r>
      <w:r w:rsidRPr="00ED7686">
        <w:rPr>
          <w:bCs/>
          <w:i/>
          <w:szCs w:val="32"/>
          <w:lang w:eastAsia="zh-CN"/>
        </w:rPr>
        <w:t>SPS</w:t>
      </w:r>
      <w:r w:rsidRPr="00ED7686">
        <w:rPr>
          <w:bCs/>
          <w:i/>
          <w:szCs w:val="32"/>
        </w:rPr>
        <w:t xml:space="preserve"> PDSCH</w:t>
      </w:r>
    </w:p>
    <w:p w14:paraId="5E150809" w14:textId="77777777" w:rsidR="008906DF" w:rsidRPr="00FB7B68" w:rsidRDefault="008906DF" w:rsidP="008906DF">
      <w:pPr>
        <w:spacing w:before="120"/>
        <w:rPr>
          <w:b/>
          <w:u w:val="single"/>
        </w:rPr>
      </w:pPr>
      <w:r>
        <w:rPr>
          <w:b/>
          <w:u w:val="single"/>
        </w:rPr>
        <w:t xml:space="preserve">Case 2: </w:t>
      </w:r>
      <w:r w:rsidRPr="00FB7B68">
        <w:rPr>
          <w:b/>
          <w:u w:val="single"/>
        </w:rPr>
        <w:t xml:space="preserve">There is </w:t>
      </w:r>
      <w:r w:rsidRPr="00100E4C">
        <w:rPr>
          <w:b/>
          <w:u w:val="single"/>
        </w:rPr>
        <w:t xml:space="preserve">insufficient </w:t>
      </w:r>
      <w:r w:rsidRPr="00FB7B68">
        <w:rPr>
          <w:b/>
          <w:u w:val="single"/>
        </w:rPr>
        <w:t>time separation between reactivation PDCCH and “old” SPS</w:t>
      </w:r>
      <w:r>
        <w:rPr>
          <w:b/>
          <w:u w:val="single"/>
        </w:rPr>
        <w:t xml:space="preserve"> PDSCH</w:t>
      </w:r>
    </w:p>
    <w:p w14:paraId="67E223F3" w14:textId="77777777" w:rsidR="008906DF" w:rsidRDefault="008906DF" w:rsidP="008906DF">
      <w:pPr>
        <w:rPr>
          <w:lang w:eastAsia="zh-CN"/>
        </w:rPr>
      </w:pPr>
      <w:r>
        <w:rPr>
          <w:lang w:eastAsia="zh-CN"/>
        </w:rPr>
        <w:t xml:space="preserve">As illustrated in </w:t>
      </w:r>
      <w:r>
        <w:rPr>
          <w:lang w:eastAsia="zh-CN"/>
        </w:rPr>
        <w:fldChar w:fldCharType="begin"/>
      </w:r>
      <w:r>
        <w:rPr>
          <w:lang w:eastAsia="zh-CN"/>
        </w:rPr>
        <w:instrText xml:space="preserve"> REF _Ref146634520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we assumed in this case that the time separation between reactivation PDCCH and “old” DL SPS PDSCH is not enough, i.e., one slot. By “not enough”, we mean the UE is not able to validate the reactivation PDCCH before receiving the “old” DL SPS PDSCH, then the UE has to receive and decode the “old” DL SPS PDSCH. In this case, </w:t>
      </w:r>
      <w:r>
        <w:t xml:space="preserve">the “new" SPS PDSCH should be scheduled after the of the transmission of HARQ-ACK information for the “old” SPS PDSCH, as shown in </w:t>
      </w:r>
      <w:r>
        <w:fldChar w:fldCharType="begin"/>
      </w:r>
      <w:r>
        <w:instrText xml:space="preserve"> REF _Ref146634520 \h </w:instrText>
      </w:r>
      <w:r>
        <w:fldChar w:fldCharType="separate"/>
      </w:r>
      <w:r>
        <w:t xml:space="preserve">Figure </w:t>
      </w:r>
      <w:r>
        <w:rPr>
          <w:noProof/>
        </w:rPr>
        <w:t>3</w:t>
      </w:r>
      <w:r>
        <w:fldChar w:fldCharType="end"/>
      </w:r>
      <w:r>
        <w:t>. Otherwise, the UE will consider the reactivation PDCCH as a false alarm</w:t>
      </w:r>
      <w:r w:rsidRPr="001B2AEB">
        <w:t xml:space="preserve"> and </w:t>
      </w:r>
      <w:r>
        <w:t>discard</w:t>
      </w:r>
      <w:r w:rsidRPr="001B2AEB">
        <w:t xml:space="preserve"> it.</w:t>
      </w:r>
      <w:r>
        <w:t xml:space="preserve"> Therefore, it seems the UE behavior is clear in this case even though one may need to clarify the meaning of “</w:t>
      </w:r>
      <w:r w:rsidRPr="005537DB">
        <w:t>insufficient</w:t>
      </w:r>
      <w:r>
        <w:t>”</w:t>
      </w:r>
      <w:r w:rsidRPr="005537DB">
        <w:t xml:space="preserve"> time</w:t>
      </w:r>
      <w:r>
        <w:t xml:space="preserve">. </w:t>
      </w:r>
    </w:p>
    <w:p w14:paraId="698A0395" w14:textId="77777777" w:rsidR="008906DF" w:rsidRDefault="00FB7321" w:rsidP="008906DF">
      <w:r>
        <w:rPr>
          <w:noProof/>
        </w:rPr>
        <w:object w:dxaOrig="16380" w:dyaOrig="2911" w14:anchorId="278D47FE">
          <v:shape id="_x0000_i1027" type="#_x0000_t75" alt="" style="width:467.5pt;height:86.7pt;mso-width-percent:0;mso-height-percent:0;mso-width-percent:0;mso-height-percent:0" o:ole="">
            <v:imagedata r:id="rId12" o:title=""/>
          </v:shape>
          <o:OLEObject Type="Embed" ProgID="Visio.Drawing.15" ShapeID="_x0000_i1027" DrawAspect="Content" ObjectID="_1758603724" r:id="rId13"/>
        </w:object>
      </w:r>
    </w:p>
    <w:p w14:paraId="6EB850F4" w14:textId="77777777" w:rsidR="008906DF" w:rsidRDefault="008906DF" w:rsidP="008906DF">
      <w:pPr>
        <w:pStyle w:val="a6"/>
        <w:rPr>
          <w:b w:val="0"/>
          <w:i/>
          <w:lang w:eastAsia="zh-CN"/>
        </w:rPr>
      </w:pPr>
      <w:bookmarkStart w:id="6" w:name="_Ref14663452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6"/>
      <w:r w:rsidRPr="00DA2809">
        <w:t xml:space="preserve"> </w:t>
      </w:r>
      <w:r>
        <w:t>UE behavior when there is insufficient time separation between reactivation PDCCH and old SPS PDSCH</w:t>
      </w:r>
    </w:p>
    <w:p w14:paraId="30069B13" w14:textId="77777777" w:rsidR="008906DF" w:rsidRDefault="008906DF" w:rsidP="008906DF">
      <w:pPr>
        <w:spacing w:before="120"/>
        <w:rPr>
          <w:b/>
          <w:i/>
          <w:lang w:eastAsia="zh-CN"/>
        </w:rPr>
      </w:pPr>
      <w:r>
        <w:rPr>
          <w:b/>
          <w:i/>
          <w:lang w:eastAsia="zh-CN"/>
        </w:rPr>
        <w:t>Observation</w:t>
      </w:r>
      <w:r w:rsidRPr="005C03BD">
        <w:rPr>
          <w:b/>
          <w:i/>
          <w:lang w:eastAsia="zh-CN"/>
        </w:rPr>
        <w:t xml:space="preserve"> </w:t>
      </w:r>
      <w:r>
        <w:rPr>
          <w:b/>
          <w:i/>
          <w:lang w:eastAsia="zh-CN"/>
        </w:rPr>
        <w:t>2</w:t>
      </w:r>
      <w:r w:rsidRPr="005C03BD">
        <w:rPr>
          <w:b/>
          <w:i/>
          <w:lang w:eastAsia="zh-CN"/>
        </w:rPr>
        <w:t xml:space="preserve">: </w:t>
      </w:r>
      <w:r w:rsidRPr="00843299">
        <w:rPr>
          <w:bCs/>
          <w:i/>
          <w:lang w:eastAsia="zh-CN"/>
        </w:rPr>
        <w:t xml:space="preserve">When there is insufficient time separation between </w:t>
      </w:r>
      <w:r>
        <w:rPr>
          <w:bCs/>
          <w:i/>
          <w:lang w:eastAsia="zh-CN"/>
        </w:rPr>
        <w:t xml:space="preserve">the </w:t>
      </w:r>
      <w:r w:rsidRPr="00843299">
        <w:rPr>
          <w:bCs/>
          <w:i/>
          <w:lang w:eastAsia="zh-CN"/>
        </w:rPr>
        <w:t>reactivation PDCCH and the “old” SPS PDSCH</w:t>
      </w:r>
      <w:r>
        <w:rPr>
          <w:bCs/>
          <w:i/>
          <w:lang w:eastAsia="zh-CN"/>
        </w:rPr>
        <w:t xml:space="preserve"> such that the UE is not able to </w:t>
      </w:r>
      <w:r w:rsidRPr="00FF6746">
        <w:rPr>
          <w:bCs/>
          <w:i/>
          <w:lang w:eastAsia="zh-CN"/>
        </w:rPr>
        <w:t>validate the reactivation PD</w:t>
      </w:r>
      <w:r>
        <w:rPr>
          <w:bCs/>
          <w:i/>
          <w:lang w:eastAsia="zh-CN"/>
        </w:rPr>
        <w:t>C</w:t>
      </w:r>
      <w:r w:rsidRPr="00FF6746">
        <w:rPr>
          <w:bCs/>
          <w:i/>
          <w:lang w:eastAsia="zh-CN"/>
        </w:rPr>
        <w:t>CH</w:t>
      </w:r>
      <w:r>
        <w:rPr>
          <w:bCs/>
          <w:i/>
          <w:lang w:eastAsia="zh-CN"/>
        </w:rPr>
        <w:t xml:space="preserve"> before receiving </w:t>
      </w:r>
      <w:r w:rsidRPr="00ED7686">
        <w:rPr>
          <w:bCs/>
          <w:i/>
          <w:lang w:eastAsia="zh-CN"/>
        </w:rPr>
        <w:t xml:space="preserve">the “old” </w:t>
      </w:r>
      <w:r w:rsidRPr="00ED7686">
        <w:rPr>
          <w:bCs/>
          <w:i/>
          <w:lang w:eastAsia="zh-CN"/>
        </w:rPr>
        <w:lastRenderedPageBreak/>
        <w:t>SPS PDSCH</w:t>
      </w:r>
      <w:r w:rsidRPr="00843299">
        <w:rPr>
          <w:bCs/>
          <w:i/>
          <w:lang w:eastAsia="zh-CN"/>
        </w:rPr>
        <w:t xml:space="preserve">, UE </w:t>
      </w:r>
      <w:r>
        <w:rPr>
          <w:bCs/>
          <w:i/>
          <w:lang w:eastAsia="zh-CN"/>
        </w:rPr>
        <w:t xml:space="preserve">shall </w:t>
      </w:r>
      <w:r w:rsidRPr="00843299">
        <w:rPr>
          <w:bCs/>
          <w:i/>
          <w:lang w:eastAsia="zh-CN"/>
        </w:rPr>
        <w:t xml:space="preserve">decode the “new” SPS PDSCH after the </w:t>
      </w:r>
      <w:r>
        <w:rPr>
          <w:bCs/>
          <w:i/>
          <w:lang w:eastAsia="zh-CN"/>
        </w:rPr>
        <w:t>transmission of HARQ-ACK information</w:t>
      </w:r>
      <w:r w:rsidRPr="00843299">
        <w:rPr>
          <w:bCs/>
          <w:i/>
          <w:lang w:eastAsia="zh-CN"/>
        </w:rPr>
        <w:t xml:space="preserve"> for the “old” SPS PDSCH as defined in TS38.214.</w:t>
      </w:r>
    </w:p>
    <w:p w14:paraId="0877FA41" w14:textId="77777777" w:rsidR="008906DF" w:rsidRPr="009C58EB" w:rsidRDefault="008906DF" w:rsidP="008906DF">
      <w:r>
        <w:t xml:space="preserve">To summarize: for Case 1, the UE behavior is ambiguous and needs to be clarified; for Case 2, the UE behavior is clear. For Case 1 we slightly prefer Option 1 since it is more line with the intention of reactivation for DL SPS configuration. Additionally, it can also avoid the case where the UE fails to decode the “old” SPS PDSCH and HARQ buffer may be overwritten by the “new” DL SPS PDSCH. </w:t>
      </w:r>
      <w:r w:rsidRPr="009C58EB">
        <w:rPr>
          <w:lang w:eastAsia="zh-CN"/>
        </w:rPr>
        <w:t xml:space="preserve">Therefore, </w:t>
      </w:r>
      <w:r>
        <w:rPr>
          <w:lang w:eastAsia="zh-CN"/>
        </w:rPr>
        <w:t>we have the following proposal:</w:t>
      </w:r>
    </w:p>
    <w:p w14:paraId="7DC834A0" w14:textId="77777777" w:rsidR="008906DF" w:rsidRPr="007E5A91" w:rsidRDefault="008906DF" w:rsidP="008906DF">
      <w:pPr>
        <w:spacing w:before="120"/>
        <w:rPr>
          <w:bCs/>
          <w:i/>
          <w:lang w:eastAsia="zh-CN"/>
        </w:rPr>
      </w:pPr>
      <w:r w:rsidRPr="00CF272D">
        <w:rPr>
          <w:b/>
          <w:i/>
          <w:u w:val="single"/>
          <w:lang w:val="en-AU"/>
        </w:rPr>
        <w:t>Proposal 1:</w:t>
      </w:r>
      <w:r w:rsidRPr="00843299">
        <w:rPr>
          <w:bCs/>
          <w:i/>
          <w:lang w:val="en-AU"/>
        </w:rPr>
        <w:t xml:space="preserve"> </w:t>
      </w:r>
      <w:r>
        <w:rPr>
          <w:bCs/>
          <w:i/>
          <w:lang w:val="en-AU"/>
        </w:rPr>
        <w:t>F</w:t>
      </w:r>
      <w:r w:rsidRPr="007E5A91">
        <w:rPr>
          <w:bCs/>
          <w:i/>
          <w:lang w:eastAsia="zh-CN"/>
        </w:rPr>
        <w:t xml:space="preserve">or </w:t>
      </w:r>
      <w:r>
        <w:rPr>
          <w:bCs/>
          <w:i/>
          <w:lang w:eastAsia="zh-CN"/>
        </w:rPr>
        <w:t xml:space="preserve">a given </w:t>
      </w:r>
      <w:r w:rsidRPr="007E5A91">
        <w:rPr>
          <w:bCs/>
          <w:i/>
          <w:lang w:eastAsia="zh-CN"/>
        </w:rPr>
        <w:t>DL SPS</w:t>
      </w:r>
      <w:r>
        <w:rPr>
          <w:bCs/>
          <w:i/>
          <w:lang w:eastAsia="zh-CN"/>
        </w:rPr>
        <w:t xml:space="preserve"> configuration, w</w:t>
      </w:r>
      <w:r w:rsidRPr="007E5A91">
        <w:rPr>
          <w:bCs/>
          <w:i/>
          <w:lang w:eastAsia="zh-CN"/>
        </w:rPr>
        <w:t xml:space="preserve">hen the </w:t>
      </w:r>
      <w:r>
        <w:rPr>
          <w:bCs/>
          <w:i/>
          <w:lang w:eastAsia="zh-CN"/>
        </w:rPr>
        <w:t xml:space="preserve">gap </w:t>
      </w:r>
      <w:r w:rsidRPr="007E5A91">
        <w:rPr>
          <w:bCs/>
          <w:i/>
          <w:lang w:eastAsia="zh-CN"/>
        </w:rPr>
        <w:t>between</w:t>
      </w:r>
      <w:r>
        <w:rPr>
          <w:bCs/>
          <w:i/>
          <w:lang w:eastAsia="zh-CN"/>
        </w:rPr>
        <w:t xml:space="preserve"> the ending symbol of a </w:t>
      </w:r>
      <w:r w:rsidRPr="007E5A91">
        <w:rPr>
          <w:bCs/>
          <w:i/>
          <w:lang w:eastAsia="zh-CN"/>
        </w:rPr>
        <w:t xml:space="preserve">reactivation PDCCH and </w:t>
      </w:r>
      <w:r>
        <w:rPr>
          <w:bCs/>
          <w:i/>
          <w:lang w:eastAsia="zh-CN"/>
        </w:rPr>
        <w:t xml:space="preserve">the starting symbol of a </w:t>
      </w:r>
      <w:r>
        <w:rPr>
          <w:rFonts w:hint="eastAsia"/>
          <w:bCs/>
          <w:i/>
          <w:lang w:eastAsia="zh-CN"/>
        </w:rPr>
        <w:t>SPS</w:t>
      </w:r>
      <w:r>
        <w:rPr>
          <w:bCs/>
          <w:i/>
          <w:lang w:eastAsia="zh-CN"/>
        </w:rPr>
        <w:t xml:space="preserve"> </w:t>
      </w:r>
      <w:r>
        <w:rPr>
          <w:rFonts w:hint="eastAsia"/>
          <w:bCs/>
          <w:i/>
          <w:lang w:eastAsia="zh-CN"/>
        </w:rPr>
        <w:t>P</w:t>
      </w:r>
      <w:r w:rsidRPr="00AC2E48">
        <w:rPr>
          <w:bCs/>
          <w:i/>
          <w:lang w:eastAsia="zh-CN"/>
        </w:rPr>
        <w:t xml:space="preserve">DSCH activated by </w:t>
      </w:r>
      <w:r>
        <w:rPr>
          <w:bCs/>
          <w:i/>
          <w:lang w:eastAsia="zh-CN"/>
        </w:rPr>
        <w:t xml:space="preserve">an earlier PDCCH is larger than 14 symbols and the SPS PDSCH and the PDSCH have the same HARQ process ID, </w:t>
      </w:r>
      <w:r w:rsidRPr="007E5A91">
        <w:rPr>
          <w:bCs/>
          <w:i/>
          <w:lang w:val="en-AU"/>
        </w:rPr>
        <w:t>RAN1 to clarify which is the intended UE behaviour</w:t>
      </w:r>
    </w:p>
    <w:p w14:paraId="0497D3FE" w14:textId="77777777" w:rsidR="008906DF" w:rsidRPr="007E5A91" w:rsidRDefault="008906DF" w:rsidP="00AB6CD1">
      <w:pPr>
        <w:pStyle w:val="af8"/>
        <w:numPr>
          <w:ilvl w:val="0"/>
          <w:numId w:val="6"/>
        </w:numPr>
        <w:autoSpaceDE/>
        <w:autoSpaceDN/>
        <w:adjustRightInd/>
        <w:snapToGrid/>
        <w:spacing w:before="120" w:after="0"/>
        <w:ind w:firstLineChars="0"/>
        <w:rPr>
          <w:bCs/>
          <w:i/>
          <w:szCs w:val="32"/>
        </w:rPr>
      </w:pPr>
      <w:r w:rsidRPr="007E5A91">
        <w:rPr>
          <w:bCs/>
          <w:i/>
          <w:szCs w:val="32"/>
          <w:lang w:eastAsia="zh-CN"/>
        </w:rPr>
        <w:t>Option 1: UE</w:t>
      </w:r>
      <w:r w:rsidRPr="007E5A91">
        <w:rPr>
          <w:bCs/>
          <w:i/>
          <w:szCs w:val="32"/>
        </w:rPr>
        <w:t xml:space="preserve"> </w:t>
      </w:r>
      <w:r w:rsidRPr="007E5A91">
        <w:rPr>
          <w:bCs/>
          <w:i/>
          <w:szCs w:val="32"/>
          <w:lang w:eastAsia="zh-CN"/>
        </w:rPr>
        <w:t>s</w:t>
      </w:r>
      <w:r w:rsidRPr="007E5A91">
        <w:rPr>
          <w:bCs/>
          <w:i/>
          <w:szCs w:val="32"/>
        </w:rPr>
        <w:t>kips the SPS PDSCH and decodes the PDSCH</w:t>
      </w:r>
      <w:r>
        <w:rPr>
          <w:bCs/>
          <w:i/>
          <w:szCs w:val="32"/>
        </w:rPr>
        <w:t xml:space="preserve"> scheduled by the </w:t>
      </w:r>
      <w:r w:rsidRPr="004F70D9">
        <w:rPr>
          <w:bCs/>
          <w:i/>
          <w:szCs w:val="32"/>
        </w:rPr>
        <w:t>reactivation PDCCH</w:t>
      </w:r>
    </w:p>
    <w:p w14:paraId="4FAC601C" w14:textId="77777777" w:rsidR="008906DF" w:rsidRPr="007E5A91" w:rsidRDefault="008906DF" w:rsidP="00AB6CD1">
      <w:pPr>
        <w:pStyle w:val="af8"/>
        <w:numPr>
          <w:ilvl w:val="0"/>
          <w:numId w:val="6"/>
        </w:numPr>
        <w:autoSpaceDE/>
        <w:autoSpaceDN/>
        <w:adjustRightInd/>
        <w:snapToGrid/>
        <w:spacing w:before="120" w:after="0"/>
        <w:ind w:firstLineChars="0"/>
        <w:rPr>
          <w:bCs/>
          <w:i/>
          <w:szCs w:val="32"/>
          <w:lang w:eastAsia="zh-CN"/>
        </w:rPr>
      </w:pPr>
      <w:r w:rsidRPr="007E5A91">
        <w:rPr>
          <w:bCs/>
          <w:i/>
          <w:szCs w:val="32"/>
          <w:lang w:eastAsia="zh-CN"/>
        </w:rPr>
        <w:t>Option 2: UE decodes</w:t>
      </w:r>
      <w:r w:rsidRPr="007E5A91">
        <w:rPr>
          <w:bCs/>
          <w:i/>
          <w:szCs w:val="32"/>
        </w:rPr>
        <w:t xml:space="preserve"> the PDSCH </w:t>
      </w:r>
      <w:r>
        <w:rPr>
          <w:bCs/>
          <w:i/>
          <w:szCs w:val="32"/>
        </w:rPr>
        <w:t xml:space="preserve">scheduled by the </w:t>
      </w:r>
      <w:r w:rsidRPr="004F70D9">
        <w:rPr>
          <w:bCs/>
          <w:i/>
          <w:szCs w:val="32"/>
        </w:rPr>
        <w:t>reactivation PDCCH</w:t>
      </w:r>
      <w:r w:rsidRPr="007E5A91">
        <w:rPr>
          <w:bCs/>
          <w:i/>
          <w:szCs w:val="32"/>
        </w:rPr>
        <w:t xml:space="preserve"> after the </w:t>
      </w:r>
      <w:r>
        <w:rPr>
          <w:bCs/>
          <w:i/>
          <w:szCs w:val="32"/>
        </w:rPr>
        <w:t>transmission of HARQ-ACK information</w:t>
      </w:r>
      <w:r w:rsidRPr="007E5A91">
        <w:rPr>
          <w:bCs/>
          <w:i/>
          <w:szCs w:val="32"/>
        </w:rPr>
        <w:t xml:space="preserve"> for the </w:t>
      </w:r>
      <w:r w:rsidRPr="007E5A91">
        <w:rPr>
          <w:bCs/>
          <w:i/>
          <w:szCs w:val="32"/>
          <w:lang w:eastAsia="zh-CN"/>
        </w:rPr>
        <w:t>SPS</w:t>
      </w:r>
      <w:r w:rsidRPr="007E5A91">
        <w:rPr>
          <w:bCs/>
          <w:i/>
          <w:szCs w:val="32"/>
        </w:rPr>
        <w:t xml:space="preserve"> PDSCH</w:t>
      </w:r>
    </w:p>
    <w:p w14:paraId="13F5EE94" w14:textId="77777777" w:rsidR="008906DF" w:rsidRPr="008906DF" w:rsidRDefault="008906DF" w:rsidP="00E7073F">
      <w:pPr>
        <w:rPr>
          <w:lang w:eastAsia="zh-CN"/>
        </w:rPr>
      </w:pPr>
    </w:p>
    <w:p w14:paraId="4FFFB17F" w14:textId="5AAAA10D" w:rsidR="001862ED" w:rsidRDefault="000F6C77" w:rsidP="00E7073F">
      <w:pPr>
        <w:pStyle w:val="2"/>
        <w:rPr>
          <w:lang w:eastAsia="zh-CN"/>
        </w:rPr>
      </w:pPr>
      <w:r>
        <w:rPr>
          <w:lang w:eastAsia="zh-CN"/>
        </w:rPr>
        <w:t>First round</w:t>
      </w:r>
    </w:p>
    <w:p w14:paraId="4E2D33A0" w14:textId="4AF32339" w:rsidR="008906DF" w:rsidRDefault="00532B7D" w:rsidP="00532B7D">
      <w:pPr>
        <w:spacing w:after="0"/>
        <w:rPr>
          <w:rFonts w:eastAsiaTheme="minorEastAsia"/>
          <w:b/>
          <w:sz w:val="20"/>
          <w:lang w:eastAsia="zh-CN"/>
        </w:rPr>
      </w:pPr>
      <w:r w:rsidRPr="0059544D">
        <w:rPr>
          <w:rFonts w:eastAsiaTheme="minorEastAsia" w:hint="eastAsia"/>
          <w:b/>
          <w:sz w:val="20"/>
          <w:lang w:eastAsia="zh-CN"/>
        </w:rPr>
        <w:t xml:space="preserve">Q1: </w:t>
      </w:r>
      <w:r>
        <w:rPr>
          <w:rFonts w:eastAsiaTheme="minorEastAsia"/>
          <w:b/>
          <w:sz w:val="20"/>
          <w:lang w:eastAsia="zh-CN"/>
        </w:rPr>
        <w:t xml:space="preserve">Do you agree with the </w:t>
      </w:r>
      <w:r w:rsidR="00936729">
        <w:rPr>
          <w:rFonts w:eastAsiaTheme="minorEastAsia"/>
          <w:b/>
          <w:sz w:val="20"/>
          <w:lang w:eastAsia="zh-CN"/>
        </w:rPr>
        <w:t>Observation</w:t>
      </w:r>
      <w:r w:rsidR="008906DF">
        <w:rPr>
          <w:rFonts w:eastAsiaTheme="minorEastAsia"/>
          <w:b/>
          <w:sz w:val="20"/>
          <w:lang w:eastAsia="zh-CN"/>
        </w:rPr>
        <w:t xml:space="preserve"> 1 </w:t>
      </w:r>
      <w:r w:rsidR="008906DF">
        <w:rPr>
          <w:rFonts w:eastAsiaTheme="minorEastAsia" w:hint="eastAsia"/>
          <w:b/>
          <w:sz w:val="20"/>
          <w:lang w:eastAsia="zh-CN"/>
        </w:rPr>
        <w:t>in</w:t>
      </w:r>
      <w:r w:rsidR="008906DF">
        <w:rPr>
          <w:rFonts w:eastAsiaTheme="minorEastAsia"/>
          <w:b/>
          <w:sz w:val="20"/>
          <w:lang w:eastAsia="zh-CN"/>
        </w:rPr>
        <w:t xml:space="preserve"> </w:t>
      </w:r>
      <w:r w:rsidR="008906DF">
        <w:rPr>
          <w:rFonts w:eastAsiaTheme="minorEastAsia"/>
          <w:b/>
          <w:sz w:val="20"/>
          <w:lang w:eastAsia="zh-CN"/>
        </w:rPr>
        <w:fldChar w:fldCharType="begin"/>
      </w:r>
      <w:r w:rsidR="008906DF">
        <w:rPr>
          <w:rFonts w:eastAsiaTheme="minorEastAsia"/>
          <w:b/>
          <w:sz w:val="20"/>
          <w:lang w:eastAsia="zh-CN"/>
        </w:rPr>
        <w:instrText xml:space="preserve"> REF _Ref147696930 \r \h </w:instrText>
      </w:r>
      <w:r w:rsidR="008906DF">
        <w:rPr>
          <w:rFonts w:eastAsiaTheme="minorEastAsia"/>
          <w:b/>
          <w:sz w:val="20"/>
          <w:lang w:eastAsia="zh-CN"/>
        </w:rPr>
      </w:r>
      <w:r w:rsidR="008906DF">
        <w:rPr>
          <w:rFonts w:eastAsiaTheme="minorEastAsia"/>
          <w:b/>
          <w:sz w:val="20"/>
          <w:lang w:eastAsia="zh-CN"/>
        </w:rPr>
        <w:fldChar w:fldCharType="separate"/>
      </w:r>
      <w:r w:rsidR="008906DF">
        <w:rPr>
          <w:rFonts w:eastAsiaTheme="minorEastAsia"/>
          <w:b/>
          <w:sz w:val="20"/>
          <w:lang w:eastAsia="zh-CN"/>
        </w:rPr>
        <w:t>[1]</w:t>
      </w:r>
      <w:r w:rsidR="008906DF">
        <w:rPr>
          <w:rFonts w:eastAsiaTheme="minorEastAsia"/>
          <w:b/>
          <w:sz w:val="20"/>
          <w:lang w:eastAsia="zh-CN"/>
        </w:rPr>
        <w:fldChar w:fldCharType="end"/>
      </w:r>
      <w:r w:rsidR="008906DF">
        <w:rPr>
          <w:rFonts w:eastAsiaTheme="minorEastAsia"/>
          <w:b/>
          <w:sz w:val="20"/>
          <w:lang w:eastAsia="zh-CN"/>
        </w:rPr>
        <w:t xml:space="preserve">? </w:t>
      </w:r>
      <w:r w:rsidR="008906DF">
        <w:rPr>
          <w:rFonts w:eastAsiaTheme="minorEastAsia" w:hint="eastAsia"/>
          <w:b/>
          <w:sz w:val="20"/>
          <w:lang w:eastAsia="zh-CN"/>
        </w:rPr>
        <w:t>If not, why?</w:t>
      </w:r>
    </w:p>
    <w:p w14:paraId="354C9347" w14:textId="77777777" w:rsidR="00936729" w:rsidRPr="00936729" w:rsidRDefault="00936729" w:rsidP="00936729">
      <w:pPr>
        <w:spacing w:before="120"/>
        <w:rPr>
          <w:bCs/>
          <w:i/>
          <w:sz w:val="20"/>
          <w:lang w:eastAsia="zh-CN"/>
        </w:rPr>
      </w:pPr>
      <w:r w:rsidRPr="00936729">
        <w:rPr>
          <w:b/>
          <w:i/>
          <w:sz w:val="20"/>
          <w:lang w:eastAsia="zh-CN"/>
        </w:rPr>
        <w:t xml:space="preserve">Observation 1: </w:t>
      </w:r>
      <w:r w:rsidRPr="00936729">
        <w:rPr>
          <w:bCs/>
          <w:i/>
          <w:sz w:val="20"/>
          <w:lang w:eastAsia="zh-CN"/>
        </w:rPr>
        <w:t>When there is sufficient time separation between the reactivation PDCCH and the “old” SPS PDSCH such that the UE is able to validate the reactivation PDCCH before receiving the “old” SPS PDSCH, there are two possible UE behaviors:</w:t>
      </w:r>
    </w:p>
    <w:p w14:paraId="55BADF03" w14:textId="77777777" w:rsidR="00936729" w:rsidRPr="00936729" w:rsidRDefault="00936729" w:rsidP="00AB6CD1">
      <w:pPr>
        <w:pStyle w:val="af8"/>
        <w:numPr>
          <w:ilvl w:val="0"/>
          <w:numId w:val="6"/>
        </w:numPr>
        <w:autoSpaceDE/>
        <w:autoSpaceDN/>
        <w:adjustRightInd/>
        <w:snapToGrid/>
        <w:spacing w:before="120" w:after="0"/>
        <w:ind w:firstLineChars="0"/>
        <w:jc w:val="left"/>
        <w:rPr>
          <w:bCs/>
          <w:i/>
          <w:sz w:val="20"/>
          <w:szCs w:val="32"/>
        </w:rPr>
      </w:pPr>
      <w:r w:rsidRPr="00936729">
        <w:rPr>
          <w:bCs/>
          <w:i/>
          <w:sz w:val="20"/>
          <w:szCs w:val="32"/>
          <w:lang w:eastAsia="zh-CN"/>
        </w:rPr>
        <w:t>Option 1: UE</w:t>
      </w:r>
      <w:r w:rsidRPr="00936729">
        <w:rPr>
          <w:bCs/>
          <w:i/>
          <w:sz w:val="20"/>
          <w:szCs w:val="32"/>
        </w:rPr>
        <w:t xml:space="preserve"> </w:t>
      </w:r>
      <w:r w:rsidRPr="00936729">
        <w:rPr>
          <w:bCs/>
          <w:i/>
          <w:sz w:val="20"/>
          <w:szCs w:val="32"/>
          <w:lang w:eastAsia="zh-CN"/>
        </w:rPr>
        <w:t>s</w:t>
      </w:r>
      <w:r w:rsidRPr="00936729">
        <w:rPr>
          <w:bCs/>
          <w:i/>
          <w:sz w:val="20"/>
          <w:szCs w:val="32"/>
        </w:rPr>
        <w:t>kips the “old” SPS PDSCH and decodes the “new” SPS PDSCH</w:t>
      </w:r>
    </w:p>
    <w:p w14:paraId="7D0A5638" w14:textId="77777777" w:rsidR="00936729" w:rsidRPr="00936729" w:rsidRDefault="00936729" w:rsidP="00AB6CD1">
      <w:pPr>
        <w:pStyle w:val="af8"/>
        <w:numPr>
          <w:ilvl w:val="0"/>
          <w:numId w:val="6"/>
        </w:numPr>
        <w:autoSpaceDE/>
        <w:autoSpaceDN/>
        <w:adjustRightInd/>
        <w:snapToGrid/>
        <w:spacing w:before="120" w:after="0"/>
        <w:ind w:firstLineChars="0"/>
        <w:rPr>
          <w:bCs/>
          <w:i/>
          <w:sz w:val="20"/>
          <w:szCs w:val="32"/>
          <w:lang w:eastAsia="zh-CN"/>
        </w:rPr>
      </w:pPr>
      <w:r w:rsidRPr="00936729">
        <w:rPr>
          <w:bCs/>
          <w:i/>
          <w:sz w:val="20"/>
          <w:szCs w:val="32"/>
          <w:lang w:eastAsia="zh-CN"/>
        </w:rPr>
        <w:t>Option 2: UE decodes</w:t>
      </w:r>
      <w:r w:rsidRPr="00936729">
        <w:rPr>
          <w:bCs/>
          <w:i/>
          <w:sz w:val="20"/>
          <w:szCs w:val="32"/>
        </w:rPr>
        <w:t xml:space="preserve"> the “new” SPS PDSCH after the transmission of HARQ-ACK information for the “old” </w:t>
      </w:r>
      <w:r w:rsidRPr="00936729">
        <w:rPr>
          <w:bCs/>
          <w:i/>
          <w:sz w:val="20"/>
          <w:szCs w:val="32"/>
          <w:lang w:eastAsia="zh-CN"/>
        </w:rPr>
        <w:t>SPS</w:t>
      </w:r>
      <w:r w:rsidRPr="00936729">
        <w:rPr>
          <w:bCs/>
          <w:i/>
          <w:sz w:val="20"/>
          <w:szCs w:val="32"/>
        </w:rPr>
        <w:t xml:space="preserve"> PDSCH</w:t>
      </w:r>
    </w:p>
    <w:p w14:paraId="191427EE" w14:textId="77777777" w:rsidR="00936729" w:rsidRPr="00936729" w:rsidRDefault="00936729" w:rsidP="00532B7D">
      <w:pPr>
        <w:spacing w:after="0"/>
        <w:rPr>
          <w:rFonts w:eastAsiaTheme="minorEastAsia"/>
          <w:b/>
          <w:sz w:val="20"/>
          <w:lang w:eastAsia="zh-CN"/>
        </w:rPr>
      </w:pPr>
    </w:p>
    <w:tbl>
      <w:tblPr>
        <w:tblStyle w:val="ae"/>
        <w:tblW w:w="5000" w:type="pct"/>
        <w:tblLook w:val="04A0" w:firstRow="1" w:lastRow="0" w:firstColumn="1" w:lastColumn="0" w:noHBand="0" w:noVBand="1"/>
      </w:tblPr>
      <w:tblGrid>
        <w:gridCol w:w="1502"/>
        <w:gridCol w:w="1469"/>
        <w:gridCol w:w="6336"/>
      </w:tblGrid>
      <w:tr w:rsidR="00532B7D" w:rsidRPr="00004E89" w14:paraId="30EEF248" w14:textId="77777777" w:rsidTr="00E80C4D">
        <w:trPr>
          <w:trHeight w:val="20"/>
        </w:trPr>
        <w:tc>
          <w:tcPr>
            <w:tcW w:w="807" w:type="pct"/>
            <w:shd w:val="clear" w:color="auto" w:fill="EEECE1" w:themeFill="background2"/>
            <w:vAlign w:val="center"/>
          </w:tcPr>
          <w:p w14:paraId="7F299A01" w14:textId="77777777" w:rsidR="00532B7D" w:rsidRPr="00004E89" w:rsidRDefault="00532B7D" w:rsidP="00CF10D5">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A060395" w14:textId="77777777" w:rsidR="00532B7D" w:rsidRDefault="00532B7D" w:rsidP="00CF10D5">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53C468A2" w14:textId="77777777" w:rsidR="00532B7D" w:rsidRPr="00004E89" w:rsidRDefault="00532B7D" w:rsidP="00CF10D5">
            <w:pPr>
              <w:spacing w:after="0"/>
              <w:jc w:val="center"/>
              <w:rPr>
                <w:b/>
                <w:sz w:val="20"/>
                <w:szCs w:val="20"/>
                <w:lang w:eastAsia="zh-CN"/>
              </w:rPr>
            </w:pPr>
            <w:r w:rsidRPr="0059544D">
              <w:rPr>
                <w:b/>
                <w:sz w:val="20"/>
                <w:szCs w:val="20"/>
                <w:lang w:eastAsia="zh-CN"/>
              </w:rPr>
              <w:t>Comment</w:t>
            </w:r>
          </w:p>
        </w:tc>
      </w:tr>
      <w:tr w:rsidR="00532B7D" w:rsidRPr="00004E89" w14:paraId="2279C557" w14:textId="77777777" w:rsidTr="00E80C4D">
        <w:trPr>
          <w:trHeight w:val="20"/>
        </w:trPr>
        <w:tc>
          <w:tcPr>
            <w:tcW w:w="807" w:type="pct"/>
            <w:vAlign w:val="center"/>
          </w:tcPr>
          <w:p w14:paraId="6971195C" w14:textId="73812D2B" w:rsidR="00532B7D" w:rsidRPr="00004E89" w:rsidRDefault="00682BF4" w:rsidP="00CF10D5">
            <w:pPr>
              <w:spacing w:after="0"/>
              <w:jc w:val="center"/>
              <w:rPr>
                <w:sz w:val="20"/>
                <w:szCs w:val="20"/>
              </w:rPr>
            </w:pPr>
            <w:r>
              <w:rPr>
                <w:sz w:val="20"/>
                <w:szCs w:val="20"/>
              </w:rPr>
              <w:t>QC</w:t>
            </w:r>
          </w:p>
        </w:tc>
        <w:tc>
          <w:tcPr>
            <w:tcW w:w="789" w:type="pct"/>
          </w:tcPr>
          <w:p w14:paraId="32E6D316" w14:textId="77777777" w:rsidR="00532B7D" w:rsidRPr="00004E89" w:rsidRDefault="00532B7D" w:rsidP="00CF10D5">
            <w:pPr>
              <w:spacing w:after="0"/>
              <w:rPr>
                <w:sz w:val="20"/>
                <w:szCs w:val="20"/>
              </w:rPr>
            </w:pPr>
          </w:p>
        </w:tc>
        <w:tc>
          <w:tcPr>
            <w:tcW w:w="3404" w:type="pct"/>
            <w:vAlign w:val="center"/>
          </w:tcPr>
          <w:p w14:paraId="5C3CC5B6" w14:textId="1C153C89" w:rsidR="00532B7D" w:rsidRPr="00004E89" w:rsidRDefault="00682BF4" w:rsidP="00CF10D5">
            <w:pPr>
              <w:spacing w:after="0"/>
              <w:rPr>
                <w:sz w:val="20"/>
                <w:szCs w:val="20"/>
              </w:rPr>
            </w:pPr>
            <w:r>
              <w:rPr>
                <w:sz w:val="20"/>
                <w:szCs w:val="20"/>
              </w:rPr>
              <w:t>The two options are fine, but the key aspect to clarify is “sufficient time separation. We are not sure if we really want specify/mandate new UE behaviors for this issue.</w:t>
            </w:r>
          </w:p>
        </w:tc>
      </w:tr>
      <w:tr w:rsidR="00532B7D" w:rsidRPr="00004E89" w14:paraId="57E52E15" w14:textId="77777777" w:rsidTr="00E80C4D">
        <w:trPr>
          <w:trHeight w:val="20"/>
        </w:trPr>
        <w:tc>
          <w:tcPr>
            <w:tcW w:w="807" w:type="pct"/>
            <w:vAlign w:val="center"/>
          </w:tcPr>
          <w:p w14:paraId="34945580" w14:textId="4FAA6678" w:rsidR="00532B7D" w:rsidRPr="00004E89" w:rsidRDefault="005079B7" w:rsidP="00CF10D5">
            <w:pPr>
              <w:spacing w:after="0"/>
              <w:jc w:val="center"/>
              <w:rPr>
                <w:sz w:val="20"/>
                <w:szCs w:val="20"/>
                <w:lang w:eastAsia="zh-CN"/>
              </w:rPr>
            </w:pPr>
            <w:r>
              <w:rPr>
                <w:rFonts w:hint="eastAsia"/>
                <w:sz w:val="20"/>
                <w:szCs w:val="20"/>
                <w:lang w:eastAsia="zh-CN"/>
              </w:rPr>
              <w:t>CATT</w:t>
            </w:r>
          </w:p>
        </w:tc>
        <w:tc>
          <w:tcPr>
            <w:tcW w:w="789" w:type="pct"/>
          </w:tcPr>
          <w:p w14:paraId="39A0E080" w14:textId="77777777" w:rsidR="00532B7D" w:rsidRPr="00004E89" w:rsidRDefault="00532B7D" w:rsidP="00CF10D5">
            <w:pPr>
              <w:spacing w:after="0"/>
              <w:rPr>
                <w:sz w:val="20"/>
                <w:szCs w:val="20"/>
              </w:rPr>
            </w:pPr>
          </w:p>
        </w:tc>
        <w:tc>
          <w:tcPr>
            <w:tcW w:w="3404" w:type="pct"/>
            <w:vAlign w:val="center"/>
          </w:tcPr>
          <w:p w14:paraId="6BD14F89" w14:textId="72B04DDB" w:rsidR="00532B7D" w:rsidRPr="00004E89" w:rsidRDefault="005079B7" w:rsidP="00BD3D6C">
            <w:pPr>
              <w:spacing w:after="0"/>
              <w:rPr>
                <w:sz w:val="20"/>
                <w:szCs w:val="20"/>
                <w:lang w:eastAsia="zh-CN"/>
              </w:rPr>
            </w:pPr>
            <w:r>
              <w:rPr>
                <w:rFonts w:hint="eastAsia"/>
                <w:sz w:val="20"/>
                <w:szCs w:val="20"/>
                <w:lang w:eastAsia="zh-CN"/>
              </w:rPr>
              <w:t>SPS reactivation is supported in LTE. We are wondering how it works in LTE and what the difference</w:t>
            </w:r>
            <w:r w:rsidR="00BD3D6C">
              <w:rPr>
                <w:rFonts w:hint="eastAsia"/>
                <w:sz w:val="20"/>
                <w:szCs w:val="20"/>
                <w:lang w:eastAsia="zh-CN"/>
              </w:rPr>
              <w:t xml:space="preserve"> is</w:t>
            </w:r>
            <w:r>
              <w:rPr>
                <w:rFonts w:hint="eastAsia"/>
                <w:sz w:val="20"/>
                <w:szCs w:val="20"/>
                <w:lang w:eastAsia="zh-CN"/>
              </w:rPr>
              <w:t xml:space="preserve"> between LTE and NR for SPS reactivation.</w:t>
            </w:r>
          </w:p>
        </w:tc>
      </w:tr>
      <w:tr w:rsidR="00AE5384" w:rsidRPr="00004E89" w14:paraId="79CC5E07" w14:textId="77777777" w:rsidTr="00E80C4D">
        <w:trPr>
          <w:trHeight w:val="20"/>
        </w:trPr>
        <w:tc>
          <w:tcPr>
            <w:tcW w:w="807" w:type="pct"/>
            <w:vAlign w:val="center"/>
          </w:tcPr>
          <w:p w14:paraId="0F6FDFB6" w14:textId="15E777FC" w:rsidR="00AE5384" w:rsidRDefault="00AE5384" w:rsidP="00CF10D5">
            <w:pPr>
              <w:spacing w:after="0"/>
              <w:jc w:val="center"/>
              <w:rPr>
                <w:sz w:val="20"/>
                <w:szCs w:val="20"/>
                <w:lang w:eastAsia="zh-CN"/>
              </w:rPr>
            </w:pPr>
            <w:r>
              <w:rPr>
                <w:sz w:val="20"/>
                <w:szCs w:val="20"/>
                <w:lang w:eastAsia="zh-CN"/>
              </w:rPr>
              <w:t>Apple</w:t>
            </w:r>
          </w:p>
        </w:tc>
        <w:tc>
          <w:tcPr>
            <w:tcW w:w="789" w:type="pct"/>
          </w:tcPr>
          <w:p w14:paraId="51E5FE17" w14:textId="77777777" w:rsidR="00AE5384" w:rsidRPr="00004E89" w:rsidRDefault="00AE5384" w:rsidP="00CF10D5">
            <w:pPr>
              <w:spacing w:after="0"/>
              <w:rPr>
                <w:sz w:val="20"/>
                <w:szCs w:val="20"/>
              </w:rPr>
            </w:pPr>
          </w:p>
        </w:tc>
        <w:tc>
          <w:tcPr>
            <w:tcW w:w="3404" w:type="pct"/>
            <w:vAlign w:val="center"/>
          </w:tcPr>
          <w:p w14:paraId="7F51A24D" w14:textId="72076ECC" w:rsidR="00AE5384" w:rsidRDefault="00AE5384" w:rsidP="00BD3D6C">
            <w:pPr>
              <w:spacing w:after="0"/>
              <w:rPr>
                <w:sz w:val="20"/>
                <w:szCs w:val="20"/>
                <w:lang w:eastAsia="zh-CN"/>
              </w:rPr>
            </w:pPr>
            <w:r>
              <w:rPr>
                <w:sz w:val="20"/>
                <w:szCs w:val="20"/>
                <w:lang w:eastAsia="zh-CN"/>
              </w:rPr>
              <w:t xml:space="preserve">Ok in principle but since “sufficient time” is </w:t>
            </w:r>
            <w:proofErr w:type="spellStart"/>
            <w:r>
              <w:rPr>
                <w:sz w:val="20"/>
                <w:szCs w:val="20"/>
                <w:lang w:eastAsia="zh-CN"/>
              </w:rPr>
              <w:t>ambuous</w:t>
            </w:r>
            <w:proofErr w:type="spellEnd"/>
            <w:r>
              <w:rPr>
                <w:sz w:val="20"/>
                <w:szCs w:val="20"/>
                <w:lang w:eastAsia="zh-CN"/>
              </w:rPr>
              <w:t>, we can’t agree with the observation</w:t>
            </w:r>
          </w:p>
        </w:tc>
      </w:tr>
      <w:tr w:rsidR="00332B0C" w:rsidRPr="00004E89" w14:paraId="6DA243B4" w14:textId="77777777" w:rsidTr="00E80C4D">
        <w:trPr>
          <w:trHeight w:val="20"/>
        </w:trPr>
        <w:tc>
          <w:tcPr>
            <w:tcW w:w="807" w:type="pct"/>
            <w:vAlign w:val="center"/>
          </w:tcPr>
          <w:p w14:paraId="58702FE6" w14:textId="080CBE23" w:rsidR="00332B0C" w:rsidRDefault="00332B0C" w:rsidP="00332B0C">
            <w:pPr>
              <w:spacing w:after="0"/>
              <w:jc w:val="center"/>
              <w:rPr>
                <w:sz w:val="20"/>
                <w:szCs w:val="20"/>
                <w:lang w:eastAsia="zh-CN"/>
              </w:rPr>
            </w:pPr>
            <w:r>
              <w:rPr>
                <w:rFonts w:eastAsia="Malgun Gothic" w:hint="eastAsia"/>
                <w:sz w:val="20"/>
                <w:szCs w:val="20"/>
                <w:lang w:eastAsia="ko-KR"/>
              </w:rPr>
              <w:t>Samsung</w:t>
            </w:r>
          </w:p>
        </w:tc>
        <w:tc>
          <w:tcPr>
            <w:tcW w:w="789" w:type="pct"/>
          </w:tcPr>
          <w:p w14:paraId="62EA7F71" w14:textId="77777777" w:rsidR="00332B0C" w:rsidRPr="00004E89" w:rsidRDefault="00332B0C" w:rsidP="00332B0C">
            <w:pPr>
              <w:spacing w:after="0"/>
              <w:rPr>
                <w:sz w:val="20"/>
                <w:szCs w:val="20"/>
              </w:rPr>
            </w:pPr>
          </w:p>
        </w:tc>
        <w:tc>
          <w:tcPr>
            <w:tcW w:w="3404" w:type="pct"/>
            <w:vAlign w:val="center"/>
          </w:tcPr>
          <w:p w14:paraId="5927F9AD" w14:textId="6904D23B" w:rsidR="00332B0C" w:rsidRPr="001A4EE6" w:rsidRDefault="00332B0C" w:rsidP="00332B0C">
            <w:pPr>
              <w:spacing w:after="0"/>
              <w:rPr>
                <w:rFonts w:eastAsia="Malgun Gothic"/>
                <w:sz w:val="20"/>
                <w:szCs w:val="20"/>
                <w:lang w:eastAsia="ko-KR"/>
              </w:rPr>
            </w:pPr>
            <w:r>
              <w:rPr>
                <w:rFonts w:eastAsia="Malgun Gothic" w:hint="eastAsia"/>
                <w:sz w:val="20"/>
                <w:szCs w:val="20"/>
                <w:lang w:eastAsia="ko-KR"/>
              </w:rPr>
              <w:t>In ou</w:t>
            </w:r>
            <w:r>
              <w:rPr>
                <w:rFonts w:eastAsia="Malgun Gothic"/>
                <w:sz w:val="20"/>
                <w:szCs w:val="20"/>
                <w:lang w:eastAsia="ko-KR"/>
              </w:rPr>
              <w:t>r understanding, UE does not expect to receive new SPS PDSCH before PUCCH transmission for old SPS PDSCH according to 38.214 (“</w:t>
            </w:r>
            <w:r w:rsidRPr="00332B0C">
              <w:rPr>
                <w:rFonts w:eastAsia="Malgun Gothic"/>
                <w:sz w:val="20"/>
                <w:szCs w:val="20"/>
                <w:lang w:eastAsia="ko-KR"/>
              </w:rPr>
              <w:t>the UE is not expected to receive another PDSCH for a given HARQ process until after the end of the expected transmission of HARQ-ACK for that HARQ process, where the timing is given by Clause 9.2.3 of [6, TS 38.213].</w:t>
            </w:r>
            <w:r>
              <w:rPr>
                <w:rFonts w:eastAsia="Malgun Gothic"/>
                <w:sz w:val="20"/>
                <w:szCs w:val="20"/>
                <w:lang w:eastAsia="ko-KR"/>
              </w:rPr>
              <w:t>”).  Therefore, we think that we don’t need to separate the case for Q1 and Q2 because the definition of “sufficient/insufficient time”</w:t>
            </w:r>
            <w:r w:rsidR="001A4EE6">
              <w:rPr>
                <w:rFonts w:eastAsia="Malgun Gothic"/>
                <w:sz w:val="20"/>
                <w:szCs w:val="20"/>
                <w:lang w:eastAsia="ko-KR"/>
              </w:rPr>
              <w:t xml:space="preserve"> is not clear. Whether UE can receive reactivation DCI before </w:t>
            </w:r>
            <w:r w:rsidR="001A4EE6">
              <w:rPr>
                <w:rFonts w:eastAsia="Malgun Gothic" w:hint="eastAsia"/>
                <w:sz w:val="20"/>
                <w:szCs w:val="20"/>
                <w:lang w:eastAsia="ko-KR"/>
              </w:rPr>
              <w:t>ol</w:t>
            </w:r>
            <w:r w:rsidR="001A4EE6">
              <w:rPr>
                <w:rFonts w:eastAsia="Malgun Gothic"/>
                <w:sz w:val="20"/>
                <w:szCs w:val="20"/>
                <w:lang w:eastAsia="ko-KR"/>
              </w:rPr>
              <w:t>d SPS-PDSCH,</w:t>
            </w:r>
            <w:r>
              <w:rPr>
                <w:rFonts w:eastAsia="Malgun Gothic"/>
                <w:sz w:val="20"/>
                <w:szCs w:val="20"/>
                <w:lang w:eastAsia="ko-KR"/>
              </w:rPr>
              <w:t xml:space="preserve"> it is natural for UE not to expect the reception of SPS-PDSCH having the same HARQ ID until UE transmit </w:t>
            </w:r>
            <w:r w:rsidR="001A4EE6">
              <w:rPr>
                <w:rFonts w:eastAsia="Malgun Gothic"/>
                <w:sz w:val="20"/>
                <w:szCs w:val="20"/>
                <w:lang w:eastAsia="ko-KR"/>
              </w:rPr>
              <w:t>HARQ-ACK for old SPS-PDSCH.</w:t>
            </w:r>
          </w:p>
        </w:tc>
      </w:tr>
      <w:tr w:rsidR="008A6B7F" w:rsidRPr="001A4EE6" w14:paraId="542B230F" w14:textId="77777777" w:rsidTr="008A6B7F">
        <w:trPr>
          <w:trHeight w:val="20"/>
        </w:trPr>
        <w:tc>
          <w:tcPr>
            <w:tcW w:w="807" w:type="pct"/>
          </w:tcPr>
          <w:p w14:paraId="6E42F517" w14:textId="609E54D4" w:rsidR="008A6B7F" w:rsidRDefault="008A6B7F" w:rsidP="000A4209">
            <w:pPr>
              <w:spacing w:after="0"/>
              <w:jc w:val="center"/>
              <w:rPr>
                <w:sz w:val="20"/>
                <w:szCs w:val="20"/>
                <w:lang w:eastAsia="zh-CN"/>
              </w:rPr>
            </w:pPr>
            <w:r>
              <w:rPr>
                <w:rFonts w:eastAsia="Malgun Gothic"/>
                <w:sz w:val="20"/>
                <w:szCs w:val="20"/>
                <w:lang w:eastAsia="ko-KR"/>
              </w:rPr>
              <w:t>LGE</w:t>
            </w:r>
          </w:p>
        </w:tc>
        <w:tc>
          <w:tcPr>
            <w:tcW w:w="789" w:type="pct"/>
          </w:tcPr>
          <w:p w14:paraId="19C16C98" w14:textId="77777777" w:rsidR="008A6B7F" w:rsidRPr="00004E89" w:rsidRDefault="008A6B7F" w:rsidP="000A4209">
            <w:pPr>
              <w:spacing w:after="0"/>
              <w:rPr>
                <w:sz w:val="20"/>
                <w:szCs w:val="20"/>
              </w:rPr>
            </w:pPr>
          </w:p>
        </w:tc>
        <w:tc>
          <w:tcPr>
            <w:tcW w:w="3404" w:type="pct"/>
          </w:tcPr>
          <w:p w14:paraId="2C6FB2CD" w14:textId="0B9F7BD2" w:rsidR="008A6B7F" w:rsidRPr="001A4EE6" w:rsidRDefault="008A6B7F" w:rsidP="008A6B7F">
            <w:pPr>
              <w:spacing w:after="0"/>
              <w:rPr>
                <w:rFonts w:eastAsia="Malgun Gothic"/>
                <w:sz w:val="20"/>
                <w:szCs w:val="20"/>
                <w:lang w:eastAsia="ko-KR"/>
              </w:rPr>
            </w:pPr>
            <w:r>
              <w:rPr>
                <w:rFonts w:eastAsia="Malgun Gothic"/>
                <w:sz w:val="20"/>
                <w:szCs w:val="20"/>
                <w:lang w:eastAsia="ko-KR"/>
              </w:rPr>
              <w:t>Similar view with Samsung, the out-of-order HARQ for a same HPN should be avoided regardless of whether the PDSCH is SPS.</w:t>
            </w:r>
          </w:p>
        </w:tc>
      </w:tr>
      <w:tr w:rsidR="00B125B3" w:rsidRPr="001A4EE6" w14:paraId="483D3789" w14:textId="77777777" w:rsidTr="00D11344">
        <w:trPr>
          <w:trHeight w:val="20"/>
        </w:trPr>
        <w:tc>
          <w:tcPr>
            <w:tcW w:w="807" w:type="pct"/>
            <w:vAlign w:val="center"/>
          </w:tcPr>
          <w:p w14:paraId="0E6ACD20" w14:textId="3A26500B" w:rsidR="00B125B3" w:rsidRDefault="00B125B3" w:rsidP="00B125B3">
            <w:pPr>
              <w:spacing w:after="0"/>
              <w:jc w:val="center"/>
              <w:rPr>
                <w:rFonts w:eastAsia="Malgun Gothic"/>
                <w:sz w:val="20"/>
                <w:szCs w:val="20"/>
                <w:lang w:eastAsia="ko-KR"/>
              </w:rPr>
            </w:pPr>
            <w:r>
              <w:rPr>
                <w:rFonts w:eastAsiaTheme="minorEastAsia" w:hint="eastAsia"/>
                <w:sz w:val="20"/>
                <w:szCs w:val="20"/>
                <w:lang w:eastAsia="zh-CN"/>
              </w:rPr>
              <w:t>M</w:t>
            </w:r>
            <w:r>
              <w:rPr>
                <w:rFonts w:eastAsiaTheme="minorEastAsia"/>
                <w:sz w:val="20"/>
                <w:szCs w:val="20"/>
                <w:lang w:eastAsia="zh-CN"/>
              </w:rPr>
              <w:t>oderator</w:t>
            </w:r>
          </w:p>
        </w:tc>
        <w:tc>
          <w:tcPr>
            <w:tcW w:w="789" w:type="pct"/>
          </w:tcPr>
          <w:p w14:paraId="324BEFB6" w14:textId="77777777" w:rsidR="00B125B3" w:rsidRPr="00004E89" w:rsidRDefault="00B125B3" w:rsidP="00B125B3">
            <w:pPr>
              <w:spacing w:after="0"/>
              <w:rPr>
                <w:sz w:val="20"/>
                <w:szCs w:val="20"/>
              </w:rPr>
            </w:pPr>
          </w:p>
        </w:tc>
        <w:tc>
          <w:tcPr>
            <w:tcW w:w="3404" w:type="pct"/>
            <w:vAlign w:val="center"/>
          </w:tcPr>
          <w:p w14:paraId="6AD9839F" w14:textId="77777777" w:rsidR="00B125B3" w:rsidRDefault="00B125B3" w:rsidP="00B125B3">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All </w:t>
            </w:r>
          </w:p>
          <w:p w14:paraId="359B4B7F" w14:textId="5765E2E2" w:rsidR="00B125B3" w:rsidRDefault="00B125B3" w:rsidP="00B125B3">
            <w:pPr>
              <w:spacing w:after="0"/>
              <w:rPr>
                <w:rFonts w:eastAsiaTheme="minorEastAsia"/>
                <w:sz w:val="20"/>
                <w:szCs w:val="20"/>
                <w:lang w:eastAsia="zh-CN"/>
              </w:rPr>
            </w:pPr>
            <w:r>
              <w:rPr>
                <w:rFonts w:eastAsiaTheme="minorEastAsia"/>
                <w:sz w:val="20"/>
                <w:szCs w:val="20"/>
                <w:lang w:eastAsia="zh-CN"/>
              </w:rPr>
              <w:t xml:space="preserve">I do understand “sufficient time” itself is </w:t>
            </w:r>
            <w:r w:rsidR="00FE7068">
              <w:rPr>
                <w:rFonts w:eastAsiaTheme="minorEastAsia"/>
                <w:sz w:val="20"/>
                <w:szCs w:val="20"/>
                <w:lang w:eastAsia="zh-CN"/>
              </w:rPr>
              <w:t>a bit vague.</w:t>
            </w:r>
            <w:r>
              <w:rPr>
                <w:rFonts w:eastAsiaTheme="minorEastAsia"/>
                <w:sz w:val="20"/>
                <w:szCs w:val="20"/>
                <w:lang w:eastAsia="zh-CN"/>
              </w:rPr>
              <w:t xml:space="preserve"> </w:t>
            </w:r>
            <w:r w:rsidR="00FE7068">
              <w:rPr>
                <w:rFonts w:eastAsiaTheme="minorEastAsia"/>
                <w:sz w:val="20"/>
                <w:szCs w:val="20"/>
                <w:lang w:eastAsia="zh-CN"/>
              </w:rPr>
              <w:t>However,</w:t>
            </w:r>
            <w:r>
              <w:rPr>
                <w:rFonts w:eastAsiaTheme="minorEastAsia"/>
                <w:sz w:val="20"/>
                <w:szCs w:val="20"/>
                <w:lang w:eastAsia="zh-CN"/>
              </w:rPr>
              <w:t xml:space="preserve"> the intention is to say the </w:t>
            </w:r>
            <w:r w:rsidR="00A54CF6">
              <w:rPr>
                <w:bCs/>
                <w:sz w:val="20"/>
                <w:lang w:eastAsia="zh-CN"/>
              </w:rPr>
              <w:t>time interval</w:t>
            </w:r>
            <w:r w:rsidRPr="00FB5D64">
              <w:rPr>
                <w:bCs/>
                <w:sz w:val="20"/>
                <w:lang w:eastAsia="zh-CN"/>
              </w:rPr>
              <w:t xml:space="preserve"> between the end of a reactivation PDCCH and the start of </w:t>
            </w:r>
            <w:r w:rsidRPr="00A54CF6">
              <w:rPr>
                <w:bCs/>
                <w:sz w:val="20"/>
                <w:lang w:eastAsia="zh-CN"/>
              </w:rPr>
              <w:t xml:space="preserve">an earlier activated </w:t>
            </w:r>
            <w:r w:rsidRPr="00FB5D64">
              <w:rPr>
                <w:rFonts w:hint="eastAsia"/>
                <w:bCs/>
                <w:sz w:val="20"/>
                <w:lang w:eastAsia="zh-CN"/>
              </w:rPr>
              <w:t>SPS</w:t>
            </w:r>
            <w:r w:rsidRPr="00FB5D64">
              <w:rPr>
                <w:bCs/>
                <w:sz w:val="20"/>
                <w:lang w:eastAsia="zh-CN"/>
              </w:rPr>
              <w:t xml:space="preserve"> </w:t>
            </w:r>
            <w:r w:rsidRPr="00FB5D64">
              <w:rPr>
                <w:rFonts w:hint="eastAsia"/>
                <w:bCs/>
                <w:sz w:val="20"/>
                <w:lang w:eastAsia="zh-CN"/>
              </w:rPr>
              <w:t>P</w:t>
            </w:r>
            <w:r w:rsidRPr="00FB5D64">
              <w:rPr>
                <w:bCs/>
                <w:sz w:val="20"/>
                <w:lang w:eastAsia="zh-CN"/>
              </w:rPr>
              <w:t>DSCH is large</w:t>
            </w:r>
            <w:r>
              <w:rPr>
                <w:bCs/>
                <w:sz w:val="20"/>
                <w:lang w:eastAsia="zh-CN"/>
              </w:rPr>
              <w:t>r than a threshold such that the UE is able to</w:t>
            </w:r>
            <w:r w:rsidRPr="00FB5D64">
              <w:rPr>
                <w:bCs/>
                <w:sz w:val="20"/>
                <w:lang w:eastAsia="zh-CN"/>
              </w:rPr>
              <w:t xml:space="preserve"> validate the reactivation PDCCH</w:t>
            </w:r>
            <w:r>
              <w:rPr>
                <w:bCs/>
                <w:sz w:val="20"/>
                <w:lang w:eastAsia="zh-CN"/>
              </w:rPr>
              <w:t xml:space="preserve"> before starting to process the earlier activated SPS PDSCH. In </w:t>
            </w:r>
            <w:r w:rsidR="00A54CF6" w:rsidRPr="005B73F0">
              <w:rPr>
                <w:b/>
                <w:bCs/>
                <w:sz w:val="20"/>
                <w:lang w:eastAsia="zh-CN"/>
              </w:rPr>
              <w:t>P</w:t>
            </w:r>
            <w:r w:rsidRPr="005B73F0">
              <w:rPr>
                <w:b/>
                <w:bCs/>
                <w:sz w:val="20"/>
                <w:lang w:eastAsia="zh-CN"/>
              </w:rPr>
              <w:t>roposal</w:t>
            </w:r>
            <w:r w:rsidR="00A54CF6" w:rsidRPr="005B73F0">
              <w:rPr>
                <w:b/>
                <w:bCs/>
                <w:sz w:val="20"/>
                <w:lang w:eastAsia="zh-CN"/>
              </w:rPr>
              <w:t xml:space="preserve"> 1</w:t>
            </w:r>
            <w:r w:rsidR="00A54CF6">
              <w:rPr>
                <w:bCs/>
                <w:sz w:val="20"/>
                <w:lang w:eastAsia="zh-CN"/>
              </w:rPr>
              <w:t xml:space="preserve"> in [1]</w:t>
            </w:r>
            <w:r>
              <w:rPr>
                <w:bCs/>
                <w:sz w:val="20"/>
                <w:lang w:eastAsia="zh-CN"/>
              </w:rPr>
              <w:t xml:space="preserve">, 14 symbols </w:t>
            </w:r>
            <w:proofErr w:type="gramStart"/>
            <w:r>
              <w:rPr>
                <w:bCs/>
                <w:sz w:val="20"/>
                <w:lang w:eastAsia="zh-CN"/>
              </w:rPr>
              <w:t>is</w:t>
            </w:r>
            <w:proofErr w:type="gramEnd"/>
            <w:r>
              <w:rPr>
                <w:bCs/>
                <w:sz w:val="20"/>
                <w:lang w:eastAsia="zh-CN"/>
              </w:rPr>
              <w:t xml:space="preserve"> used as the threshold which </w:t>
            </w:r>
            <w:r w:rsidR="00FE7068">
              <w:rPr>
                <w:bCs/>
                <w:sz w:val="20"/>
                <w:lang w:eastAsia="zh-CN"/>
              </w:rPr>
              <w:t xml:space="preserve">I believe </w:t>
            </w:r>
            <w:r>
              <w:rPr>
                <w:bCs/>
                <w:sz w:val="20"/>
                <w:lang w:eastAsia="zh-CN"/>
              </w:rPr>
              <w:t>should be sufficient considering that it is also used for the case dynamic scheduled PDSCH overriding a DL SPS PDSCH.</w:t>
            </w:r>
            <w:r w:rsidR="005B73F0">
              <w:rPr>
                <w:bCs/>
                <w:sz w:val="20"/>
                <w:lang w:eastAsia="zh-CN"/>
              </w:rPr>
              <w:t xml:space="preserve"> Let us use this as the assumption and clarify the expected UE behavior.</w:t>
            </w:r>
            <w:r>
              <w:rPr>
                <w:bCs/>
                <w:sz w:val="20"/>
                <w:lang w:eastAsia="zh-CN"/>
              </w:rPr>
              <w:t xml:space="preserve">  </w:t>
            </w:r>
          </w:p>
          <w:p w14:paraId="21AC0DCC" w14:textId="77777777" w:rsidR="00B125B3" w:rsidRDefault="00B125B3" w:rsidP="00B125B3">
            <w:pPr>
              <w:spacing w:after="0"/>
              <w:rPr>
                <w:rFonts w:eastAsiaTheme="minorEastAsia"/>
                <w:sz w:val="20"/>
                <w:szCs w:val="20"/>
                <w:lang w:eastAsia="zh-CN"/>
              </w:rPr>
            </w:pPr>
          </w:p>
          <w:p w14:paraId="609A0999" w14:textId="77777777" w:rsidR="00B125B3" w:rsidRDefault="00B125B3" w:rsidP="00B125B3">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QC </w:t>
            </w:r>
          </w:p>
          <w:p w14:paraId="106F1F28" w14:textId="2F4A20CC" w:rsidR="00B125B3" w:rsidRDefault="00B125B3" w:rsidP="00B125B3">
            <w:pPr>
              <w:spacing w:after="0"/>
              <w:rPr>
                <w:rFonts w:eastAsiaTheme="minorEastAsia"/>
                <w:sz w:val="20"/>
                <w:szCs w:val="20"/>
                <w:lang w:eastAsia="zh-CN"/>
              </w:rPr>
            </w:pPr>
            <w:r>
              <w:rPr>
                <w:rFonts w:eastAsiaTheme="minorEastAsia"/>
                <w:sz w:val="20"/>
                <w:szCs w:val="20"/>
                <w:lang w:eastAsia="zh-CN"/>
              </w:rPr>
              <w:t xml:space="preserve">The key point is to clarify the </w:t>
            </w:r>
            <w:r>
              <w:rPr>
                <w:rFonts w:eastAsiaTheme="minorEastAsia" w:hint="eastAsia"/>
                <w:sz w:val="20"/>
                <w:szCs w:val="20"/>
                <w:lang w:eastAsia="zh-CN"/>
              </w:rPr>
              <w:t>expected</w:t>
            </w:r>
            <w:r>
              <w:rPr>
                <w:rFonts w:eastAsiaTheme="minorEastAsia"/>
                <w:sz w:val="20"/>
                <w:szCs w:val="20"/>
                <w:lang w:eastAsia="zh-CN"/>
              </w:rPr>
              <w:t xml:space="preserve"> UE behavior which is critical </w:t>
            </w:r>
            <w:r w:rsidR="00A54CF6">
              <w:rPr>
                <w:rFonts w:eastAsiaTheme="minorEastAsia"/>
                <w:sz w:val="20"/>
                <w:szCs w:val="20"/>
                <w:lang w:eastAsia="zh-CN"/>
              </w:rPr>
              <w:t xml:space="preserve">to ensure common understanding between </w:t>
            </w:r>
            <w:proofErr w:type="spellStart"/>
            <w:r w:rsidR="00A54CF6">
              <w:rPr>
                <w:rFonts w:eastAsiaTheme="minorEastAsia"/>
                <w:sz w:val="20"/>
                <w:szCs w:val="20"/>
                <w:lang w:eastAsia="zh-CN"/>
              </w:rPr>
              <w:t>gNB</w:t>
            </w:r>
            <w:proofErr w:type="spellEnd"/>
            <w:r w:rsidR="00A54CF6">
              <w:rPr>
                <w:rFonts w:eastAsiaTheme="minorEastAsia"/>
                <w:sz w:val="20"/>
                <w:szCs w:val="20"/>
                <w:lang w:eastAsia="zh-CN"/>
              </w:rPr>
              <w:t xml:space="preserve"> and UE</w:t>
            </w:r>
            <w:r>
              <w:rPr>
                <w:rFonts w:eastAsiaTheme="minorEastAsia"/>
                <w:sz w:val="20"/>
                <w:szCs w:val="20"/>
                <w:lang w:eastAsia="zh-CN"/>
              </w:rPr>
              <w:t>. Whether there is a need to make changes to the current specification depends on the outcome of the discussion.</w:t>
            </w:r>
            <w:r w:rsidR="00FE7068">
              <w:rPr>
                <w:rFonts w:eastAsiaTheme="minorEastAsia"/>
                <w:sz w:val="20"/>
                <w:szCs w:val="20"/>
                <w:lang w:eastAsia="zh-CN"/>
              </w:rPr>
              <w:t xml:space="preserve"> </w:t>
            </w:r>
          </w:p>
          <w:p w14:paraId="120AFC94" w14:textId="77777777" w:rsidR="00B125B3" w:rsidRPr="00B125B3" w:rsidRDefault="00B125B3" w:rsidP="00B125B3">
            <w:pPr>
              <w:spacing w:after="0"/>
              <w:rPr>
                <w:rFonts w:eastAsiaTheme="minorEastAsia"/>
                <w:sz w:val="20"/>
                <w:szCs w:val="20"/>
                <w:lang w:eastAsia="zh-CN"/>
              </w:rPr>
            </w:pPr>
          </w:p>
          <w:p w14:paraId="01EBDE11" w14:textId="77777777" w:rsidR="00A54CF6" w:rsidRDefault="00B125B3" w:rsidP="00B125B3">
            <w:pPr>
              <w:spacing w:after="0"/>
              <w:rPr>
                <w:rFonts w:eastAsiaTheme="minorEastAsia"/>
                <w:sz w:val="20"/>
                <w:szCs w:val="20"/>
                <w:lang w:eastAsia="zh-CN"/>
              </w:rPr>
            </w:pPr>
            <w:r>
              <w:rPr>
                <w:rFonts w:eastAsiaTheme="minorEastAsia"/>
                <w:sz w:val="20"/>
                <w:szCs w:val="20"/>
                <w:lang w:eastAsia="zh-CN"/>
              </w:rPr>
              <w:t xml:space="preserve">@CATT </w:t>
            </w:r>
          </w:p>
          <w:p w14:paraId="4A887256" w14:textId="392DF5BB" w:rsidR="00B125B3" w:rsidRDefault="00B125B3" w:rsidP="00B125B3">
            <w:pPr>
              <w:spacing w:after="0"/>
              <w:rPr>
                <w:rFonts w:eastAsiaTheme="minorEastAsia"/>
                <w:sz w:val="20"/>
                <w:szCs w:val="20"/>
                <w:lang w:eastAsia="zh-CN"/>
              </w:rPr>
            </w:pPr>
            <w:r>
              <w:rPr>
                <w:rFonts w:eastAsiaTheme="minorEastAsia"/>
                <w:sz w:val="20"/>
                <w:szCs w:val="20"/>
                <w:lang w:eastAsia="zh-CN"/>
              </w:rPr>
              <w:t xml:space="preserve">Our understanding is that in LTE, PDCCH and PDSCH are always in the same slot and </w:t>
            </w:r>
            <w:r w:rsidR="00F45059">
              <w:rPr>
                <w:rFonts w:eastAsiaTheme="minorEastAsia"/>
                <w:sz w:val="20"/>
                <w:szCs w:val="20"/>
                <w:lang w:eastAsia="zh-CN"/>
              </w:rPr>
              <w:t xml:space="preserve">within a slot, </w:t>
            </w:r>
            <w:r>
              <w:rPr>
                <w:rFonts w:eastAsiaTheme="minorEastAsia"/>
                <w:sz w:val="20"/>
                <w:szCs w:val="20"/>
                <w:lang w:eastAsia="zh-CN"/>
              </w:rPr>
              <w:t xml:space="preserve">PDCCH is always processed first. </w:t>
            </w:r>
            <w:r w:rsidR="00F45059">
              <w:rPr>
                <w:rFonts w:eastAsiaTheme="minorEastAsia"/>
                <w:sz w:val="20"/>
                <w:szCs w:val="20"/>
                <w:lang w:eastAsia="zh-CN"/>
              </w:rPr>
              <w:t>Therefore, an</w:t>
            </w:r>
            <w:r>
              <w:rPr>
                <w:rFonts w:eastAsiaTheme="minorEastAsia"/>
                <w:sz w:val="20"/>
                <w:szCs w:val="20"/>
                <w:lang w:eastAsia="zh-CN"/>
              </w:rPr>
              <w:t xml:space="preserve"> </w:t>
            </w:r>
            <w:r w:rsidR="00F45059">
              <w:rPr>
                <w:rFonts w:eastAsiaTheme="minorEastAsia"/>
                <w:sz w:val="20"/>
                <w:szCs w:val="20"/>
                <w:lang w:eastAsia="zh-CN"/>
              </w:rPr>
              <w:t xml:space="preserve">LTE </w:t>
            </w:r>
            <w:r>
              <w:rPr>
                <w:rFonts w:eastAsiaTheme="minorEastAsia"/>
                <w:sz w:val="20"/>
                <w:szCs w:val="20"/>
                <w:lang w:eastAsia="zh-CN"/>
              </w:rPr>
              <w:t xml:space="preserve">UE </w:t>
            </w:r>
            <w:r w:rsidR="00F45059">
              <w:rPr>
                <w:rFonts w:eastAsiaTheme="minorEastAsia" w:hint="eastAsia"/>
                <w:sz w:val="20"/>
                <w:szCs w:val="20"/>
                <w:lang w:eastAsia="zh-CN"/>
              </w:rPr>
              <w:t>w</w:t>
            </w:r>
            <w:r w:rsidR="00F45059">
              <w:rPr>
                <w:rFonts w:eastAsiaTheme="minorEastAsia"/>
                <w:sz w:val="20"/>
                <w:szCs w:val="20"/>
                <w:lang w:eastAsia="zh-CN"/>
              </w:rPr>
              <w:t xml:space="preserve">ill first </w:t>
            </w:r>
            <w:r>
              <w:rPr>
                <w:rFonts w:eastAsiaTheme="minorEastAsia"/>
                <w:sz w:val="20"/>
                <w:szCs w:val="20"/>
                <w:lang w:eastAsia="zh-CN"/>
              </w:rPr>
              <w:t xml:space="preserve">attempt to detect </w:t>
            </w:r>
            <w:r w:rsidR="00F45059">
              <w:rPr>
                <w:rFonts w:eastAsiaTheme="minorEastAsia"/>
                <w:sz w:val="20"/>
                <w:szCs w:val="20"/>
                <w:lang w:eastAsia="zh-CN"/>
              </w:rPr>
              <w:t xml:space="preserve">the </w:t>
            </w:r>
            <w:r>
              <w:rPr>
                <w:rFonts w:eastAsiaTheme="minorEastAsia"/>
                <w:sz w:val="20"/>
                <w:szCs w:val="20"/>
                <w:lang w:eastAsia="zh-CN"/>
              </w:rPr>
              <w:t xml:space="preserve">reactivation PDCCH and if detected the UE </w:t>
            </w:r>
            <w:r w:rsidR="00FE7068">
              <w:rPr>
                <w:rFonts w:eastAsiaTheme="minorEastAsia"/>
                <w:sz w:val="20"/>
                <w:szCs w:val="20"/>
                <w:lang w:eastAsia="zh-CN"/>
              </w:rPr>
              <w:t>will</w:t>
            </w:r>
            <w:r>
              <w:rPr>
                <w:rFonts w:eastAsiaTheme="minorEastAsia"/>
                <w:sz w:val="20"/>
                <w:szCs w:val="20"/>
                <w:lang w:eastAsia="zh-CN"/>
              </w:rPr>
              <w:t xml:space="preserve"> decode the new SPS PDSCH</w:t>
            </w:r>
            <w:r w:rsidR="00F45059">
              <w:rPr>
                <w:rFonts w:eastAsiaTheme="minorEastAsia"/>
                <w:sz w:val="20"/>
                <w:szCs w:val="20"/>
                <w:lang w:eastAsia="zh-CN"/>
              </w:rPr>
              <w:t xml:space="preserve"> immediately in the same slot </w:t>
            </w:r>
            <w:r w:rsidR="00DD7CFE">
              <w:rPr>
                <w:rFonts w:eastAsiaTheme="minorEastAsia"/>
                <w:sz w:val="20"/>
                <w:szCs w:val="20"/>
                <w:lang w:eastAsia="zh-CN"/>
              </w:rPr>
              <w:t>and discard</w:t>
            </w:r>
            <w:r w:rsidR="00F45059">
              <w:rPr>
                <w:rFonts w:eastAsiaTheme="minorEastAsia"/>
                <w:sz w:val="20"/>
                <w:szCs w:val="20"/>
                <w:lang w:eastAsia="zh-CN"/>
              </w:rPr>
              <w:t xml:space="preserve"> the old SPS PDS</w:t>
            </w:r>
            <w:r w:rsidR="00F45059">
              <w:rPr>
                <w:rFonts w:eastAsiaTheme="minorEastAsia" w:hint="eastAsia"/>
                <w:sz w:val="20"/>
                <w:szCs w:val="20"/>
                <w:lang w:eastAsia="zh-CN"/>
              </w:rPr>
              <w:t>CH</w:t>
            </w:r>
            <w:r>
              <w:rPr>
                <w:rFonts w:eastAsiaTheme="minorEastAsia"/>
                <w:sz w:val="20"/>
                <w:szCs w:val="20"/>
                <w:lang w:eastAsia="zh-CN"/>
              </w:rPr>
              <w:t xml:space="preserve">. </w:t>
            </w:r>
            <w:r w:rsidR="00FE7068">
              <w:rPr>
                <w:rFonts w:eastAsiaTheme="minorEastAsia"/>
                <w:sz w:val="20"/>
                <w:szCs w:val="20"/>
                <w:lang w:eastAsia="zh-CN"/>
              </w:rPr>
              <w:t xml:space="preserve">Hence, there is no issue in LTE. </w:t>
            </w:r>
            <w:r>
              <w:rPr>
                <w:rFonts w:eastAsiaTheme="minorEastAsia"/>
                <w:sz w:val="20"/>
                <w:szCs w:val="20"/>
                <w:lang w:eastAsia="zh-CN"/>
              </w:rPr>
              <w:t>However, in NR,</w:t>
            </w:r>
            <w:r w:rsidR="00F45059">
              <w:rPr>
                <w:rFonts w:eastAsiaTheme="minorEastAsia"/>
                <w:sz w:val="20"/>
                <w:szCs w:val="20"/>
                <w:lang w:eastAsia="zh-CN"/>
              </w:rPr>
              <w:t xml:space="preserve"> the gap between </w:t>
            </w:r>
            <w:r w:rsidR="00FE7068">
              <w:rPr>
                <w:rFonts w:eastAsiaTheme="minorEastAsia"/>
                <w:sz w:val="20"/>
                <w:szCs w:val="20"/>
                <w:lang w:eastAsia="zh-CN"/>
              </w:rPr>
              <w:t xml:space="preserve">a </w:t>
            </w:r>
            <w:r w:rsidR="00F45059">
              <w:rPr>
                <w:rFonts w:eastAsiaTheme="minorEastAsia"/>
                <w:sz w:val="20"/>
                <w:szCs w:val="20"/>
                <w:lang w:eastAsia="zh-CN"/>
              </w:rPr>
              <w:t>PDCCH and</w:t>
            </w:r>
            <w:r w:rsidR="00FE7068">
              <w:rPr>
                <w:rFonts w:eastAsiaTheme="minorEastAsia"/>
                <w:sz w:val="20"/>
                <w:szCs w:val="20"/>
                <w:lang w:eastAsia="zh-CN"/>
              </w:rPr>
              <w:t xml:space="preserve"> </w:t>
            </w:r>
            <w:r w:rsidR="00F45059">
              <w:rPr>
                <w:rFonts w:eastAsiaTheme="minorEastAsia"/>
                <w:sz w:val="20"/>
                <w:szCs w:val="20"/>
                <w:lang w:eastAsia="zh-CN"/>
              </w:rPr>
              <w:t xml:space="preserve">scheduled PUSCH (K0) </w:t>
            </w:r>
            <w:r w:rsidR="00FE7068">
              <w:rPr>
                <w:rFonts w:eastAsiaTheme="minorEastAsia"/>
                <w:sz w:val="20"/>
                <w:szCs w:val="20"/>
                <w:lang w:eastAsia="zh-CN"/>
              </w:rPr>
              <w:t>can be larger than</w:t>
            </w:r>
            <w:r w:rsidR="00F45059">
              <w:rPr>
                <w:rFonts w:eastAsiaTheme="minorEastAsia"/>
                <w:sz w:val="20"/>
                <w:szCs w:val="20"/>
                <w:lang w:eastAsia="zh-CN"/>
              </w:rPr>
              <w:t xml:space="preserve"> 0, a new SPS PDSCH can be much later than the reactivation PDCCH. The problematic case occurs when the new SPS PDSCH starts later than the </w:t>
            </w:r>
            <w:r w:rsidR="00DD7CFE">
              <w:rPr>
                <w:rFonts w:eastAsiaTheme="minorEastAsia"/>
                <w:sz w:val="20"/>
                <w:szCs w:val="20"/>
                <w:lang w:eastAsia="zh-CN"/>
              </w:rPr>
              <w:t>“</w:t>
            </w:r>
            <w:r w:rsidR="00F45059">
              <w:rPr>
                <w:rFonts w:eastAsiaTheme="minorEastAsia"/>
                <w:sz w:val="20"/>
                <w:szCs w:val="20"/>
                <w:lang w:eastAsia="zh-CN"/>
              </w:rPr>
              <w:t>old SPS PDSCH</w:t>
            </w:r>
            <w:r w:rsidR="00DD7CFE">
              <w:rPr>
                <w:rFonts w:eastAsiaTheme="minorEastAsia"/>
                <w:sz w:val="20"/>
                <w:szCs w:val="20"/>
                <w:lang w:eastAsia="zh-CN"/>
              </w:rPr>
              <w:t>”</w:t>
            </w:r>
            <w:r w:rsidR="00F45059">
              <w:rPr>
                <w:rFonts w:eastAsiaTheme="minorEastAsia"/>
                <w:sz w:val="20"/>
                <w:szCs w:val="20"/>
                <w:lang w:eastAsia="zh-CN"/>
              </w:rPr>
              <w:t xml:space="preserve"> but earlier than the HARQ-ACK transmission for the old SPS PDSCH.</w:t>
            </w:r>
          </w:p>
          <w:p w14:paraId="6F972C66" w14:textId="77777777" w:rsidR="00B125B3" w:rsidRPr="00F45059" w:rsidRDefault="00B125B3" w:rsidP="00B125B3">
            <w:pPr>
              <w:spacing w:after="0"/>
              <w:rPr>
                <w:rFonts w:eastAsiaTheme="minorEastAsia"/>
                <w:sz w:val="20"/>
                <w:szCs w:val="20"/>
                <w:lang w:eastAsia="zh-CN"/>
              </w:rPr>
            </w:pPr>
          </w:p>
          <w:p w14:paraId="7AA82343" w14:textId="77777777" w:rsidR="00A54CF6" w:rsidRDefault="00B125B3" w:rsidP="00B125B3">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Samsung</w:t>
            </w:r>
            <w:r w:rsidR="00A54CF6">
              <w:rPr>
                <w:rFonts w:eastAsiaTheme="minorEastAsia"/>
                <w:sz w:val="20"/>
                <w:szCs w:val="20"/>
                <w:lang w:eastAsia="zh-CN"/>
              </w:rPr>
              <w:t xml:space="preserve">, </w:t>
            </w:r>
            <w:r w:rsidR="00F45059">
              <w:rPr>
                <w:rFonts w:eastAsiaTheme="minorEastAsia"/>
                <w:sz w:val="20"/>
                <w:szCs w:val="20"/>
                <w:lang w:eastAsia="zh-CN"/>
              </w:rPr>
              <w:t xml:space="preserve">LGE </w:t>
            </w:r>
          </w:p>
          <w:p w14:paraId="2637DD9B" w14:textId="15370273" w:rsidR="00B125B3" w:rsidRDefault="00B125B3" w:rsidP="00B125B3">
            <w:pPr>
              <w:spacing w:after="0"/>
              <w:rPr>
                <w:rFonts w:eastAsia="Malgun Gothic"/>
                <w:sz w:val="20"/>
                <w:szCs w:val="20"/>
                <w:lang w:eastAsia="ko-KR"/>
              </w:rPr>
            </w:pPr>
            <w:r>
              <w:rPr>
                <w:rFonts w:eastAsiaTheme="minorEastAsia"/>
                <w:sz w:val="20"/>
                <w:szCs w:val="20"/>
                <w:lang w:eastAsia="zh-CN"/>
              </w:rPr>
              <w:t>It seems that Samsung</w:t>
            </w:r>
            <w:r w:rsidR="00F45059">
              <w:rPr>
                <w:rFonts w:eastAsiaTheme="minorEastAsia"/>
                <w:sz w:val="20"/>
                <w:szCs w:val="20"/>
                <w:lang w:eastAsia="zh-CN"/>
              </w:rPr>
              <w:t xml:space="preserve"> and LG’s</w:t>
            </w:r>
            <w:r>
              <w:rPr>
                <w:rFonts w:eastAsiaTheme="minorEastAsia"/>
                <w:sz w:val="20"/>
                <w:szCs w:val="20"/>
                <w:lang w:eastAsia="zh-CN"/>
              </w:rPr>
              <w:t xml:space="preserve"> understanding is Option 2 in Case 1</w:t>
            </w:r>
            <w:r w:rsidR="00A54CF6">
              <w:rPr>
                <w:rFonts w:eastAsiaTheme="minorEastAsia"/>
                <w:sz w:val="20"/>
                <w:szCs w:val="20"/>
                <w:lang w:eastAsia="zh-CN"/>
              </w:rPr>
              <w:t>, i.e.</w:t>
            </w:r>
            <w:r>
              <w:rPr>
                <w:rFonts w:eastAsiaTheme="minorEastAsia"/>
                <w:sz w:val="20"/>
                <w:szCs w:val="20"/>
                <w:lang w:eastAsia="zh-CN"/>
              </w:rPr>
              <w:t xml:space="preserve"> the reactivation PDCCH cannot cancelled an old SPS PDSCH. According to </w:t>
            </w:r>
            <w:r w:rsidR="00DD7CFE">
              <w:rPr>
                <w:rFonts w:eastAsiaTheme="minorEastAsia"/>
                <w:sz w:val="20"/>
                <w:szCs w:val="20"/>
                <w:lang w:eastAsia="zh-CN"/>
              </w:rPr>
              <w:t xml:space="preserve">some </w:t>
            </w:r>
            <w:r>
              <w:rPr>
                <w:rFonts w:eastAsiaTheme="minorEastAsia"/>
                <w:sz w:val="20"/>
                <w:szCs w:val="20"/>
                <w:lang w:eastAsia="zh-CN"/>
              </w:rPr>
              <w:t>o</w:t>
            </w:r>
            <w:r w:rsidR="00F45059">
              <w:rPr>
                <w:rFonts w:eastAsiaTheme="minorEastAsia"/>
                <w:sz w:val="20"/>
                <w:szCs w:val="20"/>
                <w:lang w:eastAsia="zh-CN"/>
              </w:rPr>
              <w:t>ffline</w:t>
            </w:r>
            <w:r>
              <w:rPr>
                <w:rFonts w:eastAsiaTheme="minorEastAsia"/>
                <w:sz w:val="20"/>
                <w:szCs w:val="20"/>
                <w:lang w:eastAsia="zh-CN"/>
              </w:rPr>
              <w:t xml:space="preserve"> </w:t>
            </w:r>
            <w:r w:rsidR="00A54CF6">
              <w:rPr>
                <w:rFonts w:eastAsiaTheme="minorEastAsia"/>
                <w:sz w:val="20"/>
                <w:szCs w:val="20"/>
                <w:lang w:eastAsia="zh-CN"/>
              </w:rPr>
              <w:t>discussion</w:t>
            </w:r>
            <w:r>
              <w:rPr>
                <w:rFonts w:eastAsiaTheme="minorEastAsia"/>
                <w:sz w:val="20"/>
                <w:szCs w:val="20"/>
                <w:lang w:eastAsia="zh-CN"/>
              </w:rPr>
              <w:t xml:space="preserve"> </w:t>
            </w:r>
            <w:r w:rsidR="00A54CF6">
              <w:rPr>
                <w:rFonts w:eastAsiaTheme="minorEastAsia"/>
                <w:sz w:val="20"/>
                <w:szCs w:val="20"/>
                <w:lang w:eastAsia="zh-CN"/>
              </w:rPr>
              <w:t>with</w:t>
            </w:r>
            <w:r w:rsidR="00F45059">
              <w:rPr>
                <w:rFonts w:eastAsiaTheme="minorEastAsia"/>
                <w:sz w:val="20"/>
                <w:szCs w:val="20"/>
                <w:lang w:eastAsia="zh-CN"/>
              </w:rPr>
              <w:t xml:space="preserve"> some companies</w:t>
            </w:r>
            <w:r>
              <w:rPr>
                <w:rFonts w:eastAsiaTheme="minorEastAsia"/>
                <w:sz w:val="20"/>
                <w:szCs w:val="20"/>
                <w:lang w:eastAsia="zh-CN"/>
              </w:rPr>
              <w:t xml:space="preserve">, </w:t>
            </w:r>
            <w:r w:rsidR="006200AF">
              <w:rPr>
                <w:rFonts w:eastAsiaTheme="minorEastAsia"/>
                <w:sz w:val="20"/>
                <w:szCs w:val="20"/>
                <w:lang w:eastAsia="zh-CN"/>
              </w:rPr>
              <w:t>O</w:t>
            </w:r>
            <w:r w:rsidR="00A54CF6">
              <w:rPr>
                <w:rFonts w:eastAsiaTheme="minorEastAsia"/>
                <w:sz w:val="20"/>
                <w:szCs w:val="20"/>
                <w:lang w:eastAsia="zh-CN"/>
              </w:rPr>
              <w:t>ption 1 is the expected UE behavior</w:t>
            </w:r>
            <w:r>
              <w:rPr>
                <w:rFonts w:eastAsiaTheme="minorEastAsia"/>
                <w:sz w:val="20"/>
                <w:szCs w:val="20"/>
                <w:lang w:eastAsia="zh-CN"/>
              </w:rPr>
              <w:t>. I think it will be good that companies can have the same understanding</w:t>
            </w:r>
            <w:r w:rsidR="00A54CF6">
              <w:rPr>
                <w:rFonts w:eastAsiaTheme="minorEastAsia"/>
                <w:sz w:val="20"/>
                <w:szCs w:val="20"/>
                <w:lang w:eastAsia="zh-CN"/>
              </w:rPr>
              <w:t>. Otherwise,</w:t>
            </w:r>
            <w:r>
              <w:rPr>
                <w:rFonts w:eastAsiaTheme="minorEastAsia"/>
                <w:sz w:val="20"/>
                <w:szCs w:val="20"/>
                <w:lang w:eastAsia="zh-CN"/>
              </w:rPr>
              <w:t xml:space="preserve"> this may lead to different UE implementations, which would be problematic for </w:t>
            </w:r>
            <w:proofErr w:type="spellStart"/>
            <w:r>
              <w:rPr>
                <w:rFonts w:eastAsiaTheme="minorEastAsia"/>
                <w:sz w:val="20"/>
                <w:szCs w:val="20"/>
                <w:lang w:eastAsia="zh-CN"/>
              </w:rPr>
              <w:t>gNB</w:t>
            </w:r>
            <w:proofErr w:type="spellEnd"/>
            <w:r>
              <w:rPr>
                <w:rFonts w:eastAsiaTheme="minorEastAsia"/>
                <w:sz w:val="20"/>
                <w:szCs w:val="20"/>
                <w:lang w:eastAsia="zh-CN"/>
              </w:rPr>
              <w:t xml:space="preserve"> scheduler.</w:t>
            </w:r>
          </w:p>
        </w:tc>
      </w:tr>
      <w:tr w:rsidR="003756A8" w:rsidRPr="001A4EE6" w14:paraId="40D739BB" w14:textId="77777777" w:rsidTr="00D11344">
        <w:trPr>
          <w:trHeight w:val="20"/>
        </w:trPr>
        <w:tc>
          <w:tcPr>
            <w:tcW w:w="807" w:type="pct"/>
            <w:vAlign w:val="center"/>
          </w:tcPr>
          <w:p w14:paraId="552F34B4" w14:textId="7F8796B9" w:rsidR="003756A8" w:rsidRDefault="003756A8" w:rsidP="00B125B3">
            <w:pPr>
              <w:spacing w:after="0"/>
              <w:jc w:val="center"/>
              <w:rPr>
                <w:rFonts w:eastAsiaTheme="minorEastAsia"/>
                <w:sz w:val="20"/>
                <w:szCs w:val="20"/>
                <w:lang w:eastAsia="zh-CN"/>
              </w:rPr>
            </w:pPr>
            <w:r>
              <w:rPr>
                <w:rFonts w:eastAsiaTheme="minorEastAsia"/>
                <w:sz w:val="20"/>
                <w:szCs w:val="20"/>
                <w:lang w:eastAsia="zh-CN"/>
              </w:rPr>
              <w:lastRenderedPageBreak/>
              <w:t>Ericsson</w:t>
            </w:r>
          </w:p>
        </w:tc>
        <w:tc>
          <w:tcPr>
            <w:tcW w:w="789" w:type="pct"/>
          </w:tcPr>
          <w:p w14:paraId="0F05C4B9" w14:textId="77777777" w:rsidR="003756A8" w:rsidRPr="00004E89" w:rsidRDefault="003756A8" w:rsidP="00B125B3">
            <w:pPr>
              <w:spacing w:after="0"/>
              <w:rPr>
                <w:sz w:val="20"/>
                <w:szCs w:val="20"/>
              </w:rPr>
            </w:pPr>
          </w:p>
        </w:tc>
        <w:tc>
          <w:tcPr>
            <w:tcW w:w="3404" w:type="pct"/>
            <w:vAlign w:val="center"/>
          </w:tcPr>
          <w:p w14:paraId="496814B6" w14:textId="77777777" w:rsidR="003756A8" w:rsidRDefault="003756A8" w:rsidP="00B125B3">
            <w:pPr>
              <w:spacing w:after="0"/>
              <w:rPr>
                <w:rFonts w:eastAsiaTheme="minorEastAsia"/>
                <w:sz w:val="20"/>
                <w:szCs w:val="20"/>
                <w:lang w:eastAsia="zh-CN"/>
              </w:rPr>
            </w:pPr>
            <w:r>
              <w:rPr>
                <w:rFonts w:eastAsiaTheme="minorEastAsia"/>
                <w:sz w:val="20"/>
                <w:szCs w:val="20"/>
                <w:lang w:eastAsia="zh-CN"/>
              </w:rPr>
              <w:t>Apologies for late feedback.</w:t>
            </w:r>
          </w:p>
          <w:p w14:paraId="1D3DE868" w14:textId="77777777" w:rsidR="003756A8" w:rsidRDefault="003756A8" w:rsidP="00B125B3">
            <w:pPr>
              <w:spacing w:after="0"/>
              <w:rPr>
                <w:rFonts w:eastAsiaTheme="minorEastAsia"/>
                <w:sz w:val="20"/>
                <w:szCs w:val="20"/>
                <w:lang w:eastAsia="zh-CN"/>
              </w:rPr>
            </w:pPr>
            <w:r>
              <w:rPr>
                <w:rFonts w:eastAsiaTheme="minorEastAsia"/>
                <w:sz w:val="20"/>
                <w:szCs w:val="20"/>
                <w:lang w:eastAsia="zh-CN"/>
              </w:rPr>
              <w:t>In short, we share same view as Samsung.</w:t>
            </w:r>
          </w:p>
          <w:p w14:paraId="6B58984A" w14:textId="6E0AD41D" w:rsidR="003756A8" w:rsidRDefault="003756A8" w:rsidP="00B125B3">
            <w:pPr>
              <w:spacing w:after="0"/>
              <w:rPr>
                <w:rFonts w:eastAsiaTheme="minorEastAsia"/>
                <w:sz w:val="20"/>
                <w:szCs w:val="20"/>
                <w:lang w:eastAsia="zh-CN"/>
              </w:rPr>
            </w:pPr>
            <w:r>
              <w:rPr>
                <w:rFonts w:eastAsiaTheme="minorEastAsia"/>
                <w:sz w:val="20"/>
                <w:szCs w:val="20"/>
                <w:lang w:eastAsia="zh-CN"/>
              </w:rPr>
              <w:t xml:space="preserve">Also, usually, we do release and then deactivate. </w:t>
            </w:r>
          </w:p>
        </w:tc>
      </w:tr>
      <w:tr w:rsidR="007D5ED3" w:rsidRPr="007D5ED3" w14:paraId="458FBD45" w14:textId="77777777" w:rsidTr="00D11344">
        <w:trPr>
          <w:trHeight w:val="20"/>
        </w:trPr>
        <w:tc>
          <w:tcPr>
            <w:tcW w:w="807" w:type="pct"/>
            <w:vAlign w:val="center"/>
          </w:tcPr>
          <w:p w14:paraId="670CE92C" w14:textId="6C7E9D84" w:rsidR="007D5ED3" w:rsidRDefault="007D5ED3" w:rsidP="00B125B3">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789" w:type="pct"/>
          </w:tcPr>
          <w:p w14:paraId="755A33E5" w14:textId="77777777" w:rsidR="007D5ED3" w:rsidRPr="007D5ED3" w:rsidRDefault="007D5ED3" w:rsidP="00B125B3">
            <w:pPr>
              <w:spacing w:after="0"/>
              <w:rPr>
                <w:rFonts w:eastAsiaTheme="minorEastAsia"/>
                <w:sz w:val="20"/>
                <w:szCs w:val="20"/>
                <w:lang w:eastAsia="zh-CN"/>
              </w:rPr>
            </w:pPr>
          </w:p>
        </w:tc>
        <w:tc>
          <w:tcPr>
            <w:tcW w:w="3404" w:type="pct"/>
            <w:vAlign w:val="center"/>
          </w:tcPr>
          <w:p w14:paraId="2085BC26" w14:textId="0974746F" w:rsidR="007D5ED3" w:rsidRDefault="007D5ED3" w:rsidP="00B125B3">
            <w:pPr>
              <w:spacing w:after="0"/>
              <w:rPr>
                <w:rFonts w:eastAsiaTheme="minorEastAsia"/>
                <w:sz w:val="20"/>
                <w:szCs w:val="20"/>
                <w:lang w:eastAsia="zh-CN"/>
              </w:rPr>
            </w:pPr>
            <w:r>
              <w:rPr>
                <w:rFonts w:eastAsiaTheme="minorEastAsia"/>
                <w:sz w:val="20"/>
                <w:szCs w:val="20"/>
                <w:lang w:eastAsia="zh-CN"/>
              </w:rPr>
              <w:t xml:space="preserve">Assuming the timeline for </w:t>
            </w:r>
            <w:r w:rsidRPr="007D5ED3">
              <w:rPr>
                <w:rFonts w:eastAsiaTheme="minorEastAsia"/>
                <w:sz w:val="20"/>
                <w:szCs w:val="20"/>
                <w:lang w:eastAsia="zh-CN"/>
              </w:rPr>
              <w:t>validation of activation PDCCH</w:t>
            </w:r>
            <w:r>
              <w:rPr>
                <w:rFonts w:eastAsiaTheme="minorEastAsia"/>
                <w:sz w:val="20"/>
                <w:szCs w:val="20"/>
                <w:lang w:eastAsia="zh-CN"/>
              </w:rPr>
              <w:t xml:space="preserve"> would be defined in the spec, we think option 1 is more reasonable. However, considering there is no such timeline defined, the existing restriction as mentioned by Samsung applies to this case. </w:t>
            </w:r>
          </w:p>
        </w:tc>
      </w:tr>
    </w:tbl>
    <w:p w14:paraId="7CC992F2" w14:textId="7B0B0338" w:rsidR="00234F2B" w:rsidRPr="007D5ED3" w:rsidRDefault="00234F2B" w:rsidP="00532B7D">
      <w:pPr>
        <w:spacing w:after="0"/>
        <w:rPr>
          <w:rFonts w:eastAsiaTheme="minorEastAsia"/>
          <w:sz w:val="20"/>
          <w:szCs w:val="20"/>
          <w:lang w:eastAsia="zh-CN"/>
        </w:rPr>
      </w:pPr>
    </w:p>
    <w:p w14:paraId="19537355" w14:textId="6CB3EE89" w:rsidR="00936729" w:rsidRDefault="00936729" w:rsidP="00936729">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2</w:t>
      </w:r>
      <w:r w:rsidRPr="0059544D">
        <w:rPr>
          <w:rFonts w:eastAsiaTheme="minorEastAsia" w:hint="eastAsia"/>
          <w:b/>
          <w:sz w:val="20"/>
          <w:lang w:eastAsia="zh-CN"/>
        </w:rPr>
        <w:t xml:space="preserve">: </w:t>
      </w:r>
      <w:r>
        <w:rPr>
          <w:rFonts w:eastAsiaTheme="minorEastAsia"/>
          <w:b/>
          <w:sz w:val="20"/>
          <w:lang w:eastAsia="zh-CN"/>
        </w:rPr>
        <w:t xml:space="preserve">Do you agree with the Observation 2 </w:t>
      </w:r>
      <w:r>
        <w:rPr>
          <w:rFonts w:eastAsiaTheme="minorEastAsia" w:hint="eastAsia"/>
          <w:b/>
          <w:sz w:val="20"/>
          <w:lang w:eastAsia="zh-CN"/>
        </w:rPr>
        <w:t>in</w:t>
      </w:r>
      <w:r>
        <w:rPr>
          <w:rFonts w:eastAsiaTheme="minorEastAsia"/>
          <w:b/>
          <w:sz w:val="20"/>
          <w:lang w:eastAsia="zh-CN"/>
        </w:rPr>
        <w:t xml:space="preserve"> </w:t>
      </w:r>
      <w:r>
        <w:rPr>
          <w:rFonts w:eastAsiaTheme="minorEastAsia"/>
          <w:b/>
          <w:sz w:val="20"/>
          <w:lang w:eastAsia="zh-CN"/>
        </w:rPr>
        <w:fldChar w:fldCharType="begin"/>
      </w:r>
      <w:r>
        <w:rPr>
          <w:rFonts w:eastAsiaTheme="minorEastAsia"/>
          <w:b/>
          <w:sz w:val="20"/>
          <w:lang w:eastAsia="zh-CN"/>
        </w:rPr>
        <w:instrText xml:space="preserve"> REF _Ref147696930 \r \h </w:instrText>
      </w:r>
      <w:r>
        <w:rPr>
          <w:rFonts w:eastAsiaTheme="minorEastAsia"/>
          <w:b/>
          <w:sz w:val="20"/>
          <w:lang w:eastAsia="zh-CN"/>
        </w:rPr>
      </w:r>
      <w:r>
        <w:rPr>
          <w:rFonts w:eastAsiaTheme="minorEastAsia"/>
          <w:b/>
          <w:sz w:val="20"/>
          <w:lang w:eastAsia="zh-CN"/>
        </w:rPr>
        <w:fldChar w:fldCharType="separate"/>
      </w:r>
      <w:r>
        <w:rPr>
          <w:rFonts w:eastAsiaTheme="minorEastAsia"/>
          <w:b/>
          <w:sz w:val="20"/>
          <w:lang w:eastAsia="zh-CN"/>
        </w:rPr>
        <w:t>[1]</w:t>
      </w:r>
      <w:r>
        <w:rPr>
          <w:rFonts w:eastAsiaTheme="minorEastAsia"/>
          <w:b/>
          <w:sz w:val="20"/>
          <w:lang w:eastAsia="zh-CN"/>
        </w:rPr>
        <w:fldChar w:fldCharType="end"/>
      </w:r>
      <w:r>
        <w:rPr>
          <w:rFonts w:eastAsiaTheme="minorEastAsia"/>
          <w:b/>
          <w:sz w:val="20"/>
          <w:lang w:eastAsia="zh-CN"/>
        </w:rPr>
        <w:t xml:space="preserve">? </w:t>
      </w:r>
      <w:r>
        <w:rPr>
          <w:rFonts w:eastAsiaTheme="minorEastAsia" w:hint="eastAsia"/>
          <w:b/>
          <w:sz w:val="20"/>
          <w:lang w:eastAsia="zh-CN"/>
        </w:rPr>
        <w:t>If not, why?</w:t>
      </w:r>
    </w:p>
    <w:p w14:paraId="02E6FDAB" w14:textId="77777777" w:rsidR="00936729" w:rsidRPr="00936729" w:rsidRDefault="00936729" w:rsidP="00936729">
      <w:pPr>
        <w:spacing w:before="120"/>
        <w:rPr>
          <w:b/>
          <w:i/>
          <w:sz w:val="20"/>
          <w:lang w:eastAsia="zh-CN"/>
        </w:rPr>
      </w:pPr>
      <w:r w:rsidRPr="00936729">
        <w:rPr>
          <w:b/>
          <w:i/>
          <w:sz w:val="20"/>
          <w:lang w:eastAsia="zh-CN"/>
        </w:rPr>
        <w:t xml:space="preserve">Observation 2: </w:t>
      </w:r>
      <w:r w:rsidRPr="00936729">
        <w:rPr>
          <w:bCs/>
          <w:i/>
          <w:sz w:val="20"/>
          <w:lang w:eastAsia="zh-CN"/>
        </w:rPr>
        <w:t>When there is insufficient time separation between the reactivation PDCCH and the “old” SPS PDSCH such that the UE is not able to validate the reactivation PDCCH before receiving the “old” SPS PDSCH, UE shall decode the “new” SPS PDSCH after the transmission of HARQ-ACK information for the “old” SPS PDSCH as defined in TS38.214.</w:t>
      </w:r>
    </w:p>
    <w:p w14:paraId="322A0733" w14:textId="77777777" w:rsidR="00936729" w:rsidRPr="00936729" w:rsidRDefault="00936729" w:rsidP="00936729">
      <w:pPr>
        <w:spacing w:after="0"/>
        <w:rPr>
          <w:rFonts w:eastAsiaTheme="minorEastAsia"/>
          <w:b/>
          <w:sz w:val="20"/>
          <w:lang w:eastAsia="zh-CN"/>
        </w:rPr>
      </w:pPr>
    </w:p>
    <w:tbl>
      <w:tblPr>
        <w:tblStyle w:val="ae"/>
        <w:tblW w:w="5000" w:type="pct"/>
        <w:tblLook w:val="04A0" w:firstRow="1" w:lastRow="0" w:firstColumn="1" w:lastColumn="0" w:noHBand="0" w:noVBand="1"/>
      </w:tblPr>
      <w:tblGrid>
        <w:gridCol w:w="1502"/>
        <w:gridCol w:w="1469"/>
        <w:gridCol w:w="6336"/>
      </w:tblGrid>
      <w:tr w:rsidR="00936729" w:rsidRPr="00004E89" w14:paraId="6A50841D" w14:textId="77777777" w:rsidTr="00F80B64">
        <w:trPr>
          <w:trHeight w:val="20"/>
        </w:trPr>
        <w:tc>
          <w:tcPr>
            <w:tcW w:w="807" w:type="pct"/>
            <w:shd w:val="clear" w:color="auto" w:fill="EEECE1" w:themeFill="background2"/>
            <w:vAlign w:val="center"/>
          </w:tcPr>
          <w:p w14:paraId="3E3B1762" w14:textId="77777777" w:rsidR="00936729" w:rsidRPr="00004E89" w:rsidRDefault="00936729" w:rsidP="00F80B64">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7BFCD1A1" w14:textId="77777777" w:rsidR="00936729" w:rsidRDefault="00936729" w:rsidP="00F80B64">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2D03152F" w14:textId="77777777" w:rsidR="00936729" w:rsidRPr="00004E89" w:rsidRDefault="00936729" w:rsidP="00F80B64">
            <w:pPr>
              <w:spacing w:after="0"/>
              <w:jc w:val="center"/>
              <w:rPr>
                <w:b/>
                <w:sz w:val="20"/>
                <w:szCs w:val="20"/>
                <w:lang w:eastAsia="zh-CN"/>
              </w:rPr>
            </w:pPr>
            <w:r w:rsidRPr="0059544D">
              <w:rPr>
                <w:b/>
                <w:sz w:val="20"/>
                <w:szCs w:val="20"/>
                <w:lang w:eastAsia="zh-CN"/>
              </w:rPr>
              <w:t>Comment</w:t>
            </w:r>
          </w:p>
        </w:tc>
      </w:tr>
      <w:tr w:rsidR="00936729" w:rsidRPr="00004E89" w14:paraId="551E97E1" w14:textId="77777777" w:rsidTr="00F80B64">
        <w:trPr>
          <w:trHeight w:val="20"/>
        </w:trPr>
        <w:tc>
          <w:tcPr>
            <w:tcW w:w="807" w:type="pct"/>
            <w:vAlign w:val="center"/>
          </w:tcPr>
          <w:p w14:paraId="2DE936C9" w14:textId="1D843F41" w:rsidR="00936729" w:rsidRPr="00004E89" w:rsidRDefault="00682BF4" w:rsidP="00F80B64">
            <w:pPr>
              <w:spacing w:after="0"/>
              <w:jc w:val="center"/>
              <w:rPr>
                <w:sz w:val="20"/>
                <w:szCs w:val="20"/>
              </w:rPr>
            </w:pPr>
            <w:r>
              <w:rPr>
                <w:sz w:val="20"/>
                <w:szCs w:val="20"/>
              </w:rPr>
              <w:t>QC</w:t>
            </w:r>
          </w:p>
        </w:tc>
        <w:tc>
          <w:tcPr>
            <w:tcW w:w="789" w:type="pct"/>
          </w:tcPr>
          <w:p w14:paraId="66E78639" w14:textId="77777777" w:rsidR="00936729" w:rsidRPr="00004E89" w:rsidRDefault="00936729" w:rsidP="00F80B64">
            <w:pPr>
              <w:spacing w:after="0"/>
              <w:rPr>
                <w:sz w:val="20"/>
                <w:szCs w:val="20"/>
              </w:rPr>
            </w:pPr>
          </w:p>
        </w:tc>
        <w:tc>
          <w:tcPr>
            <w:tcW w:w="3404" w:type="pct"/>
            <w:vAlign w:val="center"/>
          </w:tcPr>
          <w:p w14:paraId="5B15244D" w14:textId="4C7317B1" w:rsidR="00936729" w:rsidRPr="00004E89" w:rsidRDefault="00682BF4" w:rsidP="00F80B64">
            <w:pPr>
              <w:spacing w:after="0"/>
              <w:rPr>
                <w:sz w:val="20"/>
                <w:szCs w:val="20"/>
              </w:rPr>
            </w:pPr>
            <w:r>
              <w:rPr>
                <w:sz w:val="20"/>
                <w:szCs w:val="20"/>
              </w:rPr>
              <w:t xml:space="preserve">For such cases, it cannot be taken for granted that the UE will proceed to send the PUCCH.  Once the PDCCH is validated and parsed, some UEs may drop the PUCCH payload. Depends on whether we treat “old SPS PDSCH” as a valid PDSCH or not. </w:t>
            </w:r>
          </w:p>
        </w:tc>
      </w:tr>
      <w:tr w:rsidR="00936729" w:rsidRPr="00004E89" w14:paraId="5750E170" w14:textId="77777777" w:rsidTr="00F80B64">
        <w:trPr>
          <w:trHeight w:val="20"/>
        </w:trPr>
        <w:tc>
          <w:tcPr>
            <w:tcW w:w="807" w:type="pct"/>
            <w:vAlign w:val="center"/>
          </w:tcPr>
          <w:p w14:paraId="11B580E3" w14:textId="70A7BEC5" w:rsidR="00936729" w:rsidRPr="00004E89" w:rsidRDefault="00BD3D6C" w:rsidP="00F80B64">
            <w:pPr>
              <w:spacing w:after="0"/>
              <w:jc w:val="center"/>
              <w:rPr>
                <w:sz w:val="20"/>
                <w:szCs w:val="20"/>
                <w:lang w:eastAsia="zh-CN"/>
              </w:rPr>
            </w:pPr>
            <w:r>
              <w:rPr>
                <w:rFonts w:hint="eastAsia"/>
                <w:sz w:val="20"/>
                <w:szCs w:val="20"/>
                <w:lang w:eastAsia="zh-CN"/>
              </w:rPr>
              <w:t>CATT</w:t>
            </w:r>
          </w:p>
        </w:tc>
        <w:tc>
          <w:tcPr>
            <w:tcW w:w="789" w:type="pct"/>
          </w:tcPr>
          <w:p w14:paraId="7B1E3863" w14:textId="77777777" w:rsidR="00936729" w:rsidRPr="00004E89" w:rsidRDefault="00936729" w:rsidP="00F80B64">
            <w:pPr>
              <w:spacing w:after="0"/>
              <w:rPr>
                <w:sz w:val="20"/>
                <w:szCs w:val="20"/>
              </w:rPr>
            </w:pPr>
          </w:p>
        </w:tc>
        <w:tc>
          <w:tcPr>
            <w:tcW w:w="3404" w:type="pct"/>
            <w:vAlign w:val="center"/>
          </w:tcPr>
          <w:p w14:paraId="51662972" w14:textId="6E4E8147" w:rsidR="00936729" w:rsidRPr="00004E89" w:rsidRDefault="00BD3D6C" w:rsidP="00F80B64">
            <w:pPr>
              <w:spacing w:after="0"/>
              <w:rPr>
                <w:sz w:val="20"/>
                <w:szCs w:val="20"/>
                <w:lang w:eastAsia="zh-CN"/>
              </w:rPr>
            </w:pPr>
            <w:r>
              <w:rPr>
                <w:rFonts w:hint="eastAsia"/>
                <w:sz w:val="20"/>
                <w:szCs w:val="20"/>
                <w:lang w:eastAsia="zh-CN"/>
              </w:rPr>
              <w:t>See our comment to Q1.</w:t>
            </w:r>
          </w:p>
        </w:tc>
      </w:tr>
      <w:tr w:rsidR="00AE5384" w:rsidRPr="00004E89" w14:paraId="6BB0A312" w14:textId="77777777" w:rsidTr="00F80B64">
        <w:trPr>
          <w:trHeight w:val="20"/>
        </w:trPr>
        <w:tc>
          <w:tcPr>
            <w:tcW w:w="807" w:type="pct"/>
            <w:vAlign w:val="center"/>
          </w:tcPr>
          <w:p w14:paraId="2F5F1999" w14:textId="717BA19E" w:rsidR="00AE5384" w:rsidRDefault="00AE5384" w:rsidP="00F80B64">
            <w:pPr>
              <w:spacing w:after="0"/>
              <w:jc w:val="center"/>
              <w:rPr>
                <w:sz w:val="20"/>
                <w:szCs w:val="20"/>
                <w:lang w:eastAsia="zh-CN"/>
              </w:rPr>
            </w:pPr>
            <w:r>
              <w:rPr>
                <w:sz w:val="20"/>
                <w:szCs w:val="20"/>
                <w:lang w:eastAsia="zh-CN"/>
              </w:rPr>
              <w:t>Apple</w:t>
            </w:r>
          </w:p>
        </w:tc>
        <w:tc>
          <w:tcPr>
            <w:tcW w:w="789" w:type="pct"/>
          </w:tcPr>
          <w:p w14:paraId="6E65D766" w14:textId="77777777" w:rsidR="00AE5384" w:rsidRPr="00004E89" w:rsidRDefault="00AE5384" w:rsidP="00F80B64">
            <w:pPr>
              <w:spacing w:after="0"/>
              <w:rPr>
                <w:sz w:val="20"/>
                <w:szCs w:val="20"/>
              </w:rPr>
            </w:pPr>
          </w:p>
        </w:tc>
        <w:tc>
          <w:tcPr>
            <w:tcW w:w="3404" w:type="pct"/>
            <w:vAlign w:val="center"/>
          </w:tcPr>
          <w:p w14:paraId="54055592" w14:textId="350957DD" w:rsidR="00AE5384" w:rsidRDefault="00AE5384" w:rsidP="00F80B64">
            <w:pPr>
              <w:spacing w:after="0"/>
              <w:rPr>
                <w:sz w:val="20"/>
                <w:szCs w:val="20"/>
                <w:lang w:eastAsia="zh-CN"/>
              </w:rPr>
            </w:pPr>
            <w:r>
              <w:rPr>
                <w:sz w:val="20"/>
                <w:szCs w:val="20"/>
                <w:lang w:eastAsia="zh-CN"/>
              </w:rPr>
              <w:t xml:space="preserve">NO, “insufficient time” is not clear. In addition, we understand [1] is mainly concerned to the same </w:t>
            </w:r>
            <w:proofErr w:type="spellStart"/>
            <w:r>
              <w:rPr>
                <w:sz w:val="20"/>
                <w:szCs w:val="20"/>
                <w:lang w:eastAsia="zh-CN"/>
              </w:rPr>
              <w:t>harq</w:t>
            </w:r>
            <w:proofErr w:type="spellEnd"/>
            <w:r>
              <w:rPr>
                <w:sz w:val="20"/>
                <w:szCs w:val="20"/>
                <w:lang w:eastAsia="zh-CN"/>
              </w:rPr>
              <w:t>-id due to existing text in 214. But the issue should also be discussed on what UE behavior should be when re-activation DCI is detected and there is “insufficient time” to cancel “old” SPS PDSCH.</w:t>
            </w:r>
          </w:p>
        </w:tc>
      </w:tr>
      <w:tr w:rsidR="008A6B7F" w:rsidRPr="00004E89" w14:paraId="266A5575" w14:textId="77777777" w:rsidTr="00F80B64">
        <w:trPr>
          <w:trHeight w:val="20"/>
        </w:trPr>
        <w:tc>
          <w:tcPr>
            <w:tcW w:w="807" w:type="pct"/>
            <w:vAlign w:val="center"/>
          </w:tcPr>
          <w:p w14:paraId="631CDB22" w14:textId="1A2E8410" w:rsidR="008A6B7F" w:rsidRPr="001A4EE6" w:rsidRDefault="008A6B7F" w:rsidP="008A6B7F">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650FA202" w14:textId="77777777" w:rsidR="008A6B7F" w:rsidRPr="00004E89" w:rsidRDefault="008A6B7F" w:rsidP="008A6B7F">
            <w:pPr>
              <w:spacing w:after="0"/>
              <w:rPr>
                <w:sz w:val="20"/>
                <w:szCs w:val="20"/>
              </w:rPr>
            </w:pPr>
          </w:p>
        </w:tc>
        <w:tc>
          <w:tcPr>
            <w:tcW w:w="3404" w:type="pct"/>
            <w:vAlign w:val="center"/>
          </w:tcPr>
          <w:p w14:paraId="23C70DD4" w14:textId="0EB3E806" w:rsidR="008A6B7F" w:rsidRPr="001A4EE6" w:rsidRDefault="008A6B7F" w:rsidP="008A6B7F">
            <w:pPr>
              <w:spacing w:after="0"/>
              <w:rPr>
                <w:rFonts w:eastAsia="Malgun Gothic"/>
                <w:sz w:val="20"/>
                <w:szCs w:val="20"/>
                <w:lang w:eastAsia="ko-KR"/>
              </w:rPr>
            </w:pPr>
            <w:r>
              <w:rPr>
                <w:rFonts w:eastAsia="Malgun Gothic" w:hint="eastAsia"/>
                <w:sz w:val="20"/>
                <w:szCs w:val="20"/>
                <w:lang w:eastAsia="ko-KR"/>
              </w:rPr>
              <w:t xml:space="preserve">See </w:t>
            </w:r>
            <w:r>
              <w:rPr>
                <w:rFonts w:eastAsia="Malgun Gothic"/>
                <w:sz w:val="20"/>
                <w:szCs w:val="20"/>
                <w:lang w:eastAsia="ko-KR"/>
              </w:rPr>
              <w:t xml:space="preserve">the </w:t>
            </w:r>
            <w:r>
              <w:rPr>
                <w:rFonts w:eastAsia="Malgun Gothic" w:hint="eastAsia"/>
                <w:sz w:val="20"/>
                <w:szCs w:val="20"/>
                <w:lang w:eastAsia="ko-KR"/>
              </w:rPr>
              <w:t>comment on Q1</w:t>
            </w:r>
          </w:p>
        </w:tc>
      </w:tr>
      <w:tr w:rsidR="008A6B7F" w:rsidRPr="001A4EE6" w14:paraId="26CCCC9F" w14:textId="77777777" w:rsidTr="008A6B7F">
        <w:trPr>
          <w:trHeight w:val="20"/>
        </w:trPr>
        <w:tc>
          <w:tcPr>
            <w:tcW w:w="807" w:type="pct"/>
          </w:tcPr>
          <w:p w14:paraId="6B66A3E8" w14:textId="2D42A969" w:rsidR="008A6B7F" w:rsidRPr="001A4EE6" w:rsidRDefault="008A6B7F" w:rsidP="000A4209">
            <w:pPr>
              <w:spacing w:after="0"/>
              <w:jc w:val="center"/>
              <w:rPr>
                <w:rFonts w:eastAsia="Malgun Gothic"/>
                <w:sz w:val="20"/>
                <w:szCs w:val="20"/>
                <w:lang w:eastAsia="ko-KR"/>
              </w:rPr>
            </w:pPr>
            <w:r>
              <w:rPr>
                <w:rFonts w:eastAsia="Malgun Gothic"/>
                <w:sz w:val="20"/>
                <w:szCs w:val="20"/>
                <w:lang w:eastAsia="ko-KR"/>
              </w:rPr>
              <w:t>LGE</w:t>
            </w:r>
          </w:p>
        </w:tc>
        <w:tc>
          <w:tcPr>
            <w:tcW w:w="789" w:type="pct"/>
          </w:tcPr>
          <w:p w14:paraId="5BAADDA9" w14:textId="77777777" w:rsidR="008A6B7F" w:rsidRPr="00004E89" w:rsidRDefault="008A6B7F" w:rsidP="000A4209">
            <w:pPr>
              <w:spacing w:after="0"/>
              <w:rPr>
                <w:sz w:val="20"/>
                <w:szCs w:val="20"/>
              </w:rPr>
            </w:pPr>
          </w:p>
        </w:tc>
        <w:tc>
          <w:tcPr>
            <w:tcW w:w="3404" w:type="pct"/>
          </w:tcPr>
          <w:p w14:paraId="45068944" w14:textId="7169DCC9" w:rsidR="008A6B7F" w:rsidRPr="001A4EE6" w:rsidRDefault="008A6B7F" w:rsidP="000A4209">
            <w:pPr>
              <w:spacing w:after="0"/>
              <w:rPr>
                <w:rFonts w:eastAsia="Malgun Gothic"/>
                <w:sz w:val="20"/>
                <w:szCs w:val="20"/>
                <w:lang w:eastAsia="ko-KR"/>
              </w:rPr>
            </w:pPr>
            <w:r>
              <w:rPr>
                <w:rFonts w:eastAsia="Malgun Gothic" w:hint="eastAsia"/>
                <w:sz w:val="20"/>
                <w:szCs w:val="20"/>
                <w:lang w:eastAsia="ko-KR"/>
              </w:rPr>
              <w:t xml:space="preserve">See </w:t>
            </w:r>
            <w:r>
              <w:rPr>
                <w:rFonts w:eastAsia="Malgun Gothic"/>
                <w:sz w:val="20"/>
                <w:szCs w:val="20"/>
                <w:lang w:eastAsia="ko-KR"/>
              </w:rPr>
              <w:t xml:space="preserve">the </w:t>
            </w:r>
            <w:r>
              <w:rPr>
                <w:rFonts w:eastAsia="Malgun Gothic" w:hint="eastAsia"/>
                <w:sz w:val="20"/>
                <w:szCs w:val="20"/>
                <w:lang w:eastAsia="ko-KR"/>
              </w:rPr>
              <w:t>comment on Q1</w:t>
            </w:r>
            <w:r>
              <w:rPr>
                <w:rFonts w:eastAsia="Malgun Gothic"/>
                <w:sz w:val="20"/>
                <w:szCs w:val="20"/>
                <w:lang w:eastAsia="ko-KR"/>
              </w:rPr>
              <w:t>.</w:t>
            </w:r>
          </w:p>
        </w:tc>
      </w:tr>
      <w:tr w:rsidR="00A54CF6" w:rsidRPr="001A4EE6" w14:paraId="0BBA0B6D" w14:textId="77777777" w:rsidTr="00D8617C">
        <w:trPr>
          <w:trHeight w:val="20"/>
        </w:trPr>
        <w:tc>
          <w:tcPr>
            <w:tcW w:w="807" w:type="pct"/>
            <w:vAlign w:val="center"/>
          </w:tcPr>
          <w:p w14:paraId="206192D3" w14:textId="11DB4BCA" w:rsidR="00A54CF6" w:rsidRDefault="00A54CF6" w:rsidP="00A54CF6">
            <w:pPr>
              <w:spacing w:after="0"/>
              <w:jc w:val="center"/>
              <w:rPr>
                <w:rFonts w:eastAsia="Malgun Gothic"/>
                <w:sz w:val="20"/>
                <w:szCs w:val="20"/>
                <w:lang w:eastAsia="ko-KR"/>
              </w:rPr>
            </w:pPr>
            <w:r>
              <w:rPr>
                <w:rFonts w:eastAsiaTheme="minorEastAsia" w:hint="eastAsia"/>
                <w:sz w:val="20"/>
                <w:szCs w:val="20"/>
                <w:lang w:eastAsia="zh-CN"/>
              </w:rPr>
              <w:t>Moderator</w:t>
            </w:r>
          </w:p>
        </w:tc>
        <w:tc>
          <w:tcPr>
            <w:tcW w:w="789" w:type="pct"/>
          </w:tcPr>
          <w:p w14:paraId="5A4A5B01" w14:textId="77777777" w:rsidR="00A54CF6" w:rsidRPr="00004E89" w:rsidRDefault="00A54CF6" w:rsidP="00A54CF6">
            <w:pPr>
              <w:spacing w:after="0"/>
              <w:rPr>
                <w:sz w:val="20"/>
                <w:szCs w:val="20"/>
              </w:rPr>
            </w:pPr>
          </w:p>
        </w:tc>
        <w:tc>
          <w:tcPr>
            <w:tcW w:w="3404" w:type="pct"/>
            <w:vAlign w:val="center"/>
          </w:tcPr>
          <w:p w14:paraId="24F73C6E" w14:textId="77777777" w:rsidR="00A54CF6" w:rsidRDefault="00A54CF6" w:rsidP="00A54CF6">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All </w:t>
            </w:r>
          </w:p>
          <w:p w14:paraId="3BD61CB5" w14:textId="524130E4" w:rsidR="00A54CF6" w:rsidRDefault="00A54CF6" w:rsidP="00A54CF6">
            <w:pPr>
              <w:spacing w:after="0"/>
              <w:rPr>
                <w:sz w:val="20"/>
                <w:szCs w:val="20"/>
                <w:lang w:eastAsia="zh-CN"/>
              </w:rPr>
            </w:pPr>
            <w:r>
              <w:rPr>
                <w:rFonts w:eastAsiaTheme="minorEastAsia"/>
                <w:sz w:val="20"/>
                <w:szCs w:val="20"/>
                <w:lang w:eastAsia="zh-CN"/>
              </w:rPr>
              <w:t xml:space="preserve">Same as “sufficient time”, I understand that “insufficient time” is </w:t>
            </w:r>
            <w:r w:rsidR="00FE7068">
              <w:rPr>
                <w:sz w:val="20"/>
                <w:szCs w:val="20"/>
                <w:lang w:eastAsia="zh-CN"/>
              </w:rPr>
              <w:t>also vague</w:t>
            </w:r>
            <w:r>
              <w:rPr>
                <w:sz w:val="20"/>
                <w:szCs w:val="20"/>
                <w:lang w:eastAsia="zh-CN"/>
              </w:rPr>
              <w:t xml:space="preserve">. Nevertheless, </w:t>
            </w:r>
            <w:r w:rsidR="00284AEB">
              <w:rPr>
                <w:sz w:val="20"/>
                <w:szCs w:val="20"/>
                <w:lang w:eastAsia="zh-CN"/>
              </w:rPr>
              <w:t xml:space="preserve">the intention is to say when the </w:t>
            </w:r>
            <w:r w:rsidR="00284AEB" w:rsidRPr="00284AEB">
              <w:rPr>
                <w:sz w:val="20"/>
                <w:szCs w:val="20"/>
                <w:lang w:eastAsia="zh-CN"/>
              </w:rPr>
              <w:t>UE is not able to validate the reactivation PDCCH before receiving the “old SPS PDSCH</w:t>
            </w:r>
            <w:r w:rsidR="00284AEB">
              <w:rPr>
                <w:sz w:val="20"/>
                <w:szCs w:val="20"/>
                <w:lang w:eastAsia="zh-CN"/>
              </w:rPr>
              <w:t>”</w:t>
            </w:r>
            <w:r w:rsidR="00284AEB" w:rsidRPr="00284AEB">
              <w:rPr>
                <w:sz w:val="20"/>
                <w:szCs w:val="20"/>
                <w:lang w:eastAsia="zh-CN"/>
              </w:rPr>
              <w:t>, then the UE has to</w:t>
            </w:r>
            <w:r w:rsidR="006C23AF">
              <w:rPr>
                <w:sz w:val="20"/>
                <w:szCs w:val="20"/>
                <w:lang w:eastAsia="zh-CN"/>
              </w:rPr>
              <w:t xml:space="preserve"> started </w:t>
            </w:r>
            <w:r w:rsidR="00284AEB" w:rsidRPr="00284AEB">
              <w:rPr>
                <w:sz w:val="20"/>
                <w:szCs w:val="20"/>
                <w:lang w:eastAsia="zh-CN"/>
              </w:rPr>
              <w:t>receiv</w:t>
            </w:r>
            <w:r w:rsidR="006C23AF">
              <w:rPr>
                <w:sz w:val="20"/>
                <w:szCs w:val="20"/>
                <w:lang w:eastAsia="zh-CN"/>
              </w:rPr>
              <w:t>ing</w:t>
            </w:r>
            <w:r w:rsidR="00284AEB" w:rsidRPr="00284AEB">
              <w:rPr>
                <w:sz w:val="20"/>
                <w:szCs w:val="20"/>
                <w:lang w:eastAsia="zh-CN"/>
              </w:rPr>
              <w:t xml:space="preserve"> and decod</w:t>
            </w:r>
            <w:r w:rsidR="006C23AF">
              <w:rPr>
                <w:sz w:val="20"/>
                <w:szCs w:val="20"/>
                <w:lang w:eastAsia="zh-CN"/>
              </w:rPr>
              <w:t>ing</w:t>
            </w:r>
            <w:r w:rsidR="00284AEB" w:rsidRPr="00284AEB">
              <w:rPr>
                <w:sz w:val="20"/>
                <w:szCs w:val="20"/>
                <w:lang w:eastAsia="zh-CN"/>
              </w:rPr>
              <w:t xml:space="preserve"> the “old SPS PDSCH</w:t>
            </w:r>
            <w:r w:rsidR="00284AEB">
              <w:rPr>
                <w:sz w:val="20"/>
                <w:szCs w:val="20"/>
                <w:lang w:eastAsia="zh-CN"/>
              </w:rPr>
              <w:t>”</w:t>
            </w:r>
            <w:r w:rsidR="00284AEB" w:rsidRPr="00284AEB">
              <w:rPr>
                <w:sz w:val="20"/>
                <w:szCs w:val="20"/>
                <w:lang w:eastAsia="zh-CN"/>
              </w:rPr>
              <w:t>.</w:t>
            </w:r>
            <w:r w:rsidR="00284AEB">
              <w:rPr>
                <w:sz w:val="20"/>
                <w:szCs w:val="20"/>
                <w:lang w:eastAsia="zh-CN"/>
              </w:rPr>
              <w:t xml:space="preserve"> In this case, </w:t>
            </w:r>
            <w:r w:rsidR="0029099A">
              <w:rPr>
                <w:sz w:val="20"/>
                <w:szCs w:val="20"/>
                <w:lang w:eastAsia="zh-CN"/>
              </w:rPr>
              <w:t xml:space="preserve">the question is </w:t>
            </w:r>
            <w:r w:rsidR="00284AEB">
              <w:rPr>
                <w:sz w:val="20"/>
                <w:szCs w:val="20"/>
                <w:lang w:eastAsia="zh-CN"/>
              </w:rPr>
              <w:t xml:space="preserve">whether the </w:t>
            </w:r>
            <w:r w:rsidR="006C23AF">
              <w:rPr>
                <w:sz w:val="20"/>
                <w:szCs w:val="20"/>
                <w:lang w:eastAsia="zh-CN"/>
              </w:rPr>
              <w:t>“</w:t>
            </w:r>
            <w:r w:rsidR="00284AEB">
              <w:rPr>
                <w:sz w:val="20"/>
                <w:szCs w:val="20"/>
                <w:lang w:eastAsia="zh-CN"/>
              </w:rPr>
              <w:t>old SPS PDSCH</w:t>
            </w:r>
            <w:r w:rsidR="006C23AF">
              <w:rPr>
                <w:sz w:val="20"/>
                <w:szCs w:val="20"/>
                <w:lang w:eastAsia="zh-CN"/>
              </w:rPr>
              <w:t>”</w:t>
            </w:r>
            <w:r w:rsidR="00284AEB">
              <w:rPr>
                <w:sz w:val="20"/>
                <w:szCs w:val="20"/>
                <w:lang w:eastAsia="zh-CN"/>
              </w:rPr>
              <w:t xml:space="preserve"> </w:t>
            </w:r>
            <w:r w:rsidR="006C23AF">
              <w:rPr>
                <w:sz w:val="20"/>
                <w:szCs w:val="20"/>
                <w:lang w:eastAsia="zh-CN"/>
              </w:rPr>
              <w:t>is</w:t>
            </w:r>
            <w:r w:rsidR="00284AEB">
              <w:rPr>
                <w:sz w:val="20"/>
                <w:szCs w:val="20"/>
                <w:lang w:eastAsia="zh-CN"/>
              </w:rPr>
              <w:t xml:space="preserve"> treated as a valid PDSCH or not</w:t>
            </w:r>
            <w:r w:rsidR="0029099A">
              <w:rPr>
                <w:sz w:val="20"/>
                <w:szCs w:val="20"/>
                <w:lang w:eastAsia="zh-CN"/>
              </w:rPr>
              <w:t xml:space="preserve"> as pointed out </w:t>
            </w:r>
            <w:r w:rsidR="0029099A">
              <w:rPr>
                <w:rFonts w:hint="eastAsia"/>
                <w:sz w:val="20"/>
                <w:szCs w:val="20"/>
                <w:lang w:eastAsia="zh-CN"/>
              </w:rPr>
              <w:t>by</w:t>
            </w:r>
            <w:r w:rsidR="0029099A">
              <w:rPr>
                <w:sz w:val="20"/>
                <w:szCs w:val="20"/>
                <w:lang w:eastAsia="zh-CN"/>
              </w:rPr>
              <w:t xml:space="preserve"> QC</w:t>
            </w:r>
            <w:r w:rsidR="00284AEB">
              <w:rPr>
                <w:sz w:val="20"/>
                <w:szCs w:val="20"/>
                <w:lang w:eastAsia="zh-CN"/>
              </w:rPr>
              <w:t>.</w:t>
            </w:r>
            <w:r w:rsidR="0029099A">
              <w:rPr>
                <w:sz w:val="20"/>
                <w:szCs w:val="20"/>
                <w:lang w:eastAsia="zh-CN"/>
              </w:rPr>
              <w:t xml:space="preserve"> </w:t>
            </w:r>
            <w:r w:rsidR="00284AEB">
              <w:rPr>
                <w:sz w:val="20"/>
                <w:szCs w:val="20"/>
                <w:lang w:eastAsia="zh-CN"/>
              </w:rPr>
              <w:t xml:space="preserve">From the moderator’s </w:t>
            </w:r>
            <w:r w:rsidR="006C23AF">
              <w:rPr>
                <w:sz w:val="20"/>
                <w:szCs w:val="20"/>
                <w:lang w:eastAsia="zh-CN"/>
              </w:rPr>
              <w:t>view</w:t>
            </w:r>
            <w:r w:rsidR="00284AEB">
              <w:rPr>
                <w:sz w:val="20"/>
                <w:szCs w:val="20"/>
                <w:lang w:eastAsia="zh-CN"/>
              </w:rPr>
              <w:t xml:space="preserve">, it will be good to treat it </w:t>
            </w:r>
            <w:r w:rsidR="00284AEB">
              <w:rPr>
                <w:sz w:val="20"/>
                <w:szCs w:val="20"/>
                <w:lang w:eastAsia="zh-CN"/>
              </w:rPr>
              <w:lastRenderedPageBreak/>
              <w:t>as a valid PDSCH since the UE anyway has to decoded it. In this case, PUCCH for the “old SPS PDSCH” has to be transmitted and the “new SPS PDSCH” has to transmitted after the HARQ-ACK transmission for the “old SPS PDSCH”.</w:t>
            </w:r>
            <w:r w:rsidR="0029099A">
              <w:rPr>
                <w:sz w:val="20"/>
                <w:szCs w:val="20"/>
                <w:lang w:eastAsia="zh-CN"/>
              </w:rPr>
              <w:t xml:space="preserve"> As a matter of fact, this does not impact the existing UE implementation since it is complied with the timeline constraint for the same HARQ process number exist in the current spec. </w:t>
            </w:r>
          </w:p>
          <w:p w14:paraId="70F329BE" w14:textId="6431AA68" w:rsidR="00284AEB" w:rsidRDefault="00284AEB" w:rsidP="00A54CF6">
            <w:pPr>
              <w:spacing w:after="0"/>
              <w:rPr>
                <w:rFonts w:eastAsiaTheme="minorEastAsia"/>
                <w:sz w:val="20"/>
                <w:szCs w:val="20"/>
                <w:lang w:eastAsia="zh-CN"/>
              </w:rPr>
            </w:pPr>
          </w:p>
          <w:p w14:paraId="602DFC64" w14:textId="3B114CB3" w:rsidR="0029099A" w:rsidRDefault="0029099A" w:rsidP="00A54CF6">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QC</w:t>
            </w:r>
          </w:p>
          <w:p w14:paraId="1C749100" w14:textId="7E864BA7" w:rsidR="00E2729A" w:rsidRDefault="00E2729A" w:rsidP="00A54CF6">
            <w:pPr>
              <w:spacing w:after="0"/>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ndeed, it depends on whether </w:t>
            </w:r>
            <w:r w:rsidR="006C23AF">
              <w:rPr>
                <w:rFonts w:eastAsiaTheme="minorEastAsia"/>
                <w:sz w:val="20"/>
                <w:szCs w:val="20"/>
                <w:lang w:eastAsia="zh-CN"/>
              </w:rPr>
              <w:t xml:space="preserve">the </w:t>
            </w:r>
            <w:r>
              <w:rPr>
                <w:rFonts w:eastAsiaTheme="minorEastAsia"/>
                <w:sz w:val="20"/>
                <w:szCs w:val="20"/>
                <w:lang w:eastAsia="zh-CN"/>
              </w:rPr>
              <w:t xml:space="preserve">“old SPS PDSCH” is treated as valid or not. Either way, this needs to be clarified. </w:t>
            </w:r>
            <w:r w:rsidR="006C23AF">
              <w:rPr>
                <w:rFonts w:eastAsiaTheme="minorEastAsia"/>
                <w:sz w:val="20"/>
                <w:szCs w:val="20"/>
                <w:lang w:eastAsia="zh-CN"/>
              </w:rPr>
              <w:t>I</w:t>
            </w:r>
            <w:r>
              <w:rPr>
                <w:rFonts w:eastAsiaTheme="minorEastAsia"/>
                <w:sz w:val="20"/>
                <w:szCs w:val="20"/>
                <w:lang w:eastAsia="zh-CN"/>
              </w:rPr>
              <w:t xml:space="preserve">t may not be good leave this to implementation since this would results in different </w:t>
            </w:r>
            <w:r w:rsidR="006C23AF">
              <w:rPr>
                <w:rFonts w:eastAsiaTheme="minorEastAsia"/>
                <w:sz w:val="20"/>
                <w:szCs w:val="20"/>
                <w:lang w:eastAsia="zh-CN"/>
              </w:rPr>
              <w:t xml:space="preserve">assumptions and whether there </w:t>
            </w:r>
            <w:proofErr w:type="gramStart"/>
            <w:r w:rsidR="006C23AF">
              <w:rPr>
                <w:rFonts w:eastAsiaTheme="minorEastAsia"/>
                <w:sz w:val="20"/>
                <w:szCs w:val="20"/>
                <w:lang w:eastAsia="zh-CN"/>
              </w:rPr>
              <w:t>is</w:t>
            </w:r>
            <w:proofErr w:type="gramEnd"/>
            <w:r w:rsidR="006C23AF">
              <w:rPr>
                <w:rFonts w:eastAsiaTheme="minorEastAsia"/>
                <w:sz w:val="20"/>
                <w:szCs w:val="20"/>
                <w:lang w:eastAsia="zh-CN"/>
              </w:rPr>
              <w:t xml:space="preserve"> any scheduling restrictions for the reactivation PDCCH.</w:t>
            </w:r>
            <w:r>
              <w:rPr>
                <w:rFonts w:eastAsiaTheme="minorEastAsia"/>
                <w:sz w:val="20"/>
                <w:szCs w:val="20"/>
                <w:lang w:eastAsia="zh-CN"/>
              </w:rPr>
              <w:t xml:space="preserve"> </w:t>
            </w:r>
            <w:r w:rsidR="006C23AF">
              <w:rPr>
                <w:rFonts w:eastAsiaTheme="minorEastAsia"/>
                <w:sz w:val="20"/>
                <w:szCs w:val="20"/>
                <w:lang w:eastAsia="zh-CN"/>
              </w:rPr>
              <w:t>Any throughout?</w:t>
            </w:r>
          </w:p>
          <w:p w14:paraId="755A476D" w14:textId="77777777" w:rsidR="0029099A" w:rsidRPr="00E2729A" w:rsidRDefault="0029099A" w:rsidP="00A54CF6">
            <w:pPr>
              <w:spacing w:after="0"/>
              <w:rPr>
                <w:rFonts w:eastAsiaTheme="minorEastAsia"/>
                <w:sz w:val="20"/>
                <w:szCs w:val="20"/>
                <w:lang w:eastAsia="zh-CN"/>
              </w:rPr>
            </w:pPr>
          </w:p>
          <w:p w14:paraId="6F2343A7" w14:textId="568FA807" w:rsidR="0029099A" w:rsidRDefault="0029099A" w:rsidP="00A54CF6">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Apple </w:t>
            </w:r>
          </w:p>
          <w:p w14:paraId="615F9BF0" w14:textId="4B8DCD5B" w:rsidR="0029099A" w:rsidRDefault="0029099A" w:rsidP="00A54CF6">
            <w:pPr>
              <w:spacing w:after="0"/>
              <w:rPr>
                <w:rFonts w:eastAsiaTheme="minorEastAsia"/>
                <w:sz w:val="20"/>
                <w:szCs w:val="20"/>
                <w:lang w:eastAsia="zh-CN"/>
              </w:rPr>
            </w:pPr>
            <w:r>
              <w:rPr>
                <w:rFonts w:eastAsiaTheme="minorEastAsia" w:hint="eastAsia"/>
                <w:sz w:val="20"/>
                <w:szCs w:val="20"/>
                <w:lang w:eastAsia="zh-CN"/>
              </w:rPr>
              <w:t>As</w:t>
            </w:r>
            <w:r>
              <w:rPr>
                <w:rFonts w:eastAsiaTheme="minorEastAsia"/>
                <w:sz w:val="20"/>
                <w:szCs w:val="20"/>
                <w:lang w:eastAsia="zh-CN"/>
              </w:rPr>
              <w:t xml:space="preserve"> explained above, instead of discussing “</w:t>
            </w:r>
            <w:r>
              <w:rPr>
                <w:sz w:val="20"/>
                <w:szCs w:val="20"/>
                <w:lang w:eastAsia="zh-CN"/>
              </w:rPr>
              <w:t xml:space="preserve">what UE behavior should be when re-activation DCI is detected and there is “insufficient time” to cancel “old” SPS PDSCH.” I think this may be can be avoided </w:t>
            </w:r>
            <w:r w:rsidR="00F20B9E">
              <w:rPr>
                <w:sz w:val="20"/>
                <w:szCs w:val="20"/>
                <w:lang w:eastAsia="zh-CN"/>
              </w:rPr>
              <w:t>if</w:t>
            </w:r>
            <w:r>
              <w:rPr>
                <w:sz w:val="20"/>
                <w:szCs w:val="20"/>
                <w:lang w:eastAsia="zh-CN"/>
              </w:rPr>
              <w:t xml:space="preserve"> we treat the “old SPS PDSCH” as valid</w:t>
            </w:r>
            <w:r w:rsidR="00F20B9E">
              <w:rPr>
                <w:sz w:val="20"/>
                <w:szCs w:val="20"/>
                <w:lang w:eastAsia="zh-CN"/>
              </w:rPr>
              <w:t>. This</w:t>
            </w:r>
            <w:r>
              <w:rPr>
                <w:sz w:val="20"/>
                <w:szCs w:val="20"/>
                <w:lang w:eastAsia="zh-CN"/>
              </w:rPr>
              <w:t xml:space="preserve"> </w:t>
            </w:r>
            <w:r w:rsidR="00F20B9E">
              <w:rPr>
                <w:sz w:val="20"/>
                <w:szCs w:val="20"/>
                <w:lang w:eastAsia="zh-CN"/>
              </w:rPr>
              <w:t xml:space="preserve">also </w:t>
            </w:r>
            <w:r>
              <w:rPr>
                <w:sz w:val="20"/>
                <w:szCs w:val="20"/>
                <w:lang w:eastAsia="zh-CN"/>
              </w:rPr>
              <w:t xml:space="preserve">seems </w:t>
            </w:r>
            <w:proofErr w:type="gramStart"/>
            <w:r>
              <w:rPr>
                <w:sz w:val="20"/>
                <w:szCs w:val="20"/>
                <w:lang w:eastAsia="zh-CN"/>
              </w:rPr>
              <w:t>more friendly</w:t>
            </w:r>
            <w:proofErr w:type="gramEnd"/>
            <w:r>
              <w:rPr>
                <w:sz w:val="20"/>
                <w:szCs w:val="20"/>
                <w:lang w:eastAsia="zh-CN"/>
              </w:rPr>
              <w:t xml:space="preserve"> to UE implementation</w:t>
            </w:r>
            <w:r w:rsidR="00F20B9E">
              <w:rPr>
                <w:sz w:val="20"/>
                <w:szCs w:val="20"/>
                <w:lang w:eastAsia="zh-CN"/>
              </w:rPr>
              <w:t xml:space="preserve"> and at the same time</w:t>
            </w:r>
            <w:r>
              <w:rPr>
                <w:sz w:val="20"/>
                <w:szCs w:val="20"/>
                <w:lang w:eastAsia="zh-CN"/>
              </w:rPr>
              <w:t xml:space="preserve"> </w:t>
            </w:r>
            <w:r w:rsidR="00F20B9E">
              <w:rPr>
                <w:sz w:val="20"/>
                <w:szCs w:val="20"/>
                <w:lang w:eastAsia="zh-CN"/>
              </w:rPr>
              <w:t xml:space="preserve">this </w:t>
            </w:r>
            <w:r>
              <w:rPr>
                <w:sz w:val="20"/>
                <w:szCs w:val="20"/>
                <w:lang w:eastAsia="zh-CN"/>
              </w:rPr>
              <w:t xml:space="preserve">pose some scheduling implementations at the </w:t>
            </w:r>
            <w:proofErr w:type="spellStart"/>
            <w:r>
              <w:rPr>
                <w:sz w:val="20"/>
                <w:szCs w:val="20"/>
                <w:lang w:eastAsia="zh-CN"/>
              </w:rPr>
              <w:t>gNB</w:t>
            </w:r>
            <w:proofErr w:type="spellEnd"/>
            <w:r>
              <w:rPr>
                <w:sz w:val="20"/>
                <w:szCs w:val="20"/>
                <w:lang w:eastAsia="zh-CN"/>
              </w:rPr>
              <w:t xml:space="preserve">. </w:t>
            </w:r>
          </w:p>
          <w:p w14:paraId="71921199" w14:textId="77777777" w:rsidR="00A54CF6" w:rsidRPr="0029099A" w:rsidRDefault="00A54CF6" w:rsidP="00A54CF6">
            <w:pPr>
              <w:spacing w:after="0"/>
              <w:rPr>
                <w:rFonts w:eastAsia="Malgun Gothic"/>
                <w:sz w:val="20"/>
                <w:szCs w:val="20"/>
                <w:lang w:eastAsia="ko-KR"/>
              </w:rPr>
            </w:pPr>
          </w:p>
        </w:tc>
      </w:tr>
      <w:tr w:rsidR="00B87042" w:rsidRPr="001A4EE6" w14:paraId="708C838A" w14:textId="77777777" w:rsidTr="00D8617C">
        <w:trPr>
          <w:trHeight w:val="20"/>
        </w:trPr>
        <w:tc>
          <w:tcPr>
            <w:tcW w:w="807" w:type="pct"/>
            <w:vAlign w:val="center"/>
          </w:tcPr>
          <w:p w14:paraId="17CFEB94" w14:textId="567A5DE8" w:rsidR="00B87042" w:rsidRDefault="00B87042" w:rsidP="00A54CF6">
            <w:pPr>
              <w:spacing w:after="0"/>
              <w:jc w:val="center"/>
              <w:rPr>
                <w:rFonts w:eastAsiaTheme="minorEastAsia"/>
                <w:sz w:val="20"/>
                <w:szCs w:val="20"/>
                <w:lang w:eastAsia="zh-CN"/>
              </w:rPr>
            </w:pPr>
            <w:r>
              <w:rPr>
                <w:rFonts w:eastAsiaTheme="minorEastAsia"/>
                <w:sz w:val="20"/>
                <w:szCs w:val="20"/>
                <w:lang w:eastAsia="zh-CN"/>
              </w:rPr>
              <w:lastRenderedPageBreak/>
              <w:t>Ericsson</w:t>
            </w:r>
          </w:p>
        </w:tc>
        <w:tc>
          <w:tcPr>
            <w:tcW w:w="789" w:type="pct"/>
          </w:tcPr>
          <w:p w14:paraId="1E8D445D" w14:textId="77777777" w:rsidR="00B87042" w:rsidRPr="00004E89" w:rsidRDefault="00B87042" w:rsidP="00A54CF6">
            <w:pPr>
              <w:spacing w:after="0"/>
              <w:rPr>
                <w:sz w:val="20"/>
                <w:szCs w:val="20"/>
              </w:rPr>
            </w:pPr>
          </w:p>
        </w:tc>
        <w:tc>
          <w:tcPr>
            <w:tcW w:w="3404" w:type="pct"/>
            <w:vAlign w:val="center"/>
          </w:tcPr>
          <w:p w14:paraId="2C847515" w14:textId="5CB220BE" w:rsidR="00B87042" w:rsidRDefault="00B87042" w:rsidP="00A54CF6">
            <w:pPr>
              <w:spacing w:after="0"/>
              <w:rPr>
                <w:rFonts w:eastAsiaTheme="minorEastAsia"/>
                <w:sz w:val="20"/>
                <w:szCs w:val="20"/>
                <w:lang w:eastAsia="zh-CN"/>
              </w:rPr>
            </w:pPr>
            <w:r>
              <w:rPr>
                <w:rFonts w:eastAsiaTheme="minorEastAsia"/>
                <w:sz w:val="20"/>
                <w:szCs w:val="20"/>
                <w:lang w:eastAsia="zh-CN"/>
              </w:rPr>
              <w:t xml:space="preserve">Based on the comment from Samsung, </w:t>
            </w:r>
            <w:r w:rsidR="006A7ACB">
              <w:rPr>
                <w:rFonts w:eastAsiaTheme="minorEastAsia"/>
                <w:sz w:val="20"/>
                <w:szCs w:val="20"/>
                <w:lang w:eastAsia="zh-CN"/>
              </w:rPr>
              <w:t>is it necessary to continue discussion on sufficient time when the spec is clear?</w:t>
            </w:r>
          </w:p>
        </w:tc>
      </w:tr>
      <w:tr w:rsidR="00B864E0" w:rsidRPr="001A4EE6" w14:paraId="7624C79A" w14:textId="77777777" w:rsidTr="00D8617C">
        <w:trPr>
          <w:trHeight w:val="20"/>
        </w:trPr>
        <w:tc>
          <w:tcPr>
            <w:tcW w:w="807" w:type="pct"/>
            <w:vAlign w:val="center"/>
          </w:tcPr>
          <w:p w14:paraId="075CBC21" w14:textId="76160118" w:rsidR="00B864E0" w:rsidRDefault="00B864E0" w:rsidP="00A54CF6">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789" w:type="pct"/>
          </w:tcPr>
          <w:p w14:paraId="0BA9F4B1" w14:textId="77777777" w:rsidR="00B864E0" w:rsidRPr="00004E89" w:rsidRDefault="00B864E0" w:rsidP="00A54CF6">
            <w:pPr>
              <w:spacing w:after="0"/>
              <w:rPr>
                <w:sz w:val="20"/>
                <w:szCs w:val="20"/>
              </w:rPr>
            </w:pPr>
          </w:p>
        </w:tc>
        <w:tc>
          <w:tcPr>
            <w:tcW w:w="3404" w:type="pct"/>
            <w:vAlign w:val="center"/>
          </w:tcPr>
          <w:p w14:paraId="121CCE58" w14:textId="79D50C4C" w:rsidR="00B864E0" w:rsidRDefault="00B864E0" w:rsidP="00A54CF6">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imilar comment as above</w:t>
            </w:r>
          </w:p>
        </w:tc>
      </w:tr>
    </w:tbl>
    <w:p w14:paraId="70878057" w14:textId="3AF6E905" w:rsidR="00936729" w:rsidRPr="008A6B7F" w:rsidRDefault="00936729" w:rsidP="00532B7D">
      <w:pPr>
        <w:spacing w:after="0"/>
        <w:rPr>
          <w:rFonts w:eastAsiaTheme="minorEastAsia"/>
          <w:b/>
          <w:sz w:val="20"/>
          <w:lang w:eastAsia="zh-CN"/>
        </w:rPr>
      </w:pPr>
    </w:p>
    <w:p w14:paraId="57C984A3" w14:textId="32158ED3" w:rsidR="00936729" w:rsidRDefault="00936729" w:rsidP="00936729">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3</w:t>
      </w:r>
      <w:r w:rsidRPr="0059544D">
        <w:rPr>
          <w:rFonts w:eastAsiaTheme="minorEastAsia" w:hint="eastAsia"/>
          <w:b/>
          <w:sz w:val="20"/>
          <w:lang w:eastAsia="zh-CN"/>
        </w:rPr>
        <w:t xml:space="preserve">: </w:t>
      </w:r>
      <w:r>
        <w:rPr>
          <w:rFonts w:eastAsiaTheme="minorEastAsia"/>
          <w:b/>
          <w:sz w:val="20"/>
          <w:lang w:eastAsia="zh-CN"/>
        </w:rPr>
        <w:t xml:space="preserve">Do you agree with the proposal </w:t>
      </w:r>
      <w:r>
        <w:rPr>
          <w:rFonts w:eastAsiaTheme="minorEastAsia" w:hint="eastAsia"/>
          <w:b/>
          <w:sz w:val="20"/>
          <w:lang w:eastAsia="zh-CN"/>
        </w:rPr>
        <w:t>in</w:t>
      </w:r>
      <w:r>
        <w:rPr>
          <w:rFonts w:eastAsiaTheme="minorEastAsia"/>
          <w:b/>
          <w:sz w:val="20"/>
          <w:lang w:eastAsia="zh-CN"/>
        </w:rPr>
        <w:t xml:space="preserve"> </w:t>
      </w:r>
      <w:r>
        <w:rPr>
          <w:rFonts w:eastAsiaTheme="minorEastAsia"/>
          <w:b/>
          <w:sz w:val="20"/>
          <w:lang w:eastAsia="zh-CN"/>
        </w:rPr>
        <w:fldChar w:fldCharType="begin"/>
      </w:r>
      <w:r>
        <w:rPr>
          <w:rFonts w:eastAsiaTheme="minorEastAsia"/>
          <w:b/>
          <w:sz w:val="20"/>
          <w:lang w:eastAsia="zh-CN"/>
        </w:rPr>
        <w:instrText xml:space="preserve"> REF _Ref147696930 \r \h </w:instrText>
      </w:r>
      <w:r>
        <w:rPr>
          <w:rFonts w:eastAsiaTheme="minorEastAsia"/>
          <w:b/>
          <w:sz w:val="20"/>
          <w:lang w:eastAsia="zh-CN"/>
        </w:rPr>
      </w:r>
      <w:r>
        <w:rPr>
          <w:rFonts w:eastAsiaTheme="minorEastAsia"/>
          <w:b/>
          <w:sz w:val="20"/>
          <w:lang w:eastAsia="zh-CN"/>
        </w:rPr>
        <w:fldChar w:fldCharType="separate"/>
      </w:r>
      <w:r>
        <w:rPr>
          <w:rFonts w:eastAsiaTheme="minorEastAsia"/>
          <w:b/>
          <w:sz w:val="20"/>
          <w:lang w:eastAsia="zh-CN"/>
        </w:rPr>
        <w:t>[1]</w:t>
      </w:r>
      <w:r>
        <w:rPr>
          <w:rFonts w:eastAsiaTheme="minorEastAsia"/>
          <w:b/>
          <w:sz w:val="20"/>
          <w:lang w:eastAsia="zh-CN"/>
        </w:rPr>
        <w:fldChar w:fldCharType="end"/>
      </w:r>
      <w:r>
        <w:rPr>
          <w:rFonts w:eastAsiaTheme="minorEastAsia"/>
          <w:b/>
          <w:sz w:val="20"/>
          <w:lang w:eastAsia="zh-CN"/>
        </w:rPr>
        <w:t xml:space="preserve">? </w:t>
      </w:r>
      <w:r>
        <w:rPr>
          <w:rFonts w:eastAsiaTheme="minorEastAsia" w:hint="eastAsia"/>
          <w:b/>
          <w:sz w:val="20"/>
          <w:lang w:eastAsia="zh-CN"/>
        </w:rPr>
        <w:t>If not, why?</w:t>
      </w:r>
    </w:p>
    <w:p w14:paraId="0886DC48" w14:textId="77777777" w:rsidR="00936729" w:rsidRPr="00936729" w:rsidRDefault="00936729" w:rsidP="00936729">
      <w:pPr>
        <w:spacing w:before="120"/>
        <w:rPr>
          <w:bCs/>
          <w:i/>
          <w:sz w:val="20"/>
          <w:lang w:eastAsia="zh-CN"/>
        </w:rPr>
      </w:pPr>
      <w:r w:rsidRPr="00936729">
        <w:rPr>
          <w:b/>
          <w:i/>
          <w:sz w:val="20"/>
          <w:u w:val="single"/>
          <w:lang w:val="en-AU"/>
        </w:rPr>
        <w:t>Proposal 1:</w:t>
      </w:r>
      <w:r w:rsidRPr="00936729">
        <w:rPr>
          <w:bCs/>
          <w:i/>
          <w:sz w:val="20"/>
          <w:lang w:val="en-AU"/>
        </w:rPr>
        <w:t xml:space="preserve"> F</w:t>
      </w:r>
      <w:r w:rsidRPr="00936729">
        <w:rPr>
          <w:bCs/>
          <w:i/>
          <w:sz w:val="20"/>
          <w:lang w:eastAsia="zh-CN"/>
        </w:rPr>
        <w:t xml:space="preserve">or a given DL SPS configuration, when the gap between the ending symbol of a reactivation PDCCH and the starting symbol of a </w:t>
      </w:r>
      <w:r w:rsidRPr="00936729">
        <w:rPr>
          <w:rFonts w:hint="eastAsia"/>
          <w:bCs/>
          <w:i/>
          <w:sz w:val="20"/>
          <w:lang w:eastAsia="zh-CN"/>
        </w:rPr>
        <w:t>SPS</w:t>
      </w:r>
      <w:r w:rsidRPr="00936729">
        <w:rPr>
          <w:bCs/>
          <w:i/>
          <w:sz w:val="20"/>
          <w:lang w:eastAsia="zh-CN"/>
        </w:rPr>
        <w:t xml:space="preserve"> </w:t>
      </w:r>
      <w:r w:rsidRPr="00936729">
        <w:rPr>
          <w:rFonts w:hint="eastAsia"/>
          <w:bCs/>
          <w:i/>
          <w:sz w:val="20"/>
          <w:lang w:eastAsia="zh-CN"/>
        </w:rPr>
        <w:t>P</w:t>
      </w:r>
      <w:r w:rsidRPr="00936729">
        <w:rPr>
          <w:bCs/>
          <w:i/>
          <w:sz w:val="20"/>
          <w:lang w:eastAsia="zh-CN"/>
        </w:rPr>
        <w:t xml:space="preserve">DSCH activated by an earlier PDCCH is larger than 14 symbols and the SPS PDSCH and the PDSCH have the same HARQ process ID, </w:t>
      </w:r>
      <w:r w:rsidRPr="00936729">
        <w:rPr>
          <w:bCs/>
          <w:i/>
          <w:sz w:val="20"/>
          <w:lang w:val="en-AU"/>
        </w:rPr>
        <w:t>RAN1 to clarify which is the intended UE behaviour</w:t>
      </w:r>
    </w:p>
    <w:p w14:paraId="38BD6FED" w14:textId="77777777" w:rsidR="00936729" w:rsidRPr="00936729" w:rsidRDefault="00936729" w:rsidP="00AB6CD1">
      <w:pPr>
        <w:pStyle w:val="af8"/>
        <w:numPr>
          <w:ilvl w:val="0"/>
          <w:numId w:val="6"/>
        </w:numPr>
        <w:autoSpaceDE/>
        <w:autoSpaceDN/>
        <w:adjustRightInd/>
        <w:snapToGrid/>
        <w:spacing w:before="120" w:after="0"/>
        <w:ind w:firstLineChars="0"/>
        <w:rPr>
          <w:bCs/>
          <w:i/>
          <w:sz w:val="20"/>
          <w:szCs w:val="32"/>
        </w:rPr>
      </w:pPr>
      <w:r w:rsidRPr="00936729">
        <w:rPr>
          <w:bCs/>
          <w:i/>
          <w:sz w:val="20"/>
          <w:szCs w:val="32"/>
          <w:lang w:eastAsia="zh-CN"/>
        </w:rPr>
        <w:t>Option 1: UE</w:t>
      </w:r>
      <w:r w:rsidRPr="00936729">
        <w:rPr>
          <w:bCs/>
          <w:i/>
          <w:sz w:val="20"/>
          <w:szCs w:val="32"/>
        </w:rPr>
        <w:t xml:space="preserve"> </w:t>
      </w:r>
      <w:r w:rsidRPr="00936729">
        <w:rPr>
          <w:bCs/>
          <w:i/>
          <w:sz w:val="20"/>
          <w:szCs w:val="32"/>
          <w:lang w:eastAsia="zh-CN"/>
        </w:rPr>
        <w:t>s</w:t>
      </w:r>
      <w:r w:rsidRPr="00936729">
        <w:rPr>
          <w:bCs/>
          <w:i/>
          <w:sz w:val="20"/>
          <w:szCs w:val="32"/>
        </w:rPr>
        <w:t>kips the SPS PDSCH and decodes the PDSCH scheduled by the reactivation PDCCH</w:t>
      </w:r>
    </w:p>
    <w:p w14:paraId="567BB2A9" w14:textId="514F2EB3" w:rsidR="00936729" w:rsidRDefault="00936729" w:rsidP="00AB6CD1">
      <w:pPr>
        <w:pStyle w:val="af8"/>
        <w:numPr>
          <w:ilvl w:val="0"/>
          <w:numId w:val="6"/>
        </w:numPr>
        <w:autoSpaceDE/>
        <w:autoSpaceDN/>
        <w:adjustRightInd/>
        <w:snapToGrid/>
        <w:spacing w:before="120" w:after="0"/>
        <w:ind w:firstLineChars="0"/>
        <w:rPr>
          <w:bCs/>
          <w:i/>
          <w:sz w:val="20"/>
          <w:szCs w:val="32"/>
          <w:lang w:eastAsia="zh-CN"/>
        </w:rPr>
      </w:pPr>
      <w:r w:rsidRPr="00936729">
        <w:rPr>
          <w:bCs/>
          <w:i/>
          <w:sz w:val="20"/>
          <w:szCs w:val="32"/>
          <w:lang w:eastAsia="zh-CN"/>
        </w:rPr>
        <w:t>Option 2: UE decodes</w:t>
      </w:r>
      <w:r w:rsidRPr="00936729">
        <w:rPr>
          <w:bCs/>
          <w:i/>
          <w:sz w:val="20"/>
          <w:szCs w:val="32"/>
        </w:rPr>
        <w:t xml:space="preserve"> the PDSCH scheduled by the reactivation PDCCH after the transmission of HARQ-ACK information for the </w:t>
      </w:r>
      <w:r w:rsidRPr="00936729">
        <w:rPr>
          <w:bCs/>
          <w:i/>
          <w:sz w:val="20"/>
          <w:szCs w:val="32"/>
          <w:lang w:eastAsia="zh-CN"/>
        </w:rPr>
        <w:t>SPS</w:t>
      </w:r>
      <w:r w:rsidRPr="00936729">
        <w:rPr>
          <w:bCs/>
          <w:i/>
          <w:sz w:val="20"/>
          <w:szCs w:val="32"/>
        </w:rPr>
        <w:t xml:space="preserve"> PDSCH</w:t>
      </w:r>
    </w:p>
    <w:p w14:paraId="65BF7320" w14:textId="77777777" w:rsidR="00936729" w:rsidRPr="00936729" w:rsidRDefault="00936729" w:rsidP="00936729">
      <w:pPr>
        <w:autoSpaceDE/>
        <w:autoSpaceDN/>
        <w:adjustRightInd/>
        <w:snapToGrid/>
        <w:spacing w:before="120" w:after="0"/>
        <w:rPr>
          <w:bCs/>
          <w:sz w:val="20"/>
          <w:szCs w:val="32"/>
          <w:lang w:eastAsia="zh-CN"/>
        </w:rPr>
      </w:pPr>
    </w:p>
    <w:tbl>
      <w:tblPr>
        <w:tblStyle w:val="ae"/>
        <w:tblW w:w="5000" w:type="pct"/>
        <w:tblLook w:val="04A0" w:firstRow="1" w:lastRow="0" w:firstColumn="1" w:lastColumn="0" w:noHBand="0" w:noVBand="1"/>
      </w:tblPr>
      <w:tblGrid>
        <w:gridCol w:w="1502"/>
        <w:gridCol w:w="1469"/>
        <w:gridCol w:w="6336"/>
      </w:tblGrid>
      <w:tr w:rsidR="00936729" w:rsidRPr="00004E89" w14:paraId="21BE1C88" w14:textId="77777777" w:rsidTr="00F80B64">
        <w:trPr>
          <w:trHeight w:val="20"/>
        </w:trPr>
        <w:tc>
          <w:tcPr>
            <w:tcW w:w="807" w:type="pct"/>
            <w:shd w:val="clear" w:color="auto" w:fill="EEECE1" w:themeFill="background2"/>
            <w:vAlign w:val="center"/>
          </w:tcPr>
          <w:p w14:paraId="77B5FE89" w14:textId="77777777" w:rsidR="00936729" w:rsidRPr="00004E89" w:rsidRDefault="00936729" w:rsidP="00F80B64">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1BF2B506" w14:textId="77777777" w:rsidR="00936729" w:rsidRDefault="00936729" w:rsidP="00F80B64">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49176658" w14:textId="77777777" w:rsidR="00936729" w:rsidRPr="00004E89" w:rsidRDefault="00936729" w:rsidP="00F80B64">
            <w:pPr>
              <w:spacing w:after="0"/>
              <w:jc w:val="center"/>
              <w:rPr>
                <w:b/>
                <w:sz w:val="20"/>
                <w:szCs w:val="20"/>
                <w:lang w:eastAsia="zh-CN"/>
              </w:rPr>
            </w:pPr>
            <w:r w:rsidRPr="0059544D">
              <w:rPr>
                <w:b/>
                <w:sz w:val="20"/>
                <w:szCs w:val="20"/>
                <w:lang w:eastAsia="zh-CN"/>
              </w:rPr>
              <w:t>Comment</w:t>
            </w:r>
          </w:p>
        </w:tc>
      </w:tr>
      <w:tr w:rsidR="00936729" w:rsidRPr="00004E89" w14:paraId="130F07F2" w14:textId="77777777" w:rsidTr="00F80B64">
        <w:trPr>
          <w:trHeight w:val="20"/>
        </w:trPr>
        <w:tc>
          <w:tcPr>
            <w:tcW w:w="807" w:type="pct"/>
            <w:vAlign w:val="center"/>
          </w:tcPr>
          <w:p w14:paraId="155949BA" w14:textId="76DE726C" w:rsidR="00936729" w:rsidRPr="00004E89" w:rsidRDefault="00682BF4" w:rsidP="00F80B64">
            <w:pPr>
              <w:spacing w:after="0"/>
              <w:jc w:val="center"/>
              <w:rPr>
                <w:sz w:val="20"/>
                <w:szCs w:val="20"/>
              </w:rPr>
            </w:pPr>
            <w:r>
              <w:rPr>
                <w:sz w:val="20"/>
                <w:szCs w:val="20"/>
              </w:rPr>
              <w:t>QC</w:t>
            </w:r>
          </w:p>
        </w:tc>
        <w:tc>
          <w:tcPr>
            <w:tcW w:w="789" w:type="pct"/>
          </w:tcPr>
          <w:p w14:paraId="1D6E2084" w14:textId="1CD1DCE2" w:rsidR="00936729" w:rsidRPr="00004E89" w:rsidRDefault="00682BF4" w:rsidP="00F80B64">
            <w:pPr>
              <w:spacing w:after="0"/>
              <w:rPr>
                <w:sz w:val="20"/>
                <w:szCs w:val="20"/>
              </w:rPr>
            </w:pPr>
            <w:r>
              <w:rPr>
                <w:sz w:val="20"/>
                <w:szCs w:val="20"/>
              </w:rPr>
              <w:t>Not agree</w:t>
            </w:r>
          </w:p>
        </w:tc>
        <w:tc>
          <w:tcPr>
            <w:tcW w:w="3404" w:type="pct"/>
            <w:vAlign w:val="center"/>
          </w:tcPr>
          <w:p w14:paraId="565E982F" w14:textId="79441382" w:rsidR="003D385D" w:rsidRDefault="00682BF4" w:rsidP="00F80B64">
            <w:pPr>
              <w:spacing w:after="0"/>
              <w:rPr>
                <w:sz w:val="20"/>
                <w:szCs w:val="20"/>
              </w:rPr>
            </w:pPr>
            <w:r>
              <w:rPr>
                <w:sz w:val="20"/>
                <w:szCs w:val="20"/>
              </w:rPr>
              <w:t xml:space="preserve">We don’t think an explicit clarification is required. </w:t>
            </w:r>
            <w:proofErr w:type="spellStart"/>
            <w:r>
              <w:rPr>
                <w:sz w:val="20"/>
                <w:szCs w:val="20"/>
              </w:rPr>
              <w:t>gNB</w:t>
            </w:r>
            <w:proofErr w:type="spellEnd"/>
            <w:r>
              <w:rPr>
                <w:sz w:val="20"/>
                <w:szCs w:val="20"/>
              </w:rPr>
              <w:t xml:space="preserve"> can use deactivatio</w:t>
            </w:r>
            <w:r w:rsidR="003D385D">
              <w:rPr>
                <w:sz w:val="20"/>
                <w:szCs w:val="20"/>
              </w:rPr>
              <w:t>n</w:t>
            </w:r>
            <w:r>
              <w:rPr>
                <w:sz w:val="20"/>
                <w:szCs w:val="20"/>
              </w:rPr>
              <w:t xml:space="preserve"> to resolve some of these</w:t>
            </w:r>
            <w:r w:rsidR="003D385D">
              <w:rPr>
                <w:sz w:val="20"/>
                <w:szCs w:val="20"/>
              </w:rPr>
              <w:t xml:space="preserve"> issues. Ideally, </w:t>
            </w:r>
            <w:proofErr w:type="spellStart"/>
            <w:r w:rsidR="003D385D">
              <w:rPr>
                <w:sz w:val="20"/>
                <w:szCs w:val="20"/>
              </w:rPr>
              <w:t>gNB</w:t>
            </w:r>
            <w:proofErr w:type="spellEnd"/>
            <w:r w:rsidR="003D385D">
              <w:rPr>
                <w:sz w:val="20"/>
                <w:szCs w:val="20"/>
              </w:rPr>
              <w:t xml:space="preserve"> should send reactivation after PUCCH is transmitted to avoid some of these issues. Some of the above issue occur only when there is insufficient gap between PUCCH and SPS PDSCH instance. </w:t>
            </w:r>
            <w:proofErr w:type="spellStart"/>
            <w:r w:rsidR="003D385D">
              <w:rPr>
                <w:sz w:val="20"/>
                <w:szCs w:val="20"/>
              </w:rPr>
              <w:t>Its</w:t>
            </w:r>
            <w:proofErr w:type="spellEnd"/>
            <w:r w:rsidR="003D385D">
              <w:rPr>
                <w:sz w:val="20"/>
                <w:szCs w:val="20"/>
              </w:rPr>
              <w:t xml:space="preserve"> not clear why a </w:t>
            </w:r>
            <w:proofErr w:type="spellStart"/>
            <w:r w:rsidR="003D385D">
              <w:rPr>
                <w:sz w:val="20"/>
                <w:szCs w:val="20"/>
              </w:rPr>
              <w:t>gNB</w:t>
            </w:r>
            <w:proofErr w:type="spellEnd"/>
            <w:r w:rsidR="003D385D">
              <w:rPr>
                <w:sz w:val="20"/>
                <w:szCs w:val="20"/>
              </w:rPr>
              <w:t xml:space="preserve"> will adopt such aggressive SPS periodicities. Note that in such cases, </w:t>
            </w:r>
            <w:proofErr w:type="spellStart"/>
            <w:r w:rsidR="003D385D">
              <w:rPr>
                <w:sz w:val="20"/>
                <w:szCs w:val="20"/>
              </w:rPr>
              <w:t>its</w:t>
            </w:r>
            <w:proofErr w:type="spellEnd"/>
            <w:r w:rsidR="003D385D">
              <w:rPr>
                <w:sz w:val="20"/>
                <w:szCs w:val="20"/>
              </w:rPr>
              <w:t xml:space="preserve"> not even possible for a </w:t>
            </w:r>
            <w:proofErr w:type="spellStart"/>
            <w:r w:rsidR="003D385D">
              <w:rPr>
                <w:sz w:val="20"/>
                <w:szCs w:val="20"/>
              </w:rPr>
              <w:t>gNB</w:t>
            </w:r>
            <w:proofErr w:type="spellEnd"/>
            <w:r w:rsidR="003D385D">
              <w:rPr>
                <w:sz w:val="20"/>
                <w:szCs w:val="20"/>
              </w:rPr>
              <w:t xml:space="preserve"> to request a </w:t>
            </w:r>
            <w:proofErr w:type="spellStart"/>
            <w:r w:rsidR="003D385D">
              <w:rPr>
                <w:sz w:val="20"/>
                <w:szCs w:val="20"/>
              </w:rPr>
              <w:t>retx</w:t>
            </w:r>
            <w:proofErr w:type="spellEnd"/>
            <w:r w:rsidR="003D385D">
              <w:rPr>
                <w:sz w:val="20"/>
                <w:szCs w:val="20"/>
              </w:rPr>
              <w:t>.</w:t>
            </w:r>
          </w:p>
          <w:p w14:paraId="7340945E" w14:textId="77777777" w:rsidR="003D385D" w:rsidRDefault="003D385D" w:rsidP="00F80B64">
            <w:pPr>
              <w:spacing w:after="0"/>
              <w:rPr>
                <w:sz w:val="20"/>
                <w:szCs w:val="20"/>
              </w:rPr>
            </w:pPr>
          </w:p>
          <w:p w14:paraId="24E2276B" w14:textId="43AD504C" w:rsidR="00936729" w:rsidRPr="00004E89" w:rsidRDefault="00936729" w:rsidP="00F80B64">
            <w:pPr>
              <w:spacing w:after="0"/>
              <w:rPr>
                <w:sz w:val="20"/>
                <w:szCs w:val="20"/>
              </w:rPr>
            </w:pPr>
          </w:p>
        </w:tc>
      </w:tr>
      <w:tr w:rsidR="00936729" w:rsidRPr="00004E89" w14:paraId="6181F2DF" w14:textId="77777777" w:rsidTr="00F80B64">
        <w:trPr>
          <w:trHeight w:val="20"/>
        </w:trPr>
        <w:tc>
          <w:tcPr>
            <w:tcW w:w="807" w:type="pct"/>
            <w:vAlign w:val="center"/>
          </w:tcPr>
          <w:p w14:paraId="42B07ABF" w14:textId="66E6FA50" w:rsidR="00936729" w:rsidRPr="00004E89" w:rsidRDefault="00AE5384" w:rsidP="00F80B64">
            <w:pPr>
              <w:spacing w:after="0"/>
              <w:jc w:val="center"/>
              <w:rPr>
                <w:sz w:val="20"/>
                <w:szCs w:val="20"/>
              </w:rPr>
            </w:pPr>
            <w:r>
              <w:rPr>
                <w:sz w:val="20"/>
                <w:szCs w:val="20"/>
              </w:rPr>
              <w:t>Apple</w:t>
            </w:r>
          </w:p>
        </w:tc>
        <w:tc>
          <w:tcPr>
            <w:tcW w:w="789" w:type="pct"/>
          </w:tcPr>
          <w:p w14:paraId="0761D532" w14:textId="10468506" w:rsidR="00936729" w:rsidRPr="00004E89" w:rsidRDefault="00AE5384" w:rsidP="00F80B64">
            <w:pPr>
              <w:spacing w:after="0"/>
              <w:rPr>
                <w:sz w:val="20"/>
                <w:szCs w:val="20"/>
              </w:rPr>
            </w:pPr>
            <w:r>
              <w:rPr>
                <w:sz w:val="20"/>
                <w:szCs w:val="20"/>
              </w:rPr>
              <w:t>Do NOT agree</w:t>
            </w:r>
          </w:p>
        </w:tc>
        <w:tc>
          <w:tcPr>
            <w:tcW w:w="3404" w:type="pct"/>
            <w:vAlign w:val="center"/>
          </w:tcPr>
          <w:p w14:paraId="2F4DC357" w14:textId="77777777" w:rsidR="00936729" w:rsidRDefault="00AE5384" w:rsidP="00F80B64">
            <w:pPr>
              <w:spacing w:after="0"/>
              <w:rPr>
                <w:sz w:val="20"/>
                <w:szCs w:val="20"/>
              </w:rPr>
            </w:pPr>
            <w:r>
              <w:rPr>
                <w:sz w:val="20"/>
                <w:szCs w:val="20"/>
              </w:rPr>
              <w:t>We are OK with this</w:t>
            </w:r>
          </w:p>
          <w:p w14:paraId="554B9B6C" w14:textId="6F72D90A" w:rsidR="00AE5384" w:rsidRPr="00936729" w:rsidRDefault="00AE5384" w:rsidP="00AE5384">
            <w:pPr>
              <w:spacing w:before="120"/>
              <w:rPr>
                <w:bCs/>
                <w:i/>
                <w:sz w:val="20"/>
                <w:lang w:eastAsia="zh-CN"/>
              </w:rPr>
            </w:pPr>
            <w:r w:rsidRPr="00936729">
              <w:rPr>
                <w:bCs/>
                <w:i/>
                <w:sz w:val="20"/>
                <w:lang w:val="en-AU"/>
              </w:rPr>
              <w:t>F</w:t>
            </w:r>
            <w:r w:rsidRPr="00936729">
              <w:rPr>
                <w:bCs/>
                <w:i/>
                <w:sz w:val="20"/>
                <w:lang w:eastAsia="zh-CN"/>
              </w:rPr>
              <w:t xml:space="preserve">or a given DL SPS configuration, when the gap between the ending symbol of a reactivation PDCCH and the starting symbol of </w:t>
            </w:r>
            <w:r w:rsidRPr="00AE5384">
              <w:rPr>
                <w:bCs/>
                <w:i/>
                <w:color w:val="FF0000"/>
                <w:sz w:val="20"/>
                <w:lang w:eastAsia="zh-CN"/>
              </w:rPr>
              <w:t xml:space="preserve">an </w:t>
            </w:r>
            <w:r w:rsidR="00587FF2">
              <w:rPr>
                <w:bCs/>
                <w:i/>
                <w:color w:val="FF0000"/>
                <w:sz w:val="20"/>
                <w:lang w:eastAsia="zh-CN"/>
              </w:rPr>
              <w:t>earlier</w:t>
            </w:r>
            <w:r w:rsidRPr="00AE5384">
              <w:rPr>
                <w:bCs/>
                <w:i/>
                <w:color w:val="FF0000"/>
                <w:sz w:val="20"/>
                <w:lang w:eastAsia="zh-CN"/>
              </w:rPr>
              <w:t xml:space="preserve"> activated</w:t>
            </w:r>
            <w:r>
              <w:rPr>
                <w:bCs/>
                <w:i/>
                <w:sz w:val="20"/>
                <w:lang w:eastAsia="zh-CN"/>
              </w:rPr>
              <w:t xml:space="preserve"> </w:t>
            </w:r>
            <w:r w:rsidRPr="00936729">
              <w:rPr>
                <w:rFonts w:hint="eastAsia"/>
                <w:bCs/>
                <w:i/>
                <w:sz w:val="20"/>
                <w:lang w:eastAsia="zh-CN"/>
              </w:rPr>
              <w:t>SPS</w:t>
            </w:r>
            <w:r w:rsidRPr="00936729">
              <w:rPr>
                <w:bCs/>
                <w:i/>
                <w:sz w:val="20"/>
                <w:lang w:eastAsia="zh-CN"/>
              </w:rPr>
              <w:t xml:space="preserve"> </w:t>
            </w:r>
            <w:r w:rsidRPr="00936729">
              <w:rPr>
                <w:rFonts w:hint="eastAsia"/>
                <w:bCs/>
                <w:i/>
                <w:sz w:val="20"/>
                <w:lang w:eastAsia="zh-CN"/>
              </w:rPr>
              <w:t>P</w:t>
            </w:r>
            <w:r w:rsidRPr="00936729">
              <w:rPr>
                <w:bCs/>
                <w:i/>
                <w:sz w:val="20"/>
                <w:lang w:eastAsia="zh-CN"/>
              </w:rPr>
              <w:t xml:space="preserve">DSCH </w:t>
            </w:r>
            <w:r w:rsidRPr="00AE5384">
              <w:rPr>
                <w:bCs/>
                <w:i/>
                <w:strike/>
                <w:color w:val="FF0000"/>
                <w:sz w:val="20"/>
                <w:lang w:eastAsia="zh-CN"/>
              </w:rPr>
              <w:t>activated by an earlier PDCCH</w:t>
            </w:r>
            <w:r w:rsidRPr="00AE5384">
              <w:rPr>
                <w:bCs/>
                <w:i/>
                <w:color w:val="FF0000"/>
                <w:sz w:val="20"/>
                <w:lang w:eastAsia="zh-CN"/>
              </w:rPr>
              <w:t xml:space="preserve"> </w:t>
            </w:r>
            <w:r w:rsidRPr="00936729">
              <w:rPr>
                <w:bCs/>
                <w:i/>
                <w:sz w:val="20"/>
                <w:lang w:eastAsia="zh-CN"/>
              </w:rPr>
              <w:t xml:space="preserve">is larger than 14 symbols </w:t>
            </w:r>
            <w:r w:rsidRPr="00587FF2">
              <w:rPr>
                <w:bCs/>
                <w:i/>
                <w:strike/>
                <w:color w:val="FF0000"/>
                <w:sz w:val="20"/>
                <w:lang w:eastAsia="zh-CN"/>
              </w:rPr>
              <w:t>and the SPS PDSCH and the PDSCH have the same HARQ process ID</w:t>
            </w:r>
            <w:r w:rsidRPr="00936729">
              <w:rPr>
                <w:bCs/>
                <w:i/>
                <w:sz w:val="20"/>
                <w:lang w:eastAsia="zh-CN"/>
              </w:rPr>
              <w:t xml:space="preserve">, </w:t>
            </w:r>
            <w:r w:rsidRPr="00936729">
              <w:rPr>
                <w:bCs/>
                <w:i/>
                <w:sz w:val="20"/>
                <w:lang w:val="en-AU"/>
              </w:rPr>
              <w:t xml:space="preserve">RAN1 to clarify </w:t>
            </w:r>
            <w:r w:rsidRPr="00587FF2">
              <w:rPr>
                <w:bCs/>
                <w:i/>
                <w:strike/>
                <w:sz w:val="20"/>
                <w:lang w:val="en-AU"/>
              </w:rPr>
              <w:t>which is</w:t>
            </w:r>
            <w:r w:rsidRPr="00936729">
              <w:rPr>
                <w:bCs/>
                <w:i/>
                <w:sz w:val="20"/>
                <w:lang w:val="en-AU"/>
              </w:rPr>
              <w:t xml:space="preserve"> the intended UE behaviour</w:t>
            </w:r>
          </w:p>
          <w:p w14:paraId="50966EA0" w14:textId="77777777" w:rsidR="00AE5384" w:rsidRPr="00936729" w:rsidRDefault="00AE5384" w:rsidP="00AB6CD1">
            <w:pPr>
              <w:pStyle w:val="af8"/>
              <w:numPr>
                <w:ilvl w:val="0"/>
                <w:numId w:val="6"/>
              </w:numPr>
              <w:autoSpaceDE/>
              <w:autoSpaceDN/>
              <w:adjustRightInd/>
              <w:snapToGrid/>
              <w:spacing w:before="120" w:after="0"/>
              <w:ind w:firstLineChars="0"/>
              <w:rPr>
                <w:bCs/>
                <w:i/>
                <w:sz w:val="20"/>
                <w:szCs w:val="32"/>
              </w:rPr>
            </w:pPr>
            <w:r w:rsidRPr="00936729">
              <w:rPr>
                <w:bCs/>
                <w:i/>
                <w:sz w:val="20"/>
                <w:szCs w:val="32"/>
                <w:lang w:eastAsia="zh-CN"/>
              </w:rPr>
              <w:t>Option 1: UE</w:t>
            </w:r>
            <w:r w:rsidRPr="00936729">
              <w:rPr>
                <w:bCs/>
                <w:i/>
                <w:sz w:val="20"/>
                <w:szCs w:val="32"/>
              </w:rPr>
              <w:t xml:space="preserve"> </w:t>
            </w:r>
            <w:r w:rsidRPr="00936729">
              <w:rPr>
                <w:bCs/>
                <w:i/>
                <w:sz w:val="20"/>
                <w:szCs w:val="32"/>
                <w:lang w:eastAsia="zh-CN"/>
              </w:rPr>
              <w:t>s</w:t>
            </w:r>
            <w:r w:rsidRPr="00936729">
              <w:rPr>
                <w:bCs/>
                <w:i/>
                <w:sz w:val="20"/>
                <w:szCs w:val="32"/>
              </w:rPr>
              <w:t>kips the SPS PDSCH and decodes the PDSCH scheduled by the reactivation PDCCH</w:t>
            </w:r>
          </w:p>
          <w:p w14:paraId="361EDBA6" w14:textId="77777777" w:rsidR="00AE5384" w:rsidRPr="00587FF2" w:rsidRDefault="00AE5384" w:rsidP="00AB6CD1">
            <w:pPr>
              <w:pStyle w:val="af8"/>
              <w:numPr>
                <w:ilvl w:val="0"/>
                <w:numId w:val="6"/>
              </w:numPr>
              <w:autoSpaceDE/>
              <w:autoSpaceDN/>
              <w:adjustRightInd/>
              <w:snapToGrid/>
              <w:spacing w:before="120" w:after="0"/>
              <w:ind w:firstLineChars="0"/>
              <w:rPr>
                <w:bCs/>
                <w:i/>
                <w:strike/>
                <w:color w:val="FF0000"/>
                <w:sz w:val="20"/>
                <w:szCs w:val="32"/>
                <w:lang w:eastAsia="zh-CN"/>
              </w:rPr>
            </w:pPr>
            <w:r w:rsidRPr="00587FF2">
              <w:rPr>
                <w:bCs/>
                <w:i/>
                <w:strike/>
                <w:color w:val="FF0000"/>
                <w:sz w:val="20"/>
                <w:szCs w:val="32"/>
                <w:lang w:eastAsia="zh-CN"/>
              </w:rPr>
              <w:t>Option 2: UE decodes</w:t>
            </w:r>
            <w:r w:rsidRPr="00587FF2">
              <w:rPr>
                <w:bCs/>
                <w:i/>
                <w:strike/>
                <w:color w:val="FF0000"/>
                <w:sz w:val="20"/>
                <w:szCs w:val="32"/>
              </w:rPr>
              <w:t xml:space="preserve"> the PDSCH scheduled by the reactivation PDCCH after the transmission of HARQ-ACK information for the </w:t>
            </w:r>
            <w:r w:rsidRPr="00587FF2">
              <w:rPr>
                <w:bCs/>
                <w:i/>
                <w:strike/>
                <w:color w:val="FF0000"/>
                <w:sz w:val="20"/>
                <w:szCs w:val="32"/>
                <w:lang w:eastAsia="zh-CN"/>
              </w:rPr>
              <w:t>SPS</w:t>
            </w:r>
            <w:r w:rsidRPr="00587FF2">
              <w:rPr>
                <w:bCs/>
                <w:i/>
                <w:strike/>
                <w:color w:val="FF0000"/>
                <w:sz w:val="20"/>
                <w:szCs w:val="32"/>
              </w:rPr>
              <w:t xml:space="preserve"> PDSCH</w:t>
            </w:r>
          </w:p>
          <w:p w14:paraId="4F3C908B" w14:textId="182824D8" w:rsidR="00AE5384" w:rsidRPr="00004E89" w:rsidRDefault="00AE5384" w:rsidP="00F80B64">
            <w:pPr>
              <w:spacing w:after="0"/>
              <w:rPr>
                <w:sz w:val="20"/>
                <w:szCs w:val="20"/>
              </w:rPr>
            </w:pPr>
          </w:p>
        </w:tc>
      </w:tr>
      <w:tr w:rsidR="001A4EE6" w:rsidRPr="00004E89" w14:paraId="792A7483" w14:textId="77777777" w:rsidTr="00F80B64">
        <w:trPr>
          <w:trHeight w:val="20"/>
        </w:trPr>
        <w:tc>
          <w:tcPr>
            <w:tcW w:w="807" w:type="pct"/>
            <w:vAlign w:val="center"/>
          </w:tcPr>
          <w:p w14:paraId="7557266C" w14:textId="1E6E5660" w:rsidR="001A4EE6" w:rsidRPr="001A4EE6" w:rsidRDefault="001A4EE6" w:rsidP="00F80B64">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2B69E84F" w14:textId="0BBC8A82" w:rsidR="001A4EE6" w:rsidRPr="001A4EE6" w:rsidRDefault="001A4EE6" w:rsidP="00F80B64">
            <w:pPr>
              <w:spacing w:after="0"/>
              <w:rPr>
                <w:rFonts w:eastAsia="Malgun Gothic"/>
                <w:sz w:val="20"/>
                <w:szCs w:val="20"/>
                <w:lang w:eastAsia="ko-KR"/>
              </w:rPr>
            </w:pPr>
            <w:r>
              <w:rPr>
                <w:rFonts w:eastAsia="Malgun Gothic" w:hint="eastAsia"/>
                <w:sz w:val="20"/>
                <w:szCs w:val="20"/>
                <w:lang w:eastAsia="ko-KR"/>
              </w:rPr>
              <w:t>Not agree</w:t>
            </w:r>
          </w:p>
        </w:tc>
        <w:tc>
          <w:tcPr>
            <w:tcW w:w="3404" w:type="pct"/>
            <w:vAlign w:val="center"/>
          </w:tcPr>
          <w:p w14:paraId="1901E7E8" w14:textId="4612267C" w:rsidR="001A4EE6" w:rsidRPr="001A4EE6" w:rsidRDefault="001A4EE6" w:rsidP="00F80B64">
            <w:pPr>
              <w:spacing w:after="0"/>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 xml:space="preserve">don’t think that the clarification is necessary because the spec is already </w:t>
            </w:r>
            <w:r>
              <w:rPr>
                <w:rFonts w:eastAsia="Malgun Gothic"/>
                <w:sz w:val="20"/>
                <w:szCs w:val="20"/>
                <w:lang w:eastAsia="ko-KR"/>
              </w:rPr>
              <w:lastRenderedPageBreak/>
              <w:t xml:space="preserve">clear. As our comment on Q1, UE don’t expect to receive another PDSCH having the same HARQ ID before transmitting </w:t>
            </w:r>
            <w:r w:rsidR="005612D9">
              <w:rPr>
                <w:rFonts w:eastAsia="Malgun Gothic"/>
                <w:sz w:val="20"/>
                <w:szCs w:val="20"/>
                <w:lang w:eastAsia="ko-KR"/>
              </w:rPr>
              <w:t xml:space="preserve">HARQ-ACK for old PDSCH. Furthermore, if Option 1 is adopted, it can cause another problem when UE miss the reactivation DCI. For that case, UE will decode old SPS-PDSCH but the network </w:t>
            </w:r>
            <w:proofErr w:type="gramStart"/>
            <w:r w:rsidR="005612D9">
              <w:rPr>
                <w:rFonts w:eastAsia="Malgun Gothic"/>
                <w:sz w:val="20"/>
                <w:szCs w:val="20"/>
                <w:lang w:eastAsia="ko-KR"/>
              </w:rPr>
              <w:t>expect</w:t>
            </w:r>
            <w:proofErr w:type="gramEnd"/>
            <w:r w:rsidR="005612D9">
              <w:rPr>
                <w:rFonts w:eastAsia="Malgun Gothic"/>
                <w:sz w:val="20"/>
                <w:szCs w:val="20"/>
                <w:lang w:eastAsia="ko-KR"/>
              </w:rPr>
              <w:t xml:space="preserve"> that UE will receive new SPS-PDSCH.</w:t>
            </w:r>
          </w:p>
        </w:tc>
      </w:tr>
      <w:tr w:rsidR="008A6B7F" w:rsidRPr="001A4EE6" w14:paraId="75C44B0D" w14:textId="77777777" w:rsidTr="008A6B7F">
        <w:trPr>
          <w:trHeight w:val="20"/>
        </w:trPr>
        <w:tc>
          <w:tcPr>
            <w:tcW w:w="807" w:type="pct"/>
          </w:tcPr>
          <w:p w14:paraId="54FBA3FA" w14:textId="5E61FF34" w:rsidR="008A6B7F" w:rsidRPr="001A4EE6" w:rsidRDefault="008A6B7F" w:rsidP="000A4209">
            <w:pPr>
              <w:spacing w:after="0"/>
              <w:jc w:val="center"/>
              <w:rPr>
                <w:rFonts w:eastAsia="Malgun Gothic"/>
                <w:sz w:val="20"/>
                <w:szCs w:val="20"/>
                <w:lang w:eastAsia="ko-KR"/>
              </w:rPr>
            </w:pPr>
            <w:r>
              <w:rPr>
                <w:rFonts w:eastAsia="Malgun Gothic"/>
                <w:sz w:val="20"/>
                <w:szCs w:val="20"/>
                <w:lang w:eastAsia="ko-KR"/>
              </w:rPr>
              <w:lastRenderedPageBreak/>
              <w:t>LGE</w:t>
            </w:r>
          </w:p>
        </w:tc>
        <w:tc>
          <w:tcPr>
            <w:tcW w:w="789" w:type="pct"/>
          </w:tcPr>
          <w:p w14:paraId="54CE92F9" w14:textId="77777777" w:rsidR="008A6B7F" w:rsidRPr="001A4EE6" w:rsidRDefault="008A6B7F" w:rsidP="000A4209">
            <w:pPr>
              <w:spacing w:after="0"/>
              <w:rPr>
                <w:rFonts w:eastAsia="Malgun Gothic"/>
                <w:sz w:val="20"/>
                <w:szCs w:val="20"/>
                <w:lang w:eastAsia="ko-KR"/>
              </w:rPr>
            </w:pPr>
            <w:r>
              <w:rPr>
                <w:rFonts w:eastAsia="Malgun Gothic" w:hint="eastAsia"/>
                <w:sz w:val="20"/>
                <w:szCs w:val="20"/>
                <w:lang w:eastAsia="ko-KR"/>
              </w:rPr>
              <w:t>Not agree</w:t>
            </w:r>
          </w:p>
        </w:tc>
        <w:tc>
          <w:tcPr>
            <w:tcW w:w="3404" w:type="pct"/>
          </w:tcPr>
          <w:p w14:paraId="13E93C8B" w14:textId="18BCCE3F" w:rsidR="008A6B7F" w:rsidRPr="001A4EE6" w:rsidRDefault="008A6B7F" w:rsidP="000A4209">
            <w:pPr>
              <w:spacing w:after="0"/>
              <w:rPr>
                <w:rFonts w:eastAsia="Malgun Gothic"/>
                <w:sz w:val="20"/>
                <w:szCs w:val="20"/>
                <w:lang w:eastAsia="ko-KR"/>
              </w:rPr>
            </w:pPr>
            <w:r>
              <w:rPr>
                <w:rFonts w:eastAsia="Malgun Gothic"/>
                <w:sz w:val="20"/>
                <w:szCs w:val="20"/>
                <w:lang w:eastAsia="ko-KR"/>
              </w:rPr>
              <w:t>With same reason as Samsung.</w:t>
            </w:r>
          </w:p>
        </w:tc>
      </w:tr>
      <w:tr w:rsidR="00F20B9E" w:rsidRPr="001A4EE6" w14:paraId="0C09F31F" w14:textId="77777777" w:rsidTr="008A6B7F">
        <w:trPr>
          <w:trHeight w:val="20"/>
        </w:trPr>
        <w:tc>
          <w:tcPr>
            <w:tcW w:w="807" w:type="pct"/>
          </w:tcPr>
          <w:p w14:paraId="7166ECFF" w14:textId="14C0CA4B" w:rsidR="00F20B9E" w:rsidRDefault="001077F7" w:rsidP="000A4209">
            <w:pPr>
              <w:spacing w:after="0"/>
              <w:jc w:val="center"/>
              <w:rPr>
                <w:rFonts w:eastAsia="Malgun Gothic"/>
                <w:sz w:val="20"/>
                <w:szCs w:val="20"/>
                <w:lang w:eastAsia="ko-KR"/>
              </w:rPr>
            </w:pPr>
            <w:r>
              <w:rPr>
                <w:rFonts w:eastAsiaTheme="minorEastAsia" w:hint="eastAsia"/>
                <w:sz w:val="20"/>
                <w:szCs w:val="20"/>
                <w:lang w:eastAsia="zh-CN"/>
              </w:rPr>
              <w:t>Moderator</w:t>
            </w:r>
          </w:p>
        </w:tc>
        <w:tc>
          <w:tcPr>
            <w:tcW w:w="789" w:type="pct"/>
          </w:tcPr>
          <w:p w14:paraId="149EF7F0" w14:textId="77777777" w:rsidR="00F20B9E" w:rsidRDefault="00F20B9E" w:rsidP="000A4209">
            <w:pPr>
              <w:spacing w:after="0"/>
              <w:rPr>
                <w:rFonts w:eastAsia="Malgun Gothic"/>
                <w:sz w:val="20"/>
                <w:szCs w:val="20"/>
                <w:lang w:eastAsia="ko-KR"/>
              </w:rPr>
            </w:pPr>
          </w:p>
        </w:tc>
        <w:tc>
          <w:tcPr>
            <w:tcW w:w="3404" w:type="pct"/>
          </w:tcPr>
          <w:p w14:paraId="6B55A610" w14:textId="35954844" w:rsidR="00F20B9E" w:rsidRDefault="00F20B9E" w:rsidP="000A4209">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QC </w:t>
            </w:r>
          </w:p>
          <w:p w14:paraId="7B9023F0" w14:textId="16E68A7B" w:rsidR="00F20B9E" w:rsidRDefault="00F20B9E" w:rsidP="000A4209">
            <w:pPr>
              <w:spacing w:after="0"/>
              <w:rPr>
                <w:rFonts w:eastAsiaTheme="minorEastAsia"/>
                <w:sz w:val="20"/>
                <w:szCs w:val="20"/>
                <w:lang w:eastAsia="zh-CN"/>
              </w:rPr>
            </w:pPr>
            <w:r>
              <w:rPr>
                <w:rFonts w:eastAsiaTheme="minorEastAsia"/>
                <w:sz w:val="20"/>
                <w:szCs w:val="20"/>
                <w:lang w:eastAsia="zh-CN"/>
              </w:rPr>
              <w:t xml:space="preserve">The intention is to clarify the UE behavior for reactivation. As explained above, if we don’t have clarifications on the UE behaviors. The </w:t>
            </w:r>
            <w:proofErr w:type="spellStart"/>
            <w:r>
              <w:rPr>
                <w:rFonts w:eastAsiaTheme="minorEastAsia"/>
                <w:sz w:val="20"/>
                <w:szCs w:val="20"/>
                <w:lang w:eastAsia="zh-CN"/>
              </w:rPr>
              <w:t>gNB</w:t>
            </w:r>
            <w:proofErr w:type="spellEnd"/>
            <w:r>
              <w:rPr>
                <w:rFonts w:eastAsiaTheme="minorEastAsia"/>
                <w:sz w:val="20"/>
                <w:szCs w:val="20"/>
                <w:lang w:eastAsia="zh-CN"/>
              </w:rPr>
              <w:t xml:space="preserve"> and UE may have different understandings </w:t>
            </w:r>
            <w:r w:rsidR="005B73F0">
              <w:rPr>
                <w:rFonts w:eastAsiaTheme="minorEastAsia" w:hint="eastAsia"/>
                <w:sz w:val="20"/>
                <w:szCs w:val="20"/>
                <w:lang w:eastAsia="zh-CN"/>
              </w:rPr>
              <w:t>for</w:t>
            </w:r>
            <w:r>
              <w:rPr>
                <w:rFonts w:eastAsiaTheme="minorEastAsia"/>
                <w:sz w:val="20"/>
                <w:szCs w:val="20"/>
                <w:lang w:eastAsia="zh-CN"/>
              </w:rPr>
              <w:t xml:space="preserve"> reactivation of DL </w:t>
            </w:r>
            <w:r>
              <w:rPr>
                <w:rFonts w:eastAsiaTheme="minorEastAsia" w:hint="eastAsia"/>
                <w:sz w:val="20"/>
                <w:szCs w:val="20"/>
                <w:lang w:eastAsia="zh-CN"/>
              </w:rPr>
              <w:t>SPS</w:t>
            </w:r>
            <w:r>
              <w:rPr>
                <w:rFonts w:eastAsiaTheme="minorEastAsia"/>
                <w:sz w:val="20"/>
                <w:szCs w:val="20"/>
                <w:lang w:eastAsia="zh-CN"/>
              </w:rPr>
              <w:t xml:space="preserve">. </w:t>
            </w:r>
            <w:r>
              <w:rPr>
                <w:rFonts w:eastAsiaTheme="minorEastAsia" w:hint="eastAsia"/>
                <w:sz w:val="20"/>
                <w:szCs w:val="20"/>
                <w:lang w:eastAsia="zh-CN"/>
              </w:rPr>
              <w:t>D</w:t>
            </w:r>
            <w:r>
              <w:rPr>
                <w:rFonts w:eastAsiaTheme="minorEastAsia"/>
                <w:sz w:val="20"/>
                <w:szCs w:val="20"/>
                <w:lang w:eastAsia="zh-CN"/>
              </w:rPr>
              <w:t>eactivating an ongoing DL SPS and activate it again is just a work-around solution which basically implies scheduling reactivation does</w:t>
            </w:r>
            <w:r w:rsidRPr="00F37D9E">
              <w:rPr>
                <w:rFonts w:eastAsiaTheme="minorEastAsia"/>
                <w:color w:val="FF0000"/>
                <w:sz w:val="20"/>
                <w:szCs w:val="20"/>
                <w:lang w:eastAsia="zh-CN"/>
              </w:rPr>
              <w:t xml:space="preserve"> </w:t>
            </w:r>
            <w:r w:rsidR="00F37D9E" w:rsidRPr="00F37D9E">
              <w:rPr>
                <w:rFonts w:eastAsiaTheme="minorEastAsia"/>
                <w:color w:val="FF0000"/>
                <w:sz w:val="20"/>
                <w:szCs w:val="20"/>
                <w:lang w:eastAsia="zh-CN"/>
              </w:rPr>
              <w:t>not</w:t>
            </w:r>
            <w:r w:rsidR="00F37D9E">
              <w:rPr>
                <w:rFonts w:eastAsiaTheme="minorEastAsia"/>
                <w:sz w:val="20"/>
                <w:szCs w:val="20"/>
                <w:lang w:eastAsia="zh-CN"/>
              </w:rPr>
              <w:t xml:space="preserve"> </w:t>
            </w:r>
            <w:r>
              <w:rPr>
                <w:rFonts w:eastAsiaTheme="minorEastAsia"/>
                <w:sz w:val="20"/>
                <w:szCs w:val="20"/>
                <w:lang w:eastAsia="zh-CN"/>
              </w:rPr>
              <w:t>really work…</w:t>
            </w:r>
            <w:r>
              <w:rPr>
                <w:rFonts w:eastAsiaTheme="minorEastAsia" w:hint="eastAsia"/>
                <w:sz w:val="20"/>
                <w:szCs w:val="20"/>
                <w:lang w:eastAsia="zh-CN"/>
              </w:rPr>
              <w:t xml:space="preserve"> </w:t>
            </w:r>
            <w:r>
              <w:rPr>
                <w:rFonts w:eastAsiaTheme="minorEastAsia"/>
                <w:sz w:val="20"/>
                <w:szCs w:val="20"/>
                <w:lang w:eastAsia="zh-CN"/>
              </w:rPr>
              <w:t xml:space="preserve">Besides, </w:t>
            </w:r>
            <w:r w:rsidR="00D634DA">
              <w:rPr>
                <w:rFonts w:eastAsiaTheme="minorEastAsia"/>
                <w:sz w:val="20"/>
                <w:szCs w:val="20"/>
                <w:lang w:eastAsia="zh-CN"/>
              </w:rPr>
              <w:t>the following statement is not clear to me:</w:t>
            </w:r>
            <w:r>
              <w:rPr>
                <w:rFonts w:eastAsiaTheme="minorEastAsia"/>
                <w:sz w:val="20"/>
                <w:szCs w:val="20"/>
                <w:lang w:eastAsia="zh-CN"/>
              </w:rPr>
              <w:t xml:space="preserve"> “</w:t>
            </w:r>
            <w:r>
              <w:rPr>
                <w:sz w:val="20"/>
                <w:szCs w:val="20"/>
              </w:rPr>
              <w:t>Some of the above issue occur only when there is insufficient gap between PUCCH and SPS PDSCH instance.</w:t>
            </w:r>
            <w:r w:rsidR="00D634DA">
              <w:rPr>
                <w:sz w:val="20"/>
                <w:szCs w:val="20"/>
              </w:rPr>
              <w:t xml:space="preserve">” Case 1 and Case 2 assume different gap between PDCCH and </w:t>
            </w:r>
            <w:r w:rsidR="005B73F0">
              <w:rPr>
                <w:sz w:val="20"/>
                <w:szCs w:val="20"/>
              </w:rPr>
              <w:t xml:space="preserve">old </w:t>
            </w:r>
            <w:r w:rsidR="00D634DA">
              <w:rPr>
                <w:sz w:val="20"/>
                <w:szCs w:val="20"/>
              </w:rPr>
              <w:t xml:space="preserve">SPS PDSCH not between PUCCH and SPS PDSCH. </w:t>
            </w:r>
            <w:r w:rsidR="00D634DA">
              <w:rPr>
                <w:rFonts w:hint="eastAsia"/>
                <w:sz w:val="20"/>
                <w:szCs w:val="20"/>
                <w:lang w:eastAsia="zh-CN"/>
              </w:rPr>
              <w:t>Can</w:t>
            </w:r>
            <w:r w:rsidR="00D634DA">
              <w:rPr>
                <w:sz w:val="20"/>
                <w:szCs w:val="20"/>
              </w:rPr>
              <w:t xml:space="preserve"> you elaborate a bit more?</w:t>
            </w:r>
          </w:p>
          <w:p w14:paraId="3F66466F" w14:textId="77777777" w:rsidR="00F20B9E" w:rsidRDefault="00F20B9E" w:rsidP="000A4209">
            <w:pPr>
              <w:spacing w:after="0"/>
              <w:rPr>
                <w:rFonts w:eastAsiaTheme="minorEastAsia"/>
                <w:sz w:val="20"/>
                <w:szCs w:val="20"/>
                <w:lang w:eastAsia="zh-CN"/>
              </w:rPr>
            </w:pPr>
          </w:p>
          <w:p w14:paraId="319A6B0F" w14:textId="42BF5A21" w:rsidR="00F8274C" w:rsidRPr="00F20B9E" w:rsidRDefault="00F20B9E" w:rsidP="00F74886">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Samsung</w:t>
            </w:r>
            <w:r w:rsidR="00D50B53">
              <w:rPr>
                <w:rFonts w:eastAsiaTheme="minorEastAsia"/>
                <w:sz w:val="20"/>
                <w:szCs w:val="20"/>
                <w:lang w:eastAsia="zh-CN"/>
              </w:rPr>
              <w:t xml:space="preserve">, </w:t>
            </w:r>
            <w:r>
              <w:rPr>
                <w:rFonts w:eastAsiaTheme="minorEastAsia"/>
                <w:sz w:val="20"/>
                <w:szCs w:val="20"/>
                <w:lang w:eastAsia="zh-CN"/>
              </w:rPr>
              <w:t>LG</w:t>
            </w:r>
            <w:r w:rsidR="00D50B53">
              <w:rPr>
                <w:rFonts w:eastAsiaTheme="minorEastAsia"/>
                <w:sz w:val="20"/>
                <w:szCs w:val="20"/>
                <w:lang w:eastAsia="zh-CN"/>
              </w:rPr>
              <w:t xml:space="preserve">, Apple </w:t>
            </w:r>
            <w:r w:rsidR="005B73F0">
              <w:rPr>
                <w:rFonts w:eastAsiaTheme="minorEastAsia"/>
                <w:sz w:val="20"/>
                <w:szCs w:val="20"/>
                <w:lang w:eastAsia="zh-CN"/>
              </w:rPr>
              <w:t xml:space="preserve">It seems that </w:t>
            </w:r>
            <w:r w:rsidR="00D50B53">
              <w:rPr>
                <w:rFonts w:eastAsiaTheme="minorEastAsia"/>
                <w:sz w:val="20"/>
                <w:szCs w:val="20"/>
                <w:lang w:eastAsia="zh-CN"/>
              </w:rPr>
              <w:t xml:space="preserve">there are some different understandings among companies that for Case 1, Samsung </w:t>
            </w:r>
            <w:r w:rsidR="00D50B53">
              <w:rPr>
                <w:rFonts w:eastAsiaTheme="minorEastAsia" w:hint="eastAsia"/>
                <w:sz w:val="20"/>
                <w:szCs w:val="20"/>
                <w:lang w:eastAsia="zh-CN"/>
              </w:rPr>
              <w:t>and</w:t>
            </w:r>
            <w:r w:rsidR="00D50B53">
              <w:rPr>
                <w:rFonts w:eastAsiaTheme="minorEastAsia"/>
                <w:sz w:val="20"/>
                <w:szCs w:val="20"/>
                <w:lang w:eastAsia="zh-CN"/>
              </w:rPr>
              <w:t xml:space="preserve"> LG’s understanding is Option 2 while </w:t>
            </w:r>
            <w:r w:rsidR="005B73F0">
              <w:rPr>
                <w:rFonts w:eastAsiaTheme="minorEastAsia"/>
                <w:sz w:val="20"/>
                <w:szCs w:val="20"/>
                <w:lang w:eastAsia="zh-CN"/>
              </w:rPr>
              <w:t>Apple</w:t>
            </w:r>
            <w:r w:rsidR="00D50B53">
              <w:rPr>
                <w:rFonts w:eastAsiaTheme="minorEastAsia"/>
                <w:sz w:val="20"/>
                <w:szCs w:val="20"/>
                <w:lang w:eastAsia="zh-CN"/>
              </w:rPr>
              <w:t>’s understanding</w:t>
            </w:r>
            <w:r w:rsidR="005B73F0">
              <w:rPr>
                <w:rFonts w:eastAsiaTheme="minorEastAsia"/>
                <w:sz w:val="20"/>
                <w:szCs w:val="20"/>
                <w:lang w:eastAsia="zh-CN"/>
              </w:rPr>
              <w:t xml:space="preserve"> is Option 1</w:t>
            </w:r>
            <w:r w:rsidR="00D50B53">
              <w:rPr>
                <w:rFonts w:eastAsiaTheme="minorEastAsia"/>
                <w:sz w:val="20"/>
                <w:szCs w:val="20"/>
                <w:lang w:eastAsia="zh-CN"/>
              </w:rPr>
              <w:t>.</w:t>
            </w:r>
            <w:r w:rsidR="005B73F0">
              <w:rPr>
                <w:rFonts w:eastAsiaTheme="minorEastAsia"/>
                <w:sz w:val="20"/>
                <w:szCs w:val="20"/>
                <w:lang w:eastAsia="zh-CN"/>
              </w:rPr>
              <w:t xml:space="preserve"> </w:t>
            </w:r>
          </w:p>
        </w:tc>
      </w:tr>
      <w:tr w:rsidR="00B87042" w:rsidRPr="001A4EE6" w14:paraId="6A6574EE" w14:textId="77777777" w:rsidTr="008A6B7F">
        <w:trPr>
          <w:trHeight w:val="20"/>
        </w:trPr>
        <w:tc>
          <w:tcPr>
            <w:tcW w:w="807" w:type="pct"/>
          </w:tcPr>
          <w:p w14:paraId="551A14C8" w14:textId="6A855BFF" w:rsidR="00B87042" w:rsidRDefault="004939D1" w:rsidP="000A4209">
            <w:pPr>
              <w:spacing w:after="0"/>
              <w:jc w:val="center"/>
              <w:rPr>
                <w:rFonts w:eastAsiaTheme="minorEastAsia"/>
                <w:sz w:val="20"/>
                <w:szCs w:val="20"/>
                <w:lang w:eastAsia="zh-CN"/>
              </w:rPr>
            </w:pPr>
            <w:r>
              <w:rPr>
                <w:rFonts w:eastAsiaTheme="minorEastAsia"/>
                <w:sz w:val="20"/>
                <w:szCs w:val="20"/>
                <w:lang w:eastAsia="zh-CN"/>
              </w:rPr>
              <w:t>Ericsson</w:t>
            </w:r>
          </w:p>
        </w:tc>
        <w:tc>
          <w:tcPr>
            <w:tcW w:w="789" w:type="pct"/>
          </w:tcPr>
          <w:p w14:paraId="649C16F1" w14:textId="732E331E" w:rsidR="00B87042" w:rsidRDefault="004939D1" w:rsidP="000A4209">
            <w:pPr>
              <w:spacing w:after="0"/>
              <w:rPr>
                <w:rFonts w:eastAsia="Malgun Gothic"/>
                <w:sz w:val="20"/>
                <w:szCs w:val="20"/>
                <w:lang w:eastAsia="ko-KR"/>
              </w:rPr>
            </w:pPr>
            <w:r>
              <w:rPr>
                <w:rFonts w:eastAsia="Malgun Gothic"/>
                <w:sz w:val="20"/>
                <w:szCs w:val="20"/>
                <w:lang w:eastAsia="ko-KR"/>
              </w:rPr>
              <w:t>Not agree</w:t>
            </w:r>
          </w:p>
        </w:tc>
        <w:tc>
          <w:tcPr>
            <w:tcW w:w="3404" w:type="pct"/>
          </w:tcPr>
          <w:p w14:paraId="53291708" w14:textId="4D8CA59F" w:rsidR="00B87042" w:rsidRDefault="001C7882" w:rsidP="000A4209">
            <w:pPr>
              <w:spacing w:after="0"/>
              <w:rPr>
                <w:rFonts w:eastAsiaTheme="minorEastAsia"/>
                <w:sz w:val="20"/>
                <w:szCs w:val="20"/>
                <w:lang w:eastAsia="zh-CN"/>
              </w:rPr>
            </w:pPr>
            <w:r>
              <w:rPr>
                <w:rFonts w:eastAsiaTheme="minorEastAsia"/>
                <w:sz w:val="20"/>
                <w:szCs w:val="20"/>
                <w:lang w:eastAsia="zh-CN"/>
              </w:rPr>
              <w:t xml:space="preserve">@Moderator: </w:t>
            </w:r>
            <w:r w:rsidR="00FB5254">
              <w:rPr>
                <w:rFonts w:eastAsiaTheme="minorEastAsia"/>
                <w:sz w:val="20"/>
                <w:szCs w:val="20"/>
                <w:lang w:eastAsia="zh-CN"/>
              </w:rPr>
              <w:t xml:space="preserve">In your comment to QC, you state the deactivation usually occurs if activation doesn’t work. But the question is that how the NW knows the </w:t>
            </w:r>
            <w:r w:rsidR="00935880">
              <w:rPr>
                <w:rFonts w:eastAsiaTheme="minorEastAsia"/>
                <w:sz w:val="20"/>
                <w:szCs w:val="20"/>
                <w:lang w:eastAsia="zh-CN"/>
              </w:rPr>
              <w:t xml:space="preserve">activation hadn’t worked? It can be due to not detecting PUCCH. </w:t>
            </w:r>
            <w:r w:rsidR="00BB292D">
              <w:rPr>
                <w:rFonts w:eastAsiaTheme="minorEastAsia"/>
                <w:sz w:val="20"/>
                <w:szCs w:val="20"/>
                <w:lang w:eastAsia="zh-CN"/>
              </w:rPr>
              <w:t>So, even we consider this case, we don’t see why we need any spec impact.</w:t>
            </w:r>
          </w:p>
        </w:tc>
      </w:tr>
      <w:tr w:rsidR="00243611" w:rsidRPr="001A4EE6" w14:paraId="0378C374" w14:textId="77777777" w:rsidTr="008A6B7F">
        <w:trPr>
          <w:trHeight w:val="20"/>
        </w:trPr>
        <w:tc>
          <w:tcPr>
            <w:tcW w:w="807" w:type="pct"/>
          </w:tcPr>
          <w:p w14:paraId="012FC00B" w14:textId="43BF67F3" w:rsidR="00243611" w:rsidRDefault="00243611" w:rsidP="000A4209">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789" w:type="pct"/>
          </w:tcPr>
          <w:p w14:paraId="1FE725C3" w14:textId="77777777" w:rsidR="00243611" w:rsidRDefault="00243611" w:rsidP="000A4209">
            <w:pPr>
              <w:spacing w:after="0"/>
              <w:rPr>
                <w:rFonts w:eastAsia="Malgun Gothic"/>
                <w:sz w:val="20"/>
                <w:szCs w:val="20"/>
                <w:lang w:eastAsia="ko-KR"/>
              </w:rPr>
            </w:pPr>
          </w:p>
        </w:tc>
        <w:tc>
          <w:tcPr>
            <w:tcW w:w="3404" w:type="pct"/>
          </w:tcPr>
          <w:p w14:paraId="01A0736D" w14:textId="10EA0A9C" w:rsidR="00243611" w:rsidRDefault="00243611" w:rsidP="000A4209">
            <w:pPr>
              <w:spacing w:after="0"/>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efining a new timeline at this stage is not desirable. In this sense, a CR is not needed. But we are ok to have a conclusion to confirm the understanding. </w:t>
            </w:r>
          </w:p>
        </w:tc>
      </w:tr>
      <w:tr w:rsidR="00B36A2E" w:rsidRPr="001A4EE6" w14:paraId="4CE7ACCC" w14:textId="77777777" w:rsidTr="008A6B7F">
        <w:trPr>
          <w:trHeight w:val="20"/>
        </w:trPr>
        <w:tc>
          <w:tcPr>
            <w:tcW w:w="807" w:type="pct"/>
          </w:tcPr>
          <w:p w14:paraId="07E173E7" w14:textId="0B12649D" w:rsidR="00B36A2E" w:rsidRDefault="00B36A2E" w:rsidP="000A4209">
            <w:pPr>
              <w:spacing w:after="0"/>
              <w:jc w:val="center"/>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789" w:type="pct"/>
          </w:tcPr>
          <w:p w14:paraId="6F281CD0" w14:textId="77777777" w:rsidR="00B36A2E" w:rsidRDefault="00B36A2E" w:rsidP="000A4209">
            <w:pPr>
              <w:spacing w:after="0"/>
              <w:rPr>
                <w:rFonts w:eastAsia="Malgun Gothic"/>
                <w:sz w:val="20"/>
                <w:szCs w:val="20"/>
                <w:lang w:eastAsia="ko-KR"/>
              </w:rPr>
            </w:pPr>
          </w:p>
        </w:tc>
        <w:tc>
          <w:tcPr>
            <w:tcW w:w="3404" w:type="pct"/>
          </w:tcPr>
          <w:p w14:paraId="68F7FE80" w14:textId="77777777" w:rsidR="003C0F30" w:rsidRDefault="00B36A2E" w:rsidP="000A4209">
            <w:pPr>
              <w:spacing w:after="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Ericsson </w:t>
            </w:r>
          </w:p>
          <w:p w14:paraId="70E644BB" w14:textId="67ABBFF4" w:rsidR="00B36A2E" w:rsidRDefault="00B36A2E" w:rsidP="000A4209">
            <w:pPr>
              <w:spacing w:after="0"/>
              <w:rPr>
                <w:rFonts w:eastAsiaTheme="minorEastAsia"/>
                <w:sz w:val="20"/>
                <w:szCs w:val="20"/>
                <w:lang w:eastAsia="zh-CN"/>
              </w:rPr>
            </w:pPr>
            <w:r>
              <w:rPr>
                <w:rFonts w:eastAsiaTheme="minorEastAsia"/>
                <w:sz w:val="20"/>
                <w:szCs w:val="20"/>
                <w:lang w:eastAsia="zh-CN"/>
              </w:rPr>
              <w:t>Maybe there is a misunderstanding</w:t>
            </w:r>
            <w:r w:rsidR="003C0F30">
              <w:rPr>
                <w:rFonts w:eastAsiaTheme="minorEastAsia"/>
                <w:sz w:val="20"/>
                <w:szCs w:val="20"/>
                <w:lang w:eastAsia="zh-CN"/>
              </w:rPr>
              <w:t xml:space="preserve"> here</w:t>
            </w:r>
            <w:r>
              <w:rPr>
                <w:rFonts w:eastAsiaTheme="minorEastAsia"/>
                <w:sz w:val="20"/>
                <w:szCs w:val="20"/>
                <w:lang w:eastAsia="zh-CN"/>
              </w:rPr>
              <w:t xml:space="preserve">, </w:t>
            </w:r>
            <w:r w:rsidR="003C0F30">
              <w:rPr>
                <w:rFonts w:eastAsiaTheme="minorEastAsia"/>
                <w:sz w:val="20"/>
                <w:szCs w:val="20"/>
                <w:lang w:eastAsia="zh-CN"/>
              </w:rPr>
              <w:t>I</w:t>
            </w:r>
            <w:r>
              <w:rPr>
                <w:rFonts w:eastAsiaTheme="minorEastAsia"/>
                <w:sz w:val="20"/>
                <w:szCs w:val="20"/>
                <w:lang w:eastAsia="zh-CN"/>
              </w:rPr>
              <w:t xml:space="preserve"> am not saying that ther</w:t>
            </w:r>
            <w:r w:rsidR="003C0F30">
              <w:rPr>
                <w:rFonts w:eastAsiaTheme="minorEastAsia"/>
                <w:sz w:val="20"/>
                <w:szCs w:val="20"/>
                <w:lang w:eastAsia="zh-CN"/>
              </w:rPr>
              <w:t>e has to</w:t>
            </w:r>
            <w:r>
              <w:rPr>
                <w:rFonts w:eastAsiaTheme="minorEastAsia"/>
                <w:sz w:val="20"/>
                <w:szCs w:val="20"/>
                <w:lang w:eastAsia="zh-CN"/>
              </w:rPr>
              <w:t xml:space="preserve"> be</w:t>
            </w:r>
            <w:r w:rsidR="003C0F30">
              <w:rPr>
                <w:rFonts w:eastAsiaTheme="minorEastAsia"/>
                <w:sz w:val="20"/>
                <w:szCs w:val="20"/>
                <w:lang w:eastAsia="zh-CN"/>
              </w:rPr>
              <w:t xml:space="preserve"> some</w:t>
            </w:r>
            <w:r>
              <w:rPr>
                <w:rFonts w:eastAsiaTheme="minorEastAsia"/>
                <w:sz w:val="20"/>
                <w:szCs w:val="20"/>
                <w:lang w:eastAsia="zh-CN"/>
              </w:rPr>
              <w:t xml:space="preserve"> specification impact for </w:t>
            </w:r>
            <w:r>
              <w:rPr>
                <w:rFonts w:eastAsiaTheme="minorEastAsia" w:hint="eastAsia"/>
                <w:sz w:val="20"/>
                <w:szCs w:val="20"/>
                <w:lang w:eastAsia="zh-CN"/>
              </w:rPr>
              <w:t>re</w:t>
            </w:r>
            <w:r>
              <w:rPr>
                <w:rFonts w:eastAsiaTheme="minorEastAsia"/>
                <w:sz w:val="20"/>
                <w:szCs w:val="20"/>
                <w:lang w:eastAsia="zh-CN"/>
              </w:rPr>
              <w:t>activation. If companies share that the same understanding that Option 2 is expected UE behavior in Case 1, there will be no specification.</w:t>
            </w:r>
            <w:r w:rsidR="003C0F30">
              <w:rPr>
                <w:rFonts w:eastAsiaTheme="minorEastAsia"/>
                <w:sz w:val="20"/>
                <w:szCs w:val="20"/>
                <w:lang w:eastAsia="zh-CN"/>
              </w:rPr>
              <w:t xml:space="preserve"> </w:t>
            </w:r>
            <w:r>
              <w:rPr>
                <w:rFonts w:eastAsiaTheme="minorEastAsia"/>
                <w:sz w:val="20"/>
                <w:szCs w:val="20"/>
                <w:lang w:eastAsia="zh-CN"/>
              </w:rPr>
              <w:t xml:space="preserve"> </w:t>
            </w:r>
          </w:p>
        </w:tc>
      </w:tr>
    </w:tbl>
    <w:p w14:paraId="3DEBCFB6" w14:textId="69C29B50" w:rsidR="00936729" w:rsidRPr="008A6B7F" w:rsidRDefault="00936729" w:rsidP="00532B7D">
      <w:pPr>
        <w:spacing w:after="0"/>
        <w:rPr>
          <w:rFonts w:eastAsiaTheme="minorEastAsia"/>
          <w:b/>
          <w:sz w:val="20"/>
          <w:lang w:eastAsia="zh-CN"/>
        </w:rPr>
      </w:pPr>
    </w:p>
    <w:p w14:paraId="7FE30D30" w14:textId="51929317" w:rsidR="00E63FD2" w:rsidRDefault="00E63FD2" w:rsidP="00E63FD2">
      <w:pPr>
        <w:spacing w:after="0"/>
        <w:rPr>
          <w:rFonts w:eastAsiaTheme="minorEastAsia"/>
          <w:b/>
          <w:sz w:val="20"/>
          <w:lang w:eastAsia="zh-CN"/>
        </w:rPr>
      </w:pPr>
      <w:r w:rsidRPr="0059544D">
        <w:rPr>
          <w:rFonts w:eastAsiaTheme="minorEastAsia" w:hint="eastAsia"/>
          <w:b/>
          <w:sz w:val="20"/>
          <w:lang w:eastAsia="zh-CN"/>
        </w:rPr>
        <w:t>Q</w:t>
      </w:r>
      <w:r>
        <w:rPr>
          <w:rFonts w:eastAsiaTheme="minorEastAsia"/>
          <w:b/>
          <w:sz w:val="20"/>
          <w:lang w:eastAsia="zh-CN"/>
        </w:rPr>
        <w:t>4</w:t>
      </w:r>
      <w:r w:rsidRPr="0059544D">
        <w:rPr>
          <w:rFonts w:eastAsiaTheme="minorEastAsia" w:hint="eastAsia"/>
          <w:b/>
          <w:sz w:val="20"/>
          <w:lang w:eastAsia="zh-CN"/>
        </w:rPr>
        <w:t xml:space="preserve">: </w:t>
      </w:r>
      <w:r>
        <w:rPr>
          <w:rFonts w:eastAsiaTheme="minorEastAsia"/>
          <w:b/>
          <w:sz w:val="20"/>
          <w:lang w:eastAsia="zh-CN"/>
        </w:rPr>
        <w:t>Any other issues</w:t>
      </w:r>
      <w:r>
        <w:rPr>
          <w:rFonts w:eastAsiaTheme="minorEastAsia" w:hint="eastAsia"/>
          <w:b/>
          <w:sz w:val="20"/>
          <w:lang w:eastAsia="zh-CN"/>
        </w:rPr>
        <w:t>?</w:t>
      </w:r>
    </w:p>
    <w:p w14:paraId="7B02792E" w14:textId="28EFCEAD" w:rsidR="00E63FD2" w:rsidRDefault="00E63FD2" w:rsidP="00E63FD2">
      <w:pPr>
        <w:spacing w:after="0"/>
        <w:rPr>
          <w:rFonts w:eastAsiaTheme="minorEastAsia"/>
          <w:b/>
          <w:sz w:val="20"/>
          <w:lang w:eastAsia="zh-CN"/>
        </w:rPr>
      </w:pPr>
    </w:p>
    <w:tbl>
      <w:tblPr>
        <w:tblStyle w:val="ae"/>
        <w:tblW w:w="5000" w:type="pct"/>
        <w:tblLook w:val="04A0" w:firstRow="1" w:lastRow="0" w:firstColumn="1" w:lastColumn="0" w:noHBand="0" w:noVBand="1"/>
      </w:tblPr>
      <w:tblGrid>
        <w:gridCol w:w="1502"/>
        <w:gridCol w:w="1469"/>
        <w:gridCol w:w="6336"/>
      </w:tblGrid>
      <w:tr w:rsidR="00E63FD2" w:rsidRPr="00004E89" w14:paraId="09322E0B" w14:textId="77777777" w:rsidTr="00F80B64">
        <w:trPr>
          <w:trHeight w:val="20"/>
        </w:trPr>
        <w:tc>
          <w:tcPr>
            <w:tcW w:w="807" w:type="pct"/>
            <w:shd w:val="clear" w:color="auto" w:fill="EEECE1" w:themeFill="background2"/>
            <w:vAlign w:val="center"/>
          </w:tcPr>
          <w:p w14:paraId="185F3BE0" w14:textId="77777777" w:rsidR="00E63FD2" w:rsidRPr="00004E89" w:rsidRDefault="00E63FD2" w:rsidP="00F80B64">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1888B8A6" w14:textId="77777777" w:rsidR="00E63FD2" w:rsidRDefault="00E63FD2" w:rsidP="00F80B64">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50207B97" w14:textId="77777777" w:rsidR="00E63FD2" w:rsidRPr="00004E89" w:rsidRDefault="00E63FD2" w:rsidP="00F80B64">
            <w:pPr>
              <w:spacing w:after="0"/>
              <w:jc w:val="center"/>
              <w:rPr>
                <w:b/>
                <w:sz w:val="20"/>
                <w:szCs w:val="20"/>
                <w:lang w:eastAsia="zh-CN"/>
              </w:rPr>
            </w:pPr>
            <w:r w:rsidRPr="0059544D">
              <w:rPr>
                <w:b/>
                <w:sz w:val="20"/>
                <w:szCs w:val="20"/>
                <w:lang w:eastAsia="zh-CN"/>
              </w:rPr>
              <w:t>Comment</w:t>
            </w:r>
          </w:p>
        </w:tc>
      </w:tr>
      <w:tr w:rsidR="00E63FD2" w:rsidRPr="00004E89" w14:paraId="10BFC26C" w14:textId="77777777" w:rsidTr="00F80B64">
        <w:trPr>
          <w:trHeight w:val="20"/>
        </w:trPr>
        <w:tc>
          <w:tcPr>
            <w:tcW w:w="807" w:type="pct"/>
            <w:vAlign w:val="center"/>
          </w:tcPr>
          <w:p w14:paraId="651D1BD5" w14:textId="77777777" w:rsidR="00E63FD2" w:rsidRPr="00004E89" w:rsidRDefault="00E63FD2" w:rsidP="00F80B64">
            <w:pPr>
              <w:spacing w:after="0"/>
              <w:jc w:val="center"/>
              <w:rPr>
                <w:sz w:val="20"/>
                <w:szCs w:val="20"/>
              </w:rPr>
            </w:pPr>
          </w:p>
        </w:tc>
        <w:tc>
          <w:tcPr>
            <w:tcW w:w="789" w:type="pct"/>
          </w:tcPr>
          <w:p w14:paraId="28C1B14B" w14:textId="77777777" w:rsidR="00E63FD2" w:rsidRPr="00004E89" w:rsidRDefault="00E63FD2" w:rsidP="00F80B64">
            <w:pPr>
              <w:spacing w:after="0"/>
              <w:rPr>
                <w:sz w:val="20"/>
                <w:szCs w:val="20"/>
              </w:rPr>
            </w:pPr>
          </w:p>
        </w:tc>
        <w:tc>
          <w:tcPr>
            <w:tcW w:w="3404" w:type="pct"/>
            <w:vAlign w:val="center"/>
          </w:tcPr>
          <w:p w14:paraId="29BB47D7" w14:textId="77777777" w:rsidR="00E63FD2" w:rsidRPr="00004E89" w:rsidRDefault="00E63FD2" w:rsidP="00F80B64">
            <w:pPr>
              <w:spacing w:after="0"/>
              <w:rPr>
                <w:sz w:val="20"/>
                <w:szCs w:val="20"/>
              </w:rPr>
            </w:pPr>
          </w:p>
        </w:tc>
      </w:tr>
      <w:tr w:rsidR="00E63FD2" w:rsidRPr="00004E89" w14:paraId="1BB33DA5" w14:textId="77777777" w:rsidTr="00F80B64">
        <w:trPr>
          <w:trHeight w:val="20"/>
        </w:trPr>
        <w:tc>
          <w:tcPr>
            <w:tcW w:w="807" w:type="pct"/>
            <w:vAlign w:val="center"/>
          </w:tcPr>
          <w:p w14:paraId="27926F5E" w14:textId="77777777" w:rsidR="00E63FD2" w:rsidRPr="00004E89" w:rsidRDefault="00E63FD2" w:rsidP="00F80B64">
            <w:pPr>
              <w:spacing w:after="0"/>
              <w:jc w:val="center"/>
              <w:rPr>
                <w:sz w:val="20"/>
                <w:szCs w:val="20"/>
              </w:rPr>
            </w:pPr>
          </w:p>
        </w:tc>
        <w:tc>
          <w:tcPr>
            <w:tcW w:w="789" w:type="pct"/>
          </w:tcPr>
          <w:p w14:paraId="37C74396" w14:textId="77777777" w:rsidR="00E63FD2" w:rsidRPr="00004E89" w:rsidRDefault="00E63FD2" w:rsidP="00F80B64">
            <w:pPr>
              <w:spacing w:after="0"/>
              <w:rPr>
                <w:sz w:val="20"/>
                <w:szCs w:val="20"/>
              </w:rPr>
            </w:pPr>
          </w:p>
        </w:tc>
        <w:tc>
          <w:tcPr>
            <w:tcW w:w="3404" w:type="pct"/>
            <w:vAlign w:val="center"/>
          </w:tcPr>
          <w:p w14:paraId="7278B48B" w14:textId="77777777" w:rsidR="00E63FD2" w:rsidRPr="00004E89" w:rsidRDefault="00E63FD2" w:rsidP="00F80B64">
            <w:pPr>
              <w:spacing w:after="0"/>
              <w:rPr>
                <w:sz w:val="20"/>
                <w:szCs w:val="20"/>
              </w:rPr>
            </w:pPr>
          </w:p>
        </w:tc>
      </w:tr>
    </w:tbl>
    <w:p w14:paraId="12D88B28" w14:textId="77777777" w:rsidR="00E63FD2" w:rsidRDefault="00E63FD2" w:rsidP="00E63FD2">
      <w:pPr>
        <w:spacing w:after="0"/>
        <w:rPr>
          <w:rFonts w:eastAsiaTheme="minorEastAsia"/>
          <w:b/>
          <w:sz w:val="20"/>
          <w:lang w:eastAsia="zh-CN"/>
        </w:rPr>
      </w:pPr>
    </w:p>
    <w:p w14:paraId="69CD3123" w14:textId="77777777" w:rsidR="00E63FD2" w:rsidRPr="00936729" w:rsidRDefault="00E63FD2" w:rsidP="00532B7D">
      <w:pPr>
        <w:spacing w:after="0"/>
        <w:rPr>
          <w:rFonts w:eastAsiaTheme="minorEastAsia"/>
          <w:b/>
          <w:sz w:val="20"/>
          <w:lang w:eastAsia="zh-CN"/>
        </w:rPr>
      </w:pPr>
    </w:p>
    <w:p w14:paraId="6656ACFB" w14:textId="75E9330D" w:rsidR="008906DF" w:rsidRDefault="008906DF" w:rsidP="008906DF">
      <w:pPr>
        <w:pStyle w:val="2"/>
        <w:rPr>
          <w:lang w:eastAsia="zh-CN"/>
        </w:rPr>
      </w:pPr>
      <w:r>
        <w:rPr>
          <w:lang w:eastAsia="zh-CN"/>
        </w:rPr>
        <w:t>Second round</w:t>
      </w:r>
    </w:p>
    <w:p w14:paraId="75E299D9" w14:textId="50A2D972" w:rsidR="0000281B" w:rsidRDefault="00F37D9E" w:rsidP="00B36A2E">
      <w:pPr>
        <w:pStyle w:val="CRCoverPage"/>
        <w:jc w:val="both"/>
        <w:rPr>
          <w:rFonts w:ascii="Times New Roman" w:hAnsi="Times New Roman"/>
          <w:noProof/>
          <w:sz w:val="22"/>
          <w:szCs w:val="22"/>
          <w:lang w:eastAsia="zh-CN"/>
        </w:rPr>
      </w:pPr>
      <w:r w:rsidRPr="00F37D9E">
        <w:rPr>
          <w:rFonts w:ascii="Times New Roman" w:hAnsi="Times New Roman"/>
          <w:iCs/>
          <w:noProof/>
          <w:sz w:val="22"/>
          <w:szCs w:val="22"/>
          <w:lang w:eastAsia="zh-CN"/>
        </w:rPr>
        <w:t xml:space="preserve">According to </w:t>
      </w:r>
      <w:r>
        <w:rPr>
          <w:rFonts w:ascii="Times New Roman" w:hAnsi="Times New Roman"/>
          <w:iCs/>
          <w:noProof/>
          <w:sz w:val="22"/>
          <w:szCs w:val="22"/>
          <w:lang w:eastAsia="zh-CN"/>
        </w:rPr>
        <w:t xml:space="preserve">above </w:t>
      </w:r>
      <w:r w:rsidRPr="00F37D9E">
        <w:rPr>
          <w:rFonts w:ascii="Times New Roman" w:hAnsi="Times New Roman"/>
          <w:iCs/>
          <w:noProof/>
          <w:sz w:val="22"/>
          <w:szCs w:val="22"/>
          <w:lang w:eastAsia="zh-CN"/>
        </w:rPr>
        <w:t xml:space="preserve">feedback </w:t>
      </w:r>
      <w:r w:rsidR="00B36A2E">
        <w:rPr>
          <w:rFonts w:ascii="Times New Roman" w:hAnsi="Times New Roman"/>
          <w:iCs/>
          <w:noProof/>
          <w:sz w:val="22"/>
          <w:szCs w:val="22"/>
          <w:lang w:eastAsia="zh-CN"/>
        </w:rPr>
        <w:t>as well as</w:t>
      </w:r>
      <w:r w:rsidRPr="00F37D9E">
        <w:rPr>
          <w:rFonts w:ascii="Times New Roman" w:hAnsi="Times New Roman"/>
          <w:iCs/>
          <w:noProof/>
          <w:sz w:val="22"/>
          <w:szCs w:val="22"/>
          <w:lang w:eastAsia="zh-CN"/>
        </w:rPr>
        <w:t xml:space="preserve"> some offline discussions, it seems at least </w:t>
      </w:r>
      <w:r w:rsidR="003C0F30">
        <w:rPr>
          <w:rFonts w:ascii="Times New Roman" w:hAnsi="Times New Roman"/>
          <w:iCs/>
          <w:noProof/>
          <w:sz w:val="22"/>
          <w:szCs w:val="22"/>
          <w:lang w:eastAsia="zh-CN"/>
        </w:rPr>
        <w:t>4 companies (</w:t>
      </w:r>
      <w:r w:rsidRPr="00F37D9E">
        <w:rPr>
          <w:rFonts w:ascii="Times New Roman" w:hAnsi="Times New Roman"/>
          <w:iCs/>
          <w:noProof/>
          <w:sz w:val="22"/>
          <w:szCs w:val="22"/>
          <w:lang w:eastAsia="zh-CN"/>
        </w:rPr>
        <w:t>Samsung, LGE, Ericsson and ZTE</w:t>
      </w:r>
      <w:r w:rsidR="003C0F30">
        <w:rPr>
          <w:rFonts w:ascii="Times New Roman" w:hAnsi="Times New Roman"/>
          <w:iCs/>
          <w:noProof/>
          <w:sz w:val="22"/>
          <w:szCs w:val="22"/>
          <w:lang w:eastAsia="zh-CN"/>
        </w:rPr>
        <w:t>)</w:t>
      </w:r>
      <w:r w:rsidRPr="00F37D9E">
        <w:rPr>
          <w:rFonts w:ascii="Times New Roman" w:hAnsi="Times New Roman"/>
          <w:iCs/>
          <w:noProof/>
          <w:sz w:val="22"/>
          <w:szCs w:val="22"/>
          <w:lang w:eastAsia="zh-CN"/>
        </w:rPr>
        <w:t xml:space="preserve"> are leaning towards the direction that </w:t>
      </w:r>
      <w:r w:rsidR="00B36A2E">
        <w:rPr>
          <w:rFonts w:ascii="Times New Roman" w:hAnsi="Times New Roman"/>
          <w:iCs/>
          <w:noProof/>
          <w:sz w:val="22"/>
          <w:szCs w:val="22"/>
          <w:lang w:eastAsia="zh-CN"/>
        </w:rPr>
        <w:t>same UE behavior are applied</w:t>
      </w:r>
      <w:r w:rsidRPr="00F37D9E">
        <w:rPr>
          <w:rFonts w:ascii="Times New Roman" w:hAnsi="Times New Roman"/>
          <w:noProof/>
          <w:sz w:val="22"/>
          <w:szCs w:val="22"/>
          <w:lang w:eastAsia="zh-CN"/>
        </w:rPr>
        <w:t xml:space="preserve"> both Case 1 and Case 2</w:t>
      </w:r>
      <w:r w:rsidR="003C0F30">
        <w:rPr>
          <w:rFonts w:ascii="Times New Roman" w:hAnsi="Times New Roman"/>
          <w:noProof/>
          <w:sz w:val="22"/>
          <w:szCs w:val="22"/>
          <w:lang w:eastAsia="zh-CN"/>
        </w:rPr>
        <w:t xml:space="preserve">, i.e. Option 1 is Case 1 is not allowed and only Option 2 in Case 1 is allowed. The benefit is that we don't need to introduce new timeline into the specification. Meanwhile, it seems at least company (Apple) is fine to allow new SPS PDSCH to cancel old SPS PDSCH. </w:t>
      </w:r>
      <w:r w:rsidR="0000281B">
        <w:rPr>
          <w:rFonts w:ascii="Times New Roman" w:hAnsi="Times New Roman" w:hint="eastAsia"/>
          <w:noProof/>
          <w:sz w:val="22"/>
          <w:szCs w:val="22"/>
          <w:lang w:eastAsia="zh-CN"/>
        </w:rPr>
        <w:t>However</w:t>
      </w:r>
      <w:r w:rsidR="0000281B">
        <w:rPr>
          <w:rFonts w:ascii="Times New Roman" w:hAnsi="Times New Roman"/>
          <w:noProof/>
          <w:sz w:val="22"/>
          <w:szCs w:val="22"/>
          <w:lang w:eastAsia="zh-CN"/>
        </w:rPr>
        <w:t>, there will be some specification impact that the reacativation timeline needs to be defined as pointed out by ZTE.</w:t>
      </w:r>
    </w:p>
    <w:p w14:paraId="36A8497B" w14:textId="72E03B83" w:rsidR="00B36A2E" w:rsidRPr="00B36A2E" w:rsidRDefault="0000281B" w:rsidP="00B36A2E">
      <w:pPr>
        <w:pStyle w:val="CRCoverPage"/>
        <w:jc w:val="both"/>
        <w:rPr>
          <w:rFonts w:ascii="Times New Roman" w:hAnsi="Times New Roman"/>
          <w:iCs/>
          <w:noProof/>
          <w:sz w:val="22"/>
          <w:szCs w:val="22"/>
          <w:lang w:eastAsia="zh-CN"/>
        </w:rPr>
      </w:pPr>
      <w:r>
        <w:rPr>
          <w:rFonts w:ascii="Times New Roman" w:hAnsi="Times New Roman"/>
          <w:noProof/>
          <w:sz w:val="22"/>
          <w:szCs w:val="22"/>
          <w:lang w:eastAsia="zh-CN"/>
        </w:rPr>
        <w:t>From the moderator’s perspective, the first priority is to clarify the expected UE behavior. Comparing the two options, Option 2 is indeed simpler. Therefore, I would like to propose the following conclusion in the Chairman’s note.</w:t>
      </w:r>
    </w:p>
    <w:p w14:paraId="6366D691" w14:textId="4EEE077C" w:rsidR="00B36A2E" w:rsidRPr="00F37D9E" w:rsidRDefault="003C0F30" w:rsidP="00532B7D">
      <w:pPr>
        <w:spacing w:after="0"/>
        <w:rPr>
          <w:noProof/>
          <w:lang w:eastAsia="zh-CN"/>
        </w:rPr>
      </w:pPr>
      <w:r>
        <w:rPr>
          <w:noProof/>
          <w:highlight w:val="yellow"/>
          <w:lang w:eastAsia="zh-CN"/>
        </w:rPr>
        <w:t>Proposed c</w:t>
      </w:r>
      <w:r w:rsidR="00B36A2E" w:rsidRPr="00B36A2E">
        <w:rPr>
          <w:rFonts w:hint="eastAsia"/>
          <w:noProof/>
          <w:highlight w:val="yellow"/>
          <w:lang w:eastAsia="zh-CN"/>
        </w:rPr>
        <w:t>onclusion</w:t>
      </w:r>
    </w:p>
    <w:p w14:paraId="17738BD6" w14:textId="4388B5D1" w:rsidR="00F37D9E" w:rsidRDefault="00B36A2E" w:rsidP="00AB6CD1">
      <w:pPr>
        <w:pStyle w:val="CRCoverPage"/>
        <w:numPr>
          <w:ilvl w:val="0"/>
          <w:numId w:val="7"/>
        </w:numPr>
        <w:jc w:val="both"/>
        <w:rPr>
          <w:rFonts w:ascii="Times New Roman" w:hAnsi="Times New Roman"/>
          <w:bCs/>
          <w:sz w:val="22"/>
          <w:szCs w:val="22"/>
          <w:lang w:eastAsia="zh-CN"/>
        </w:rPr>
      </w:pPr>
      <w:r w:rsidRPr="00B36A2E">
        <w:rPr>
          <w:rFonts w:ascii="Times New Roman" w:hAnsi="Times New Roman"/>
          <w:bCs/>
          <w:sz w:val="22"/>
          <w:szCs w:val="22"/>
          <w:lang w:val="en-AU"/>
        </w:rPr>
        <w:t xml:space="preserve">A </w:t>
      </w:r>
      <w:r w:rsidR="00F37D9E" w:rsidRPr="00B36A2E">
        <w:rPr>
          <w:rFonts w:ascii="Times New Roman" w:hAnsi="Times New Roman"/>
          <w:bCs/>
          <w:sz w:val="22"/>
          <w:szCs w:val="22"/>
          <w:lang w:eastAsia="zh-CN"/>
        </w:rPr>
        <w:t xml:space="preserve">UE </w:t>
      </w:r>
      <w:r w:rsidRPr="00B36A2E">
        <w:rPr>
          <w:rFonts w:ascii="Times New Roman" w:hAnsi="Times New Roman"/>
          <w:bCs/>
          <w:sz w:val="22"/>
          <w:szCs w:val="22"/>
          <w:lang w:eastAsia="zh-CN"/>
        </w:rPr>
        <w:t xml:space="preserve">does not expect to receive </w:t>
      </w:r>
      <w:r>
        <w:rPr>
          <w:rFonts w:ascii="Times New Roman" w:hAnsi="Times New Roman"/>
          <w:bCs/>
          <w:sz w:val="22"/>
          <w:szCs w:val="22"/>
          <w:lang w:eastAsia="zh-CN"/>
        </w:rPr>
        <w:t xml:space="preserve">a </w:t>
      </w:r>
      <w:r w:rsidRPr="00B36A2E">
        <w:rPr>
          <w:rFonts w:ascii="Times New Roman" w:hAnsi="Times New Roman"/>
          <w:bCs/>
          <w:sz w:val="22"/>
          <w:szCs w:val="22"/>
        </w:rPr>
        <w:t>SPS</w:t>
      </w:r>
      <w:r w:rsidR="00F37D9E" w:rsidRPr="00B36A2E">
        <w:rPr>
          <w:rFonts w:ascii="Times New Roman" w:hAnsi="Times New Roman"/>
          <w:bCs/>
          <w:sz w:val="22"/>
          <w:szCs w:val="22"/>
        </w:rPr>
        <w:t xml:space="preserve"> PDSCH scheduled by </w:t>
      </w:r>
      <w:r w:rsidRPr="00B36A2E">
        <w:rPr>
          <w:rFonts w:ascii="Times New Roman" w:hAnsi="Times New Roman"/>
          <w:bCs/>
          <w:sz w:val="22"/>
          <w:szCs w:val="22"/>
        </w:rPr>
        <w:t>a</w:t>
      </w:r>
      <w:r w:rsidR="00F37D9E" w:rsidRPr="00B36A2E">
        <w:rPr>
          <w:rFonts w:ascii="Times New Roman" w:hAnsi="Times New Roman"/>
          <w:bCs/>
          <w:sz w:val="22"/>
          <w:szCs w:val="22"/>
        </w:rPr>
        <w:t xml:space="preserve"> reactivation PDCCH</w:t>
      </w:r>
      <w:r w:rsidR="003C0F30">
        <w:rPr>
          <w:rFonts w:ascii="Times New Roman" w:hAnsi="Times New Roman"/>
          <w:bCs/>
          <w:sz w:val="22"/>
          <w:szCs w:val="22"/>
        </w:rPr>
        <w:t xml:space="preserve"> having the same HARQ process ID </w:t>
      </w:r>
      <w:r>
        <w:rPr>
          <w:rFonts w:ascii="Times New Roman" w:hAnsi="Times New Roman"/>
          <w:bCs/>
          <w:sz w:val="22"/>
          <w:szCs w:val="22"/>
        </w:rPr>
        <w:t>until</w:t>
      </w:r>
      <w:r w:rsidR="00F37D9E" w:rsidRPr="00B36A2E">
        <w:rPr>
          <w:rFonts w:ascii="Times New Roman" w:hAnsi="Times New Roman"/>
          <w:bCs/>
          <w:sz w:val="22"/>
          <w:szCs w:val="22"/>
        </w:rPr>
        <w:t xml:space="preserve"> the transmission of HARQ-ACK information for </w:t>
      </w:r>
      <w:r w:rsidR="003C0F30">
        <w:rPr>
          <w:rFonts w:ascii="Times New Roman" w:hAnsi="Times New Roman"/>
          <w:bCs/>
          <w:sz w:val="22"/>
          <w:szCs w:val="22"/>
          <w:lang w:eastAsia="zh-CN"/>
        </w:rPr>
        <w:t>the</w:t>
      </w:r>
      <w:r w:rsidRPr="00B36A2E">
        <w:rPr>
          <w:rFonts w:ascii="Times New Roman" w:hAnsi="Times New Roman"/>
          <w:bCs/>
          <w:sz w:val="22"/>
          <w:szCs w:val="22"/>
          <w:lang w:eastAsia="zh-CN"/>
        </w:rPr>
        <w:t xml:space="preserve"> earlier activated SPS PDSCH</w:t>
      </w:r>
      <w:r>
        <w:rPr>
          <w:rFonts w:ascii="Times New Roman" w:hAnsi="Times New Roman"/>
          <w:bCs/>
          <w:sz w:val="22"/>
          <w:szCs w:val="22"/>
          <w:lang w:eastAsia="zh-CN"/>
        </w:rPr>
        <w:t>.</w:t>
      </w:r>
    </w:p>
    <w:p w14:paraId="2CF303EE" w14:textId="4840299C" w:rsidR="00B36A2E" w:rsidRPr="00B36A2E" w:rsidRDefault="00B36A2E" w:rsidP="00AB6CD1">
      <w:pPr>
        <w:pStyle w:val="CRCoverPage"/>
        <w:numPr>
          <w:ilvl w:val="1"/>
          <w:numId w:val="7"/>
        </w:numPr>
        <w:jc w:val="both"/>
        <w:rPr>
          <w:rFonts w:ascii="Times New Roman" w:hAnsi="Times New Roman"/>
          <w:bCs/>
          <w:sz w:val="22"/>
          <w:szCs w:val="22"/>
          <w:lang w:eastAsia="zh-CN"/>
        </w:rPr>
      </w:pPr>
      <w:r>
        <w:rPr>
          <w:rFonts w:ascii="Times New Roman" w:hAnsi="Times New Roman" w:hint="eastAsia"/>
          <w:bCs/>
          <w:sz w:val="22"/>
          <w:szCs w:val="22"/>
          <w:lang w:eastAsia="zh-CN"/>
        </w:rPr>
        <w:t>N</w:t>
      </w:r>
      <w:r>
        <w:rPr>
          <w:rFonts w:ascii="Times New Roman" w:hAnsi="Times New Roman"/>
          <w:bCs/>
          <w:sz w:val="22"/>
          <w:szCs w:val="22"/>
          <w:lang w:eastAsia="zh-CN"/>
        </w:rPr>
        <w:t xml:space="preserve">ote: No additional specification impact is expected. </w:t>
      </w:r>
    </w:p>
    <w:p w14:paraId="1A934C88" w14:textId="03DD0203" w:rsidR="003C0F30" w:rsidRPr="003C0F30" w:rsidRDefault="003C0F30" w:rsidP="003C0F30">
      <w:pPr>
        <w:spacing w:after="0"/>
        <w:rPr>
          <w:rFonts w:eastAsiaTheme="minorEastAsia"/>
          <w:b/>
          <w:sz w:val="20"/>
          <w:lang w:eastAsia="zh-CN"/>
        </w:rPr>
      </w:pPr>
      <w:r w:rsidRPr="003C0F30">
        <w:rPr>
          <w:rFonts w:eastAsiaTheme="minorEastAsia" w:hint="eastAsia"/>
          <w:b/>
          <w:sz w:val="20"/>
          <w:lang w:eastAsia="zh-CN"/>
        </w:rPr>
        <w:lastRenderedPageBreak/>
        <w:t>Q</w:t>
      </w:r>
      <w:r>
        <w:rPr>
          <w:rFonts w:eastAsiaTheme="minorEastAsia"/>
          <w:b/>
          <w:sz w:val="20"/>
          <w:lang w:eastAsia="zh-CN"/>
        </w:rPr>
        <w:t>1</w:t>
      </w:r>
      <w:r w:rsidRPr="003C0F30">
        <w:rPr>
          <w:rFonts w:eastAsiaTheme="minorEastAsia" w:hint="eastAsia"/>
          <w:b/>
          <w:sz w:val="20"/>
          <w:lang w:eastAsia="zh-CN"/>
        </w:rPr>
        <w:t xml:space="preserve">: </w:t>
      </w:r>
      <w:r>
        <w:rPr>
          <w:rFonts w:eastAsiaTheme="minorEastAsia"/>
          <w:b/>
          <w:sz w:val="20"/>
          <w:lang w:eastAsia="zh-CN"/>
        </w:rPr>
        <w:t xml:space="preserve">Do you </w:t>
      </w:r>
      <w:r w:rsidR="0000281B">
        <w:rPr>
          <w:rFonts w:eastAsiaTheme="minorEastAsia"/>
          <w:b/>
          <w:sz w:val="20"/>
          <w:lang w:eastAsia="zh-CN"/>
        </w:rPr>
        <w:t>agree with the above conclusion</w:t>
      </w:r>
      <w:r w:rsidRPr="003C0F30">
        <w:rPr>
          <w:rFonts w:eastAsiaTheme="minorEastAsia" w:hint="eastAsia"/>
          <w:b/>
          <w:sz w:val="20"/>
          <w:lang w:eastAsia="zh-CN"/>
        </w:rPr>
        <w:t>?</w:t>
      </w:r>
      <w:r w:rsidR="0000281B">
        <w:rPr>
          <w:rFonts w:eastAsiaTheme="minorEastAsia"/>
          <w:b/>
          <w:sz w:val="20"/>
          <w:lang w:eastAsia="zh-CN"/>
        </w:rPr>
        <w:t xml:space="preserve"> </w:t>
      </w:r>
      <w:r w:rsidR="0000281B">
        <w:rPr>
          <w:rFonts w:eastAsiaTheme="minorEastAsia" w:hint="eastAsia"/>
          <w:b/>
          <w:sz w:val="20"/>
          <w:lang w:eastAsia="zh-CN"/>
        </w:rPr>
        <w:t>If not, why?</w:t>
      </w:r>
    </w:p>
    <w:p w14:paraId="1FEBC8DC" w14:textId="77777777" w:rsidR="003C0F30" w:rsidRPr="003C0F30" w:rsidRDefault="003C0F30" w:rsidP="003C0F30">
      <w:pPr>
        <w:spacing w:after="0"/>
        <w:rPr>
          <w:rFonts w:eastAsiaTheme="minorEastAsia"/>
          <w:b/>
          <w:sz w:val="20"/>
          <w:lang w:eastAsia="zh-CN"/>
        </w:rPr>
      </w:pPr>
    </w:p>
    <w:tbl>
      <w:tblPr>
        <w:tblStyle w:val="ae"/>
        <w:tblW w:w="5000" w:type="pct"/>
        <w:tblLook w:val="04A0" w:firstRow="1" w:lastRow="0" w:firstColumn="1" w:lastColumn="0" w:noHBand="0" w:noVBand="1"/>
      </w:tblPr>
      <w:tblGrid>
        <w:gridCol w:w="1502"/>
        <w:gridCol w:w="1469"/>
        <w:gridCol w:w="6336"/>
      </w:tblGrid>
      <w:tr w:rsidR="003C0F30" w:rsidRPr="00004E89" w14:paraId="0A37DB4A" w14:textId="77777777" w:rsidTr="00A67988">
        <w:trPr>
          <w:trHeight w:val="20"/>
        </w:trPr>
        <w:tc>
          <w:tcPr>
            <w:tcW w:w="807" w:type="pct"/>
            <w:shd w:val="clear" w:color="auto" w:fill="EEECE1" w:themeFill="background2"/>
            <w:vAlign w:val="center"/>
          </w:tcPr>
          <w:p w14:paraId="33857664" w14:textId="77777777" w:rsidR="003C0F30" w:rsidRPr="00004E89" w:rsidRDefault="003C0F30" w:rsidP="00A67988">
            <w:pPr>
              <w:spacing w:after="0"/>
              <w:jc w:val="center"/>
              <w:rPr>
                <w:b/>
                <w:sz w:val="20"/>
                <w:szCs w:val="20"/>
              </w:rPr>
            </w:pPr>
            <w:r w:rsidRPr="00004E89">
              <w:rPr>
                <w:b/>
                <w:sz w:val="20"/>
                <w:szCs w:val="20"/>
              </w:rPr>
              <w:t>Company</w:t>
            </w:r>
          </w:p>
        </w:tc>
        <w:tc>
          <w:tcPr>
            <w:tcW w:w="789" w:type="pct"/>
            <w:shd w:val="clear" w:color="auto" w:fill="EEECE1" w:themeFill="background2"/>
            <w:vAlign w:val="center"/>
          </w:tcPr>
          <w:p w14:paraId="221BA555" w14:textId="77777777" w:rsidR="003C0F30" w:rsidRDefault="003C0F30" w:rsidP="00A67988">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19A280E7" w14:textId="77777777" w:rsidR="003C0F30" w:rsidRPr="00004E89" w:rsidRDefault="003C0F30" w:rsidP="00A67988">
            <w:pPr>
              <w:spacing w:after="0"/>
              <w:jc w:val="center"/>
              <w:rPr>
                <w:b/>
                <w:sz w:val="20"/>
                <w:szCs w:val="20"/>
                <w:lang w:eastAsia="zh-CN"/>
              </w:rPr>
            </w:pPr>
            <w:r w:rsidRPr="0059544D">
              <w:rPr>
                <w:b/>
                <w:sz w:val="20"/>
                <w:szCs w:val="20"/>
                <w:lang w:eastAsia="zh-CN"/>
              </w:rPr>
              <w:t>Comment</w:t>
            </w:r>
          </w:p>
        </w:tc>
      </w:tr>
      <w:tr w:rsidR="003C0F30" w:rsidRPr="00004E89" w14:paraId="2F34F1DD" w14:textId="77777777" w:rsidTr="00A67988">
        <w:trPr>
          <w:trHeight w:val="20"/>
        </w:trPr>
        <w:tc>
          <w:tcPr>
            <w:tcW w:w="807" w:type="pct"/>
            <w:vAlign w:val="center"/>
          </w:tcPr>
          <w:p w14:paraId="1BE4504B" w14:textId="77777777" w:rsidR="003C0F30" w:rsidRPr="00004E89" w:rsidRDefault="003C0F30" w:rsidP="00A67988">
            <w:pPr>
              <w:spacing w:after="0"/>
              <w:jc w:val="center"/>
              <w:rPr>
                <w:sz w:val="20"/>
                <w:szCs w:val="20"/>
              </w:rPr>
            </w:pPr>
          </w:p>
        </w:tc>
        <w:tc>
          <w:tcPr>
            <w:tcW w:w="789" w:type="pct"/>
          </w:tcPr>
          <w:p w14:paraId="20E91FBF" w14:textId="77777777" w:rsidR="003C0F30" w:rsidRPr="00004E89" w:rsidRDefault="003C0F30" w:rsidP="00A67988">
            <w:pPr>
              <w:spacing w:after="0"/>
              <w:rPr>
                <w:sz w:val="20"/>
                <w:szCs w:val="20"/>
              </w:rPr>
            </w:pPr>
          </w:p>
        </w:tc>
        <w:tc>
          <w:tcPr>
            <w:tcW w:w="3404" w:type="pct"/>
            <w:vAlign w:val="center"/>
          </w:tcPr>
          <w:p w14:paraId="2A739557" w14:textId="77777777" w:rsidR="003C0F30" w:rsidRPr="00004E89" w:rsidRDefault="003C0F30" w:rsidP="00A67988">
            <w:pPr>
              <w:spacing w:after="0"/>
              <w:rPr>
                <w:sz w:val="20"/>
                <w:szCs w:val="20"/>
              </w:rPr>
            </w:pPr>
          </w:p>
        </w:tc>
      </w:tr>
      <w:tr w:rsidR="003C0F30" w:rsidRPr="00004E89" w14:paraId="0AD62A43" w14:textId="77777777" w:rsidTr="00A67988">
        <w:trPr>
          <w:trHeight w:val="20"/>
        </w:trPr>
        <w:tc>
          <w:tcPr>
            <w:tcW w:w="807" w:type="pct"/>
            <w:vAlign w:val="center"/>
          </w:tcPr>
          <w:p w14:paraId="1D2F7B29" w14:textId="77777777" w:rsidR="003C0F30" w:rsidRPr="00004E89" w:rsidRDefault="003C0F30" w:rsidP="00A67988">
            <w:pPr>
              <w:spacing w:after="0"/>
              <w:jc w:val="center"/>
              <w:rPr>
                <w:sz w:val="20"/>
                <w:szCs w:val="20"/>
              </w:rPr>
            </w:pPr>
          </w:p>
        </w:tc>
        <w:tc>
          <w:tcPr>
            <w:tcW w:w="789" w:type="pct"/>
          </w:tcPr>
          <w:p w14:paraId="41949F7F" w14:textId="77777777" w:rsidR="003C0F30" w:rsidRPr="00004E89" w:rsidRDefault="003C0F30" w:rsidP="00A67988">
            <w:pPr>
              <w:spacing w:after="0"/>
              <w:rPr>
                <w:sz w:val="20"/>
                <w:szCs w:val="20"/>
              </w:rPr>
            </w:pPr>
          </w:p>
        </w:tc>
        <w:tc>
          <w:tcPr>
            <w:tcW w:w="3404" w:type="pct"/>
            <w:vAlign w:val="center"/>
          </w:tcPr>
          <w:p w14:paraId="7DB7AF8A" w14:textId="77777777" w:rsidR="003C0F30" w:rsidRPr="00004E89" w:rsidRDefault="003C0F30" w:rsidP="00A67988">
            <w:pPr>
              <w:spacing w:after="0"/>
              <w:rPr>
                <w:sz w:val="20"/>
                <w:szCs w:val="20"/>
              </w:rPr>
            </w:pPr>
          </w:p>
        </w:tc>
      </w:tr>
    </w:tbl>
    <w:p w14:paraId="558480CB" w14:textId="33E20DEF" w:rsidR="00F37D9E" w:rsidRDefault="00F37D9E" w:rsidP="00532B7D">
      <w:pPr>
        <w:spacing w:after="0"/>
        <w:rPr>
          <w:noProof/>
          <w:lang w:eastAsia="zh-CN"/>
        </w:rPr>
      </w:pPr>
    </w:p>
    <w:p w14:paraId="023D4805" w14:textId="77777777" w:rsidR="003C0F30" w:rsidRPr="002C26F9" w:rsidRDefault="003C0F30" w:rsidP="00532B7D">
      <w:pPr>
        <w:spacing w:after="0"/>
        <w:rPr>
          <w:noProof/>
          <w:lang w:eastAsia="zh-CN"/>
        </w:rPr>
      </w:pPr>
    </w:p>
    <w:p w14:paraId="65FCEED9" w14:textId="3E91D0D5" w:rsidR="002C26F9" w:rsidRDefault="006B2B33" w:rsidP="007C298A">
      <w:pPr>
        <w:pStyle w:val="1"/>
        <w:rPr>
          <w:lang w:eastAsia="zh-CN"/>
        </w:rPr>
      </w:pPr>
      <w:bookmarkStart w:id="7" w:name="_Ref129681832"/>
      <w:r>
        <w:rPr>
          <w:rFonts w:hint="eastAsia"/>
          <w:lang w:eastAsia="zh-CN"/>
        </w:rPr>
        <w:t>Conclusion</w:t>
      </w:r>
    </w:p>
    <w:p w14:paraId="7B05554A" w14:textId="089B43A1" w:rsidR="007C298A" w:rsidRPr="007C298A" w:rsidRDefault="007C298A" w:rsidP="007C298A">
      <w:pPr>
        <w:rPr>
          <w:lang w:eastAsia="zh-CN"/>
        </w:rPr>
      </w:pPr>
      <w:r>
        <w:rPr>
          <w:lang w:eastAsia="zh-CN"/>
        </w:rPr>
        <w:t>Based on the input, the moderator would like to propose the following conclusion</w:t>
      </w:r>
    </w:p>
    <w:p w14:paraId="439D401E" w14:textId="77777777" w:rsidR="007C298A" w:rsidRPr="007C298A" w:rsidRDefault="007C298A" w:rsidP="007C298A">
      <w:pPr>
        <w:spacing w:after="0"/>
        <w:rPr>
          <w:b/>
          <w:noProof/>
          <w:lang w:eastAsia="zh-CN"/>
        </w:rPr>
      </w:pPr>
      <w:r w:rsidRPr="007C298A">
        <w:rPr>
          <w:b/>
          <w:noProof/>
          <w:highlight w:val="yellow"/>
          <w:lang w:eastAsia="zh-CN"/>
        </w:rPr>
        <w:t>Proposed c</w:t>
      </w:r>
      <w:r w:rsidRPr="007C298A">
        <w:rPr>
          <w:rFonts w:hint="eastAsia"/>
          <w:b/>
          <w:noProof/>
          <w:highlight w:val="yellow"/>
          <w:lang w:eastAsia="zh-CN"/>
        </w:rPr>
        <w:t>onclusion</w:t>
      </w:r>
    </w:p>
    <w:p w14:paraId="02B18E40" w14:textId="30449E02" w:rsidR="007C298A" w:rsidRDefault="007C298A" w:rsidP="007C298A">
      <w:pPr>
        <w:pStyle w:val="CRCoverPage"/>
        <w:numPr>
          <w:ilvl w:val="0"/>
          <w:numId w:val="7"/>
        </w:numPr>
        <w:jc w:val="both"/>
        <w:rPr>
          <w:rFonts w:ascii="Times New Roman" w:hAnsi="Times New Roman"/>
          <w:bCs/>
          <w:sz w:val="22"/>
          <w:szCs w:val="22"/>
          <w:lang w:eastAsia="zh-CN"/>
        </w:rPr>
      </w:pPr>
      <w:r w:rsidRPr="00B36A2E">
        <w:rPr>
          <w:rFonts w:ascii="Times New Roman" w:hAnsi="Times New Roman"/>
          <w:bCs/>
          <w:sz w:val="22"/>
          <w:szCs w:val="22"/>
          <w:lang w:val="en-AU"/>
        </w:rPr>
        <w:t xml:space="preserve">A </w:t>
      </w:r>
      <w:r w:rsidRPr="00B36A2E">
        <w:rPr>
          <w:rFonts w:ascii="Times New Roman" w:hAnsi="Times New Roman"/>
          <w:bCs/>
          <w:sz w:val="22"/>
          <w:szCs w:val="22"/>
          <w:lang w:eastAsia="zh-CN"/>
        </w:rPr>
        <w:t xml:space="preserve">UE does not expect to receive </w:t>
      </w:r>
      <w:r>
        <w:rPr>
          <w:rFonts w:ascii="Times New Roman" w:hAnsi="Times New Roman"/>
          <w:bCs/>
          <w:sz w:val="22"/>
          <w:szCs w:val="22"/>
          <w:lang w:eastAsia="zh-CN"/>
        </w:rPr>
        <w:t xml:space="preserve">a </w:t>
      </w:r>
      <w:r w:rsidRPr="00B36A2E">
        <w:rPr>
          <w:rFonts w:ascii="Times New Roman" w:hAnsi="Times New Roman"/>
          <w:bCs/>
          <w:sz w:val="22"/>
          <w:szCs w:val="22"/>
        </w:rPr>
        <w:t>SPS PDSCH scheduled by a reactivation PDCCH</w:t>
      </w:r>
      <w:r>
        <w:rPr>
          <w:rFonts w:ascii="Times New Roman" w:hAnsi="Times New Roman"/>
          <w:bCs/>
          <w:sz w:val="22"/>
          <w:szCs w:val="22"/>
        </w:rPr>
        <w:t xml:space="preserve"> having the same HARQ process ID until</w:t>
      </w:r>
      <w:r w:rsidRPr="00B36A2E">
        <w:rPr>
          <w:rFonts w:ascii="Times New Roman" w:hAnsi="Times New Roman"/>
          <w:bCs/>
          <w:sz w:val="22"/>
          <w:szCs w:val="22"/>
        </w:rPr>
        <w:t xml:space="preserve"> the transmission of HARQ-ACK information for </w:t>
      </w:r>
      <w:r>
        <w:rPr>
          <w:rFonts w:ascii="Times New Roman" w:hAnsi="Times New Roman"/>
          <w:bCs/>
          <w:sz w:val="22"/>
          <w:szCs w:val="22"/>
          <w:lang w:eastAsia="zh-CN"/>
        </w:rPr>
        <w:t>an</w:t>
      </w:r>
      <w:r w:rsidRPr="00B36A2E">
        <w:rPr>
          <w:rFonts w:ascii="Times New Roman" w:hAnsi="Times New Roman"/>
          <w:bCs/>
          <w:sz w:val="22"/>
          <w:szCs w:val="22"/>
          <w:lang w:eastAsia="zh-CN"/>
        </w:rPr>
        <w:t xml:space="preserve"> earlier activated SPS PDSCH</w:t>
      </w:r>
      <w:r>
        <w:rPr>
          <w:rFonts w:ascii="Times New Roman" w:hAnsi="Times New Roman"/>
          <w:bCs/>
          <w:sz w:val="22"/>
          <w:szCs w:val="22"/>
          <w:lang w:eastAsia="zh-CN"/>
        </w:rPr>
        <w:t>.</w:t>
      </w:r>
    </w:p>
    <w:p w14:paraId="70AAEE6F" w14:textId="77777777" w:rsidR="007C298A" w:rsidRPr="00B36A2E" w:rsidRDefault="007C298A" w:rsidP="007C298A">
      <w:pPr>
        <w:pStyle w:val="CRCoverPage"/>
        <w:numPr>
          <w:ilvl w:val="1"/>
          <w:numId w:val="7"/>
        </w:numPr>
        <w:jc w:val="both"/>
        <w:rPr>
          <w:rFonts w:ascii="Times New Roman" w:hAnsi="Times New Roman"/>
          <w:bCs/>
          <w:sz w:val="22"/>
          <w:szCs w:val="22"/>
          <w:lang w:eastAsia="zh-CN"/>
        </w:rPr>
      </w:pPr>
      <w:r>
        <w:rPr>
          <w:rFonts w:ascii="Times New Roman" w:hAnsi="Times New Roman" w:hint="eastAsia"/>
          <w:bCs/>
          <w:sz w:val="22"/>
          <w:szCs w:val="22"/>
          <w:lang w:eastAsia="zh-CN"/>
        </w:rPr>
        <w:t>N</w:t>
      </w:r>
      <w:r>
        <w:rPr>
          <w:rFonts w:ascii="Times New Roman" w:hAnsi="Times New Roman"/>
          <w:bCs/>
          <w:sz w:val="22"/>
          <w:szCs w:val="22"/>
          <w:lang w:eastAsia="zh-CN"/>
        </w:rPr>
        <w:t xml:space="preserve">ote: No additional specification impact is expected. </w:t>
      </w:r>
    </w:p>
    <w:p w14:paraId="7528E737" w14:textId="77777777" w:rsidR="007C298A" w:rsidRPr="007C298A" w:rsidRDefault="007C298A" w:rsidP="00B9746E">
      <w:pPr>
        <w:wordWrap w:val="0"/>
        <w:rPr>
          <w:rFonts w:ascii="Arial" w:hAnsi="Arial" w:cs="Arial"/>
          <w:color w:val="1F497D"/>
          <w:sz w:val="20"/>
          <w:szCs w:val="20"/>
          <w:lang w:val="en-GB"/>
        </w:rPr>
      </w:pPr>
    </w:p>
    <w:p w14:paraId="633B1BA0" w14:textId="31CBDB8A"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p w14:paraId="63E89FD4" w14:textId="7A28E496" w:rsidR="00597F65" w:rsidRDefault="00E7073F" w:rsidP="00E7073F">
      <w:pPr>
        <w:pStyle w:val="References"/>
      </w:pPr>
      <w:bookmarkStart w:id="11" w:name="_Ref147696930"/>
      <w:bookmarkEnd w:id="7"/>
      <w:bookmarkEnd w:id="8"/>
      <w:bookmarkEnd w:id="9"/>
      <w:bookmarkEnd w:id="10"/>
      <w:r w:rsidRPr="00E7073F">
        <w:t>R1-2310266</w:t>
      </w:r>
      <w:r w:rsidRPr="00E7073F">
        <w:tab/>
        <w:t>Discussion on scheduling reactivation for DL SPS</w:t>
      </w:r>
      <w:r w:rsidRPr="00E7073F">
        <w:tab/>
        <w:t xml:space="preserve">Huawei, </w:t>
      </w:r>
      <w:proofErr w:type="spellStart"/>
      <w:r w:rsidRPr="00E7073F">
        <w:t>HiSilicon</w:t>
      </w:r>
      <w:bookmarkEnd w:id="11"/>
      <w:proofErr w:type="spellEnd"/>
    </w:p>
    <w:sectPr w:rsidR="00597F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AA690" w14:textId="77777777" w:rsidR="00A96B30" w:rsidRDefault="00A96B30">
      <w:r>
        <w:separator/>
      </w:r>
    </w:p>
  </w:endnote>
  <w:endnote w:type="continuationSeparator" w:id="0">
    <w:p w14:paraId="08679778" w14:textId="77777777" w:rsidR="00A96B30" w:rsidRDefault="00A9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4C1E8" w14:textId="77777777" w:rsidR="00A96B30" w:rsidRDefault="00A96B30">
      <w:r>
        <w:separator/>
      </w:r>
    </w:p>
  </w:footnote>
  <w:footnote w:type="continuationSeparator" w:id="0">
    <w:p w14:paraId="3FCB5EB1" w14:textId="77777777" w:rsidR="00A96B30" w:rsidRDefault="00A96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E5F3D63"/>
    <w:multiLevelType w:val="hybridMultilevel"/>
    <w:tmpl w:val="72C20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10B4B0F"/>
    <w:multiLevelType w:val="hybridMultilevel"/>
    <w:tmpl w:val="8FC028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1F6CCD"/>
    <w:multiLevelType w:val="hybridMultilevel"/>
    <w:tmpl w:val="7A962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1B"/>
    <w:rsid w:val="00002832"/>
    <w:rsid w:val="00002893"/>
    <w:rsid w:val="0000291B"/>
    <w:rsid w:val="00002CF8"/>
    <w:rsid w:val="000033A3"/>
    <w:rsid w:val="000033CC"/>
    <w:rsid w:val="00003605"/>
    <w:rsid w:val="000036D0"/>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4C21"/>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1CF6"/>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9B1"/>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2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AA7"/>
    <w:rsid w:val="00060D4B"/>
    <w:rsid w:val="000612E1"/>
    <w:rsid w:val="000614FE"/>
    <w:rsid w:val="00061583"/>
    <w:rsid w:val="00061F35"/>
    <w:rsid w:val="00062324"/>
    <w:rsid w:val="00062590"/>
    <w:rsid w:val="00062919"/>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4F9A"/>
    <w:rsid w:val="0008534B"/>
    <w:rsid w:val="00085E04"/>
    <w:rsid w:val="000866AE"/>
    <w:rsid w:val="00086800"/>
    <w:rsid w:val="00086853"/>
    <w:rsid w:val="00086CBA"/>
    <w:rsid w:val="00087020"/>
    <w:rsid w:val="000870E1"/>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257"/>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11"/>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450E"/>
    <w:rsid w:val="000F511D"/>
    <w:rsid w:val="000F5F15"/>
    <w:rsid w:val="000F60C0"/>
    <w:rsid w:val="000F6244"/>
    <w:rsid w:val="000F6B5B"/>
    <w:rsid w:val="000F6BB1"/>
    <w:rsid w:val="000F6C77"/>
    <w:rsid w:val="000F7007"/>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7F7"/>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CA8"/>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540"/>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C"/>
    <w:rsid w:val="001451BF"/>
    <w:rsid w:val="0014582A"/>
    <w:rsid w:val="00145C74"/>
    <w:rsid w:val="00145CA7"/>
    <w:rsid w:val="001462E9"/>
    <w:rsid w:val="00146365"/>
    <w:rsid w:val="00146E32"/>
    <w:rsid w:val="00146EB9"/>
    <w:rsid w:val="00147013"/>
    <w:rsid w:val="00147076"/>
    <w:rsid w:val="00147349"/>
    <w:rsid w:val="00147A16"/>
    <w:rsid w:val="0015040B"/>
    <w:rsid w:val="001507FF"/>
    <w:rsid w:val="00150D82"/>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0EE"/>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375D"/>
    <w:rsid w:val="001743B9"/>
    <w:rsid w:val="001745EC"/>
    <w:rsid w:val="001747B7"/>
    <w:rsid w:val="00174CAD"/>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751"/>
    <w:rsid w:val="001A0B39"/>
    <w:rsid w:val="001A1190"/>
    <w:rsid w:val="001A11E2"/>
    <w:rsid w:val="001A12E0"/>
    <w:rsid w:val="001A1473"/>
    <w:rsid w:val="001A180D"/>
    <w:rsid w:val="001A192E"/>
    <w:rsid w:val="001A1A98"/>
    <w:rsid w:val="001A1BAC"/>
    <w:rsid w:val="001A1FDE"/>
    <w:rsid w:val="001A23CE"/>
    <w:rsid w:val="001A2C89"/>
    <w:rsid w:val="001A3999"/>
    <w:rsid w:val="001A3EFC"/>
    <w:rsid w:val="001A3F8F"/>
    <w:rsid w:val="001A4EB6"/>
    <w:rsid w:val="001A4EE6"/>
    <w:rsid w:val="001A4FE8"/>
    <w:rsid w:val="001A5018"/>
    <w:rsid w:val="001A53CB"/>
    <w:rsid w:val="001A54DC"/>
    <w:rsid w:val="001A56E7"/>
    <w:rsid w:val="001A6269"/>
    <w:rsid w:val="001A673E"/>
    <w:rsid w:val="001A7763"/>
    <w:rsid w:val="001A77FE"/>
    <w:rsid w:val="001B014D"/>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4BD"/>
    <w:rsid w:val="001C185D"/>
    <w:rsid w:val="001C1A55"/>
    <w:rsid w:val="001C207D"/>
    <w:rsid w:val="001C2378"/>
    <w:rsid w:val="001C25A8"/>
    <w:rsid w:val="001C2A43"/>
    <w:rsid w:val="001C2A92"/>
    <w:rsid w:val="001C2EFC"/>
    <w:rsid w:val="001C327A"/>
    <w:rsid w:val="001C3EE9"/>
    <w:rsid w:val="001C3FA4"/>
    <w:rsid w:val="001C4060"/>
    <w:rsid w:val="001C40F9"/>
    <w:rsid w:val="001C458B"/>
    <w:rsid w:val="001C4F93"/>
    <w:rsid w:val="001C507F"/>
    <w:rsid w:val="001C56AA"/>
    <w:rsid w:val="001C5721"/>
    <w:rsid w:val="001C5A53"/>
    <w:rsid w:val="001C5D4F"/>
    <w:rsid w:val="001C6073"/>
    <w:rsid w:val="001C61DA"/>
    <w:rsid w:val="001C64C0"/>
    <w:rsid w:val="001C69DA"/>
    <w:rsid w:val="001C6AD2"/>
    <w:rsid w:val="001C6F06"/>
    <w:rsid w:val="001C6F38"/>
    <w:rsid w:val="001C70A2"/>
    <w:rsid w:val="001C72E6"/>
    <w:rsid w:val="001C7882"/>
    <w:rsid w:val="001C7DC0"/>
    <w:rsid w:val="001C7E85"/>
    <w:rsid w:val="001D095D"/>
    <w:rsid w:val="001D141E"/>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43B"/>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5A3"/>
    <w:rsid w:val="00211E52"/>
    <w:rsid w:val="00211F26"/>
    <w:rsid w:val="00211FFA"/>
    <w:rsid w:val="00212316"/>
    <w:rsid w:val="002126CF"/>
    <w:rsid w:val="00212784"/>
    <w:rsid w:val="002128BB"/>
    <w:rsid w:val="00212A8A"/>
    <w:rsid w:val="00212CB6"/>
    <w:rsid w:val="00212E37"/>
    <w:rsid w:val="00213C91"/>
    <w:rsid w:val="002140FF"/>
    <w:rsid w:val="002146F1"/>
    <w:rsid w:val="00214ABC"/>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083"/>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2B"/>
    <w:rsid w:val="00234F8C"/>
    <w:rsid w:val="00235542"/>
    <w:rsid w:val="002357F3"/>
    <w:rsid w:val="0023599A"/>
    <w:rsid w:val="002359E1"/>
    <w:rsid w:val="0023618F"/>
    <w:rsid w:val="002369B0"/>
    <w:rsid w:val="00236AD8"/>
    <w:rsid w:val="00236F47"/>
    <w:rsid w:val="00237154"/>
    <w:rsid w:val="002371B7"/>
    <w:rsid w:val="00237301"/>
    <w:rsid w:val="002401F5"/>
    <w:rsid w:val="00240E54"/>
    <w:rsid w:val="0024130D"/>
    <w:rsid w:val="0024161D"/>
    <w:rsid w:val="002418DF"/>
    <w:rsid w:val="00241B62"/>
    <w:rsid w:val="0024335D"/>
    <w:rsid w:val="00243467"/>
    <w:rsid w:val="002434D8"/>
    <w:rsid w:val="002434E4"/>
    <w:rsid w:val="00243611"/>
    <w:rsid w:val="00243992"/>
    <w:rsid w:val="00243C1D"/>
    <w:rsid w:val="00244530"/>
    <w:rsid w:val="002446CC"/>
    <w:rsid w:val="00244EAE"/>
    <w:rsid w:val="002451C5"/>
    <w:rsid w:val="00245F1F"/>
    <w:rsid w:val="00246057"/>
    <w:rsid w:val="00246568"/>
    <w:rsid w:val="0024663B"/>
    <w:rsid w:val="00246B52"/>
    <w:rsid w:val="00246FC6"/>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76E"/>
    <w:rsid w:val="00253E3A"/>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481"/>
    <w:rsid w:val="00273A06"/>
    <w:rsid w:val="002740B4"/>
    <w:rsid w:val="00274B91"/>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8AA"/>
    <w:rsid w:val="00282EDE"/>
    <w:rsid w:val="002836D7"/>
    <w:rsid w:val="0028379A"/>
    <w:rsid w:val="00283F3F"/>
    <w:rsid w:val="00284715"/>
    <w:rsid w:val="00284AEB"/>
    <w:rsid w:val="00284BAE"/>
    <w:rsid w:val="002851C6"/>
    <w:rsid w:val="00285678"/>
    <w:rsid w:val="002857EA"/>
    <w:rsid w:val="002859AF"/>
    <w:rsid w:val="00285CD2"/>
    <w:rsid w:val="00286AE7"/>
    <w:rsid w:val="00286EF6"/>
    <w:rsid w:val="0028707C"/>
    <w:rsid w:val="00287243"/>
    <w:rsid w:val="002902C9"/>
    <w:rsid w:val="00290647"/>
    <w:rsid w:val="00290743"/>
    <w:rsid w:val="0029099A"/>
    <w:rsid w:val="002910F7"/>
    <w:rsid w:val="0029113B"/>
    <w:rsid w:val="00291380"/>
    <w:rsid w:val="00291385"/>
    <w:rsid w:val="00291422"/>
    <w:rsid w:val="00291B53"/>
    <w:rsid w:val="00291EAB"/>
    <w:rsid w:val="0029237F"/>
    <w:rsid w:val="0029251B"/>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42"/>
    <w:rsid w:val="002B5BAA"/>
    <w:rsid w:val="002B5C31"/>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6F9"/>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38D"/>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C9C"/>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CE9"/>
    <w:rsid w:val="00317DB8"/>
    <w:rsid w:val="00320618"/>
    <w:rsid w:val="0032085C"/>
    <w:rsid w:val="00320B2F"/>
    <w:rsid w:val="0032100B"/>
    <w:rsid w:val="003210DD"/>
    <w:rsid w:val="00321AFC"/>
    <w:rsid w:val="00321BD7"/>
    <w:rsid w:val="00321DB1"/>
    <w:rsid w:val="00322498"/>
    <w:rsid w:val="003224DC"/>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B0C"/>
    <w:rsid w:val="00332E33"/>
    <w:rsid w:val="003336B3"/>
    <w:rsid w:val="00333E55"/>
    <w:rsid w:val="0033443A"/>
    <w:rsid w:val="003346CA"/>
    <w:rsid w:val="00334AA6"/>
    <w:rsid w:val="00334ACE"/>
    <w:rsid w:val="00334E14"/>
    <w:rsid w:val="0033552E"/>
    <w:rsid w:val="003356A4"/>
    <w:rsid w:val="00335737"/>
    <w:rsid w:val="003358DB"/>
    <w:rsid w:val="00335AD4"/>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8D8"/>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A8"/>
    <w:rsid w:val="003756DB"/>
    <w:rsid w:val="003760CA"/>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51B"/>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0F30"/>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D8D"/>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85D"/>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5A"/>
    <w:rsid w:val="003E15B1"/>
    <w:rsid w:val="003E1896"/>
    <w:rsid w:val="003E18E0"/>
    <w:rsid w:val="003E1AC8"/>
    <w:rsid w:val="003E2976"/>
    <w:rsid w:val="003E2D7C"/>
    <w:rsid w:val="003E33A4"/>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048"/>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757"/>
    <w:rsid w:val="004009A7"/>
    <w:rsid w:val="00400FBC"/>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2E"/>
    <w:rsid w:val="00427BD2"/>
    <w:rsid w:val="00427DF7"/>
    <w:rsid w:val="00430303"/>
    <w:rsid w:val="004307F4"/>
    <w:rsid w:val="00430A2D"/>
    <w:rsid w:val="00430BFF"/>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458"/>
    <w:rsid w:val="004646B4"/>
    <w:rsid w:val="00464A88"/>
    <w:rsid w:val="00464A8E"/>
    <w:rsid w:val="00464E13"/>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0FF"/>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39D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9A5"/>
    <w:rsid w:val="004A2BE8"/>
    <w:rsid w:val="004A3710"/>
    <w:rsid w:val="004A3BF1"/>
    <w:rsid w:val="004A3E42"/>
    <w:rsid w:val="004A4470"/>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0B9"/>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5DD"/>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756"/>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18E"/>
    <w:rsid w:val="00506449"/>
    <w:rsid w:val="00507398"/>
    <w:rsid w:val="005075D6"/>
    <w:rsid w:val="005079B7"/>
    <w:rsid w:val="00507BDF"/>
    <w:rsid w:val="00507C72"/>
    <w:rsid w:val="00507C8B"/>
    <w:rsid w:val="00510672"/>
    <w:rsid w:val="005108BE"/>
    <w:rsid w:val="00510D14"/>
    <w:rsid w:val="005111B6"/>
    <w:rsid w:val="005112C1"/>
    <w:rsid w:val="005112C5"/>
    <w:rsid w:val="0051177A"/>
    <w:rsid w:val="00511D58"/>
    <w:rsid w:val="00511F15"/>
    <w:rsid w:val="00511FC3"/>
    <w:rsid w:val="00512046"/>
    <w:rsid w:val="005125AA"/>
    <w:rsid w:val="00512C88"/>
    <w:rsid w:val="00512D33"/>
    <w:rsid w:val="00512DA2"/>
    <w:rsid w:val="00512E0A"/>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29"/>
    <w:rsid w:val="00527EDA"/>
    <w:rsid w:val="0053001C"/>
    <w:rsid w:val="00530157"/>
    <w:rsid w:val="0053122B"/>
    <w:rsid w:val="005312E0"/>
    <w:rsid w:val="005313E0"/>
    <w:rsid w:val="00531607"/>
    <w:rsid w:val="00531EBE"/>
    <w:rsid w:val="00532B7D"/>
    <w:rsid w:val="00532E2B"/>
    <w:rsid w:val="00532F8B"/>
    <w:rsid w:val="00533737"/>
    <w:rsid w:val="00535606"/>
    <w:rsid w:val="00535B79"/>
    <w:rsid w:val="00535D7C"/>
    <w:rsid w:val="00536579"/>
    <w:rsid w:val="00536C1E"/>
    <w:rsid w:val="00536C75"/>
    <w:rsid w:val="00537357"/>
    <w:rsid w:val="005373DA"/>
    <w:rsid w:val="005410B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47FCA"/>
    <w:rsid w:val="00550250"/>
    <w:rsid w:val="00550347"/>
    <w:rsid w:val="005507E4"/>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2D9"/>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87FF2"/>
    <w:rsid w:val="005902FF"/>
    <w:rsid w:val="00590371"/>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631"/>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1C3"/>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656E"/>
    <w:rsid w:val="005B73F0"/>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6A2"/>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0872"/>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0AF"/>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3770"/>
    <w:rsid w:val="00653DCB"/>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1E"/>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4EAD"/>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7E4"/>
    <w:rsid w:val="00680997"/>
    <w:rsid w:val="006809B6"/>
    <w:rsid w:val="00680A5C"/>
    <w:rsid w:val="00680EAF"/>
    <w:rsid w:val="00681211"/>
    <w:rsid w:val="00681B36"/>
    <w:rsid w:val="00682051"/>
    <w:rsid w:val="00682138"/>
    <w:rsid w:val="00682846"/>
    <w:rsid w:val="00682860"/>
    <w:rsid w:val="00682BF4"/>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42D"/>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A7ACB"/>
    <w:rsid w:val="006B0786"/>
    <w:rsid w:val="006B084B"/>
    <w:rsid w:val="006B1128"/>
    <w:rsid w:val="006B120D"/>
    <w:rsid w:val="006B139C"/>
    <w:rsid w:val="006B17E7"/>
    <w:rsid w:val="006B19E8"/>
    <w:rsid w:val="006B1A8A"/>
    <w:rsid w:val="006B1E51"/>
    <w:rsid w:val="006B1FD5"/>
    <w:rsid w:val="006B22EE"/>
    <w:rsid w:val="006B284A"/>
    <w:rsid w:val="006B2B33"/>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210"/>
    <w:rsid w:val="006C0576"/>
    <w:rsid w:val="006C0EE9"/>
    <w:rsid w:val="006C1019"/>
    <w:rsid w:val="006C1091"/>
    <w:rsid w:val="006C12BB"/>
    <w:rsid w:val="006C13AF"/>
    <w:rsid w:val="006C18AF"/>
    <w:rsid w:val="006C1F8D"/>
    <w:rsid w:val="006C207F"/>
    <w:rsid w:val="006C23A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0F08"/>
    <w:rsid w:val="006F1057"/>
    <w:rsid w:val="006F1064"/>
    <w:rsid w:val="006F1BB8"/>
    <w:rsid w:val="006F1C96"/>
    <w:rsid w:val="006F1EB7"/>
    <w:rsid w:val="006F23D8"/>
    <w:rsid w:val="006F277D"/>
    <w:rsid w:val="006F2CBA"/>
    <w:rsid w:val="006F460B"/>
    <w:rsid w:val="006F4B25"/>
    <w:rsid w:val="006F4D92"/>
    <w:rsid w:val="006F52E5"/>
    <w:rsid w:val="006F6066"/>
    <w:rsid w:val="006F6850"/>
    <w:rsid w:val="006F6B42"/>
    <w:rsid w:val="006F707E"/>
    <w:rsid w:val="006F740A"/>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9FE"/>
    <w:rsid w:val="00706D5F"/>
    <w:rsid w:val="00706ED6"/>
    <w:rsid w:val="00707419"/>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0E4B"/>
    <w:rsid w:val="007315A1"/>
    <w:rsid w:val="00731617"/>
    <w:rsid w:val="007316F3"/>
    <w:rsid w:val="0073174E"/>
    <w:rsid w:val="00731826"/>
    <w:rsid w:val="00731E5C"/>
    <w:rsid w:val="00731E7C"/>
    <w:rsid w:val="00731F82"/>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722"/>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B0C"/>
    <w:rsid w:val="00783E1D"/>
    <w:rsid w:val="007840EE"/>
    <w:rsid w:val="00784364"/>
    <w:rsid w:val="00784677"/>
    <w:rsid w:val="0078483B"/>
    <w:rsid w:val="00784849"/>
    <w:rsid w:val="00784EED"/>
    <w:rsid w:val="007850B1"/>
    <w:rsid w:val="007853E9"/>
    <w:rsid w:val="00785900"/>
    <w:rsid w:val="00785ADC"/>
    <w:rsid w:val="00785BCB"/>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260"/>
    <w:rsid w:val="007977CE"/>
    <w:rsid w:val="00797D91"/>
    <w:rsid w:val="007A01DF"/>
    <w:rsid w:val="007A03B7"/>
    <w:rsid w:val="007A0503"/>
    <w:rsid w:val="007A0BC2"/>
    <w:rsid w:val="007A0D5B"/>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98A"/>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094"/>
    <w:rsid w:val="007C6472"/>
    <w:rsid w:val="007C666C"/>
    <w:rsid w:val="007C66AC"/>
    <w:rsid w:val="007C68DA"/>
    <w:rsid w:val="007C6CD0"/>
    <w:rsid w:val="007C6F32"/>
    <w:rsid w:val="007C7544"/>
    <w:rsid w:val="007D1567"/>
    <w:rsid w:val="007D1795"/>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589A"/>
    <w:rsid w:val="007D5ED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3BE"/>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89"/>
    <w:rsid w:val="0080239F"/>
    <w:rsid w:val="00802AE4"/>
    <w:rsid w:val="00802E74"/>
    <w:rsid w:val="008033BA"/>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4ACA"/>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2FDC"/>
    <w:rsid w:val="00823195"/>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DD"/>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1D"/>
    <w:rsid w:val="00844624"/>
    <w:rsid w:val="00844D73"/>
    <w:rsid w:val="008458A8"/>
    <w:rsid w:val="00845A5A"/>
    <w:rsid w:val="00845B71"/>
    <w:rsid w:val="00845C12"/>
    <w:rsid w:val="00845CE4"/>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69B2"/>
    <w:rsid w:val="00877017"/>
    <w:rsid w:val="008770D9"/>
    <w:rsid w:val="008770DF"/>
    <w:rsid w:val="008776EA"/>
    <w:rsid w:val="008802C0"/>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6DF"/>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6B7F"/>
    <w:rsid w:val="008A727D"/>
    <w:rsid w:val="008A73B2"/>
    <w:rsid w:val="008A73D4"/>
    <w:rsid w:val="008A76D5"/>
    <w:rsid w:val="008A7AFE"/>
    <w:rsid w:val="008A7C42"/>
    <w:rsid w:val="008A7E73"/>
    <w:rsid w:val="008B043F"/>
    <w:rsid w:val="008B0808"/>
    <w:rsid w:val="008B0AEC"/>
    <w:rsid w:val="008B0D30"/>
    <w:rsid w:val="008B0E38"/>
    <w:rsid w:val="008B0E52"/>
    <w:rsid w:val="008B0F61"/>
    <w:rsid w:val="008B113B"/>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33E"/>
    <w:rsid w:val="008D1511"/>
    <w:rsid w:val="008D16B2"/>
    <w:rsid w:val="008D1A84"/>
    <w:rsid w:val="008D1BD2"/>
    <w:rsid w:val="008D24DE"/>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50A"/>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D55"/>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989"/>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9B7"/>
    <w:rsid w:val="00934A43"/>
    <w:rsid w:val="00934A75"/>
    <w:rsid w:val="00934C13"/>
    <w:rsid w:val="00934CB5"/>
    <w:rsid w:val="00934E00"/>
    <w:rsid w:val="00935124"/>
    <w:rsid w:val="00935228"/>
    <w:rsid w:val="00935285"/>
    <w:rsid w:val="009355A2"/>
    <w:rsid w:val="00935880"/>
    <w:rsid w:val="00935CB4"/>
    <w:rsid w:val="00935F9E"/>
    <w:rsid w:val="00936019"/>
    <w:rsid w:val="0093672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6FF9"/>
    <w:rsid w:val="0094724E"/>
    <w:rsid w:val="00947973"/>
    <w:rsid w:val="00947BE6"/>
    <w:rsid w:val="00947FC5"/>
    <w:rsid w:val="00950031"/>
    <w:rsid w:val="0095035A"/>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3C9"/>
    <w:rsid w:val="00963C0A"/>
    <w:rsid w:val="00963E1C"/>
    <w:rsid w:val="00964FB1"/>
    <w:rsid w:val="009652B2"/>
    <w:rsid w:val="009657F1"/>
    <w:rsid w:val="00965925"/>
    <w:rsid w:val="0096625D"/>
    <w:rsid w:val="009665F4"/>
    <w:rsid w:val="00966635"/>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0D"/>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6EC"/>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1AD"/>
    <w:rsid w:val="009B37E2"/>
    <w:rsid w:val="009B3A5E"/>
    <w:rsid w:val="009B4519"/>
    <w:rsid w:val="009B486D"/>
    <w:rsid w:val="009B4B89"/>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63F"/>
    <w:rsid w:val="009D5842"/>
    <w:rsid w:val="009D5BAB"/>
    <w:rsid w:val="009D5EF2"/>
    <w:rsid w:val="009D6264"/>
    <w:rsid w:val="009D628F"/>
    <w:rsid w:val="009D6452"/>
    <w:rsid w:val="009D69FB"/>
    <w:rsid w:val="009D6A0A"/>
    <w:rsid w:val="009D6DDD"/>
    <w:rsid w:val="009D704C"/>
    <w:rsid w:val="009D7496"/>
    <w:rsid w:val="009D7714"/>
    <w:rsid w:val="009E001C"/>
    <w:rsid w:val="009E012E"/>
    <w:rsid w:val="009E0462"/>
    <w:rsid w:val="009E058F"/>
    <w:rsid w:val="009E071D"/>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4BA2"/>
    <w:rsid w:val="009E51BB"/>
    <w:rsid w:val="009E5430"/>
    <w:rsid w:val="009E5723"/>
    <w:rsid w:val="009E573B"/>
    <w:rsid w:val="009E5BA1"/>
    <w:rsid w:val="009E5C17"/>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025"/>
    <w:rsid w:val="00A117A5"/>
    <w:rsid w:val="00A11ABA"/>
    <w:rsid w:val="00A11AF3"/>
    <w:rsid w:val="00A1200D"/>
    <w:rsid w:val="00A12749"/>
    <w:rsid w:val="00A12D94"/>
    <w:rsid w:val="00A12FC6"/>
    <w:rsid w:val="00A136DE"/>
    <w:rsid w:val="00A137E4"/>
    <w:rsid w:val="00A13D53"/>
    <w:rsid w:val="00A144BA"/>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3D02"/>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4CF6"/>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0E1E"/>
    <w:rsid w:val="00A7100A"/>
    <w:rsid w:val="00A71A8D"/>
    <w:rsid w:val="00A71CE6"/>
    <w:rsid w:val="00A71D23"/>
    <w:rsid w:val="00A71E81"/>
    <w:rsid w:val="00A7333A"/>
    <w:rsid w:val="00A738F0"/>
    <w:rsid w:val="00A73D0D"/>
    <w:rsid w:val="00A73E89"/>
    <w:rsid w:val="00A749DC"/>
    <w:rsid w:val="00A74A92"/>
    <w:rsid w:val="00A75291"/>
    <w:rsid w:val="00A758D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4C92"/>
    <w:rsid w:val="00A8534C"/>
    <w:rsid w:val="00A8557B"/>
    <w:rsid w:val="00A85A05"/>
    <w:rsid w:val="00A861D3"/>
    <w:rsid w:val="00A86D63"/>
    <w:rsid w:val="00A872F1"/>
    <w:rsid w:val="00A87797"/>
    <w:rsid w:val="00A87F82"/>
    <w:rsid w:val="00A90E72"/>
    <w:rsid w:val="00A90E78"/>
    <w:rsid w:val="00A91338"/>
    <w:rsid w:val="00A9201E"/>
    <w:rsid w:val="00A922A2"/>
    <w:rsid w:val="00A92EA7"/>
    <w:rsid w:val="00A9327B"/>
    <w:rsid w:val="00A93B69"/>
    <w:rsid w:val="00A941DE"/>
    <w:rsid w:val="00A951D0"/>
    <w:rsid w:val="00A95690"/>
    <w:rsid w:val="00A95C3B"/>
    <w:rsid w:val="00A963C7"/>
    <w:rsid w:val="00A96B30"/>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6CD1"/>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9C6"/>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384"/>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5B3"/>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3C8"/>
    <w:rsid w:val="00B2543E"/>
    <w:rsid w:val="00B25762"/>
    <w:rsid w:val="00B25B40"/>
    <w:rsid w:val="00B25E31"/>
    <w:rsid w:val="00B25E3F"/>
    <w:rsid w:val="00B25FDE"/>
    <w:rsid w:val="00B26004"/>
    <w:rsid w:val="00B26261"/>
    <w:rsid w:val="00B26AB0"/>
    <w:rsid w:val="00B26AD2"/>
    <w:rsid w:val="00B26CA2"/>
    <w:rsid w:val="00B2792E"/>
    <w:rsid w:val="00B27AEE"/>
    <w:rsid w:val="00B27DE7"/>
    <w:rsid w:val="00B27E56"/>
    <w:rsid w:val="00B303FB"/>
    <w:rsid w:val="00B305E0"/>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A2E"/>
    <w:rsid w:val="00B36D7B"/>
    <w:rsid w:val="00B37D97"/>
    <w:rsid w:val="00B401A6"/>
    <w:rsid w:val="00B40390"/>
    <w:rsid w:val="00B40927"/>
    <w:rsid w:val="00B40DA3"/>
    <w:rsid w:val="00B41130"/>
    <w:rsid w:val="00B411BD"/>
    <w:rsid w:val="00B4135C"/>
    <w:rsid w:val="00B414FD"/>
    <w:rsid w:val="00B41559"/>
    <w:rsid w:val="00B418E8"/>
    <w:rsid w:val="00B419BE"/>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4F0B"/>
    <w:rsid w:val="00B853BE"/>
    <w:rsid w:val="00B86091"/>
    <w:rsid w:val="00B86425"/>
    <w:rsid w:val="00B86476"/>
    <w:rsid w:val="00B864E0"/>
    <w:rsid w:val="00B86A3D"/>
    <w:rsid w:val="00B87042"/>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46E"/>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92D"/>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705"/>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C8F"/>
    <w:rsid w:val="00BD205C"/>
    <w:rsid w:val="00BD20BA"/>
    <w:rsid w:val="00BD2301"/>
    <w:rsid w:val="00BD23C2"/>
    <w:rsid w:val="00BD2986"/>
    <w:rsid w:val="00BD2F3B"/>
    <w:rsid w:val="00BD2FE3"/>
    <w:rsid w:val="00BD3372"/>
    <w:rsid w:val="00BD36AF"/>
    <w:rsid w:val="00BD3847"/>
    <w:rsid w:val="00BD3D6C"/>
    <w:rsid w:val="00BD50AA"/>
    <w:rsid w:val="00BD5135"/>
    <w:rsid w:val="00BD5665"/>
    <w:rsid w:val="00BD5823"/>
    <w:rsid w:val="00BD587A"/>
    <w:rsid w:val="00BD635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EE7"/>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8EB"/>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09C6"/>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7D3"/>
    <w:rsid w:val="00C2584B"/>
    <w:rsid w:val="00C25942"/>
    <w:rsid w:val="00C25953"/>
    <w:rsid w:val="00C25991"/>
    <w:rsid w:val="00C25DD9"/>
    <w:rsid w:val="00C25E2F"/>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45B"/>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B25"/>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400"/>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4DE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85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56C"/>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5E83"/>
    <w:rsid w:val="00CB61CD"/>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0D5"/>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5745"/>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3E4"/>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4346"/>
    <w:rsid w:val="00D25256"/>
    <w:rsid w:val="00D252FF"/>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0B53"/>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4DA"/>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53"/>
    <w:rsid w:val="00D87ABF"/>
    <w:rsid w:val="00D87E1D"/>
    <w:rsid w:val="00D90376"/>
    <w:rsid w:val="00D9050C"/>
    <w:rsid w:val="00D9098E"/>
    <w:rsid w:val="00D90CD3"/>
    <w:rsid w:val="00D90FF9"/>
    <w:rsid w:val="00D913CF"/>
    <w:rsid w:val="00D91922"/>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AAE"/>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2FAD"/>
    <w:rsid w:val="00DC3237"/>
    <w:rsid w:val="00DC3BE7"/>
    <w:rsid w:val="00DC41A4"/>
    <w:rsid w:val="00DC4A53"/>
    <w:rsid w:val="00DC4F42"/>
    <w:rsid w:val="00DC5097"/>
    <w:rsid w:val="00DC5672"/>
    <w:rsid w:val="00DC59D4"/>
    <w:rsid w:val="00DC5AD8"/>
    <w:rsid w:val="00DC5C46"/>
    <w:rsid w:val="00DC60A2"/>
    <w:rsid w:val="00DC6600"/>
    <w:rsid w:val="00DC67BD"/>
    <w:rsid w:val="00DC6924"/>
    <w:rsid w:val="00DC6D7B"/>
    <w:rsid w:val="00DC70F2"/>
    <w:rsid w:val="00DC71F2"/>
    <w:rsid w:val="00DC7360"/>
    <w:rsid w:val="00DC7811"/>
    <w:rsid w:val="00DD004C"/>
    <w:rsid w:val="00DD0198"/>
    <w:rsid w:val="00DD02D4"/>
    <w:rsid w:val="00DD1254"/>
    <w:rsid w:val="00DD125C"/>
    <w:rsid w:val="00DD1517"/>
    <w:rsid w:val="00DD2025"/>
    <w:rsid w:val="00DD2040"/>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D7CFE"/>
    <w:rsid w:val="00DE00C8"/>
    <w:rsid w:val="00DE0130"/>
    <w:rsid w:val="00DE0E59"/>
    <w:rsid w:val="00DE0F6C"/>
    <w:rsid w:val="00DE219B"/>
    <w:rsid w:val="00DE2AB8"/>
    <w:rsid w:val="00DE34A3"/>
    <w:rsid w:val="00DE3724"/>
    <w:rsid w:val="00DE404D"/>
    <w:rsid w:val="00DE46C7"/>
    <w:rsid w:val="00DE4765"/>
    <w:rsid w:val="00DE4EF8"/>
    <w:rsid w:val="00DE52E3"/>
    <w:rsid w:val="00DE5347"/>
    <w:rsid w:val="00DE54AD"/>
    <w:rsid w:val="00DE6413"/>
    <w:rsid w:val="00DE679E"/>
    <w:rsid w:val="00DE6C51"/>
    <w:rsid w:val="00DE738A"/>
    <w:rsid w:val="00DE7850"/>
    <w:rsid w:val="00DE7C00"/>
    <w:rsid w:val="00DE7E92"/>
    <w:rsid w:val="00DE7FCE"/>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711"/>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48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D91"/>
    <w:rsid w:val="00E16F5A"/>
    <w:rsid w:val="00E170D5"/>
    <w:rsid w:val="00E17619"/>
    <w:rsid w:val="00E17805"/>
    <w:rsid w:val="00E2084D"/>
    <w:rsid w:val="00E20F2C"/>
    <w:rsid w:val="00E20F79"/>
    <w:rsid w:val="00E2121C"/>
    <w:rsid w:val="00E21278"/>
    <w:rsid w:val="00E2162F"/>
    <w:rsid w:val="00E2189B"/>
    <w:rsid w:val="00E21A22"/>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29A"/>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3FD2"/>
    <w:rsid w:val="00E640F1"/>
    <w:rsid w:val="00E640F5"/>
    <w:rsid w:val="00E64424"/>
    <w:rsid w:val="00E6446F"/>
    <w:rsid w:val="00E64C99"/>
    <w:rsid w:val="00E64CD3"/>
    <w:rsid w:val="00E64D20"/>
    <w:rsid w:val="00E65424"/>
    <w:rsid w:val="00E65581"/>
    <w:rsid w:val="00E66562"/>
    <w:rsid w:val="00E665A5"/>
    <w:rsid w:val="00E6702D"/>
    <w:rsid w:val="00E671C9"/>
    <w:rsid w:val="00E67392"/>
    <w:rsid w:val="00E6743F"/>
    <w:rsid w:val="00E674B4"/>
    <w:rsid w:val="00E6758E"/>
    <w:rsid w:val="00E67648"/>
    <w:rsid w:val="00E6796F"/>
    <w:rsid w:val="00E6797A"/>
    <w:rsid w:val="00E67C9E"/>
    <w:rsid w:val="00E67E23"/>
    <w:rsid w:val="00E70016"/>
    <w:rsid w:val="00E7073F"/>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C4D"/>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87EC4"/>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5DD"/>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D7F20"/>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153"/>
    <w:rsid w:val="00EF2D31"/>
    <w:rsid w:val="00EF3170"/>
    <w:rsid w:val="00EF392E"/>
    <w:rsid w:val="00EF3CFF"/>
    <w:rsid w:val="00EF4366"/>
    <w:rsid w:val="00EF43F7"/>
    <w:rsid w:val="00EF4688"/>
    <w:rsid w:val="00EF4CA1"/>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4033"/>
    <w:rsid w:val="00F051C1"/>
    <w:rsid w:val="00F0521F"/>
    <w:rsid w:val="00F057B3"/>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0B9E"/>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6952"/>
    <w:rsid w:val="00F27149"/>
    <w:rsid w:val="00F27592"/>
    <w:rsid w:val="00F2759E"/>
    <w:rsid w:val="00F27C34"/>
    <w:rsid w:val="00F27E46"/>
    <w:rsid w:val="00F301C2"/>
    <w:rsid w:val="00F302E1"/>
    <w:rsid w:val="00F3098C"/>
    <w:rsid w:val="00F31B22"/>
    <w:rsid w:val="00F31B49"/>
    <w:rsid w:val="00F32EFF"/>
    <w:rsid w:val="00F32F56"/>
    <w:rsid w:val="00F3328E"/>
    <w:rsid w:val="00F3340F"/>
    <w:rsid w:val="00F338FB"/>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37D38"/>
    <w:rsid w:val="00F37D9E"/>
    <w:rsid w:val="00F405A4"/>
    <w:rsid w:val="00F41822"/>
    <w:rsid w:val="00F41DB7"/>
    <w:rsid w:val="00F41F05"/>
    <w:rsid w:val="00F4280C"/>
    <w:rsid w:val="00F433BD"/>
    <w:rsid w:val="00F44117"/>
    <w:rsid w:val="00F44241"/>
    <w:rsid w:val="00F4454F"/>
    <w:rsid w:val="00F44896"/>
    <w:rsid w:val="00F44EC5"/>
    <w:rsid w:val="00F45059"/>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7DB"/>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886"/>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74C"/>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36E"/>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361"/>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673"/>
    <w:rsid w:val="00FB1C42"/>
    <w:rsid w:val="00FB1EB3"/>
    <w:rsid w:val="00FB22B9"/>
    <w:rsid w:val="00FB2537"/>
    <w:rsid w:val="00FB27FB"/>
    <w:rsid w:val="00FB2F98"/>
    <w:rsid w:val="00FB33DC"/>
    <w:rsid w:val="00FB3D0D"/>
    <w:rsid w:val="00FB3F4E"/>
    <w:rsid w:val="00FB4338"/>
    <w:rsid w:val="00FB4742"/>
    <w:rsid w:val="00FB477E"/>
    <w:rsid w:val="00FB497A"/>
    <w:rsid w:val="00FB4C9C"/>
    <w:rsid w:val="00FB5254"/>
    <w:rsid w:val="00FB5696"/>
    <w:rsid w:val="00FB6165"/>
    <w:rsid w:val="00FB63D9"/>
    <w:rsid w:val="00FB698A"/>
    <w:rsid w:val="00FB6BEF"/>
    <w:rsid w:val="00FB6CD4"/>
    <w:rsid w:val="00FB7321"/>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E2D"/>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3D13"/>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8C1"/>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068"/>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449552D4-6DCC-A54C-A0EB-3852F0E1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298A"/>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rsid w:val="00915867"/>
    <w:rPr>
      <w:sz w:val="21"/>
      <w:szCs w:val="21"/>
    </w:rPr>
  </w:style>
  <w:style w:type="paragraph" w:styleId="af4">
    <w:name w:val="annotation text"/>
    <w:basedOn w:val="a"/>
    <w:link w:val="af5"/>
    <w:unhideWhenUsed/>
    <w:rsid w:val="00915867"/>
    <w:pPr>
      <w:jc w:val="left"/>
    </w:pPr>
  </w:style>
  <w:style w:type="character" w:customStyle="1" w:styleId="af5">
    <w:name w:val="批注文字 字符"/>
    <w:basedOn w:val="a0"/>
    <w:link w:val="af4"/>
    <w:rsid w:val="00915867"/>
    <w:rPr>
      <w:sz w:val="22"/>
      <w:szCs w:val="22"/>
    </w:rPr>
  </w:style>
  <w:style w:type="paragraph" w:styleId="af6">
    <w:name w:val="annotation subject"/>
    <w:basedOn w:val="af4"/>
    <w:next w:val="af4"/>
    <w:link w:val="af7"/>
    <w:semiHidden/>
    <w:unhideWhenUsed/>
    <w:rsid w:val="00915867"/>
    <w:rPr>
      <w:b/>
      <w:bCs/>
    </w:rPr>
  </w:style>
  <w:style w:type="character" w:customStyle="1" w:styleId="af7">
    <w:name w:val="批注主题 字符"/>
    <w:basedOn w:val="af5"/>
    <w:link w:val="af6"/>
    <w:semiHidden/>
    <w:rsid w:val="00915867"/>
    <w:rPr>
      <w:b/>
      <w:bCs/>
      <w:sz w:val="22"/>
      <w:szCs w:val="22"/>
    </w:rPr>
  </w:style>
  <w:style w:type="paragraph" w:styleId="af8">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P"/>
    <w:basedOn w:val="a"/>
    <w:link w:val="af9"/>
    <w:uiPriority w:val="34"/>
    <w:qFormat/>
    <w:rsid w:val="00FF6E77"/>
    <w:pPr>
      <w:ind w:firstLineChars="200" w:firstLine="420"/>
    </w:pPr>
  </w:style>
  <w:style w:type="character" w:customStyle="1" w:styleId="af9">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FF6E77"/>
    <w:rPr>
      <w:sz w:val="22"/>
      <w:szCs w:val="22"/>
    </w:rPr>
  </w:style>
  <w:style w:type="paragraph" w:styleId="afa">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b">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paragraph" w:customStyle="1" w:styleId="textintend3">
    <w:name w:val="text intend 3"/>
    <w:basedOn w:val="a"/>
    <w:rsid w:val="00A136DE"/>
    <w:pPr>
      <w:numPr>
        <w:numId w:val="3"/>
      </w:numPr>
      <w:overflowPunct w:val="0"/>
      <w:snapToGrid/>
      <w:textAlignment w:val="baseline"/>
    </w:pPr>
    <w:rPr>
      <w:rFonts w:eastAsia="MS Mincho"/>
      <w:sz w:val="24"/>
      <w:szCs w:val="20"/>
      <w:lang w:eastAsia="x-none"/>
    </w:rPr>
  </w:style>
  <w:style w:type="paragraph" w:customStyle="1" w:styleId="textintend1">
    <w:name w:val="text intend 1"/>
    <w:basedOn w:val="a"/>
    <w:rsid w:val="00991752"/>
    <w:pPr>
      <w:numPr>
        <w:numId w:val="4"/>
      </w:numPr>
      <w:tabs>
        <w:tab w:val="clear" w:pos="992"/>
        <w:tab w:val="num" w:pos="360"/>
      </w:tabs>
      <w:overflowPunct w:val="0"/>
      <w:snapToGrid/>
      <w:ind w:left="360" w:hanging="360"/>
      <w:textAlignment w:val="baseline"/>
    </w:pPr>
    <w:rPr>
      <w:rFonts w:eastAsia="MS Mincho"/>
      <w:sz w:val="24"/>
      <w:szCs w:val="20"/>
      <w:lang w:eastAsia="en-GB"/>
    </w:rPr>
  </w:style>
  <w:style w:type="character" w:customStyle="1" w:styleId="B1Char1">
    <w:name w:val="B1 Char1"/>
    <w:qFormat/>
    <w:rsid w:val="00991752"/>
    <w:rPr>
      <w:rFonts w:ascii="Times New Roman" w:eastAsia="Times New Roman" w:hAnsi="Times New Roman"/>
      <w:lang w:val="en-GB" w:eastAsia="en-GB"/>
    </w:rPr>
  </w:style>
  <w:style w:type="paragraph" w:customStyle="1" w:styleId="B2">
    <w:name w:val="B2"/>
    <w:basedOn w:val="a"/>
    <w:link w:val="B2Char"/>
    <w:qFormat/>
    <w:rsid w:val="00EA15DD"/>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EA15DD"/>
    <w:rPr>
      <w:lang w:val="en-GB"/>
    </w:rPr>
  </w:style>
  <w:style w:type="paragraph" w:customStyle="1" w:styleId="TAL">
    <w:name w:val="TAL"/>
    <w:basedOn w:val="a"/>
    <w:link w:val="TALChar"/>
    <w:qFormat/>
    <w:rsid w:val="00532B7D"/>
    <w:pPr>
      <w:keepNext/>
      <w:keepLines/>
      <w:autoSpaceDE/>
      <w:autoSpaceDN/>
      <w:adjustRightInd/>
      <w:snapToGrid/>
      <w:spacing w:after="0"/>
      <w:jc w:val="left"/>
    </w:pPr>
    <w:rPr>
      <w:rFonts w:ascii="Arial" w:eastAsiaTheme="minorEastAsia" w:hAnsi="Arial"/>
      <w:sz w:val="18"/>
      <w:szCs w:val="20"/>
      <w:lang w:val="en-GB"/>
    </w:rPr>
  </w:style>
  <w:style w:type="paragraph" w:customStyle="1" w:styleId="CRCoverPage">
    <w:name w:val="CR Cover Page"/>
    <w:rsid w:val="00532B7D"/>
    <w:pPr>
      <w:spacing w:after="120"/>
    </w:pPr>
    <w:rPr>
      <w:rFonts w:ascii="Arial" w:eastAsiaTheme="minorEastAsia" w:hAnsi="Arial"/>
      <w:lang w:val="en-GB"/>
    </w:rPr>
  </w:style>
  <w:style w:type="character" w:customStyle="1" w:styleId="TALChar">
    <w:name w:val="TAL Char"/>
    <w:link w:val="TAL"/>
    <w:qFormat/>
    <w:locked/>
    <w:rsid w:val="00532B7D"/>
    <w:rPr>
      <w:rFonts w:ascii="Arial" w:eastAsiaTheme="minorEastAsia" w:hAnsi="Arial"/>
      <w:sz w:val="18"/>
      <w:lang w:val="en-GB"/>
    </w:rPr>
  </w:style>
  <w:style w:type="character" w:customStyle="1" w:styleId="TALCar">
    <w:name w:val="TAL Car"/>
    <w:qFormat/>
    <w:locked/>
    <w:rsid w:val="00B84F0B"/>
    <w:rPr>
      <w:rFonts w:ascii="Arial" w:eastAsiaTheme="minorHAnsi" w:hAnsi="Arial" w:cs="Calibri"/>
      <w:sz w:val="18"/>
      <w:szCs w:val="22"/>
      <w:lang w:val="zh-CN"/>
    </w:rPr>
  </w:style>
  <w:style w:type="character" w:customStyle="1" w:styleId="20">
    <w:name w:val="标题 2 字符"/>
    <w:basedOn w:val="a0"/>
    <w:link w:val="2"/>
    <w:rsid w:val="00ED7F20"/>
    <w:rPr>
      <w:b/>
      <w:bCs/>
      <w:sz w:val="24"/>
      <w:szCs w:val="22"/>
    </w:rPr>
  </w:style>
  <w:style w:type="character" w:customStyle="1" w:styleId="UnresolvedMention1">
    <w:name w:val="Unresolved Mention1"/>
    <w:basedOn w:val="a0"/>
    <w:uiPriority w:val="99"/>
    <w:semiHidden/>
    <w:unhideWhenUsed/>
    <w:rsid w:val="00F95361"/>
    <w:rPr>
      <w:color w:val="605E5C"/>
      <w:shd w:val="clear" w:color="auto" w:fill="E1DFDD"/>
    </w:rPr>
  </w:style>
  <w:style w:type="paragraph" w:customStyle="1" w:styleId="B3">
    <w:name w:val="B3"/>
    <w:basedOn w:val="31"/>
    <w:link w:val="B3Char"/>
    <w:qFormat/>
    <w:rsid w:val="00E80C4D"/>
    <w:pPr>
      <w:autoSpaceDE/>
      <w:autoSpaceDN/>
      <w:adjustRightInd/>
      <w:snapToGrid/>
      <w:spacing w:after="180"/>
      <w:ind w:leftChars="0" w:left="1135" w:firstLineChars="0" w:hanging="284"/>
      <w:contextualSpacing w:val="0"/>
      <w:jc w:val="left"/>
    </w:pPr>
    <w:rPr>
      <w:rFonts w:eastAsiaTheme="minorEastAsia"/>
      <w:sz w:val="20"/>
      <w:szCs w:val="20"/>
      <w:lang w:val="en-GB"/>
    </w:rPr>
  </w:style>
  <w:style w:type="paragraph" w:customStyle="1" w:styleId="B4">
    <w:name w:val="B4"/>
    <w:basedOn w:val="40"/>
    <w:link w:val="B4Char"/>
    <w:qFormat/>
    <w:rsid w:val="00E80C4D"/>
    <w:pPr>
      <w:autoSpaceDE/>
      <w:autoSpaceDN/>
      <w:adjustRightInd/>
      <w:snapToGrid/>
      <w:spacing w:after="180"/>
      <w:ind w:leftChars="0" w:left="1418" w:firstLineChars="0" w:hanging="284"/>
      <w:contextualSpacing w:val="0"/>
      <w:jc w:val="left"/>
    </w:pPr>
    <w:rPr>
      <w:rFonts w:eastAsiaTheme="minorEastAsia"/>
      <w:sz w:val="20"/>
      <w:szCs w:val="20"/>
      <w:lang w:val="en-GB"/>
    </w:rPr>
  </w:style>
  <w:style w:type="paragraph" w:customStyle="1" w:styleId="B5">
    <w:name w:val="B5"/>
    <w:basedOn w:val="50"/>
    <w:link w:val="B5Char"/>
    <w:qFormat/>
    <w:rsid w:val="00E80C4D"/>
    <w:pPr>
      <w:autoSpaceDE/>
      <w:autoSpaceDN/>
      <w:adjustRightInd/>
      <w:snapToGrid/>
      <w:spacing w:after="180"/>
      <w:ind w:leftChars="0" w:left="1702" w:firstLineChars="0" w:hanging="284"/>
      <w:contextualSpacing w:val="0"/>
      <w:jc w:val="left"/>
    </w:pPr>
    <w:rPr>
      <w:rFonts w:eastAsiaTheme="minorEastAsia"/>
      <w:sz w:val="20"/>
      <w:szCs w:val="20"/>
      <w:lang w:val="en-GB"/>
    </w:rPr>
  </w:style>
  <w:style w:type="character" w:customStyle="1" w:styleId="B3Char">
    <w:name w:val="B3 Char"/>
    <w:link w:val="B3"/>
    <w:qFormat/>
    <w:rsid w:val="00E80C4D"/>
    <w:rPr>
      <w:rFonts w:eastAsiaTheme="minorEastAsia"/>
      <w:lang w:val="en-GB"/>
    </w:rPr>
  </w:style>
  <w:style w:type="character" w:customStyle="1" w:styleId="B4Char">
    <w:name w:val="B4 Char"/>
    <w:link w:val="B4"/>
    <w:qFormat/>
    <w:rsid w:val="00E80C4D"/>
    <w:rPr>
      <w:rFonts w:eastAsiaTheme="minorEastAsia"/>
      <w:lang w:val="en-GB"/>
    </w:rPr>
  </w:style>
  <w:style w:type="character" w:customStyle="1" w:styleId="B5Char">
    <w:name w:val="B5 Char"/>
    <w:link w:val="B5"/>
    <w:rsid w:val="00E80C4D"/>
    <w:rPr>
      <w:rFonts w:eastAsiaTheme="minorEastAsia"/>
      <w:lang w:val="en-GB"/>
    </w:rPr>
  </w:style>
  <w:style w:type="paragraph" w:styleId="31">
    <w:name w:val="List 3"/>
    <w:basedOn w:val="a"/>
    <w:semiHidden/>
    <w:unhideWhenUsed/>
    <w:rsid w:val="00E80C4D"/>
    <w:pPr>
      <w:ind w:leftChars="400" w:left="100" w:hangingChars="200" w:hanging="200"/>
      <w:contextualSpacing/>
    </w:pPr>
  </w:style>
  <w:style w:type="paragraph" w:styleId="40">
    <w:name w:val="List 4"/>
    <w:basedOn w:val="a"/>
    <w:rsid w:val="00E80C4D"/>
    <w:pPr>
      <w:ind w:leftChars="600" w:left="100" w:hangingChars="200" w:hanging="200"/>
      <w:contextualSpacing/>
    </w:pPr>
  </w:style>
  <w:style w:type="paragraph" w:styleId="50">
    <w:name w:val="List 5"/>
    <w:basedOn w:val="a"/>
    <w:rsid w:val="00E80C4D"/>
    <w:pPr>
      <w:ind w:leftChars="800" w:left="100" w:hangingChars="200" w:hanging="200"/>
      <w:contextualSpacing/>
    </w:pPr>
  </w:style>
  <w:style w:type="character" w:customStyle="1" w:styleId="30">
    <w:name w:val="标题 3 字符"/>
    <w:basedOn w:val="a0"/>
    <w:link w:val="3"/>
    <w:rsid w:val="00E80C4D"/>
    <w:rPr>
      <w:b/>
      <w:sz w:val="22"/>
      <w:szCs w:val="22"/>
    </w:rPr>
  </w:style>
  <w:style w:type="character" w:customStyle="1" w:styleId="11">
    <w:name w:val="未处理的提及1"/>
    <w:basedOn w:val="a0"/>
    <w:uiPriority w:val="99"/>
    <w:semiHidden/>
    <w:unhideWhenUsed/>
    <w:rsid w:val="00464E13"/>
    <w:rPr>
      <w:color w:val="605E5C"/>
      <w:shd w:val="clear" w:color="auto" w:fill="E1DFDD"/>
    </w:rPr>
  </w:style>
  <w:style w:type="character" w:customStyle="1" w:styleId="12">
    <w:name w:val="列表段落 字符1"/>
    <w:aliases w:val="- Bullets 字符1,목록 단락 字符,??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8906DF"/>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1684">
      <w:bodyDiv w:val="1"/>
      <w:marLeft w:val="0"/>
      <w:marRight w:val="0"/>
      <w:marTop w:val="0"/>
      <w:marBottom w:val="0"/>
      <w:divBdr>
        <w:top w:val="none" w:sz="0" w:space="0" w:color="auto"/>
        <w:left w:val="none" w:sz="0" w:space="0" w:color="auto"/>
        <w:bottom w:val="none" w:sz="0" w:space="0" w:color="auto"/>
        <w:right w:val="none" w:sz="0" w:space="0" w:color="auto"/>
      </w:divBdr>
    </w:div>
    <w:div w:id="2052176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35127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506891">
      <w:bodyDiv w:val="1"/>
      <w:marLeft w:val="0"/>
      <w:marRight w:val="0"/>
      <w:marTop w:val="0"/>
      <w:marBottom w:val="0"/>
      <w:divBdr>
        <w:top w:val="none" w:sz="0" w:space="0" w:color="auto"/>
        <w:left w:val="none" w:sz="0" w:space="0" w:color="auto"/>
        <w:bottom w:val="none" w:sz="0" w:space="0" w:color="auto"/>
        <w:right w:val="none" w:sz="0" w:space="0" w:color="auto"/>
      </w:divBdr>
    </w:div>
    <w:div w:id="34814350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5976271">
      <w:bodyDiv w:val="1"/>
      <w:marLeft w:val="0"/>
      <w:marRight w:val="0"/>
      <w:marTop w:val="0"/>
      <w:marBottom w:val="0"/>
      <w:divBdr>
        <w:top w:val="none" w:sz="0" w:space="0" w:color="auto"/>
        <w:left w:val="none" w:sz="0" w:space="0" w:color="auto"/>
        <w:bottom w:val="none" w:sz="0" w:space="0" w:color="auto"/>
        <w:right w:val="none" w:sz="0" w:space="0" w:color="auto"/>
      </w:divBdr>
    </w:div>
    <w:div w:id="550314860">
      <w:bodyDiv w:val="1"/>
      <w:marLeft w:val="0"/>
      <w:marRight w:val="0"/>
      <w:marTop w:val="0"/>
      <w:marBottom w:val="0"/>
      <w:divBdr>
        <w:top w:val="none" w:sz="0" w:space="0" w:color="auto"/>
        <w:left w:val="none" w:sz="0" w:space="0" w:color="auto"/>
        <w:bottom w:val="none" w:sz="0" w:space="0" w:color="auto"/>
        <w:right w:val="none" w:sz="0" w:space="0" w:color="auto"/>
      </w:divBdr>
    </w:div>
    <w:div w:id="563613615">
      <w:bodyDiv w:val="1"/>
      <w:marLeft w:val="0"/>
      <w:marRight w:val="0"/>
      <w:marTop w:val="0"/>
      <w:marBottom w:val="0"/>
      <w:divBdr>
        <w:top w:val="none" w:sz="0" w:space="0" w:color="auto"/>
        <w:left w:val="none" w:sz="0" w:space="0" w:color="auto"/>
        <w:bottom w:val="none" w:sz="0" w:space="0" w:color="auto"/>
        <w:right w:val="none" w:sz="0" w:space="0" w:color="auto"/>
      </w:divBdr>
    </w:div>
    <w:div w:id="5778346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92815">
      <w:bodyDiv w:val="1"/>
      <w:marLeft w:val="0"/>
      <w:marRight w:val="0"/>
      <w:marTop w:val="0"/>
      <w:marBottom w:val="0"/>
      <w:divBdr>
        <w:top w:val="none" w:sz="0" w:space="0" w:color="auto"/>
        <w:left w:val="none" w:sz="0" w:space="0" w:color="auto"/>
        <w:bottom w:val="none" w:sz="0" w:space="0" w:color="auto"/>
        <w:right w:val="none" w:sz="0" w:space="0" w:color="auto"/>
      </w:divBdr>
    </w:div>
    <w:div w:id="669453747">
      <w:bodyDiv w:val="1"/>
      <w:marLeft w:val="0"/>
      <w:marRight w:val="0"/>
      <w:marTop w:val="0"/>
      <w:marBottom w:val="0"/>
      <w:divBdr>
        <w:top w:val="none" w:sz="0" w:space="0" w:color="auto"/>
        <w:left w:val="none" w:sz="0" w:space="0" w:color="auto"/>
        <w:bottom w:val="none" w:sz="0" w:space="0" w:color="auto"/>
        <w:right w:val="none" w:sz="0" w:space="0" w:color="auto"/>
      </w:divBdr>
    </w:div>
    <w:div w:id="791821598">
      <w:bodyDiv w:val="1"/>
      <w:marLeft w:val="0"/>
      <w:marRight w:val="0"/>
      <w:marTop w:val="0"/>
      <w:marBottom w:val="0"/>
      <w:divBdr>
        <w:top w:val="none" w:sz="0" w:space="0" w:color="auto"/>
        <w:left w:val="none" w:sz="0" w:space="0" w:color="auto"/>
        <w:bottom w:val="none" w:sz="0" w:space="0" w:color="auto"/>
        <w:right w:val="none" w:sz="0" w:space="0" w:color="auto"/>
      </w:divBdr>
    </w:div>
    <w:div w:id="821697867">
      <w:bodyDiv w:val="1"/>
      <w:marLeft w:val="0"/>
      <w:marRight w:val="0"/>
      <w:marTop w:val="0"/>
      <w:marBottom w:val="0"/>
      <w:divBdr>
        <w:top w:val="none" w:sz="0" w:space="0" w:color="auto"/>
        <w:left w:val="none" w:sz="0" w:space="0" w:color="auto"/>
        <w:bottom w:val="none" w:sz="0" w:space="0" w:color="auto"/>
        <w:right w:val="none" w:sz="0" w:space="0" w:color="auto"/>
      </w:divBdr>
    </w:div>
    <w:div w:id="9700114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8168">
      <w:bodyDiv w:val="1"/>
      <w:marLeft w:val="0"/>
      <w:marRight w:val="0"/>
      <w:marTop w:val="0"/>
      <w:marBottom w:val="0"/>
      <w:divBdr>
        <w:top w:val="none" w:sz="0" w:space="0" w:color="auto"/>
        <w:left w:val="none" w:sz="0" w:space="0" w:color="auto"/>
        <w:bottom w:val="none" w:sz="0" w:space="0" w:color="auto"/>
        <w:right w:val="none" w:sz="0" w:space="0" w:color="auto"/>
      </w:divBdr>
    </w:div>
    <w:div w:id="1071267089">
      <w:bodyDiv w:val="1"/>
      <w:marLeft w:val="0"/>
      <w:marRight w:val="0"/>
      <w:marTop w:val="0"/>
      <w:marBottom w:val="0"/>
      <w:divBdr>
        <w:top w:val="none" w:sz="0" w:space="0" w:color="auto"/>
        <w:left w:val="none" w:sz="0" w:space="0" w:color="auto"/>
        <w:bottom w:val="none" w:sz="0" w:space="0" w:color="auto"/>
        <w:right w:val="none" w:sz="0" w:space="0" w:color="auto"/>
      </w:divBdr>
    </w:div>
    <w:div w:id="1119103427">
      <w:bodyDiv w:val="1"/>
      <w:marLeft w:val="0"/>
      <w:marRight w:val="0"/>
      <w:marTop w:val="0"/>
      <w:marBottom w:val="0"/>
      <w:divBdr>
        <w:top w:val="none" w:sz="0" w:space="0" w:color="auto"/>
        <w:left w:val="none" w:sz="0" w:space="0" w:color="auto"/>
        <w:bottom w:val="none" w:sz="0" w:space="0" w:color="auto"/>
        <w:right w:val="none" w:sz="0" w:space="0" w:color="auto"/>
      </w:divBdr>
    </w:div>
    <w:div w:id="1212156383">
      <w:bodyDiv w:val="1"/>
      <w:marLeft w:val="0"/>
      <w:marRight w:val="0"/>
      <w:marTop w:val="0"/>
      <w:marBottom w:val="0"/>
      <w:divBdr>
        <w:top w:val="none" w:sz="0" w:space="0" w:color="auto"/>
        <w:left w:val="none" w:sz="0" w:space="0" w:color="auto"/>
        <w:bottom w:val="none" w:sz="0" w:space="0" w:color="auto"/>
        <w:right w:val="none" w:sz="0" w:space="0" w:color="auto"/>
      </w:divBdr>
    </w:div>
    <w:div w:id="1368529817">
      <w:bodyDiv w:val="1"/>
      <w:marLeft w:val="0"/>
      <w:marRight w:val="0"/>
      <w:marTop w:val="0"/>
      <w:marBottom w:val="0"/>
      <w:divBdr>
        <w:top w:val="none" w:sz="0" w:space="0" w:color="auto"/>
        <w:left w:val="none" w:sz="0" w:space="0" w:color="auto"/>
        <w:bottom w:val="none" w:sz="0" w:space="0" w:color="auto"/>
        <w:right w:val="none" w:sz="0" w:space="0" w:color="auto"/>
      </w:divBdr>
    </w:div>
    <w:div w:id="1398285071">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633053681">
      <w:bodyDiv w:val="1"/>
      <w:marLeft w:val="0"/>
      <w:marRight w:val="0"/>
      <w:marTop w:val="0"/>
      <w:marBottom w:val="0"/>
      <w:divBdr>
        <w:top w:val="none" w:sz="0" w:space="0" w:color="auto"/>
        <w:left w:val="none" w:sz="0" w:space="0" w:color="auto"/>
        <w:bottom w:val="none" w:sz="0" w:space="0" w:color="auto"/>
        <w:right w:val="none" w:sz="0" w:space="0" w:color="auto"/>
      </w:divBdr>
    </w:div>
    <w:div w:id="1672365672">
      <w:bodyDiv w:val="1"/>
      <w:marLeft w:val="0"/>
      <w:marRight w:val="0"/>
      <w:marTop w:val="0"/>
      <w:marBottom w:val="0"/>
      <w:divBdr>
        <w:top w:val="none" w:sz="0" w:space="0" w:color="auto"/>
        <w:left w:val="none" w:sz="0" w:space="0" w:color="auto"/>
        <w:bottom w:val="none" w:sz="0" w:space="0" w:color="auto"/>
        <w:right w:val="none" w:sz="0" w:space="0" w:color="auto"/>
      </w:divBdr>
    </w:div>
    <w:div w:id="16764984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867349">
      <w:bodyDiv w:val="1"/>
      <w:marLeft w:val="0"/>
      <w:marRight w:val="0"/>
      <w:marTop w:val="0"/>
      <w:marBottom w:val="0"/>
      <w:divBdr>
        <w:top w:val="none" w:sz="0" w:space="0" w:color="auto"/>
        <w:left w:val="none" w:sz="0" w:space="0" w:color="auto"/>
        <w:bottom w:val="none" w:sz="0" w:space="0" w:color="auto"/>
        <w:right w:val="none" w:sz="0" w:space="0" w:color="auto"/>
      </w:divBdr>
    </w:div>
    <w:div w:id="1744990243">
      <w:bodyDiv w:val="1"/>
      <w:marLeft w:val="0"/>
      <w:marRight w:val="0"/>
      <w:marTop w:val="0"/>
      <w:marBottom w:val="0"/>
      <w:divBdr>
        <w:top w:val="none" w:sz="0" w:space="0" w:color="auto"/>
        <w:left w:val="none" w:sz="0" w:space="0" w:color="auto"/>
        <w:bottom w:val="none" w:sz="0" w:space="0" w:color="auto"/>
        <w:right w:val="none" w:sz="0" w:space="0" w:color="auto"/>
      </w:divBdr>
    </w:div>
    <w:div w:id="1773353111">
      <w:bodyDiv w:val="1"/>
      <w:marLeft w:val="0"/>
      <w:marRight w:val="0"/>
      <w:marTop w:val="0"/>
      <w:marBottom w:val="0"/>
      <w:divBdr>
        <w:top w:val="none" w:sz="0" w:space="0" w:color="auto"/>
        <w:left w:val="none" w:sz="0" w:space="0" w:color="auto"/>
        <w:bottom w:val="none" w:sz="0" w:space="0" w:color="auto"/>
        <w:right w:val="none" w:sz="0" w:space="0" w:color="auto"/>
      </w:divBdr>
    </w:div>
    <w:div w:id="18921860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8A24A-B5C5-440B-911B-56644B3B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2934</Words>
  <Characters>16725</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周欢 (Huan Zhou)</dc:creator>
  <cp:lastModifiedBy>Huawei</cp:lastModifiedBy>
  <cp:revision>3</cp:revision>
  <cp:lastPrinted>2007-06-18T22:08:00Z</cp:lastPrinted>
  <dcterms:created xsi:type="dcterms:W3CDTF">2023-10-12T00:15:00Z</dcterms:created>
  <dcterms:modified xsi:type="dcterms:W3CDTF">2023-10-12T00:15:00Z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(3)djPS8C2WJjQiJmexr+5PtW/EgxYxi5mlKmNO+49SLShAfpKA+/gJKEdJHCjmnprc4UMoq3BE
Ip2oLH1IakTi7wFd3c/LTVl8W9Hzxngw5FAv05FEeA/scdjeHeF43qWk3BG5B2vEJtZUxx1t
ugeVuGwPRhNSrY+ql1JlI3mS/O4Z9SCF8m7wzYllB3dSVPK7mJbXF2JlhLv7JI9J/jZGZK8C
wKX3ymjYnVlj1SXTj6</vt:lpwstr>
  </property>
  <property fmtid="{D5CDD505-2E9C-101B-9397-08002B2CF9AE}" pid="13" name="_2015_ms_pID_725343_00">
    <vt:lpwstr>_2015_ms_pID_725343</vt:lpwstr>
  </property>
  <property fmtid="{D5CDD505-2E9C-101B-9397-08002B2CF9AE}" pid="14" name="_2015_ms_pID_7253431">
    <vt:lpwstr>sJ62qIW5kqtYB43lqVm/v28+rN6nzK1ctG/xOIEBeMhA4DOi7suXar
wGq3byH3u85uqFJ34M2/yQJ5GspgzSaY0DvngmA6/DvOIGBQrEIhEzg5JT4pQCjyISEUvPsT
AIgEQXlNFBY4+EgZnQHSlCUWbPe39w6BweOhgVCt12CqtxnQxIEXyu2qOUYLsaFrlFdu3Lv2
jIktkMK3p9cs/4u4pGL27kNflv2bkf5k0otm</vt:lpwstr>
  </property>
  <property fmtid="{D5CDD505-2E9C-101B-9397-08002B2CF9AE}" pid="15" name="_2015_ms_pID_7253431_00">
    <vt:lpwstr>_2015_ms_pID_7253431</vt:lpwstr>
  </property>
  <property fmtid="{D5CDD505-2E9C-101B-9397-08002B2CF9AE}" pid="16" name="_2015_ms_pID_7253432">
    <vt:lpwstr>vJxI9jYhNMnmXcxf6hyb7ECbzw1b8VFUetvn
qr1DOG6wVrBmWuvyJWQLQlqhqiOpWQ==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1697068924</vt:lpwstr>
  </property>
</Properties>
</file>