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17FA" w14:textId="61B400AA" w:rsidR="001E4E22" w:rsidRPr="0027770D" w:rsidRDefault="001E4E22" w:rsidP="009D21FA">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sidR="00FF78BC">
        <w:rPr>
          <w:rFonts w:cs="Arial"/>
          <w:noProof w:val="0"/>
          <w:sz w:val="28"/>
          <w:szCs w:val="28"/>
          <w:lang w:val="en-US"/>
        </w:rPr>
        <w:t>4</w:t>
      </w:r>
      <w:r w:rsidR="002815DB">
        <w:rPr>
          <w:rFonts w:cs="Arial"/>
          <w:noProof w:val="0"/>
          <w:sz w:val="28"/>
          <w:szCs w:val="28"/>
          <w:lang w:val="en-US"/>
        </w:rPr>
        <w:t>bis</w:t>
      </w:r>
      <w:r>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9D21FA">
        <w:rPr>
          <w:rFonts w:cs="Arial"/>
          <w:noProof w:val="0"/>
          <w:sz w:val="28"/>
          <w:szCs w:val="28"/>
          <w:lang w:val="en-US"/>
        </w:rPr>
        <w:tab/>
      </w:r>
      <w:r w:rsidR="0027770D" w:rsidRPr="0027770D">
        <w:rPr>
          <w:rFonts w:cs="Arial"/>
          <w:sz w:val="28"/>
          <w:szCs w:val="28"/>
          <w:lang w:val="en-US"/>
        </w:rPr>
        <w:t>R1-2310111</w:t>
      </w:r>
    </w:p>
    <w:bookmarkEnd w:id="0"/>
    <w:p w14:paraId="6DCFB82B" w14:textId="4E393ABF" w:rsidR="001E4E22" w:rsidRDefault="002815DB" w:rsidP="008F7FD4">
      <w:pPr>
        <w:tabs>
          <w:tab w:val="center" w:pos="4536"/>
          <w:tab w:val="right" w:pos="9072"/>
        </w:tabs>
        <w:rPr>
          <w:rFonts w:ascii="Arial" w:eastAsia="ＭＳ 明朝" w:hAnsi="Arial" w:cs="Arial"/>
          <w:b/>
          <w:bCs/>
          <w:sz w:val="28"/>
        </w:rPr>
      </w:pPr>
      <w:r>
        <w:rPr>
          <w:rFonts w:ascii="Arial" w:eastAsia="ＭＳ 明朝" w:hAnsi="Arial" w:cs="Arial"/>
          <w:b/>
          <w:bCs/>
          <w:sz w:val="28"/>
        </w:rPr>
        <w:t>Xiamen</w:t>
      </w:r>
      <w:r w:rsidRPr="009F035F">
        <w:rPr>
          <w:rFonts w:ascii="Arial" w:eastAsia="ＭＳ 明朝" w:hAnsi="Arial" w:cs="Arial"/>
          <w:b/>
          <w:bCs/>
          <w:sz w:val="28"/>
        </w:rPr>
        <w:t xml:space="preserve">, </w:t>
      </w:r>
      <w:r>
        <w:rPr>
          <w:rFonts w:ascii="Arial" w:eastAsia="ＭＳ 明朝" w:hAnsi="Arial" w:cs="Arial"/>
          <w:b/>
          <w:bCs/>
          <w:sz w:val="28"/>
        </w:rPr>
        <w:t xml:space="preserve">China, </w:t>
      </w:r>
      <w:r>
        <w:rPr>
          <w:rFonts w:ascii="Arial" w:eastAsia="ＭＳ 明朝" w:hAnsi="Arial" w:cs="Arial"/>
          <w:b/>
          <w:noProof/>
          <w:sz w:val="28"/>
          <w:szCs w:val="28"/>
          <w:lang w:val="en-US"/>
        </w:rPr>
        <w:t>Oct</w:t>
      </w:r>
      <w:r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9</w:t>
      </w:r>
      <w:r>
        <w:rPr>
          <w:rFonts w:ascii="Arial" w:eastAsia="ＭＳ 明朝" w:hAnsi="Arial" w:cs="Arial"/>
          <w:b/>
          <w:noProof/>
          <w:sz w:val="28"/>
          <w:szCs w:val="28"/>
          <w:vertAlign w:val="superscript"/>
          <w:lang w:val="en-US"/>
        </w:rPr>
        <w:t>th</w:t>
      </w:r>
      <w:r>
        <w:rPr>
          <w:rFonts w:ascii="Arial" w:eastAsia="ＭＳ 明朝" w:hAnsi="Arial" w:cs="Arial"/>
          <w:b/>
          <w:noProof/>
          <w:sz w:val="28"/>
          <w:szCs w:val="28"/>
          <w:lang w:val="en-US"/>
        </w:rPr>
        <w:t xml:space="preserve"> </w:t>
      </w:r>
      <w:r w:rsidRPr="00AA3A72">
        <w:rPr>
          <w:rFonts w:ascii="Arial" w:eastAsia="ＭＳ 明朝" w:hAnsi="Arial" w:cs="Arial"/>
          <w:b/>
          <w:noProof/>
          <w:sz w:val="28"/>
          <w:szCs w:val="28"/>
          <w:lang w:val="en-US"/>
        </w:rPr>
        <w:t>–</w:t>
      </w:r>
      <w:r>
        <w:rPr>
          <w:rFonts w:ascii="Arial" w:eastAsia="ＭＳ 明朝" w:hAnsi="Arial" w:cs="Arial"/>
          <w:b/>
          <w:noProof/>
          <w:sz w:val="28"/>
          <w:szCs w:val="28"/>
          <w:lang w:val="en-US"/>
        </w:rPr>
        <w:t xml:space="preserve"> 13</w:t>
      </w:r>
      <w:r>
        <w:rPr>
          <w:rFonts w:ascii="Arial" w:eastAsia="ＭＳ 明朝" w:hAnsi="Arial" w:cs="Arial"/>
          <w:b/>
          <w:noProof/>
          <w:sz w:val="28"/>
          <w:szCs w:val="28"/>
          <w:vertAlign w:val="superscript"/>
          <w:lang w:val="en-US"/>
        </w:rPr>
        <w:t>th</w:t>
      </w:r>
      <w:r w:rsidRPr="00AA3A72">
        <w:rPr>
          <w:rFonts w:ascii="Arial" w:eastAsia="ＭＳ 明朝" w:hAnsi="Arial" w:cs="Arial"/>
          <w:b/>
          <w:noProof/>
          <w:sz w:val="28"/>
          <w:szCs w:val="28"/>
          <w:lang w:val="en-US"/>
        </w:rPr>
        <w:t>, 202</w:t>
      </w:r>
      <w:r>
        <w:rPr>
          <w:rFonts w:ascii="Arial" w:eastAsia="ＭＳ 明朝" w:hAnsi="Arial" w:cs="Arial"/>
          <w:b/>
          <w:noProof/>
          <w:sz w:val="28"/>
          <w:szCs w:val="28"/>
          <w:lang w:val="en-US"/>
        </w:rPr>
        <w:t>3</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D27C68B"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7008B3">
        <w:rPr>
          <w:rFonts w:ascii="Arial" w:hAnsi="Arial" w:cs="Arial"/>
          <w:b/>
          <w:color w:val="000000" w:themeColor="text1"/>
          <w:sz w:val="28"/>
          <w:szCs w:val="28"/>
          <w:lang w:val="en-US"/>
        </w:rPr>
        <w:t xml:space="preserve">Discussions </w:t>
      </w:r>
      <w:r w:rsidR="000D59A9">
        <w:rPr>
          <w:rFonts w:ascii="Arial" w:hAnsi="Arial" w:cs="Arial"/>
          <w:b/>
          <w:color w:val="000000" w:themeColor="text1"/>
          <w:sz w:val="28"/>
          <w:szCs w:val="28"/>
          <w:lang w:val="en-US"/>
        </w:rPr>
        <w:t xml:space="preserve">on </w:t>
      </w:r>
      <w:r w:rsidR="009834EF">
        <w:rPr>
          <w:rFonts w:ascii="Arial" w:hAnsi="Arial" w:cs="Arial"/>
          <w:b/>
          <w:color w:val="000000" w:themeColor="text1"/>
          <w:sz w:val="28"/>
          <w:szCs w:val="28"/>
          <w:lang w:val="en-US"/>
        </w:rPr>
        <w:t>UE features</w:t>
      </w:r>
      <w:r w:rsidR="000D59A9">
        <w:rPr>
          <w:rFonts w:ascii="Arial" w:hAnsi="Arial" w:cs="Arial"/>
          <w:b/>
          <w:color w:val="000000" w:themeColor="text1"/>
          <w:sz w:val="28"/>
          <w:szCs w:val="28"/>
          <w:lang w:val="en-US"/>
        </w:rPr>
        <w:t xml:space="preserve"> for NR </w:t>
      </w:r>
      <w:r w:rsidR="00F21815">
        <w:rPr>
          <w:rFonts w:ascii="Arial" w:hAnsi="Arial" w:cs="Arial"/>
          <w:b/>
          <w:color w:val="000000" w:themeColor="text1"/>
          <w:sz w:val="28"/>
          <w:szCs w:val="28"/>
          <w:lang w:val="en-US"/>
        </w:rPr>
        <w:t>NTN</w:t>
      </w:r>
    </w:p>
    <w:p w14:paraId="369A72EC" w14:textId="53D2D7A0"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9834EF">
        <w:rPr>
          <w:rFonts w:ascii="Arial" w:hAnsi="Arial" w:cs="Arial"/>
          <w:b/>
          <w:color w:val="000000" w:themeColor="text1"/>
          <w:sz w:val="28"/>
          <w:szCs w:val="28"/>
          <w:lang w:val="en-US"/>
        </w:rPr>
        <w:t>8.16.14</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0FEFEC97" w14:textId="5DAE54F0" w:rsidR="00935905" w:rsidRDefault="008F7FD4" w:rsidP="000E514D">
      <w:pPr>
        <w:spacing w:before="240" w:after="240" w:afterAutospacing="0"/>
        <w:rPr>
          <w:rFonts w:eastAsia="ＭＳ 明朝"/>
          <w:color w:val="000000" w:themeColor="text1"/>
        </w:rPr>
      </w:pPr>
      <w:bookmarkStart w:id="3" w:name="_Hlk101443289"/>
      <w:bookmarkStart w:id="4" w:name="OLE_LINK1"/>
      <w:r>
        <w:rPr>
          <w:rFonts w:eastAsia="ＭＳ 明朝"/>
          <w:color w:val="000000" w:themeColor="text1"/>
        </w:rPr>
        <w:t xml:space="preserve">In the </w:t>
      </w:r>
      <w:r w:rsidR="002841A9">
        <w:rPr>
          <w:rFonts w:eastAsia="ＭＳ 明朝"/>
          <w:color w:val="000000" w:themeColor="text1"/>
        </w:rPr>
        <w:t>p</w:t>
      </w:r>
      <w:r>
        <w:rPr>
          <w:rFonts w:eastAsia="ＭＳ 明朝"/>
          <w:color w:val="000000" w:themeColor="text1"/>
        </w:rPr>
        <w:t>ast RAN1 meeting</w:t>
      </w:r>
      <w:r w:rsidR="00CB1A89">
        <w:rPr>
          <w:rFonts w:eastAsia="ＭＳ 明朝"/>
          <w:color w:val="000000" w:themeColor="text1"/>
        </w:rPr>
        <w:t xml:space="preserve"> [1]</w:t>
      </w:r>
      <w:r w:rsidR="00963BD0">
        <w:rPr>
          <w:rFonts w:eastAsia="ＭＳ 明朝"/>
          <w:color w:val="000000" w:themeColor="text1"/>
        </w:rPr>
        <w:t>[2]</w:t>
      </w:r>
      <w:r>
        <w:rPr>
          <w:rFonts w:eastAsia="ＭＳ 明朝"/>
          <w:color w:val="000000" w:themeColor="text1"/>
        </w:rPr>
        <w:t xml:space="preserve">, the following agreement was made </w:t>
      </w:r>
      <w:r w:rsidR="0046374A">
        <w:rPr>
          <w:rFonts w:eastAsia="ＭＳ 明朝"/>
          <w:color w:val="000000" w:themeColor="text1"/>
        </w:rPr>
        <w:t>on UE features for NR NTN.</w:t>
      </w:r>
    </w:p>
    <w:tbl>
      <w:tblPr>
        <w:tblStyle w:val="af2"/>
        <w:tblW w:w="20974" w:type="dxa"/>
        <w:tblLook w:val="04A0" w:firstRow="1" w:lastRow="0" w:firstColumn="1" w:lastColumn="0" w:noHBand="0" w:noVBand="1"/>
      </w:tblPr>
      <w:tblGrid>
        <w:gridCol w:w="20974"/>
      </w:tblGrid>
      <w:tr w:rsidR="00DD25B9" w14:paraId="2053C4D3" w14:textId="77777777" w:rsidTr="008F7FD4">
        <w:tc>
          <w:tcPr>
            <w:tcW w:w="20974" w:type="dxa"/>
          </w:tcPr>
          <w:p w14:paraId="2B236C5E" w14:textId="04F71B8C" w:rsidR="008F7FD4" w:rsidRDefault="008F7FD4" w:rsidP="008F7FD4">
            <w:pPr>
              <w:tabs>
                <w:tab w:val="right" w:pos="11623"/>
              </w:tabs>
              <w:snapToGrid/>
              <w:spacing w:after="180" w:afterAutospacing="0"/>
              <w:rPr>
                <w:rFonts w:ascii="Calibri" w:eastAsia="Times New Roman" w:hAnsi="Calibri" w:cs="Arial"/>
                <w:b/>
                <w:sz w:val="20"/>
                <w:lang w:val="en-US" w:eastAsia="en-US"/>
              </w:rPr>
            </w:pPr>
            <w:r w:rsidRPr="008F7FD4">
              <w:rPr>
                <w:rFonts w:ascii="Calibri" w:eastAsia="Times New Roman" w:hAnsi="Calibri" w:cs="Arial"/>
                <w:b/>
                <w:sz w:val="20"/>
                <w:highlight w:val="green"/>
                <w:lang w:val="en-US" w:eastAsia="en-US"/>
              </w:rPr>
              <w:t>Agreement:</w:t>
            </w:r>
            <w:r w:rsidRPr="008F7FD4">
              <w:rPr>
                <w:rFonts w:ascii="Calibri" w:eastAsia="Times New Roman" w:hAnsi="Calibri" w:cs="Arial"/>
                <w:b/>
                <w:sz w:val="20"/>
                <w:lang w:val="en-US" w:eastAsia="en-US"/>
              </w:rPr>
              <w:t xml:space="preserve"> Adopt the following changes highlighted in chromatic fonts, while keeping the yellow highlighting, if any, as shown</w:t>
            </w:r>
            <w:r>
              <w:rPr>
                <w:rFonts w:ascii="Calibri" w:eastAsia="Times New Roman" w:hAnsi="Calibri" w:cs="Arial"/>
                <w:b/>
                <w:sz w:val="20"/>
                <w:lang w:val="en-US" w:eastAsia="en-U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39"/>
              <w:gridCol w:w="1856"/>
              <w:gridCol w:w="3814"/>
              <w:gridCol w:w="594"/>
              <w:gridCol w:w="561"/>
              <w:gridCol w:w="472"/>
              <w:gridCol w:w="2421"/>
              <w:gridCol w:w="794"/>
              <w:gridCol w:w="550"/>
              <w:gridCol w:w="550"/>
              <w:gridCol w:w="550"/>
              <w:gridCol w:w="4720"/>
              <w:gridCol w:w="1753"/>
            </w:tblGrid>
            <w:tr w:rsidR="00963BD0" w:rsidRPr="008F7FD4" w14:paraId="559C7FA0" w14:textId="77777777" w:rsidTr="002042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C2413" w14:textId="77777777" w:rsidR="00963BD0" w:rsidRPr="008F7FD4" w:rsidRDefault="00963BD0" w:rsidP="00963BD0">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bookmarkStart w:id="5" w:name="_Hlk146201011"/>
                  <w:r w:rsidRPr="008F7FD4">
                    <w:rPr>
                      <w:rFonts w:ascii="Arial" w:eastAsia="Times New Roman" w:hAnsi="Arial" w:cs="Arial"/>
                      <w:color w:val="000000"/>
                      <w:sz w:val="20"/>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0B8CD" w14:textId="77777777" w:rsidR="00963BD0" w:rsidRPr="008F7FD4" w:rsidRDefault="00963BD0" w:rsidP="00963BD0">
                  <w:pPr>
                    <w:keepNext/>
                    <w:keepLines/>
                    <w:overflowPunct w:val="0"/>
                    <w:autoSpaceDE w:val="0"/>
                    <w:autoSpaceDN w:val="0"/>
                    <w:adjustRightInd w:val="0"/>
                    <w:snapToGrid/>
                    <w:spacing w:after="0" w:afterAutospacing="0"/>
                    <w:jc w:val="left"/>
                    <w:textAlignment w:val="baseline"/>
                    <w:rPr>
                      <w:rFonts w:ascii="Arial" w:eastAsia="ＭＳ 明朝" w:hAnsi="Arial" w:cs="Arial"/>
                      <w:color w:val="000000"/>
                      <w:sz w:val="20"/>
                    </w:rPr>
                  </w:pPr>
                  <w:r w:rsidRPr="008F7FD4">
                    <w:rPr>
                      <w:rFonts w:ascii="Arial" w:eastAsia="Times New Roman" w:hAnsi="Arial" w:cs="Arial"/>
                      <w:color w:val="000000"/>
                      <w:sz w:val="20"/>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E90C0" w14:textId="77777777" w:rsidR="00963BD0" w:rsidRPr="008F7FD4" w:rsidRDefault="00963BD0" w:rsidP="00963BD0">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sidRPr="008F7FD4">
                    <w:rPr>
                      <w:rFonts w:ascii="Arial" w:eastAsia="Times New Roman" w:hAnsi="Arial" w:cs="Arial"/>
                      <w:color w:val="000000"/>
                      <w:sz w:val="20"/>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3EE64" w14:textId="77777777" w:rsidR="00963BD0" w:rsidRPr="008F7FD4" w:rsidRDefault="00963BD0" w:rsidP="00963BD0">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lang w:val="en-US"/>
                    </w:rPr>
                  </w:pPr>
                  <w:r w:rsidRPr="008F7FD4">
                    <w:rPr>
                      <w:rFonts w:ascii="Arial" w:eastAsia="Times New Roman" w:hAnsi="Arial" w:cs="Arial"/>
                      <w:color w:val="000000"/>
                      <w:sz w:val="20"/>
                      <w:lang w:val="en-US"/>
                    </w:rPr>
                    <w:t>1. S</w:t>
                  </w:r>
                  <w:r w:rsidRPr="00DD7694">
                    <w:rPr>
                      <w:rFonts w:ascii="Arial" w:eastAsia="Times New Roman" w:hAnsi="Arial" w:cs="Arial"/>
                      <w:color w:val="000000"/>
                      <w:sz w:val="20"/>
                      <w:lang w:val="en-US"/>
                    </w:rPr>
                    <w:t xml:space="preserve">upport repetition transmission of PUCCH for Msg4 HARQ-ACK on common PUCCH resource </w:t>
                  </w:r>
                </w:p>
                <w:p w14:paraId="49FD4799" w14:textId="77777777" w:rsidR="00963BD0" w:rsidRPr="008F7FD4" w:rsidRDefault="00963BD0" w:rsidP="00963BD0">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lang w:val="en-US"/>
                    </w:rPr>
                  </w:pPr>
                  <w:r w:rsidRPr="008F7FD4">
                    <w:rPr>
                      <w:rFonts w:ascii="Arial" w:eastAsia="Times New Roman" w:hAnsi="Arial" w:cs="Arial"/>
                      <w:color w:val="000000"/>
                      <w:sz w:val="20"/>
                      <w:lang w:val="en-US"/>
                    </w:rPr>
                    <w:t>2. Support receiving repetition factor in system information</w:t>
                  </w:r>
                </w:p>
                <w:p w14:paraId="14B0872F" w14:textId="77777777" w:rsidR="00963BD0" w:rsidRPr="008F7FD4" w:rsidRDefault="00963BD0" w:rsidP="00963BD0">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strike/>
                      <w:color w:val="FF0000"/>
                      <w:sz w:val="20"/>
                      <w:lang w:val="en-US"/>
                    </w:rPr>
                    <w:t>[</w:t>
                  </w:r>
                  <w:r w:rsidRPr="008F7FD4">
                    <w:rPr>
                      <w:rFonts w:ascii="Arial" w:eastAsia="Times New Roman" w:hAnsi="Arial" w:cs="Arial"/>
                      <w:color w:val="000000"/>
                      <w:sz w:val="20"/>
                      <w:lang w:val="en-US"/>
                    </w:rPr>
                    <w:t>3. Support receiving repetition factor in DCI scheduling Msg4 PDSCH</w:t>
                  </w:r>
                  <w:r w:rsidRPr="008F7FD4">
                    <w:rPr>
                      <w:rFonts w:ascii="Arial" w:eastAsia="Times New Roman" w:hAnsi="Arial" w:cs="Arial"/>
                      <w:strike/>
                      <w:color w:val="FF0000"/>
                      <w:sz w:val="20"/>
                      <w:lang w:val="en-US"/>
                    </w:rPr>
                    <w:t>]</w:t>
                  </w:r>
                </w:p>
                <w:p w14:paraId="533EDE4E" w14:textId="77777777" w:rsidR="00963BD0" w:rsidRPr="008F7FD4" w:rsidRDefault="00963BD0" w:rsidP="00963BD0">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lang w:val="en-US"/>
                    </w:rPr>
                  </w:pPr>
                  <w:r w:rsidRPr="008F7FD4">
                    <w:rPr>
                      <w:rFonts w:ascii="Arial" w:eastAsia="Times New Roman" w:hAnsi="Arial" w:cs="Arial"/>
                      <w:strike/>
                      <w:color w:val="FF0000"/>
                      <w:sz w:val="20"/>
                      <w:lang w:val="en-US"/>
                    </w:rPr>
                    <w:t>[</w:t>
                  </w:r>
                  <w:r w:rsidRPr="008F7FD4">
                    <w:rPr>
                      <w:rFonts w:ascii="Arial" w:eastAsia="Times New Roman" w:hAnsi="Arial" w:cs="Arial"/>
                      <w:color w:val="000000"/>
                      <w:sz w:val="20"/>
                      <w:lang w:val="en-US"/>
                    </w:rPr>
                    <w:t>4. Support Msg3 to transmit information for PUCCH Msg4 HARQ-ACK repetition</w:t>
                  </w:r>
                  <w:r w:rsidRPr="008F7FD4">
                    <w:rPr>
                      <w:rFonts w:ascii="Arial" w:eastAsia="Times New Roman" w:hAnsi="Arial" w:cs="Arial"/>
                      <w:strike/>
                      <w:color w:val="FF0000"/>
                      <w:sz w:val="20"/>
                      <w:lang w:val="en-US"/>
                    </w:rPr>
                    <w:t>]</w:t>
                  </w:r>
                </w:p>
                <w:p w14:paraId="2DE33413" w14:textId="77777777" w:rsidR="00963BD0" w:rsidRPr="008F7FD4" w:rsidRDefault="00963BD0" w:rsidP="00963BD0">
                  <w:pPr>
                    <w:snapToGrid/>
                    <w:spacing w:before="60" w:after="120" w:afterAutospacing="0"/>
                    <w:jc w:val="left"/>
                    <w:rPr>
                      <w:rFonts w:ascii="Arial" w:eastAsia="Times New Roman" w:hAnsi="Arial" w:cs="Arial"/>
                      <w:color w:val="000000"/>
                      <w:sz w:val="20"/>
                      <w:lang w:val="en-US" w:eastAsia="en-US"/>
                    </w:rPr>
                  </w:pPr>
                  <w:r w:rsidRPr="008F7FD4">
                    <w:rPr>
                      <w:rFonts w:ascii="Arial" w:eastAsia="Times New Roman" w:hAnsi="Arial" w:cs="Arial"/>
                      <w:color w:val="000000"/>
                      <w:sz w:val="20"/>
                      <w:highlight w:val="yellow"/>
                      <w:lang w:val="en-US" w:eastAsia="en-US"/>
                    </w:rPr>
                    <w:t>[5. Extension of the repetition transmission of PUCCH before dedicated PUCCH resource configuration</w:t>
                  </w:r>
                  <w:r w:rsidRPr="008F7FD4">
                    <w:rPr>
                      <w:rFonts w:ascii="Arial" w:eastAsia="Times New Roman" w:hAnsi="Arial" w:cs="Arial"/>
                      <w:color w:val="000000"/>
                      <w:sz w:val="20"/>
                      <w:lang w:val="en-US" w:eastAsia="en-US"/>
                    </w:rPr>
                    <w:t>]</w:t>
                  </w:r>
                </w:p>
                <w:p w14:paraId="0051794C" w14:textId="77777777" w:rsidR="00963BD0" w:rsidRPr="008F7FD4" w:rsidRDefault="00963BD0" w:rsidP="00963BD0">
                  <w:pPr>
                    <w:snapToGrid/>
                    <w:spacing w:before="60" w:after="120" w:afterAutospacing="0"/>
                    <w:jc w:val="left"/>
                    <w:rPr>
                      <w:rFonts w:ascii="Arial" w:eastAsia="Times New Roman" w:hAnsi="Arial" w:cs="Arial"/>
                      <w:color w:val="000000"/>
                      <w:sz w:val="20"/>
                      <w:lang w:val="en-US" w:eastAsia="en-US"/>
                    </w:rPr>
                  </w:pPr>
                  <w:r w:rsidRPr="008F7FD4">
                    <w:rPr>
                      <w:rFonts w:ascii="Arial" w:eastAsia="Times New Roman" w:hAnsi="Arial" w:cs="Arial"/>
                      <w:color w:val="FF0000"/>
                      <w:sz w:val="20"/>
                      <w:lang w:val="en-US" w:eastAsia="en-US"/>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71B85" w14:textId="77777777" w:rsidR="00963BD0" w:rsidRPr="008F7FD4" w:rsidRDefault="00963BD0" w:rsidP="00963BD0">
                  <w:pPr>
                    <w:keepNext/>
                    <w:keepLines/>
                    <w:overflowPunct w:val="0"/>
                    <w:autoSpaceDE w:val="0"/>
                    <w:autoSpaceDN w:val="0"/>
                    <w:adjustRightInd w:val="0"/>
                    <w:snapToGrid/>
                    <w:spacing w:after="0" w:afterAutospacing="0"/>
                    <w:jc w:val="left"/>
                    <w:textAlignment w:val="baseline"/>
                    <w:rPr>
                      <w:rFonts w:ascii="Arial" w:eastAsia="ＭＳ 明朝" w:hAnsi="Arial" w:cs="Arial"/>
                      <w:color w:val="FF0000"/>
                      <w:sz w:val="20"/>
                    </w:rPr>
                  </w:pPr>
                  <w:r w:rsidRPr="008F7FD4">
                    <w:rPr>
                      <w:rFonts w:ascii="Arial" w:eastAsia="ＭＳ 明朝" w:hAnsi="Arial"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9F06" w14:textId="77777777" w:rsidR="00963BD0" w:rsidRPr="008F7FD4" w:rsidRDefault="00963BD0" w:rsidP="00963BD0">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sidRPr="008F7FD4">
                    <w:rPr>
                      <w:rFonts w:ascii="Arial" w:eastAsia="Times New Roman" w:hAnsi="Arial" w:cs="Arial"/>
                      <w:color w:val="00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C8C03" w14:textId="77777777" w:rsidR="00963BD0" w:rsidRPr="008F7FD4" w:rsidRDefault="00963BD0" w:rsidP="00963BD0">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418F9" w14:textId="77777777" w:rsidR="00963BD0" w:rsidRPr="008F7FD4" w:rsidRDefault="00963BD0" w:rsidP="00963BD0">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val="en-US" w:eastAsia="zh-CN"/>
                    </w:rPr>
                  </w:pPr>
                  <w:r w:rsidRPr="008F7FD4">
                    <w:rPr>
                      <w:rFonts w:ascii="Arial" w:eastAsia="Times New Roman" w:hAnsi="Arial" w:cs="Arial"/>
                      <w:color w:val="000000"/>
                      <w:sz w:val="20"/>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EBFAE" w14:textId="77777777" w:rsidR="00963BD0" w:rsidRPr="008F7FD4" w:rsidRDefault="00963BD0" w:rsidP="00963BD0">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sidRPr="008F7FD4">
                    <w:rPr>
                      <w:rFonts w:ascii="Arial" w:eastAsia="Times New Roman" w:hAnsi="Arial" w:cs="Arial"/>
                      <w:color w:val="000000"/>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C4B08" w14:textId="77777777" w:rsidR="00963BD0" w:rsidRPr="008F7FD4" w:rsidRDefault="00963BD0" w:rsidP="00963BD0">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73D10" w14:textId="77777777" w:rsidR="00963BD0" w:rsidRPr="008F7FD4" w:rsidRDefault="00963BD0" w:rsidP="00963BD0">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E4968" w14:textId="77777777" w:rsidR="00963BD0" w:rsidRPr="008F7FD4" w:rsidRDefault="00963BD0" w:rsidP="00963BD0">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2F644" w14:textId="77777777" w:rsidR="00963BD0" w:rsidRPr="008F7FD4" w:rsidRDefault="00963BD0" w:rsidP="00963BD0">
                  <w:pPr>
                    <w:snapToGrid/>
                    <w:spacing w:before="60" w:after="60" w:afterAutospacing="0"/>
                    <w:jc w:val="left"/>
                    <w:rPr>
                      <w:rFonts w:ascii="Arial" w:eastAsia="DengXian" w:hAnsi="Arial" w:cs="Arial"/>
                      <w:color w:val="000000"/>
                      <w:sz w:val="20"/>
                      <w:lang w:eastAsia="ko-KR"/>
                    </w:rPr>
                  </w:pPr>
                  <w:r w:rsidRPr="008F7FD4">
                    <w:rPr>
                      <w:rFonts w:ascii="Arial" w:eastAsia="DengXian" w:hAnsi="Arial" w:cs="Arial"/>
                      <w:color w:val="000000"/>
                      <w:sz w:val="20"/>
                      <w:lang w:eastAsia="ko-KR"/>
                    </w:rPr>
                    <w:t xml:space="preserve">A UE that includes </w:t>
                  </w:r>
                  <w:r w:rsidRPr="008F7FD4">
                    <w:rPr>
                      <w:rFonts w:ascii="Arial" w:eastAsia="DengXian" w:hAnsi="Arial" w:cs="Arial"/>
                      <w:color w:val="000000"/>
                      <w:sz w:val="20"/>
                      <w:highlight w:val="yellow"/>
                      <w:lang w:eastAsia="ko-KR"/>
                    </w:rPr>
                    <w:t>[RAN2 parameter name]</w:t>
                  </w:r>
                  <w:r w:rsidRPr="008F7FD4">
                    <w:rPr>
                      <w:rFonts w:ascii="Arial" w:eastAsia="DengXian" w:hAnsi="Arial" w:cs="Arial"/>
                      <w:color w:val="000000"/>
                      <w:sz w:val="20"/>
                      <w:lang w:eastAsia="ko-KR"/>
                    </w:rPr>
                    <w:t xml:space="preserve"> in </w:t>
                  </w:r>
                  <w:r w:rsidRPr="008F7FD4">
                    <w:rPr>
                      <w:rFonts w:ascii="Arial" w:eastAsia="DengXian" w:hAnsi="Arial" w:cs="Arial"/>
                      <w:color w:val="000000"/>
                      <w:sz w:val="20"/>
                      <w:highlight w:val="yellow"/>
                      <w:lang w:eastAsia="ko-KR"/>
                    </w:rPr>
                    <w:t>[RRC Setup Request]</w:t>
                  </w:r>
                  <w:r w:rsidRPr="008F7FD4">
                    <w:rPr>
                      <w:rFonts w:ascii="Arial" w:eastAsia="DengXian" w:hAnsi="Arial" w:cs="Arial"/>
                      <w:color w:val="000000"/>
                      <w:sz w:val="20"/>
                      <w:lang w:eastAsia="ko-KR"/>
                    </w:rPr>
                    <w:t xml:space="preserve"> must support FG 44-1</w:t>
                  </w:r>
                </w:p>
                <w:p w14:paraId="60EE8696" w14:textId="77777777" w:rsidR="00963BD0" w:rsidRPr="008F7FD4" w:rsidRDefault="00963BD0" w:rsidP="00963BD0">
                  <w:pPr>
                    <w:snapToGrid/>
                    <w:spacing w:before="60" w:after="60" w:afterAutospacing="0"/>
                    <w:jc w:val="left"/>
                    <w:rPr>
                      <w:rFonts w:ascii="Arial" w:eastAsia="DengXian" w:hAnsi="Arial" w:cs="Arial"/>
                      <w:color w:val="000000"/>
                      <w:sz w:val="20"/>
                      <w:lang w:eastAsia="ko-KR"/>
                    </w:rPr>
                  </w:pPr>
                </w:p>
                <w:p w14:paraId="39AE1A4F" w14:textId="77777777" w:rsidR="00963BD0" w:rsidRPr="008F7FD4" w:rsidRDefault="00963BD0" w:rsidP="00963BD0">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41F2A" w14:textId="77777777" w:rsidR="00963BD0" w:rsidRPr="008F7FD4" w:rsidRDefault="00963BD0" w:rsidP="00963BD0">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lang w:eastAsia="zh-CN"/>
                    </w:rPr>
                    <w:t>Optional without capability signaling</w:t>
                  </w:r>
                </w:p>
              </w:tc>
            </w:tr>
            <w:bookmarkEnd w:id="5"/>
          </w:tbl>
          <w:p w14:paraId="37662FD7" w14:textId="664626D1" w:rsidR="00963BD0" w:rsidRDefault="00963BD0" w:rsidP="008F7FD4">
            <w:pPr>
              <w:tabs>
                <w:tab w:val="right" w:pos="11623"/>
              </w:tabs>
              <w:snapToGrid/>
              <w:spacing w:after="180" w:afterAutospacing="0"/>
              <w:rPr>
                <w:rFonts w:ascii="Arial" w:eastAsia="Times New Roman" w:hAnsi="Arial"/>
                <w:sz w:val="20"/>
                <w:lang w:val="en-US" w:eastAsia="x-none"/>
              </w:rPr>
            </w:pPr>
          </w:p>
          <w:p w14:paraId="7B9C9025" w14:textId="46DA51ED" w:rsidR="00963BD0" w:rsidRPr="00D040CF" w:rsidRDefault="00963BD0" w:rsidP="00963BD0">
            <w:pPr>
              <w:pStyle w:val="maintext"/>
              <w:ind w:firstLineChars="90" w:firstLine="18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506"/>
              <w:gridCol w:w="2069"/>
              <w:gridCol w:w="4475"/>
              <w:gridCol w:w="641"/>
              <w:gridCol w:w="527"/>
              <w:gridCol w:w="447"/>
              <w:gridCol w:w="2623"/>
              <w:gridCol w:w="731"/>
              <w:gridCol w:w="517"/>
              <w:gridCol w:w="517"/>
              <w:gridCol w:w="517"/>
              <w:gridCol w:w="4079"/>
              <w:gridCol w:w="1495"/>
            </w:tblGrid>
            <w:tr w:rsidR="00963BD0" w:rsidRPr="00ED4E45" w14:paraId="09470571" w14:textId="77777777" w:rsidTr="0020429D">
              <w:tc>
                <w:tcPr>
                  <w:tcW w:w="0" w:type="auto"/>
                  <w:shd w:val="clear" w:color="auto" w:fill="auto"/>
                </w:tcPr>
                <w:p w14:paraId="4052D965" w14:textId="77777777" w:rsidR="00963BD0" w:rsidRPr="00ED4E45" w:rsidRDefault="00963BD0" w:rsidP="00963BD0">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44. NR_NTN_enh-Core</w:t>
                  </w:r>
                </w:p>
              </w:tc>
              <w:tc>
                <w:tcPr>
                  <w:tcW w:w="0" w:type="auto"/>
                  <w:shd w:val="clear" w:color="auto" w:fill="auto"/>
                </w:tcPr>
                <w:p w14:paraId="456ADE91" w14:textId="77777777" w:rsidR="00963BD0" w:rsidRPr="00ED4E45" w:rsidRDefault="00963BD0" w:rsidP="00963BD0">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44-2</w:t>
                  </w:r>
                </w:p>
              </w:tc>
              <w:tc>
                <w:tcPr>
                  <w:tcW w:w="0" w:type="auto"/>
                  <w:shd w:val="clear" w:color="auto" w:fill="auto"/>
                </w:tcPr>
                <w:p w14:paraId="2FE94994" w14:textId="77777777" w:rsidR="00963BD0" w:rsidRPr="00ED4E45" w:rsidRDefault="00963BD0" w:rsidP="00963BD0">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rPr>
                    <w:t>NTN DMRS bundling enhancement for PUSCH</w:t>
                  </w:r>
                </w:p>
              </w:tc>
              <w:tc>
                <w:tcPr>
                  <w:tcW w:w="0" w:type="auto"/>
                  <w:shd w:val="clear" w:color="auto" w:fill="auto"/>
                </w:tcPr>
                <w:p w14:paraId="23B871A2" w14:textId="77777777" w:rsidR="00963BD0" w:rsidRPr="00ED4E45" w:rsidRDefault="00963BD0" w:rsidP="00963BD0">
                  <w:pPr>
                    <w:pStyle w:val="TAL"/>
                    <w:rPr>
                      <w:rFonts w:cs="Arial"/>
                      <w:color w:val="000000" w:themeColor="text1"/>
                      <w:szCs w:val="18"/>
                    </w:rPr>
                  </w:pPr>
                  <w:r w:rsidRPr="00ED4E45">
                    <w:rPr>
                      <w:rFonts w:cs="Arial"/>
                      <w:color w:val="000000" w:themeColor="text1"/>
                      <w:szCs w:val="18"/>
                    </w:rPr>
                    <w:t>1. Support of DM-RS bundling for PUSCH over consecutive slots</w:t>
                  </w:r>
                </w:p>
                <w:p w14:paraId="75EC1689" w14:textId="77777777" w:rsidR="00963BD0" w:rsidRPr="00ED4E45" w:rsidRDefault="00963BD0" w:rsidP="00963BD0">
                  <w:pPr>
                    <w:pStyle w:val="TAL"/>
                    <w:rPr>
                      <w:rFonts w:cs="Arial"/>
                      <w:color w:val="000000" w:themeColor="text1"/>
                      <w:szCs w:val="18"/>
                    </w:rPr>
                  </w:pPr>
                  <w:r w:rsidRPr="00ED4E45">
                    <w:rPr>
                      <w:rFonts w:cs="Arial"/>
                      <w:color w:val="000000" w:themeColor="text1"/>
                      <w:szCs w:val="18"/>
                      <w:lang w:val="en-US"/>
                    </w:rPr>
                    <w:t>2. Support of pre-compensation to keep phase rotation due to timing drift within the phase difference limit</w:t>
                  </w:r>
                </w:p>
                <w:p w14:paraId="7D2978EE" w14:textId="77777777" w:rsidR="00963BD0" w:rsidRPr="00ED4E45" w:rsidRDefault="00963BD0" w:rsidP="00963BD0">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highlight w:val="yellow"/>
                      <w:lang w:val="en-US"/>
                    </w:rPr>
                    <w:t xml:space="preserve">[3. Support not to perform TA pre-compensation update within an actual TDW if it causes phase </w:t>
                  </w:r>
                  <w:r w:rsidRPr="00ED4E45">
                    <w:rPr>
                      <w:rFonts w:ascii="Arial" w:hAnsi="Arial" w:cs="Arial"/>
                      <w:color w:val="000000" w:themeColor="text1"/>
                      <w:sz w:val="18"/>
                      <w:szCs w:val="18"/>
                      <w:highlight w:val="yellow"/>
                      <w:lang w:val="en-US"/>
                    </w:rPr>
                    <w:lastRenderedPageBreak/>
                    <w:t>discontinuity that may violate the phase difference limit.]</w:t>
                  </w:r>
                </w:p>
              </w:tc>
              <w:tc>
                <w:tcPr>
                  <w:tcW w:w="0" w:type="auto"/>
                  <w:shd w:val="clear" w:color="auto" w:fill="auto"/>
                </w:tcPr>
                <w:p w14:paraId="3B1149B5" w14:textId="77777777" w:rsidR="00963BD0" w:rsidRPr="00ED4E45" w:rsidRDefault="00963BD0" w:rsidP="00963BD0">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rPr>
                    <w:lastRenderedPageBreak/>
                    <w:t>30-4a/b</w:t>
                  </w:r>
                </w:p>
              </w:tc>
              <w:tc>
                <w:tcPr>
                  <w:tcW w:w="0" w:type="auto"/>
                  <w:shd w:val="clear" w:color="auto" w:fill="auto"/>
                </w:tcPr>
                <w:p w14:paraId="2145795A" w14:textId="77777777" w:rsidR="00963BD0" w:rsidRPr="00ED4E45" w:rsidRDefault="00963BD0" w:rsidP="00963BD0">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Yes</w:t>
                  </w:r>
                </w:p>
              </w:tc>
              <w:tc>
                <w:tcPr>
                  <w:tcW w:w="0" w:type="auto"/>
                  <w:shd w:val="clear" w:color="auto" w:fill="auto"/>
                </w:tcPr>
                <w:p w14:paraId="014D27F3" w14:textId="77777777" w:rsidR="00963BD0" w:rsidRPr="00ED4E45" w:rsidRDefault="00963BD0" w:rsidP="00963BD0">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No</w:t>
                  </w:r>
                </w:p>
              </w:tc>
              <w:tc>
                <w:tcPr>
                  <w:tcW w:w="0" w:type="auto"/>
                  <w:shd w:val="clear" w:color="auto" w:fill="auto"/>
                </w:tcPr>
                <w:p w14:paraId="080235E0" w14:textId="77777777" w:rsidR="00963BD0" w:rsidRPr="00ED4E45" w:rsidRDefault="00963BD0" w:rsidP="00963BD0">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rPr>
                    <w:t>UE does not support DM-RS bundling enhancement for PUSCH in NTN</w:t>
                  </w:r>
                </w:p>
              </w:tc>
              <w:tc>
                <w:tcPr>
                  <w:tcW w:w="0" w:type="auto"/>
                  <w:shd w:val="clear" w:color="auto" w:fill="auto"/>
                </w:tcPr>
                <w:p w14:paraId="57D98660" w14:textId="77777777" w:rsidR="00963BD0" w:rsidRPr="00ED4E45" w:rsidRDefault="00963BD0" w:rsidP="00963BD0">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Per Band</w:t>
                  </w:r>
                </w:p>
              </w:tc>
              <w:tc>
                <w:tcPr>
                  <w:tcW w:w="0" w:type="auto"/>
                  <w:shd w:val="clear" w:color="auto" w:fill="auto"/>
                </w:tcPr>
                <w:p w14:paraId="4F04F876" w14:textId="77777777" w:rsidR="00963BD0" w:rsidRPr="00ED4E45" w:rsidRDefault="00963BD0" w:rsidP="00963BD0">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N/A</w:t>
                  </w:r>
                </w:p>
              </w:tc>
              <w:tc>
                <w:tcPr>
                  <w:tcW w:w="0" w:type="auto"/>
                  <w:shd w:val="clear" w:color="auto" w:fill="auto"/>
                </w:tcPr>
                <w:p w14:paraId="0CBCB876" w14:textId="77777777" w:rsidR="00963BD0" w:rsidRPr="00ED4E45" w:rsidRDefault="00963BD0" w:rsidP="00963BD0">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N/A</w:t>
                  </w:r>
                </w:p>
              </w:tc>
              <w:tc>
                <w:tcPr>
                  <w:tcW w:w="0" w:type="auto"/>
                  <w:shd w:val="clear" w:color="auto" w:fill="auto"/>
                </w:tcPr>
                <w:p w14:paraId="3EFD486E" w14:textId="77777777" w:rsidR="00963BD0" w:rsidRPr="00ED4E45" w:rsidRDefault="00963BD0" w:rsidP="00963BD0">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N/A</w:t>
                  </w:r>
                </w:p>
              </w:tc>
              <w:tc>
                <w:tcPr>
                  <w:tcW w:w="0" w:type="auto"/>
                  <w:shd w:val="clear" w:color="auto" w:fill="auto"/>
                </w:tcPr>
                <w:p w14:paraId="15D07B55" w14:textId="77777777" w:rsidR="00963BD0" w:rsidRPr="00ED4E45" w:rsidRDefault="00963BD0" w:rsidP="00963BD0">
                  <w:pPr>
                    <w:pStyle w:val="maintext"/>
                    <w:ind w:firstLineChars="0" w:firstLine="0"/>
                    <w:jc w:val="left"/>
                    <w:rPr>
                      <w:rFonts w:ascii="Arial" w:hAnsi="Arial" w:cs="Arial"/>
                      <w:color w:val="000000" w:themeColor="text1"/>
                      <w:sz w:val="18"/>
                    </w:rPr>
                  </w:pPr>
                  <w:r w:rsidRPr="00ED4E45">
                    <w:rPr>
                      <w:rFonts w:ascii="Arial" w:eastAsiaTheme="minorEastAsia" w:hAnsi="Arial" w:cs="Arial"/>
                      <w:color w:val="000000" w:themeColor="text1"/>
                      <w:sz w:val="18"/>
                      <w:szCs w:val="18"/>
                    </w:rPr>
                    <w:t xml:space="preserve">Note: This UE feature group is applicable only for bands in Table 5.2.2-1 in TS 38.101-5 </w:t>
                  </w:r>
                  <w:r w:rsidRPr="00ED4E45">
                    <w:rPr>
                      <w:rFonts w:ascii="Arial" w:eastAsiaTheme="minorEastAsia" w:hAnsi="Arial" w:cs="Arial"/>
                      <w:color w:val="000000" w:themeColor="text1"/>
                      <w:sz w:val="18"/>
                      <w:szCs w:val="18"/>
                      <w:highlight w:val="yellow"/>
                    </w:rPr>
                    <w:t>[and HAPS operation bands in Clause 5.2 of TS 38.104]</w:t>
                  </w:r>
                </w:p>
              </w:tc>
              <w:tc>
                <w:tcPr>
                  <w:tcW w:w="0" w:type="auto"/>
                  <w:shd w:val="clear" w:color="auto" w:fill="auto"/>
                </w:tcPr>
                <w:p w14:paraId="7A181769" w14:textId="77777777" w:rsidR="00963BD0" w:rsidRPr="00ED4E45" w:rsidRDefault="00963BD0" w:rsidP="00963BD0">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Optional with capability signaling</w:t>
                  </w:r>
                </w:p>
              </w:tc>
            </w:tr>
          </w:tbl>
          <w:p w14:paraId="04A881EB" w14:textId="77777777" w:rsidR="00963BD0" w:rsidRDefault="00963BD0" w:rsidP="00963BD0">
            <w:pPr>
              <w:pStyle w:val="maintext"/>
              <w:ind w:firstLineChars="90" w:firstLine="180"/>
              <w:rPr>
                <w:rFonts w:ascii="Calibri" w:hAnsi="Calibri" w:cs="Arial"/>
              </w:rPr>
            </w:pPr>
          </w:p>
          <w:p w14:paraId="4F8CBAE2" w14:textId="535DF583" w:rsidR="00963BD0" w:rsidRPr="00D040CF" w:rsidRDefault="00963BD0" w:rsidP="00963BD0">
            <w:pPr>
              <w:pStyle w:val="maintext"/>
              <w:ind w:firstLineChars="90" w:firstLine="18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508"/>
              <w:gridCol w:w="2855"/>
              <w:gridCol w:w="3513"/>
              <w:gridCol w:w="648"/>
              <w:gridCol w:w="527"/>
              <w:gridCol w:w="447"/>
              <w:gridCol w:w="2512"/>
              <w:gridCol w:w="738"/>
              <w:gridCol w:w="517"/>
              <w:gridCol w:w="517"/>
              <w:gridCol w:w="517"/>
              <w:gridCol w:w="4298"/>
              <w:gridCol w:w="1533"/>
            </w:tblGrid>
            <w:tr w:rsidR="00963BD0" w14:paraId="40A2CC4B" w14:textId="77777777" w:rsidTr="0020429D">
              <w:tc>
                <w:tcPr>
                  <w:tcW w:w="0" w:type="auto"/>
                  <w:shd w:val="clear" w:color="auto" w:fill="auto"/>
                </w:tcPr>
                <w:p w14:paraId="64EA57E0" w14:textId="77777777" w:rsidR="00963BD0" w:rsidRDefault="00963BD0" w:rsidP="00963BD0">
                  <w:pPr>
                    <w:pStyle w:val="maintext"/>
                    <w:ind w:firstLineChars="0" w:firstLine="0"/>
                    <w:jc w:val="left"/>
                    <w:rPr>
                      <w:rFonts w:ascii="Arial" w:hAnsi="Arial" w:cs="Arial"/>
                      <w:sz w:val="18"/>
                    </w:rPr>
                  </w:pPr>
                  <w:r>
                    <w:rPr>
                      <w:rFonts w:ascii="Arial" w:hAnsi="Arial" w:cs="Arial"/>
                      <w:color w:val="000000" w:themeColor="text1"/>
                      <w:sz w:val="18"/>
                      <w:szCs w:val="18"/>
                      <w:lang w:eastAsia="zh-CN"/>
                    </w:rPr>
                    <w:t>44. NR_NTN_enh-Core</w:t>
                  </w:r>
                </w:p>
              </w:tc>
              <w:tc>
                <w:tcPr>
                  <w:tcW w:w="0" w:type="auto"/>
                  <w:shd w:val="clear" w:color="auto" w:fill="auto"/>
                </w:tcPr>
                <w:p w14:paraId="0D3A1C2C" w14:textId="77777777" w:rsidR="00963BD0" w:rsidRDefault="00963BD0" w:rsidP="00963BD0">
                  <w:pPr>
                    <w:pStyle w:val="maintext"/>
                    <w:ind w:firstLineChars="0" w:firstLine="0"/>
                    <w:jc w:val="left"/>
                    <w:rPr>
                      <w:rFonts w:ascii="Arial" w:hAnsi="Arial" w:cs="Arial"/>
                      <w:sz w:val="18"/>
                    </w:rPr>
                  </w:pPr>
                  <w:r>
                    <w:rPr>
                      <w:rFonts w:ascii="Arial" w:hAnsi="Arial" w:cs="Arial"/>
                      <w:color w:val="000000" w:themeColor="text1"/>
                      <w:sz w:val="18"/>
                      <w:szCs w:val="18"/>
                      <w:lang w:eastAsia="zh-CN"/>
                    </w:rPr>
                    <w:t>44-3</w:t>
                  </w:r>
                </w:p>
              </w:tc>
              <w:tc>
                <w:tcPr>
                  <w:tcW w:w="0" w:type="auto"/>
                  <w:shd w:val="clear" w:color="auto" w:fill="auto"/>
                </w:tcPr>
                <w:p w14:paraId="095777C3" w14:textId="77777777" w:rsidR="00963BD0" w:rsidRDefault="00963BD0" w:rsidP="00963BD0">
                  <w:pPr>
                    <w:pStyle w:val="maintext"/>
                    <w:ind w:firstLineChars="0" w:firstLine="0"/>
                    <w:jc w:val="left"/>
                    <w:rPr>
                      <w:rFonts w:ascii="Arial" w:hAnsi="Arial" w:cs="Arial"/>
                      <w:sz w:val="18"/>
                    </w:rPr>
                  </w:pPr>
                  <w:r>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7B9A3B05" w14:textId="77777777" w:rsidR="00963BD0" w:rsidRDefault="00963BD0" w:rsidP="00963BD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1. Support UE Rx-Tx Measurement and Report for Multi-RTT positioning with single satellite in NTN</w:t>
                  </w:r>
                </w:p>
                <w:p w14:paraId="66D71E15" w14:textId="77777777" w:rsidR="00963BD0" w:rsidRPr="004F0103" w:rsidRDefault="00963BD0" w:rsidP="00963BD0">
                  <w:pPr>
                    <w:pStyle w:val="maintext"/>
                    <w:ind w:firstLineChars="0" w:firstLine="0"/>
                    <w:jc w:val="left"/>
                    <w:rPr>
                      <w:rFonts w:ascii="Arial" w:hAnsi="Arial" w:cs="Arial"/>
                      <w:color w:val="000000" w:themeColor="text1"/>
                      <w:sz w:val="18"/>
                      <w:szCs w:val="18"/>
                    </w:rPr>
                  </w:pPr>
                  <w:r w:rsidRPr="004F0103">
                    <w:rPr>
                      <w:rFonts w:ascii="Arial" w:hAnsi="Arial" w:cs="Arial"/>
                      <w:color w:val="000000" w:themeColor="text1"/>
                      <w:sz w:val="18"/>
                      <w:szCs w:val="18"/>
                      <w:highlight w:val="yellow"/>
                    </w:rPr>
                    <w:t xml:space="preserve">[2. </w:t>
                  </w:r>
                  <w:r w:rsidRPr="004F0103">
                    <w:rPr>
                      <w:rFonts w:ascii="Arial" w:hAnsi="Arial" w:cs="Arial"/>
                      <w:color w:val="000000" w:themeColor="text1"/>
                      <w:sz w:val="18"/>
                      <w:szCs w:val="18"/>
                      <w:highlight w:val="yellow"/>
                      <w:lang w:val="en-US"/>
                    </w:rPr>
                    <w:t>Support of assistance information report [to mitigate the timing error] in Multi-RTT positioning in NTN]</w:t>
                  </w:r>
                </w:p>
              </w:tc>
              <w:tc>
                <w:tcPr>
                  <w:tcW w:w="0" w:type="auto"/>
                  <w:shd w:val="clear" w:color="auto" w:fill="auto"/>
                </w:tcPr>
                <w:p w14:paraId="65AA01CA" w14:textId="77777777" w:rsidR="00963BD0" w:rsidRDefault="00963BD0" w:rsidP="00963BD0">
                  <w:pPr>
                    <w:pStyle w:val="maintext"/>
                    <w:ind w:firstLineChars="0" w:firstLine="0"/>
                    <w:jc w:val="left"/>
                    <w:rPr>
                      <w:rFonts w:ascii="Arial" w:hAnsi="Arial" w:cs="Arial"/>
                      <w:sz w:val="18"/>
                    </w:rPr>
                  </w:pPr>
                  <w:r>
                    <w:rPr>
                      <w:rFonts w:ascii="Arial" w:hAnsi="Arial" w:cs="Arial"/>
                      <w:color w:val="000000" w:themeColor="text1"/>
                      <w:sz w:val="18"/>
                      <w:szCs w:val="18"/>
                    </w:rPr>
                    <w:t>13-4, 13-8</w:t>
                  </w:r>
                </w:p>
              </w:tc>
              <w:tc>
                <w:tcPr>
                  <w:tcW w:w="0" w:type="auto"/>
                  <w:shd w:val="clear" w:color="auto" w:fill="auto"/>
                </w:tcPr>
                <w:p w14:paraId="46138D61" w14:textId="77777777" w:rsidR="00963BD0" w:rsidRDefault="00963BD0" w:rsidP="00963BD0">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7723AAC3" w14:textId="77777777" w:rsidR="00963BD0" w:rsidRDefault="00963BD0" w:rsidP="00963BD0">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2E5AE397" w14:textId="77777777" w:rsidR="00963BD0" w:rsidRDefault="00963BD0" w:rsidP="00963BD0">
                  <w:pPr>
                    <w:pStyle w:val="maintext"/>
                    <w:ind w:firstLineChars="0" w:firstLine="0"/>
                    <w:jc w:val="left"/>
                    <w:rPr>
                      <w:rFonts w:ascii="Arial" w:hAnsi="Arial" w:cs="Arial"/>
                      <w:sz w:val="18"/>
                    </w:rPr>
                  </w:pPr>
                  <w:r>
                    <w:rPr>
                      <w:rFonts w:ascii="Arial" w:hAnsi="Arial" w:cs="Arial"/>
                      <w:color w:val="000000" w:themeColor="text1"/>
                      <w:sz w:val="18"/>
                      <w:szCs w:val="18"/>
                    </w:rPr>
                    <w:t>UE does not support Multi-RTT positioning with single satellite in NTN</w:t>
                  </w:r>
                </w:p>
              </w:tc>
              <w:tc>
                <w:tcPr>
                  <w:tcW w:w="0" w:type="auto"/>
                  <w:shd w:val="clear" w:color="auto" w:fill="auto"/>
                </w:tcPr>
                <w:p w14:paraId="6FD9EF4B" w14:textId="77777777" w:rsidR="00963BD0" w:rsidRDefault="00963BD0" w:rsidP="00963BD0">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16BE0F7A" w14:textId="77777777" w:rsidR="00963BD0" w:rsidRDefault="00963BD0" w:rsidP="00963BD0">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14647F49" w14:textId="77777777" w:rsidR="00963BD0" w:rsidRDefault="00963BD0" w:rsidP="00963BD0">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6E73BD54" w14:textId="77777777" w:rsidR="00963BD0" w:rsidRDefault="00963BD0" w:rsidP="00963BD0">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693326FD" w14:textId="77777777" w:rsidR="00963BD0" w:rsidRDefault="00963BD0" w:rsidP="00963BD0">
                  <w:pPr>
                    <w:pStyle w:val="maintext"/>
                    <w:ind w:firstLineChars="0" w:firstLine="0"/>
                    <w:jc w:val="left"/>
                    <w:rPr>
                      <w:rFonts w:ascii="Arial" w:hAnsi="Arial" w:cs="Arial"/>
                      <w:sz w:val="18"/>
                    </w:rPr>
                  </w:pPr>
                  <w:r w:rsidRPr="00ED4E45">
                    <w:rPr>
                      <w:rFonts w:ascii="Arial" w:eastAsiaTheme="minorEastAsia" w:hAnsi="Arial" w:cs="Arial"/>
                      <w:color w:val="000000" w:themeColor="text1"/>
                      <w:sz w:val="18"/>
                      <w:szCs w:val="18"/>
                    </w:rPr>
                    <w:t xml:space="preserve">Note: This UE feature group is applicable only for bands in Table 5.2.2-1 in TS 38.101-5 </w:t>
                  </w:r>
                  <w:r w:rsidRPr="00ED4E45">
                    <w:rPr>
                      <w:rFonts w:ascii="Arial" w:eastAsiaTheme="minorEastAsia" w:hAnsi="Arial" w:cs="Arial"/>
                      <w:color w:val="000000" w:themeColor="text1"/>
                      <w:sz w:val="18"/>
                      <w:szCs w:val="18"/>
                      <w:highlight w:val="yellow"/>
                    </w:rPr>
                    <w:t>[and HAPS operation bands in Clause 5.2 of TS 38.104]</w:t>
                  </w:r>
                </w:p>
              </w:tc>
              <w:tc>
                <w:tcPr>
                  <w:tcW w:w="0" w:type="auto"/>
                  <w:shd w:val="clear" w:color="auto" w:fill="auto"/>
                </w:tcPr>
                <w:p w14:paraId="6A6BB244" w14:textId="77777777" w:rsidR="00963BD0" w:rsidRDefault="00963BD0" w:rsidP="00963BD0">
                  <w:pPr>
                    <w:pStyle w:val="maintext"/>
                    <w:ind w:firstLineChars="0" w:firstLine="0"/>
                    <w:jc w:val="left"/>
                    <w:rPr>
                      <w:rFonts w:ascii="Arial" w:hAnsi="Arial" w:cs="Arial"/>
                      <w:sz w:val="18"/>
                    </w:rPr>
                  </w:pPr>
                  <w:r>
                    <w:rPr>
                      <w:rFonts w:ascii="Arial" w:hAnsi="Arial" w:cs="Arial"/>
                      <w:color w:val="000000" w:themeColor="text1"/>
                      <w:sz w:val="18"/>
                      <w:szCs w:val="18"/>
                      <w:lang w:eastAsia="zh-CN"/>
                    </w:rPr>
                    <w:t>Optional with capability signaling</w:t>
                  </w:r>
                </w:p>
              </w:tc>
            </w:tr>
          </w:tbl>
          <w:p w14:paraId="3F7FAE70" w14:textId="77777777" w:rsidR="00DD25B9" w:rsidRDefault="00DD25B9" w:rsidP="000E514D">
            <w:pPr>
              <w:spacing w:before="240" w:after="240" w:afterAutospacing="0"/>
              <w:rPr>
                <w:rFonts w:eastAsia="ＭＳ 明朝"/>
                <w:color w:val="000000" w:themeColor="text1"/>
              </w:rPr>
            </w:pPr>
          </w:p>
        </w:tc>
      </w:tr>
    </w:tbl>
    <w:p w14:paraId="1B67366B" w14:textId="77777777" w:rsidR="0046374A" w:rsidRDefault="0046374A" w:rsidP="000E514D">
      <w:pPr>
        <w:spacing w:before="240" w:after="240" w:afterAutospacing="0"/>
        <w:rPr>
          <w:rFonts w:eastAsia="ＭＳ 明朝"/>
          <w:color w:val="000000" w:themeColor="text1"/>
        </w:rPr>
      </w:pPr>
    </w:p>
    <w:p w14:paraId="54981B2B" w14:textId="619F5660" w:rsidR="0046374A" w:rsidRDefault="0046374A" w:rsidP="000E514D">
      <w:pPr>
        <w:spacing w:before="240" w:after="240" w:afterAutospacing="0"/>
        <w:rPr>
          <w:rFonts w:eastAsia="ＭＳ 明朝"/>
          <w:color w:val="000000" w:themeColor="text1"/>
        </w:rPr>
      </w:pPr>
      <w:r>
        <w:rPr>
          <w:rFonts w:eastAsia="ＭＳ 明朝"/>
          <w:color w:val="000000" w:themeColor="text1"/>
        </w:rPr>
        <w:t>In this contribution, we discuss the UE features for NR NTN.</w:t>
      </w:r>
    </w:p>
    <w:bookmarkEnd w:id="3"/>
    <w:p w14:paraId="1986F4E5" w14:textId="142C2EFF" w:rsidR="00AD63E7" w:rsidRDefault="00656E99" w:rsidP="00AD63E7">
      <w:pPr>
        <w:pStyle w:val="10"/>
        <w:spacing w:after="180"/>
        <w:rPr>
          <w:color w:val="000000" w:themeColor="text1"/>
          <w:lang w:val="en-US"/>
        </w:rPr>
      </w:pPr>
      <w:r w:rsidRPr="00683FDE">
        <w:rPr>
          <w:color w:val="000000" w:themeColor="text1"/>
          <w:lang w:val="en-US"/>
        </w:rPr>
        <w:t>Discussions</w:t>
      </w:r>
    </w:p>
    <w:p w14:paraId="304EFE3C" w14:textId="7529B261" w:rsidR="00B9034B" w:rsidRDefault="00963BD0" w:rsidP="00963BD0">
      <w:pPr>
        <w:pStyle w:val="20"/>
        <w:rPr>
          <w:lang w:val="en-US"/>
        </w:rPr>
      </w:pPr>
      <w:r w:rsidRPr="00963BD0">
        <w:rPr>
          <w:lang w:val="en-US"/>
        </w:rPr>
        <w:t>PUCCH repetition for Msg4 HARQ-ACK</w:t>
      </w:r>
    </w:p>
    <w:p w14:paraId="36B5B77F" w14:textId="158E55F4" w:rsidR="00776D68" w:rsidRDefault="005B2C69" w:rsidP="005B2C69">
      <w:pPr>
        <w:rPr>
          <w:lang w:val="en-US"/>
        </w:rPr>
      </w:pPr>
      <w:r>
        <w:rPr>
          <w:rFonts w:hint="eastAsia"/>
          <w:lang w:val="en-US"/>
        </w:rPr>
        <w:t>F</w:t>
      </w:r>
      <w:r>
        <w:rPr>
          <w:lang w:val="en-US"/>
        </w:rPr>
        <w:t xml:space="preserve">or FG44-1, the prerequisite feature has been FFS. In the current specification, dedicated PUCCH repetition for </w:t>
      </w:r>
      <w:r w:rsidR="002A1181">
        <w:rPr>
          <w:lang w:val="en-US"/>
        </w:rPr>
        <w:t>format 1, 3 and 4</w:t>
      </w:r>
      <w:r>
        <w:rPr>
          <w:lang w:val="en-US"/>
        </w:rPr>
        <w:t xml:space="preserve"> require FG 4-23</w:t>
      </w:r>
      <w:r w:rsidR="002A1181">
        <w:rPr>
          <w:lang w:val="en-US"/>
        </w:rPr>
        <w:t>. In addition, dedicated PUCCH repetition for format 0 or 2 require FG 25-2</w:t>
      </w:r>
      <w:r w:rsidR="00776D68">
        <w:rPr>
          <w:lang w:val="en-US"/>
        </w:rPr>
        <w:t xml:space="preserve"> for Rel-17 UE</w:t>
      </w:r>
      <w:r w:rsidR="002A1181">
        <w:rPr>
          <w:lang w:val="en-US"/>
        </w:rPr>
        <w:t>.</w:t>
      </w:r>
      <w:r w:rsidR="005C483A">
        <w:rPr>
          <w:lang w:val="en-US"/>
        </w:rPr>
        <w:t xml:space="preserve"> </w:t>
      </w:r>
    </w:p>
    <w:p w14:paraId="5819E74D" w14:textId="586A7FD9" w:rsidR="00776D68" w:rsidRDefault="00184A8F" w:rsidP="005B2C69">
      <w:pPr>
        <w:rPr>
          <w:lang w:val="en-US"/>
        </w:rPr>
      </w:pPr>
      <w:r>
        <w:rPr>
          <w:lang w:val="en-US"/>
        </w:rPr>
        <w:t xml:space="preserve">PUCCH format 0 and 1 is used for PUCCH transmission before dedicated PUCCH configuration. </w:t>
      </w:r>
      <w:r w:rsidR="005C483A">
        <w:rPr>
          <w:lang w:val="en-US"/>
        </w:rPr>
        <w:t xml:space="preserve">Therefore, </w:t>
      </w:r>
      <w:r w:rsidR="005A49C6">
        <w:rPr>
          <w:lang w:val="en-US"/>
        </w:rPr>
        <w:t>at least FG4-23 need to be prerequisite to support PUCCH repetition for format 1. On the other hand, whether to support FG25-2 depends on whether the</w:t>
      </w:r>
      <w:r w:rsidR="00092AEB">
        <w:rPr>
          <w:lang w:val="en-US"/>
        </w:rPr>
        <w:t xml:space="preserve"> common</w:t>
      </w:r>
      <w:r w:rsidR="005A49C6">
        <w:rPr>
          <w:lang w:val="en-US"/>
        </w:rPr>
        <w:t xml:space="preserve"> PUCCH repetition supports </w:t>
      </w:r>
      <w:r w:rsidR="00092AEB">
        <w:rPr>
          <w:lang w:val="en-US"/>
        </w:rPr>
        <w:t xml:space="preserve">format </w:t>
      </w:r>
      <w:r>
        <w:rPr>
          <w:lang w:val="en-US"/>
        </w:rPr>
        <w:t>0</w:t>
      </w:r>
      <w:r w:rsidR="00092AEB">
        <w:rPr>
          <w:lang w:val="en-US"/>
        </w:rPr>
        <w:t>. To avoid complicating the specification, only PUCCH format 1 should be used for the common PUCCH repetition.</w:t>
      </w:r>
      <w:r w:rsidR="00B40E55">
        <w:rPr>
          <w:lang w:val="en-US"/>
        </w:rPr>
        <w:t xml:space="preserve"> Therefore, </w:t>
      </w:r>
      <w:r w:rsidR="0093126B">
        <w:rPr>
          <w:lang w:val="en-US"/>
        </w:rPr>
        <w:t>the prerequisite FG is only FG4-23.</w:t>
      </w:r>
    </w:p>
    <w:p w14:paraId="46EE8D3F" w14:textId="5840BEE4" w:rsidR="005C483A" w:rsidRDefault="005C483A" w:rsidP="005B2C69">
      <w:pPr>
        <w:rPr>
          <w:lang w:val="en-US"/>
        </w:rPr>
      </w:pPr>
      <w:r w:rsidRPr="005C483A">
        <w:rPr>
          <w:rFonts w:hint="eastAsia"/>
          <w:b/>
          <w:u w:val="single"/>
          <w:lang w:val="en-US"/>
        </w:rPr>
        <w:t>O</w:t>
      </w:r>
      <w:r w:rsidRPr="005C483A">
        <w:rPr>
          <w:b/>
          <w:u w:val="single"/>
          <w:lang w:val="en-US"/>
        </w:rPr>
        <w:t>bservation 1:</w:t>
      </w:r>
      <w:r>
        <w:rPr>
          <w:lang w:val="en-US"/>
        </w:rPr>
        <w:t xml:space="preserve"> </w:t>
      </w:r>
      <w:r w:rsidR="005A49C6">
        <w:rPr>
          <w:lang w:val="en-US"/>
        </w:rPr>
        <w:t>For FG44-1, a</w:t>
      </w:r>
      <w:r w:rsidR="005A49C6" w:rsidRPr="005A49C6">
        <w:rPr>
          <w:lang w:val="en-US"/>
        </w:rPr>
        <w:t xml:space="preserve">t least FG4-23 </w:t>
      </w:r>
      <w:r w:rsidR="005A49C6">
        <w:rPr>
          <w:lang w:val="en-US"/>
        </w:rPr>
        <w:t>may be</w:t>
      </w:r>
      <w:r w:rsidR="005A49C6" w:rsidRPr="005A49C6">
        <w:rPr>
          <w:lang w:val="en-US"/>
        </w:rPr>
        <w:t xml:space="preserve"> prerequisite to support PUCCH repetition for format 1.</w:t>
      </w:r>
    </w:p>
    <w:p w14:paraId="72F4A688" w14:textId="5BC8A5BC" w:rsidR="005C483A" w:rsidRDefault="005C483A" w:rsidP="005B2C69">
      <w:pPr>
        <w:rPr>
          <w:lang w:val="en-US"/>
        </w:rPr>
      </w:pPr>
      <w:r w:rsidRPr="005C483A">
        <w:rPr>
          <w:rFonts w:hint="eastAsia"/>
          <w:b/>
          <w:u w:val="single"/>
          <w:lang w:val="en-US"/>
        </w:rPr>
        <w:t>O</w:t>
      </w:r>
      <w:r w:rsidRPr="005C483A">
        <w:rPr>
          <w:b/>
          <w:u w:val="single"/>
          <w:lang w:val="en-US"/>
        </w:rPr>
        <w:t xml:space="preserve">bservation </w:t>
      </w:r>
      <w:r>
        <w:rPr>
          <w:b/>
          <w:u w:val="single"/>
          <w:lang w:val="en-US"/>
        </w:rPr>
        <w:t>2:</w:t>
      </w:r>
      <w:r w:rsidRPr="005C483A">
        <w:rPr>
          <w:lang w:val="en-US"/>
        </w:rPr>
        <w:t xml:space="preserve"> </w:t>
      </w:r>
      <w:r w:rsidR="00184A8F">
        <w:rPr>
          <w:lang w:val="en-US"/>
        </w:rPr>
        <w:t>W</w:t>
      </w:r>
      <w:r w:rsidR="00184A8F" w:rsidRPr="00184A8F">
        <w:rPr>
          <w:lang w:val="en-US"/>
        </w:rPr>
        <w:t>hether to support FG25-2 depends on whether the PUCCH repetition</w:t>
      </w:r>
      <w:r w:rsidR="00184A8F">
        <w:rPr>
          <w:lang w:val="en-US"/>
        </w:rPr>
        <w:t xml:space="preserve"> before dedicated PUCCH configuration</w:t>
      </w:r>
      <w:r w:rsidR="00184A8F" w:rsidRPr="00184A8F">
        <w:rPr>
          <w:lang w:val="en-US"/>
        </w:rPr>
        <w:t xml:space="preserve"> supports format 0.</w:t>
      </w:r>
    </w:p>
    <w:p w14:paraId="19DE0C94" w14:textId="3B1DD080" w:rsidR="009D58FE" w:rsidRPr="00AE627B" w:rsidRDefault="00AE627B" w:rsidP="00103D5E">
      <w:pPr>
        <w:rPr>
          <w:lang w:val="en-US"/>
        </w:rPr>
      </w:pPr>
      <w:r w:rsidRPr="009D58FE">
        <w:rPr>
          <w:b/>
          <w:u w:val="single"/>
          <w:lang w:val="en-US"/>
        </w:rPr>
        <w:t xml:space="preserve">Proposal </w:t>
      </w:r>
      <w:r>
        <w:rPr>
          <w:b/>
          <w:u w:val="single"/>
          <w:lang w:val="en-US"/>
        </w:rPr>
        <w:t>1</w:t>
      </w:r>
      <w:r w:rsidRPr="009D58FE">
        <w:rPr>
          <w:b/>
          <w:u w:val="single"/>
          <w:lang w:val="en-US"/>
        </w:rPr>
        <w:t>:</w:t>
      </w:r>
      <w:r w:rsidRPr="00AE627B">
        <w:rPr>
          <w:lang w:val="en-US"/>
        </w:rPr>
        <w:t xml:space="preserve"> </w:t>
      </w:r>
      <w:r w:rsidR="0093126B">
        <w:rPr>
          <w:lang w:val="en-US"/>
        </w:rPr>
        <w:t xml:space="preserve">For FG44-1, </w:t>
      </w:r>
      <w:r w:rsidR="005B3180">
        <w:rPr>
          <w:lang w:val="en-US"/>
        </w:rPr>
        <w:t>at least FG</w:t>
      </w:r>
      <w:r w:rsidR="0093126B">
        <w:rPr>
          <w:lang w:val="en-US"/>
        </w:rPr>
        <w:t>4-23 is prerequisite feature group.</w:t>
      </w:r>
      <w:r w:rsidR="00103D5E">
        <w:rPr>
          <w:lang w:val="en-US"/>
        </w:rPr>
        <w:t xml:space="preserve"> Support the following row in the following table</w:t>
      </w:r>
      <w:r w:rsidR="005D22DD">
        <w:rPr>
          <w:lang w:val="en-US"/>
        </w:rPr>
        <w:t>:</w:t>
      </w:r>
      <w:r>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541"/>
        <w:gridCol w:w="1887"/>
        <w:gridCol w:w="3907"/>
        <w:gridCol w:w="742"/>
        <w:gridCol w:w="561"/>
        <w:gridCol w:w="472"/>
        <w:gridCol w:w="2475"/>
        <w:gridCol w:w="799"/>
        <w:gridCol w:w="550"/>
        <w:gridCol w:w="550"/>
        <w:gridCol w:w="550"/>
        <w:gridCol w:w="4860"/>
        <w:gridCol w:w="1781"/>
      </w:tblGrid>
      <w:tr w:rsidR="00AE627B" w:rsidRPr="008F7FD4" w14:paraId="4E08405B" w14:textId="77777777" w:rsidTr="00B643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66D3E" w14:textId="77777777" w:rsidR="00AE627B" w:rsidRPr="008F7FD4" w:rsidRDefault="00AE627B"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rPr>
              <w:lastRenderedPageBreak/>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D842" w14:textId="77777777" w:rsidR="00AE627B" w:rsidRPr="008F7FD4" w:rsidRDefault="00AE627B" w:rsidP="00B6432A">
            <w:pPr>
              <w:keepNext/>
              <w:keepLines/>
              <w:overflowPunct w:val="0"/>
              <w:autoSpaceDE w:val="0"/>
              <w:autoSpaceDN w:val="0"/>
              <w:adjustRightInd w:val="0"/>
              <w:snapToGrid/>
              <w:spacing w:after="0" w:afterAutospacing="0"/>
              <w:jc w:val="left"/>
              <w:textAlignment w:val="baseline"/>
              <w:rPr>
                <w:rFonts w:ascii="Arial" w:eastAsia="ＭＳ 明朝" w:hAnsi="Arial" w:cs="Arial"/>
                <w:color w:val="000000"/>
                <w:sz w:val="20"/>
              </w:rPr>
            </w:pPr>
            <w:r w:rsidRPr="008F7FD4">
              <w:rPr>
                <w:rFonts w:ascii="Arial" w:eastAsia="Times New Roman" w:hAnsi="Arial" w:cs="Arial"/>
                <w:color w:val="000000"/>
                <w:sz w:val="20"/>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A5C2F" w14:textId="77777777" w:rsidR="00AE627B" w:rsidRPr="008F7FD4" w:rsidRDefault="00AE627B" w:rsidP="00B6432A">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sidRPr="008F7FD4">
              <w:rPr>
                <w:rFonts w:ascii="Arial" w:eastAsia="Times New Roman" w:hAnsi="Arial" w:cs="Arial"/>
                <w:color w:val="000000"/>
                <w:sz w:val="20"/>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F2263" w14:textId="77777777" w:rsidR="00AE627B" w:rsidRPr="008F7FD4" w:rsidRDefault="00AE627B"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lang w:val="en-US"/>
              </w:rPr>
            </w:pPr>
            <w:r w:rsidRPr="008F7FD4">
              <w:rPr>
                <w:rFonts w:ascii="Arial" w:eastAsia="Times New Roman" w:hAnsi="Arial" w:cs="Arial"/>
                <w:color w:val="000000"/>
                <w:sz w:val="20"/>
                <w:lang w:val="en-US"/>
              </w:rPr>
              <w:t>1. S</w:t>
            </w:r>
            <w:r w:rsidRPr="00DD7694">
              <w:rPr>
                <w:rFonts w:ascii="Arial" w:eastAsia="Times New Roman" w:hAnsi="Arial" w:cs="Arial"/>
                <w:color w:val="000000"/>
                <w:sz w:val="20"/>
                <w:lang w:val="en-US"/>
              </w:rPr>
              <w:t xml:space="preserve">upport repetition transmission of PUCCH for Msg4 HARQ-ACK on common PUCCH resource </w:t>
            </w:r>
          </w:p>
          <w:p w14:paraId="62C6E2FD" w14:textId="77777777" w:rsidR="00AE627B" w:rsidRPr="008F7FD4" w:rsidRDefault="00AE627B"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lang w:val="en-US"/>
              </w:rPr>
            </w:pPr>
            <w:r w:rsidRPr="008F7FD4">
              <w:rPr>
                <w:rFonts w:ascii="Arial" w:eastAsia="Times New Roman" w:hAnsi="Arial" w:cs="Arial"/>
                <w:color w:val="000000"/>
                <w:sz w:val="20"/>
                <w:lang w:val="en-US"/>
              </w:rPr>
              <w:t>2. Support receiving repetition factor in system information</w:t>
            </w:r>
          </w:p>
          <w:p w14:paraId="02FEF881" w14:textId="77777777" w:rsidR="00AE627B" w:rsidRPr="001E582E" w:rsidRDefault="00AE627B"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sz w:val="20"/>
              </w:rPr>
            </w:pPr>
            <w:r w:rsidRPr="001E582E">
              <w:rPr>
                <w:rFonts w:ascii="Arial" w:eastAsia="Times New Roman" w:hAnsi="Arial" w:cs="Arial"/>
                <w:strike/>
                <w:sz w:val="20"/>
                <w:lang w:val="en-US"/>
              </w:rPr>
              <w:t>[</w:t>
            </w:r>
            <w:r w:rsidRPr="001E582E">
              <w:rPr>
                <w:rFonts w:ascii="Arial" w:eastAsia="Times New Roman" w:hAnsi="Arial" w:cs="Arial"/>
                <w:sz w:val="20"/>
                <w:lang w:val="en-US"/>
              </w:rPr>
              <w:t>3. Support receiving repetition factor in DCI scheduling Msg4 PDSCH</w:t>
            </w:r>
            <w:r w:rsidRPr="001E582E">
              <w:rPr>
                <w:rFonts w:ascii="Arial" w:eastAsia="Times New Roman" w:hAnsi="Arial" w:cs="Arial"/>
                <w:strike/>
                <w:sz w:val="20"/>
                <w:lang w:val="en-US"/>
              </w:rPr>
              <w:t>]</w:t>
            </w:r>
          </w:p>
          <w:p w14:paraId="0A901242" w14:textId="77777777" w:rsidR="00AE627B" w:rsidRPr="001E582E" w:rsidRDefault="00AE627B"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sz w:val="20"/>
                <w:lang w:val="en-US"/>
              </w:rPr>
            </w:pPr>
            <w:r w:rsidRPr="001E582E">
              <w:rPr>
                <w:rFonts w:ascii="Arial" w:eastAsia="Times New Roman" w:hAnsi="Arial" w:cs="Arial"/>
                <w:strike/>
                <w:sz w:val="20"/>
                <w:lang w:val="en-US"/>
              </w:rPr>
              <w:t>[</w:t>
            </w:r>
            <w:r w:rsidRPr="001E582E">
              <w:rPr>
                <w:rFonts w:ascii="Arial" w:eastAsia="Times New Roman" w:hAnsi="Arial" w:cs="Arial"/>
                <w:sz w:val="20"/>
                <w:lang w:val="en-US"/>
              </w:rPr>
              <w:t>4. Support Msg3 to transmit information for PUCCH Msg4 HARQ-ACK repetition</w:t>
            </w:r>
            <w:r w:rsidRPr="001E582E">
              <w:rPr>
                <w:rFonts w:ascii="Arial" w:eastAsia="Times New Roman" w:hAnsi="Arial" w:cs="Arial"/>
                <w:strike/>
                <w:sz w:val="20"/>
                <w:lang w:val="en-US"/>
              </w:rPr>
              <w:t>]</w:t>
            </w:r>
          </w:p>
          <w:p w14:paraId="54191398" w14:textId="77777777" w:rsidR="00AE627B" w:rsidRPr="008F7FD4" w:rsidRDefault="00AE627B" w:rsidP="00B6432A">
            <w:pPr>
              <w:snapToGrid/>
              <w:spacing w:before="60" w:after="120" w:afterAutospacing="0"/>
              <w:jc w:val="left"/>
              <w:rPr>
                <w:rFonts w:ascii="Arial" w:eastAsia="Times New Roman" w:hAnsi="Arial" w:cs="Arial"/>
                <w:color w:val="000000"/>
                <w:sz w:val="20"/>
                <w:lang w:val="en-US" w:eastAsia="en-US"/>
              </w:rPr>
            </w:pPr>
            <w:r w:rsidRPr="001E582E">
              <w:rPr>
                <w:rFonts w:ascii="Arial" w:eastAsia="Times New Roman" w:hAnsi="Arial" w:cs="Arial"/>
                <w:strike/>
                <w:color w:val="FF0000"/>
                <w:sz w:val="20"/>
                <w:highlight w:val="yellow"/>
                <w:lang w:val="en-US" w:eastAsia="en-US"/>
              </w:rPr>
              <w:t>[</w:t>
            </w:r>
            <w:r w:rsidRPr="008F7FD4">
              <w:rPr>
                <w:rFonts w:ascii="Arial" w:eastAsia="Times New Roman" w:hAnsi="Arial" w:cs="Arial"/>
                <w:color w:val="000000"/>
                <w:sz w:val="20"/>
                <w:highlight w:val="yellow"/>
                <w:lang w:val="en-US" w:eastAsia="en-US"/>
              </w:rPr>
              <w:t>5. Extension of the repetition transmission of PUCCH before dedicated PUCCH resource configuration</w:t>
            </w:r>
            <w:r w:rsidRPr="001E582E">
              <w:rPr>
                <w:rFonts w:ascii="Arial" w:eastAsia="Times New Roman" w:hAnsi="Arial" w:cs="Arial"/>
                <w:strike/>
                <w:color w:val="FF0000"/>
                <w:sz w:val="20"/>
                <w:lang w:val="en-US" w:eastAsia="en-US"/>
              </w:rPr>
              <w:t>]</w:t>
            </w:r>
          </w:p>
          <w:p w14:paraId="61117FBB" w14:textId="77777777" w:rsidR="00AE627B" w:rsidRPr="008F7FD4" w:rsidRDefault="00AE627B" w:rsidP="00B6432A">
            <w:pPr>
              <w:snapToGrid/>
              <w:spacing w:before="60" w:after="120" w:afterAutospacing="0"/>
              <w:jc w:val="left"/>
              <w:rPr>
                <w:rFonts w:ascii="Arial" w:eastAsia="Times New Roman" w:hAnsi="Arial" w:cs="Arial"/>
                <w:color w:val="000000"/>
                <w:sz w:val="20"/>
                <w:lang w:val="en-US" w:eastAsia="en-US"/>
              </w:rPr>
            </w:pPr>
            <w:r w:rsidRPr="001E582E">
              <w:rPr>
                <w:rFonts w:ascii="Arial" w:eastAsia="Times New Roman" w:hAnsi="Arial" w:cs="Arial"/>
                <w:sz w:val="20"/>
                <w:lang w:val="en-US" w:eastAsia="en-US"/>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E0B76" w14:textId="6EBA8A2E" w:rsidR="00AE627B" w:rsidRPr="008F7FD4" w:rsidRDefault="00AE627B" w:rsidP="00B6432A">
            <w:pPr>
              <w:keepNext/>
              <w:keepLines/>
              <w:overflowPunct w:val="0"/>
              <w:autoSpaceDE w:val="0"/>
              <w:autoSpaceDN w:val="0"/>
              <w:adjustRightInd w:val="0"/>
              <w:snapToGrid/>
              <w:spacing w:after="0" w:afterAutospacing="0"/>
              <w:jc w:val="left"/>
              <w:textAlignment w:val="baseline"/>
              <w:rPr>
                <w:rFonts w:ascii="Arial" w:eastAsia="ＭＳ 明朝" w:hAnsi="Arial" w:cs="Arial"/>
                <w:color w:val="FF0000"/>
                <w:sz w:val="20"/>
              </w:rPr>
            </w:pPr>
            <w:r>
              <w:rPr>
                <w:rFonts w:ascii="Arial" w:eastAsia="ＭＳ 明朝" w:hAnsi="Arial" w:cs="Arial" w:hint="eastAsia"/>
                <w:color w:val="FF0000"/>
                <w:sz w:val="20"/>
                <w:highlight w:val="yellow"/>
              </w:rPr>
              <w:t>F</w:t>
            </w:r>
            <w:r>
              <w:rPr>
                <w:rFonts w:ascii="Arial" w:eastAsia="ＭＳ 明朝" w:hAnsi="Arial" w:cs="Arial"/>
                <w:color w:val="FF0000"/>
                <w:sz w:val="20"/>
                <w:highlight w:val="yellow"/>
              </w:rPr>
              <w:t>G4-23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AA899" w14:textId="77777777" w:rsidR="00AE627B" w:rsidRPr="008F7FD4" w:rsidRDefault="00AE627B" w:rsidP="00B6432A">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sidRPr="008F7FD4">
              <w:rPr>
                <w:rFonts w:ascii="Arial" w:eastAsia="Times New Roman" w:hAnsi="Arial" w:cs="Arial"/>
                <w:color w:val="00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E3CD" w14:textId="77777777" w:rsidR="00AE627B" w:rsidRPr="008F7FD4" w:rsidRDefault="00AE627B"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A10CE" w14:textId="77777777" w:rsidR="00AE627B" w:rsidRPr="008F7FD4" w:rsidRDefault="00AE627B" w:rsidP="00B6432A">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val="en-US" w:eastAsia="zh-CN"/>
              </w:rPr>
            </w:pPr>
            <w:r w:rsidRPr="008F7FD4">
              <w:rPr>
                <w:rFonts w:ascii="Arial" w:eastAsia="Times New Roman" w:hAnsi="Arial" w:cs="Arial"/>
                <w:color w:val="000000"/>
                <w:sz w:val="20"/>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386CE" w14:textId="77777777" w:rsidR="00AE627B" w:rsidRPr="008F7FD4" w:rsidRDefault="00AE627B" w:rsidP="00B6432A">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sidRPr="008F7FD4">
              <w:rPr>
                <w:rFonts w:ascii="Arial" w:eastAsia="Times New Roman" w:hAnsi="Arial" w:cs="Arial"/>
                <w:color w:val="000000"/>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49C0" w14:textId="77777777" w:rsidR="00AE627B" w:rsidRPr="008F7FD4" w:rsidRDefault="00AE627B"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53E70" w14:textId="77777777" w:rsidR="00AE627B" w:rsidRPr="008F7FD4" w:rsidRDefault="00AE627B"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939E9" w14:textId="77777777" w:rsidR="00AE627B" w:rsidRPr="008F7FD4" w:rsidRDefault="00AE627B"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F76B7" w14:textId="77777777" w:rsidR="00AE627B" w:rsidRPr="008F7FD4" w:rsidRDefault="00AE627B" w:rsidP="00B6432A">
            <w:pPr>
              <w:snapToGrid/>
              <w:spacing w:before="60" w:after="60" w:afterAutospacing="0"/>
              <w:jc w:val="left"/>
              <w:rPr>
                <w:rFonts w:ascii="Arial" w:eastAsia="DengXian" w:hAnsi="Arial" w:cs="Arial"/>
                <w:color w:val="000000"/>
                <w:sz w:val="20"/>
                <w:lang w:eastAsia="ko-KR"/>
              </w:rPr>
            </w:pPr>
            <w:r w:rsidRPr="008F7FD4">
              <w:rPr>
                <w:rFonts w:ascii="Arial" w:eastAsia="DengXian" w:hAnsi="Arial" w:cs="Arial"/>
                <w:color w:val="000000"/>
                <w:sz w:val="20"/>
                <w:lang w:eastAsia="ko-KR"/>
              </w:rPr>
              <w:t xml:space="preserve">A UE that includes </w:t>
            </w:r>
            <w:r w:rsidRPr="008F7FD4">
              <w:rPr>
                <w:rFonts w:ascii="Arial" w:eastAsia="DengXian" w:hAnsi="Arial" w:cs="Arial"/>
                <w:color w:val="000000"/>
                <w:sz w:val="20"/>
                <w:highlight w:val="yellow"/>
                <w:lang w:eastAsia="ko-KR"/>
              </w:rPr>
              <w:t>[RAN2 parameter name]</w:t>
            </w:r>
            <w:r w:rsidRPr="008F7FD4">
              <w:rPr>
                <w:rFonts w:ascii="Arial" w:eastAsia="DengXian" w:hAnsi="Arial" w:cs="Arial"/>
                <w:color w:val="000000"/>
                <w:sz w:val="20"/>
                <w:lang w:eastAsia="ko-KR"/>
              </w:rPr>
              <w:t xml:space="preserve"> in </w:t>
            </w:r>
            <w:r w:rsidRPr="008F7FD4">
              <w:rPr>
                <w:rFonts w:ascii="Arial" w:eastAsia="DengXian" w:hAnsi="Arial" w:cs="Arial"/>
                <w:color w:val="000000"/>
                <w:sz w:val="20"/>
                <w:highlight w:val="yellow"/>
                <w:lang w:eastAsia="ko-KR"/>
              </w:rPr>
              <w:t>[RRC Setup Request]</w:t>
            </w:r>
            <w:r w:rsidRPr="008F7FD4">
              <w:rPr>
                <w:rFonts w:ascii="Arial" w:eastAsia="DengXian" w:hAnsi="Arial" w:cs="Arial"/>
                <w:color w:val="000000"/>
                <w:sz w:val="20"/>
                <w:lang w:eastAsia="ko-KR"/>
              </w:rPr>
              <w:t xml:space="preserve"> must support FG 44-1</w:t>
            </w:r>
          </w:p>
          <w:p w14:paraId="627A0081" w14:textId="77777777" w:rsidR="00AE627B" w:rsidRPr="008F7FD4" w:rsidRDefault="00AE627B" w:rsidP="00B6432A">
            <w:pPr>
              <w:snapToGrid/>
              <w:spacing w:before="60" w:after="60" w:afterAutospacing="0"/>
              <w:jc w:val="left"/>
              <w:rPr>
                <w:rFonts w:ascii="Arial" w:eastAsia="DengXian" w:hAnsi="Arial" w:cs="Arial"/>
                <w:color w:val="000000"/>
                <w:sz w:val="20"/>
                <w:lang w:eastAsia="ko-KR"/>
              </w:rPr>
            </w:pPr>
          </w:p>
          <w:p w14:paraId="7D722D46" w14:textId="77777777" w:rsidR="00AE627B" w:rsidRPr="008F7FD4" w:rsidRDefault="00AE627B"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FE386" w14:textId="77777777" w:rsidR="00AE627B" w:rsidRPr="008F7FD4" w:rsidRDefault="00AE627B"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lang w:eastAsia="zh-CN"/>
              </w:rPr>
              <w:t>Optional without capability signaling</w:t>
            </w:r>
          </w:p>
        </w:tc>
      </w:tr>
    </w:tbl>
    <w:p w14:paraId="49A747C3" w14:textId="2659CCC6" w:rsidR="00A6318E" w:rsidRDefault="00A6318E" w:rsidP="00963BD0">
      <w:pPr>
        <w:rPr>
          <w:lang w:val="en-US"/>
        </w:rPr>
      </w:pPr>
    </w:p>
    <w:p w14:paraId="5E810F4D" w14:textId="74A1969E" w:rsidR="009D58FE" w:rsidRDefault="009D58FE" w:rsidP="009D58FE">
      <w:pPr>
        <w:pStyle w:val="20"/>
        <w:rPr>
          <w:lang w:val="en-US"/>
        </w:rPr>
      </w:pPr>
      <w:r w:rsidRPr="009D58FE">
        <w:rPr>
          <w:lang w:val="en-US"/>
        </w:rPr>
        <w:t>NTN DMRS bundling enhancement for PUSCH</w:t>
      </w:r>
    </w:p>
    <w:p w14:paraId="761C284D" w14:textId="4B624582" w:rsidR="009D58FE" w:rsidRDefault="002C36D7" w:rsidP="009D58FE">
      <w:pPr>
        <w:rPr>
          <w:lang w:val="en-US"/>
        </w:rPr>
      </w:pPr>
      <w:r>
        <w:rPr>
          <w:lang w:val="en-US"/>
        </w:rPr>
        <w:t>W</w:t>
      </w:r>
      <w:r w:rsidR="002952BB">
        <w:rPr>
          <w:lang w:val="en-US"/>
        </w:rPr>
        <w:t>e discussed the UE capability report for NTN DMRS bundling for PUSCH and the following agreement was made</w:t>
      </w:r>
      <w:r>
        <w:rPr>
          <w:lang w:val="en-US"/>
        </w:rPr>
        <w:t xml:space="preserve"> in the last meeting</w:t>
      </w:r>
      <w:r w:rsidR="002952BB">
        <w:rPr>
          <w:lang w:val="en-US"/>
        </w:rPr>
        <w:t>:</w:t>
      </w:r>
    </w:p>
    <w:tbl>
      <w:tblPr>
        <w:tblStyle w:val="af2"/>
        <w:tblW w:w="0" w:type="auto"/>
        <w:tblLook w:val="04A0" w:firstRow="1" w:lastRow="0" w:firstColumn="1" w:lastColumn="0" w:noHBand="0" w:noVBand="1"/>
      </w:tblPr>
      <w:tblGrid>
        <w:gridCol w:w="21252"/>
      </w:tblGrid>
      <w:tr w:rsidR="002952BB" w14:paraId="139807EA" w14:textId="77777777" w:rsidTr="002952BB">
        <w:tc>
          <w:tcPr>
            <w:tcW w:w="21252" w:type="dxa"/>
          </w:tcPr>
          <w:p w14:paraId="4A74539B" w14:textId="77777777" w:rsidR="002952BB" w:rsidRPr="002952BB" w:rsidRDefault="002952BB" w:rsidP="002952BB">
            <w:pPr>
              <w:snapToGrid/>
              <w:spacing w:after="0" w:afterAutospacing="0"/>
              <w:jc w:val="left"/>
              <w:rPr>
                <w:rFonts w:ascii="Times" w:eastAsia="Batang" w:hAnsi="Times"/>
                <w:b/>
                <w:sz w:val="20"/>
                <w:szCs w:val="14"/>
                <w:lang w:eastAsia="zh-CN"/>
              </w:rPr>
            </w:pPr>
            <w:r w:rsidRPr="002952BB">
              <w:rPr>
                <w:rFonts w:ascii="Times" w:eastAsia="Batang" w:hAnsi="Times"/>
                <w:b/>
                <w:sz w:val="20"/>
                <w:szCs w:val="14"/>
                <w:highlight w:val="green"/>
                <w:lang w:eastAsia="zh-CN"/>
              </w:rPr>
              <w:t>Agreement</w:t>
            </w:r>
          </w:p>
          <w:p w14:paraId="6BB8329A" w14:textId="77777777" w:rsidR="002952BB" w:rsidRPr="002952BB" w:rsidRDefault="002952BB" w:rsidP="002952BB">
            <w:pPr>
              <w:spacing w:after="0" w:afterAutospacing="0"/>
              <w:rPr>
                <w:rFonts w:ascii="Times" w:eastAsia="DengXian" w:hAnsi="Times"/>
                <w:sz w:val="20"/>
                <w:szCs w:val="16"/>
                <w:lang w:val="en-US" w:eastAsia="en-US"/>
              </w:rPr>
            </w:pPr>
            <w:r w:rsidRPr="002952BB">
              <w:rPr>
                <w:rFonts w:ascii="Times" w:eastAsia="Batang" w:hAnsi="Times"/>
                <w:sz w:val="20"/>
                <w:szCs w:val="18"/>
                <w:lang w:val="en-US" w:eastAsia="en-US"/>
              </w:rPr>
              <w:t xml:space="preserve">For NTN-specific PUSCH DMRS bundling, </w:t>
            </w:r>
          </w:p>
          <w:p w14:paraId="147A4139" w14:textId="77777777" w:rsidR="002952BB" w:rsidRPr="002952BB" w:rsidRDefault="002952BB" w:rsidP="002952BB">
            <w:pPr>
              <w:numPr>
                <w:ilvl w:val="0"/>
                <w:numId w:val="14"/>
              </w:numPr>
              <w:snapToGrid/>
              <w:spacing w:after="0" w:afterAutospacing="0"/>
              <w:ind w:left="720"/>
              <w:jc w:val="left"/>
              <w:rPr>
                <w:rFonts w:ascii="Times" w:eastAsia="Batang" w:hAnsi="Times"/>
                <w:sz w:val="20"/>
                <w:szCs w:val="16"/>
                <w:lang w:val="en-US" w:eastAsia="en-US"/>
              </w:rPr>
            </w:pPr>
            <w:r w:rsidRPr="002952BB">
              <w:rPr>
                <w:rFonts w:ascii="Times" w:eastAsia="DengXian" w:hAnsi="Times"/>
                <w:sz w:val="20"/>
                <w:szCs w:val="16"/>
                <w:lang w:val="en-US" w:eastAsia="en-US"/>
              </w:rPr>
              <w:t xml:space="preserve">As </w:t>
            </w:r>
            <w:r w:rsidRPr="002952BB">
              <w:rPr>
                <w:rFonts w:ascii="Times" w:eastAsia="DengXian" w:hAnsi="Times" w:hint="eastAsia"/>
                <w:sz w:val="20"/>
                <w:szCs w:val="16"/>
                <w:lang w:val="en-US" w:eastAsia="en-US"/>
              </w:rPr>
              <w:t>U</w:t>
            </w:r>
            <w:r w:rsidRPr="002952BB">
              <w:rPr>
                <w:rFonts w:ascii="Times" w:eastAsia="DengXian" w:hAnsi="Times"/>
                <w:sz w:val="20"/>
                <w:szCs w:val="16"/>
                <w:lang w:val="en-US" w:eastAsia="en-US"/>
              </w:rPr>
              <w:t xml:space="preserve">E capability report, </w:t>
            </w:r>
          </w:p>
          <w:p w14:paraId="3124E42D" w14:textId="77777777" w:rsidR="002952BB" w:rsidRPr="002952BB" w:rsidRDefault="002952BB" w:rsidP="002952BB">
            <w:pPr>
              <w:numPr>
                <w:ilvl w:val="1"/>
                <w:numId w:val="14"/>
              </w:numPr>
              <w:snapToGrid/>
              <w:spacing w:after="0" w:afterAutospacing="0"/>
              <w:jc w:val="left"/>
              <w:rPr>
                <w:rFonts w:ascii="Times" w:eastAsia="Batang" w:hAnsi="Times"/>
                <w:sz w:val="20"/>
                <w:szCs w:val="16"/>
                <w:lang w:val="en-US" w:eastAsia="en-US"/>
              </w:rPr>
            </w:pPr>
            <w:r w:rsidRPr="002952BB">
              <w:rPr>
                <w:rFonts w:ascii="Times" w:eastAsia="DengXian" w:hAnsi="Times"/>
                <w:sz w:val="20"/>
                <w:szCs w:val="16"/>
                <w:lang w:val="en-US" w:eastAsia="en-US"/>
              </w:rPr>
              <w:t>UE reports the max TDW size it can support by fulfilling the phase difference limit requirement.</w:t>
            </w:r>
          </w:p>
          <w:p w14:paraId="6F525C39" w14:textId="77777777" w:rsidR="002952BB" w:rsidRPr="002952BB" w:rsidRDefault="002952BB" w:rsidP="002952BB">
            <w:pPr>
              <w:numPr>
                <w:ilvl w:val="2"/>
                <w:numId w:val="14"/>
              </w:numPr>
              <w:snapToGrid/>
              <w:spacing w:after="0" w:afterAutospacing="0"/>
              <w:jc w:val="left"/>
              <w:rPr>
                <w:rFonts w:ascii="Times" w:eastAsia="Batang" w:hAnsi="Times"/>
                <w:sz w:val="20"/>
                <w:szCs w:val="16"/>
                <w:lang w:val="en-US" w:eastAsia="en-US"/>
              </w:rPr>
            </w:pPr>
            <w:r w:rsidRPr="002952BB">
              <w:rPr>
                <w:rFonts w:ascii="Times" w:eastAsia="DengXian" w:hAnsi="Times" w:hint="eastAsia"/>
                <w:sz w:val="20"/>
                <w:szCs w:val="16"/>
                <w:lang w:val="en-US" w:eastAsia="en-US"/>
              </w:rPr>
              <w:t>N</w:t>
            </w:r>
            <w:r w:rsidRPr="002952BB">
              <w:rPr>
                <w:rFonts w:ascii="Times" w:eastAsia="DengXian" w:hAnsi="Times"/>
                <w:sz w:val="20"/>
                <w:szCs w:val="16"/>
                <w:lang w:val="en-US" w:eastAsia="en-US"/>
              </w:rPr>
              <w:t>ote: phase difference limit requirement is assumed to be at gNB receiver from RAN1 perspective.</w:t>
            </w:r>
          </w:p>
          <w:p w14:paraId="45A8FAA8" w14:textId="77777777" w:rsidR="002952BB" w:rsidRPr="002952BB" w:rsidRDefault="002952BB" w:rsidP="002952BB">
            <w:pPr>
              <w:numPr>
                <w:ilvl w:val="2"/>
                <w:numId w:val="14"/>
              </w:numPr>
              <w:snapToGrid/>
              <w:spacing w:after="0" w:afterAutospacing="0"/>
              <w:jc w:val="left"/>
              <w:rPr>
                <w:rFonts w:ascii="Times" w:eastAsia="Batang" w:hAnsi="Times"/>
                <w:sz w:val="20"/>
                <w:szCs w:val="16"/>
                <w:lang w:val="en-US" w:eastAsia="en-US"/>
              </w:rPr>
            </w:pPr>
            <w:r w:rsidRPr="002952BB">
              <w:rPr>
                <w:rFonts w:ascii="Times" w:eastAsia="DengXian" w:hAnsi="Times"/>
                <w:sz w:val="20"/>
                <w:szCs w:val="16"/>
                <w:lang w:val="en-US" w:eastAsia="en-US"/>
              </w:rPr>
              <w:t>Details, e.g., whether FG 30-4 is used without new FG or new FG is introduced, is discussed in UE feature session.</w:t>
            </w:r>
          </w:p>
          <w:p w14:paraId="5EA8FA52" w14:textId="6ADC11CB" w:rsidR="002952BB" w:rsidRPr="002952BB" w:rsidRDefault="002952BB" w:rsidP="002952BB">
            <w:pPr>
              <w:numPr>
                <w:ilvl w:val="1"/>
                <w:numId w:val="14"/>
              </w:numPr>
              <w:snapToGrid/>
              <w:spacing w:after="0" w:afterAutospacing="0"/>
              <w:jc w:val="left"/>
              <w:rPr>
                <w:rFonts w:ascii="Times" w:eastAsia="Batang" w:hAnsi="Times"/>
                <w:sz w:val="20"/>
                <w:szCs w:val="16"/>
                <w:lang w:val="en-US" w:eastAsia="en-US"/>
              </w:rPr>
            </w:pPr>
            <w:r w:rsidRPr="002952BB">
              <w:rPr>
                <w:rFonts w:ascii="Times" w:eastAsia="DengXian" w:hAnsi="Times"/>
                <w:sz w:val="20"/>
                <w:szCs w:val="16"/>
                <w:lang w:val="en-US" w:eastAsia="en-US"/>
              </w:rPr>
              <w:t>No consensus on whether to support Option 1d/1e/1f/1g.</w:t>
            </w:r>
          </w:p>
        </w:tc>
      </w:tr>
    </w:tbl>
    <w:p w14:paraId="53028546" w14:textId="5C7A9B08" w:rsidR="002952BB" w:rsidRDefault="002952BB" w:rsidP="009D58FE">
      <w:pPr>
        <w:rPr>
          <w:lang w:val="en-US"/>
        </w:rPr>
      </w:pPr>
    </w:p>
    <w:p w14:paraId="5139A46E" w14:textId="548E21BC" w:rsidR="0093126B" w:rsidRDefault="002C36D7" w:rsidP="009D58FE">
      <w:pPr>
        <w:rPr>
          <w:lang w:val="en-US"/>
        </w:rPr>
      </w:pPr>
      <w:r>
        <w:rPr>
          <w:rFonts w:hint="eastAsia"/>
          <w:lang w:val="en-US"/>
        </w:rPr>
        <w:t>A</w:t>
      </w:r>
      <w:r>
        <w:rPr>
          <w:lang w:val="en-US"/>
        </w:rPr>
        <w:t>ccording to the agreement</w:t>
      </w:r>
      <w:r w:rsidR="002841A9">
        <w:rPr>
          <w:lang w:val="en-US"/>
        </w:rPr>
        <w:t xml:space="preserve"> in the last RAN1 meeting</w:t>
      </w:r>
      <w:r>
        <w:rPr>
          <w:lang w:val="en-US"/>
        </w:rPr>
        <w:t>, whether the maximum duration during which UE is able to maintain power consistency and phase continuity is reported with FG30-4 or new FG</w:t>
      </w:r>
      <w:r w:rsidR="00492F56">
        <w:rPr>
          <w:lang w:val="en-US"/>
        </w:rPr>
        <w:t>,</w:t>
      </w:r>
      <w:r>
        <w:rPr>
          <w:lang w:val="en-US"/>
        </w:rPr>
        <w:t xml:space="preserve"> is not determined.</w:t>
      </w:r>
    </w:p>
    <w:p w14:paraId="481C07FA" w14:textId="77D7DA18" w:rsidR="002C36D7" w:rsidRDefault="00B73DDE" w:rsidP="009D58FE">
      <w:pPr>
        <w:rPr>
          <w:lang w:val="en-US"/>
        </w:rPr>
      </w:pPr>
      <w:r>
        <w:rPr>
          <w:lang w:val="en-US"/>
        </w:rPr>
        <w:t>Since</w:t>
      </w:r>
      <w:r w:rsidR="002C36D7">
        <w:rPr>
          <w:lang w:val="en-US"/>
        </w:rPr>
        <w:t xml:space="preserve"> the FG30-4 is reported per band, the </w:t>
      </w:r>
      <w:r w:rsidR="002C36D7" w:rsidRPr="002C36D7">
        <w:rPr>
          <w:lang w:val="en-US"/>
        </w:rPr>
        <w:t>FG30</w:t>
      </w:r>
      <w:r w:rsidR="002C36D7">
        <w:rPr>
          <w:lang w:val="en-US"/>
        </w:rPr>
        <w:t>-4</w:t>
      </w:r>
      <w:r>
        <w:rPr>
          <w:lang w:val="en-US"/>
        </w:rPr>
        <w:t xml:space="preserve"> can be</w:t>
      </w:r>
      <w:r w:rsidR="002C36D7" w:rsidRPr="002C36D7">
        <w:rPr>
          <w:lang w:val="en-US"/>
        </w:rPr>
        <w:t xml:space="preserve"> sent separately for NTN band</w:t>
      </w:r>
      <w:r w:rsidR="00820247">
        <w:rPr>
          <w:lang w:val="en-US"/>
        </w:rPr>
        <w:t>s</w:t>
      </w:r>
      <w:r w:rsidR="002C36D7" w:rsidRPr="002C36D7">
        <w:rPr>
          <w:lang w:val="en-US"/>
        </w:rPr>
        <w:t>.</w:t>
      </w:r>
      <w:r w:rsidR="00820247">
        <w:rPr>
          <w:lang w:val="en-US"/>
        </w:rPr>
        <w:t xml:space="preserve"> Moreover, the UE that supports NTN DMRS bundling with phase pre-compensation also reports FG44-2. </w:t>
      </w:r>
      <w:r w:rsidR="00492F56">
        <w:rPr>
          <w:lang w:val="en-US"/>
        </w:rPr>
        <w:t>The network can distinguish between the Rel-17 UE or Rel-18 UE to check the FG44-2. Therefore, the FG30-4 can be used to indicate maximum duration during which UE is able to maintain power consistency and power continuity for NTN DMRS bundling.</w:t>
      </w:r>
      <w:r w:rsidR="00086D62">
        <w:rPr>
          <w:lang w:val="en-US"/>
        </w:rPr>
        <w:t xml:space="preserve"> No new FG is needed.</w:t>
      </w:r>
    </w:p>
    <w:p w14:paraId="2DFCB1B1" w14:textId="2819C161" w:rsidR="00FC2415" w:rsidRPr="009D58FE" w:rsidRDefault="000C2BF0" w:rsidP="000C2BF0">
      <w:pPr>
        <w:rPr>
          <w:b/>
          <w:u w:val="single"/>
          <w:lang w:val="en-US"/>
        </w:rPr>
      </w:pPr>
      <w:r w:rsidRPr="009D58FE">
        <w:rPr>
          <w:b/>
          <w:u w:val="single"/>
          <w:lang w:val="en-US"/>
        </w:rPr>
        <w:t xml:space="preserve">Proposal </w:t>
      </w:r>
      <w:r>
        <w:rPr>
          <w:b/>
          <w:u w:val="single"/>
          <w:lang w:val="en-US"/>
        </w:rPr>
        <w:t>2</w:t>
      </w:r>
      <w:r w:rsidRPr="009D58FE">
        <w:rPr>
          <w:b/>
          <w:u w:val="single"/>
          <w:lang w:val="en-US"/>
        </w:rPr>
        <w:t>:</w:t>
      </w:r>
      <w:r w:rsidRPr="009D58FE">
        <w:rPr>
          <w:lang w:val="en-US"/>
        </w:rPr>
        <w:t xml:space="preserve"> </w:t>
      </w:r>
      <w:r w:rsidR="00086D62">
        <w:rPr>
          <w:lang w:val="en-US"/>
        </w:rPr>
        <w:t xml:space="preserve">FG30-4 </w:t>
      </w:r>
      <w:r w:rsidR="002256D2">
        <w:rPr>
          <w:lang w:val="en-US"/>
        </w:rPr>
        <w:t xml:space="preserve">is </w:t>
      </w:r>
      <w:r w:rsidR="00086D62">
        <w:rPr>
          <w:lang w:val="en-US"/>
        </w:rPr>
        <w:t>used to indicate maximum duration during which UE is able to maintain power consistency and power continuity for NTN DMRS bundling. No new FG is needed.</w:t>
      </w:r>
    </w:p>
    <w:p w14:paraId="2EF57860" w14:textId="3844FEC9" w:rsidR="00A6318E" w:rsidRDefault="0093126B" w:rsidP="00963BD0">
      <w:pPr>
        <w:rPr>
          <w:lang w:val="en-US"/>
        </w:rPr>
      </w:pPr>
      <w:r>
        <w:rPr>
          <w:lang w:val="en-US"/>
        </w:rPr>
        <w:t xml:space="preserve">For NTN environment, the maximum TDW size that it can support by fulfilling the phase difference limit requirement </w:t>
      </w:r>
      <w:r w:rsidR="00140B77">
        <w:rPr>
          <w:rFonts w:hint="eastAsia"/>
          <w:lang w:val="en-US"/>
        </w:rPr>
        <w:t>depends</w:t>
      </w:r>
      <w:r>
        <w:rPr>
          <w:lang w:val="en-US"/>
        </w:rPr>
        <w:t xml:space="preserve"> on </w:t>
      </w:r>
      <w:r w:rsidR="00996FC1">
        <w:rPr>
          <w:lang w:val="en-US"/>
        </w:rPr>
        <w:t xml:space="preserve">some satellite conditions (e.g. </w:t>
      </w:r>
      <w:r w:rsidR="002221FB">
        <w:rPr>
          <w:lang w:val="en-US"/>
        </w:rPr>
        <w:t>NTN</w:t>
      </w:r>
      <w:r w:rsidR="00996FC1">
        <w:rPr>
          <w:lang w:val="en-US"/>
        </w:rPr>
        <w:t xml:space="preserve"> </w:t>
      </w:r>
      <w:r w:rsidR="002221FB">
        <w:rPr>
          <w:lang w:val="en-US"/>
        </w:rPr>
        <w:t>platform (e.g. LEO, MEO, GEO)</w:t>
      </w:r>
      <w:r w:rsidR="00996FC1">
        <w:rPr>
          <w:lang w:val="en-US"/>
        </w:rPr>
        <w:t xml:space="preserve">, relative speed, elevation angle and so on). </w:t>
      </w:r>
      <w:r w:rsidR="00140B77">
        <w:rPr>
          <w:lang w:val="en-US"/>
        </w:rPr>
        <w:t xml:space="preserve">Although the phase difference limit requirement will be defined by RAN4, </w:t>
      </w:r>
      <w:r w:rsidR="0034203C">
        <w:rPr>
          <w:lang w:val="en-US"/>
        </w:rPr>
        <w:t xml:space="preserve">the conditions for </w:t>
      </w:r>
      <w:r w:rsidR="00140B77">
        <w:rPr>
          <w:lang w:val="en-US"/>
        </w:rPr>
        <w:t>the maximum TDW determi</w:t>
      </w:r>
      <w:r w:rsidR="0034203C">
        <w:rPr>
          <w:lang w:val="en-US"/>
        </w:rPr>
        <w:t xml:space="preserve">nation is RAN1 issue. </w:t>
      </w:r>
      <w:r w:rsidR="00996FC1">
        <w:rPr>
          <w:lang w:val="en-US"/>
        </w:rPr>
        <w:t xml:space="preserve">Therefore, to report the maximum TDW size, these satellite conditions have to be discussed </w:t>
      </w:r>
      <w:r w:rsidR="0034203C">
        <w:rPr>
          <w:lang w:val="en-US"/>
        </w:rPr>
        <w:t>in RAN1</w:t>
      </w:r>
      <w:r w:rsidR="00996FC1">
        <w:rPr>
          <w:lang w:val="en-US"/>
        </w:rPr>
        <w:t>.</w:t>
      </w:r>
    </w:p>
    <w:p w14:paraId="485AD0DF" w14:textId="1B070AFD" w:rsidR="00AF5AED" w:rsidRPr="000C2BF0" w:rsidRDefault="00AF5AED" w:rsidP="00963BD0">
      <w:pPr>
        <w:rPr>
          <w:lang w:val="en-US"/>
        </w:rPr>
      </w:pPr>
      <w:r w:rsidRPr="009D58FE">
        <w:rPr>
          <w:b/>
          <w:u w:val="single"/>
          <w:lang w:val="en-US"/>
        </w:rPr>
        <w:t xml:space="preserve">Proposal </w:t>
      </w:r>
      <w:r w:rsidR="00103D5E">
        <w:rPr>
          <w:b/>
          <w:u w:val="single"/>
          <w:lang w:val="en-US"/>
        </w:rPr>
        <w:t>3</w:t>
      </w:r>
      <w:r w:rsidRPr="009D58FE">
        <w:rPr>
          <w:b/>
          <w:u w:val="single"/>
          <w:lang w:val="en-US"/>
        </w:rPr>
        <w:t>:</w:t>
      </w:r>
      <w:r w:rsidRPr="00AF5AED">
        <w:rPr>
          <w:lang w:val="en-US"/>
        </w:rPr>
        <w:t xml:space="preserve"> </w:t>
      </w:r>
      <w:r>
        <w:rPr>
          <w:lang w:val="en-US"/>
        </w:rPr>
        <w:t xml:space="preserve">RAN1 </w:t>
      </w:r>
      <w:r w:rsidR="0034203C">
        <w:rPr>
          <w:lang w:val="en-US"/>
        </w:rPr>
        <w:t xml:space="preserve">should </w:t>
      </w:r>
      <w:r>
        <w:rPr>
          <w:lang w:val="en-US"/>
        </w:rPr>
        <w:t>discuss</w:t>
      </w:r>
      <w:r w:rsidRPr="00AF5AED">
        <w:rPr>
          <w:lang w:val="en-US"/>
        </w:rPr>
        <w:t xml:space="preserve"> </w:t>
      </w:r>
      <w:r>
        <w:rPr>
          <w:lang w:val="en-US"/>
        </w:rPr>
        <w:t xml:space="preserve">the </w:t>
      </w:r>
      <w:r w:rsidRPr="00AF5AED">
        <w:rPr>
          <w:lang w:val="en-US"/>
        </w:rPr>
        <w:t>satellite conditions</w:t>
      </w:r>
      <w:r>
        <w:rPr>
          <w:lang w:val="en-US"/>
        </w:rPr>
        <w:t xml:space="preserve"> to report maximum TDW size</w:t>
      </w:r>
      <w:r w:rsidRPr="00AF5AED">
        <w:rPr>
          <w:lang w:val="en-US"/>
        </w:rPr>
        <w:t xml:space="preserve"> </w:t>
      </w:r>
      <w:r>
        <w:rPr>
          <w:lang w:val="en-US"/>
        </w:rPr>
        <w:t>that fulfilling the phase difference limit requirement</w:t>
      </w:r>
      <w:r w:rsidRPr="00AF5AED">
        <w:rPr>
          <w:lang w:val="en-US"/>
        </w:rPr>
        <w:t>.</w:t>
      </w:r>
    </w:p>
    <w:p w14:paraId="15D476DD" w14:textId="4180B6D4" w:rsidR="00BA5AE1" w:rsidRDefault="00BA5AE1" w:rsidP="00421B9B">
      <w:pPr>
        <w:pStyle w:val="10"/>
        <w:spacing w:after="180"/>
        <w:rPr>
          <w:color w:val="000000" w:themeColor="text1"/>
          <w:lang w:val="en-US"/>
        </w:rPr>
      </w:pPr>
      <w:r w:rsidRPr="00006ABC">
        <w:rPr>
          <w:color w:val="000000" w:themeColor="text1"/>
          <w:lang w:val="en-US"/>
        </w:rPr>
        <w:lastRenderedPageBreak/>
        <w:t>Conclusion</w:t>
      </w:r>
    </w:p>
    <w:p w14:paraId="01F2AB2D" w14:textId="0C8EDA30" w:rsidR="004E3CD9" w:rsidRDefault="004E3CD9" w:rsidP="004E3CD9">
      <w:pPr>
        <w:rPr>
          <w:lang w:val="en-US"/>
        </w:rPr>
      </w:pPr>
      <w:r>
        <w:rPr>
          <w:rFonts w:hint="eastAsia"/>
          <w:lang w:val="en-US"/>
        </w:rPr>
        <w:t>I</w:t>
      </w:r>
      <w:r>
        <w:rPr>
          <w:lang w:val="en-US"/>
        </w:rPr>
        <w:t>n this contribution, we have the following proposals</w:t>
      </w:r>
      <w:r w:rsidR="00103D5E">
        <w:rPr>
          <w:lang w:val="en-US"/>
        </w:rPr>
        <w:t xml:space="preserve"> and observations</w:t>
      </w:r>
      <w:r>
        <w:rPr>
          <w:lang w:val="en-US"/>
        </w:rPr>
        <w:t>:</w:t>
      </w:r>
    </w:p>
    <w:p w14:paraId="707FF981" w14:textId="77777777" w:rsidR="002221FB" w:rsidRDefault="002221FB" w:rsidP="001A27CC">
      <w:pPr>
        <w:rPr>
          <w:lang w:val="en-US"/>
        </w:rPr>
      </w:pPr>
      <w:r w:rsidRPr="005C483A">
        <w:rPr>
          <w:rFonts w:hint="eastAsia"/>
          <w:b/>
          <w:u w:val="single"/>
          <w:lang w:val="en-US"/>
        </w:rPr>
        <w:t>O</w:t>
      </w:r>
      <w:r w:rsidRPr="005C483A">
        <w:rPr>
          <w:b/>
          <w:u w:val="single"/>
          <w:lang w:val="en-US"/>
        </w:rPr>
        <w:t>bservation 1:</w:t>
      </w:r>
      <w:r>
        <w:rPr>
          <w:lang w:val="en-US"/>
        </w:rPr>
        <w:t xml:space="preserve"> For FG44-1, a</w:t>
      </w:r>
      <w:r w:rsidRPr="005A49C6">
        <w:rPr>
          <w:lang w:val="en-US"/>
        </w:rPr>
        <w:t xml:space="preserve">t least FG4-23 </w:t>
      </w:r>
      <w:r>
        <w:rPr>
          <w:lang w:val="en-US"/>
        </w:rPr>
        <w:t>may be</w:t>
      </w:r>
      <w:r w:rsidRPr="005A49C6">
        <w:rPr>
          <w:lang w:val="en-US"/>
        </w:rPr>
        <w:t xml:space="preserve"> prerequisite to support PUCCH repetition for format 1.</w:t>
      </w:r>
    </w:p>
    <w:p w14:paraId="7893C5F1" w14:textId="77777777" w:rsidR="002221FB" w:rsidRDefault="002221FB" w:rsidP="001A27CC">
      <w:pPr>
        <w:rPr>
          <w:lang w:val="en-US"/>
        </w:rPr>
      </w:pPr>
      <w:r w:rsidRPr="005C483A">
        <w:rPr>
          <w:rFonts w:hint="eastAsia"/>
          <w:b/>
          <w:u w:val="single"/>
          <w:lang w:val="en-US"/>
        </w:rPr>
        <w:t>O</w:t>
      </w:r>
      <w:r w:rsidRPr="005C483A">
        <w:rPr>
          <w:b/>
          <w:u w:val="single"/>
          <w:lang w:val="en-US"/>
        </w:rPr>
        <w:t xml:space="preserve">bservation </w:t>
      </w:r>
      <w:r>
        <w:rPr>
          <w:b/>
          <w:u w:val="single"/>
          <w:lang w:val="en-US"/>
        </w:rPr>
        <w:t>2:</w:t>
      </w:r>
      <w:r w:rsidRPr="005C483A">
        <w:rPr>
          <w:lang w:val="en-US"/>
        </w:rPr>
        <w:t xml:space="preserve"> </w:t>
      </w:r>
      <w:r>
        <w:rPr>
          <w:lang w:val="en-US"/>
        </w:rPr>
        <w:t>W</w:t>
      </w:r>
      <w:r w:rsidRPr="00184A8F">
        <w:rPr>
          <w:lang w:val="en-US"/>
        </w:rPr>
        <w:t>hether to support FG25-2 depends on whether the PUCCH repetition</w:t>
      </w:r>
      <w:r>
        <w:rPr>
          <w:lang w:val="en-US"/>
        </w:rPr>
        <w:t xml:space="preserve"> before dedicated PUCCH configuration</w:t>
      </w:r>
      <w:r w:rsidRPr="00184A8F">
        <w:rPr>
          <w:lang w:val="en-US"/>
        </w:rPr>
        <w:t xml:space="preserve"> supports format 0.</w:t>
      </w:r>
    </w:p>
    <w:p w14:paraId="581DA6F6" w14:textId="50501C88" w:rsidR="002221FB" w:rsidRPr="00AE627B" w:rsidRDefault="002221FB" w:rsidP="002221FB">
      <w:pPr>
        <w:rPr>
          <w:lang w:val="en-US"/>
        </w:rPr>
      </w:pPr>
      <w:r w:rsidRPr="009D58FE">
        <w:rPr>
          <w:b/>
          <w:u w:val="single"/>
          <w:lang w:val="en-US"/>
        </w:rPr>
        <w:t xml:space="preserve">Proposal </w:t>
      </w:r>
      <w:r>
        <w:rPr>
          <w:b/>
          <w:u w:val="single"/>
          <w:lang w:val="en-US"/>
        </w:rPr>
        <w:t>1</w:t>
      </w:r>
      <w:r w:rsidRPr="009D58FE">
        <w:rPr>
          <w:b/>
          <w:u w:val="single"/>
          <w:lang w:val="en-US"/>
        </w:rPr>
        <w:t>:</w:t>
      </w:r>
      <w:r w:rsidRPr="00AE627B">
        <w:rPr>
          <w:lang w:val="en-US"/>
        </w:rPr>
        <w:t xml:space="preserve"> </w:t>
      </w:r>
      <w:r>
        <w:rPr>
          <w:lang w:val="en-US"/>
        </w:rPr>
        <w:t>For FG44-1, at least FG4-23 is prerequisite feature group. Support the following row in the following table</w:t>
      </w:r>
      <w:r w:rsidR="005D22DD">
        <w:rPr>
          <w:lang w:val="en-US"/>
        </w:rPr>
        <w:t>:</w:t>
      </w:r>
      <w:r>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541"/>
        <w:gridCol w:w="1887"/>
        <w:gridCol w:w="3907"/>
        <w:gridCol w:w="742"/>
        <w:gridCol w:w="561"/>
        <w:gridCol w:w="472"/>
        <w:gridCol w:w="2475"/>
        <w:gridCol w:w="799"/>
        <w:gridCol w:w="550"/>
        <w:gridCol w:w="550"/>
        <w:gridCol w:w="550"/>
        <w:gridCol w:w="4860"/>
        <w:gridCol w:w="1781"/>
      </w:tblGrid>
      <w:tr w:rsidR="00103D5E" w:rsidRPr="008F7FD4" w14:paraId="359CC111" w14:textId="77777777" w:rsidTr="00B643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DDF40" w14:textId="77777777" w:rsidR="00103D5E" w:rsidRPr="008F7FD4" w:rsidRDefault="00103D5E"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A4110" w14:textId="77777777" w:rsidR="00103D5E" w:rsidRPr="008F7FD4" w:rsidRDefault="00103D5E" w:rsidP="00B6432A">
            <w:pPr>
              <w:keepNext/>
              <w:keepLines/>
              <w:overflowPunct w:val="0"/>
              <w:autoSpaceDE w:val="0"/>
              <w:autoSpaceDN w:val="0"/>
              <w:adjustRightInd w:val="0"/>
              <w:snapToGrid/>
              <w:spacing w:after="0" w:afterAutospacing="0"/>
              <w:jc w:val="left"/>
              <w:textAlignment w:val="baseline"/>
              <w:rPr>
                <w:rFonts w:ascii="Arial" w:eastAsia="ＭＳ 明朝" w:hAnsi="Arial" w:cs="Arial"/>
                <w:color w:val="000000"/>
                <w:sz w:val="20"/>
              </w:rPr>
            </w:pPr>
            <w:r w:rsidRPr="008F7FD4">
              <w:rPr>
                <w:rFonts w:ascii="Arial" w:eastAsia="Times New Roman" w:hAnsi="Arial" w:cs="Arial"/>
                <w:color w:val="000000"/>
                <w:sz w:val="20"/>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EE01A" w14:textId="77777777" w:rsidR="00103D5E" w:rsidRPr="008F7FD4" w:rsidRDefault="00103D5E" w:rsidP="00B6432A">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sidRPr="008F7FD4">
              <w:rPr>
                <w:rFonts w:ascii="Arial" w:eastAsia="Times New Roman" w:hAnsi="Arial" w:cs="Arial"/>
                <w:color w:val="000000"/>
                <w:sz w:val="20"/>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7FE64" w14:textId="77777777" w:rsidR="00103D5E" w:rsidRPr="008F7FD4" w:rsidRDefault="00103D5E"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lang w:val="en-US"/>
              </w:rPr>
            </w:pPr>
            <w:r w:rsidRPr="008F7FD4">
              <w:rPr>
                <w:rFonts w:ascii="Arial" w:eastAsia="Times New Roman" w:hAnsi="Arial" w:cs="Arial"/>
                <w:color w:val="000000"/>
                <w:sz w:val="20"/>
                <w:lang w:val="en-US"/>
              </w:rPr>
              <w:t>1. S</w:t>
            </w:r>
            <w:r w:rsidRPr="00DD7694">
              <w:rPr>
                <w:rFonts w:ascii="Arial" w:eastAsia="Times New Roman" w:hAnsi="Arial" w:cs="Arial"/>
                <w:color w:val="000000"/>
                <w:sz w:val="20"/>
                <w:lang w:val="en-US"/>
              </w:rPr>
              <w:t xml:space="preserve">upport repetition transmission of PUCCH for Msg4 HARQ-ACK on common PUCCH resource </w:t>
            </w:r>
          </w:p>
          <w:p w14:paraId="4FF71DF7" w14:textId="77777777" w:rsidR="00103D5E" w:rsidRPr="008F7FD4" w:rsidRDefault="00103D5E"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lang w:val="en-US"/>
              </w:rPr>
            </w:pPr>
            <w:r w:rsidRPr="008F7FD4">
              <w:rPr>
                <w:rFonts w:ascii="Arial" w:eastAsia="Times New Roman" w:hAnsi="Arial" w:cs="Arial"/>
                <w:color w:val="000000"/>
                <w:sz w:val="20"/>
                <w:lang w:val="en-US"/>
              </w:rPr>
              <w:t>2. Support receiving repetition factor in system information</w:t>
            </w:r>
          </w:p>
          <w:p w14:paraId="56456C30" w14:textId="77777777" w:rsidR="00103D5E" w:rsidRPr="001E582E" w:rsidRDefault="00103D5E"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sz w:val="20"/>
              </w:rPr>
            </w:pPr>
            <w:r w:rsidRPr="001E582E">
              <w:rPr>
                <w:rFonts w:ascii="Arial" w:eastAsia="Times New Roman" w:hAnsi="Arial" w:cs="Arial"/>
                <w:strike/>
                <w:sz w:val="20"/>
                <w:lang w:val="en-US"/>
              </w:rPr>
              <w:t>[</w:t>
            </w:r>
            <w:r w:rsidRPr="001E582E">
              <w:rPr>
                <w:rFonts w:ascii="Arial" w:eastAsia="Times New Roman" w:hAnsi="Arial" w:cs="Arial"/>
                <w:sz w:val="20"/>
                <w:lang w:val="en-US"/>
              </w:rPr>
              <w:t>3. Support receiving repetition factor in DCI scheduling Msg4 PDSCH</w:t>
            </w:r>
            <w:r w:rsidRPr="001E582E">
              <w:rPr>
                <w:rFonts w:ascii="Arial" w:eastAsia="Times New Roman" w:hAnsi="Arial" w:cs="Arial"/>
                <w:strike/>
                <w:sz w:val="20"/>
                <w:lang w:val="en-US"/>
              </w:rPr>
              <w:t>]</w:t>
            </w:r>
          </w:p>
          <w:p w14:paraId="40545703" w14:textId="77777777" w:rsidR="00103D5E" w:rsidRPr="001E582E" w:rsidRDefault="00103D5E"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sz w:val="20"/>
                <w:lang w:val="en-US"/>
              </w:rPr>
            </w:pPr>
            <w:r w:rsidRPr="001E582E">
              <w:rPr>
                <w:rFonts w:ascii="Arial" w:eastAsia="Times New Roman" w:hAnsi="Arial" w:cs="Arial"/>
                <w:strike/>
                <w:sz w:val="20"/>
                <w:lang w:val="en-US"/>
              </w:rPr>
              <w:t>[</w:t>
            </w:r>
            <w:r w:rsidRPr="001E582E">
              <w:rPr>
                <w:rFonts w:ascii="Arial" w:eastAsia="Times New Roman" w:hAnsi="Arial" w:cs="Arial"/>
                <w:sz w:val="20"/>
                <w:lang w:val="en-US"/>
              </w:rPr>
              <w:t>4. Support Msg3 to transmit information for PUCCH Msg4 HARQ-ACK repetition</w:t>
            </w:r>
            <w:r w:rsidRPr="001E582E">
              <w:rPr>
                <w:rFonts w:ascii="Arial" w:eastAsia="Times New Roman" w:hAnsi="Arial" w:cs="Arial"/>
                <w:strike/>
                <w:sz w:val="20"/>
                <w:lang w:val="en-US"/>
              </w:rPr>
              <w:t>]</w:t>
            </w:r>
          </w:p>
          <w:p w14:paraId="7E9AE54E" w14:textId="77777777" w:rsidR="00103D5E" w:rsidRPr="008F7FD4" w:rsidRDefault="00103D5E" w:rsidP="00B6432A">
            <w:pPr>
              <w:snapToGrid/>
              <w:spacing w:before="60" w:after="120" w:afterAutospacing="0"/>
              <w:jc w:val="left"/>
              <w:rPr>
                <w:rFonts w:ascii="Arial" w:eastAsia="Times New Roman" w:hAnsi="Arial" w:cs="Arial"/>
                <w:color w:val="000000"/>
                <w:sz w:val="20"/>
                <w:lang w:val="en-US" w:eastAsia="en-US"/>
              </w:rPr>
            </w:pPr>
            <w:r w:rsidRPr="001E582E">
              <w:rPr>
                <w:rFonts w:ascii="Arial" w:eastAsia="Times New Roman" w:hAnsi="Arial" w:cs="Arial"/>
                <w:strike/>
                <w:color w:val="FF0000"/>
                <w:sz w:val="20"/>
                <w:highlight w:val="yellow"/>
                <w:lang w:val="en-US" w:eastAsia="en-US"/>
              </w:rPr>
              <w:t>[</w:t>
            </w:r>
            <w:r w:rsidRPr="008F7FD4">
              <w:rPr>
                <w:rFonts w:ascii="Arial" w:eastAsia="Times New Roman" w:hAnsi="Arial" w:cs="Arial"/>
                <w:color w:val="000000"/>
                <w:sz w:val="20"/>
                <w:highlight w:val="yellow"/>
                <w:lang w:val="en-US" w:eastAsia="en-US"/>
              </w:rPr>
              <w:t>5. Extension of the repetition transmission of PUCCH before dedicated PUCCH resource configuration</w:t>
            </w:r>
            <w:r w:rsidRPr="001E582E">
              <w:rPr>
                <w:rFonts w:ascii="Arial" w:eastAsia="Times New Roman" w:hAnsi="Arial" w:cs="Arial"/>
                <w:strike/>
                <w:color w:val="FF0000"/>
                <w:sz w:val="20"/>
                <w:lang w:val="en-US" w:eastAsia="en-US"/>
              </w:rPr>
              <w:t>]</w:t>
            </w:r>
          </w:p>
          <w:p w14:paraId="175BCBA9" w14:textId="77777777" w:rsidR="00103D5E" w:rsidRPr="008F7FD4" w:rsidRDefault="00103D5E" w:rsidP="00B6432A">
            <w:pPr>
              <w:snapToGrid/>
              <w:spacing w:before="60" w:after="120" w:afterAutospacing="0"/>
              <w:jc w:val="left"/>
              <w:rPr>
                <w:rFonts w:ascii="Arial" w:eastAsia="Times New Roman" w:hAnsi="Arial" w:cs="Arial"/>
                <w:color w:val="000000"/>
                <w:sz w:val="20"/>
                <w:lang w:val="en-US" w:eastAsia="en-US"/>
              </w:rPr>
            </w:pPr>
            <w:r w:rsidRPr="001E582E">
              <w:rPr>
                <w:rFonts w:ascii="Arial" w:eastAsia="Times New Roman" w:hAnsi="Arial" w:cs="Arial"/>
                <w:sz w:val="20"/>
                <w:lang w:val="en-US" w:eastAsia="en-US"/>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0E2A5" w14:textId="77777777" w:rsidR="00103D5E" w:rsidRPr="008F7FD4" w:rsidRDefault="00103D5E" w:rsidP="00B6432A">
            <w:pPr>
              <w:keepNext/>
              <w:keepLines/>
              <w:overflowPunct w:val="0"/>
              <w:autoSpaceDE w:val="0"/>
              <w:autoSpaceDN w:val="0"/>
              <w:adjustRightInd w:val="0"/>
              <w:snapToGrid/>
              <w:spacing w:after="0" w:afterAutospacing="0"/>
              <w:jc w:val="left"/>
              <w:textAlignment w:val="baseline"/>
              <w:rPr>
                <w:rFonts w:ascii="Arial" w:eastAsia="ＭＳ 明朝" w:hAnsi="Arial" w:cs="Arial"/>
                <w:color w:val="FF0000"/>
                <w:sz w:val="20"/>
              </w:rPr>
            </w:pPr>
            <w:r>
              <w:rPr>
                <w:rFonts w:ascii="Arial" w:eastAsia="ＭＳ 明朝" w:hAnsi="Arial" w:cs="Arial" w:hint="eastAsia"/>
                <w:color w:val="FF0000"/>
                <w:sz w:val="20"/>
                <w:highlight w:val="yellow"/>
              </w:rPr>
              <w:t>F</w:t>
            </w:r>
            <w:r>
              <w:rPr>
                <w:rFonts w:ascii="Arial" w:eastAsia="ＭＳ 明朝" w:hAnsi="Arial" w:cs="Arial"/>
                <w:color w:val="FF0000"/>
                <w:sz w:val="20"/>
                <w:highlight w:val="yellow"/>
              </w:rPr>
              <w:t>G4-23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39C06" w14:textId="77777777" w:rsidR="00103D5E" w:rsidRPr="008F7FD4" w:rsidRDefault="00103D5E" w:rsidP="00B6432A">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sidRPr="008F7FD4">
              <w:rPr>
                <w:rFonts w:ascii="Arial" w:eastAsia="Times New Roman" w:hAnsi="Arial" w:cs="Arial"/>
                <w:color w:val="00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561FB" w14:textId="77777777" w:rsidR="00103D5E" w:rsidRPr="008F7FD4" w:rsidRDefault="00103D5E"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C9ED2" w14:textId="77777777" w:rsidR="00103D5E" w:rsidRPr="008F7FD4" w:rsidRDefault="00103D5E" w:rsidP="00B6432A">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val="en-US" w:eastAsia="zh-CN"/>
              </w:rPr>
            </w:pPr>
            <w:r w:rsidRPr="008F7FD4">
              <w:rPr>
                <w:rFonts w:ascii="Arial" w:eastAsia="Times New Roman" w:hAnsi="Arial" w:cs="Arial"/>
                <w:color w:val="000000"/>
                <w:sz w:val="20"/>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5A073" w14:textId="77777777" w:rsidR="00103D5E" w:rsidRPr="008F7FD4" w:rsidRDefault="00103D5E" w:rsidP="00B6432A">
            <w:pPr>
              <w:keepNext/>
              <w:keepLines/>
              <w:overflowPunct w:val="0"/>
              <w:autoSpaceDE w:val="0"/>
              <w:autoSpaceDN w:val="0"/>
              <w:adjustRightInd w:val="0"/>
              <w:snapToGrid/>
              <w:spacing w:after="0" w:afterAutospacing="0"/>
              <w:jc w:val="left"/>
              <w:textAlignment w:val="baseline"/>
              <w:rPr>
                <w:rFonts w:ascii="Arial" w:eastAsia="SimSun" w:hAnsi="Arial" w:cs="Arial"/>
                <w:color w:val="000000"/>
                <w:sz w:val="20"/>
                <w:lang w:eastAsia="zh-CN"/>
              </w:rPr>
            </w:pPr>
            <w:r w:rsidRPr="008F7FD4">
              <w:rPr>
                <w:rFonts w:ascii="Arial" w:eastAsia="Times New Roman" w:hAnsi="Arial" w:cs="Arial"/>
                <w:color w:val="000000"/>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94487" w14:textId="77777777" w:rsidR="00103D5E" w:rsidRPr="008F7FD4" w:rsidRDefault="00103D5E"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6C655" w14:textId="77777777" w:rsidR="00103D5E" w:rsidRPr="008F7FD4" w:rsidRDefault="00103D5E"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39C2C" w14:textId="77777777" w:rsidR="00103D5E" w:rsidRPr="008F7FD4" w:rsidRDefault="00103D5E"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B1009" w14:textId="77777777" w:rsidR="00103D5E" w:rsidRPr="008F7FD4" w:rsidRDefault="00103D5E" w:rsidP="00B6432A">
            <w:pPr>
              <w:snapToGrid/>
              <w:spacing w:before="60" w:after="60" w:afterAutospacing="0"/>
              <w:jc w:val="left"/>
              <w:rPr>
                <w:rFonts w:ascii="Arial" w:eastAsia="DengXian" w:hAnsi="Arial" w:cs="Arial"/>
                <w:color w:val="000000"/>
                <w:sz w:val="20"/>
                <w:lang w:eastAsia="ko-KR"/>
              </w:rPr>
            </w:pPr>
            <w:r w:rsidRPr="008F7FD4">
              <w:rPr>
                <w:rFonts w:ascii="Arial" w:eastAsia="DengXian" w:hAnsi="Arial" w:cs="Arial"/>
                <w:color w:val="000000"/>
                <w:sz w:val="20"/>
                <w:lang w:eastAsia="ko-KR"/>
              </w:rPr>
              <w:t xml:space="preserve">A UE that includes </w:t>
            </w:r>
            <w:r w:rsidRPr="008F7FD4">
              <w:rPr>
                <w:rFonts w:ascii="Arial" w:eastAsia="DengXian" w:hAnsi="Arial" w:cs="Arial"/>
                <w:color w:val="000000"/>
                <w:sz w:val="20"/>
                <w:highlight w:val="yellow"/>
                <w:lang w:eastAsia="ko-KR"/>
              </w:rPr>
              <w:t>[RAN2 parameter name]</w:t>
            </w:r>
            <w:r w:rsidRPr="008F7FD4">
              <w:rPr>
                <w:rFonts w:ascii="Arial" w:eastAsia="DengXian" w:hAnsi="Arial" w:cs="Arial"/>
                <w:color w:val="000000"/>
                <w:sz w:val="20"/>
                <w:lang w:eastAsia="ko-KR"/>
              </w:rPr>
              <w:t xml:space="preserve"> in </w:t>
            </w:r>
            <w:r w:rsidRPr="008F7FD4">
              <w:rPr>
                <w:rFonts w:ascii="Arial" w:eastAsia="DengXian" w:hAnsi="Arial" w:cs="Arial"/>
                <w:color w:val="000000"/>
                <w:sz w:val="20"/>
                <w:highlight w:val="yellow"/>
                <w:lang w:eastAsia="ko-KR"/>
              </w:rPr>
              <w:t>[RRC Setup Request]</w:t>
            </w:r>
            <w:r w:rsidRPr="008F7FD4">
              <w:rPr>
                <w:rFonts w:ascii="Arial" w:eastAsia="DengXian" w:hAnsi="Arial" w:cs="Arial"/>
                <w:color w:val="000000"/>
                <w:sz w:val="20"/>
                <w:lang w:eastAsia="ko-KR"/>
              </w:rPr>
              <w:t xml:space="preserve"> must support FG 44-1</w:t>
            </w:r>
          </w:p>
          <w:p w14:paraId="25A3111F" w14:textId="77777777" w:rsidR="00103D5E" w:rsidRPr="008F7FD4" w:rsidRDefault="00103D5E" w:rsidP="00B6432A">
            <w:pPr>
              <w:snapToGrid/>
              <w:spacing w:before="60" w:after="60" w:afterAutospacing="0"/>
              <w:jc w:val="left"/>
              <w:rPr>
                <w:rFonts w:ascii="Arial" w:eastAsia="DengXian" w:hAnsi="Arial" w:cs="Arial"/>
                <w:color w:val="000000"/>
                <w:sz w:val="20"/>
                <w:lang w:eastAsia="ko-KR"/>
              </w:rPr>
            </w:pPr>
          </w:p>
          <w:p w14:paraId="7BD4A2A8" w14:textId="77777777" w:rsidR="00103D5E" w:rsidRPr="008F7FD4" w:rsidRDefault="00103D5E"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1036A" w14:textId="77777777" w:rsidR="00103D5E" w:rsidRPr="008F7FD4" w:rsidRDefault="00103D5E" w:rsidP="00B6432A">
            <w:pPr>
              <w:keepNext/>
              <w:keepLines/>
              <w:overflowPunct w:val="0"/>
              <w:autoSpaceDE w:val="0"/>
              <w:autoSpaceDN w:val="0"/>
              <w:adjustRightInd w:val="0"/>
              <w:snapToGrid/>
              <w:spacing w:after="0" w:afterAutospacing="0"/>
              <w:jc w:val="left"/>
              <w:textAlignment w:val="baseline"/>
              <w:rPr>
                <w:rFonts w:ascii="Arial" w:eastAsia="Times New Roman" w:hAnsi="Arial" w:cs="Arial"/>
                <w:color w:val="000000"/>
                <w:sz w:val="20"/>
              </w:rPr>
            </w:pPr>
            <w:r w:rsidRPr="008F7FD4">
              <w:rPr>
                <w:rFonts w:ascii="Arial" w:eastAsia="Times New Roman" w:hAnsi="Arial" w:cs="Arial"/>
                <w:color w:val="000000"/>
                <w:sz w:val="20"/>
                <w:lang w:eastAsia="zh-CN"/>
              </w:rPr>
              <w:t>Optional without capability signaling</w:t>
            </w:r>
          </w:p>
        </w:tc>
      </w:tr>
    </w:tbl>
    <w:p w14:paraId="5EDB5AFD" w14:textId="77777777" w:rsidR="00103D5E" w:rsidRPr="000C2BF0" w:rsidRDefault="00103D5E" w:rsidP="00103D5E">
      <w:pPr>
        <w:rPr>
          <w:b/>
          <w:u w:val="single"/>
          <w:lang w:val="en-US"/>
        </w:rPr>
      </w:pPr>
    </w:p>
    <w:p w14:paraId="3D51D640" w14:textId="3540419C" w:rsidR="00103D5E" w:rsidRPr="009D58FE" w:rsidRDefault="002221FB" w:rsidP="00103D5E">
      <w:pPr>
        <w:rPr>
          <w:b/>
          <w:u w:val="single"/>
          <w:lang w:val="en-US"/>
        </w:rPr>
      </w:pPr>
      <w:r w:rsidRPr="009D58FE">
        <w:rPr>
          <w:b/>
          <w:u w:val="single"/>
          <w:lang w:val="en-US"/>
        </w:rPr>
        <w:t xml:space="preserve">Proposal </w:t>
      </w:r>
      <w:r>
        <w:rPr>
          <w:b/>
          <w:u w:val="single"/>
          <w:lang w:val="en-US"/>
        </w:rPr>
        <w:t>2</w:t>
      </w:r>
      <w:r w:rsidRPr="009D58FE">
        <w:rPr>
          <w:b/>
          <w:u w:val="single"/>
          <w:lang w:val="en-US"/>
        </w:rPr>
        <w:t>:</w:t>
      </w:r>
      <w:r w:rsidRPr="009D58FE">
        <w:rPr>
          <w:lang w:val="en-US"/>
        </w:rPr>
        <w:t xml:space="preserve"> </w:t>
      </w:r>
      <w:r>
        <w:rPr>
          <w:lang w:val="en-US"/>
        </w:rPr>
        <w:t>FG30-4 is used to indicate maximum duration during which UE is able to maintain power consistency and power continuity for NTN DMRS bundling. No new FG is needed.</w:t>
      </w:r>
    </w:p>
    <w:p w14:paraId="169869A5" w14:textId="3D2CA1E8" w:rsidR="002221FB" w:rsidRPr="000C2BF0" w:rsidRDefault="002221FB" w:rsidP="002221FB">
      <w:pPr>
        <w:rPr>
          <w:lang w:val="en-US"/>
        </w:rPr>
      </w:pPr>
      <w:r w:rsidRPr="009D58FE">
        <w:rPr>
          <w:b/>
          <w:u w:val="single"/>
          <w:lang w:val="en-US"/>
        </w:rPr>
        <w:t xml:space="preserve">Proposal </w:t>
      </w:r>
      <w:r>
        <w:rPr>
          <w:b/>
          <w:u w:val="single"/>
          <w:lang w:val="en-US"/>
        </w:rPr>
        <w:t>3</w:t>
      </w:r>
      <w:r w:rsidRPr="009D58FE">
        <w:rPr>
          <w:b/>
          <w:u w:val="single"/>
          <w:lang w:val="en-US"/>
        </w:rPr>
        <w:t>:</w:t>
      </w:r>
      <w:r w:rsidRPr="00AF5AED">
        <w:rPr>
          <w:lang w:val="en-US"/>
        </w:rPr>
        <w:t xml:space="preserve"> </w:t>
      </w:r>
      <w:r>
        <w:rPr>
          <w:lang w:val="en-US"/>
        </w:rPr>
        <w:t xml:space="preserve">RAN1 </w:t>
      </w:r>
      <w:r w:rsidR="0034203C">
        <w:rPr>
          <w:lang w:val="en-US"/>
        </w:rPr>
        <w:t xml:space="preserve">should </w:t>
      </w:r>
      <w:r>
        <w:rPr>
          <w:lang w:val="en-US"/>
        </w:rPr>
        <w:t>discuss</w:t>
      </w:r>
      <w:r w:rsidRPr="00AF5AED">
        <w:rPr>
          <w:lang w:val="en-US"/>
        </w:rPr>
        <w:t xml:space="preserve"> </w:t>
      </w:r>
      <w:r>
        <w:rPr>
          <w:lang w:val="en-US"/>
        </w:rPr>
        <w:t xml:space="preserve">the </w:t>
      </w:r>
      <w:r w:rsidRPr="00AF5AED">
        <w:rPr>
          <w:lang w:val="en-US"/>
        </w:rPr>
        <w:t>satellite conditions</w:t>
      </w:r>
      <w:r>
        <w:rPr>
          <w:lang w:val="en-US"/>
        </w:rPr>
        <w:t xml:space="preserve"> to report maximum TDW size</w:t>
      </w:r>
      <w:r w:rsidRPr="00AF5AED">
        <w:rPr>
          <w:lang w:val="en-US"/>
        </w:rPr>
        <w:t xml:space="preserve"> </w:t>
      </w:r>
      <w:r>
        <w:rPr>
          <w:lang w:val="en-US"/>
        </w:rPr>
        <w:t>that fulfilling the phase difference limit requirement</w:t>
      </w:r>
      <w:r w:rsidRPr="00AF5AED">
        <w:rPr>
          <w:lang w:val="en-US"/>
        </w:rPr>
        <w:t>.</w:t>
      </w:r>
    </w:p>
    <w:p w14:paraId="757A9FD7" w14:textId="77777777" w:rsidR="00103D5E" w:rsidRPr="002221FB" w:rsidRDefault="00103D5E" w:rsidP="004E3CD9">
      <w:pPr>
        <w:rPr>
          <w:lang w:val="en-US"/>
        </w:rPr>
      </w:pPr>
    </w:p>
    <w:bookmarkEnd w:id="4"/>
    <w:p w14:paraId="17F2A958" w14:textId="3F1898F4" w:rsidR="00D521DD" w:rsidRDefault="00D521DD" w:rsidP="00D521DD">
      <w:pPr>
        <w:pStyle w:val="10"/>
        <w:spacing w:after="180"/>
        <w:rPr>
          <w:color w:val="000000" w:themeColor="text1"/>
          <w:lang w:val="en-US"/>
        </w:rPr>
      </w:pPr>
      <w:r w:rsidRPr="00006ABC">
        <w:rPr>
          <w:color w:val="000000" w:themeColor="text1"/>
          <w:lang w:val="en-US"/>
        </w:rPr>
        <w:t>References</w:t>
      </w:r>
    </w:p>
    <w:p w14:paraId="51500A88" w14:textId="7E567C63" w:rsidR="00963BD0" w:rsidRDefault="00963BD0" w:rsidP="00963BD0">
      <w:pPr>
        <w:rPr>
          <w:lang w:val="en-US"/>
        </w:rPr>
      </w:pPr>
      <w:r>
        <w:rPr>
          <w:rFonts w:hint="eastAsia"/>
          <w:lang w:val="en-US"/>
        </w:rPr>
        <w:t>[</w:t>
      </w:r>
      <w:r>
        <w:rPr>
          <w:lang w:val="en-US"/>
        </w:rPr>
        <w:t>1]</w:t>
      </w:r>
      <w:r w:rsidRPr="00963BD0">
        <w:t xml:space="preserve"> </w:t>
      </w:r>
      <w:r w:rsidRPr="00963BD0">
        <w:rPr>
          <w:lang w:val="en-US"/>
        </w:rPr>
        <w:t>R1-2306163, “Session Notes of AI 9.16.5”, Ad hoc chair (AT&amp;T), RAN1#113, May 2023</w:t>
      </w:r>
    </w:p>
    <w:p w14:paraId="4F9F15AB" w14:textId="6C727745" w:rsidR="00963BD0" w:rsidRDefault="00963BD0" w:rsidP="00963BD0">
      <w:pPr>
        <w:rPr>
          <w:lang w:val="en-US"/>
        </w:rPr>
      </w:pPr>
      <w:r w:rsidRPr="00963BD0">
        <w:rPr>
          <w:lang w:val="en-US"/>
        </w:rPr>
        <w:t>[</w:t>
      </w:r>
      <w:r>
        <w:rPr>
          <w:lang w:val="en-US"/>
        </w:rPr>
        <w:t>2</w:t>
      </w:r>
      <w:r w:rsidRPr="00963BD0">
        <w:rPr>
          <w:lang w:val="en-US"/>
        </w:rPr>
        <w:t>]</w:t>
      </w:r>
      <w:r>
        <w:rPr>
          <w:lang w:val="en-US"/>
        </w:rPr>
        <w:t xml:space="preserve"> </w:t>
      </w:r>
      <w:r w:rsidRPr="00963BD0">
        <w:rPr>
          <w:lang w:val="en-US"/>
        </w:rPr>
        <w:t>R1-2308578, “Session Notes of AI 9.16.5”, Ad hoc chair (AT&amp;T), RAN1#11</w:t>
      </w:r>
      <w:r>
        <w:rPr>
          <w:lang w:val="en-US"/>
        </w:rPr>
        <w:t>4</w:t>
      </w:r>
      <w:r w:rsidRPr="00963BD0">
        <w:rPr>
          <w:lang w:val="en-US"/>
        </w:rPr>
        <w:t xml:space="preserve">, </w:t>
      </w:r>
      <w:r>
        <w:rPr>
          <w:lang w:val="en-US"/>
        </w:rPr>
        <w:t>August</w:t>
      </w:r>
      <w:r w:rsidRPr="00963BD0">
        <w:rPr>
          <w:lang w:val="en-US"/>
        </w:rPr>
        <w:t xml:space="preserve"> 2023</w:t>
      </w:r>
    </w:p>
    <w:p w14:paraId="23B7720D" w14:textId="77777777" w:rsidR="00963BD0" w:rsidRPr="00963BD0" w:rsidRDefault="00963BD0" w:rsidP="00963BD0">
      <w:pPr>
        <w:rPr>
          <w:lang w:val="en-US"/>
        </w:rPr>
      </w:pPr>
    </w:p>
    <w:sectPr w:rsidR="00963BD0" w:rsidRPr="00963BD0" w:rsidSect="008F7FD4">
      <w:footerReference w:type="default" r:id="rId8"/>
      <w:pgSz w:w="23811" w:h="16838" w:orient="landscape" w:code="8"/>
      <w:pgMar w:top="1138" w:right="1411"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5AE64" w14:textId="77777777" w:rsidR="00CC69FA" w:rsidRDefault="00CC69FA">
      <w:r>
        <w:separator/>
      </w:r>
    </w:p>
  </w:endnote>
  <w:endnote w:type="continuationSeparator" w:id="0">
    <w:p w14:paraId="2A31358A" w14:textId="77777777" w:rsidR="00CC69FA" w:rsidRDefault="00CC6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E95089" w:rsidRDefault="00E95089">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E95089" w:rsidRDefault="00E9508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565B9" w14:textId="77777777" w:rsidR="00CC69FA" w:rsidRDefault="00CC69FA">
      <w:r>
        <w:separator/>
      </w:r>
    </w:p>
  </w:footnote>
  <w:footnote w:type="continuationSeparator" w:id="0">
    <w:p w14:paraId="6A63079D" w14:textId="77777777" w:rsidR="00CC69FA" w:rsidRDefault="00CC6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A962E2D"/>
    <w:multiLevelType w:val="hybridMultilevel"/>
    <w:tmpl w:val="5F780FEE"/>
    <w:lvl w:ilvl="0" w:tplc="993044F6">
      <w:start w:val="1"/>
      <w:numFmt w:val="bullet"/>
      <w:lvlText w:val="•"/>
      <w:lvlJc w:val="left"/>
      <w:pPr>
        <w:ind w:left="540" w:hanging="420"/>
      </w:pPr>
      <w:rPr>
        <w:rFonts w:ascii="Arial" w:hAnsi="Arial"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B050B03"/>
    <w:multiLevelType w:val="hybridMultilevel"/>
    <w:tmpl w:val="5970ADD2"/>
    <w:lvl w:ilvl="0" w:tplc="5EE03D76">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7" w15:restartNumberingAfterBreak="0">
    <w:nsid w:val="3E03379E"/>
    <w:multiLevelType w:val="multilevel"/>
    <w:tmpl w:val="AA2E12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9D231F1"/>
    <w:multiLevelType w:val="hybridMultilevel"/>
    <w:tmpl w:val="36A02B42"/>
    <w:lvl w:ilvl="0" w:tplc="B5A8667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657521"/>
    <w:multiLevelType w:val="hybridMultilevel"/>
    <w:tmpl w:val="674656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6BB68F30"/>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916063019">
    <w:abstractNumId w:val="16"/>
  </w:num>
  <w:num w:numId="2" w16cid:durableId="688147022">
    <w:abstractNumId w:val="1"/>
  </w:num>
  <w:num w:numId="3" w16cid:durableId="53310678">
    <w:abstractNumId w:val="4"/>
  </w:num>
  <w:num w:numId="4" w16cid:durableId="199169402">
    <w:abstractNumId w:val="17"/>
  </w:num>
  <w:num w:numId="5" w16cid:durableId="782655935">
    <w:abstractNumId w:val="11"/>
  </w:num>
  <w:num w:numId="6" w16cid:durableId="1874808587">
    <w:abstractNumId w:val="12"/>
  </w:num>
  <w:num w:numId="7" w16cid:durableId="165095993">
    <w:abstractNumId w:val="9"/>
  </w:num>
  <w:num w:numId="8" w16cid:durableId="980960580">
    <w:abstractNumId w:val="0"/>
  </w:num>
  <w:num w:numId="9" w16cid:durableId="1066950505">
    <w:abstractNumId w:val="18"/>
  </w:num>
  <w:num w:numId="10" w16cid:durableId="1517502592">
    <w:abstractNumId w:val="8"/>
  </w:num>
  <w:num w:numId="11" w16cid:durableId="1048259641">
    <w:abstractNumId w:val="15"/>
  </w:num>
  <w:num w:numId="12" w16cid:durableId="2038267014">
    <w:abstractNumId w:val="13"/>
  </w:num>
  <w:num w:numId="13" w16cid:durableId="1812357747">
    <w:abstractNumId w:val="6"/>
  </w:num>
  <w:num w:numId="14" w16cid:durableId="1764645508">
    <w:abstractNumId w:val="2"/>
  </w:num>
  <w:num w:numId="15" w16cid:durableId="1799764034">
    <w:abstractNumId w:val="14"/>
  </w:num>
  <w:num w:numId="16" w16cid:durableId="1861891085">
    <w:abstractNumId w:val="10"/>
  </w:num>
  <w:num w:numId="17" w16cid:durableId="776490734">
    <w:abstractNumId w:val="3"/>
  </w:num>
  <w:num w:numId="18" w16cid:durableId="34819187">
    <w:abstractNumId w:val="7"/>
  </w:num>
  <w:num w:numId="19" w16cid:durableId="10417052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716383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64210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705284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2DD"/>
    <w:rsid w:val="00001962"/>
    <w:rsid w:val="00001ACF"/>
    <w:rsid w:val="00001B58"/>
    <w:rsid w:val="00001D5C"/>
    <w:rsid w:val="00001E49"/>
    <w:rsid w:val="00002051"/>
    <w:rsid w:val="00002063"/>
    <w:rsid w:val="0000241D"/>
    <w:rsid w:val="0000272E"/>
    <w:rsid w:val="00002757"/>
    <w:rsid w:val="000028A2"/>
    <w:rsid w:val="00002B7D"/>
    <w:rsid w:val="00002D87"/>
    <w:rsid w:val="00003522"/>
    <w:rsid w:val="00003DDB"/>
    <w:rsid w:val="0000485C"/>
    <w:rsid w:val="00004B52"/>
    <w:rsid w:val="00005371"/>
    <w:rsid w:val="000057F1"/>
    <w:rsid w:val="00006ABC"/>
    <w:rsid w:val="00006BC3"/>
    <w:rsid w:val="00006BDF"/>
    <w:rsid w:val="00006C58"/>
    <w:rsid w:val="0000709F"/>
    <w:rsid w:val="00007893"/>
    <w:rsid w:val="000079B0"/>
    <w:rsid w:val="00007E9E"/>
    <w:rsid w:val="00011490"/>
    <w:rsid w:val="00011549"/>
    <w:rsid w:val="0001155B"/>
    <w:rsid w:val="00011A70"/>
    <w:rsid w:val="00011BB8"/>
    <w:rsid w:val="00011BEE"/>
    <w:rsid w:val="00012041"/>
    <w:rsid w:val="0001212C"/>
    <w:rsid w:val="0001277E"/>
    <w:rsid w:val="0001290F"/>
    <w:rsid w:val="00012C95"/>
    <w:rsid w:val="00012E6A"/>
    <w:rsid w:val="000130D3"/>
    <w:rsid w:val="000135B8"/>
    <w:rsid w:val="00014468"/>
    <w:rsid w:val="000147BC"/>
    <w:rsid w:val="0001517E"/>
    <w:rsid w:val="0001531C"/>
    <w:rsid w:val="000154A8"/>
    <w:rsid w:val="000157A7"/>
    <w:rsid w:val="0001680A"/>
    <w:rsid w:val="00016A3C"/>
    <w:rsid w:val="00016AAE"/>
    <w:rsid w:val="00016D09"/>
    <w:rsid w:val="00016E41"/>
    <w:rsid w:val="00017111"/>
    <w:rsid w:val="0001721C"/>
    <w:rsid w:val="00017C1B"/>
    <w:rsid w:val="00020071"/>
    <w:rsid w:val="00020507"/>
    <w:rsid w:val="00020C96"/>
    <w:rsid w:val="00021479"/>
    <w:rsid w:val="000216A1"/>
    <w:rsid w:val="00021BF7"/>
    <w:rsid w:val="00021F55"/>
    <w:rsid w:val="00021F65"/>
    <w:rsid w:val="00022518"/>
    <w:rsid w:val="00022F6C"/>
    <w:rsid w:val="00023256"/>
    <w:rsid w:val="00023821"/>
    <w:rsid w:val="00023C3B"/>
    <w:rsid w:val="00023E6F"/>
    <w:rsid w:val="0002407B"/>
    <w:rsid w:val="000240B8"/>
    <w:rsid w:val="00024358"/>
    <w:rsid w:val="00024359"/>
    <w:rsid w:val="0002486B"/>
    <w:rsid w:val="000251AB"/>
    <w:rsid w:val="000257A5"/>
    <w:rsid w:val="000263B4"/>
    <w:rsid w:val="00026D2B"/>
    <w:rsid w:val="0002711C"/>
    <w:rsid w:val="0002714A"/>
    <w:rsid w:val="000271FA"/>
    <w:rsid w:val="000273F8"/>
    <w:rsid w:val="00027B47"/>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F5D"/>
    <w:rsid w:val="000340EB"/>
    <w:rsid w:val="000341CE"/>
    <w:rsid w:val="000345E4"/>
    <w:rsid w:val="00034798"/>
    <w:rsid w:val="000347D2"/>
    <w:rsid w:val="00034A31"/>
    <w:rsid w:val="0003546B"/>
    <w:rsid w:val="000356EC"/>
    <w:rsid w:val="00035CD4"/>
    <w:rsid w:val="00035DAE"/>
    <w:rsid w:val="00035DF8"/>
    <w:rsid w:val="00035FF0"/>
    <w:rsid w:val="00036389"/>
    <w:rsid w:val="00036830"/>
    <w:rsid w:val="00036B0D"/>
    <w:rsid w:val="00037050"/>
    <w:rsid w:val="00037228"/>
    <w:rsid w:val="00037D7F"/>
    <w:rsid w:val="0004004C"/>
    <w:rsid w:val="0004055D"/>
    <w:rsid w:val="00040635"/>
    <w:rsid w:val="00040965"/>
    <w:rsid w:val="000411B6"/>
    <w:rsid w:val="00041332"/>
    <w:rsid w:val="00041DB3"/>
    <w:rsid w:val="00041E9B"/>
    <w:rsid w:val="00042102"/>
    <w:rsid w:val="00042247"/>
    <w:rsid w:val="00042697"/>
    <w:rsid w:val="000428EC"/>
    <w:rsid w:val="00042C5C"/>
    <w:rsid w:val="00042EB2"/>
    <w:rsid w:val="00043005"/>
    <w:rsid w:val="00043205"/>
    <w:rsid w:val="00044018"/>
    <w:rsid w:val="0004412C"/>
    <w:rsid w:val="00044B35"/>
    <w:rsid w:val="00045078"/>
    <w:rsid w:val="000457A2"/>
    <w:rsid w:val="000459D8"/>
    <w:rsid w:val="00045D9C"/>
    <w:rsid w:val="00045EC2"/>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0E3E"/>
    <w:rsid w:val="000516E8"/>
    <w:rsid w:val="00051C73"/>
    <w:rsid w:val="00052523"/>
    <w:rsid w:val="00052627"/>
    <w:rsid w:val="0005275C"/>
    <w:rsid w:val="00052D1B"/>
    <w:rsid w:val="0005309E"/>
    <w:rsid w:val="00053C1D"/>
    <w:rsid w:val="00054183"/>
    <w:rsid w:val="000541A8"/>
    <w:rsid w:val="000549DE"/>
    <w:rsid w:val="00054AAC"/>
    <w:rsid w:val="00054D1F"/>
    <w:rsid w:val="00054E39"/>
    <w:rsid w:val="0005506F"/>
    <w:rsid w:val="000552C6"/>
    <w:rsid w:val="00055348"/>
    <w:rsid w:val="000558C9"/>
    <w:rsid w:val="00055A54"/>
    <w:rsid w:val="00055A67"/>
    <w:rsid w:val="00055B32"/>
    <w:rsid w:val="000560DE"/>
    <w:rsid w:val="0005625E"/>
    <w:rsid w:val="00056507"/>
    <w:rsid w:val="000566EF"/>
    <w:rsid w:val="00056DA1"/>
    <w:rsid w:val="0005712D"/>
    <w:rsid w:val="000579DF"/>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30D"/>
    <w:rsid w:val="00074649"/>
    <w:rsid w:val="00074B41"/>
    <w:rsid w:val="00074D21"/>
    <w:rsid w:val="00074FB1"/>
    <w:rsid w:val="0007539F"/>
    <w:rsid w:val="000754B3"/>
    <w:rsid w:val="00075646"/>
    <w:rsid w:val="00075757"/>
    <w:rsid w:val="000757F2"/>
    <w:rsid w:val="000759DF"/>
    <w:rsid w:val="00075C7F"/>
    <w:rsid w:val="00075DF1"/>
    <w:rsid w:val="00075E7B"/>
    <w:rsid w:val="000761C7"/>
    <w:rsid w:val="0007642F"/>
    <w:rsid w:val="0007649B"/>
    <w:rsid w:val="000769D0"/>
    <w:rsid w:val="00076C0F"/>
    <w:rsid w:val="00076C30"/>
    <w:rsid w:val="00076D0B"/>
    <w:rsid w:val="000773C0"/>
    <w:rsid w:val="0007749D"/>
    <w:rsid w:val="0007766F"/>
    <w:rsid w:val="00077748"/>
    <w:rsid w:val="0007795B"/>
    <w:rsid w:val="00077E66"/>
    <w:rsid w:val="00077F28"/>
    <w:rsid w:val="00080077"/>
    <w:rsid w:val="000804CA"/>
    <w:rsid w:val="000806C8"/>
    <w:rsid w:val="00080775"/>
    <w:rsid w:val="00080AE1"/>
    <w:rsid w:val="00080EBA"/>
    <w:rsid w:val="0008126D"/>
    <w:rsid w:val="0008131D"/>
    <w:rsid w:val="00081A0E"/>
    <w:rsid w:val="00081A21"/>
    <w:rsid w:val="00081B37"/>
    <w:rsid w:val="00081B72"/>
    <w:rsid w:val="00082083"/>
    <w:rsid w:val="00082FD1"/>
    <w:rsid w:val="00083011"/>
    <w:rsid w:val="0008319D"/>
    <w:rsid w:val="000839A3"/>
    <w:rsid w:val="000839F2"/>
    <w:rsid w:val="000843BE"/>
    <w:rsid w:val="0008445D"/>
    <w:rsid w:val="0008503D"/>
    <w:rsid w:val="000851FC"/>
    <w:rsid w:val="000852CE"/>
    <w:rsid w:val="00085385"/>
    <w:rsid w:val="000854D2"/>
    <w:rsid w:val="0008593D"/>
    <w:rsid w:val="00085FFE"/>
    <w:rsid w:val="00086310"/>
    <w:rsid w:val="0008647D"/>
    <w:rsid w:val="0008673A"/>
    <w:rsid w:val="000868ED"/>
    <w:rsid w:val="00086D62"/>
    <w:rsid w:val="0008795E"/>
    <w:rsid w:val="000879FD"/>
    <w:rsid w:val="00087B60"/>
    <w:rsid w:val="00087C2C"/>
    <w:rsid w:val="0009041D"/>
    <w:rsid w:val="000905C2"/>
    <w:rsid w:val="00090A03"/>
    <w:rsid w:val="00090C37"/>
    <w:rsid w:val="0009105B"/>
    <w:rsid w:val="00091743"/>
    <w:rsid w:val="000917E0"/>
    <w:rsid w:val="00091BCB"/>
    <w:rsid w:val="00091C7D"/>
    <w:rsid w:val="00091F4F"/>
    <w:rsid w:val="00092022"/>
    <w:rsid w:val="000920F4"/>
    <w:rsid w:val="00092210"/>
    <w:rsid w:val="00092383"/>
    <w:rsid w:val="00092522"/>
    <w:rsid w:val="00092577"/>
    <w:rsid w:val="00092628"/>
    <w:rsid w:val="00092739"/>
    <w:rsid w:val="00092AB9"/>
    <w:rsid w:val="00092AEB"/>
    <w:rsid w:val="00092D4F"/>
    <w:rsid w:val="00092E0F"/>
    <w:rsid w:val="00092E46"/>
    <w:rsid w:val="000932DE"/>
    <w:rsid w:val="000932E3"/>
    <w:rsid w:val="000934FD"/>
    <w:rsid w:val="00093727"/>
    <w:rsid w:val="0009383B"/>
    <w:rsid w:val="00093A6A"/>
    <w:rsid w:val="00093AD6"/>
    <w:rsid w:val="00093D70"/>
    <w:rsid w:val="00093E67"/>
    <w:rsid w:val="000944BD"/>
    <w:rsid w:val="00094732"/>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0A7B"/>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4D8"/>
    <w:rsid w:val="000C1B4B"/>
    <w:rsid w:val="000C1C18"/>
    <w:rsid w:val="000C2A4A"/>
    <w:rsid w:val="000C2BF0"/>
    <w:rsid w:val="000C2F83"/>
    <w:rsid w:val="000C3023"/>
    <w:rsid w:val="000C359A"/>
    <w:rsid w:val="000C3750"/>
    <w:rsid w:val="000C3E9A"/>
    <w:rsid w:val="000C3F22"/>
    <w:rsid w:val="000C46F8"/>
    <w:rsid w:val="000C4ADA"/>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2FC4"/>
    <w:rsid w:val="000D4204"/>
    <w:rsid w:val="000D4A01"/>
    <w:rsid w:val="000D4B12"/>
    <w:rsid w:val="000D4DC5"/>
    <w:rsid w:val="000D4E2B"/>
    <w:rsid w:val="000D4EBE"/>
    <w:rsid w:val="000D52A3"/>
    <w:rsid w:val="000D55D6"/>
    <w:rsid w:val="000D59A9"/>
    <w:rsid w:val="000D649B"/>
    <w:rsid w:val="000D657D"/>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3F32"/>
    <w:rsid w:val="000E4717"/>
    <w:rsid w:val="000E4DD1"/>
    <w:rsid w:val="000E514D"/>
    <w:rsid w:val="000E53C4"/>
    <w:rsid w:val="000E5AD3"/>
    <w:rsid w:val="000E5D1E"/>
    <w:rsid w:val="000E6193"/>
    <w:rsid w:val="000E652C"/>
    <w:rsid w:val="000E66C0"/>
    <w:rsid w:val="000E69D6"/>
    <w:rsid w:val="000E6B86"/>
    <w:rsid w:val="000E7D8E"/>
    <w:rsid w:val="000E7FCB"/>
    <w:rsid w:val="000F020A"/>
    <w:rsid w:val="000F0244"/>
    <w:rsid w:val="000F02BF"/>
    <w:rsid w:val="000F08C1"/>
    <w:rsid w:val="000F09C1"/>
    <w:rsid w:val="000F10D0"/>
    <w:rsid w:val="000F11EF"/>
    <w:rsid w:val="000F1372"/>
    <w:rsid w:val="000F140C"/>
    <w:rsid w:val="000F142A"/>
    <w:rsid w:val="000F168A"/>
    <w:rsid w:val="000F2C64"/>
    <w:rsid w:val="000F2EC1"/>
    <w:rsid w:val="000F3312"/>
    <w:rsid w:val="000F34B0"/>
    <w:rsid w:val="000F3E02"/>
    <w:rsid w:val="000F4056"/>
    <w:rsid w:val="000F40E8"/>
    <w:rsid w:val="000F4283"/>
    <w:rsid w:val="000F455B"/>
    <w:rsid w:val="000F473E"/>
    <w:rsid w:val="000F49BE"/>
    <w:rsid w:val="000F4C20"/>
    <w:rsid w:val="000F53C1"/>
    <w:rsid w:val="000F5593"/>
    <w:rsid w:val="000F5D53"/>
    <w:rsid w:val="000F61A8"/>
    <w:rsid w:val="000F6409"/>
    <w:rsid w:val="000F648B"/>
    <w:rsid w:val="000F692E"/>
    <w:rsid w:val="000F6A24"/>
    <w:rsid w:val="000F6DF2"/>
    <w:rsid w:val="000F6EC8"/>
    <w:rsid w:val="000F6ED0"/>
    <w:rsid w:val="000F70EE"/>
    <w:rsid w:val="000F75A2"/>
    <w:rsid w:val="00100968"/>
    <w:rsid w:val="00100CB7"/>
    <w:rsid w:val="00100F05"/>
    <w:rsid w:val="00101634"/>
    <w:rsid w:val="00101723"/>
    <w:rsid w:val="00101874"/>
    <w:rsid w:val="00101963"/>
    <w:rsid w:val="00101B47"/>
    <w:rsid w:val="0010226A"/>
    <w:rsid w:val="0010248B"/>
    <w:rsid w:val="00102945"/>
    <w:rsid w:val="00102CC5"/>
    <w:rsid w:val="00102EF7"/>
    <w:rsid w:val="00103569"/>
    <w:rsid w:val="00103779"/>
    <w:rsid w:val="00103A66"/>
    <w:rsid w:val="00103D0F"/>
    <w:rsid w:val="00103D5E"/>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784"/>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395"/>
    <w:rsid w:val="00121A95"/>
    <w:rsid w:val="00121BF6"/>
    <w:rsid w:val="00122310"/>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528"/>
    <w:rsid w:val="00124987"/>
    <w:rsid w:val="00124AEF"/>
    <w:rsid w:val="00125562"/>
    <w:rsid w:val="00125721"/>
    <w:rsid w:val="001258F8"/>
    <w:rsid w:val="0012594D"/>
    <w:rsid w:val="00125B07"/>
    <w:rsid w:val="00125B82"/>
    <w:rsid w:val="00125D54"/>
    <w:rsid w:val="001260AE"/>
    <w:rsid w:val="0012628C"/>
    <w:rsid w:val="00126397"/>
    <w:rsid w:val="001268B9"/>
    <w:rsid w:val="00126A03"/>
    <w:rsid w:val="00126A5C"/>
    <w:rsid w:val="00127411"/>
    <w:rsid w:val="001279BF"/>
    <w:rsid w:val="00127AD8"/>
    <w:rsid w:val="00127DF2"/>
    <w:rsid w:val="001300AB"/>
    <w:rsid w:val="00130244"/>
    <w:rsid w:val="00130372"/>
    <w:rsid w:val="001304B5"/>
    <w:rsid w:val="00130F4D"/>
    <w:rsid w:val="00130F81"/>
    <w:rsid w:val="001312EA"/>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6BB2"/>
    <w:rsid w:val="00137635"/>
    <w:rsid w:val="0013771D"/>
    <w:rsid w:val="0013785E"/>
    <w:rsid w:val="00137BD7"/>
    <w:rsid w:val="00137C24"/>
    <w:rsid w:val="00140592"/>
    <w:rsid w:val="00140655"/>
    <w:rsid w:val="001406CE"/>
    <w:rsid w:val="0014090F"/>
    <w:rsid w:val="00140B77"/>
    <w:rsid w:val="00140D7D"/>
    <w:rsid w:val="00141907"/>
    <w:rsid w:val="00141D89"/>
    <w:rsid w:val="00141E74"/>
    <w:rsid w:val="00142050"/>
    <w:rsid w:val="001421CA"/>
    <w:rsid w:val="0014246B"/>
    <w:rsid w:val="00142611"/>
    <w:rsid w:val="00142CB7"/>
    <w:rsid w:val="0014340C"/>
    <w:rsid w:val="00143BBB"/>
    <w:rsid w:val="001442B5"/>
    <w:rsid w:val="00144E44"/>
    <w:rsid w:val="0014540E"/>
    <w:rsid w:val="00145675"/>
    <w:rsid w:val="0014594F"/>
    <w:rsid w:val="00145BFD"/>
    <w:rsid w:val="00145C3D"/>
    <w:rsid w:val="00145E89"/>
    <w:rsid w:val="001466A9"/>
    <w:rsid w:val="0014689A"/>
    <w:rsid w:val="001468F9"/>
    <w:rsid w:val="001468FE"/>
    <w:rsid w:val="001469E1"/>
    <w:rsid w:val="00146C27"/>
    <w:rsid w:val="00146FE0"/>
    <w:rsid w:val="00147873"/>
    <w:rsid w:val="00147877"/>
    <w:rsid w:val="00147A95"/>
    <w:rsid w:val="00147BFE"/>
    <w:rsid w:val="0015070F"/>
    <w:rsid w:val="0015087E"/>
    <w:rsid w:val="0015092F"/>
    <w:rsid w:val="0015132E"/>
    <w:rsid w:val="00151652"/>
    <w:rsid w:val="001516E9"/>
    <w:rsid w:val="00151963"/>
    <w:rsid w:val="00151FAA"/>
    <w:rsid w:val="001521B7"/>
    <w:rsid w:val="00152884"/>
    <w:rsid w:val="00152982"/>
    <w:rsid w:val="00152B75"/>
    <w:rsid w:val="00152D87"/>
    <w:rsid w:val="00152FC4"/>
    <w:rsid w:val="00153119"/>
    <w:rsid w:val="00153506"/>
    <w:rsid w:val="001535DB"/>
    <w:rsid w:val="001538CC"/>
    <w:rsid w:val="00153C64"/>
    <w:rsid w:val="00153FF4"/>
    <w:rsid w:val="00154367"/>
    <w:rsid w:val="0015542D"/>
    <w:rsid w:val="0015557C"/>
    <w:rsid w:val="001556D2"/>
    <w:rsid w:val="00155B79"/>
    <w:rsid w:val="00155DFC"/>
    <w:rsid w:val="00156399"/>
    <w:rsid w:val="00156516"/>
    <w:rsid w:val="00156743"/>
    <w:rsid w:val="0015725B"/>
    <w:rsid w:val="001575DC"/>
    <w:rsid w:val="0015765B"/>
    <w:rsid w:val="00157E97"/>
    <w:rsid w:val="00160052"/>
    <w:rsid w:val="001602F7"/>
    <w:rsid w:val="00160974"/>
    <w:rsid w:val="0016099E"/>
    <w:rsid w:val="00161A06"/>
    <w:rsid w:val="00161E21"/>
    <w:rsid w:val="00161EAD"/>
    <w:rsid w:val="00161FF4"/>
    <w:rsid w:val="00162810"/>
    <w:rsid w:val="001629A9"/>
    <w:rsid w:val="001629C4"/>
    <w:rsid w:val="001629FA"/>
    <w:rsid w:val="00162B1E"/>
    <w:rsid w:val="00162D1B"/>
    <w:rsid w:val="00162DE9"/>
    <w:rsid w:val="00162F06"/>
    <w:rsid w:val="0016317E"/>
    <w:rsid w:val="001638D4"/>
    <w:rsid w:val="00164157"/>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431"/>
    <w:rsid w:val="00170AC7"/>
    <w:rsid w:val="00170C46"/>
    <w:rsid w:val="001714C3"/>
    <w:rsid w:val="00171884"/>
    <w:rsid w:val="00171CC9"/>
    <w:rsid w:val="0017207F"/>
    <w:rsid w:val="00172224"/>
    <w:rsid w:val="0017252F"/>
    <w:rsid w:val="001727AF"/>
    <w:rsid w:val="00172B4B"/>
    <w:rsid w:val="00172E27"/>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23C"/>
    <w:rsid w:val="00175494"/>
    <w:rsid w:val="001761ED"/>
    <w:rsid w:val="001765C8"/>
    <w:rsid w:val="00176A6F"/>
    <w:rsid w:val="00176F9A"/>
    <w:rsid w:val="00177182"/>
    <w:rsid w:val="001778F3"/>
    <w:rsid w:val="00177971"/>
    <w:rsid w:val="00177C06"/>
    <w:rsid w:val="0018048F"/>
    <w:rsid w:val="001804A1"/>
    <w:rsid w:val="00180A51"/>
    <w:rsid w:val="001816B4"/>
    <w:rsid w:val="001818D9"/>
    <w:rsid w:val="0018287A"/>
    <w:rsid w:val="00182A0A"/>
    <w:rsid w:val="001837AA"/>
    <w:rsid w:val="001838B1"/>
    <w:rsid w:val="00183F4C"/>
    <w:rsid w:val="00184593"/>
    <w:rsid w:val="001845D2"/>
    <w:rsid w:val="00184681"/>
    <w:rsid w:val="00184A8F"/>
    <w:rsid w:val="00184AC5"/>
    <w:rsid w:val="00184C43"/>
    <w:rsid w:val="00185A6C"/>
    <w:rsid w:val="00185C13"/>
    <w:rsid w:val="00185E4E"/>
    <w:rsid w:val="00185F08"/>
    <w:rsid w:val="00185F77"/>
    <w:rsid w:val="001861F8"/>
    <w:rsid w:val="0018650E"/>
    <w:rsid w:val="0018678E"/>
    <w:rsid w:val="00186E62"/>
    <w:rsid w:val="00186F12"/>
    <w:rsid w:val="001871E9"/>
    <w:rsid w:val="00187B9A"/>
    <w:rsid w:val="00190AFB"/>
    <w:rsid w:val="00190CC7"/>
    <w:rsid w:val="00190E42"/>
    <w:rsid w:val="00191027"/>
    <w:rsid w:val="0019158B"/>
    <w:rsid w:val="00191A2E"/>
    <w:rsid w:val="00192468"/>
    <w:rsid w:val="00192A3D"/>
    <w:rsid w:val="00192A84"/>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566"/>
    <w:rsid w:val="001A0611"/>
    <w:rsid w:val="001A0965"/>
    <w:rsid w:val="001A1055"/>
    <w:rsid w:val="001A15EF"/>
    <w:rsid w:val="001A161D"/>
    <w:rsid w:val="001A1815"/>
    <w:rsid w:val="001A22D8"/>
    <w:rsid w:val="001A2307"/>
    <w:rsid w:val="001A24EF"/>
    <w:rsid w:val="001A2A69"/>
    <w:rsid w:val="001A2B05"/>
    <w:rsid w:val="001A2CA9"/>
    <w:rsid w:val="001A2ECF"/>
    <w:rsid w:val="001A2EE4"/>
    <w:rsid w:val="001A2F59"/>
    <w:rsid w:val="001A3A73"/>
    <w:rsid w:val="001A3ECC"/>
    <w:rsid w:val="001A424D"/>
    <w:rsid w:val="001A43C2"/>
    <w:rsid w:val="001A47A5"/>
    <w:rsid w:val="001A512F"/>
    <w:rsid w:val="001A5210"/>
    <w:rsid w:val="001A539F"/>
    <w:rsid w:val="001A540B"/>
    <w:rsid w:val="001A54F4"/>
    <w:rsid w:val="001A571F"/>
    <w:rsid w:val="001A588D"/>
    <w:rsid w:val="001A5D19"/>
    <w:rsid w:val="001A5FFF"/>
    <w:rsid w:val="001A6341"/>
    <w:rsid w:val="001A64A1"/>
    <w:rsid w:val="001A6A1C"/>
    <w:rsid w:val="001A6FB3"/>
    <w:rsid w:val="001A7315"/>
    <w:rsid w:val="001A743A"/>
    <w:rsid w:val="001B00D7"/>
    <w:rsid w:val="001B09EF"/>
    <w:rsid w:val="001B0C47"/>
    <w:rsid w:val="001B12B9"/>
    <w:rsid w:val="001B133C"/>
    <w:rsid w:val="001B1453"/>
    <w:rsid w:val="001B167E"/>
    <w:rsid w:val="001B1687"/>
    <w:rsid w:val="001B19F6"/>
    <w:rsid w:val="001B2710"/>
    <w:rsid w:val="001B2EC7"/>
    <w:rsid w:val="001B36EB"/>
    <w:rsid w:val="001B3809"/>
    <w:rsid w:val="001B3C2B"/>
    <w:rsid w:val="001B4022"/>
    <w:rsid w:val="001B43C0"/>
    <w:rsid w:val="001B4649"/>
    <w:rsid w:val="001B4CA2"/>
    <w:rsid w:val="001B5F00"/>
    <w:rsid w:val="001B62DA"/>
    <w:rsid w:val="001B6D7D"/>
    <w:rsid w:val="001B7221"/>
    <w:rsid w:val="001B7CBE"/>
    <w:rsid w:val="001C0588"/>
    <w:rsid w:val="001C0677"/>
    <w:rsid w:val="001C0AB6"/>
    <w:rsid w:val="001C0D3C"/>
    <w:rsid w:val="001C0F77"/>
    <w:rsid w:val="001C1134"/>
    <w:rsid w:val="001C1357"/>
    <w:rsid w:val="001C21A6"/>
    <w:rsid w:val="001C21AF"/>
    <w:rsid w:val="001C2406"/>
    <w:rsid w:val="001C2DCA"/>
    <w:rsid w:val="001C2E58"/>
    <w:rsid w:val="001C3000"/>
    <w:rsid w:val="001C3062"/>
    <w:rsid w:val="001C3516"/>
    <w:rsid w:val="001C4243"/>
    <w:rsid w:val="001C441E"/>
    <w:rsid w:val="001C44A9"/>
    <w:rsid w:val="001C47E9"/>
    <w:rsid w:val="001C49A6"/>
    <w:rsid w:val="001C4C63"/>
    <w:rsid w:val="001C4C80"/>
    <w:rsid w:val="001C4D84"/>
    <w:rsid w:val="001C6136"/>
    <w:rsid w:val="001C731F"/>
    <w:rsid w:val="001C79DB"/>
    <w:rsid w:val="001C7AC5"/>
    <w:rsid w:val="001C7BD8"/>
    <w:rsid w:val="001C7DC7"/>
    <w:rsid w:val="001D01EE"/>
    <w:rsid w:val="001D094F"/>
    <w:rsid w:val="001D0A15"/>
    <w:rsid w:val="001D166A"/>
    <w:rsid w:val="001D1932"/>
    <w:rsid w:val="001D1B8F"/>
    <w:rsid w:val="001D29D1"/>
    <w:rsid w:val="001D2ED6"/>
    <w:rsid w:val="001D3BBE"/>
    <w:rsid w:val="001D421B"/>
    <w:rsid w:val="001D42DB"/>
    <w:rsid w:val="001D47FE"/>
    <w:rsid w:val="001D4D76"/>
    <w:rsid w:val="001D51B6"/>
    <w:rsid w:val="001D531B"/>
    <w:rsid w:val="001D542B"/>
    <w:rsid w:val="001D560F"/>
    <w:rsid w:val="001D57D2"/>
    <w:rsid w:val="001D5F3E"/>
    <w:rsid w:val="001D62C4"/>
    <w:rsid w:val="001D668C"/>
    <w:rsid w:val="001D673C"/>
    <w:rsid w:val="001D6ADA"/>
    <w:rsid w:val="001D7431"/>
    <w:rsid w:val="001D78A3"/>
    <w:rsid w:val="001D7D74"/>
    <w:rsid w:val="001E0B4E"/>
    <w:rsid w:val="001E1047"/>
    <w:rsid w:val="001E133E"/>
    <w:rsid w:val="001E1763"/>
    <w:rsid w:val="001E1B0A"/>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2E"/>
    <w:rsid w:val="001E58C6"/>
    <w:rsid w:val="001E5F84"/>
    <w:rsid w:val="001E634E"/>
    <w:rsid w:val="001E695B"/>
    <w:rsid w:val="001E706E"/>
    <w:rsid w:val="001E72D5"/>
    <w:rsid w:val="001E7FD6"/>
    <w:rsid w:val="001F013E"/>
    <w:rsid w:val="001F0821"/>
    <w:rsid w:val="001F09F9"/>
    <w:rsid w:val="001F0B18"/>
    <w:rsid w:val="001F1821"/>
    <w:rsid w:val="001F1C4F"/>
    <w:rsid w:val="001F1D7A"/>
    <w:rsid w:val="001F20E0"/>
    <w:rsid w:val="001F2C04"/>
    <w:rsid w:val="001F2C90"/>
    <w:rsid w:val="001F3858"/>
    <w:rsid w:val="001F3C50"/>
    <w:rsid w:val="001F3EB5"/>
    <w:rsid w:val="001F41CD"/>
    <w:rsid w:val="001F4A7E"/>
    <w:rsid w:val="001F4C3D"/>
    <w:rsid w:val="001F50CE"/>
    <w:rsid w:val="001F55E0"/>
    <w:rsid w:val="001F60F3"/>
    <w:rsid w:val="001F6944"/>
    <w:rsid w:val="001F735A"/>
    <w:rsid w:val="001F7AA9"/>
    <w:rsid w:val="001F7E95"/>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733"/>
    <w:rsid w:val="002059A2"/>
    <w:rsid w:val="00205E89"/>
    <w:rsid w:val="00205EB8"/>
    <w:rsid w:val="002060C7"/>
    <w:rsid w:val="0020691B"/>
    <w:rsid w:val="00206C83"/>
    <w:rsid w:val="0020717A"/>
    <w:rsid w:val="00207818"/>
    <w:rsid w:val="00207AA1"/>
    <w:rsid w:val="0021010B"/>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5EB3"/>
    <w:rsid w:val="0021634A"/>
    <w:rsid w:val="00216682"/>
    <w:rsid w:val="00216C40"/>
    <w:rsid w:val="00217CED"/>
    <w:rsid w:val="002202E6"/>
    <w:rsid w:val="002203E0"/>
    <w:rsid w:val="00220BA3"/>
    <w:rsid w:val="00221035"/>
    <w:rsid w:val="0022113F"/>
    <w:rsid w:val="00221171"/>
    <w:rsid w:val="00221564"/>
    <w:rsid w:val="002217A9"/>
    <w:rsid w:val="00221FAE"/>
    <w:rsid w:val="002221FB"/>
    <w:rsid w:val="0022246F"/>
    <w:rsid w:val="0022255E"/>
    <w:rsid w:val="00222899"/>
    <w:rsid w:val="002228E1"/>
    <w:rsid w:val="00222938"/>
    <w:rsid w:val="00222B12"/>
    <w:rsid w:val="00222E55"/>
    <w:rsid w:val="00223648"/>
    <w:rsid w:val="002238D0"/>
    <w:rsid w:val="002239D9"/>
    <w:rsid w:val="002240F0"/>
    <w:rsid w:val="0022421A"/>
    <w:rsid w:val="002249E8"/>
    <w:rsid w:val="00224CCB"/>
    <w:rsid w:val="00224F11"/>
    <w:rsid w:val="0022508A"/>
    <w:rsid w:val="002253D2"/>
    <w:rsid w:val="0022540B"/>
    <w:rsid w:val="00225506"/>
    <w:rsid w:val="002256D2"/>
    <w:rsid w:val="00225DDD"/>
    <w:rsid w:val="002266DD"/>
    <w:rsid w:val="002269EB"/>
    <w:rsid w:val="00227045"/>
    <w:rsid w:val="00227C4F"/>
    <w:rsid w:val="00227C8D"/>
    <w:rsid w:val="00230265"/>
    <w:rsid w:val="002311AF"/>
    <w:rsid w:val="002311BB"/>
    <w:rsid w:val="002319BD"/>
    <w:rsid w:val="00231E1A"/>
    <w:rsid w:val="00231F2D"/>
    <w:rsid w:val="002323D6"/>
    <w:rsid w:val="0023268B"/>
    <w:rsid w:val="002328C5"/>
    <w:rsid w:val="00232A8A"/>
    <w:rsid w:val="00232D41"/>
    <w:rsid w:val="00232EDA"/>
    <w:rsid w:val="0023425F"/>
    <w:rsid w:val="002342D0"/>
    <w:rsid w:val="00234466"/>
    <w:rsid w:val="00234F54"/>
    <w:rsid w:val="00235970"/>
    <w:rsid w:val="002359FA"/>
    <w:rsid w:val="00235F78"/>
    <w:rsid w:val="00236094"/>
    <w:rsid w:val="00236CD1"/>
    <w:rsid w:val="00237062"/>
    <w:rsid w:val="00237113"/>
    <w:rsid w:val="00237A75"/>
    <w:rsid w:val="00237E17"/>
    <w:rsid w:val="00237E22"/>
    <w:rsid w:val="00240437"/>
    <w:rsid w:val="00240918"/>
    <w:rsid w:val="00240DBF"/>
    <w:rsid w:val="00241BE2"/>
    <w:rsid w:val="00241DF0"/>
    <w:rsid w:val="00242BB1"/>
    <w:rsid w:val="00242C6B"/>
    <w:rsid w:val="002431B5"/>
    <w:rsid w:val="00243811"/>
    <w:rsid w:val="0024390D"/>
    <w:rsid w:val="002439E1"/>
    <w:rsid w:val="00243B70"/>
    <w:rsid w:val="00243B89"/>
    <w:rsid w:val="00243F3F"/>
    <w:rsid w:val="00243F95"/>
    <w:rsid w:val="002440A9"/>
    <w:rsid w:val="002443D4"/>
    <w:rsid w:val="002448B2"/>
    <w:rsid w:val="00244BF2"/>
    <w:rsid w:val="002451FF"/>
    <w:rsid w:val="0024529E"/>
    <w:rsid w:val="002452B0"/>
    <w:rsid w:val="002452CB"/>
    <w:rsid w:val="00245353"/>
    <w:rsid w:val="00246481"/>
    <w:rsid w:val="002466FC"/>
    <w:rsid w:val="0024685B"/>
    <w:rsid w:val="00246917"/>
    <w:rsid w:val="00246C75"/>
    <w:rsid w:val="0024739D"/>
    <w:rsid w:val="0024743B"/>
    <w:rsid w:val="002476B6"/>
    <w:rsid w:val="00247811"/>
    <w:rsid w:val="002479D0"/>
    <w:rsid w:val="0025076C"/>
    <w:rsid w:val="0025082F"/>
    <w:rsid w:val="002509D2"/>
    <w:rsid w:val="002512A3"/>
    <w:rsid w:val="0025152F"/>
    <w:rsid w:val="0025194F"/>
    <w:rsid w:val="00251AD8"/>
    <w:rsid w:val="00251B51"/>
    <w:rsid w:val="00251E22"/>
    <w:rsid w:val="00252133"/>
    <w:rsid w:val="002522C7"/>
    <w:rsid w:val="00252793"/>
    <w:rsid w:val="00252EF4"/>
    <w:rsid w:val="00252FCC"/>
    <w:rsid w:val="0025364B"/>
    <w:rsid w:val="002539C5"/>
    <w:rsid w:val="00253A33"/>
    <w:rsid w:val="00253DD9"/>
    <w:rsid w:val="00253DFA"/>
    <w:rsid w:val="00254FE2"/>
    <w:rsid w:val="00254FFA"/>
    <w:rsid w:val="0025513F"/>
    <w:rsid w:val="00255B35"/>
    <w:rsid w:val="00256522"/>
    <w:rsid w:val="0025679A"/>
    <w:rsid w:val="00257077"/>
    <w:rsid w:val="0025714F"/>
    <w:rsid w:val="002601E5"/>
    <w:rsid w:val="002603A0"/>
    <w:rsid w:val="00260555"/>
    <w:rsid w:val="00260776"/>
    <w:rsid w:val="00260AA1"/>
    <w:rsid w:val="00260B33"/>
    <w:rsid w:val="00260C22"/>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33F"/>
    <w:rsid w:val="00266429"/>
    <w:rsid w:val="0026696E"/>
    <w:rsid w:val="00266F07"/>
    <w:rsid w:val="00267314"/>
    <w:rsid w:val="00267537"/>
    <w:rsid w:val="0026762C"/>
    <w:rsid w:val="002677F2"/>
    <w:rsid w:val="002679B7"/>
    <w:rsid w:val="00267A05"/>
    <w:rsid w:val="00270AED"/>
    <w:rsid w:val="00270D9E"/>
    <w:rsid w:val="00270FEE"/>
    <w:rsid w:val="002711DF"/>
    <w:rsid w:val="002716F2"/>
    <w:rsid w:val="0027173A"/>
    <w:rsid w:val="0027184B"/>
    <w:rsid w:val="00271BCA"/>
    <w:rsid w:val="00271D80"/>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075"/>
    <w:rsid w:val="00277608"/>
    <w:rsid w:val="0027770D"/>
    <w:rsid w:val="00277852"/>
    <w:rsid w:val="00277CE6"/>
    <w:rsid w:val="00277F24"/>
    <w:rsid w:val="00280410"/>
    <w:rsid w:val="0028066B"/>
    <w:rsid w:val="00280B54"/>
    <w:rsid w:val="0028135C"/>
    <w:rsid w:val="002815DB"/>
    <w:rsid w:val="00281678"/>
    <w:rsid w:val="002818B7"/>
    <w:rsid w:val="00281E06"/>
    <w:rsid w:val="00282965"/>
    <w:rsid w:val="00282B6B"/>
    <w:rsid w:val="002832F3"/>
    <w:rsid w:val="00283A9A"/>
    <w:rsid w:val="00283FF8"/>
    <w:rsid w:val="002841A9"/>
    <w:rsid w:val="00284D35"/>
    <w:rsid w:val="00284EAE"/>
    <w:rsid w:val="00285047"/>
    <w:rsid w:val="0028509A"/>
    <w:rsid w:val="002852D7"/>
    <w:rsid w:val="0028543E"/>
    <w:rsid w:val="00285613"/>
    <w:rsid w:val="00286190"/>
    <w:rsid w:val="002866A6"/>
    <w:rsid w:val="00286D2E"/>
    <w:rsid w:val="00286F94"/>
    <w:rsid w:val="00287229"/>
    <w:rsid w:val="00287489"/>
    <w:rsid w:val="002877C2"/>
    <w:rsid w:val="002878FE"/>
    <w:rsid w:val="00287E5B"/>
    <w:rsid w:val="002900A5"/>
    <w:rsid w:val="0029106C"/>
    <w:rsid w:val="00291451"/>
    <w:rsid w:val="002926AD"/>
    <w:rsid w:val="00292713"/>
    <w:rsid w:val="00292A44"/>
    <w:rsid w:val="00292E96"/>
    <w:rsid w:val="002933B2"/>
    <w:rsid w:val="002935AD"/>
    <w:rsid w:val="00293699"/>
    <w:rsid w:val="00293957"/>
    <w:rsid w:val="00293EC3"/>
    <w:rsid w:val="002941BF"/>
    <w:rsid w:val="0029440D"/>
    <w:rsid w:val="002949ED"/>
    <w:rsid w:val="00294B23"/>
    <w:rsid w:val="002952BB"/>
    <w:rsid w:val="0029577A"/>
    <w:rsid w:val="00295FE7"/>
    <w:rsid w:val="00296485"/>
    <w:rsid w:val="00296CE3"/>
    <w:rsid w:val="00296E15"/>
    <w:rsid w:val="0029712D"/>
    <w:rsid w:val="0029739B"/>
    <w:rsid w:val="00297D4C"/>
    <w:rsid w:val="00297DAF"/>
    <w:rsid w:val="00297DCE"/>
    <w:rsid w:val="002A01B3"/>
    <w:rsid w:val="002A03DC"/>
    <w:rsid w:val="002A0678"/>
    <w:rsid w:val="002A0A42"/>
    <w:rsid w:val="002A1181"/>
    <w:rsid w:val="002A17FB"/>
    <w:rsid w:val="002A1A1C"/>
    <w:rsid w:val="002A1DE6"/>
    <w:rsid w:val="002A2E99"/>
    <w:rsid w:val="002A308E"/>
    <w:rsid w:val="002A34A1"/>
    <w:rsid w:val="002A36E4"/>
    <w:rsid w:val="002A3956"/>
    <w:rsid w:val="002A441B"/>
    <w:rsid w:val="002A4EA0"/>
    <w:rsid w:val="002A4EA5"/>
    <w:rsid w:val="002A503B"/>
    <w:rsid w:val="002A5269"/>
    <w:rsid w:val="002A56CF"/>
    <w:rsid w:val="002A58D3"/>
    <w:rsid w:val="002A6300"/>
    <w:rsid w:val="002A63B1"/>
    <w:rsid w:val="002A66B9"/>
    <w:rsid w:val="002A6995"/>
    <w:rsid w:val="002A77CA"/>
    <w:rsid w:val="002A795C"/>
    <w:rsid w:val="002A7B61"/>
    <w:rsid w:val="002A7F9B"/>
    <w:rsid w:val="002B044F"/>
    <w:rsid w:val="002B06A6"/>
    <w:rsid w:val="002B0D7F"/>
    <w:rsid w:val="002B1313"/>
    <w:rsid w:val="002B1E42"/>
    <w:rsid w:val="002B2479"/>
    <w:rsid w:val="002B27FD"/>
    <w:rsid w:val="002B29BC"/>
    <w:rsid w:val="002B2EB9"/>
    <w:rsid w:val="002B3B69"/>
    <w:rsid w:val="002B3E62"/>
    <w:rsid w:val="002B3F10"/>
    <w:rsid w:val="002B400E"/>
    <w:rsid w:val="002B4E38"/>
    <w:rsid w:val="002B51DB"/>
    <w:rsid w:val="002B60A3"/>
    <w:rsid w:val="002B650D"/>
    <w:rsid w:val="002B6D0E"/>
    <w:rsid w:val="002B6D3D"/>
    <w:rsid w:val="002B6E9C"/>
    <w:rsid w:val="002B734E"/>
    <w:rsid w:val="002B7406"/>
    <w:rsid w:val="002B7614"/>
    <w:rsid w:val="002B7A9F"/>
    <w:rsid w:val="002B7DBF"/>
    <w:rsid w:val="002C0138"/>
    <w:rsid w:val="002C04B7"/>
    <w:rsid w:val="002C0877"/>
    <w:rsid w:val="002C0C6D"/>
    <w:rsid w:val="002C0CAA"/>
    <w:rsid w:val="002C0D86"/>
    <w:rsid w:val="002C0E94"/>
    <w:rsid w:val="002C13D4"/>
    <w:rsid w:val="002C14AF"/>
    <w:rsid w:val="002C1AA4"/>
    <w:rsid w:val="002C1EF4"/>
    <w:rsid w:val="002C2176"/>
    <w:rsid w:val="002C2478"/>
    <w:rsid w:val="002C28CE"/>
    <w:rsid w:val="002C2C68"/>
    <w:rsid w:val="002C2DDA"/>
    <w:rsid w:val="002C2DDB"/>
    <w:rsid w:val="002C30B8"/>
    <w:rsid w:val="002C34BE"/>
    <w:rsid w:val="002C3613"/>
    <w:rsid w:val="002C36D7"/>
    <w:rsid w:val="002C36D9"/>
    <w:rsid w:val="002C36F3"/>
    <w:rsid w:val="002C375C"/>
    <w:rsid w:val="002C3F81"/>
    <w:rsid w:val="002C426F"/>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448"/>
    <w:rsid w:val="002D273F"/>
    <w:rsid w:val="002D2AC5"/>
    <w:rsid w:val="002D2BB7"/>
    <w:rsid w:val="002D2C66"/>
    <w:rsid w:val="002D2E83"/>
    <w:rsid w:val="002D3273"/>
    <w:rsid w:val="002D3408"/>
    <w:rsid w:val="002D343A"/>
    <w:rsid w:val="002D3A81"/>
    <w:rsid w:val="002D4374"/>
    <w:rsid w:val="002D43C8"/>
    <w:rsid w:val="002D43CB"/>
    <w:rsid w:val="002D4531"/>
    <w:rsid w:val="002D4661"/>
    <w:rsid w:val="002D4BFB"/>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3E8"/>
    <w:rsid w:val="002E0622"/>
    <w:rsid w:val="002E06F5"/>
    <w:rsid w:val="002E0AA2"/>
    <w:rsid w:val="002E0B30"/>
    <w:rsid w:val="002E0B90"/>
    <w:rsid w:val="002E0C3D"/>
    <w:rsid w:val="002E1075"/>
    <w:rsid w:val="002E2E81"/>
    <w:rsid w:val="002E3A64"/>
    <w:rsid w:val="002E416F"/>
    <w:rsid w:val="002E4229"/>
    <w:rsid w:val="002E43EB"/>
    <w:rsid w:val="002E47CA"/>
    <w:rsid w:val="002E49A9"/>
    <w:rsid w:val="002E51ED"/>
    <w:rsid w:val="002E53A2"/>
    <w:rsid w:val="002E5575"/>
    <w:rsid w:val="002E5C88"/>
    <w:rsid w:val="002E70B0"/>
    <w:rsid w:val="002E71AB"/>
    <w:rsid w:val="002E726C"/>
    <w:rsid w:val="002E7664"/>
    <w:rsid w:val="002E7724"/>
    <w:rsid w:val="002E7770"/>
    <w:rsid w:val="002E7B0A"/>
    <w:rsid w:val="002E7CB0"/>
    <w:rsid w:val="002E7DD4"/>
    <w:rsid w:val="002F06BC"/>
    <w:rsid w:val="002F0958"/>
    <w:rsid w:val="002F0966"/>
    <w:rsid w:val="002F0CAA"/>
    <w:rsid w:val="002F0EDB"/>
    <w:rsid w:val="002F10D3"/>
    <w:rsid w:val="002F121A"/>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4C5B"/>
    <w:rsid w:val="002F5FB2"/>
    <w:rsid w:val="002F653E"/>
    <w:rsid w:val="002F656C"/>
    <w:rsid w:val="002F6753"/>
    <w:rsid w:val="00300050"/>
    <w:rsid w:val="003009B8"/>
    <w:rsid w:val="00301160"/>
    <w:rsid w:val="003011F5"/>
    <w:rsid w:val="003013C8"/>
    <w:rsid w:val="003013D6"/>
    <w:rsid w:val="00301543"/>
    <w:rsid w:val="0030199F"/>
    <w:rsid w:val="00301D57"/>
    <w:rsid w:val="00301FA4"/>
    <w:rsid w:val="00301FD7"/>
    <w:rsid w:val="003025C0"/>
    <w:rsid w:val="00302764"/>
    <w:rsid w:val="0030283F"/>
    <w:rsid w:val="003029E7"/>
    <w:rsid w:val="003030FA"/>
    <w:rsid w:val="003031ED"/>
    <w:rsid w:val="0030454B"/>
    <w:rsid w:val="00305D2A"/>
    <w:rsid w:val="00305EEB"/>
    <w:rsid w:val="00306397"/>
    <w:rsid w:val="003063DE"/>
    <w:rsid w:val="003064DE"/>
    <w:rsid w:val="00306945"/>
    <w:rsid w:val="00306FC1"/>
    <w:rsid w:val="00307809"/>
    <w:rsid w:val="00310414"/>
    <w:rsid w:val="0031063A"/>
    <w:rsid w:val="003109D7"/>
    <w:rsid w:val="00310C71"/>
    <w:rsid w:val="00310FED"/>
    <w:rsid w:val="0031114E"/>
    <w:rsid w:val="00311470"/>
    <w:rsid w:val="003115AC"/>
    <w:rsid w:val="00311ABB"/>
    <w:rsid w:val="00311B14"/>
    <w:rsid w:val="003125BC"/>
    <w:rsid w:val="00312758"/>
    <w:rsid w:val="00312946"/>
    <w:rsid w:val="00312F4F"/>
    <w:rsid w:val="003133B5"/>
    <w:rsid w:val="003135A6"/>
    <w:rsid w:val="00313B6F"/>
    <w:rsid w:val="003143FE"/>
    <w:rsid w:val="0031458B"/>
    <w:rsid w:val="00314C60"/>
    <w:rsid w:val="00315087"/>
    <w:rsid w:val="00315346"/>
    <w:rsid w:val="003156F1"/>
    <w:rsid w:val="00315878"/>
    <w:rsid w:val="00315B27"/>
    <w:rsid w:val="00315FAA"/>
    <w:rsid w:val="0031613D"/>
    <w:rsid w:val="003161AF"/>
    <w:rsid w:val="00316760"/>
    <w:rsid w:val="00316986"/>
    <w:rsid w:val="00317118"/>
    <w:rsid w:val="003174D2"/>
    <w:rsid w:val="003176AD"/>
    <w:rsid w:val="00317832"/>
    <w:rsid w:val="0031788C"/>
    <w:rsid w:val="003178DD"/>
    <w:rsid w:val="003178ED"/>
    <w:rsid w:val="003179A5"/>
    <w:rsid w:val="00317C1C"/>
    <w:rsid w:val="00317D3D"/>
    <w:rsid w:val="0032004B"/>
    <w:rsid w:val="00320349"/>
    <w:rsid w:val="0032035B"/>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3FDE"/>
    <w:rsid w:val="00324140"/>
    <w:rsid w:val="003242F2"/>
    <w:rsid w:val="003243AE"/>
    <w:rsid w:val="003250FF"/>
    <w:rsid w:val="003251A4"/>
    <w:rsid w:val="00325CC8"/>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106"/>
    <w:rsid w:val="003323AE"/>
    <w:rsid w:val="00332520"/>
    <w:rsid w:val="003328D6"/>
    <w:rsid w:val="00332CF5"/>
    <w:rsid w:val="003335DF"/>
    <w:rsid w:val="003339D7"/>
    <w:rsid w:val="00333B9A"/>
    <w:rsid w:val="00334EBA"/>
    <w:rsid w:val="00334FFC"/>
    <w:rsid w:val="00335062"/>
    <w:rsid w:val="00335668"/>
    <w:rsid w:val="0033597C"/>
    <w:rsid w:val="00335A38"/>
    <w:rsid w:val="00335DE4"/>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3C"/>
    <w:rsid w:val="003420D7"/>
    <w:rsid w:val="00342480"/>
    <w:rsid w:val="0034249C"/>
    <w:rsid w:val="00343730"/>
    <w:rsid w:val="003438E0"/>
    <w:rsid w:val="00344193"/>
    <w:rsid w:val="0034492A"/>
    <w:rsid w:val="00344E1B"/>
    <w:rsid w:val="00344EFB"/>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39E"/>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3C7"/>
    <w:rsid w:val="003575EE"/>
    <w:rsid w:val="0035795B"/>
    <w:rsid w:val="00357C2B"/>
    <w:rsid w:val="00357D0A"/>
    <w:rsid w:val="0036043C"/>
    <w:rsid w:val="0036047D"/>
    <w:rsid w:val="0036102C"/>
    <w:rsid w:val="00361542"/>
    <w:rsid w:val="003618AB"/>
    <w:rsid w:val="00361ACE"/>
    <w:rsid w:val="00361CB6"/>
    <w:rsid w:val="00361DCB"/>
    <w:rsid w:val="00361F35"/>
    <w:rsid w:val="00361F77"/>
    <w:rsid w:val="00362724"/>
    <w:rsid w:val="0036284B"/>
    <w:rsid w:val="00362A00"/>
    <w:rsid w:val="00362AC9"/>
    <w:rsid w:val="003631D8"/>
    <w:rsid w:val="003633A8"/>
    <w:rsid w:val="003633C7"/>
    <w:rsid w:val="0036344B"/>
    <w:rsid w:val="003635DE"/>
    <w:rsid w:val="003638D6"/>
    <w:rsid w:val="003640B8"/>
    <w:rsid w:val="00364359"/>
    <w:rsid w:val="003643D9"/>
    <w:rsid w:val="00364B75"/>
    <w:rsid w:val="00365452"/>
    <w:rsid w:val="0036567C"/>
    <w:rsid w:val="00365F7D"/>
    <w:rsid w:val="00366395"/>
    <w:rsid w:val="0036674B"/>
    <w:rsid w:val="00366810"/>
    <w:rsid w:val="00366C42"/>
    <w:rsid w:val="0036713B"/>
    <w:rsid w:val="003674CF"/>
    <w:rsid w:val="00367CEB"/>
    <w:rsid w:val="00367EA7"/>
    <w:rsid w:val="00367FD9"/>
    <w:rsid w:val="003703B6"/>
    <w:rsid w:val="003706E3"/>
    <w:rsid w:val="003708F4"/>
    <w:rsid w:val="00370B2B"/>
    <w:rsid w:val="00370C98"/>
    <w:rsid w:val="00370E48"/>
    <w:rsid w:val="00370F0D"/>
    <w:rsid w:val="00372EA6"/>
    <w:rsid w:val="003730F2"/>
    <w:rsid w:val="00373839"/>
    <w:rsid w:val="003739A7"/>
    <w:rsid w:val="00373E0B"/>
    <w:rsid w:val="00374078"/>
    <w:rsid w:val="00375112"/>
    <w:rsid w:val="003752B2"/>
    <w:rsid w:val="0037558F"/>
    <w:rsid w:val="00375902"/>
    <w:rsid w:val="00375EDD"/>
    <w:rsid w:val="00375F50"/>
    <w:rsid w:val="00376058"/>
    <w:rsid w:val="0037617F"/>
    <w:rsid w:val="003767B1"/>
    <w:rsid w:val="00376880"/>
    <w:rsid w:val="00376D76"/>
    <w:rsid w:val="00376DAC"/>
    <w:rsid w:val="00376EFE"/>
    <w:rsid w:val="003770F5"/>
    <w:rsid w:val="00377582"/>
    <w:rsid w:val="00377ED1"/>
    <w:rsid w:val="003800BE"/>
    <w:rsid w:val="003806A7"/>
    <w:rsid w:val="00380B27"/>
    <w:rsid w:val="0038110E"/>
    <w:rsid w:val="00381A21"/>
    <w:rsid w:val="00382084"/>
    <w:rsid w:val="003837C9"/>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E0B"/>
    <w:rsid w:val="0039004C"/>
    <w:rsid w:val="003902A3"/>
    <w:rsid w:val="0039072D"/>
    <w:rsid w:val="003907CC"/>
    <w:rsid w:val="00390880"/>
    <w:rsid w:val="00390977"/>
    <w:rsid w:val="00390A11"/>
    <w:rsid w:val="00390D27"/>
    <w:rsid w:val="00391674"/>
    <w:rsid w:val="003918EE"/>
    <w:rsid w:val="0039231E"/>
    <w:rsid w:val="00392465"/>
    <w:rsid w:val="0039266C"/>
    <w:rsid w:val="00392676"/>
    <w:rsid w:val="0039281F"/>
    <w:rsid w:val="00393103"/>
    <w:rsid w:val="003935EB"/>
    <w:rsid w:val="00393AE9"/>
    <w:rsid w:val="00393B86"/>
    <w:rsid w:val="003941DA"/>
    <w:rsid w:val="00394AD3"/>
    <w:rsid w:val="00394E81"/>
    <w:rsid w:val="00395C5E"/>
    <w:rsid w:val="00396054"/>
    <w:rsid w:val="0039630B"/>
    <w:rsid w:val="003967C7"/>
    <w:rsid w:val="00396F16"/>
    <w:rsid w:val="003971A1"/>
    <w:rsid w:val="0039776C"/>
    <w:rsid w:val="00397A1E"/>
    <w:rsid w:val="00397A2F"/>
    <w:rsid w:val="00397B5B"/>
    <w:rsid w:val="003A00F5"/>
    <w:rsid w:val="003A019F"/>
    <w:rsid w:val="003A06EB"/>
    <w:rsid w:val="003A18FA"/>
    <w:rsid w:val="003A1AC6"/>
    <w:rsid w:val="003A2212"/>
    <w:rsid w:val="003A2263"/>
    <w:rsid w:val="003A31C3"/>
    <w:rsid w:val="003A3577"/>
    <w:rsid w:val="003A3AD6"/>
    <w:rsid w:val="003A4E7E"/>
    <w:rsid w:val="003A5091"/>
    <w:rsid w:val="003A52CE"/>
    <w:rsid w:val="003A5951"/>
    <w:rsid w:val="003A619B"/>
    <w:rsid w:val="003A67D9"/>
    <w:rsid w:val="003A6B09"/>
    <w:rsid w:val="003A6EE7"/>
    <w:rsid w:val="003A6FBF"/>
    <w:rsid w:val="003A7087"/>
    <w:rsid w:val="003A711E"/>
    <w:rsid w:val="003A7214"/>
    <w:rsid w:val="003A7A3A"/>
    <w:rsid w:val="003B041D"/>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231"/>
    <w:rsid w:val="003B45F5"/>
    <w:rsid w:val="003B4E69"/>
    <w:rsid w:val="003B5A05"/>
    <w:rsid w:val="003B5C12"/>
    <w:rsid w:val="003B612B"/>
    <w:rsid w:val="003B634A"/>
    <w:rsid w:val="003B6442"/>
    <w:rsid w:val="003B76E4"/>
    <w:rsid w:val="003B7AA9"/>
    <w:rsid w:val="003C01A7"/>
    <w:rsid w:val="003C046D"/>
    <w:rsid w:val="003C05F6"/>
    <w:rsid w:val="003C0C8C"/>
    <w:rsid w:val="003C122B"/>
    <w:rsid w:val="003C2110"/>
    <w:rsid w:val="003C2358"/>
    <w:rsid w:val="003C268F"/>
    <w:rsid w:val="003C292E"/>
    <w:rsid w:val="003C2B0F"/>
    <w:rsid w:val="003C2CD6"/>
    <w:rsid w:val="003C2D39"/>
    <w:rsid w:val="003C30C2"/>
    <w:rsid w:val="003C32C5"/>
    <w:rsid w:val="003C3579"/>
    <w:rsid w:val="003C4131"/>
    <w:rsid w:val="003C43C7"/>
    <w:rsid w:val="003C46E5"/>
    <w:rsid w:val="003C4DEC"/>
    <w:rsid w:val="003C4E80"/>
    <w:rsid w:val="003C51DD"/>
    <w:rsid w:val="003C53A5"/>
    <w:rsid w:val="003C5A02"/>
    <w:rsid w:val="003C5AFA"/>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1CDC"/>
    <w:rsid w:val="003D21E0"/>
    <w:rsid w:val="003D2430"/>
    <w:rsid w:val="003D24A9"/>
    <w:rsid w:val="003D27EB"/>
    <w:rsid w:val="003D289B"/>
    <w:rsid w:val="003D2973"/>
    <w:rsid w:val="003D2BB7"/>
    <w:rsid w:val="003D2EE5"/>
    <w:rsid w:val="003D31E4"/>
    <w:rsid w:val="003D3734"/>
    <w:rsid w:val="003D38C1"/>
    <w:rsid w:val="003D4581"/>
    <w:rsid w:val="003D4C28"/>
    <w:rsid w:val="003D4F59"/>
    <w:rsid w:val="003D54DF"/>
    <w:rsid w:val="003D58B7"/>
    <w:rsid w:val="003D5B4B"/>
    <w:rsid w:val="003D5BE8"/>
    <w:rsid w:val="003D6B63"/>
    <w:rsid w:val="003D6EA8"/>
    <w:rsid w:val="003D7031"/>
    <w:rsid w:val="003E0003"/>
    <w:rsid w:val="003E052E"/>
    <w:rsid w:val="003E065F"/>
    <w:rsid w:val="003E06E9"/>
    <w:rsid w:val="003E07B0"/>
    <w:rsid w:val="003E0A52"/>
    <w:rsid w:val="003E0B5F"/>
    <w:rsid w:val="003E0E25"/>
    <w:rsid w:val="003E109C"/>
    <w:rsid w:val="003E116B"/>
    <w:rsid w:val="003E1318"/>
    <w:rsid w:val="003E23BB"/>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E7FD2"/>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0F48"/>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B8B"/>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96"/>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4B2"/>
    <w:rsid w:val="00415DAF"/>
    <w:rsid w:val="00415EF8"/>
    <w:rsid w:val="004160B9"/>
    <w:rsid w:val="00416A24"/>
    <w:rsid w:val="00416AA9"/>
    <w:rsid w:val="00416B9B"/>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274"/>
    <w:rsid w:val="00421455"/>
    <w:rsid w:val="00421B9B"/>
    <w:rsid w:val="004224C8"/>
    <w:rsid w:val="0042391C"/>
    <w:rsid w:val="00423AFE"/>
    <w:rsid w:val="00424513"/>
    <w:rsid w:val="00424F64"/>
    <w:rsid w:val="00425667"/>
    <w:rsid w:val="00425E3A"/>
    <w:rsid w:val="00426960"/>
    <w:rsid w:val="004308AD"/>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BCB"/>
    <w:rsid w:val="00433C02"/>
    <w:rsid w:val="004346C1"/>
    <w:rsid w:val="004346DB"/>
    <w:rsid w:val="00434E22"/>
    <w:rsid w:val="00434E9C"/>
    <w:rsid w:val="00434EBD"/>
    <w:rsid w:val="0043561E"/>
    <w:rsid w:val="00435F40"/>
    <w:rsid w:val="0043601C"/>
    <w:rsid w:val="0043616F"/>
    <w:rsid w:val="004378C3"/>
    <w:rsid w:val="00437D3F"/>
    <w:rsid w:val="00437D4E"/>
    <w:rsid w:val="00437D5F"/>
    <w:rsid w:val="00440148"/>
    <w:rsid w:val="004407D4"/>
    <w:rsid w:val="00440A5E"/>
    <w:rsid w:val="00440A81"/>
    <w:rsid w:val="00440BE1"/>
    <w:rsid w:val="00441009"/>
    <w:rsid w:val="00441959"/>
    <w:rsid w:val="00442319"/>
    <w:rsid w:val="004429DB"/>
    <w:rsid w:val="00442A16"/>
    <w:rsid w:val="00442D22"/>
    <w:rsid w:val="00443075"/>
    <w:rsid w:val="004430CC"/>
    <w:rsid w:val="0044355D"/>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4BB"/>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2F3F"/>
    <w:rsid w:val="0046374A"/>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434"/>
    <w:rsid w:val="00467D55"/>
    <w:rsid w:val="00467D9A"/>
    <w:rsid w:val="00471317"/>
    <w:rsid w:val="00471D3D"/>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5EF8"/>
    <w:rsid w:val="0047602F"/>
    <w:rsid w:val="004763AF"/>
    <w:rsid w:val="004766BF"/>
    <w:rsid w:val="004769FC"/>
    <w:rsid w:val="00476D42"/>
    <w:rsid w:val="00476DD0"/>
    <w:rsid w:val="0047715F"/>
    <w:rsid w:val="00477246"/>
    <w:rsid w:val="004778A5"/>
    <w:rsid w:val="00477C8D"/>
    <w:rsid w:val="00477D41"/>
    <w:rsid w:val="00477E0A"/>
    <w:rsid w:val="00480592"/>
    <w:rsid w:val="00480852"/>
    <w:rsid w:val="00481959"/>
    <w:rsid w:val="004819A1"/>
    <w:rsid w:val="00481BB9"/>
    <w:rsid w:val="00481F80"/>
    <w:rsid w:val="00482107"/>
    <w:rsid w:val="00482456"/>
    <w:rsid w:val="00482487"/>
    <w:rsid w:val="004826D5"/>
    <w:rsid w:val="0048284A"/>
    <w:rsid w:val="004828C3"/>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1F"/>
    <w:rsid w:val="004872D6"/>
    <w:rsid w:val="00487FA8"/>
    <w:rsid w:val="00490051"/>
    <w:rsid w:val="00490A63"/>
    <w:rsid w:val="00490C19"/>
    <w:rsid w:val="004912CE"/>
    <w:rsid w:val="00492124"/>
    <w:rsid w:val="004922AB"/>
    <w:rsid w:val="00492608"/>
    <w:rsid w:val="00492F56"/>
    <w:rsid w:val="0049362E"/>
    <w:rsid w:val="00493636"/>
    <w:rsid w:val="0049392B"/>
    <w:rsid w:val="0049421E"/>
    <w:rsid w:val="00494355"/>
    <w:rsid w:val="004945BD"/>
    <w:rsid w:val="00494E6C"/>
    <w:rsid w:val="00495089"/>
    <w:rsid w:val="004953F0"/>
    <w:rsid w:val="0049549E"/>
    <w:rsid w:val="004954B9"/>
    <w:rsid w:val="00495607"/>
    <w:rsid w:val="00495694"/>
    <w:rsid w:val="00495763"/>
    <w:rsid w:val="00495799"/>
    <w:rsid w:val="00495FAC"/>
    <w:rsid w:val="00496023"/>
    <w:rsid w:val="0049632C"/>
    <w:rsid w:val="00496348"/>
    <w:rsid w:val="004964C9"/>
    <w:rsid w:val="004965D9"/>
    <w:rsid w:val="00496688"/>
    <w:rsid w:val="004969F6"/>
    <w:rsid w:val="00496B02"/>
    <w:rsid w:val="00496B93"/>
    <w:rsid w:val="00496D14"/>
    <w:rsid w:val="004972C3"/>
    <w:rsid w:val="004976B0"/>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4A3"/>
    <w:rsid w:val="004A49A2"/>
    <w:rsid w:val="004A519C"/>
    <w:rsid w:val="004A5293"/>
    <w:rsid w:val="004A5FA8"/>
    <w:rsid w:val="004A62ED"/>
    <w:rsid w:val="004A64AF"/>
    <w:rsid w:val="004A6E59"/>
    <w:rsid w:val="004A73F1"/>
    <w:rsid w:val="004A7462"/>
    <w:rsid w:val="004A75C0"/>
    <w:rsid w:val="004A77FD"/>
    <w:rsid w:val="004B021E"/>
    <w:rsid w:val="004B0229"/>
    <w:rsid w:val="004B1468"/>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00"/>
    <w:rsid w:val="004C0755"/>
    <w:rsid w:val="004C0871"/>
    <w:rsid w:val="004C0D5C"/>
    <w:rsid w:val="004C10BE"/>
    <w:rsid w:val="004C125A"/>
    <w:rsid w:val="004C19C9"/>
    <w:rsid w:val="004C1C44"/>
    <w:rsid w:val="004C23B4"/>
    <w:rsid w:val="004C27C8"/>
    <w:rsid w:val="004C2ACB"/>
    <w:rsid w:val="004C3606"/>
    <w:rsid w:val="004C364F"/>
    <w:rsid w:val="004C3D54"/>
    <w:rsid w:val="004C4374"/>
    <w:rsid w:val="004C4643"/>
    <w:rsid w:val="004C4C7E"/>
    <w:rsid w:val="004C60FA"/>
    <w:rsid w:val="004C7697"/>
    <w:rsid w:val="004C7877"/>
    <w:rsid w:val="004D06A2"/>
    <w:rsid w:val="004D0853"/>
    <w:rsid w:val="004D0B71"/>
    <w:rsid w:val="004D149D"/>
    <w:rsid w:val="004D14B4"/>
    <w:rsid w:val="004D14DF"/>
    <w:rsid w:val="004D1552"/>
    <w:rsid w:val="004D17C2"/>
    <w:rsid w:val="004D1A9D"/>
    <w:rsid w:val="004D1C92"/>
    <w:rsid w:val="004D1CA1"/>
    <w:rsid w:val="004D1F7E"/>
    <w:rsid w:val="004D28E7"/>
    <w:rsid w:val="004D2BFC"/>
    <w:rsid w:val="004D2CF2"/>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59E"/>
    <w:rsid w:val="004D76E5"/>
    <w:rsid w:val="004D7E61"/>
    <w:rsid w:val="004E0135"/>
    <w:rsid w:val="004E05CD"/>
    <w:rsid w:val="004E1164"/>
    <w:rsid w:val="004E119E"/>
    <w:rsid w:val="004E1FCD"/>
    <w:rsid w:val="004E208B"/>
    <w:rsid w:val="004E2576"/>
    <w:rsid w:val="004E29D6"/>
    <w:rsid w:val="004E2DEA"/>
    <w:rsid w:val="004E2F3D"/>
    <w:rsid w:val="004E3394"/>
    <w:rsid w:val="004E36DA"/>
    <w:rsid w:val="004E39C6"/>
    <w:rsid w:val="004E3CD9"/>
    <w:rsid w:val="004E3EC8"/>
    <w:rsid w:val="004E4E49"/>
    <w:rsid w:val="004E4E58"/>
    <w:rsid w:val="004E515A"/>
    <w:rsid w:val="004E5A3B"/>
    <w:rsid w:val="004E5E02"/>
    <w:rsid w:val="004E6078"/>
    <w:rsid w:val="004E66FA"/>
    <w:rsid w:val="004E6717"/>
    <w:rsid w:val="004E676C"/>
    <w:rsid w:val="004E6926"/>
    <w:rsid w:val="004E6C18"/>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113"/>
    <w:rsid w:val="004F77D6"/>
    <w:rsid w:val="004F7A2B"/>
    <w:rsid w:val="004F7B62"/>
    <w:rsid w:val="004F7BED"/>
    <w:rsid w:val="004F7CAB"/>
    <w:rsid w:val="005008CC"/>
    <w:rsid w:val="00501614"/>
    <w:rsid w:val="00501C23"/>
    <w:rsid w:val="00501CD0"/>
    <w:rsid w:val="005020CF"/>
    <w:rsid w:val="005020DC"/>
    <w:rsid w:val="0050326C"/>
    <w:rsid w:val="00503546"/>
    <w:rsid w:val="00504721"/>
    <w:rsid w:val="005049B0"/>
    <w:rsid w:val="00505B7B"/>
    <w:rsid w:val="00506031"/>
    <w:rsid w:val="0050697A"/>
    <w:rsid w:val="00506B5B"/>
    <w:rsid w:val="00506BE2"/>
    <w:rsid w:val="0050741B"/>
    <w:rsid w:val="005079E3"/>
    <w:rsid w:val="00510296"/>
    <w:rsid w:val="00510397"/>
    <w:rsid w:val="00510587"/>
    <w:rsid w:val="005106A3"/>
    <w:rsid w:val="005109E5"/>
    <w:rsid w:val="00511984"/>
    <w:rsid w:val="00511F12"/>
    <w:rsid w:val="0051297B"/>
    <w:rsid w:val="005134E0"/>
    <w:rsid w:val="005134EE"/>
    <w:rsid w:val="005136E6"/>
    <w:rsid w:val="00513FEA"/>
    <w:rsid w:val="00514200"/>
    <w:rsid w:val="005143CA"/>
    <w:rsid w:val="0051457C"/>
    <w:rsid w:val="005149CD"/>
    <w:rsid w:val="00515794"/>
    <w:rsid w:val="00516B6F"/>
    <w:rsid w:val="00516BA6"/>
    <w:rsid w:val="005175C0"/>
    <w:rsid w:val="00517940"/>
    <w:rsid w:val="00517ACE"/>
    <w:rsid w:val="005207C6"/>
    <w:rsid w:val="005208CE"/>
    <w:rsid w:val="00520FAC"/>
    <w:rsid w:val="00521A75"/>
    <w:rsid w:val="00521C35"/>
    <w:rsid w:val="00521C73"/>
    <w:rsid w:val="00521D5D"/>
    <w:rsid w:val="0052204F"/>
    <w:rsid w:val="005220C5"/>
    <w:rsid w:val="00522491"/>
    <w:rsid w:val="00522CFA"/>
    <w:rsid w:val="00522D25"/>
    <w:rsid w:val="005233B3"/>
    <w:rsid w:val="005239C0"/>
    <w:rsid w:val="0052448B"/>
    <w:rsid w:val="005245D6"/>
    <w:rsid w:val="00524909"/>
    <w:rsid w:val="00525489"/>
    <w:rsid w:val="005255F0"/>
    <w:rsid w:val="00525614"/>
    <w:rsid w:val="0052568C"/>
    <w:rsid w:val="00525A48"/>
    <w:rsid w:val="00525A4B"/>
    <w:rsid w:val="00525D91"/>
    <w:rsid w:val="0052622C"/>
    <w:rsid w:val="005262B3"/>
    <w:rsid w:val="0052701F"/>
    <w:rsid w:val="0052722F"/>
    <w:rsid w:val="0052724B"/>
    <w:rsid w:val="00527AEC"/>
    <w:rsid w:val="00527CA8"/>
    <w:rsid w:val="00527D79"/>
    <w:rsid w:val="00527DA1"/>
    <w:rsid w:val="00527E8C"/>
    <w:rsid w:val="00527F22"/>
    <w:rsid w:val="005303FF"/>
    <w:rsid w:val="00530405"/>
    <w:rsid w:val="00530D9F"/>
    <w:rsid w:val="00530EFB"/>
    <w:rsid w:val="005312EA"/>
    <w:rsid w:val="00531B7A"/>
    <w:rsid w:val="005323DF"/>
    <w:rsid w:val="00532DE9"/>
    <w:rsid w:val="00532E7E"/>
    <w:rsid w:val="00533559"/>
    <w:rsid w:val="00533562"/>
    <w:rsid w:val="0053386B"/>
    <w:rsid w:val="00533D52"/>
    <w:rsid w:val="00533DCC"/>
    <w:rsid w:val="005343E9"/>
    <w:rsid w:val="0053465A"/>
    <w:rsid w:val="00534A7C"/>
    <w:rsid w:val="00534B31"/>
    <w:rsid w:val="00534E25"/>
    <w:rsid w:val="00535202"/>
    <w:rsid w:val="00535C17"/>
    <w:rsid w:val="00535E04"/>
    <w:rsid w:val="00536105"/>
    <w:rsid w:val="00536507"/>
    <w:rsid w:val="00536610"/>
    <w:rsid w:val="00536CA4"/>
    <w:rsid w:val="00536D8C"/>
    <w:rsid w:val="0053718C"/>
    <w:rsid w:val="00537265"/>
    <w:rsid w:val="00537879"/>
    <w:rsid w:val="00537F9F"/>
    <w:rsid w:val="0054015C"/>
    <w:rsid w:val="00540168"/>
    <w:rsid w:val="005407C1"/>
    <w:rsid w:val="00540E37"/>
    <w:rsid w:val="00540FA1"/>
    <w:rsid w:val="005411CE"/>
    <w:rsid w:val="005417AE"/>
    <w:rsid w:val="00541D34"/>
    <w:rsid w:val="005424D9"/>
    <w:rsid w:val="00542F49"/>
    <w:rsid w:val="005436DA"/>
    <w:rsid w:val="0054381B"/>
    <w:rsid w:val="0054390E"/>
    <w:rsid w:val="00543958"/>
    <w:rsid w:val="00543C10"/>
    <w:rsid w:val="005443F5"/>
    <w:rsid w:val="00544665"/>
    <w:rsid w:val="00544C64"/>
    <w:rsid w:val="00544C95"/>
    <w:rsid w:val="0054514B"/>
    <w:rsid w:val="005452C9"/>
    <w:rsid w:val="00545789"/>
    <w:rsid w:val="00545CD9"/>
    <w:rsid w:val="005460CD"/>
    <w:rsid w:val="005461B9"/>
    <w:rsid w:val="00546312"/>
    <w:rsid w:val="005463B0"/>
    <w:rsid w:val="005465BC"/>
    <w:rsid w:val="005466D3"/>
    <w:rsid w:val="005468CE"/>
    <w:rsid w:val="00546ECA"/>
    <w:rsid w:val="00547014"/>
    <w:rsid w:val="0054769B"/>
    <w:rsid w:val="00547BBD"/>
    <w:rsid w:val="00547D5C"/>
    <w:rsid w:val="00547DC4"/>
    <w:rsid w:val="005501A4"/>
    <w:rsid w:val="005503C8"/>
    <w:rsid w:val="00550658"/>
    <w:rsid w:val="00550809"/>
    <w:rsid w:val="005509C1"/>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6E4A"/>
    <w:rsid w:val="00557167"/>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5A5"/>
    <w:rsid w:val="0057078A"/>
    <w:rsid w:val="00570D81"/>
    <w:rsid w:val="00571258"/>
    <w:rsid w:val="005712C3"/>
    <w:rsid w:val="005713FD"/>
    <w:rsid w:val="00571934"/>
    <w:rsid w:val="00571B57"/>
    <w:rsid w:val="00571BD3"/>
    <w:rsid w:val="00571E6D"/>
    <w:rsid w:val="00571E86"/>
    <w:rsid w:val="00572567"/>
    <w:rsid w:val="0057265E"/>
    <w:rsid w:val="00572A6B"/>
    <w:rsid w:val="00572FC4"/>
    <w:rsid w:val="00573752"/>
    <w:rsid w:val="00573A0F"/>
    <w:rsid w:val="00573AB6"/>
    <w:rsid w:val="00573CC2"/>
    <w:rsid w:val="00574024"/>
    <w:rsid w:val="0057576A"/>
    <w:rsid w:val="005758C5"/>
    <w:rsid w:val="00576873"/>
    <w:rsid w:val="00576875"/>
    <w:rsid w:val="00576A96"/>
    <w:rsid w:val="00577224"/>
    <w:rsid w:val="005774F7"/>
    <w:rsid w:val="00577BB3"/>
    <w:rsid w:val="00577CE1"/>
    <w:rsid w:val="00580382"/>
    <w:rsid w:val="005803C8"/>
    <w:rsid w:val="005807EF"/>
    <w:rsid w:val="00580A79"/>
    <w:rsid w:val="005814BF"/>
    <w:rsid w:val="005814DB"/>
    <w:rsid w:val="005815B2"/>
    <w:rsid w:val="00581847"/>
    <w:rsid w:val="00581A3B"/>
    <w:rsid w:val="00581C3A"/>
    <w:rsid w:val="00582296"/>
    <w:rsid w:val="00582A15"/>
    <w:rsid w:val="00582A51"/>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577"/>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3F9"/>
    <w:rsid w:val="00596482"/>
    <w:rsid w:val="00596655"/>
    <w:rsid w:val="005966F2"/>
    <w:rsid w:val="005967E5"/>
    <w:rsid w:val="005974DA"/>
    <w:rsid w:val="00597687"/>
    <w:rsid w:val="00597716"/>
    <w:rsid w:val="005A0A95"/>
    <w:rsid w:val="005A0F7E"/>
    <w:rsid w:val="005A0FF1"/>
    <w:rsid w:val="005A1031"/>
    <w:rsid w:val="005A1F4B"/>
    <w:rsid w:val="005A211C"/>
    <w:rsid w:val="005A24A7"/>
    <w:rsid w:val="005A2E4F"/>
    <w:rsid w:val="005A2FF8"/>
    <w:rsid w:val="005A32B9"/>
    <w:rsid w:val="005A344A"/>
    <w:rsid w:val="005A3490"/>
    <w:rsid w:val="005A359A"/>
    <w:rsid w:val="005A37A9"/>
    <w:rsid w:val="005A3B7A"/>
    <w:rsid w:val="005A3F25"/>
    <w:rsid w:val="005A4543"/>
    <w:rsid w:val="005A4841"/>
    <w:rsid w:val="005A49C6"/>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C69"/>
    <w:rsid w:val="005B2E20"/>
    <w:rsid w:val="005B3180"/>
    <w:rsid w:val="005B36AA"/>
    <w:rsid w:val="005B3E3B"/>
    <w:rsid w:val="005B422F"/>
    <w:rsid w:val="005B4653"/>
    <w:rsid w:val="005B4D2C"/>
    <w:rsid w:val="005B4EA9"/>
    <w:rsid w:val="005B4F49"/>
    <w:rsid w:val="005B52B2"/>
    <w:rsid w:val="005B59D1"/>
    <w:rsid w:val="005B5AE6"/>
    <w:rsid w:val="005B5E32"/>
    <w:rsid w:val="005B5F3B"/>
    <w:rsid w:val="005B636E"/>
    <w:rsid w:val="005B6805"/>
    <w:rsid w:val="005B692E"/>
    <w:rsid w:val="005B6F5E"/>
    <w:rsid w:val="005B709E"/>
    <w:rsid w:val="005B71EE"/>
    <w:rsid w:val="005B728B"/>
    <w:rsid w:val="005B79B6"/>
    <w:rsid w:val="005B7A4F"/>
    <w:rsid w:val="005B7E6E"/>
    <w:rsid w:val="005C0196"/>
    <w:rsid w:val="005C01A3"/>
    <w:rsid w:val="005C0287"/>
    <w:rsid w:val="005C0C47"/>
    <w:rsid w:val="005C1030"/>
    <w:rsid w:val="005C1305"/>
    <w:rsid w:val="005C13F9"/>
    <w:rsid w:val="005C14BC"/>
    <w:rsid w:val="005C1BAA"/>
    <w:rsid w:val="005C1CFF"/>
    <w:rsid w:val="005C291D"/>
    <w:rsid w:val="005C2AE6"/>
    <w:rsid w:val="005C2BF4"/>
    <w:rsid w:val="005C2D6A"/>
    <w:rsid w:val="005C2D97"/>
    <w:rsid w:val="005C31A5"/>
    <w:rsid w:val="005C32B7"/>
    <w:rsid w:val="005C34D5"/>
    <w:rsid w:val="005C34F9"/>
    <w:rsid w:val="005C38D3"/>
    <w:rsid w:val="005C3C58"/>
    <w:rsid w:val="005C3F78"/>
    <w:rsid w:val="005C483A"/>
    <w:rsid w:val="005C4E71"/>
    <w:rsid w:val="005C541B"/>
    <w:rsid w:val="005C5736"/>
    <w:rsid w:val="005C5B1C"/>
    <w:rsid w:val="005C5C84"/>
    <w:rsid w:val="005C5CED"/>
    <w:rsid w:val="005C5E9D"/>
    <w:rsid w:val="005C60B9"/>
    <w:rsid w:val="005C63F4"/>
    <w:rsid w:val="005C6C09"/>
    <w:rsid w:val="005C6F2A"/>
    <w:rsid w:val="005C7355"/>
    <w:rsid w:val="005C7DE1"/>
    <w:rsid w:val="005D0241"/>
    <w:rsid w:val="005D02FF"/>
    <w:rsid w:val="005D07A4"/>
    <w:rsid w:val="005D0E70"/>
    <w:rsid w:val="005D128A"/>
    <w:rsid w:val="005D165A"/>
    <w:rsid w:val="005D18E2"/>
    <w:rsid w:val="005D1DD7"/>
    <w:rsid w:val="005D209C"/>
    <w:rsid w:val="005D2212"/>
    <w:rsid w:val="005D22DD"/>
    <w:rsid w:val="005D3038"/>
    <w:rsid w:val="005D3961"/>
    <w:rsid w:val="005D3B52"/>
    <w:rsid w:val="005D3D17"/>
    <w:rsid w:val="005D4C54"/>
    <w:rsid w:val="005D52A9"/>
    <w:rsid w:val="005D5484"/>
    <w:rsid w:val="005D5E4E"/>
    <w:rsid w:val="005D6A99"/>
    <w:rsid w:val="005D7286"/>
    <w:rsid w:val="005E094E"/>
    <w:rsid w:val="005E1604"/>
    <w:rsid w:val="005E1816"/>
    <w:rsid w:val="005E1ED2"/>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4E78"/>
    <w:rsid w:val="005E584E"/>
    <w:rsid w:val="005E63B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922"/>
    <w:rsid w:val="005F2A18"/>
    <w:rsid w:val="005F2E79"/>
    <w:rsid w:val="005F3004"/>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2C4"/>
    <w:rsid w:val="006123BE"/>
    <w:rsid w:val="00612820"/>
    <w:rsid w:val="00612BAE"/>
    <w:rsid w:val="00612EDB"/>
    <w:rsid w:val="0061347A"/>
    <w:rsid w:val="006134F3"/>
    <w:rsid w:val="00613573"/>
    <w:rsid w:val="006139D2"/>
    <w:rsid w:val="006139F1"/>
    <w:rsid w:val="0061420F"/>
    <w:rsid w:val="0061427E"/>
    <w:rsid w:val="006143F6"/>
    <w:rsid w:val="006146F1"/>
    <w:rsid w:val="00614DAB"/>
    <w:rsid w:val="006154DF"/>
    <w:rsid w:val="00615743"/>
    <w:rsid w:val="0061599B"/>
    <w:rsid w:val="00615B74"/>
    <w:rsid w:val="00615DA4"/>
    <w:rsid w:val="00616450"/>
    <w:rsid w:val="006165D3"/>
    <w:rsid w:val="00616810"/>
    <w:rsid w:val="00616D64"/>
    <w:rsid w:val="00616E0B"/>
    <w:rsid w:val="00617096"/>
    <w:rsid w:val="006200F7"/>
    <w:rsid w:val="0062024F"/>
    <w:rsid w:val="00620532"/>
    <w:rsid w:val="00620CFE"/>
    <w:rsid w:val="00620E2A"/>
    <w:rsid w:val="00620F2E"/>
    <w:rsid w:val="0062155F"/>
    <w:rsid w:val="00621561"/>
    <w:rsid w:val="006215CB"/>
    <w:rsid w:val="00621FE5"/>
    <w:rsid w:val="00622479"/>
    <w:rsid w:val="00622568"/>
    <w:rsid w:val="00622703"/>
    <w:rsid w:val="0062292D"/>
    <w:rsid w:val="00623C4C"/>
    <w:rsid w:val="00624414"/>
    <w:rsid w:val="00624588"/>
    <w:rsid w:val="00624BB9"/>
    <w:rsid w:val="006253A6"/>
    <w:rsid w:val="00625521"/>
    <w:rsid w:val="0062616E"/>
    <w:rsid w:val="00626379"/>
    <w:rsid w:val="0062673B"/>
    <w:rsid w:val="0062690B"/>
    <w:rsid w:val="00626AB9"/>
    <w:rsid w:val="00627144"/>
    <w:rsid w:val="00627218"/>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317"/>
    <w:rsid w:val="00634605"/>
    <w:rsid w:val="00634B08"/>
    <w:rsid w:val="00634E6F"/>
    <w:rsid w:val="00635448"/>
    <w:rsid w:val="006362DD"/>
    <w:rsid w:val="0063636C"/>
    <w:rsid w:val="0063637D"/>
    <w:rsid w:val="00636432"/>
    <w:rsid w:val="00636673"/>
    <w:rsid w:val="00636B67"/>
    <w:rsid w:val="0063761C"/>
    <w:rsid w:val="0063762C"/>
    <w:rsid w:val="006379DE"/>
    <w:rsid w:val="00637DD5"/>
    <w:rsid w:val="00637EB6"/>
    <w:rsid w:val="006400E4"/>
    <w:rsid w:val="00640173"/>
    <w:rsid w:val="00640332"/>
    <w:rsid w:val="00640DFF"/>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75E"/>
    <w:rsid w:val="00645BFC"/>
    <w:rsid w:val="00645C1B"/>
    <w:rsid w:val="00645F17"/>
    <w:rsid w:val="00646469"/>
    <w:rsid w:val="00646519"/>
    <w:rsid w:val="006478BC"/>
    <w:rsid w:val="006479CC"/>
    <w:rsid w:val="00647AEE"/>
    <w:rsid w:val="00647B4F"/>
    <w:rsid w:val="00650C60"/>
    <w:rsid w:val="00650DAF"/>
    <w:rsid w:val="00650DC0"/>
    <w:rsid w:val="00651185"/>
    <w:rsid w:val="006512CB"/>
    <w:rsid w:val="00651360"/>
    <w:rsid w:val="0065141E"/>
    <w:rsid w:val="00651437"/>
    <w:rsid w:val="006516C1"/>
    <w:rsid w:val="00651B98"/>
    <w:rsid w:val="00651C08"/>
    <w:rsid w:val="00651D66"/>
    <w:rsid w:val="00651FA1"/>
    <w:rsid w:val="006524E5"/>
    <w:rsid w:val="00652665"/>
    <w:rsid w:val="0065292F"/>
    <w:rsid w:val="00652A1D"/>
    <w:rsid w:val="00652BC1"/>
    <w:rsid w:val="006531D4"/>
    <w:rsid w:val="00654172"/>
    <w:rsid w:val="00654175"/>
    <w:rsid w:val="0065424E"/>
    <w:rsid w:val="00654313"/>
    <w:rsid w:val="0065480D"/>
    <w:rsid w:val="00655686"/>
    <w:rsid w:val="006556AF"/>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2FC3"/>
    <w:rsid w:val="006632A6"/>
    <w:rsid w:val="00663A2F"/>
    <w:rsid w:val="00663AC0"/>
    <w:rsid w:val="00664014"/>
    <w:rsid w:val="00664181"/>
    <w:rsid w:val="00664FB9"/>
    <w:rsid w:val="00665E10"/>
    <w:rsid w:val="00665FC6"/>
    <w:rsid w:val="00666331"/>
    <w:rsid w:val="006663E6"/>
    <w:rsid w:val="00666D32"/>
    <w:rsid w:val="006673F3"/>
    <w:rsid w:val="006675AA"/>
    <w:rsid w:val="00667624"/>
    <w:rsid w:val="00667738"/>
    <w:rsid w:val="00667B46"/>
    <w:rsid w:val="00667B49"/>
    <w:rsid w:val="00667BBE"/>
    <w:rsid w:val="00667E2D"/>
    <w:rsid w:val="006701AB"/>
    <w:rsid w:val="00672014"/>
    <w:rsid w:val="006728DA"/>
    <w:rsid w:val="006728EF"/>
    <w:rsid w:val="00672CA5"/>
    <w:rsid w:val="00672CEB"/>
    <w:rsid w:val="0067347C"/>
    <w:rsid w:val="0067363B"/>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8BD"/>
    <w:rsid w:val="00677A4E"/>
    <w:rsid w:val="00677C8A"/>
    <w:rsid w:val="00677F4F"/>
    <w:rsid w:val="0068093A"/>
    <w:rsid w:val="00680A34"/>
    <w:rsid w:val="00680E3F"/>
    <w:rsid w:val="00680F69"/>
    <w:rsid w:val="006819FE"/>
    <w:rsid w:val="00681B8D"/>
    <w:rsid w:val="0068203E"/>
    <w:rsid w:val="006824A6"/>
    <w:rsid w:val="00682775"/>
    <w:rsid w:val="006833B5"/>
    <w:rsid w:val="0068357C"/>
    <w:rsid w:val="00683765"/>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9F9"/>
    <w:rsid w:val="00691D19"/>
    <w:rsid w:val="006920D5"/>
    <w:rsid w:val="00692231"/>
    <w:rsid w:val="00693188"/>
    <w:rsid w:val="006938B6"/>
    <w:rsid w:val="00694253"/>
    <w:rsid w:val="00694977"/>
    <w:rsid w:val="0069566E"/>
    <w:rsid w:val="006958AA"/>
    <w:rsid w:val="00695CDC"/>
    <w:rsid w:val="00695E1A"/>
    <w:rsid w:val="00695E83"/>
    <w:rsid w:val="006964EA"/>
    <w:rsid w:val="00696634"/>
    <w:rsid w:val="00697023"/>
    <w:rsid w:val="0069718D"/>
    <w:rsid w:val="00697334"/>
    <w:rsid w:val="006A0627"/>
    <w:rsid w:val="006A11D9"/>
    <w:rsid w:val="006A145C"/>
    <w:rsid w:val="006A1D68"/>
    <w:rsid w:val="006A260F"/>
    <w:rsid w:val="006A30CC"/>
    <w:rsid w:val="006A3859"/>
    <w:rsid w:val="006A46DF"/>
    <w:rsid w:val="006A4C0E"/>
    <w:rsid w:val="006A4DCC"/>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251"/>
    <w:rsid w:val="006B35C0"/>
    <w:rsid w:val="006B3AD7"/>
    <w:rsid w:val="006B3F94"/>
    <w:rsid w:val="006B4043"/>
    <w:rsid w:val="006B41DA"/>
    <w:rsid w:val="006B4247"/>
    <w:rsid w:val="006B476D"/>
    <w:rsid w:val="006B47AF"/>
    <w:rsid w:val="006B4823"/>
    <w:rsid w:val="006B4B50"/>
    <w:rsid w:val="006B4B9A"/>
    <w:rsid w:val="006B4F72"/>
    <w:rsid w:val="006B5C1C"/>
    <w:rsid w:val="006B64AF"/>
    <w:rsid w:val="006B695C"/>
    <w:rsid w:val="006B6B6E"/>
    <w:rsid w:val="006B6E03"/>
    <w:rsid w:val="006B7045"/>
    <w:rsid w:val="006B732A"/>
    <w:rsid w:val="006B7423"/>
    <w:rsid w:val="006C011B"/>
    <w:rsid w:val="006C01C6"/>
    <w:rsid w:val="006C0409"/>
    <w:rsid w:val="006C0B92"/>
    <w:rsid w:val="006C1124"/>
    <w:rsid w:val="006C1CAB"/>
    <w:rsid w:val="006C2285"/>
    <w:rsid w:val="006C277A"/>
    <w:rsid w:val="006C2891"/>
    <w:rsid w:val="006C2992"/>
    <w:rsid w:val="006C2D7B"/>
    <w:rsid w:val="006C30F2"/>
    <w:rsid w:val="006C33C9"/>
    <w:rsid w:val="006C3470"/>
    <w:rsid w:val="006C3856"/>
    <w:rsid w:val="006C3A52"/>
    <w:rsid w:val="006C3B41"/>
    <w:rsid w:val="006C431F"/>
    <w:rsid w:val="006C43A5"/>
    <w:rsid w:val="006C465F"/>
    <w:rsid w:val="006C4B8C"/>
    <w:rsid w:val="006C4BF4"/>
    <w:rsid w:val="006C5632"/>
    <w:rsid w:val="006C568F"/>
    <w:rsid w:val="006C5A19"/>
    <w:rsid w:val="006C5BA8"/>
    <w:rsid w:val="006C5C0A"/>
    <w:rsid w:val="006C6414"/>
    <w:rsid w:val="006C694D"/>
    <w:rsid w:val="006C6AC7"/>
    <w:rsid w:val="006C6E5D"/>
    <w:rsid w:val="006C72E0"/>
    <w:rsid w:val="006C7691"/>
    <w:rsid w:val="006C7875"/>
    <w:rsid w:val="006C7D83"/>
    <w:rsid w:val="006D037E"/>
    <w:rsid w:val="006D04AD"/>
    <w:rsid w:val="006D08F5"/>
    <w:rsid w:val="006D104A"/>
    <w:rsid w:val="006D11C3"/>
    <w:rsid w:val="006D12DA"/>
    <w:rsid w:val="006D1B1C"/>
    <w:rsid w:val="006D1D36"/>
    <w:rsid w:val="006D2024"/>
    <w:rsid w:val="006D228F"/>
    <w:rsid w:val="006D22F3"/>
    <w:rsid w:val="006D2394"/>
    <w:rsid w:val="006D2F35"/>
    <w:rsid w:val="006D321F"/>
    <w:rsid w:val="006D3952"/>
    <w:rsid w:val="006D3A37"/>
    <w:rsid w:val="006D42E4"/>
    <w:rsid w:val="006D4360"/>
    <w:rsid w:val="006D4AF7"/>
    <w:rsid w:val="006D4CE5"/>
    <w:rsid w:val="006D4EB6"/>
    <w:rsid w:val="006D5233"/>
    <w:rsid w:val="006D533E"/>
    <w:rsid w:val="006D600D"/>
    <w:rsid w:val="006D6138"/>
    <w:rsid w:val="006D6171"/>
    <w:rsid w:val="006D630C"/>
    <w:rsid w:val="006D6504"/>
    <w:rsid w:val="006D661D"/>
    <w:rsid w:val="006D66DB"/>
    <w:rsid w:val="006D684E"/>
    <w:rsid w:val="006D6D40"/>
    <w:rsid w:val="006D6FEA"/>
    <w:rsid w:val="006D7299"/>
    <w:rsid w:val="006D748F"/>
    <w:rsid w:val="006E0275"/>
    <w:rsid w:val="006E0C8B"/>
    <w:rsid w:val="006E0D02"/>
    <w:rsid w:val="006E0D61"/>
    <w:rsid w:val="006E117E"/>
    <w:rsid w:val="006E13D3"/>
    <w:rsid w:val="006E15A3"/>
    <w:rsid w:val="006E180D"/>
    <w:rsid w:val="006E19A1"/>
    <w:rsid w:val="006E1CB7"/>
    <w:rsid w:val="006E1DC2"/>
    <w:rsid w:val="006E2055"/>
    <w:rsid w:val="006E26AF"/>
    <w:rsid w:val="006E278C"/>
    <w:rsid w:val="006E2D16"/>
    <w:rsid w:val="006E3294"/>
    <w:rsid w:val="006E3701"/>
    <w:rsid w:val="006E3CE7"/>
    <w:rsid w:val="006E3DC5"/>
    <w:rsid w:val="006E3FED"/>
    <w:rsid w:val="006E41CE"/>
    <w:rsid w:val="006E45D1"/>
    <w:rsid w:val="006E4891"/>
    <w:rsid w:val="006E50DB"/>
    <w:rsid w:val="006E5173"/>
    <w:rsid w:val="006E51FC"/>
    <w:rsid w:val="006E574A"/>
    <w:rsid w:val="006E5A3D"/>
    <w:rsid w:val="006E5B73"/>
    <w:rsid w:val="006E5B86"/>
    <w:rsid w:val="006E5C2E"/>
    <w:rsid w:val="006E63AA"/>
    <w:rsid w:val="006E6750"/>
    <w:rsid w:val="006E68CF"/>
    <w:rsid w:val="006E6ED6"/>
    <w:rsid w:val="006E70EE"/>
    <w:rsid w:val="006E7AF5"/>
    <w:rsid w:val="006E7E92"/>
    <w:rsid w:val="006F0583"/>
    <w:rsid w:val="006F060E"/>
    <w:rsid w:val="006F0627"/>
    <w:rsid w:val="006F0F62"/>
    <w:rsid w:val="006F1668"/>
    <w:rsid w:val="006F17D4"/>
    <w:rsid w:val="006F18F2"/>
    <w:rsid w:val="006F18FE"/>
    <w:rsid w:val="006F1BAB"/>
    <w:rsid w:val="006F1DCE"/>
    <w:rsid w:val="006F2A3E"/>
    <w:rsid w:val="006F2AE2"/>
    <w:rsid w:val="006F3027"/>
    <w:rsid w:val="006F310C"/>
    <w:rsid w:val="006F360B"/>
    <w:rsid w:val="006F4253"/>
    <w:rsid w:val="006F42F2"/>
    <w:rsid w:val="006F479E"/>
    <w:rsid w:val="006F4C5D"/>
    <w:rsid w:val="006F4CED"/>
    <w:rsid w:val="006F4E25"/>
    <w:rsid w:val="006F4E46"/>
    <w:rsid w:val="006F50E3"/>
    <w:rsid w:val="006F51B8"/>
    <w:rsid w:val="006F5211"/>
    <w:rsid w:val="006F5282"/>
    <w:rsid w:val="006F5441"/>
    <w:rsid w:val="006F55E0"/>
    <w:rsid w:val="006F5B91"/>
    <w:rsid w:val="006F5FB3"/>
    <w:rsid w:val="006F64A4"/>
    <w:rsid w:val="006F661D"/>
    <w:rsid w:val="006F667A"/>
    <w:rsid w:val="006F6768"/>
    <w:rsid w:val="006F6800"/>
    <w:rsid w:val="006F68FB"/>
    <w:rsid w:val="006F6D50"/>
    <w:rsid w:val="006F6E4A"/>
    <w:rsid w:val="006F6EF3"/>
    <w:rsid w:val="006F706E"/>
    <w:rsid w:val="006F7AD7"/>
    <w:rsid w:val="006F7F54"/>
    <w:rsid w:val="006F7FD6"/>
    <w:rsid w:val="00700265"/>
    <w:rsid w:val="007003DE"/>
    <w:rsid w:val="007007B7"/>
    <w:rsid w:val="007008B3"/>
    <w:rsid w:val="00700C1E"/>
    <w:rsid w:val="0070113F"/>
    <w:rsid w:val="007011FB"/>
    <w:rsid w:val="00701B75"/>
    <w:rsid w:val="00701C01"/>
    <w:rsid w:val="007025E8"/>
    <w:rsid w:val="00702E74"/>
    <w:rsid w:val="00702FC6"/>
    <w:rsid w:val="0070325A"/>
    <w:rsid w:val="00704479"/>
    <w:rsid w:val="0070452B"/>
    <w:rsid w:val="00704807"/>
    <w:rsid w:val="00704DFD"/>
    <w:rsid w:val="00705633"/>
    <w:rsid w:val="0070571D"/>
    <w:rsid w:val="0070596B"/>
    <w:rsid w:val="0070615D"/>
    <w:rsid w:val="0070625A"/>
    <w:rsid w:val="00706B4C"/>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092"/>
    <w:rsid w:val="00714231"/>
    <w:rsid w:val="00714732"/>
    <w:rsid w:val="00714FAF"/>
    <w:rsid w:val="007156D3"/>
    <w:rsid w:val="007159D6"/>
    <w:rsid w:val="00715D1D"/>
    <w:rsid w:val="007164C5"/>
    <w:rsid w:val="007166C7"/>
    <w:rsid w:val="0071671F"/>
    <w:rsid w:val="00716843"/>
    <w:rsid w:val="0071698E"/>
    <w:rsid w:val="0071701D"/>
    <w:rsid w:val="007175A6"/>
    <w:rsid w:val="0071783F"/>
    <w:rsid w:val="00717964"/>
    <w:rsid w:val="00717B07"/>
    <w:rsid w:val="00717E4B"/>
    <w:rsid w:val="007213CB"/>
    <w:rsid w:val="00721747"/>
    <w:rsid w:val="007219BC"/>
    <w:rsid w:val="00721DDF"/>
    <w:rsid w:val="00721E1B"/>
    <w:rsid w:val="0072213F"/>
    <w:rsid w:val="007230A9"/>
    <w:rsid w:val="007231FF"/>
    <w:rsid w:val="00723783"/>
    <w:rsid w:val="007238F0"/>
    <w:rsid w:val="007239C5"/>
    <w:rsid w:val="00723BA7"/>
    <w:rsid w:val="00723EE2"/>
    <w:rsid w:val="007249C4"/>
    <w:rsid w:val="00724A31"/>
    <w:rsid w:val="00724FC8"/>
    <w:rsid w:val="0072506B"/>
    <w:rsid w:val="007250D0"/>
    <w:rsid w:val="00725117"/>
    <w:rsid w:val="0072560A"/>
    <w:rsid w:val="00725BE1"/>
    <w:rsid w:val="00726DA4"/>
    <w:rsid w:val="007275AD"/>
    <w:rsid w:val="007275B8"/>
    <w:rsid w:val="007275D4"/>
    <w:rsid w:val="00727652"/>
    <w:rsid w:val="007277CB"/>
    <w:rsid w:val="00727B6B"/>
    <w:rsid w:val="00727DC9"/>
    <w:rsid w:val="00727DF6"/>
    <w:rsid w:val="00727F6C"/>
    <w:rsid w:val="0073010F"/>
    <w:rsid w:val="0073015B"/>
    <w:rsid w:val="00730D23"/>
    <w:rsid w:val="00730E3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7C4"/>
    <w:rsid w:val="00736865"/>
    <w:rsid w:val="00737305"/>
    <w:rsid w:val="007375D0"/>
    <w:rsid w:val="00737E79"/>
    <w:rsid w:val="007401BC"/>
    <w:rsid w:val="00740537"/>
    <w:rsid w:val="007407B2"/>
    <w:rsid w:val="007407ED"/>
    <w:rsid w:val="00740D5E"/>
    <w:rsid w:val="00740F1E"/>
    <w:rsid w:val="007412E2"/>
    <w:rsid w:val="007413A5"/>
    <w:rsid w:val="0074159A"/>
    <w:rsid w:val="00741CAC"/>
    <w:rsid w:val="00741F15"/>
    <w:rsid w:val="00741F65"/>
    <w:rsid w:val="00741FC8"/>
    <w:rsid w:val="0074232E"/>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A83"/>
    <w:rsid w:val="00747B98"/>
    <w:rsid w:val="00747CDF"/>
    <w:rsid w:val="00747F79"/>
    <w:rsid w:val="0075048D"/>
    <w:rsid w:val="00750703"/>
    <w:rsid w:val="00750A29"/>
    <w:rsid w:val="00750A3C"/>
    <w:rsid w:val="00750A5B"/>
    <w:rsid w:val="00750E79"/>
    <w:rsid w:val="00751F1E"/>
    <w:rsid w:val="007522A4"/>
    <w:rsid w:val="007524D3"/>
    <w:rsid w:val="00753CF4"/>
    <w:rsid w:val="007540A6"/>
    <w:rsid w:val="00754802"/>
    <w:rsid w:val="007550DC"/>
    <w:rsid w:val="00755160"/>
    <w:rsid w:val="00755545"/>
    <w:rsid w:val="00755586"/>
    <w:rsid w:val="007557C1"/>
    <w:rsid w:val="00755AB8"/>
    <w:rsid w:val="00755B3C"/>
    <w:rsid w:val="00755F60"/>
    <w:rsid w:val="007563AE"/>
    <w:rsid w:val="0075642D"/>
    <w:rsid w:val="007569DB"/>
    <w:rsid w:val="007569E4"/>
    <w:rsid w:val="00756ACF"/>
    <w:rsid w:val="0075756B"/>
    <w:rsid w:val="0075782F"/>
    <w:rsid w:val="007579DF"/>
    <w:rsid w:val="00757E67"/>
    <w:rsid w:val="00757FA4"/>
    <w:rsid w:val="00760052"/>
    <w:rsid w:val="0076038D"/>
    <w:rsid w:val="0076039D"/>
    <w:rsid w:val="00760BE4"/>
    <w:rsid w:val="00760EEE"/>
    <w:rsid w:val="00761399"/>
    <w:rsid w:val="007614D2"/>
    <w:rsid w:val="007618B8"/>
    <w:rsid w:val="0076276A"/>
    <w:rsid w:val="00762813"/>
    <w:rsid w:val="00762A2C"/>
    <w:rsid w:val="00762D0E"/>
    <w:rsid w:val="007635F7"/>
    <w:rsid w:val="00763C1F"/>
    <w:rsid w:val="0076409D"/>
    <w:rsid w:val="007645DC"/>
    <w:rsid w:val="0076489F"/>
    <w:rsid w:val="00764D40"/>
    <w:rsid w:val="00764DB4"/>
    <w:rsid w:val="00764DFF"/>
    <w:rsid w:val="00764ED1"/>
    <w:rsid w:val="00765056"/>
    <w:rsid w:val="00765724"/>
    <w:rsid w:val="00765813"/>
    <w:rsid w:val="007666FC"/>
    <w:rsid w:val="0076693D"/>
    <w:rsid w:val="00766D33"/>
    <w:rsid w:val="00766E50"/>
    <w:rsid w:val="00767156"/>
    <w:rsid w:val="00767A14"/>
    <w:rsid w:val="00770389"/>
    <w:rsid w:val="007711FC"/>
    <w:rsid w:val="00772126"/>
    <w:rsid w:val="007721A5"/>
    <w:rsid w:val="007721B2"/>
    <w:rsid w:val="007725B0"/>
    <w:rsid w:val="0077297C"/>
    <w:rsid w:val="00772F3B"/>
    <w:rsid w:val="00773049"/>
    <w:rsid w:val="00773376"/>
    <w:rsid w:val="007735BD"/>
    <w:rsid w:val="007739B7"/>
    <w:rsid w:val="00773B0E"/>
    <w:rsid w:val="00773C2E"/>
    <w:rsid w:val="0077447E"/>
    <w:rsid w:val="007746B0"/>
    <w:rsid w:val="0077479F"/>
    <w:rsid w:val="00774815"/>
    <w:rsid w:val="00774E75"/>
    <w:rsid w:val="00774EB2"/>
    <w:rsid w:val="00775E2B"/>
    <w:rsid w:val="00775E44"/>
    <w:rsid w:val="007763FA"/>
    <w:rsid w:val="00776B22"/>
    <w:rsid w:val="00776D68"/>
    <w:rsid w:val="0077740F"/>
    <w:rsid w:val="00777609"/>
    <w:rsid w:val="00777614"/>
    <w:rsid w:val="007777C3"/>
    <w:rsid w:val="00777836"/>
    <w:rsid w:val="00777CBA"/>
    <w:rsid w:val="00780043"/>
    <w:rsid w:val="00780055"/>
    <w:rsid w:val="00780395"/>
    <w:rsid w:val="00781231"/>
    <w:rsid w:val="007813BE"/>
    <w:rsid w:val="00781652"/>
    <w:rsid w:val="00781778"/>
    <w:rsid w:val="007818F6"/>
    <w:rsid w:val="00781B82"/>
    <w:rsid w:val="00781C12"/>
    <w:rsid w:val="00782395"/>
    <w:rsid w:val="00782886"/>
    <w:rsid w:val="00782898"/>
    <w:rsid w:val="007829EF"/>
    <w:rsid w:val="00782B63"/>
    <w:rsid w:val="00782EFB"/>
    <w:rsid w:val="00783435"/>
    <w:rsid w:val="007836DC"/>
    <w:rsid w:val="00783BAE"/>
    <w:rsid w:val="00783D4F"/>
    <w:rsid w:val="00784183"/>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2BB8"/>
    <w:rsid w:val="0079313B"/>
    <w:rsid w:val="0079315C"/>
    <w:rsid w:val="007931E0"/>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74E"/>
    <w:rsid w:val="00796C57"/>
    <w:rsid w:val="00796C8D"/>
    <w:rsid w:val="00796D5D"/>
    <w:rsid w:val="00796E99"/>
    <w:rsid w:val="00797573"/>
    <w:rsid w:val="007977B1"/>
    <w:rsid w:val="00797D72"/>
    <w:rsid w:val="00797E60"/>
    <w:rsid w:val="007A0664"/>
    <w:rsid w:val="007A06A7"/>
    <w:rsid w:val="007A074C"/>
    <w:rsid w:val="007A0930"/>
    <w:rsid w:val="007A1EC1"/>
    <w:rsid w:val="007A202C"/>
    <w:rsid w:val="007A2BA8"/>
    <w:rsid w:val="007A2DA1"/>
    <w:rsid w:val="007A3373"/>
    <w:rsid w:val="007A33C1"/>
    <w:rsid w:val="007A379B"/>
    <w:rsid w:val="007A3DC8"/>
    <w:rsid w:val="007A47DC"/>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0F75"/>
    <w:rsid w:val="007B1037"/>
    <w:rsid w:val="007B1BCD"/>
    <w:rsid w:val="007B1CA5"/>
    <w:rsid w:val="007B2365"/>
    <w:rsid w:val="007B2587"/>
    <w:rsid w:val="007B25A1"/>
    <w:rsid w:val="007B2997"/>
    <w:rsid w:val="007B2A0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004"/>
    <w:rsid w:val="007C1512"/>
    <w:rsid w:val="007C163B"/>
    <w:rsid w:val="007C1BFF"/>
    <w:rsid w:val="007C202F"/>
    <w:rsid w:val="007C2611"/>
    <w:rsid w:val="007C28A4"/>
    <w:rsid w:val="007C2AA3"/>
    <w:rsid w:val="007C2F37"/>
    <w:rsid w:val="007C40DC"/>
    <w:rsid w:val="007C4377"/>
    <w:rsid w:val="007C44A4"/>
    <w:rsid w:val="007C47EF"/>
    <w:rsid w:val="007C48B5"/>
    <w:rsid w:val="007C4B72"/>
    <w:rsid w:val="007C4C74"/>
    <w:rsid w:val="007C4E9C"/>
    <w:rsid w:val="007C562E"/>
    <w:rsid w:val="007C57C7"/>
    <w:rsid w:val="007C5D58"/>
    <w:rsid w:val="007C5E0B"/>
    <w:rsid w:val="007C5E6B"/>
    <w:rsid w:val="007C61FF"/>
    <w:rsid w:val="007C6BB8"/>
    <w:rsid w:val="007C7008"/>
    <w:rsid w:val="007C770E"/>
    <w:rsid w:val="007C79A8"/>
    <w:rsid w:val="007C7B57"/>
    <w:rsid w:val="007C7B67"/>
    <w:rsid w:val="007C7C8C"/>
    <w:rsid w:val="007C7E90"/>
    <w:rsid w:val="007D01D2"/>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4927"/>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D80"/>
    <w:rsid w:val="007E3EA4"/>
    <w:rsid w:val="007E4BB8"/>
    <w:rsid w:val="007E4EAB"/>
    <w:rsid w:val="007E5310"/>
    <w:rsid w:val="007E53A4"/>
    <w:rsid w:val="007E5ACC"/>
    <w:rsid w:val="007E5EA7"/>
    <w:rsid w:val="007E5EEC"/>
    <w:rsid w:val="007E5F1A"/>
    <w:rsid w:val="007E60E8"/>
    <w:rsid w:val="007E61A4"/>
    <w:rsid w:val="007E6635"/>
    <w:rsid w:val="007E6B92"/>
    <w:rsid w:val="007E7113"/>
    <w:rsid w:val="007E7750"/>
    <w:rsid w:val="007F0268"/>
    <w:rsid w:val="007F05D5"/>
    <w:rsid w:val="007F0A9E"/>
    <w:rsid w:val="007F0EAE"/>
    <w:rsid w:val="007F13B9"/>
    <w:rsid w:val="007F14C1"/>
    <w:rsid w:val="007F1AC8"/>
    <w:rsid w:val="007F1C23"/>
    <w:rsid w:val="007F1F11"/>
    <w:rsid w:val="007F27E4"/>
    <w:rsid w:val="007F2D74"/>
    <w:rsid w:val="007F380B"/>
    <w:rsid w:val="007F3CA0"/>
    <w:rsid w:val="007F44C8"/>
    <w:rsid w:val="007F4593"/>
    <w:rsid w:val="007F4D5F"/>
    <w:rsid w:val="007F4E77"/>
    <w:rsid w:val="007F4EAC"/>
    <w:rsid w:val="007F51A0"/>
    <w:rsid w:val="007F58F3"/>
    <w:rsid w:val="007F6C30"/>
    <w:rsid w:val="007F6EC3"/>
    <w:rsid w:val="007F74EE"/>
    <w:rsid w:val="007F7B45"/>
    <w:rsid w:val="007F7BCF"/>
    <w:rsid w:val="007F7FCC"/>
    <w:rsid w:val="008002C9"/>
    <w:rsid w:val="0080152B"/>
    <w:rsid w:val="00801AAB"/>
    <w:rsid w:val="00801B86"/>
    <w:rsid w:val="00801C13"/>
    <w:rsid w:val="00802343"/>
    <w:rsid w:val="00802CDD"/>
    <w:rsid w:val="008032A1"/>
    <w:rsid w:val="00803314"/>
    <w:rsid w:val="00803684"/>
    <w:rsid w:val="008038B9"/>
    <w:rsid w:val="00803A74"/>
    <w:rsid w:val="00803AE1"/>
    <w:rsid w:val="00803C61"/>
    <w:rsid w:val="00804228"/>
    <w:rsid w:val="00804754"/>
    <w:rsid w:val="00804DBB"/>
    <w:rsid w:val="008052BE"/>
    <w:rsid w:val="008054D1"/>
    <w:rsid w:val="00805549"/>
    <w:rsid w:val="00805780"/>
    <w:rsid w:val="0080578F"/>
    <w:rsid w:val="008061EB"/>
    <w:rsid w:val="00806545"/>
    <w:rsid w:val="00806774"/>
    <w:rsid w:val="00806C27"/>
    <w:rsid w:val="00806DE4"/>
    <w:rsid w:val="0080795F"/>
    <w:rsid w:val="00807CA1"/>
    <w:rsid w:val="008100AC"/>
    <w:rsid w:val="008105FA"/>
    <w:rsid w:val="00811161"/>
    <w:rsid w:val="008114DA"/>
    <w:rsid w:val="00811A65"/>
    <w:rsid w:val="00811C2A"/>
    <w:rsid w:val="0081204C"/>
    <w:rsid w:val="008122F0"/>
    <w:rsid w:val="00812408"/>
    <w:rsid w:val="008127CA"/>
    <w:rsid w:val="0081367A"/>
    <w:rsid w:val="00813DC5"/>
    <w:rsid w:val="008142F8"/>
    <w:rsid w:val="00814347"/>
    <w:rsid w:val="00814535"/>
    <w:rsid w:val="008147E6"/>
    <w:rsid w:val="00814AE2"/>
    <w:rsid w:val="00814B10"/>
    <w:rsid w:val="00814D5C"/>
    <w:rsid w:val="00815589"/>
    <w:rsid w:val="00815625"/>
    <w:rsid w:val="00815B43"/>
    <w:rsid w:val="0081625E"/>
    <w:rsid w:val="0081632C"/>
    <w:rsid w:val="00816836"/>
    <w:rsid w:val="008174A8"/>
    <w:rsid w:val="00817AFE"/>
    <w:rsid w:val="00817D22"/>
    <w:rsid w:val="00817DF2"/>
    <w:rsid w:val="00817F7E"/>
    <w:rsid w:val="00820247"/>
    <w:rsid w:val="00820384"/>
    <w:rsid w:val="008203C5"/>
    <w:rsid w:val="00820922"/>
    <w:rsid w:val="008209D6"/>
    <w:rsid w:val="00820AC0"/>
    <w:rsid w:val="00820B8C"/>
    <w:rsid w:val="00820F45"/>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6F83"/>
    <w:rsid w:val="00827EE9"/>
    <w:rsid w:val="00830003"/>
    <w:rsid w:val="008301DA"/>
    <w:rsid w:val="008308EA"/>
    <w:rsid w:val="00830ABE"/>
    <w:rsid w:val="00830AE9"/>
    <w:rsid w:val="00830DF4"/>
    <w:rsid w:val="00830E8C"/>
    <w:rsid w:val="00831011"/>
    <w:rsid w:val="008316DC"/>
    <w:rsid w:val="008320B9"/>
    <w:rsid w:val="008322B3"/>
    <w:rsid w:val="00832B6F"/>
    <w:rsid w:val="00832CBD"/>
    <w:rsid w:val="008331B1"/>
    <w:rsid w:val="00834781"/>
    <w:rsid w:val="00835188"/>
    <w:rsid w:val="0083545F"/>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3A0"/>
    <w:rsid w:val="00842AEC"/>
    <w:rsid w:val="00842B23"/>
    <w:rsid w:val="00842BFE"/>
    <w:rsid w:val="00843506"/>
    <w:rsid w:val="008435FA"/>
    <w:rsid w:val="00843BF1"/>
    <w:rsid w:val="00843F26"/>
    <w:rsid w:val="00843F65"/>
    <w:rsid w:val="00843F92"/>
    <w:rsid w:val="0084433C"/>
    <w:rsid w:val="008443ED"/>
    <w:rsid w:val="00844955"/>
    <w:rsid w:val="00844B7F"/>
    <w:rsid w:val="00844CEC"/>
    <w:rsid w:val="00844D82"/>
    <w:rsid w:val="00844DEB"/>
    <w:rsid w:val="00845784"/>
    <w:rsid w:val="00845A0B"/>
    <w:rsid w:val="00845CDD"/>
    <w:rsid w:val="00845EF4"/>
    <w:rsid w:val="00845FA8"/>
    <w:rsid w:val="008467B8"/>
    <w:rsid w:val="0084748B"/>
    <w:rsid w:val="008478E8"/>
    <w:rsid w:val="00850B9B"/>
    <w:rsid w:val="00850CCF"/>
    <w:rsid w:val="00850D28"/>
    <w:rsid w:val="00850EE5"/>
    <w:rsid w:val="00850FFD"/>
    <w:rsid w:val="008510E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634"/>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A65"/>
    <w:rsid w:val="00867B87"/>
    <w:rsid w:val="00870096"/>
    <w:rsid w:val="00870751"/>
    <w:rsid w:val="00870C17"/>
    <w:rsid w:val="00871517"/>
    <w:rsid w:val="00871F78"/>
    <w:rsid w:val="008720F5"/>
    <w:rsid w:val="00872577"/>
    <w:rsid w:val="00872727"/>
    <w:rsid w:val="00872F34"/>
    <w:rsid w:val="00872FB9"/>
    <w:rsid w:val="00873104"/>
    <w:rsid w:val="008731FD"/>
    <w:rsid w:val="00874520"/>
    <w:rsid w:val="008745D4"/>
    <w:rsid w:val="00874895"/>
    <w:rsid w:val="0087493F"/>
    <w:rsid w:val="00874E79"/>
    <w:rsid w:val="00874FE1"/>
    <w:rsid w:val="0087547B"/>
    <w:rsid w:val="0087576C"/>
    <w:rsid w:val="0087577D"/>
    <w:rsid w:val="008757B2"/>
    <w:rsid w:val="00875F38"/>
    <w:rsid w:val="00876C12"/>
    <w:rsid w:val="00877001"/>
    <w:rsid w:val="00877018"/>
    <w:rsid w:val="008776FA"/>
    <w:rsid w:val="00877EC8"/>
    <w:rsid w:val="00880004"/>
    <w:rsid w:val="00880164"/>
    <w:rsid w:val="008801E4"/>
    <w:rsid w:val="00880332"/>
    <w:rsid w:val="008803E5"/>
    <w:rsid w:val="008805B2"/>
    <w:rsid w:val="00880A9F"/>
    <w:rsid w:val="008818C2"/>
    <w:rsid w:val="00881A3B"/>
    <w:rsid w:val="00881DD4"/>
    <w:rsid w:val="00882100"/>
    <w:rsid w:val="00882134"/>
    <w:rsid w:val="008821FB"/>
    <w:rsid w:val="00882241"/>
    <w:rsid w:val="00882A4B"/>
    <w:rsid w:val="00882EFF"/>
    <w:rsid w:val="00882F81"/>
    <w:rsid w:val="00883476"/>
    <w:rsid w:val="008834C1"/>
    <w:rsid w:val="008835D6"/>
    <w:rsid w:val="0088375B"/>
    <w:rsid w:val="00883DD7"/>
    <w:rsid w:val="00883F37"/>
    <w:rsid w:val="0088474D"/>
    <w:rsid w:val="00884B2A"/>
    <w:rsid w:val="00884D25"/>
    <w:rsid w:val="00885386"/>
    <w:rsid w:val="008856AC"/>
    <w:rsid w:val="00886079"/>
    <w:rsid w:val="0088670C"/>
    <w:rsid w:val="0088690E"/>
    <w:rsid w:val="00886DB6"/>
    <w:rsid w:val="008872B9"/>
    <w:rsid w:val="00887713"/>
    <w:rsid w:val="008878AF"/>
    <w:rsid w:val="00887AD5"/>
    <w:rsid w:val="00887D5A"/>
    <w:rsid w:val="00887F6A"/>
    <w:rsid w:val="0089056E"/>
    <w:rsid w:val="00890808"/>
    <w:rsid w:val="00890F62"/>
    <w:rsid w:val="0089116E"/>
    <w:rsid w:val="00891248"/>
    <w:rsid w:val="008913EE"/>
    <w:rsid w:val="00891847"/>
    <w:rsid w:val="0089184D"/>
    <w:rsid w:val="00891AEB"/>
    <w:rsid w:val="00891CEC"/>
    <w:rsid w:val="0089207D"/>
    <w:rsid w:val="0089224D"/>
    <w:rsid w:val="00892466"/>
    <w:rsid w:val="0089246D"/>
    <w:rsid w:val="00892518"/>
    <w:rsid w:val="0089255F"/>
    <w:rsid w:val="0089318B"/>
    <w:rsid w:val="0089399F"/>
    <w:rsid w:val="00893E47"/>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AF"/>
    <w:rsid w:val="008A658C"/>
    <w:rsid w:val="008A6918"/>
    <w:rsid w:val="008A6A87"/>
    <w:rsid w:val="008A6FA8"/>
    <w:rsid w:val="008A7B27"/>
    <w:rsid w:val="008A7E60"/>
    <w:rsid w:val="008A7ED1"/>
    <w:rsid w:val="008B03AF"/>
    <w:rsid w:val="008B0541"/>
    <w:rsid w:val="008B056F"/>
    <w:rsid w:val="008B0F63"/>
    <w:rsid w:val="008B13E9"/>
    <w:rsid w:val="008B1BA5"/>
    <w:rsid w:val="008B1DC0"/>
    <w:rsid w:val="008B201F"/>
    <w:rsid w:val="008B20A6"/>
    <w:rsid w:val="008B22AD"/>
    <w:rsid w:val="008B2337"/>
    <w:rsid w:val="008B2379"/>
    <w:rsid w:val="008B26C3"/>
    <w:rsid w:val="008B2BC2"/>
    <w:rsid w:val="008B3265"/>
    <w:rsid w:val="008B38B5"/>
    <w:rsid w:val="008B3CBA"/>
    <w:rsid w:val="008B436E"/>
    <w:rsid w:val="008B4795"/>
    <w:rsid w:val="008B4910"/>
    <w:rsid w:val="008B4CAB"/>
    <w:rsid w:val="008B4FC4"/>
    <w:rsid w:val="008B5101"/>
    <w:rsid w:val="008B58DC"/>
    <w:rsid w:val="008B6C83"/>
    <w:rsid w:val="008B7081"/>
    <w:rsid w:val="008B7161"/>
    <w:rsid w:val="008B7240"/>
    <w:rsid w:val="008B77B3"/>
    <w:rsid w:val="008C0105"/>
    <w:rsid w:val="008C0639"/>
    <w:rsid w:val="008C0AF1"/>
    <w:rsid w:val="008C0B7D"/>
    <w:rsid w:val="008C0CE7"/>
    <w:rsid w:val="008C11CF"/>
    <w:rsid w:val="008C129B"/>
    <w:rsid w:val="008C1537"/>
    <w:rsid w:val="008C157A"/>
    <w:rsid w:val="008C15C3"/>
    <w:rsid w:val="008C1C95"/>
    <w:rsid w:val="008C1CE8"/>
    <w:rsid w:val="008C1F92"/>
    <w:rsid w:val="008C27A4"/>
    <w:rsid w:val="008C2800"/>
    <w:rsid w:val="008C2A51"/>
    <w:rsid w:val="008C2E07"/>
    <w:rsid w:val="008C32AC"/>
    <w:rsid w:val="008C32BC"/>
    <w:rsid w:val="008C3AF3"/>
    <w:rsid w:val="008C3C69"/>
    <w:rsid w:val="008C3CE2"/>
    <w:rsid w:val="008C3D06"/>
    <w:rsid w:val="008C3D27"/>
    <w:rsid w:val="008C4181"/>
    <w:rsid w:val="008C4BC2"/>
    <w:rsid w:val="008C4CBF"/>
    <w:rsid w:val="008C4D8E"/>
    <w:rsid w:val="008C529A"/>
    <w:rsid w:val="008C53AB"/>
    <w:rsid w:val="008C549B"/>
    <w:rsid w:val="008C6378"/>
    <w:rsid w:val="008C6466"/>
    <w:rsid w:val="008C64F9"/>
    <w:rsid w:val="008C65E3"/>
    <w:rsid w:val="008C711B"/>
    <w:rsid w:val="008C7147"/>
    <w:rsid w:val="008C71B0"/>
    <w:rsid w:val="008C72A0"/>
    <w:rsid w:val="008C7C30"/>
    <w:rsid w:val="008C7CE0"/>
    <w:rsid w:val="008C7D88"/>
    <w:rsid w:val="008D03D8"/>
    <w:rsid w:val="008D0F18"/>
    <w:rsid w:val="008D12D6"/>
    <w:rsid w:val="008D20CE"/>
    <w:rsid w:val="008D21D0"/>
    <w:rsid w:val="008D2710"/>
    <w:rsid w:val="008D331E"/>
    <w:rsid w:val="008D39C6"/>
    <w:rsid w:val="008D3FDC"/>
    <w:rsid w:val="008D4110"/>
    <w:rsid w:val="008D42AA"/>
    <w:rsid w:val="008D433A"/>
    <w:rsid w:val="008D4685"/>
    <w:rsid w:val="008D4811"/>
    <w:rsid w:val="008D49B4"/>
    <w:rsid w:val="008D4FC2"/>
    <w:rsid w:val="008D4FFA"/>
    <w:rsid w:val="008D58F8"/>
    <w:rsid w:val="008D608A"/>
    <w:rsid w:val="008D63A1"/>
    <w:rsid w:val="008D68F4"/>
    <w:rsid w:val="008D6A70"/>
    <w:rsid w:val="008D6CC9"/>
    <w:rsid w:val="008D75DA"/>
    <w:rsid w:val="008D791A"/>
    <w:rsid w:val="008D7B8A"/>
    <w:rsid w:val="008E093C"/>
    <w:rsid w:val="008E0947"/>
    <w:rsid w:val="008E1563"/>
    <w:rsid w:val="008E1615"/>
    <w:rsid w:val="008E194E"/>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D74"/>
    <w:rsid w:val="008E4EF2"/>
    <w:rsid w:val="008E4F62"/>
    <w:rsid w:val="008E54C5"/>
    <w:rsid w:val="008E54DD"/>
    <w:rsid w:val="008E58C1"/>
    <w:rsid w:val="008E58D6"/>
    <w:rsid w:val="008E58F4"/>
    <w:rsid w:val="008E5B73"/>
    <w:rsid w:val="008E5CED"/>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21"/>
    <w:rsid w:val="008F6AD0"/>
    <w:rsid w:val="008F6CFB"/>
    <w:rsid w:val="008F6F50"/>
    <w:rsid w:val="008F6F83"/>
    <w:rsid w:val="008F7128"/>
    <w:rsid w:val="008F72E8"/>
    <w:rsid w:val="008F77E9"/>
    <w:rsid w:val="008F7A70"/>
    <w:rsid w:val="008F7BBF"/>
    <w:rsid w:val="008F7FD4"/>
    <w:rsid w:val="00900059"/>
    <w:rsid w:val="00900AE1"/>
    <w:rsid w:val="00900C9C"/>
    <w:rsid w:val="00900D3B"/>
    <w:rsid w:val="00901906"/>
    <w:rsid w:val="00901AE0"/>
    <w:rsid w:val="0090218E"/>
    <w:rsid w:val="00902237"/>
    <w:rsid w:val="0090231E"/>
    <w:rsid w:val="00902527"/>
    <w:rsid w:val="009025A7"/>
    <w:rsid w:val="00902714"/>
    <w:rsid w:val="009029BA"/>
    <w:rsid w:val="00902B0A"/>
    <w:rsid w:val="00902C33"/>
    <w:rsid w:val="00902F59"/>
    <w:rsid w:val="00903139"/>
    <w:rsid w:val="00903BCA"/>
    <w:rsid w:val="00903CF1"/>
    <w:rsid w:val="00903D5C"/>
    <w:rsid w:val="00903E6E"/>
    <w:rsid w:val="00903EC0"/>
    <w:rsid w:val="009045C9"/>
    <w:rsid w:val="00904A65"/>
    <w:rsid w:val="00904C35"/>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1CC"/>
    <w:rsid w:val="009164AA"/>
    <w:rsid w:val="009165CA"/>
    <w:rsid w:val="00916D2F"/>
    <w:rsid w:val="009173E1"/>
    <w:rsid w:val="00917489"/>
    <w:rsid w:val="009175B0"/>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98B"/>
    <w:rsid w:val="00922A4F"/>
    <w:rsid w:val="00922F5B"/>
    <w:rsid w:val="009236D5"/>
    <w:rsid w:val="00923AFE"/>
    <w:rsid w:val="00923E41"/>
    <w:rsid w:val="0092519E"/>
    <w:rsid w:val="00925243"/>
    <w:rsid w:val="009257BF"/>
    <w:rsid w:val="00925C00"/>
    <w:rsid w:val="00925C8D"/>
    <w:rsid w:val="00925F0C"/>
    <w:rsid w:val="009260F4"/>
    <w:rsid w:val="0092655A"/>
    <w:rsid w:val="0092786E"/>
    <w:rsid w:val="00927B95"/>
    <w:rsid w:val="00927BB7"/>
    <w:rsid w:val="00927DE3"/>
    <w:rsid w:val="0093033A"/>
    <w:rsid w:val="00930712"/>
    <w:rsid w:val="00930920"/>
    <w:rsid w:val="00931185"/>
    <w:rsid w:val="0093126B"/>
    <w:rsid w:val="009314C9"/>
    <w:rsid w:val="00931B33"/>
    <w:rsid w:val="00931EDE"/>
    <w:rsid w:val="00932631"/>
    <w:rsid w:val="00932672"/>
    <w:rsid w:val="009326DA"/>
    <w:rsid w:val="009328CE"/>
    <w:rsid w:val="00933082"/>
    <w:rsid w:val="009331FB"/>
    <w:rsid w:val="00933815"/>
    <w:rsid w:val="009339A5"/>
    <w:rsid w:val="00933A32"/>
    <w:rsid w:val="00933E59"/>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75F"/>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7C8"/>
    <w:rsid w:val="0094584A"/>
    <w:rsid w:val="00945E00"/>
    <w:rsid w:val="00945E9F"/>
    <w:rsid w:val="0094792D"/>
    <w:rsid w:val="009479F6"/>
    <w:rsid w:val="00947C7F"/>
    <w:rsid w:val="00947D61"/>
    <w:rsid w:val="009506E1"/>
    <w:rsid w:val="00950FE5"/>
    <w:rsid w:val="009510CF"/>
    <w:rsid w:val="00951403"/>
    <w:rsid w:val="0095150D"/>
    <w:rsid w:val="00951BB6"/>
    <w:rsid w:val="00951E37"/>
    <w:rsid w:val="009528D1"/>
    <w:rsid w:val="00952993"/>
    <w:rsid w:val="009532CF"/>
    <w:rsid w:val="009534CB"/>
    <w:rsid w:val="00953591"/>
    <w:rsid w:val="0095398F"/>
    <w:rsid w:val="009539FC"/>
    <w:rsid w:val="00953F08"/>
    <w:rsid w:val="00954107"/>
    <w:rsid w:val="00954511"/>
    <w:rsid w:val="0095455D"/>
    <w:rsid w:val="00955102"/>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19F"/>
    <w:rsid w:val="0096349A"/>
    <w:rsid w:val="00963875"/>
    <w:rsid w:val="00963BD0"/>
    <w:rsid w:val="00963E12"/>
    <w:rsid w:val="0096407B"/>
    <w:rsid w:val="00964232"/>
    <w:rsid w:val="00964667"/>
    <w:rsid w:val="00964DF3"/>
    <w:rsid w:val="009653BF"/>
    <w:rsid w:val="00965739"/>
    <w:rsid w:val="009658C9"/>
    <w:rsid w:val="00965CD8"/>
    <w:rsid w:val="00966133"/>
    <w:rsid w:val="009665DC"/>
    <w:rsid w:val="009669AC"/>
    <w:rsid w:val="00966BD9"/>
    <w:rsid w:val="00966C5A"/>
    <w:rsid w:val="00966F3D"/>
    <w:rsid w:val="009672CF"/>
    <w:rsid w:val="00967749"/>
    <w:rsid w:val="0096797C"/>
    <w:rsid w:val="00967B7E"/>
    <w:rsid w:val="009704D9"/>
    <w:rsid w:val="00970679"/>
    <w:rsid w:val="00971436"/>
    <w:rsid w:val="00971897"/>
    <w:rsid w:val="009719CD"/>
    <w:rsid w:val="00971C2B"/>
    <w:rsid w:val="00971F41"/>
    <w:rsid w:val="009722F4"/>
    <w:rsid w:val="0097232C"/>
    <w:rsid w:val="009723A3"/>
    <w:rsid w:val="0097295F"/>
    <w:rsid w:val="009734C1"/>
    <w:rsid w:val="00973A70"/>
    <w:rsid w:val="009743E4"/>
    <w:rsid w:val="00974542"/>
    <w:rsid w:val="009749C8"/>
    <w:rsid w:val="00974C53"/>
    <w:rsid w:val="009751F8"/>
    <w:rsid w:val="0097520D"/>
    <w:rsid w:val="00975297"/>
    <w:rsid w:val="00975349"/>
    <w:rsid w:val="00975420"/>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4CD"/>
    <w:rsid w:val="00982CB6"/>
    <w:rsid w:val="009834EF"/>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6FE2"/>
    <w:rsid w:val="00987929"/>
    <w:rsid w:val="00990584"/>
    <w:rsid w:val="00990AB3"/>
    <w:rsid w:val="00990D85"/>
    <w:rsid w:val="0099127C"/>
    <w:rsid w:val="0099218B"/>
    <w:rsid w:val="00992724"/>
    <w:rsid w:val="00992911"/>
    <w:rsid w:val="00992A09"/>
    <w:rsid w:val="00993190"/>
    <w:rsid w:val="009934D0"/>
    <w:rsid w:val="0099377B"/>
    <w:rsid w:val="0099433E"/>
    <w:rsid w:val="009948EC"/>
    <w:rsid w:val="00995001"/>
    <w:rsid w:val="009951D8"/>
    <w:rsid w:val="009957C4"/>
    <w:rsid w:val="00995C8F"/>
    <w:rsid w:val="00995CF6"/>
    <w:rsid w:val="00995CFE"/>
    <w:rsid w:val="0099615C"/>
    <w:rsid w:val="0099657F"/>
    <w:rsid w:val="00996F55"/>
    <w:rsid w:val="00996FC1"/>
    <w:rsid w:val="0099748E"/>
    <w:rsid w:val="00997807"/>
    <w:rsid w:val="00997C59"/>
    <w:rsid w:val="009A0A14"/>
    <w:rsid w:val="009A0A81"/>
    <w:rsid w:val="009A11D3"/>
    <w:rsid w:val="009A1D5F"/>
    <w:rsid w:val="009A1E7D"/>
    <w:rsid w:val="009A20D7"/>
    <w:rsid w:val="009A27AF"/>
    <w:rsid w:val="009A29A0"/>
    <w:rsid w:val="009A2EAF"/>
    <w:rsid w:val="009A31C8"/>
    <w:rsid w:val="009A35AA"/>
    <w:rsid w:val="009A363E"/>
    <w:rsid w:val="009A37BC"/>
    <w:rsid w:val="009A3DBB"/>
    <w:rsid w:val="009A4486"/>
    <w:rsid w:val="009A4839"/>
    <w:rsid w:val="009A533C"/>
    <w:rsid w:val="009A5367"/>
    <w:rsid w:val="009A545D"/>
    <w:rsid w:val="009A5A55"/>
    <w:rsid w:val="009A63CB"/>
    <w:rsid w:val="009A6B3E"/>
    <w:rsid w:val="009A6B4B"/>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3A"/>
    <w:rsid w:val="009C00A8"/>
    <w:rsid w:val="009C02BD"/>
    <w:rsid w:val="009C0350"/>
    <w:rsid w:val="009C081B"/>
    <w:rsid w:val="009C1D33"/>
    <w:rsid w:val="009C20C7"/>
    <w:rsid w:val="009C22A8"/>
    <w:rsid w:val="009C2519"/>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6EB4"/>
    <w:rsid w:val="009C78BF"/>
    <w:rsid w:val="009C7E91"/>
    <w:rsid w:val="009C7FD3"/>
    <w:rsid w:val="009D0110"/>
    <w:rsid w:val="009D1BB2"/>
    <w:rsid w:val="009D1D90"/>
    <w:rsid w:val="009D21A0"/>
    <w:rsid w:val="009D21FA"/>
    <w:rsid w:val="009D2DEA"/>
    <w:rsid w:val="009D30C8"/>
    <w:rsid w:val="009D32C6"/>
    <w:rsid w:val="009D35E5"/>
    <w:rsid w:val="009D3BD2"/>
    <w:rsid w:val="009D3EAE"/>
    <w:rsid w:val="009D4436"/>
    <w:rsid w:val="009D4442"/>
    <w:rsid w:val="009D47D6"/>
    <w:rsid w:val="009D54D1"/>
    <w:rsid w:val="009D5823"/>
    <w:rsid w:val="009D58C5"/>
    <w:rsid w:val="009D58FE"/>
    <w:rsid w:val="009D59E0"/>
    <w:rsid w:val="009D5BDF"/>
    <w:rsid w:val="009D5D9E"/>
    <w:rsid w:val="009D5EA5"/>
    <w:rsid w:val="009D6599"/>
    <w:rsid w:val="009D6AFE"/>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4D"/>
    <w:rsid w:val="009E3B93"/>
    <w:rsid w:val="009E3D97"/>
    <w:rsid w:val="009E40A4"/>
    <w:rsid w:val="009E4D3A"/>
    <w:rsid w:val="009E6AD8"/>
    <w:rsid w:val="009E6B7C"/>
    <w:rsid w:val="009E6F20"/>
    <w:rsid w:val="009E7576"/>
    <w:rsid w:val="009E795E"/>
    <w:rsid w:val="009E7A91"/>
    <w:rsid w:val="009E7C8A"/>
    <w:rsid w:val="009E7CA1"/>
    <w:rsid w:val="009E7ECE"/>
    <w:rsid w:val="009F0238"/>
    <w:rsid w:val="009F024C"/>
    <w:rsid w:val="009F035F"/>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B8C"/>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8F0"/>
    <w:rsid w:val="009F6BE0"/>
    <w:rsid w:val="009F6EC0"/>
    <w:rsid w:val="009F792D"/>
    <w:rsid w:val="009F7E25"/>
    <w:rsid w:val="00A002D8"/>
    <w:rsid w:val="00A01126"/>
    <w:rsid w:val="00A01C0F"/>
    <w:rsid w:val="00A0250A"/>
    <w:rsid w:val="00A02D96"/>
    <w:rsid w:val="00A03735"/>
    <w:rsid w:val="00A03F05"/>
    <w:rsid w:val="00A046C7"/>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3DF"/>
    <w:rsid w:val="00A2165B"/>
    <w:rsid w:val="00A21E75"/>
    <w:rsid w:val="00A22310"/>
    <w:rsid w:val="00A228B0"/>
    <w:rsid w:val="00A22A0E"/>
    <w:rsid w:val="00A2312B"/>
    <w:rsid w:val="00A23DD4"/>
    <w:rsid w:val="00A23DEF"/>
    <w:rsid w:val="00A23E11"/>
    <w:rsid w:val="00A244C5"/>
    <w:rsid w:val="00A248EC"/>
    <w:rsid w:val="00A25A47"/>
    <w:rsid w:val="00A26002"/>
    <w:rsid w:val="00A266A5"/>
    <w:rsid w:val="00A2763D"/>
    <w:rsid w:val="00A27946"/>
    <w:rsid w:val="00A27A1A"/>
    <w:rsid w:val="00A27D3C"/>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813"/>
    <w:rsid w:val="00A3690B"/>
    <w:rsid w:val="00A36BF7"/>
    <w:rsid w:val="00A371B2"/>
    <w:rsid w:val="00A37829"/>
    <w:rsid w:val="00A40FEE"/>
    <w:rsid w:val="00A41745"/>
    <w:rsid w:val="00A41A6A"/>
    <w:rsid w:val="00A41BA8"/>
    <w:rsid w:val="00A41BCF"/>
    <w:rsid w:val="00A4213F"/>
    <w:rsid w:val="00A421A1"/>
    <w:rsid w:val="00A42933"/>
    <w:rsid w:val="00A42C75"/>
    <w:rsid w:val="00A42CBD"/>
    <w:rsid w:val="00A42DC3"/>
    <w:rsid w:val="00A4306C"/>
    <w:rsid w:val="00A43553"/>
    <w:rsid w:val="00A43C48"/>
    <w:rsid w:val="00A43F34"/>
    <w:rsid w:val="00A44065"/>
    <w:rsid w:val="00A44098"/>
    <w:rsid w:val="00A4425E"/>
    <w:rsid w:val="00A445B4"/>
    <w:rsid w:val="00A44EB9"/>
    <w:rsid w:val="00A451F9"/>
    <w:rsid w:val="00A452B9"/>
    <w:rsid w:val="00A4535F"/>
    <w:rsid w:val="00A458B4"/>
    <w:rsid w:val="00A45B68"/>
    <w:rsid w:val="00A45F68"/>
    <w:rsid w:val="00A467BB"/>
    <w:rsid w:val="00A468FB"/>
    <w:rsid w:val="00A46EC0"/>
    <w:rsid w:val="00A470B3"/>
    <w:rsid w:val="00A477F4"/>
    <w:rsid w:val="00A478D0"/>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7F1"/>
    <w:rsid w:val="00A54D7C"/>
    <w:rsid w:val="00A554B0"/>
    <w:rsid w:val="00A555DB"/>
    <w:rsid w:val="00A55936"/>
    <w:rsid w:val="00A55958"/>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AF8"/>
    <w:rsid w:val="00A62B44"/>
    <w:rsid w:val="00A62C3D"/>
    <w:rsid w:val="00A62E95"/>
    <w:rsid w:val="00A6318E"/>
    <w:rsid w:val="00A639AF"/>
    <w:rsid w:val="00A63EB1"/>
    <w:rsid w:val="00A644EF"/>
    <w:rsid w:val="00A6545D"/>
    <w:rsid w:val="00A66538"/>
    <w:rsid w:val="00A66768"/>
    <w:rsid w:val="00A678C6"/>
    <w:rsid w:val="00A67A44"/>
    <w:rsid w:val="00A67C60"/>
    <w:rsid w:val="00A67ED4"/>
    <w:rsid w:val="00A70275"/>
    <w:rsid w:val="00A70935"/>
    <w:rsid w:val="00A71F05"/>
    <w:rsid w:val="00A72635"/>
    <w:rsid w:val="00A727E9"/>
    <w:rsid w:val="00A728DC"/>
    <w:rsid w:val="00A7298F"/>
    <w:rsid w:val="00A72AAD"/>
    <w:rsid w:val="00A734C3"/>
    <w:rsid w:val="00A73B58"/>
    <w:rsid w:val="00A740D0"/>
    <w:rsid w:val="00A74103"/>
    <w:rsid w:val="00A74C63"/>
    <w:rsid w:val="00A74C7B"/>
    <w:rsid w:val="00A74DA6"/>
    <w:rsid w:val="00A74E83"/>
    <w:rsid w:val="00A75072"/>
    <w:rsid w:val="00A76810"/>
    <w:rsid w:val="00A76922"/>
    <w:rsid w:val="00A76980"/>
    <w:rsid w:val="00A76A37"/>
    <w:rsid w:val="00A773BD"/>
    <w:rsid w:val="00A777EC"/>
    <w:rsid w:val="00A77FCB"/>
    <w:rsid w:val="00A8091E"/>
    <w:rsid w:val="00A80E8F"/>
    <w:rsid w:val="00A81FC2"/>
    <w:rsid w:val="00A81FE5"/>
    <w:rsid w:val="00A82222"/>
    <w:rsid w:val="00A8284E"/>
    <w:rsid w:val="00A8306C"/>
    <w:rsid w:val="00A83F45"/>
    <w:rsid w:val="00A83FC0"/>
    <w:rsid w:val="00A84223"/>
    <w:rsid w:val="00A845A6"/>
    <w:rsid w:val="00A84BA1"/>
    <w:rsid w:val="00A84F30"/>
    <w:rsid w:val="00A8519A"/>
    <w:rsid w:val="00A85B11"/>
    <w:rsid w:val="00A85C5C"/>
    <w:rsid w:val="00A85F38"/>
    <w:rsid w:val="00A862EC"/>
    <w:rsid w:val="00A86302"/>
    <w:rsid w:val="00A863C2"/>
    <w:rsid w:val="00A87902"/>
    <w:rsid w:val="00A87A71"/>
    <w:rsid w:val="00A87EEC"/>
    <w:rsid w:val="00A90281"/>
    <w:rsid w:val="00A90515"/>
    <w:rsid w:val="00A905BA"/>
    <w:rsid w:val="00A90CA6"/>
    <w:rsid w:val="00A90ECB"/>
    <w:rsid w:val="00A912DD"/>
    <w:rsid w:val="00A91691"/>
    <w:rsid w:val="00A916C0"/>
    <w:rsid w:val="00A92097"/>
    <w:rsid w:val="00A92578"/>
    <w:rsid w:val="00A92925"/>
    <w:rsid w:val="00A92C43"/>
    <w:rsid w:val="00A92EAE"/>
    <w:rsid w:val="00A92F02"/>
    <w:rsid w:val="00A935D6"/>
    <w:rsid w:val="00A93640"/>
    <w:rsid w:val="00A9383B"/>
    <w:rsid w:val="00A939D0"/>
    <w:rsid w:val="00A93D47"/>
    <w:rsid w:val="00A946C9"/>
    <w:rsid w:val="00A94786"/>
    <w:rsid w:val="00A94945"/>
    <w:rsid w:val="00A94E79"/>
    <w:rsid w:val="00A95D07"/>
    <w:rsid w:val="00A95FEB"/>
    <w:rsid w:val="00A960D4"/>
    <w:rsid w:val="00A96196"/>
    <w:rsid w:val="00A962D7"/>
    <w:rsid w:val="00A966C9"/>
    <w:rsid w:val="00A96784"/>
    <w:rsid w:val="00A96A7E"/>
    <w:rsid w:val="00A96B66"/>
    <w:rsid w:val="00A9727E"/>
    <w:rsid w:val="00A975DC"/>
    <w:rsid w:val="00A97688"/>
    <w:rsid w:val="00A97AFE"/>
    <w:rsid w:val="00A97C30"/>
    <w:rsid w:val="00A97DFE"/>
    <w:rsid w:val="00A97F4F"/>
    <w:rsid w:val="00A97F54"/>
    <w:rsid w:val="00AA005D"/>
    <w:rsid w:val="00AA0105"/>
    <w:rsid w:val="00AA07AA"/>
    <w:rsid w:val="00AA0836"/>
    <w:rsid w:val="00AA09C4"/>
    <w:rsid w:val="00AA1498"/>
    <w:rsid w:val="00AA1CF6"/>
    <w:rsid w:val="00AA1E42"/>
    <w:rsid w:val="00AA213B"/>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AC0"/>
    <w:rsid w:val="00AB2B9E"/>
    <w:rsid w:val="00AB2D72"/>
    <w:rsid w:val="00AB3136"/>
    <w:rsid w:val="00AB3385"/>
    <w:rsid w:val="00AB391B"/>
    <w:rsid w:val="00AB3C06"/>
    <w:rsid w:val="00AB3CBD"/>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A26"/>
    <w:rsid w:val="00AC1EE3"/>
    <w:rsid w:val="00AC247B"/>
    <w:rsid w:val="00AC250D"/>
    <w:rsid w:val="00AC283D"/>
    <w:rsid w:val="00AC29CD"/>
    <w:rsid w:val="00AC31CA"/>
    <w:rsid w:val="00AC3741"/>
    <w:rsid w:val="00AC3977"/>
    <w:rsid w:val="00AC3B89"/>
    <w:rsid w:val="00AC3C91"/>
    <w:rsid w:val="00AC4640"/>
    <w:rsid w:val="00AC480A"/>
    <w:rsid w:val="00AC4B3E"/>
    <w:rsid w:val="00AC4BD5"/>
    <w:rsid w:val="00AC4FC0"/>
    <w:rsid w:val="00AC5891"/>
    <w:rsid w:val="00AC5C0C"/>
    <w:rsid w:val="00AC5DCA"/>
    <w:rsid w:val="00AC5EAB"/>
    <w:rsid w:val="00AC6422"/>
    <w:rsid w:val="00AC6992"/>
    <w:rsid w:val="00AC6A1A"/>
    <w:rsid w:val="00AC6ACB"/>
    <w:rsid w:val="00AC6C60"/>
    <w:rsid w:val="00AC6E3A"/>
    <w:rsid w:val="00AC6E95"/>
    <w:rsid w:val="00AD0EAD"/>
    <w:rsid w:val="00AD0FE5"/>
    <w:rsid w:val="00AD0FF0"/>
    <w:rsid w:val="00AD1361"/>
    <w:rsid w:val="00AD1910"/>
    <w:rsid w:val="00AD195F"/>
    <w:rsid w:val="00AD1A22"/>
    <w:rsid w:val="00AD1AFC"/>
    <w:rsid w:val="00AD1B9A"/>
    <w:rsid w:val="00AD1BDB"/>
    <w:rsid w:val="00AD1E9F"/>
    <w:rsid w:val="00AD1FCB"/>
    <w:rsid w:val="00AD2459"/>
    <w:rsid w:val="00AD24C2"/>
    <w:rsid w:val="00AD2653"/>
    <w:rsid w:val="00AD26E4"/>
    <w:rsid w:val="00AD295C"/>
    <w:rsid w:val="00AD2FDC"/>
    <w:rsid w:val="00AD332F"/>
    <w:rsid w:val="00AD3513"/>
    <w:rsid w:val="00AD3A9A"/>
    <w:rsid w:val="00AD3C97"/>
    <w:rsid w:val="00AD4D00"/>
    <w:rsid w:val="00AD4D40"/>
    <w:rsid w:val="00AD59E1"/>
    <w:rsid w:val="00AD5C89"/>
    <w:rsid w:val="00AD5D7B"/>
    <w:rsid w:val="00AD6034"/>
    <w:rsid w:val="00AD63E7"/>
    <w:rsid w:val="00AD686E"/>
    <w:rsid w:val="00AD6F5D"/>
    <w:rsid w:val="00AD7C1A"/>
    <w:rsid w:val="00AD7DF9"/>
    <w:rsid w:val="00AD7E03"/>
    <w:rsid w:val="00AD7E51"/>
    <w:rsid w:val="00AE06E9"/>
    <w:rsid w:val="00AE0827"/>
    <w:rsid w:val="00AE0898"/>
    <w:rsid w:val="00AE0CCF"/>
    <w:rsid w:val="00AE0F56"/>
    <w:rsid w:val="00AE1510"/>
    <w:rsid w:val="00AE167C"/>
    <w:rsid w:val="00AE1987"/>
    <w:rsid w:val="00AE1E09"/>
    <w:rsid w:val="00AE2015"/>
    <w:rsid w:val="00AE29F8"/>
    <w:rsid w:val="00AE2AFE"/>
    <w:rsid w:val="00AE2D94"/>
    <w:rsid w:val="00AE3050"/>
    <w:rsid w:val="00AE319B"/>
    <w:rsid w:val="00AE326D"/>
    <w:rsid w:val="00AE337C"/>
    <w:rsid w:val="00AE3439"/>
    <w:rsid w:val="00AE35D7"/>
    <w:rsid w:val="00AE3677"/>
    <w:rsid w:val="00AE3A5B"/>
    <w:rsid w:val="00AE4583"/>
    <w:rsid w:val="00AE458B"/>
    <w:rsid w:val="00AE4BA8"/>
    <w:rsid w:val="00AE587C"/>
    <w:rsid w:val="00AE624E"/>
    <w:rsid w:val="00AE627B"/>
    <w:rsid w:val="00AE683E"/>
    <w:rsid w:val="00AE6C50"/>
    <w:rsid w:val="00AE6CA1"/>
    <w:rsid w:val="00AE6E44"/>
    <w:rsid w:val="00AE731C"/>
    <w:rsid w:val="00AE7DA3"/>
    <w:rsid w:val="00AE7F2D"/>
    <w:rsid w:val="00AF04C8"/>
    <w:rsid w:val="00AF0A2E"/>
    <w:rsid w:val="00AF10F1"/>
    <w:rsid w:val="00AF12E0"/>
    <w:rsid w:val="00AF14EC"/>
    <w:rsid w:val="00AF1773"/>
    <w:rsid w:val="00AF2F72"/>
    <w:rsid w:val="00AF308F"/>
    <w:rsid w:val="00AF31FE"/>
    <w:rsid w:val="00AF3A82"/>
    <w:rsid w:val="00AF4095"/>
    <w:rsid w:val="00AF4AC1"/>
    <w:rsid w:val="00AF57F9"/>
    <w:rsid w:val="00AF5AED"/>
    <w:rsid w:val="00AF5DA1"/>
    <w:rsid w:val="00AF5F6E"/>
    <w:rsid w:val="00AF65CA"/>
    <w:rsid w:val="00AF696C"/>
    <w:rsid w:val="00AF697E"/>
    <w:rsid w:val="00AF7552"/>
    <w:rsid w:val="00AF78AD"/>
    <w:rsid w:val="00AF7953"/>
    <w:rsid w:val="00B00382"/>
    <w:rsid w:val="00B003D1"/>
    <w:rsid w:val="00B00799"/>
    <w:rsid w:val="00B0119E"/>
    <w:rsid w:val="00B01477"/>
    <w:rsid w:val="00B01564"/>
    <w:rsid w:val="00B01B96"/>
    <w:rsid w:val="00B01E27"/>
    <w:rsid w:val="00B01FC0"/>
    <w:rsid w:val="00B023BB"/>
    <w:rsid w:val="00B02BFD"/>
    <w:rsid w:val="00B031C8"/>
    <w:rsid w:val="00B03BD3"/>
    <w:rsid w:val="00B03C2D"/>
    <w:rsid w:val="00B04797"/>
    <w:rsid w:val="00B04C84"/>
    <w:rsid w:val="00B052C4"/>
    <w:rsid w:val="00B05536"/>
    <w:rsid w:val="00B05940"/>
    <w:rsid w:val="00B06185"/>
    <w:rsid w:val="00B066D4"/>
    <w:rsid w:val="00B06A53"/>
    <w:rsid w:val="00B06A9B"/>
    <w:rsid w:val="00B06E0A"/>
    <w:rsid w:val="00B06FFF"/>
    <w:rsid w:val="00B079EE"/>
    <w:rsid w:val="00B101A9"/>
    <w:rsid w:val="00B10C65"/>
    <w:rsid w:val="00B10E5B"/>
    <w:rsid w:val="00B10F92"/>
    <w:rsid w:val="00B11197"/>
    <w:rsid w:val="00B117B6"/>
    <w:rsid w:val="00B11A2C"/>
    <w:rsid w:val="00B12810"/>
    <w:rsid w:val="00B12EB4"/>
    <w:rsid w:val="00B13528"/>
    <w:rsid w:val="00B1355B"/>
    <w:rsid w:val="00B135BD"/>
    <w:rsid w:val="00B137E8"/>
    <w:rsid w:val="00B138A4"/>
    <w:rsid w:val="00B13B65"/>
    <w:rsid w:val="00B14313"/>
    <w:rsid w:val="00B151FA"/>
    <w:rsid w:val="00B1544F"/>
    <w:rsid w:val="00B161B2"/>
    <w:rsid w:val="00B162E5"/>
    <w:rsid w:val="00B16C20"/>
    <w:rsid w:val="00B16D0A"/>
    <w:rsid w:val="00B16D8B"/>
    <w:rsid w:val="00B17340"/>
    <w:rsid w:val="00B173A8"/>
    <w:rsid w:val="00B1740A"/>
    <w:rsid w:val="00B207B8"/>
    <w:rsid w:val="00B20DE4"/>
    <w:rsid w:val="00B21032"/>
    <w:rsid w:val="00B21035"/>
    <w:rsid w:val="00B21787"/>
    <w:rsid w:val="00B222AE"/>
    <w:rsid w:val="00B2255B"/>
    <w:rsid w:val="00B22A48"/>
    <w:rsid w:val="00B22B61"/>
    <w:rsid w:val="00B22E1C"/>
    <w:rsid w:val="00B22F76"/>
    <w:rsid w:val="00B23321"/>
    <w:rsid w:val="00B23337"/>
    <w:rsid w:val="00B233F0"/>
    <w:rsid w:val="00B237D4"/>
    <w:rsid w:val="00B23839"/>
    <w:rsid w:val="00B23AF1"/>
    <w:rsid w:val="00B23EB3"/>
    <w:rsid w:val="00B24700"/>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B1A"/>
    <w:rsid w:val="00B30C8B"/>
    <w:rsid w:val="00B30DC9"/>
    <w:rsid w:val="00B3183B"/>
    <w:rsid w:val="00B31C53"/>
    <w:rsid w:val="00B31F60"/>
    <w:rsid w:val="00B325B6"/>
    <w:rsid w:val="00B33336"/>
    <w:rsid w:val="00B337CA"/>
    <w:rsid w:val="00B33BBA"/>
    <w:rsid w:val="00B347FB"/>
    <w:rsid w:val="00B34D6E"/>
    <w:rsid w:val="00B3508C"/>
    <w:rsid w:val="00B358F6"/>
    <w:rsid w:val="00B3619B"/>
    <w:rsid w:val="00B3680A"/>
    <w:rsid w:val="00B400B6"/>
    <w:rsid w:val="00B403FA"/>
    <w:rsid w:val="00B40E55"/>
    <w:rsid w:val="00B4164F"/>
    <w:rsid w:val="00B4165D"/>
    <w:rsid w:val="00B416C6"/>
    <w:rsid w:val="00B41E54"/>
    <w:rsid w:val="00B42AC4"/>
    <w:rsid w:val="00B42B98"/>
    <w:rsid w:val="00B433D1"/>
    <w:rsid w:val="00B437F0"/>
    <w:rsid w:val="00B43960"/>
    <w:rsid w:val="00B439BF"/>
    <w:rsid w:val="00B43B6E"/>
    <w:rsid w:val="00B43C89"/>
    <w:rsid w:val="00B44021"/>
    <w:rsid w:val="00B441EA"/>
    <w:rsid w:val="00B4491D"/>
    <w:rsid w:val="00B454CF"/>
    <w:rsid w:val="00B4585B"/>
    <w:rsid w:val="00B45C0A"/>
    <w:rsid w:val="00B46088"/>
    <w:rsid w:val="00B460E6"/>
    <w:rsid w:val="00B4673D"/>
    <w:rsid w:val="00B46979"/>
    <w:rsid w:val="00B4754F"/>
    <w:rsid w:val="00B502AC"/>
    <w:rsid w:val="00B50350"/>
    <w:rsid w:val="00B50F6F"/>
    <w:rsid w:val="00B51663"/>
    <w:rsid w:val="00B51CFB"/>
    <w:rsid w:val="00B51D7E"/>
    <w:rsid w:val="00B531C0"/>
    <w:rsid w:val="00B5400E"/>
    <w:rsid w:val="00B54254"/>
    <w:rsid w:val="00B542D6"/>
    <w:rsid w:val="00B54756"/>
    <w:rsid w:val="00B548AA"/>
    <w:rsid w:val="00B5523C"/>
    <w:rsid w:val="00B5545E"/>
    <w:rsid w:val="00B554A5"/>
    <w:rsid w:val="00B554EA"/>
    <w:rsid w:val="00B55C35"/>
    <w:rsid w:val="00B55E7B"/>
    <w:rsid w:val="00B56400"/>
    <w:rsid w:val="00B5691A"/>
    <w:rsid w:val="00B577D4"/>
    <w:rsid w:val="00B57837"/>
    <w:rsid w:val="00B579F1"/>
    <w:rsid w:val="00B57E8A"/>
    <w:rsid w:val="00B57FEC"/>
    <w:rsid w:val="00B60056"/>
    <w:rsid w:val="00B609D5"/>
    <w:rsid w:val="00B60BDB"/>
    <w:rsid w:val="00B611EC"/>
    <w:rsid w:val="00B612F6"/>
    <w:rsid w:val="00B6167A"/>
    <w:rsid w:val="00B61DBC"/>
    <w:rsid w:val="00B61EC2"/>
    <w:rsid w:val="00B626B7"/>
    <w:rsid w:val="00B62831"/>
    <w:rsid w:val="00B62942"/>
    <w:rsid w:val="00B6297E"/>
    <w:rsid w:val="00B62D5D"/>
    <w:rsid w:val="00B62E98"/>
    <w:rsid w:val="00B6366D"/>
    <w:rsid w:val="00B63AA9"/>
    <w:rsid w:val="00B63BFD"/>
    <w:rsid w:val="00B64669"/>
    <w:rsid w:val="00B647D3"/>
    <w:rsid w:val="00B64C8A"/>
    <w:rsid w:val="00B64E6C"/>
    <w:rsid w:val="00B64E8F"/>
    <w:rsid w:val="00B65120"/>
    <w:rsid w:val="00B6529C"/>
    <w:rsid w:val="00B65332"/>
    <w:rsid w:val="00B6537B"/>
    <w:rsid w:val="00B653BD"/>
    <w:rsid w:val="00B6546A"/>
    <w:rsid w:val="00B66033"/>
    <w:rsid w:val="00B667EA"/>
    <w:rsid w:val="00B669CF"/>
    <w:rsid w:val="00B66D5A"/>
    <w:rsid w:val="00B6786B"/>
    <w:rsid w:val="00B67F3E"/>
    <w:rsid w:val="00B70563"/>
    <w:rsid w:val="00B705D1"/>
    <w:rsid w:val="00B70CC0"/>
    <w:rsid w:val="00B70EAE"/>
    <w:rsid w:val="00B70F85"/>
    <w:rsid w:val="00B71371"/>
    <w:rsid w:val="00B7155A"/>
    <w:rsid w:val="00B71CC2"/>
    <w:rsid w:val="00B72980"/>
    <w:rsid w:val="00B72A7E"/>
    <w:rsid w:val="00B73135"/>
    <w:rsid w:val="00B73822"/>
    <w:rsid w:val="00B73DDE"/>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2F58"/>
    <w:rsid w:val="00B8303F"/>
    <w:rsid w:val="00B834E7"/>
    <w:rsid w:val="00B83678"/>
    <w:rsid w:val="00B83958"/>
    <w:rsid w:val="00B83DFD"/>
    <w:rsid w:val="00B84021"/>
    <w:rsid w:val="00B84313"/>
    <w:rsid w:val="00B84E6C"/>
    <w:rsid w:val="00B8524C"/>
    <w:rsid w:val="00B85486"/>
    <w:rsid w:val="00B8571C"/>
    <w:rsid w:val="00B85B4D"/>
    <w:rsid w:val="00B85DD7"/>
    <w:rsid w:val="00B8613F"/>
    <w:rsid w:val="00B863AC"/>
    <w:rsid w:val="00B86575"/>
    <w:rsid w:val="00B869CB"/>
    <w:rsid w:val="00B86C2A"/>
    <w:rsid w:val="00B86E5A"/>
    <w:rsid w:val="00B87362"/>
    <w:rsid w:val="00B87746"/>
    <w:rsid w:val="00B87BA8"/>
    <w:rsid w:val="00B9034B"/>
    <w:rsid w:val="00B90E65"/>
    <w:rsid w:val="00B9108D"/>
    <w:rsid w:val="00B913ED"/>
    <w:rsid w:val="00B91437"/>
    <w:rsid w:val="00B91A3F"/>
    <w:rsid w:val="00B92E29"/>
    <w:rsid w:val="00B93012"/>
    <w:rsid w:val="00B930EC"/>
    <w:rsid w:val="00B93137"/>
    <w:rsid w:val="00B932A7"/>
    <w:rsid w:val="00B93B04"/>
    <w:rsid w:val="00B93E57"/>
    <w:rsid w:val="00B93E7E"/>
    <w:rsid w:val="00B94397"/>
    <w:rsid w:val="00B945CD"/>
    <w:rsid w:val="00B94988"/>
    <w:rsid w:val="00B9529F"/>
    <w:rsid w:val="00B9574B"/>
    <w:rsid w:val="00B95904"/>
    <w:rsid w:val="00B95D87"/>
    <w:rsid w:val="00B95ED3"/>
    <w:rsid w:val="00B96789"/>
    <w:rsid w:val="00B96BF3"/>
    <w:rsid w:val="00B9750B"/>
    <w:rsid w:val="00B97B32"/>
    <w:rsid w:val="00BA1358"/>
    <w:rsid w:val="00BA1AB9"/>
    <w:rsid w:val="00BA21D0"/>
    <w:rsid w:val="00BA2722"/>
    <w:rsid w:val="00BA28A8"/>
    <w:rsid w:val="00BA292B"/>
    <w:rsid w:val="00BA2F84"/>
    <w:rsid w:val="00BA32F7"/>
    <w:rsid w:val="00BA3B8B"/>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7C5"/>
    <w:rsid w:val="00BA6AB5"/>
    <w:rsid w:val="00BA7891"/>
    <w:rsid w:val="00BA7CDF"/>
    <w:rsid w:val="00BB0B1F"/>
    <w:rsid w:val="00BB0BC2"/>
    <w:rsid w:val="00BB15BD"/>
    <w:rsid w:val="00BB16DF"/>
    <w:rsid w:val="00BB19C5"/>
    <w:rsid w:val="00BB221B"/>
    <w:rsid w:val="00BB2509"/>
    <w:rsid w:val="00BB282D"/>
    <w:rsid w:val="00BB2DC7"/>
    <w:rsid w:val="00BB3041"/>
    <w:rsid w:val="00BB30F7"/>
    <w:rsid w:val="00BB3410"/>
    <w:rsid w:val="00BB381F"/>
    <w:rsid w:val="00BB3A1E"/>
    <w:rsid w:val="00BB3EAE"/>
    <w:rsid w:val="00BB4507"/>
    <w:rsid w:val="00BB467B"/>
    <w:rsid w:val="00BB5B4D"/>
    <w:rsid w:val="00BB5E4C"/>
    <w:rsid w:val="00BB64DF"/>
    <w:rsid w:val="00BB660D"/>
    <w:rsid w:val="00BB6C38"/>
    <w:rsid w:val="00BB7029"/>
    <w:rsid w:val="00BB702F"/>
    <w:rsid w:val="00BB71F0"/>
    <w:rsid w:val="00BB7326"/>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4BD"/>
    <w:rsid w:val="00BC6CCE"/>
    <w:rsid w:val="00BC7078"/>
    <w:rsid w:val="00BC791D"/>
    <w:rsid w:val="00BC7A3C"/>
    <w:rsid w:val="00BC7BC1"/>
    <w:rsid w:val="00BC7E0F"/>
    <w:rsid w:val="00BD02EF"/>
    <w:rsid w:val="00BD0599"/>
    <w:rsid w:val="00BD0947"/>
    <w:rsid w:val="00BD0C04"/>
    <w:rsid w:val="00BD0E2B"/>
    <w:rsid w:val="00BD17AC"/>
    <w:rsid w:val="00BD17E1"/>
    <w:rsid w:val="00BD1C70"/>
    <w:rsid w:val="00BD1D19"/>
    <w:rsid w:val="00BD1D21"/>
    <w:rsid w:val="00BD1DBB"/>
    <w:rsid w:val="00BD2413"/>
    <w:rsid w:val="00BD2A9B"/>
    <w:rsid w:val="00BD37CE"/>
    <w:rsid w:val="00BD4012"/>
    <w:rsid w:val="00BD4185"/>
    <w:rsid w:val="00BD508A"/>
    <w:rsid w:val="00BD51CE"/>
    <w:rsid w:val="00BD5293"/>
    <w:rsid w:val="00BD5648"/>
    <w:rsid w:val="00BD5BF5"/>
    <w:rsid w:val="00BD5F94"/>
    <w:rsid w:val="00BD6040"/>
    <w:rsid w:val="00BD6362"/>
    <w:rsid w:val="00BD66D9"/>
    <w:rsid w:val="00BD7157"/>
    <w:rsid w:val="00BD728A"/>
    <w:rsid w:val="00BD747B"/>
    <w:rsid w:val="00BD7788"/>
    <w:rsid w:val="00BD790F"/>
    <w:rsid w:val="00BD7A3F"/>
    <w:rsid w:val="00BD7B7F"/>
    <w:rsid w:val="00BE0F68"/>
    <w:rsid w:val="00BE113C"/>
    <w:rsid w:val="00BE1527"/>
    <w:rsid w:val="00BE16B9"/>
    <w:rsid w:val="00BE1F04"/>
    <w:rsid w:val="00BE229F"/>
    <w:rsid w:val="00BE2416"/>
    <w:rsid w:val="00BE2941"/>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707"/>
    <w:rsid w:val="00BE7996"/>
    <w:rsid w:val="00BE7E8B"/>
    <w:rsid w:val="00BF0124"/>
    <w:rsid w:val="00BF0388"/>
    <w:rsid w:val="00BF03BE"/>
    <w:rsid w:val="00BF0DD8"/>
    <w:rsid w:val="00BF0E43"/>
    <w:rsid w:val="00BF11E6"/>
    <w:rsid w:val="00BF168C"/>
    <w:rsid w:val="00BF16DE"/>
    <w:rsid w:val="00BF1835"/>
    <w:rsid w:val="00BF2624"/>
    <w:rsid w:val="00BF2ADF"/>
    <w:rsid w:val="00BF2D7E"/>
    <w:rsid w:val="00BF2E60"/>
    <w:rsid w:val="00BF32B4"/>
    <w:rsid w:val="00BF3C37"/>
    <w:rsid w:val="00BF3E85"/>
    <w:rsid w:val="00BF4099"/>
    <w:rsid w:val="00BF46D7"/>
    <w:rsid w:val="00BF5910"/>
    <w:rsid w:val="00BF5B62"/>
    <w:rsid w:val="00BF5C81"/>
    <w:rsid w:val="00BF5EDD"/>
    <w:rsid w:val="00BF6138"/>
    <w:rsid w:val="00BF62FD"/>
    <w:rsid w:val="00BF675A"/>
    <w:rsid w:val="00BF68D9"/>
    <w:rsid w:val="00BF7BFE"/>
    <w:rsid w:val="00C0052B"/>
    <w:rsid w:val="00C00554"/>
    <w:rsid w:val="00C00781"/>
    <w:rsid w:val="00C00885"/>
    <w:rsid w:val="00C00ECA"/>
    <w:rsid w:val="00C012F7"/>
    <w:rsid w:val="00C01CBD"/>
    <w:rsid w:val="00C01DE5"/>
    <w:rsid w:val="00C01EDE"/>
    <w:rsid w:val="00C0261F"/>
    <w:rsid w:val="00C02702"/>
    <w:rsid w:val="00C029ED"/>
    <w:rsid w:val="00C02A57"/>
    <w:rsid w:val="00C02AE9"/>
    <w:rsid w:val="00C02DFE"/>
    <w:rsid w:val="00C02EB3"/>
    <w:rsid w:val="00C037B0"/>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06EA"/>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6ECB"/>
    <w:rsid w:val="00C17087"/>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A23"/>
    <w:rsid w:val="00C22E00"/>
    <w:rsid w:val="00C236A0"/>
    <w:rsid w:val="00C237A9"/>
    <w:rsid w:val="00C2397D"/>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714"/>
    <w:rsid w:val="00C3092C"/>
    <w:rsid w:val="00C30A8E"/>
    <w:rsid w:val="00C30C94"/>
    <w:rsid w:val="00C30CC0"/>
    <w:rsid w:val="00C31310"/>
    <w:rsid w:val="00C31376"/>
    <w:rsid w:val="00C314B4"/>
    <w:rsid w:val="00C31CED"/>
    <w:rsid w:val="00C31FB1"/>
    <w:rsid w:val="00C32096"/>
    <w:rsid w:val="00C32332"/>
    <w:rsid w:val="00C32465"/>
    <w:rsid w:val="00C32639"/>
    <w:rsid w:val="00C32840"/>
    <w:rsid w:val="00C328D3"/>
    <w:rsid w:val="00C33130"/>
    <w:rsid w:val="00C336D2"/>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17BD"/>
    <w:rsid w:val="00C42B34"/>
    <w:rsid w:val="00C43453"/>
    <w:rsid w:val="00C434FC"/>
    <w:rsid w:val="00C435B4"/>
    <w:rsid w:val="00C43EFE"/>
    <w:rsid w:val="00C4425A"/>
    <w:rsid w:val="00C443C2"/>
    <w:rsid w:val="00C44865"/>
    <w:rsid w:val="00C45002"/>
    <w:rsid w:val="00C459E1"/>
    <w:rsid w:val="00C45F53"/>
    <w:rsid w:val="00C460DE"/>
    <w:rsid w:val="00C4649C"/>
    <w:rsid w:val="00C46DA8"/>
    <w:rsid w:val="00C474B4"/>
    <w:rsid w:val="00C47699"/>
    <w:rsid w:val="00C479A1"/>
    <w:rsid w:val="00C47A47"/>
    <w:rsid w:val="00C47A79"/>
    <w:rsid w:val="00C47AEB"/>
    <w:rsid w:val="00C47CC6"/>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5A9F"/>
    <w:rsid w:val="00C56724"/>
    <w:rsid w:val="00C60066"/>
    <w:rsid w:val="00C6019F"/>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9DA"/>
    <w:rsid w:val="00C65C0F"/>
    <w:rsid w:val="00C65DD9"/>
    <w:rsid w:val="00C665CD"/>
    <w:rsid w:val="00C666E9"/>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EA9"/>
    <w:rsid w:val="00C71FA4"/>
    <w:rsid w:val="00C72389"/>
    <w:rsid w:val="00C723B4"/>
    <w:rsid w:val="00C726A1"/>
    <w:rsid w:val="00C7278A"/>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04C9"/>
    <w:rsid w:val="00C808E1"/>
    <w:rsid w:val="00C81299"/>
    <w:rsid w:val="00C8151C"/>
    <w:rsid w:val="00C81928"/>
    <w:rsid w:val="00C81C3D"/>
    <w:rsid w:val="00C81D7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8E3"/>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93B"/>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8D2"/>
    <w:rsid w:val="00C96E9A"/>
    <w:rsid w:val="00C96F9E"/>
    <w:rsid w:val="00C97769"/>
    <w:rsid w:val="00C97C07"/>
    <w:rsid w:val="00CA0677"/>
    <w:rsid w:val="00CA0AB7"/>
    <w:rsid w:val="00CA14CB"/>
    <w:rsid w:val="00CA1684"/>
    <w:rsid w:val="00CA187C"/>
    <w:rsid w:val="00CA1C0F"/>
    <w:rsid w:val="00CA1E2A"/>
    <w:rsid w:val="00CA1ED4"/>
    <w:rsid w:val="00CA22E0"/>
    <w:rsid w:val="00CA285C"/>
    <w:rsid w:val="00CA2FBE"/>
    <w:rsid w:val="00CA32A3"/>
    <w:rsid w:val="00CA35BA"/>
    <w:rsid w:val="00CA3631"/>
    <w:rsid w:val="00CA3B1C"/>
    <w:rsid w:val="00CA42E4"/>
    <w:rsid w:val="00CA50DA"/>
    <w:rsid w:val="00CA5333"/>
    <w:rsid w:val="00CA64A0"/>
    <w:rsid w:val="00CA6559"/>
    <w:rsid w:val="00CA6779"/>
    <w:rsid w:val="00CA6A7B"/>
    <w:rsid w:val="00CA6FAC"/>
    <w:rsid w:val="00CA72C4"/>
    <w:rsid w:val="00CB0200"/>
    <w:rsid w:val="00CB0296"/>
    <w:rsid w:val="00CB0616"/>
    <w:rsid w:val="00CB08CA"/>
    <w:rsid w:val="00CB0990"/>
    <w:rsid w:val="00CB0ABA"/>
    <w:rsid w:val="00CB1353"/>
    <w:rsid w:val="00CB1A83"/>
    <w:rsid w:val="00CB1A89"/>
    <w:rsid w:val="00CB22BD"/>
    <w:rsid w:val="00CB28C4"/>
    <w:rsid w:val="00CB2A64"/>
    <w:rsid w:val="00CB3D0D"/>
    <w:rsid w:val="00CB3E6D"/>
    <w:rsid w:val="00CB45E4"/>
    <w:rsid w:val="00CB4736"/>
    <w:rsid w:val="00CB473F"/>
    <w:rsid w:val="00CB498E"/>
    <w:rsid w:val="00CB49F5"/>
    <w:rsid w:val="00CB4C14"/>
    <w:rsid w:val="00CB5ABC"/>
    <w:rsid w:val="00CB69D3"/>
    <w:rsid w:val="00CB6F1E"/>
    <w:rsid w:val="00CB6FA4"/>
    <w:rsid w:val="00CB7D1A"/>
    <w:rsid w:val="00CC0170"/>
    <w:rsid w:val="00CC07E4"/>
    <w:rsid w:val="00CC0A60"/>
    <w:rsid w:val="00CC0EC9"/>
    <w:rsid w:val="00CC1901"/>
    <w:rsid w:val="00CC19ED"/>
    <w:rsid w:val="00CC1C6F"/>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9FA"/>
    <w:rsid w:val="00CC6C87"/>
    <w:rsid w:val="00CC7946"/>
    <w:rsid w:val="00CD05A5"/>
    <w:rsid w:val="00CD05C4"/>
    <w:rsid w:val="00CD0C2A"/>
    <w:rsid w:val="00CD1054"/>
    <w:rsid w:val="00CD1126"/>
    <w:rsid w:val="00CD11C3"/>
    <w:rsid w:val="00CD153B"/>
    <w:rsid w:val="00CD1EC5"/>
    <w:rsid w:val="00CD2414"/>
    <w:rsid w:val="00CD2771"/>
    <w:rsid w:val="00CD2C12"/>
    <w:rsid w:val="00CD2DB3"/>
    <w:rsid w:val="00CD2DF2"/>
    <w:rsid w:val="00CD34F5"/>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99E"/>
    <w:rsid w:val="00CD7A2C"/>
    <w:rsid w:val="00CD7AA6"/>
    <w:rsid w:val="00CD7FBF"/>
    <w:rsid w:val="00CE010B"/>
    <w:rsid w:val="00CE014F"/>
    <w:rsid w:val="00CE0D84"/>
    <w:rsid w:val="00CE1314"/>
    <w:rsid w:val="00CE1859"/>
    <w:rsid w:val="00CE1AB8"/>
    <w:rsid w:val="00CE1BE3"/>
    <w:rsid w:val="00CE1E16"/>
    <w:rsid w:val="00CE1F14"/>
    <w:rsid w:val="00CE2A27"/>
    <w:rsid w:val="00CE2B36"/>
    <w:rsid w:val="00CE2B74"/>
    <w:rsid w:val="00CE2F15"/>
    <w:rsid w:val="00CE302F"/>
    <w:rsid w:val="00CE37E5"/>
    <w:rsid w:val="00CE3AD9"/>
    <w:rsid w:val="00CE4500"/>
    <w:rsid w:val="00CE48A8"/>
    <w:rsid w:val="00CE4CD2"/>
    <w:rsid w:val="00CE5337"/>
    <w:rsid w:val="00CE5BFC"/>
    <w:rsid w:val="00CE61EF"/>
    <w:rsid w:val="00CE621A"/>
    <w:rsid w:val="00CE623A"/>
    <w:rsid w:val="00CE73F2"/>
    <w:rsid w:val="00CE74F5"/>
    <w:rsid w:val="00CE7DD2"/>
    <w:rsid w:val="00CF0444"/>
    <w:rsid w:val="00CF0744"/>
    <w:rsid w:val="00CF0C4E"/>
    <w:rsid w:val="00CF0EC0"/>
    <w:rsid w:val="00CF0FA9"/>
    <w:rsid w:val="00CF12F8"/>
    <w:rsid w:val="00CF1AC9"/>
    <w:rsid w:val="00CF1C75"/>
    <w:rsid w:val="00CF2DE7"/>
    <w:rsid w:val="00CF302F"/>
    <w:rsid w:val="00CF4514"/>
    <w:rsid w:val="00CF4CCA"/>
    <w:rsid w:val="00CF5751"/>
    <w:rsid w:val="00CF5C62"/>
    <w:rsid w:val="00CF5DCC"/>
    <w:rsid w:val="00CF600A"/>
    <w:rsid w:val="00CF62B7"/>
    <w:rsid w:val="00CF667D"/>
    <w:rsid w:val="00CF6989"/>
    <w:rsid w:val="00CF6FC1"/>
    <w:rsid w:val="00CF75B4"/>
    <w:rsid w:val="00CF7859"/>
    <w:rsid w:val="00CF7AA4"/>
    <w:rsid w:val="00CF7BAC"/>
    <w:rsid w:val="00CF7D9B"/>
    <w:rsid w:val="00CF7DA4"/>
    <w:rsid w:val="00CF7F1D"/>
    <w:rsid w:val="00D008FA"/>
    <w:rsid w:val="00D00ABB"/>
    <w:rsid w:val="00D01724"/>
    <w:rsid w:val="00D01B23"/>
    <w:rsid w:val="00D01BCA"/>
    <w:rsid w:val="00D022E1"/>
    <w:rsid w:val="00D02578"/>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91"/>
    <w:rsid w:val="00D06FC3"/>
    <w:rsid w:val="00D0732A"/>
    <w:rsid w:val="00D074CB"/>
    <w:rsid w:val="00D07503"/>
    <w:rsid w:val="00D0779D"/>
    <w:rsid w:val="00D07B6E"/>
    <w:rsid w:val="00D10597"/>
    <w:rsid w:val="00D10630"/>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81B"/>
    <w:rsid w:val="00D16D98"/>
    <w:rsid w:val="00D16F48"/>
    <w:rsid w:val="00D1752B"/>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4ED8"/>
    <w:rsid w:val="00D26AAF"/>
    <w:rsid w:val="00D26E4B"/>
    <w:rsid w:val="00D275CD"/>
    <w:rsid w:val="00D276B2"/>
    <w:rsid w:val="00D276C2"/>
    <w:rsid w:val="00D27846"/>
    <w:rsid w:val="00D30141"/>
    <w:rsid w:val="00D304F2"/>
    <w:rsid w:val="00D30684"/>
    <w:rsid w:val="00D30D18"/>
    <w:rsid w:val="00D31067"/>
    <w:rsid w:val="00D319B2"/>
    <w:rsid w:val="00D31CC7"/>
    <w:rsid w:val="00D31E83"/>
    <w:rsid w:val="00D31EA9"/>
    <w:rsid w:val="00D322A4"/>
    <w:rsid w:val="00D326F7"/>
    <w:rsid w:val="00D32CAB"/>
    <w:rsid w:val="00D334A9"/>
    <w:rsid w:val="00D33528"/>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85F"/>
    <w:rsid w:val="00D4191C"/>
    <w:rsid w:val="00D41D4A"/>
    <w:rsid w:val="00D422BB"/>
    <w:rsid w:val="00D424FC"/>
    <w:rsid w:val="00D42616"/>
    <w:rsid w:val="00D429D9"/>
    <w:rsid w:val="00D42A4B"/>
    <w:rsid w:val="00D43281"/>
    <w:rsid w:val="00D43603"/>
    <w:rsid w:val="00D4365A"/>
    <w:rsid w:val="00D437FE"/>
    <w:rsid w:val="00D43ACA"/>
    <w:rsid w:val="00D43E13"/>
    <w:rsid w:val="00D447E6"/>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8FA"/>
    <w:rsid w:val="00D47CCB"/>
    <w:rsid w:val="00D502A3"/>
    <w:rsid w:val="00D50784"/>
    <w:rsid w:val="00D507BF"/>
    <w:rsid w:val="00D50BBD"/>
    <w:rsid w:val="00D50D73"/>
    <w:rsid w:val="00D5109C"/>
    <w:rsid w:val="00D51F2B"/>
    <w:rsid w:val="00D520C1"/>
    <w:rsid w:val="00D521DD"/>
    <w:rsid w:val="00D523DA"/>
    <w:rsid w:val="00D530E4"/>
    <w:rsid w:val="00D53222"/>
    <w:rsid w:val="00D53F26"/>
    <w:rsid w:val="00D5458C"/>
    <w:rsid w:val="00D548C8"/>
    <w:rsid w:val="00D549BD"/>
    <w:rsid w:val="00D54ABF"/>
    <w:rsid w:val="00D54E15"/>
    <w:rsid w:val="00D54E80"/>
    <w:rsid w:val="00D54F5C"/>
    <w:rsid w:val="00D55111"/>
    <w:rsid w:val="00D55D7C"/>
    <w:rsid w:val="00D56049"/>
    <w:rsid w:val="00D56193"/>
    <w:rsid w:val="00D565A8"/>
    <w:rsid w:val="00D565CF"/>
    <w:rsid w:val="00D56B98"/>
    <w:rsid w:val="00D5738E"/>
    <w:rsid w:val="00D5751A"/>
    <w:rsid w:val="00D57577"/>
    <w:rsid w:val="00D57946"/>
    <w:rsid w:val="00D57A03"/>
    <w:rsid w:val="00D57DB9"/>
    <w:rsid w:val="00D57E20"/>
    <w:rsid w:val="00D603A7"/>
    <w:rsid w:val="00D60498"/>
    <w:rsid w:val="00D60795"/>
    <w:rsid w:val="00D607E6"/>
    <w:rsid w:val="00D60A97"/>
    <w:rsid w:val="00D60F13"/>
    <w:rsid w:val="00D610FB"/>
    <w:rsid w:val="00D620AF"/>
    <w:rsid w:val="00D6210F"/>
    <w:rsid w:val="00D62DB3"/>
    <w:rsid w:val="00D630A6"/>
    <w:rsid w:val="00D63616"/>
    <w:rsid w:val="00D638AD"/>
    <w:rsid w:val="00D63DB3"/>
    <w:rsid w:val="00D64654"/>
    <w:rsid w:val="00D651FD"/>
    <w:rsid w:val="00D65331"/>
    <w:rsid w:val="00D6544E"/>
    <w:rsid w:val="00D655DE"/>
    <w:rsid w:val="00D655FF"/>
    <w:rsid w:val="00D65A9F"/>
    <w:rsid w:val="00D65D50"/>
    <w:rsid w:val="00D65FE5"/>
    <w:rsid w:val="00D66977"/>
    <w:rsid w:val="00D66A46"/>
    <w:rsid w:val="00D66D96"/>
    <w:rsid w:val="00D67402"/>
    <w:rsid w:val="00D675B9"/>
    <w:rsid w:val="00D675E5"/>
    <w:rsid w:val="00D677FA"/>
    <w:rsid w:val="00D67958"/>
    <w:rsid w:val="00D67D0D"/>
    <w:rsid w:val="00D67D59"/>
    <w:rsid w:val="00D67EB1"/>
    <w:rsid w:val="00D7059A"/>
    <w:rsid w:val="00D7125A"/>
    <w:rsid w:val="00D713ED"/>
    <w:rsid w:val="00D718DB"/>
    <w:rsid w:val="00D72662"/>
    <w:rsid w:val="00D7356C"/>
    <w:rsid w:val="00D73736"/>
    <w:rsid w:val="00D7387A"/>
    <w:rsid w:val="00D739A7"/>
    <w:rsid w:val="00D73FF9"/>
    <w:rsid w:val="00D74503"/>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92F"/>
    <w:rsid w:val="00D77A2B"/>
    <w:rsid w:val="00D77FAA"/>
    <w:rsid w:val="00D80140"/>
    <w:rsid w:val="00D80296"/>
    <w:rsid w:val="00D80B97"/>
    <w:rsid w:val="00D80E34"/>
    <w:rsid w:val="00D81AD3"/>
    <w:rsid w:val="00D81C5C"/>
    <w:rsid w:val="00D824A7"/>
    <w:rsid w:val="00D824DA"/>
    <w:rsid w:val="00D8266E"/>
    <w:rsid w:val="00D829A6"/>
    <w:rsid w:val="00D82BD6"/>
    <w:rsid w:val="00D832F3"/>
    <w:rsid w:val="00D83349"/>
    <w:rsid w:val="00D837F9"/>
    <w:rsid w:val="00D838C7"/>
    <w:rsid w:val="00D83D79"/>
    <w:rsid w:val="00D83F71"/>
    <w:rsid w:val="00D84161"/>
    <w:rsid w:val="00D84524"/>
    <w:rsid w:val="00D848E8"/>
    <w:rsid w:val="00D85255"/>
    <w:rsid w:val="00D8549D"/>
    <w:rsid w:val="00D85549"/>
    <w:rsid w:val="00D85C7A"/>
    <w:rsid w:val="00D85C84"/>
    <w:rsid w:val="00D85F17"/>
    <w:rsid w:val="00D8690E"/>
    <w:rsid w:val="00D86B85"/>
    <w:rsid w:val="00D87100"/>
    <w:rsid w:val="00D873DC"/>
    <w:rsid w:val="00D87A07"/>
    <w:rsid w:val="00D87F43"/>
    <w:rsid w:val="00D90185"/>
    <w:rsid w:val="00D901F1"/>
    <w:rsid w:val="00D9101B"/>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107"/>
    <w:rsid w:val="00D9664F"/>
    <w:rsid w:val="00D96F4B"/>
    <w:rsid w:val="00D9729C"/>
    <w:rsid w:val="00D97ADF"/>
    <w:rsid w:val="00D97D95"/>
    <w:rsid w:val="00DA0375"/>
    <w:rsid w:val="00DA0835"/>
    <w:rsid w:val="00DA0885"/>
    <w:rsid w:val="00DA0984"/>
    <w:rsid w:val="00DA0B6F"/>
    <w:rsid w:val="00DA0BED"/>
    <w:rsid w:val="00DA1B01"/>
    <w:rsid w:val="00DA1E42"/>
    <w:rsid w:val="00DA2437"/>
    <w:rsid w:val="00DA263B"/>
    <w:rsid w:val="00DA2D12"/>
    <w:rsid w:val="00DA2D34"/>
    <w:rsid w:val="00DA2F6F"/>
    <w:rsid w:val="00DA38C5"/>
    <w:rsid w:val="00DA4249"/>
    <w:rsid w:val="00DA4376"/>
    <w:rsid w:val="00DA441D"/>
    <w:rsid w:val="00DA443B"/>
    <w:rsid w:val="00DA4B64"/>
    <w:rsid w:val="00DA4F06"/>
    <w:rsid w:val="00DA4F3C"/>
    <w:rsid w:val="00DA61C8"/>
    <w:rsid w:val="00DA64D0"/>
    <w:rsid w:val="00DA6502"/>
    <w:rsid w:val="00DA663D"/>
    <w:rsid w:val="00DA66A7"/>
    <w:rsid w:val="00DA66BC"/>
    <w:rsid w:val="00DA67A2"/>
    <w:rsid w:val="00DA6B92"/>
    <w:rsid w:val="00DA6D9E"/>
    <w:rsid w:val="00DA70DE"/>
    <w:rsid w:val="00DA7A05"/>
    <w:rsid w:val="00DA7E40"/>
    <w:rsid w:val="00DB067F"/>
    <w:rsid w:val="00DB08A0"/>
    <w:rsid w:val="00DB0FD3"/>
    <w:rsid w:val="00DB171F"/>
    <w:rsid w:val="00DB1C1F"/>
    <w:rsid w:val="00DB1C81"/>
    <w:rsid w:val="00DB2237"/>
    <w:rsid w:val="00DB2577"/>
    <w:rsid w:val="00DB27C5"/>
    <w:rsid w:val="00DB28AA"/>
    <w:rsid w:val="00DB2B94"/>
    <w:rsid w:val="00DB3387"/>
    <w:rsid w:val="00DB38E5"/>
    <w:rsid w:val="00DB4045"/>
    <w:rsid w:val="00DB42AC"/>
    <w:rsid w:val="00DB45C7"/>
    <w:rsid w:val="00DB47AC"/>
    <w:rsid w:val="00DB4AA5"/>
    <w:rsid w:val="00DB4B90"/>
    <w:rsid w:val="00DB5033"/>
    <w:rsid w:val="00DB550B"/>
    <w:rsid w:val="00DB56CA"/>
    <w:rsid w:val="00DB5B40"/>
    <w:rsid w:val="00DB613A"/>
    <w:rsid w:val="00DB616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3A9"/>
    <w:rsid w:val="00DC68E0"/>
    <w:rsid w:val="00DC70E1"/>
    <w:rsid w:val="00DC748B"/>
    <w:rsid w:val="00DC7BE2"/>
    <w:rsid w:val="00DC7C39"/>
    <w:rsid w:val="00DD00BB"/>
    <w:rsid w:val="00DD09AF"/>
    <w:rsid w:val="00DD0B3E"/>
    <w:rsid w:val="00DD1079"/>
    <w:rsid w:val="00DD14A6"/>
    <w:rsid w:val="00DD1A04"/>
    <w:rsid w:val="00DD1C0F"/>
    <w:rsid w:val="00DD258F"/>
    <w:rsid w:val="00DD25B9"/>
    <w:rsid w:val="00DD27BC"/>
    <w:rsid w:val="00DD2803"/>
    <w:rsid w:val="00DD28B6"/>
    <w:rsid w:val="00DD2A4A"/>
    <w:rsid w:val="00DD2ABF"/>
    <w:rsid w:val="00DD2BD6"/>
    <w:rsid w:val="00DD3F4D"/>
    <w:rsid w:val="00DD4656"/>
    <w:rsid w:val="00DD47C9"/>
    <w:rsid w:val="00DD4AAB"/>
    <w:rsid w:val="00DD4C4A"/>
    <w:rsid w:val="00DD58BF"/>
    <w:rsid w:val="00DD5C00"/>
    <w:rsid w:val="00DD7212"/>
    <w:rsid w:val="00DD7401"/>
    <w:rsid w:val="00DD7410"/>
    <w:rsid w:val="00DD7694"/>
    <w:rsid w:val="00DD7DD8"/>
    <w:rsid w:val="00DD7E87"/>
    <w:rsid w:val="00DE00CB"/>
    <w:rsid w:val="00DE0141"/>
    <w:rsid w:val="00DE0595"/>
    <w:rsid w:val="00DE0B1A"/>
    <w:rsid w:val="00DE1479"/>
    <w:rsid w:val="00DE1788"/>
    <w:rsid w:val="00DE1911"/>
    <w:rsid w:val="00DE1990"/>
    <w:rsid w:val="00DE19B5"/>
    <w:rsid w:val="00DE1C19"/>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CF1"/>
    <w:rsid w:val="00DF0E28"/>
    <w:rsid w:val="00DF0E85"/>
    <w:rsid w:val="00DF1582"/>
    <w:rsid w:val="00DF2620"/>
    <w:rsid w:val="00DF26D7"/>
    <w:rsid w:val="00DF275A"/>
    <w:rsid w:val="00DF2B0D"/>
    <w:rsid w:val="00DF2D08"/>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217"/>
    <w:rsid w:val="00E023CF"/>
    <w:rsid w:val="00E02F29"/>
    <w:rsid w:val="00E03262"/>
    <w:rsid w:val="00E03355"/>
    <w:rsid w:val="00E039A4"/>
    <w:rsid w:val="00E03F8B"/>
    <w:rsid w:val="00E04781"/>
    <w:rsid w:val="00E04802"/>
    <w:rsid w:val="00E04A1F"/>
    <w:rsid w:val="00E04A77"/>
    <w:rsid w:val="00E051D6"/>
    <w:rsid w:val="00E0580E"/>
    <w:rsid w:val="00E05BC4"/>
    <w:rsid w:val="00E0689F"/>
    <w:rsid w:val="00E07AAE"/>
    <w:rsid w:val="00E07D8B"/>
    <w:rsid w:val="00E102F6"/>
    <w:rsid w:val="00E10DCE"/>
    <w:rsid w:val="00E10F25"/>
    <w:rsid w:val="00E111AB"/>
    <w:rsid w:val="00E11887"/>
    <w:rsid w:val="00E125DC"/>
    <w:rsid w:val="00E1274B"/>
    <w:rsid w:val="00E129D5"/>
    <w:rsid w:val="00E12D43"/>
    <w:rsid w:val="00E13037"/>
    <w:rsid w:val="00E1308B"/>
    <w:rsid w:val="00E13124"/>
    <w:rsid w:val="00E134EC"/>
    <w:rsid w:val="00E13702"/>
    <w:rsid w:val="00E13B15"/>
    <w:rsid w:val="00E13D54"/>
    <w:rsid w:val="00E14007"/>
    <w:rsid w:val="00E1439B"/>
    <w:rsid w:val="00E14AC2"/>
    <w:rsid w:val="00E14B58"/>
    <w:rsid w:val="00E14D17"/>
    <w:rsid w:val="00E15419"/>
    <w:rsid w:val="00E15436"/>
    <w:rsid w:val="00E15476"/>
    <w:rsid w:val="00E15BAF"/>
    <w:rsid w:val="00E15F9D"/>
    <w:rsid w:val="00E166B0"/>
    <w:rsid w:val="00E166B8"/>
    <w:rsid w:val="00E16E7F"/>
    <w:rsid w:val="00E17165"/>
    <w:rsid w:val="00E17369"/>
    <w:rsid w:val="00E17A4B"/>
    <w:rsid w:val="00E2088D"/>
    <w:rsid w:val="00E208F8"/>
    <w:rsid w:val="00E209EC"/>
    <w:rsid w:val="00E21173"/>
    <w:rsid w:val="00E2149C"/>
    <w:rsid w:val="00E21764"/>
    <w:rsid w:val="00E21B4C"/>
    <w:rsid w:val="00E21C81"/>
    <w:rsid w:val="00E22094"/>
    <w:rsid w:val="00E22624"/>
    <w:rsid w:val="00E22A9E"/>
    <w:rsid w:val="00E23498"/>
    <w:rsid w:val="00E2380E"/>
    <w:rsid w:val="00E23E12"/>
    <w:rsid w:val="00E24285"/>
    <w:rsid w:val="00E2429C"/>
    <w:rsid w:val="00E24A24"/>
    <w:rsid w:val="00E25071"/>
    <w:rsid w:val="00E25D24"/>
    <w:rsid w:val="00E25EBC"/>
    <w:rsid w:val="00E26090"/>
    <w:rsid w:val="00E2623B"/>
    <w:rsid w:val="00E263D0"/>
    <w:rsid w:val="00E26A68"/>
    <w:rsid w:val="00E27175"/>
    <w:rsid w:val="00E27338"/>
    <w:rsid w:val="00E2751C"/>
    <w:rsid w:val="00E27BD9"/>
    <w:rsid w:val="00E27DBA"/>
    <w:rsid w:val="00E30284"/>
    <w:rsid w:val="00E30323"/>
    <w:rsid w:val="00E30EB4"/>
    <w:rsid w:val="00E30EE1"/>
    <w:rsid w:val="00E3220D"/>
    <w:rsid w:val="00E3293F"/>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5CA"/>
    <w:rsid w:val="00E4388C"/>
    <w:rsid w:val="00E43FC0"/>
    <w:rsid w:val="00E45675"/>
    <w:rsid w:val="00E45B55"/>
    <w:rsid w:val="00E461A4"/>
    <w:rsid w:val="00E462C4"/>
    <w:rsid w:val="00E46686"/>
    <w:rsid w:val="00E46BAF"/>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1B8"/>
    <w:rsid w:val="00E532AD"/>
    <w:rsid w:val="00E53430"/>
    <w:rsid w:val="00E538D9"/>
    <w:rsid w:val="00E53AB7"/>
    <w:rsid w:val="00E53C5D"/>
    <w:rsid w:val="00E5447A"/>
    <w:rsid w:val="00E54953"/>
    <w:rsid w:val="00E54B2B"/>
    <w:rsid w:val="00E554BF"/>
    <w:rsid w:val="00E5561C"/>
    <w:rsid w:val="00E557E9"/>
    <w:rsid w:val="00E55820"/>
    <w:rsid w:val="00E5610F"/>
    <w:rsid w:val="00E564DB"/>
    <w:rsid w:val="00E56A3E"/>
    <w:rsid w:val="00E56B62"/>
    <w:rsid w:val="00E57A9D"/>
    <w:rsid w:val="00E57AAD"/>
    <w:rsid w:val="00E57CFF"/>
    <w:rsid w:val="00E57F8A"/>
    <w:rsid w:val="00E60A7D"/>
    <w:rsid w:val="00E60D1E"/>
    <w:rsid w:val="00E6127F"/>
    <w:rsid w:val="00E61BB3"/>
    <w:rsid w:val="00E62ABC"/>
    <w:rsid w:val="00E62D83"/>
    <w:rsid w:val="00E630F9"/>
    <w:rsid w:val="00E6314A"/>
    <w:rsid w:val="00E63976"/>
    <w:rsid w:val="00E63A1F"/>
    <w:rsid w:val="00E63B8D"/>
    <w:rsid w:val="00E63C97"/>
    <w:rsid w:val="00E646F4"/>
    <w:rsid w:val="00E64E51"/>
    <w:rsid w:val="00E65313"/>
    <w:rsid w:val="00E65358"/>
    <w:rsid w:val="00E65883"/>
    <w:rsid w:val="00E65E7D"/>
    <w:rsid w:val="00E66080"/>
    <w:rsid w:val="00E66655"/>
    <w:rsid w:val="00E66A45"/>
    <w:rsid w:val="00E67001"/>
    <w:rsid w:val="00E6778F"/>
    <w:rsid w:val="00E67B4C"/>
    <w:rsid w:val="00E67DC1"/>
    <w:rsid w:val="00E70482"/>
    <w:rsid w:val="00E7088D"/>
    <w:rsid w:val="00E70F0E"/>
    <w:rsid w:val="00E7139E"/>
    <w:rsid w:val="00E71A53"/>
    <w:rsid w:val="00E723AC"/>
    <w:rsid w:val="00E7268D"/>
    <w:rsid w:val="00E7271B"/>
    <w:rsid w:val="00E727C7"/>
    <w:rsid w:val="00E737CC"/>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366"/>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1C43"/>
    <w:rsid w:val="00E92023"/>
    <w:rsid w:val="00E923F6"/>
    <w:rsid w:val="00E92540"/>
    <w:rsid w:val="00E925D2"/>
    <w:rsid w:val="00E92648"/>
    <w:rsid w:val="00E9295C"/>
    <w:rsid w:val="00E92F2F"/>
    <w:rsid w:val="00E93914"/>
    <w:rsid w:val="00E93EA5"/>
    <w:rsid w:val="00E94401"/>
    <w:rsid w:val="00E94DB5"/>
    <w:rsid w:val="00E95089"/>
    <w:rsid w:val="00E95CD7"/>
    <w:rsid w:val="00E95D39"/>
    <w:rsid w:val="00E95F34"/>
    <w:rsid w:val="00E9641E"/>
    <w:rsid w:val="00E968B6"/>
    <w:rsid w:val="00E968D0"/>
    <w:rsid w:val="00E96A26"/>
    <w:rsid w:val="00E96F56"/>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CDE"/>
    <w:rsid w:val="00EA5FC3"/>
    <w:rsid w:val="00EA6374"/>
    <w:rsid w:val="00EA684B"/>
    <w:rsid w:val="00EA6960"/>
    <w:rsid w:val="00EA696F"/>
    <w:rsid w:val="00EA7021"/>
    <w:rsid w:val="00EA715E"/>
    <w:rsid w:val="00EA746C"/>
    <w:rsid w:val="00EA78F9"/>
    <w:rsid w:val="00EA791E"/>
    <w:rsid w:val="00EA7E9D"/>
    <w:rsid w:val="00EA7ED4"/>
    <w:rsid w:val="00EB0164"/>
    <w:rsid w:val="00EB06B7"/>
    <w:rsid w:val="00EB0D2E"/>
    <w:rsid w:val="00EB139D"/>
    <w:rsid w:val="00EB277E"/>
    <w:rsid w:val="00EB2D1D"/>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839"/>
    <w:rsid w:val="00EC3A4A"/>
    <w:rsid w:val="00EC3D36"/>
    <w:rsid w:val="00EC3F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5D8"/>
    <w:rsid w:val="00ED362E"/>
    <w:rsid w:val="00ED369F"/>
    <w:rsid w:val="00ED3772"/>
    <w:rsid w:val="00ED3DF4"/>
    <w:rsid w:val="00ED4006"/>
    <w:rsid w:val="00ED445E"/>
    <w:rsid w:val="00ED44F9"/>
    <w:rsid w:val="00ED4E21"/>
    <w:rsid w:val="00ED4FB3"/>
    <w:rsid w:val="00ED5D16"/>
    <w:rsid w:val="00ED5DA8"/>
    <w:rsid w:val="00ED6966"/>
    <w:rsid w:val="00ED6F83"/>
    <w:rsid w:val="00ED708E"/>
    <w:rsid w:val="00ED769A"/>
    <w:rsid w:val="00ED7A9B"/>
    <w:rsid w:val="00ED7DB7"/>
    <w:rsid w:val="00EE00A0"/>
    <w:rsid w:val="00EE0511"/>
    <w:rsid w:val="00EE0BA4"/>
    <w:rsid w:val="00EE0BFB"/>
    <w:rsid w:val="00EE0FDD"/>
    <w:rsid w:val="00EE1415"/>
    <w:rsid w:val="00EE2279"/>
    <w:rsid w:val="00EE2A51"/>
    <w:rsid w:val="00EE2DD9"/>
    <w:rsid w:val="00EE3EA9"/>
    <w:rsid w:val="00EE4158"/>
    <w:rsid w:val="00EE4685"/>
    <w:rsid w:val="00EE4854"/>
    <w:rsid w:val="00EE4CEC"/>
    <w:rsid w:val="00EE4D3C"/>
    <w:rsid w:val="00EE4D7C"/>
    <w:rsid w:val="00EE4FD0"/>
    <w:rsid w:val="00EE53B9"/>
    <w:rsid w:val="00EE586C"/>
    <w:rsid w:val="00EE5C79"/>
    <w:rsid w:val="00EE6DD6"/>
    <w:rsid w:val="00EE7222"/>
    <w:rsid w:val="00EE7B8E"/>
    <w:rsid w:val="00EE7F7E"/>
    <w:rsid w:val="00EF0024"/>
    <w:rsid w:val="00EF0438"/>
    <w:rsid w:val="00EF0C33"/>
    <w:rsid w:val="00EF0E01"/>
    <w:rsid w:val="00EF19FE"/>
    <w:rsid w:val="00EF1BBC"/>
    <w:rsid w:val="00EF1C3F"/>
    <w:rsid w:val="00EF2303"/>
    <w:rsid w:val="00EF2631"/>
    <w:rsid w:val="00EF27A6"/>
    <w:rsid w:val="00EF29D8"/>
    <w:rsid w:val="00EF2C47"/>
    <w:rsid w:val="00EF336C"/>
    <w:rsid w:val="00EF3AF2"/>
    <w:rsid w:val="00EF3D0A"/>
    <w:rsid w:val="00EF465C"/>
    <w:rsid w:val="00EF46AC"/>
    <w:rsid w:val="00EF474D"/>
    <w:rsid w:val="00EF4D66"/>
    <w:rsid w:val="00EF4F61"/>
    <w:rsid w:val="00EF4F9D"/>
    <w:rsid w:val="00EF5623"/>
    <w:rsid w:val="00EF5973"/>
    <w:rsid w:val="00EF5DF9"/>
    <w:rsid w:val="00EF632E"/>
    <w:rsid w:val="00EF678A"/>
    <w:rsid w:val="00EF7DAE"/>
    <w:rsid w:val="00F005DA"/>
    <w:rsid w:val="00F00CA2"/>
    <w:rsid w:val="00F010FC"/>
    <w:rsid w:val="00F01620"/>
    <w:rsid w:val="00F01B40"/>
    <w:rsid w:val="00F01F0C"/>
    <w:rsid w:val="00F02629"/>
    <w:rsid w:val="00F028DF"/>
    <w:rsid w:val="00F02CD7"/>
    <w:rsid w:val="00F02CD8"/>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0BE"/>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3A2C"/>
    <w:rsid w:val="00F1446F"/>
    <w:rsid w:val="00F144B6"/>
    <w:rsid w:val="00F14732"/>
    <w:rsid w:val="00F158F7"/>
    <w:rsid w:val="00F15A96"/>
    <w:rsid w:val="00F163EE"/>
    <w:rsid w:val="00F16439"/>
    <w:rsid w:val="00F16717"/>
    <w:rsid w:val="00F169ED"/>
    <w:rsid w:val="00F16E67"/>
    <w:rsid w:val="00F176D0"/>
    <w:rsid w:val="00F20693"/>
    <w:rsid w:val="00F20859"/>
    <w:rsid w:val="00F20990"/>
    <w:rsid w:val="00F20B11"/>
    <w:rsid w:val="00F20BDF"/>
    <w:rsid w:val="00F20C32"/>
    <w:rsid w:val="00F20D6C"/>
    <w:rsid w:val="00F20FE0"/>
    <w:rsid w:val="00F2105A"/>
    <w:rsid w:val="00F211A1"/>
    <w:rsid w:val="00F216B6"/>
    <w:rsid w:val="00F21815"/>
    <w:rsid w:val="00F21F18"/>
    <w:rsid w:val="00F2241E"/>
    <w:rsid w:val="00F224D5"/>
    <w:rsid w:val="00F226E6"/>
    <w:rsid w:val="00F22C1C"/>
    <w:rsid w:val="00F22D25"/>
    <w:rsid w:val="00F22DB6"/>
    <w:rsid w:val="00F22E53"/>
    <w:rsid w:val="00F22EA0"/>
    <w:rsid w:val="00F22EE5"/>
    <w:rsid w:val="00F22F0D"/>
    <w:rsid w:val="00F2418A"/>
    <w:rsid w:val="00F24B63"/>
    <w:rsid w:val="00F24D5F"/>
    <w:rsid w:val="00F25652"/>
    <w:rsid w:val="00F256B0"/>
    <w:rsid w:val="00F25A5E"/>
    <w:rsid w:val="00F25C4F"/>
    <w:rsid w:val="00F2686E"/>
    <w:rsid w:val="00F27D00"/>
    <w:rsid w:val="00F27E06"/>
    <w:rsid w:val="00F27F77"/>
    <w:rsid w:val="00F30757"/>
    <w:rsid w:val="00F31393"/>
    <w:rsid w:val="00F31D49"/>
    <w:rsid w:val="00F31DB4"/>
    <w:rsid w:val="00F31E5E"/>
    <w:rsid w:val="00F3203C"/>
    <w:rsid w:val="00F32392"/>
    <w:rsid w:val="00F32490"/>
    <w:rsid w:val="00F32D71"/>
    <w:rsid w:val="00F33049"/>
    <w:rsid w:val="00F336C2"/>
    <w:rsid w:val="00F35045"/>
    <w:rsid w:val="00F362CD"/>
    <w:rsid w:val="00F36653"/>
    <w:rsid w:val="00F3682C"/>
    <w:rsid w:val="00F36C35"/>
    <w:rsid w:val="00F376A6"/>
    <w:rsid w:val="00F40571"/>
    <w:rsid w:val="00F4078B"/>
    <w:rsid w:val="00F40E62"/>
    <w:rsid w:val="00F41463"/>
    <w:rsid w:val="00F41D17"/>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62EB"/>
    <w:rsid w:val="00F57170"/>
    <w:rsid w:val="00F5777C"/>
    <w:rsid w:val="00F579D3"/>
    <w:rsid w:val="00F60370"/>
    <w:rsid w:val="00F60D98"/>
    <w:rsid w:val="00F60E21"/>
    <w:rsid w:val="00F61486"/>
    <w:rsid w:val="00F615D0"/>
    <w:rsid w:val="00F61E01"/>
    <w:rsid w:val="00F61E53"/>
    <w:rsid w:val="00F61FBE"/>
    <w:rsid w:val="00F62AAE"/>
    <w:rsid w:val="00F62D89"/>
    <w:rsid w:val="00F6366B"/>
    <w:rsid w:val="00F63EE8"/>
    <w:rsid w:val="00F63F0D"/>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847"/>
    <w:rsid w:val="00F67940"/>
    <w:rsid w:val="00F67A3B"/>
    <w:rsid w:val="00F67B00"/>
    <w:rsid w:val="00F67BB8"/>
    <w:rsid w:val="00F67F72"/>
    <w:rsid w:val="00F700DB"/>
    <w:rsid w:val="00F706D7"/>
    <w:rsid w:val="00F71536"/>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0D4"/>
    <w:rsid w:val="00F7626F"/>
    <w:rsid w:val="00F7632E"/>
    <w:rsid w:val="00F76762"/>
    <w:rsid w:val="00F767C9"/>
    <w:rsid w:val="00F7746B"/>
    <w:rsid w:val="00F77495"/>
    <w:rsid w:val="00F7770D"/>
    <w:rsid w:val="00F77EDA"/>
    <w:rsid w:val="00F801C4"/>
    <w:rsid w:val="00F80556"/>
    <w:rsid w:val="00F80580"/>
    <w:rsid w:val="00F80630"/>
    <w:rsid w:val="00F80745"/>
    <w:rsid w:val="00F80971"/>
    <w:rsid w:val="00F81410"/>
    <w:rsid w:val="00F81B9D"/>
    <w:rsid w:val="00F825D3"/>
    <w:rsid w:val="00F826A9"/>
    <w:rsid w:val="00F828F1"/>
    <w:rsid w:val="00F82A75"/>
    <w:rsid w:val="00F82B84"/>
    <w:rsid w:val="00F833C9"/>
    <w:rsid w:val="00F836C2"/>
    <w:rsid w:val="00F8370F"/>
    <w:rsid w:val="00F8396B"/>
    <w:rsid w:val="00F83AC6"/>
    <w:rsid w:val="00F83BFF"/>
    <w:rsid w:val="00F83EA6"/>
    <w:rsid w:val="00F846F0"/>
    <w:rsid w:val="00F848C3"/>
    <w:rsid w:val="00F8492C"/>
    <w:rsid w:val="00F851DC"/>
    <w:rsid w:val="00F857AE"/>
    <w:rsid w:val="00F859E7"/>
    <w:rsid w:val="00F85C24"/>
    <w:rsid w:val="00F8612B"/>
    <w:rsid w:val="00F86618"/>
    <w:rsid w:val="00F871B6"/>
    <w:rsid w:val="00F87408"/>
    <w:rsid w:val="00F906FE"/>
    <w:rsid w:val="00F90CF7"/>
    <w:rsid w:val="00F90E69"/>
    <w:rsid w:val="00F90FE7"/>
    <w:rsid w:val="00F920D9"/>
    <w:rsid w:val="00F9255A"/>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B77"/>
    <w:rsid w:val="00FA1BE1"/>
    <w:rsid w:val="00FA1FF1"/>
    <w:rsid w:val="00FA22C3"/>
    <w:rsid w:val="00FA26F7"/>
    <w:rsid w:val="00FA311D"/>
    <w:rsid w:val="00FA3562"/>
    <w:rsid w:val="00FA3980"/>
    <w:rsid w:val="00FA39BD"/>
    <w:rsid w:val="00FA3D95"/>
    <w:rsid w:val="00FA3E84"/>
    <w:rsid w:val="00FA47E9"/>
    <w:rsid w:val="00FA4A04"/>
    <w:rsid w:val="00FA4BB7"/>
    <w:rsid w:val="00FA4DB9"/>
    <w:rsid w:val="00FA5BC8"/>
    <w:rsid w:val="00FA5EB9"/>
    <w:rsid w:val="00FA65D3"/>
    <w:rsid w:val="00FA6D72"/>
    <w:rsid w:val="00FA706E"/>
    <w:rsid w:val="00FA76F2"/>
    <w:rsid w:val="00FA7804"/>
    <w:rsid w:val="00FA7836"/>
    <w:rsid w:val="00FB019E"/>
    <w:rsid w:val="00FB0241"/>
    <w:rsid w:val="00FB0263"/>
    <w:rsid w:val="00FB04AD"/>
    <w:rsid w:val="00FB08B4"/>
    <w:rsid w:val="00FB09AB"/>
    <w:rsid w:val="00FB0A52"/>
    <w:rsid w:val="00FB0CD0"/>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245"/>
    <w:rsid w:val="00FC2415"/>
    <w:rsid w:val="00FC2A99"/>
    <w:rsid w:val="00FC2D0E"/>
    <w:rsid w:val="00FC38F6"/>
    <w:rsid w:val="00FC3A26"/>
    <w:rsid w:val="00FC3B08"/>
    <w:rsid w:val="00FC4345"/>
    <w:rsid w:val="00FC478A"/>
    <w:rsid w:val="00FC4829"/>
    <w:rsid w:val="00FC4EDA"/>
    <w:rsid w:val="00FC5223"/>
    <w:rsid w:val="00FC52DE"/>
    <w:rsid w:val="00FC539B"/>
    <w:rsid w:val="00FC5ADB"/>
    <w:rsid w:val="00FC5F53"/>
    <w:rsid w:val="00FC6178"/>
    <w:rsid w:val="00FC61FD"/>
    <w:rsid w:val="00FC634E"/>
    <w:rsid w:val="00FC6F0A"/>
    <w:rsid w:val="00FD0132"/>
    <w:rsid w:val="00FD053F"/>
    <w:rsid w:val="00FD08F8"/>
    <w:rsid w:val="00FD0ADF"/>
    <w:rsid w:val="00FD0B02"/>
    <w:rsid w:val="00FD0C0B"/>
    <w:rsid w:val="00FD10D2"/>
    <w:rsid w:val="00FD1255"/>
    <w:rsid w:val="00FD155C"/>
    <w:rsid w:val="00FD1621"/>
    <w:rsid w:val="00FD1B20"/>
    <w:rsid w:val="00FD1C32"/>
    <w:rsid w:val="00FD226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072D"/>
    <w:rsid w:val="00FE0D62"/>
    <w:rsid w:val="00FE1169"/>
    <w:rsid w:val="00FE1567"/>
    <w:rsid w:val="00FE1762"/>
    <w:rsid w:val="00FE215E"/>
    <w:rsid w:val="00FE243E"/>
    <w:rsid w:val="00FE257C"/>
    <w:rsid w:val="00FE2768"/>
    <w:rsid w:val="00FE2CBD"/>
    <w:rsid w:val="00FE2DC7"/>
    <w:rsid w:val="00FE3528"/>
    <w:rsid w:val="00FE353B"/>
    <w:rsid w:val="00FE382E"/>
    <w:rsid w:val="00FE3F5D"/>
    <w:rsid w:val="00FE4583"/>
    <w:rsid w:val="00FE4D5F"/>
    <w:rsid w:val="00FE4FEF"/>
    <w:rsid w:val="00FE5131"/>
    <w:rsid w:val="00FE523C"/>
    <w:rsid w:val="00FE5459"/>
    <w:rsid w:val="00FE5B1A"/>
    <w:rsid w:val="00FE5CAA"/>
    <w:rsid w:val="00FE5D59"/>
    <w:rsid w:val="00FE631A"/>
    <w:rsid w:val="00FE7232"/>
    <w:rsid w:val="00FE73FC"/>
    <w:rsid w:val="00FE7A41"/>
    <w:rsid w:val="00FF03DA"/>
    <w:rsid w:val="00FF0981"/>
    <w:rsid w:val="00FF0D4F"/>
    <w:rsid w:val="00FF0E4D"/>
    <w:rsid w:val="00FF1356"/>
    <w:rsid w:val="00FF148B"/>
    <w:rsid w:val="00FF14D2"/>
    <w:rsid w:val="00FF170C"/>
    <w:rsid w:val="00FF24E1"/>
    <w:rsid w:val="00FF2FF9"/>
    <w:rsid w:val="00FF306B"/>
    <w:rsid w:val="00FF314C"/>
    <w:rsid w:val="00FF368B"/>
    <w:rsid w:val="00FF3745"/>
    <w:rsid w:val="00FF384F"/>
    <w:rsid w:val="00FF3BF4"/>
    <w:rsid w:val="00FF3FB9"/>
    <w:rsid w:val="00FF4236"/>
    <w:rsid w:val="00FF447F"/>
    <w:rsid w:val="00FF4B32"/>
    <w:rsid w:val="00FF5BFC"/>
    <w:rsid w:val="00FF5EBB"/>
    <w:rsid w:val="00FF5ED4"/>
    <w:rsid w:val="00FF5FE9"/>
    <w:rsid w:val="00FF666D"/>
    <w:rsid w:val="00FF6D2E"/>
    <w:rsid w:val="00FF70FF"/>
    <w:rsid w:val="00FF78BC"/>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21F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AD63E7"/>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AD63E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table" w:customStyle="1" w:styleId="2c">
    <w:name w:val="表 (格子)2"/>
    <w:basedOn w:val="a1"/>
    <w:next w:val="af2"/>
    <w:uiPriority w:val="59"/>
    <w:qFormat/>
    <w:rsid w:val="00045D9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rsid w:val="00AC283D"/>
    <w:rPr>
      <w:color w:val="808080"/>
    </w:rPr>
  </w:style>
  <w:style w:type="paragraph" w:customStyle="1" w:styleId="maintext">
    <w:name w:val="main text"/>
    <w:basedOn w:val="a"/>
    <w:link w:val="maintextChar"/>
    <w:qFormat/>
    <w:rsid w:val="00963BD0"/>
    <w:pPr>
      <w:snapToGrid/>
      <w:spacing w:before="60" w:after="60" w:afterAutospacing="0" w:line="288" w:lineRule="auto"/>
      <w:ind w:firstLineChars="200" w:firstLine="200"/>
    </w:pPr>
    <w:rPr>
      <w:rFonts w:eastAsia="Malgun Gothic" w:cs="Batang"/>
      <w:sz w:val="20"/>
      <w:lang w:eastAsia="ko-KR"/>
    </w:rPr>
  </w:style>
  <w:style w:type="character" w:customStyle="1" w:styleId="maintextChar">
    <w:name w:val="main text Char"/>
    <w:link w:val="maintext"/>
    <w:qFormat/>
    <w:rsid w:val="00963BD0"/>
    <w:rPr>
      <w:rFonts w:ascii="Times New Roman" w:eastAsia="Malgun Gothic" w:hAnsi="Times New Roman" w:cs="Batang"/>
      <w:lang w:val="en-GB" w:eastAsia="ko-KR"/>
    </w:rPr>
  </w:style>
  <w:style w:type="character" w:customStyle="1" w:styleId="TALCar">
    <w:name w:val="TAL Car"/>
    <w:link w:val="TAL"/>
    <w:qFormat/>
    <w:locked/>
    <w:rsid w:val="00963BD0"/>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6701810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7368471">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1792182">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84406713">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464999">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05324057">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1268201">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1833023">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4213270">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584690">
      <w:bodyDiv w:val="1"/>
      <w:marLeft w:val="0"/>
      <w:marRight w:val="0"/>
      <w:marTop w:val="0"/>
      <w:marBottom w:val="0"/>
      <w:divBdr>
        <w:top w:val="none" w:sz="0" w:space="0" w:color="auto"/>
        <w:left w:val="none" w:sz="0" w:space="0" w:color="auto"/>
        <w:bottom w:val="none" w:sz="0" w:space="0" w:color="auto"/>
        <w:right w:val="none" w:sz="0" w:space="0" w:color="auto"/>
      </w:divBdr>
      <w:divsChild>
        <w:div w:id="65787811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66565191">
      <w:bodyDiv w:val="1"/>
      <w:marLeft w:val="0"/>
      <w:marRight w:val="0"/>
      <w:marTop w:val="0"/>
      <w:marBottom w:val="0"/>
      <w:divBdr>
        <w:top w:val="none" w:sz="0" w:space="0" w:color="auto"/>
        <w:left w:val="none" w:sz="0" w:space="0" w:color="auto"/>
        <w:bottom w:val="none" w:sz="0" w:space="0" w:color="auto"/>
        <w:right w:val="none" w:sz="0" w:space="0" w:color="auto"/>
      </w:divBdr>
      <w:divsChild>
        <w:div w:id="195671112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55660349">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45D9F-6706-4767-8B97-0D6B7FBFB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1288</Words>
  <Characters>7348</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野上智造/課長</cp:lastModifiedBy>
  <cp:revision>4</cp:revision>
  <cp:lastPrinted>2019-02-13T08:31:00Z</cp:lastPrinted>
  <dcterms:created xsi:type="dcterms:W3CDTF">2023-09-29T10:06:00Z</dcterms:created>
  <dcterms:modified xsi:type="dcterms:W3CDTF">2023-09-29T14:08:00Z</dcterms:modified>
</cp:coreProperties>
</file>