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239D3" w14:textId="7521853B" w:rsidR="00C12994" w:rsidRDefault="00194D2E">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3GPP TSG RAN W</w:t>
      </w:r>
      <w:r w:rsidRPr="007D0B6D">
        <w:rPr>
          <w:rFonts w:ascii="Arial" w:eastAsia="ＭＳ 明朝" w:hAnsi="Arial" w:cs="Arial"/>
          <w:b/>
          <w:sz w:val="28"/>
          <w:szCs w:val="28"/>
          <w:lang w:val="en-US"/>
        </w:rPr>
        <w:t xml:space="preserve">G1 </w:t>
      </w:r>
      <w:r w:rsidRPr="007D0B6D">
        <w:rPr>
          <w:rFonts w:ascii="Arial" w:eastAsia="ＭＳ 明朝" w:hAnsi="Arial" w:cs="Arial" w:hint="eastAsia"/>
          <w:b/>
          <w:sz w:val="28"/>
          <w:szCs w:val="28"/>
          <w:lang w:val="en-US"/>
        </w:rPr>
        <w:t>#</w:t>
      </w:r>
      <w:r w:rsidRPr="007D0B6D">
        <w:rPr>
          <w:rFonts w:ascii="Arial" w:eastAsia="ＭＳ 明朝" w:hAnsi="Arial" w:cs="Arial"/>
          <w:b/>
          <w:sz w:val="28"/>
          <w:szCs w:val="28"/>
          <w:lang w:val="en-US"/>
        </w:rPr>
        <w:t>1</w:t>
      </w:r>
      <w:r w:rsidRPr="007D0B6D">
        <w:rPr>
          <w:rFonts w:ascii="Arial" w:eastAsia="ＭＳ 明朝" w:hAnsi="Arial" w:cs="Arial" w:hint="eastAsia"/>
          <w:b/>
          <w:sz w:val="28"/>
          <w:szCs w:val="28"/>
          <w:lang w:val="en-US"/>
        </w:rPr>
        <w:t>1</w:t>
      </w:r>
      <w:r w:rsidR="00E12EE7" w:rsidRPr="007D0B6D">
        <w:rPr>
          <w:rFonts w:ascii="Arial" w:eastAsia="ＭＳ 明朝" w:hAnsi="Arial" w:cs="Arial"/>
          <w:b/>
          <w:sz w:val="28"/>
          <w:szCs w:val="28"/>
          <w:lang w:val="en-US"/>
        </w:rPr>
        <w:t>4</w:t>
      </w:r>
      <w:r w:rsidR="007D0B6D" w:rsidRPr="007D0B6D">
        <w:rPr>
          <w:rFonts w:ascii="Arial" w:eastAsia="ＭＳ 明朝" w:hAnsi="Arial" w:cs="Arial" w:hint="eastAsia"/>
          <w:b/>
          <w:sz w:val="28"/>
          <w:szCs w:val="28"/>
          <w:lang w:val="en-US"/>
        </w:rPr>
        <w:t>b</w:t>
      </w:r>
      <w:r w:rsidR="007D0B6D" w:rsidRPr="007D0B6D">
        <w:rPr>
          <w:rFonts w:ascii="Arial" w:eastAsia="ＭＳ 明朝" w:hAnsi="Arial" w:cs="Arial"/>
          <w:b/>
          <w:sz w:val="28"/>
          <w:szCs w:val="28"/>
          <w:lang w:val="en-US"/>
        </w:rPr>
        <w:t>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79555B">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w:t>
      </w:r>
      <w:r w:rsidR="00E86AB2">
        <w:rPr>
          <w:rFonts w:ascii="Arial" w:eastAsia="ＭＳ 明朝" w:hAnsi="Arial" w:cs="Arial"/>
          <w:b/>
          <w:sz w:val="28"/>
          <w:szCs w:val="28"/>
          <w:lang w:val="en-US"/>
        </w:rPr>
        <w:t>10103</w:t>
      </w:r>
    </w:p>
    <w:p w14:paraId="67F14C82" w14:textId="4A0489CB" w:rsidR="00C12994" w:rsidRDefault="007D0B6D">
      <w:pPr>
        <w:pStyle w:val="af6"/>
        <w:tabs>
          <w:tab w:val="right" w:pos="10206"/>
        </w:tabs>
        <w:spacing w:after="0" w:afterAutospacing="0"/>
        <w:rPr>
          <w:rFonts w:cs="Arial"/>
          <w:sz w:val="28"/>
          <w:szCs w:val="28"/>
          <w:lang w:val="en-US"/>
        </w:rPr>
      </w:pPr>
      <w:r w:rsidRPr="007D0B6D">
        <w:rPr>
          <w:rFonts w:cs="Arial"/>
          <w:sz w:val="28"/>
          <w:szCs w:val="28"/>
          <w:lang w:val="en-US"/>
        </w:rPr>
        <w:t>Xiamen</w:t>
      </w:r>
      <w:r w:rsidR="00194D2E" w:rsidRPr="007D0B6D">
        <w:rPr>
          <w:rFonts w:cs="Arial"/>
          <w:sz w:val="28"/>
          <w:szCs w:val="28"/>
          <w:lang w:val="en-US"/>
        </w:rPr>
        <w:t xml:space="preserve">, </w:t>
      </w:r>
      <w:r w:rsidRPr="007D0B6D">
        <w:rPr>
          <w:rFonts w:cs="Arial"/>
          <w:sz w:val="28"/>
          <w:szCs w:val="28"/>
          <w:lang w:val="en-US"/>
        </w:rPr>
        <w:t>China</w:t>
      </w:r>
      <w:r w:rsidR="00194D2E" w:rsidRPr="007D0B6D">
        <w:rPr>
          <w:rFonts w:cs="Arial"/>
          <w:sz w:val="28"/>
          <w:szCs w:val="28"/>
          <w:lang w:val="en-US"/>
        </w:rPr>
        <w:t>,</w:t>
      </w:r>
      <w:r w:rsidR="00194D2E" w:rsidRPr="007D0B6D">
        <w:rPr>
          <w:rFonts w:cs="Arial" w:hint="eastAsia"/>
          <w:sz w:val="28"/>
          <w:szCs w:val="28"/>
          <w:lang w:val="en-US"/>
        </w:rPr>
        <w:t xml:space="preserve"> </w:t>
      </w:r>
      <w:r w:rsidRPr="007D0B6D">
        <w:rPr>
          <w:rFonts w:cs="Arial"/>
          <w:sz w:val="28"/>
          <w:szCs w:val="28"/>
          <w:lang w:val="en-US"/>
        </w:rPr>
        <w:t>October</w:t>
      </w:r>
      <w:r w:rsidR="00194D2E" w:rsidRPr="007D0B6D">
        <w:rPr>
          <w:rFonts w:cs="Arial"/>
          <w:sz w:val="28"/>
          <w:szCs w:val="28"/>
          <w:lang w:val="en-US"/>
        </w:rPr>
        <w:t xml:space="preserve"> </w:t>
      </w:r>
      <w:r w:rsidRPr="007D0B6D">
        <w:rPr>
          <w:rFonts w:cs="Arial"/>
          <w:sz w:val="28"/>
          <w:szCs w:val="28"/>
          <w:lang w:val="en-US"/>
        </w:rPr>
        <w:t>9</w:t>
      </w:r>
      <w:r w:rsidRPr="007D0B6D">
        <w:rPr>
          <w:rFonts w:cs="Arial"/>
          <w:sz w:val="28"/>
          <w:szCs w:val="28"/>
          <w:vertAlign w:val="superscript"/>
          <w:lang w:val="en-US"/>
        </w:rPr>
        <w:t>th</w:t>
      </w:r>
      <w:r w:rsidR="00194D2E" w:rsidRPr="007D0B6D">
        <w:rPr>
          <w:rFonts w:cs="Arial"/>
          <w:sz w:val="28"/>
          <w:szCs w:val="28"/>
          <w:lang w:val="en-US"/>
        </w:rPr>
        <w:t xml:space="preserve"> –</w:t>
      </w:r>
      <w:r w:rsidR="00194D2E" w:rsidRPr="007D0B6D">
        <w:rPr>
          <w:rFonts w:cs="Arial" w:hint="eastAsia"/>
          <w:sz w:val="28"/>
          <w:szCs w:val="28"/>
          <w:lang w:val="en-US"/>
        </w:rPr>
        <w:t xml:space="preserve"> </w:t>
      </w:r>
      <w:r w:rsidRPr="007D0B6D">
        <w:rPr>
          <w:rFonts w:cs="Arial"/>
          <w:sz w:val="28"/>
          <w:szCs w:val="28"/>
          <w:lang w:val="en-US"/>
        </w:rPr>
        <w:t>October</w:t>
      </w:r>
      <w:r w:rsidR="00194D2E" w:rsidRPr="007D0B6D">
        <w:rPr>
          <w:rFonts w:cs="Arial"/>
          <w:sz w:val="28"/>
          <w:szCs w:val="28"/>
          <w:lang w:val="en-US"/>
        </w:rPr>
        <w:t xml:space="preserve"> </w:t>
      </w:r>
      <w:r w:rsidRPr="007D0B6D">
        <w:rPr>
          <w:rFonts w:cs="Arial"/>
          <w:sz w:val="28"/>
          <w:szCs w:val="28"/>
          <w:lang w:val="en-US"/>
        </w:rPr>
        <w:t>13</w:t>
      </w:r>
      <w:r w:rsidR="00194D2E" w:rsidRPr="007D0B6D">
        <w:rPr>
          <w:rFonts w:cs="Arial"/>
          <w:sz w:val="28"/>
          <w:szCs w:val="28"/>
          <w:vertAlign w:val="superscript"/>
          <w:lang w:val="en-US"/>
        </w:rPr>
        <w:t>th</w:t>
      </w:r>
      <w:r w:rsidR="00194D2E" w:rsidRPr="007D0B6D">
        <w:rPr>
          <w:rFonts w:cs="Arial"/>
          <w:sz w:val="28"/>
          <w:szCs w:val="28"/>
          <w:lang w:val="en-US"/>
        </w:rPr>
        <w:t>, 2</w:t>
      </w:r>
      <w:r w:rsidR="00194D2E">
        <w:rPr>
          <w:rFonts w:cs="Arial"/>
          <w:sz w:val="28"/>
          <w:szCs w:val="28"/>
          <w:lang w:val="en-US"/>
        </w:rPr>
        <w:t>023</w:t>
      </w:r>
    </w:p>
    <w:p w14:paraId="2F1116E8" w14:textId="77777777" w:rsidR="00C12994" w:rsidRPr="00E12EE7" w:rsidRDefault="00C12994">
      <w:pPr>
        <w:pStyle w:val="af6"/>
        <w:tabs>
          <w:tab w:val="right" w:pos="10206"/>
        </w:tabs>
        <w:spacing w:after="0" w:afterAutospacing="0"/>
        <w:rPr>
          <w:rFonts w:eastAsia="ＭＳ ゴシック" w:cs="Arial"/>
          <w:color w:val="000000" w:themeColor="text1"/>
          <w:sz w:val="28"/>
          <w:szCs w:val="28"/>
          <w:lang w:val="en-US"/>
        </w:rPr>
      </w:pPr>
    </w:p>
    <w:p w14:paraId="3DA8898A" w14:textId="77777777" w:rsidR="00C12994" w:rsidRDefault="00194D2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05B14303" w14:textId="78AE5CDB" w:rsidR="00C12994" w:rsidRDefault="00194D2E">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4757B">
        <w:rPr>
          <w:rFonts w:ascii="Arial" w:hAnsi="Arial" w:cs="Arial"/>
          <w:b/>
          <w:color w:val="000000" w:themeColor="text1"/>
          <w:sz w:val="28"/>
          <w:szCs w:val="28"/>
          <w:lang w:val="en-US"/>
        </w:rPr>
        <w:t>Remaining issues</w:t>
      </w:r>
      <w:r w:rsidRPr="00AB7097">
        <w:rPr>
          <w:rFonts w:ascii="Arial" w:hAnsi="Arial" w:cs="Arial"/>
          <w:b/>
          <w:color w:val="000000" w:themeColor="text1"/>
          <w:sz w:val="28"/>
          <w:szCs w:val="28"/>
          <w:lang w:val="en-US"/>
        </w:rPr>
        <w:t xml:space="preserve"> on physical channel design framework for NR sidelink evolution on unlicensed spectrum</w:t>
      </w:r>
    </w:p>
    <w:p w14:paraId="7C646F53" w14:textId="3B129D49" w:rsidR="00C12994" w:rsidRDefault="00194D2E">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sidRPr="00B4757B">
        <w:rPr>
          <w:rFonts w:ascii="Arial" w:hAnsi="Arial" w:cs="Arial"/>
          <w:b/>
          <w:color w:val="000000" w:themeColor="text1"/>
          <w:sz w:val="28"/>
          <w:szCs w:val="28"/>
          <w:lang w:val="en-US"/>
        </w:rPr>
        <w:t>:</w:t>
      </w:r>
      <w:r w:rsidRPr="00B4757B">
        <w:rPr>
          <w:rFonts w:ascii="Arial" w:hAnsi="Arial" w:cs="Arial"/>
          <w:b/>
          <w:color w:val="000000" w:themeColor="text1"/>
          <w:sz w:val="28"/>
          <w:szCs w:val="28"/>
          <w:lang w:val="en-US"/>
        </w:rPr>
        <w:tab/>
      </w:r>
      <w:r w:rsidR="007D0B6D" w:rsidRPr="00B4757B">
        <w:rPr>
          <w:rFonts w:ascii="Arial" w:hAnsi="Arial" w:cs="Arial"/>
          <w:b/>
          <w:color w:val="000000" w:themeColor="text1"/>
          <w:sz w:val="28"/>
          <w:szCs w:val="28"/>
          <w:lang w:val="en-US"/>
        </w:rPr>
        <w:t>8</w:t>
      </w:r>
      <w:r w:rsidRPr="00B4757B">
        <w:rPr>
          <w:rFonts w:ascii="Arial" w:hAnsi="Arial" w:cs="Arial"/>
          <w:b/>
          <w:color w:val="000000" w:themeColor="text1"/>
          <w:sz w:val="28"/>
          <w:szCs w:val="28"/>
          <w:lang w:val="en-US"/>
        </w:rPr>
        <w:t>.</w:t>
      </w:r>
      <w:r w:rsidR="007D0B6D" w:rsidRPr="00B4757B">
        <w:rPr>
          <w:rFonts w:ascii="Arial" w:hAnsi="Arial" w:cs="Arial"/>
          <w:b/>
          <w:color w:val="000000" w:themeColor="text1"/>
          <w:sz w:val="28"/>
          <w:szCs w:val="28"/>
          <w:lang w:val="en-US"/>
        </w:rPr>
        <w:t>2</w:t>
      </w:r>
      <w:r w:rsidRPr="00B4757B">
        <w:rPr>
          <w:rFonts w:ascii="Arial" w:hAnsi="Arial" w:cs="Arial"/>
          <w:b/>
          <w:color w:val="000000" w:themeColor="text1"/>
          <w:sz w:val="28"/>
          <w:szCs w:val="28"/>
          <w:lang w:val="en-US"/>
        </w:rPr>
        <w:t>.1.2</w:t>
      </w:r>
    </w:p>
    <w:p w14:paraId="340FCDEC" w14:textId="77777777" w:rsidR="00C12994" w:rsidRDefault="00194D2E">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5D5B997E" w14:textId="77777777" w:rsidR="00C12994" w:rsidRDefault="00194D2E">
      <w:pPr>
        <w:pStyle w:val="10"/>
        <w:spacing w:after="180"/>
        <w:rPr>
          <w:color w:val="000000" w:themeColor="text1"/>
          <w:lang w:val="en-US"/>
        </w:rPr>
      </w:pPr>
      <w:r>
        <w:rPr>
          <w:color w:val="000000" w:themeColor="text1"/>
          <w:lang w:val="en-US"/>
        </w:rPr>
        <w:t>Introduction</w:t>
      </w:r>
      <w:bookmarkEnd w:id="1"/>
    </w:p>
    <w:p w14:paraId="1E1C70E9" w14:textId="77777777" w:rsidR="00C12994" w:rsidRDefault="00194D2E">
      <w:pPr>
        <w:spacing w:before="240" w:after="240" w:afterAutospacing="0"/>
        <w:rPr>
          <w:rFonts w:eastAsia="SimSun"/>
          <w:color w:val="000000" w:themeColor="text1"/>
          <w:szCs w:val="24"/>
          <w:lang w:val="en-US"/>
        </w:rPr>
      </w:pPr>
      <w:r>
        <w:rPr>
          <w:rFonts w:eastAsia="ＭＳ 明朝"/>
          <w:color w:val="000000" w:themeColor="text1"/>
        </w:rPr>
        <w:t>In RAN#97e meeting, Rel-18 work item on support of [1] has the following objectives to study and specify support of sidelink on unlicensed spectrum.</w:t>
      </w:r>
      <w:r>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C12994" w14:paraId="22B5F8C9" w14:textId="77777777">
        <w:tc>
          <w:tcPr>
            <w:tcW w:w="9954" w:type="dxa"/>
          </w:tcPr>
          <w:p w14:paraId="442450F8" w14:textId="77777777" w:rsidR="00C12994" w:rsidRDefault="00194D2E">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Study and specify support of sidelink on unlicensed spectrum for both mode 1 and mode 2 where </w:t>
            </w:r>
            <w:proofErr w:type="spellStart"/>
            <w:r>
              <w:rPr>
                <w:rFonts w:ascii="Times" w:eastAsia="Batang" w:hAnsi="Times" w:cs="Times"/>
                <w:sz w:val="20"/>
                <w:lang w:eastAsia="en-GB"/>
              </w:rPr>
              <w:t>Uu</w:t>
            </w:r>
            <w:proofErr w:type="spellEnd"/>
            <w:r>
              <w:rPr>
                <w:rFonts w:ascii="Times" w:eastAsia="Batang" w:hAnsi="Times" w:cs="Times"/>
                <w:sz w:val="20"/>
                <w:lang w:eastAsia="en-GB"/>
              </w:rPr>
              <w:t xml:space="preserve"> operation for mode 1 is limited to licensed spectrum only [RAN1, RAN2, RAN4]</w:t>
            </w:r>
          </w:p>
          <w:p w14:paraId="40430805"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Channel access mechanisms from NR-U shall be reused for sidelink unlicensed operation</w:t>
            </w:r>
          </w:p>
          <w:p w14:paraId="66977E0F" w14:textId="77777777" w:rsidR="00C12994" w:rsidRDefault="00194D2E">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5CCBE1E9" w14:textId="77777777" w:rsidR="00C12994" w:rsidRDefault="00194D2E">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No specific enhancements for Rel-17 resource allocation mechanisms</w:t>
            </w:r>
          </w:p>
          <w:p w14:paraId="14A68708" w14:textId="77777777" w:rsidR="00C12994" w:rsidRDefault="00194D2E">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If the existing NR-U channel access framework does not support the required SL-U functionality, WGs will make appropriate recommendations for RAN approval.</w:t>
            </w:r>
          </w:p>
          <w:p w14:paraId="5396FA26"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Physical channel design framework: Required changes to NR sidelink physical channel structures and procedures to operate on unlicensed spectrum</w:t>
            </w:r>
          </w:p>
          <w:p w14:paraId="62075F24" w14:textId="77777777" w:rsidR="00C12994" w:rsidRDefault="00194D2E">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The existing NR sidelink and NR-U channel structure shall be reused as the baseline.</w:t>
            </w:r>
          </w:p>
          <w:p w14:paraId="4FD9D207"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 specific enhancements for existing NR SL feature</w:t>
            </w:r>
          </w:p>
          <w:p w14:paraId="725B2A3C"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The study should focus on FR1 unlicensed bands (n46 and n96/n102) and is to be completed by RAN#98.</w:t>
            </w:r>
          </w:p>
          <w:p w14:paraId="2E703BE1" w14:textId="77777777" w:rsidR="00C12994" w:rsidRDefault="00194D2E">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Note: In sidelink unlicensed operation, the </w:t>
            </w:r>
            <w:proofErr w:type="spellStart"/>
            <w:r>
              <w:rPr>
                <w:rFonts w:ascii="Times" w:eastAsia="Batang" w:hAnsi="Times" w:cs="Times"/>
                <w:sz w:val="20"/>
                <w:lang w:eastAsia="ko-KR"/>
              </w:rPr>
              <w:t>gNB</w:t>
            </w:r>
            <w:proofErr w:type="spellEnd"/>
            <w:r>
              <w:rPr>
                <w:rFonts w:ascii="Times" w:eastAsia="Batang" w:hAnsi="Times" w:cs="Times"/>
                <w:sz w:val="20"/>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404C286D" w14:textId="147AAEA3" w:rsidR="007F4C05" w:rsidRDefault="00194D2E">
      <w:pPr>
        <w:spacing w:before="100" w:beforeAutospacing="1"/>
        <w:rPr>
          <w:rFonts w:eastAsia="ＭＳ 明朝"/>
          <w:color w:val="000000" w:themeColor="text1"/>
        </w:rPr>
      </w:pPr>
      <w:r>
        <w:rPr>
          <w:rFonts w:eastAsia="ＭＳ 明朝"/>
          <w:color w:val="000000" w:themeColor="text1"/>
        </w:rPr>
        <w:t xml:space="preserve">In this contribution, we </w:t>
      </w:r>
      <w:r w:rsidR="00526D7C">
        <w:rPr>
          <w:rFonts w:eastAsia="ＭＳ 明朝"/>
          <w:color w:val="000000" w:themeColor="text1"/>
        </w:rPr>
        <w:t>discuss the remaining issues</w:t>
      </w:r>
      <w:r>
        <w:rPr>
          <w:rFonts w:eastAsia="ＭＳ 明朝"/>
          <w:color w:val="000000" w:themeColor="text1"/>
        </w:rPr>
        <w:t xml:space="preserve"> of physical channel design for sidelink communication on unlicensed spectrum.</w:t>
      </w:r>
    </w:p>
    <w:p w14:paraId="7AF94072" w14:textId="77777777" w:rsidR="00C12994" w:rsidRDefault="00194D2E">
      <w:pPr>
        <w:pStyle w:val="10"/>
        <w:spacing w:after="180"/>
        <w:rPr>
          <w:color w:val="000000" w:themeColor="text1"/>
          <w:lang w:val="en-US"/>
        </w:rPr>
      </w:pPr>
      <w:bookmarkStart w:id="3" w:name="OLE_LINK1"/>
      <w:r>
        <w:rPr>
          <w:color w:val="000000" w:themeColor="text1"/>
          <w:lang w:val="en-US"/>
        </w:rPr>
        <w:lastRenderedPageBreak/>
        <w:t>Discussions</w:t>
      </w:r>
    </w:p>
    <w:p w14:paraId="647981B1" w14:textId="15F77CB1" w:rsidR="00647BDA" w:rsidRPr="00AB7097" w:rsidRDefault="00194D2E" w:rsidP="00AB7097">
      <w:pPr>
        <w:pStyle w:val="20"/>
      </w:pPr>
      <w:r>
        <w:rPr>
          <w:rFonts w:eastAsia="SimSun" w:hint="eastAsia"/>
          <w:bCs/>
          <w:lang w:eastAsia="zh-CN"/>
        </w:rPr>
        <w:t>P</w:t>
      </w:r>
      <w:r w:rsidR="00B94F60">
        <w:rPr>
          <w:rFonts w:eastAsia="SimSun"/>
          <w:bCs/>
          <w:lang w:eastAsia="zh-CN"/>
        </w:rPr>
        <w:t>SCCH/PSSCH</w:t>
      </w:r>
    </w:p>
    <w:p w14:paraId="19F53A32" w14:textId="59517914" w:rsidR="0053304D" w:rsidRPr="00E77991" w:rsidRDefault="0053304D" w:rsidP="0040211E">
      <w:pPr>
        <w:pStyle w:val="30"/>
        <w:rPr>
          <w:rFonts w:eastAsia="SimSun"/>
          <w:lang w:eastAsia="zh-CN"/>
        </w:rPr>
      </w:pPr>
      <w:r w:rsidRPr="00E77991">
        <w:rPr>
          <w:rFonts w:eastAsiaTheme="minorEastAsia" w:hint="eastAsia"/>
          <w:bCs/>
        </w:rPr>
        <w:t>R</w:t>
      </w:r>
      <w:r w:rsidR="00E77991">
        <w:rPr>
          <w:rFonts w:eastAsiaTheme="minorEastAsia"/>
          <w:bCs/>
        </w:rPr>
        <w:t>A</w:t>
      </w:r>
      <w:r w:rsidRPr="00E77991">
        <w:rPr>
          <w:rFonts w:eastAsiaTheme="minorEastAsia"/>
          <w:bCs/>
        </w:rPr>
        <w:t xml:space="preserve"> mode 1</w:t>
      </w:r>
    </w:p>
    <w:p w14:paraId="5F672243" w14:textId="28A85D43" w:rsidR="00B15A30" w:rsidRDefault="00831B53" w:rsidP="0040211E">
      <w:pPr>
        <w:spacing w:before="240"/>
        <w:rPr>
          <w:rFonts w:eastAsiaTheme="minorEastAsia"/>
        </w:rPr>
      </w:pPr>
      <w:r>
        <w:rPr>
          <w:rFonts w:eastAsiaTheme="minorEastAsia"/>
        </w:rPr>
        <w:t>In legacy SL, f</w:t>
      </w:r>
      <w:r w:rsidR="00751DE0">
        <w:rPr>
          <w:rFonts w:eastAsiaTheme="minorEastAsia"/>
        </w:rPr>
        <w:t>or RA mode 1, the</w:t>
      </w:r>
      <w:r w:rsidR="009E264B">
        <w:rPr>
          <w:rFonts w:eastAsiaTheme="minorEastAsia"/>
        </w:rPr>
        <w:t xml:space="preserve"> network </w:t>
      </w:r>
      <w:r w:rsidR="00B15A30">
        <w:rPr>
          <w:rFonts w:eastAsiaTheme="minorEastAsia"/>
        </w:rPr>
        <w:t xml:space="preserve">needs to </w:t>
      </w:r>
      <w:r w:rsidR="009E264B">
        <w:rPr>
          <w:rFonts w:eastAsiaTheme="minorEastAsia"/>
        </w:rPr>
        <w:t>provide</w:t>
      </w:r>
      <w:r w:rsidR="00B15A30">
        <w:rPr>
          <w:rFonts w:eastAsiaTheme="minorEastAsia"/>
        </w:rPr>
        <w:t xml:space="preserve"> the SL UE</w:t>
      </w:r>
      <w:r>
        <w:rPr>
          <w:rFonts w:eastAsiaTheme="minorEastAsia"/>
        </w:rPr>
        <w:t xml:space="preserve"> </w:t>
      </w:r>
      <w:r w:rsidR="00F60095">
        <w:rPr>
          <w:rFonts w:eastAsiaTheme="minorEastAsia"/>
        </w:rPr>
        <w:t xml:space="preserve">with </w:t>
      </w:r>
      <w:r w:rsidR="00B15A30">
        <w:rPr>
          <w:rFonts w:eastAsiaTheme="minorEastAsia"/>
        </w:rPr>
        <w:t xml:space="preserve">a </w:t>
      </w:r>
      <w:r>
        <w:rPr>
          <w:rFonts w:eastAsiaTheme="minorEastAsia"/>
        </w:rPr>
        <w:t>“</w:t>
      </w:r>
      <w:r w:rsidR="00B15A30" w:rsidRPr="00B15A30">
        <w:rPr>
          <w:rFonts w:eastAsiaTheme="minorEastAsia"/>
        </w:rPr>
        <w:t>Lowest index of the subchannel allocation to the initial transmission</w:t>
      </w:r>
      <w:r>
        <w:rPr>
          <w:rFonts w:eastAsiaTheme="minorEastAsia"/>
        </w:rPr>
        <w:t>”</w:t>
      </w:r>
      <w:r w:rsidR="00B15A30">
        <w:rPr>
          <w:rFonts w:eastAsiaTheme="minorEastAsia"/>
        </w:rPr>
        <w:t xml:space="preserve"> </w:t>
      </w:r>
      <w:r w:rsidR="00F60095">
        <w:rPr>
          <w:rFonts w:eastAsiaTheme="minorEastAsia"/>
        </w:rPr>
        <w:t xml:space="preserve">field. This allows </w:t>
      </w:r>
      <w:r w:rsidR="00B15A30">
        <w:rPr>
          <w:rFonts w:eastAsiaTheme="minorEastAsia"/>
        </w:rPr>
        <w:t xml:space="preserve">the SL UE </w:t>
      </w:r>
      <w:r w:rsidR="00F60095">
        <w:rPr>
          <w:rFonts w:eastAsiaTheme="minorEastAsia"/>
        </w:rPr>
        <w:t>to know</w:t>
      </w:r>
      <w:r w:rsidR="00B15A30">
        <w:rPr>
          <w:rFonts w:eastAsiaTheme="minorEastAsia"/>
        </w:rPr>
        <w:t xml:space="preserve"> which </w:t>
      </w:r>
      <w:r>
        <w:rPr>
          <w:rFonts w:eastAsiaTheme="minorEastAsia"/>
        </w:rPr>
        <w:t xml:space="preserve">sub-channel in the resource pool is used as </w:t>
      </w:r>
      <w:r w:rsidR="00F60095">
        <w:rPr>
          <w:rFonts w:eastAsiaTheme="minorEastAsia"/>
        </w:rPr>
        <w:t>the</w:t>
      </w:r>
      <w:r>
        <w:rPr>
          <w:rFonts w:eastAsiaTheme="minorEastAsia"/>
        </w:rPr>
        <w:t xml:space="preserve"> starting sub-channel for the initial transmission. In SL-U, either contiguous RB based transmission or interlace RB based transmission can be configured for PSCCH/PSSCH transmission in a resource pool. For contiguous RB based transmission, </w:t>
      </w:r>
      <w:r w:rsidR="00F60095">
        <w:rPr>
          <w:rFonts w:eastAsiaTheme="minorEastAsia"/>
        </w:rPr>
        <w:t>the “</w:t>
      </w:r>
      <w:r w:rsidR="00F60095" w:rsidRPr="00B15A30">
        <w:rPr>
          <w:rFonts w:eastAsiaTheme="minorEastAsia"/>
        </w:rPr>
        <w:t>Lowest index of the subchannel allocation to the initial transmission</w:t>
      </w:r>
      <w:r w:rsidR="00F60095">
        <w:rPr>
          <w:rFonts w:eastAsiaTheme="minorEastAsia"/>
        </w:rPr>
        <w:t xml:space="preserve">” field can be reused. However, for interlace RB based transmission, where the sub-channel indexes are common to each RB set in the resource pool, providing only the lowest sub-channel index is insufficient for the SL UE to identify the exact </w:t>
      </w:r>
      <w:r w:rsidR="00F60095">
        <w:rPr>
          <w:rFonts w:eastAsiaTheme="minorEastAsia" w:hint="eastAsia"/>
        </w:rPr>
        <w:t>f</w:t>
      </w:r>
      <w:r w:rsidR="00F60095">
        <w:rPr>
          <w:rFonts w:eastAsiaTheme="minorEastAsia"/>
        </w:rPr>
        <w:t xml:space="preserve">requency resource allocation. </w:t>
      </w:r>
      <w:r w:rsidR="004834A8">
        <w:rPr>
          <w:rFonts w:eastAsiaTheme="minorEastAsia"/>
        </w:rPr>
        <w:t>In other words, the SL UE cannot determine which sub-channel in which RB set is allocated to the initial transmission.</w:t>
      </w:r>
      <w:r w:rsidR="004834A8">
        <w:rPr>
          <w:rFonts w:eastAsiaTheme="minorEastAsia" w:hint="eastAsia"/>
        </w:rPr>
        <w:t xml:space="preserve"> </w:t>
      </w:r>
      <w:r w:rsidR="00F60095">
        <w:rPr>
          <w:rFonts w:eastAsiaTheme="minorEastAsia"/>
        </w:rPr>
        <w:t xml:space="preserve">Therefore, </w:t>
      </w:r>
      <w:r w:rsidR="004834A8">
        <w:rPr>
          <w:rFonts w:eastAsiaTheme="minorEastAsia"/>
        </w:rPr>
        <w:t xml:space="preserve">it is necessary for </w:t>
      </w:r>
      <w:r w:rsidR="00F60095">
        <w:rPr>
          <w:rFonts w:eastAsiaTheme="minorEastAsia"/>
        </w:rPr>
        <w:t xml:space="preserve">the network to further provide the SL UE </w:t>
      </w:r>
      <w:r w:rsidR="004834A8">
        <w:rPr>
          <w:rFonts w:eastAsiaTheme="minorEastAsia"/>
        </w:rPr>
        <w:t xml:space="preserve">with </w:t>
      </w:r>
      <w:r w:rsidR="00F60095">
        <w:rPr>
          <w:rFonts w:eastAsiaTheme="minorEastAsia"/>
        </w:rPr>
        <w:t>a field in DCI format 3_0 to indicate lowest index of the RB set allocation to the initial transmission.</w:t>
      </w:r>
      <w:r w:rsidR="004834A8">
        <w:rPr>
          <w:rFonts w:eastAsiaTheme="minorEastAsia"/>
        </w:rPr>
        <w:t xml:space="preserve"> </w:t>
      </w:r>
    </w:p>
    <w:p w14:paraId="20654C17" w14:textId="53F924D8" w:rsidR="00E77991" w:rsidRDefault="000C1961" w:rsidP="007A426B">
      <w:pPr>
        <w:snapToGrid/>
        <w:spacing w:before="240" w:after="240" w:afterAutospacing="0"/>
        <w:rPr>
          <w:bCs/>
          <w:color w:val="000000" w:themeColor="text1"/>
          <w:szCs w:val="24"/>
          <w:lang w:val="en-US"/>
        </w:rPr>
      </w:pPr>
      <w:r>
        <w:rPr>
          <w:b/>
          <w:color w:val="000000" w:themeColor="text1"/>
          <w:szCs w:val="24"/>
          <w:u w:val="single"/>
          <w:lang w:val="en-US"/>
        </w:rPr>
        <w:t xml:space="preserve">Proposal </w:t>
      </w:r>
      <w:r w:rsidR="00B66017">
        <w:rPr>
          <w:rFonts w:eastAsia="SimSun"/>
          <w:b/>
          <w:color w:val="000000" w:themeColor="text1"/>
          <w:szCs w:val="24"/>
          <w:u w:val="single"/>
          <w:lang w:val="en-US" w:eastAsia="zh-CN"/>
        </w:rPr>
        <w:t>1</w:t>
      </w:r>
      <w:r>
        <w:rPr>
          <w:b/>
          <w:color w:val="000000" w:themeColor="text1"/>
          <w:szCs w:val="24"/>
          <w:u w:val="single"/>
          <w:lang w:val="en-US"/>
        </w:rPr>
        <w:t>:</w:t>
      </w:r>
      <w:r w:rsidR="0040211E">
        <w:rPr>
          <w:b/>
          <w:color w:val="000000" w:themeColor="text1"/>
          <w:szCs w:val="24"/>
          <w:lang w:val="en-US"/>
        </w:rPr>
        <w:t xml:space="preserve"> </w:t>
      </w:r>
      <w:r w:rsidR="00063EC6">
        <w:rPr>
          <w:bCs/>
          <w:color w:val="000000" w:themeColor="text1"/>
          <w:szCs w:val="24"/>
          <w:lang w:val="en-US"/>
        </w:rPr>
        <w:t>Adopt</w:t>
      </w:r>
      <w:r w:rsidR="004834A8">
        <w:rPr>
          <w:bCs/>
          <w:color w:val="000000" w:themeColor="text1"/>
          <w:szCs w:val="24"/>
          <w:lang w:val="en-US"/>
        </w:rPr>
        <w:t xml:space="preserve"> the following </w:t>
      </w:r>
      <w:r w:rsidR="004834A8" w:rsidRPr="00B66017">
        <w:rPr>
          <w:bCs/>
          <w:color w:val="000000" w:themeColor="text1"/>
          <w:szCs w:val="24"/>
          <w:lang w:val="en-US"/>
        </w:rPr>
        <w:t>TP#</w:t>
      </w:r>
      <w:r w:rsidR="00EB0535">
        <w:rPr>
          <w:bCs/>
          <w:color w:val="000000" w:themeColor="text1"/>
          <w:szCs w:val="24"/>
          <w:lang w:val="en-US"/>
        </w:rPr>
        <w:t>1</w:t>
      </w:r>
      <w:r w:rsidR="004834A8">
        <w:rPr>
          <w:bCs/>
          <w:color w:val="000000" w:themeColor="text1"/>
          <w:szCs w:val="24"/>
          <w:lang w:val="en-US"/>
        </w:rPr>
        <w:t xml:space="preserve"> </w:t>
      </w:r>
      <w:r w:rsidR="00485DE9">
        <w:rPr>
          <w:bCs/>
          <w:color w:val="000000" w:themeColor="text1"/>
          <w:szCs w:val="24"/>
          <w:lang w:val="en-US"/>
        </w:rPr>
        <w:t xml:space="preserve">in TS 38.212 </w:t>
      </w:r>
      <w:r w:rsidR="004834A8">
        <w:rPr>
          <w:bCs/>
          <w:color w:val="000000" w:themeColor="text1"/>
          <w:szCs w:val="24"/>
          <w:lang w:val="en-US"/>
        </w:rPr>
        <w:t>to s</w:t>
      </w:r>
      <w:r w:rsidR="00E12E0D">
        <w:rPr>
          <w:bCs/>
          <w:color w:val="000000" w:themeColor="text1"/>
          <w:szCs w:val="24"/>
          <w:lang w:val="en-US"/>
        </w:rPr>
        <w:t xml:space="preserve">pecify </w:t>
      </w:r>
      <w:r w:rsidR="00485DE9">
        <w:rPr>
          <w:bCs/>
          <w:color w:val="000000" w:themeColor="text1"/>
          <w:szCs w:val="24"/>
          <w:lang w:val="en-US"/>
        </w:rPr>
        <w:t xml:space="preserve">frequency </w:t>
      </w:r>
      <w:r w:rsidR="00E12E0D">
        <w:rPr>
          <w:bCs/>
          <w:color w:val="000000" w:themeColor="text1"/>
          <w:szCs w:val="24"/>
          <w:lang w:val="en-US"/>
        </w:rPr>
        <w:t xml:space="preserve">resource allocation to initial transmission </w:t>
      </w:r>
      <w:r w:rsidR="004834A8">
        <w:rPr>
          <w:bCs/>
          <w:color w:val="000000" w:themeColor="text1"/>
          <w:szCs w:val="24"/>
          <w:lang w:val="en-US"/>
        </w:rPr>
        <w:t>in RA mode 1</w:t>
      </w:r>
      <w:r w:rsidR="00E12E0D">
        <w:rPr>
          <w:bCs/>
          <w:color w:val="000000" w:themeColor="text1"/>
          <w:szCs w:val="24"/>
          <w:lang w:val="en-US"/>
        </w:rPr>
        <w:t xml:space="preserve"> in SL-U</w:t>
      </w:r>
      <w:r w:rsidR="004834A8">
        <w:rPr>
          <w:bCs/>
          <w:color w:val="000000" w:themeColor="text1"/>
          <w:szCs w:val="24"/>
          <w:lang w:val="en-US"/>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7A426B" w:rsidRPr="007A426B" w14:paraId="295B2C0B" w14:textId="77777777" w:rsidTr="005D2B19">
        <w:tc>
          <w:tcPr>
            <w:tcW w:w="2080" w:type="dxa"/>
            <w:tcBorders>
              <w:top w:val="single" w:sz="4" w:space="0" w:color="auto"/>
              <w:left w:val="single" w:sz="4" w:space="0" w:color="auto"/>
              <w:bottom w:val="nil"/>
              <w:right w:val="nil"/>
            </w:tcBorders>
            <w:hideMark/>
          </w:tcPr>
          <w:p w14:paraId="3198F1F5" w14:textId="77777777" w:rsidR="007A426B" w:rsidRPr="007A426B" w:rsidRDefault="007A426B" w:rsidP="007A426B">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68DEB660" w14:textId="1D14B6EB" w:rsidR="005D2B19" w:rsidRDefault="00B66017" w:rsidP="005D2B19">
            <w:pPr>
              <w:pStyle w:val="aff9"/>
              <w:numPr>
                <w:ilvl w:val="0"/>
                <w:numId w:val="40"/>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For RA mode 1, c</w:t>
            </w:r>
            <w:r w:rsidR="005D2B19" w:rsidRPr="005D2B19">
              <w:rPr>
                <w:rFonts w:ascii="Arial" w:eastAsia="SimSun" w:hAnsi="Arial"/>
                <w:noProof/>
                <w:sz w:val="20"/>
                <w:lang w:eastAsia="zh-CN"/>
              </w:rPr>
              <w:t>urrent specification does not specify RB set allocation in DCI format 3_0 for initial transmission</w:t>
            </w:r>
            <w:r w:rsidR="005D2B19">
              <w:rPr>
                <w:rFonts w:ascii="Arial" w:eastAsia="SimSun" w:hAnsi="Arial"/>
                <w:noProof/>
                <w:sz w:val="20"/>
                <w:lang w:eastAsia="zh-CN"/>
              </w:rPr>
              <w:t xml:space="preserve"> when interlace RB-based transmisison is configured for PSCCH/PSSCH transmission</w:t>
            </w:r>
            <w:r w:rsidR="005D2B19" w:rsidRPr="005D2B19">
              <w:rPr>
                <w:rFonts w:ascii="Arial" w:eastAsia="SimSun" w:hAnsi="Arial"/>
                <w:noProof/>
                <w:sz w:val="20"/>
                <w:lang w:eastAsia="zh-CN"/>
              </w:rPr>
              <w:t xml:space="preserve">. </w:t>
            </w:r>
          </w:p>
          <w:p w14:paraId="2BF9CDDC" w14:textId="12335693" w:rsidR="007A426B" w:rsidRPr="005D2B19" w:rsidRDefault="005D2B19" w:rsidP="005D2B19">
            <w:pPr>
              <w:pStyle w:val="aff9"/>
              <w:numPr>
                <w:ilvl w:val="0"/>
                <w:numId w:val="40"/>
              </w:numPr>
              <w:snapToGrid/>
              <w:spacing w:after="0" w:afterAutospacing="0"/>
              <w:ind w:firstLineChars="0"/>
              <w:rPr>
                <w:rFonts w:ascii="Arial" w:eastAsia="SimSun" w:hAnsi="Arial"/>
                <w:noProof/>
                <w:sz w:val="20"/>
                <w:lang w:eastAsia="zh-CN"/>
              </w:rPr>
            </w:pPr>
            <w:r>
              <w:rPr>
                <w:rFonts w:ascii="Arial" w:eastAsiaTheme="minorEastAsia" w:hAnsi="Arial"/>
                <w:noProof/>
                <w:sz w:val="20"/>
              </w:rPr>
              <w:t xml:space="preserve">In subclause 8.3.1.1 of TS38.212,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SL</m:t>
                  </m:r>
                </m:sup>
              </m:sSubSup>
            </m:oMath>
            <w:r>
              <w:rPr>
                <w:rFonts w:ascii="Arial" w:eastAsiaTheme="minorEastAsia" w:hAnsi="Arial" w:cs="Arial" w:hint="eastAsia"/>
                <w:noProof/>
                <w:sz w:val="20"/>
              </w:rPr>
              <w:t xml:space="preserve"> </w:t>
            </w:r>
            <w:r>
              <w:rPr>
                <w:rFonts w:ascii="Arial" w:eastAsiaTheme="minorEastAsia" w:hAnsi="Arial" w:cs="Arial"/>
                <w:noProof/>
                <w:sz w:val="20"/>
              </w:rPr>
              <w:t xml:space="preserve">is a total number of sub-channels in the resource pool to </w:t>
            </w:r>
            <w:r w:rsidR="00B66017">
              <w:rPr>
                <w:rFonts w:ascii="Arial" w:eastAsiaTheme="minorEastAsia" w:hAnsi="Arial" w:cs="Arial"/>
                <w:noProof/>
                <w:sz w:val="20"/>
              </w:rPr>
              <w:t>be used for determining frequency reosurce assigenment for Rel-16/17 SL and SL-U where contiguous RB-based transmisison is configured for PSCCH/PSSCH transmisison, while</w:t>
            </w:r>
            <w:r>
              <w:rPr>
                <w:rFonts w:ascii="Arial" w:eastAsiaTheme="minorEastAsia" w:hAnsi="Arial" w:cs="Arial"/>
                <w:noProof/>
                <w:sz w:val="20"/>
              </w:rPr>
              <w:t xml:space="preserve">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RBset</m:t>
                  </m:r>
                </m:sup>
              </m:sSubSup>
            </m:oMath>
            <w:r>
              <w:rPr>
                <w:rFonts w:ascii="Arial" w:eastAsia="SimSun" w:hAnsi="Arial" w:cs="Arial"/>
                <w:noProof/>
                <w:sz w:val="20"/>
                <w:lang w:eastAsia="zh-CN"/>
              </w:rPr>
              <w:t xml:space="preserve"> is the </w:t>
            </w:r>
            <w:r w:rsidR="00B66017">
              <w:rPr>
                <w:rFonts w:ascii="Arial" w:eastAsia="SimSun" w:hAnsi="Arial" w:cs="Arial"/>
                <w:noProof/>
                <w:sz w:val="20"/>
                <w:lang w:eastAsia="zh-CN"/>
              </w:rPr>
              <w:t xml:space="preserve">number of sub-channels for each RB set to be used for </w:t>
            </w:r>
            <w:r w:rsidR="00B66017">
              <w:rPr>
                <w:rFonts w:ascii="Arial" w:eastAsia="SimSun" w:hAnsi="Arial"/>
                <w:noProof/>
                <w:sz w:val="20"/>
                <w:lang w:eastAsia="zh-CN"/>
              </w:rPr>
              <w:t>determining sub-channel allocation. Therefore, for determinging</w:t>
            </w:r>
            <w:r w:rsidRPr="005D2B19">
              <w:rPr>
                <w:rFonts w:ascii="Arial" w:eastAsia="SimSun" w:hAnsi="Arial"/>
                <w:noProof/>
                <w:sz w:val="20"/>
                <w:lang w:eastAsia="zh-CN"/>
              </w:rPr>
              <w:t xml:space="preserve"> “</w:t>
            </w:r>
            <w:r w:rsidRPr="00B66017">
              <w:rPr>
                <w:rFonts w:ascii="Arial" w:eastAsia="SimSun" w:hAnsi="Arial"/>
                <w:i/>
                <w:iCs/>
                <w:noProof/>
                <w:sz w:val="20"/>
                <w:lang w:eastAsia="zh-CN"/>
              </w:rPr>
              <w:t>Lowest index of the subchannel allocation to the initial transmission</w:t>
            </w:r>
            <w:r w:rsidRPr="005D2B19">
              <w:rPr>
                <w:rFonts w:ascii="Arial" w:eastAsia="SimSun" w:hAnsi="Arial"/>
                <w:noProof/>
                <w:sz w:val="20"/>
                <w:lang w:eastAsia="zh-CN"/>
              </w:rPr>
              <w:t>”</w:t>
            </w:r>
            <w:r w:rsidR="00B66017">
              <w:rPr>
                <w:rFonts w:ascii="Arial" w:eastAsia="SimSun" w:hAnsi="Arial"/>
                <w:noProof/>
                <w:sz w:val="20"/>
                <w:lang w:eastAsia="zh-CN"/>
              </w:rPr>
              <w:t xml:space="preserve"> field in DCI format 3_0, same symbols should be used.</w:t>
            </w:r>
            <w:r w:rsidR="007A426B" w:rsidRPr="005D2B19">
              <w:rPr>
                <w:rFonts w:ascii="Arial" w:eastAsia="SimSun" w:hAnsi="Arial"/>
                <w:noProof/>
                <w:sz w:val="20"/>
                <w:lang w:eastAsia="zh-CN"/>
              </w:rPr>
              <w:t xml:space="preserve"> </w:t>
            </w:r>
          </w:p>
        </w:tc>
      </w:tr>
      <w:tr w:rsidR="007A426B" w:rsidRPr="007A426B" w14:paraId="1117147F" w14:textId="77777777" w:rsidTr="005D2B19">
        <w:tc>
          <w:tcPr>
            <w:tcW w:w="2080" w:type="dxa"/>
            <w:tcBorders>
              <w:top w:val="nil"/>
              <w:left w:val="single" w:sz="4" w:space="0" w:color="auto"/>
              <w:bottom w:val="nil"/>
              <w:right w:val="nil"/>
            </w:tcBorders>
          </w:tcPr>
          <w:p w14:paraId="29B56D0A" w14:textId="77777777" w:rsidR="007A426B" w:rsidRPr="007A426B" w:rsidRDefault="007A426B" w:rsidP="007A426B">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3024DBF5" w14:textId="77777777" w:rsidR="007A426B" w:rsidRPr="007A426B" w:rsidRDefault="007A426B" w:rsidP="007A426B">
            <w:pPr>
              <w:snapToGrid/>
              <w:spacing w:after="0" w:afterAutospacing="0"/>
              <w:jc w:val="left"/>
              <w:rPr>
                <w:rFonts w:ascii="Arial" w:eastAsia="SimSun" w:hAnsi="Arial"/>
                <w:noProof/>
                <w:sz w:val="8"/>
                <w:szCs w:val="8"/>
                <w:lang w:eastAsia="en-US"/>
              </w:rPr>
            </w:pPr>
          </w:p>
        </w:tc>
      </w:tr>
      <w:tr w:rsidR="007A426B" w:rsidRPr="007A426B" w14:paraId="184F42B4" w14:textId="77777777" w:rsidTr="005D2B19">
        <w:tc>
          <w:tcPr>
            <w:tcW w:w="2080" w:type="dxa"/>
            <w:tcBorders>
              <w:top w:val="nil"/>
              <w:left w:val="single" w:sz="4" w:space="0" w:color="auto"/>
              <w:bottom w:val="nil"/>
              <w:right w:val="nil"/>
            </w:tcBorders>
            <w:hideMark/>
          </w:tcPr>
          <w:p w14:paraId="3D79F6BC" w14:textId="77777777" w:rsidR="007A426B" w:rsidRPr="007A426B" w:rsidRDefault="007A426B" w:rsidP="007A426B">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67E0240F" w14:textId="527BD2FC" w:rsidR="007A426B" w:rsidRPr="007A426B" w:rsidRDefault="00B66017" w:rsidP="007A426B">
            <w:pPr>
              <w:numPr>
                <w:ilvl w:val="0"/>
                <w:numId w:val="37"/>
              </w:numPr>
              <w:snapToGrid/>
              <w:spacing w:after="0" w:afterAutospacing="0"/>
              <w:rPr>
                <w:rFonts w:ascii="Arial" w:eastAsia="SimSun" w:hAnsi="Arial"/>
                <w:sz w:val="20"/>
                <w:lang w:eastAsia="en-US"/>
              </w:rPr>
            </w:pPr>
            <w:r>
              <w:rPr>
                <w:rFonts w:ascii="Arial" w:eastAsia="SimSun" w:hAnsi="Arial"/>
                <w:noProof/>
                <w:sz w:val="20"/>
                <w:lang w:eastAsia="zh-CN"/>
              </w:rPr>
              <w:t>Add</w:t>
            </w:r>
            <w:r w:rsidR="007A426B" w:rsidRPr="007A426B">
              <w:rPr>
                <w:rFonts w:ascii="Arial" w:eastAsia="SimSun" w:hAnsi="Arial"/>
                <w:noProof/>
                <w:sz w:val="20"/>
                <w:lang w:eastAsia="zh-CN"/>
              </w:rPr>
              <w:t xml:space="preserve"> </w:t>
            </w:r>
            <w:r>
              <w:rPr>
                <w:rFonts w:ascii="Arial" w:eastAsia="SimSun" w:hAnsi="Arial"/>
                <w:noProof/>
                <w:sz w:val="20"/>
                <w:lang w:eastAsia="zh-CN"/>
              </w:rPr>
              <w:t>a new field of</w:t>
            </w:r>
            <w:r w:rsidRPr="005D2B19">
              <w:rPr>
                <w:rFonts w:ascii="Arial" w:eastAsia="SimSun" w:hAnsi="Arial"/>
                <w:noProof/>
                <w:sz w:val="20"/>
                <w:lang w:eastAsia="zh-CN"/>
              </w:rPr>
              <w:t xml:space="preserve"> “</w:t>
            </w:r>
            <w:r w:rsidRPr="00B66017">
              <w:rPr>
                <w:rFonts w:ascii="Arial" w:eastAsia="SimSun" w:hAnsi="Arial"/>
                <w:i/>
                <w:iCs/>
                <w:noProof/>
                <w:sz w:val="20"/>
                <w:lang w:eastAsia="zh-CN"/>
              </w:rPr>
              <w:t xml:space="preserve">Lowest index of the </w:t>
            </w:r>
            <w:r>
              <w:rPr>
                <w:rFonts w:ascii="Arial" w:eastAsia="SimSun" w:hAnsi="Arial"/>
                <w:i/>
                <w:iCs/>
                <w:noProof/>
                <w:sz w:val="20"/>
                <w:lang w:eastAsia="zh-CN"/>
              </w:rPr>
              <w:t>RB set</w:t>
            </w:r>
            <w:r w:rsidRPr="00B66017">
              <w:rPr>
                <w:rFonts w:ascii="Arial" w:eastAsia="SimSun" w:hAnsi="Arial"/>
                <w:i/>
                <w:iCs/>
                <w:noProof/>
                <w:sz w:val="20"/>
                <w:lang w:eastAsia="zh-CN"/>
              </w:rPr>
              <w:t xml:space="preserve"> allocation to the initial transmission</w:t>
            </w:r>
            <w:r w:rsidRPr="005D2B19">
              <w:rPr>
                <w:rFonts w:ascii="Arial" w:eastAsia="SimSun" w:hAnsi="Arial"/>
                <w:noProof/>
                <w:sz w:val="20"/>
                <w:lang w:eastAsia="zh-CN"/>
              </w:rPr>
              <w:t>”</w:t>
            </w:r>
            <w:r>
              <w:rPr>
                <w:rFonts w:ascii="Arial" w:eastAsia="SimSun" w:hAnsi="Arial"/>
                <w:noProof/>
                <w:sz w:val="20"/>
                <w:lang w:eastAsia="zh-CN"/>
              </w:rPr>
              <w:t xml:space="preserve"> in DCI format 3_0 to </w:t>
            </w:r>
            <w:r>
              <w:rPr>
                <w:rFonts w:ascii="Arial" w:eastAsia="SimSun" w:hAnsi="Arial"/>
                <w:sz w:val="20"/>
                <w:lang w:eastAsia="en-US"/>
              </w:rPr>
              <w:t>specify RB set allocation to initial transmission in RA mode 1</w:t>
            </w:r>
            <w:r w:rsidR="007A426B" w:rsidRPr="007A426B">
              <w:rPr>
                <w:rFonts w:ascii="Arial" w:eastAsia="SimSun" w:hAnsi="Arial"/>
                <w:sz w:val="20"/>
                <w:lang w:eastAsia="en-US"/>
              </w:rPr>
              <w:t>.</w:t>
            </w:r>
          </w:p>
          <w:p w14:paraId="1CD451B5" w14:textId="0D6365F6" w:rsidR="007A426B" w:rsidRPr="007A426B" w:rsidRDefault="00B66017" w:rsidP="00315EC0">
            <w:pPr>
              <w:numPr>
                <w:ilvl w:val="0"/>
                <w:numId w:val="37"/>
              </w:numPr>
              <w:snapToGrid/>
              <w:spacing w:after="0" w:afterAutospacing="0"/>
              <w:rPr>
                <w:rFonts w:ascii="Arial" w:eastAsia="SimSun" w:hAnsi="Arial"/>
                <w:noProof/>
                <w:sz w:val="20"/>
                <w:lang w:eastAsia="zh-CN"/>
              </w:rPr>
            </w:pPr>
            <w:r w:rsidRPr="007A426B">
              <w:rPr>
                <w:rFonts w:ascii="Arial" w:eastAsia="SimSun" w:hAnsi="Arial"/>
                <w:noProof/>
                <w:sz w:val="20"/>
                <w:lang w:eastAsia="zh-CN"/>
              </w:rPr>
              <w:t xml:space="preserve">Clarify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SL</m:t>
                  </m:r>
                </m:sup>
              </m:sSubSup>
            </m:oMath>
            <w:r w:rsidR="005D2B19">
              <w:rPr>
                <w:rFonts w:ascii="Arial" w:eastAsiaTheme="minorEastAsia" w:hAnsi="Arial" w:cs="Arial" w:hint="eastAsia"/>
                <w:noProof/>
                <w:sz w:val="20"/>
              </w:rPr>
              <w:t xml:space="preserve"> </w:t>
            </w:r>
            <w:r>
              <w:rPr>
                <w:rFonts w:ascii="Arial" w:eastAsiaTheme="minorEastAsia" w:hAnsi="Arial" w:cs="Arial"/>
                <w:noProof/>
                <w:sz w:val="20"/>
              </w:rPr>
              <w:t>is used to determine the size of “</w:t>
            </w:r>
            <w:r w:rsidRPr="00B66017">
              <w:rPr>
                <w:rFonts w:ascii="Arial" w:eastAsia="SimSun" w:hAnsi="Arial"/>
                <w:i/>
                <w:iCs/>
                <w:noProof/>
                <w:sz w:val="20"/>
                <w:lang w:eastAsia="zh-CN"/>
              </w:rPr>
              <w:t>Lowest index of the subchannel allocation to the initial transmission</w:t>
            </w:r>
            <w:r>
              <w:rPr>
                <w:rFonts w:ascii="Arial" w:eastAsiaTheme="minorEastAsia" w:hAnsi="Arial" w:cs="Arial"/>
                <w:noProof/>
                <w:sz w:val="20"/>
              </w:rPr>
              <w:t xml:space="preserve">” for </w:t>
            </w:r>
            <w:r w:rsidR="00315EC0">
              <w:rPr>
                <w:rFonts w:ascii="Arial" w:eastAsiaTheme="minorEastAsia" w:hAnsi="Arial" w:cs="Arial"/>
                <w:noProof/>
                <w:sz w:val="20"/>
              </w:rPr>
              <w:t xml:space="preserve">Rel-16/17 SL and SL-U where contiguous RB-based transmisison is configured for PSCCH/PSSCH transmisison and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RBset</m:t>
                  </m:r>
                </m:sup>
              </m:sSubSup>
            </m:oMath>
            <w:r w:rsidR="00315EC0">
              <w:rPr>
                <w:rFonts w:ascii="Arial" w:eastAsiaTheme="minorEastAsia" w:hAnsi="Arial" w:cs="Arial" w:hint="eastAsia"/>
                <w:noProof/>
                <w:sz w:val="20"/>
              </w:rPr>
              <w:t xml:space="preserve"> </w:t>
            </w:r>
            <w:r w:rsidR="00315EC0">
              <w:rPr>
                <w:rFonts w:ascii="Arial" w:eastAsiaTheme="minorEastAsia" w:hAnsi="Arial" w:cs="Arial"/>
                <w:noProof/>
                <w:sz w:val="20"/>
              </w:rPr>
              <w:t>is used to determine the size of “</w:t>
            </w:r>
            <w:r w:rsidR="00315EC0" w:rsidRPr="00B66017">
              <w:rPr>
                <w:rFonts w:ascii="Arial" w:eastAsia="SimSun" w:hAnsi="Arial"/>
                <w:i/>
                <w:iCs/>
                <w:noProof/>
                <w:sz w:val="20"/>
                <w:lang w:eastAsia="zh-CN"/>
              </w:rPr>
              <w:t xml:space="preserve">Lowest index of </w:t>
            </w:r>
            <w:r w:rsidR="00315EC0" w:rsidRPr="00B66017">
              <w:rPr>
                <w:rFonts w:ascii="Arial" w:eastAsia="SimSun" w:hAnsi="Arial"/>
                <w:i/>
                <w:iCs/>
                <w:noProof/>
                <w:sz w:val="20"/>
                <w:lang w:eastAsia="zh-CN"/>
              </w:rPr>
              <w:lastRenderedPageBreak/>
              <w:t>the subchannel allocation to the initial transmission</w:t>
            </w:r>
            <w:r w:rsidR="00315EC0">
              <w:rPr>
                <w:rFonts w:ascii="Arial" w:eastAsiaTheme="minorEastAsia" w:hAnsi="Arial" w:cs="Arial"/>
                <w:noProof/>
                <w:sz w:val="20"/>
              </w:rPr>
              <w:t>” for SL-U where interlace RB-based transmisison is configured for PSCCH/PSSCH transmisison</w:t>
            </w:r>
          </w:p>
        </w:tc>
      </w:tr>
      <w:tr w:rsidR="007A426B" w:rsidRPr="007A426B" w14:paraId="5B5EEB71" w14:textId="77777777" w:rsidTr="005D2B19">
        <w:tc>
          <w:tcPr>
            <w:tcW w:w="2080" w:type="dxa"/>
            <w:tcBorders>
              <w:top w:val="nil"/>
              <w:left w:val="single" w:sz="4" w:space="0" w:color="auto"/>
              <w:bottom w:val="nil"/>
              <w:right w:val="nil"/>
            </w:tcBorders>
          </w:tcPr>
          <w:p w14:paraId="33BEC4D7" w14:textId="77777777" w:rsidR="007A426B" w:rsidRPr="007A426B" w:rsidRDefault="007A426B" w:rsidP="007A426B">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38923097" w14:textId="77777777" w:rsidR="007A426B" w:rsidRPr="007A426B" w:rsidRDefault="007A426B" w:rsidP="007A426B">
            <w:pPr>
              <w:snapToGrid/>
              <w:spacing w:after="0" w:afterAutospacing="0"/>
              <w:jc w:val="left"/>
              <w:rPr>
                <w:rFonts w:ascii="Arial" w:eastAsia="SimSun" w:hAnsi="Arial"/>
                <w:noProof/>
                <w:sz w:val="8"/>
                <w:szCs w:val="8"/>
                <w:lang w:eastAsia="en-US"/>
              </w:rPr>
            </w:pPr>
          </w:p>
        </w:tc>
      </w:tr>
      <w:tr w:rsidR="007A426B" w:rsidRPr="007A426B" w14:paraId="3014031B" w14:textId="77777777" w:rsidTr="005D2B19">
        <w:tc>
          <w:tcPr>
            <w:tcW w:w="2080" w:type="dxa"/>
            <w:tcBorders>
              <w:top w:val="nil"/>
              <w:left w:val="single" w:sz="4" w:space="0" w:color="auto"/>
              <w:bottom w:val="single" w:sz="4" w:space="0" w:color="auto"/>
              <w:right w:val="nil"/>
            </w:tcBorders>
            <w:hideMark/>
          </w:tcPr>
          <w:p w14:paraId="637B3F0A" w14:textId="77777777" w:rsidR="007A426B" w:rsidRPr="007A426B" w:rsidRDefault="007A426B" w:rsidP="007A426B">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4A2B8D57" w14:textId="4F2FDD36" w:rsidR="00315EC0" w:rsidRDefault="00315EC0" w:rsidP="00315EC0">
            <w:pPr>
              <w:pStyle w:val="aff9"/>
              <w:numPr>
                <w:ilvl w:val="0"/>
                <w:numId w:val="41"/>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Interlace RB-based transmisison can not be well supported for RA mode 1.</w:t>
            </w:r>
            <w:r w:rsidR="007A426B" w:rsidRPr="00315EC0">
              <w:rPr>
                <w:rFonts w:ascii="Arial" w:eastAsia="SimSun" w:hAnsi="Arial"/>
                <w:noProof/>
                <w:sz w:val="20"/>
                <w:lang w:eastAsia="zh-CN"/>
              </w:rPr>
              <w:t xml:space="preserve"> </w:t>
            </w:r>
          </w:p>
          <w:p w14:paraId="4095FD98" w14:textId="2C917952" w:rsidR="007A426B" w:rsidRPr="00315EC0" w:rsidRDefault="00315EC0" w:rsidP="00315EC0">
            <w:pPr>
              <w:pStyle w:val="aff9"/>
              <w:numPr>
                <w:ilvl w:val="0"/>
                <w:numId w:val="41"/>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 xml:space="preserve">It </w:t>
            </w:r>
            <w:r w:rsidR="007A426B" w:rsidRPr="00315EC0">
              <w:rPr>
                <w:rFonts w:ascii="Arial" w:eastAsia="SimSun" w:hAnsi="Arial"/>
                <w:noProof/>
                <w:sz w:val="20"/>
                <w:lang w:eastAsia="zh-CN"/>
              </w:rPr>
              <w:t>is not clear how to</w:t>
            </w:r>
            <w:r>
              <w:rPr>
                <w:rFonts w:ascii="Arial" w:eastAsia="SimSun" w:hAnsi="Arial"/>
                <w:noProof/>
                <w:sz w:val="20"/>
                <w:lang w:eastAsia="zh-CN"/>
              </w:rPr>
              <w:t xml:space="preserve"> determine the size of</w:t>
            </w:r>
            <w:r>
              <w:rPr>
                <w:rFonts w:ascii="Arial" w:eastAsiaTheme="minorEastAsia" w:hAnsi="Arial" w:cs="Arial"/>
                <w:noProof/>
                <w:sz w:val="20"/>
              </w:rPr>
              <w:t xml:space="preserve"> “</w:t>
            </w:r>
            <w:r w:rsidRPr="00B66017">
              <w:rPr>
                <w:rFonts w:ascii="Arial" w:eastAsia="SimSun" w:hAnsi="Arial"/>
                <w:i/>
                <w:iCs/>
                <w:noProof/>
                <w:sz w:val="20"/>
                <w:lang w:eastAsia="zh-CN"/>
              </w:rPr>
              <w:t>Lowest index of the subchannel allocation to the initial transmission</w:t>
            </w:r>
            <w:r>
              <w:rPr>
                <w:rFonts w:ascii="Arial" w:eastAsiaTheme="minorEastAsia" w:hAnsi="Arial" w:cs="Arial"/>
                <w:noProof/>
                <w:sz w:val="20"/>
              </w:rPr>
              <w:t>” for interlace RB-based transmisision.</w:t>
            </w:r>
            <w:r w:rsidR="007A426B" w:rsidRPr="00315EC0">
              <w:rPr>
                <w:rFonts w:ascii="Arial" w:eastAsia="SimSun" w:hAnsi="Arial"/>
                <w:noProof/>
                <w:sz w:val="20"/>
                <w:lang w:eastAsia="zh-CN"/>
              </w:rPr>
              <w:t xml:space="preserve"> </w:t>
            </w:r>
          </w:p>
          <w:p w14:paraId="0A2E5F8B" w14:textId="56B388DA" w:rsidR="00315EC0" w:rsidRPr="007A426B" w:rsidRDefault="00315EC0" w:rsidP="007A426B">
            <w:pPr>
              <w:snapToGrid/>
              <w:spacing w:after="0" w:afterAutospacing="0"/>
              <w:rPr>
                <w:rFonts w:ascii="Arial" w:eastAsia="SimSun" w:hAnsi="Arial"/>
                <w:noProof/>
                <w:sz w:val="20"/>
                <w:lang w:eastAsia="zh-CN"/>
              </w:rPr>
            </w:pPr>
          </w:p>
        </w:tc>
      </w:tr>
    </w:tbl>
    <w:p w14:paraId="7D00DD37" w14:textId="77777777" w:rsidR="00EB0535" w:rsidRPr="00EB0535" w:rsidRDefault="00EB0535" w:rsidP="00EB0535">
      <w:pPr>
        <w:snapToGrid/>
        <w:spacing w:before="240" w:after="0" w:afterAutospacing="0"/>
        <w:rPr>
          <w:bCs/>
          <w:color w:val="000000" w:themeColor="text1"/>
          <w:szCs w:val="24"/>
          <w:lang w:val="en-US"/>
        </w:rPr>
      </w:pPr>
    </w:p>
    <w:tbl>
      <w:tblPr>
        <w:tblStyle w:val="afd"/>
        <w:tblW w:w="0" w:type="auto"/>
        <w:tblLook w:val="04A0" w:firstRow="1" w:lastRow="0" w:firstColumn="1" w:lastColumn="0" w:noHBand="0" w:noVBand="1"/>
      </w:tblPr>
      <w:tblGrid>
        <w:gridCol w:w="9954"/>
      </w:tblGrid>
      <w:tr w:rsidR="00E77991" w14:paraId="15BD66F0" w14:textId="77777777" w:rsidTr="00E77991">
        <w:tc>
          <w:tcPr>
            <w:tcW w:w="9954" w:type="dxa"/>
          </w:tcPr>
          <w:p w14:paraId="11DD8E5A" w14:textId="3784CE66" w:rsidR="00E77991" w:rsidRPr="00EB0535" w:rsidRDefault="00E77991" w:rsidP="00E77991">
            <w:pPr>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sidR="00EB0535">
              <w:rPr>
                <w:rFonts w:eastAsiaTheme="minorEastAsia"/>
                <w:b/>
                <w:bCs/>
                <w:szCs w:val="24"/>
              </w:rPr>
              <w:t xml:space="preserve"> </w:t>
            </w:r>
            <w:r w:rsidRPr="00EB0535">
              <w:rPr>
                <w:rFonts w:eastAsiaTheme="minorEastAsia"/>
                <w:b/>
                <w:bCs/>
                <w:szCs w:val="24"/>
              </w:rPr>
              <w:t>TP#</w:t>
            </w:r>
            <w:r w:rsidR="00EB0535" w:rsidRPr="00EB0535">
              <w:rPr>
                <w:rFonts w:eastAsiaTheme="minorEastAsia"/>
                <w:b/>
                <w:bCs/>
                <w:szCs w:val="24"/>
              </w:rPr>
              <w:t>1</w:t>
            </w:r>
            <w:r w:rsidRPr="00EB0535">
              <w:rPr>
                <w:rFonts w:eastAsiaTheme="minorEastAsia"/>
                <w:b/>
                <w:bCs/>
                <w:szCs w:val="24"/>
              </w:rPr>
              <w:t xml:space="preserve"> </w:t>
            </w:r>
            <w:r w:rsidR="00EB0535" w:rsidRPr="00EB0535">
              <w:rPr>
                <w:rFonts w:eastAsiaTheme="minorEastAsia"/>
                <w:b/>
                <w:bCs/>
                <w:szCs w:val="24"/>
              </w:rPr>
              <w:t>(TS38.212 V18.0.0 (2023-09))</w:t>
            </w:r>
            <w:r w:rsidR="00EB0535">
              <w:rPr>
                <w:rFonts w:eastAsiaTheme="minorEastAsia"/>
                <w:b/>
                <w:bCs/>
                <w:szCs w:val="24"/>
              </w:rPr>
              <w:t xml:space="preserve"> </w:t>
            </w:r>
            <w:r w:rsidRPr="00EB0535">
              <w:rPr>
                <w:rFonts w:eastAsiaTheme="minorEastAsia"/>
                <w:b/>
                <w:bCs/>
                <w:szCs w:val="24"/>
              </w:rPr>
              <w:t>===</w:t>
            </w:r>
          </w:p>
          <w:p w14:paraId="0B45E009" w14:textId="77777777" w:rsidR="00E77991" w:rsidRPr="00E77991" w:rsidRDefault="00E77991" w:rsidP="00E77991">
            <w:pPr>
              <w:keepNext/>
              <w:keepLines/>
              <w:snapToGrid/>
              <w:spacing w:before="120" w:after="180" w:afterAutospacing="0"/>
              <w:ind w:left="1701" w:hanging="1701"/>
              <w:jc w:val="left"/>
              <w:outlineLvl w:val="4"/>
              <w:rPr>
                <w:rFonts w:ascii="Arial" w:eastAsia="SimSun" w:hAnsi="Arial"/>
                <w:sz w:val="22"/>
                <w:lang w:eastAsia="zh-CN"/>
              </w:rPr>
            </w:pPr>
            <w:bookmarkStart w:id="4" w:name="_Toc29326622"/>
            <w:bookmarkStart w:id="5" w:name="_Toc29327772"/>
            <w:bookmarkStart w:id="6" w:name="_Toc36045962"/>
            <w:bookmarkStart w:id="7" w:name="_Toc36046222"/>
            <w:bookmarkStart w:id="8" w:name="_Toc36046368"/>
            <w:bookmarkStart w:id="9" w:name="_Toc45209285"/>
            <w:bookmarkStart w:id="10" w:name="_Toc51852459"/>
            <w:bookmarkStart w:id="11" w:name="_Toc129874543"/>
            <w:r w:rsidRPr="00E77991">
              <w:rPr>
                <w:rFonts w:ascii="Arial" w:eastAsia="SimSun" w:hAnsi="Arial" w:hint="eastAsia"/>
                <w:sz w:val="22"/>
                <w:lang w:eastAsia="zh-CN"/>
              </w:rPr>
              <w:t>7.3.1.</w:t>
            </w:r>
            <w:r w:rsidRPr="00E77991">
              <w:rPr>
                <w:rFonts w:ascii="Arial" w:eastAsia="SimSun" w:hAnsi="Arial"/>
                <w:sz w:val="22"/>
                <w:lang w:eastAsia="zh-CN"/>
              </w:rPr>
              <w:t>4</w:t>
            </w:r>
            <w:r w:rsidRPr="00E77991">
              <w:rPr>
                <w:rFonts w:ascii="Arial" w:eastAsia="SimSun" w:hAnsi="Arial" w:hint="eastAsia"/>
                <w:sz w:val="22"/>
                <w:lang w:eastAsia="zh-CN"/>
              </w:rPr>
              <w:t>.1</w:t>
            </w:r>
            <w:r w:rsidRPr="00E77991">
              <w:rPr>
                <w:rFonts w:ascii="Arial" w:eastAsia="SimSun" w:hAnsi="Arial" w:hint="eastAsia"/>
                <w:sz w:val="22"/>
                <w:lang w:eastAsia="zh-CN"/>
              </w:rPr>
              <w:tab/>
              <w:t xml:space="preserve">Format </w:t>
            </w:r>
            <w:r w:rsidRPr="00E77991">
              <w:rPr>
                <w:rFonts w:ascii="Arial" w:eastAsia="SimSun" w:hAnsi="Arial"/>
                <w:sz w:val="22"/>
                <w:lang w:eastAsia="zh-CN"/>
              </w:rPr>
              <w:t>3</w:t>
            </w:r>
            <w:r w:rsidRPr="00E77991">
              <w:rPr>
                <w:rFonts w:ascii="Arial" w:eastAsia="SimSun" w:hAnsi="Arial" w:hint="eastAsia"/>
                <w:sz w:val="22"/>
                <w:lang w:eastAsia="zh-CN"/>
              </w:rPr>
              <w:t>_</w:t>
            </w:r>
            <w:r w:rsidRPr="00E77991">
              <w:rPr>
                <w:rFonts w:ascii="Arial" w:eastAsia="SimSun" w:hAnsi="Arial"/>
                <w:sz w:val="22"/>
                <w:lang w:eastAsia="zh-CN"/>
              </w:rPr>
              <w:t>0</w:t>
            </w:r>
            <w:bookmarkEnd w:id="4"/>
            <w:bookmarkEnd w:id="5"/>
            <w:bookmarkEnd w:id="6"/>
            <w:bookmarkEnd w:id="7"/>
            <w:bookmarkEnd w:id="8"/>
            <w:bookmarkEnd w:id="9"/>
            <w:bookmarkEnd w:id="10"/>
            <w:bookmarkEnd w:id="11"/>
          </w:p>
          <w:p w14:paraId="12B07DD5" w14:textId="77777777" w:rsidR="00E77991" w:rsidRPr="00E77991" w:rsidRDefault="00E77991" w:rsidP="00E77991">
            <w:pPr>
              <w:snapToGrid/>
              <w:spacing w:after="180" w:afterAutospacing="0"/>
              <w:jc w:val="left"/>
              <w:rPr>
                <w:rFonts w:eastAsia="SimSun"/>
                <w:sz w:val="20"/>
                <w:lang w:eastAsia="zh-CN"/>
              </w:rPr>
            </w:pPr>
            <w:r w:rsidRPr="00E77991">
              <w:rPr>
                <w:rFonts w:eastAsia="SimSun"/>
                <w:sz w:val="20"/>
                <w:lang w:eastAsia="en-US"/>
              </w:rPr>
              <w:t>DCI format 3</w:t>
            </w:r>
            <w:r w:rsidRPr="00E77991">
              <w:rPr>
                <w:rFonts w:eastAsia="SimSun" w:hint="eastAsia"/>
                <w:sz w:val="20"/>
                <w:lang w:eastAsia="zh-CN"/>
              </w:rPr>
              <w:t>_0</w:t>
            </w:r>
            <w:r w:rsidRPr="00E77991">
              <w:rPr>
                <w:rFonts w:eastAsia="SimSun"/>
                <w:sz w:val="20"/>
                <w:lang w:eastAsia="en-US"/>
              </w:rPr>
              <w:t xml:space="preserve"> is used for scheduling of NR PSCCH and NR PSSCH in one cell. </w:t>
            </w:r>
          </w:p>
          <w:p w14:paraId="17D80F93" w14:textId="77777777" w:rsidR="00E77991" w:rsidRPr="00E77991" w:rsidRDefault="00E77991" w:rsidP="00E77991">
            <w:pPr>
              <w:snapToGrid/>
              <w:spacing w:after="180" w:afterAutospacing="0"/>
              <w:jc w:val="left"/>
              <w:rPr>
                <w:rFonts w:eastAsia="SimSun"/>
                <w:sz w:val="20"/>
                <w:lang w:eastAsia="en-US"/>
              </w:rPr>
            </w:pPr>
            <w:r w:rsidRPr="00E77991">
              <w:rPr>
                <w:rFonts w:eastAsia="SimSun"/>
                <w:sz w:val="20"/>
                <w:lang w:eastAsia="en-US"/>
              </w:rPr>
              <w:t>The following information is transmitted by means of the DCI format 3</w:t>
            </w:r>
            <w:r w:rsidRPr="00E77991">
              <w:rPr>
                <w:rFonts w:eastAsia="SimSun" w:hint="eastAsia"/>
                <w:sz w:val="20"/>
                <w:lang w:eastAsia="zh-CN"/>
              </w:rPr>
              <w:t xml:space="preserve">_0 with CRC scrambled by </w:t>
            </w:r>
            <w:r w:rsidRPr="00E77991">
              <w:rPr>
                <w:rFonts w:eastAsia="SimSun"/>
                <w:sz w:val="20"/>
                <w:lang w:eastAsia="zh-CN"/>
              </w:rPr>
              <w:t>SL</w:t>
            </w:r>
            <w:r w:rsidRPr="00E77991">
              <w:rPr>
                <w:rFonts w:eastAsia="SimSun" w:hint="eastAsia"/>
                <w:sz w:val="20"/>
                <w:lang w:eastAsia="zh-CN"/>
              </w:rPr>
              <w:t>-RNTI</w:t>
            </w:r>
            <w:r w:rsidRPr="00E77991">
              <w:rPr>
                <w:rFonts w:eastAsia="SimSun"/>
                <w:sz w:val="20"/>
                <w:lang w:eastAsia="zh-CN"/>
              </w:rPr>
              <w:t xml:space="preserve"> or </w:t>
            </w:r>
            <w:r w:rsidRPr="00E77991">
              <w:rPr>
                <w:rFonts w:eastAsia="SimSun"/>
                <w:sz w:val="20"/>
                <w:lang w:eastAsia="en-US"/>
              </w:rPr>
              <w:t xml:space="preserve">SL-CS-RNTI: </w:t>
            </w:r>
          </w:p>
          <w:p w14:paraId="56DA40E9" w14:textId="77777777" w:rsidR="00E77991" w:rsidRPr="00E77991" w:rsidRDefault="00E77991" w:rsidP="00E77991">
            <w:pPr>
              <w:snapToGrid/>
              <w:spacing w:after="180" w:afterAutospacing="0"/>
              <w:ind w:left="568" w:hanging="284"/>
              <w:jc w:val="left"/>
              <w:rPr>
                <w:rFonts w:eastAsia="SimSun"/>
                <w:sz w:val="20"/>
                <w:lang w:eastAsia="en-US"/>
              </w:rPr>
            </w:pPr>
            <w:r w:rsidRPr="00E77991">
              <w:rPr>
                <w:rFonts w:eastAsia="SimSun"/>
                <w:sz w:val="20"/>
                <w:lang w:val="en-US" w:eastAsia="en-US"/>
              </w:rPr>
              <w:t>-</w:t>
            </w:r>
            <w:r w:rsidRPr="00E77991">
              <w:rPr>
                <w:rFonts w:eastAsia="SimSun"/>
                <w:sz w:val="20"/>
                <w:lang w:val="en-US" w:eastAsia="en-US"/>
              </w:rPr>
              <w:tab/>
              <w:t>Resource pool index –</w:t>
            </w:r>
            <m:oMath>
              <m:d>
                <m:dPr>
                  <m:begChr m:val="⌈"/>
                  <m:endChr m:val="⌉"/>
                  <m:ctrlPr>
                    <w:rPr>
                      <w:rFonts w:ascii="Cambria Math" w:eastAsia="SimSun" w:hAnsi="Cambria Math"/>
                      <w:sz w:val="20"/>
                      <w:lang w:eastAsia="ko-KR"/>
                    </w:rPr>
                  </m:ctrlPr>
                </m:dPr>
                <m:e>
                  <m:func>
                    <m:funcPr>
                      <m:ctrlPr>
                        <w:rPr>
                          <w:rFonts w:ascii="Cambria Math" w:eastAsia="SimSun" w:hAnsi="Cambria Math"/>
                          <w:i/>
                          <w:sz w:val="20"/>
                          <w:lang w:eastAsia="ko-KR"/>
                        </w:rPr>
                      </m:ctrlPr>
                    </m:funcPr>
                    <m:fName>
                      <m:sSub>
                        <m:sSubPr>
                          <m:ctrlPr>
                            <w:rPr>
                              <w:rFonts w:ascii="Cambria Math" w:eastAsia="SimSun" w:hAnsi="Cambria Math"/>
                              <w:i/>
                              <w:sz w:val="20"/>
                              <w:lang w:eastAsia="ko-KR"/>
                            </w:rPr>
                          </m:ctrlPr>
                        </m:sSubPr>
                        <m:e>
                          <m:r>
                            <m:rPr>
                              <m:sty m:val="p"/>
                            </m:rPr>
                            <w:rPr>
                              <w:rFonts w:ascii="Cambria Math" w:eastAsia="SimSun" w:hAnsi="Cambria Math"/>
                              <w:sz w:val="20"/>
                              <w:lang w:eastAsia="ko-KR"/>
                            </w:rPr>
                            <m:t>log</m:t>
                          </m:r>
                        </m:e>
                        <m:sub>
                          <m:r>
                            <w:rPr>
                              <w:rFonts w:ascii="Cambria Math" w:eastAsia="SimSun" w:hAnsi="Cambria Math"/>
                              <w:sz w:val="20"/>
                              <w:lang w:eastAsia="ko-KR"/>
                            </w:rPr>
                            <m:t>2</m:t>
                          </m:r>
                        </m:sub>
                      </m:sSub>
                    </m:fName>
                    <m:e>
                      <m:r>
                        <w:rPr>
                          <w:rFonts w:ascii="Cambria Math" w:eastAsia="SimSun" w:hAnsi="Cambria Math"/>
                          <w:sz w:val="20"/>
                          <w:lang w:eastAsia="ko-KR"/>
                        </w:rPr>
                        <m:t>I</m:t>
                      </m:r>
                    </m:e>
                  </m:func>
                </m:e>
              </m:d>
            </m:oMath>
            <w:r w:rsidRPr="00E77991">
              <w:rPr>
                <w:rFonts w:eastAsia="SimSun"/>
                <w:sz w:val="20"/>
                <w:lang w:eastAsia="ko-KR"/>
              </w:rPr>
              <w:t xml:space="preserve"> bits, where </w:t>
            </w:r>
            <w:r w:rsidRPr="00E77991">
              <w:rPr>
                <w:rFonts w:eastAsia="SimSun"/>
                <w:i/>
                <w:iCs/>
                <w:sz w:val="20"/>
                <w:lang w:eastAsia="ko-KR"/>
              </w:rPr>
              <w:t>I</w:t>
            </w:r>
            <w:r w:rsidRPr="00E77991">
              <w:rPr>
                <w:rFonts w:eastAsia="SimSun"/>
                <w:sz w:val="20"/>
                <w:lang w:eastAsia="ko-KR"/>
              </w:rPr>
              <w:t xml:space="preserve"> is the total number of resource pools for transmission configured by the higher layer parameter </w:t>
            </w:r>
            <w:proofErr w:type="spellStart"/>
            <w:r w:rsidRPr="00E77991">
              <w:rPr>
                <w:rFonts w:eastAsia="SimSun"/>
                <w:i/>
                <w:iCs/>
                <w:sz w:val="20"/>
                <w:lang w:eastAsia="ko-KR"/>
              </w:rPr>
              <w:t>sl-TxPoolScheduling</w:t>
            </w:r>
            <w:proofErr w:type="spellEnd"/>
            <w:r w:rsidRPr="00E77991">
              <w:rPr>
                <w:rFonts w:eastAsia="SimSun"/>
                <w:sz w:val="20"/>
                <w:lang w:eastAsia="ko-KR"/>
              </w:rPr>
              <w:t>, if configured, and</w:t>
            </w:r>
            <w:r w:rsidRPr="00E77991">
              <w:rPr>
                <w:rFonts w:eastAsia="SimSun"/>
                <w:i/>
                <w:iCs/>
                <w:sz w:val="20"/>
                <w:lang w:eastAsia="ko-KR"/>
              </w:rPr>
              <w:t xml:space="preserve"> </w:t>
            </w:r>
            <w:proofErr w:type="spellStart"/>
            <w:r w:rsidRPr="00E77991">
              <w:rPr>
                <w:rFonts w:eastAsia="SimSun"/>
                <w:i/>
                <w:iCs/>
                <w:sz w:val="20"/>
                <w:lang w:eastAsia="ko-KR"/>
              </w:rPr>
              <w:t>sl-DiscTxPoolScheduling</w:t>
            </w:r>
            <w:proofErr w:type="spellEnd"/>
            <w:r w:rsidRPr="00E77991">
              <w:rPr>
                <w:rFonts w:eastAsia="SimSun"/>
                <w:sz w:val="20"/>
                <w:lang w:eastAsia="ko-KR"/>
              </w:rPr>
              <w:t>, if configured.</w:t>
            </w:r>
          </w:p>
          <w:p w14:paraId="0DF90191" w14:textId="77777777" w:rsidR="00E77991" w:rsidRPr="00E77991" w:rsidRDefault="00E77991" w:rsidP="00E77991">
            <w:pPr>
              <w:snapToGrid/>
              <w:spacing w:after="180" w:afterAutospacing="0"/>
              <w:ind w:left="568" w:hanging="284"/>
              <w:jc w:val="left"/>
              <w:rPr>
                <w:rFonts w:eastAsia="SimSun"/>
                <w:sz w:val="20"/>
                <w:lang w:eastAsia="ko-KR"/>
              </w:rPr>
            </w:pPr>
            <w:r w:rsidRPr="00E77991">
              <w:rPr>
                <w:rFonts w:eastAsia="SimSun"/>
                <w:sz w:val="20"/>
                <w:lang w:eastAsia="ko-KR"/>
              </w:rPr>
              <w:t>-</w:t>
            </w:r>
            <w:r w:rsidRPr="00E77991">
              <w:rPr>
                <w:rFonts w:eastAsia="SimSun"/>
                <w:sz w:val="20"/>
                <w:lang w:eastAsia="ko-KR"/>
              </w:rPr>
              <w:tab/>
              <w:t>Time gap – 3 bits</w:t>
            </w:r>
            <w:r w:rsidRPr="00E77991">
              <w:rPr>
                <w:rFonts w:eastAsia="SimSun" w:hint="eastAsia"/>
                <w:sz w:val="20"/>
                <w:lang w:eastAsia="zh-CN"/>
              </w:rPr>
              <w:t xml:space="preserve"> </w:t>
            </w:r>
            <w:r w:rsidRPr="00E77991">
              <w:rPr>
                <w:rFonts w:eastAsia="SimSun"/>
                <w:sz w:val="20"/>
                <w:lang w:eastAsia="ko-KR"/>
              </w:rPr>
              <w:t>determined by higher layer parameter</w:t>
            </w:r>
            <w:r w:rsidRPr="00E77991">
              <w:rPr>
                <w:rFonts w:eastAsia="SimSun" w:hint="eastAsia"/>
                <w:sz w:val="20"/>
                <w:lang w:eastAsia="zh-CN"/>
              </w:rPr>
              <w:t xml:space="preserve"> </w:t>
            </w:r>
            <w:proofErr w:type="spellStart"/>
            <w:r w:rsidRPr="00E77991">
              <w:rPr>
                <w:rFonts w:eastAsia="SimSun"/>
                <w:i/>
                <w:sz w:val="20"/>
                <w:lang w:eastAsia="ko-KR"/>
              </w:rPr>
              <w:t>sl</w:t>
            </w:r>
            <w:proofErr w:type="spellEnd"/>
            <w:r w:rsidRPr="00E77991">
              <w:rPr>
                <w:rFonts w:eastAsia="SimSun"/>
                <w:i/>
                <w:sz w:val="20"/>
                <w:lang w:eastAsia="ko-KR"/>
              </w:rPr>
              <w:t>-DCI-</w:t>
            </w:r>
            <w:proofErr w:type="spellStart"/>
            <w:r w:rsidRPr="00E77991">
              <w:rPr>
                <w:rFonts w:eastAsia="SimSun"/>
                <w:i/>
                <w:sz w:val="20"/>
                <w:lang w:eastAsia="ko-KR"/>
              </w:rPr>
              <w:t>ToSL</w:t>
            </w:r>
            <w:proofErr w:type="spellEnd"/>
            <w:r w:rsidRPr="00E77991">
              <w:rPr>
                <w:rFonts w:eastAsia="SimSun"/>
                <w:i/>
                <w:sz w:val="20"/>
                <w:lang w:eastAsia="ko-KR"/>
              </w:rPr>
              <w:t>-Trans</w:t>
            </w:r>
            <w:r w:rsidRPr="00E77991">
              <w:rPr>
                <w:rFonts w:eastAsia="SimSun" w:hint="eastAsia"/>
                <w:i/>
                <w:sz w:val="20"/>
                <w:lang w:eastAsia="zh-CN"/>
              </w:rPr>
              <w:t xml:space="preserve">, </w:t>
            </w:r>
            <w:r w:rsidRPr="00E77991">
              <w:rPr>
                <w:rFonts w:eastAsia="SimSun"/>
                <w:sz w:val="20"/>
                <w:lang w:eastAsia="ko-KR"/>
              </w:rPr>
              <w:t>as defined in clause 8.1.2.1 of [6, TS 38.214]</w:t>
            </w:r>
          </w:p>
          <w:p w14:paraId="24BDBFC4" w14:textId="77777777" w:rsidR="00E77991" w:rsidRPr="00E77991" w:rsidRDefault="00E77991" w:rsidP="00E77991">
            <w:pPr>
              <w:snapToGrid/>
              <w:spacing w:after="180" w:afterAutospacing="0"/>
              <w:ind w:left="568" w:hanging="284"/>
              <w:jc w:val="left"/>
              <w:rPr>
                <w:rFonts w:eastAsia="SimSun"/>
                <w:sz w:val="20"/>
                <w:lang w:eastAsia="ko-KR"/>
              </w:rPr>
            </w:pPr>
            <w:r w:rsidRPr="00E77991">
              <w:rPr>
                <w:rFonts w:eastAsia="SimSun"/>
                <w:sz w:val="20"/>
                <w:lang w:eastAsia="ko-KR"/>
              </w:rPr>
              <w:t>-</w:t>
            </w:r>
            <w:r w:rsidRPr="00E77991">
              <w:rPr>
                <w:rFonts w:eastAsia="SimSun"/>
                <w:sz w:val="20"/>
                <w:lang w:eastAsia="ko-KR"/>
              </w:rPr>
              <w:tab/>
              <w:t>HARQ process number – 4 bits.</w:t>
            </w:r>
          </w:p>
          <w:p w14:paraId="1E727C80" w14:textId="77777777" w:rsidR="00E77991" w:rsidRPr="00E77991" w:rsidRDefault="00E77991" w:rsidP="00E77991">
            <w:pPr>
              <w:snapToGrid/>
              <w:spacing w:after="180" w:afterAutospacing="0"/>
              <w:ind w:left="568" w:hanging="284"/>
              <w:jc w:val="left"/>
              <w:rPr>
                <w:rFonts w:eastAsia="Malgun Gothic"/>
                <w:sz w:val="20"/>
                <w:lang w:eastAsia="ko-KR"/>
              </w:rPr>
            </w:pPr>
            <w:r w:rsidRPr="00E77991">
              <w:rPr>
                <w:rFonts w:eastAsia="SimSun"/>
                <w:sz w:val="20"/>
                <w:lang w:eastAsia="ko-KR"/>
              </w:rPr>
              <w:t>-</w:t>
            </w:r>
            <w:r w:rsidRPr="00E77991">
              <w:rPr>
                <w:rFonts w:eastAsia="SimSun"/>
                <w:sz w:val="20"/>
                <w:lang w:eastAsia="ko-KR"/>
              </w:rPr>
              <w:tab/>
              <w:t>New data indicator – 1 bit.</w:t>
            </w:r>
          </w:p>
          <w:p w14:paraId="291EFA1E" w14:textId="0CB91FBD" w:rsidR="00E77991" w:rsidRDefault="00E77991" w:rsidP="00E77991">
            <w:pPr>
              <w:snapToGrid/>
              <w:spacing w:after="180" w:afterAutospacing="0"/>
              <w:ind w:left="568" w:hanging="284"/>
              <w:jc w:val="left"/>
              <w:rPr>
                <w:rFonts w:eastAsia="SimSun"/>
                <w:sz w:val="20"/>
                <w:lang w:eastAsia="ko-KR"/>
              </w:rPr>
            </w:pPr>
            <w:r w:rsidRPr="00E77991">
              <w:rPr>
                <w:rFonts w:ascii="游明朝" w:eastAsia="游明朝" w:hAnsi="游明朝"/>
                <w:sz w:val="20"/>
                <w:lang w:eastAsia="zh-CN"/>
              </w:rPr>
              <w:t>-</w:t>
            </w:r>
            <w:r w:rsidRPr="00E77991">
              <w:rPr>
                <w:rFonts w:ascii="游明朝" w:eastAsia="游明朝" w:hAnsi="游明朝"/>
                <w:sz w:val="20"/>
                <w:lang w:eastAsia="zh-CN"/>
              </w:rPr>
              <w:tab/>
            </w:r>
            <w:r w:rsidRPr="00E77991">
              <w:rPr>
                <w:rFonts w:ascii="游明朝" w:eastAsia="游明朝" w:hAnsi="游明朝" w:hint="eastAsia"/>
                <w:sz w:val="20"/>
                <w:lang w:eastAsia="zh-CN"/>
              </w:rPr>
              <w:t>L</w:t>
            </w:r>
            <w:r w:rsidRPr="00E77991">
              <w:rPr>
                <w:rFonts w:eastAsia="Batang"/>
                <w:sz w:val="20"/>
              </w:rPr>
              <w:t>owest index of the subchannel allocation to the initial transmission</w:t>
            </w:r>
            <w:r w:rsidRPr="00E77991">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E77991">
              <w:rPr>
                <w:rFonts w:eastAsia="SimSun"/>
                <w:sz w:val="20"/>
                <w:lang w:eastAsia="ko-KR"/>
              </w:rPr>
              <w:t xml:space="preserve"> bits</w:t>
            </w:r>
            <w:r w:rsidR="00751DE0" w:rsidRPr="00127D76">
              <w:rPr>
                <w:rFonts w:eastAsia="SimSun"/>
                <w:color w:val="C00000"/>
                <w:sz w:val="20"/>
                <w:u w:val="single"/>
                <w:lang w:eastAsia="ko-KR"/>
              </w:rPr>
              <w:t xml:space="preserve"> </w:t>
            </w:r>
            <w:r w:rsidR="00751DE0" w:rsidRPr="00751DE0">
              <w:rPr>
                <w:color w:val="C00000"/>
                <w:u w:val="single"/>
              </w:rPr>
              <w:t xml:space="preserve">if </w:t>
            </w:r>
            <w:r w:rsidR="00751DE0" w:rsidRPr="00751DE0">
              <w:rPr>
                <w:rFonts w:eastAsia="SimSun"/>
                <w:color w:val="C00000"/>
                <w:sz w:val="20"/>
                <w:u w:val="single"/>
                <w:lang w:eastAsia="ko-KR"/>
              </w:rPr>
              <w:t>t</w:t>
            </w:r>
            <w:r w:rsidR="00751DE0" w:rsidRPr="00127D76">
              <w:rPr>
                <w:rFonts w:eastAsia="SimSun"/>
                <w:color w:val="C00000"/>
                <w:sz w:val="20"/>
                <w:u w:val="single"/>
                <w:lang w:eastAsia="ko-KR"/>
              </w:rPr>
              <w:t xml:space="preserve">he higher layer parameter </w:t>
            </w:r>
            <w:r w:rsidR="00751DE0" w:rsidRPr="00127D76">
              <w:rPr>
                <w:rFonts w:eastAsia="SimSun"/>
                <w:i/>
                <w:iCs/>
                <w:color w:val="C00000"/>
                <w:sz w:val="20"/>
                <w:u w:val="single"/>
                <w:lang w:eastAsia="ko-KR"/>
              </w:rPr>
              <w:t>transmissionStructureForPSCCHandPSSCH</w:t>
            </w:r>
            <w:r w:rsidR="00751DE0" w:rsidRPr="00127D76">
              <w:rPr>
                <w:rFonts w:eastAsia="SimSun"/>
                <w:color w:val="C00000"/>
                <w:sz w:val="20"/>
                <w:u w:val="single"/>
                <w:lang w:eastAsia="ko-KR"/>
              </w:rPr>
              <w:t xml:space="preserve"> in </w:t>
            </w:r>
            <w:r w:rsidR="00751DE0" w:rsidRPr="00751DE0">
              <w:rPr>
                <w:rFonts w:eastAsia="SimSun"/>
                <w:i/>
                <w:iCs/>
                <w:color w:val="C00000"/>
                <w:sz w:val="20"/>
                <w:u w:val="single"/>
                <w:lang w:eastAsia="ko-KR"/>
              </w:rPr>
              <w:t>SL-BWP-Config</w:t>
            </w:r>
            <w:r w:rsidR="00751DE0" w:rsidRPr="00127D76">
              <w:rPr>
                <w:rFonts w:eastAsia="SimSun"/>
                <w:color w:val="C00000"/>
                <w:sz w:val="20"/>
                <w:u w:val="single"/>
                <w:lang w:eastAsia="ko-KR"/>
              </w:rPr>
              <w:t xml:space="preserve"> is </w:t>
            </w:r>
            <w:r w:rsidR="00751DE0">
              <w:rPr>
                <w:rFonts w:eastAsia="SimSun"/>
                <w:color w:val="C00000"/>
                <w:sz w:val="20"/>
                <w:u w:val="single"/>
                <w:lang w:eastAsia="ko-KR"/>
              </w:rPr>
              <w:t xml:space="preserve">not </w:t>
            </w:r>
            <w:r w:rsidR="00751DE0" w:rsidRPr="00127D76">
              <w:rPr>
                <w:rFonts w:eastAsia="SimSun"/>
                <w:color w:val="C00000"/>
                <w:sz w:val="20"/>
                <w:u w:val="single"/>
                <w:lang w:eastAsia="ko-KR"/>
              </w:rPr>
              <w:t xml:space="preserve">configured </w:t>
            </w:r>
            <w:r w:rsidR="00751DE0">
              <w:rPr>
                <w:rFonts w:eastAsia="SimSun"/>
                <w:color w:val="C00000"/>
                <w:sz w:val="20"/>
                <w:u w:val="single"/>
                <w:lang w:eastAsia="ko-KR"/>
              </w:rPr>
              <w:t xml:space="preserve">or configured </w:t>
            </w:r>
            <w:r w:rsidR="00751DE0" w:rsidRPr="00127D76">
              <w:rPr>
                <w:rFonts w:eastAsia="SimSun"/>
                <w:color w:val="C00000"/>
                <w:sz w:val="20"/>
                <w:u w:val="single"/>
                <w:lang w:eastAsia="ko-KR"/>
              </w:rPr>
              <w:t>to ‘</w:t>
            </w:r>
            <w:proofErr w:type="spellStart"/>
            <w:r w:rsidR="00751DE0">
              <w:rPr>
                <w:rFonts w:eastAsia="SimSun"/>
                <w:i/>
                <w:iCs/>
                <w:color w:val="C00000"/>
                <w:sz w:val="20"/>
                <w:u w:val="single"/>
                <w:lang w:eastAsia="ko-KR"/>
              </w:rPr>
              <w:t>contigousRB</w:t>
            </w:r>
            <w:proofErr w:type="spellEnd"/>
            <w:r w:rsidR="00751DE0" w:rsidRPr="00127D76">
              <w:rPr>
                <w:rFonts w:eastAsia="SimSun"/>
                <w:color w:val="C00000"/>
                <w:sz w:val="20"/>
                <w:u w:val="single"/>
                <w:lang w:eastAsia="ko-KR"/>
              </w:rPr>
              <w:t>’</w:t>
            </w:r>
            <w:r w:rsidR="00751DE0">
              <w:rPr>
                <w:rFonts w:eastAsia="SimSun"/>
                <w:color w:val="C00000"/>
                <w:sz w:val="20"/>
                <w:u w:val="single"/>
                <w:lang w:eastAsia="ko-KR"/>
              </w:rPr>
              <w:t>; otherwise</w:t>
            </w:r>
            <w:r w:rsidR="00751DE0" w:rsidRPr="00127D76">
              <w:rPr>
                <w:rFonts w:eastAsia="SimSun"/>
                <w:color w:val="C00000"/>
                <w:sz w:val="20"/>
                <w:u w:val="single"/>
                <w:lang w:eastAsia="ko-KR"/>
              </w:rPr>
              <w:t xml:space="preserve"> </w:t>
            </w:r>
            <m:oMath>
              <m:d>
                <m:dPr>
                  <m:begChr m:val="⌈"/>
                  <m:endChr m:val="⌉"/>
                  <m:ctrlPr>
                    <w:rPr>
                      <w:rFonts w:ascii="Cambria Math" w:eastAsia="SimSun" w:hAnsi="Cambria Math"/>
                      <w:i/>
                      <w:color w:val="C00000"/>
                      <w:szCs w:val="24"/>
                      <w:u w:val="single"/>
                      <w:lang w:eastAsia="en-US"/>
                    </w:rPr>
                  </m:ctrlPr>
                </m:dPr>
                <m:e>
                  <m:sSub>
                    <m:sSubPr>
                      <m:ctrlPr>
                        <w:rPr>
                          <w:rFonts w:ascii="Cambria Math" w:eastAsia="SimSun" w:hAnsi="Cambria Math"/>
                          <w:color w:val="C00000"/>
                          <w:szCs w:val="24"/>
                          <w:u w:val="single"/>
                          <w:lang w:eastAsia="en-US"/>
                        </w:rPr>
                      </m:ctrlPr>
                    </m:sSubPr>
                    <m:e>
                      <m:r>
                        <m:rPr>
                          <m:nor/>
                        </m:rPr>
                        <w:rPr>
                          <w:rFonts w:eastAsia="SimSun"/>
                          <w:color w:val="C00000"/>
                          <w:sz w:val="20"/>
                          <w:u w:val="single"/>
                          <w:lang w:eastAsia="en-US"/>
                        </w:rPr>
                        <m:t>log</m:t>
                      </m:r>
                    </m:e>
                    <m:sub>
                      <m:r>
                        <m:rPr>
                          <m:nor/>
                        </m:rPr>
                        <w:rPr>
                          <w:rFonts w:eastAsia="SimSun"/>
                          <w:color w:val="C00000"/>
                          <w:sz w:val="20"/>
                          <w:u w:val="single"/>
                          <w:lang w:eastAsia="en-US"/>
                        </w:rPr>
                        <m:t>2</m:t>
                      </m:r>
                    </m:sub>
                  </m:sSub>
                  <m:r>
                    <m:rPr>
                      <m:nor/>
                    </m:rPr>
                    <w:rPr>
                      <w:rFonts w:eastAsia="SimSun"/>
                      <w:color w:val="C00000"/>
                      <w:sz w:val="20"/>
                      <w:u w:val="single"/>
                      <w:lang w:eastAsia="en-US"/>
                    </w:rPr>
                    <m:t>(</m:t>
                  </m:r>
                  <m:sSubSup>
                    <m:sSubSupPr>
                      <m:ctrlPr>
                        <w:rPr>
                          <w:rFonts w:ascii="Cambria Math" w:eastAsia="SimSun" w:hAnsi="Cambria Math"/>
                          <w:color w:val="C00000"/>
                          <w:u w:val="single"/>
                          <w:lang w:eastAsia="en-US"/>
                        </w:rPr>
                      </m:ctrlPr>
                    </m:sSubSupPr>
                    <m:e>
                      <m:r>
                        <m:rPr>
                          <m:nor/>
                        </m:rPr>
                        <w:rPr>
                          <w:rFonts w:eastAsia="SimSun"/>
                          <w:i/>
                          <w:color w:val="C00000"/>
                          <w:sz w:val="20"/>
                          <w:u w:val="single"/>
                          <w:lang w:eastAsia="en-US"/>
                        </w:rPr>
                        <m:t>N</m:t>
                      </m:r>
                    </m:e>
                    <m:sub>
                      <m:r>
                        <m:rPr>
                          <m:nor/>
                        </m:rPr>
                        <w:rPr>
                          <w:rFonts w:ascii="Cambria Math" w:eastAsia="SimSun"/>
                          <w:color w:val="C00000"/>
                          <w:sz w:val="20"/>
                          <w:u w:val="single"/>
                          <w:lang w:eastAsia="en-US"/>
                        </w:rPr>
                        <m:t xml:space="preserve"> </m:t>
                      </m:r>
                      <m:r>
                        <m:rPr>
                          <m:nor/>
                        </m:rPr>
                        <w:rPr>
                          <w:rFonts w:eastAsia="SimSun"/>
                          <w:color w:val="C00000"/>
                          <w:sz w:val="20"/>
                          <w:u w:val="single"/>
                          <w:lang w:eastAsia="en-US"/>
                        </w:rPr>
                        <m:t>subChannel</m:t>
                      </m:r>
                    </m:sub>
                    <m:sup>
                      <m:r>
                        <m:rPr>
                          <m:nor/>
                        </m:rPr>
                        <w:rPr>
                          <w:rFonts w:ascii="Cambria Math" w:eastAsia="SimSun"/>
                          <w:color w:val="C00000"/>
                          <w:sz w:val="20"/>
                          <w:u w:val="single"/>
                          <w:lang w:eastAsia="en-US"/>
                        </w:rPr>
                        <m:t xml:space="preserve"> RB</m:t>
                      </m:r>
                      <m:r>
                        <m:rPr>
                          <m:nor/>
                        </m:rPr>
                        <w:rPr>
                          <w:rFonts w:eastAsia="SimSun"/>
                          <w:color w:val="C00000"/>
                          <w:sz w:val="20"/>
                          <w:u w:val="single"/>
                          <w:lang w:eastAsia="en-US"/>
                        </w:rPr>
                        <m:t>set</m:t>
                      </m:r>
                    </m:sup>
                  </m:sSubSup>
                  <m:r>
                    <m:rPr>
                      <m:nor/>
                    </m:rPr>
                    <w:rPr>
                      <w:rFonts w:eastAsia="SimSun"/>
                      <w:color w:val="C00000"/>
                      <w:sz w:val="20"/>
                      <w:u w:val="single"/>
                      <w:lang w:eastAsia="en-US"/>
                    </w:rPr>
                    <m:t>)</m:t>
                  </m:r>
                </m:e>
              </m:d>
            </m:oMath>
            <w:r w:rsidR="00751DE0" w:rsidRPr="00E77991">
              <w:rPr>
                <w:rFonts w:eastAsia="SimSun"/>
                <w:color w:val="C00000"/>
                <w:sz w:val="20"/>
                <w:u w:val="single"/>
                <w:lang w:eastAsia="ko-KR"/>
              </w:rPr>
              <w:t xml:space="preserve"> bits</w:t>
            </w:r>
            <w:r w:rsidR="00751DE0">
              <w:rPr>
                <w:rFonts w:eastAsia="SimSun"/>
                <w:color w:val="C00000"/>
                <w:sz w:val="20"/>
                <w:u w:val="single"/>
                <w:lang w:eastAsia="ko-KR"/>
              </w:rPr>
              <w:t xml:space="preserve"> if </w:t>
            </w:r>
            <w:r w:rsidR="00751DE0" w:rsidRPr="00127D76">
              <w:rPr>
                <w:rFonts w:eastAsia="SimSun"/>
                <w:color w:val="C00000"/>
                <w:sz w:val="20"/>
                <w:u w:val="single"/>
                <w:lang w:eastAsia="ko-KR"/>
              </w:rPr>
              <w:t xml:space="preserve">higher layer parameter </w:t>
            </w:r>
            <w:r w:rsidR="00751DE0" w:rsidRPr="00127D76">
              <w:rPr>
                <w:rFonts w:eastAsia="SimSun"/>
                <w:i/>
                <w:iCs/>
                <w:color w:val="C00000"/>
                <w:sz w:val="20"/>
                <w:u w:val="single"/>
                <w:lang w:eastAsia="ko-KR"/>
              </w:rPr>
              <w:t>transmissionStructureForPSCCHandPSSCH</w:t>
            </w:r>
            <w:r w:rsidR="00751DE0" w:rsidRPr="00127D76">
              <w:rPr>
                <w:rFonts w:eastAsia="SimSun"/>
                <w:color w:val="C00000"/>
                <w:sz w:val="20"/>
                <w:u w:val="single"/>
                <w:lang w:eastAsia="ko-KR"/>
              </w:rPr>
              <w:t xml:space="preserve"> in </w:t>
            </w:r>
            <w:r w:rsidR="00751DE0" w:rsidRPr="00751DE0">
              <w:rPr>
                <w:rFonts w:eastAsia="SimSun"/>
                <w:i/>
                <w:iCs/>
                <w:color w:val="C00000"/>
                <w:sz w:val="20"/>
                <w:u w:val="single"/>
                <w:lang w:eastAsia="ko-KR"/>
              </w:rPr>
              <w:t>SL-BWP-Config</w:t>
            </w:r>
            <w:r w:rsidR="00751DE0" w:rsidRPr="00127D76">
              <w:rPr>
                <w:rFonts w:eastAsia="SimSun"/>
                <w:color w:val="C00000"/>
                <w:sz w:val="20"/>
                <w:u w:val="single"/>
                <w:lang w:eastAsia="ko-KR"/>
              </w:rPr>
              <w:t xml:space="preserve"> is configured to ‘</w:t>
            </w:r>
            <w:r w:rsidR="00751DE0" w:rsidRPr="00127D76">
              <w:rPr>
                <w:rFonts w:eastAsia="SimSun"/>
                <w:i/>
                <w:iCs/>
                <w:color w:val="C00000"/>
                <w:sz w:val="20"/>
                <w:u w:val="single"/>
                <w:lang w:eastAsia="ko-KR"/>
              </w:rPr>
              <w:t>interlaceRB</w:t>
            </w:r>
            <w:r w:rsidR="00751DE0" w:rsidRPr="00127D76">
              <w:rPr>
                <w:rFonts w:eastAsia="SimSun"/>
                <w:color w:val="C00000"/>
                <w:sz w:val="20"/>
                <w:u w:val="single"/>
                <w:lang w:eastAsia="ko-KR"/>
              </w:rPr>
              <w:t>’</w:t>
            </w:r>
            <w:r w:rsidR="00751DE0">
              <w:rPr>
                <w:rFonts w:eastAsia="SimSun"/>
                <w:color w:val="C00000"/>
                <w:sz w:val="20"/>
                <w:u w:val="single"/>
                <w:lang w:eastAsia="ko-KR"/>
              </w:rPr>
              <w:t>,</w:t>
            </w:r>
            <w:r w:rsidRPr="00E77991">
              <w:rPr>
                <w:rFonts w:eastAsia="SimSun" w:hint="eastAsia"/>
                <w:sz w:val="20"/>
                <w:lang w:eastAsia="zh-CN"/>
              </w:rPr>
              <w:t xml:space="preserve"> </w:t>
            </w:r>
            <w:r w:rsidRPr="00E77991">
              <w:rPr>
                <w:rFonts w:eastAsia="SimSun"/>
                <w:sz w:val="20"/>
                <w:lang w:eastAsia="ko-KR"/>
              </w:rPr>
              <w:t>as defined in clause 8.1.2.2 of [6, TS 38.214]</w:t>
            </w:r>
            <w:r w:rsidR="00127D76">
              <w:rPr>
                <w:rFonts w:eastAsia="SimSun"/>
                <w:sz w:val="20"/>
                <w:lang w:eastAsia="ko-KR"/>
              </w:rPr>
              <w:t xml:space="preserve"> </w:t>
            </w:r>
          </w:p>
          <w:p w14:paraId="7ED38454" w14:textId="2D4123C1" w:rsidR="00E77991" w:rsidRPr="00E77991" w:rsidRDefault="00E77991" w:rsidP="00E77991">
            <w:pPr>
              <w:snapToGrid/>
              <w:spacing w:after="180" w:afterAutospacing="0"/>
              <w:ind w:left="568" w:hanging="284"/>
              <w:jc w:val="left"/>
              <w:rPr>
                <w:rFonts w:eastAsia="Malgun Gothic"/>
                <w:color w:val="C00000"/>
                <w:sz w:val="20"/>
                <w:u w:val="single"/>
                <w:lang w:eastAsia="ko-KR"/>
              </w:rPr>
            </w:pPr>
            <w:r w:rsidRPr="00E77991">
              <w:rPr>
                <w:rFonts w:ascii="游明朝" w:eastAsia="游明朝" w:hAnsi="游明朝"/>
                <w:color w:val="C00000"/>
                <w:sz w:val="20"/>
                <w:u w:val="single"/>
                <w:lang w:eastAsia="zh-CN"/>
              </w:rPr>
              <w:t>-</w:t>
            </w:r>
            <w:r w:rsidRPr="00E77991">
              <w:rPr>
                <w:rFonts w:ascii="游明朝" w:eastAsia="游明朝" w:hAnsi="游明朝"/>
                <w:color w:val="C00000"/>
                <w:sz w:val="20"/>
                <w:u w:val="single"/>
                <w:lang w:eastAsia="zh-CN"/>
              </w:rPr>
              <w:tab/>
            </w:r>
            <w:r w:rsidRPr="00E77991">
              <w:rPr>
                <w:rFonts w:ascii="游明朝" w:eastAsia="游明朝" w:hAnsi="游明朝" w:hint="eastAsia"/>
                <w:color w:val="C00000"/>
                <w:sz w:val="20"/>
                <w:u w:val="single"/>
                <w:lang w:eastAsia="zh-CN"/>
              </w:rPr>
              <w:t>L</w:t>
            </w:r>
            <w:r w:rsidRPr="00E77991">
              <w:rPr>
                <w:rFonts w:eastAsia="Batang"/>
                <w:color w:val="C00000"/>
                <w:sz w:val="20"/>
                <w:u w:val="single"/>
              </w:rPr>
              <w:t xml:space="preserve">owest index of the </w:t>
            </w:r>
            <w:r w:rsidR="00127D76">
              <w:rPr>
                <w:rFonts w:eastAsia="Batang"/>
                <w:color w:val="C00000"/>
                <w:sz w:val="20"/>
                <w:u w:val="single"/>
              </w:rPr>
              <w:t>RB set</w:t>
            </w:r>
            <w:r w:rsidRPr="00E77991">
              <w:rPr>
                <w:rFonts w:eastAsia="Batang"/>
                <w:color w:val="C00000"/>
                <w:sz w:val="20"/>
                <w:u w:val="single"/>
              </w:rPr>
              <w:t xml:space="preserve"> allocation to the initial transmission</w:t>
            </w:r>
            <w:r w:rsidRPr="00E77991">
              <w:rPr>
                <w:rFonts w:eastAsia="SimSun"/>
                <w:color w:val="C00000"/>
                <w:sz w:val="20"/>
                <w:u w:val="single"/>
                <w:lang w:eastAsia="ko-KR"/>
              </w:rPr>
              <w:t xml:space="preserve"> –</w:t>
            </w:r>
            <m:oMath>
              <m:d>
                <m:dPr>
                  <m:begChr m:val="⌈"/>
                  <m:endChr m:val="⌉"/>
                  <m:ctrlPr>
                    <w:rPr>
                      <w:rFonts w:ascii="Cambria Math" w:eastAsia="SimSun" w:hAnsi="Cambria Math"/>
                      <w:i/>
                      <w:color w:val="C00000"/>
                      <w:szCs w:val="24"/>
                      <w:u w:val="single"/>
                      <w:lang w:eastAsia="en-US"/>
                    </w:rPr>
                  </m:ctrlPr>
                </m:dPr>
                <m:e>
                  <m:sSub>
                    <m:sSubPr>
                      <m:ctrlPr>
                        <w:rPr>
                          <w:rFonts w:ascii="Cambria Math" w:eastAsia="SimSun" w:hAnsi="Cambria Math"/>
                          <w:color w:val="C00000"/>
                          <w:szCs w:val="24"/>
                          <w:u w:val="single"/>
                          <w:lang w:eastAsia="en-US"/>
                        </w:rPr>
                      </m:ctrlPr>
                    </m:sSubPr>
                    <m:e>
                      <m:r>
                        <m:rPr>
                          <m:nor/>
                        </m:rPr>
                        <w:rPr>
                          <w:rFonts w:eastAsia="SimSun"/>
                          <w:color w:val="C00000"/>
                          <w:sz w:val="20"/>
                          <w:u w:val="single"/>
                          <w:lang w:eastAsia="en-US"/>
                        </w:rPr>
                        <m:t>log</m:t>
                      </m:r>
                    </m:e>
                    <m:sub>
                      <m:r>
                        <m:rPr>
                          <m:nor/>
                        </m:rPr>
                        <w:rPr>
                          <w:rFonts w:eastAsia="SimSun"/>
                          <w:color w:val="C00000"/>
                          <w:sz w:val="20"/>
                          <w:u w:val="single"/>
                          <w:lang w:eastAsia="en-US"/>
                        </w:rPr>
                        <m:t>2</m:t>
                      </m:r>
                    </m:sub>
                  </m:sSub>
                  <m:r>
                    <m:rPr>
                      <m:nor/>
                    </m:rPr>
                    <w:rPr>
                      <w:rFonts w:eastAsia="SimSun"/>
                      <w:color w:val="C00000"/>
                      <w:sz w:val="20"/>
                      <w:u w:val="single"/>
                      <w:lang w:eastAsia="en-US"/>
                    </w:rPr>
                    <m:t>(</m:t>
                  </m:r>
                  <m:sSubSup>
                    <m:sSubSupPr>
                      <m:ctrlPr>
                        <w:rPr>
                          <w:rFonts w:ascii="Cambria Math" w:eastAsia="SimSun" w:hAnsi="Cambria Math"/>
                          <w:color w:val="C00000"/>
                          <w:u w:val="single"/>
                          <w:lang w:eastAsia="en-US"/>
                        </w:rPr>
                      </m:ctrlPr>
                    </m:sSubSupPr>
                    <m:e>
                      <m:r>
                        <m:rPr>
                          <m:nor/>
                        </m:rPr>
                        <w:rPr>
                          <w:rFonts w:eastAsia="SimSun"/>
                          <w:i/>
                          <w:color w:val="C00000"/>
                          <w:sz w:val="20"/>
                          <w:u w:val="single"/>
                          <w:lang w:eastAsia="en-US"/>
                        </w:rPr>
                        <m:t>N</m:t>
                      </m:r>
                    </m:e>
                    <m:sub>
                      <m:r>
                        <m:rPr>
                          <m:nor/>
                        </m:rPr>
                        <w:rPr>
                          <w:rFonts w:ascii="Cambria Math" w:eastAsia="SimSun"/>
                          <w:color w:val="C00000"/>
                          <w:sz w:val="20"/>
                          <w:u w:val="single"/>
                          <w:lang w:eastAsia="en-US"/>
                        </w:rPr>
                        <m:t xml:space="preserve"> </m:t>
                      </m:r>
                      <m:r>
                        <m:rPr>
                          <m:nor/>
                        </m:rPr>
                        <w:rPr>
                          <w:rFonts w:eastAsia="SimSun"/>
                          <w:color w:val="C00000"/>
                          <w:sz w:val="20"/>
                          <w:u w:val="single"/>
                          <w:lang w:eastAsia="en-US"/>
                        </w:rPr>
                        <m:t>RBset</m:t>
                      </m:r>
                    </m:sub>
                    <m:sup>
                      <m:r>
                        <m:rPr>
                          <m:nor/>
                        </m:rPr>
                        <w:rPr>
                          <w:rFonts w:ascii="Cambria Math" w:eastAsia="SimSun"/>
                          <w:color w:val="C00000"/>
                          <w:sz w:val="20"/>
                          <w:u w:val="single"/>
                          <w:lang w:eastAsia="en-US"/>
                        </w:rPr>
                        <m:t xml:space="preserve"> </m:t>
                      </m:r>
                    </m:sup>
                  </m:sSubSup>
                  <m:r>
                    <m:rPr>
                      <m:nor/>
                    </m:rPr>
                    <w:rPr>
                      <w:rFonts w:eastAsia="SimSun"/>
                      <w:color w:val="C00000"/>
                      <w:sz w:val="20"/>
                      <w:u w:val="single"/>
                      <w:lang w:eastAsia="en-US"/>
                    </w:rPr>
                    <m:t>)</m:t>
                  </m:r>
                </m:e>
              </m:d>
            </m:oMath>
            <w:r w:rsidRPr="00E77991">
              <w:rPr>
                <w:rFonts w:eastAsia="SimSun"/>
                <w:color w:val="C00000"/>
                <w:sz w:val="20"/>
                <w:u w:val="single"/>
                <w:lang w:eastAsia="ko-KR"/>
              </w:rPr>
              <w:t xml:space="preserve"> bits</w:t>
            </w:r>
            <w:r w:rsidRPr="00E77991">
              <w:rPr>
                <w:rFonts w:eastAsia="SimSun" w:hint="eastAsia"/>
                <w:color w:val="C00000"/>
                <w:sz w:val="20"/>
                <w:u w:val="single"/>
                <w:lang w:eastAsia="zh-CN"/>
              </w:rPr>
              <w:t xml:space="preserve"> </w:t>
            </w:r>
            <w:r w:rsidRPr="00E77991">
              <w:rPr>
                <w:rFonts w:eastAsia="SimSun"/>
                <w:color w:val="C00000"/>
                <w:sz w:val="20"/>
                <w:u w:val="single"/>
                <w:lang w:eastAsia="ko-KR"/>
              </w:rPr>
              <w:t>as defined in clause 8.1.2.2 of [6, TS 38.214]</w:t>
            </w:r>
            <w:r w:rsidR="00127D76" w:rsidRPr="00751DE0">
              <w:rPr>
                <w:color w:val="C00000"/>
                <w:u w:val="single"/>
              </w:rPr>
              <w:t xml:space="preserve"> </w:t>
            </w:r>
            <w:r w:rsidR="00751DE0" w:rsidRPr="00751DE0">
              <w:rPr>
                <w:color w:val="C00000"/>
                <w:u w:val="single"/>
              </w:rPr>
              <w:t xml:space="preserve">if </w:t>
            </w:r>
            <w:r w:rsidR="00127D76" w:rsidRPr="00751DE0">
              <w:rPr>
                <w:rFonts w:eastAsia="SimSun"/>
                <w:color w:val="C00000"/>
                <w:sz w:val="20"/>
                <w:u w:val="single"/>
                <w:lang w:eastAsia="ko-KR"/>
              </w:rPr>
              <w:t>t</w:t>
            </w:r>
            <w:r w:rsidR="00127D76" w:rsidRPr="00127D76">
              <w:rPr>
                <w:rFonts w:eastAsia="SimSun"/>
                <w:color w:val="C00000"/>
                <w:sz w:val="20"/>
                <w:u w:val="single"/>
                <w:lang w:eastAsia="ko-KR"/>
              </w:rPr>
              <w:t xml:space="preserve">he higher layer parameter </w:t>
            </w:r>
            <w:r w:rsidR="00127D76" w:rsidRPr="00127D76">
              <w:rPr>
                <w:rFonts w:eastAsia="SimSun"/>
                <w:i/>
                <w:iCs/>
                <w:color w:val="C00000"/>
                <w:sz w:val="20"/>
                <w:u w:val="single"/>
                <w:lang w:eastAsia="ko-KR"/>
              </w:rPr>
              <w:t>transmissionStructureForPSCCHandPSSCH</w:t>
            </w:r>
            <w:r w:rsidR="00127D76" w:rsidRPr="00127D76">
              <w:rPr>
                <w:rFonts w:eastAsia="SimSun"/>
                <w:color w:val="C00000"/>
                <w:sz w:val="20"/>
                <w:u w:val="single"/>
                <w:lang w:eastAsia="ko-KR"/>
              </w:rPr>
              <w:t xml:space="preserve"> in </w:t>
            </w:r>
            <w:r w:rsidR="00127D76" w:rsidRPr="00751DE0">
              <w:rPr>
                <w:rFonts w:eastAsia="SimSun"/>
                <w:i/>
                <w:iCs/>
                <w:color w:val="C00000"/>
                <w:sz w:val="20"/>
                <w:u w:val="single"/>
                <w:lang w:eastAsia="ko-KR"/>
              </w:rPr>
              <w:t>SL-BWP-Config</w:t>
            </w:r>
            <w:r w:rsidR="00127D76" w:rsidRPr="00127D76">
              <w:rPr>
                <w:rFonts w:eastAsia="SimSun"/>
                <w:color w:val="C00000"/>
                <w:sz w:val="20"/>
                <w:u w:val="single"/>
                <w:lang w:eastAsia="ko-KR"/>
              </w:rPr>
              <w:t xml:space="preserve"> is configured to ‘</w:t>
            </w:r>
            <w:r w:rsidR="00127D76" w:rsidRPr="00127D76">
              <w:rPr>
                <w:rFonts w:eastAsia="SimSun"/>
                <w:i/>
                <w:iCs/>
                <w:color w:val="C00000"/>
                <w:sz w:val="20"/>
                <w:u w:val="single"/>
                <w:lang w:eastAsia="ko-KR"/>
              </w:rPr>
              <w:t>interlaceRB</w:t>
            </w:r>
            <w:r w:rsidR="00127D76" w:rsidRPr="00127D76">
              <w:rPr>
                <w:rFonts w:eastAsia="SimSun"/>
                <w:color w:val="C00000"/>
                <w:sz w:val="20"/>
                <w:u w:val="single"/>
                <w:lang w:eastAsia="ko-KR"/>
              </w:rPr>
              <w:t>’</w:t>
            </w:r>
            <w:r w:rsidR="00751DE0">
              <w:rPr>
                <w:rFonts w:eastAsia="SimSun"/>
                <w:color w:val="C00000"/>
                <w:sz w:val="20"/>
                <w:u w:val="single"/>
                <w:lang w:eastAsia="ko-KR"/>
              </w:rPr>
              <w:t>, 0 bit otherwise</w:t>
            </w:r>
          </w:p>
          <w:p w14:paraId="246E0C8B" w14:textId="77777777" w:rsidR="00E77991" w:rsidRPr="00E77991" w:rsidRDefault="00E77991" w:rsidP="00E77991">
            <w:pPr>
              <w:snapToGrid/>
              <w:spacing w:after="180" w:afterAutospacing="0"/>
              <w:ind w:left="568" w:hanging="284"/>
              <w:jc w:val="left"/>
              <w:rPr>
                <w:rFonts w:eastAsia="SimSun"/>
                <w:sz w:val="20"/>
                <w:lang w:eastAsia="en-US"/>
              </w:rPr>
            </w:pPr>
            <w:r w:rsidRPr="00E77991">
              <w:rPr>
                <w:rFonts w:eastAsia="SimSun"/>
                <w:sz w:val="20"/>
                <w:lang w:eastAsia="en-US"/>
              </w:rPr>
              <w:t>-</w:t>
            </w:r>
            <w:r w:rsidRPr="00E77991">
              <w:rPr>
                <w:rFonts w:eastAsia="SimSun"/>
                <w:sz w:val="20"/>
                <w:lang w:eastAsia="en-US"/>
              </w:rPr>
              <w:tab/>
              <w:t xml:space="preserve">SCI format </w:t>
            </w:r>
            <w:r w:rsidRPr="00E77991">
              <w:rPr>
                <w:rFonts w:eastAsia="SimSun"/>
                <w:sz w:val="20"/>
                <w:lang w:val="en-US" w:eastAsia="en-US"/>
              </w:rPr>
              <w:t>1-A</w:t>
            </w:r>
            <w:r w:rsidRPr="00E77991">
              <w:rPr>
                <w:rFonts w:eastAsia="SimSun"/>
                <w:sz w:val="20"/>
                <w:lang w:eastAsia="en-US"/>
              </w:rPr>
              <w:t xml:space="preserve"> fields according to clause </w:t>
            </w:r>
            <w:r w:rsidRPr="00E77991">
              <w:rPr>
                <w:rFonts w:eastAsia="SimSun"/>
                <w:sz w:val="20"/>
                <w:lang w:val="en-US" w:eastAsia="en-US"/>
              </w:rPr>
              <w:t>8.3.1.1</w:t>
            </w:r>
            <w:r w:rsidRPr="00E77991">
              <w:rPr>
                <w:rFonts w:eastAsia="SimSun"/>
                <w:sz w:val="20"/>
                <w:lang w:eastAsia="en-US"/>
              </w:rPr>
              <w:t>:</w:t>
            </w:r>
          </w:p>
          <w:p w14:paraId="2CE3FA74" w14:textId="77777777" w:rsidR="00E77991" w:rsidRPr="00E77991" w:rsidRDefault="00E77991" w:rsidP="00E77991">
            <w:pPr>
              <w:snapToGrid/>
              <w:spacing w:after="180" w:afterAutospacing="0"/>
              <w:ind w:left="851" w:hanging="284"/>
              <w:jc w:val="left"/>
              <w:rPr>
                <w:rFonts w:eastAsia="SimSun"/>
                <w:sz w:val="20"/>
                <w:lang w:eastAsia="en-US"/>
              </w:rPr>
            </w:pPr>
            <w:r w:rsidRPr="00E77991">
              <w:rPr>
                <w:rFonts w:eastAsia="SimSun"/>
                <w:sz w:val="20"/>
                <w:lang w:eastAsia="ko-KR"/>
              </w:rPr>
              <w:t>-</w:t>
            </w:r>
            <w:r w:rsidRPr="00E77991">
              <w:rPr>
                <w:rFonts w:eastAsia="SimSun"/>
                <w:sz w:val="20"/>
                <w:lang w:eastAsia="ko-KR"/>
              </w:rPr>
              <w:tab/>
              <w:t>Frequency resource assignment</w:t>
            </w:r>
            <w:r w:rsidRPr="00E77991">
              <w:rPr>
                <w:rFonts w:eastAsia="SimSun"/>
                <w:noProof/>
                <w:sz w:val="20"/>
                <w:lang w:eastAsia="en-US"/>
              </w:rPr>
              <w:t>.</w:t>
            </w:r>
          </w:p>
          <w:p w14:paraId="410BF255" w14:textId="77777777" w:rsidR="00E77991" w:rsidRPr="00E77991" w:rsidRDefault="00E77991" w:rsidP="00E77991">
            <w:pPr>
              <w:snapToGrid/>
              <w:spacing w:after="180" w:afterAutospacing="0"/>
              <w:ind w:left="851" w:hanging="284"/>
              <w:jc w:val="left"/>
              <w:rPr>
                <w:rFonts w:eastAsia="SimSun"/>
                <w:sz w:val="20"/>
                <w:lang w:eastAsia="en-US"/>
              </w:rPr>
            </w:pPr>
            <w:r w:rsidRPr="00E77991">
              <w:rPr>
                <w:rFonts w:eastAsia="SimSun"/>
                <w:sz w:val="20"/>
                <w:lang w:eastAsia="en-US"/>
              </w:rPr>
              <w:t>-</w:t>
            </w:r>
            <w:r w:rsidRPr="00E77991">
              <w:rPr>
                <w:rFonts w:eastAsia="SimSun"/>
                <w:sz w:val="20"/>
                <w:lang w:eastAsia="en-US"/>
              </w:rPr>
              <w:tab/>
              <w:t xml:space="preserve">Time </w:t>
            </w:r>
            <w:r w:rsidRPr="00E77991">
              <w:rPr>
                <w:rFonts w:eastAsia="SimSun"/>
                <w:sz w:val="20"/>
                <w:lang w:eastAsia="ko-KR"/>
              </w:rPr>
              <w:t>resource assignment</w:t>
            </w:r>
            <w:r w:rsidRPr="00E77991">
              <w:rPr>
                <w:rFonts w:eastAsia="SimSun"/>
                <w:sz w:val="20"/>
                <w:lang w:eastAsia="en-US"/>
              </w:rPr>
              <w:t>.</w:t>
            </w:r>
          </w:p>
          <w:p w14:paraId="7A11BE45" w14:textId="56692EC5" w:rsidR="00E77991" w:rsidRPr="00E77991" w:rsidRDefault="00E77991" w:rsidP="00E77991">
            <w:pPr>
              <w:jc w:val="center"/>
              <w:rPr>
                <w:rFonts w:eastAsia="SimSun"/>
                <w:lang w:eastAsia="zh-CN"/>
              </w:rPr>
            </w:pPr>
            <w:r>
              <w:rPr>
                <w:rFonts w:eastAsia="Malgun Gothic"/>
                <w:b/>
                <w:color w:val="FF0000"/>
                <w:sz w:val="22"/>
                <w:lang w:eastAsia="ko-KR"/>
              </w:rPr>
              <w:lastRenderedPageBreak/>
              <w:t>&lt;</w:t>
            </w:r>
            <w:r w:rsidR="00F754DB">
              <w:rPr>
                <w:rFonts w:eastAsia="Malgun Gothic"/>
                <w:b/>
                <w:color w:val="FF0000"/>
                <w:sz w:val="22"/>
                <w:lang w:eastAsia="ko-KR"/>
              </w:rPr>
              <w:t xml:space="preserve"> Unchanged parts are omitted </w:t>
            </w:r>
            <w:r>
              <w:rPr>
                <w:rFonts w:eastAsia="Malgun Gothic"/>
                <w:b/>
                <w:color w:val="FF0000"/>
                <w:sz w:val="22"/>
                <w:lang w:eastAsia="ko-KR"/>
              </w:rPr>
              <w:t>&gt;</w:t>
            </w:r>
          </w:p>
        </w:tc>
      </w:tr>
    </w:tbl>
    <w:p w14:paraId="666F8EE5" w14:textId="60C9DB54" w:rsidR="00E77991" w:rsidRDefault="00E77991" w:rsidP="00F159EC">
      <w:pPr>
        <w:rPr>
          <w:rFonts w:eastAsia="SimSun"/>
          <w:lang w:eastAsia="zh-CN"/>
        </w:rPr>
      </w:pPr>
    </w:p>
    <w:p w14:paraId="19EDF1D3" w14:textId="4BEDD2E7" w:rsidR="007D451F" w:rsidRPr="007D451F" w:rsidRDefault="007D451F" w:rsidP="00EB0535">
      <w:pPr>
        <w:spacing w:before="240"/>
        <w:rPr>
          <w:rFonts w:eastAsiaTheme="minorEastAsia"/>
          <w:b/>
          <w:color w:val="000000" w:themeColor="text1"/>
          <w:u w:val="single"/>
        </w:rPr>
      </w:pPr>
      <w:r w:rsidRPr="007D451F">
        <w:rPr>
          <w:rFonts w:eastAsiaTheme="minorEastAsia" w:hint="eastAsia"/>
          <w:b/>
          <w:color w:val="000000" w:themeColor="text1"/>
          <w:u w:val="single"/>
        </w:rPr>
        <w:t>R</w:t>
      </w:r>
      <w:r w:rsidRPr="007D451F">
        <w:rPr>
          <w:rFonts w:eastAsiaTheme="minorEastAsia"/>
          <w:b/>
          <w:color w:val="000000" w:themeColor="text1"/>
          <w:u w:val="single"/>
        </w:rPr>
        <w:t>RC parameter</w:t>
      </w:r>
    </w:p>
    <w:p w14:paraId="4F60CA31" w14:textId="258B7E6E" w:rsidR="00EB0535" w:rsidRPr="00EB0535" w:rsidRDefault="00EB0535" w:rsidP="00EB0535">
      <w:pPr>
        <w:spacing w:before="240"/>
        <w:rPr>
          <w:rFonts w:eastAsiaTheme="minorEastAsia"/>
        </w:rPr>
      </w:pPr>
      <w:r>
        <w:rPr>
          <w:rFonts w:eastAsiaTheme="minorEastAsia"/>
          <w:bCs/>
          <w:color w:val="000000" w:themeColor="text1"/>
        </w:rPr>
        <w:t>Likewise, for sidelink configured grant type 1, a new RRC parameter to indicate the starting RB set of sidelink configured grant Type 1 is required as well</w:t>
      </w:r>
      <w:r w:rsidR="00BA00D5">
        <w:rPr>
          <w:rFonts w:eastAsiaTheme="minorEastAsia"/>
          <w:bCs/>
          <w:color w:val="000000" w:themeColor="text1"/>
        </w:rPr>
        <w:t xml:space="preserve"> for interlace RB-based transmission</w:t>
      </w:r>
      <w:r>
        <w:rPr>
          <w:rFonts w:eastAsiaTheme="minorEastAsia"/>
          <w:bCs/>
          <w:color w:val="000000" w:themeColor="text1"/>
        </w:rPr>
        <w:t xml:space="preserve">. </w:t>
      </w:r>
    </w:p>
    <w:p w14:paraId="76BB1F8C" w14:textId="16548310" w:rsidR="00831B53" w:rsidRDefault="00831B53" w:rsidP="00831B53">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Regarding frequency domain resource indication to initial transmission in sidelink resource allocation mode 1 in SL-U, support the following:</w:t>
      </w:r>
    </w:p>
    <w:p w14:paraId="652288A1" w14:textId="33E67A8D" w:rsidR="00831B53" w:rsidRPr="003A7817" w:rsidRDefault="00831B53" w:rsidP="003A7817">
      <w:pPr>
        <w:pStyle w:val="aff9"/>
        <w:numPr>
          <w:ilvl w:val="0"/>
          <w:numId w:val="27"/>
        </w:numPr>
        <w:snapToGrid/>
        <w:spacing w:after="240" w:afterAutospacing="0"/>
        <w:ind w:firstLineChars="0"/>
        <w:rPr>
          <w:rFonts w:eastAsia="SimSun"/>
          <w:bCs/>
          <w:color w:val="000000" w:themeColor="text1"/>
          <w:lang w:eastAsia="zh-CN"/>
        </w:rPr>
      </w:pPr>
      <w:r>
        <w:rPr>
          <w:rFonts w:eastAsiaTheme="minorEastAsia"/>
          <w:bCs/>
          <w:color w:val="000000" w:themeColor="text1"/>
        </w:rPr>
        <w:t xml:space="preserve">Sidelink configured grant Type 1 provides RRC parameter </w:t>
      </w:r>
      <w:r w:rsidRPr="009B1990">
        <w:rPr>
          <w:rFonts w:eastAsiaTheme="minorEastAsia"/>
          <w:bCs/>
          <w:i/>
          <w:iCs/>
          <w:color w:val="000000" w:themeColor="text1"/>
        </w:rPr>
        <w:t>sl-StartRBsetCG-Type1</w:t>
      </w:r>
      <w:r>
        <w:rPr>
          <w:rFonts w:eastAsiaTheme="minorEastAsia"/>
          <w:bCs/>
          <w:color w:val="000000" w:themeColor="text1"/>
        </w:rPr>
        <w:t xml:space="preserve"> to indicate starting RB set index of the sidelink configured Type 1.</w:t>
      </w:r>
    </w:p>
    <w:p w14:paraId="15CD8001" w14:textId="6083881C" w:rsidR="00BA00D5" w:rsidRPr="00BA00D5" w:rsidRDefault="00BA00D5" w:rsidP="00BA00D5">
      <w:pPr>
        <w:spacing w:after="60"/>
        <w:rPr>
          <w:rFonts w:eastAsia="Batang"/>
          <w:szCs w:val="24"/>
          <w:lang w:eastAsia="zh-CN"/>
        </w:rPr>
      </w:pPr>
      <w:r w:rsidRPr="00BA00D5">
        <w:rPr>
          <w:rStyle w:val="afe"/>
          <w:szCs w:val="24"/>
        </w:rPr>
        <w:t xml:space="preserve">Parameter </w:t>
      </w:r>
      <w:r>
        <w:rPr>
          <w:rStyle w:val="afe"/>
          <w:i/>
          <w:iCs/>
          <w:color w:val="0070C0"/>
          <w:szCs w:val="24"/>
        </w:rPr>
        <w:t>sl-StartRBsetCG-Type1</w:t>
      </w:r>
    </w:p>
    <w:tbl>
      <w:tblPr>
        <w:tblStyle w:val="afd"/>
        <w:tblW w:w="11340" w:type="dxa"/>
        <w:tblInd w:w="-856" w:type="dxa"/>
        <w:tblLayout w:type="fixed"/>
        <w:tblLook w:val="04A0" w:firstRow="1" w:lastRow="0" w:firstColumn="1" w:lastColumn="0" w:noHBand="0" w:noVBand="1"/>
      </w:tblPr>
      <w:tblGrid>
        <w:gridCol w:w="835"/>
        <w:gridCol w:w="5685"/>
        <w:gridCol w:w="1276"/>
        <w:gridCol w:w="992"/>
        <w:gridCol w:w="1418"/>
        <w:gridCol w:w="1134"/>
      </w:tblGrid>
      <w:tr w:rsidR="00BA00D5" w:rsidRPr="00BA00D5" w14:paraId="6C9D8A99" w14:textId="77777777" w:rsidTr="00BA00D5">
        <w:tc>
          <w:tcPr>
            <w:tcW w:w="835" w:type="dxa"/>
            <w:tcBorders>
              <w:top w:val="single" w:sz="4" w:space="0" w:color="auto"/>
              <w:left w:val="single" w:sz="4" w:space="0" w:color="auto"/>
              <w:bottom w:val="single" w:sz="4" w:space="0" w:color="auto"/>
              <w:right w:val="single" w:sz="4" w:space="0" w:color="auto"/>
            </w:tcBorders>
            <w:hideMark/>
          </w:tcPr>
          <w:p w14:paraId="07B45FD6" w14:textId="77777777" w:rsidR="00BA00D5" w:rsidRPr="00BA00D5" w:rsidRDefault="00BA00D5">
            <w:pPr>
              <w:pStyle w:val="3GPPAgreements"/>
              <w:numPr>
                <w:ilvl w:val="0"/>
                <w:numId w:val="0"/>
              </w:numPr>
              <w:spacing w:before="0" w:after="0"/>
              <w:rPr>
                <w:rStyle w:val="afe"/>
                <w:sz w:val="20"/>
              </w:rPr>
            </w:pPr>
            <w:r w:rsidRPr="00BA00D5">
              <w:rPr>
                <w:rStyle w:val="afe"/>
                <w:sz w:val="20"/>
              </w:rPr>
              <w:t>RAN1 spec</w:t>
            </w:r>
          </w:p>
        </w:tc>
        <w:tc>
          <w:tcPr>
            <w:tcW w:w="5686" w:type="dxa"/>
            <w:tcBorders>
              <w:top w:val="single" w:sz="4" w:space="0" w:color="auto"/>
              <w:left w:val="single" w:sz="4" w:space="0" w:color="auto"/>
              <w:bottom w:val="single" w:sz="4" w:space="0" w:color="auto"/>
              <w:right w:val="single" w:sz="4" w:space="0" w:color="auto"/>
            </w:tcBorders>
            <w:vAlign w:val="center"/>
            <w:hideMark/>
          </w:tcPr>
          <w:p w14:paraId="2DCD546F" w14:textId="77777777" w:rsidR="00BA00D5" w:rsidRPr="00BA00D5" w:rsidRDefault="00BA00D5">
            <w:pPr>
              <w:pStyle w:val="3GPPAgreements"/>
              <w:numPr>
                <w:ilvl w:val="0"/>
                <w:numId w:val="0"/>
              </w:numPr>
              <w:spacing w:before="0" w:after="0"/>
              <w:jc w:val="left"/>
              <w:rPr>
                <w:rStyle w:val="afe"/>
                <w:sz w:val="20"/>
              </w:rPr>
            </w:pPr>
            <w:r w:rsidRPr="00BA00D5">
              <w:rPr>
                <w:rStyle w:val="afe"/>
                <w:sz w:val="20"/>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92CE8F0" w14:textId="77777777" w:rsidR="00BA00D5" w:rsidRPr="00BA00D5" w:rsidRDefault="00BA00D5">
            <w:pPr>
              <w:pStyle w:val="3GPPAgreements"/>
              <w:numPr>
                <w:ilvl w:val="0"/>
                <w:numId w:val="0"/>
              </w:numPr>
              <w:spacing w:before="0" w:after="0"/>
              <w:rPr>
                <w:rStyle w:val="afe"/>
                <w:sz w:val="20"/>
              </w:rPr>
            </w:pPr>
            <w:r w:rsidRPr="00BA00D5">
              <w:rPr>
                <w:rStyle w:val="afe"/>
                <w:sz w:val="20"/>
              </w:rPr>
              <w:t>Value range</w:t>
            </w:r>
          </w:p>
        </w:tc>
        <w:tc>
          <w:tcPr>
            <w:tcW w:w="992" w:type="dxa"/>
            <w:tcBorders>
              <w:top w:val="single" w:sz="4" w:space="0" w:color="auto"/>
              <w:left w:val="single" w:sz="4" w:space="0" w:color="auto"/>
              <w:bottom w:val="single" w:sz="4" w:space="0" w:color="auto"/>
              <w:right w:val="single" w:sz="4" w:space="0" w:color="auto"/>
            </w:tcBorders>
            <w:hideMark/>
          </w:tcPr>
          <w:p w14:paraId="0AF10506" w14:textId="77777777" w:rsidR="00BA00D5" w:rsidRPr="00BA00D5" w:rsidRDefault="00BA00D5">
            <w:pPr>
              <w:pStyle w:val="3GPPAgreements"/>
              <w:numPr>
                <w:ilvl w:val="0"/>
                <w:numId w:val="0"/>
              </w:numPr>
              <w:spacing w:before="0" w:after="0"/>
              <w:rPr>
                <w:rStyle w:val="afe"/>
                <w:sz w:val="20"/>
              </w:rPr>
            </w:pPr>
            <w:r w:rsidRPr="00BA00D5">
              <w:rPr>
                <w:rStyle w:val="afe"/>
                <w:sz w:val="20"/>
              </w:rPr>
              <w:t>Default value</w:t>
            </w:r>
          </w:p>
        </w:tc>
        <w:tc>
          <w:tcPr>
            <w:tcW w:w="1418" w:type="dxa"/>
            <w:tcBorders>
              <w:top w:val="single" w:sz="4" w:space="0" w:color="auto"/>
              <w:left w:val="single" w:sz="4" w:space="0" w:color="auto"/>
              <w:bottom w:val="single" w:sz="4" w:space="0" w:color="auto"/>
              <w:right w:val="single" w:sz="4" w:space="0" w:color="auto"/>
            </w:tcBorders>
            <w:hideMark/>
          </w:tcPr>
          <w:p w14:paraId="5B5A75BE" w14:textId="77777777" w:rsidR="00BA00D5" w:rsidRPr="00BA00D5" w:rsidRDefault="00BA00D5">
            <w:pPr>
              <w:pStyle w:val="3GPPAgreements"/>
              <w:numPr>
                <w:ilvl w:val="0"/>
                <w:numId w:val="0"/>
              </w:numPr>
              <w:spacing w:before="0" w:after="0"/>
              <w:rPr>
                <w:rStyle w:val="afe"/>
                <w:sz w:val="20"/>
              </w:rPr>
            </w:pPr>
            <w:r w:rsidRPr="00BA00D5">
              <w:rPr>
                <w:rStyle w:val="afe"/>
                <w:sz w:val="20"/>
              </w:rPr>
              <w:t>Per (UE, cell, TRP, …)</w:t>
            </w:r>
          </w:p>
        </w:tc>
        <w:tc>
          <w:tcPr>
            <w:tcW w:w="1134" w:type="dxa"/>
            <w:tcBorders>
              <w:top w:val="single" w:sz="4" w:space="0" w:color="auto"/>
              <w:left w:val="single" w:sz="4" w:space="0" w:color="auto"/>
              <w:bottom w:val="single" w:sz="4" w:space="0" w:color="auto"/>
              <w:right w:val="single" w:sz="4" w:space="0" w:color="auto"/>
            </w:tcBorders>
            <w:hideMark/>
          </w:tcPr>
          <w:p w14:paraId="3863ED90" w14:textId="77777777" w:rsidR="00BA00D5" w:rsidRPr="00BA00D5" w:rsidRDefault="00BA00D5">
            <w:pPr>
              <w:pStyle w:val="3GPPAgreements"/>
              <w:numPr>
                <w:ilvl w:val="0"/>
                <w:numId w:val="0"/>
              </w:numPr>
              <w:spacing w:before="0" w:after="0"/>
              <w:rPr>
                <w:rStyle w:val="afe"/>
                <w:sz w:val="20"/>
              </w:rPr>
            </w:pPr>
            <w:r w:rsidRPr="00BA00D5">
              <w:rPr>
                <w:rStyle w:val="afe"/>
                <w:sz w:val="20"/>
              </w:rPr>
              <w:t>UE or cell specific</w:t>
            </w:r>
          </w:p>
        </w:tc>
      </w:tr>
      <w:tr w:rsidR="00BA00D5" w:rsidRPr="00BA00D5" w14:paraId="7412A372" w14:textId="77777777" w:rsidTr="00BA00D5">
        <w:tc>
          <w:tcPr>
            <w:tcW w:w="835" w:type="dxa"/>
            <w:tcBorders>
              <w:top w:val="single" w:sz="4" w:space="0" w:color="auto"/>
              <w:left w:val="single" w:sz="4" w:space="0" w:color="auto"/>
              <w:bottom w:val="single" w:sz="4" w:space="0" w:color="auto"/>
              <w:right w:val="single" w:sz="4" w:space="0" w:color="auto"/>
            </w:tcBorders>
            <w:hideMark/>
          </w:tcPr>
          <w:p w14:paraId="540B7C77" w14:textId="0043B29C" w:rsidR="00BA00D5" w:rsidRPr="00BA00D5" w:rsidRDefault="00BA00D5" w:rsidP="00BA00D5">
            <w:pPr>
              <w:pStyle w:val="3GPPAgreements"/>
              <w:numPr>
                <w:ilvl w:val="0"/>
                <w:numId w:val="0"/>
              </w:numPr>
              <w:spacing w:after="0"/>
              <w:ind w:left="284" w:hanging="284"/>
              <w:rPr>
                <w:rStyle w:val="afe"/>
                <w:b w:val="0"/>
                <w:bCs/>
                <w:sz w:val="20"/>
              </w:rPr>
            </w:pPr>
            <w:r w:rsidRPr="00BA00D5">
              <w:rPr>
                <w:rStyle w:val="afe"/>
                <w:b w:val="0"/>
                <w:bCs/>
                <w:sz w:val="20"/>
              </w:rPr>
              <w:t>[38.2</w:t>
            </w:r>
            <w:r>
              <w:rPr>
                <w:rStyle w:val="afe"/>
                <w:b w:val="0"/>
                <w:bCs/>
                <w:sz w:val="20"/>
              </w:rPr>
              <w:t>12</w:t>
            </w:r>
            <w:r w:rsidRPr="00BA00D5">
              <w:rPr>
                <w:rStyle w:val="afe"/>
                <w:b w:val="0"/>
                <w:bCs/>
                <w:sz w:val="20"/>
              </w:rPr>
              <w:t>]</w:t>
            </w:r>
          </w:p>
        </w:tc>
        <w:tc>
          <w:tcPr>
            <w:tcW w:w="5686" w:type="dxa"/>
            <w:tcBorders>
              <w:top w:val="single" w:sz="4" w:space="0" w:color="auto"/>
              <w:left w:val="single" w:sz="4" w:space="0" w:color="auto"/>
              <w:bottom w:val="single" w:sz="4" w:space="0" w:color="auto"/>
              <w:right w:val="single" w:sz="4" w:space="0" w:color="auto"/>
            </w:tcBorders>
            <w:hideMark/>
          </w:tcPr>
          <w:p w14:paraId="57B2C0C3" w14:textId="0CD6C709" w:rsidR="00BA00D5" w:rsidRPr="00BA00D5" w:rsidRDefault="00BA00D5">
            <w:pPr>
              <w:pStyle w:val="3GPPAgreements"/>
              <w:numPr>
                <w:ilvl w:val="0"/>
                <w:numId w:val="0"/>
              </w:numPr>
              <w:spacing w:before="0" w:after="0"/>
              <w:rPr>
                <w:rStyle w:val="afe"/>
                <w:b w:val="0"/>
                <w:bCs/>
                <w:sz w:val="20"/>
              </w:rPr>
            </w:pPr>
            <w:r>
              <w:rPr>
                <w:rStyle w:val="afe"/>
                <w:b w:val="0"/>
                <w:bCs/>
                <w:sz w:val="20"/>
              </w:rPr>
              <w:t xml:space="preserve">This field indicates the starting RB set of sidelink configured grant Type 1. An index giving valid RB set index </w:t>
            </w:r>
          </w:p>
        </w:tc>
        <w:tc>
          <w:tcPr>
            <w:tcW w:w="1276" w:type="dxa"/>
            <w:tcBorders>
              <w:top w:val="single" w:sz="4" w:space="0" w:color="auto"/>
              <w:left w:val="single" w:sz="4" w:space="0" w:color="auto"/>
              <w:bottom w:val="single" w:sz="4" w:space="0" w:color="auto"/>
              <w:right w:val="single" w:sz="4" w:space="0" w:color="auto"/>
            </w:tcBorders>
            <w:hideMark/>
          </w:tcPr>
          <w:p w14:paraId="7F99E961" w14:textId="1BFAF440" w:rsidR="00BA00D5" w:rsidRPr="00BA00D5" w:rsidRDefault="00BA00D5">
            <w:pPr>
              <w:pStyle w:val="3GPPAgreements"/>
              <w:numPr>
                <w:ilvl w:val="0"/>
                <w:numId w:val="0"/>
              </w:numPr>
              <w:spacing w:before="0" w:after="0"/>
              <w:rPr>
                <w:rStyle w:val="afe"/>
                <w:b w:val="0"/>
                <w:bCs/>
                <w:sz w:val="20"/>
              </w:rPr>
            </w:pPr>
            <w:r>
              <w:rPr>
                <w:rStyle w:val="afe"/>
                <w:b w:val="0"/>
                <w:bCs/>
                <w:sz w:val="20"/>
              </w:rPr>
              <w:t>0..3</w:t>
            </w:r>
          </w:p>
        </w:tc>
        <w:tc>
          <w:tcPr>
            <w:tcW w:w="992" w:type="dxa"/>
            <w:tcBorders>
              <w:top w:val="single" w:sz="4" w:space="0" w:color="auto"/>
              <w:left w:val="single" w:sz="4" w:space="0" w:color="auto"/>
              <w:bottom w:val="single" w:sz="4" w:space="0" w:color="auto"/>
              <w:right w:val="single" w:sz="4" w:space="0" w:color="auto"/>
            </w:tcBorders>
          </w:tcPr>
          <w:p w14:paraId="4E9B27B2" w14:textId="77777777" w:rsidR="00BA00D5" w:rsidRPr="00BA00D5" w:rsidRDefault="00BA00D5">
            <w:pPr>
              <w:pStyle w:val="3GPPAgreements"/>
              <w:numPr>
                <w:ilvl w:val="0"/>
                <w:numId w:val="0"/>
              </w:numPr>
              <w:spacing w:before="0" w:after="0"/>
              <w:rPr>
                <w:rStyle w:val="afe"/>
                <w:b w:val="0"/>
                <w:bCs/>
                <w:sz w:val="20"/>
              </w:rPr>
            </w:pPr>
          </w:p>
        </w:tc>
        <w:tc>
          <w:tcPr>
            <w:tcW w:w="1418" w:type="dxa"/>
            <w:tcBorders>
              <w:top w:val="single" w:sz="4" w:space="0" w:color="auto"/>
              <w:left w:val="single" w:sz="4" w:space="0" w:color="auto"/>
              <w:bottom w:val="single" w:sz="4" w:space="0" w:color="auto"/>
              <w:right w:val="single" w:sz="4" w:space="0" w:color="auto"/>
            </w:tcBorders>
          </w:tcPr>
          <w:p w14:paraId="314EC270" w14:textId="1FCC1F4D" w:rsidR="00BA00D5" w:rsidRPr="00BA00D5" w:rsidRDefault="00BA00D5">
            <w:pPr>
              <w:pStyle w:val="3GPPAgreements"/>
              <w:numPr>
                <w:ilvl w:val="0"/>
                <w:numId w:val="0"/>
              </w:numPr>
              <w:spacing w:before="0" w:after="0"/>
              <w:rPr>
                <w:rStyle w:val="afe"/>
                <w:rFonts w:eastAsiaTheme="minorEastAsia"/>
                <w:b w:val="0"/>
                <w:bCs/>
                <w:sz w:val="20"/>
                <w:lang w:eastAsia="ja-JP"/>
              </w:rPr>
            </w:pPr>
            <w:r>
              <w:rPr>
                <w:rStyle w:val="afe"/>
                <w:rFonts w:eastAsiaTheme="minorEastAsia" w:hint="eastAsia"/>
                <w:b w:val="0"/>
                <w:bCs/>
                <w:sz w:val="20"/>
                <w:lang w:eastAsia="ja-JP"/>
              </w:rPr>
              <w:t>P</w:t>
            </w:r>
            <w:r>
              <w:rPr>
                <w:rStyle w:val="afe"/>
                <w:rFonts w:eastAsiaTheme="minorEastAsia"/>
                <w:b w:val="0"/>
                <w:bCs/>
                <w:sz w:val="20"/>
                <w:lang w:eastAsia="ja-JP"/>
              </w:rPr>
              <w:t>er configured grant</w:t>
            </w:r>
          </w:p>
        </w:tc>
        <w:tc>
          <w:tcPr>
            <w:tcW w:w="1134" w:type="dxa"/>
            <w:tcBorders>
              <w:top w:val="single" w:sz="4" w:space="0" w:color="auto"/>
              <w:left w:val="single" w:sz="4" w:space="0" w:color="auto"/>
              <w:bottom w:val="single" w:sz="4" w:space="0" w:color="auto"/>
              <w:right w:val="single" w:sz="4" w:space="0" w:color="auto"/>
            </w:tcBorders>
          </w:tcPr>
          <w:p w14:paraId="3586164F" w14:textId="2F15FC07" w:rsidR="00BA00D5" w:rsidRPr="00BA00D5" w:rsidRDefault="00BA00D5">
            <w:pPr>
              <w:pStyle w:val="3GPPAgreements"/>
              <w:numPr>
                <w:ilvl w:val="0"/>
                <w:numId w:val="0"/>
              </w:numPr>
              <w:spacing w:before="0" w:after="0"/>
              <w:rPr>
                <w:rStyle w:val="afe"/>
                <w:rFonts w:eastAsiaTheme="minorEastAsia"/>
                <w:b w:val="0"/>
                <w:bCs/>
                <w:sz w:val="20"/>
                <w:lang w:eastAsia="ja-JP"/>
              </w:rPr>
            </w:pPr>
            <w:r>
              <w:rPr>
                <w:rStyle w:val="afe"/>
                <w:rFonts w:eastAsiaTheme="minorEastAsia" w:hint="eastAsia"/>
                <w:b w:val="0"/>
                <w:bCs/>
                <w:sz w:val="20"/>
                <w:lang w:eastAsia="ja-JP"/>
              </w:rPr>
              <w:t>U</w:t>
            </w:r>
            <w:r>
              <w:rPr>
                <w:rStyle w:val="afe"/>
                <w:rFonts w:eastAsiaTheme="minorEastAsia"/>
                <w:b w:val="0"/>
                <w:bCs/>
                <w:sz w:val="20"/>
                <w:lang w:eastAsia="ja-JP"/>
              </w:rPr>
              <w:t>E specific</w:t>
            </w:r>
          </w:p>
        </w:tc>
      </w:tr>
    </w:tbl>
    <w:p w14:paraId="600EDC31" w14:textId="77777777" w:rsidR="00BA00D5" w:rsidRPr="00831B53" w:rsidRDefault="00BA00D5" w:rsidP="00F159EC">
      <w:pPr>
        <w:rPr>
          <w:rFonts w:eastAsia="SimSun"/>
          <w:lang w:eastAsia="zh-CN"/>
        </w:rPr>
      </w:pPr>
    </w:p>
    <w:p w14:paraId="553B02E5" w14:textId="47A909E2" w:rsidR="00874E43" w:rsidRPr="0078013F" w:rsidRDefault="002A48A9" w:rsidP="00874E43">
      <w:pPr>
        <w:pStyle w:val="30"/>
        <w:rPr>
          <w:rFonts w:eastAsia="SimSun"/>
          <w:lang w:eastAsia="zh-CN"/>
        </w:rPr>
      </w:pPr>
      <w:r>
        <w:rPr>
          <w:rFonts w:eastAsiaTheme="minorEastAsia"/>
          <w:bCs/>
        </w:rPr>
        <w:t xml:space="preserve">RB set allocation </w:t>
      </w:r>
    </w:p>
    <w:p w14:paraId="1456E0C7" w14:textId="38464471" w:rsidR="00874E43" w:rsidRDefault="00EB0535" w:rsidP="00F159EC">
      <w:pPr>
        <w:rPr>
          <w:rFonts w:eastAsiaTheme="minorEastAsia"/>
        </w:rPr>
      </w:pPr>
      <w:r>
        <w:rPr>
          <w:rFonts w:eastAsiaTheme="minorEastAsia"/>
        </w:rPr>
        <w:t xml:space="preserve">Section 8.1.2.2 in TS 38.213 generally specifies resource allocation in frequency domain. Currently, how to determine </w:t>
      </w:r>
      <w:r w:rsidRPr="00EB0535">
        <w:rPr>
          <w:rFonts w:eastAsiaTheme="minorEastAsia"/>
        </w:rPr>
        <w:t xml:space="preserve">sub-channel assignment for sidelink transmission is </w:t>
      </w:r>
      <w:r>
        <w:rPr>
          <w:rFonts w:eastAsiaTheme="minorEastAsia"/>
        </w:rPr>
        <w:t xml:space="preserve">specified, while </w:t>
      </w:r>
      <w:r w:rsidRPr="00EB0535">
        <w:rPr>
          <w:rFonts w:eastAsiaTheme="minorEastAsia"/>
        </w:rPr>
        <w:t>sub-channel assignment for sidelink transmission</w:t>
      </w:r>
      <w:r>
        <w:rPr>
          <w:rFonts w:eastAsiaTheme="minorEastAsia"/>
        </w:rPr>
        <w:t xml:space="preserve"> has not been specified</w:t>
      </w:r>
      <w:r w:rsidRPr="00EB0535">
        <w:rPr>
          <w:rFonts w:eastAsiaTheme="minorEastAsia"/>
        </w:rPr>
        <w:t>.</w:t>
      </w:r>
      <w:r>
        <w:rPr>
          <w:rFonts w:eastAsiaTheme="minorEastAsia" w:hint="eastAsia"/>
        </w:rPr>
        <w:t xml:space="preserve"> </w:t>
      </w:r>
      <w:r>
        <w:rPr>
          <w:rFonts w:eastAsiaTheme="minorEastAsia"/>
        </w:rPr>
        <w:t>Therefore, s</w:t>
      </w:r>
      <w:r w:rsidR="00874E43">
        <w:rPr>
          <w:rFonts w:eastAsiaTheme="minorEastAsia"/>
        </w:rPr>
        <w:t xml:space="preserve">ame section 8.1.2.2 can be used to </w:t>
      </w:r>
      <w:r w:rsidR="0078013F">
        <w:rPr>
          <w:rFonts w:eastAsiaTheme="minorEastAsia"/>
        </w:rPr>
        <w:t>specify the RB set allocation for interlace RB-based PSCCH/PSSCH transmission.</w:t>
      </w:r>
    </w:p>
    <w:p w14:paraId="1AB38D0F" w14:textId="67F8F238" w:rsidR="007D451F" w:rsidRDefault="0078013F" w:rsidP="007D451F">
      <w:pPr>
        <w:rPr>
          <w:bCs/>
          <w:color w:val="000000" w:themeColor="text1"/>
          <w:szCs w:val="24"/>
          <w:lang w:val="en-US"/>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sidR="00063EC6">
        <w:rPr>
          <w:bCs/>
          <w:color w:val="000000" w:themeColor="text1"/>
          <w:szCs w:val="24"/>
          <w:lang w:val="en-US"/>
        </w:rPr>
        <w:t>Adopt</w:t>
      </w:r>
      <w:r>
        <w:rPr>
          <w:bCs/>
          <w:color w:val="000000" w:themeColor="text1"/>
          <w:szCs w:val="24"/>
          <w:lang w:val="en-US"/>
        </w:rPr>
        <w:t xml:space="preserve"> the following to TP</w:t>
      </w:r>
      <w:r w:rsidR="00EB0535">
        <w:rPr>
          <w:bCs/>
          <w:color w:val="000000" w:themeColor="text1"/>
          <w:szCs w:val="24"/>
          <w:lang w:val="en-US"/>
        </w:rPr>
        <w:t>#2</w:t>
      </w:r>
      <w:r>
        <w:rPr>
          <w:bCs/>
          <w:color w:val="000000" w:themeColor="text1"/>
          <w:szCs w:val="24"/>
          <w:lang w:val="en-US"/>
        </w:rPr>
        <w:t xml:space="preserve"> in TS38.214 to specify RB set allocation in frequency domain for interlace RB-based PSCCH/PSSCH transmission.</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7D451F" w:rsidRPr="007A426B" w14:paraId="156E67C0" w14:textId="77777777" w:rsidTr="002D553C">
        <w:tc>
          <w:tcPr>
            <w:tcW w:w="2080" w:type="dxa"/>
            <w:tcBorders>
              <w:top w:val="single" w:sz="4" w:space="0" w:color="auto"/>
              <w:left w:val="single" w:sz="4" w:space="0" w:color="auto"/>
              <w:bottom w:val="nil"/>
              <w:right w:val="nil"/>
            </w:tcBorders>
            <w:hideMark/>
          </w:tcPr>
          <w:p w14:paraId="75372F12" w14:textId="77777777" w:rsidR="007D451F" w:rsidRPr="007A426B" w:rsidRDefault="007D451F"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17F4625E" w14:textId="4C1CC08E" w:rsidR="007D451F" w:rsidRPr="007D451F" w:rsidRDefault="007D451F" w:rsidP="007D451F">
            <w:pPr>
              <w:snapToGrid/>
              <w:spacing w:after="0" w:afterAutospacing="0"/>
              <w:rPr>
                <w:rFonts w:ascii="Arial" w:eastAsia="SimSun" w:hAnsi="Arial"/>
                <w:noProof/>
                <w:sz w:val="20"/>
                <w:lang w:eastAsia="zh-CN"/>
              </w:rPr>
            </w:pPr>
            <w:r>
              <w:rPr>
                <w:rFonts w:ascii="Arial" w:eastAsia="SimSun" w:hAnsi="Arial"/>
                <w:noProof/>
                <w:sz w:val="20"/>
                <w:lang w:eastAsia="zh-CN"/>
              </w:rPr>
              <w:t xml:space="preserve">In subclasue 8.1.2.2 of TS 38.213, there is a general description for specifying </w:t>
            </w:r>
            <w:r w:rsidR="002A774F">
              <w:rPr>
                <w:rFonts w:ascii="Arial" w:eastAsia="SimSun" w:hAnsi="Arial"/>
                <w:noProof/>
                <w:sz w:val="20"/>
                <w:lang w:eastAsia="zh-CN"/>
              </w:rPr>
              <w:t>sub-channel</w:t>
            </w:r>
            <w:r>
              <w:rPr>
                <w:rFonts w:ascii="Arial" w:eastAsia="SimSun" w:hAnsi="Arial"/>
                <w:noProof/>
                <w:sz w:val="20"/>
                <w:lang w:eastAsia="zh-CN"/>
              </w:rPr>
              <w:t xml:space="preserve"> allocation in frequency domain. However, for interlace RB-based transmission, the decription for </w:t>
            </w:r>
            <w:r w:rsidR="002A774F">
              <w:rPr>
                <w:rFonts w:ascii="Arial" w:eastAsia="SimSun" w:hAnsi="Arial"/>
                <w:noProof/>
                <w:sz w:val="20"/>
                <w:lang w:eastAsia="zh-CN"/>
              </w:rPr>
              <w:t xml:space="preserve">specifying RB set allocation is missed. </w:t>
            </w:r>
            <w:r>
              <w:rPr>
                <w:rFonts w:ascii="Arial" w:eastAsia="SimSun" w:hAnsi="Arial"/>
                <w:noProof/>
                <w:sz w:val="20"/>
                <w:lang w:eastAsia="zh-CN"/>
              </w:rPr>
              <w:t xml:space="preserve">  </w:t>
            </w:r>
          </w:p>
        </w:tc>
      </w:tr>
      <w:tr w:rsidR="007D451F" w:rsidRPr="007A426B" w14:paraId="516F68E0" w14:textId="77777777" w:rsidTr="002D553C">
        <w:tc>
          <w:tcPr>
            <w:tcW w:w="2080" w:type="dxa"/>
            <w:tcBorders>
              <w:top w:val="nil"/>
              <w:left w:val="single" w:sz="4" w:space="0" w:color="auto"/>
              <w:bottom w:val="nil"/>
              <w:right w:val="nil"/>
            </w:tcBorders>
          </w:tcPr>
          <w:p w14:paraId="478EDBAF" w14:textId="77777777" w:rsidR="007D451F" w:rsidRPr="007A426B" w:rsidRDefault="007D451F"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4E8EA57C" w14:textId="77777777" w:rsidR="007D451F" w:rsidRPr="007A426B" w:rsidRDefault="007D451F" w:rsidP="002D553C">
            <w:pPr>
              <w:snapToGrid/>
              <w:spacing w:after="0" w:afterAutospacing="0"/>
              <w:jc w:val="left"/>
              <w:rPr>
                <w:rFonts w:ascii="Arial" w:eastAsia="SimSun" w:hAnsi="Arial"/>
                <w:noProof/>
                <w:sz w:val="8"/>
                <w:szCs w:val="8"/>
                <w:lang w:eastAsia="en-US"/>
              </w:rPr>
            </w:pPr>
          </w:p>
        </w:tc>
      </w:tr>
      <w:tr w:rsidR="007D451F" w:rsidRPr="007A426B" w14:paraId="3D1AE04D" w14:textId="77777777" w:rsidTr="002D553C">
        <w:tc>
          <w:tcPr>
            <w:tcW w:w="2080" w:type="dxa"/>
            <w:tcBorders>
              <w:top w:val="nil"/>
              <w:left w:val="single" w:sz="4" w:space="0" w:color="auto"/>
              <w:bottom w:val="nil"/>
              <w:right w:val="nil"/>
            </w:tcBorders>
            <w:hideMark/>
          </w:tcPr>
          <w:p w14:paraId="3A17499E" w14:textId="77777777" w:rsidR="007D451F" w:rsidRPr="007A426B" w:rsidRDefault="007D451F"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28220B5E" w14:textId="61A6BCA7" w:rsidR="007D451F" w:rsidRPr="007A426B" w:rsidRDefault="007D451F" w:rsidP="002A774F">
            <w:pPr>
              <w:snapToGrid/>
              <w:spacing w:after="0" w:afterAutospacing="0"/>
              <w:rPr>
                <w:rFonts w:ascii="Arial" w:eastAsia="SimSun" w:hAnsi="Arial"/>
                <w:sz w:val="20"/>
                <w:lang w:eastAsia="en-US"/>
              </w:rPr>
            </w:pPr>
            <w:r>
              <w:rPr>
                <w:rFonts w:ascii="Arial" w:eastAsia="SimSun" w:hAnsi="Arial"/>
                <w:noProof/>
                <w:sz w:val="20"/>
                <w:lang w:eastAsia="zh-CN"/>
              </w:rPr>
              <w:t>Add</w:t>
            </w:r>
            <w:r w:rsidR="002A774F">
              <w:rPr>
                <w:rFonts w:ascii="Arial" w:eastAsia="SimSun" w:hAnsi="Arial"/>
                <w:noProof/>
                <w:sz w:val="20"/>
                <w:lang w:eastAsia="zh-CN"/>
              </w:rPr>
              <w:t xml:space="preserve"> a description to clarify </w:t>
            </w:r>
            <w:r w:rsidR="009E2D4A">
              <w:rPr>
                <w:rFonts w:ascii="Arial" w:eastAsia="SimSun" w:hAnsi="Arial"/>
                <w:noProof/>
                <w:sz w:val="20"/>
                <w:lang w:eastAsia="zh-CN"/>
              </w:rPr>
              <w:t xml:space="preserve">RB set assignment </w:t>
            </w:r>
            <w:r w:rsidR="002A774F">
              <w:rPr>
                <w:rFonts w:ascii="Arial" w:eastAsia="SimSun" w:hAnsi="Arial"/>
                <w:noProof/>
                <w:sz w:val="20"/>
                <w:lang w:eastAsia="zh-CN"/>
              </w:rPr>
              <w:t>for interlace RB-based transmission</w:t>
            </w:r>
            <w:r w:rsidRPr="007A426B">
              <w:rPr>
                <w:rFonts w:ascii="Arial" w:eastAsia="SimSun" w:hAnsi="Arial"/>
                <w:sz w:val="20"/>
                <w:lang w:eastAsia="en-US"/>
              </w:rPr>
              <w:t>.</w:t>
            </w:r>
          </w:p>
        </w:tc>
      </w:tr>
      <w:tr w:rsidR="007D451F" w:rsidRPr="007A426B" w14:paraId="628326CC" w14:textId="77777777" w:rsidTr="002D553C">
        <w:tc>
          <w:tcPr>
            <w:tcW w:w="2080" w:type="dxa"/>
            <w:tcBorders>
              <w:top w:val="nil"/>
              <w:left w:val="single" w:sz="4" w:space="0" w:color="auto"/>
              <w:bottom w:val="nil"/>
              <w:right w:val="nil"/>
            </w:tcBorders>
          </w:tcPr>
          <w:p w14:paraId="4B1BCAEE" w14:textId="77777777" w:rsidR="007D451F" w:rsidRPr="007A426B" w:rsidRDefault="007D451F"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444E7F4" w14:textId="77777777" w:rsidR="007D451F" w:rsidRPr="007A426B" w:rsidRDefault="007D451F" w:rsidP="002D553C">
            <w:pPr>
              <w:snapToGrid/>
              <w:spacing w:after="0" w:afterAutospacing="0"/>
              <w:jc w:val="left"/>
              <w:rPr>
                <w:rFonts w:ascii="Arial" w:eastAsia="SimSun" w:hAnsi="Arial"/>
                <w:noProof/>
                <w:sz w:val="8"/>
                <w:szCs w:val="8"/>
                <w:lang w:eastAsia="en-US"/>
              </w:rPr>
            </w:pPr>
          </w:p>
        </w:tc>
      </w:tr>
      <w:tr w:rsidR="007D451F" w:rsidRPr="007A426B" w14:paraId="27787909" w14:textId="77777777" w:rsidTr="002D553C">
        <w:tc>
          <w:tcPr>
            <w:tcW w:w="2080" w:type="dxa"/>
            <w:tcBorders>
              <w:top w:val="nil"/>
              <w:left w:val="single" w:sz="4" w:space="0" w:color="auto"/>
              <w:bottom w:val="single" w:sz="4" w:space="0" w:color="auto"/>
              <w:right w:val="nil"/>
            </w:tcBorders>
            <w:hideMark/>
          </w:tcPr>
          <w:p w14:paraId="5C7451ED" w14:textId="77777777" w:rsidR="007D451F" w:rsidRPr="007A426B" w:rsidRDefault="007D451F"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0F2FD0AF" w14:textId="0B0EED15" w:rsidR="007D451F" w:rsidRPr="009E2D4A" w:rsidRDefault="009E2D4A" w:rsidP="009E2D4A">
            <w:pPr>
              <w:snapToGrid/>
              <w:spacing w:after="0" w:afterAutospacing="0"/>
              <w:rPr>
                <w:rFonts w:ascii="Arial" w:eastAsia="SimSun" w:hAnsi="Arial"/>
                <w:noProof/>
                <w:sz w:val="20"/>
                <w:lang w:eastAsia="zh-CN"/>
              </w:rPr>
            </w:pPr>
            <w:r>
              <w:rPr>
                <w:rFonts w:ascii="Arial" w:eastAsia="SimSun" w:hAnsi="Arial"/>
                <w:noProof/>
                <w:sz w:val="20"/>
                <w:lang w:eastAsia="zh-CN"/>
              </w:rPr>
              <w:t>The description to clarify RB set assignment for interlace RB-based transmisison is missed in 8.1.2.2 regarding resoruce allocation in frequency domain.</w:t>
            </w:r>
            <w:r w:rsidR="007D451F" w:rsidRPr="009E2D4A">
              <w:rPr>
                <w:rFonts w:ascii="Arial" w:eastAsia="SimSun" w:hAnsi="Arial"/>
                <w:noProof/>
                <w:sz w:val="20"/>
                <w:lang w:eastAsia="zh-CN"/>
              </w:rPr>
              <w:t xml:space="preserve"> </w:t>
            </w:r>
          </w:p>
          <w:p w14:paraId="3865764F" w14:textId="77777777" w:rsidR="007D451F" w:rsidRPr="007A426B" w:rsidRDefault="007D451F" w:rsidP="002D553C">
            <w:pPr>
              <w:snapToGrid/>
              <w:spacing w:after="0" w:afterAutospacing="0"/>
              <w:rPr>
                <w:rFonts w:ascii="Arial" w:eastAsia="SimSun" w:hAnsi="Arial"/>
                <w:noProof/>
                <w:sz w:val="20"/>
                <w:lang w:eastAsia="zh-CN"/>
              </w:rPr>
            </w:pPr>
          </w:p>
        </w:tc>
      </w:tr>
    </w:tbl>
    <w:p w14:paraId="744B688B" w14:textId="77777777" w:rsidR="00DF4755" w:rsidRPr="007D451F" w:rsidRDefault="00DF4755" w:rsidP="00F159EC">
      <w:pPr>
        <w:rPr>
          <w:bCs/>
          <w:color w:val="000000" w:themeColor="text1"/>
          <w:szCs w:val="24"/>
          <w:lang w:val="en-US"/>
        </w:rPr>
      </w:pPr>
    </w:p>
    <w:tbl>
      <w:tblPr>
        <w:tblStyle w:val="afd"/>
        <w:tblW w:w="0" w:type="auto"/>
        <w:tblLook w:val="04A0" w:firstRow="1" w:lastRow="0" w:firstColumn="1" w:lastColumn="0" w:noHBand="0" w:noVBand="1"/>
      </w:tblPr>
      <w:tblGrid>
        <w:gridCol w:w="9954"/>
      </w:tblGrid>
      <w:tr w:rsidR="00EB0535" w14:paraId="20FE28C0" w14:textId="77777777" w:rsidTr="00EB0535">
        <w:tc>
          <w:tcPr>
            <w:tcW w:w="9954" w:type="dxa"/>
          </w:tcPr>
          <w:p w14:paraId="516E1F59" w14:textId="720F2BDE" w:rsidR="00EB0535" w:rsidRPr="00EB0535" w:rsidRDefault="00EB0535" w:rsidP="00EB0535">
            <w:pPr>
              <w:jc w:val="center"/>
              <w:rPr>
                <w:rFonts w:eastAsiaTheme="minorEastAsia"/>
                <w:b/>
                <w:bCs/>
                <w:szCs w:val="24"/>
              </w:rPr>
            </w:pPr>
            <w:r w:rsidRPr="00EB0535">
              <w:rPr>
                <w:rFonts w:eastAsiaTheme="minorEastAsia" w:hint="eastAsia"/>
                <w:b/>
                <w:bCs/>
                <w:szCs w:val="24"/>
              </w:rPr>
              <w:lastRenderedPageBreak/>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2</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3F23A160" w14:textId="5F8652C2" w:rsidR="00EB0535" w:rsidRPr="00EB0535" w:rsidRDefault="00EB0535" w:rsidP="00EB0535">
            <w:pPr>
              <w:keepNext/>
              <w:keepLines/>
              <w:snapToGrid/>
              <w:spacing w:before="120" w:after="180" w:afterAutospacing="0"/>
              <w:jc w:val="left"/>
              <w:outlineLvl w:val="3"/>
              <w:rPr>
                <w:rFonts w:ascii="Arial" w:eastAsia="SimSun" w:hAnsi="Arial"/>
                <w:lang w:val="x-none" w:eastAsia="en-US"/>
              </w:rPr>
            </w:pPr>
            <w:r w:rsidRPr="00874E43">
              <w:rPr>
                <w:rFonts w:ascii="Arial" w:eastAsia="SimSun" w:hAnsi="Arial"/>
                <w:lang w:val="x-none" w:eastAsia="en-US"/>
              </w:rPr>
              <w:t>8.1.2.2</w:t>
            </w:r>
            <w:r w:rsidRPr="00874E43">
              <w:rPr>
                <w:rFonts w:ascii="Arial" w:eastAsia="SimSun" w:hAnsi="Arial"/>
                <w:lang w:val="x-none" w:eastAsia="en-US"/>
              </w:rPr>
              <w:tab/>
              <w:t>Resource allocation in frequency domain</w:t>
            </w:r>
          </w:p>
          <w:p w14:paraId="54F2C148" w14:textId="77777777" w:rsidR="00EB0535" w:rsidRPr="00874E43" w:rsidRDefault="00EB0535" w:rsidP="00EB0535">
            <w:pPr>
              <w:snapToGrid/>
              <w:spacing w:after="180" w:afterAutospacing="0"/>
              <w:jc w:val="left"/>
              <w:rPr>
                <w:rFonts w:eastAsia="SimSun"/>
                <w:sz w:val="20"/>
                <w:lang w:val="en-US"/>
              </w:rPr>
            </w:pPr>
            <w:r w:rsidRPr="00874E43">
              <w:rPr>
                <w:rFonts w:eastAsia="SimSun"/>
                <w:sz w:val="20"/>
                <w:lang w:val="en-US"/>
              </w:rPr>
              <w:t>The resource allocation unit in the frequency domain is the sub-channel.</w:t>
            </w:r>
          </w:p>
          <w:p w14:paraId="7FEDC616" w14:textId="77777777" w:rsidR="00EB0535" w:rsidRDefault="00EB0535" w:rsidP="00EB0535">
            <w:pPr>
              <w:snapToGrid/>
              <w:spacing w:after="180" w:afterAutospacing="0"/>
              <w:jc w:val="left"/>
              <w:rPr>
                <w:rFonts w:eastAsia="SimSun"/>
                <w:sz w:val="20"/>
                <w:lang w:val="en-US"/>
              </w:rPr>
            </w:pPr>
            <w:r w:rsidRPr="00874E43">
              <w:rPr>
                <w:rFonts w:eastAsia="SimSun"/>
                <w:sz w:val="20"/>
                <w:lang w:val="en-US"/>
              </w:rPr>
              <w:t>The sub-channel assignment for sidelink transmission is determined using the "Frequency resource assignment" field in the associated SCI.</w:t>
            </w:r>
          </w:p>
          <w:p w14:paraId="5FD53F83" w14:textId="550EE4DB" w:rsidR="00EB0535" w:rsidRPr="00874E43" w:rsidRDefault="00EB0535" w:rsidP="00EB0535">
            <w:pPr>
              <w:snapToGrid/>
              <w:spacing w:after="180" w:afterAutospacing="0"/>
              <w:jc w:val="left"/>
              <w:rPr>
                <w:rFonts w:eastAsiaTheme="minorEastAsia"/>
                <w:sz w:val="20"/>
                <w:u w:val="single"/>
              </w:rPr>
            </w:pPr>
            <w:r w:rsidRPr="0014190A">
              <w:rPr>
                <w:rFonts w:eastAsiaTheme="minorEastAsia" w:hint="eastAsia"/>
                <w:color w:val="C00000"/>
                <w:sz w:val="20"/>
                <w:u w:val="single"/>
              </w:rPr>
              <w:t>T</w:t>
            </w:r>
            <w:r w:rsidRPr="0014190A">
              <w:rPr>
                <w:rFonts w:eastAsiaTheme="minorEastAsia"/>
                <w:color w:val="C00000"/>
                <w:sz w:val="20"/>
                <w:u w:val="single"/>
              </w:rPr>
              <w:t>he RB set</w:t>
            </w:r>
            <w:r>
              <w:rPr>
                <w:rFonts w:eastAsiaTheme="minorEastAsia"/>
                <w:color w:val="C00000"/>
                <w:sz w:val="20"/>
                <w:u w:val="single"/>
              </w:rPr>
              <w:t xml:space="preserve"> assignment for sidelink </w:t>
            </w:r>
            <w:r w:rsidRPr="0014190A">
              <w:rPr>
                <w:rFonts w:eastAsiaTheme="minorEastAsia"/>
                <w:color w:val="C00000"/>
                <w:sz w:val="20"/>
                <w:u w:val="single"/>
              </w:rPr>
              <w:t xml:space="preserve">transmission is determined using the </w:t>
            </w:r>
            <w:r w:rsidRPr="00874E43">
              <w:rPr>
                <w:rFonts w:eastAsia="SimSun"/>
                <w:color w:val="C00000"/>
                <w:sz w:val="20"/>
                <w:u w:val="single"/>
                <w:lang w:val="en-US"/>
              </w:rPr>
              <w:t>"Frequency resource assignment" field in the associated SCI</w:t>
            </w:r>
            <w:r w:rsidR="007D451F" w:rsidRPr="00751DE0">
              <w:rPr>
                <w:color w:val="C00000"/>
                <w:u w:val="single"/>
              </w:rPr>
              <w:t xml:space="preserve"> if </w:t>
            </w:r>
            <w:r w:rsidR="007D451F" w:rsidRPr="00751DE0">
              <w:rPr>
                <w:rFonts w:eastAsia="SimSun"/>
                <w:color w:val="C00000"/>
                <w:sz w:val="20"/>
                <w:u w:val="single"/>
                <w:lang w:eastAsia="ko-KR"/>
              </w:rPr>
              <w:t>t</w:t>
            </w:r>
            <w:r w:rsidR="007D451F" w:rsidRPr="00127D76">
              <w:rPr>
                <w:rFonts w:eastAsia="SimSun"/>
                <w:color w:val="C00000"/>
                <w:sz w:val="20"/>
                <w:u w:val="single"/>
                <w:lang w:eastAsia="ko-KR"/>
              </w:rPr>
              <w:t xml:space="preserve">he higher layer parameter </w:t>
            </w:r>
            <w:r w:rsidR="007D451F" w:rsidRPr="00127D76">
              <w:rPr>
                <w:rFonts w:eastAsia="SimSun"/>
                <w:i/>
                <w:iCs/>
                <w:color w:val="C00000"/>
                <w:sz w:val="20"/>
                <w:u w:val="single"/>
                <w:lang w:eastAsia="ko-KR"/>
              </w:rPr>
              <w:t>transmissionStructureForPSCCHandPSSCH</w:t>
            </w:r>
            <w:r w:rsidR="007D451F" w:rsidRPr="00127D76">
              <w:rPr>
                <w:rFonts w:eastAsia="SimSun"/>
                <w:color w:val="C00000"/>
                <w:sz w:val="20"/>
                <w:u w:val="single"/>
                <w:lang w:eastAsia="ko-KR"/>
              </w:rPr>
              <w:t xml:space="preserve"> in </w:t>
            </w:r>
            <w:r w:rsidR="007D451F" w:rsidRPr="00751DE0">
              <w:rPr>
                <w:rFonts w:eastAsia="SimSun"/>
                <w:i/>
                <w:iCs/>
                <w:color w:val="C00000"/>
                <w:sz w:val="20"/>
                <w:u w:val="single"/>
                <w:lang w:eastAsia="ko-KR"/>
              </w:rPr>
              <w:t>SL-BWP-Config</w:t>
            </w:r>
            <w:r w:rsidR="007D451F" w:rsidRPr="00127D76">
              <w:rPr>
                <w:rFonts w:eastAsia="SimSun"/>
                <w:color w:val="C00000"/>
                <w:sz w:val="20"/>
                <w:u w:val="single"/>
                <w:lang w:eastAsia="ko-KR"/>
              </w:rPr>
              <w:t xml:space="preserve"> is configured to ‘</w:t>
            </w:r>
            <w:r w:rsidR="007D451F" w:rsidRPr="00127D76">
              <w:rPr>
                <w:rFonts w:eastAsia="SimSun"/>
                <w:i/>
                <w:iCs/>
                <w:color w:val="C00000"/>
                <w:sz w:val="20"/>
                <w:u w:val="single"/>
                <w:lang w:eastAsia="ko-KR"/>
              </w:rPr>
              <w:t>interlaceRB</w:t>
            </w:r>
            <w:r w:rsidR="007D451F" w:rsidRPr="00127D76">
              <w:rPr>
                <w:rFonts w:eastAsia="SimSun"/>
                <w:color w:val="C00000"/>
                <w:sz w:val="20"/>
                <w:u w:val="single"/>
                <w:lang w:eastAsia="ko-KR"/>
              </w:rPr>
              <w:t>’</w:t>
            </w:r>
            <w:r>
              <w:rPr>
                <w:rFonts w:eastAsia="SimSun"/>
                <w:color w:val="C00000"/>
                <w:sz w:val="20"/>
                <w:u w:val="single"/>
                <w:lang w:val="en-US"/>
              </w:rPr>
              <w:t>.</w:t>
            </w:r>
          </w:p>
          <w:p w14:paraId="12F278CF" w14:textId="77777777" w:rsidR="00EB0535" w:rsidRPr="00874E43" w:rsidRDefault="00EB0535" w:rsidP="00EB0535">
            <w:pPr>
              <w:snapToGrid/>
              <w:spacing w:after="180" w:afterAutospacing="0"/>
              <w:jc w:val="left"/>
              <w:rPr>
                <w:rFonts w:eastAsia="SimSun"/>
                <w:sz w:val="20"/>
                <w:lang w:val="en-US"/>
              </w:rPr>
            </w:pPr>
            <w:r w:rsidRPr="00874E43">
              <w:rPr>
                <w:rFonts w:eastAsia="SimSun"/>
                <w:sz w:val="20"/>
                <w:lang w:val="en-US"/>
              </w:rPr>
              <w:t>The lowest sub-channel for sidelink transmission is the sub-channel on which the lowest PRB of the associated PSCCH is transmitted.</w:t>
            </w:r>
          </w:p>
          <w:p w14:paraId="7B11461B" w14:textId="77777777" w:rsidR="00EB0535" w:rsidRPr="00874E43" w:rsidRDefault="00EB0535" w:rsidP="00EB0535">
            <w:pPr>
              <w:snapToGrid/>
              <w:spacing w:after="180" w:afterAutospacing="0"/>
              <w:jc w:val="left"/>
              <w:rPr>
                <w:rFonts w:eastAsia="SimSun"/>
                <w:color w:val="000000"/>
                <w:sz w:val="20"/>
                <w:lang w:val="en-US" w:eastAsia="ko-KR"/>
              </w:rPr>
            </w:pPr>
            <w:r w:rsidRPr="00874E43">
              <w:rPr>
                <w:rFonts w:eastAsia="SimSun"/>
                <w:sz w:val="20"/>
                <w:lang w:val="en-US" w:eastAsia="ko-KR"/>
              </w:rPr>
              <w:t xml:space="preserve">If </w:t>
            </w:r>
            <w:r w:rsidRPr="00874E43">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43AEB90E" w14:textId="60BB80C1" w:rsidR="00EB0535" w:rsidRDefault="00EB0535" w:rsidP="00EB0535">
            <w:pPr>
              <w:rPr>
                <w:bCs/>
                <w:color w:val="000000" w:themeColor="text1"/>
                <w:szCs w:val="24"/>
                <w:lang w:val="en-US"/>
              </w:rPr>
            </w:pPr>
            <w:r w:rsidRPr="00874E43">
              <w:rPr>
                <w:rFonts w:eastAsia="SimSun"/>
                <w:color w:val="000000"/>
                <w:sz w:val="20"/>
                <w:lang w:val="en-US" w:eastAsia="ko-KR"/>
              </w:rPr>
              <w:t>When PSSCH is transmitted on multiple RB sets, the corresponding PSCC</w:t>
            </w:r>
            <w:r w:rsidRPr="00EB0535">
              <w:rPr>
                <w:rFonts w:eastAsia="SimSun"/>
                <w:color w:val="000000"/>
                <w:sz w:val="20"/>
                <w:lang w:val="en-US" w:eastAsia="ko-KR"/>
              </w:rPr>
              <w:t xml:space="preserve">H is located on the sub-channel </w:t>
            </w:r>
            <w:r w:rsidRPr="00EB0535">
              <w:rPr>
                <w:rFonts w:eastAsia="SimSun"/>
                <w:color w:val="000000"/>
                <w:sz w:val="20"/>
                <w:lang w:eastAsia="ko-KR"/>
              </w:rPr>
              <w:t xml:space="preserve">with smallest index </w:t>
            </w:r>
            <w:r w:rsidRPr="00EB0535">
              <w:rPr>
                <w:rFonts w:eastAsia="SimSun"/>
                <w:color w:val="000000"/>
                <w:sz w:val="20"/>
                <w:lang w:val="en-US" w:eastAsia="ko-KR"/>
              </w:rPr>
              <w:t>of the lowest RB set.</w:t>
            </w:r>
          </w:p>
        </w:tc>
      </w:tr>
    </w:tbl>
    <w:p w14:paraId="061B7ACB" w14:textId="7C627DE8" w:rsidR="00874E43" w:rsidRDefault="00874E43" w:rsidP="00F159EC">
      <w:pPr>
        <w:rPr>
          <w:rFonts w:eastAsia="SimSun"/>
          <w:lang w:eastAsia="zh-CN"/>
        </w:rPr>
      </w:pPr>
    </w:p>
    <w:p w14:paraId="7157306E" w14:textId="4E13DAE3" w:rsidR="00093A70" w:rsidRPr="00E77991" w:rsidRDefault="00093A70" w:rsidP="00093A70">
      <w:pPr>
        <w:pStyle w:val="30"/>
        <w:rPr>
          <w:rFonts w:eastAsia="SimSun"/>
          <w:lang w:eastAsia="zh-CN"/>
        </w:rPr>
      </w:pPr>
      <w:r>
        <w:rPr>
          <w:rFonts w:eastAsiaTheme="minorEastAsia"/>
          <w:bCs/>
        </w:rPr>
        <w:t>Candidate resource exclusion due to C-LBT failure</w:t>
      </w:r>
    </w:p>
    <w:p w14:paraId="13AC39C0" w14:textId="24AEA16E" w:rsidR="004F136B" w:rsidRDefault="00F76F7B" w:rsidP="00DB63AC">
      <w:pPr>
        <w:overflowPunct w:val="0"/>
        <w:autoSpaceDE w:val="0"/>
        <w:autoSpaceDN w:val="0"/>
        <w:adjustRightInd w:val="0"/>
        <w:snapToGrid/>
        <w:spacing w:before="180" w:after="240" w:afterAutospacing="0"/>
        <w:rPr>
          <w:rFonts w:eastAsiaTheme="minorEastAsia"/>
          <w:bCs/>
          <w:color w:val="000000" w:themeColor="text1"/>
          <w:lang w:val="en-US"/>
        </w:rPr>
      </w:pPr>
      <w:r>
        <w:rPr>
          <w:rFonts w:eastAsiaTheme="minorEastAsia"/>
          <w:bCs/>
          <w:color w:val="000000" w:themeColor="text1"/>
          <w:szCs w:val="24"/>
        </w:rPr>
        <w:t>According to</w:t>
      </w:r>
      <w:r w:rsidR="0065233E" w:rsidRPr="00BF7D33">
        <w:rPr>
          <w:rFonts w:eastAsiaTheme="minorEastAsia"/>
          <w:bCs/>
          <w:color w:val="000000" w:themeColor="text1"/>
          <w:szCs w:val="24"/>
        </w:rPr>
        <w:t xml:space="preserve"> the </w:t>
      </w:r>
      <w:r>
        <w:rPr>
          <w:rFonts w:eastAsiaTheme="minorEastAsia"/>
          <w:bCs/>
          <w:color w:val="000000" w:themeColor="text1"/>
          <w:szCs w:val="24"/>
        </w:rPr>
        <w:t xml:space="preserve">RAN2 </w:t>
      </w:r>
      <w:r w:rsidR="0065233E" w:rsidRPr="00BF7D33">
        <w:rPr>
          <w:rFonts w:eastAsiaTheme="minorEastAsia"/>
          <w:bCs/>
          <w:color w:val="000000" w:themeColor="text1"/>
          <w:szCs w:val="24"/>
        </w:rPr>
        <w:t>LS [2]</w:t>
      </w:r>
      <w:r w:rsidR="002F3466">
        <w:rPr>
          <w:rFonts w:eastAsiaTheme="minorEastAsia"/>
          <w:bCs/>
          <w:color w:val="000000" w:themeColor="text1"/>
          <w:lang w:val="en-US"/>
        </w:rPr>
        <w:t xml:space="preserve">, </w:t>
      </w:r>
      <w:r>
        <w:rPr>
          <w:rFonts w:eastAsiaTheme="minorEastAsia"/>
          <w:bCs/>
          <w:color w:val="000000" w:themeColor="text1"/>
          <w:lang w:val="en-US"/>
        </w:rPr>
        <w:t xml:space="preserve">RAN2 asked RAN1 to take two agreements (as highlighted below) into account in RAN1 work. The first agreement has been implemented in RAN1 specification while the second one has not been implemented in RAN1 specification yet. </w:t>
      </w:r>
    </w:p>
    <w:tbl>
      <w:tblPr>
        <w:tblStyle w:val="afd"/>
        <w:tblW w:w="0" w:type="auto"/>
        <w:tblLook w:val="04A0" w:firstRow="1" w:lastRow="0" w:firstColumn="1" w:lastColumn="0" w:noHBand="0" w:noVBand="1"/>
      </w:tblPr>
      <w:tblGrid>
        <w:gridCol w:w="9954"/>
      </w:tblGrid>
      <w:tr w:rsidR="00066450" w14:paraId="606CD254" w14:textId="77777777" w:rsidTr="00066450">
        <w:tc>
          <w:tcPr>
            <w:tcW w:w="9954" w:type="dxa"/>
          </w:tcPr>
          <w:p w14:paraId="7BC6046E" w14:textId="77777777" w:rsidR="00066450" w:rsidRPr="00066450" w:rsidRDefault="00066450" w:rsidP="00066450">
            <w:pPr>
              <w:snapToGrid/>
              <w:spacing w:after="120" w:afterAutospacing="0"/>
              <w:jc w:val="left"/>
              <w:rPr>
                <w:rFonts w:ascii="Arial" w:eastAsia="SimSun" w:hAnsi="Arial" w:cs="Arial"/>
                <w:b/>
                <w:sz w:val="20"/>
                <w:lang w:eastAsia="en-US"/>
              </w:rPr>
            </w:pPr>
            <w:r w:rsidRPr="00066450">
              <w:rPr>
                <w:rFonts w:ascii="Arial" w:eastAsia="SimSun" w:hAnsi="Arial" w:cs="Arial"/>
                <w:b/>
                <w:sz w:val="20"/>
                <w:lang w:eastAsia="en-US"/>
              </w:rPr>
              <w:t>1. Overall Description:</w:t>
            </w:r>
          </w:p>
          <w:p w14:paraId="76A4FC00" w14:textId="77777777" w:rsidR="00066450" w:rsidRPr="00066450" w:rsidRDefault="00066450" w:rsidP="00066450">
            <w:pPr>
              <w:tabs>
                <w:tab w:val="center" w:pos="4153"/>
                <w:tab w:val="right" w:pos="8306"/>
              </w:tabs>
              <w:snapToGrid/>
              <w:spacing w:after="120" w:afterAutospacing="0"/>
              <w:jc w:val="left"/>
              <w:rPr>
                <w:rFonts w:ascii="Arial" w:eastAsia="SimSun" w:hAnsi="Arial" w:cs="Arial"/>
                <w:sz w:val="20"/>
                <w:lang w:val="en-US" w:eastAsia="en-US"/>
              </w:rPr>
            </w:pPr>
            <w:r w:rsidRPr="00066450">
              <w:rPr>
                <w:rFonts w:ascii="Arial" w:eastAsia="SimSun" w:hAnsi="Arial" w:cs="Arial"/>
                <w:sz w:val="20"/>
                <w:lang w:val="en-US" w:eastAsia="en-US"/>
              </w:rPr>
              <w:t xml:space="preserve">RAN2 discussed mode 2 resource (re)selection due to the detection of consistent LBT (C-LBT) failure on an RB set, and made the following agreements:  </w:t>
            </w:r>
          </w:p>
          <w:p w14:paraId="32647892" w14:textId="77777777" w:rsidR="00066450" w:rsidRPr="00F76F7B" w:rsidRDefault="00066450" w:rsidP="00066450">
            <w:pPr>
              <w:numPr>
                <w:ilvl w:val="0"/>
                <w:numId w:val="31"/>
              </w:numPr>
              <w:tabs>
                <w:tab w:val="left" w:pos="1622"/>
              </w:tabs>
              <w:snapToGrid/>
              <w:spacing w:after="0" w:afterAutospacing="0"/>
              <w:jc w:val="left"/>
              <w:rPr>
                <w:rFonts w:ascii="Arial" w:eastAsia="ＭＳ 明朝" w:hAnsi="Arial" w:cs="Arial"/>
                <w:sz w:val="20"/>
                <w:szCs w:val="24"/>
                <w:highlight w:val="yellow"/>
              </w:rPr>
            </w:pPr>
            <w:r w:rsidRPr="00F76F7B">
              <w:rPr>
                <w:rFonts w:ascii="Arial" w:eastAsia="ＭＳ 明朝" w:hAnsi="Arial" w:cs="Arial"/>
                <w:sz w:val="20"/>
                <w:szCs w:val="24"/>
                <w:highlight w:val="yellow"/>
                <w:lang w:val="en-US"/>
              </w:rPr>
              <w:t>MAC informs PHY of the RB set information where SL C-LBT failure was detected.</w:t>
            </w:r>
          </w:p>
          <w:p w14:paraId="53725A85" w14:textId="77777777" w:rsidR="00066450" w:rsidRPr="00F76F7B" w:rsidRDefault="00066450" w:rsidP="00066450">
            <w:pPr>
              <w:numPr>
                <w:ilvl w:val="0"/>
                <w:numId w:val="31"/>
              </w:numPr>
              <w:tabs>
                <w:tab w:val="left" w:pos="1622"/>
              </w:tabs>
              <w:snapToGrid/>
              <w:spacing w:after="0" w:afterAutospacing="0"/>
              <w:jc w:val="left"/>
              <w:rPr>
                <w:rFonts w:ascii="Arial" w:eastAsia="ＭＳ 明朝" w:hAnsi="Arial" w:cs="Arial"/>
                <w:sz w:val="20"/>
                <w:szCs w:val="24"/>
                <w:highlight w:val="yellow"/>
                <w:lang w:val="en-US"/>
              </w:rPr>
            </w:pPr>
            <w:r w:rsidRPr="00F76F7B">
              <w:rPr>
                <w:rFonts w:ascii="Arial" w:eastAsia="ＭＳ 明朝" w:hAnsi="Arial" w:cs="Arial"/>
                <w:sz w:val="20"/>
                <w:szCs w:val="24"/>
                <w:highlight w:val="yellow"/>
                <w:lang w:val="en-US"/>
              </w:rPr>
              <w:t xml:space="preserve">During resource (re)selection, PHY excludes the resources for the RB set where C-LBT failure was detected. </w:t>
            </w:r>
          </w:p>
          <w:p w14:paraId="740396AD" w14:textId="77777777" w:rsidR="00066450" w:rsidRPr="00066450" w:rsidRDefault="00066450" w:rsidP="00066450">
            <w:pPr>
              <w:snapToGrid/>
              <w:spacing w:after="120" w:afterAutospacing="0"/>
              <w:jc w:val="left"/>
              <w:rPr>
                <w:rFonts w:ascii="Arial" w:eastAsia="SimSun" w:hAnsi="Arial" w:cs="Arial"/>
                <w:b/>
                <w:sz w:val="20"/>
                <w:lang w:eastAsia="en-US"/>
              </w:rPr>
            </w:pPr>
            <w:r w:rsidRPr="00066450">
              <w:rPr>
                <w:rFonts w:ascii="Arial" w:eastAsia="SimSun" w:hAnsi="Arial" w:cs="Arial"/>
                <w:b/>
                <w:sz w:val="20"/>
                <w:lang w:eastAsia="en-US"/>
              </w:rPr>
              <w:t>2. Actions:</w:t>
            </w:r>
          </w:p>
          <w:p w14:paraId="48B84F2D" w14:textId="77777777" w:rsidR="00066450" w:rsidRPr="00066450" w:rsidRDefault="00066450" w:rsidP="00066450">
            <w:pPr>
              <w:snapToGrid/>
              <w:spacing w:after="120" w:afterAutospacing="0"/>
              <w:ind w:left="1985" w:hanging="1985"/>
              <w:jc w:val="left"/>
              <w:rPr>
                <w:rFonts w:ascii="Arial" w:eastAsia="SimSun" w:hAnsi="Arial" w:cs="Arial"/>
                <w:b/>
                <w:sz w:val="20"/>
                <w:lang w:eastAsia="en-US"/>
              </w:rPr>
            </w:pPr>
            <w:r w:rsidRPr="00066450">
              <w:rPr>
                <w:rFonts w:ascii="Arial" w:eastAsia="SimSun" w:hAnsi="Arial" w:cs="Arial"/>
                <w:b/>
                <w:sz w:val="20"/>
                <w:lang w:eastAsia="en-US"/>
              </w:rPr>
              <w:t xml:space="preserve">To RAN WG1 </w:t>
            </w:r>
          </w:p>
          <w:p w14:paraId="606010AE" w14:textId="221DD8B5" w:rsidR="00066450" w:rsidRPr="00066450" w:rsidRDefault="00066450" w:rsidP="00066450">
            <w:pPr>
              <w:snapToGrid/>
              <w:spacing w:after="120" w:afterAutospacing="0"/>
              <w:ind w:left="993" w:hanging="993"/>
              <w:jc w:val="left"/>
              <w:rPr>
                <w:rFonts w:ascii="Arial" w:eastAsia="SimSun" w:hAnsi="Arial" w:cs="Arial"/>
                <w:sz w:val="20"/>
                <w:lang w:val="en-US" w:eastAsia="en-US"/>
              </w:rPr>
            </w:pPr>
            <w:r w:rsidRPr="00066450">
              <w:rPr>
                <w:rFonts w:ascii="Arial" w:eastAsia="SimSun" w:hAnsi="Arial" w:cs="Arial"/>
                <w:b/>
                <w:sz w:val="20"/>
                <w:lang w:eastAsia="en-US"/>
              </w:rPr>
              <w:t xml:space="preserve">ACTION: </w:t>
            </w:r>
            <w:r w:rsidRPr="00066450">
              <w:rPr>
                <w:rFonts w:ascii="Arial" w:eastAsia="SimSun" w:hAnsi="Arial" w:cs="Arial"/>
                <w:b/>
                <w:sz w:val="20"/>
                <w:lang w:eastAsia="en-US"/>
              </w:rPr>
              <w:tab/>
            </w:r>
            <w:r w:rsidRPr="00066450">
              <w:rPr>
                <w:rFonts w:ascii="Arial" w:eastAsia="SimSun" w:hAnsi="Arial" w:cs="Arial"/>
                <w:sz w:val="20"/>
                <w:lang w:val="en-US" w:eastAsia="en-US"/>
              </w:rPr>
              <w:t>RAN2 would like to ask RAN1 to take the above agreements into account in their work.</w:t>
            </w:r>
          </w:p>
        </w:tc>
      </w:tr>
    </w:tbl>
    <w:p w14:paraId="7C7C1BFB" w14:textId="470A3B66" w:rsidR="00434648" w:rsidRDefault="00F76F7B" w:rsidP="00CF4F0E">
      <w:pPr>
        <w:overflowPunct w:val="0"/>
        <w:autoSpaceDE w:val="0"/>
        <w:autoSpaceDN w:val="0"/>
        <w:adjustRightInd w:val="0"/>
        <w:snapToGrid/>
        <w:spacing w:before="180" w:after="240" w:afterAutospacing="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 xml:space="preserve">n </w:t>
      </w:r>
      <w:r w:rsidR="00E119E0">
        <w:rPr>
          <w:rFonts w:eastAsiaTheme="minorEastAsia"/>
          <w:bCs/>
          <w:color w:val="000000" w:themeColor="text1"/>
          <w:lang w:val="en-US"/>
        </w:rPr>
        <w:t xml:space="preserve">the </w:t>
      </w:r>
      <w:r>
        <w:rPr>
          <w:rFonts w:eastAsiaTheme="minorEastAsia"/>
          <w:bCs/>
          <w:color w:val="000000" w:themeColor="text1"/>
          <w:lang w:val="en-US"/>
        </w:rPr>
        <w:t>last RAN1 meeting, for contiguous RB-based transmission, it was agreed to exclude candidate resources with lowest sub-channel</w:t>
      </w:r>
      <w:r w:rsidR="00E119E0">
        <w:rPr>
          <w:rFonts w:eastAsiaTheme="minorEastAsia"/>
          <w:bCs/>
          <w:color w:val="000000" w:themeColor="text1"/>
          <w:lang w:val="en-US"/>
        </w:rPr>
        <w:t>,</w:t>
      </w:r>
      <w:r>
        <w:rPr>
          <w:rFonts w:eastAsiaTheme="minorEastAsia"/>
          <w:bCs/>
          <w:color w:val="000000" w:themeColor="text1"/>
          <w:lang w:val="en-US"/>
        </w:rPr>
        <w:t xml:space="preserve"> including guardband resource blocks</w:t>
      </w:r>
      <w:r w:rsidR="00E119E0">
        <w:rPr>
          <w:rFonts w:eastAsiaTheme="minorEastAsia"/>
          <w:bCs/>
          <w:color w:val="000000" w:themeColor="text1"/>
          <w:lang w:val="en-US"/>
        </w:rPr>
        <w:t>,</w:t>
      </w:r>
      <w:r>
        <w:rPr>
          <w:rFonts w:eastAsiaTheme="minorEastAsia"/>
          <w:bCs/>
          <w:color w:val="000000" w:themeColor="text1"/>
          <w:lang w:val="en-US"/>
        </w:rPr>
        <w:t xml:space="preserve"> in step 1 </w:t>
      </w:r>
      <w:r w:rsidR="00D36A8A">
        <w:rPr>
          <w:rFonts w:eastAsiaTheme="minorEastAsia"/>
          <w:bCs/>
          <w:color w:val="000000" w:themeColor="text1"/>
          <w:lang w:val="en-US"/>
        </w:rPr>
        <w:t xml:space="preserve">of resource selection </w:t>
      </w:r>
      <w:r w:rsidR="00D36A8A">
        <w:rPr>
          <w:rFonts w:eastAsiaTheme="minorEastAsia"/>
          <w:bCs/>
          <w:color w:val="000000" w:themeColor="text1"/>
          <w:lang w:val="en-US"/>
        </w:rPr>
        <w:lastRenderedPageBreak/>
        <w:t>procedure in section 8.1.4 of TS 38.214</w:t>
      </w:r>
      <w:r w:rsidR="00E119E0">
        <w:rPr>
          <w:rFonts w:eastAsiaTheme="minorEastAsia"/>
          <w:bCs/>
          <w:color w:val="000000" w:themeColor="text1"/>
          <w:lang w:val="en-US"/>
        </w:rPr>
        <w:t>.</w:t>
      </w:r>
      <w:r w:rsidR="00D36A8A">
        <w:rPr>
          <w:rFonts w:eastAsiaTheme="minorEastAsia"/>
          <w:bCs/>
          <w:color w:val="000000" w:themeColor="text1"/>
          <w:lang w:val="en-US"/>
        </w:rPr>
        <w:t xml:space="preserve"> </w:t>
      </w:r>
      <w:r w:rsidR="00E119E0">
        <w:rPr>
          <w:rFonts w:eastAsiaTheme="minorEastAsia"/>
          <w:bCs/>
          <w:color w:val="000000" w:themeColor="text1"/>
          <w:lang w:val="en-US"/>
        </w:rPr>
        <w:t>Such exclusion</w:t>
      </w:r>
      <w:r w:rsidR="008878EE">
        <w:rPr>
          <w:rFonts w:eastAsiaTheme="minorEastAsia"/>
          <w:bCs/>
          <w:color w:val="000000" w:themeColor="text1"/>
          <w:lang w:val="en-US"/>
        </w:rPr>
        <w:t>,</w:t>
      </w:r>
      <w:r w:rsidR="00E119E0">
        <w:rPr>
          <w:rFonts w:eastAsiaTheme="minorEastAsia"/>
          <w:bCs/>
          <w:color w:val="000000" w:themeColor="text1"/>
          <w:lang w:val="en-US"/>
        </w:rPr>
        <w:t xml:space="preserve"> performed in step 1</w:t>
      </w:r>
      <w:r w:rsidR="008878EE">
        <w:rPr>
          <w:rFonts w:eastAsiaTheme="minorEastAsia"/>
          <w:bCs/>
          <w:color w:val="000000" w:themeColor="text1"/>
          <w:lang w:val="en-US"/>
        </w:rPr>
        <w:t>,</w:t>
      </w:r>
      <w:r w:rsidR="00E119E0">
        <w:rPr>
          <w:rFonts w:eastAsiaTheme="minorEastAsia"/>
          <w:bCs/>
          <w:color w:val="000000" w:themeColor="text1"/>
          <w:lang w:val="en-US"/>
        </w:rPr>
        <w:t xml:space="preserve"> ensures that</w:t>
      </w:r>
      <w:r w:rsidR="00D36A8A">
        <w:rPr>
          <w:rFonts w:eastAsiaTheme="minorEastAsia"/>
          <w:bCs/>
          <w:color w:val="000000" w:themeColor="text1"/>
          <w:lang w:val="en-US"/>
        </w:rPr>
        <w:t xml:space="preserve"> </w:t>
      </w:r>
      <w:r w:rsidR="00D36A8A">
        <w:rPr>
          <w:rFonts w:eastAsiaTheme="minorEastAsia"/>
          <w:iCs/>
        </w:rPr>
        <w:t xml:space="preserve">the </w:t>
      </w:r>
      <m:oMath>
        <m:sSub>
          <m:sSubPr>
            <m:ctrlPr>
              <w:rPr>
                <w:rFonts w:ascii="Cambria Math" w:hAnsi="Cambria Math"/>
                <w:i/>
                <w:iCs/>
              </w:rPr>
            </m:ctrlPr>
          </m:sSubPr>
          <m:e>
            <m:r>
              <w:rPr>
                <w:rFonts w:ascii="Cambria Math" w:hAnsi="Cambria Math"/>
              </w:rPr>
              <m:t>M</m:t>
            </m:r>
          </m:e>
          <m:sub>
            <m:r>
              <m:rPr>
                <m:nor/>
              </m:rPr>
              <w:rPr>
                <w:i/>
                <w:iCs/>
              </w:rPr>
              <m:t>total</m:t>
            </m:r>
          </m:sub>
        </m:sSub>
      </m:oMath>
      <w:r w:rsidR="00D36A8A">
        <w:rPr>
          <w:rFonts w:eastAsiaTheme="minorEastAsia" w:hint="eastAsia"/>
          <w:iCs/>
        </w:rPr>
        <w:t xml:space="preserve"> </w:t>
      </w:r>
      <w:r w:rsidR="00E119E0">
        <w:rPr>
          <w:rFonts w:eastAsiaTheme="minorEastAsia"/>
          <w:iCs/>
        </w:rPr>
        <w:t>represents</w:t>
      </w:r>
      <w:r w:rsidR="00D36A8A">
        <w:rPr>
          <w:rFonts w:eastAsiaTheme="minorEastAsia"/>
          <w:iCs/>
        </w:rPr>
        <w:t xml:space="preserve"> the number of remaining candidate resources after exclusion</w:t>
      </w:r>
      <w:r w:rsidR="00E119E0">
        <w:rPr>
          <w:rFonts w:eastAsiaTheme="minorEastAsia"/>
          <w:iCs/>
        </w:rPr>
        <w:t>,</w:t>
      </w:r>
      <w:r w:rsidR="00D36A8A">
        <w:rPr>
          <w:rFonts w:eastAsiaTheme="minorEastAsia"/>
          <w:iCs/>
        </w:rPr>
        <w:t xml:space="preserve"> and th</w:t>
      </w:r>
      <w:r w:rsidR="00D36A8A">
        <w:rPr>
          <w:rFonts w:eastAsiaTheme="minorEastAsia"/>
          <w:bCs/>
          <w:color w:val="000000" w:themeColor="text1"/>
          <w:lang w:val="en-US"/>
        </w:rPr>
        <w:t xml:space="preserve">e </w:t>
      </w:r>
      <w:r w:rsidR="00E119E0">
        <w:rPr>
          <w:rFonts w:eastAsiaTheme="minorEastAsia"/>
          <w:bCs/>
          <w:color w:val="000000" w:themeColor="text1"/>
          <w:lang w:val="en-US"/>
        </w:rPr>
        <w:t xml:space="preserve">initial candidate resource </w:t>
      </w:r>
      <w:r w:rsidR="00D36A8A">
        <w:rPr>
          <w:rFonts w:eastAsiaTheme="minorEastAsia"/>
          <w:bCs/>
          <w:color w:val="000000" w:themeColor="text1"/>
          <w:lang w:val="en-US"/>
        </w:rPr>
        <w:t xml:space="preserve">set </w:t>
      </w:r>
      <w:r w:rsidR="00D36A8A" w:rsidRPr="00D36A8A">
        <w:rPr>
          <w:rFonts w:eastAsiaTheme="minorEastAsia"/>
          <w:bCs/>
          <w:i/>
          <w:iCs/>
          <w:color w:val="000000" w:themeColor="text1"/>
          <w:lang w:val="en-US"/>
        </w:rPr>
        <w:t>S</w:t>
      </w:r>
      <w:r w:rsidR="00D36A8A" w:rsidRPr="00D36A8A">
        <w:rPr>
          <w:rFonts w:eastAsiaTheme="minorEastAsia"/>
          <w:bCs/>
          <w:color w:val="000000" w:themeColor="text1"/>
          <w:vertAlign w:val="subscript"/>
          <w:lang w:val="en-US"/>
        </w:rPr>
        <w:t>A</w:t>
      </w:r>
      <w:r w:rsidR="00D36A8A">
        <w:rPr>
          <w:rFonts w:eastAsiaTheme="minorEastAsia"/>
          <w:bCs/>
          <w:color w:val="000000" w:themeColor="text1"/>
          <w:lang w:val="en-US"/>
        </w:rPr>
        <w:t xml:space="preserve"> will not include the unavailable candidate resources</w:t>
      </w:r>
      <w:r>
        <w:rPr>
          <w:rFonts w:eastAsiaTheme="minorEastAsia"/>
          <w:bCs/>
          <w:color w:val="000000" w:themeColor="text1"/>
          <w:lang w:val="en-US"/>
        </w:rPr>
        <w:t xml:space="preserve">. </w:t>
      </w:r>
      <w:r w:rsidR="00E119E0">
        <w:rPr>
          <w:rFonts w:eastAsiaTheme="minorEastAsia"/>
          <w:bCs/>
          <w:color w:val="000000" w:themeColor="text1"/>
          <w:lang w:val="en-US"/>
        </w:rPr>
        <w:t>The s</w:t>
      </w:r>
      <w:r w:rsidR="00D36A8A">
        <w:rPr>
          <w:rFonts w:eastAsiaTheme="minorEastAsia"/>
          <w:bCs/>
          <w:color w:val="000000" w:themeColor="text1"/>
          <w:lang w:val="en-US"/>
        </w:rPr>
        <w:t xml:space="preserve">ame principle can </w:t>
      </w:r>
      <w:r w:rsidR="00E119E0">
        <w:rPr>
          <w:rFonts w:eastAsiaTheme="minorEastAsia"/>
          <w:bCs/>
          <w:color w:val="000000" w:themeColor="text1"/>
          <w:lang w:val="en-US"/>
        </w:rPr>
        <w:t xml:space="preserve">also </w:t>
      </w:r>
      <w:r w:rsidR="00D36A8A">
        <w:rPr>
          <w:rFonts w:eastAsiaTheme="minorEastAsia"/>
          <w:bCs/>
          <w:color w:val="000000" w:themeColor="text1"/>
          <w:lang w:val="en-US"/>
        </w:rPr>
        <w:t xml:space="preserve">be applied to the exclusion </w:t>
      </w:r>
      <w:r w:rsidR="00E119E0">
        <w:rPr>
          <w:rFonts w:eastAsiaTheme="minorEastAsia"/>
          <w:bCs/>
          <w:color w:val="000000" w:themeColor="text1"/>
          <w:lang w:val="en-US"/>
        </w:rPr>
        <w:t xml:space="preserve">of candidate resources </w:t>
      </w:r>
      <w:r w:rsidR="00D36A8A">
        <w:rPr>
          <w:rFonts w:eastAsiaTheme="minorEastAsia"/>
          <w:bCs/>
          <w:color w:val="000000" w:themeColor="text1"/>
          <w:lang w:val="en-US"/>
        </w:rPr>
        <w:t>due to consistent LBT failure.</w:t>
      </w:r>
      <w:r w:rsidR="006F2C80">
        <w:rPr>
          <w:rFonts w:eastAsiaTheme="minorEastAsia"/>
          <w:bCs/>
          <w:color w:val="000000" w:themeColor="text1"/>
          <w:lang w:val="en-US"/>
        </w:rPr>
        <w:t xml:space="preserve"> That is, in step 1, </w:t>
      </w:r>
      <w:r w:rsidR="006F2C80" w:rsidRPr="006F2C80">
        <w:rPr>
          <w:rFonts w:eastAsiaTheme="minorEastAsia"/>
          <w:bCs/>
          <w:color w:val="000000" w:themeColor="text1"/>
          <w:lang w:val="en-US"/>
        </w:rPr>
        <w:t xml:space="preserve">PHY excludes </w:t>
      </w:r>
      <w:r w:rsidR="006F2C80">
        <w:rPr>
          <w:rFonts w:eastAsiaTheme="minorEastAsia"/>
          <w:bCs/>
          <w:color w:val="000000" w:themeColor="text1"/>
          <w:lang w:val="en-US"/>
        </w:rPr>
        <w:t xml:space="preserve">candidate </w:t>
      </w:r>
      <w:r w:rsidR="006F2C80" w:rsidRPr="006F2C80">
        <w:rPr>
          <w:rFonts w:eastAsiaTheme="minorEastAsia"/>
          <w:bCs/>
          <w:color w:val="000000" w:themeColor="text1"/>
          <w:lang w:val="en-US"/>
        </w:rPr>
        <w:t xml:space="preserve">resources </w:t>
      </w:r>
      <w:r w:rsidR="00332425">
        <w:rPr>
          <w:rFonts w:eastAsiaTheme="minorEastAsia"/>
          <w:bCs/>
          <w:color w:val="000000" w:themeColor="text1"/>
          <w:lang w:val="en-US"/>
        </w:rPr>
        <w:t>that include</w:t>
      </w:r>
      <w:r w:rsidR="00E119E0">
        <w:rPr>
          <w:rFonts w:eastAsiaTheme="minorEastAsia"/>
          <w:bCs/>
          <w:color w:val="000000" w:themeColor="text1"/>
          <w:lang w:val="en-US"/>
        </w:rPr>
        <w:t xml:space="preserve"> </w:t>
      </w:r>
      <w:r w:rsidR="006F2C80">
        <w:rPr>
          <w:rFonts w:eastAsiaTheme="minorEastAsia"/>
          <w:bCs/>
          <w:color w:val="000000" w:themeColor="text1"/>
          <w:lang w:val="en-US"/>
        </w:rPr>
        <w:t xml:space="preserve">at least one RB set </w:t>
      </w:r>
      <w:r w:rsidR="00332425">
        <w:rPr>
          <w:rFonts w:eastAsiaTheme="minorEastAsia"/>
          <w:bCs/>
          <w:color w:val="000000" w:themeColor="text1"/>
          <w:lang w:val="en-US"/>
        </w:rPr>
        <w:t>in which</w:t>
      </w:r>
      <w:r w:rsidR="006F2C80" w:rsidRPr="006F2C80">
        <w:rPr>
          <w:rFonts w:eastAsiaTheme="minorEastAsia"/>
          <w:bCs/>
          <w:color w:val="000000" w:themeColor="text1"/>
          <w:lang w:val="en-US"/>
        </w:rPr>
        <w:t xml:space="preserve"> </w:t>
      </w:r>
      <w:r w:rsidR="00332425">
        <w:rPr>
          <w:rFonts w:eastAsiaTheme="minorEastAsia"/>
          <w:bCs/>
          <w:color w:val="000000" w:themeColor="text1"/>
          <w:lang w:val="en-US"/>
        </w:rPr>
        <w:t xml:space="preserve">SL </w:t>
      </w:r>
      <w:r w:rsidR="006F2C80" w:rsidRPr="006F2C80">
        <w:rPr>
          <w:rFonts w:eastAsiaTheme="minorEastAsia"/>
          <w:bCs/>
          <w:color w:val="000000" w:themeColor="text1"/>
          <w:lang w:val="en-US"/>
        </w:rPr>
        <w:t>C-LBT failure was detected</w:t>
      </w:r>
      <w:r w:rsidR="006F2C80">
        <w:rPr>
          <w:rFonts w:eastAsiaTheme="minorEastAsia"/>
          <w:bCs/>
          <w:color w:val="000000" w:themeColor="text1"/>
          <w:lang w:val="en-US"/>
        </w:rPr>
        <w:t>.</w:t>
      </w:r>
    </w:p>
    <w:p w14:paraId="6F798284" w14:textId="7CD3B38A" w:rsidR="005E01AC" w:rsidRDefault="00C01448" w:rsidP="00C01448">
      <w:pPr>
        <w:overflowPunct w:val="0"/>
        <w:autoSpaceDE w:val="0"/>
        <w:autoSpaceDN w:val="0"/>
        <w:adjustRightInd w:val="0"/>
        <w:snapToGrid/>
        <w:spacing w:after="0" w:afterAutospacing="0"/>
        <w:rPr>
          <w:bCs/>
          <w:color w:val="000000" w:themeColor="text1"/>
          <w:szCs w:val="24"/>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sidR="00063EC6">
        <w:rPr>
          <w:bCs/>
          <w:color w:val="000000" w:themeColor="text1"/>
          <w:szCs w:val="24"/>
          <w:lang w:val="en-US"/>
        </w:rPr>
        <w:t>Adopt</w:t>
      </w:r>
      <w:r w:rsidR="005E01AC" w:rsidRPr="005E01AC">
        <w:rPr>
          <w:bCs/>
          <w:color w:val="000000" w:themeColor="text1"/>
          <w:szCs w:val="24"/>
          <w:lang w:val="en-US"/>
        </w:rPr>
        <w:t xml:space="preserve"> the</w:t>
      </w:r>
      <w:r w:rsidR="005E01AC">
        <w:rPr>
          <w:bCs/>
          <w:color w:val="000000" w:themeColor="text1"/>
          <w:szCs w:val="24"/>
          <w:lang w:val="en-US"/>
        </w:rPr>
        <w:t xml:space="preserve"> follo</w:t>
      </w:r>
      <w:r w:rsidR="005E01AC" w:rsidRPr="003A7817">
        <w:rPr>
          <w:bCs/>
          <w:color w:val="000000" w:themeColor="text1"/>
          <w:szCs w:val="24"/>
          <w:lang w:val="en-US"/>
        </w:rPr>
        <w:t>wing TP#</w:t>
      </w:r>
      <w:r w:rsidR="00EB0535" w:rsidRPr="003A7817">
        <w:rPr>
          <w:bCs/>
          <w:color w:val="000000" w:themeColor="text1"/>
          <w:szCs w:val="24"/>
          <w:lang w:val="en-US"/>
        </w:rPr>
        <w:t>3</w:t>
      </w:r>
      <w:r w:rsidR="005E01AC" w:rsidRPr="003A7817">
        <w:rPr>
          <w:bCs/>
          <w:color w:val="000000" w:themeColor="text1"/>
          <w:szCs w:val="24"/>
          <w:lang w:val="en-US"/>
        </w:rPr>
        <w:t xml:space="preserve"> to implemen</w:t>
      </w:r>
      <w:r w:rsidR="005E01AC">
        <w:rPr>
          <w:bCs/>
          <w:color w:val="000000" w:themeColor="text1"/>
          <w:szCs w:val="24"/>
          <w:lang w:val="en-US"/>
        </w:rPr>
        <w:t xml:space="preserve">t the </w:t>
      </w:r>
      <w:r w:rsidR="005E01AC">
        <w:rPr>
          <w:rFonts w:eastAsiaTheme="minorEastAsia"/>
          <w:iCs/>
        </w:rPr>
        <w:t>candidate resources</w:t>
      </w:r>
      <w:r w:rsidR="005E01AC">
        <w:rPr>
          <w:bCs/>
          <w:color w:val="000000" w:themeColor="text1"/>
          <w:szCs w:val="24"/>
        </w:rPr>
        <w:t xml:space="preserve"> exclusion due to C-LBT failure in </w:t>
      </w:r>
      <w:r w:rsidR="005E01AC">
        <w:rPr>
          <w:rFonts w:eastAsiaTheme="minorEastAsia"/>
          <w:iCs/>
        </w:rPr>
        <w:t xml:space="preserve">Step 1 in </w:t>
      </w:r>
      <w:r w:rsidR="005E01AC">
        <w:rPr>
          <w:rFonts w:eastAsiaTheme="minorEastAsia"/>
          <w:bCs/>
          <w:color w:val="000000" w:themeColor="text1"/>
          <w:lang w:val="en-US"/>
        </w:rPr>
        <w:t>section 8.1.4 of TS 38.214</w:t>
      </w:r>
      <w:r w:rsidR="005E01AC">
        <w:rPr>
          <w:rFonts w:eastAsiaTheme="minorEastAsia"/>
          <w:iCs/>
        </w:rPr>
        <w:t>.</w:t>
      </w:r>
    </w:p>
    <w:p w14:paraId="51328B60" w14:textId="5A8CD053" w:rsidR="00E34B6D" w:rsidRPr="00E34B6D" w:rsidRDefault="005E01AC" w:rsidP="00E34B6D">
      <w:pPr>
        <w:pStyle w:val="aff9"/>
        <w:numPr>
          <w:ilvl w:val="0"/>
          <w:numId w:val="29"/>
        </w:numPr>
        <w:overflowPunct w:val="0"/>
        <w:autoSpaceDE w:val="0"/>
        <w:autoSpaceDN w:val="0"/>
        <w:adjustRightInd w:val="0"/>
        <w:snapToGrid/>
        <w:spacing w:after="240" w:afterAutospacing="0"/>
        <w:ind w:firstLineChars="0"/>
        <w:rPr>
          <w:rFonts w:eastAsiaTheme="minorEastAsia"/>
          <w:bCs/>
          <w:color w:val="000000" w:themeColor="text1"/>
          <w:lang w:val="en-US"/>
        </w:rPr>
      </w:pPr>
      <w:r>
        <w:rPr>
          <w:rFonts w:eastAsiaTheme="minorEastAsia"/>
          <w:iCs/>
        </w:rPr>
        <w:t xml:space="preserve">Note: </w:t>
      </w:r>
      <w:r>
        <w:rPr>
          <w:bCs/>
          <w:color w:val="000000" w:themeColor="text1"/>
          <w:szCs w:val="24"/>
          <w:lang w:val="en-US"/>
        </w:rPr>
        <w:t xml:space="preserve">the </w:t>
      </w:r>
      <w:r>
        <w:rPr>
          <w:rFonts w:eastAsiaTheme="minorEastAsia"/>
          <w:iCs/>
        </w:rPr>
        <w:t>candidate resources</w:t>
      </w:r>
      <w:r>
        <w:rPr>
          <w:bCs/>
          <w:color w:val="000000" w:themeColor="text1"/>
          <w:szCs w:val="24"/>
        </w:rPr>
        <w:t xml:space="preserve"> exclusion by PHY due to C-BLT failure</w:t>
      </w:r>
      <w:r>
        <w:rPr>
          <w:rFonts w:eastAsiaTheme="minorEastAsia"/>
          <w:iCs/>
        </w:rPr>
        <w:t xml:space="preserve"> was agreed in RAN2 and send in </w:t>
      </w:r>
      <w:r w:rsidRPr="00BF7D33">
        <w:rPr>
          <w:rFonts w:eastAsiaTheme="minorEastAsia"/>
          <w:bCs/>
          <w:color w:val="000000" w:themeColor="text1"/>
          <w:szCs w:val="24"/>
        </w:rPr>
        <w:t xml:space="preserve">the </w:t>
      </w:r>
      <w:r>
        <w:rPr>
          <w:rFonts w:eastAsiaTheme="minorEastAsia"/>
          <w:bCs/>
          <w:color w:val="000000" w:themeColor="text1"/>
          <w:szCs w:val="24"/>
        </w:rPr>
        <w:t xml:space="preserve">RAN2 </w:t>
      </w:r>
      <w:r w:rsidRPr="00BF7D33">
        <w:rPr>
          <w:rFonts w:eastAsiaTheme="minorEastAsia"/>
          <w:bCs/>
          <w:color w:val="000000" w:themeColor="text1"/>
          <w:szCs w:val="24"/>
        </w:rPr>
        <w:t>LS [2]</w:t>
      </w:r>
      <w:r>
        <w:rPr>
          <w:rFonts w:eastAsiaTheme="minorEastAsia"/>
          <w:bCs/>
          <w:color w:val="000000" w:themeColor="text1"/>
          <w:szCs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E34B6D" w:rsidRPr="007A426B" w14:paraId="13C1F7F0" w14:textId="77777777" w:rsidTr="002D553C">
        <w:tc>
          <w:tcPr>
            <w:tcW w:w="2080" w:type="dxa"/>
            <w:tcBorders>
              <w:top w:val="single" w:sz="4" w:space="0" w:color="auto"/>
              <w:left w:val="single" w:sz="4" w:space="0" w:color="auto"/>
              <w:bottom w:val="nil"/>
              <w:right w:val="nil"/>
            </w:tcBorders>
            <w:hideMark/>
          </w:tcPr>
          <w:p w14:paraId="1B19BD84" w14:textId="77777777" w:rsidR="00E34B6D" w:rsidRPr="007A426B" w:rsidRDefault="00E34B6D"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287C6B45" w14:textId="0F4AC137" w:rsidR="00E34B6D" w:rsidRDefault="00E34B6D" w:rsidP="002D553C">
            <w:pPr>
              <w:snapToGrid/>
              <w:spacing w:after="0" w:afterAutospacing="0"/>
              <w:rPr>
                <w:rFonts w:ascii="Arial" w:eastAsia="SimSun" w:hAnsi="Arial"/>
                <w:noProof/>
                <w:sz w:val="20"/>
                <w:lang w:eastAsia="zh-CN"/>
              </w:rPr>
            </w:pPr>
            <w:r>
              <w:rPr>
                <w:rFonts w:ascii="Arial" w:eastAsia="SimSun" w:hAnsi="Arial"/>
                <w:noProof/>
                <w:sz w:val="20"/>
                <w:lang w:eastAsia="zh-CN"/>
              </w:rPr>
              <w:t xml:space="preserve">LS R1-2306371 from RAN2 ask RAN1 to take two agreements into account in RAN1 work. The first one of the two agreements </w:t>
            </w:r>
            <w:r w:rsidRPr="00E34B6D">
              <w:rPr>
                <w:rFonts w:ascii="Arial" w:eastAsia="SimSun" w:hAnsi="Arial"/>
                <w:noProof/>
                <w:sz w:val="20"/>
                <w:lang w:eastAsia="zh-CN"/>
              </w:rPr>
              <w:t>has been implemented in RAN1 specification while the second one has not been implemented in RAN1 specification yet.</w:t>
            </w:r>
            <w:r>
              <w:rPr>
                <w:rFonts w:ascii="Arial" w:eastAsia="SimSun" w:hAnsi="Arial"/>
                <w:noProof/>
                <w:sz w:val="20"/>
                <w:lang w:eastAsia="zh-CN"/>
              </w:rPr>
              <w:t xml:space="preserve"> </w:t>
            </w:r>
          </w:p>
          <w:p w14:paraId="5C00D93F" w14:textId="153D9A57" w:rsidR="00E34B6D" w:rsidRPr="00E34B6D" w:rsidRDefault="00E34B6D" w:rsidP="002D553C">
            <w:pPr>
              <w:snapToGrid/>
              <w:spacing w:after="0" w:afterAutospacing="0"/>
              <w:rPr>
                <w:rFonts w:ascii="Arial" w:eastAsiaTheme="minorEastAsia" w:hAnsi="Arial"/>
                <w:b/>
                <w:bCs/>
                <w:noProof/>
                <w:sz w:val="20"/>
                <w:u w:val="single"/>
              </w:rPr>
            </w:pPr>
            <w:r w:rsidRPr="00E34B6D">
              <w:rPr>
                <w:rFonts w:ascii="Arial" w:eastAsiaTheme="minorEastAsia" w:hAnsi="Arial" w:hint="eastAsia"/>
                <w:b/>
                <w:bCs/>
                <w:noProof/>
                <w:sz w:val="20"/>
                <w:u w:val="single"/>
              </w:rPr>
              <w:t>R</w:t>
            </w:r>
            <w:r w:rsidRPr="00E34B6D">
              <w:rPr>
                <w:rFonts w:ascii="Arial" w:eastAsiaTheme="minorEastAsia" w:hAnsi="Arial"/>
                <w:b/>
                <w:bCs/>
                <w:noProof/>
                <w:sz w:val="20"/>
                <w:u w:val="single"/>
              </w:rPr>
              <w:t>AN2 agreements in LS R1-2306371</w:t>
            </w:r>
          </w:p>
          <w:p w14:paraId="1C3E4FCE" w14:textId="77777777" w:rsidR="00E34B6D" w:rsidRDefault="00E34B6D" w:rsidP="00E34B6D">
            <w:pPr>
              <w:numPr>
                <w:ilvl w:val="0"/>
                <w:numId w:val="31"/>
              </w:numPr>
              <w:tabs>
                <w:tab w:val="left" w:pos="1622"/>
              </w:tabs>
              <w:snapToGrid/>
              <w:spacing w:after="0" w:afterAutospacing="0"/>
              <w:jc w:val="left"/>
              <w:rPr>
                <w:rFonts w:ascii="Arial" w:eastAsia="ＭＳ 明朝" w:hAnsi="Arial" w:cs="Arial"/>
                <w:sz w:val="20"/>
                <w:szCs w:val="24"/>
              </w:rPr>
            </w:pPr>
            <w:r w:rsidRPr="00E34B6D">
              <w:rPr>
                <w:rFonts w:ascii="Arial" w:eastAsia="ＭＳ 明朝" w:hAnsi="Arial" w:cs="Arial"/>
                <w:sz w:val="20"/>
                <w:szCs w:val="24"/>
                <w:lang w:val="en-US"/>
              </w:rPr>
              <w:t>MAC informs PHY of the RB set information where SL C-LBT failure was detected.</w:t>
            </w:r>
          </w:p>
          <w:p w14:paraId="45882A0C" w14:textId="47477AC9" w:rsidR="00E34B6D" w:rsidRPr="00E34B6D" w:rsidRDefault="00E34B6D" w:rsidP="00E34B6D">
            <w:pPr>
              <w:numPr>
                <w:ilvl w:val="0"/>
                <w:numId w:val="31"/>
              </w:numPr>
              <w:tabs>
                <w:tab w:val="left" w:pos="1622"/>
              </w:tabs>
              <w:snapToGrid/>
              <w:spacing w:after="0" w:afterAutospacing="0"/>
              <w:jc w:val="left"/>
              <w:rPr>
                <w:rFonts w:ascii="Arial" w:eastAsia="ＭＳ 明朝" w:hAnsi="Arial" w:cs="Arial"/>
                <w:sz w:val="20"/>
                <w:szCs w:val="24"/>
              </w:rPr>
            </w:pPr>
            <w:r w:rsidRPr="00E34B6D">
              <w:rPr>
                <w:rFonts w:ascii="Arial" w:eastAsia="ＭＳ 明朝" w:hAnsi="Arial" w:cs="Arial"/>
                <w:sz w:val="20"/>
                <w:szCs w:val="24"/>
                <w:lang w:val="en-US"/>
              </w:rPr>
              <w:t xml:space="preserve">During resource (re)selection, PHY excludes the resources for the RB set where C-LBT failure was detected. </w:t>
            </w:r>
          </w:p>
        </w:tc>
      </w:tr>
      <w:tr w:rsidR="00E34B6D" w:rsidRPr="007A426B" w14:paraId="3101672E" w14:textId="77777777" w:rsidTr="002D553C">
        <w:tc>
          <w:tcPr>
            <w:tcW w:w="2080" w:type="dxa"/>
            <w:tcBorders>
              <w:top w:val="nil"/>
              <w:left w:val="single" w:sz="4" w:space="0" w:color="auto"/>
              <w:bottom w:val="nil"/>
              <w:right w:val="nil"/>
            </w:tcBorders>
          </w:tcPr>
          <w:p w14:paraId="1351630B" w14:textId="77777777" w:rsidR="00E34B6D" w:rsidRPr="007A426B" w:rsidRDefault="00E34B6D"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345160F5" w14:textId="77777777" w:rsidR="00E34B6D" w:rsidRPr="007A426B" w:rsidRDefault="00E34B6D" w:rsidP="002D553C">
            <w:pPr>
              <w:snapToGrid/>
              <w:spacing w:after="0" w:afterAutospacing="0"/>
              <w:jc w:val="left"/>
              <w:rPr>
                <w:rFonts w:ascii="Arial" w:eastAsia="SimSun" w:hAnsi="Arial"/>
                <w:noProof/>
                <w:sz w:val="8"/>
                <w:szCs w:val="8"/>
                <w:lang w:eastAsia="en-US"/>
              </w:rPr>
            </w:pPr>
          </w:p>
        </w:tc>
      </w:tr>
      <w:tr w:rsidR="00E34B6D" w:rsidRPr="007A426B" w14:paraId="63F0C5A9" w14:textId="77777777" w:rsidTr="002D553C">
        <w:tc>
          <w:tcPr>
            <w:tcW w:w="2080" w:type="dxa"/>
            <w:tcBorders>
              <w:top w:val="nil"/>
              <w:left w:val="single" w:sz="4" w:space="0" w:color="auto"/>
              <w:bottom w:val="nil"/>
              <w:right w:val="nil"/>
            </w:tcBorders>
            <w:hideMark/>
          </w:tcPr>
          <w:p w14:paraId="1DE010D3" w14:textId="77777777" w:rsidR="00E34B6D" w:rsidRPr="007A426B" w:rsidRDefault="00E34B6D"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37F24293" w14:textId="3500B93E" w:rsidR="00E34B6D" w:rsidRPr="007A426B" w:rsidRDefault="00E34B6D" w:rsidP="002D553C">
            <w:pPr>
              <w:snapToGrid/>
              <w:spacing w:after="0" w:afterAutospacing="0"/>
              <w:rPr>
                <w:rFonts w:ascii="Arial" w:eastAsia="SimSun" w:hAnsi="Arial"/>
                <w:sz w:val="20"/>
                <w:lang w:eastAsia="en-US"/>
              </w:rPr>
            </w:pPr>
            <w:r>
              <w:rPr>
                <w:rFonts w:ascii="Arial" w:eastAsia="SimSun" w:hAnsi="Arial"/>
                <w:noProof/>
                <w:sz w:val="20"/>
                <w:lang w:eastAsia="zh-CN"/>
              </w:rPr>
              <w:t xml:space="preserve">Add descriptions in step 1 of resource selection procedure to specify </w:t>
            </w:r>
            <w:r w:rsidR="00162015">
              <w:rPr>
                <w:rFonts w:ascii="Arial" w:eastAsia="SimSun" w:hAnsi="Arial"/>
                <w:noProof/>
                <w:sz w:val="20"/>
                <w:lang w:eastAsia="zh-CN"/>
              </w:rPr>
              <w:t xml:space="preserve">that </w:t>
            </w:r>
            <w:r>
              <w:rPr>
                <w:rFonts w:ascii="Arial" w:eastAsia="SimSun" w:hAnsi="Arial"/>
                <w:noProof/>
                <w:sz w:val="20"/>
                <w:lang w:eastAsia="zh-CN"/>
              </w:rPr>
              <w:t xml:space="preserve">PHY </w:t>
            </w:r>
            <w:r w:rsidR="00162015">
              <w:rPr>
                <w:rFonts w:ascii="Arial" w:eastAsia="SimSun" w:hAnsi="Arial"/>
                <w:noProof/>
                <w:sz w:val="20"/>
                <w:lang w:eastAsia="zh-CN"/>
              </w:rPr>
              <w:t xml:space="preserve">excludes </w:t>
            </w:r>
            <w:r w:rsidR="00162015" w:rsidRPr="00162015">
              <w:rPr>
                <w:rFonts w:ascii="Arial" w:eastAsia="SimSun" w:hAnsi="Arial"/>
                <w:noProof/>
                <w:sz w:val="20"/>
                <w:lang w:eastAsia="zh-CN"/>
              </w:rPr>
              <w:t>candidate resources that include at least one RB set in which SL C-LBT failure was detected</w:t>
            </w:r>
            <w:r w:rsidRPr="007A426B">
              <w:rPr>
                <w:rFonts w:ascii="Arial" w:eastAsia="SimSun" w:hAnsi="Arial"/>
                <w:sz w:val="20"/>
                <w:lang w:eastAsia="en-US"/>
              </w:rPr>
              <w:t>.</w:t>
            </w:r>
          </w:p>
        </w:tc>
      </w:tr>
      <w:tr w:rsidR="00E34B6D" w:rsidRPr="007A426B" w14:paraId="5B69B96A" w14:textId="77777777" w:rsidTr="002D553C">
        <w:tc>
          <w:tcPr>
            <w:tcW w:w="2080" w:type="dxa"/>
            <w:tcBorders>
              <w:top w:val="nil"/>
              <w:left w:val="single" w:sz="4" w:space="0" w:color="auto"/>
              <w:bottom w:val="nil"/>
              <w:right w:val="nil"/>
            </w:tcBorders>
          </w:tcPr>
          <w:p w14:paraId="26DBD071" w14:textId="77777777" w:rsidR="00E34B6D" w:rsidRPr="007A426B" w:rsidRDefault="00E34B6D"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59D8560B" w14:textId="77777777" w:rsidR="00E34B6D" w:rsidRPr="007A426B" w:rsidRDefault="00E34B6D" w:rsidP="002D553C">
            <w:pPr>
              <w:snapToGrid/>
              <w:spacing w:after="0" w:afterAutospacing="0"/>
              <w:jc w:val="left"/>
              <w:rPr>
                <w:rFonts w:ascii="Arial" w:eastAsia="SimSun" w:hAnsi="Arial"/>
                <w:noProof/>
                <w:sz w:val="8"/>
                <w:szCs w:val="8"/>
                <w:lang w:eastAsia="en-US"/>
              </w:rPr>
            </w:pPr>
          </w:p>
        </w:tc>
      </w:tr>
      <w:tr w:rsidR="00E34B6D" w:rsidRPr="007A426B" w14:paraId="7BB7D8A3" w14:textId="77777777" w:rsidTr="002D553C">
        <w:tc>
          <w:tcPr>
            <w:tcW w:w="2080" w:type="dxa"/>
            <w:tcBorders>
              <w:top w:val="nil"/>
              <w:left w:val="single" w:sz="4" w:space="0" w:color="auto"/>
              <w:bottom w:val="single" w:sz="4" w:space="0" w:color="auto"/>
              <w:right w:val="nil"/>
            </w:tcBorders>
            <w:hideMark/>
          </w:tcPr>
          <w:p w14:paraId="01FAF40C" w14:textId="77777777" w:rsidR="00E34B6D" w:rsidRPr="007A426B" w:rsidRDefault="00E34B6D"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1371305A" w14:textId="101AACF1" w:rsidR="00E34B6D" w:rsidRPr="009E2D4A" w:rsidRDefault="00162015" w:rsidP="002D553C">
            <w:pPr>
              <w:snapToGrid/>
              <w:spacing w:after="0" w:afterAutospacing="0"/>
              <w:rPr>
                <w:rFonts w:ascii="Arial" w:eastAsia="SimSun" w:hAnsi="Arial"/>
                <w:noProof/>
                <w:sz w:val="20"/>
                <w:lang w:eastAsia="zh-CN"/>
              </w:rPr>
            </w:pPr>
            <w:r>
              <w:rPr>
                <w:rFonts w:ascii="Arial" w:eastAsia="SimSun" w:hAnsi="Arial"/>
                <w:noProof/>
                <w:sz w:val="20"/>
                <w:lang w:eastAsia="zh-CN"/>
              </w:rPr>
              <w:t>Candidate resource exclusion due to SL C-LBT failure in PHY is not supported.</w:t>
            </w:r>
            <w:r w:rsidR="00E34B6D" w:rsidRPr="009E2D4A">
              <w:rPr>
                <w:rFonts w:ascii="Arial" w:eastAsia="SimSun" w:hAnsi="Arial"/>
                <w:noProof/>
                <w:sz w:val="20"/>
                <w:lang w:eastAsia="zh-CN"/>
              </w:rPr>
              <w:t xml:space="preserve"> </w:t>
            </w:r>
          </w:p>
          <w:p w14:paraId="7858A4D1" w14:textId="77777777" w:rsidR="00E34B6D" w:rsidRPr="007A426B" w:rsidRDefault="00E34B6D" w:rsidP="002D553C">
            <w:pPr>
              <w:snapToGrid/>
              <w:spacing w:after="0" w:afterAutospacing="0"/>
              <w:rPr>
                <w:rFonts w:ascii="Arial" w:eastAsia="SimSun" w:hAnsi="Arial"/>
                <w:noProof/>
                <w:sz w:val="20"/>
                <w:lang w:eastAsia="zh-CN"/>
              </w:rPr>
            </w:pPr>
          </w:p>
        </w:tc>
      </w:tr>
    </w:tbl>
    <w:p w14:paraId="655087A3" w14:textId="77777777" w:rsidR="00DF4755" w:rsidRPr="00E34B6D" w:rsidRDefault="00DF4755" w:rsidP="00E34B6D">
      <w:pPr>
        <w:overflowPunct w:val="0"/>
        <w:autoSpaceDE w:val="0"/>
        <w:autoSpaceDN w:val="0"/>
        <w:adjustRightInd w:val="0"/>
        <w:snapToGrid/>
        <w:spacing w:after="240" w:afterAutospacing="0"/>
        <w:rPr>
          <w:rFonts w:eastAsiaTheme="minorEastAsia"/>
          <w:bCs/>
          <w:color w:val="000000" w:themeColor="text1"/>
          <w:lang w:val="en-US"/>
        </w:rPr>
      </w:pPr>
    </w:p>
    <w:tbl>
      <w:tblPr>
        <w:tblStyle w:val="afd"/>
        <w:tblW w:w="0" w:type="auto"/>
        <w:tblLook w:val="04A0" w:firstRow="1" w:lastRow="0" w:firstColumn="1" w:lastColumn="0" w:noHBand="0" w:noVBand="1"/>
      </w:tblPr>
      <w:tblGrid>
        <w:gridCol w:w="9954"/>
      </w:tblGrid>
      <w:tr w:rsidR="00346E09" w14:paraId="04C5A706" w14:textId="77777777" w:rsidTr="00346E09">
        <w:tc>
          <w:tcPr>
            <w:tcW w:w="9954" w:type="dxa"/>
          </w:tcPr>
          <w:p w14:paraId="142107B3" w14:textId="0F44BE4A" w:rsidR="00EB0535" w:rsidRPr="00EB0535" w:rsidRDefault="00EB0535" w:rsidP="00EB0535">
            <w:pPr>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sidR="00BD64F5">
              <w:rPr>
                <w:rFonts w:eastAsiaTheme="minorEastAsia"/>
                <w:b/>
                <w:bCs/>
                <w:szCs w:val="24"/>
              </w:rPr>
              <w:t>3</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5F00D4FC" w14:textId="241E0083" w:rsidR="00EB0535" w:rsidRPr="00EB0535" w:rsidRDefault="00EB0535" w:rsidP="00EB0535">
            <w:pPr>
              <w:pStyle w:val="30"/>
              <w:numPr>
                <w:ilvl w:val="0"/>
                <w:numId w:val="0"/>
              </w:numPr>
              <w:tabs>
                <w:tab w:val="clear" w:pos="709"/>
              </w:tabs>
              <w:ind w:left="709" w:hanging="709"/>
              <w:outlineLvl w:val="2"/>
              <w:rPr>
                <w:b w:val="0"/>
                <w:bCs/>
                <w:color w:val="000000"/>
                <w:sz w:val="28"/>
                <w:szCs w:val="28"/>
              </w:rPr>
            </w:pPr>
            <w:bookmarkStart w:id="12" w:name="_Toc29673242"/>
            <w:bookmarkStart w:id="13" w:name="_Toc29673383"/>
            <w:bookmarkStart w:id="14" w:name="_Toc29674376"/>
            <w:bookmarkStart w:id="15" w:name="_Toc36645606"/>
            <w:bookmarkStart w:id="16" w:name="_Toc45810655"/>
            <w:bookmarkStart w:id="17" w:name="_Toc146641129"/>
            <w:r w:rsidRPr="00EB0535">
              <w:rPr>
                <w:b w:val="0"/>
                <w:bCs/>
                <w:color w:val="000000"/>
                <w:sz w:val="28"/>
                <w:szCs w:val="28"/>
              </w:rPr>
              <w:t>8.1.4</w:t>
            </w:r>
            <w:r w:rsidRPr="00EB0535">
              <w:rPr>
                <w:b w:val="0"/>
                <w:bCs/>
                <w:color w:val="000000"/>
                <w:sz w:val="28"/>
                <w:szCs w:val="28"/>
              </w:rPr>
              <w:tab/>
              <w:t>UE procedure for determining the subset of resources to be reported to higher layers in PSSCH resource selection in sidelink resource allocation mode 2</w:t>
            </w:r>
            <w:bookmarkEnd w:id="12"/>
            <w:bookmarkEnd w:id="13"/>
            <w:bookmarkEnd w:id="14"/>
            <w:bookmarkEnd w:id="15"/>
            <w:bookmarkEnd w:id="16"/>
            <w:bookmarkEnd w:id="17"/>
          </w:p>
          <w:p w14:paraId="7F20E2FA" w14:textId="71D3A228" w:rsidR="00E77991" w:rsidRPr="00E77991" w:rsidRDefault="00E77991" w:rsidP="00E77991">
            <w:pPr>
              <w:jc w:val="center"/>
              <w:rPr>
                <w:rFonts w:eastAsiaTheme="minorEastAsia"/>
                <w:b/>
                <w:bCs/>
                <w:u w:val="single"/>
              </w:rPr>
            </w:pPr>
            <w:r>
              <w:rPr>
                <w:rFonts w:eastAsia="Malgun Gothic"/>
                <w:b/>
                <w:color w:val="FF0000"/>
                <w:sz w:val="22"/>
                <w:lang w:eastAsia="ko-KR"/>
              </w:rPr>
              <w:t>&lt;</w:t>
            </w:r>
            <w:r w:rsidR="00F754DB">
              <w:rPr>
                <w:rFonts w:eastAsia="Malgun Gothic"/>
                <w:b/>
                <w:color w:val="FF0000"/>
                <w:sz w:val="22"/>
                <w:lang w:eastAsia="ko-KR"/>
              </w:rPr>
              <w:t xml:space="preserve"> Unchanged parts are omitted </w:t>
            </w:r>
            <w:r>
              <w:rPr>
                <w:rFonts w:eastAsia="Malgun Gothic"/>
                <w:b/>
                <w:color w:val="FF0000"/>
                <w:sz w:val="22"/>
                <w:lang w:eastAsia="ko-KR"/>
              </w:rPr>
              <w:t>&gt;</w:t>
            </w:r>
          </w:p>
          <w:p w14:paraId="083B4C0B" w14:textId="16420E07" w:rsidR="00346E09" w:rsidRPr="00346E09" w:rsidRDefault="00346E09" w:rsidP="00346E09">
            <w:pPr>
              <w:snapToGrid/>
              <w:spacing w:after="180" w:afterAutospacing="0"/>
              <w:ind w:left="851" w:hanging="284"/>
              <w:jc w:val="left"/>
              <w:rPr>
                <w:rFonts w:eastAsia="SimSun"/>
                <w:color w:val="000000"/>
                <w:sz w:val="16"/>
                <w:lang w:eastAsia="en-US"/>
              </w:rPr>
            </w:pPr>
            <w:r w:rsidRPr="00346E09">
              <w:rPr>
                <w:rFonts w:eastAsia="SimSun"/>
                <w:sz w:val="20"/>
                <w:lang w:eastAsia="ko-KR"/>
              </w:rPr>
              <w:lastRenderedPageBreak/>
              <w:t xml:space="preserve">If the higher layer parameter </w:t>
            </w:r>
            <w:r w:rsidRPr="00346E09">
              <w:rPr>
                <w:rFonts w:eastAsia="SimSun"/>
                <w:i/>
                <w:iCs/>
                <w:sz w:val="20"/>
                <w:lang w:eastAsia="ko-KR"/>
              </w:rPr>
              <w:t>transmissionStructureForPSCCHandPSSCH</w:t>
            </w:r>
            <w:r w:rsidRPr="00346E09">
              <w:rPr>
                <w:rFonts w:eastAsia="SimSun"/>
                <w:sz w:val="20"/>
                <w:lang w:eastAsia="ko-KR"/>
              </w:rPr>
              <w:t xml:space="preserve"> is set to ‘contiguousRB', the UE shall exclude candidate single-slot or candidate multi-slot resources with the lowest sub-channel including resource blocks of the intra-cell guar</w:t>
            </w:r>
            <w:r w:rsidRPr="00346E09">
              <w:rPr>
                <w:rFonts w:eastAsia="SimSun"/>
                <w:color w:val="000000"/>
                <w:sz w:val="20"/>
                <w:lang w:eastAsia="ko-KR"/>
              </w:rPr>
              <w:t>dband PRBs, configured by higher layer parameter</w:t>
            </w:r>
            <w:r w:rsidRPr="00346E09">
              <w:rPr>
                <w:rFonts w:eastAsia="SimSun"/>
                <w:color w:val="000000"/>
                <w:sz w:val="16"/>
                <w:lang w:val="en-US" w:eastAsia="en-US"/>
              </w:rPr>
              <w:t xml:space="preserve">, </w:t>
            </w:r>
            <w:r w:rsidRPr="00346E09">
              <w:rPr>
                <w:rFonts w:ascii="Times" w:eastAsia="Batang" w:hAnsi="Times"/>
                <w:i/>
                <w:iCs/>
                <w:color w:val="000000"/>
                <w:kern w:val="24"/>
                <w:sz w:val="20"/>
                <w:lang w:eastAsia="en-US"/>
              </w:rPr>
              <w:t>intraCellGuardBandsSL-List</w:t>
            </w:r>
            <w:r w:rsidRPr="00346E09">
              <w:rPr>
                <w:rFonts w:eastAsia="SimSun"/>
                <w:color w:val="000000"/>
                <w:sz w:val="16"/>
                <w:lang w:val="en-US" w:eastAsia="en-US"/>
              </w:rPr>
              <w:t>.</w:t>
            </w:r>
          </w:p>
          <w:p w14:paraId="5EF9FAE3" w14:textId="04F7CC86" w:rsidR="00346E09" w:rsidRPr="00346E09" w:rsidRDefault="00346E09" w:rsidP="00346E09">
            <w:pPr>
              <w:snapToGrid/>
              <w:spacing w:after="180" w:afterAutospacing="0"/>
              <w:ind w:left="851" w:hanging="284"/>
              <w:jc w:val="left"/>
              <w:rPr>
                <w:rFonts w:eastAsiaTheme="minorEastAsia"/>
                <w:color w:val="000000"/>
                <w:sz w:val="20"/>
                <w:u w:val="single"/>
                <w:lang w:val="x-none"/>
              </w:rPr>
            </w:pPr>
            <w:r w:rsidRPr="00346E09">
              <w:rPr>
                <w:rFonts w:eastAsiaTheme="minorEastAsia"/>
                <w:color w:val="C00000"/>
                <w:sz w:val="20"/>
                <w:u w:val="single"/>
                <w:lang w:val="x-none"/>
              </w:rPr>
              <w:t xml:space="preserve">If </w:t>
            </w:r>
            <w:r>
              <w:rPr>
                <w:rFonts w:eastAsiaTheme="minorEastAsia"/>
                <w:color w:val="C00000"/>
                <w:sz w:val="20"/>
                <w:u w:val="single"/>
                <w:lang w:val="x-none"/>
              </w:rPr>
              <w:t xml:space="preserve">the higher layer parameter </w:t>
            </w:r>
            <w:proofErr w:type="spellStart"/>
            <w:r w:rsidRPr="00346E09">
              <w:rPr>
                <w:rFonts w:eastAsiaTheme="minorEastAsia"/>
                <w:i/>
                <w:iCs/>
                <w:color w:val="C00000"/>
                <w:sz w:val="20"/>
                <w:u w:val="single"/>
                <w:lang w:val="x-none"/>
              </w:rPr>
              <w:t>transmissionStructureForPSCCHandPSSCH</w:t>
            </w:r>
            <w:proofErr w:type="spellEnd"/>
            <w:r w:rsidRPr="00346E09">
              <w:rPr>
                <w:rFonts w:eastAsiaTheme="minorEastAsia"/>
                <w:color w:val="C00000"/>
                <w:sz w:val="20"/>
                <w:u w:val="single"/>
                <w:lang w:val="x-none"/>
              </w:rPr>
              <w:t xml:space="preserve"> is</w:t>
            </w:r>
            <w:r>
              <w:rPr>
                <w:rFonts w:eastAsiaTheme="minorEastAsia"/>
                <w:color w:val="C00000"/>
                <w:sz w:val="20"/>
                <w:u w:val="single"/>
                <w:lang w:val="x-none"/>
              </w:rPr>
              <w:t xml:space="preserve"> provided</w:t>
            </w:r>
            <w:r w:rsidRPr="00346E09">
              <w:rPr>
                <w:rFonts w:eastAsiaTheme="minorEastAsia"/>
                <w:color w:val="C00000"/>
                <w:sz w:val="20"/>
                <w:u w:val="single"/>
                <w:lang w:val="x-none"/>
              </w:rPr>
              <w:t>,</w:t>
            </w:r>
            <w:r>
              <w:rPr>
                <w:rFonts w:eastAsiaTheme="minorEastAsia"/>
                <w:color w:val="C00000"/>
                <w:sz w:val="20"/>
                <w:u w:val="single"/>
                <w:lang w:val="x-none"/>
              </w:rPr>
              <w:t xml:space="preserve"> the UE shall exclude candidate single-slot or candidate multi-slot resources </w:t>
            </w:r>
            <w:r w:rsidR="00332425">
              <w:rPr>
                <w:rFonts w:eastAsiaTheme="minorEastAsia"/>
                <w:color w:val="C00000"/>
                <w:sz w:val="20"/>
                <w:u w:val="single"/>
                <w:lang w:val="x-none"/>
              </w:rPr>
              <w:t>including</w:t>
            </w:r>
            <w:r w:rsidR="00E9029D">
              <w:rPr>
                <w:rFonts w:eastAsiaTheme="minorEastAsia"/>
                <w:color w:val="C00000"/>
                <w:sz w:val="20"/>
                <w:u w:val="single"/>
                <w:lang w:val="x-none"/>
              </w:rPr>
              <w:t xml:space="preserve"> </w:t>
            </w:r>
            <w:r w:rsidR="00332425">
              <w:rPr>
                <w:rFonts w:eastAsiaTheme="minorEastAsia"/>
                <w:color w:val="C00000"/>
                <w:sz w:val="20"/>
                <w:u w:val="single"/>
                <w:lang w:val="x-none"/>
              </w:rPr>
              <w:t xml:space="preserve">at </w:t>
            </w:r>
            <w:r w:rsidR="00E9029D">
              <w:rPr>
                <w:rFonts w:eastAsiaTheme="minorEastAsia"/>
                <w:color w:val="C00000"/>
                <w:sz w:val="20"/>
                <w:u w:val="single"/>
                <w:lang w:val="x-none"/>
              </w:rPr>
              <w:t xml:space="preserve">least one </w:t>
            </w:r>
            <w:r>
              <w:rPr>
                <w:rFonts w:eastAsiaTheme="minorEastAsia"/>
                <w:color w:val="C00000"/>
                <w:sz w:val="20"/>
                <w:u w:val="single"/>
                <w:lang w:val="x-none"/>
              </w:rPr>
              <w:t>RB set</w:t>
            </w:r>
            <w:r w:rsidR="00CF4F0E">
              <w:rPr>
                <w:rFonts w:eastAsiaTheme="minorEastAsia"/>
                <w:color w:val="C00000"/>
                <w:sz w:val="20"/>
                <w:u w:val="single"/>
                <w:lang w:val="x-none"/>
              </w:rPr>
              <w:t xml:space="preserve"> </w:t>
            </w:r>
            <w:r>
              <w:rPr>
                <w:rFonts w:eastAsiaTheme="minorEastAsia"/>
                <w:color w:val="C00000"/>
                <w:sz w:val="20"/>
                <w:u w:val="single"/>
                <w:lang w:val="x-none"/>
              </w:rPr>
              <w:t xml:space="preserve">indicated by the higher layer parameter </w:t>
            </w:r>
            <w:proofErr w:type="spellStart"/>
            <w:r w:rsidRPr="00346E09">
              <w:rPr>
                <w:rFonts w:eastAsiaTheme="minorEastAsia"/>
                <w:i/>
                <w:iCs/>
                <w:color w:val="C00000"/>
                <w:sz w:val="20"/>
                <w:u w:val="single"/>
                <w:lang w:val="x-none"/>
              </w:rPr>
              <w:t>rbSetsWithConsecutiveLBTFailure</w:t>
            </w:r>
            <w:proofErr w:type="spellEnd"/>
            <w:r>
              <w:rPr>
                <w:rFonts w:eastAsiaTheme="minorEastAsia"/>
                <w:color w:val="C00000"/>
                <w:sz w:val="20"/>
                <w:u w:val="single"/>
                <w:lang w:val="x-none"/>
              </w:rPr>
              <w:t>.</w:t>
            </w:r>
          </w:p>
          <w:p w14:paraId="44570082" w14:textId="77777777" w:rsidR="00346E09" w:rsidRDefault="00346E09" w:rsidP="00E9029D">
            <w:pPr>
              <w:snapToGrid/>
              <w:spacing w:after="180" w:afterAutospacing="0"/>
              <w:ind w:left="851" w:hanging="284"/>
              <w:jc w:val="left"/>
              <w:rPr>
                <w:rFonts w:eastAsia="Malgun Gothic"/>
                <w:color w:val="000000"/>
                <w:sz w:val="20"/>
                <w:lang w:val="x-none" w:eastAsia="en-US"/>
              </w:rPr>
            </w:pPr>
            <w:r w:rsidRPr="00346E09">
              <w:rPr>
                <w:rFonts w:eastAsia="Malgun Gothic"/>
                <w:color w:val="000000"/>
                <w:sz w:val="20"/>
                <w:lang w:val="x-none" w:eastAsia="en-US"/>
              </w:rPr>
              <w:t xml:space="preserve">The total number of </w:t>
            </w:r>
            <w:r w:rsidRPr="00346E09">
              <w:rPr>
                <w:rFonts w:eastAsia="Malgun Gothic"/>
                <w:color w:val="000000"/>
                <w:sz w:val="20"/>
                <w:lang w:eastAsia="en-US"/>
              </w:rPr>
              <w:t xml:space="preserve">remaining </w:t>
            </w:r>
            <w:r w:rsidRPr="00346E09">
              <w:rPr>
                <w:rFonts w:eastAsia="Malgun Gothic"/>
                <w:color w:val="000000"/>
                <w:sz w:val="20"/>
                <w:lang w:val="x-none" w:eastAsia="en-US"/>
              </w:rPr>
              <w:t xml:space="preserve">candidate single-slot resources </w:t>
            </w:r>
            <w:r w:rsidRPr="00346E09">
              <w:rPr>
                <w:rFonts w:eastAsia="Malgun Gothic"/>
                <w:color w:val="000000"/>
                <w:sz w:val="20"/>
                <w:lang w:eastAsia="en-US"/>
              </w:rPr>
              <w:t xml:space="preserve">or candidate multi-slot resources </w:t>
            </w:r>
            <w:r w:rsidRPr="00346E09">
              <w:rPr>
                <w:rFonts w:eastAsia="Malgun Gothic"/>
                <w:color w:val="000000"/>
                <w:sz w:val="20"/>
                <w:lang w:val="x-none" w:eastAsia="en-US"/>
              </w:rPr>
              <w:t xml:space="preserve">is denoted by </w:t>
            </w:r>
            <m:oMath>
              <m:sSub>
                <m:sSubPr>
                  <m:ctrlPr>
                    <w:rPr>
                      <w:rFonts w:ascii="Cambria Math" w:eastAsia="SimSun" w:hAnsi="Cambria Math"/>
                      <w:i/>
                      <w:color w:val="000000"/>
                      <w:sz w:val="20"/>
                      <w:lang w:val="x-none" w:eastAsia="en-GB"/>
                    </w:rPr>
                  </m:ctrlPr>
                </m:sSubPr>
                <m:e>
                  <m:r>
                    <w:rPr>
                      <w:rFonts w:ascii="Cambria Math" w:eastAsia="SimSun"/>
                      <w:color w:val="000000"/>
                      <w:sz w:val="20"/>
                      <w:lang w:val="x-none" w:eastAsia="en-GB"/>
                    </w:rPr>
                    <m:t>M</m:t>
                  </m:r>
                </m:e>
                <m:sub>
                  <m:r>
                    <m:rPr>
                      <m:nor/>
                    </m:rPr>
                    <w:rPr>
                      <w:rFonts w:ascii="Cambria Math" w:eastAsia="SimSun"/>
                      <w:color w:val="000000"/>
                      <w:sz w:val="20"/>
                      <w:lang w:val="x-none" w:eastAsia="en-GB"/>
                    </w:rPr>
                    <m:t>total</m:t>
                  </m:r>
                  <m:ctrlPr>
                    <w:rPr>
                      <w:rFonts w:ascii="Cambria Math" w:eastAsia="SimSun" w:hAnsi="Cambria Math"/>
                      <w:color w:val="000000"/>
                      <w:sz w:val="20"/>
                      <w:lang w:val="x-none" w:eastAsia="en-GB"/>
                    </w:rPr>
                  </m:ctrlPr>
                </m:sub>
              </m:sSub>
            </m:oMath>
            <w:r w:rsidRPr="00346E09">
              <w:rPr>
                <w:rFonts w:eastAsia="Malgun Gothic"/>
                <w:color w:val="000000"/>
                <w:sz w:val="20"/>
                <w:lang w:val="x-none" w:eastAsia="en-US"/>
              </w:rPr>
              <w:t>.</w:t>
            </w:r>
          </w:p>
          <w:p w14:paraId="794FC857" w14:textId="12732BDE" w:rsidR="00E77991" w:rsidRPr="00E77991" w:rsidRDefault="00E77991" w:rsidP="00E77991">
            <w:pPr>
              <w:jc w:val="center"/>
              <w:rPr>
                <w:rFonts w:eastAsiaTheme="minorEastAsia"/>
                <w:b/>
                <w:bCs/>
                <w:u w:val="single"/>
              </w:rPr>
            </w:pPr>
            <w:r>
              <w:rPr>
                <w:rFonts w:eastAsia="Malgun Gothic"/>
                <w:b/>
                <w:color w:val="FF0000"/>
                <w:sz w:val="22"/>
                <w:lang w:eastAsia="ko-KR"/>
              </w:rPr>
              <w:t>&lt;</w:t>
            </w:r>
            <w:r w:rsidR="00F754DB">
              <w:rPr>
                <w:rFonts w:eastAsia="Malgun Gothic"/>
                <w:b/>
                <w:color w:val="FF0000"/>
                <w:sz w:val="22"/>
                <w:lang w:eastAsia="ko-KR"/>
              </w:rPr>
              <w:t xml:space="preserve"> Unchanged parts are omitted </w:t>
            </w:r>
            <w:r>
              <w:rPr>
                <w:rFonts w:eastAsia="Malgun Gothic"/>
                <w:b/>
                <w:color w:val="FF0000"/>
                <w:sz w:val="22"/>
                <w:lang w:eastAsia="ko-KR"/>
              </w:rPr>
              <w:t>&gt;</w:t>
            </w:r>
          </w:p>
        </w:tc>
      </w:tr>
    </w:tbl>
    <w:p w14:paraId="5D4D64D8" w14:textId="77777777" w:rsidR="00874E43" w:rsidRPr="003B08E5" w:rsidRDefault="00874E43" w:rsidP="000C1961">
      <w:pPr>
        <w:overflowPunct w:val="0"/>
        <w:autoSpaceDE w:val="0"/>
        <w:autoSpaceDN w:val="0"/>
        <w:adjustRightInd w:val="0"/>
        <w:snapToGrid/>
        <w:spacing w:after="0" w:afterAutospacing="0"/>
        <w:rPr>
          <w:b/>
          <w:color w:val="000000" w:themeColor="text1"/>
          <w:szCs w:val="24"/>
          <w:u w:val="single"/>
        </w:rPr>
      </w:pPr>
    </w:p>
    <w:p w14:paraId="1D1D27A9" w14:textId="3C623ECE" w:rsidR="00B94F60" w:rsidRPr="00B94F60" w:rsidRDefault="00B94F60" w:rsidP="00B94F60">
      <w:pPr>
        <w:pStyle w:val="20"/>
        <w:rPr>
          <w:rFonts w:eastAsia="SimSun"/>
          <w:bCs/>
          <w:lang w:eastAsia="zh-CN"/>
        </w:rPr>
      </w:pPr>
      <w:r>
        <w:rPr>
          <w:rFonts w:eastAsia="SimSun" w:hint="eastAsia"/>
          <w:bCs/>
          <w:lang w:eastAsia="zh-CN"/>
        </w:rPr>
        <w:t>P</w:t>
      </w:r>
      <w:r>
        <w:rPr>
          <w:rFonts w:eastAsia="SimSun"/>
          <w:bCs/>
          <w:lang w:eastAsia="zh-CN"/>
        </w:rPr>
        <w:t xml:space="preserve">SFCH </w:t>
      </w:r>
    </w:p>
    <w:p w14:paraId="6E250426" w14:textId="0A7AC8C3" w:rsidR="00B94F60" w:rsidRPr="00B94F60" w:rsidRDefault="002B57D9" w:rsidP="00B94F60">
      <w:pPr>
        <w:pStyle w:val="30"/>
        <w:rPr>
          <w:rFonts w:eastAsia="SimSun"/>
          <w:lang w:eastAsia="zh-CN"/>
        </w:rPr>
      </w:pPr>
      <w:r>
        <w:rPr>
          <w:rStyle w:val="40"/>
        </w:rPr>
        <w:t>Resource configuration for N candidate PSFCH occasions</w:t>
      </w:r>
    </w:p>
    <w:p w14:paraId="20EAA0E2" w14:textId="435841FF" w:rsidR="00A30761" w:rsidRPr="00EE460E" w:rsidRDefault="00EE460E">
      <w:pPr>
        <w:snapToGrid/>
        <w:spacing w:after="0" w:afterAutospacing="0"/>
        <w:jc w:val="left"/>
        <w:rPr>
          <w:rFonts w:eastAsiaTheme="minorEastAsia"/>
          <w:bCs/>
          <w:color w:val="000000" w:themeColor="text1"/>
          <w:lang w:val="en-US"/>
        </w:rPr>
      </w:pPr>
      <w:r w:rsidRPr="00EE460E">
        <w:rPr>
          <w:rFonts w:eastAsiaTheme="minorEastAsia" w:hint="eastAsia"/>
          <w:bCs/>
          <w:color w:val="000000" w:themeColor="text1"/>
          <w:lang w:val="en-US"/>
        </w:rPr>
        <w:t>T</w:t>
      </w:r>
      <w:r w:rsidRPr="00EE460E">
        <w:rPr>
          <w:rFonts w:eastAsiaTheme="minorEastAsia"/>
          <w:bCs/>
          <w:color w:val="000000" w:themeColor="text1"/>
          <w:lang w:val="en-US"/>
        </w:rPr>
        <w:t xml:space="preserve">he </w:t>
      </w:r>
      <w:r>
        <w:rPr>
          <w:rFonts w:eastAsiaTheme="minorEastAsia"/>
          <w:bCs/>
          <w:color w:val="000000" w:themeColor="text1"/>
          <w:lang w:val="en-US"/>
        </w:rPr>
        <w:t xml:space="preserve">following agreements regarding N candidate PSFCH occasions were reached in last meetings. </w:t>
      </w:r>
    </w:p>
    <w:p w14:paraId="54F675B7" w14:textId="77777777" w:rsidR="00EE460E" w:rsidRDefault="00EE460E">
      <w:pPr>
        <w:snapToGrid/>
        <w:spacing w:after="0" w:afterAutospacing="0"/>
        <w:jc w:val="left"/>
        <w:rPr>
          <w:rFonts w:eastAsiaTheme="minorEastAsia"/>
          <w:b/>
          <w:color w:val="000000" w:themeColor="text1"/>
          <w:u w:val="single"/>
          <w:lang w:val="en-US"/>
        </w:rPr>
      </w:pPr>
    </w:p>
    <w:tbl>
      <w:tblPr>
        <w:tblStyle w:val="afd"/>
        <w:tblW w:w="0" w:type="auto"/>
        <w:tblLook w:val="04A0" w:firstRow="1" w:lastRow="0" w:firstColumn="1" w:lastColumn="0" w:noHBand="0" w:noVBand="1"/>
      </w:tblPr>
      <w:tblGrid>
        <w:gridCol w:w="9954"/>
      </w:tblGrid>
      <w:tr w:rsidR="002B57D9" w14:paraId="03C74962" w14:textId="77777777" w:rsidTr="002B57D9">
        <w:tc>
          <w:tcPr>
            <w:tcW w:w="9954" w:type="dxa"/>
          </w:tcPr>
          <w:p w14:paraId="3ED00834" w14:textId="77777777" w:rsidR="002B57D9" w:rsidRPr="002B57D9" w:rsidRDefault="002B57D9" w:rsidP="002B57D9">
            <w:pPr>
              <w:snapToGrid/>
              <w:spacing w:after="0" w:afterAutospacing="0" w:line="276" w:lineRule="auto"/>
              <w:jc w:val="left"/>
              <w:rPr>
                <w:rFonts w:ascii="Times" w:eastAsia="Batang" w:hAnsi="Times"/>
                <w:b/>
                <w:sz w:val="20"/>
                <w:lang w:eastAsia="zh-CN"/>
              </w:rPr>
            </w:pPr>
            <w:r w:rsidRPr="002B57D9">
              <w:rPr>
                <w:rFonts w:ascii="Times" w:eastAsia="Batang" w:hAnsi="Times"/>
                <w:b/>
                <w:sz w:val="20"/>
                <w:highlight w:val="green"/>
                <w:lang w:eastAsia="zh-CN"/>
              </w:rPr>
              <w:t>Agreement</w:t>
            </w:r>
          </w:p>
          <w:p w14:paraId="4DD78323" w14:textId="77777777" w:rsidR="002B57D9" w:rsidRPr="002B57D9" w:rsidRDefault="002B57D9" w:rsidP="002B57D9">
            <w:pPr>
              <w:snapToGrid/>
              <w:spacing w:after="0" w:afterAutospacing="0"/>
              <w:jc w:val="left"/>
              <w:rPr>
                <w:rFonts w:ascii="Times" w:eastAsia="Batang" w:hAnsi="Times"/>
                <w:sz w:val="20"/>
                <w:lang w:eastAsia="zh-CN"/>
              </w:rPr>
            </w:pPr>
            <w:r w:rsidRPr="002B57D9">
              <w:rPr>
                <w:rFonts w:ascii="Times" w:eastAsia="Batang" w:hAnsi="Times"/>
                <w:bCs/>
                <w:sz w:val="20"/>
                <w:lang w:eastAsia="en-US"/>
              </w:rPr>
              <w:t>Regarding</w:t>
            </w:r>
            <w:r w:rsidRPr="002B57D9">
              <w:rPr>
                <w:rFonts w:ascii="Times" w:eastAsia="Batang" w:hAnsi="Times"/>
                <w:sz w:val="20"/>
                <w:lang w:eastAsia="zh-CN"/>
              </w:rPr>
              <w:t xml:space="preserve"> one PSCCH/PSSCH transmission has N associated candidate PSFCH occasion(s) via (pre-)configuration:</w:t>
            </w:r>
          </w:p>
          <w:p w14:paraId="5FCEC428" w14:textId="77777777" w:rsidR="002B57D9" w:rsidRPr="00E86AB2" w:rsidRDefault="002B57D9" w:rsidP="002B57D9">
            <w:pPr>
              <w:numPr>
                <w:ilvl w:val="0"/>
                <w:numId w:val="14"/>
              </w:numPr>
              <w:snapToGrid/>
              <w:spacing w:after="0" w:afterAutospacing="0"/>
              <w:jc w:val="left"/>
              <w:rPr>
                <w:rFonts w:ascii="Times" w:eastAsia="Batang" w:hAnsi="Times"/>
                <w:strike/>
                <w:sz w:val="20"/>
                <w:lang w:eastAsia="zh-CN"/>
              </w:rPr>
            </w:pPr>
            <w:r w:rsidRPr="002B57D9">
              <w:rPr>
                <w:rFonts w:ascii="Times" w:eastAsia="Batang" w:hAnsi="Times"/>
                <w:sz w:val="20"/>
                <w:lang w:eastAsia="zh-CN"/>
              </w:rPr>
              <w:t>Value range of N at least inclu</w:t>
            </w:r>
            <w:r w:rsidRPr="00E86AB2">
              <w:rPr>
                <w:rFonts w:ascii="Times" w:eastAsia="Batang" w:hAnsi="Times"/>
                <w:sz w:val="20"/>
                <w:lang w:eastAsia="zh-CN"/>
              </w:rPr>
              <w:t>des {1, 2, 3, 4}</w:t>
            </w:r>
          </w:p>
          <w:p w14:paraId="1A4828B2" w14:textId="77777777" w:rsidR="002B57D9" w:rsidRPr="002B57D9" w:rsidRDefault="002B57D9" w:rsidP="002B57D9">
            <w:pPr>
              <w:numPr>
                <w:ilvl w:val="0"/>
                <w:numId w:val="14"/>
              </w:numPr>
              <w:snapToGrid/>
              <w:spacing w:after="0" w:afterAutospacing="0"/>
              <w:jc w:val="left"/>
              <w:rPr>
                <w:rFonts w:ascii="Times" w:eastAsia="Batang" w:hAnsi="Times"/>
                <w:sz w:val="20"/>
                <w:lang w:eastAsia="zh-CN"/>
              </w:rPr>
            </w:pPr>
            <w:r w:rsidRPr="002B57D9">
              <w:rPr>
                <w:rFonts w:ascii="Times" w:eastAsia="Batang" w:hAnsi="Times"/>
                <w:sz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393D67E3" w14:textId="77777777" w:rsidR="002B57D9" w:rsidRPr="002B57D9" w:rsidRDefault="002B57D9">
            <w:pPr>
              <w:snapToGrid/>
              <w:spacing w:after="0" w:afterAutospacing="0"/>
              <w:jc w:val="left"/>
              <w:rPr>
                <w:rFonts w:eastAsiaTheme="minorEastAsia"/>
                <w:b/>
                <w:color w:val="000000" w:themeColor="text1"/>
                <w:u w:val="single"/>
              </w:rPr>
            </w:pPr>
          </w:p>
        </w:tc>
      </w:tr>
    </w:tbl>
    <w:p w14:paraId="05B11EA0" w14:textId="77777777" w:rsidR="002B57D9" w:rsidRDefault="002B57D9">
      <w:pPr>
        <w:snapToGrid/>
        <w:spacing w:after="0" w:afterAutospacing="0"/>
        <w:jc w:val="left"/>
        <w:rPr>
          <w:rFonts w:eastAsiaTheme="minorEastAsia"/>
          <w:b/>
          <w:color w:val="000000" w:themeColor="text1"/>
          <w:u w:val="single"/>
          <w:lang w:val="en-US"/>
        </w:rPr>
      </w:pPr>
    </w:p>
    <w:tbl>
      <w:tblPr>
        <w:tblStyle w:val="afd"/>
        <w:tblW w:w="0" w:type="auto"/>
        <w:tblLook w:val="04A0" w:firstRow="1" w:lastRow="0" w:firstColumn="1" w:lastColumn="0" w:noHBand="0" w:noVBand="1"/>
      </w:tblPr>
      <w:tblGrid>
        <w:gridCol w:w="9954"/>
      </w:tblGrid>
      <w:tr w:rsidR="00A30761" w14:paraId="5C7CC90B" w14:textId="77777777" w:rsidTr="00A30761">
        <w:tc>
          <w:tcPr>
            <w:tcW w:w="9954" w:type="dxa"/>
          </w:tcPr>
          <w:p w14:paraId="69642D41" w14:textId="77777777" w:rsidR="00A30761" w:rsidRPr="00A30761" w:rsidRDefault="00A30761" w:rsidP="00A30761">
            <w:pPr>
              <w:snapToGrid/>
              <w:spacing w:after="0" w:afterAutospacing="0" w:line="276" w:lineRule="auto"/>
              <w:jc w:val="left"/>
              <w:rPr>
                <w:rFonts w:ascii="Times" w:eastAsia="Batang" w:hAnsi="Times"/>
                <w:sz w:val="20"/>
                <w:lang w:eastAsia="zh-CN"/>
              </w:rPr>
            </w:pPr>
            <w:r w:rsidRPr="00A30761">
              <w:rPr>
                <w:rFonts w:ascii="Times" w:eastAsia="Batang" w:hAnsi="Times"/>
                <w:sz w:val="20"/>
                <w:highlight w:val="green"/>
                <w:lang w:eastAsia="zh-CN"/>
              </w:rPr>
              <w:t>Agreement</w:t>
            </w:r>
          </w:p>
          <w:p w14:paraId="43291338" w14:textId="77777777" w:rsidR="00A30761" w:rsidRPr="00A30761" w:rsidRDefault="00A30761" w:rsidP="00A30761">
            <w:pPr>
              <w:tabs>
                <w:tab w:val="left" w:pos="0"/>
              </w:tabs>
              <w:snapToGrid/>
              <w:spacing w:after="0" w:afterAutospacing="0"/>
              <w:jc w:val="left"/>
              <w:rPr>
                <w:rFonts w:ascii="Times" w:eastAsia="Batang" w:hAnsi="Times"/>
                <w:bCs/>
                <w:sz w:val="20"/>
                <w:lang w:eastAsia="zh-CN"/>
              </w:rPr>
            </w:pPr>
            <w:bookmarkStart w:id="18" w:name="_Hlk146206325"/>
            <w:r w:rsidRPr="00A30761">
              <w:rPr>
                <w:rFonts w:ascii="Times" w:eastAsia="Batang" w:hAnsi="Times"/>
                <w:bCs/>
                <w:sz w:val="20"/>
                <w:lang w:eastAsia="zh-CN"/>
              </w:rPr>
              <w:t>Regarding “</w:t>
            </w:r>
            <w:r w:rsidRPr="00A30761">
              <w:rPr>
                <w:rFonts w:ascii="Times" w:eastAsia="Batang" w:hAnsi="Times"/>
                <w:bCs/>
                <w:i/>
                <w:sz w:val="20"/>
                <w:lang w:eastAsia="zh-CN"/>
              </w:rPr>
              <w:t>one PSCCH/PSSCH transmission has N associated candidate PSFCH occasion(s)</w:t>
            </w:r>
            <w:r w:rsidRPr="00A30761">
              <w:rPr>
                <w:rFonts w:ascii="Times" w:eastAsia="Batang" w:hAnsi="Times"/>
                <w:bCs/>
                <w:sz w:val="20"/>
                <w:lang w:eastAsia="zh-CN"/>
              </w:rPr>
              <w:t xml:space="preserve">” </w:t>
            </w:r>
            <w:bookmarkEnd w:id="18"/>
            <w:r w:rsidRPr="00A30761">
              <w:rPr>
                <w:rFonts w:ascii="Times" w:eastAsia="Batang" w:hAnsi="Times"/>
                <w:bCs/>
                <w:sz w:val="20"/>
                <w:lang w:eastAsia="zh-CN"/>
              </w:rPr>
              <w:t>and “</w:t>
            </w:r>
            <w:r w:rsidRPr="00A30761">
              <w:rPr>
                <w:rFonts w:ascii="Times" w:eastAsia="DengXian Light" w:hAnsi="Times"/>
                <w:i/>
                <w:sz w:val="20"/>
                <w:lang w:eastAsia="zh-CN"/>
              </w:rPr>
              <w:t>For one PSCCH/PSSCH transmission, at least support that its associated candidate PSFCH occasion(s) are in different slots of the same RB set(s)</w:t>
            </w:r>
            <w:r w:rsidRPr="00A30761">
              <w:rPr>
                <w:rFonts w:ascii="Times" w:eastAsia="DengXian Light" w:hAnsi="Times"/>
                <w:sz w:val="20"/>
                <w:lang w:eastAsia="zh-CN"/>
              </w:rPr>
              <w:t>”, support</w:t>
            </w:r>
            <w:r w:rsidRPr="00A30761">
              <w:rPr>
                <w:rFonts w:ascii="Times" w:eastAsia="Batang" w:hAnsi="Times"/>
                <w:bCs/>
                <w:sz w:val="20"/>
                <w:lang w:eastAsia="zh-CN"/>
              </w:rPr>
              <w:t>:</w:t>
            </w:r>
          </w:p>
          <w:p w14:paraId="19D327CF" w14:textId="77777777" w:rsidR="00A30761" w:rsidRPr="00A30761" w:rsidRDefault="00A30761" w:rsidP="00A30761">
            <w:pPr>
              <w:numPr>
                <w:ilvl w:val="0"/>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t>Slot index of 1</w:t>
            </w:r>
            <w:r w:rsidRPr="00A30761">
              <w:rPr>
                <w:rFonts w:ascii="Times" w:eastAsia="Batang" w:hAnsi="Times"/>
                <w:bCs/>
                <w:sz w:val="20"/>
                <w:vertAlign w:val="superscript"/>
                <w:lang w:eastAsia="zh-CN"/>
              </w:rPr>
              <w:t>st</w:t>
            </w:r>
            <w:r w:rsidRPr="00A30761">
              <w:rPr>
                <w:rFonts w:ascii="Times" w:eastAsia="Batang" w:hAnsi="Times"/>
                <w:bCs/>
                <w:sz w:val="20"/>
                <w:lang w:eastAsia="zh-CN"/>
              </w:rPr>
              <w:t xml:space="preserve"> PSFCH occasion (denoted as slot k) of a PSCCH/PSSCH transmission is determined in the same way as legacy NR SL</w:t>
            </w:r>
          </w:p>
          <w:p w14:paraId="54AAE938" w14:textId="77777777" w:rsidR="00A30761" w:rsidRPr="00A30761" w:rsidRDefault="00A30761" w:rsidP="00A30761">
            <w:pPr>
              <w:numPr>
                <w:ilvl w:val="0"/>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t>The n</w:t>
            </w:r>
            <w:r w:rsidRPr="00A30761">
              <w:rPr>
                <w:rFonts w:ascii="Times" w:eastAsia="Batang" w:hAnsi="Times"/>
                <w:bCs/>
                <w:sz w:val="20"/>
                <w:vertAlign w:val="superscript"/>
                <w:lang w:eastAsia="zh-CN"/>
              </w:rPr>
              <w:t>th</w:t>
            </w:r>
            <w:r w:rsidRPr="00A30761">
              <w:rPr>
                <w:rFonts w:ascii="Times" w:eastAsia="Batang" w:hAnsi="Times"/>
                <w:bCs/>
                <w:sz w:val="20"/>
                <w:lang w:eastAsia="zh-CN"/>
              </w:rPr>
              <w:t xml:space="preserve"> PSFCH occasion is in slot </w:t>
            </w:r>
            <m:oMath>
              <m:r>
                <m:rPr>
                  <m:sty m:val="p"/>
                </m:rPr>
                <w:rPr>
                  <w:rFonts w:ascii="Cambria Math" w:eastAsia="SimSun" w:hAnsi="Cambria Math" w:cs="Calibri"/>
                  <w:sz w:val="20"/>
                  <w:lang w:val="en-US" w:eastAsia="zh-CN"/>
                  <w14:ligatures w14:val="standardContextual"/>
                </w:rPr>
                <m:t>k+</m:t>
              </m:r>
              <m:d>
                <m:dPr>
                  <m:ctrlPr>
                    <w:rPr>
                      <w:rFonts w:ascii="Cambria Math" w:eastAsia="SimSun" w:hAnsi="Cambria Math" w:cs="Calibri"/>
                      <w:bCs/>
                      <w:sz w:val="20"/>
                      <w:lang w:val="en-US" w:eastAsia="zh-CN"/>
                      <w14:ligatures w14:val="standardContextual"/>
                    </w:rPr>
                  </m:ctrlPr>
                </m:dPr>
                <m:e>
                  <m:r>
                    <m:rPr>
                      <m:sty m:val="p"/>
                    </m:rPr>
                    <w:rPr>
                      <w:rFonts w:ascii="Cambria Math" w:eastAsia="SimSun" w:hAnsi="Cambria Math" w:cs="Calibri"/>
                      <w:sz w:val="20"/>
                      <w:lang w:val="en-US" w:eastAsia="zh-CN"/>
                      <w14:ligatures w14:val="standardContextual"/>
                    </w:rPr>
                    <m:t>n-1</m:t>
                  </m:r>
                </m:e>
              </m:d>
              <m:r>
                <m:rPr>
                  <m:sty m:val="p"/>
                </m:rPr>
                <w:rPr>
                  <w:rFonts w:ascii="Cambria Math" w:eastAsia="SimSun" w:hAnsi="Cambria Math" w:cs="Calibri"/>
                  <w:sz w:val="20"/>
                  <w:lang w:val="en-US" w:eastAsia="zh-CN"/>
                  <w14:ligatures w14:val="standardContextual"/>
                </w:rPr>
                <m:t>*P</m:t>
              </m:r>
            </m:oMath>
          </w:p>
          <w:p w14:paraId="3BC1EBF3" w14:textId="77777777" w:rsidR="00A30761" w:rsidRPr="00A30761" w:rsidRDefault="00A30761" w:rsidP="00A30761">
            <w:pPr>
              <w:numPr>
                <w:ilvl w:val="2"/>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t xml:space="preserve">Alt 1: P is equal to the (pre-)configured PSFCH periodicity, i.e., P is provided by </w:t>
            </w:r>
            <w:proofErr w:type="spellStart"/>
            <w:r w:rsidRPr="00A30761">
              <w:rPr>
                <w:rFonts w:ascii="Times" w:eastAsia="Batang" w:hAnsi="Times"/>
                <w:i/>
                <w:iCs/>
                <w:sz w:val="20"/>
                <w:lang w:eastAsia="en-US"/>
              </w:rPr>
              <w:t>sl</w:t>
            </w:r>
            <w:proofErr w:type="spellEnd"/>
            <w:r w:rsidRPr="00A30761">
              <w:rPr>
                <w:rFonts w:ascii="Times" w:eastAsia="Batang" w:hAnsi="Times"/>
                <w:i/>
                <w:iCs/>
                <w:sz w:val="20"/>
                <w:lang w:eastAsia="en-US"/>
              </w:rPr>
              <w:t>-</w:t>
            </w:r>
            <w:r w:rsidRPr="00A30761">
              <w:rPr>
                <w:rFonts w:ascii="Times" w:eastAsia="Batang" w:hAnsi="Times"/>
                <w:i/>
                <w:sz w:val="20"/>
                <w:lang w:eastAsia="en-US"/>
              </w:rPr>
              <w:t>PSFCH-Period</w:t>
            </w:r>
          </w:p>
          <w:p w14:paraId="1985A49E" w14:textId="77777777" w:rsidR="00A30761" w:rsidRPr="00A30761" w:rsidRDefault="00A30761" w:rsidP="00A30761">
            <w:pPr>
              <w:numPr>
                <w:ilvl w:val="1"/>
                <w:numId w:val="14"/>
              </w:numPr>
              <w:snapToGrid/>
              <w:spacing w:after="0" w:afterAutospacing="0"/>
              <w:jc w:val="left"/>
              <w:rPr>
                <w:rFonts w:ascii="Times" w:eastAsia="Batang" w:hAnsi="Times"/>
                <w:bCs/>
                <w:sz w:val="20"/>
                <w:lang w:eastAsia="zh-CN"/>
              </w:rPr>
            </w:pPr>
            <m:oMath>
              <m:r>
                <m:rPr>
                  <m:sty m:val="p"/>
                </m:rPr>
                <w:rPr>
                  <w:rFonts w:ascii="Cambria Math" w:eastAsia="SimSun" w:hAnsi="Cambria Math" w:cs="Calibri"/>
                  <w:sz w:val="20"/>
                  <w:lang w:val="en-US" w:eastAsia="zh-CN"/>
                  <w14:ligatures w14:val="standardContextual"/>
                </w:rPr>
                <m:t>1≤n≤N</m:t>
              </m:r>
            </m:oMath>
          </w:p>
          <w:p w14:paraId="370904FC" w14:textId="77777777" w:rsidR="00A30761" w:rsidRPr="00A30761" w:rsidRDefault="00A30761" w:rsidP="00A30761">
            <w:pPr>
              <w:numPr>
                <w:ilvl w:val="0"/>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lastRenderedPageBreak/>
              <w:t xml:space="preserve">Within a slot including PSFCH, for each RB set, the (pre-)configured PRBs for PSFCH transmission on this RB set are divided into N different PRB sets (denoted as set#1, set#2, …, </w:t>
            </w:r>
            <w:proofErr w:type="spellStart"/>
            <w:r w:rsidRPr="00A30761">
              <w:rPr>
                <w:rFonts w:ascii="Times" w:eastAsia="Batang" w:hAnsi="Times"/>
                <w:bCs/>
                <w:sz w:val="20"/>
                <w:lang w:eastAsia="zh-CN"/>
              </w:rPr>
              <w:t>set#N</w:t>
            </w:r>
            <w:proofErr w:type="spellEnd"/>
            <w:r w:rsidRPr="00A30761">
              <w:rPr>
                <w:rFonts w:ascii="Times" w:eastAsia="Batang" w:hAnsi="Times"/>
                <w:bCs/>
                <w:sz w:val="20"/>
                <w:lang w:eastAsia="zh-CN"/>
              </w:rPr>
              <w:t>), which are associated with N candidate PSFCH occasion(s)</w:t>
            </w:r>
          </w:p>
          <w:p w14:paraId="70110B3D" w14:textId="77777777" w:rsidR="00A30761" w:rsidRPr="00A30761" w:rsidRDefault="00A30761" w:rsidP="00A30761">
            <w:pPr>
              <w:numPr>
                <w:ilvl w:val="1"/>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t>Within this RB set, for one sub-channel on one slot of PSCCH/PSSCH transmission, its n</w:t>
            </w:r>
            <w:r w:rsidRPr="00A30761">
              <w:rPr>
                <w:rFonts w:ascii="Times" w:eastAsia="Batang" w:hAnsi="Times"/>
                <w:bCs/>
                <w:sz w:val="20"/>
                <w:vertAlign w:val="superscript"/>
                <w:lang w:eastAsia="zh-CN"/>
              </w:rPr>
              <w:t>th</w:t>
            </w:r>
            <w:r w:rsidRPr="00A30761">
              <w:rPr>
                <w:rFonts w:ascii="Times" w:eastAsia="Batang" w:hAnsi="Times"/>
                <w:bCs/>
                <w:sz w:val="20"/>
                <w:lang w:eastAsia="zh-CN"/>
              </w:rPr>
              <w:t xml:space="preserve"> PSFCH occasion includes PRBs belonging to above </w:t>
            </w:r>
            <w:proofErr w:type="spellStart"/>
            <w:r w:rsidRPr="00A30761">
              <w:rPr>
                <w:rFonts w:ascii="Times" w:eastAsia="Batang" w:hAnsi="Times"/>
                <w:bCs/>
                <w:sz w:val="20"/>
                <w:lang w:eastAsia="zh-CN"/>
              </w:rPr>
              <w:t>set#n</w:t>
            </w:r>
            <w:proofErr w:type="spellEnd"/>
            <w:r w:rsidRPr="00A30761">
              <w:rPr>
                <w:rFonts w:ascii="Times" w:eastAsia="Batang" w:hAnsi="Times"/>
                <w:bCs/>
                <w:sz w:val="20"/>
                <w:lang w:eastAsia="zh-CN"/>
              </w:rPr>
              <w:t xml:space="preserve"> in slot </w:t>
            </w:r>
            <m:oMath>
              <m:r>
                <m:rPr>
                  <m:sty m:val="p"/>
                </m:rPr>
                <w:rPr>
                  <w:rFonts w:ascii="Cambria Math" w:eastAsia="SimSun" w:hAnsi="Cambria Math" w:cs="Calibri"/>
                  <w:sz w:val="20"/>
                  <w:lang w:val="en-US" w:eastAsia="zh-CN"/>
                  <w14:ligatures w14:val="standardContextual"/>
                </w:rPr>
                <m:t>k+</m:t>
              </m:r>
              <m:d>
                <m:dPr>
                  <m:ctrlPr>
                    <w:rPr>
                      <w:rFonts w:ascii="Cambria Math" w:eastAsia="SimSun" w:hAnsi="Cambria Math" w:cs="Calibri"/>
                      <w:bCs/>
                      <w:sz w:val="20"/>
                      <w:lang w:val="en-US" w:eastAsia="zh-CN"/>
                      <w14:ligatures w14:val="standardContextual"/>
                    </w:rPr>
                  </m:ctrlPr>
                </m:dPr>
                <m:e>
                  <m:r>
                    <m:rPr>
                      <m:sty m:val="p"/>
                    </m:rPr>
                    <w:rPr>
                      <w:rFonts w:ascii="Cambria Math" w:eastAsia="SimSun" w:hAnsi="Cambria Math" w:cs="Calibri"/>
                      <w:sz w:val="20"/>
                      <w:lang w:val="en-US" w:eastAsia="zh-CN"/>
                      <w14:ligatures w14:val="standardContextual"/>
                    </w:rPr>
                    <m:t>n-1</m:t>
                  </m:r>
                </m:e>
              </m:d>
              <m:r>
                <m:rPr>
                  <m:sty m:val="p"/>
                </m:rPr>
                <w:rPr>
                  <w:rFonts w:ascii="Cambria Math" w:eastAsia="SimSun" w:hAnsi="Cambria Math" w:cs="Calibri"/>
                  <w:sz w:val="20"/>
                  <w:lang w:val="en-US" w:eastAsia="zh-CN"/>
                  <w14:ligatures w14:val="standardContextual"/>
                </w:rPr>
                <m:t>*P</m:t>
              </m:r>
            </m:oMath>
            <w:r w:rsidRPr="00A30761">
              <w:rPr>
                <w:rFonts w:ascii="Times" w:eastAsia="Batang" w:hAnsi="Times"/>
                <w:bCs/>
                <w:sz w:val="20"/>
                <w:lang w:eastAsia="zh-CN"/>
              </w:rPr>
              <w:t xml:space="preserve"> </w:t>
            </w:r>
          </w:p>
          <w:p w14:paraId="2489FB5C" w14:textId="370D7D35" w:rsidR="00A30761" w:rsidRPr="00A30761" w:rsidRDefault="00A30761" w:rsidP="00A30761">
            <w:pPr>
              <w:numPr>
                <w:ilvl w:val="1"/>
                <w:numId w:val="14"/>
              </w:numPr>
              <w:snapToGrid/>
              <w:spacing w:after="0" w:afterAutospacing="0"/>
              <w:jc w:val="left"/>
              <w:rPr>
                <w:rFonts w:ascii="Times" w:eastAsia="Batang" w:hAnsi="Times"/>
                <w:bCs/>
                <w:sz w:val="20"/>
                <w:lang w:eastAsia="zh-CN"/>
              </w:rPr>
            </w:pPr>
            <w:r w:rsidRPr="00A30761">
              <w:rPr>
                <w:rFonts w:ascii="Times" w:eastAsia="Batang" w:hAnsi="Times"/>
                <w:bCs/>
                <w:sz w:val="20"/>
                <w:lang w:eastAsia="zh-CN"/>
              </w:rPr>
              <w:t>FFS: whether to use 1 or N bitmaps to indicate resource for N candidate PSFCH occasion(s), respectively</w:t>
            </w:r>
          </w:p>
        </w:tc>
      </w:tr>
    </w:tbl>
    <w:p w14:paraId="1816FCE0" w14:textId="483C8860" w:rsidR="00A30761" w:rsidRDefault="00A30761">
      <w:pPr>
        <w:snapToGrid/>
        <w:spacing w:after="0" w:afterAutospacing="0"/>
        <w:jc w:val="left"/>
        <w:rPr>
          <w:rFonts w:eastAsiaTheme="minorEastAsia"/>
          <w:b/>
          <w:color w:val="000000" w:themeColor="text1"/>
          <w:u w:val="single"/>
          <w:lang w:val="en-US"/>
        </w:rPr>
      </w:pPr>
    </w:p>
    <w:p w14:paraId="56C92B43" w14:textId="045D0741" w:rsidR="00935582" w:rsidRDefault="002B57D9" w:rsidP="006108AC">
      <w:pPr>
        <w:snapToGrid/>
        <w:spacing w:after="0" w:afterAutospacing="0"/>
        <w:rPr>
          <w:rFonts w:eastAsiaTheme="minorEastAsia"/>
          <w:bCs/>
          <w:color w:val="000000" w:themeColor="text1"/>
          <w:lang w:val="en-US"/>
        </w:rPr>
      </w:pPr>
      <w:r>
        <w:rPr>
          <w:rFonts w:eastAsiaTheme="minorEastAsia" w:hint="eastAsia"/>
          <w:bCs/>
          <w:color w:val="000000" w:themeColor="text1"/>
          <w:lang w:val="en-US"/>
        </w:rPr>
        <w:t>F</w:t>
      </w:r>
      <w:r>
        <w:rPr>
          <w:rFonts w:eastAsiaTheme="minorEastAsia"/>
          <w:bCs/>
          <w:color w:val="000000" w:themeColor="text1"/>
          <w:lang w:val="en-US"/>
        </w:rPr>
        <w:t xml:space="preserve">or </w:t>
      </w:r>
      <w:r w:rsidRPr="002B57D9">
        <w:rPr>
          <w:rFonts w:eastAsiaTheme="minorEastAsia"/>
          <w:bCs/>
          <w:i/>
          <w:iCs/>
          <w:color w:val="000000" w:themeColor="text1"/>
          <w:lang w:val="en-US"/>
        </w:rPr>
        <w:t>N</w:t>
      </w:r>
      <w:r>
        <w:rPr>
          <w:rFonts w:eastAsiaTheme="minorEastAsia"/>
          <w:bCs/>
          <w:color w:val="000000" w:themeColor="text1"/>
          <w:lang w:val="en-US"/>
        </w:rPr>
        <w:t xml:space="preserve"> candidate PSFCH occasions associated </w:t>
      </w:r>
      <w:r w:rsidR="009D283D">
        <w:rPr>
          <w:rFonts w:eastAsiaTheme="minorEastAsia"/>
          <w:bCs/>
          <w:color w:val="000000" w:themeColor="text1"/>
          <w:lang w:val="en-US"/>
        </w:rPr>
        <w:t>with</w:t>
      </w:r>
      <w:r>
        <w:rPr>
          <w:rFonts w:eastAsiaTheme="minorEastAsia"/>
          <w:bCs/>
          <w:color w:val="000000" w:themeColor="text1"/>
          <w:lang w:val="en-US"/>
        </w:rPr>
        <w:t xml:space="preserve"> one PSCCH/PSSCH transmission, </w:t>
      </w:r>
      <w:r w:rsidR="006108AC">
        <w:rPr>
          <w:rFonts w:eastAsiaTheme="minorEastAsia"/>
          <w:bCs/>
          <w:color w:val="000000" w:themeColor="text1"/>
          <w:lang w:val="en-US"/>
        </w:rPr>
        <w:t xml:space="preserve">there is one remaining FFS regarding whether to use 1 or </w:t>
      </w:r>
      <w:r w:rsidR="006108AC" w:rsidRPr="006108AC">
        <w:rPr>
          <w:rFonts w:eastAsiaTheme="minorEastAsia"/>
          <w:bCs/>
          <w:i/>
          <w:iCs/>
          <w:color w:val="000000" w:themeColor="text1"/>
          <w:lang w:val="en-US"/>
        </w:rPr>
        <w:t>N</w:t>
      </w:r>
      <w:r w:rsidR="006108AC">
        <w:rPr>
          <w:rFonts w:eastAsiaTheme="minorEastAsia"/>
          <w:bCs/>
          <w:color w:val="000000" w:themeColor="text1"/>
          <w:lang w:val="en-US"/>
        </w:rPr>
        <w:t xml:space="preserve"> bitmaps to indicate resource for </w:t>
      </w:r>
      <w:r w:rsidR="006108AC" w:rsidRPr="00B073C2">
        <w:rPr>
          <w:rFonts w:eastAsiaTheme="minorEastAsia"/>
          <w:bCs/>
          <w:i/>
          <w:iCs/>
          <w:color w:val="000000" w:themeColor="text1"/>
          <w:lang w:val="en-US"/>
        </w:rPr>
        <w:t>N</w:t>
      </w:r>
      <w:r w:rsidR="006108AC">
        <w:rPr>
          <w:rFonts w:eastAsiaTheme="minorEastAsia"/>
          <w:bCs/>
          <w:color w:val="000000" w:themeColor="text1"/>
          <w:lang w:val="en-US"/>
        </w:rPr>
        <w:t xml:space="preserve"> candidate PSFCH occasions.</w:t>
      </w:r>
      <w:r w:rsidR="00B073C2">
        <w:rPr>
          <w:rFonts w:eastAsiaTheme="minorEastAsia"/>
          <w:bCs/>
          <w:color w:val="000000" w:themeColor="text1"/>
          <w:lang w:val="en-US"/>
        </w:rPr>
        <w:t xml:space="preserve"> </w:t>
      </w:r>
      <w:r w:rsidR="00396BDE">
        <w:rPr>
          <w:rFonts w:eastAsiaTheme="minorEastAsia"/>
          <w:bCs/>
          <w:color w:val="000000" w:themeColor="text1"/>
          <w:lang w:val="en-US"/>
        </w:rPr>
        <w:t>Regarding the bitmap format, i</w:t>
      </w:r>
      <w:r w:rsidR="00B073C2">
        <w:rPr>
          <w:rFonts w:eastAsiaTheme="minorEastAsia"/>
          <w:bCs/>
          <w:color w:val="000000" w:themeColor="text1"/>
          <w:lang w:val="en-US"/>
        </w:rPr>
        <w:t xml:space="preserve">t was agreed to use </w:t>
      </w:r>
      <w:r w:rsidR="009D283D">
        <w:rPr>
          <w:rFonts w:eastAsiaTheme="minorEastAsia"/>
          <w:bCs/>
          <w:color w:val="000000" w:themeColor="text1"/>
          <w:lang w:val="en-US"/>
        </w:rPr>
        <w:t xml:space="preserve">a </w:t>
      </w:r>
      <w:r w:rsidR="00B073C2">
        <w:rPr>
          <w:rFonts w:eastAsiaTheme="minorEastAsia"/>
          <w:bCs/>
          <w:color w:val="000000" w:themeColor="text1"/>
          <w:lang w:val="en-US"/>
        </w:rPr>
        <w:t>legacy PRB-level bitmap to indicate the set of PRBs for PSFCH transmission in SL-U. The</w:t>
      </w:r>
      <w:r w:rsidR="009D283D">
        <w:rPr>
          <w:rFonts w:eastAsiaTheme="minorEastAsia"/>
          <w:bCs/>
          <w:color w:val="000000" w:themeColor="text1"/>
          <w:lang w:val="en-US"/>
        </w:rPr>
        <w:t xml:space="preserve"> size of the</w:t>
      </w:r>
      <w:r w:rsidR="00B073C2">
        <w:rPr>
          <w:rFonts w:eastAsiaTheme="minorEastAsia"/>
          <w:bCs/>
          <w:color w:val="000000" w:themeColor="text1"/>
          <w:lang w:val="en-US"/>
        </w:rPr>
        <w:t xml:space="preserve"> </w:t>
      </w:r>
      <w:r w:rsidR="00396BDE">
        <w:rPr>
          <w:rFonts w:eastAsiaTheme="minorEastAsia"/>
          <w:bCs/>
          <w:color w:val="000000" w:themeColor="text1"/>
          <w:lang w:val="en-US"/>
        </w:rPr>
        <w:t>PRB-level b</w:t>
      </w:r>
      <w:r w:rsidR="00B073C2">
        <w:rPr>
          <w:rFonts w:eastAsiaTheme="minorEastAsia"/>
          <w:bCs/>
          <w:color w:val="000000" w:themeColor="text1"/>
          <w:lang w:val="en-US"/>
        </w:rPr>
        <w:t xml:space="preserve">itmap depends on the </w:t>
      </w:r>
      <w:r w:rsidR="009D283D">
        <w:rPr>
          <w:rFonts w:eastAsiaTheme="minorEastAsia"/>
          <w:bCs/>
          <w:color w:val="000000" w:themeColor="text1"/>
          <w:lang w:val="en-US"/>
        </w:rPr>
        <w:t xml:space="preserve">size of the </w:t>
      </w:r>
      <w:r w:rsidR="00B073C2">
        <w:rPr>
          <w:rFonts w:eastAsiaTheme="minorEastAsia"/>
          <w:bCs/>
          <w:color w:val="000000" w:themeColor="text1"/>
          <w:lang w:val="en-US"/>
        </w:rPr>
        <w:t xml:space="preserve">resource pool </w:t>
      </w:r>
      <w:r w:rsidR="009D283D">
        <w:rPr>
          <w:rFonts w:eastAsiaTheme="minorEastAsia"/>
          <w:bCs/>
          <w:color w:val="000000" w:themeColor="text1"/>
          <w:lang w:val="en-US"/>
        </w:rPr>
        <w:t xml:space="preserve">and </w:t>
      </w:r>
      <w:r w:rsidR="00B073C2">
        <w:rPr>
          <w:rFonts w:eastAsiaTheme="minorEastAsia"/>
          <w:bCs/>
          <w:color w:val="000000" w:themeColor="text1"/>
          <w:lang w:val="en-US"/>
        </w:rPr>
        <w:t xml:space="preserve">can be up to 275bits. </w:t>
      </w:r>
      <w:r w:rsidR="009D283D">
        <w:rPr>
          <w:rFonts w:eastAsiaTheme="minorEastAsia"/>
          <w:bCs/>
          <w:color w:val="000000" w:themeColor="text1"/>
          <w:lang w:val="en-US"/>
        </w:rPr>
        <w:t>While</w:t>
      </w:r>
      <w:r w:rsidR="00A57A2A">
        <w:rPr>
          <w:rFonts w:eastAsiaTheme="minorEastAsia"/>
          <w:bCs/>
          <w:color w:val="000000" w:themeColor="text1"/>
          <w:lang w:val="en-US"/>
        </w:rPr>
        <w:t xml:space="preserve"> </w:t>
      </w:r>
      <w:r w:rsidR="00A57A2A" w:rsidRPr="00A57A2A">
        <w:rPr>
          <w:rFonts w:eastAsiaTheme="minorEastAsia"/>
          <w:bCs/>
          <w:i/>
          <w:iCs/>
          <w:color w:val="000000" w:themeColor="text1"/>
          <w:lang w:val="en-US"/>
        </w:rPr>
        <w:t>N</w:t>
      </w:r>
      <w:r w:rsidR="00A57A2A">
        <w:rPr>
          <w:rFonts w:eastAsiaTheme="minorEastAsia"/>
          <w:bCs/>
          <w:color w:val="000000" w:themeColor="text1"/>
          <w:lang w:val="en-US"/>
        </w:rPr>
        <w:t xml:space="preserve"> bitmaps provide </w:t>
      </w:r>
      <w:r w:rsidR="009D283D">
        <w:rPr>
          <w:rFonts w:eastAsiaTheme="minorEastAsia"/>
          <w:bCs/>
          <w:color w:val="000000" w:themeColor="text1"/>
          <w:lang w:val="en-US"/>
        </w:rPr>
        <w:t xml:space="preserve">more </w:t>
      </w:r>
      <w:r w:rsidR="00A57A2A">
        <w:rPr>
          <w:rFonts w:eastAsiaTheme="minorEastAsia"/>
          <w:bCs/>
          <w:color w:val="000000" w:themeColor="text1"/>
          <w:lang w:val="en-US"/>
        </w:rPr>
        <w:t xml:space="preserve">configuration flexibility than </w:t>
      </w:r>
      <w:r w:rsidR="009D283D">
        <w:rPr>
          <w:rFonts w:eastAsiaTheme="minorEastAsia"/>
          <w:bCs/>
          <w:color w:val="000000" w:themeColor="text1"/>
          <w:lang w:val="en-US"/>
        </w:rPr>
        <w:t xml:space="preserve">using </w:t>
      </w:r>
      <w:r w:rsidR="00A57A2A">
        <w:rPr>
          <w:rFonts w:eastAsiaTheme="minorEastAsia"/>
          <w:bCs/>
          <w:color w:val="000000" w:themeColor="text1"/>
          <w:lang w:val="en-US"/>
        </w:rPr>
        <w:t xml:space="preserve">1 bitmap, it is unclear </w:t>
      </w:r>
      <w:r w:rsidR="009D283D">
        <w:rPr>
          <w:rFonts w:eastAsiaTheme="minorEastAsia"/>
          <w:bCs/>
          <w:color w:val="000000" w:themeColor="text1"/>
          <w:lang w:val="en-US"/>
        </w:rPr>
        <w:t xml:space="preserve">if </w:t>
      </w:r>
      <w:r w:rsidR="00A57A2A">
        <w:rPr>
          <w:rFonts w:eastAsiaTheme="minorEastAsia"/>
          <w:bCs/>
          <w:color w:val="000000" w:themeColor="text1"/>
          <w:lang w:val="en-US"/>
        </w:rPr>
        <w:t>th</w:t>
      </w:r>
      <w:r w:rsidR="009D283D">
        <w:rPr>
          <w:rFonts w:eastAsiaTheme="minorEastAsia"/>
          <w:bCs/>
          <w:color w:val="000000" w:themeColor="text1"/>
          <w:lang w:val="en-US"/>
        </w:rPr>
        <w:t>is level of the</w:t>
      </w:r>
      <w:r w:rsidR="00A57A2A">
        <w:rPr>
          <w:rFonts w:eastAsiaTheme="minorEastAsia"/>
          <w:bCs/>
          <w:color w:val="000000" w:themeColor="text1"/>
          <w:lang w:val="en-US"/>
        </w:rPr>
        <w:t xml:space="preserve"> configuration flexibility is necessary. </w:t>
      </w:r>
      <w:r w:rsidR="009D283D">
        <w:rPr>
          <w:rFonts w:eastAsiaTheme="minorEastAsia"/>
          <w:bCs/>
          <w:color w:val="000000" w:themeColor="text1"/>
          <w:lang w:val="en-US"/>
        </w:rPr>
        <w:t>Additionally</w:t>
      </w:r>
      <w:r w:rsidR="00A57A2A">
        <w:rPr>
          <w:rFonts w:eastAsiaTheme="minorEastAsia"/>
          <w:bCs/>
          <w:color w:val="000000" w:themeColor="text1"/>
          <w:lang w:val="en-US"/>
        </w:rPr>
        <w:t xml:space="preserve">, </w:t>
      </w:r>
      <w:r w:rsidR="009D283D" w:rsidRPr="00A57A2A">
        <w:rPr>
          <w:rFonts w:eastAsiaTheme="minorEastAsia"/>
          <w:bCs/>
          <w:i/>
          <w:iCs/>
          <w:color w:val="000000" w:themeColor="text1"/>
          <w:lang w:val="en-US"/>
        </w:rPr>
        <w:t>N</w:t>
      </w:r>
      <w:r w:rsidR="009D283D">
        <w:rPr>
          <w:rFonts w:eastAsiaTheme="minorEastAsia"/>
          <w:bCs/>
          <w:color w:val="000000" w:themeColor="text1"/>
          <w:lang w:val="en-US"/>
        </w:rPr>
        <w:t xml:space="preserve"> bitmaps consume more </w:t>
      </w:r>
      <w:r w:rsidR="00935582">
        <w:rPr>
          <w:rFonts w:eastAsiaTheme="minorEastAsia"/>
          <w:bCs/>
          <w:color w:val="000000" w:themeColor="text1"/>
          <w:lang w:val="en-US"/>
        </w:rPr>
        <w:t>signaling</w:t>
      </w:r>
      <w:r w:rsidR="009D283D">
        <w:rPr>
          <w:rFonts w:eastAsiaTheme="minorEastAsia"/>
          <w:bCs/>
          <w:color w:val="000000" w:themeColor="text1"/>
          <w:lang w:val="en-US"/>
        </w:rPr>
        <w:t>.</w:t>
      </w:r>
      <w:r w:rsidR="00A57A2A">
        <w:rPr>
          <w:rFonts w:eastAsiaTheme="minorEastAsia"/>
          <w:bCs/>
          <w:color w:val="000000" w:themeColor="text1"/>
          <w:lang w:val="en-US"/>
        </w:rPr>
        <w:t xml:space="preserve"> </w:t>
      </w:r>
      <w:r w:rsidR="003E76F1">
        <w:rPr>
          <w:rFonts w:eastAsiaTheme="minorEastAsia"/>
          <w:bCs/>
          <w:color w:val="000000" w:themeColor="text1"/>
          <w:lang w:val="en-US"/>
        </w:rPr>
        <w:t xml:space="preserve">For </w:t>
      </w:r>
      <w:r w:rsidR="00935582">
        <w:rPr>
          <w:rFonts w:eastAsiaTheme="minorEastAsia"/>
          <w:bCs/>
          <w:color w:val="000000" w:themeColor="text1"/>
          <w:lang w:val="en-US"/>
        </w:rPr>
        <w:t>instance</w:t>
      </w:r>
      <w:r w:rsidR="003E76F1">
        <w:rPr>
          <w:rFonts w:eastAsiaTheme="minorEastAsia"/>
          <w:bCs/>
          <w:color w:val="000000" w:themeColor="text1"/>
          <w:lang w:val="en-US"/>
        </w:rPr>
        <w:t>, t</w:t>
      </w:r>
      <w:r w:rsidR="00396BDE">
        <w:rPr>
          <w:rFonts w:eastAsiaTheme="minorEastAsia"/>
          <w:bCs/>
          <w:color w:val="000000" w:themeColor="text1"/>
          <w:lang w:val="en-US"/>
        </w:rPr>
        <w:t xml:space="preserve">o support </w:t>
      </w:r>
      <w:r w:rsidR="00396BDE" w:rsidRPr="003E76F1">
        <w:rPr>
          <w:rFonts w:eastAsiaTheme="minorEastAsia"/>
          <w:bCs/>
          <w:i/>
          <w:iCs/>
          <w:color w:val="000000" w:themeColor="text1"/>
          <w:lang w:val="en-US"/>
        </w:rPr>
        <w:t>N</w:t>
      </w:r>
      <w:r w:rsidR="003E76F1">
        <w:rPr>
          <w:rFonts w:eastAsiaTheme="minorEastAsia"/>
          <w:bCs/>
          <w:i/>
          <w:iCs/>
          <w:color w:val="000000" w:themeColor="text1"/>
          <w:lang w:val="en-US"/>
        </w:rPr>
        <w:t xml:space="preserve"> </w:t>
      </w:r>
      <w:r w:rsidR="00396BDE">
        <w:rPr>
          <w:rFonts w:eastAsiaTheme="minorEastAsia"/>
          <w:bCs/>
          <w:color w:val="000000" w:themeColor="text1"/>
          <w:lang w:val="en-US"/>
        </w:rPr>
        <w:t>=</w:t>
      </w:r>
      <w:r w:rsidR="003E76F1">
        <w:rPr>
          <w:rFonts w:eastAsiaTheme="minorEastAsia"/>
          <w:bCs/>
          <w:color w:val="000000" w:themeColor="text1"/>
          <w:lang w:val="en-US"/>
        </w:rPr>
        <w:t xml:space="preserve"> </w:t>
      </w:r>
      <w:r w:rsidR="00396BDE">
        <w:rPr>
          <w:rFonts w:eastAsiaTheme="minorEastAsia"/>
          <w:bCs/>
          <w:color w:val="000000" w:themeColor="text1"/>
          <w:lang w:val="en-US"/>
        </w:rPr>
        <w:t>4 candidate PSFCH occasions,</w:t>
      </w:r>
      <w:r w:rsidR="00935582">
        <w:rPr>
          <w:rFonts w:eastAsiaTheme="minorEastAsia"/>
          <w:bCs/>
          <w:color w:val="000000" w:themeColor="text1"/>
          <w:lang w:val="en-US"/>
        </w:rPr>
        <w:t xml:space="preserve"> using</w:t>
      </w:r>
      <w:r w:rsidR="009D283D">
        <w:rPr>
          <w:rFonts w:eastAsiaTheme="minorEastAsia"/>
          <w:bCs/>
          <w:color w:val="000000" w:themeColor="text1"/>
          <w:lang w:val="en-US"/>
        </w:rPr>
        <w:t xml:space="preserve"> </w:t>
      </w:r>
      <w:r w:rsidR="009D283D" w:rsidRPr="009D283D">
        <w:rPr>
          <w:rFonts w:eastAsiaTheme="minorEastAsia"/>
          <w:bCs/>
          <w:i/>
          <w:iCs/>
          <w:color w:val="000000" w:themeColor="text1"/>
          <w:lang w:val="en-US"/>
        </w:rPr>
        <w:t>N</w:t>
      </w:r>
      <w:r w:rsidR="009D283D">
        <w:rPr>
          <w:rFonts w:eastAsiaTheme="minorEastAsia"/>
          <w:bCs/>
          <w:color w:val="000000" w:themeColor="text1"/>
          <w:lang w:val="en-US"/>
        </w:rPr>
        <w:t xml:space="preserve"> bitmaps </w:t>
      </w:r>
      <w:r w:rsidR="00935582">
        <w:rPr>
          <w:rFonts w:eastAsiaTheme="minorEastAsia"/>
          <w:bCs/>
          <w:color w:val="000000" w:themeColor="text1"/>
          <w:lang w:val="en-US"/>
        </w:rPr>
        <w:t xml:space="preserve">would </w:t>
      </w:r>
      <w:r w:rsidR="009D283D">
        <w:rPr>
          <w:rFonts w:eastAsiaTheme="minorEastAsia"/>
          <w:bCs/>
          <w:color w:val="000000" w:themeColor="text1"/>
          <w:lang w:val="en-US"/>
        </w:rPr>
        <w:t xml:space="preserve">require </w:t>
      </w:r>
      <w:r w:rsidR="00935582">
        <w:rPr>
          <w:rFonts w:eastAsiaTheme="minorEastAsia"/>
          <w:bCs/>
          <w:color w:val="000000" w:themeColor="text1"/>
          <w:lang w:val="en-US"/>
        </w:rPr>
        <w:t xml:space="preserve">an </w:t>
      </w:r>
      <w:r w:rsidR="009D283D">
        <w:rPr>
          <w:rFonts w:eastAsiaTheme="minorEastAsia"/>
          <w:bCs/>
          <w:color w:val="000000" w:themeColor="text1"/>
          <w:lang w:val="en-US"/>
        </w:rPr>
        <w:t xml:space="preserve">additional up to 3*275=825 bits, which would be a </w:t>
      </w:r>
      <w:r w:rsidR="00935582">
        <w:rPr>
          <w:rFonts w:eastAsiaTheme="minorEastAsia"/>
          <w:bCs/>
          <w:color w:val="000000" w:themeColor="text1"/>
          <w:lang w:val="en-US"/>
        </w:rPr>
        <w:t>significant</w:t>
      </w:r>
      <w:r w:rsidR="009D283D">
        <w:rPr>
          <w:rFonts w:eastAsiaTheme="minorEastAsia"/>
          <w:bCs/>
          <w:color w:val="000000" w:themeColor="text1"/>
          <w:lang w:val="en-US"/>
        </w:rPr>
        <w:t xml:space="preserve"> burden for SIB 12 transmission. Therefore, </w:t>
      </w:r>
      <w:r w:rsidR="00935582">
        <w:rPr>
          <w:rFonts w:eastAsiaTheme="minorEastAsia"/>
          <w:bCs/>
          <w:color w:val="000000" w:themeColor="text1"/>
          <w:lang w:val="en-US"/>
        </w:rPr>
        <w:t xml:space="preserve">it is preferred to use only </w:t>
      </w:r>
      <w:r w:rsidR="009D283D">
        <w:rPr>
          <w:rFonts w:eastAsiaTheme="minorEastAsia"/>
          <w:bCs/>
          <w:color w:val="000000" w:themeColor="text1"/>
          <w:lang w:val="en-US"/>
        </w:rPr>
        <w:t xml:space="preserve">1 bitmap to indicate </w:t>
      </w:r>
      <w:r w:rsidR="00935582">
        <w:rPr>
          <w:rFonts w:eastAsiaTheme="minorEastAsia"/>
          <w:bCs/>
          <w:color w:val="000000" w:themeColor="text1"/>
          <w:lang w:val="en-US"/>
        </w:rPr>
        <w:t xml:space="preserve">the </w:t>
      </w:r>
      <w:r w:rsidR="009D283D" w:rsidRPr="009D283D">
        <w:rPr>
          <w:rFonts w:eastAsiaTheme="minorEastAsia"/>
          <w:bCs/>
          <w:color w:val="000000" w:themeColor="text1"/>
          <w:lang w:val="en-US"/>
        </w:rPr>
        <w:t xml:space="preserve">resource for </w:t>
      </w:r>
      <w:r w:rsidR="009D283D" w:rsidRPr="00935582">
        <w:rPr>
          <w:rFonts w:eastAsiaTheme="minorEastAsia"/>
          <w:bCs/>
          <w:i/>
          <w:iCs/>
          <w:color w:val="000000" w:themeColor="text1"/>
          <w:lang w:val="en-US"/>
        </w:rPr>
        <w:t>N</w:t>
      </w:r>
      <w:r w:rsidR="009D283D" w:rsidRPr="009D283D">
        <w:rPr>
          <w:rFonts w:eastAsiaTheme="minorEastAsia"/>
          <w:bCs/>
          <w:color w:val="000000" w:themeColor="text1"/>
          <w:lang w:val="en-US"/>
        </w:rPr>
        <w:t xml:space="preserve"> candidate PSFCH occasion</w:t>
      </w:r>
      <w:r w:rsidR="00935582">
        <w:rPr>
          <w:rFonts w:eastAsiaTheme="minorEastAsia"/>
          <w:bCs/>
          <w:color w:val="000000" w:themeColor="text1"/>
          <w:lang w:val="en-US"/>
        </w:rPr>
        <w:t>s in order to reduce signaling consumption and alleviate the burden on SIB 12 transmission</w:t>
      </w:r>
      <w:r w:rsidR="009D283D">
        <w:rPr>
          <w:rFonts w:eastAsiaTheme="minorEastAsia"/>
          <w:bCs/>
          <w:color w:val="000000" w:themeColor="text1"/>
          <w:lang w:val="en-US"/>
        </w:rPr>
        <w:t>.</w:t>
      </w:r>
    </w:p>
    <w:p w14:paraId="7E3023D5" w14:textId="21DBF61F" w:rsidR="0055306A" w:rsidRDefault="00935582" w:rsidP="00EB0535">
      <w:pPr>
        <w:snapToGrid/>
        <w:spacing w:before="240" w:after="240" w:afterAutospacing="0"/>
        <w:rPr>
          <w:rFonts w:eastAsiaTheme="minorEastAsia"/>
          <w:bCs/>
          <w:color w:val="000000" w:themeColor="text1"/>
          <w:lang w:val="en-US"/>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5</w:t>
      </w:r>
      <w:r>
        <w:rPr>
          <w:b/>
          <w:color w:val="000000" w:themeColor="text1"/>
          <w:szCs w:val="24"/>
          <w:u w:val="single"/>
          <w:lang w:val="en-US"/>
        </w:rPr>
        <w:t>:</w:t>
      </w:r>
      <w:r>
        <w:rPr>
          <w:b/>
          <w:color w:val="000000" w:themeColor="text1"/>
          <w:szCs w:val="24"/>
          <w:lang w:val="en-US"/>
        </w:rPr>
        <w:t xml:space="preserve"> </w:t>
      </w:r>
      <w:r w:rsidRPr="00935582">
        <w:rPr>
          <w:rFonts w:eastAsia="Batang"/>
          <w:szCs w:val="24"/>
          <w:lang w:val="en-US" w:eastAsia="zh-CN"/>
        </w:rPr>
        <w:t xml:space="preserve">Regarding “one PSCCH/PSSCH transmission has </w:t>
      </w:r>
      <w:r w:rsidRPr="00935582">
        <w:rPr>
          <w:rFonts w:eastAsia="Batang"/>
          <w:i/>
          <w:iCs/>
          <w:szCs w:val="24"/>
          <w:lang w:val="en-US" w:eastAsia="zh-CN"/>
        </w:rPr>
        <w:t>N</w:t>
      </w:r>
      <w:r w:rsidRPr="00935582">
        <w:rPr>
          <w:rFonts w:eastAsia="Batang"/>
          <w:szCs w:val="24"/>
          <w:lang w:val="en-US" w:eastAsia="zh-CN"/>
        </w:rPr>
        <w:t xml:space="preserve"> associated candidate PSFCH occasion(s)”</w:t>
      </w:r>
      <w:r>
        <w:rPr>
          <w:rFonts w:eastAsia="Batang"/>
          <w:szCs w:val="24"/>
          <w:lang w:val="en-US" w:eastAsia="zh-CN"/>
        </w:rPr>
        <w:t>,</w:t>
      </w:r>
      <w:r w:rsidRPr="00935582">
        <w:t xml:space="preserve"> </w:t>
      </w:r>
      <w:r w:rsidRPr="00935582">
        <w:rPr>
          <w:rFonts w:eastAsia="Batang"/>
          <w:szCs w:val="24"/>
          <w:lang w:val="en-US" w:eastAsia="zh-CN"/>
        </w:rPr>
        <w:t xml:space="preserve">use 1 bitmap to indicate resource for </w:t>
      </w:r>
      <w:r w:rsidRPr="00935582">
        <w:rPr>
          <w:rFonts w:eastAsia="Batang"/>
          <w:i/>
          <w:iCs/>
          <w:szCs w:val="24"/>
          <w:lang w:val="en-US" w:eastAsia="zh-CN"/>
        </w:rPr>
        <w:t>N</w:t>
      </w:r>
      <w:r w:rsidRPr="00935582">
        <w:rPr>
          <w:rFonts w:eastAsia="Batang"/>
          <w:szCs w:val="24"/>
          <w:lang w:val="en-US" w:eastAsia="zh-CN"/>
        </w:rPr>
        <w:t xml:space="preserve"> candidate PSFCH occasion(s)</w:t>
      </w:r>
      <w:r w:rsidR="00EB0535">
        <w:rPr>
          <w:rFonts w:eastAsia="Batang"/>
          <w:szCs w:val="24"/>
          <w:lang w:val="en-US" w:eastAsia="zh-CN"/>
        </w:rPr>
        <w:t>.</w:t>
      </w:r>
    </w:p>
    <w:p w14:paraId="6C2BDBEC" w14:textId="2C8481E0" w:rsidR="00864ADB" w:rsidRDefault="00555A79" w:rsidP="006A695D">
      <w:pPr>
        <w:rPr>
          <w:rFonts w:eastAsiaTheme="minorEastAsia"/>
          <w:bCs/>
          <w:color w:val="000000" w:themeColor="text1"/>
          <w:lang w:val="en-US"/>
        </w:rPr>
      </w:pPr>
      <w:r>
        <w:rPr>
          <w:rFonts w:eastAsiaTheme="minorEastAsia"/>
          <w:bCs/>
          <w:color w:val="000000" w:themeColor="text1"/>
          <w:lang w:val="en-US"/>
        </w:rPr>
        <w:t xml:space="preserve">If the resource pool includes multiple RB sets, the legacy resource pool level bitmap will provide a set of PRBs for PSFCH transmission for multiple RB sets. That is, the UE can be provided a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Pr>
          <w:rFonts w:eastAsiaTheme="minorEastAsia" w:hint="eastAsia"/>
          <w:szCs w:val="24"/>
        </w:rPr>
        <w:t xml:space="preserve"> </w:t>
      </w:r>
      <w:r>
        <w:rPr>
          <w:rFonts w:eastAsiaTheme="minorEastAsia"/>
          <w:bCs/>
          <w:color w:val="000000" w:themeColor="text1"/>
          <w:lang w:val="en-US"/>
        </w:rPr>
        <w:t xml:space="preserve">PRBs in the resource pool by the bitmap </w:t>
      </w:r>
      <w:proofErr w:type="spellStart"/>
      <w:r w:rsidRPr="00FE1121">
        <w:rPr>
          <w:rFonts w:eastAsiaTheme="minorEastAsia"/>
          <w:bCs/>
          <w:i/>
          <w:iCs/>
          <w:color w:val="000000" w:themeColor="text1"/>
          <w:lang w:val="en-US"/>
        </w:rPr>
        <w:t>sl</w:t>
      </w:r>
      <w:proofErr w:type="spellEnd"/>
      <w:r w:rsidRPr="00FE1121">
        <w:rPr>
          <w:rFonts w:eastAsiaTheme="minorEastAsia"/>
          <w:bCs/>
          <w:i/>
          <w:iCs/>
          <w:color w:val="000000" w:themeColor="text1"/>
          <w:lang w:val="en-US"/>
        </w:rPr>
        <w:t>-PSFCH-RB-Set</w:t>
      </w:r>
      <w:r>
        <w:rPr>
          <w:rFonts w:eastAsiaTheme="minorEastAsia"/>
          <w:bCs/>
          <w:color w:val="000000" w:themeColor="text1"/>
          <w:lang w:val="en-US"/>
        </w:rPr>
        <w:t xml:space="preserve"> where the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Pr>
          <w:rFonts w:eastAsiaTheme="minorEastAsia" w:hint="eastAsia"/>
          <w:szCs w:val="24"/>
        </w:rPr>
        <w:t xml:space="preserve"> </w:t>
      </w:r>
      <w:r>
        <w:rPr>
          <w:rFonts w:eastAsiaTheme="minorEastAsia"/>
          <w:bCs/>
          <w:color w:val="000000" w:themeColor="text1"/>
          <w:lang w:val="en-US"/>
        </w:rPr>
        <w:t>PRBs includes (pre-)configured PRBs</w:t>
      </w:r>
      <w:r w:rsidR="00864ADB">
        <w:rPr>
          <w:rFonts w:eastAsiaTheme="minorEastAsia"/>
          <w:bCs/>
          <w:color w:val="000000" w:themeColor="text1"/>
          <w:lang w:val="en-US"/>
        </w:rPr>
        <w:t xml:space="preserve"> for multiple RB sets.</w:t>
      </w:r>
      <w:r w:rsidR="00864ADB">
        <w:rPr>
          <w:rFonts w:eastAsiaTheme="minorEastAsia" w:hint="eastAsia"/>
          <w:bCs/>
          <w:color w:val="000000" w:themeColor="text1"/>
          <w:lang w:val="en-US"/>
        </w:rPr>
        <w:t xml:space="preserve"> </w:t>
      </w:r>
      <w:r>
        <w:rPr>
          <w:rFonts w:eastAsiaTheme="minorEastAsia"/>
          <w:bCs/>
          <w:color w:val="000000" w:themeColor="text1"/>
          <w:lang w:val="en-US"/>
        </w:rPr>
        <w:t xml:space="preserve">However, the current specification </w:t>
      </w:r>
      <w:r w:rsidR="00864ADB">
        <w:rPr>
          <w:rFonts w:eastAsiaTheme="minorEastAsia"/>
          <w:bCs/>
          <w:color w:val="000000" w:themeColor="text1"/>
          <w:lang w:val="en-US"/>
        </w:rPr>
        <w:t>has</w:t>
      </w:r>
      <w:r>
        <w:rPr>
          <w:rFonts w:eastAsiaTheme="minorEastAsia"/>
          <w:bCs/>
          <w:color w:val="000000" w:themeColor="text1"/>
          <w:lang w:val="en-US"/>
        </w:rPr>
        <w:t xml:space="preserve"> not specif</w:t>
      </w:r>
      <w:r w:rsidR="00864ADB">
        <w:rPr>
          <w:rFonts w:eastAsiaTheme="minorEastAsia"/>
          <w:bCs/>
          <w:color w:val="000000" w:themeColor="text1"/>
          <w:lang w:val="en-US"/>
        </w:rPr>
        <w:t>ied</w:t>
      </w:r>
      <w:r>
        <w:rPr>
          <w:rFonts w:eastAsiaTheme="minorEastAsia"/>
          <w:bCs/>
          <w:color w:val="000000" w:themeColor="text1"/>
          <w:lang w:val="en-US"/>
        </w:rPr>
        <w:t xml:space="preserve"> </w:t>
      </w:r>
      <w:bookmarkStart w:id="19" w:name="_Hlk146884487"/>
      <w:r w:rsidR="00864ADB">
        <w:rPr>
          <w:rFonts w:eastAsiaTheme="minorEastAsia"/>
          <w:bCs/>
          <w:color w:val="000000" w:themeColor="text1"/>
          <w:lang w:val="en-US"/>
        </w:rPr>
        <w:t xml:space="preserve">how to divide the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sidR="00864ADB">
        <w:rPr>
          <w:rFonts w:eastAsiaTheme="minorEastAsia" w:hint="eastAsia"/>
          <w:szCs w:val="24"/>
        </w:rPr>
        <w:t xml:space="preserve"> </w:t>
      </w:r>
      <w:r w:rsidR="00864ADB">
        <w:rPr>
          <w:rFonts w:eastAsiaTheme="minorEastAsia"/>
          <w:bCs/>
          <w:color w:val="000000" w:themeColor="text1"/>
          <w:lang w:val="en-US"/>
        </w:rPr>
        <w:t>PRB to each RB set in</w:t>
      </w:r>
      <w:r>
        <w:rPr>
          <w:rFonts w:eastAsiaTheme="minorEastAsia"/>
          <w:bCs/>
          <w:color w:val="000000" w:themeColor="text1"/>
          <w:lang w:val="en-US"/>
        </w:rPr>
        <w:t xml:space="preserve"> details. </w:t>
      </w:r>
      <w:r w:rsidR="00864ADB">
        <w:rPr>
          <w:rFonts w:eastAsiaTheme="minorEastAsia"/>
          <w:bCs/>
          <w:color w:val="000000" w:themeColor="text1"/>
          <w:lang w:val="en-US"/>
        </w:rPr>
        <w:t xml:space="preserve">It is necessary to clarify that PRBs from the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sidR="00864ADB">
        <w:rPr>
          <w:rFonts w:eastAsiaTheme="minorEastAsia" w:hint="eastAsia"/>
          <w:szCs w:val="24"/>
        </w:rPr>
        <w:t xml:space="preserve"> </w:t>
      </w:r>
      <w:r w:rsidR="00864ADB">
        <w:rPr>
          <w:rFonts w:eastAsiaTheme="minorEastAsia"/>
          <w:bCs/>
          <w:color w:val="000000" w:themeColor="text1"/>
          <w:lang w:val="en-US"/>
        </w:rPr>
        <w:t xml:space="preserve">PRBs, that are within the RB set, are used for PSFCH transmission in the RB set. </w:t>
      </w:r>
      <w:bookmarkEnd w:id="19"/>
    </w:p>
    <w:p w14:paraId="7E79BB6E" w14:textId="48C2971C" w:rsidR="007A0BDB" w:rsidRPr="00555A79" w:rsidRDefault="00555A79" w:rsidP="006A695D">
      <w:pPr>
        <w:rPr>
          <w:rFonts w:eastAsiaTheme="minorEastAsia"/>
          <w:bCs/>
          <w:color w:val="000000" w:themeColor="text1"/>
          <w:lang w:val="en-US"/>
        </w:rPr>
      </w:pPr>
      <w:r>
        <w:rPr>
          <w:rFonts w:eastAsiaTheme="minorEastAsia"/>
          <w:bCs/>
          <w:color w:val="000000" w:themeColor="text1"/>
          <w:lang w:val="en-US"/>
        </w:rPr>
        <w:t>In addition, i</w:t>
      </w:r>
      <w:r w:rsidR="00EE460E">
        <w:rPr>
          <w:rFonts w:eastAsiaTheme="minorEastAsia"/>
          <w:bCs/>
          <w:color w:val="000000" w:themeColor="text1"/>
          <w:lang w:val="en-US"/>
        </w:rPr>
        <w:t>t was</w:t>
      </w:r>
      <w:r>
        <w:rPr>
          <w:rFonts w:eastAsiaTheme="minorEastAsia"/>
          <w:bCs/>
          <w:color w:val="000000" w:themeColor="text1"/>
          <w:lang w:val="en-US"/>
        </w:rPr>
        <w:t xml:space="preserve"> also</w:t>
      </w:r>
      <w:r w:rsidR="00EE460E">
        <w:rPr>
          <w:rFonts w:eastAsiaTheme="minorEastAsia"/>
          <w:bCs/>
          <w:color w:val="000000" w:themeColor="text1"/>
          <w:lang w:val="en-US"/>
        </w:rPr>
        <w:t xml:space="preserve"> agreed to </w:t>
      </w:r>
      <w:r w:rsidR="00EE460E">
        <w:rPr>
          <w:rFonts w:eastAsiaTheme="minorEastAsia" w:hint="eastAsia"/>
          <w:bCs/>
          <w:color w:val="000000" w:themeColor="text1"/>
          <w:lang w:val="en-US"/>
        </w:rPr>
        <w:t>d</w:t>
      </w:r>
      <w:r w:rsidR="00EE460E">
        <w:rPr>
          <w:rFonts w:eastAsiaTheme="minorEastAsia"/>
          <w:bCs/>
          <w:color w:val="000000" w:themeColor="text1"/>
          <w:lang w:val="en-US"/>
        </w:rPr>
        <w:t xml:space="preserve">ivide the </w:t>
      </w:r>
      <w:r w:rsidR="00EE460E" w:rsidRPr="00EE460E">
        <w:rPr>
          <w:rFonts w:eastAsiaTheme="minorEastAsia"/>
          <w:bCs/>
          <w:color w:val="000000" w:themeColor="text1"/>
          <w:lang w:val="en-US"/>
        </w:rPr>
        <w:t>configured PRBs for PSFCH transmission</w:t>
      </w:r>
      <w:r>
        <w:rPr>
          <w:rFonts w:eastAsiaTheme="minorEastAsia"/>
          <w:bCs/>
          <w:color w:val="000000" w:themeColor="text1"/>
          <w:lang w:val="en-US"/>
        </w:rPr>
        <w:t xml:space="preserve"> in an RB set</w:t>
      </w:r>
      <w:r w:rsidR="00EE460E" w:rsidRPr="00EE460E">
        <w:rPr>
          <w:rFonts w:eastAsiaTheme="minorEastAsia"/>
          <w:bCs/>
          <w:color w:val="000000" w:themeColor="text1"/>
          <w:lang w:val="en-US"/>
        </w:rPr>
        <w:t xml:space="preserve"> into </w:t>
      </w:r>
      <w:r w:rsidR="00EE460E" w:rsidRPr="00EE460E">
        <w:rPr>
          <w:rFonts w:eastAsiaTheme="minorEastAsia"/>
          <w:bCs/>
          <w:i/>
          <w:iCs/>
          <w:color w:val="000000" w:themeColor="text1"/>
          <w:lang w:val="en-US"/>
        </w:rPr>
        <w:t>N</w:t>
      </w:r>
      <w:r w:rsidR="00EE460E" w:rsidRPr="00EE460E">
        <w:rPr>
          <w:rFonts w:eastAsiaTheme="minorEastAsia"/>
          <w:bCs/>
          <w:color w:val="000000" w:themeColor="text1"/>
          <w:lang w:val="en-US"/>
        </w:rPr>
        <w:t xml:space="preserve"> </w:t>
      </w:r>
      <w:r w:rsidR="00EE460E">
        <w:rPr>
          <w:rFonts w:eastAsiaTheme="minorEastAsia"/>
          <w:bCs/>
          <w:color w:val="000000" w:themeColor="text1"/>
          <w:lang w:val="en-US"/>
        </w:rPr>
        <w:t xml:space="preserve">PSFCH occasions. However, how to </w:t>
      </w:r>
      <w:r w:rsidR="00EE460E">
        <w:rPr>
          <w:rFonts w:eastAsiaTheme="minorEastAsia" w:hint="eastAsia"/>
          <w:bCs/>
          <w:color w:val="000000" w:themeColor="text1"/>
          <w:lang w:val="en-US"/>
        </w:rPr>
        <w:t>d</w:t>
      </w:r>
      <w:r w:rsidR="00EE460E">
        <w:rPr>
          <w:rFonts w:eastAsiaTheme="minorEastAsia"/>
          <w:bCs/>
          <w:color w:val="000000" w:themeColor="text1"/>
          <w:lang w:val="en-US"/>
        </w:rPr>
        <w:t xml:space="preserve">ivide the </w:t>
      </w:r>
      <w:r w:rsidR="00EE460E" w:rsidRPr="00EE460E">
        <w:rPr>
          <w:rFonts w:eastAsiaTheme="minorEastAsia"/>
          <w:bCs/>
          <w:color w:val="000000" w:themeColor="text1"/>
          <w:lang w:val="en-US"/>
        </w:rPr>
        <w:t xml:space="preserve">configured PRBs for PSFCH </w:t>
      </w:r>
      <w:r w:rsidR="00EE460E" w:rsidRPr="00FE2DAE">
        <w:rPr>
          <w:rFonts w:eastAsiaTheme="minorEastAsia"/>
          <w:bCs/>
          <w:color w:val="000000" w:themeColor="text1"/>
          <w:lang w:val="en-US"/>
        </w:rPr>
        <w:t xml:space="preserve">transmission </w:t>
      </w:r>
      <w:r>
        <w:rPr>
          <w:rFonts w:eastAsiaTheme="minorEastAsia"/>
          <w:bCs/>
          <w:color w:val="000000" w:themeColor="text1"/>
          <w:lang w:val="en-US"/>
        </w:rPr>
        <w:t xml:space="preserve">in an RB set </w:t>
      </w:r>
      <w:r w:rsidR="00EE460E" w:rsidRPr="00FE2DAE">
        <w:rPr>
          <w:rFonts w:eastAsiaTheme="minorEastAsia"/>
          <w:bCs/>
          <w:color w:val="000000" w:themeColor="text1"/>
          <w:lang w:val="en-US"/>
        </w:rPr>
        <w:t xml:space="preserve">into </w:t>
      </w:r>
      <w:r w:rsidR="00EE460E" w:rsidRPr="00FE2DAE">
        <w:rPr>
          <w:rFonts w:eastAsiaTheme="minorEastAsia"/>
          <w:bCs/>
          <w:i/>
          <w:iCs/>
          <w:color w:val="000000" w:themeColor="text1"/>
          <w:lang w:val="en-US"/>
        </w:rPr>
        <w:t>N</w:t>
      </w:r>
      <w:r w:rsidR="00EE460E" w:rsidRPr="00FE2DAE">
        <w:rPr>
          <w:rFonts w:eastAsiaTheme="minorEastAsia"/>
          <w:bCs/>
          <w:color w:val="000000" w:themeColor="text1"/>
          <w:lang w:val="en-US"/>
        </w:rPr>
        <w:t xml:space="preserve"> </w:t>
      </w:r>
      <w:r>
        <w:rPr>
          <w:rFonts w:eastAsiaTheme="minorEastAsia"/>
          <w:bCs/>
          <w:color w:val="000000" w:themeColor="text1"/>
          <w:lang w:val="en-US"/>
        </w:rPr>
        <w:t>PSFCH occasions</w:t>
      </w:r>
      <w:r w:rsidR="00EE460E" w:rsidRPr="00FE2DAE">
        <w:rPr>
          <w:rFonts w:eastAsiaTheme="minorEastAsia"/>
          <w:bCs/>
          <w:color w:val="000000" w:themeColor="text1"/>
          <w:lang w:val="en-US"/>
        </w:rPr>
        <w:t xml:space="preserve"> has not been specified</w:t>
      </w:r>
      <w:r w:rsidR="00FE1121">
        <w:rPr>
          <w:rFonts w:eastAsiaTheme="minorEastAsia" w:hint="eastAsia"/>
          <w:bCs/>
          <w:color w:val="000000" w:themeColor="text1"/>
          <w:lang w:val="en-US"/>
        </w:rPr>
        <w:t xml:space="preserve"> </w:t>
      </w:r>
      <w:r w:rsidR="00FE1121">
        <w:rPr>
          <w:rFonts w:eastAsiaTheme="minorEastAsia"/>
          <w:bCs/>
          <w:color w:val="000000" w:themeColor="text1"/>
          <w:lang w:val="en-US"/>
        </w:rPr>
        <w:t>i</w:t>
      </w:r>
      <w:r w:rsidR="00FE1121" w:rsidRPr="00162015">
        <w:rPr>
          <w:rFonts w:eastAsiaTheme="minorEastAsia"/>
          <w:bCs/>
          <w:color w:val="000000" w:themeColor="text1"/>
          <w:lang w:val="en-US"/>
        </w:rPr>
        <w:t>n the specification</w:t>
      </w:r>
      <w:r w:rsidR="00EE460E" w:rsidRPr="00162015">
        <w:rPr>
          <w:rFonts w:eastAsiaTheme="minorEastAsia"/>
          <w:bCs/>
          <w:color w:val="000000" w:themeColor="text1"/>
          <w:lang w:val="en-US"/>
        </w:rPr>
        <w:t>.</w:t>
      </w:r>
      <w:r w:rsidR="00FE1121" w:rsidRPr="00162015">
        <w:rPr>
          <w:rFonts w:eastAsiaTheme="minorEastAsia"/>
          <w:bCs/>
          <w:color w:val="000000" w:themeColor="text1"/>
          <w:lang w:val="en-US"/>
        </w:rPr>
        <w:t xml:space="preserve"> One straightforward way is to </w:t>
      </w:r>
      <w:r w:rsidR="008567AB" w:rsidRPr="00162015">
        <w:rPr>
          <w:rFonts w:eastAsiaTheme="minorEastAsia"/>
          <w:bCs/>
          <w:color w:val="000000" w:themeColor="text1"/>
          <w:lang w:val="en-US"/>
        </w:rPr>
        <w:t>equally divide the set of</w:t>
      </w:r>
      <w:r w:rsidR="00FE1121" w:rsidRPr="00162015">
        <w:rPr>
          <w:rFonts w:eastAsiaTheme="minorEastAsia"/>
          <w:bCs/>
          <w:color w:val="000000" w:themeColor="text1"/>
          <w:lang w:val="en-US"/>
        </w:rPr>
        <w:t xml:space="preserve"> </w:t>
      </w:r>
      <w:r w:rsidR="008567AB" w:rsidRPr="00162015">
        <w:rPr>
          <w:rFonts w:eastAsiaTheme="minorEastAsia"/>
          <w:bCs/>
          <w:color w:val="000000" w:themeColor="text1"/>
          <w:lang w:val="en-US"/>
        </w:rPr>
        <w:t>PRBs</w:t>
      </w:r>
      <w:r w:rsidR="00FE1121" w:rsidRPr="00162015">
        <w:rPr>
          <w:rFonts w:eastAsiaTheme="minorEastAsia"/>
          <w:bCs/>
          <w:color w:val="000000" w:themeColor="text1"/>
          <w:lang w:val="en-US"/>
        </w:rPr>
        <w:t xml:space="preserve"> indicated as “1” by the bitmap </w:t>
      </w:r>
      <w:proofErr w:type="spellStart"/>
      <w:r w:rsidR="00FE1121" w:rsidRPr="00162015">
        <w:rPr>
          <w:rFonts w:eastAsiaTheme="minorEastAsia"/>
          <w:bCs/>
          <w:i/>
          <w:iCs/>
          <w:color w:val="000000" w:themeColor="text1"/>
          <w:lang w:val="en-US"/>
        </w:rPr>
        <w:t>sl</w:t>
      </w:r>
      <w:proofErr w:type="spellEnd"/>
      <w:r w:rsidR="00FE1121" w:rsidRPr="00162015">
        <w:rPr>
          <w:rFonts w:eastAsiaTheme="minorEastAsia"/>
          <w:bCs/>
          <w:i/>
          <w:iCs/>
          <w:color w:val="000000" w:themeColor="text1"/>
          <w:lang w:val="en-US"/>
        </w:rPr>
        <w:t>-PSFCH-RB-Set</w:t>
      </w:r>
      <w:r w:rsidR="008567AB" w:rsidRPr="00162015">
        <w:rPr>
          <w:rFonts w:eastAsiaTheme="minorEastAsia"/>
          <w:bCs/>
          <w:color w:val="000000" w:themeColor="text1"/>
          <w:lang w:val="en-US"/>
        </w:rPr>
        <w:t>, in an asc</w:t>
      </w:r>
      <w:r w:rsidR="008567AB" w:rsidRPr="00FE2DAE">
        <w:rPr>
          <w:rFonts w:eastAsiaTheme="minorEastAsia"/>
          <w:bCs/>
          <w:color w:val="000000" w:themeColor="text1"/>
          <w:lang w:val="en-US"/>
        </w:rPr>
        <w:t xml:space="preserve">ending order of PRB index, into </w:t>
      </w:r>
      <w:r w:rsidR="008567AB" w:rsidRPr="00FE1121">
        <w:rPr>
          <w:rFonts w:eastAsiaTheme="minorEastAsia"/>
          <w:bCs/>
          <w:i/>
          <w:iCs/>
          <w:color w:val="000000" w:themeColor="text1"/>
          <w:lang w:val="en-US"/>
        </w:rPr>
        <w:t>N</w:t>
      </w:r>
      <w:r w:rsidR="008567AB" w:rsidRPr="00FE2DAE">
        <w:rPr>
          <w:rFonts w:eastAsiaTheme="minorEastAsia"/>
          <w:bCs/>
          <w:color w:val="000000" w:themeColor="text1"/>
          <w:lang w:val="en-US"/>
        </w:rPr>
        <w:t xml:space="preserve"> candidate PSFCH occasions.</w:t>
      </w:r>
      <w:r w:rsidR="005B0FD8">
        <w:rPr>
          <w:rFonts w:eastAsiaTheme="minorEastAsia"/>
          <w:bCs/>
          <w:color w:val="000000" w:themeColor="text1"/>
          <w:lang w:val="en-US"/>
        </w:rPr>
        <w:t xml:space="preserve"> </w:t>
      </w:r>
      <w:r w:rsidR="00DC4AEC">
        <w:rPr>
          <w:rFonts w:eastAsiaTheme="minorEastAsia"/>
          <w:bCs/>
          <w:color w:val="000000" w:themeColor="text1"/>
          <w:lang w:val="en-US"/>
        </w:rPr>
        <w:t xml:space="preserve">For illustration, a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r>
              <m:rPr>
                <m:nor/>
              </m:rPr>
              <m:t xml:space="preserve">, </m:t>
            </m:r>
            <m:r>
              <m:rPr>
                <m:sty m:val="p"/>
              </m:rPr>
              <w:rPr>
                <w:rFonts w:ascii="Cambria Math" w:hAnsi="Cambria Math"/>
              </w:rPr>
              <m:t>k</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sidR="00DC4AEC">
        <w:rPr>
          <w:rFonts w:eastAsiaTheme="minorEastAsia" w:hint="eastAsia"/>
          <w:szCs w:val="24"/>
        </w:rPr>
        <w:t xml:space="preserve"> </w:t>
      </w:r>
      <w:r w:rsidR="00DC4AEC">
        <w:rPr>
          <w:rFonts w:eastAsiaTheme="minorEastAsia"/>
          <w:bCs/>
          <w:color w:val="000000" w:themeColor="text1"/>
          <w:lang w:val="en-US"/>
        </w:rPr>
        <w:t>PRBs</w:t>
      </w:r>
      <w:r w:rsidR="00C71A32">
        <w:rPr>
          <w:rFonts w:eastAsiaTheme="minorEastAsia"/>
          <w:bCs/>
          <w:color w:val="000000" w:themeColor="text1"/>
          <w:lang w:val="en-US"/>
        </w:rPr>
        <w:t xml:space="preserve"> </w:t>
      </w:r>
      <w:r w:rsidR="00DC4AEC">
        <w:rPr>
          <w:rFonts w:eastAsiaTheme="minorEastAsia"/>
          <w:bCs/>
          <w:color w:val="000000" w:themeColor="text1"/>
          <w:lang w:val="en-US"/>
        </w:rPr>
        <w:t xml:space="preserve">represent PRBs within </w:t>
      </w:r>
      <w:r w:rsidR="000E0CDB">
        <w:rPr>
          <w:rFonts w:eastAsiaTheme="minorEastAsia"/>
          <w:bCs/>
          <w:color w:val="000000" w:themeColor="text1"/>
          <w:lang w:val="en-US"/>
        </w:rPr>
        <w:t xml:space="preserve">an </w:t>
      </w:r>
      <w:r w:rsidR="00DC4AEC">
        <w:rPr>
          <w:rFonts w:eastAsiaTheme="minorEastAsia"/>
          <w:bCs/>
          <w:color w:val="000000" w:themeColor="text1"/>
          <w:lang w:val="en-US"/>
        </w:rPr>
        <w:t>RB</w:t>
      </w:r>
      <w:r w:rsidR="000E0CDB">
        <w:rPr>
          <w:rFonts w:eastAsiaTheme="minorEastAsia"/>
          <w:bCs/>
          <w:color w:val="000000" w:themeColor="text1"/>
          <w:lang w:val="en-US"/>
        </w:rPr>
        <w:t xml:space="preserve"> </w:t>
      </w:r>
      <w:r w:rsidR="00DC4AEC">
        <w:rPr>
          <w:rFonts w:eastAsiaTheme="minorEastAsia"/>
          <w:bCs/>
          <w:color w:val="000000" w:themeColor="text1"/>
          <w:lang w:val="en-US"/>
        </w:rPr>
        <w:t xml:space="preserve">set </w:t>
      </w:r>
      <w:r w:rsidR="00DC4AEC" w:rsidRPr="00DC4AEC">
        <w:rPr>
          <w:rFonts w:eastAsiaTheme="minorEastAsia"/>
          <w:bCs/>
          <w:i/>
          <w:iCs/>
          <w:color w:val="000000" w:themeColor="text1"/>
          <w:lang w:val="en-US"/>
        </w:rPr>
        <w:t>k</w:t>
      </w:r>
      <w:r w:rsidR="00DC4AEC">
        <w:rPr>
          <w:rFonts w:eastAsiaTheme="minorEastAsia"/>
          <w:bCs/>
          <w:color w:val="000000" w:themeColor="text1"/>
          <w:lang w:val="en-US"/>
        </w:rPr>
        <w:t xml:space="preserve"> that are indicated as “1” by the bitmap </w:t>
      </w:r>
      <w:proofErr w:type="spellStart"/>
      <w:r w:rsidR="005B1177" w:rsidRPr="00FE1121">
        <w:rPr>
          <w:rFonts w:eastAsiaTheme="minorEastAsia"/>
          <w:bCs/>
          <w:i/>
          <w:iCs/>
          <w:color w:val="000000" w:themeColor="text1"/>
          <w:lang w:val="en-US"/>
        </w:rPr>
        <w:t>sl</w:t>
      </w:r>
      <w:proofErr w:type="spellEnd"/>
      <w:r w:rsidR="005B1177" w:rsidRPr="00FE1121">
        <w:rPr>
          <w:rFonts w:eastAsiaTheme="minorEastAsia"/>
          <w:bCs/>
          <w:i/>
          <w:iCs/>
          <w:color w:val="000000" w:themeColor="text1"/>
          <w:lang w:val="en-US"/>
        </w:rPr>
        <w:t>-PSFCH-RB-Set</w:t>
      </w:r>
      <w:r w:rsidR="005B1177" w:rsidRPr="005B1177">
        <w:rPr>
          <w:rFonts w:eastAsiaTheme="minorEastAsia"/>
          <w:bCs/>
          <w:color w:val="000000" w:themeColor="text1"/>
          <w:lang w:val="en-US"/>
        </w:rPr>
        <w:t>.</w:t>
      </w:r>
      <w:r w:rsidR="005B1177">
        <w:rPr>
          <w:rFonts w:eastAsiaTheme="minorEastAsia"/>
          <w:bCs/>
          <w:color w:val="000000" w:themeColor="text1"/>
          <w:lang w:val="en-US"/>
        </w:rPr>
        <w:t xml:space="preserve"> </w:t>
      </w:r>
      <w:r w:rsidR="005B0FD8">
        <w:rPr>
          <w:rFonts w:eastAsiaTheme="minorEastAsia"/>
          <w:bCs/>
          <w:color w:val="000000" w:themeColor="text1"/>
          <w:lang w:val="en-US"/>
        </w:rPr>
        <w:t xml:space="preserve">For each PSFCH occasion in a PSFCH slot, to ensure each sub-channel in each slot during PSFCH period to be allocated at least one subset of </w:t>
      </w:r>
      <w:r w:rsidR="005B0FD8" w:rsidRPr="005B1177">
        <w:rPr>
          <w:rFonts w:eastAsiaTheme="minorEastAsia"/>
          <w:bCs/>
          <w:i/>
          <w:iCs/>
          <w:color w:val="000000" w:themeColor="text1"/>
          <w:lang w:val="en-US"/>
        </w:rPr>
        <w:t>K3</w:t>
      </w:r>
      <w:r w:rsidR="005B0FD8">
        <w:rPr>
          <w:rFonts w:eastAsiaTheme="minorEastAsia"/>
          <w:bCs/>
          <w:color w:val="000000" w:themeColor="text1"/>
          <w:lang w:val="en-US"/>
        </w:rPr>
        <w:t xml:space="preserve"> PRBs</w:t>
      </w:r>
      <w:r w:rsidR="00C71A32">
        <w:rPr>
          <w:rFonts w:eastAsiaTheme="minorEastAsia"/>
          <w:bCs/>
          <w:color w:val="000000" w:themeColor="text1"/>
          <w:lang w:val="en-US"/>
        </w:rPr>
        <w:t xml:space="preserve">, the number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r>
              <m:rPr>
                <m:nor/>
              </m:rPr>
              <m:t xml:space="preserve">, </m:t>
            </m:r>
            <m:r>
              <m:rPr>
                <m:sty m:val="p"/>
              </m:rPr>
              <w:rPr>
                <w:rFonts w:ascii="Cambria Math" w:hAnsi="Cambria Math"/>
              </w:rPr>
              <m:t>k</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sidR="005B1177">
        <w:rPr>
          <w:rFonts w:eastAsiaTheme="minorEastAsia" w:hint="eastAsia"/>
          <w:szCs w:val="24"/>
        </w:rPr>
        <w:t xml:space="preserve"> </w:t>
      </w:r>
      <w:r w:rsidR="005B1177">
        <w:rPr>
          <w:rFonts w:eastAsiaTheme="minorEastAsia"/>
          <w:bCs/>
          <w:color w:val="000000" w:themeColor="text1"/>
          <w:lang w:val="en-US"/>
        </w:rPr>
        <w:t xml:space="preserve">PRBs is expected to be a multiple of </w:t>
      </w:r>
      <m:oMath>
        <m:sSubSup>
          <m:sSubSupPr>
            <m:ctrlPr>
              <w:rPr>
                <w:rFonts w:ascii="Cambria Math" w:eastAsia="ＭＳ Ｐゴシック" w:hAnsi="Cambria Math"/>
                <w:i/>
                <w:szCs w:val="24"/>
              </w:rPr>
            </m:ctrlPr>
          </m:sSubSupPr>
          <m:e>
            <m:r>
              <w:rPr>
                <w:rFonts w:ascii="Cambria Math" w:hAnsi="Cambria Math"/>
              </w:rPr>
              <m:t>(N</m:t>
            </m:r>
          </m:e>
          <m:sub>
            <m:r>
              <m:rPr>
                <m:nor/>
              </m:rPr>
              <m:t>subch</m:t>
            </m:r>
            <m:ctrlPr>
              <w:rPr>
                <w:rFonts w:ascii="Cambria Math" w:eastAsia="ＭＳ Ｐゴシック" w:hAnsi="Cambria Math"/>
                <w:szCs w:val="24"/>
              </w:rPr>
            </m:ctrlPr>
          </m:sub>
          <m:sup>
            <m:r>
              <m:rPr>
                <m:nor/>
              </m:rPr>
              <m:t>k</m:t>
            </m:r>
            <m:ctrlPr>
              <w:rPr>
                <w:rFonts w:ascii="Cambria Math" w:eastAsia="ＭＳ Ｐゴシック" w:hAnsi="Cambria Math"/>
                <w:szCs w:val="24"/>
              </w:rPr>
            </m:ctrlPr>
          </m:sup>
        </m:sSubSup>
        <m:r>
          <w:rPr>
            <w:rFonts w:ascii="Cambria Math" w:eastAsiaTheme="minorEastAsia" w:hAnsi="Cambria Math"/>
            <w:szCs w:val="24"/>
          </w:rPr>
          <m:t>∙</m:t>
        </m:r>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PSSCH</m:t>
            </m:r>
          </m:sub>
          <m:sup>
            <m:r>
              <w:rPr>
                <w:rFonts w:ascii="Cambria Math" w:eastAsiaTheme="minorEastAsia" w:hAnsi="Cambria Math"/>
                <w:szCs w:val="24"/>
              </w:rPr>
              <m:t>PSFCH</m:t>
            </m:r>
          </m:sup>
        </m:sSubSup>
        <m:r>
          <w:rPr>
            <w:rFonts w:ascii="Cambria Math" w:eastAsiaTheme="minorEastAsia" w:hAnsi="Cambria Math"/>
            <w:szCs w:val="24"/>
          </w:rPr>
          <m:t>∙K3∙N)</m:t>
        </m:r>
      </m:oMath>
      <w:r w:rsidR="006C2F29">
        <w:rPr>
          <w:rFonts w:eastAsiaTheme="minorEastAsia" w:hint="eastAsia"/>
          <w:szCs w:val="24"/>
        </w:rPr>
        <w:t>.</w:t>
      </w:r>
      <w:r w:rsidR="006C2F29">
        <w:rPr>
          <w:rFonts w:eastAsiaTheme="minorEastAsia"/>
          <w:szCs w:val="24"/>
        </w:rPr>
        <w:t xml:space="preserve"> Figure </w:t>
      </w:r>
      <w:r w:rsidR="006A695D">
        <w:rPr>
          <w:rFonts w:eastAsiaTheme="minorEastAsia"/>
          <w:szCs w:val="24"/>
        </w:rPr>
        <w:t>1</w:t>
      </w:r>
      <w:r w:rsidR="006C2F29">
        <w:rPr>
          <w:rFonts w:eastAsiaTheme="minorEastAsia"/>
          <w:szCs w:val="24"/>
        </w:rPr>
        <w:t xml:space="preserve"> below is an example of how to divide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r>
              <m:rPr>
                <m:nor/>
              </m:rPr>
              <m:t xml:space="preserve">, </m:t>
            </m:r>
            <m:r>
              <m:rPr>
                <m:sty m:val="p"/>
              </m:rPr>
              <w:rPr>
                <w:rFonts w:ascii="Cambria Math" w:hAnsi="Cambria Math"/>
              </w:rPr>
              <m:t>k</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sidR="000E0CDB">
        <w:rPr>
          <w:rFonts w:eastAsiaTheme="minorEastAsia" w:hint="eastAsia"/>
          <w:szCs w:val="24"/>
        </w:rPr>
        <w:t xml:space="preserve"> </w:t>
      </w:r>
      <w:r w:rsidR="000E0CDB">
        <w:rPr>
          <w:rFonts w:eastAsiaTheme="minorEastAsia"/>
          <w:bCs/>
          <w:color w:val="000000" w:themeColor="text1"/>
          <w:lang w:val="en-US"/>
        </w:rPr>
        <w:t xml:space="preserve">PRBs within </w:t>
      </w:r>
      <w:r w:rsidR="000E0CDB" w:rsidRPr="006A695D">
        <w:rPr>
          <w:rFonts w:eastAsiaTheme="minorEastAsia"/>
          <w:bCs/>
          <w:color w:val="000000" w:themeColor="text1"/>
          <w:lang w:val="en-US"/>
        </w:rPr>
        <w:t xml:space="preserve">an RB set </w:t>
      </w:r>
      <w:r w:rsidR="000E0CDB" w:rsidRPr="006A695D">
        <w:rPr>
          <w:rFonts w:eastAsiaTheme="minorEastAsia"/>
          <w:bCs/>
          <w:i/>
          <w:iCs/>
          <w:color w:val="000000" w:themeColor="text1"/>
          <w:lang w:val="en-US"/>
        </w:rPr>
        <w:t>k</w:t>
      </w:r>
      <w:r w:rsidR="000E0CDB" w:rsidRPr="006A695D">
        <w:rPr>
          <w:rFonts w:eastAsiaTheme="minorEastAsia"/>
          <w:bCs/>
          <w:color w:val="000000" w:themeColor="text1"/>
          <w:lang w:val="en-US"/>
        </w:rPr>
        <w:t xml:space="preserve"> </w:t>
      </w:r>
      <w:r w:rsidR="000E0CDB" w:rsidRPr="006A695D">
        <w:rPr>
          <w:rFonts w:eastAsiaTheme="minorEastAsia"/>
          <w:bCs/>
          <w:color w:val="000000" w:themeColor="text1"/>
          <w:lang w:val="en-US"/>
        </w:rPr>
        <w:lastRenderedPageBreak/>
        <w:t xml:space="preserve">into </w:t>
      </w:r>
      <w:r w:rsidR="000E0CDB" w:rsidRPr="006A695D">
        <w:rPr>
          <w:rFonts w:eastAsiaTheme="minorEastAsia"/>
          <w:bCs/>
          <w:i/>
          <w:iCs/>
          <w:color w:val="000000" w:themeColor="text1"/>
          <w:lang w:val="en-US"/>
        </w:rPr>
        <w:t>N</w:t>
      </w:r>
      <w:r w:rsidR="000E0CDB" w:rsidRPr="006A695D">
        <w:rPr>
          <w:rFonts w:eastAsiaTheme="minorEastAsia"/>
          <w:bCs/>
          <w:color w:val="000000" w:themeColor="text1"/>
          <w:lang w:val="en-US"/>
        </w:rPr>
        <w:t xml:space="preserve"> PSFCH occasions.</w:t>
      </w:r>
      <w:r w:rsidR="00977C0F" w:rsidRPr="006A695D">
        <w:rPr>
          <w:rFonts w:eastAsiaTheme="minorEastAsia"/>
          <w:bCs/>
          <w:color w:val="000000" w:themeColor="text1"/>
          <w:lang w:val="en-US"/>
        </w:rPr>
        <w:t xml:space="preserve"> </w:t>
      </w:r>
      <w:r w:rsidR="006A695D" w:rsidRPr="006A695D">
        <w:rPr>
          <w:rFonts w:eastAsiaTheme="minorEastAsia"/>
          <w:bCs/>
          <w:color w:val="000000" w:themeColor="text1"/>
          <w:lang w:val="en-US"/>
        </w:rPr>
        <w:t xml:space="preserve">As illustrated in the Figure 1, the UE can equally allocate </w:t>
      </w:r>
      <m:oMath>
        <m:r>
          <w:rPr>
            <w:rFonts w:ascii="Cambria Math" w:eastAsiaTheme="minorEastAsia" w:hAnsi="Cambria Math"/>
            <w:color w:val="000000" w:themeColor="text1"/>
          </w:rPr>
          <m:t>[</m:t>
        </m:r>
        <m:sSubSup>
          <m:sSubSupPr>
            <m:ctrlPr>
              <w:rPr>
                <w:rFonts w:ascii="Cambria Math" w:eastAsiaTheme="minorEastAsia" w:hAnsi="Cambria Math"/>
                <w:bCs/>
                <w:i/>
                <w:iCs/>
                <w:color w:val="000000" w:themeColor="text1"/>
              </w:rPr>
            </m:ctrlPr>
          </m:sSubSupPr>
          <m:e>
            <m:r>
              <w:rPr>
                <w:rFonts w:ascii="Cambria Math" w:eastAsiaTheme="minorEastAsia" w:hAnsi="Cambria Math"/>
                <w:color w:val="000000" w:themeColor="text1"/>
              </w:rPr>
              <m:t>n∙M</m:t>
            </m:r>
          </m:e>
          <m:sub>
            <m:r>
              <w:rPr>
                <w:rFonts w:ascii="Cambria Math" w:eastAsiaTheme="minorEastAsia" w:hAnsi="Cambria Math"/>
                <w:color w:val="000000" w:themeColor="text1"/>
              </w:rPr>
              <m:t>PRB.set,k</m:t>
            </m:r>
          </m:sub>
          <m:sup>
            <m:r>
              <w:rPr>
                <w:rFonts w:ascii="Cambria Math" w:eastAsiaTheme="minorEastAsia" w:hAnsi="Cambria Math"/>
                <w:color w:val="000000" w:themeColor="text1"/>
              </w:rPr>
              <m:t>PSFCH</m:t>
            </m:r>
          </m:sup>
        </m:sSubSup>
        <m:r>
          <m:rPr>
            <m:sty m:val="p"/>
          </m:rPr>
          <w:rPr>
            <w:rFonts w:ascii="Cambria Math" w:eastAsiaTheme="minorEastAsia" w:hAnsi="Cambria Math"/>
            <w:color w:val="000000" w:themeColor="text1"/>
          </w:rPr>
          <m:t>/N, </m:t>
        </m:r>
        <m:sSubSup>
          <m:sSubSupPr>
            <m:ctrlPr>
              <w:rPr>
                <w:rFonts w:ascii="Cambria Math" w:eastAsiaTheme="minorEastAsia" w:hAnsi="Cambria Math"/>
                <w:bCs/>
                <w:i/>
                <w:iCs/>
                <w:color w:val="000000" w:themeColor="text1"/>
              </w:rPr>
            </m:ctrlPr>
          </m:sSubSupPr>
          <m:e>
            <m:d>
              <m:dPr>
                <m:ctrlPr>
                  <w:rPr>
                    <w:rFonts w:ascii="Cambria Math" w:eastAsiaTheme="minorEastAsia" w:hAnsi="Cambria Math"/>
                    <w:bCs/>
                    <w:i/>
                    <w:iCs/>
                    <w:color w:val="000000" w:themeColor="text1"/>
                  </w:rPr>
                </m:ctrlPr>
              </m:dPr>
              <m:e>
                <m:r>
                  <w:rPr>
                    <w:rFonts w:ascii="Cambria Math" w:eastAsiaTheme="minorEastAsia" w:hAnsi="Cambria Math"/>
                    <w:color w:val="000000" w:themeColor="text1"/>
                  </w:rPr>
                  <m:t>n+1</m:t>
                </m:r>
              </m:e>
            </m:d>
            <m:r>
              <w:rPr>
                <w:rFonts w:ascii="Cambria Math" w:eastAsiaTheme="minorEastAsia" w:hAnsi="Cambria Math"/>
                <w:color w:val="000000" w:themeColor="text1"/>
              </w:rPr>
              <m:t>∙M</m:t>
            </m:r>
          </m:e>
          <m:sub>
            <m:r>
              <w:rPr>
                <w:rFonts w:ascii="Cambria Math" w:eastAsiaTheme="minorEastAsia" w:hAnsi="Cambria Math"/>
                <w:color w:val="000000" w:themeColor="text1"/>
              </w:rPr>
              <m:t>PRB.set,k</m:t>
            </m:r>
          </m:sub>
          <m:sup>
            <m:r>
              <w:rPr>
                <w:rFonts w:ascii="Cambria Math" w:eastAsiaTheme="minorEastAsia" w:hAnsi="Cambria Math"/>
                <w:color w:val="000000" w:themeColor="text1"/>
              </w:rPr>
              <m:t>PSFCH</m:t>
            </m:r>
          </m:sup>
        </m:sSubSup>
        <m:r>
          <w:rPr>
            <w:rFonts w:ascii="Cambria Math" w:eastAsiaTheme="minorEastAsia" w:hAnsi="Cambria Math"/>
            <w:color w:val="000000" w:themeColor="text1"/>
          </w:rPr>
          <m:t>/N]</m:t>
        </m:r>
      </m:oMath>
      <w:r w:rsidR="006A695D">
        <w:rPr>
          <w:rFonts w:eastAsiaTheme="minorEastAsia" w:hint="eastAsia"/>
          <w:bCs/>
          <w:iCs/>
          <w:color w:val="000000" w:themeColor="text1"/>
        </w:rPr>
        <w:t xml:space="preserve"> </w:t>
      </w:r>
      <w:r w:rsidR="006A695D">
        <w:rPr>
          <w:rFonts w:eastAsiaTheme="minorEastAsia"/>
          <w:bCs/>
          <w:iCs/>
          <w:color w:val="000000" w:themeColor="text1"/>
        </w:rPr>
        <w:t xml:space="preserve">PRBs to the </w:t>
      </w:r>
      <w:r w:rsidR="006A695D" w:rsidRPr="006A695D">
        <w:rPr>
          <w:rFonts w:eastAsiaTheme="minorEastAsia"/>
          <w:bCs/>
          <w:i/>
          <w:color w:val="000000" w:themeColor="text1"/>
        </w:rPr>
        <w:t>n</w:t>
      </w:r>
      <w:r w:rsidR="006A695D">
        <w:rPr>
          <w:rFonts w:eastAsiaTheme="minorEastAsia"/>
          <w:bCs/>
          <w:iCs/>
          <w:color w:val="000000" w:themeColor="text1"/>
        </w:rPr>
        <w:t xml:space="preserve"> PSFCH occasions.</w:t>
      </w:r>
    </w:p>
    <w:p w14:paraId="5CF17AA0" w14:textId="4540C56A" w:rsidR="006A695D" w:rsidRDefault="006A695D" w:rsidP="006108AC">
      <w:pPr>
        <w:snapToGrid/>
        <w:spacing w:after="0" w:afterAutospacing="0"/>
        <w:rPr>
          <w:rFonts w:eastAsiaTheme="minorEastAsia"/>
          <w:bCs/>
          <w:color w:val="000000" w:themeColor="text1"/>
          <w:lang w:val="en-US"/>
        </w:rPr>
      </w:pPr>
      <w:r w:rsidRPr="006A695D">
        <w:rPr>
          <w:rFonts w:hint="eastAsia"/>
          <w:noProof/>
        </w:rPr>
        <w:drawing>
          <wp:inline distT="0" distB="0" distL="0" distR="0" wp14:anchorId="48690CDF" wp14:editId="4B78B499">
            <wp:extent cx="6327140" cy="1009015"/>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009015"/>
                    </a:xfrm>
                    <a:prstGeom prst="rect">
                      <a:avLst/>
                    </a:prstGeom>
                    <a:noFill/>
                    <a:ln>
                      <a:noFill/>
                    </a:ln>
                  </pic:spPr>
                </pic:pic>
              </a:graphicData>
            </a:graphic>
          </wp:inline>
        </w:drawing>
      </w:r>
    </w:p>
    <w:p w14:paraId="03BA9FB4" w14:textId="5CC88882" w:rsidR="007A0BDB" w:rsidRDefault="007A0BDB" w:rsidP="006108AC">
      <w:pPr>
        <w:snapToGrid/>
        <w:spacing w:after="0" w:afterAutospacing="0"/>
        <w:rPr>
          <w:rFonts w:eastAsiaTheme="minorEastAsia"/>
          <w:bCs/>
          <w:color w:val="000000" w:themeColor="text1"/>
          <w:lang w:val="en-US"/>
        </w:rPr>
      </w:pPr>
    </w:p>
    <w:p w14:paraId="62B6DE2E" w14:textId="0F3B29B1" w:rsidR="00060719" w:rsidRPr="00FE2DAE" w:rsidRDefault="00F335FD" w:rsidP="000D594D">
      <w:pPr>
        <w:snapToGrid/>
        <w:spacing w:before="240" w:after="240" w:afterAutospacing="0"/>
        <w:jc w:val="center"/>
        <w:rPr>
          <w:rFonts w:eastAsiaTheme="minorEastAsia"/>
          <w:bCs/>
          <w:color w:val="000000" w:themeColor="text1"/>
          <w:lang w:val="en-US"/>
        </w:rPr>
      </w:pPr>
      <w:r>
        <w:rPr>
          <w:rFonts w:eastAsiaTheme="minorEastAsia"/>
          <w:bCs/>
          <w:color w:val="000000" w:themeColor="text1"/>
          <w:lang w:val="en-US"/>
        </w:rPr>
        <w:t xml:space="preserve">Figure </w:t>
      </w:r>
      <w:r w:rsidR="006A695D">
        <w:rPr>
          <w:rFonts w:eastAsiaTheme="minorEastAsia"/>
          <w:bCs/>
          <w:color w:val="000000" w:themeColor="text1"/>
          <w:lang w:val="en-US"/>
        </w:rPr>
        <w:t>1</w:t>
      </w:r>
      <w:r>
        <w:rPr>
          <w:rFonts w:eastAsiaTheme="minorEastAsia"/>
          <w:bCs/>
          <w:color w:val="000000" w:themeColor="text1"/>
          <w:lang w:val="en-US"/>
        </w:rPr>
        <w:t xml:space="preserve">: division of </w:t>
      </w:r>
      <w:r w:rsidR="00117B6E">
        <w:rPr>
          <w:rFonts w:eastAsiaTheme="minorEastAsia"/>
          <w:bCs/>
          <w:color w:val="000000" w:themeColor="text1"/>
          <w:lang w:val="en-US"/>
        </w:rPr>
        <w:t xml:space="preserve">(pre-)configured </w:t>
      </w:r>
      <w:r>
        <w:rPr>
          <w:rFonts w:eastAsiaTheme="minorEastAsia"/>
          <w:bCs/>
          <w:color w:val="000000" w:themeColor="text1"/>
          <w:lang w:val="en-US"/>
        </w:rPr>
        <w:t>PRBs</w:t>
      </w:r>
      <w:r w:rsidR="00117B6E">
        <w:rPr>
          <w:rFonts w:eastAsiaTheme="minorEastAsia"/>
          <w:bCs/>
          <w:color w:val="000000" w:themeColor="text1"/>
          <w:lang w:val="en-US"/>
        </w:rPr>
        <w:t xml:space="preserve"> for PSFCH in an RB set </w:t>
      </w:r>
      <w:r w:rsidR="00117B6E" w:rsidRPr="00117B6E">
        <w:rPr>
          <w:rFonts w:eastAsiaTheme="minorEastAsia"/>
          <w:bCs/>
          <w:i/>
          <w:iCs/>
          <w:color w:val="000000" w:themeColor="text1"/>
          <w:lang w:val="en-US"/>
        </w:rPr>
        <w:t>k</w:t>
      </w:r>
      <w:r>
        <w:rPr>
          <w:rFonts w:eastAsiaTheme="minorEastAsia"/>
          <w:bCs/>
          <w:color w:val="000000" w:themeColor="text1"/>
          <w:lang w:val="en-US"/>
        </w:rPr>
        <w:t xml:space="preserve"> into </w:t>
      </w:r>
      <w:r w:rsidRPr="00F335FD">
        <w:rPr>
          <w:rFonts w:eastAsiaTheme="minorEastAsia"/>
          <w:bCs/>
          <w:i/>
          <w:iCs/>
          <w:color w:val="000000" w:themeColor="text1"/>
          <w:lang w:val="en-US"/>
        </w:rPr>
        <w:t>N</w:t>
      </w:r>
      <w:r>
        <w:rPr>
          <w:rFonts w:eastAsiaTheme="minorEastAsia"/>
          <w:bCs/>
          <w:color w:val="000000" w:themeColor="text1"/>
          <w:lang w:val="en-US"/>
        </w:rPr>
        <w:t xml:space="preserve"> PSFCH occasions</w:t>
      </w:r>
      <w:r w:rsidR="006A695D">
        <w:rPr>
          <w:rFonts w:eastAsiaTheme="minorEastAsia"/>
          <w:bCs/>
          <w:color w:val="000000" w:themeColor="text1"/>
          <w:lang w:val="en-US"/>
        </w:rPr>
        <w:t xml:space="preserve"> </w:t>
      </w:r>
      <w:r w:rsidR="000D594D" w:rsidRPr="000D594D">
        <w:rPr>
          <w:rFonts w:eastAsia="SimSun"/>
          <w:szCs w:val="24"/>
          <w:lang w:eastAsia="en-US"/>
        </w:rPr>
        <w:t xml:space="preserve">when </w:t>
      </w:r>
      <w:proofErr w:type="spellStart"/>
      <w:r w:rsidR="000D594D" w:rsidRPr="000D594D">
        <w:rPr>
          <w:rFonts w:eastAsia="SimSun"/>
          <w:i/>
          <w:szCs w:val="24"/>
          <w:lang w:eastAsia="en-US"/>
        </w:rPr>
        <w:t>sl</w:t>
      </w:r>
      <w:proofErr w:type="spellEnd"/>
      <w:r w:rsidR="000D594D" w:rsidRPr="000D594D">
        <w:rPr>
          <w:rFonts w:eastAsia="SimSun"/>
          <w:i/>
          <w:szCs w:val="24"/>
          <w:lang w:eastAsia="en-US"/>
        </w:rPr>
        <w:t>-PSFCH-Type = ‘type2’</w:t>
      </w:r>
      <w:r w:rsidR="006A695D">
        <w:rPr>
          <w:rFonts w:eastAsiaTheme="minorEastAsia"/>
          <w:bCs/>
          <w:color w:val="000000" w:themeColor="text1"/>
          <w:lang w:val="en-US"/>
        </w:rPr>
        <w:t xml:space="preserve"> </w:t>
      </w:r>
    </w:p>
    <w:p w14:paraId="53B75977" w14:textId="34C9F3AC" w:rsidR="00162015" w:rsidRPr="00162015" w:rsidRDefault="00FC6C42" w:rsidP="00162015">
      <w:pPr>
        <w:snapToGrid/>
        <w:spacing w:after="240" w:afterAutospacing="0"/>
        <w:rPr>
          <w:rFonts w:eastAsia="SimSun"/>
          <w:szCs w:val="24"/>
          <w:lang w:val="en-US" w:eastAsia="zh-CN"/>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6</w:t>
      </w:r>
      <w:r>
        <w:rPr>
          <w:b/>
          <w:color w:val="000000" w:themeColor="text1"/>
          <w:szCs w:val="24"/>
          <w:u w:val="single"/>
          <w:lang w:val="en-US"/>
        </w:rPr>
        <w:t>:</w:t>
      </w:r>
      <w:r>
        <w:rPr>
          <w:b/>
          <w:color w:val="000000" w:themeColor="text1"/>
          <w:szCs w:val="24"/>
          <w:lang w:val="en-US"/>
        </w:rPr>
        <w:t xml:space="preserve"> </w:t>
      </w:r>
      <w:r w:rsidR="00063EC6">
        <w:rPr>
          <w:rFonts w:eastAsia="Batang"/>
          <w:szCs w:val="24"/>
          <w:lang w:val="en-US" w:eastAsia="zh-CN"/>
        </w:rPr>
        <w:t>Adopt</w:t>
      </w:r>
      <w:r>
        <w:rPr>
          <w:rFonts w:eastAsia="Batang"/>
          <w:szCs w:val="24"/>
          <w:lang w:val="en-US" w:eastAsia="zh-CN"/>
        </w:rPr>
        <w:t xml:space="preserve"> the followi</w:t>
      </w:r>
      <w:r w:rsidRPr="004E7A6C">
        <w:rPr>
          <w:rFonts w:eastAsia="Batang"/>
          <w:szCs w:val="24"/>
          <w:lang w:val="en-US" w:eastAsia="zh-CN"/>
        </w:rPr>
        <w:t>ng TP#</w:t>
      </w:r>
      <w:r w:rsidR="00BD64F5" w:rsidRPr="004E7A6C">
        <w:rPr>
          <w:rFonts w:eastAsia="Batang"/>
          <w:szCs w:val="24"/>
          <w:lang w:val="en-US" w:eastAsia="zh-CN"/>
        </w:rPr>
        <w:t>4</w:t>
      </w:r>
      <w:r w:rsidRPr="004E7A6C">
        <w:rPr>
          <w:rFonts w:eastAsia="Batang"/>
          <w:szCs w:val="24"/>
          <w:lang w:val="en-US" w:eastAsia="zh-CN"/>
        </w:rPr>
        <w:t xml:space="preserve"> </w:t>
      </w:r>
      <w:r w:rsidR="009544A6" w:rsidRPr="004E7A6C">
        <w:rPr>
          <w:rFonts w:eastAsia="Batang"/>
          <w:szCs w:val="24"/>
          <w:lang w:val="en-US" w:eastAsia="zh-CN"/>
        </w:rPr>
        <w:t>in</w:t>
      </w:r>
      <w:r w:rsidR="009544A6">
        <w:rPr>
          <w:rFonts w:eastAsia="Batang"/>
          <w:szCs w:val="24"/>
          <w:lang w:val="en-US" w:eastAsia="zh-CN"/>
        </w:rPr>
        <w:t xml:space="preserve"> TS38.213 </w:t>
      </w:r>
      <w:r>
        <w:rPr>
          <w:rFonts w:eastAsia="Batang"/>
          <w:szCs w:val="24"/>
          <w:lang w:val="en-US" w:eastAsia="zh-CN"/>
        </w:rPr>
        <w:t xml:space="preserve">to </w:t>
      </w:r>
      <w:r w:rsidR="009544A6">
        <w:rPr>
          <w:rFonts w:eastAsia="Batang"/>
          <w:szCs w:val="24"/>
          <w:lang w:val="en-US" w:eastAsia="zh-CN"/>
        </w:rPr>
        <w:t>specify dedicated PRB allocation to a candidate PSFCH transmission occasion</w:t>
      </w:r>
      <w:r w:rsidR="002A32C8">
        <w:rPr>
          <w:rFonts w:eastAsia="Batang"/>
          <w:szCs w:val="24"/>
          <w:lang w:val="en-US" w:eastAsia="zh-CN"/>
        </w:rPr>
        <w:t xml:space="preserve"> in an RB set</w:t>
      </w:r>
      <w:r w:rsidR="00D433BA">
        <w:rPr>
          <w:rFonts w:eastAsia="Batang"/>
          <w:szCs w:val="24"/>
          <w:lang w:val="en-US" w:eastAsia="zh-CN"/>
        </w:rPr>
        <w:t xml:space="preserve"> </w:t>
      </w:r>
      <w:r w:rsidR="00D433BA" w:rsidRPr="000D594D">
        <w:rPr>
          <w:rFonts w:eastAsia="SimSun"/>
          <w:szCs w:val="24"/>
          <w:lang w:eastAsia="en-US"/>
        </w:rPr>
        <w:t xml:space="preserve">when </w:t>
      </w:r>
      <w:proofErr w:type="spellStart"/>
      <w:r w:rsidR="00D433BA" w:rsidRPr="000D594D">
        <w:rPr>
          <w:rFonts w:eastAsia="SimSun"/>
          <w:i/>
          <w:szCs w:val="24"/>
          <w:lang w:eastAsia="en-US"/>
        </w:rPr>
        <w:t>sl</w:t>
      </w:r>
      <w:proofErr w:type="spellEnd"/>
      <w:r w:rsidR="00D433BA" w:rsidRPr="000D594D">
        <w:rPr>
          <w:rFonts w:eastAsia="SimSun"/>
          <w:i/>
          <w:szCs w:val="24"/>
          <w:lang w:eastAsia="en-US"/>
        </w:rPr>
        <w:t>-PSFCH-Type = ‘type2’</w:t>
      </w:r>
      <w:r w:rsidR="009544A6">
        <w:rPr>
          <w:rFonts w:eastAsia="Batang"/>
          <w:szCs w:val="24"/>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162015" w:rsidRPr="007A426B" w14:paraId="65A433E0" w14:textId="77777777" w:rsidTr="002D553C">
        <w:tc>
          <w:tcPr>
            <w:tcW w:w="2080" w:type="dxa"/>
            <w:tcBorders>
              <w:top w:val="single" w:sz="4" w:space="0" w:color="auto"/>
              <w:left w:val="single" w:sz="4" w:space="0" w:color="auto"/>
              <w:bottom w:val="nil"/>
              <w:right w:val="nil"/>
            </w:tcBorders>
            <w:hideMark/>
          </w:tcPr>
          <w:p w14:paraId="3BF017ED" w14:textId="77777777" w:rsidR="00162015" w:rsidRPr="007A426B" w:rsidRDefault="00162015"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09A2C0A2" w14:textId="5C22FA93" w:rsidR="00162015" w:rsidRPr="00B51545" w:rsidRDefault="008D4060" w:rsidP="00162015">
            <w:pPr>
              <w:pStyle w:val="aff9"/>
              <w:numPr>
                <w:ilvl w:val="0"/>
                <w:numId w:val="43"/>
              </w:numPr>
              <w:snapToGrid/>
              <w:spacing w:after="0" w:afterAutospacing="0"/>
              <w:ind w:firstLineChars="0"/>
              <w:rPr>
                <w:rFonts w:asciiTheme="majorHAnsi" w:eastAsiaTheme="minorEastAsia" w:hAnsiTheme="majorHAnsi" w:cstheme="majorHAnsi"/>
                <w:noProof/>
                <w:sz w:val="20"/>
              </w:rPr>
            </w:pPr>
            <w:r>
              <w:rPr>
                <w:rFonts w:ascii="Arial" w:eastAsiaTheme="minorEastAsia" w:hAnsi="Arial"/>
                <w:noProof/>
                <w:sz w:val="20"/>
              </w:rPr>
              <w:t xml:space="preserve">The </w:t>
            </w:r>
            <w:r w:rsidRPr="008D4060">
              <w:rPr>
                <w:rFonts w:ascii="Arial" w:eastAsiaTheme="minorEastAsia" w:hAnsi="Arial"/>
                <w:i/>
                <w:iCs/>
                <w:noProof/>
                <w:sz w:val="20"/>
              </w:rPr>
              <w:t>sl-PSFCH-RB-Set</w:t>
            </w:r>
            <w:r>
              <w:rPr>
                <w:rFonts w:ascii="Arial" w:eastAsiaTheme="minorEastAsia" w:hAnsi="Arial"/>
                <w:noProof/>
                <w:sz w:val="20"/>
              </w:rPr>
              <w:t xml:space="preserve"> provides a s</w:t>
            </w:r>
            <w:r w:rsidRPr="008D4060">
              <w:rPr>
                <w:rFonts w:ascii="Arial" w:eastAsiaTheme="minorEastAsia" w:hAnsi="Arial" w:cs="Arial"/>
                <w:noProof/>
                <w:sz w:val="20"/>
              </w:rPr>
              <w:t xml:space="preserve">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cs="Arial" w:hint="eastAsia"/>
                <w:noProof/>
                <w:sz w:val="20"/>
              </w:rPr>
              <w:t xml:space="preserve"> </w:t>
            </w:r>
            <w:r w:rsidRPr="008D4060">
              <w:rPr>
                <w:rFonts w:ascii="Arial" w:eastAsiaTheme="minorEastAsia" w:hAnsi="Arial" w:cs="Arial"/>
                <w:noProof/>
                <w:sz w:val="20"/>
              </w:rPr>
              <w:t xml:space="preserve">PRBs </w:t>
            </w:r>
            <w:r>
              <w:rPr>
                <w:rFonts w:ascii="Arial" w:eastAsiaTheme="minorEastAsia" w:hAnsi="Arial" w:cs="Arial"/>
                <w:noProof/>
                <w:sz w:val="20"/>
              </w:rPr>
              <w:t>for PSFCH transmission in multiple RB sets in the recource pool. However, c</w:t>
            </w:r>
            <w:r w:rsidR="00016889">
              <w:rPr>
                <w:rFonts w:ascii="Arial" w:eastAsiaTheme="minorEastAsia" w:hAnsi="Arial"/>
                <w:noProof/>
                <w:sz w:val="20"/>
              </w:rPr>
              <w:t xml:space="preserve">urrent specification does not specify in details how to divide </w:t>
            </w:r>
            <w:r>
              <w:rPr>
                <w:rFonts w:ascii="Arial" w:eastAsiaTheme="minorEastAsia" w:hAnsi="Arial"/>
                <w:noProof/>
                <w:sz w:val="20"/>
              </w:rPr>
              <w:t xml:space="preserve">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noProof/>
                <w:sz w:val="20"/>
              </w:rPr>
              <w:t xml:space="preserve"> PRBs into</w:t>
            </w:r>
            <w:r w:rsidR="00225A76">
              <w:rPr>
                <w:rFonts w:ascii="Arial" w:eastAsiaTheme="minorEastAsia" w:hAnsi="Arial"/>
                <w:noProof/>
                <w:sz w:val="20"/>
              </w:rPr>
              <w:t xml:space="preserve"> each </w:t>
            </w:r>
            <w:r w:rsidR="00225A76" w:rsidRPr="00B51545">
              <w:rPr>
                <w:rFonts w:ascii="Arial" w:eastAsiaTheme="minorEastAsia" w:hAnsi="Arial"/>
                <w:noProof/>
                <w:sz w:val="20"/>
              </w:rPr>
              <w:t>R</w:t>
            </w:r>
            <w:r w:rsidR="00225A76" w:rsidRPr="00B51545">
              <w:rPr>
                <w:rFonts w:asciiTheme="majorHAnsi" w:eastAsiaTheme="minorEastAsia" w:hAnsiTheme="majorHAnsi" w:cstheme="majorHAnsi"/>
                <w:noProof/>
                <w:sz w:val="20"/>
              </w:rPr>
              <w:t>B set</w:t>
            </w:r>
            <w:r w:rsidR="00B51545" w:rsidRPr="00B51545">
              <w:rPr>
                <w:rFonts w:asciiTheme="majorHAnsi" w:eastAsiaTheme="minorEastAsia" w:hAnsiTheme="majorHAnsi" w:cstheme="majorHAnsi"/>
                <w:noProof/>
                <w:sz w:val="20"/>
              </w:rPr>
              <w:t xml:space="preserve"> </w:t>
            </w:r>
            <w:r w:rsidR="00B51545" w:rsidRPr="00645C37">
              <w:rPr>
                <w:rFonts w:ascii="Arial" w:eastAsia="SimSun" w:hAnsi="Arial" w:cs="Arial"/>
                <w:sz w:val="20"/>
                <w:lang w:eastAsia="en-US"/>
              </w:rPr>
              <w:t xml:space="preserve">when </w:t>
            </w:r>
            <w:proofErr w:type="spellStart"/>
            <w:r w:rsidR="00B51545" w:rsidRPr="00645C37">
              <w:rPr>
                <w:rFonts w:ascii="Arial" w:eastAsia="SimSun" w:hAnsi="Arial" w:cs="Arial"/>
                <w:i/>
                <w:sz w:val="20"/>
                <w:lang w:eastAsia="en-US"/>
              </w:rPr>
              <w:t>sl</w:t>
            </w:r>
            <w:proofErr w:type="spellEnd"/>
            <w:r w:rsidR="00B51545" w:rsidRPr="00645C37">
              <w:rPr>
                <w:rFonts w:ascii="Arial" w:eastAsia="SimSun" w:hAnsi="Arial" w:cs="Arial"/>
                <w:i/>
                <w:sz w:val="20"/>
                <w:lang w:eastAsia="en-US"/>
              </w:rPr>
              <w:t>-PSFCH-Type = ‘type2’</w:t>
            </w:r>
            <w:r w:rsidR="00225A76" w:rsidRPr="00645C37">
              <w:rPr>
                <w:rFonts w:ascii="Arial" w:eastAsiaTheme="minorEastAsia" w:hAnsi="Arial" w:cs="Arial"/>
                <w:noProof/>
                <w:sz w:val="20"/>
              </w:rPr>
              <w:t>.</w:t>
            </w:r>
          </w:p>
          <w:p w14:paraId="38A9D02E" w14:textId="6EFD22F9" w:rsidR="00162015" w:rsidRPr="007F5C61" w:rsidRDefault="00225A76" w:rsidP="007F5C61">
            <w:pPr>
              <w:pStyle w:val="aff9"/>
              <w:numPr>
                <w:ilvl w:val="0"/>
                <w:numId w:val="43"/>
              </w:numPr>
              <w:snapToGrid/>
              <w:spacing w:after="0" w:afterAutospacing="0"/>
              <w:ind w:firstLineChars="0"/>
              <w:rPr>
                <w:rFonts w:ascii="Arial" w:eastAsiaTheme="minorEastAsia" w:hAnsi="Arial"/>
                <w:noProof/>
                <w:sz w:val="20"/>
              </w:rPr>
            </w:pPr>
            <w:r>
              <w:rPr>
                <w:rFonts w:ascii="Arial" w:eastAsiaTheme="minorEastAsia" w:hAnsi="Arial"/>
                <w:noProof/>
                <w:sz w:val="20"/>
              </w:rPr>
              <w:t>I</w:t>
            </w:r>
            <w:r w:rsidRPr="00225A76">
              <w:rPr>
                <w:rFonts w:ascii="Arial" w:eastAsiaTheme="minorEastAsia" w:hAnsi="Arial"/>
                <w:noProof/>
                <w:sz w:val="20"/>
              </w:rPr>
              <w:t xml:space="preserve">t was also agreed to divide the configured PRBs for PSFCH transmission in an RB set into </w:t>
            </w:r>
            <w:r w:rsidRPr="007F5C61">
              <w:rPr>
                <w:rFonts w:ascii="Arial" w:eastAsiaTheme="minorEastAsia" w:hAnsi="Arial"/>
                <w:i/>
                <w:iCs/>
                <w:noProof/>
                <w:sz w:val="20"/>
              </w:rPr>
              <w:t>N</w:t>
            </w:r>
            <w:r w:rsidRPr="00225A76">
              <w:rPr>
                <w:rFonts w:ascii="Arial" w:eastAsiaTheme="minorEastAsia" w:hAnsi="Arial"/>
                <w:noProof/>
                <w:sz w:val="20"/>
              </w:rPr>
              <w:t xml:space="preserve"> PSFCH occasions. However, how to divide the configured PRBs for PSFCH transmission in an RB set into </w:t>
            </w:r>
            <w:r w:rsidRPr="007F5C61">
              <w:rPr>
                <w:rFonts w:ascii="Arial" w:eastAsiaTheme="minorEastAsia" w:hAnsi="Arial"/>
                <w:i/>
                <w:iCs/>
                <w:noProof/>
                <w:sz w:val="20"/>
              </w:rPr>
              <w:t>N</w:t>
            </w:r>
            <w:r w:rsidRPr="00225A76">
              <w:rPr>
                <w:rFonts w:ascii="Arial" w:eastAsiaTheme="minorEastAsia" w:hAnsi="Arial"/>
                <w:noProof/>
                <w:sz w:val="20"/>
              </w:rPr>
              <w:t xml:space="preserve"> PSFCH occasions has not been specified in the specification</w:t>
            </w:r>
            <w:r w:rsidR="00B51545">
              <w:rPr>
                <w:rFonts w:ascii="Arial" w:eastAsiaTheme="minorEastAsia" w:hAnsi="Arial"/>
                <w:noProof/>
                <w:sz w:val="20"/>
              </w:rPr>
              <w:t xml:space="preserve"> </w:t>
            </w:r>
            <w:r w:rsidR="00B51545" w:rsidRPr="00B51545">
              <w:rPr>
                <w:rFonts w:asciiTheme="majorHAnsi" w:eastAsia="SimSun" w:hAnsiTheme="majorHAnsi" w:cstheme="majorHAnsi"/>
                <w:sz w:val="20"/>
                <w:lang w:eastAsia="en-US"/>
              </w:rPr>
              <w:t>wh</w:t>
            </w:r>
            <w:r w:rsidR="00B51545" w:rsidRPr="00645C37">
              <w:rPr>
                <w:rFonts w:ascii="Arial" w:eastAsia="SimSun" w:hAnsi="Arial" w:cs="Arial"/>
                <w:sz w:val="20"/>
                <w:lang w:eastAsia="en-US"/>
              </w:rPr>
              <w:t xml:space="preserve">en </w:t>
            </w:r>
            <w:proofErr w:type="spellStart"/>
            <w:r w:rsidR="00B51545" w:rsidRPr="00645C37">
              <w:rPr>
                <w:rFonts w:ascii="Arial" w:eastAsia="SimSun" w:hAnsi="Arial" w:cs="Arial"/>
                <w:i/>
                <w:sz w:val="20"/>
                <w:lang w:eastAsia="en-US"/>
              </w:rPr>
              <w:t>sl</w:t>
            </w:r>
            <w:proofErr w:type="spellEnd"/>
            <w:r w:rsidR="00B51545" w:rsidRPr="00645C37">
              <w:rPr>
                <w:rFonts w:ascii="Arial" w:eastAsia="SimSun" w:hAnsi="Arial" w:cs="Arial"/>
                <w:i/>
                <w:sz w:val="20"/>
                <w:lang w:eastAsia="en-US"/>
              </w:rPr>
              <w:t>-PSFCH-Type = ‘type2’</w:t>
            </w:r>
            <w:r w:rsidRPr="00645C37">
              <w:rPr>
                <w:rFonts w:ascii="Arial" w:eastAsiaTheme="minorEastAsia" w:hAnsi="Arial" w:cs="Arial"/>
                <w:noProof/>
                <w:sz w:val="20"/>
              </w:rPr>
              <w:t>.</w:t>
            </w:r>
          </w:p>
        </w:tc>
      </w:tr>
      <w:tr w:rsidR="00162015" w:rsidRPr="007A426B" w14:paraId="73D8642B" w14:textId="77777777" w:rsidTr="002D553C">
        <w:tc>
          <w:tcPr>
            <w:tcW w:w="2080" w:type="dxa"/>
            <w:tcBorders>
              <w:top w:val="nil"/>
              <w:left w:val="single" w:sz="4" w:space="0" w:color="auto"/>
              <w:bottom w:val="nil"/>
              <w:right w:val="nil"/>
            </w:tcBorders>
          </w:tcPr>
          <w:p w14:paraId="6766F6EF" w14:textId="77777777" w:rsidR="00162015" w:rsidRPr="007A426B" w:rsidRDefault="00162015"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741C1180" w14:textId="77777777" w:rsidR="00162015" w:rsidRPr="007A426B" w:rsidRDefault="00162015" w:rsidP="002D553C">
            <w:pPr>
              <w:snapToGrid/>
              <w:spacing w:after="0" w:afterAutospacing="0"/>
              <w:jc w:val="left"/>
              <w:rPr>
                <w:rFonts w:ascii="Arial" w:eastAsia="SimSun" w:hAnsi="Arial"/>
                <w:noProof/>
                <w:sz w:val="8"/>
                <w:szCs w:val="8"/>
                <w:lang w:eastAsia="en-US"/>
              </w:rPr>
            </w:pPr>
          </w:p>
        </w:tc>
      </w:tr>
      <w:tr w:rsidR="00162015" w:rsidRPr="007A426B" w14:paraId="1B19ECE7" w14:textId="77777777" w:rsidTr="002D553C">
        <w:tc>
          <w:tcPr>
            <w:tcW w:w="2080" w:type="dxa"/>
            <w:tcBorders>
              <w:top w:val="nil"/>
              <w:left w:val="single" w:sz="4" w:space="0" w:color="auto"/>
              <w:bottom w:val="nil"/>
              <w:right w:val="nil"/>
            </w:tcBorders>
            <w:hideMark/>
          </w:tcPr>
          <w:p w14:paraId="4F87AB73" w14:textId="77777777" w:rsidR="00162015" w:rsidRPr="007A426B" w:rsidRDefault="00162015"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0C077BD9" w14:textId="0DD52EDC" w:rsidR="00162015" w:rsidRPr="00CD5565" w:rsidRDefault="00CD5565" w:rsidP="00CD5565">
            <w:pPr>
              <w:pStyle w:val="aff9"/>
              <w:numPr>
                <w:ilvl w:val="0"/>
                <w:numId w:val="44"/>
              </w:numPr>
              <w:snapToGrid/>
              <w:spacing w:after="0" w:afterAutospacing="0"/>
              <w:ind w:firstLineChars="0"/>
              <w:rPr>
                <w:rFonts w:ascii="Arial" w:eastAsia="SimSun" w:hAnsi="Arial"/>
                <w:sz w:val="20"/>
                <w:lang w:eastAsia="en-US"/>
              </w:rPr>
            </w:pPr>
            <w:r w:rsidRPr="00CD5565">
              <w:rPr>
                <w:rFonts w:ascii="Arial" w:eastAsia="SimSun" w:hAnsi="Arial"/>
                <w:noProof/>
                <w:sz w:val="20"/>
                <w:lang w:eastAsia="zh-CN"/>
              </w:rPr>
              <w:t xml:space="preserve">Add descriptions to clarify that PRBs </w:t>
            </w:r>
            <w:r w:rsidRPr="00CD5565">
              <w:rPr>
                <w:rFonts w:ascii="Arial" w:eastAsiaTheme="minorEastAsia" w:hAnsi="Arial"/>
                <w:noProof/>
                <w:sz w:val="20"/>
              </w:rPr>
              <w:t xml:space="preserve">for PSFCH transmisison </w:t>
            </w:r>
            <w:r w:rsidR="00D433BA">
              <w:rPr>
                <w:rFonts w:ascii="Arial" w:eastAsiaTheme="minorEastAsia" w:hAnsi="Arial"/>
                <w:noProof/>
                <w:sz w:val="20"/>
              </w:rPr>
              <w:t>for</w:t>
            </w:r>
            <w:r w:rsidRPr="00CD5565">
              <w:rPr>
                <w:rFonts w:ascii="Arial" w:eastAsiaTheme="minorEastAsia" w:hAnsi="Arial"/>
                <w:noProof/>
                <w:sz w:val="20"/>
              </w:rPr>
              <w:t xml:space="preserve"> an RB set are those PRBs </w:t>
            </w:r>
            <w:r w:rsidRPr="00CD5565">
              <w:rPr>
                <w:rFonts w:ascii="Arial" w:eastAsia="SimSun" w:hAnsi="Arial"/>
                <w:noProof/>
                <w:sz w:val="20"/>
                <w:lang w:eastAsia="zh-CN"/>
              </w:rPr>
              <w:t xml:space="preserve">from the </w:t>
            </w:r>
            <w:r w:rsidRPr="00CD5565">
              <w:rPr>
                <w:rFonts w:ascii="Arial" w:eastAsiaTheme="minorEastAsia" w:hAnsi="Arial"/>
                <w:noProof/>
                <w:sz w:val="20"/>
              </w:rPr>
              <w:t xml:space="preserve">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CD5565">
              <w:rPr>
                <w:rFonts w:ascii="Arial" w:eastAsiaTheme="minorEastAsia" w:hAnsi="Arial"/>
                <w:noProof/>
                <w:sz w:val="20"/>
              </w:rPr>
              <w:t xml:space="preserve"> PRBs which locate within the RB set.</w:t>
            </w:r>
          </w:p>
          <w:p w14:paraId="22C92EED" w14:textId="301182A5" w:rsidR="00CD5565" w:rsidRPr="00CD5565" w:rsidRDefault="00CD5565" w:rsidP="00CD5565">
            <w:pPr>
              <w:pStyle w:val="aff9"/>
              <w:numPr>
                <w:ilvl w:val="0"/>
                <w:numId w:val="44"/>
              </w:numPr>
              <w:snapToGrid/>
              <w:spacing w:after="0" w:afterAutospacing="0"/>
              <w:ind w:firstLineChars="0"/>
              <w:rPr>
                <w:rFonts w:ascii="Arial" w:eastAsia="SimSun" w:hAnsi="Arial"/>
                <w:sz w:val="20"/>
                <w:lang w:eastAsia="en-US"/>
              </w:rPr>
            </w:pPr>
            <w:r w:rsidRPr="00CD5565">
              <w:rPr>
                <w:rFonts w:ascii="Arial" w:eastAsia="SimSun" w:hAnsi="Arial"/>
                <w:noProof/>
                <w:sz w:val="20"/>
                <w:lang w:eastAsia="zh-CN"/>
              </w:rPr>
              <w:t>Add descriptions to clarify</w:t>
            </w:r>
            <w:r>
              <w:rPr>
                <w:rFonts w:ascii="Arial" w:eastAsia="SimSun" w:hAnsi="Arial"/>
                <w:noProof/>
                <w:sz w:val="20"/>
                <w:lang w:eastAsia="zh-CN"/>
              </w:rPr>
              <w:t xml:space="preserve"> how to </w:t>
            </w:r>
            <w:r w:rsidRPr="00225A76">
              <w:rPr>
                <w:rFonts w:ascii="Arial" w:eastAsiaTheme="minorEastAsia" w:hAnsi="Arial"/>
                <w:noProof/>
                <w:sz w:val="20"/>
              </w:rPr>
              <w:t>divide the configured PRBs for PSFCH transmission in an RB set into</w:t>
            </w:r>
            <w:r w:rsidR="002835A5">
              <w:rPr>
                <w:rFonts w:ascii="Arial" w:eastAsiaTheme="minorEastAsia" w:hAnsi="Arial"/>
                <w:noProof/>
                <w:sz w:val="20"/>
              </w:rPr>
              <w:t xml:space="preserve"> each of</w:t>
            </w:r>
            <w:r w:rsidRPr="00225A76">
              <w:rPr>
                <w:rFonts w:ascii="Arial" w:eastAsiaTheme="minorEastAsia" w:hAnsi="Arial"/>
                <w:noProof/>
                <w:sz w:val="20"/>
              </w:rPr>
              <w:t xml:space="preserve"> </w:t>
            </w:r>
            <w:r w:rsidRPr="007F5C61">
              <w:rPr>
                <w:rFonts w:ascii="Arial" w:eastAsiaTheme="minorEastAsia" w:hAnsi="Arial"/>
                <w:i/>
                <w:iCs/>
                <w:noProof/>
                <w:sz w:val="20"/>
              </w:rPr>
              <w:t>N</w:t>
            </w:r>
            <w:r w:rsidRPr="00225A76">
              <w:rPr>
                <w:rFonts w:ascii="Arial" w:eastAsiaTheme="minorEastAsia" w:hAnsi="Arial"/>
                <w:noProof/>
                <w:sz w:val="20"/>
              </w:rPr>
              <w:t xml:space="preserve"> PSFCH occasions</w:t>
            </w:r>
            <w:r>
              <w:rPr>
                <w:rFonts w:ascii="Arial" w:eastAsiaTheme="minorEastAsia" w:hAnsi="Arial"/>
                <w:noProof/>
                <w:sz w:val="20"/>
              </w:rPr>
              <w:t>.</w:t>
            </w:r>
          </w:p>
        </w:tc>
      </w:tr>
      <w:tr w:rsidR="00162015" w:rsidRPr="007A426B" w14:paraId="35C3E5A6" w14:textId="77777777" w:rsidTr="002D553C">
        <w:tc>
          <w:tcPr>
            <w:tcW w:w="2080" w:type="dxa"/>
            <w:tcBorders>
              <w:top w:val="nil"/>
              <w:left w:val="single" w:sz="4" w:space="0" w:color="auto"/>
              <w:bottom w:val="nil"/>
              <w:right w:val="nil"/>
            </w:tcBorders>
          </w:tcPr>
          <w:p w14:paraId="4CA2133D" w14:textId="77777777" w:rsidR="00162015" w:rsidRPr="007A426B" w:rsidRDefault="00162015"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0C8E348" w14:textId="77777777" w:rsidR="00162015" w:rsidRPr="007A426B" w:rsidRDefault="00162015" w:rsidP="002D553C">
            <w:pPr>
              <w:snapToGrid/>
              <w:spacing w:after="0" w:afterAutospacing="0"/>
              <w:jc w:val="left"/>
              <w:rPr>
                <w:rFonts w:ascii="Arial" w:eastAsia="SimSun" w:hAnsi="Arial"/>
                <w:noProof/>
                <w:sz w:val="8"/>
                <w:szCs w:val="8"/>
                <w:lang w:eastAsia="en-US"/>
              </w:rPr>
            </w:pPr>
          </w:p>
        </w:tc>
      </w:tr>
      <w:tr w:rsidR="00162015" w:rsidRPr="007A426B" w14:paraId="2C693C6E" w14:textId="77777777" w:rsidTr="002D553C">
        <w:tc>
          <w:tcPr>
            <w:tcW w:w="2080" w:type="dxa"/>
            <w:tcBorders>
              <w:top w:val="nil"/>
              <w:left w:val="single" w:sz="4" w:space="0" w:color="auto"/>
              <w:bottom w:val="single" w:sz="4" w:space="0" w:color="auto"/>
              <w:right w:val="nil"/>
            </w:tcBorders>
            <w:hideMark/>
          </w:tcPr>
          <w:p w14:paraId="374DD664" w14:textId="77777777" w:rsidR="00162015" w:rsidRPr="007A426B" w:rsidRDefault="00162015"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28296DFC" w14:textId="05B1057B" w:rsidR="00CD5565" w:rsidRPr="00645C37" w:rsidRDefault="00CD5565" w:rsidP="00CD5565">
            <w:pPr>
              <w:pStyle w:val="aff9"/>
              <w:numPr>
                <w:ilvl w:val="0"/>
                <w:numId w:val="45"/>
              </w:numPr>
              <w:snapToGrid/>
              <w:spacing w:after="0" w:afterAutospacing="0"/>
              <w:ind w:firstLineChars="0"/>
              <w:rPr>
                <w:rFonts w:ascii="Arial" w:eastAsia="SimSun" w:hAnsi="Arial" w:cs="Arial"/>
                <w:noProof/>
                <w:sz w:val="20"/>
                <w:lang w:eastAsia="zh-CN"/>
              </w:rPr>
            </w:pPr>
            <w:r>
              <w:rPr>
                <w:rFonts w:ascii="Arial" w:eastAsiaTheme="minorEastAsia" w:hAnsi="Arial" w:hint="eastAsia"/>
                <w:noProof/>
                <w:sz w:val="20"/>
              </w:rPr>
              <w:t>I</w:t>
            </w:r>
            <w:r>
              <w:rPr>
                <w:rFonts w:ascii="Arial" w:eastAsiaTheme="minorEastAsia" w:hAnsi="Arial"/>
                <w:noProof/>
                <w:sz w:val="20"/>
              </w:rPr>
              <w:t xml:space="preserve">t is not clear which PRBs from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noProof/>
                <w:sz w:val="20"/>
              </w:rPr>
              <w:t xml:space="preserve"> PRBs are used for an RB set for PSFCH transmission</w:t>
            </w:r>
            <w:r w:rsidR="00645C37">
              <w:rPr>
                <w:rFonts w:ascii="Arial" w:eastAsiaTheme="minorEastAsia" w:hAnsi="Arial"/>
                <w:noProof/>
                <w:sz w:val="20"/>
              </w:rPr>
              <w:t xml:space="preserve"> </w:t>
            </w:r>
            <w:r w:rsidR="00645C37" w:rsidRPr="00B51545">
              <w:rPr>
                <w:rFonts w:asciiTheme="majorHAnsi" w:eastAsia="SimSun" w:hAnsiTheme="majorHAnsi" w:cstheme="majorHAnsi"/>
                <w:sz w:val="20"/>
                <w:lang w:eastAsia="en-US"/>
              </w:rPr>
              <w:t>when</w:t>
            </w:r>
            <w:r w:rsidR="00645C37" w:rsidRPr="00645C37">
              <w:rPr>
                <w:rFonts w:ascii="Arial" w:eastAsia="SimSun" w:hAnsi="Arial" w:cs="Arial"/>
                <w:sz w:val="20"/>
                <w:lang w:eastAsia="en-US"/>
              </w:rPr>
              <w:t xml:space="preserve"> </w:t>
            </w:r>
            <w:proofErr w:type="spellStart"/>
            <w:r w:rsidR="00645C37" w:rsidRPr="00645C37">
              <w:rPr>
                <w:rFonts w:ascii="Arial" w:eastAsia="SimSun" w:hAnsi="Arial" w:cs="Arial"/>
                <w:i/>
                <w:sz w:val="20"/>
                <w:lang w:eastAsia="en-US"/>
              </w:rPr>
              <w:t>sl</w:t>
            </w:r>
            <w:proofErr w:type="spellEnd"/>
            <w:r w:rsidR="00645C37" w:rsidRPr="00645C37">
              <w:rPr>
                <w:rFonts w:ascii="Arial" w:eastAsia="SimSun" w:hAnsi="Arial" w:cs="Arial"/>
                <w:i/>
                <w:sz w:val="20"/>
                <w:lang w:eastAsia="en-US"/>
              </w:rPr>
              <w:t>-PSFCH-Type = ‘type2’</w:t>
            </w:r>
            <w:r w:rsidR="00645C37" w:rsidRPr="00645C37">
              <w:rPr>
                <w:rFonts w:ascii="Arial" w:eastAsiaTheme="minorEastAsia" w:hAnsi="Arial" w:cs="Arial"/>
                <w:noProof/>
                <w:sz w:val="20"/>
              </w:rPr>
              <w:t>.</w:t>
            </w:r>
          </w:p>
          <w:p w14:paraId="40268B67" w14:textId="40624557" w:rsidR="00162015" w:rsidRPr="00CD5565" w:rsidRDefault="00CD5565" w:rsidP="00CD5565">
            <w:pPr>
              <w:pStyle w:val="aff9"/>
              <w:numPr>
                <w:ilvl w:val="0"/>
                <w:numId w:val="45"/>
              </w:numPr>
              <w:snapToGrid/>
              <w:spacing w:after="0" w:afterAutospacing="0"/>
              <w:ind w:firstLineChars="0"/>
              <w:rPr>
                <w:rFonts w:ascii="Arial" w:eastAsia="SimSun" w:hAnsi="Arial"/>
                <w:noProof/>
                <w:sz w:val="20"/>
                <w:lang w:eastAsia="zh-CN"/>
              </w:rPr>
            </w:pPr>
            <w:r w:rsidRPr="00CD5565">
              <w:rPr>
                <w:rFonts w:ascii="Arial" w:eastAsia="SimSun" w:hAnsi="Arial"/>
                <w:noProof/>
                <w:sz w:val="20"/>
                <w:lang w:eastAsia="zh-CN"/>
              </w:rPr>
              <w:t xml:space="preserve">It is not clear how to </w:t>
            </w:r>
            <w:r w:rsidRPr="00CD5565">
              <w:rPr>
                <w:rFonts w:ascii="Arial" w:eastAsiaTheme="minorEastAsia" w:hAnsi="Arial"/>
                <w:noProof/>
                <w:sz w:val="20"/>
              </w:rPr>
              <w:t>divide the configured PRBs for PSFCH transmission in an RB set into</w:t>
            </w:r>
            <w:r w:rsidR="002835A5">
              <w:rPr>
                <w:rFonts w:ascii="Arial" w:eastAsiaTheme="minorEastAsia" w:hAnsi="Arial"/>
                <w:noProof/>
                <w:sz w:val="20"/>
              </w:rPr>
              <w:t xml:space="preserve"> each of</w:t>
            </w:r>
            <w:r w:rsidRPr="00CD5565">
              <w:rPr>
                <w:rFonts w:ascii="Arial" w:eastAsiaTheme="minorEastAsia" w:hAnsi="Arial"/>
                <w:noProof/>
                <w:sz w:val="20"/>
              </w:rPr>
              <w:t xml:space="preserve"> </w:t>
            </w:r>
            <w:r w:rsidRPr="00CD5565">
              <w:rPr>
                <w:rFonts w:ascii="Arial" w:eastAsiaTheme="minorEastAsia" w:hAnsi="Arial"/>
                <w:i/>
                <w:iCs/>
                <w:noProof/>
                <w:sz w:val="20"/>
              </w:rPr>
              <w:t>N</w:t>
            </w:r>
            <w:r w:rsidRPr="00CD5565">
              <w:rPr>
                <w:rFonts w:ascii="Arial" w:eastAsiaTheme="minorEastAsia" w:hAnsi="Arial"/>
                <w:noProof/>
                <w:sz w:val="20"/>
              </w:rPr>
              <w:t xml:space="preserve"> PSFCH occasions</w:t>
            </w:r>
            <w:r w:rsidR="00645C37">
              <w:rPr>
                <w:rFonts w:ascii="Arial" w:eastAsiaTheme="minorEastAsia" w:hAnsi="Arial"/>
                <w:noProof/>
                <w:sz w:val="20"/>
              </w:rPr>
              <w:t xml:space="preserve"> </w:t>
            </w:r>
            <w:r w:rsidR="00645C37" w:rsidRPr="00B51545">
              <w:rPr>
                <w:rFonts w:asciiTheme="majorHAnsi" w:eastAsia="SimSun" w:hAnsiTheme="majorHAnsi" w:cstheme="majorHAnsi"/>
                <w:sz w:val="20"/>
                <w:lang w:eastAsia="en-US"/>
              </w:rPr>
              <w:t>when</w:t>
            </w:r>
            <w:r w:rsidR="00645C37" w:rsidRPr="00645C37">
              <w:rPr>
                <w:rFonts w:ascii="Arial" w:eastAsia="SimSun" w:hAnsi="Arial" w:cs="Arial"/>
                <w:sz w:val="20"/>
                <w:lang w:eastAsia="en-US"/>
              </w:rPr>
              <w:t xml:space="preserve"> </w:t>
            </w:r>
            <w:proofErr w:type="spellStart"/>
            <w:r w:rsidR="00645C37" w:rsidRPr="00645C37">
              <w:rPr>
                <w:rFonts w:ascii="Arial" w:eastAsia="SimSun" w:hAnsi="Arial" w:cs="Arial"/>
                <w:i/>
                <w:sz w:val="20"/>
                <w:lang w:eastAsia="en-US"/>
              </w:rPr>
              <w:t>sl</w:t>
            </w:r>
            <w:proofErr w:type="spellEnd"/>
            <w:r w:rsidR="00645C37" w:rsidRPr="00645C37">
              <w:rPr>
                <w:rFonts w:ascii="Arial" w:eastAsia="SimSun" w:hAnsi="Arial" w:cs="Arial"/>
                <w:i/>
                <w:sz w:val="20"/>
                <w:lang w:eastAsia="en-US"/>
              </w:rPr>
              <w:t>-PSFCH-Type = ‘type2’</w:t>
            </w:r>
            <w:r w:rsidRPr="00CD5565">
              <w:rPr>
                <w:rFonts w:ascii="Arial" w:eastAsiaTheme="minorEastAsia" w:hAnsi="Arial"/>
                <w:noProof/>
                <w:sz w:val="20"/>
              </w:rPr>
              <w:t>.</w:t>
            </w:r>
          </w:p>
          <w:p w14:paraId="21BEB66D" w14:textId="77777777" w:rsidR="00162015" w:rsidRPr="007A426B" w:rsidRDefault="00162015" w:rsidP="002D553C">
            <w:pPr>
              <w:snapToGrid/>
              <w:spacing w:after="0" w:afterAutospacing="0"/>
              <w:rPr>
                <w:rFonts w:ascii="Arial" w:eastAsia="SimSun" w:hAnsi="Arial"/>
                <w:noProof/>
                <w:sz w:val="20"/>
                <w:lang w:eastAsia="zh-CN"/>
              </w:rPr>
            </w:pPr>
          </w:p>
        </w:tc>
      </w:tr>
    </w:tbl>
    <w:p w14:paraId="563F4142" w14:textId="77777777" w:rsidR="00162015" w:rsidRPr="00162015" w:rsidRDefault="00162015" w:rsidP="009544A6">
      <w:pPr>
        <w:snapToGrid/>
        <w:spacing w:after="240" w:afterAutospacing="0"/>
        <w:rPr>
          <w:rFonts w:eastAsia="SimSun"/>
          <w:szCs w:val="24"/>
          <w:lang w:val="en-US" w:eastAsia="zh-CN"/>
        </w:rPr>
      </w:pPr>
    </w:p>
    <w:tbl>
      <w:tblPr>
        <w:tblStyle w:val="afd"/>
        <w:tblW w:w="0" w:type="auto"/>
        <w:tblLook w:val="04A0" w:firstRow="1" w:lastRow="0" w:firstColumn="1" w:lastColumn="0" w:noHBand="0" w:noVBand="1"/>
      </w:tblPr>
      <w:tblGrid>
        <w:gridCol w:w="9954"/>
      </w:tblGrid>
      <w:tr w:rsidR="00060719" w14:paraId="6DA5CFE1" w14:textId="77777777" w:rsidTr="00060719">
        <w:tc>
          <w:tcPr>
            <w:tcW w:w="9954" w:type="dxa"/>
          </w:tcPr>
          <w:p w14:paraId="3DA83231" w14:textId="7902FC4D" w:rsidR="009E62B9" w:rsidRDefault="009E62B9" w:rsidP="009544A6">
            <w:pPr>
              <w:snapToGrid/>
              <w:spacing w:after="0" w:afterAutospacing="0"/>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sidR="00BD64F5">
              <w:rPr>
                <w:rFonts w:eastAsiaTheme="minorEastAsia"/>
                <w:b/>
                <w:bCs/>
                <w:szCs w:val="24"/>
              </w:rPr>
              <w:t>4</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537F5FC7" w14:textId="322F32B5" w:rsidR="009E62B9" w:rsidRPr="002F4648" w:rsidRDefault="002F4648" w:rsidP="002F4648">
            <w:pPr>
              <w:pStyle w:val="30"/>
              <w:numPr>
                <w:ilvl w:val="0"/>
                <w:numId w:val="0"/>
              </w:numPr>
              <w:tabs>
                <w:tab w:val="clear" w:pos="709"/>
              </w:tabs>
              <w:ind w:left="709" w:hanging="709"/>
              <w:outlineLvl w:val="2"/>
              <w:rPr>
                <w:rFonts w:eastAsia="ＭＳ Ｐゴシック"/>
                <w:b w:val="0"/>
                <w:bCs/>
                <w:sz w:val="28"/>
              </w:rPr>
            </w:pPr>
            <w:bookmarkStart w:id="20" w:name="_Toc146214477"/>
            <w:r w:rsidRPr="002F4648">
              <w:rPr>
                <w:b w:val="0"/>
                <w:bCs/>
              </w:rPr>
              <w:lastRenderedPageBreak/>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bookmarkEnd w:id="20"/>
          </w:p>
          <w:p w14:paraId="37F637FC" w14:textId="7BCE7D55" w:rsidR="00FE2729" w:rsidRDefault="00FE2729" w:rsidP="00FE2729">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p w14:paraId="1BBE842B" w14:textId="42EB7081" w:rsidR="00060719" w:rsidRPr="00060719" w:rsidRDefault="00060719" w:rsidP="00060719">
            <w:pPr>
              <w:snapToGrid/>
              <w:spacing w:after="180" w:afterAutospacing="0"/>
              <w:jc w:val="left"/>
              <w:rPr>
                <w:rFonts w:eastAsia="SimSun"/>
                <w:bCs/>
                <w:sz w:val="20"/>
                <w:szCs w:val="21"/>
                <w:lang w:eastAsia="en-US"/>
              </w:rPr>
            </w:pPr>
            <w:r w:rsidRPr="00060719">
              <w:rPr>
                <w:rFonts w:eastAsia="SimSun"/>
                <w:sz w:val="20"/>
                <w:lang w:eastAsia="en-US"/>
              </w:rPr>
              <w:t xml:space="preserve">For operation with shared spectrum channel access, when </w:t>
            </w:r>
            <w:proofErr w:type="spellStart"/>
            <w:r w:rsidRPr="00060719">
              <w:rPr>
                <w:rFonts w:eastAsia="SimSun"/>
                <w:i/>
                <w:sz w:val="20"/>
                <w:lang w:eastAsia="en-US"/>
              </w:rPr>
              <w:t>sl</w:t>
            </w:r>
            <w:proofErr w:type="spellEnd"/>
            <w:r w:rsidRPr="00060719">
              <w:rPr>
                <w:rFonts w:eastAsia="SimSun"/>
                <w:i/>
                <w:sz w:val="20"/>
                <w:lang w:eastAsia="en-US"/>
              </w:rPr>
              <w:t>-PSFCH-Type = ‘type2’</w:t>
            </w:r>
            <w:r w:rsidRPr="00060719">
              <w:rPr>
                <w:rFonts w:eastAsia="SimSun"/>
                <w:sz w:val="20"/>
                <w:lang w:eastAsia="en-US"/>
              </w:rPr>
              <w:t xml:space="preserve"> and within RB-set </w:t>
            </w:r>
            <m:oMath>
              <m:r>
                <w:rPr>
                  <w:rFonts w:ascii="Cambria Math" w:eastAsia="SimSun" w:hAnsi="Cambria Math"/>
                  <w:sz w:val="20"/>
                  <w:lang w:eastAsia="en-US"/>
                </w:rPr>
                <m:t>k</m:t>
              </m:r>
            </m:oMath>
            <w:r w:rsidRPr="00060719">
              <w:rPr>
                <w:rFonts w:eastAsia="SimSun"/>
                <w:sz w:val="20"/>
                <w:lang w:eastAsia="en-US"/>
              </w:rPr>
              <w:t xml:space="preserve">, a UE determines a subset of PRBs in a first interlace and, based on </w:t>
            </w:r>
            <w:proofErr w:type="spellStart"/>
            <w:r w:rsidRPr="00060719">
              <w:rPr>
                <w:rFonts w:eastAsia="SimSun"/>
                <w:i/>
                <w:iCs/>
                <w:sz w:val="20"/>
                <w:lang w:eastAsia="en-US"/>
              </w:rPr>
              <w:t>sl</w:t>
            </w:r>
            <w:proofErr w:type="spellEnd"/>
            <w:r w:rsidRPr="00060719">
              <w:rPr>
                <w:rFonts w:eastAsia="SimSun"/>
                <w:i/>
                <w:iCs/>
                <w:sz w:val="20"/>
                <w:lang w:eastAsia="en-US"/>
              </w:rPr>
              <w:t>-PSFCH-RB-Set</w:t>
            </w:r>
            <w:r w:rsidRPr="00060719">
              <w:rPr>
                <w:rFonts w:eastAsia="SimSun"/>
                <w:sz w:val="20"/>
                <w:lang w:eastAsia="en-US"/>
              </w:rPr>
              <w:t xml:space="preserve">, a subset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PRBs in a second interlace for a PSFCH transmission with HARQ-ACK information in a resource pool</w:t>
            </w:r>
            <w:r w:rsidRPr="00060719">
              <w:rPr>
                <w:rFonts w:eastAsia="SimSun"/>
                <w:iCs/>
                <w:sz w:val="20"/>
                <w:lang w:eastAsia="en-US"/>
              </w:rPr>
              <w:t xml:space="preserve">. </w:t>
            </w:r>
            <w:r w:rsidRPr="00060719">
              <w:rPr>
                <w:rFonts w:eastAsia="SimSun"/>
                <w:bCs/>
                <w:sz w:val="20"/>
                <w:szCs w:val="21"/>
                <w:lang w:eastAsia="en-US"/>
              </w:rPr>
              <w:t xml:space="preserve">An index of the first interlace is provided by </w:t>
            </w:r>
            <w:r w:rsidRPr="00060719">
              <w:rPr>
                <w:rFonts w:eastAsia="SimSun"/>
                <w:bCs/>
                <w:i/>
                <w:sz w:val="20"/>
                <w:szCs w:val="21"/>
                <w:lang w:eastAsia="en-US"/>
              </w:rPr>
              <w:t>sl-PSFCH-Type2-CommonInterlace</w:t>
            </w:r>
            <w:r w:rsidRPr="00060719">
              <w:rPr>
                <w:rFonts w:eastAsia="SimSun"/>
                <w:bCs/>
                <w:sz w:val="20"/>
                <w:szCs w:val="21"/>
                <w:lang w:eastAsia="en-US"/>
              </w:rPr>
              <w:t xml:space="preserve">. </w:t>
            </w:r>
            <w:r w:rsidR="00B27D91" w:rsidRPr="00B27D91">
              <w:rPr>
                <w:rFonts w:eastAsiaTheme="minorEastAsia"/>
                <w:bCs/>
                <w:color w:val="C00000"/>
                <w:sz w:val="20"/>
                <w:szCs w:val="21"/>
                <w:u w:val="single"/>
              </w:rPr>
              <w:t xml:space="preserve">The UE is provided by </w:t>
            </w:r>
            <w:proofErr w:type="spellStart"/>
            <w:r w:rsidR="00B27D91" w:rsidRPr="00060719">
              <w:rPr>
                <w:rFonts w:eastAsia="SimSun"/>
                <w:i/>
                <w:iCs/>
                <w:color w:val="C00000"/>
                <w:sz w:val="20"/>
                <w:u w:val="single"/>
                <w:lang w:eastAsia="en-US"/>
              </w:rPr>
              <w:t>sl</w:t>
            </w:r>
            <w:proofErr w:type="spellEnd"/>
            <w:r w:rsidR="00B27D91" w:rsidRPr="00060719">
              <w:rPr>
                <w:rFonts w:eastAsia="SimSun"/>
                <w:i/>
                <w:iCs/>
                <w:color w:val="C00000"/>
                <w:sz w:val="20"/>
                <w:u w:val="single"/>
                <w:lang w:eastAsia="en-US"/>
              </w:rPr>
              <w:t>-PSFCH-RB-Set</w:t>
            </w:r>
            <w:r w:rsidR="00B27D91" w:rsidRPr="00060719">
              <w:rPr>
                <w:rFonts w:eastAsia="SimSun"/>
                <w:color w:val="C00000"/>
                <w:sz w:val="20"/>
                <w:u w:val="single"/>
                <w:lang w:eastAsia="en-US"/>
              </w:rPr>
              <w:t xml:space="preserve">, a </w:t>
            </w:r>
            <w:r w:rsidR="00B27D91" w:rsidRPr="00B27D91">
              <w:rPr>
                <w:rFonts w:eastAsia="SimSun"/>
                <w:color w:val="C00000"/>
                <w:sz w:val="20"/>
                <w:u w:val="single"/>
                <w:lang w:eastAsia="en-US"/>
              </w:rPr>
              <w:t xml:space="preserve">set of </w:t>
            </w:r>
            <w:bookmarkStart w:id="21" w:name="_Hlk146625119"/>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bookmarkEnd w:id="21"/>
            <w:r w:rsidR="00B27D91" w:rsidRPr="00B27D91">
              <w:rPr>
                <w:rFonts w:eastAsia="SimSun"/>
                <w:color w:val="C00000"/>
                <w:sz w:val="20"/>
                <w:u w:val="single"/>
                <w:lang w:eastAsia="en-US"/>
              </w:rPr>
              <w:t xml:space="preserve"> </w:t>
            </w:r>
            <w:r w:rsidR="00B27D91">
              <w:rPr>
                <w:rFonts w:eastAsia="SimSun"/>
                <w:color w:val="C00000"/>
                <w:sz w:val="20"/>
                <w:u w:val="single"/>
                <w:lang w:eastAsia="en-US"/>
              </w:rPr>
              <w:t>PRBs in a resource pool for PSFCH transmission with HARQ-ACK information. The UE determine</w:t>
            </w:r>
            <w:r w:rsidR="00B030EA">
              <w:rPr>
                <w:rFonts w:eastAsia="SimSun"/>
                <w:color w:val="C00000"/>
                <w:sz w:val="20"/>
                <w:u w:val="single"/>
                <w:lang w:eastAsia="en-US"/>
              </w:rPr>
              <w:t>s</w:t>
            </w:r>
            <w:r w:rsidR="00B27D91">
              <w:rPr>
                <w:rFonts w:eastAsia="SimSun"/>
                <w:color w:val="C00000"/>
                <w:sz w:val="20"/>
                <w:u w:val="single"/>
                <w:lang w:eastAsia="en-US"/>
              </w:rPr>
              <w:t xml:space="preserve"> </w:t>
            </w:r>
            <w:r w:rsidR="00B030EA">
              <w:rPr>
                <w:rFonts w:eastAsia="SimSun"/>
                <w:color w:val="C00000"/>
                <w:sz w:val="20"/>
                <w:u w:val="single"/>
                <w:lang w:eastAsia="en-US"/>
              </w:rPr>
              <w:t xml:space="preserve">a set of </w:t>
            </w:r>
            <w:bookmarkStart w:id="22" w:name="_Hlk146625141"/>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bookmarkEnd w:id="22"/>
            <w:r w:rsidR="00B030EA" w:rsidRPr="00B27D91">
              <w:rPr>
                <w:rFonts w:eastAsia="SimSun"/>
                <w:color w:val="C00000"/>
                <w:sz w:val="20"/>
                <w:u w:val="single"/>
                <w:lang w:eastAsia="en-US"/>
              </w:rPr>
              <w:t xml:space="preserve"> </w:t>
            </w:r>
            <w:r w:rsidR="00B030EA">
              <w:rPr>
                <w:rFonts w:eastAsia="SimSun"/>
                <w:color w:val="C00000"/>
                <w:sz w:val="20"/>
                <w:u w:val="single"/>
                <w:lang w:eastAsia="en-US"/>
              </w:rPr>
              <w:t xml:space="preserve">PRBs </w:t>
            </w:r>
            <w:r w:rsidR="000A633F">
              <w:rPr>
                <w:rFonts w:eastAsia="SimSun"/>
                <w:color w:val="C00000"/>
                <w:sz w:val="20"/>
                <w:u w:val="single"/>
                <w:lang w:eastAsia="en-US"/>
              </w:rPr>
              <w:t xml:space="preserve">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0A633F" w:rsidRPr="00B27D91">
              <w:rPr>
                <w:rFonts w:eastAsia="SimSun"/>
                <w:color w:val="C00000"/>
                <w:sz w:val="20"/>
                <w:u w:val="single"/>
                <w:lang w:eastAsia="en-US"/>
              </w:rPr>
              <w:t xml:space="preserve"> </w:t>
            </w:r>
            <w:r w:rsidR="000A633F">
              <w:rPr>
                <w:rFonts w:eastAsia="SimSun"/>
                <w:color w:val="C00000"/>
                <w:sz w:val="20"/>
                <w:u w:val="single"/>
                <w:lang w:eastAsia="en-US"/>
              </w:rPr>
              <w:t>PRBs wh</w:t>
            </w:r>
            <w:r w:rsidR="000A633F" w:rsidRPr="00FC2078">
              <w:rPr>
                <w:rFonts w:eastAsia="SimSun"/>
                <w:color w:val="C00000"/>
                <w:sz w:val="20"/>
                <w:u w:val="single"/>
                <w:lang w:eastAsia="en-US"/>
              </w:rPr>
              <w:t xml:space="preserve">ere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0A633F" w:rsidRPr="00FC2078">
              <w:rPr>
                <w:rFonts w:eastAsia="SimSun"/>
                <w:color w:val="C00000"/>
                <w:sz w:val="20"/>
                <w:u w:val="single"/>
                <w:lang w:eastAsia="en-US"/>
              </w:rPr>
              <w:t xml:space="preserve"> PRBs are </w:t>
            </w:r>
            <w:r w:rsidR="00B030EA" w:rsidRPr="00FC2078">
              <w:rPr>
                <w:rFonts w:eastAsia="SimSun"/>
                <w:color w:val="C00000"/>
                <w:sz w:val="20"/>
                <w:u w:val="single"/>
                <w:lang w:eastAsia="en-US"/>
              </w:rPr>
              <w:t>wit</w:t>
            </w:r>
            <w:r w:rsidR="00B030EA">
              <w:rPr>
                <w:rFonts w:eastAsia="SimSun"/>
                <w:color w:val="C00000"/>
                <w:sz w:val="20"/>
                <w:u w:val="single"/>
                <w:lang w:eastAsia="en-US"/>
              </w:rPr>
              <w:t xml:space="preserve">hin RB-set </w:t>
            </w:r>
            <w:r w:rsidR="00B030EA" w:rsidRPr="00B030EA">
              <w:rPr>
                <w:rFonts w:eastAsia="SimSun"/>
                <w:i/>
                <w:iCs/>
                <w:color w:val="C00000"/>
                <w:sz w:val="20"/>
                <w:u w:val="single"/>
                <w:lang w:eastAsia="en-US"/>
              </w:rPr>
              <w:t>k</w:t>
            </w:r>
            <w:r w:rsidR="00B030EA">
              <w:rPr>
                <w:rFonts w:eastAsia="SimSun"/>
                <w:color w:val="C00000"/>
                <w:sz w:val="20"/>
                <w:u w:val="single"/>
                <w:lang w:eastAsia="en-US"/>
              </w:rPr>
              <w:t xml:space="preserve"> for PSFCH transmission with HARQ-ACK information</w:t>
            </w:r>
            <w:r w:rsidR="00B030EA" w:rsidRPr="00B030EA">
              <w:rPr>
                <w:rFonts w:eastAsia="SimSun"/>
                <w:color w:val="C00000"/>
                <w:sz w:val="20"/>
                <w:u w:val="single"/>
                <w:lang w:eastAsia="en-US"/>
              </w:rPr>
              <w:t>.</w:t>
            </w:r>
            <w:bookmarkStart w:id="23" w:name="_Hlk146739701"/>
            <w:r w:rsidR="008632D2">
              <w:rPr>
                <w:rFonts w:eastAsia="SimSun"/>
                <w:color w:val="C00000"/>
                <w:sz w:val="20"/>
                <w:u w:val="single"/>
                <w:lang w:eastAsia="en-US"/>
              </w:rPr>
              <w:t xml:space="preserve"> For a</w:t>
            </w:r>
            <w:r w:rsidR="00B030EA" w:rsidRPr="00B030EA">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008632D2" w:rsidRPr="00060719">
              <w:rPr>
                <w:rFonts w:eastAsia="SimSun"/>
                <w:iCs/>
                <w:color w:val="C00000"/>
                <w:sz w:val="20"/>
                <w:u w:val="single"/>
                <w:lang w:eastAsia="en-US"/>
              </w:rPr>
              <w:t>-th candidate PSFCH transmission occasion</w:t>
            </w:r>
            <w:r w:rsidR="008632D2">
              <w:rPr>
                <w:rFonts w:eastAsia="SimSun"/>
                <w:iCs/>
                <w:color w:val="C00000"/>
                <w:sz w:val="20"/>
                <w:u w:val="single"/>
                <w:lang w:eastAsia="en-US"/>
              </w:rPr>
              <w:t xml:space="preserve"> within RB-set </w:t>
            </w:r>
            <w:r w:rsidR="008632D2" w:rsidRPr="00235A91">
              <w:rPr>
                <w:rFonts w:eastAsia="SimSun"/>
                <w:i/>
                <w:color w:val="C00000"/>
                <w:sz w:val="20"/>
                <w:u w:val="single"/>
                <w:lang w:eastAsia="en-US"/>
              </w:rPr>
              <w:t>k</w:t>
            </w:r>
            <w:r w:rsidR="008632D2" w:rsidRPr="00060719">
              <w:rPr>
                <w:rFonts w:eastAsia="SimSun"/>
                <w:iCs/>
                <w:color w:val="C00000"/>
                <w:sz w:val="20"/>
                <w:u w:val="single"/>
                <w:lang w:eastAsia="en-US"/>
              </w:rPr>
              <w:t>,</w:t>
            </w:r>
            <w:r w:rsidR="008632D2">
              <w:rPr>
                <w:rFonts w:eastAsia="SimSun"/>
                <w:iCs/>
                <w:color w:val="C00000"/>
                <w:sz w:val="20"/>
                <w:u w:val="single"/>
                <w:lang w:eastAsia="en-US"/>
              </w:rPr>
              <w:t xml:space="preserve"> where</w:t>
            </w:r>
            <w:r w:rsidR="008632D2" w:rsidRPr="00060719">
              <w:rPr>
                <w:rFonts w:eastAsia="SimSun"/>
                <w:iCs/>
                <w:color w:val="C00000"/>
                <w:sz w:val="20"/>
                <w:u w:val="single"/>
                <w:lang w:eastAsia="en-US"/>
              </w:rPr>
              <w:t xml:space="preserve"> </w:t>
            </w:r>
            <w:bookmarkStart w:id="24" w:name="_Hlk146648499"/>
            <m:oMath>
              <m:r>
                <w:rPr>
                  <w:rFonts w:ascii="Cambria Math" w:eastAsia="SimSun" w:hAnsi="Cambria Math"/>
                  <w:color w:val="C00000"/>
                  <w:sz w:val="20"/>
                  <w:u w:val="single"/>
                  <w:lang w:eastAsia="en-US"/>
                </w:rPr>
                <m:t>1≤n≤</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bookmarkEnd w:id="24"/>
            <w:r w:rsidR="008632D2">
              <w:rPr>
                <w:rFonts w:eastAsia="SimSun"/>
                <w:iCs/>
                <w:color w:val="C00000"/>
                <w:sz w:val="20"/>
                <w:u w:val="single"/>
                <w:lang w:eastAsia="en-US"/>
              </w:rPr>
              <w:t>, t</w:t>
            </w:r>
            <w:r w:rsidR="00B030EA" w:rsidRPr="00B030EA">
              <w:rPr>
                <w:rFonts w:eastAsia="SimSun"/>
                <w:iCs/>
                <w:color w:val="C00000"/>
                <w:sz w:val="20"/>
                <w:u w:val="single"/>
                <w:lang w:eastAsia="en-US"/>
              </w:rPr>
              <w:t>he UE all</w:t>
            </w:r>
            <w:r w:rsidR="00B030EA" w:rsidRPr="00235A91">
              <w:rPr>
                <w:rFonts w:eastAsia="SimSun"/>
                <w:iCs/>
                <w:color w:val="C00000"/>
                <w:sz w:val="20"/>
                <w:u w:val="single"/>
                <w:lang w:eastAsia="en-US"/>
              </w:rPr>
              <w:t>ocates</w:t>
            </w:r>
            <w:bookmarkStart w:id="25" w:name="_Hlk146648548"/>
            <w:r w:rsidR="00B030EA" w:rsidRPr="00BD64F5">
              <w:rPr>
                <w:rFonts w:eastAsia="SimSun"/>
                <w:iCs/>
                <w:color w:val="C00000"/>
                <w:sz w:val="20"/>
                <w:u w:val="single"/>
                <w:lang w:eastAsia="en-US"/>
              </w:rPr>
              <w:t xml:space="preserve"> </w:t>
            </w:r>
            <m:oMath>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,n⋅</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-1</m:t>
                  </m:r>
                </m:e>
              </m:d>
            </m:oMath>
            <w:r w:rsidR="00235A91" w:rsidRPr="00BD64F5">
              <w:rPr>
                <w:rFonts w:eastAsiaTheme="minorEastAsia" w:hint="eastAsia"/>
                <w:color w:val="C00000"/>
                <w:sz w:val="20"/>
                <w:u w:val="single"/>
              </w:rPr>
              <w:t xml:space="preserve"> </w:t>
            </w:r>
            <w:r w:rsidR="00235A91" w:rsidRPr="00BD64F5">
              <w:rPr>
                <w:rFonts w:eastAsiaTheme="minorEastAsia"/>
                <w:color w:val="C00000"/>
                <w:sz w:val="20"/>
                <w:u w:val="single"/>
              </w:rPr>
              <w:t xml:space="preserve">PRBs from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235A91" w:rsidRPr="00B27D91">
              <w:rPr>
                <w:rFonts w:eastAsia="SimSun"/>
                <w:color w:val="C00000"/>
                <w:sz w:val="20"/>
                <w:u w:val="single"/>
                <w:lang w:eastAsia="en-US"/>
              </w:rPr>
              <w:t xml:space="preserve"> </w:t>
            </w:r>
            <w:r w:rsidR="00235A91">
              <w:rPr>
                <w:rFonts w:eastAsia="SimSun"/>
                <w:color w:val="C00000"/>
                <w:sz w:val="20"/>
                <w:u w:val="single"/>
                <w:lang w:eastAsia="en-US"/>
              </w:rPr>
              <w:t>PRBs</w:t>
            </w:r>
            <w:r w:rsidR="00235A91" w:rsidRPr="00235A91">
              <w:rPr>
                <w:rFonts w:eastAsiaTheme="minorEastAsia" w:hint="eastAsia"/>
                <w:color w:val="C00000"/>
                <w:sz w:val="20"/>
              </w:rPr>
              <w:t xml:space="preserve"> </w:t>
            </w:r>
            <w:r w:rsidR="00B030EA" w:rsidRPr="00235A91">
              <w:rPr>
                <w:rFonts w:eastAsia="SimSun"/>
                <w:iCs/>
                <w:color w:val="C00000"/>
                <w:sz w:val="20"/>
                <w:u w:val="single"/>
                <w:lang w:eastAsia="en-US"/>
              </w:rPr>
              <w:t>to</w:t>
            </w:r>
            <w:r w:rsidR="008632D2">
              <w:rPr>
                <w:rFonts w:eastAsia="SimSun"/>
                <w:iCs/>
                <w:color w:val="C00000"/>
                <w:sz w:val="20"/>
                <w:u w:val="single"/>
                <w:lang w:eastAsia="en-US"/>
              </w:rPr>
              <w:t xml:space="preserve"> the</w:t>
            </w:r>
            <w:r w:rsidR="00B030EA" w:rsidRPr="00060719">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00B030EA" w:rsidRPr="00060719">
              <w:rPr>
                <w:rFonts w:eastAsia="SimSun"/>
                <w:iCs/>
                <w:color w:val="C00000"/>
                <w:sz w:val="20"/>
                <w:u w:val="single"/>
                <w:lang w:eastAsia="en-US"/>
              </w:rPr>
              <w:t>-th candidate PSFCH transmission occasion</w:t>
            </w:r>
            <m:oMath>
              <m:r>
                <w:rPr>
                  <w:rFonts w:ascii="Cambria Math" w:eastAsia="SimSun" w:hAnsi="Cambria Math"/>
                  <w:color w:val="C00000"/>
                  <w:sz w:val="20"/>
                  <w:u w:val="single"/>
                  <w:lang w:eastAsia="en-US"/>
                </w:rPr>
                <m:t>.</m:t>
              </m:r>
            </m:oMath>
            <w:bookmarkEnd w:id="25"/>
            <w:r w:rsidR="00FE2729">
              <w:rPr>
                <w:rFonts w:eastAsiaTheme="minorEastAsia" w:hint="eastAsia"/>
                <w:color w:val="C00000"/>
                <w:sz w:val="20"/>
                <w:u w:val="single"/>
              </w:rPr>
              <w:t xml:space="preserve"> </w:t>
            </w:r>
            <w:bookmarkStart w:id="26" w:name="_Hlk146651181"/>
            <w:bookmarkEnd w:id="23"/>
            <w:r w:rsidRPr="00060719">
              <w:rPr>
                <w:rFonts w:eastAsia="SimSun"/>
                <w:bCs/>
                <w:sz w:val="20"/>
                <w:szCs w:val="21"/>
                <w:lang w:eastAsia="en-US"/>
              </w:rPr>
              <w:t xml:space="preserve">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PRBs in the second interlace are provided by </w:t>
            </w:r>
            <w:r w:rsidRPr="00060719">
              <w:rPr>
                <w:rFonts w:eastAsia="SimSun"/>
                <w:bCs/>
                <w:i/>
                <w:sz w:val="20"/>
                <w:szCs w:val="21"/>
                <w:lang w:eastAsia="en-US"/>
              </w:rPr>
              <w:t>sl-PSFCH-Type2-DedicatedPRB</w:t>
            </w:r>
            <w:r w:rsidRPr="00060719">
              <w:rPr>
                <w:rFonts w:eastAsia="SimSun"/>
                <w:sz w:val="20"/>
                <w:lang w:eastAsia="en-US"/>
              </w:rPr>
              <w:t xml:space="preserve"> </w:t>
            </w:r>
            <w:r w:rsidRPr="00060719">
              <w:rPr>
                <w:rFonts w:eastAsia="SimSun"/>
                <w:iCs/>
                <w:sz w:val="20"/>
                <w:lang w:eastAsia="en-US"/>
              </w:rPr>
              <w:t>where,</w:t>
            </w:r>
            <w:r w:rsidRPr="00060719">
              <w:rPr>
                <w:rFonts w:eastAsia="SimSun"/>
                <w:bCs/>
                <w:sz w:val="20"/>
                <w:szCs w:val="21"/>
                <w:lang w:eastAsia="en-US"/>
              </w:rPr>
              <w:t xml:space="preserve"> </w:t>
            </w:r>
            <w:r w:rsidRPr="00060719">
              <w:rPr>
                <w:rFonts w:eastAsia="SimSun"/>
                <w:iCs/>
                <w:sz w:val="20"/>
                <w:lang w:eastAsia="en-US"/>
              </w:rPr>
              <w:t xml:space="preserve">for the </w:t>
            </w:r>
            <m:oMath>
              <m:r>
                <w:rPr>
                  <w:rFonts w:ascii="Cambria Math" w:eastAsia="SimSun" w:hAnsi="Cambria Math"/>
                  <w:sz w:val="20"/>
                  <w:lang w:eastAsia="en-US"/>
                </w:rPr>
                <m:t>n</m:t>
              </m:r>
            </m:oMath>
            <w:r w:rsidRPr="0006071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and for each interlace </w:t>
            </w:r>
            <m:oMath>
              <m:r>
                <w:rPr>
                  <w:rFonts w:ascii="Cambria Math" w:eastAsia="SimSun" w:hAnsi="Cambria Math"/>
                  <w:sz w:val="20"/>
                  <w:lang w:eastAsia="en-US"/>
                </w:rPr>
                <m:t>l</m:t>
              </m:r>
            </m:oMath>
            <w:r w:rsidRPr="00060719">
              <w:rPr>
                <w:rFonts w:eastAsia="SimSun"/>
                <w:sz w:val="20"/>
                <w:lang w:eastAsia="en-US"/>
              </w:rPr>
              <w:t xml:space="preserve">, the UE determines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 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PRBs </w:t>
            </w:r>
            <w:r w:rsidR="00FE2729" w:rsidRPr="00BD64F5">
              <w:rPr>
                <w:rFonts w:eastAsia="SimSun"/>
                <w:color w:val="C00000"/>
                <w:sz w:val="20"/>
                <w:u w:val="single"/>
                <w:lang w:eastAsia="en-US"/>
              </w:rPr>
              <w:t>from</w:t>
            </w:r>
            <w:r w:rsidR="00FE2729" w:rsidRPr="00BD64F5">
              <w:rPr>
                <w:rFonts w:eastAsiaTheme="minorEastAsia" w:hint="eastAsia"/>
                <w:color w:val="C00000"/>
                <w:sz w:val="20"/>
                <w:u w:val="single"/>
              </w:rPr>
              <w:t xml:space="preserve"> </w:t>
            </w:r>
            <w:r w:rsidR="008632D2" w:rsidRPr="00BD64F5">
              <w:rPr>
                <w:rFonts w:eastAsiaTheme="minorEastAsia"/>
                <w:color w:val="C00000"/>
                <w:sz w:val="20"/>
                <w:u w:val="single"/>
              </w:rPr>
              <w:t xml:space="preserve">the </w:t>
            </w:r>
            <w:r w:rsidR="00FE2729" w:rsidRPr="00BD64F5">
              <w:rPr>
                <w:rFonts w:eastAsiaTheme="minorEastAsia"/>
                <w:color w:val="C00000"/>
                <w:sz w:val="20"/>
                <w:u w:val="single"/>
              </w:rPr>
              <w:t>allocated</w:t>
            </w:r>
            <m:oMath>
              <m:r>
                <w:rPr>
                  <w:rFonts w:ascii="Cambria Math" w:eastAsia="ＭＳ Ｐゴシック" w:hAnsi="Cambria Math"/>
                  <w:color w:val="C00000"/>
                  <w:sz w:val="20"/>
                  <w:u w:val="single"/>
                </w:rPr>
                <m:t xml:space="preserve"> </m:t>
              </m:r>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,n⋅</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-1</m:t>
                  </m:r>
                </m:e>
              </m:d>
            </m:oMath>
            <w:r w:rsidR="00235A91" w:rsidRPr="00BD64F5">
              <w:rPr>
                <w:rFonts w:eastAsiaTheme="minorEastAsia" w:hint="eastAsia"/>
                <w:color w:val="C00000"/>
                <w:sz w:val="20"/>
                <w:u w:val="single"/>
              </w:rPr>
              <w:t xml:space="preserve"> </w:t>
            </w:r>
            <w:r w:rsidR="00235A91" w:rsidRPr="00D433BA">
              <w:rPr>
                <w:rFonts w:eastAsiaTheme="minorEastAsia"/>
                <w:color w:val="C00000"/>
                <w:sz w:val="20"/>
                <w:u w:val="single"/>
              </w:rPr>
              <w:t>PRBs</w:t>
            </w:r>
            <w:r w:rsidR="00235A91">
              <w:rPr>
                <w:rFonts w:eastAsiaTheme="minorEastAsia"/>
                <w:color w:val="C00000"/>
                <w:sz w:val="20"/>
              </w:rPr>
              <w:t xml:space="preserve"> </w:t>
            </w:r>
            <w:r w:rsidRPr="00060719">
              <w:rPr>
                <w:rFonts w:eastAsia="SimSun"/>
                <w:iCs/>
                <w:sz w:val="20"/>
                <w:lang w:eastAsia="en-US"/>
              </w:rPr>
              <w:t>based on</w:t>
            </w:r>
            <w:r w:rsidRPr="00060719">
              <w:rPr>
                <w:rFonts w:eastAsia="SimSun"/>
                <w:i/>
                <w:iCs/>
                <w:sz w:val="20"/>
                <w:lang w:eastAsia="en-US"/>
              </w:rPr>
              <w:t xml:space="preserve"> </w:t>
            </w:r>
            <w:proofErr w:type="spellStart"/>
            <w:r w:rsidRPr="00060719">
              <w:rPr>
                <w:rFonts w:eastAsia="SimSun"/>
                <w:i/>
                <w:iCs/>
                <w:sz w:val="20"/>
                <w:lang w:eastAsia="en-US"/>
              </w:rPr>
              <w:t>sl</w:t>
            </w:r>
            <w:proofErr w:type="spellEnd"/>
            <w:r w:rsidRPr="00060719">
              <w:rPr>
                <w:rFonts w:eastAsia="SimSun"/>
                <w:i/>
                <w:iCs/>
                <w:sz w:val="20"/>
                <w:lang w:eastAsia="en-US"/>
              </w:rPr>
              <w:t>-PSFCH-RB-Set</w:t>
            </w:r>
            <w:r w:rsidRPr="00060719">
              <w:rPr>
                <w:rFonts w:eastAsia="SimSun"/>
                <w:iCs/>
                <w:sz w:val="20"/>
                <w:lang w:eastAsia="en-US"/>
              </w:rPr>
              <w:t xml:space="preserve">. </w:t>
            </w:r>
            <w:bookmarkStart w:id="27" w:name="_Hlk146628670"/>
            <w:bookmarkEnd w:id="26"/>
            <w:r w:rsidRPr="00060719">
              <w:rPr>
                <w:rFonts w:eastAsia="SimSun"/>
                <w:sz w:val="20"/>
                <w:lang w:eastAsia="en-US"/>
              </w:rPr>
              <w:t>The UE expects that</w:t>
            </w:r>
            <w:r w:rsidRPr="00060719">
              <w:rPr>
                <w:rFonts w:eastAsia="SimSun"/>
                <w:iCs/>
                <w:sz w:val="20"/>
                <w:lang w:eastAsia="en-US"/>
              </w:rPr>
              <w:t xml:space="preserv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is a multiple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For interlace </w:t>
            </w:r>
            <m:oMath>
              <m:r>
                <w:rPr>
                  <w:rFonts w:ascii="Cambria Math" w:eastAsia="SimSun" w:hAnsi="Cambria Math"/>
                  <w:sz w:val="20"/>
                  <w:lang w:eastAsia="en-US"/>
                </w:rPr>
                <m:t>l</m:t>
              </m:r>
            </m:oMath>
            <w:r w:rsidRPr="00060719">
              <w:rPr>
                <w:rFonts w:eastAsia="SimSun"/>
                <w:sz w:val="20"/>
                <w:lang w:eastAsia="en-US"/>
              </w:rPr>
              <w:t xml:space="preserve">, the UE determines a PRB subset with index </w:t>
            </w:r>
            <m:oMath>
              <m:r>
                <w:rPr>
                  <w:rFonts w:ascii="Cambria Math" w:eastAsia="SimSun" w:hAnsi="Cambria Math"/>
                  <w:sz w:val="20"/>
                  <w:lang w:eastAsia="en-US"/>
                </w:rPr>
                <m:t>s</m:t>
              </m:r>
            </m:oMath>
            <w:r w:rsidRPr="00060719">
              <w:rPr>
                <w:rFonts w:eastAsia="SimSun"/>
                <w:sz w:val="20"/>
                <w:lang w:eastAsia="en-US"/>
              </w:rPr>
              <w:t xml:space="preserve"> to include PRBs </w:t>
            </w:r>
            <m:oMath>
              <m:d>
                <m:dPr>
                  <m:begChr m:val="{"/>
                  <m:endChr m:val="}"/>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m:t>
                  </m:r>
                  <m:r>
                    <m:rPr>
                      <m:sty m:val="p"/>
                    </m:rP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⋅s+1</m:t>
                  </m:r>
                  <m:r>
                    <m:rPr>
                      <m:sty m:val="p"/>
                    </m:rPr>
                    <w:rPr>
                      <w:rFonts w:ascii="Cambria Math" w:eastAsia="SimSun" w:hAnsi="Cambria Math"/>
                      <w:sz w:val="20"/>
                      <w:lang w:eastAsia="en-US"/>
                    </w:rPr>
                    <m:t xml:space="preserve">,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s+1</m:t>
                      </m:r>
                    </m:e>
                  </m:d>
                  <m:r>
                    <w:rPr>
                      <w:rFonts w:ascii="Cambria Math" w:eastAsia="SimSun" w:hAnsi="Cambria Math"/>
                      <w:sz w:val="20"/>
                      <w:lang w:eastAsia="en-US"/>
                    </w:rPr>
                    <m:t>-1</m:t>
                  </m:r>
                </m:e>
              </m:d>
            </m:oMath>
            <w:r w:rsidRPr="00060719">
              <w:rPr>
                <w:rFonts w:eastAsia="SimSun"/>
                <w:sz w:val="20"/>
                <w:lang w:eastAsia="en-US"/>
              </w:rPr>
              <w:t xml:space="preserve">, </w:t>
            </w:r>
            <m:oMath>
              <m:r>
                <w:rPr>
                  <w:rFonts w:ascii="Cambria Math" w:eastAsia="SimSun" w:hAnsi="Cambria Math"/>
                  <w:sz w:val="20"/>
                  <w:lang w:eastAsia="en-US"/>
                </w:rPr>
                <m:t>0≤s≤</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-1</m:t>
              </m:r>
            </m:oMath>
            <w:r w:rsidRPr="00060719">
              <w:rPr>
                <w:rFonts w:eastAsia="SimSun"/>
                <w:sz w:val="20"/>
                <w:lang w:eastAsia="en-US"/>
              </w:rPr>
              <w:t xml:space="preserve">. </w:t>
            </w:r>
            <w:bookmarkStart w:id="28" w:name="_Hlk146654105"/>
            <w:r w:rsidRPr="00060719">
              <w:rPr>
                <w:rFonts w:eastAsia="SimSun"/>
                <w:sz w:val="20"/>
                <w:lang w:eastAsia="en-US"/>
              </w:rPr>
              <w:t xml:space="preserve">The UE determines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 subsets by ordering the PRB subsets first in an ascending order of PRB subset index within an interlace and second in ascending order of interlace index.</w:t>
            </w:r>
            <w:bookmarkEnd w:id="28"/>
            <w:r w:rsidRPr="00060719">
              <w:rPr>
                <w:rFonts w:eastAsia="SimSun"/>
                <w:sz w:val="20"/>
                <w:lang w:eastAsia="en-US"/>
              </w:rPr>
              <w:t xml:space="preserve"> </w:t>
            </w:r>
            <w:bookmarkEnd w:id="27"/>
            <w:r w:rsidRPr="00060719">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60719">
              <w:rPr>
                <w:rFonts w:eastAsia="SimSun"/>
                <w:sz w:val="20"/>
                <w:lang w:eastAsia="en-US"/>
              </w:rPr>
              <w:t xml:space="preserve"> sub-channels in RB-set </w:t>
            </w:r>
            <m:oMath>
              <m:r>
                <w:rPr>
                  <w:rFonts w:ascii="Cambria Math" w:eastAsia="SimSun" w:hAnsi="Cambria Math"/>
                  <w:sz w:val="20"/>
                  <w:lang w:eastAsia="en-US"/>
                </w:rPr>
                <m:t>k</m:t>
              </m:r>
            </m:oMath>
            <w:r w:rsidRPr="00060719">
              <w:rPr>
                <w:rFonts w:eastAsia="SimSun"/>
                <w:sz w:val="20"/>
                <w:lang w:eastAsia="en-US"/>
              </w:rPr>
              <w:t xml:space="preserve"> and a number of slots for PSSCH transmissions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+1, …,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060719">
              <w:rPr>
                <w:rFonts w:eastAsia="SimSun"/>
                <w:sz w:val="20"/>
                <w:lang w:eastAsia="en-US"/>
              </w:rPr>
              <w:t xml:space="preserve"> PRB subsets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 subsets to slot </w:t>
            </w:r>
            <m:oMath>
              <m:r>
                <w:rPr>
                  <w:rFonts w:ascii="Cambria Math" w:eastAsia="SimSun" w:hAnsi="Cambria Math"/>
                  <w:sz w:val="20"/>
                  <w:lang w:eastAsia="en-US"/>
                </w:rPr>
                <m:t>i</m:t>
              </m:r>
            </m:oMath>
            <w:r w:rsidRPr="00060719">
              <w:rPr>
                <w:rFonts w:eastAsia="SimSun"/>
                <w:sz w:val="20"/>
                <w:lang w:eastAsia="en-US"/>
              </w:rPr>
              <w:t xml:space="preserve"> among the slots for PSSCH transmissions that are associated with the slot and sub-channel </w:t>
            </w:r>
            <m:oMath>
              <m:r>
                <w:rPr>
                  <w:rFonts w:ascii="Cambria Math" w:eastAsia="SimSun" w:hAnsi="Cambria Math"/>
                  <w:sz w:val="20"/>
                  <w:lang w:eastAsia="en-US"/>
                </w:rPr>
                <m:t>j</m:t>
              </m:r>
            </m:oMath>
            <w:r w:rsidRPr="00060719">
              <w:rPr>
                <w:rFonts w:eastAsia="SimSun"/>
                <w:sz w:val="20"/>
                <w:lang w:eastAsia="en-US"/>
              </w:rPr>
              <w:t xml:space="preserve"> for PSFCH transmissions,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den>
              </m:f>
            </m:oMath>
            <w:r w:rsidRPr="00060719">
              <w:rPr>
                <w:rFonts w:eastAsia="SimSun"/>
                <w:sz w:val="20"/>
                <w:lang w:eastAsia="en-US"/>
              </w:rPr>
              <w:t xml:space="preserve"> and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6071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060719">
              <w:rPr>
                <w:rFonts w:eastAsia="SimSun"/>
                <w:sz w:val="20"/>
                <w:lang w:eastAsia="en-US"/>
              </w:rPr>
              <w:t xml:space="preserve"> and continues in an ascending order of </w:t>
            </w:r>
            <m:oMath>
              <m:r>
                <w:rPr>
                  <w:rFonts w:ascii="Cambria Math" w:eastAsia="SimSun" w:hAnsi="Cambria Math"/>
                  <w:sz w:val="20"/>
                  <w:lang w:eastAsia="en-US"/>
                </w:rPr>
                <m:t>j</m:t>
              </m:r>
            </m:oMath>
            <w:r w:rsidRPr="0006071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ko-KR"/>
              </w:rPr>
              <w:t xml:space="preserve"> </w:t>
            </w:r>
            <w:r w:rsidRPr="00060719">
              <w:rPr>
                <w:rFonts w:eastAsia="SimSun"/>
                <w:sz w:val="20"/>
                <w:lang w:eastAsia="en-US"/>
              </w:rPr>
              <w:t>is</w:t>
            </w:r>
            <w:r w:rsidRPr="00060719">
              <w:rPr>
                <w:rFonts w:eastAsia="SimSun"/>
                <w:i/>
                <w:sz w:val="20"/>
                <w:lang w:eastAsia="en-US"/>
              </w:rPr>
              <w:t xml:space="preserve"> </w:t>
            </w:r>
            <w:r w:rsidRPr="00060719">
              <w:rPr>
                <w:rFonts w:eastAsia="SimSun"/>
                <w:sz w:val="20"/>
                <w:lang w:eastAsia="en-US"/>
              </w:rPr>
              <w:t>a multiple of</w:t>
            </w:r>
            <w:r w:rsidRPr="0006071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i/>
                <w:sz w:val="20"/>
                <w:lang w:eastAsia="en-US"/>
              </w:rPr>
              <w:t xml:space="preserve">. </w:t>
            </w:r>
          </w:p>
          <w:p w14:paraId="74AB6099" w14:textId="3BAB2E53" w:rsidR="00060719" w:rsidRDefault="00FE2729" w:rsidP="00FE2729">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0A320AE4" w14:textId="3CD885D9" w:rsidR="00060719" w:rsidRDefault="00060719" w:rsidP="006108AC">
      <w:pPr>
        <w:snapToGrid/>
        <w:spacing w:after="0" w:afterAutospacing="0"/>
        <w:rPr>
          <w:rFonts w:eastAsiaTheme="minorEastAsia"/>
          <w:bCs/>
          <w:color w:val="000000" w:themeColor="text1"/>
          <w:lang w:val="en-US"/>
        </w:rPr>
      </w:pPr>
    </w:p>
    <w:p w14:paraId="67B5C73F" w14:textId="6BD7935A" w:rsidR="00FA72B9" w:rsidRDefault="00B51545" w:rsidP="00560150">
      <w:pPr>
        <w:snapToGrid/>
        <w:spacing w:after="240" w:afterAutospacing="0"/>
        <w:rPr>
          <w:rFonts w:eastAsiaTheme="minorEastAsia"/>
          <w:bCs/>
          <w:color w:val="000000" w:themeColor="text1"/>
          <w:lang w:val="en-US"/>
        </w:rPr>
      </w:pPr>
      <w:r>
        <w:rPr>
          <w:rFonts w:eastAsiaTheme="minorEastAsia"/>
          <w:bCs/>
          <w:color w:val="000000" w:themeColor="text1"/>
          <w:lang w:val="en-US"/>
        </w:rPr>
        <w:t>F</w:t>
      </w:r>
      <w:r w:rsidR="00FA72B9">
        <w:rPr>
          <w:rFonts w:eastAsiaTheme="minorEastAsia"/>
          <w:bCs/>
          <w:color w:val="000000" w:themeColor="text1"/>
          <w:lang w:val="en-US"/>
        </w:rPr>
        <w:t xml:space="preserve">or </w:t>
      </w:r>
      <w:proofErr w:type="spellStart"/>
      <w:r w:rsidR="00FA72B9" w:rsidRPr="00424626">
        <w:rPr>
          <w:rFonts w:eastAsiaTheme="minorEastAsia"/>
          <w:bCs/>
          <w:i/>
          <w:iCs/>
          <w:color w:val="000000" w:themeColor="text1"/>
          <w:lang w:val="en-US"/>
        </w:rPr>
        <w:t>Sl</w:t>
      </w:r>
      <w:proofErr w:type="spellEnd"/>
      <w:r w:rsidR="00FA72B9" w:rsidRPr="00424626">
        <w:rPr>
          <w:rFonts w:eastAsiaTheme="minorEastAsia"/>
          <w:bCs/>
          <w:i/>
          <w:iCs/>
          <w:color w:val="000000" w:themeColor="text1"/>
          <w:lang w:val="en-US"/>
        </w:rPr>
        <w:t>-PSFCH-Type</w:t>
      </w:r>
      <w:r w:rsidR="00FA72B9">
        <w:rPr>
          <w:rFonts w:eastAsiaTheme="minorEastAsia"/>
          <w:bCs/>
          <w:i/>
          <w:iCs/>
          <w:color w:val="000000" w:themeColor="text1"/>
          <w:lang w:val="en-US"/>
        </w:rPr>
        <w:t xml:space="preserve"> </w:t>
      </w:r>
      <w:r w:rsidR="00FA72B9">
        <w:rPr>
          <w:rFonts w:eastAsiaTheme="minorEastAsia"/>
          <w:bCs/>
          <w:color w:val="000000" w:themeColor="text1"/>
          <w:lang w:val="en-US"/>
        </w:rPr>
        <w:t xml:space="preserve">= type 1, </w:t>
      </w:r>
      <w:r>
        <w:rPr>
          <w:rFonts w:eastAsiaTheme="minorEastAsia"/>
          <w:bCs/>
          <w:color w:val="000000" w:themeColor="text1"/>
          <w:lang w:val="en-US"/>
        </w:rPr>
        <w:t xml:space="preserve">similar to the </w:t>
      </w:r>
      <w:proofErr w:type="spellStart"/>
      <w:r w:rsidRPr="00424626">
        <w:rPr>
          <w:rFonts w:eastAsiaTheme="minorEastAsia"/>
          <w:bCs/>
          <w:i/>
          <w:iCs/>
          <w:color w:val="000000" w:themeColor="text1"/>
          <w:lang w:val="en-US"/>
        </w:rPr>
        <w:t>Sl</w:t>
      </w:r>
      <w:proofErr w:type="spellEnd"/>
      <w:r w:rsidRPr="00424626">
        <w:rPr>
          <w:rFonts w:eastAsiaTheme="minorEastAsia"/>
          <w:bCs/>
          <w:i/>
          <w:iCs/>
          <w:color w:val="000000" w:themeColor="text1"/>
          <w:lang w:val="en-US"/>
        </w:rPr>
        <w:t>-PSFCH-Type</w:t>
      </w:r>
      <w:r>
        <w:rPr>
          <w:rFonts w:eastAsiaTheme="minorEastAsia"/>
          <w:bCs/>
          <w:i/>
          <w:iCs/>
          <w:color w:val="000000" w:themeColor="text1"/>
          <w:lang w:val="en-US"/>
        </w:rPr>
        <w:t xml:space="preserve"> </w:t>
      </w:r>
      <w:r>
        <w:rPr>
          <w:rFonts w:eastAsiaTheme="minorEastAsia"/>
          <w:bCs/>
          <w:color w:val="000000" w:themeColor="text1"/>
          <w:lang w:val="en-US"/>
        </w:rPr>
        <w:t xml:space="preserve">= type 2, it is also necessary to specify how to determine PRBs from the set of </w:t>
      </w:r>
      <m:oMath>
        <m:sSubSup>
          <m:sSubSupPr>
            <m:ctrlPr>
              <w:rPr>
                <w:rFonts w:ascii="Cambria Math" w:eastAsia="ＭＳ Ｐゴシック" w:hAnsi="Cambria Math"/>
                <w:i/>
                <w:szCs w:val="24"/>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ＭＳ Ｐゴシック" w:hAnsi="Cambria Math"/>
                <w:szCs w:val="24"/>
              </w:rPr>
            </m:ctrlPr>
          </m:sub>
          <m:sup>
            <m:r>
              <m:rPr>
                <m:nor/>
              </m:rPr>
              <m:t>PSFCH</m:t>
            </m:r>
            <m:ctrlPr>
              <w:rPr>
                <w:rFonts w:ascii="Cambria Math" w:eastAsia="ＭＳ Ｐゴシック" w:hAnsi="Cambria Math"/>
                <w:szCs w:val="24"/>
              </w:rPr>
            </m:ctrlPr>
          </m:sup>
        </m:sSubSup>
      </m:oMath>
      <w:r>
        <w:rPr>
          <w:rFonts w:eastAsiaTheme="minorEastAsia" w:hint="eastAsia"/>
          <w:szCs w:val="24"/>
        </w:rPr>
        <w:t xml:space="preserve"> </w:t>
      </w:r>
      <w:r>
        <w:rPr>
          <w:rFonts w:eastAsiaTheme="minorEastAsia"/>
          <w:bCs/>
          <w:color w:val="000000" w:themeColor="text1"/>
          <w:lang w:val="en-US"/>
        </w:rPr>
        <w:t>PRB</w:t>
      </w:r>
      <w:r w:rsidR="00587E7B">
        <w:rPr>
          <w:rFonts w:eastAsiaTheme="minorEastAsia"/>
          <w:bCs/>
          <w:color w:val="000000" w:themeColor="text1"/>
          <w:lang w:val="en-US"/>
        </w:rPr>
        <w:t xml:space="preserve"> for an RB set for PSFCH transmission in the RB set. Additionally, </w:t>
      </w:r>
      <w:r w:rsidR="00FA72B9">
        <w:rPr>
          <w:rFonts w:eastAsiaTheme="minorEastAsia"/>
          <w:bCs/>
          <w:color w:val="000000" w:themeColor="text1"/>
          <w:lang w:val="en-US"/>
        </w:rPr>
        <w:t>how to determine a set of interlaces for n-</w:t>
      </w:r>
      <w:proofErr w:type="spellStart"/>
      <w:r w:rsidR="00FA72B9">
        <w:rPr>
          <w:rFonts w:eastAsiaTheme="minorEastAsia"/>
          <w:bCs/>
          <w:color w:val="000000" w:themeColor="text1"/>
          <w:lang w:val="en-US"/>
        </w:rPr>
        <w:t>th</w:t>
      </w:r>
      <w:proofErr w:type="spellEnd"/>
      <w:r w:rsidR="00FA72B9">
        <w:rPr>
          <w:rFonts w:eastAsiaTheme="minorEastAsia"/>
          <w:bCs/>
          <w:color w:val="000000" w:themeColor="text1"/>
          <w:lang w:val="en-US"/>
        </w:rPr>
        <w:t xml:space="preserve"> candidate PSFCH occasions has not been specified as well</w:t>
      </w:r>
      <w:r w:rsidR="00587E7B">
        <w:rPr>
          <w:rFonts w:eastAsiaTheme="minorEastAsia"/>
          <w:bCs/>
          <w:color w:val="000000" w:themeColor="text1"/>
          <w:lang w:val="en-US"/>
        </w:rPr>
        <w:t xml:space="preserve"> in an RB set</w:t>
      </w:r>
      <w:r w:rsidR="00FA72B9">
        <w:rPr>
          <w:rFonts w:eastAsiaTheme="minorEastAsia"/>
          <w:bCs/>
          <w:color w:val="000000" w:themeColor="text1"/>
          <w:lang w:val="en-US"/>
        </w:rPr>
        <w:t xml:space="preserve">. Considering that the type 1 require all PRBs of an interlace are used for one PSFCH transmission, the UE needs to first determine a set of interlaces based on the bitmap </w:t>
      </w:r>
      <w:proofErr w:type="spellStart"/>
      <w:r w:rsidR="00FA72B9" w:rsidRPr="00FE1121">
        <w:rPr>
          <w:rFonts w:eastAsiaTheme="minorEastAsia"/>
          <w:bCs/>
          <w:i/>
          <w:iCs/>
          <w:color w:val="000000" w:themeColor="text1"/>
          <w:lang w:val="en-US"/>
        </w:rPr>
        <w:t>sl</w:t>
      </w:r>
      <w:proofErr w:type="spellEnd"/>
      <w:r w:rsidR="00FA72B9" w:rsidRPr="00FE1121">
        <w:rPr>
          <w:rFonts w:eastAsiaTheme="minorEastAsia"/>
          <w:bCs/>
          <w:i/>
          <w:iCs/>
          <w:color w:val="000000" w:themeColor="text1"/>
          <w:lang w:val="en-US"/>
        </w:rPr>
        <w:t>-PSFCH-RB-Set</w:t>
      </w:r>
      <w:r w:rsidR="00FA72B9">
        <w:rPr>
          <w:rFonts w:eastAsiaTheme="minorEastAsia"/>
          <w:bCs/>
          <w:color w:val="000000" w:themeColor="text1"/>
          <w:lang w:val="en-US"/>
        </w:rPr>
        <w:t>, and then specifically allocate the set of interlace to a candidate PSFCH occasion in a</w:t>
      </w:r>
      <w:r w:rsidR="002F4648">
        <w:rPr>
          <w:rFonts w:eastAsiaTheme="minorEastAsia"/>
          <w:bCs/>
          <w:color w:val="000000" w:themeColor="text1"/>
          <w:lang w:val="en-US"/>
        </w:rPr>
        <w:t>n</w:t>
      </w:r>
      <w:r w:rsidR="00FA72B9">
        <w:rPr>
          <w:rFonts w:eastAsiaTheme="minorEastAsia"/>
          <w:bCs/>
          <w:color w:val="000000" w:themeColor="text1"/>
          <w:lang w:val="en-US"/>
        </w:rPr>
        <w:t xml:space="preserve"> ascending order of interlace index. </w:t>
      </w:r>
      <w:r w:rsidR="004D1C40">
        <w:rPr>
          <w:rFonts w:eastAsiaTheme="minorEastAsia"/>
          <w:bCs/>
          <w:color w:val="000000" w:themeColor="text1"/>
          <w:lang w:val="en-US"/>
        </w:rPr>
        <w:t xml:space="preserve">By doing these, a UE can clearly understand which interlaces are allocated to </w:t>
      </w:r>
      <w:r w:rsidR="00FC6C42">
        <w:rPr>
          <w:rFonts w:eastAsiaTheme="minorEastAsia"/>
          <w:bCs/>
          <w:color w:val="000000" w:themeColor="text1"/>
          <w:lang w:val="en-US"/>
        </w:rPr>
        <w:t>the n-</w:t>
      </w:r>
      <w:proofErr w:type="spellStart"/>
      <w:r w:rsidR="00FC6C42">
        <w:rPr>
          <w:rFonts w:eastAsiaTheme="minorEastAsia"/>
          <w:bCs/>
          <w:color w:val="000000" w:themeColor="text1"/>
          <w:lang w:val="en-US"/>
        </w:rPr>
        <w:t>th</w:t>
      </w:r>
      <w:proofErr w:type="spellEnd"/>
      <w:r w:rsidR="00FC6C42">
        <w:rPr>
          <w:rFonts w:eastAsiaTheme="minorEastAsia"/>
          <w:bCs/>
          <w:color w:val="000000" w:themeColor="text1"/>
          <w:lang w:val="en-US"/>
        </w:rPr>
        <w:t xml:space="preserve"> candidate PSFCH occasions associated with its PSSCH transmission.</w:t>
      </w:r>
    </w:p>
    <w:p w14:paraId="28F27B4A" w14:textId="7ADCE83D" w:rsidR="00D433BA" w:rsidRPr="002025FC" w:rsidRDefault="00560150" w:rsidP="00D433BA">
      <w:pPr>
        <w:snapToGrid/>
        <w:spacing w:after="240" w:afterAutospacing="0"/>
        <w:rPr>
          <w:rFonts w:eastAsia="SimSun"/>
          <w:szCs w:val="24"/>
          <w:lang w:val="en-US" w:eastAsia="zh-CN"/>
        </w:rPr>
      </w:pPr>
      <w:r>
        <w:rPr>
          <w:b/>
          <w:color w:val="000000" w:themeColor="text1"/>
          <w:szCs w:val="24"/>
          <w:u w:val="single"/>
          <w:lang w:val="en-US"/>
        </w:rPr>
        <w:lastRenderedPageBreak/>
        <w:t xml:space="preserve">Proposal </w:t>
      </w:r>
      <w:r w:rsidR="003A7817">
        <w:rPr>
          <w:rFonts w:eastAsia="SimSun"/>
          <w:b/>
          <w:color w:val="000000" w:themeColor="text1"/>
          <w:szCs w:val="24"/>
          <w:u w:val="single"/>
          <w:lang w:val="en-US" w:eastAsia="zh-CN"/>
        </w:rPr>
        <w:t>7</w:t>
      </w:r>
      <w:r>
        <w:rPr>
          <w:b/>
          <w:color w:val="000000" w:themeColor="text1"/>
          <w:szCs w:val="24"/>
          <w:u w:val="single"/>
          <w:lang w:val="en-US"/>
        </w:rPr>
        <w:t>:</w:t>
      </w:r>
      <w:r>
        <w:rPr>
          <w:b/>
          <w:color w:val="000000" w:themeColor="text1"/>
          <w:szCs w:val="24"/>
          <w:lang w:val="en-US"/>
        </w:rPr>
        <w:t xml:space="preserve"> </w:t>
      </w:r>
      <w:r w:rsidR="00063EC6">
        <w:rPr>
          <w:rFonts w:eastAsia="Batang"/>
          <w:szCs w:val="24"/>
          <w:lang w:val="en-US" w:eastAsia="zh-CN"/>
        </w:rPr>
        <w:t>Adopt</w:t>
      </w:r>
      <w:r>
        <w:rPr>
          <w:rFonts w:eastAsia="Batang"/>
          <w:szCs w:val="24"/>
          <w:lang w:val="en-US" w:eastAsia="zh-CN"/>
        </w:rPr>
        <w:t xml:space="preserve"> the </w:t>
      </w:r>
      <w:r w:rsidRPr="003A7817">
        <w:rPr>
          <w:rFonts w:eastAsia="Batang"/>
          <w:szCs w:val="24"/>
          <w:lang w:val="en-US" w:eastAsia="zh-CN"/>
        </w:rPr>
        <w:t>following TP#</w:t>
      </w:r>
      <w:r w:rsidR="00311BC5" w:rsidRPr="003A7817">
        <w:rPr>
          <w:rFonts w:eastAsia="Batang"/>
          <w:szCs w:val="24"/>
          <w:lang w:val="en-US" w:eastAsia="zh-CN"/>
        </w:rPr>
        <w:t>5</w:t>
      </w:r>
      <w:r w:rsidRPr="003A7817">
        <w:rPr>
          <w:rFonts w:eastAsia="Batang"/>
          <w:szCs w:val="24"/>
          <w:lang w:val="en-US" w:eastAsia="zh-CN"/>
        </w:rPr>
        <w:t xml:space="preserve"> in T</w:t>
      </w:r>
      <w:r>
        <w:rPr>
          <w:rFonts w:eastAsia="Batang"/>
          <w:szCs w:val="24"/>
          <w:lang w:val="en-US" w:eastAsia="zh-CN"/>
        </w:rPr>
        <w:t>S38.213 to specify dedicated interlace allocation to a candidate PSFCH transmission occasion</w:t>
      </w:r>
      <w:r w:rsidR="00D433BA">
        <w:rPr>
          <w:rFonts w:eastAsia="Batang"/>
          <w:szCs w:val="24"/>
          <w:lang w:val="en-US" w:eastAsia="zh-CN"/>
        </w:rPr>
        <w:t xml:space="preserve"> </w:t>
      </w:r>
      <w:r w:rsidR="002A32C8">
        <w:rPr>
          <w:rFonts w:eastAsia="Batang"/>
          <w:szCs w:val="24"/>
          <w:lang w:val="en-US" w:eastAsia="zh-CN"/>
        </w:rPr>
        <w:t xml:space="preserve">in an RB set </w:t>
      </w:r>
      <w:r w:rsidR="00D433BA" w:rsidRPr="000D594D">
        <w:rPr>
          <w:rFonts w:eastAsia="SimSun"/>
          <w:szCs w:val="24"/>
          <w:lang w:eastAsia="en-US"/>
        </w:rPr>
        <w:t xml:space="preserve">when </w:t>
      </w:r>
      <w:proofErr w:type="spellStart"/>
      <w:r w:rsidR="00D433BA" w:rsidRPr="000D594D">
        <w:rPr>
          <w:rFonts w:eastAsia="SimSun"/>
          <w:i/>
          <w:szCs w:val="24"/>
          <w:lang w:eastAsia="en-US"/>
        </w:rPr>
        <w:t>sl</w:t>
      </w:r>
      <w:proofErr w:type="spellEnd"/>
      <w:r w:rsidR="00D433BA" w:rsidRPr="000D594D">
        <w:rPr>
          <w:rFonts w:eastAsia="SimSun"/>
          <w:i/>
          <w:szCs w:val="24"/>
          <w:lang w:eastAsia="en-US"/>
        </w:rPr>
        <w:t>-PSFCH-Type = ‘type</w:t>
      </w:r>
      <w:r w:rsidR="00D433BA">
        <w:rPr>
          <w:rFonts w:eastAsia="SimSun"/>
          <w:i/>
          <w:szCs w:val="24"/>
          <w:lang w:eastAsia="en-US"/>
        </w:rPr>
        <w:t>1</w:t>
      </w:r>
      <w:r w:rsidR="00D433BA" w:rsidRPr="000D594D">
        <w:rPr>
          <w:rFonts w:eastAsia="SimSun"/>
          <w:i/>
          <w:szCs w:val="24"/>
          <w:lang w:eastAsia="en-US"/>
        </w:rPr>
        <w:t>’</w:t>
      </w:r>
      <w:r>
        <w:rPr>
          <w:rFonts w:eastAsia="Batang"/>
          <w:szCs w:val="24"/>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D433BA" w:rsidRPr="007A426B" w14:paraId="27765547" w14:textId="77777777" w:rsidTr="002D553C">
        <w:tc>
          <w:tcPr>
            <w:tcW w:w="2080" w:type="dxa"/>
            <w:tcBorders>
              <w:top w:val="single" w:sz="4" w:space="0" w:color="auto"/>
              <w:left w:val="single" w:sz="4" w:space="0" w:color="auto"/>
              <w:bottom w:val="nil"/>
              <w:right w:val="nil"/>
            </w:tcBorders>
            <w:hideMark/>
          </w:tcPr>
          <w:p w14:paraId="79708F16" w14:textId="77777777" w:rsidR="00D433BA" w:rsidRPr="007A426B" w:rsidRDefault="00D433BA"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6E2E2A96" w14:textId="6E45BCE6" w:rsidR="00D433BA" w:rsidRPr="00694B14" w:rsidRDefault="00D433BA" w:rsidP="00694B14">
            <w:pPr>
              <w:pStyle w:val="aff9"/>
              <w:numPr>
                <w:ilvl w:val="0"/>
                <w:numId w:val="46"/>
              </w:numPr>
              <w:snapToGrid/>
              <w:spacing w:after="0" w:afterAutospacing="0"/>
              <w:ind w:firstLineChars="0"/>
              <w:rPr>
                <w:rFonts w:ascii="Arial" w:eastAsiaTheme="minorEastAsia" w:hAnsi="Arial"/>
                <w:noProof/>
                <w:sz w:val="20"/>
              </w:rPr>
            </w:pPr>
            <w:r w:rsidRPr="00694B14">
              <w:rPr>
                <w:rFonts w:ascii="Arial" w:eastAsiaTheme="minorEastAsia" w:hAnsi="Arial"/>
                <w:noProof/>
                <w:sz w:val="20"/>
              </w:rPr>
              <w:t xml:space="preserve">The </w:t>
            </w:r>
            <w:r w:rsidRPr="00694B14">
              <w:rPr>
                <w:rFonts w:ascii="Arial" w:eastAsiaTheme="minorEastAsia" w:hAnsi="Arial"/>
                <w:i/>
                <w:iCs/>
                <w:noProof/>
                <w:sz w:val="20"/>
              </w:rPr>
              <w:t>sl-PSFCH-RB-Set</w:t>
            </w:r>
            <w:r w:rsidRPr="00694B14">
              <w:rPr>
                <w:rFonts w:ascii="Arial" w:eastAsiaTheme="minorEastAsia" w:hAnsi="Arial"/>
                <w:noProof/>
                <w:sz w:val="20"/>
              </w:rPr>
              <w:t xml:space="preserve"> provides a s</w:t>
            </w:r>
            <w:r w:rsidRPr="00694B14">
              <w:rPr>
                <w:rFonts w:ascii="Arial" w:eastAsiaTheme="minorEastAsia" w:hAnsi="Arial" w:cs="Arial"/>
                <w:noProof/>
                <w:sz w:val="20"/>
              </w:rPr>
              <w:t xml:space="preserve">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94B14">
              <w:rPr>
                <w:rFonts w:ascii="Arial" w:eastAsiaTheme="minorEastAsia" w:hAnsi="Arial" w:cs="Arial" w:hint="eastAsia"/>
                <w:noProof/>
                <w:sz w:val="20"/>
              </w:rPr>
              <w:t xml:space="preserve"> </w:t>
            </w:r>
            <w:r w:rsidRPr="00694B14">
              <w:rPr>
                <w:rFonts w:ascii="Arial" w:eastAsiaTheme="minorEastAsia" w:hAnsi="Arial" w:cs="Arial"/>
                <w:noProof/>
                <w:sz w:val="20"/>
              </w:rPr>
              <w:t>PRBs for PSFCH transmission in multiple RB sets in the recource pool. However, c</w:t>
            </w:r>
            <w:r w:rsidRPr="00694B14">
              <w:rPr>
                <w:rFonts w:ascii="Arial" w:eastAsiaTheme="minorEastAsia" w:hAnsi="Arial"/>
                <w:noProof/>
                <w:sz w:val="20"/>
              </w:rPr>
              <w:t xml:space="preserve">urrent specification does not specify in details how to divide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94B14">
              <w:rPr>
                <w:rFonts w:ascii="Arial" w:eastAsiaTheme="minorEastAsia" w:hAnsi="Arial"/>
                <w:noProof/>
                <w:sz w:val="20"/>
              </w:rPr>
              <w:t xml:space="preserve"> PRBs into each RB set</w:t>
            </w:r>
            <w:r w:rsidR="00B51545" w:rsidRPr="00694B14">
              <w:rPr>
                <w:rFonts w:ascii="Arial" w:eastAsiaTheme="minorEastAsia" w:hAnsi="Arial"/>
                <w:noProof/>
                <w:sz w:val="20"/>
              </w:rPr>
              <w:t xml:space="preserve"> </w:t>
            </w:r>
            <w:r w:rsidR="00B51545" w:rsidRPr="00694B14">
              <w:rPr>
                <w:rFonts w:asciiTheme="majorHAnsi" w:eastAsia="SimSun" w:hAnsiTheme="majorHAnsi" w:cstheme="majorHAnsi"/>
                <w:sz w:val="20"/>
                <w:lang w:eastAsia="en-US"/>
              </w:rPr>
              <w:t xml:space="preserve">when </w:t>
            </w:r>
            <w:proofErr w:type="spellStart"/>
            <w:r w:rsidR="00B51545" w:rsidRPr="004E4B7C">
              <w:rPr>
                <w:rFonts w:ascii="Arial" w:eastAsia="SimSun" w:hAnsi="Arial" w:cs="Arial"/>
                <w:i/>
                <w:sz w:val="20"/>
                <w:lang w:eastAsia="en-US"/>
              </w:rPr>
              <w:t>sl</w:t>
            </w:r>
            <w:proofErr w:type="spellEnd"/>
            <w:r w:rsidR="00B51545" w:rsidRPr="004E4B7C">
              <w:rPr>
                <w:rFonts w:ascii="Arial" w:eastAsia="SimSun" w:hAnsi="Arial" w:cs="Arial"/>
                <w:i/>
                <w:sz w:val="20"/>
                <w:lang w:eastAsia="en-US"/>
              </w:rPr>
              <w:t>-PSFCH-Type = ‘type1’</w:t>
            </w:r>
            <w:r w:rsidRPr="004E4B7C">
              <w:rPr>
                <w:rFonts w:ascii="Arial" w:eastAsiaTheme="minorEastAsia" w:hAnsi="Arial" w:cs="Arial"/>
                <w:noProof/>
                <w:sz w:val="20"/>
              </w:rPr>
              <w:t>.</w:t>
            </w:r>
          </w:p>
          <w:p w14:paraId="7C24B666" w14:textId="68548D07" w:rsidR="00D433BA" w:rsidRPr="00FB3BCD" w:rsidRDefault="004028F2" w:rsidP="00FB3BCD">
            <w:pPr>
              <w:pStyle w:val="aff9"/>
              <w:numPr>
                <w:ilvl w:val="0"/>
                <w:numId w:val="46"/>
              </w:numPr>
              <w:snapToGrid/>
              <w:spacing w:after="0" w:afterAutospacing="0"/>
              <w:ind w:firstLineChars="0"/>
              <w:rPr>
                <w:rFonts w:ascii="Arial" w:eastAsiaTheme="minorEastAsia" w:hAnsi="Arial"/>
                <w:noProof/>
                <w:sz w:val="20"/>
              </w:rPr>
            </w:pPr>
            <w:r>
              <w:rPr>
                <w:rFonts w:asciiTheme="majorHAnsi" w:eastAsia="SimSun" w:hAnsiTheme="majorHAnsi" w:cstheme="majorHAnsi"/>
                <w:sz w:val="20"/>
                <w:lang w:eastAsia="en-US"/>
              </w:rPr>
              <w:t>W</w:t>
            </w:r>
            <w:r w:rsidRPr="00FB3BCD">
              <w:rPr>
                <w:rFonts w:ascii="Arial" w:eastAsia="SimSun" w:hAnsi="Arial" w:cs="Arial"/>
                <w:sz w:val="20"/>
                <w:lang w:eastAsia="en-US"/>
              </w:rPr>
              <w:t xml:space="preserve">hen </w:t>
            </w:r>
            <w:proofErr w:type="spellStart"/>
            <w:r w:rsidRPr="00FB3BCD">
              <w:rPr>
                <w:rFonts w:ascii="Arial" w:eastAsia="SimSun" w:hAnsi="Arial" w:cs="Arial"/>
                <w:i/>
                <w:sz w:val="20"/>
                <w:lang w:eastAsia="en-US"/>
              </w:rPr>
              <w:t>sl</w:t>
            </w:r>
            <w:proofErr w:type="spellEnd"/>
            <w:r w:rsidRPr="00FB3BCD">
              <w:rPr>
                <w:rFonts w:ascii="Arial" w:eastAsia="SimSun" w:hAnsi="Arial" w:cs="Arial"/>
                <w:i/>
                <w:sz w:val="20"/>
                <w:lang w:eastAsia="en-US"/>
              </w:rPr>
              <w:t>-PSFCH-Type = ‘type1’</w:t>
            </w:r>
            <w:r w:rsidRPr="00FB3BCD">
              <w:rPr>
                <w:rFonts w:ascii="Arial" w:eastAsiaTheme="minorEastAsia" w:hAnsi="Arial" w:cs="Arial"/>
                <w:noProof/>
                <w:sz w:val="20"/>
              </w:rPr>
              <w:t>, a</w:t>
            </w:r>
            <w:r>
              <w:rPr>
                <w:rFonts w:ascii="Arial" w:eastAsiaTheme="minorEastAsia" w:hAnsi="Arial"/>
                <w:noProof/>
                <w:sz w:val="20"/>
              </w:rPr>
              <w:t xml:space="preserve"> PSFCH transmisisn occupies all PRBs in the interlace in an RB set. How the UE determines interlaces for PSFCH transmission </w:t>
            </w:r>
            <w:r w:rsidR="00FB3BCD">
              <w:rPr>
                <w:rFonts w:ascii="Arial" w:eastAsiaTheme="minorEastAsia" w:hAnsi="Arial"/>
                <w:noProof/>
                <w:sz w:val="20"/>
              </w:rPr>
              <w:t xml:space="preserve">from (pre-)configured PRBs for an RB set and how the UE divides the interlaces in the RB set into each of </w:t>
            </w:r>
            <w:r w:rsidR="00FB3BCD" w:rsidRPr="00FB3BCD">
              <w:rPr>
                <w:rFonts w:ascii="Arial" w:eastAsiaTheme="minorEastAsia" w:hAnsi="Arial"/>
                <w:i/>
                <w:iCs/>
                <w:noProof/>
                <w:sz w:val="20"/>
              </w:rPr>
              <w:t>N</w:t>
            </w:r>
            <w:r w:rsidR="00FB3BCD">
              <w:rPr>
                <w:rFonts w:ascii="Arial" w:eastAsiaTheme="minorEastAsia" w:hAnsi="Arial"/>
                <w:noProof/>
                <w:sz w:val="20"/>
              </w:rPr>
              <w:t xml:space="preserve"> PSFCH occasions </w:t>
            </w:r>
            <w:r>
              <w:rPr>
                <w:rFonts w:ascii="Arial" w:eastAsiaTheme="minorEastAsia" w:hAnsi="Arial"/>
                <w:noProof/>
                <w:sz w:val="20"/>
              </w:rPr>
              <w:t xml:space="preserve">is not specified as well. </w:t>
            </w:r>
          </w:p>
        </w:tc>
      </w:tr>
      <w:tr w:rsidR="00D433BA" w:rsidRPr="007A426B" w14:paraId="264A091F" w14:textId="77777777" w:rsidTr="002D553C">
        <w:tc>
          <w:tcPr>
            <w:tcW w:w="2080" w:type="dxa"/>
            <w:tcBorders>
              <w:top w:val="nil"/>
              <w:left w:val="single" w:sz="4" w:space="0" w:color="auto"/>
              <w:bottom w:val="nil"/>
              <w:right w:val="nil"/>
            </w:tcBorders>
          </w:tcPr>
          <w:p w14:paraId="01B23FC4" w14:textId="77777777" w:rsidR="00D433BA" w:rsidRPr="007A426B" w:rsidRDefault="00D433BA"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2E44F3CF" w14:textId="77777777" w:rsidR="00D433BA" w:rsidRPr="007A426B" w:rsidRDefault="00D433BA" w:rsidP="002D553C">
            <w:pPr>
              <w:snapToGrid/>
              <w:spacing w:after="0" w:afterAutospacing="0"/>
              <w:jc w:val="left"/>
              <w:rPr>
                <w:rFonts w:ascii="Arial" w:eastAsia="SimSun" w:hAnsi="Arial"/>
                <w:noProof/>
                <w:sz w:val="8"/>
                <w:szCs w:val="8"/>
                <w:lang w:eastAsia="en-US"/>
              </w:rPr>
            </w:pPr>
          </w:p>
        </w:tc>
      </w:tr>
      <w:tr w:rsidR="00D433BA" w:rsidRPr="007A426B" w14:paraId="646AE04A" w14:textId="77777777" w:rsidTr="002D553C">
        <w:tc>
          <w:tcPr>
            <w:tcW w:w="2080" w:type="dxa"/>
            <w:tcBorders>
              <w:top w:val="nil"/>
              <w:left w:val="single" w:sz="4" w:space="0" w:color="auto"/>
              <w:bottom w:val="nil"/>
              <w:right w:val="nil"/>
            </w:tcBorders>
            <w:hideMark/>
          </w:tcPr>
          <w:p w14:paraId="014CA83B" w14:textId="77777777" w:rsidR="00D433BA" w:rsidRPr="007A426B" w:rsidRDefault="00D433BA"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74DE9B39" w14:textId="77777777" w:rsidR="00D433BA" w:rsidRPr="00645C37" w:rsidRDefault="00D433BA" w:rsidP="00645C37">
            <w:pPr>
              <w:pStyle w:val="aff9"/>
              <w:numPr>
                <w:ilvl w:val="0"/>
                <w:numId w:val="47"/>
              </w:numPr>
              <w:snapToGrid/>
              <w:spacing w:after="0" w:afterAutospacing="0"/>
              <w:ind w:firstLineChars="0"/>
              <w:rPr>
                <w:rFonts w:ascii="Arial" w:eastAsia="SimSun" w:hAnsi="Arial"/>
                <w:sz w:val="20"/>
                <w:lang w:eastAsia="en-US"/>
              </w:rPr>
            </w:pPr>
            <w:r w:rsidRPr="00645C37">
              <w:rPr>
                <w:rFonts w:ascii="Arial" w:eastAsia="SimSun" w:hAnsi="Arial"/>
                <w:noProof/>
                <w:sz w:val="20"/>
                <w:lang w:eastAsia="zh-CN"/>
              </w:rPr>
              <w:t xml:space="preserve">Add descriptions to clarify that PRBs </w:t>
            </w:r>
            <w:r w:rsidRPr="00645C37">
              <w:rPr>
                <w:rFonts w:ascii="Arial" w:eastAsiaTheme="minorEastAsia" w:hAnsi="Arial"/>
                <w:noProof/>
                <w:sz w:val="20"/>
              </w:rPr>
              <w:t xml:space="preserve">for PSFCH transmisison for an RB set are those PRBs </w:t>
            </w:r>
            <w:r w:rsidRPr="00645C37">
              <w:rPr>
                <w:rFonts w:ascii="Arial" w:eastAsia="SimSun" w:hAnsi="Arial"/>
                <w:noProof/>
                <w:sz w:val="20"/>
                <w:lang w:eastAsia="zh-CN"/>
              </w:rPr>
              <w:t xml:space="preserve">from the </w:t>
            </w:r>
            <w:r w:rsidRPr="00645C37">
              <w:rPr>
                <w:rFonts w:ascii="Arial" w:eastAsiaTheme="minorEastAsia" w:hAnsi="Arial"/>
                <w:noProof/>
                <w:sz w:val="20"/>
              </w:rPr>
              <w:t xml:space="preserve">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45C37">
              <w:rPr>
                <w:rFonts w:ascii="Arial" w:eastAsiaTheme="minorEastAsia" w:hAnsi="Arial"/>
                <w:noProof/>
                <w:sz w:val="20"/>
              </w:rPr>
              <w:t xml:space="preserve"> PRBs which locate within the RB set.</w:t>
            </w:r>
          </w:p>
          <w:p w14:paraId="1AF5D7F7" w14:textId="082B1EC5" w:rsidR="00D433BA" w:rsidRPr="00645C37" w:rsidRDefault="00D433BA" w:rsidP="00645C37">
            <w:pPr>
              <w:pStyle w:val="aff9"/>
              <w:numPr>
                <w:ilvl w:val="0"/>
                <w:numId w:val="47"/>
              </w:numPr>
              <w:snapToGrid/>
              <w:spacing w:after="0" w:afterAutospacing="0"/>
              <w:ind w:firstLineChars="0"/>
              <w:rPr>
                <w:rFonts w:ascii="Arial" w:eastAsia="SimSun" w:hAnsi="Arial"/>
                <w:sz w:val="20"/>
                <w:lang w:eastAsia="en-US"/>
              </w:rPr>
            </w:pPr>
            <w:r w:rsidRPr="00645C37">
              <w:rPr>
                <w:rFonts w:ascii="Arial" w:eastAsia="SimSun" w:hAnsi="Arial"/>
                <w:noProof/>
                <w:sz w:val="20"/>
                <w:lang w:eastAsia="zh-CN"/>
              </w:rPr>
              <w:t xml:space="preserve">Add descriptions to clarify how to </w:t>
            </w:r>
            <w:r w:rsidR="00FB3BCD">
              <w:rPr>
                <w:rFonts w:ascii="Arial" w:eastAsia="SimSun" w:hAnsi="Arial"/>
                <w:noProof/>
                <w:sz w:val="20"/>
                <w:lang w:eastAsia="zh-CN"/>
              </w:rPr>
              <w:t xml:space="preserve">derive interlaces for PSFCH transmission for an RB set and how to </w:t>
            </w:r>
            <w:r w:rsidRPr="00645C37">
              <w:rPr>
                <w:rFonts w:ascii="Arial" w:eastAsiaTheme="minorEastAsia" w:hAnsi="Arial"/>
                <w:noProof/>
                <w:sz w:val="20"/>
              </w:rPr>
              <w:t>divide the</w:t>
            </w:r>
            <w:r w:rsidR="00FB3BCD">
              <w:rPr>
                <w:rFonts w:ascii="Arial" w:eastAsiaTheme="minorEastAsia" w:hAnsi="Arial"/>
                <w:noProof/>
                <w:sz w:val="20"/>
              </w:rPr>
              <w:t xml:space="preserve"> derived</w:t>
            </w:r>
            <w:r w:rsidRPr="00645C37">
              <w:rPr>
                <w:rFonts w:ascii="Arial" w:eastAsiaTheme="minorEastAsia" w:hAnsi="Arial"/>
                <w:noProof/>
                <w:sz w:val="20"/>
              </w:rPr>
              <w:t xml:space="preserve"> </w:t>
            </w:r>
            <w:r w:rsidR="00FB3BCD">
              <w:rPr>
                <w:rFonts w:ascii="Arial" w:eastAsiaTheme="minorEastAsia" w:hAnsi="Arial"/>
                <w:noProof/>
                <w:sz w:val="20"/>
              </w:rPr>
              <w:t>interlaces</w:t>
            </w:r>
            <w:r w:rsidRPr="00645C37">
              <w:rPr>
                <w:rFonts w:ascii="Arial" w:eastAsiaTheme="minorEastAsia" w:hAnsi="Arial"/>
                <w:noProof/>
                <w:sz w:val="20"/>
              </w:rPr>
              <w:t xml:space="preserve"> in </w:t>
            </w:r>
            <w:r w:rsidR="00FB3BCD">
              <w:rPr>
                <w:rFonts w:ascii="Arial" w:eastAsiaTheme="minorEastAsia" w:hAnsi="Arial"/>
                <w:noProof/>
                <w:sz w:val="20"/>
              </w:rPr>
              <w:t>the</w:t>
            </w:r>
            <w:r w:rsidRPr="00645C37">
              <w:rPr>
                <w:rFonts w:ascii="Arial" w:eastAsiaTheme="minorEastAsia" w:hAnsi="Arial"/>
                <w:noProof/>
                <w:sz w:val="20"/>
              </w:rPr>
              <w:t xml:space="preserve"> RB set into</w:t>
            </w:r>
            <w:r w:rsidR="00FB3BCD">
              <w:rPr>
                <w:rFonts w:ascii="Arial" w:eastAsiaTheme="minorEastAsia" w:hAnsi="Arial"/>
                <w:noProof/>
                <w:sz w:val="20"/>
              </w:rPr>
              <w:t xml:space="preserve"> each of</w:t>
            </w:r>
            <w:r w:rsidRPr="00645C37">
              <w:rPr>
                <w:rFonts w:ascii="Arial" w:eastAsiaTheme="minorEastAsia" w:hAnsi="Arial"/>
                <w:noProof/>
                <w:sz w:val="20"/>
              </w:rPr>
              <w:t xml:space="preserve"> </w:t>
            </w:r>
            <w:r w:rsidRPr="00645C37">
              <w:rPr>
                <w:rFonts w:ascii="Arial" w:eastAsiaTheme="minorEastAsia" w:hAnsi="Arial"/>
                <w:i/>
                <w:iCs/>
                <w:noProof/>
                <w:sz w:val="20"/>
              </w:rPr>
              <w:t>N</w:t>
            </w:r>
            <w:r w:rsidRPr="00645C37">
              <w:rPr>
                <w:rFonts w:ascii="Arial" w:eastAsiaTheme="minorEastAsia" w:hAnsi="Arial"/>
                <w:noProof/>
                <w:sz w:val="20"/>
              </w:rPr>
              <w:t xml:space="preserve"> PSFCH occasions.</w:t>
            </w:r>
          </w:p>
        </w:tc>
      </w:tr>
      <w:tr w:rsidR="00D433BA" w:rsidRPr="007A426B" w14:paraId="6A36A4D4" w14:textId="77777777" w:rsidTr="002D553C">
        <w:tc>
          <w:tcPr>
            <w:tcW w:w="2080" w:type="dxa"/>
            <w:tcBorders>
              <w:top w:val="nil"/>
              <w:left w:val="single" w:sz="4" w:space="0" w:color="auto"/>
              <w:bottom w:val="nil"/>
              <w:right w:val="nil"/>
            </w:tcBorders>
          </w:tcPr>
          <w:p w14:paraId="732B749C" w14:textId="77777777" w:rsidR="00D433BA" w:rsidRPr="007A426B" w:rsidRDefault="00D433BA"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5257CEE" w14:textId="77777777" w:rsidR="00D433BA" w:rsidRPr="007A426B" w:rsidRDefault="00D433BA" w:rsidP="002D553C">
            <w:pPr>
              <w:snapToGrid/>
              <w:spacing w:after="0" w:afterAutospacing="0"/>
              <w:jc w:val="left"/>
              <w:rPr>
                <w:rFonts w:ascii="Arial" w:eastAsia="SimSun" w:hAnsi="Arial"/>
                <w:noProof/>
                <w:sz w:val="8"/>
                <w:szCs w:val="8"/>
                <w:lang w:eastAsia="en-US"/>
              </w:rPr>
            </w:pPr>
          </w:p>
        </w:tc>
      </w:tr>
      <w:tr w:rsidR="00D433BA" w:rsidRPr="007A426B" w14:paraId="62A1B4A7" w14:textId="77777777" w:rsidTr="002D553C">
        <w:tc>
          <w:tcPr>
            <w:tcW w:w="2080" w:type="dxa"/>
            <w:tcBorders>
              <w:top w:val="nil"/>
              <w:left w:val="single" w:sz="4" w:space="0" w:color="auto"/>
              <w:bottom w:val="single" w:sz="4" w:space="0" w:color="auto"/>
              <w:right w:val="nil"/>
            </w:tcBorders>
            <w:hideMark/>
          </w:tcPr>
          <w:p w14:paraId="4D5E4835" w14:textId="77777777" w:rsidR="00D433BA" w:rsidRPr="007A426B" w:rsidRDefault="00D433BA"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470DD645" w14:textId="26691808" w:rsidR="00D433BA" w:rsidRPr="00FB3BCD" w:rsidRDefault="00D433BA" w:rsidP="00FB3BCD">
            <w:pPr>
              <w:pStyle w:val="aff9"/>
              <w:numPr>
                <w:ilvl w:val="0"/>
                <w:numId w:val="48"/>
              </w:numPr>
              <w:snapToGrid/>
              <w:spacing w:after="0" w:afterAutospacing="0"/>
              <w:ind w:firstLineChars="0"/>
              <w:rPr>
                <w:rFonts w:ascii="Arial" w:eastAsiaTheme="minorEastAsia" w:hAnsi="Arial" w:cs="Arial"/>
                <w:noProof/>
                <w:sz w:val="20"/>
              </w:rPr>
            </w:pPr>
            <w:r w:rsidRPr="00FB3BCD">
              <w:rPr>
                <w:rFonts w:ascii="Arial" w:eastAsiaTheme="minorEastAsia" w:hAnsi="Arial" w:cs="Arial"/>
                <w:noProof/>
                <w:sz w:val="20"/>
              </w:rPr>
              <w:t xml:space="preserve">It is not clear which PRBs from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FB3BCD">
              <w:rPr>
                <w:rFonts w:ascii="Arial" w:eastAsiaTheme="minorEastAsia" w:hAnsi="Arial" w:cs="Arial"/>
                <w:noProof/>
                <w:sz w:val="20"/>
              </w:rPr>
              <w:t xml:space="preserve"> PRBs are used for an RB set for PSFCH transmission</w:t>
            </w:r>
            <w:r w:rsidR="00FB3BCD">
              <w:rPr>
                <w:rFonts w:ascii="Arial" w:eastAsiaTheme="minorEastAsia" w:hAnsi="Arial" w:cs="Arial"/>
                <w:noProof/>
                <w:sz w:val="20"/>
              </w:rPr>
              <w:t xml:space="preserve"> </w:t>
            </w:r>
            <w:r w:rsidR="00FB3BCD" w:rsidRPr="00694B14">
              <w:rPr>
                <w:rFonts w:asciiTheme="majorHAnsi" w:eastAsia="SimSun" w:hAnsiTheme="majorHAnsi" w:cstheme="majorHAnsi"/>
                <w:sz w:val="20"/>
                <w:lang w:eastAsia="en-US"/>
              </w:rPr>
              <w:t xml:space="preserve">when </w:t>
            </w:r>
            <w:proofErr w:type="spellStart"/>
            <w:r w:rsidR="00FB3BCD" w:rsidRPr="004E4B7C">
              <w:rPr>
                <w:rFonts w:ascii="Arial" w:eastAsia="SimSun" w:hAnsi="Arial" w:cs="Arial"/>
                <w:i/>
                <w:sz w:val="20"/>
                <w:lang w:eastAsia="en-US"/>
              </w:rPr>
              <w:t>sl</w:t>
            </w:r>
            <w:proofErr w:type="spellEnd"/>
            <w:r w:rsidR="00FB3BCD" w:rsidRPr="004E4B7C">
              <w:rPr>
                <w:rFonts w:ascii="Arial" w:eastAsia="SimSun" w:hAnsi="Arial" w:cs="Arial"/>
                <w:i/>
                <w:sz w:val="20"/>
                <w:lang w:eastAsia="en-US"/>
              </w:rPr>
              <w:t>-PSFCH-Type = ‘type1’</w:t>
            </w:r>
            <w:r w:rsidRPr="00FB3BCD">
              <w:rPr>
                <w:rFonts w:ascii="Arial" w:eastAsiaTheme="minorEastAsia" w:hAnsi="Arial" w:cs="Arial"/>
                <w:noProof/>
                <w:sz w:val="20"/>
              </w:rPr>
              <w:t>.</w:t>
            </w:r>
          </w:p>
          <w:p w14:paraId="78E1F9FE" w14:textId="7C03EECA" w:rsidR="00645C37" w:rsidRPr="00FB3BCD" w:rsidRDefault="00645C37" w:rsidP="00FB3BCD">
            <w:pPr>
              <w:pStyle w:val="aff9"/>
              <w:numPr>
                <w:ilvl w:val="0"/>
                <w:numId w:val="48"/>
              </w:numPr>
              <w:snapToGrid/>
              <w:spacing w:after="0" w:afterAutospacing="0"/>
              <w:ind w:firstLineChars="0"/>
              <w:rPr>
                <w:rFonts w:ascii="Arial" w:eastAsia="SimSun" w:hAnsi="Arial" w:cs="Arial"/>
                <w:noProof/>
                <w:sz w:val="20"/>
                <w:lang w:eastAsia="zh-CN"/>
              </w:rPr>
            </w:pPr>
            <w:r w:rsidRPr="00FB3BCD">
              <w:rPr>
                <w:rFonts w:ascii="Arial" w:eastAsia="SimSun" w:hAnsi="Arial" w:cs="Arial"/>
                <w:noProof/>
                <w:sz w:val="20"/>
                <w:lang w:eastAsia="zh-CN"/>
              </w:rPr>
              <w:t xml:space="preserve">It is not clear how to </w:t>
            </w:r>
            <w:r w:rsidR="00FB3BCD">
              <w:rPr>
                <w:rFonts w:ascii="Arial" w:eastAsia="SimSun" w:hAnsi="Arial" w:cs="Arial"/>
                <w:noProof/>
                <w:sz w:val="20"/>
                <w:lang w:eastAsia="zh-CN"/>
              </w:rPr>
              <w:t xml:space="preserve">derive interlaces for PSFCH transmisison from (pre-)configured PRBs for an RB set and how to </w:t>
            </w:r>
            <w:r w:rsidRPr="00FB3BCD">
              <w:rPr>
                <w:rFonts w:ascii="Arial" w:eastAsiaTheme="minorEastAsia" w:hAnsi="Arial" w:cs="Arial"/>
                <w:noProof/>
                <w:sz w:val="20"/>
              </w:rPr>
              <w:t>divide</w:t>
            </w:r>
            <w:r w:rsidR="00FB3BCD">
              <w:rPr>
                <w:rFonts w:ascii="Arial" w:eastAsiaTheme="minorEastAsia" w:hAnsi="Arial" w:cs="Arial"/>
                <w:noProof/>
                <w:sz w:val="20"/>
              </w:rPr>
              <w:t xml:space="preserve"> the derived interlaces</w:t>
            </w:r>
            <w:r w:rsidRPr="00FB3BCD">
              <w:rPr>
                <w:rFonts w:ascii="Arial" w:eastAsiaTheme="minorEastAsia" w:hAnsi="Arial" w:cs="Arial"/>
                <w:noProof/>
                <w:sz w:val="20"/>
              </w:rPr>
              <w:t xml:space="preserve"> in </w:t>
            </w:r>
            <w:r w:rsidR="00FB3BCD">
              <w:rPr>
                <w:rFonts w:ascii="Arial" w:eastAsiaTheme="minorEastAsia" w:hAnsi="Arial" w:cs="Arial"/>
                <w:noProof/>
                <w:sz w:val="20"/>
              </w:rPr>
              <w:t>the</w:t>
            </w:r>
            <w:r w:rsidRPr="00FB3BCD">
              <w:rPr>
                <w:rFonts w:ascii="Arial" w:eastAsiaTheme="minorEastAsia" w:hAnsi="Arial" w:cs="Arial"/>
                <w:noProof/>
                <w:sz w:val="20"/>
              </w:rPr>
              <w:t xml:space="preserve"> RB set into</w:t>
            </w:r>
            <w:r w:rsidR="00FB3BCD">
              <w:rPr>
                <w:rFonts w:ascii="Arial" w:eastAsiaTheme="minorEastAsia" w:hAnsi="Arial" w:cs="Arial"/>
                <w:noProof/>
                <w:sz w:val="20"/>
              </w:rPr>
              <w:t xml:space="preserve"> each of</w:t>
            </w:r>
            <w:r w:rsidRPr="00FB3BCD">
              <w:rPr>
                <w:rFonts w:ascii="Arial" w:eastAsiaTheme="minorEastAsia" w:hAnsi="Arial" w:cs="Arial"/>
                <w:noProof/>
                <w:sz w:val="20"/>
              </w:rPr>
              <w:t xml:space="preserve"> </w:t>
            </w:r>
            <w:r w:rsidRPr="00FB3BCD">
              <w:rPr>
                <w:rFonts w:ascii="Arial" w:eastAsiaTheme="minorEastAsia" w:hAnsi="Arial" w:cs="Arial"/>
                <w:i/>
                <w:iCs/>
                <w:noProof/>
                <w:sz w:val="20"/>
              </w:rPr>
              <w:t>N</w:t>
            </w:r>
            <w:r w:rsidRPr="00FB3BCD">
              <w:rPr>
                <w:rFonts w:ascii="Arial" w:eastAsiaTheme="minorEastAsia" w:hAnsi="Arial" w:cs="Arial"/>
                <w:noProof/>
                <w:sz w:val="20"/>
              </w:rPr>
              <w:t xml:space="preserve"> PSFCH occasions</w:t>
            </w:r>
            <w:r w:rsidR="00A614B9">
              <w:rPr>
                <w:rFonts w:ascii="Arial" w:eastAsiaTheme="minorEastAsia" w:hAnsi="Arial" w:cs="Arial"/>
                <w:noProof/>
                <w:sz w:val="20"/>
              </w:rPr>
              <w:t xml:space="preserve"> </w:t>
            </w:r>
            <w:r w:rsidR="00A614B9" w:rsidRPr="00694B14">
              <w:rPr>
                <w:rFonts w:asciiTheme="majorHAnsi" w:eastAsia="SimSun" w:hAnsiTheme="majorHAnsi" w:cstheme="majorHAnsi"/>
                <w:sz w:val="20"/>
                <w:lang w:eastAsia="en-US"/>
              </w:rPr>
              <w:t xml:space="preserve">when </w:t>
            </w:r>
            <w:proofErr w:type="spellStart"/>
            <w:r w:rsidR="00A614B9" w:rsidRPr="004E4B7C">
              <w:rPr>
                <w:rFonts w:ascii="Arial" w:eastAsia="SimSun" w:hAnsi="Arial" w:cs="Arial"/>
                <w:i/>
                <w:sz w:val="20"/>
                <w:lang w:eastAsia="en-US"/>
              </w:rPr>
              <w:t>sl</w:t>
            </w:r>
            <w:proofErr w:type="spellEnd"/>
            <w:r w:rsidR="00A614B9" w:rsidRPr="004E4B7C">
              <w:rPr>
                <w:rFonts w:ascii="Arial" w:eastAsia="SimSun" w:hAnsi="Arial" w:cs="Arial"/>
                <w:i/>
                <w:sz w:val="20"/>
                <w:lang w:eastAsia="en-US"/>
              </w:rPr>
              <w:t>-PSFCH-Type = ‘type1’</w:t>
            </w:r>
            <w:r w:rsidRPr="00FB3BCD">
              <w:rPr>
                <w:rFonts w:ascii="Arial" w:eastAsiaTheme="minorEastAsia" w:hAnsi="Arial" w:cs="Arial"/>
                <w:noProof/>
                <w:sz w:val="20"/>
              </w:rPr>
              <w:t>.</w:t>
            </w:r>
          </w:p>
          <w:p w14:paraId="4B359BAA" w14:textId="4AA56B2F" w:rsidR="00645C37" w:rsidRPr="00645C37" w:rsidRDefault="00645C37" w:rsidP="002025FC">
            <w:pPr>
              <w:snapToGrid/>
              <w:spacing w:after="0" w:afterAutospacing="0"/>
              <w:rPr>
                <w:rFonts w:ascii="Arial" w:eastAsia="SimSun" w:hAnsi="Arial"/>
                <w:noProof/>
                <w:sz w:val="20"/>
                <w:lang w:eastAsia="zh-CN"/>
              </w:rPr>
            </w:pPr>
          </w:p>
        </w:tc>
      </w:tr>
    </w:tbl>
    <w:p w14:paraId="32B37093" w14:textId="77777777" w:rsidR="00D433BA" w:rsidRPr="00D433BA" w:rsidRDefault="00D433BA" w:rsidP="00781037">
      <w:pPr>
        <w:snapToGrid/>
        <w:spacing w:after="240" w:afterAutospacing="0"/>
        <w:rPr>
          <w:rFonts w:eastAsia="SimSun"/>
          <w:szCs w:val="24"/>
          <w:lang w:val="en-US" w:eastAsia="zh-CN"/>
        </w:rPr>
      </w:pPr>
    </w:p>
    <w:tbl>
      <w:tblPr>
        <w:tblStyle w:val="afd"/>
        <w:tblW w:w="0" w:type="auto"/>
        <w:tblLook w:val="04A0" w:firstRow="1" w:lastRow="0" w:firstColumn="1" w:lastColumn="0" w:noHBand="0" w:noVBand="1"/>
      </w:tblPr>
      <w:tblGrid>
        <w:gridCol w:w="9954"/>
      </w:tblGrid>
      <w:tr w:rsidR="0003772B" w14:paraId="17D10CBF" w14:textId="77777777" w:rsidTr="0003772B">
        <w:tc>
          <w:tcPr>
            <w:tcW w:w="9954" w:type="dxa"/>
          </w:tcPr>
          <w:p w14:paraId="69DA43C1" w14:textId="434BF1F0" w:rsidR="007C2FBA" w:rsidRDefault="002F4648" w:rsidP="007C2FBA">
            <w:pPr>
              <w:snapToGrid/>
              <w:spacing w:after="0" w:afterAutospacing="0"/>
              <w:jc w:val="center"/>
              <w:rPr>
                <w:rFonts w:eastAsiaTheme="minorEastAsia"/>
                <w:bCs/>
                <w:color w:val="000000" w:themeColor="text1"/>
                <w:lang w:val="en-US"/>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sidR="00311BC5">
              <w:rPr>
                <w:rFonts w:eastAsiaTheme="minorEastAsia"/>
                <w:b/>
                <w:bCs/>
                <w:szCs w:val="24"/>
              </w:rPr>
              <w:t>5</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3852962D" w14:textId="08874B8F" w:rsidR="002F4648" w:rsidRPr="002F4648" w:rsidRDefault="002F4648" w:rsidP="002F4648">
            <w:pPr>
              <w:pStyle w:val="30"/>
              <w:numPr>
                <w:ilvl w:val="0"/>
                <w:numId w:val="0"/>
              </w:numPr>
              <w:tabs>
                <w:tab w:val="clear" w:pos="709"/>
              </w:tabs>
              <w:ind w:left="709" w:hanging="709"/>
              <w:outlineLvl w:val="2"/>
              <w:rPr>
                <w:rFonts w:eastAsia="ＭＳ Ｐゴシック"/>
                <w:b w:val="0"/>
                <w:bCs/>
                <w:sz w:val="28"/>
              </w:rPr>
            </w:pPr>
            <w:r w:rsidRPr="002F4648">
              <w:rPr>
                <w:b w:val="0"/>
                <w:bCs/>
              </w:rPr>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p>
          <w:p w14:paraId="1A9A0C18" w14:textId="347C7050" w:rsidR="0003772B" w:rsidRDefault="007C2FBA" w:rsidP="002F4648">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p w14:paraId="10CA9156" w14:textId="3FF171F9" w:rsidR="0003772B" w:rsidRPr="002F4648" w:rsidRDefault="0003772B" w:rsidP="0003772B">
            <w:pPr>
              <w:snapToGrid/>
              <w:spacing w:after="180" w:afterAutospacing="0"/>
              <w:jc w:val="left"/>
              <w:rPr>
                <w:rFonts w:eastAsia="SimSun"/>
                <w:iCs/>
                <w:sz w:val="20"/>
                <w:lang w:eastAsia="en-US"/>
              </w:rPr>
            </w:pPr>
            <w:r w:rsidRPr="0003772B">
              <w:rPr>
                <w:rFonts w:eastAsia="SimSun"/>
                <w:sz w:val="20"/>
                <w:lang w:eastAsia="en-US"/>
              </w:rPr>
              <w:t xml:space="preserve">For operation with shared spectrum channel access, when </w:t>
            </w:r>
            <w:proofErr w:type="spellStart"/>
            <w:r w:rsidRPr="0003772B">
              <w:rPr>
                <w:rFonts w:eastAsia="SimSun"/>
                <w:i/>
                <w:sz w:val="20"/>
                <w:lang w:eastAsia="en-US"/>
              </w:rPr>
              <w:t>sl</w:t>
            </w:r>
            <w:proofErr w:type="spellEnd"/>
            <w:r w:rsidRPr="0003772B">
              <w:rPr>
                <w:rFonts w:eastAsia="SimSun"/>
                <w:i/>
                <w:sz w:val="20"/>
                <w:lang w:eastAsia="en-US"/>
              </w:rPr>
              <w:t>-PSFCH-Type = ‘type1’</w:t>
            </w:r>
            <w:r w:rsidRPr="0003772B">
              <w:rPr>
                <w:rFonts w:eastAsia="SimSun"/>
                <w:sz w:val="20"/>
                <w:lang w:eastAsia="en-US"/>
              </w:rPr>
              <w:t xml:space="preserve"> and within RB-set </w:t>
            </w:r>
            <m:oMath>
              <m:r>
                <w:rPr>
                  <w:rFonts w:ascii="Cambria Math" w:eastAsia="SimSun" w:hAnsi="Cambria Math"/>
                  <w:sz w:val="20"/>
                  <w:lang w:eastAsia="en-US"/>
                </w:rPr>
                <m:t>k</m:t>
              </m:r>
            </m:oMath>
            <w:r w:rsidRPr="0003772B">
              <w:rPr>
                <w:rFonts w:eastAsia="SimSun"/>
                <w:sz w:val="20"/>
                <w:lang w:eastAsia="en-US"/>
              </w:rPr>
              <w:t xml:space="preserve">, a UE determines, based on </w:t>
            </w:r>
            <w:proofErr w:type="spellStart"/>
            <w:r w:rsidRPr="0003772B">
              <w:rPr>
                <w:rFonts w:eastAsia="SimSun"/>
                <w:i/>
                <w:iCs/>
                <w:sz w:val="20"/>
                <w:lang w:eastAsia="en-US"/>
              </w:rPr>
              <w:t>sl</w:t>
            </w:r>
            <w:proofErr w:type="spellEnd"/>
            <w:r w:rsidRPr="0003772B">
              <w:rPr>
                <w:rFonts w:eastAsia="SimSun"/>
                <w:i/>
                <w:iCs/>
                <w:sz w:val="20"/>
                <w:lang w:eastAsia="en-US"/>
              </w:rPr>
              <w:t>-PSFCH-RB-Set</w:t>
            </w:r>
            <w:r w:rsidRPr="0003772B">
              <w:rPr>
                <w:rFonts w:eastAsia="SimSun"/>
                <w:sz w:val="20"/>
                <w:lang w:eastAsia="en-US"/>
              </w:rPr>
              <w:t>, all PRBs of an interlace for one PSFCH transmission with HARQ-ACK information in the resource pool</w:t>
            </w:r>
            <w:r w:rsidRPr="0003772B">
              <w:rPr>
                <w:rFonts w:eastAsia="SimSun"/>
                <w:iCs/>
                <w:sz w:val="20"/>
                <w:lang w:eastAsia="en-US"/>
              </w:rPr>
              <w:t>.</w:t>
            </w:r>
            <w:r w:rsidR="002F4648">
              <w:rPr>
                <w:rFonts w:eastAsiaTheme="minorEastAsia" w:hint="eastAsia"/>
                <w:iCs/>
                <w:sz w:val="20"/>
              </w:rPr>
              <w:t xml:space="preserve"> </w:t>
            </w:r>
            <w:r w:rsidR="009F4CD6" w:rsidRPr="00311BC5">
              <w:rPr>
                <w:rFonts w:eastAsiaTheme="minorEastAsia"/>
                <w:bCs/>
                <w:color w:val="C00000"/>
                <w:sz w:val="20"/>
                <w:szCs w:val="21"/>
                <w:u w:val="single"/>
              </w:rPr>
              <w:t xml:space="preserve">The UE is provided by </w:t>
            </w:r>
            <w:proofErr w:type="spellStart"/>
            <w:r w:rsidR="009F4CD6" w:rsidRPr="00311BC5">
              <w:rPr>
                <w:rFonts w:eastAsia="SimSun"/>
                <w:i/>
                <w:iCs/>
                <w:color w:val="C00000"/>
                <w:sz w:val="20"/>
                <w:u w:val="single"/>
                <w:lang w:eastAsia="en-US"/>
              </w:rPr>
              <w:t>sl</w:t>
            </w:r>
            <w:proofErr w:type="spellEnd"/>
            <w:r w:rsidR="009F4CD6" w:rsidRPr="00311BC5">
              <w:rPr>
                <w:rFonts w:eastAsia="SimSun"/>
                <w:i/>
                <w:iCs/>
                <w:color w:val="C00000"/>
                <w:sz w:val="20"/>
                <w:u w:val="single"/>
                <w:lang w:eastAsia="en-US"/>
              </w:rPr>
              <w:t>-PSFCH-RB-Set</w:t>
            </w:r>
            <w:r w:rsidR="009F4CD6" w:rsidRPr="00311BC5">
              <w:rPr>
                <w:rFonts w:eastAsia="SimSun"/>
                <w:color w:val="C00000"/>
                <w:sz w:val="20"/>
                <w:u w:val="single"/>
                <w:lang w:eastAsia="en-US"/>
              </w:rPr>
              <w:t xml:space="preserve">, a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9F4CD6" w:rsidRPr="00311BC5">
              <w:rPr>
                <w:rFonts w:eastAsia="SimSun"/>
                <w:color w:val="C00000"/>
                <w:sz w:val="20"/>
                <w:u w:val="single"/>
                <w:lang w:eastAsia="en-US"/>
              </w:rPr>
              <w:t xml:space="preserve"> PRBs in a resource pool for PSFCH transmission with HARQ-ACK information. The UE determines 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9F4CD6" w:rsidRPr="00311BC5">
              <w:rPr>
                <w:rFonts w:eastAsia="SimSun"/>
                <w:color w:val="C00000"/>
                <w:sz w:val="20"/>
                <w:u w:val="single"/>
                <w:lang w:eastAsia="en-US"/>
              </w:rPr>
              <w:t xml:space="preserve"> PRBs a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9F4CD6" w:rsidRPr="00311BC5">
              <w:rPr>
                <w:rFonts w:eastAsia="SimSun"/>
                <w:color w:val="C00000"/>
                <w:sz w:val="20"/>
                <w:u w:val="single"/>
                <w:lang w:eastAsia="en-US"/>
              </w:rPr>
              <w:t xml:space="preserve"> PRBs within RB-set </w:t>
            </w:r>
            <w:r w:rsidR="009F4CD6" w:rsidRPr="00311BC5">
              <w:rPr>
                <w:rFonts w:eastAsia="SimSun"/>
                <w:i/>
                <w:iCs/>
                <w:color w:val="C00000"/>
                <w:sz w:val="20"/>
                <w:u w:val="single"/>
                <w:lang w:eastAsia="en-US"/>
              </w:rPr>
              <w:t>k</w:t>
            </w:r>
            <w:r w:rsidR="009F4CD6" w:rsidRPr="00311BC5">
              <w:rPr>
                <w:rFonts w:eastAsia="SimSun"/>
                <w:color w:val="C00000"/>
                <w:sz w:val="20"/>
                <w:u w:val="single"/>
                <w:lang w:eastAsia="en-US"/>
              </w:rPr>
              <w:t xml:space="preserve"> for PSFCH transmission with HARQ-ACK information.</w:t>
            </w:r>
            <w:r w:rsidR="009F4CD6" w:rsidRPr="00311BC5">
              <w:rPr>
                <w:rFonts w:eastAsia="SimSun"/>
                <w:iCs/>
                <w:color w:val="C00000"/>
                <w:sz w:val="20"/>
                <w:u w:val="single"/>
                <w:lang w:eastAsia="en-US"/>
              </w:rPr>
              <w:t xml:space="preserve"> </w:t>
            </w:r>
            <w:r w:rsidR="009F4CD6" w:rsidRPr="00311BC5">
              <w:rPr>
                <w:rFonts w:eastAsiaTheme="minorEastAsia" w:hint="eastAsia"/>
                <w:iCs/>
                <w:color w:val="C00000"/>
                <w:sz w:val="20"/>
                <w:u w:val="single"/>
              </w:rPr>
              <w:t>T</w:t>
            </w:r>
            <w:r w:rsidR="009F4CD6" w:rsidRPr="00311BC5">
              <w:rPr>
                <w:rFonts w:eastAsiaTheme="minorEastAsia"/>
                <w:iCs/>
                <w:color w:val="C00000"/>
                <w:sz w:val="20"/>
                <w:u w:val="single"/>
              </w:rPr>
              <w:t xml:space="preserve">he UE determines </w:t>
            </w:r>
            <w:r w:rsidR="00883719" w:rsidRPr="00311BC5">
              <w:rPr>
                <w:rFonts w:eastAsiaTheme="minorEastAsia"/>
                <w:iCs/>
                <w:color w:val="C00000"/>
                <w:sz w:val="20"/>
                <w:u w:val="single"/>
              </w:rPr>
              <w:t xml:space="preserve">a set of interlaces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883719" w:rsidRPr="00311BC5">
              <w:rPr>
                <w:rFonts w:eastAsiaTheme="minorEastAsia" w:hint="eastAsia"/>
                <w:color w:val="C00000"/>
                <w:sz w:val="20"/>
                <w:u w:val="single"/>
              </w:rPr>
              <w:t xml:space="preserve"> </w:t>
            </w:r>
            <w:r w:rsidR="00FD1509" w:rsidRPr="00311BC5">
              <w:rPr>
                <w:rFonts w:eastAsiaTheme="minorEastAsia"/>
                <w:color w:val="C00000"/>
                <w:sz w:val="20"/>
                <w:u w:val="single"/>
              </w:rPr>
              <w:t>within RB-se</w:t>
            </w:r>
            <w:r w:rsidR="00543AE3" w:rsidRPr="00311BC5">
              <w:rPr>
                <w:rFonts w:eastAsiaTheme="minorEastAsia"/>
                <w:color w:val="C00000"/>
                <w:sz w:val="20"/>
                <w:u w:val="single"/>
              </w:rPr>
              <w:t>t</w:t>
            </w:r>
            <w:r w:rsidR="00FD1509" w:rsidRPr="00311BC5">
              <w:rPr>
                <w:rFonts w:eastAsiaTheme="minorEastAsia"/>
                <w:color w:val="C00000"/>
                <w:sz w:val="20"/>
                <w:u w:val="single"/>
              </w:rPr>
              <w:t xml:space="preserve"> </w:t>
            </w:r>
            <w:r w:rsidR="00FD1509" w:rsidRPr="00311BC5">
              <w:rPr>
                <w:rFonts w:eastAsiaTheme="minorEastAsia"/>
                <w:i/>
                <w:iCs/>
                <w:color w:val="C00000"/>
                <w:sz w:val="20"/>
                <w:u w:val="single"/>
              </w:rPr>
              <w:t>k</w:t>
            </w:r>
            <w:r w:rsidR="00FD1509" w:rsidRPr="00311BC5">
              <w:rPr>
                <w:rFonts w:eastAsiaTheme="minorEastAsia"/>
                <w:color w:val="C00000"/>
                <w:sz w:val="20"/>
                <w:u w:val="single"/>
              </w:rPr>
              <w:t xml:space="preserve"> </w:t>
            </w:r>
            <w:r w:rsidR="004E4B7C">
              <w:rPr>
                <w:rFonts w:eastAsiaTheme="minorEastAsia"/>
                <w:color w:val="C00000"/>
                <w:sz w:val="20"/>
                <w:u w:val="single"/>
              </w:rPr>
              <w:t xml:space="preserve">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4E4B7C" w:rsidRPr="00311BC5">
              <w:rPr>
                <w:rFonts w:eastAsia="SimSun"/>
                <w:color w:val="C00000"/>
                <w:sz w:val="20"/>
                <w:u w:val="single"/>
                <w:lang w:eastAsia="en-US"/>
              </w:rPr>
              <w:t xml:space="preserve"> PRBs</w:t>
            </w:r>
            <w:r w:rsidR="00883719" w:rsidRPr="00311BC5">
              <w:rPr>
                <w:rFonts w:eastAsia="SimSun"/>
                <w:i/>
                <w:iCs/>
                <w:color w:val="C00000"/>
                <w:sz w:val="20"/>
                <w:u w:val="single"/>
                <w:lang w:eastAsia="en-US"/>
              </w:rPr>
              <w:t>.</w:t>
            </w:r>
            <w:bookmarkStart w:id="29" w:name="_Hlk146739561"/>
            <w:r w:rsidR="00E64A1F" w:rsidRPr="00311BC5">
              <w:rPr>
                <w:rFonts w:eastAsiaTheme="minorEastAsia" w:hint="eastAsia"/>
                <w:i/>
                <w:iCs/>
                <w:color w:val="C00000"/>
                <w:sz w:val="20"/>
                <w:u w:val="single"/>
              </w:rPr>
              <w:t xml:space="preserve"> </w:t>
            </w:r>
            <w:r w:rsidR="008632D2" w:rsidRPr="00311BC5">
              <w:rPr>
                <w:rFonts w:eastAsia="SimSun"/>
                <w:color w:val="C00000"/>
                <w:sz w:val="20"/>
                <w:u w:val="single"/>
                <w:lang w:eastAsia="en-US"/>
              </w:rPr>
              <w:t>For a</w:t>
            </w:r>
            <w:r w:rsidR="008632D2" w:rsidRPr="00311BC5">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008632D2" w:rsidRPr="00311BC5">
              <w:rPr>
                <w:rFonts w:eastAsia="SimSun"/>
                <w:iCs/>
                <w:color w:val="C00000"/>
                <w:sz w:val="20"/>
                <w:u w:val="single"/>
                <w:lang w:eastAsia="en-US"/>
              </w:rPr>
              <w:t xml:space="preserve">-th candidate PSFCH transmission occasion within RB-set </w:t>
            </w:r>
            <w:r w:rsidR="008632D2" w:rsidRPr="00311BC5">
              <w:rPr>
                <w:rFonts w:eastAsia="SimSun"/>
                <w:i/>
                <w:color w:val="C00000"/>
                <w:sz w:val="20"/>
                <w:u w:val="single"/>
                <w:lang w:eastAsia="en-US"/>
              </w:rPr>
              <w:t>k</w:t>
            </w:r>
            <w:r w:rsidR="008632D2" w:rsidRPr="00311BC5">
              <w:rPr>
                <w:rFonts w:eastAsia="SimSun"/>
                <w:iCs/>
                <w:color w:val="C00000"/>
                <w:sz w:val="20"/>
                <w:u w:val="single"/>
                <w:lang w:eastAsia="en-US"/>
              </w:rPr>
              <w:t xml:space="preserve">, </w:t>
            </w:r>
            <m:oMath>
              <m:r>
                <w:rPr>
                  <w:rFonts w:ascii="Cambria Math" w:eastAsia="SimSun" w:hAnsi="Cambria Math"/>
                  <w:color w:val="C00000"/>
                  <w:sz w:val="20"/>
                  <w:u w:val="single"/>
                  <w:lang w:eastAsia="en-US"/>
                </w:rPr>
                <m:t>1≤n≤</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r w:rsidR="008632D2" w:rsidRPr="00311BC5">
              <w:rPr>
                <w:rFonts w:eastAsia="SimSun"/>
                <w:iCs/>
                <w:color w:val="C00000"/>
                <w:sz w:val="20"/>
                <w:u w:val="single"/>
                <w:lang w:eastAsia="en-US"/>
              </w:rPr>
              <w:t>, t</w:t>
            </w:r>
            <w:r w:rsidR="009F4CD6" w:rsidRPr="00311BC5">
              <w:rPr>
                <w:rFonts w:eastAsia="SimSun"/>
                <w:iCs/>
                <w:color w:val="C00000"/>
                <w:sz w:val="20"/>
                <w:u w:val="single"/>
                <w:lang w:eastAsia="en-US"/>
              </w:rPr>
              <w:t xml:space="preserve">he UE allocates </w:t>
            </w:r>
            <m:oMath>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hAnsi="Cambria Math"/>
                      <w:color w:val="C00000"/>
                      <w:sz w:val="20"/>
                      <w:u w:val="single"/>
                    </w:rPr>
                    <m:t>,n⋅</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hAnsi="Cambria Math"/>
                      <w:color w:val="C00000"/>
                      <w:sz w:val="20"/>
                      <w:u w:val="single"/>
                    </w:rPr>
                    <m:t>-1</m:t>
                  </m:r>
                </m:e>
              </m:d>
            </m:oMath>
            <w:r w:rsidR="009F4CD6" w:rsidRPr="00311BC5">
              <w:rPr>
                <w:rFonts w:eastAsiaTheme="minorEastAsia" w:hint="eastAsia"/>
                <w:color w:val="C00000"/>
                <w:sz w:val="20"/>
                <w:u w:val="single"/>
              </w:rPr>
              <w:t xml:space="preserve"> </w:t>
            </w:r>
            <w:r w:rsidR="008632D2" w:rsidRPr="00311BC5">
              <w:rPr>
                <w:rFonts w:eastAsiaTheme="minorEastAsia"/>
                <w:color w:val="C00000"/>
                <w:sz w:val="20"/>
                <w:u w:val="single"/>
              </w:rPr>
              <w:t>interlace</w:t>
            </w:r>
            <w:r w:rsidR="009F4CD6" w:rsidRPr="00311BC5">
              <w:rPr>
                <w:rFonts w:eastAsiaTheme="minorEastAsia"/>
                <w:color w:val="C00000"/>
                <w:sz w:val="20"/>
                <w:u w:val="single"/>
              </w:rPr>
              <w:t>s from</w:t>
            </w:r>
            <w:r w:rsidR="008632D2" w:rsidRPr="00311BC5">
              <w:rPr>
                <w:rFonts w:eastAsiaTheme="minorEastAsia"/>
                <w:color w:val="C00000"/>
                <w:sz w:val="20"/>
                <w:u w:val="single"/>
              </w:rPr>
              <w:t xml:space="preserve"> the</w:t>
            </w:r>
            <w:r w:rsidR="009F4CD6" w:rsidRPr="00311BC5">
              <w:rPr>
                <w:rFonts w:eastAsiaTheme="minorEastAsia"/>
                <w:color w:val="C00000"/>
                <w:sz w:val="20"/>
                <w:u w:val="single"/>
              </w:rPr>
              <w:t xml:space="preserv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w:rPr>
                      <w:rFonts w:ascii="Cambria Math" w:eastAsia="SimSun"/>
                      <w:color w:val="C00000"/>
                      <w:sz w:val="20"/>
                      <w:u w:val="single"/>
                      <w:lang w:eastAsia="en-US"/>
                    </w:rPr>
                    <m:t>interlace</m:t>
                  </m:r>
                  <m:r>
                    <m:rPr>
                      <m:sty m:val="p"/>
                    </m:rP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009F4CD6" w:rsidRPr="00311BC5">
              <w:rPr>
                <w:rFonts w:eastAsia="SimSun"/>
                <w:color w:val="C00000"/>
                <w:sz w:val="20"/>
                <w:u w:val="single"/>
                <w:lang w:eastAsia="en-US"/>
              </w:rPr>
              <w:t xml:space="preserve"> </w:t>
            </w:r>
            <w:r w:rsidR="008632D2" w:rsidRPr="00311BC5">
              <w:rPr>
                <w:rFonts w:eastAsia="SimSun"/>
                <w:color w:val="C00000"/>
                <w:sz w:val="20"/>
                <w:u w:val="single"/>
                <w:lang w:eastAsia="en-US"/>
              </w:rPr>
              <w:lastRenderedPageBreak/>
              <w:t>interlace</w:t>
            </w:r>
            <w:r w:rsidR="009F4CD6" w:rsidRPr="00311BC5">
              <w:rPr>
                <w:rFonts w:eastAsia="SimSun"/>
                <w:color w:val="C00000"/>
                <w:sz w:val="20"/>
                <w:u w:val="single"/>
                <w:lang w:eastAsia="en-US"/>
              </w:rPr>
              <w:t>s</w:t>
            </w:r>
            <w:r w:rsidR="009F4CD6" w:rsidRPr="00311BC5">
              <w:rPr>
                <w:rFonts w:eastAsiaTheme="minorEastAsia" w:hint="eastAsia"/>
                <w:color w:val="C00000"/>
                <w:sz w:val="20"/>
                <w:u w:val="single"/>
              </w:rPr>
              <w:t xml:space="preserve"> </w:t>
            </w:r>
            <w:r w:rsidR="009F4CD6" w:rsidRPr="00311BC5">
              <w:rPr>
                <w:rFonts w:eastAsia="SimSun"/>
                <w:iCs/>
                <w:color w:val="C00000"/>
                <w:sz w:val="20"/>
                <w:u w:val="single"/>
                <w:lang w:eastAsia="en-US"/>
              </w:rPr>
              <w:t>to</w:t>
            </w:r>
            <w:r w:rsidR="008632D2" w:rsidRPr="00311BC5">
              <w:rPr>
                <w:rFonts w:eastAsia="SimSun"/>
                <w:iCs/>
                <w:color w:val="C00000"/>
                <w:sz w:val="20"/>
                <w:u w:val="single"/>
                <w:lang w:eastAsia="en-US"/>
              </w:rPr>
              <w:t xml:space="preserve"> the</w:t>
            </w:r>
            <w:r w:rsidR="009F4CD6" w:rsidRPr="00311BC5">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009F4CD6" w:rsidRPr="00311BC5">
              <w:rPr>
                <w:rFonts w:eastAsia="SimSun"/>
                <w:iCs/>
                <w:color w:val="C00000"/>
                <w:sz w:val="20"/>
                <w:u w:val="single"/>
                <w:lang w:eastAsia="en-US"/>
              </w:rPr>
              <w:t>-th candidate PSFCH transmission occasion</w:t>
            </w:r>
            <w:r w:rsidR="00E64A1F" w:rsidRPr="00311BC5">
              <w:rPr>
                <w:rFonts w:eastAsia="SimSun"/>
                <w:iCs/>
                <w:color w:val="C00000"/>
                <w:sz w:val="20"/>
                <w:u w:val="single"/>
                <w:lang w:eastAsia="en-US"/>
              </w:rPr>
              <w:t xml:space="preserve">, where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eastAsia="SimSun" w:hAnsi="Cambria Math"/>
                  <w:color w:val="C00000"/>
                  <w:sz w:val="20"/>
                  <w:u w:val="single"/>
                  <w:lang w:eastAsia="en-US"/>
                </w:rPr>
                <m:t>=</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r w:rsidR="00E64A1F" w:rsidRPr="00311BC5">
              <w:rPr>
                <w:rFonts w:eastAsiaTheme="minorEastAsia" w:hint="eastAsia"/>
                <w:color w:val="C00000"/>
                <w:sz w:val="20"/>
                <w:u w:val="single"/>
              </w:rPr>
              <w:t>.</w:t>
            </w:r>
            <w:bookmarkEnd w:id="29"/>
            <w:r w:rsidR="00311BC5">
              <w:rPr>
                <w:rFonts w:eastAsiaTheme="minorEastAsia"/>
                <w:color w:val="C00000"/>
                <w:sz w:val="20"/>
                <w:u w:val="single"/>
              </w:rPr>
              <w:t xml:space="preserve"> </w:t>
            </w:r>
            <w:r w:rsidRPr="00311BC5">
              <w:rPr>
                <w:rFonts w:eastAsia="SimSun"/>
                <w:iCs/>
                <w:strike/>
                <w:color w:val="C00000"/>
                <w:sz w:val="20"/>
                <w:lang w:eastAsia="en-US"/>
              </w:rPr>
              <w:t xml:space="preserve">For the </w:t>
            </w:r>
            <m:oMath>
              <m:r>
                <w:rPr>
                  <w:rFonts w:ascii="Cambria Math" w:eastAsia="SimSun" w:hAnsi="Cambria Math"/>
                  <w:strike/>
                  <w:color w:val="C00000"/>
                  <w:sz w:val="20"/>
                  <w:lang w:eastAsia="en-US"/>
                </w:rPr>
                <m:t>n</m:t>
              </m:r>
            </m:oMath>
            <w:r w:rsidRPr="00311BC5">
              <w:rPr>
                <w:rFonts w:eastAsia="SimSun"/>
                <w:iCs/>
                <w:strike/>
                <w:color w:val="C00000"/>
                <w:sz w:val="20"/>
                <w:lang w:eastAsia="en-US"/>
              </w:rPr>
              <w:t xml:space="preserve">-th candidate PSFCH transmission occasion, </w:t>
            </w:r>
            <m:oMath>
              <m:r>
                <w:rPr>
                  <w:rFonts w:ascii="Cambria Math" w:eastAsia="SimSun" w:hAnsi="Cambria Math"/>
                  <w:strike/>
                  <w:color w:val="C00000"/>
                  <w:sz w:val="20"/>
                  <w:lang w:eastAsia="en-US"/>
                </w:rPr>
                <m:t>1≤n≤</m:t>
              </m:r>
              <m:sSubSup>
                <m:sSubSupPr>
                  <m:ctrlPr>
                    <w:rPr>
                      <w:rFonts w:ascii="Cambria Math" w:eastAsia="SimSun" w:hAnsi="Cambria Math"/>
                      <w:i/>
                      <w:strike/>
                      <w:color w:val="C00000"/>
                      <w:sz w:val="20"/>
                      <w:lang w:eastAsia="en-US"/>
                    </w:rPr>
                  </m:ctrlPr>
                </m:sSubSupPr>
                <m:e>
                  <m:r>
                    <w:rPr>
                      <w:rFonts w:ascii="Cambria Math" w:eastAsia="SimSun" w:hAnsi="Cambria Math"/>
                      <w:strike/>
                      <w:color w:val="C00000"/>
                      <w:sz w:val="20"/>
                      <w:lang w:eastAsia="en-US"/>
                    </w:rPr>
                    <m:t>N</m:t>
                  </m:r>
                </m:e>
                <m:sub>
                  <m:r>
                    <m:rPr>
                      <m:sty m:val="p"/>
                    </m:rPr>
                    <w:rPr>
                      <w:rFonts w:ascii="Cambria Math" w:eastAsia="SimSun" w:hAnsi="Cambria Math"/>
                      <w:strike/>
                      <w:color w:val="C00000"/>
                      <w:sz w:val="20"/>
                      <w:lang w:eastAsia="en-US"/>
                    </w:rPr>
                    <m:t>occasion</m:t>
                  </m:r>
                </m:sub>
                <m:sup>
                  <m:r>
                    <m:rPr>
                      <m:sty m:val="p"/>
                    </m:rPr>
                    <w:rPr>
                      <w:rFonts w:ascii="Cambria Math" w:eastAsia="SimSun" w:hAnsi="Cambria Math"/>
                      <w:strike/>
                      <w:color w:val="C00000"/>
                      <w:sz w:val="20"/>
                      <w:lang w:eastAsia="en-US"/>
                    </w:rPr>
                    <m:t>PSFCH</m:t>
                  </m:r>
                </m:sup>
              </m:sSubSup>
            </m:oMath>
            <w:r w:rsidRPr="00311BC5">
              <w:rPr>
                <w:rFonts w:eastAsia="SimSun"/>
                <w:strike/>
                <w:color w:val="C00000"/>
                <w:sz w:val="20"/>
                <w:lang w:eastAsia="en-US"/>
              </w:rPr>
              <w:t xml:space="preserve">, </w:t>
            </w:r>
            <w:r w:rsidRPr="00311BC5">
              <w:rPr>
                <w:rFonts w:eastAsia="SimSun"/>
                <w:iCs/>
                <w:strike/>
                <w:color w:val="C00000"/>
                <w:sz w:val="20"/>
                <w:lang w:eastAsia="en-US"/>
              </w:rPr>
              <w:t xml:space="preserve">the UE determines a set of interlaces that includes a number </w:t>
            </w:r>
            <m:oMath>
              <m:sSubSup>
                <m:sSubSupPr>
                  <m:ctrlPr>
                    <w:rPr>
                      <w:rFonts w:ascii="Cambria Math" w:eastAsia="SimSun" w:hAnsi="Cambria Math"/>
                      <w:i/>
                      <w:strike/>
                      <w:color w:val="C00000"/>
                      <w:sz w:val="20"/>
                      <w:lang w:eastAsia="en-US"/>
                    </w:rPr>
                  </m:ctrlPr>
                </m:sSubSupPr>
                <m:e>
                  <m:r>
                    <w:rPr>
                      <w:rFonts w:ascii="Cambria Math" w:eastAsia="SimSun"/>
                      <w:strike/>
                      <w:color w:val="C00000"/>
                      <w:sz w:val="20"/>
                      <w:lang w:eastAsia="en-US"/>
                    </w:rPr>
                    <m:t>M</m:t>
                  </m:r>
                </m:e>
                <m:sub>
                  <m:r>
                    <m:rPr>
                      <m:sty m:val="p"/>
                    </m:rPr>
                    <w:rPr>
                      <w:rFonts w:ascii="Cambria Math" w:eastAsia="SimSun"/>
                      <w:strike/>
                      <w:color w:val="C00000"/>
                      <w:sz w:val="20"/>
                      <w:lang w:eastAsia="en-US"/>
                    </w:rPr>
                    <m:t>interlace,</m:t>
                  </m:r>
                  <m:r>
                    <w:rPr>
                      <w:rFonts w:ascii="Cambria Math" w:eastAsia="SimSun"/>
                      <w:strike/>
                      <w:color w:val="C00000"/>
                      <w:sz w:val="20"/>
                      <w:lang w:eastAsia="en-US"/>
                    </w:rPr>
                    <m:t>k</m:t>
                  </m:r>
                  <m:ctrlPr>
                    <w:rPr>
                      <w:rFonts w:ascii="Cambria Math" w:eastAsia="SimSun" w:hAnsi="Cambria Math"/>
                      <w:strike/>
                      <w:color w:val="C00000"/>
                      <w:sz w:val="20"/>
                      <w:lang w:eastAsia="en-US"/>
                    </w:rPr>
                  </m:ctrlPr>
                </m:sub>
                <m:sup>
                  <m:r>
                    <m:rPr>
                      <m:sty m:val="p"/>
                    </m:rPr>
                    <w:rPr>
                      <w:rFonts w:ascii="Cambria Math" w:eastAsia="SimSun"/>
                      <w:strike/>
                      <w:color w:val="C00000"/>
                      <w:sz w:val="20"/>
                      <w:lang w:eastAsia="en-US"/>
                    </w:rPr>
                    <m:t>PSFCH,</m:t>
                  </m:r>
                  <m:r>
                    <w:rPr>
                      <w:rFonts w:ascii="Cambria Math" w:eastAsia="SimSun"/>
                      <w:strike/>
                      <w:color w:val="C00000"/>
                      <w:sz w:val="20"/>
                      <w:lang w:eastAsia="en-US"/>
                    </w:rPr>
                    <m:t>n</m:t>
                  </m:r>
                  <m:ctrlPr>
                    <w:rPr>
                      <w:rFonts w:ascii="Cambria Math" w:eastAsia="SimSun" w:hAnsi="Cambria Math"/>
                      <w:strike/>
                      <w:color w:val="C00000"/>
                      <w:sz w:val="20"/>
                      <w:lang w:eastAsia="en-US"/>
                    </w:rPr>
                  </m:ctrlPr>
                </m:sup>
              </m:sSubSup>
            </m:oMath>
            <w:r w:rsidRPr="00311BC5">
              <w:rPr>
                <w:rFonts w:eastAsia="SimSun"/>
                <w:strike/>
                <w:color w:val="C00000"/>
                <w:sz w:val="20"/>
                <w:lang w:eastAsia="en-US"/>
              </w:rPr>
              <w:t xml:space="preserve"> </w:t>
            </w:r>
            <w:r w:rsidRPr="00311BC5">
              <w:rPr>
                <w:rFonts w:eastAsia="SimSun"/>
                <w:iCs/>
                <w:strike/>
                <w:color w:val="C00000"/>
                <w:sz w:val="20"/>
                <w:lang w:eastAsia="en-US"/>
              </w:rPr>
              <w:t>of interlaces based on</w:t>
            </w:r>
            <w:r w:rsidRPr="00311BC5">
              <w:rPr>
                <w:rFonts w:eastAsia="SimSun"/>
                <w:i/>
                <w:iCs/>
                <w:strike/>
                <w:color w:val="C00000"/>
                <w:sz w:val="20"/>
                <w:lang w:eastAsia="en-US"/>
              </w:rPr>
              <w:t xml:space="preserve"> </w:t>
            </w:r>
            <w:proofErr w:type="spellStart"/>
            <w:r w:rsidRPr="00311BC5">
              <w:rPr>
                <w:rFonts w:eastAsia="SimSun"/>
                <w:i/>
                <w:iCs/>
                <w:strike/>
                <w:color w:val="C00000"/>
                <w:sz w:val="20"/>
                <w:lang w:eastAsia="en-US"/>
              </w:rPr>
              <w:t>sl</w:t>
            </w:r>
            <w:proofErr w:type="spellEnd"/>
            <w:r w:rsidRPr="00311BC5">
              <w:rPr>
                <w:rFonts w:eastAsia="SimSun"/>
                <w:i/>
                <w:iCs/>
                <w:strike/>
                <w:color w:val="C00000"/>
                <w:sz w:val="20"/>
                <w:lang w:eastAsia="en-US"/>
              </w:rPr>
              <w:t>-PSFCH-RB-Set</w:t>
            </w:r>
            <w:r w:rsidRPr="00311BC5">
              <w:rPr>
                <w:rFonts w:eastAsia="SimSun"/>
                <w:iCs/>
                <w:strike/>
                <w:color w:val="C00000"/>
                <w:sz w:val="20"/>
                <w:lang w:eastAsia="en-US"/>
              </w:rPr>
              <w:t>.</w:t>
            </w:r>
            <w:r w:rsidRPr="0003772B">
              <w:rPr>
                <w:rFonts w:eastAsia="SimSun"/>
                <w:iCs/>
                <w:sz w:val="20"/>
                <w:lang w:eastAsia="en-US"/>
              </w:rPr>
              <w:t xml:space="preserve"> The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oMath>
            <w:r w:rsidR="00FA72B9">
              <w:rPr>
                <w:rFonts w:eastAsiaTheme="minorEastAsia" w:hint="eastAsia"/>
                <w:color w:val="C00000"/>
                <w:sz w:val="20"/>
                <w:u w:val="single"/>
              </w:rPr>
              <w:t xml:space="preserve"> </w:t>
            </w:r>
            <w:r w:rsidRPr="0003772B">
              <w:rPr>
                <w:rFonts w:eastAsia="SimSun"/>
                <w:iCs/>
                <w:sz w:val="20"/>
                <w:lang w:eastAsia="en-US"/>
              </w:rPr>
              <w:t>interlaces are indexed in an ascending order of interlace indexes. For each interlace of the set of interlaces, all PRBs in the interlace are available for PSFCH transmission</w:t>
            </w:r>
            <w:r w:rsidRPr="0003772B">
              <w:rPr>
                <w:rFonts w:eastAsia="SimSun"/>
                <w:i/>
                <w:iCs/>
                <w:sz w:val="20"/>
                <w:lang w:eastAsia="en-US"/>
              </w:rPr>
              <w:t xml:space="preserve">. </w:t>
            </w:r>
            <w:r w:rsidRPr="0003772B">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3772B">
              <w:rPr>
                <w:rFonts w:eastAsia="SimSun"/>
                <w:sz w:val="20"/>
                <w:lang w:eastAsia="en-US"/>
              </w:rPr>
              <w:t xml:space="preserve"> sub-channels in RB-set </w:t>
            </w:r>
            <m:oMath>
              <m:r>
                <w:rPr>
                  <w:rFonts w:ascii="Cambria Math" w:eastAsia="SimSun" w:hAnsi="Cambria Math"/>
                  <w:sz w:val="20"/>
                  <w:lang w:eastAsia="en-US"/>
                </w:rPr>
                <m:t>k</m:t>
              </m:r>
            </m:oMath>
            <w:r w:rsidRPr="0003772B">
              <w:rPr>
                <w:rFonts w:eastAsia="SimSun"/>
                <w:sz w:val="20"/>
                <w:lang w:eastAsia="en-US"/>
              </w:rPr>
              <w:t xml:space="preserve"> and a number of PSSCH slots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03772B">
              <w:rPr>
                <w:rFonts w:eastAsia="SimSun"/>
                <w:sz w:val="20"/>
                <w:lang w:eastAsia="en-US"/>
              </w:rPr>
              <w:t xml:space="preserve"> interlaces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3772B">
              <w:rPr>
                <w:rFonts w:eastAsia="SimSun"/>
                <w:sz w:val="20"/>
                <w:lang w:eastAsia="en-US"/>
              </w:rPr>
              <w:t xml:space="preserve"> interlaces to slot </w:t>
            </w:r>
            <m:oMath>
              <m:r>
                <w:rPr>
                  <w:rFonts w:ascii="Cambria Math" w:eastAsia="SimSun" w:hAnsi="Cambria Math"/>
                  <w:sz w:val="20"/>
                  <w:lang w:eastAsia="en-US"/>
                </w:rPr>
                <m:t>i</m:t>
              </m:r>
            </m:oMath>
            <w:r w:rsidRPr="0003772B">
              <w:rPr>
                <w:rFonts w:eastAsia="SimSun"/>
                <w:sz w:val="20"/>
                <w:lang w:eastAsia="en-US"/>
              </w:rPr>
              <w:t xml:space="preserve"> and sub-channel </w:t>
            </w:r>
            <m:oMath>
              <m:r>
                <w:rPr>
                  <w:rFonts w:ascii="Cambria Math" w:eastAsia="SimSun" w:hAnsi="Cambria Math"/>
                  <w:sz w:val="20"/>
                  <w:lang w:eastAsia="en-US"/>
                </w:rPr>
                <m:t>j</m:t>
              </m:r>
            </m:oMath>
            <w:r w:rsidRPr="0003772B">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den>
              </m:f>
            </m:oMath>
            <w:r w:rsidRPr="0003772B">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3772B">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03772B">
              <w:rPr>
                <w:rFonts w:eastAsia="SimSun"/>
                <w:sz w:val="20"/>
                <w:lang w:eastAsia="en-US"/>
              </w:rPr>
              <w:t xml:space="preserve"> and continues in an ascending order of </w:t>
            </w:r>
            <m:oMath>
              <m:r>
                <w:rPr>
                  <w:rFonts w:ascii="Cambria Math" w:eastAsia="SimSun" w:hAnsi="Cambria Math"/>
                  <w:sz w:val="20"/>
                  <w:lang w:eastAsia="en-US"/>
                </w:rPr>
                <m:t>j</m:t>
              </m:r>
            </m:oMath>
            <w:r w:rsidRPr="0003772B">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3772B">
              <w:rPr>
                <w:rFonts w:eastAsia="SimSun"/>
                <w:sz w:val="20"/>
                <w:lang w:eastAsia="ko-KR"/>
              </w:rPr>
              <w:t xml:space="preserve"> </w:t>
            </w:r>
            <w:r w:rsidRPr="0003772B">
              <w:rPr>
                <w:rFonts w:eastAsia="SimSun"/>
                <w:sz w:val="20"/>
                <w:lang w:eastAsia="en-US"/>
              </w:rPr>
              <w:t>is</w:t>
            </w:r>
            <w:r w:rsidRPr="0003772B">
              <w:rPr>
                <w:rFonts w:eastAsia="SimSun"/>
                <w:i/>
                <w:sz w:val="20"/>
                <w:lang w:eastAsia="en-US"/>
              </w:rPr>
              <w:t xml:space="preserve"> </w:t>
            </w:r>
            <w:r w:rsidRPr="0003772B">
              <w:rPr>
                <w:rFonts w:eastAsia="SimSun"/>
                <w:sz w:val="20"/>
                <w:lang w:eastAsia="en-US"/>
              </w:rPr>
              <w:t>a multiple of</w:t>
            </w:r>
            <w:r w:rsidRPr="0003772B">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i/>
                <w:sz w:val="20"/>
                <w:lang w:eastAsia="en-US"/>
              </w:rPr>
              <w:t>.</w:t>
            </w:r>
          </w:p>
          <w:p w14:paraId="5B5CF287" w14:textId="715FFFD6" w:rsidR="0003772B" w:rsidRDefault="00311BC5" w:rsidP="00311BC5">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633D5D33" w14:textId="77777777" w:rsidR="00396BDE" w:rsidRDefault="00396BDE">
      <w:pPr>
        <w:snapToGrid/>
        <w:spacing w:after="0" w:afterAutospacing="0"/>
        <w:jc w:val="left"/>
        <w:rPr>
          <w:rFonts w:eastAsiaTheme="minorEastAsia"/>
          <w:b/>
          <w:color w:val="000000" w:themeColor="text1"/>
          <w:u w:val="single"/>
          <w:lang w:val="en-US"/>
        </w:rPr>
      </w:pPr>
    </w:p>
    <w:p w14:paraId="7A099EFF" w14:textId="09D99288" w:rsidR="00396BDE" w:rsidRPr="00B94F60" w:rsidRDefault="00396BDE" w:rsidP="00396BDE">
      <w:pPr>
        <w:pStyle w:val="30"/>
        <w:rPr>
          <w:rFonts w:eastAsia="SimSun"/>
          <w:lang w:eastAsia="zh-CN"/>
        </w:rPr>
      </w:pPr>
      <w:r>
        <w:rPr>
          <w:rStyle w:val="40"/>
        </w:rPr>
        <w:t xml:space="preserve">PSFCH transmission for contiguous RB transmission </w:t>
      </w:r>
    </w:p>
    <w:p w14:paraId="1CE31B9A" w14:textId="047F4BA0" w:rsidR="00396BDE" w:rsidRDefault="00E667F5" w:rsidP="00AF79B9">
      <w:pPr>
        <w:snapToGrid/>
        <w:spacing w:after="0" w:afterAutospacing="0"/>
        <w:rPr>
          <w:rFonts w:eastAsiaTheme="minorEastAsia"/>
          <w:bCs/>
          <w:color w:val="000000" w:themeColor="text1"/>
        </w:rPr>
      </w:pPr>
      <w:r w:rsidRPr="00E667F5">
        <w:rPr>
          <w:rFonts w:eastAsiaTheme="minorEastAsia"/>
          <w:bCs/>
          <w:color w:val="000000" w:themeColor="text1"/>
        </w:rPr>
        <w:t xml:space="preserve">Current </w:t>
      </w:r>
      <w:r>
        <w:rPr>
          <w:rFonts w:eastAsiaTheme="minorEastAsia"/>
          <w:bCs/>
          <w:color w:val="000000" w:themeColor="text1"/>
        </w:rPr>
        <w:t xml:space="preserve">specification </w:t>
      </w:r>
      <w:r w:rsidR="00AF79B9">
        <w:rPr>
          <w:rFonts w:eastAsiaTheme="minorEastAsia"/>
          <w:bCs/>
          <w:color w:val="000000" w:themeColor="text1"/>
        </w:rPr>
        <w:t>specifies that interlace RB based PSFCH transmission including Alt 1-1b and Alt 2-3a is applied to operation with shared spectrum channel access. The legacy PRB-level PSFCH transmission is applied to operation without shar</w:t>
      </w:r>
      <w:r w:rsidR="00EE21B9">
        <w:rPr>
          <w:rFonts w:eastAsiaTheme="minorEastAsia"/>
          <w:bCs/>
          <w:color w:val="000000" w:themeColor="text1"/>
        </w:rPr>
        <w:t>e</w:t>
      </w:r>
      <w:r w:rsidR="00AF79B9">
        <w:rPr>
          <w:rFonts w:eastAsiaTheme="minorEastAsia"/>
          <w:bCs/>
          <w:color w:val="000000" w:themeColor="text1"/>
        </w:rPr>
        <w:t>d spectrum channel access. However, for operation with shard spectrum channel access</w:t>
      </w:r>
      <w:r w:rsidR="00EA5682">
        <w:rPr>
          <w:rFonts w:eastAsiaTheme="minorEastAsia"/>
          <w:bCs/>
          <w:color w:val="000000" w:themeColor="text1"/>
        </w:rPr>
        <w:t xml:space="preserve"> where OCB requirement is not required</w:t>
      </w:r>
      <w:r w:rsidR="00AF79B9">
        <w:rPr>
          <w:rFonts w:eastAsiaTheme="minorEastAsia"/>
          <w:bCs/>
          <w:color w:val="000000" w:themeColor="text1"/>
        </w:rPr>
        <w:t xml:space="preserve">, </w:t>
      </w:r>
      <w:r w:rsidR="00EA5682">
        <w:rPr>
          <w:rFonts w:eastAsiaTheme="minorEastAsia"/>
          <w:bCs/>
          <w:color w:val="000000" w:themeColor="text1"/>
        </w:rPr>
        <w:t xml:space="preserve">legacy SL contiguous RB-based transmission can be applied to PSCCH/PSSCH transmission in SL-U. In this case, it is not necessary to require PSFCH transmission </w:t>
      </w:r>
      <w:r w:rsidR="00EE21B9">
        <w:rPr>
          <w:rFonts w:eastAsiaTheme="minorEastAsia"/>
          <w:bCs/>
          <w:color w:val="000000" w:themeColor="text1"/>
        </w:rPr>
        <w:t xml:space="preserve">to use </w:t>
      </w:r>
      <w:r w:rsidR="00EA5682">
        <w:rPr>
          <w:rFonts w:eastAsiaTheme="minorEastAsia"/>
          <w:bCs/>
          <w:color w:val="000000" w:themeColor="text1"/>
        </w:rPr>
        <w:t>interlace RB based transmission</w:t>
      </w:r>
      <w:r w:rsidR="00EE21B9">
        <w:rPr>
          <w:rFonts w:eastAsiaTheme="minorEastAsia"/>
          <w:bCs/>
          <w:color w:val="000000" w:themeColor="text1"/>
        </w:rPr>
        <w:t>. Therefore, legacy PRB-level PSFCH transmission can be supported in the operation with share spectrum channel access where OCB requirement is not required.</w:t>
      </w:r>
    </w:p>
    <w:p w14:paraId="1608E9C4" w14:textId="15C75E90" w:rsidR="00063EC6" w:rsidRPr="00063EC6" w:rsidRDefault="00EE21B9" w:rsidP="00063EC6">
      <w:pPr>
        <w:snapToGrid/>
        <w:spacing w:before="240" w:after="240" w:afterAutospacing="0"/>
        <w:rPr>
          <w:bCs/>
          <w:color w:val="000000" w:themeColor="text1"/>
          <w:szCs w:val="24"/>
          <w:lang w:val="en-US"/>
        </w:rPr>
      </w:pPr>
      <w:r>
        <w:rPr>
          <w:b/>
          <w:color w:val="000000" w:themeColor="text1"/>
          <w:szCs w:val="24"/>
          <w:u w:val="single"/>
          <w:lang w:val="en-US"/>
        </w:rPr>
        <w:t xml:space="preserve">Proposal </w:t>
      </w:r>
      <w:r w:rsidR="003A7817">
        <w:rPr>
          <w:rFonts w:eastAsia="SimSun"/>
          <w:b/>
          <w:color w:val="000000" w:themeColor="text1"/>
          <w:szCs w:val="24"/>
          <w:u w:val="single"/>
          <w:lang w:val="en-US" w:eastAsia="zh-CN"/>
        </w:rPr>
        <w:t>8</w:t>
      </w:r>
      <w:r>
        <w:rPr>
          <w:b/>
          <w:color w:val="000000" w:themeColor="text1"/>
          <w:szCs w:val="24"/>
          <w:u w:val="single"/>
          <w:lang w:val="en-US"/>
        </w:rPr>
        <w:t>:</w:t>
      </w:r>
      <w:r>
        <w:rPr>
          <w:b/>
          <w:color w:val="000000" w:themeColor="text1"/>
          <w:szCs w:val="24"/>
          <w:lang w:val="en-US"/>
        </w:rPr>
        <w:t xml:space="preserve"> </w:t>
      </w:r>
      <w:r w:rsidR="00063EC6">
        <w:rPr>
          <w:bCs/>
          <w:color w:val="000000" w:themeColor="text1"/>
          <w:szCs w:val="24"/>
          <w:lang w:val="en-US"/>
        </w:rPr>
        <w:t>Adopt</w:t>
      </w:r>
      <w:r>
        <w:rPr>
          <w:bCs/>
          <w:color w:val="000000" w:themeColor="text1"/>
          <w:szCs w:val="24"/>
          <w:lang w:val="en-US"/>
        </w:rPr>
        <w:t xml:space="preserve"> the fol</w:t>
      </w:r>
      <w:r w:rsidRPr="003A7817">
        <w:rPr>
          <w:bCs/>
          <w:color w:val="000000" w:themeColor="text1"/>
          <w:szCs w:val="24"/>
          <w:lang w:val="en-US"/>
        </w:rPr>
        <w:t>lowing TP#</w:t>
      </w:r>
      <w:r w:rsidR="00311BC5" w:rsidRPr="003A7817">
        <w:rPr>
          <w:bCs/>
          <w:color w:val="000000" w:themeColor="text1"/>
          <w:szCs w:val="24"/>
          <w:lang w:val="en-US"/>
        </w:rPr>
        <w:t>6</w:t>
      </w:r>
      <w:r w:rsidRPr="003A7817">
        <w:rPr>
          <w:bCs/>
          <w:color w:val="000000" w:themeColor="text1"/>
          <w:szCs w:val="24"/>
          <w:lang w:val="en-US"/>
        </w:rPr>
        <w:t xml:space="preserve"> in TS 3</w:t>
      </w:r>
      <w:r>
        <w:rPr>
          <w:bCs/>
          <w:color w:val="000000" w:themeColor="text1"/>
          <w:szCs w:val="24"/>
          <w:lang w:val="en-US"/>
        </w:rPr>
        <w:t xml:space="preserve">8.213 to specify that legacy PRB-level PSFCH transmission is applied to operation without shared spectrum channel access where OCB requirement is not required.  </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063EC6" w:rsidRPr="007A426B" w14:paraId="08D21A27" w14:textId="77777777" w:rsidTr="002D553C">
        <w:tc>
          <w:tcPr>
            <w:tcW w:w="2080" w:type="dxa"/>
            <w:tcBorders>
              <w:top w:val="single" w:sz="4" w:space="0" w:color="auto"/>
              <w:left w:val="single" w:sz="4" w:space="0" w:color="auto"/>
              <w:bottom w:val="nil"/>
              <w:right w:val="nil"/>
            </w:tcBorders>
            <w:hideMark/>
          </w:tcPr>
          <w:p w14:paraId="6EFCC0AB" w14:textId="77777777" w:rsidR="00063EC6" w:rsidRPr="007A426B" w:rsidRDefault="00063EC6"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2FAFDD86" w14:textId="3FF852E2" w:rsidR="00063EC6" w:rsidRPr="00DC4C5A" w:rsidRDefault="00063EC6" w:rsidP="00DC4C5A">
            <w:pPr>
              <w:snapToGrid/>
              <w:spacing w:after="0" w:afterAutospacing="0"/>
              <w:rPr>
                <w:rFonts w:ascii="Arial" w:eastAsiaTheme="minorEastAsia" w:hAnsi="Arial" w:cs="Arial"/>
                <w:bCs/>
                <w:color w:val="000000" w:themeColor="text1"/>
                <w:sz w:val="20"/>
              </w:rPr>
            </w:pPr>
            <w:r w:rsidRPr="00063EC6">
              <w:rPr>
                <w:rFonts w:ascii="Arial" w:eastAsiaTheme="minorEastAsia" w:hAnsi="Arial" w:cs="Arial"/>
                <w:bCs/>
                <w:color w:val="000000" w:themeColor="text1"/>
                <w:sz w:val="20"/>
              </w:rPr>
              <w:t>Current specification specifies that interlace RB based PSFCH transmission</w:t>
            </w:r>
            <w:r w:rsidR="00DC4C5A">
              <w:rPr>
                <w:rFonts w:ascii="Arial" w:eastAsiaTheme="minorEastAsia" w:hAnsi="Arial" w:cs="Arial"/>
                <w:bCs/>
                <w:color w:val="000000" w:themeColor="text1"/>
                <w:sz w:val="20"/>
              </w:rPr>
              <w:t xml:space="preserve"> (i.e., </w:t>
            </w:r>
            <w:proofErr w:type="spellStart"/>
            <w:r w:rsidR="00DC4C5A" w:rsidRPr="00063EC6">
              <w:rPr>
                <w:rFonts w:ascii="Arial" w:eastAsia="SimSun" w:hAnsi="Arial" w:cs="Arial"/>
                <w:i/>
                <w:sz w:val="20"/>
                <w:lang w:eastAsia="en-US"/>
              </w:rPr>
              <w:t>sl</w:t>
            </w:r>
            <w:proofErr w:type="spellEnd"/>
            <w:r w:rsidR="00DC4C5A" w:rsidRPr="00063EC6">
              <w:rPr>
                <w:rFonts w:ascii="Arial" w:eastAsia="SimSun" w:hAnsi="Arial" w:cs="Arial"/>
                <w:i/>
                <w:sz w:val="20"/>
                <w:lang w:eastAsia="en-US"/>
              </w:rPr>
              <w:t>-PSFCH-Type = ‘type1’</w:t>
            </w:r>
            <w:r w:rsidR="00DC4C5A">
              <w:rPr>
                <w:rFonts w:ascii="Arial" w:eastAsia="SimSun" w:hAnsi="Arial" w:cs="Arial"/>
                <w:i/>
                <w:sz w:val="20"/>
                <w:lang w:eastAsia="en-US"/>
              </w:rPr>
              <w:t xml:space="preserve"> or </w:t>
            </w:r>
            <w:proofErr w:type="spellStart"/>
            <w:r w:rsidR="00DC4C5A" w:rsidRPr="00063EC6">
              <w:rPr>
                <w:rFonts w:ascii="Arial" w:eastAsia="SimSun" w:hAnsi="Arial" w:cs="Arial"/>
                <w:i/>
                <w:sz w:val="20"/>
                <w:lang w:eastAsia="en-US"/>
              </w:rPr>
              <w:t>sl</w:t>
            </w:r>
            <w:proofErr w:type="spellEnd"/>
            <w:r w:rsidR="00DC4C5A" w:rsidRPr="00063EC6">
              <w:rPr>
                <w:rFonts w:ascii="Arial" w:eastAsia="SimSun" w:hAnsi="Arial" w:cs="Arial"/>
                <w:i/>
                <w:sz w:val="20"/>
                <w:lang w:eastAsia="en-US"/>
              </w:rPr>
              <w:t>-PSFCH-Type = ‘type</w:t>
            </w:r>
            <w:r w:rsidR="00DC4C5A">
              <w:rPr>
                <w:rFonts w:ascii="Arial" w:eastAsia="SimSun" w:hAnsi="Arial" w:cs="Arial"/>
                <w:i/>
                <w:sz w:val="20"/>
                <w:lang w:eastAsia="en-US"/>
              </w:rPr>
              <w:t>2</w:t>
            </w:r>
            <w:r w:rsidR="00DC4C5A" w:rsidRPr="00063EC6">
              <w:rPr>
                <w:rFonts w:ascii="Arial" w:eastAsia="SimSun" w:hAnsi="Arial" w:cs="Arial"/>
                <w:i/>
                <w:sz w:val="20"/>
                <w:lang w:eastAsia="en-US"/>
              </w:rPr>
              <w:t>’</w:t>
            </w:r>
            <w:r w:rsidR="00DC4C5A">
              <w:rPr>
                <w:rFonts w:ascii="Arial" w:eastAsiaTheme="minorEastAsia" w:hAnsi="Arial" w:cs="Arial"/>
                <w:bCs/>
                <w:color w:val="000000" w:themeColor="text1"/>
                <w:sz w:val="20"/>
              </w:rPr>
              <w:t>) is applied to operation with shared spectrum channel access while legacy PRB-level PSFCH transmission is applied to operation without shared spectrum channel a</w:t>
            </w:r>
            <w:r w:rsidR="00DC4C5A" w:rsidRPr="00DC4C5A">
              <w:rPr>
                <w:rFonts w:ascii="Arial" w:eastAsiaTheme="minorEastAsia" w:hAnsi="Arial" w:cs="Arial"/>
                <w:bCs/>
                <w:color w:val="000000" w:themeColor="text1"/>
                <w:sz w:val="20"/>
              </w:rPr>
              <w:t>ccess. However, for operation with shar</w:t>
            </w:r>
            <w:r w:rsidR="00DC4C5A">
              <w:rPr>
                <w:rFonts w:ascii="Arial" w:eastAsiaTheme="minorEastAsia" w:hAnsi="Arial" w:cs="Arial"/>
                <w:bCs/>
                <w:color w:val="000000" w:themeColor="text1"/>
                <w:sz w:val="20"/>
              </w:rPr>
              <w:t>e</w:t>
            </w:r>
            <w:r w:rsidR="00DC4C5A" w:rsidRPr="00DC4C5A">
              <w:rPr>
                <w:rFonts w:ascii="Arial" w:eastAsiaTheme="minorEastAsia" w:hAnsi="Arial" w:cs="Arial"/>
                <w:bCs/>
                <w:color w:val="000000" w:themeColor="text1"/>
                <w:sz w:val="20"/>
              </w:rPr>
              <w:t xml:space="preserve">d spectrum channel access where OCB requirement is not required, </w:t>
            </w:r>
            <w:r w:rsidR="00DC4C5A">
              <w:rPr>
                <w:rFonts w:ascii="Arial" w:eastAsiaTheme="minorEastAsia" w:hAnsi="Arial" w:cs="Arial"/>
                <w:bCs/>
                <w:color w:val="000000" w:themeColor="text1"/>
                <w:sz w:val="20"/>
              </w:rPr>
              <w:t>it is not necessary to mandate UE to perform interlace based transmission for PSFCH. Legacy PRB-level PSFCH transmission can be applied to this case.</w:t>
            </w:r>
          </w:p>
        </w:tc>
      </w:tr>
      <w:tr w:rsidR="00063EC6" w:rsidRPr="007A426B" w14:paraId="2F6C69CA" w14:textId="77777777" w:rsidTr="002D553C">
        <w:tc>
          <w:tcPr>
            <w:tcW w:w="2080" w:type="dxa"/>
            <w:tcBorders>
              <w:top w:val="nil"/>
              <w:left w:val="single" w:sz="4" w:space="0" w:color="auto"/>
              <w:bottom w:val="nil"/>
              <w:right w:val="nil"/>
            </w:tcBorders>
          </w:tcPr>
          <w:p w14:paraId="7F41EDAE" w14:textId="77777777" w:rsidR="00063EC6" w:rsidRPr="007A426B" w:rsidRDefault="00063EC6"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1F483029" w14:textId="77777777" w:rsidR="00063EC6" w:rsidRPr="007A426B" w:rsidRDefault="00063EC6" w:rsidP="002D553C">
            <w:pPr>
              <w:snapToGrid/>
              <w:spacing w:after="0" w:afterAutospacing="0"/>
              <w:jc w:val="left"/>
              <w:rPr>
                <w:rFonts w:ascii="Arial" w:eastAsia="SimSun" w:hAnsi="Arial"/>
                <w:noProof/>
                <w:sz w:val="8"/>
                <w:szCs w:val="8"/>
                <w:lang w:eastAsia="en-US"/>
              </w:rPr>
            </w:pPr>
          </w:p>
        </w:tc>
      </w:tr>
      <w:tr w:rsidR="00063EC6" w:rsidRPr="007A426B" w14:paraId="1873B3C7" w14:textId="77777777" w:rsidTr="002D553C">
        <w:tc>
          <w:tcPr>
            <w:tcW w:w="2080" w:type="dxa"/>
            <w:tcBorders>
              <w:top w:val="nil"/>
              <w:left w:val="single" w:sz="4" w:space="0" w:color="auto"/>
              <w:bottom w:val="nil"/>
              <w:right w:val="nil"/>
            </w:tcBorders>
            <w:hideMark/>
          </w:tcPr>
          <w:p w14:paraId="6D233C80" w14:textId="77777777" w:rsidR="00063EC6" w:rsidRPr="007A426B" w:rsidRDefault="00063EC6"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lastRenderedPageBreak/>
              <w:t>Summary of change:</w:t>
            </w:r>
          </w:p>
        </w:tc>
        <w:tc>
          <w:tcPr>
            <w:tcW w:w="7565" w:type="dxa"/>
            <w:tcBorders>
              <w:top w:val="nil"/>
              <w:left w:val="nil"/>
              <w:bottom w:val="nil"/>
              <w:right w:val="single" w:sz="4" w:space="0" w:color="auto"/>
            </w:tcBorders>
            <w:shd w:val="pct30" w:color="FFFF00" w:fill="auto"/>
          </w:tcPr>
          <w:p w14:paraId="351597F7" w14:textId="6AC83FB6" w:rsidR="00063EC6" w:rsidRPr="00DC4C5A" w:rsidRDefault="00DC4C5A" w:rsidP="00DC4C5A">
            <w:pPr>
              <w:snapToGrid/>
              <w:spacing w:after="0" w:afterAutospacing="0"/>
              <w:rPr>
                <w:rFonts w:ascii="Arial" w:eastAsia="SimSun" w:hAnsi="Arial"/>
                <w:sz w:val="20"/>
                <w:lang w:eastAsia="en-US"/>
              </w:rPr>
            </w:pPr>
            <w:r>
              <w:rPr>
                <w:rFonts w:ascii="Arial" w:eastAsia="SimSun" w:hAnsi="Arial"/>
                <w:noProof/>
                <w:sz w:val="20"/>
                <w:lang w:eastAsia="zh-CN"/>
              </w:rPr>
              <w:t>C</w:t>
            </w:r>
            <w:r w:rsidR="00063EC6" w:rsidRPr="00DC4C5A">
              <w:rPr>
                <w:rFonts w:ascii="Arial" w:eastAsia="SimSun" w:hAnsi="Arial"/>
                <w:noProof/>
                <w:sz w:val="20"/>
                <w:lang w:eastAsia="zh-CN"/>
              </w:rPr>
              <w:t xml:space="preserve">larify that </w:t>
            </w:r>
            <w:r w:rsidR="00B23E80" w:rsidRPr="00063EC6">
              <w:rPr>
                <w:rFonts w:ascii="Arial" w:eastAsiaTheme="minorEastAsia" w:hAnsi="Arial" w:cs="Arial"/>
                <w:bCs/>
                <w:color w:val="000000" w:themeColor="text1"/>
                <w:sz w:val="20"/>
              </w:rPr>
              <w:t>interlace RB based PSFCH transmission</w:t>
            </w:r>
            <w:r w:rsidR="00B23E80">
              <w:rPr>
                <w:rFonts w:ascii="Arial" w:eastAsiaTheme="minorEastAsia" w:hAnsi="Arial" w:cs="Arial"/>
                <w:bCs/>
                <w:color w:val="000000" w:themeColor="text1"/>
                <w:sz w:val="20"/>
              </w:rPr>
              <w:t xml:space="preserve"> is applied </w:t>
            </w:r>
            <w:r w:rsidR="00063EC6" w:rsidRPr="00DC4C5A">
              <w:rPr>
                <w:rFonts w:ascii="Arial" w:eastAsiaTheme="minorEastAsia" w:hAnsi="Arial"/>
                <w:noProof/>
                <w:sz w:val="20"/>
              </w:rPr>
              <w:t>fo</w:t>
            </w:r>
            <w:r w:rsidR="00B23E80">
              <w:rPr>
                <w:rFonts w:ascii="Arial" w:eastAsiaTheme="minorEastAsia" w:hAnsi="Arial"/>
                <w:noProof/>
                <w:sz w:val="20"/>
              </w:rPr>
              <w:t>r operation with shared spectrum channel where interalce RB-based transmission is configured and legacy PRB-level PSFCH transmisison is applied for Rel-16/17 SL and operation with shared spectrum channel where contigous RB-based transmisison is configured</w:t>
            </w:r>
            <w:r w:rsidR="00063EC6" w:rsidRPr="00DC4C5A">
              <w:rPr>
                <w:rFonts w:ascii="Arial" w:eastAsiaTheme="minorEastAsia" w:hAnsi="Arial"/>
                <w:noProof/>
                <w:sz w:val="20"/>
              </w:rPr>
              <w:t>.</w:t>
            </w:r>
          </w:p>
        </w:tc>
      </w:tr>
      <w:tr w:rsidR="00063EC6" w:rsidRPr="007A426B" w14:paraId="5DE3D979" w14:textId="77777777" w:rsidTr="002D553C">
        <w:tc>
          <w:tcPr>
            <w:tcW w:w="2080" w:type="dxa"/>
            <w:tcBorders>
              <w:top w:val="nil"/>
              <w:left w:val="single" w:sz="4" w:space="0" w:color="auto"/>
              <w:bottom w:val="nil"/>
              <w:right w:val="nil"/>
            </w:tcBorders>
          </w:tcPr>
          <w:p w14:paraId="29C492FD" w14:textId="77777777" w:rsidR="00063EC6" w:rsidRPr="007A426B" w:rsidRDefault="00063EC6"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7547C880" w14:textId="77777777" w:rsidR="00063EC6" w:rsidRPr="007A426B" w:rsidRDefault="00063EC6" w:rsidP="002D553C">
            <w:pPr>
              <w:snapToGrid/>
              <w:spacing w:after="0" w:afterAutospacing="0"/>
              <w:jc w:val="left"/>
              <w:rPr>
                <w:rFonts w:ascii="Arial" w:eastAsia="SimSun" w:hAnsi="Arial"/>
                <w:noProof/>
                <w:sz w:val="8"/>
                <w:szCs w:val="8"/>
                <w:lang w:eastAsia="en-US"/>
              </w:rPr>
            </w:pPr>
          </w:p>
        </w:tc>
      </w:tr>
      <w:tr w:rsidR="00063EC6" w:rsidRPr="007A426B" w14:paraId="3415952F" w14:textId="77777777" w:rsidTr="002D553C">
        <w:tc>
          <w:tcPr>
            <w:tcW w:w="2080" w:type="dxa"/>
            <w:tcBorders>
              <w:top w:val="nil"/>
              <w:left w:val="single" w:sz="4" w:space="0" w:color="auto"/>
              <w:bottom w:val="single" w:sz="4" w:space="0" w:color="auto"/>
              <w:right w:val="nil"/>
            </w:tcBorders>
            <w:hideMark/>
          </w:tcPr>
          <w:p w14:paraId="091AE448" w14:textId="77777777" w:rsidR="00063EC6" w:rsidRPr="007A426B" w:rsidRDefault="00063EC6"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7878244D" w14:textId="4F27A0C3" w:rsidR="00063EC6" w:rsidRPr="00645C37" w:rsidRDefault="00B23E80" w:rsidP="00B23E80">
            <w:pPr>
              <w:snapToGrid/>
              <w:spacing w:after="0" w:afterAutospacing="0"/>
              <w:rPr>
                <w:rFonts w:ascii="Arial" w:eastAsia="SimSun" w:hAnsi="Arial"/>
                <w:noProof/>
                <w:sz w:val="20"/>
                <w:lang w:eastAsia="zh-CN"/>
              </w:rPr>
            </w:pPr>
            <w:r>
              <w:rPr>
                <w:rFonts w:ascii="Arial" w:eastAsiaTheme="minorEastAsia" w:hAnsi="Arial"/>
                <w:noProof/>
                <w:sz w:val="20"/>
              </w:rPr>
              <w:t>UE is mandated to perform interlace RB-based PSFCH transmission even if OCB requiremetn is not required.</w:t>
            </w:r>
          </w:p>
        </w:tc>
      </w:tr>
    </w:tbl>
    <w:p w14:paraId="43EA7EA2" w14:textId="77777777" w:rsidR="00063EC6" w:rsidRPr="00063EC6" w:rsidRDefault="00063EC6" w:rsidP="0055472E">
      <w:pPr>
        <w:snapToGrid/>
        <w:spacing w:before="240" w:after="240" w:afterAutospacing="0"/>
        <w:rPr>
          <w:bCs/>
          <w:color w:val="000000" w:themeColor="text1"/>
          <w:szCs w:val="24"/>
          <w:lang w:val="en-US"/>
        </w:rPr>
      </w:pPr>
    </w:p>
    <w:tbl>
      <w:tblPr>
        <w:tblStyle w:val="afd"/>
        <w:tblW w:w="0" w:type="auto"/>
        <w:tblLook w:val="04A0" w:firstRow="1" w:lastRow="0" w:firstColumn="1" w:lastColumn="0" w:noHBand="0" w:noVBand="1"/>
      </w:tblPr>
      <w:tblGrid>
        <w:gridCol w:w="9954"/>
      </w:tblGrid>
      <w:tr w:rsidR="00EE21B9" w14:paraId="1CAA87F1" w14:textId="77777777" w:rsidTr="00EE21B9">
        <w:tc>
          <w:tcPr>
            <w:tcW w:w="9954" w:type="dxa"/>
          </w:tcPr>
          <w:p w14:paraId="325C7073" w14:textId="760E70A6" w:rsidR="00EE21B9" w:rsidRPr="00755190" w:rsidRDefault="00311BC5" w:rsidP="00755190">
            <w:pPr>
              <w:snapToGrid/>
              <w:spacing w:after="180" w:afterAutospacing="0"/>
              <w:ind w:left="851" w:hanging="284"/>
              <w:jc w:val="center"/>
              <w:rPr>
                <w:rFonts w:eastAsiaTheme="minorEastAsia"/>
                <w:sz w:val="20"/>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6</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50310D99" w14:textId="1AD660D6" w:rsidR="00311BC5" w:rsidRPr="00311BC5" w:rsidRDefault="00311BC5" w:rsidP="00311BC5">
            <w:pPr>
              <w:pStyle w:val="30"/>
              <w:numPr>
                <w:ilvl w:val="0"/>
                <w:numId w:val="0"/>
              </w:numPr>
              <w:tabs>
                <w:tab w:val="clear" w:pos="709"/>
              </w:tabs>
              <w:ind w:left="709" w:hanging="709"/>
              <w:outlineLvl w:val="2"/>
              <w:rPr>
                <w:rFonts w:eastAsia="ＭＳ Ｐゴシック"/>
                <w:b w:val="0"/>
                <w:bCs/>
                <w:sz w:val="28"/>
              </w:rPr>
            </w:pPr>
            <w:r w:rsidRPr="002F4648">
              <w:rPr>
                <w:b w:val="0"/>
                <w:bCs/>
              </w:rPr>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p>
          <w:p w14:paraId="1F52CC36" w14:textId="3D4D0E79" w:rsidR="00EE21B9" w:rsidRPr="00E77991" w:rsidRDefault="00EE21B9" w:rsidP="00EE21B9">
            <w:pPr>
              <w:jc w:val="center"/>
              <w:rPr>
                <w:rFonts w:eastAsiaTheme="minorEastAsia"/>
                <w:b/>
                <w:bCs/>
                <w:u w:val="single"/>
              </w:rPr>
            </w:pPr>
            <w:r>
              <w:rPr>
                <w:rFonts w:eastAsia="Malgun Gothic"/>
                <w:b/>
                <w:color w:val="FF0000"/>
                <w:sz w:val="22"/>
                <w:lang w:eastAsia="ko-KR"/>
              </w:rPr>
              <w:t>&lt; Unchanged parts are omitted &gt;</w:t>
            </w:r>
          </w:p>
          <w:p w14:paraId="7A0D18A8" w14:textId="775C4A25" w:rsidR="00EE21B9" w:rsidRPr="00EE21B9" w:rsidRDefault="00EE21B9" w:rsidP="00EE21B9">
            <w:pPr>
              <w:snapToGrid/>
              <w:spacing w:after="180" w:afterAutospacing="0"/>
              <w:jc w:val="left"/>
              <w:rPr>
                <w:rFonts w:eastAsia="SimSun"/>
                <w:sz w:val="20"/>
                <w:lang w:eastAsia="en-US"/>
              </w:rPr>
            </w:pPr>
            <w:r w:rsidRPr="00EE21B9">
              <w:rPr>
                <w:rFonts w:eastAsia="SimSun"/>
                <w:sz w:val="20"/>
                <w:lang w:eastAsia="en-US"/>
              </w:rPr>
              <w:t>For operation without shared spectrum channel access</w:t>
            </w:r>
            <w:r>
              <w:rPr>
                <w:rFonts w:eastAsia="SimSun"/>
                <w:sz w:val="20"/>
                <w:lang w:eastAsia="en-US"/>
              </w:rPr>
              <w:t xml:space="preserve"> </w:t>
            </w:r>
            <w:r w:rsidRPr="00EE21B9">
              <w:rPr>
                <w:rFonts w:eastAsia="SimSun"/>
                <w:color w:val="C00000"/>
                <w:sz w:val="20"/>
                <w:u w:val="single"/>
                <w:lang w:eastAsia="en-US"/>
              </w:rPr>
              <w:t>or</w:t>
            </w:r>
            <w:r>
              <w:rPr>
                <w:rFonts w:eastAsia="SimSun"/>
                <w:color w:val="C00000"/>
                <w:sz w:val="20"/>
                <w:u w:val="single"/>
                <w:lang w:eastAsia="en-US"/>
              </w:rPr>
              <w:t xml:space="preserve"> operation with shared spectrum channel access 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proofErr w:type="spellStart"/>
            <w:r>
              <w:rPr>
                <w:rFonts w:eastAsia="SimSun"/>
                <w:i/>
                <w:iCs/>
                <w:color w:val="C00000"/>
                <w:sz w:val="20"/>
                <w:u w:val="single"/>
                <w:lang w:eastAsia="ko-KR"/>
              </w:rPr>
              <w:t>contigousRB</w:t>
            </w:r>
            <w:proofErr w:type="spellEnd"/>
            <w:r w:rsidRPr="00127D76">
              <w:rPr>
                <w:rFonts w:eastAsia="SimSun"/>
                <w:color w:val="C00000"/>
                <w:sz w:val="20"/>
                <w:u w:val="single"/>
                <w:lang w:eastAsia="ko-KR"/>
              </w:rPr>
              <w:t>’</w:t>
            </w:r>
            <w:r w:rsidRPr="00EE21B9">
              <w:rPr>
                <w:rFonts w:eastAsia="SimSun"/>
                <w:sz w:val="20"/>
                <w:lang w:eastAsia="en-US"/>
              </w:rPr>
              <w:t xml:space="preserve">, a UE is provided by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in a resource pool for PSFCH transmission with HARQ-ACK information in a PRB of the resource pool. A UE can be provided by </w:t>
            </w:r>
            <w:proofErr w:type="spellStart"/>
            <w:r w:rsidRPr="00EE21B9">
              <w:rPr>
                <w:rFonts w:eastAsia="SimSun"/>
                <w:i/>
                <w:iCs/>
                <w:sz w:val="20"/>
                <w:lang w:eastAsia="en-US"/>
              </w:rPr>
              <w:t>sl</w:t>
            </w:r>
            <w:proofErr w:type="spellEnd"/>
            <w:r w:rsidRPr="00EE21B9">
              <w:rPr>
                <w:rFonts w:eastAsia="SimSun"/>
                <w:i/>
                <w:iCs/>
                <w:sz w:val="20"/>
                <w:lang w:eastAsia="en-US"/>
              </w:rPr>
              <w:t>-RB-</w:t>
            </w:r>
            <w:proofErr w:type="spellStart"/>
            <w:r w:rsidRPr="00EE21B9">
              <w:rPr>
                <w:rFonts w:eastAsia="SimSun"/>
                <w:i/>
                <w:iCs/>
                <w:sz w:val="20"/>
                <w:lang w:eastAsia="en-US"/>
              </w:rPr>
              <w:t>SetPSFCH</w:t>
            </w:r>
            <w:proofErr w:type="spellEnd"/>
            <w:r w:rsidRPr="00EE21B9">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in a resource pool for PSFCH transmission with conflict information in a PRB of the resource pool. </w:t>
            </w:r>
            <w:r w:rsidRPr="00EE21B9">
              <w:rPr>
                <w:rFonts w:eastAsia="SimSun"/>
                <w:bCs/>
                <w:sz w:val="20"/>
                <w:szCs w:val="21"/>
                <w:lang w:eastAsia="en-US"/>
              </w:rPr>
              <w:t xml:space="preserve">A UE expects that different PRBs are (pre)configured for conflict information and HARQ-ACK information. </w:t>
            </w:r>
            <w:r w:rsidRPr="00EE21B9">
              <w:rPr>
                <w:rFonts w:eastAsia="SimSun"/>
                <w:sz w:val="20"/>
                <w:lang w:eastAsia="en-US"/>
              </w:rPr>
              <w:t xml:space="preserve">For a number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sidRPr="00EE21B9">
              <w:rPr>
                <w:rFonts w:eastAsia="SimSun"/>
                <w:sz w:val="20"/>
                <w:lang w:eastAsia="en-US"/>
              </w:rPr>
              <w:t xml:space="preserve"> sub-channels for the resource pool, provided by </w:t>
            </w:r>
            <w:proofErr w:type="spellStart"/>
            <w:r w:rsidRPr="00EE21B9">
              <w:rPr>
                <w:rFonts w:eastAsia="SimSun"/>
                <w:i/>
                <w:iCs/>
                <w:sz w:val="20"/>
                <w:lang w:eastAsia="en-US"/>
              </w:rPr>
              <w:t>sl-</w:t>
            </w:r>
            <w:r w:rsidRPr="00EE21B9">
              <w:rPr>
                <w:rFonts w:eastAsia="SimSun"/>
                <w:i/>
                <w:sz w:val="20"/>
                <w:lang w:eastAsia="en-US"/>
              </w:rPr>
              <w:t>NumSubchannel</w:t>
            </w:r>
            <w:proofErr w:type="spellEnd"/>
            <w:r w:rsidRPr="00EE21B9">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to slot </w:t>
            </w:r>
            <m:oMath>
              <m:r>
                <w:rPr>
                  <w:rFonts w:ascii="Cambria Math" w:eastAsia="SimSun" w:hAnsi="Cambria Math"/>
                  <w:sz w:val="20"/>
                  <w:lang w:eastAsia="en-US"/>
                </w:rPr>
                <m:t>i</m:t>
              </m:r>
            </m:oMath>
            <w:r w:rsidRPr="00EE21B9">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sidRPr="00EE21B9">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sidRPr="00EE21B9">
              <w:rPr>
                <w:rFonts w:eastAsia="SimSun"/>
                <w:sz w:val="20"/>
                <w:lang w:eastAsia="en-US"/>
              </w:rPr>
              <w:t xml:space="preserve">, and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w:t>
            </w:r>
            <w:r w:rsidRPr="00EE21B9">
              <w:rPr>
                <w:rFonts w:eastAsia="SimSun"/>
                <w:sz w:val="20"/>
                <w:lang w:eastAsia="en-US"/>
              </w:rPr>
              <w:t xml:space="preserve"> </w:t>
            </w:r>
          </w:p>
          <w:p w14:paraId="6377EA07" w14:textId="11A4491F" w:rsidR="00EE21B9" w:rsidRPr="00EE21B9" w:rsidRDefault="00EE21B9" w:rsidP="00EE21B9">
            <w:pPr>
              <w:snapToGrid/>
              <w:spacing w:after="180" w:afterAutospacing="0"/>
              <w:jc w:val="left"/>
              <w:rPr>
                <w:rFonts w:eastAsia="SimSun"/>
                <w:i/>
                <w:iCs/>
                <w:sz w:val="20"/>
                <w:lang w:eastAsia="en-US"/>
              </w:rPr>
            </w:pPr>
            <w:r w:rsidRPr="00EE21B9">
              <w:rPr>
                <w:rFonts w:eastAsia="SimSun"/>
                <w:sz w:val="20"/>
                <w:lang w:eastAsia="en-US"/>
              </w:rPr>
              <w:t>For operation with shared spectrum channel access</w:t>
            </w:r>
            <w:r>
              <w:rPr>
                <w:rFonts w:eastAsia="SimSun"/>
                <w:sz w:val="20"/>
                <w:lang w:eastAsia="en-US"/>
              </w:rPr>
              <w:t xml:space="preserve"> </w:t>
            </w:r>
            <w:r>
              <w:rPr>
                <w:rFonts w:eastAsia="SimSun"/>
                <w:color w:val="C00000"/>
                <w:sz w:val="20"/>
                <w:u w:val="single"/>
                <w:lang w:eastAsia="en-US"/>
              </w:rPr>
              <w:t xml:space="preserve">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r w:rsidRPr="00EE21B9">
              <w:rPr>
                <w:rFonts w:eastAsia="SimSun"/>
                <w:i/>
                <w:iCs/>
                <w:color w:val="C00000"/>
                <w:sz w:val="20"/>
                <w:u w:val="single"/>
                <w:lang w:eastAsia="ko-KR"/>
              </w:rPr>
              <w:t>interlace</w:t>
            </w:r>
            <w:r>
              <w:rPr>
                <w:rFonts w:eastAsia="SimSun"/>
                <w:i/>
                <w:iCs/>
                <w:color w:val="C00000"/>
                <w:sz w:val="20"/>
                <w:u w:val="single"/>
                <w:lang w:eastAsia="ko-KR"/>
              </w:rPr>
              <w:t>RB</w:t>
            </w:r>
            <w:r w:rsidRPr="00127D76">
              <w:rPr>
                <w:rFonts w:eastAsia="SimSun"/>
                <w:color w:val="C00000"/>
                <w:sz w:val="20"/>
                <w:u w:val="single"/>
                <w:lang w:eastAsia="ko-KR"/>
              </w:rPr>
              <w:t>’</w:t>
            </w:r>
            <w:r w:rsidRPr="00EE21B9">
              <w:rPr>
                <w:rFonts w:eastAsia="SimSun"/>
                <w:sz w:val="20"/>
                <w:lang w:eastAsia="en-US"/>
              </w:rPr>
              <w:t xml:space="preserve">, when </w:t>
            </w:r>
            <w:proofErr w:type="spellStart"/>
            <w:r w:rsidRPr="00EE21B9">
              <w:rPr>
                <w:rFonts w:eastAsia="SimSun"/>
                <w:i/>
                <w:sz w:val="20"/>
                <w:lang w:eastAsia="en-US"/>
              </w:rPr>
              <w:t>sl</w:t>
            </w:r>
            <w:proofErr w:type="spellEnd"/>
            <w:r w:rsidRPr="00EE21B9">
              <w:rPr>
                <w:rFonts w:eastAsia="SimSun"/>
                <w:i/>
                <w:sz w:val="20"/>
                <w:lang w:eastAsia="en-US"/>
              </w:rPr>
              <w:t>-PSFCH-Type = ‘type1’</w:t>
            </w:r>
            <w:r w:rsidRPr="00EE21B9">
              <w:rPr>
                <w:rFonts w:eastAsia="SimSun"/>
                <w:sz w:val="20"/>
                <w:lang w:eastAsia="en-US"/>
              </w:rPr>
              <w:t xml:space="preserve"> and within RB-set </w:t>
            </w:r>
            <m:oMath>
              <m:r>
                <w:rPr>
                  <w:rFonts w:ascii="Cambria Math" w:eastAsia="SimSun" w:hAnsi="Cambria Math"/>
                  <w:sz w:val="20"/>
                  <w:lang w:eastAsia="en-US"/>
                </w:rPr>
                <m:t>k</m:t>
              </m:r>
            </m:oMath>
            <w:r w:rsidRPr="00EE21B9">
              <w:rPr>
                <w:rFonts w:eastAsia="SimSun"/>
                <w:sz w:val="20"/>
                <w:lang w:eastAsia="en-US"/>
              </w:rPr>
              <w:t xml:space="preserve">, a UE determines, based on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all PRBs of an interlace for one PSFCH transmission with HARQ-ACK information in the resource pool</w:t>
            </w:r>
            <w:r w:rsidRPr="00EE21B9">
              <w:rPr>
                <w:rFonts w:eastAsia="SimSun"/>
                <w:iCs/>
                <w:sz w:val="20"/>
                <w:lang w:eastAsia="en-US"/>
              </w:rPr>
              <w:t xml:space="preserve">. For the </w:t>
            </w:r>
            <m:oMath>
              <m:r>
                <w:rPr>
                  <w:rFonts w:ascii="Cambria Math" w:eastAsia="SimSun" w:hAnsi="Cambria Math"/>
                  <w:sz w:val="20"/>
                  <w:lang w:eastAsia="en-US"/>
                </w:rPr>
                <m:t>n</m:t>
              </m:r>
            </m:oMath>
            <w:r w:rsidRPr="00EE21B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w:t>
            </w:r>
            <w:r w:rsidRPr="00EE21B9">
              <w:rPr>
                <w:rFonts w:eastAsia="SimSun"/>
                <w:iCs/>
                <w:sz w:val="20"/>
                <w:lang w:eastAsia="en-US"/>
              </w:rPr>
              <w:t xml:space="preserve">the UE determines a set of interlaces that includes a number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w:t>
            </w:r>
            <w:r w:rsidRPr="00EE21B9">
              <w:rPr>
                <w:rFonts w:eastAsia="SimSun"/>
                <w:iCs/>
                <w:sz w:val="20"/>
                <w:lang w:eastAsia="en-US"/>
              </w:rPr>
              <w:t>of interlaces based on</w:t>
            </w:r>
            <w:r w:rsidRPr="00EE21B9">
              <w:rPr>
                <w:rFonts w:eastAsia="SimSun"/>
                <w:i/>
                <w:iCs/>
                <w:sz w:val="20"/>
                <w:lang w:eastAsia="en-US"/>
              </w:rPr>
              <w:t xml:space="preserve">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iCs/>
                <w:sz w:val="20"/>
                <w:lang w:eastAsia="en-US"/>
              </w:rPr>
              <w:t>. The set of interlaces are indexed in an ascending order of interlace indexes. For each interlace of the set of interlaces, all PRBs in the interlace are available for PSFCH transmission</w:t>
            </w:r>
            <w:r w:rsidRPr="00EE21B9">
              <w:rPr>
                <w:rFonts w:eastAsia="SimSun"/>
                <w:i/>
                <w:iCs/>
                <w:sz w:val="20"/>
                <w:lang w:eastAsia="en-US"/>
              </w:rPr>
              <w:t xml:space="preserve">. </w:t>
            </w:r>
            <w:r w:rsidRPr="00EE21B9">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sub-channels in RB-set </w:t>
            </w:r>
            <m:oMath>
              <m:r>
                <w:rPr>
                  <w:rFonts w:ascii="Cambria Math" w:eastAsia="SimSun" w:hAnsi="Cambria Math"/>
                  <w:sz w:val="20"/>
                  <w:lang w:eastAsia="en-US"/>
                </w:rPr>
                <m:t>k</m:t>
              </m:r>
            </m:oMath>
            <w:r w:rsidRPr="00EE21B9">
              <w:rPr>
                <w:rFonts w:eastAsia="SimSun"/>
                <w:sz w:val="20"/>
                <w:lang w:eastAsia="en-US"/>
              </w:rPr>
              <w:t xml:space="preserve"> and a number of PSSCH slots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interlaces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interlaces to slot </w:t>
            </w:r>
            <m:oMath>
              <m:r>
                <w:rPr>
                  <w:rFonts w:ascii="Cambria Math" w:eastAsia="SimSun" w:hAnsi="Cambria Math"/>
                  <w:sz w:val="20"/>
                  <w:lang w:eastAsia="en-US"/>
                </w:rPr>
                <m:t>i</m:t>
              </m:r>
            </m:oMath>
            <w:r w:rsidRPr="00EE21B9">
              <w:rPr>
                <w:rFonts w:eastAsia="SimSun"/>
                <w:sz w:val="20"/>
                <w:lang w:eastAsia="en-US"/>
              </w:rPr>
              <w:t xml:space="preserve"> and sub-channel </w:t>
            </w:r>
            <m:oMath>
              <m:r>
                <w:rPr>
                  <w:rFonts w:ascii="Cambria Math" w:eastAsia="SimSun" w:hAnsi="Cambria Math"/>
                  <w:sz w:val="20"/>
                  <w:lang w:eastAsia="en-US"/>
                </w:rPr>
                <m:t>j</m:t>
              </m:r>
            </m:oMath>
            <w:r w:rsidRPr="00EE21B9">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w:t>
            </w:r>
          </w:p>
          <w:p w14:paraId="0A59F845" w14:textId="1963B042" w:rsidR="00EE21B9" w:rsidRPr="00EE21B9" w:rsidRDefault="00EE21B9" w:rsidP="00EE21B9">
            <w:pPr>
              <w:snapToGrid/>
              <w:spacing w:after="180" w:afterAutospacing="0"/>
              <w:jc w:val="left"/>
              <w:rPr>
                <w:rFonts w:eastAsia="SimSun"/>
                <w:bCs/>
                <w:sz w:val="20"/>
                <w:szCs w:val="21"/>
                <w:lang w:eastAsia="en-US"/>
              </w:rPr>
            </w:pPr>
            <w:r w:rsidRPr="00EE21B9">
              <w:rPr>
                <w:rFonts w:eastAsia="SimSun"/>
                <w:sz w:val="20"/>
                <w:lang w:eastAsia="en-US"/>
              </w:rPr>
              <w:t>For operation with shared spectrum channel access</w:t>
            </w:r>
            <w:r>
              <w:rPr>
                <w:rFonts w:eastAsia="SimSun"/>
                <w:sz w:val="20"/>
                <w:lang w:eastAsia="en-US"/>
              </w:rPr>
              <w:t xml:space="preserve"> </w:t>
            </w:r>
            <w:r>
              <w:rPr>
                <w:rFonts w:eastAsia="SimSun"/>
                <w:color w:val="C00000"/>
                <w:sz w:val="20"/>
                <w:u w:val="single"/>
                <w:lang w:eastAsia="en-US"/>
              </w:rPr>
              <w:t xml:space="preserve">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r w:rsidRPr="00EE21B9">
              <w:rPr>
                <w:rFonts w:eastAsia="SimSun"/>
                <w:i/>
                <w:iCs/>
                <w:color w:val="C00000"/>
                <w:sz w:val="20"/>
                <w:u w:val="single"/>
                <w:lang w:eastAsia="ko-KR"/>
              </w:rPr>
              <w:t>interlace</w:t>
            </w:r>
            <w:r>
              <w:rPr>
                <w:rFonts w:eastAsia="SimSun"/>
                <w:i/>
                <w:iCs/>
                <w:color w:val="C00000"/>
                <w:sz w:val="20"/>
                <w:u w:val="single"/>
                <w:lang w:eastAsia="ko-KR"/>
              </w:rPr>
              <w:t>RB</w:t>
            </w:r>
            <w:r w:rsidRPr="00127D76">
              <w:rPr>
                <w:rFonts w:eastAsia="SimSun"/>
                <w:color w:val="C00000"/>
                <w:sz w:val="20"/>
                <w:u w:val="single"/>
                <w:lang w:eastAsia="ko-KR"/>
              </w:rPr>
              <w:t>’</w:t>
            </w:r>
            <w:r w:rsidRPr="00EE21B9">
              <w:rPr>
                <w:rFonts w:eastAsia="SimSun"/>
                <w:sz w:val="20"/>
                <w:lang w:eastAsia="en-US"/>
              </w:rPr>
              <w:t xml:space="preserve">, when </w:t>
            </w:r>
            <w:proofErr w:type="spellStart"/>
            <w:r w:rsidRPr="00EE21B9">
              <w:rPr>
                <w:rFonts w:eastAsia="SimSun"/>
                <w:i/>
                <w:sz w:val="20"/>
                <w:lang w:eastAsia="en-US"/>
              </w:rPr>
              <w:t>sl</w:t>
            </w:r>
            <w:proofErr w:type="spellEnd"/>
            <w:r w:rsidRPr="00EE21B9">
              <w:rPr>
                <w:rFonts w:eastAsia="SimSun"/>
                <w:i/>
                <w:sz w:val="20"/>
                <w:lang w:eastAsia="en-US"/>
              </w:rPr>
              <w:t>-PSFCH-Type = ‘type2’</w:t>
            </w:r>
            <w:r w:rsidRPr="00EE21B9">
              <w:rPr>
                <w:rFonts w:eastAsia="SimSun"/>
                <w:sz w:val="20"/>
                <w:lang w:eastAsia="en-US"/>
              </w:rPr>
              <w:t xml:space="preserve"> and within RB-set </w:t>
            </w:r>
            <m:oMath>
              <m:r>
                <w:rPr>
                  <w:rFonts w:ascii="Cambria Math" w:eastAsia="SimSun" w:hAnsi="Cambria Math"/>
                  <w:sz w:val="20"/>
                  <w:lang w:eastAsia="en-US"/>
                </w:rPr>
                <m:t>k</m:t>
              </m:r>
            </m:oMath>
            <w:r w:rsidRPr="00EE21B9">
              <w:rPr>
                <w:rFonts w:eastAsia="SimSun"/>
                <w:sz w:val="20"/>
                <w:lang w:eastAsia="en-US"/>
              </w:rPr>
              <w:t xml:space="preserve">, a UE determines a subset of PRBs in a first interlace and, based on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xml:space="preserve">, a subset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PRBs in a second interlace for a PSFCH transmission with HARQ-ACK information in a resource pool</w:t>
            </w:r>
            <w:r w:rsidRPr="00EE21B9">
              <w:rPr>
                <w:rFonts w:eastAsia="SimSun"/>
                <w:iCs/>
                <w:sz w:val="20"/>
                <w:lang w:eastAsia="en-US"/>
              </w:rPr>
              <w:t xml:space="preserve">. </w:t>
            </w:r>
            <w:r w:rsidRPr="00EE21B9">
              <w:rPr>
                <w:rFonts w:eastAsia="SimSun"/>
                <w:bCs/>
                <w:sz w:val="20"/>
                <w:szCs w:val="21"/>
                <w:lang w:eastAsia="en-US"/>
              </w:rPr>
              <w:t xml:space="preserve">An index of the first interlace is provided by </w:t>
            </w:r>
            <w:r w:rsidRPr="00EE21B9">
              <w:rPr>
                <w:rFonts w:eastAsia="SimSun"/>
                <w:bCs/>
                <w:i/>
                <w:sz w:val="20"/>
                <w:szCs w:val="21"/>
                <w:lang w:eastAsia="en-US"/>
              </w:rPr>
              <w:t>sl-PSFCH-Type2-CommonInterlace</w:t>
            </w:r>
            <w:r w:rsidRPr="00EE21B9">
              <w:rPr>
                <w:rFonts w:eastAsia="SimSun"/>
                <w:bCs/>
                <w:sz w:val="20"/>
                <w:szCs w:val="21"/>
                <w:lang w:eastAsia="en-US"/>
              </w:rPr>
              <w:t xml:space="preserve">. 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PRBs in the second interlace are provided by </w:t>
            </w:r>
            <w:r w:rsidRPr="00EE21B9">
              <w:rPr>
                <w:rFonts w:eastAsia="SimSun"/>
                <w:bCs/>
                <w:i/>
                <w:sz w:val="20"/>
                <w:szCs w:val="21"/>
                <w:lang w:eastAsia="en-US"/>
              </w:rPr>
              <w:t>sl-PSFCH-Type2-DedicatedPRB</w:t>
            </w:r>
            <w:r w:rsidRPr="00EE21B9">
              <w:rPr>
                <w:rFonts w:eastAsia="SimSun"/>
                <w:sz w:val="20"/>
                <w:lang w:eastAsia="en-US"/>
              </w:rPr>
              <w:t xml:space="preserve"> </w:t>
            </w:r>
            <w:r w:rsidRPr="00EE21B9">
              <w:rPr>
                <w:rFonts w:eastAsia="SimSun"/>
                <w:iCs/>
                <w:sz w:val="20"/>
                <w:lang w:eastAsia="en-US"/>
              </w:rPr>
              <w:t>where,</w:t>
            </w:r>
            <w:r w:rsidRPr="00EE21B9">
              <w:rPr>
                <w:rFonts w:eastAsia="SimSun"/>
                <w:bCs/>
                <w:sz w:val="20"/>
                <w:szCs w:val="21"/>
                <w:lang w:eastAsia="en-US"/>
              </w:rPr>
              <w:t xml:space="preserve"> </w:t>
            </w:r>
            <w:r w:rsidRPr="00EE21B9">
              <w:rPr>
                <w:rFonts w:eastAsia="SimSun"/>
                <w:iCs/>
                <w:sz w:val="20"/>
                <w:lang w:eastAsia="en-US"/>
              </w:rPr>
              <w:t xml:space="preserve">for the </w:t>
            </w:r>
            <m:oMath>
              <m:r>
                <w:rPr>
                  <w:rFonts w:ascii="Cambria Math" w:eastAsia="SimSun" w:hAnsi="Cambria Math"/>
                  <w:sz w:val="20"/>
                  <w:lang w:eastAsia="en-US"/>
                </w:rPr>
                <m:t>n</m:t>
              </m:r>
            </m:oMath>
            <w:r w:rsidRPr="00EE21B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and for each interlace </w:t>
            </w:r>
            <m:oMath>
              <m:r>
                <w:rPr>
                  <w:rFonts w:ascii="Cambria Math" w:eastAsia="SimSun" w:hAnsi="Cambria Math"/>
                  <w:sz w:val="20"/>
                  <w:lang w:eastAsia="en-US"/>
                </w:rPr>
                <m:t>l</m:t>
              </m:r>
            </m:oMath>
            <w:r w:rsidRPr="00EE21B9">
              <w:rPr>
                <w:rFonts w:eastAsia="SimSun"/>
                <w:sz w:val="20"/>
                <w:lang w:eastAsia="en-US"/>
              </w:rPr>
              <w:t xml:space="preserve">, the UE determines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 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PRBs </w:t>
            </w:r>
            <w:r w:rsidRPr="00EE21B9">
              <w:rPr>
                <w:rFonts w:eastAsia="SimSun"/>
                <w:iCs/>
                <w:sz w:val="20"/>
                <w:lang w:eastAsia="en-US"/>
              </w:rPr>
              <w:t>based on</w:t>
            </w:r>
            <w:r w:rsidRPr="00EE21B9">
              <w:rPr>
                <w:rFonts w:eastAsia="SimSun"/>
                <w:i/>
                <w:iCs/>
                <w:sz w:val="20"/>
                <w:lang w:eastAsia="en-US"/>
              </w:rPr>
              <w:t xml:space="preserve">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iCs/>
                <w:sz w:val="20"/>
                <w:lang w:eastAsia="en-US"/>
              </w:rPr>
              <w:t xml:space="preserve">. </w:t>
            </w:r>
            <w:r w:rsidRPr="00EE21B9">
              <w:rPr>
                <w:rFonts w:eastAsia="SimSun"/>
                <w:sz w:val="20"/>
                <w:lang w:eastAsia="en-US"/>
              </w:rPr>
              <w:t>The UE expects that</w:t>
            </w:r>
            <w:r w:rsidRPr="00EE21B9">
              <w:rPr>
                <w:rFonts w:eastAsia="SimSun"/>
                <w:iCs/>
                <w:sz w:val="20"/>
                <w:lang w:eastAsia="en-US"/>
              </w:rPr>
              <w:t xml:space="preserv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is a multiple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For interlace </w:t>
            </w:r>
            <m:oMath>
              <m:r>
                <w:rPr>
                  <w:rFonts w:ascii="Cambria Math" w:eastAsia="SimSun" w:hAnsi="Cambria Math"/>
                  <w:sz w:val="20"/>
                  <w:lang w:eastAsia="en-US"/>
                </w:rPr>
                <m:t>l</m:t>
              </m:r>
            </m:oMath>
            <w:r w:rsidRPr="00EE21B9">
              <w:rPr>
                <w:rFonts w:eastAsia="SimSun"/>
                <w:sz w:val="20"/>
                <w:lang w:eastAsia="en-US"/>
              </w:rPr>
              <w:t xml:space="preserve">, the UE determines a PRB subset with index </w:t>
            </w:r>
            <m:oMath>
              <m:r>
                <w:rPr>
                  <w:rFonts w:ascii="Cambria Math" w:eastAsia="SimSun" w:hAnsi="Cambria Math"/>
                  <w:sz w:val="20"/>
                  <w:lang w:eastAsia="en-US"/>
                </w:rPr>
                <m:t>s</m:t>
              </m:r>
            </m:oMath>
            <w:r w:rsidRPr="00EE21B9">
              <w:rPr>
                <w:rFonts w:eastAsia="SimSun"/>
                <w:sz w:val="20"/>
                <w:lang w:eastAsia="en-US"/>
              </w:rPr>
              <w:t xml:space="preserve"> to include PRBs </w:t>
            </w:r>
            <m:oMath>
              <m:d>
                <m:dPr>
                  <m:begChr m:val="{"/>
                  <m:endChr m:val="}"/>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m:t>
                  </m:r>
                  <m:r>
                    <m:rPr>
                      <m:sty m:val="p"/>
                    </m:rP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⋅s+1</m:t>
                  </m:r>
                  <m:r>
                    <m:rPr>
                      <m:sty m:val="p"/>
                    </m:rPr>
                    <w:rPr>
                      <w:rFonts w:ascii="Cambria Math" w:eastAsia="SimSun" w:hAnsi="Cambria Math"/>
                      <w:sz w:val="20"/>
                      <w:lang w:eastAsia="en-US"/>
                    </w:rPr>
                    <m:t xml:space="preserve">,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s+1</m:t>
                      </m:r>
                    </m:e>
                  </m:d>
                  <m:r>
                    <w:rPr>
                      <w:rFonts w:ascii="Cambria Math" w:eastAsia="SimSun" w:hAnsi="Cambria Math"/>
                      <w:sz w:val="20"/>
                      <w:lang w:eastAsia="en-US"/>
                    </w:rPr>
                    <m:t>-1</m:t>
                  </m:r>
                </m:e>
              </m:d>
            </m:oMath>
            <w:r w:rsidRPr="00EE21B9">
              <w:rPr>
                <w:rFonts w:eastAsia="SimSun"/>
                <w:sz w:val="20"/>
                <w:lang w:eastAsia="en-US"/>
              </w:rPr>
              <w:t xml:space="preserve">, </w:t>
            </w:r>
            <m:oMath>
              <m:r>
                <w:rPr>
                  <w:rFonts w:ascii="Cambria Math" w:eastAsia="SimSun" w:hAnsi="Cambria Math"/>
                  <w:sz w:val="20"/>
                  <w:lang w:eastAsia="en-US"/>
                </w:rPr>
                <m:t>0≤s≤</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-1</m:t>
              </m:r>
            </m:oMath>
            <w:r w:rsidRPr="00EE21B9">
              <w:rPr>
                <w:rFonts w:eastAsia="SimSun"/>
                <w:sz w:val="20"/>
                <w:lang w:eastAsia="en-US"/>
              </w:rPr>
              <w:t xml:space="preserve">. The UE determines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 subsets by ordering the PRB subsets first in an ascending order of PRB subset index within an interlace and second in ascending order of interlace index. 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sub-channels in RB-set </w:t>
            </w:r>
            <m:oMath>
              <m:r>
                <w:rPr>
                  <w:rFonts w:ascii="Cambria Math" w:eastAsia="SimSun" w:hAnsi="Cambria Math"/>
                  <w:sz w:val="20"/>
                  <w:lang w:eastAsia="en-US"/>
                </w:rPr>
                <m:t>k</m:t>
              </m:r>
            </m:oMath>
            <w:r w:rsidRPr="00EE21B9">
              <w:rPr>
                <w:rFonts w:eastAsia="SimSun"/>
                <w:sz w:val="20"/>
                <w:lang w:eastAsia="en-US"/>
              </w:rPr>
              <w:t xml:space="preserve"> and a number of slots for PSSCH transmissions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+1, …,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PRB subsets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 subsets to slot </w:t>
            </w:r>
            <m:oMath>
              <m:r>
                <w:rPr>
                  <w:rFonts w:ascii="Cambria Math" w:eastAsia="SimSun" w:hAnsi="Cambria Math"/>
                  <w:sz w:val="20"/>
                  <w:lang w:eastAsia="en-US"/>
                </w:rPr>
                <m:t>i</m:t>
              </m:r>
            </m:oMath>
            <w:r w:rsidRPr="00EE21B9">
              <w:rPr>
                <w:rFonts w:eastAsia="SimSun"/>
                <w:sz w:val="20"/>
                <w:lang w:eastAsia="en-US"/>
              </w:rPr>
              <w:t xml:space="preserve"> among the slots for PSSCH transmissions that are associated with the slot and sub-channel </w:t>
            </w:r>
            <m:oMath>
              <m:r>
                <w:rPr>
                  <w:rFonts w:ascii="Cambria Math" w:eastAsia="SimSun" w:hAnsi="Cambria Math"/>
                  <w:sz w:val="20"/>
                  <w:lang w:eastAsia="en-US"/>
                </w:rPr>
                <m:t>j</m:t>
              </m:r>
            </m:oMath>
            <w:r w:rsidRPr="00EE21B9">
              <w:rPr>
                <w:rFonts w:eastAsia="SimSun"/>
                <w:sz w:val="20"/>
                <w:lang w:eastAsia="en-US"/>
              </w:rPr>
              <w:t xml:space="preserve"> for PSFCH transmissions,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and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 xml:space="preserve">. </w:t>
            </w:r>
          </w:p>
          <w:p w14:paraId="762F6A54" w14:textId="77777777" w:rsidR="00EE21B9" w:rsidRPr="00E77991" w:rsidRDefault="00EE21B9" w:rsidP="00EE21B9">
            <w:pPr>
              <w:jc w:val="center"/>
              <w:rPr>
                <w:rFonts w:eastAsiaTheme="minorEastAsia"/>
                <w:b/>
                <w:bCs/>
                <w:u w:val="single"/>
              </w:rPr>
            </w:pPr>
            <w:r>
              <w:rPr>
                <w:rFonts w:eastAsia="Malgun Gothic"/>
                <w:b/>
                <w:color w:val="FF0000"/>
                <w:sz w:val="22"/>
                <w:lang w:eastAsia="ko-KR"/>
              </w:rPr>
              <w:t>&lt; Unchanged parts are omitted &gt;</w:t>
            </w:r>
          </w:p>
          <w:p w14:paraId="47477D9B" w14:textId="77777777" w:rsidR="00EE21B9" w:rsidRPr="00EE21B9" w:rsidRDefault="00EE21B9" w:rsidP="00AF79B9">
            <w:pPr>
              <w:snapToGrid/>
              <w:spacing w:after="0" w:afterAutospacing="0"/>
              <w:rPr>
                <w:rFonts w:eastAsiaTheme="minorEastAsia"/>
                <w:bCs/>
                <w:color w:val="000000" w:themeColor="text1"/>
              </w:rPr>
            </w:pPr>
          </w:p>
        </w:tc>
      </w:tr>
    </w:tbl>
    <w:p w14:paraId="466D0B16" w14:textId="77777777" w:rsidR="00EE21B9" w:rsidRPr="00E667F5" w:rsidRDefault="00EE21B9" w:rsidP="00AF79B9">
      <w:pPr>
        <w:snapToGrid/>
        <w:spacing w:after="0" w:afterAutospacing="0"/>
        <w:rPr>
          <w:rFonts w:eastAsiaTheme="minorEastAsia"/>
          <w:bCs/>
          <w:color w:val="000000" w:themeColor="text1"/>
        </w:rPr>
      </w:pPr>
    </w:p>
    <w:p w14:paraId="1E21097D" w14:textId="196F3F1D" w:rsidR="0018226C" w:rsidRDefault="0018226C" w:rsidP="0018226C">
      <w:pPr>
        <w:pStyle w:val="30"/>
        <w:rPr>
          <w:lang w:val="en-US" w:eastAsia="zh-CN"/>
        </w:rPr>
      </w:pPr>
      <w:r w:rsidRPr="0018226C">
        <w:rPr>
          <w:lang w:val="en-US" w:eastAsia="zh-CN"/>
        </w:rPr>
        <w:t>COT interruption</w:t>
      </w:r>
      <w:r>
        <w:rPr>
          <w:lang w:val="en-US" w:eastAsia="zh-CN"/>
        </w:rPr>
        <w:t xml:space="preserve"> in PSFCH occasions</w:t>
      </w:r>
    </w:p>
    <w:p w14:paraId="5CC14BC1" w14:textId="1C0EB273" w:rsidR="00C12994" w:rsidRPr="00B83728" w:rsidRDefault="00B83728" w:rsidP="00B83728">
      <w:pPr>
        <w:overflowPunct w:val="0"/>
        <w:autoSpaceDE w:val="0"/>
        <w:autoSpaceDN w:val="0"/>
        <w:adjustRightInd w:val="0"/>
        <w:snapToGrid/>
        <w:spacing w:before="240" w:after="180" w:afterAutospacing="0"/>
        <w:rPr>
          <w:rFonts w:eastAsiaTheme="minorEastAsia"/>
          <w:bCs/>
          <w:color w:val="000000" w:themeColor="text1"/>
        </w:rPr>
      </w:pPr>
      <w:r>
        <w:rPr>
          <w:rFonts w:eastAsiaTheme="minorEastAsia" w:hint="eastAsia"/>
          <w:bCs/>
          <w:color w:val="000000" w:themeColor="text1"/>
        </w:rPr>
        <w:t>R</w:t>
      </w:r>
      <w:r>
        <w:rPr>
          <w:rFonts w:eastAsiaTheme="minorEastAsia"/>
          <w:bCs/>
          <w:color w:val="000000" w:themeColor="text1"/>
        </w:rPr>
        <w:t>egarding COT interruption due to PSFCH occasions where there were no intended PSFCH transmissions, in last RAN1 meeting, three options are listed as below for further discussion where option 1 and 2 aim for seeking some solutions to avoid COT interruption, while option 3 is w</w:t>
      </w:r>
      <w:r w:rsidRPr="00C91037">
        <w:rPr>
          <w:rFonts w:eastAsiaTheme="minorEastAsia"/>
          <w:bCs/>
          <w:color w:val="000000" w:themeColor="text1"/>
        </w:rPr>
        <w:t>ith no optimization.</w:t>
      </w:r>
    </w:p>
    <w:tbl>
      <w:tblPr>
        <w:tblStyle w:val="afd"/>
        <w:tblW w:w="0" w:type="auto"/>
        <w:tblLook w:val="04A0" w:firstRow="1" w:lastRow="0" w:firstColumn="1" w:lastColumn="0" w:noHBand="0" w:noVBand="1"/>
      </w:tblPr>
      <w:tblGrid>
        <w:gridCol w:w="9954"/>
      </w:tblGrid>
      <w:tr w:rsidR="00C12994" w14:paraId="1F14D587" w14:textId="77777777">
        <w:tc>
          <w:tcPr>
            <w:tcW w:w="9954" w:type="dxa"/>
          </w:tcPr>
          <w:p w14:paraId="4527D204" w14:textId="77777777" w:rsidR="00E35143" w:rsidRPr="00E35143" w:rsidRDefault="00E35143" w:rsidP="00E35143">
            <w:pPr>
              <w:snapToGrid/>
              <w:spacing w:after="0" w:afterAutospacing="0"/>
              <w:jc w:val="left"/>
              <w:rPr>
                <w:rFonts w:eastAsia="Batang"/>
                <w:b/>
                <w:sz w:val="20"/>
                <w:lang w:eastAsia="zh-CN"/>
              </w:rPr>
            </w:pPr>
            <w:r w:rsidRPr="00E35143">
              <w:rPr>
                <w:rFonts w:eastAsia="Batang"/>
                <w:b/>
                <w:sz w:val="20"/>
                <w:highlight w:val="green"/>
                <w:lang w:eastAsia="zh-CN"/>
              </w:rPr>
              <w:t>Agreement</w:t>
            </w:r>
          </w:p>
          <w:p w14:paraId="23B0B20E" w14:textId="77777777" w:rsidR="00E35143" w:rsidRPr="00E35143" w:rsidRDefault="00E35143" w:rsidP="00E35143">
            <w:pPr>
              <w:snapToGrid/>
              <w:spacing w:after="0" w:afterAutospacing="0"/>
              <w:jc w:val="left"/>
              <w:rPr>
                <w:rFonts w:eastAsia="Batang"/>
                <w:sz w:val="20"/>
                <w:lang w:eastAsia="zh-CN"/>
              </w:rPr>
            </w:pPr>
            <w:r w:rsidRPr="00E35143">
              <w:rPr>
                <w:rFonts w:eastAsia="Batang"/>
                <w:sz w:val="20"/>
                <w:lang w:eastAsia="zh-CN"/>
              </w:rPr>
              <w:t>When neither COT initiating UE nor responding UE intends to transmit PSFCH on some PSFCH occasion(s) within a COT, to avoid COT interruption, select one or more of the followings:</w:t>
            </w:r>
          </w:p>
          <w:p w14:paraId="4CAB8B51"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Option 1: COT initiating UE or responding UE transmits PSSCH on such PSFCH occasion(s)</w:t>
            </w:r>
          </w:p>
          <w:p w14:paraId="6C0C8029"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FFS details, e.g., how PSSCH Rx UE knows such transmission, etc.</w:t>
            </w:r>
          </w:p>
          <w:p w14:paraId="369D87A7" w14:textId="77777777" w:rsidR="00E35143" w:rsidRPr="00E35143" w:rsidRDefault="00E35143" w:rsidP="00E35143">
            <w:pPr>
              <w:numPr>
                <w:ilvl w:val="0"/>
                <w:numId w:val="20"/>
              </w:numPr>
              <w:snapToGrid/>
              <w:spacing w:after="0" w:afterAutospacing="0"/>
              <w:jc w:val="left"/>
              <w:rPr>
                <w:rFonts w:eastAsia="Batang"/>
                <w:sz w:val="20"/>
                <w:lang w:eastAsia="zh-CN"/>
              </w:rPr>
            </w:pPr>
            <w:r w:rsidRPr="00E35143">
              <w:rPr>
                <w:rFonts w:eastAsia="Batang"/>
                <w:sz w:val="20"/>
                <w:lang w:eastAsia="zh-CN"/>
              </w:rPr>
              <w:t>Option 2: COT initiating UE or responding UE transmits a PSFCH-like signal on such PSFCH occasion(s)</w:t>
            </w:r>
          </w:p>
          <w:p w14:paraId="5469D4BA" w14:textId="77777777" w:rsidR="00E35143" w:rsidRPr="00E35143" w:rsidRDefault="00E35143" w:rsidP="00E35143">
            <w:pPr>
              <w:numPr>
                <w:ilvl w:val="1"/>
                <w:numId w:val="20"/>
              </w:numPr>
              <w:snapToGrid/>
              <w:spacing w:after="0" w:afterAutospacing="0"/>
              <w:jc w:val="left"/>
              <w:rPr>
                <w:rFonts w:eastAsia="Batang"/>
                <w:sz w:val="20"/>
                <w:lang w:eastAsia="zh-CN"/>
              </w:rPr>
            </w:pPr>
            <w:r w:rsidRPr="00E35143">
              <w:rPr>
                <w:rFonts w:eastAsia="Batang"/>
                <w:sz w:val="20"/>
                <w:lang w:eastAsia="zh-CN"/>
              </w:rPr>
              <w:t xml:space="preserve">FFS details, e.g., </w:t>
            </w:r>
            <w:proofErr w:type="spellStart"/>
            <w:r w:rsidRPr="00E35143">
              <w:rPr>
                <w:rFonts w:eastAsia="Batang"/>
                <w:sz w:val="20"/>
                <w:lang w:eastAsia="zh-CN"/>
              </w:rPr>
              <w:t>signaling</w:t>
            </w:r>
            <w:proofErr w:type="spellEnd"/>
            <w:r w:rsidRPr="00E35143">
              <w:rPr>
                <w:rFonts w:eastAsia="Batang"/>
                <w:sz w:val="20"/>
                <w:lang w:eastAsia="zh-CN"/>
              </w:rPr>
              <w:t xml:space="preserve"> design, etc.</w:t>
            </w:r>
          </w:p>
          <w:p w14:paraId="0A093A78" w14:textId="6825E2B4" w:rsidR="00E35143" w:rsidRPr="00B83728" w:rsidRDefault="00E35143" w:rsidP="00B83728">
            <w:pPr>
              <w:numPr>
                <w:ilvl w:val="0"/>
                <w:numId w:val="20"/>
              </w:numPr>
              <w:snapToGrid/>
              <w:spacing w:after="0" w:afterAutospacing="0"/>
              <w:jc w:val="left"/>
              <w:rPr>
                <w:rFonts w:eastAsia="Batang"/>
                <w:sz w:val="20"/>
                <w:lang w:eastAsia="zh-CN"/>
              </w:rPr>
            </w:pPr>
            <w:r w:rsidRPr="00E35143">
              <w:rPr>
                <w:rFonts w:eastAsia="DengXian"/>
                <w:sz w:val="20"/>
                <w:lang w:eastAsia="zh-CN"/>
              </w:rPr>
              <w:lastRenderedPageBreak/>
              <w:t>Option 3: no optimization for this case</w:t>
            </w:r>
          </w:p>
        </w:tc>
      </w:tr>
    </w:tbl>
    <w:p w14:paraId="5B6ED98D" w14:textId="70903F48" w:rsidR="006C0D4C" w:rsidRDefault="00EB1486" w:rsidP="00B83728">
      <w:pPr>
        <w:overflowPunct w:val="0"/>
        <w:autoSpaceDE w:val="0"/>
        <w:autoSpaceDN w:val="0"/>
        <w:adjustRightInd w:val="0"/>
        <w:snapToGrid/>
        <w:spacing w:before="240" w:after="180" w:afterAutospacing="0"/>
        <w:rPr>
          <w:rFonts w:eastAsiaTheme="minorEastAsia"/>
          <w:bCs/>
          <w:color w:val="000000" w:themeColor="text1"/>
        </w:rPr>
      </w:pPr>
      <w:r>
        <w:rPr>
          <w:rFonts w:eastAsiaTheme="minorEastAsia"/>
          <w:bCs/>
          <w:color w:val="000000" w:themeColor="text1"/>
        </w:rPr>
        <w:lastRenderedPageBreak/>
        <w:t>Con</w:t>
      </w:r>
      <w:r w:rsidR="00FD346A">
        <w:rPr>
          <w:rFonts w:eastAsiaTheme="minorEastAsia"/>
          <w:bCs/>
          <w:color w:val="000000" w:themeColor="text1"/>
        </w:rPr>
        <w:t xml:space="preserve">sidering that </w:t>
      </w:r>
      <w:r>
        <w:rPr>
          <w:rFonts w:eastAsiaTheme="minorEastAsia" w:hint="eastAsia"/>
          <w:bCs/>
          <w:color w:val="000000" w:themeColor="text1"/>
        </w:rPr>
        <w:t>P</w:t>
      </w:r>
      <w:r>
        <w:rPr>
          <w:rFonts w:eastAsiaTheme="minorEastAsia"/>
          <w:bCs/>
          <w:color w:val="000000" w:themeColor="text1"/>
        </w:rPr>
        <w:t>SFCH occasions can be (pre-)configured periodically with a period of 1, 2, or 4 slots</w:t>
      </w:r>
      <w:r w:rsidR="00FD346A">
        <w:rPr>
          <w:rFonts w:eastAsiaTheme="minorEastAsia"/>
          <w:bCs/>
          <w:color w:val="000000" w:themeColor="text1"/>
        </w:rPr>
        <w:t xml:space="preserve">, </w:t>
      </w:r>
      <w:r>
        <w:rPr>
          <w:rFonts w:eastAsiaTheme="minorEastAsia"/>
          <w:bCs/>
          <w:color w:val="000000" w:themeColor="text1"/>
        </w:rPr>
        <w:t xml:space="preserve">it </w:t>
      </w:r>
      <w:r w:rsidR="00FD346A">
        <w:rPr>
          <w:rFonts w:eastAsiaTheme="minorEastAsia"/>
          <w:bCs/>
          <w:color w:val="000000" w:themeColor="text1"/>
        </w:rPr>
        <w:t xml:space="preserve">is therefore </w:t>
      </w:r>
      <w:r>
        <w:rPr>
          <w:rFonts w:eastAsiaTheme="minorEastAsia"/>
          <w:bCs/>
          <w:color w:val="000000" w:themeColor="text1"/>
        </w:rPr>
        <w:t xml:space="preserve">inevitable that periodically (pre-)configured PSFCH occasions would exist in a COT initiated by a </w:t>
      </w:r>
      <w:r w:rsidRPr="00852AC8">
        <w:rPr>
          <w:rFonts w:eastAsiaTheme="minorEastAsia"/>
          <w:bCs/>
          <w:color w:val="000000" w:themeColor="text1"/>
        </w:rPr>
        <w:t xml:space="preserve">UE. </w:t>
      </w:r>
      <w:r w:rsidR="00FD346A" w:rsidRPr="00852AC8">
        <w:rPr>
          <w:rFonts w:eastAsiaTheme="minorEastAsia"/>
          <w:bCs/>
          <w:color w:val="000000" w:themeColor="text1"/>
        </w:rPr>
        <w:t>As illustrat</w:t>
      </w:r>
      <w:r w:rsidR="00FD346A" w:rsidRPr="00E90C02">
        <w:rPr>
          <w:rFonts w:eastAsiaTheme="minorEastAsia"/>
          <w:bCs/>
          <w:color w:val="000000" w:themeColor="text1"/>
        </w:rPr>
        <w:t xml:space="preserve">ed in the Figure </w:t>
      </w:r>
      <w:r w:rsidR="00834050" w:rsidRPr="00E90C02">
        <w:rPr>
          <w:rFonts w:eastAsiaTheme="minorEastAsia"/>
          <w:bCs/>
          <w:color w:val="000000" w:themeColor="text1"/>
        </w:rPr>
        <w:t>2</w:t>
      </w:r>
      <w:r w:rsidR="00FD346A" w:rsidRPr="00E90C02">
        <w:rPr>
          <w:rFonts w:eastAsiaTheme="minorEastAsia"/>
          <w:bCs/>
          <w:color w:val="000000" w:themeColor="text1"/>
        </w:rPr>
        <w:t>, e</w:t>
      </w:r>
      <w:r w:rsidRPr="00E90C02">
        <w:rPr>
          <w:rFonts w:eastAsiaTheme="minorEastAsia"/>
          <w:bCs/>
          <w:color w:val="000000" w:themeColor="text1"/>
        </w:rPr>
        <w:t>specially for those p</w:t>
      </w:r>
      <w:r>
        <w:rPr>
          <w:rFonts w:eastAsiaTheme="minorEastAsia"/>
          <w:bCs/>
          <w:color w:val="000000" w:themeColor="text1"/>
        </w:rPr>
        <w:t xml:space="preserve">eriodically (pre-)configured PSFCH occasions in the beginning of the COT, </w:t>
      </w:r>
      <w:r w:rsidR="00FD346A">
        <w:rPr>
          <w:rFonts w:eastAsiaTheme="minorEastAsia"/>
          <w:bCs/>
          <w:color w:val="000000" w:themeColor="text1"/>
        </w:rPr>
        <w:t>it is more likely that no PSFCH transmission would happen there,</w:t>
      </w:r>
      <w:r>
        <w:rPr>
          <w:rFonts w:eastAsiaTheme="minorEastAsia"/>
          <w:bCs/>
          <w:color w:val="000000" w:themeColor="text1"/>
        </w:rPr>
        <w:t xml:space="preserve"> which would result in the COT interruption.</w:t>
      </w:r>
      <w:r w:rsidR="00024A7C">
        <w:rPr>
          <w:rFonts w:eastAsiaTheme="minorEastAsia"/>
          <w:bCs/>
          <w:color w:val="000000" w:themeColor="text1"/>
        </w:rPr>
        <w:t xml:space="preserve"> </w:t>
      </w:r>
    </w:p>
    <w:p w14:paraId="1C6FF9A6" w14:textId="1BFE3B03" w:rsidR="0054297E" w:rsidRDefault="0054297E" w:rsidP="008E7A46">
      <w:pPr>
        <w:overflowPunct w:val="0"/>
        <w:autoSpaceDE w:val="0"/>
        <w:autoSpaceDN w:val="0"/>
        <w:adjustRightInd w:val="0"/>
        <w:snapToGrid/>
        <w:spacing w:after="180" w:afterAutospacing="0"/>
        <w:jc w:val="center"/>
      </w:pPr>
      <w:r>
        <w:object w:dxaOrig="7811" w:dyaOrig="2021" w14:anchorId="3021C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101.25pt" o:ole="">
            <v:imagedata r:id="rId9" o:title=""/>
          </v:shape>
          <o:OLEObject Type="Embed" ProgID="Visio.Drawing.15" ShapeID="_x0000_i1025" DrawAspect="Content" ObjectID="_1757514917" r:id="rId10"/>
        </w:object>
      </w:r>
    </w:p>
    <w:p w14:paraId="4F0087CE" w14:textId="5746A4CB" w:rsidR="0058440A" w:rsidRDefault="0054297E" w:rsidP="00B66D33">
      <w:pPr>
        <w:overflowPunct w:val="0"/>
        <w:autoSpaceDE w:val="0"/>
        <w:autoSpaceDN w:val="0"/>
        <w:adjustRightInd w:val="0"/>
        <w:snapToGrid/>
        <w:spacing w:after="180" w:afterAutospacing="0"/>
        <w:jc w:val="center"/>
        <w:rPr>
          <w:rFonts w:eastAsiaTheme="minorEastAsia"/>
          <w:bCs/>
          <w:color w:val="000000" w:themeColor="text1"/>
        </w:rPr>
      </w:pPr>
      <w:r>
        <w:t xml:space="preserve">Figure </w:t>
      </w:r>
      <w:r w:rsidR="00834050">
        <w:t>2</w:t>
      </w:r>
      <w:r>
        <w:t>: PSFCH occasions (pre-)configured periodically with a period of 1 slot</w:t>
      </w:r>
      <w:r w:rsidR="00B66D33">
        <w:t>.</w:t>
      </w:r>
      <w:r>
        <w:t xml:space="preserve">  </w:t>
      </w:r>
    </w:p>
    <w:p w14:paraId="1E9494AB" w14:textId="77777777" w:rsidR="0078546E" w:rsidRDefault="0078546E" w:rsidP="0078546E">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 xml:space="preserve">Without taking extra solutions to PSFCH occasions without intended PSFCH transmissions, it is very difficult for a UE to occupy a channel and a new initiating COT would be usually interrupted within 1 slot if the period of PSFCH is 1 </w:t>
      </w:r>
      <w:r w:rsidRPr="00051E39">
        <w:rPr>
          <w:rFonts w:eastAsiaTheme="minorEastAsia"/>
          <w:bCs/>
          <w:color w:val="000000" w:themeColor="text1"/>
        </w:rPr>
        <w:t xml:space="preserve">slot. The risk of COT interruption would affect the functionalities of </w:t>
      </w:r>
      <w:proofErr w:type="spellStart"/>
      <w:r w:rsidRPr="00051E39">
        <w:rPr>
          <w:rFonts w:eastAsiaTheme="minorEastAsia"/>
          <w:bCs/>
          <w:color w:val="000000" w:themeColor="text1"/>
        </w:rPr>
        <w:t>MCSt</w:t>
      </w:r>
      <w:proofErr w:type="spellEnd"/>
      <w:r w:rsidRPr="00051E39">
        <w:rPr>
          <w:rFonts w:eastAsiaTheme="minorEastAsia"/>
          <w:bCs/>
          <w:color w:val="000000" w:themeColor="text1"/>
        </w:rPr>
        <w:t xml:space="preserve"> and UE-to-UE COT sharing, which are important features to SL-U. It has to be also noted that a lot of effort has been made to avoid losing a C</w:t>
      </w:r>
      <w:r>
        <w:rPr>
          <w:rFonts w:eastAsiaTheme="minorEastAsia"/>
          <w:bCs/>
          <w:color w:val="000000" w:themeColor="text1"/>
        </w:rPr>
        <w:t xml:space="preserve">OT due to gap symbol and S-SSB slot by CP extensions and S-SSB repetitions. Similarly, solutions to avoid COT lost due to PSFCH occasions should be taken to complement effort what has been made to avoid COT lost. </w:t>
      </w:r>
    </w:p>
    <w:p w14:paraId="7675C1B1" w14:textId="4D0B23AE" w:rsidR="0078546E" w:rsidRPr="0078546E" w:rsidRDefault="0078546E" w:rsidP="006C0D4C">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1:</w:t>
      </w:r>
      <w:r w:rsidRPr="00A81F0E">
        <w:rPr>
          <w:bCs/>
          <w:color w:val="000000" w:themeColor="text1"/>
          <w:lang w:val="en-US"/>
        </w:rPr>
        <w:t xml:space="preserve"> </w:t>
      </w:r>
      <w:r>
        <w:rPr>
          <w:bCs/>
          <w:color w:val="000000" w:themeColor="text1"/>
          <w:lang w:val="en-US"/>
        </w:rPr>
        <w:t xml:space="preserve">Option 3 (i.e., no optimization on PSFCH occasions within a COT to avoid COT interruption) makes a COT-initiating UE easily lose its COT especially in the case of short PSFCH periodicity, which severely affects </w:t>
      </w:r>
      <w:r>
        <w:rPr>
          <w:rFonts w:eastAsiaTheme="minorEastAsia"/>
          <w:bCs/>
          <w:color w:val="000000" w:themeColor="text1"/>
        </w:rPr>
        <w:t xml:space="preserve">functionalities of </w:t>
      </w:r>
      <w:proofErr w:type="spellStart"/>
      <w:r>
        <w:rPr>
          <w:rFonts w:eastAsiaTheme="minorEastAsia"/>
          <w:bCs/>
          <w:color w:val="000000" w:themeColor="text1"/>
        </w:rPr>
        <w:t>MCSt</w:t>
      </w:r>
      <w:proofErr w:type="spellEnd"/>
      <w:r>
        <w:rPr>
          <w:rFonts w:eastAsiaTheme="minorEastAsia"/>
          <w:bCs/>
          <w:color w:val="000000" w:themeColor="text1"/>
        </w:rPr>
        <w:t xml:space="preserve"> and UE-to-UE COT sharing.</w:t>
      </w:r>
      <w:r>
        <w:rPr>
          <w:bCs/>
          <w:color w:val="000000" w:themeColor="text1"/>
          <w:lang w:val="en-US"/>
        </w:rPr>
        <w:t xml:space="preserve"> </w:t>
      </w:r>
    </w:p>
    <w:p w14:paraId="1565DB46" w14:textId="1A743083" w:rsidR="006C0D4C" w:rsidRPr="00171E1F" w:rsidRDefault="006C0D4C" w:rsidP="006C0D4C">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For option 1 to transmit PSSCH on PSFCH occasions, the benefit is that a lower code rate for the PSSCH transmission is achieved given more resources can be used to the PSSCH transmission. However, the option 1 only applies in those PSFCH occasions where the COT initiating UE shall make sure there are no PSFCH transmission from other UEs. Otherwise, the option 1 would lead to collision with potential PSFCH transmission from other UEs. In addition, a notification mechanism on how to notify RX UE of whether the PSSCH is additionally transmitted on the PSFCH occasions is required.</w:t>
      </w:r>
    </w:p>
    <w:p w14:paraId="7F99B915" w14:textId="5A85B624" w:rsidR="006C0D4C" w:rsidRDefault="006C0D4C" w:rsidP="006C0D4C">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2:</w:t>
      </w:r>
      <w:r w:rsidRPr="00A81F0E">
        <w:rPr>
          <w:bCs/>
          <w:color w:val="000000" w:themeColor="text1"/>
          <w:lang w:val="en-US"/>
        </w:rPr>
        <w:t xml:space="preserve"> </w:t>
      </w:r>
      <w:r>
        <w:rPr>
          <w:bCs/>
          <w:color w:val="000000" w:themeColor="text1"/>
          <w:lang w:val="en-US"/>
        </w:rPr>
        <w:t xml:space="preserve">On one hand, </w:t>
      </w:r>
      <w:r w:rsidRPr="00A81F0E">
        <w:rPr>
          <w:bCs/>
          <w:color w:val="000000" w:themeColor="text1"/>
          <w:lang w:val="en-US"/>
        </w:rPr>
        <w:t>Option 1</w:t>
      </w:r>
      <w:r>
        <w:rPr>
          <w:bCs/>
          <w:color w:val="000000" w:themeColor="text1"/>
          <w:lang w:val="en-US"/>
        </w:rPr>
        <w:t xml:space="preserve"> (i.e., </w:t>
      </w:r>
      <w:r w:rsidRPr="00171E1F">
        <w:rPr>
          <w:bCs/>
          <w:color w:val="000000" w:themeColor="text1"/>
          <w:lang w:val="en-US"/>
        </w:rPr>
        <w:t>transmits PSSCH on such PSFCH occasion</w:t>
      </w:r>
      <w:r>
        <w:rPr>
          <w:bCs/>
          <w:color w:val="000000" w:themeColor="text1"/>
          <w:lang w:val="en-US"/>
        </w:rPr>
        <w:t xml:space="preserve">) helps to lower code rate of PSSCH transmission. On the other hand, there is the usability problem that option 1 can only apply in those PSFCH occasions where UE shall ensure no PSFCH transmission from other UEs, as well </w:t>
      </w:r>
      <w:r>
        <w:rPr>
          <w:bCs/>
          <w:color w:val="000000" w:themeColor="text1"/>
          <w:lang w:val="en-US"/>
        </w:rPr>
        <w:lastRenderedPageBreak/>
        <w:t xml:space="preserve">as a new notification mechanism required to notify RX UE of whether PSFCH occasion is used for PSSCH transmission. </w:t>
      </w:r>
    </w:p>
    <w:p w14:paraId="475E64B9" w14:textId="77777777" w:rsidR="006C0D4C" w:rsidRPr="003F5385" w:rsidRDefault="006C0D4C" w:rsidP="006C0D4C">
      <w:pPr>
        <w:overflowPunct w:val="0"/>
        <w:autoSpaceDE w:val="0"/>
        <w:autoSpaceDN w:val="0"/>
        <w:adjustRightInd w:val="0"/>
        <w:snapToGrid/>
        <w:spacing w:after="180" w:afterAutospacing="0"/>
        <w:rPr>
          <w:rFonts w:eastAsiaTheme="minorEastAsia"/>
          <w:bCs/>
          <w:color w:val="000000" w:themeColor="text1"/>
        </w:rPr>
      </w:pPr>
      <w:r>
        <w:rPr>
          <w:rFonts w:eastAsiaTheme="minorEastAsia"/>
          <w:bCs/>
          <w:color w:val="000000" w:themeColor="text1"/>
        </w:rPr>
        <w:t>For option 2 to transmit PSFCH-like signal, the option 2 can apply in PSFCH occasions where the UE can be aware or unaware of whether other UEs would transmit PSFCH. Sequence generation for PSFCH transmission can be reused for the PSFCH-like signal. PSFCH-like signal would not impact potential PSFCH transmissions from other UEs.</w:t>
      </w:r>
      <w:r>
        <w:rPr>
          <w:rFonts w:eastAsiaTheme="minorEastAsia"/>
        </w:rPr>
        <w:t xml:space="preserve"> For the case that Alt 1-1b is (pre-)configured for PSFCH transmission in a resource pool, </w:t>
      </w:r>
      <w:r>
        <w:rPr>
          <w:rFonts w:eastAsiaTheme="minorEastAsia"/>
          <w:bCs/>
          <w:color w:val="000000" w:themeColor="text1"/>
        </w:rPr>
        <w:t xml:space="preserve">the PSFCH-like signal can be transmitted only on the common interlace. </w:t>
      </w:r>
    </w:p>
    <w:p w14:paraId="0B4ADE0F" w14:textId="56A968E8" w:rsidR="006C0D4C" w:rsidRPr="00D16FE1" w:rsidRDefault="006C0D4C" w:rsidP="006C0D4C">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 xml:space="preserve">Observation 3: </w:t>
      </w:r>
      <w:r>
        <w:rPr>
          <w:bCs/>
          <w:color w:val="000000" w:themeColor="text1"/>
          <w:lang w:val="en-US"/>
        </w:rPr>
        <w:t xml:space="preserve">Option 2 (i.e., </w:t>
      </w:r>
      <w:r w:rsidRPr="00171E1F">
        <w:rPr>
          <w:bCs/>
          <w:color w:val="000000" w:themeColor="text1"/>
          <w:lang w:val="en-US"/>
        </w:rPr>
        <w:t>transmits PS</w:t>
      </w:r>
      <w:r>
        <w:rPr>
          <w:bCs/>
          <w:color w:val="000000" w:themeColor="text1"/>
          <w:lang w:val="en-US"/>
        </w:rPr>
        <w:t>F</w:t>
      </w:r>
      <w:r w:rsidRPr="00171E1F">
        <w:rPr>
          <w:bCs/>
          <w:color w:val="000000" w:themeColor="text1"/>
          <w:lang w:val="en-US"/>
        </w:rPr>
        <w:t>CH</w:t>
      </w:r>
      <w:r>
        <w:rPr>
          <w:bCs/>
          <w:color w:val="000000" w:themeColor="text1"/>
          <w:lang w:val="en-US"/>
        </w:rPr>
        <w:t>-like signal</w:t>
      </w:r>
      <w:r w:rsidRPr="00171E1F">
        <w:rPr>
          <w:bCs/>
          <w:color w:val="000000" w:themeColor="text1"/>
          <w:lang w:val="en-US"/>
        </w:rPr>
        <w:t xml:space="preserve"> on such PSFCH occasion</w:t>
      </w:r>
      <w:r>
        <w:rPr>
          <w:bCs/>
          <w:color w:val="000000" w:themeColor="text1"/>
          <w:lang w:val="en-US"/>
        </w:rPr>
        <w:t>) does not impact other UEs’ PSFCH transmissions.</w:t>
      </w:r>
      <w:r w:rsidRPr="00F4698E">
        <w:rPr>
          <w:bCs/>
          <w:color w:val="000000" w:themeColor="text1"/>
          <w:lang w:val="en-US"/>
        </w:rPr>
        <w:t xml:space="preserve"> </w:t>
      </w:r>
    </w:p>
    <w:p w14:paraId="52A3E031" w14:textId="2509A2A8" w:rsidR="0058440A" w:rsidRPr="00E90C02" w:rsidRDefault="00C91915" w:rsidP="0058440A">
      <w:pPr>
        <w:snapToGrid/>
        <w:spacing w:after="0" w:afterAutospacing="0"/>
        <w:jc w:val="left"/>
        <w:rPr>
          <w:rFonts w:eastAsia="Batang"/>
          <w:szCs w:val="24"/>
          <w:lang w:eastAsia="zh-CN"/>
        </w:rPr>
      </w:pPr>
      <w:r>
        <w:rPr>
          <w:b/>
          <w:color w:val="000000" w:themeColor="text1"/>
          <w:u w:val="single"/>
          <w:lang w:val="en-US"/>
        </w:rPr>
        <w:t>P</w:t>
      </w:r>
      <w:r w:rsidRPr="00E90C02">
        <w:rPr>
          <w:b/>
          <w:color w:val="000000" w:themeColor="text1"/>
          <w:u w:val="single"/>
          <w:lang w:val="en-US"/>
        </w:rPr>
        <w:t xml:space="preserve">roposal </w:t>
      </w:r>
      <w:r w:rsidR="003A7817">
        <w:rPr>
          <w:rFonts w:eastAsia="SimSun"/>
          <w:b/>
          <w:color w:val="000000" w:themeColor="text1"/>
          <w:u w:val="single"/>
          <w:lang w:val="en-US" w:eastAsia="zh-CN"/>
        </w:rPr>
        <w:t>9</w:t>
      </w:r>
      <w:r w:rsidRPr="00E90C02">
        <w:rPr>
          <w:b/>
          <w:color w:val="000000" w:themeColor="text1"/>
          <w:u w:val="single"/>
          <w:lang w:val="en-US"/>
        </w:rPr>
        <w:t>:</w:t>
      </w:r>
      <w:r w:rsidRPr="00E90C02">
        <w:rPr>
          <w:rFonts w:eastAsiaTheme="minorEastAsia"/>
        </w:rPr>
        <w:t xml:space="preserve"> </w:t>
      </w:r>
      <w:r w:rsidR="0058440A" w:rsidRPr="00E90C02">
        <w:rPr>
          <w:rFonts w:eastAsiaTheme="minorEastAsia"/>
        </w:rPr>
        <w:t>When neither COT initiating UE nor responding UE intends to transmit PSFCH on some PSFCH occasions(s) within a COT, to avoid COT interruptio</w:t>
      </w:r>
      <w:r w:rsidR="0058440A" w:rsidRPr="00E90C02">
        <w:rPr>
          <w:rFonts w:eastAsiaTheme="minorEastAsia"/>
          <w:szCs w:val="24"/>
        </w:rPr>
        <w:t>n, option 2 is supported:</w:t>
      </w:r>
    </w:p>
    <w:p w14:paraId="2C4CD7E9" w14:textId="7397A4F1" w:rsidR="0097114A" w:rsidRPr="00E90C02" w:rsidRDefault="0058440A" w:rsidP="0097114A">
      <w:pPr>
        <w:numPr>
          <w:ilvl w:val="0"/>
          <w:numId w:val="20"/>
        </w:numPr>
        <w:snapToGrid/>
        <w:spacing w:after="240" w:afterAutospacing="0"/>
        <w:jc w:val="left"/>
        <w:rPr>
          <w:rFonts w:eastAsia="Batang"/>
          <w:szCs w:val="24"/>
          <w:lang w:eastAsia="zh-CN"/>
        </w:rPr>
      </w:pPr>
      <w:r w:rsidRPr="00E90C02">
        <w:rPr>
          <w:rFonts w:eastAsia="Batang"/>
          <w:szCs w:val="24"/>
          <w:lang w:eastAsia="zh-CN"/>
        </w:rPr>
        <w:t>Option 2: COT initiating UE or responding UE transmits a PSFCH-like signal on such PSFCH occasion(s)</w:t>
      </w:r>
    </w:p>
    <w:p w14:paraId="0D64CA7C" w14:textId="6958D48D" w:rsidR="00DC712A" w:rsidRPr="00311BC5" w:rsidRDefault="005C35E8" w:rsidP="00311BC5">
      <w:pPr>
        <w:overflowPunct w:val="0"/>
        <w:autoSpaceDE w:val="0"/>
        <w:autoSpaceDN w:val="0"/>
        <w:adjustRightInd w:val="0"/>
        <w:snapToGrid/>
        <w:spacing w:before="240" w:after="180" w:afterAutospacing="0"/>
        <w:rPr>
          <w:rFonts w:eastAsiaTheme="minorEastAsia"/>
        </w:rPr>
      </w:pPr>
      <w:r w:rsidRPr="00E90C02">
        <w:rPr>
          <w:b/>
          <w:color w:val="000000" w:themeColor="text1"/>
          <w:u w:val="single"/>
          <w:lang w:val="en-US"/>
        </w:rPr>
        <w:t xml:space="preserve">Proposal </w:t>
      </w:r>
      <w:r w:rsidR="003A7817">
        <w:rPr>
          <w:rFonts w:eastAsia="SimSun"/>
          <w:b/>
          <w:color w:val="000000" w:themeColor="text1"/>
          <w:u w:val="single"/>
          <w:lang w:val="en-US" w:eastAsia="zh-CN"/>
        </w:rPr>
        <w:t>10</w:t>
      </w:r>
      <w:r w:rsidRPr="00E90C02">
        <w:rPr>
          <w:b/>
          <w:color w:val="000000" w:themeColor="text1"/>
          <w:u w:val="single"/>
          <w:lang w:val="en-US"/>
        </w:rPr>
        <w:t>:</w:t>
      </w:r>
      <w:r w:rsidRPr="00E90C02">
        <w:rPr>
          <w:rFonts w:eastAsiaTheme="minorEastAsia"/>
        </w:rPr>
        <w:t xml:space="preserve"> For </w:t>
      </w:r>
      <w:r w:rsidR="00FB6928" w:rsidRPr="00E90C02">
        <w:rPr>
          <w:rFonts w:eastAsiaTheme="minorEastAsia"/>
        </w:rPr>
        <w:t xml:space="preserve">the case that </w:t>
      </w:r>
      <w:r w:rsidRPr="00E90C02">
        <w:rPr>
          <w:rFonts w:eastAsiaTheme="minorEastAsia"/>
        </w:rPr>
        <w:t>Alt 1-1b is (pre-)configured for PSFCH transmission</w:t>
      </w:r>
      <w:r w:rsidR="00FB6928" w:rsidRPr="00E90C02">
        <w:rPr>
          <w:rFonts w:eastAsiaTheme="minorEastAsia"/>
        </w:rPr>
        <w:t xml:space="preserve"> in a resource pool</w:t>
      </w:r>
      <w:r w:rsidRPr="00E90C02">
        <w:rPr>
          <w:rFonts w:eastAsiaTheme="minorEastAsia"/>
        </w:rPr>
        <w:t xml:space="preserve">, </w:t>
      </w:r>
      <w:r w:rsidR="00FB6928" w:rsidRPr="00E90C02">
        <w:rPr>
          <w:rFonts w:eastAsiaTheme="minorEastAsia"/>
        </w:rPr>
        <w:t>PSFCH-like signal can be transmitted on 1 common interlace.</w:t>
      </w:r>
      <w:r w:rsidR="00FB6928">
        <w:rPr>
          <w:rFonts w:eastAsiaTheme="minorEastAsia"/>
        </w:rPr>
        <w:t xml:space="preserve"> </w:t>
      </w:r>
      <w:r>
        <w:rPr>
          <w:rFonts w:eastAsiaTheme="minorEastAsia"/>
        </w:rPr>
        <w:t xml:space="preserve"> </w:t>
      </w:r>
    </w:p>
    <w:p w14:paraId="3F2A8B91" w14:textId="58EC4EC8" w:rsidR="00DC712A" w:rsidRPr="00B94F60" w:rsidRDefault="00DC712A" w:rsidP="00DC712A">
      <w:pPr>
        <w:pStyle w:val="20"/>
        <w:rPr>
          <w:rFonts w:eastAsia="SimSun"/>
          <w:bCs/>
          <w:lang w:eastAsia="zh-CN"/>
        </w:rPr>
      </w:pPr>
      <w:r>
        <w:rPr>
          <w:rFonts w:eastAsia="SimSun"/>
          <w:bCs/>
          <w:lang w:eastAsia="zh-CN"/>
        </w:rPr>
        <w:t xml:space="preserve">IUC feature </w:t>
      </w:r>
    </w:p>
    <w:p w14:paraId="4A733524" w14:textId="75328CB4" w:rsidR="00311BC5" w:rsidRDefault="00714F43" w:rsidP="00FA636F">
      <w:pPr>
        <w:rPr>
          <w:rFonts w:eastAsiaTheme="minorEastAsia"/>
          <w:bCs/>
          <w:lang w:val="en-US"/>
        </w:rPr>
      </w:pPr>
      <w:r w:rsidRPr="00714F43">
        <w:rPr>
          <w:rFonts w:eastAsiaTheme="minorEastAsia"/>
          <w:bCs/>
          <w:lang w:val="en-US"/>
        </w:rPr>
        <w:t xml:space="preserve">During </w:t>
      </w:r>
      <w:r>
        <w:rPr>
          <w:rFonts w:eastAsiaTheme="minorEastAsia"/>
          <w:bCs/>
          <w:lang w:val="en-US"/>
        </w:rPr>
        <w:t xml:space="preserve">the draft CR discussion, it was argued that IUC feature </w:t>
      </w:r>
      <w:r w:rsidR="005917F1">
        <w:rPr>
          <w:rFonts w:eastAsiaTheme="minorEastAsia"/>
          <w:bCs/>
          <w:lang w:val="en-US"/>
        </w:rPr>
        <w:t>has not been discussed such that the IUC feature can be not supported in the specification such as PSFCH transmission with conflict information in SL-U. However, the IUC feature should be supported in SL-U.</w:t>
      </w:r>
    </w:p>
    <w:p w14:paraId="01F77589" w14:textId="16161585" w:rsidR="00DC712A" w:rsidRPr="00FA636F" w:rsidRDefault="00870D64" w:rsidP="00FA636F">
      <w:pPr>
        <w:rPr>
          <w:rFonts w:eastAsia="SimSun"/>
          <w:lang w:val="en-US" w:eastAsia="zh-CN"/>
        </w:rPr>
      </w:pPr>
      <w:r w:rsidRPr="00914CF5">
        <w:rPr>
          <w:rFonts w:eastAsia="SimSun"/>
          <w:b/>
          <w:u w:val="single"/>
          <w:lang w:val="en-US" w:eastAsia="zh-CN"/>
        </w:rPr>
        <w:t xml:space="preserve">Proposal </w:t>
      </w:r>
      <w:r w:rsidR="003A7817">
        <w:rPr>
          <w:rFonts w:eastAsia="SimSun"/>
          <w:b/>
          <w:u w:val="single"/>
          <w:lang w:val="en-US" w:eastAsia="zh-CN"/>
        </w:rPr>
        <w:t>11</w:t>
      </w:r>
      <w:r w:rsidRPr="00914CF5">
        <w:rPr>
          <w:rFonts w:eastAsia="SimSun"/>
          <w:b/>
          <w:u w:val="single"/>
          <w:lang w:val="en-US" w:eastAsia="zh-CN"/>
        </w:rPr>
        <w:t>:</w:t>
      </w:r>
      <w:r>
        <w:rPr>
          <w:rFonts w:eastAsia="SimSun"/>
          <w:lang w:val="en-US" w:eastAsia="zh-CN"/>
        </w:rPr>
        <w:t xml:space="preserve"> Support </w:t>
      </w:r>
      <w:r w:rsidR="00311BC5">
        <w:rPr>
          <w:rFonts w:eastAsia="SimSun"/>
          <w:lang w:val="en-US" w:eastAsia="zh-CN"/>
        </w:rPr>
        <w:t xml:space="preserve">Rel-17 </w:t>
      </w:r>
      <w:r>
        <w:rPr>
          <w:rFonts w:eastAsia="SimSun"/>
          <w:lang w:val="en-US" w:eastAsia="zh-CN"/>
        </w:rPr>
        <w:t>IUC feature for Rel-18 SL UE</w:t>
      </w:r>
      <w:r w:rsidR="00311BC5">
        <w:rPr>
          <w:rFonts w:eastAsia="SimSun"/>
          <w:lang w:val="en-US" w:eastAsia="zh-CN"/>
        </w:rPr>
        <w:t xml:space="preserve"> in SL-U</w:t>
      </w:r>
      <w:r w:rsidR="005917F1">
        <w:rPr>
          <w:rFonts w:eastAsia="SimSun"/>
          <w:lang w:val="en-US" w:eastAsia="zh-CN"/>
        </w:rPr>
        <w:t xml:space="preserve"> and support the PSFCH transmission with conflict information in SL-U</w:t>
      </w:r>
      <w:r>
        <w:rPr>
          <w:rFonts w:eastAsia="SimSun"/>
          <w:lang w:val="en-US" w:eastAsia="zh-CN"/>
        </w:rPr>
        <w:t>.</w:t>
      </w:r>
    </w:p>
    <w:p w14:paraId="5A469621" w14:textId="4737BB53" w:rsidR="00C12994" w:rsidRDefault="00FA636F">
      <w:pPr>
        <w:pStyle w:val="20"/>
        <w:rPr>
          <w:rFonts w:eastAsia="SimSun"/>
          <w:bCs/>
          <w:lang w:val="en-US" w:eastAsia="zh-CN"/>
        </w:rPr>
      </w:pPr>
      <w:r>
        <w:rPr>
          <w:rFonts w:eastAsia="SimSun"/>
          <w:bCs/>
          <w:lang w:eastAsia="zh-CN"/>
        </w:rPr>
        <w:t>Congestion control</w:t>
      </w:r>
    </w:p>
    <w:p w14:paraId="00278878" w14:textId="77777777" w:rsidR="00E3745E" w:rsidRDefault="00E3745E" w:rsidP="00E3745E">
      <w:pPr>
        <w:pStyle w:val="30"/>
        <w:rPr>
          <w:lang w:eastAsia="zh-CN"/>
        </w:rPr>
      </w:pPr>
      <w:r>
        <w:rPr>
          <w:rFonts w:eastAsia="SimSun" w:hint="eastAsia"/>
          <w:lang w:val="en-US" w:eastAsia="zh-CN"/>
        </w:rPr>
        <w:t>Congestion control</w:t>
      </w:r>
    </w:p>
    <w:p w14:paraId="07AB0EAE" w14:textId="77777777" w:rsidR="00E3745E" w:rsidRDefault="00E3745E" w:rsidP="00E3745E">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SL-RSSI is 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in the frequency domain and the OFDM symbols configured for PSCCH/PSSCH in the time domain. However, in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the actual OFDM symbols used for a PSCCH/PSSCH transmission may be autonomously determined by a TX UE, i.e. the information is not available at another UE performing SL-RSSI measurement in the slot. If the same SL-RSSI definition is used, the total received power may be underestimated (e.g.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485EEDB2" w14:textId="77777777" w:rsidR="00E3745E" w:rsidRDefault="00E3745E" w:rsidP="00E3745E">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lastRenderedPageBreak/>
        <w:t>Therefore, we propose that in such a resource pool, SL-RSSI measurement is only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2AA8CB09" w14:textId="7672B9A7" w:rsidR="00E90C02" w:rsidRPr="00E90C02" w:rsidRDefault="00E3745E" w:rsidP="00E90C02">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 xml:space="preserve">Proposal </w:t>
      </w:r>
      <w:r w:rsidR="003A7817">
        <w:rPr>
          <w:b/>
          <w:color w:val="000000" w:themeColor="text1"/>
          <w:u w:val="single"/>
          <w:lang w:val="en-US"/>
        </w:rPr>
        <w:t>12</w:t>
      </w:r>
      <w:r>
        <w:rPr>
          <w:b/>
          <w:color w:val="000000" w:themeColor="text1"/>
          <w:u w:val="single"/>
          <w:lang w:val="en-US"/>
        </w:rPr>
        <w:t>:</w:t>
      </w:r>
      <w:r>
        <w:rPr>
          <w:rFonts w:eastAsiaTheme="minorEastAsia"/>
        </w:rPr>
        <w:t xml:space="preserve"> </w:t>
      </w:r>
      <w:r w:rsidR="00063EC6">
        <w:rPr>
          <w:rFonts w:eastAsia="SimSun"/>
          <w:lang w:val="en-US" w:eastAsia="zh-CN"/>
        </w:rPr>
        <w:t>Adopt</w:t>
      </w:r>
      <w:r w:rsidR="00AD4BFF">
        <w:rPr>
          <w:rFonts w:eastAsia="SimSun"/>
          <w:lang w:val="en-US" w:eastAsia="zh-CN"/>
        </w:rPr>
        <w:t xml:space="preserve"> the following TP</w:t>
      </w:r>
      <w:r w:rsidR="00311BC5">
        <w:rPr>
          <w:rFonts w:eastAsia="SimSun"/>
          <w:lang w:val="en-US" w:eastAsia="zh-CN"/>
        </w:rPr>
        <w:t>#7</w:t>
      </w:r>
      <w:r w:rsidR="00AD4BFF">
        <w:rPr>
          <w:rFonts w:eastAsia="SimSun"/>
          <w:lang w:val="en-US" w:eastAsia="zh-CN"/>
        </w:rPr>
        <w:t xml:space="preserve"> in TS38.215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sidRPr="00951F21">
        <w:rPr>
          <w:rFonts w:eastAsia="SimSun"/>
          <w:bCs/>
          <w:color w:val="000000" w:themeColor="text1"/>
          <w:lang w:val="en-US" w:eastAsia="zh-CN"/>
        </w:rPr>
        <w:t>mbol</w:t>
      </w:r>
      <w:r w:rsidR="00951F21" w:rsidRPr="00951F21">
        <w:rPr>
          <w:rFonts w:eastAsiaTheme="minorEastAsia"/>
          <w:lang w:val="en-US"/>
        </w:rPr>
        <w:t xml:space="preserve"> </w:t>
      </w:r>
      <w:proofErr w:type="spellStart"/>
      <w:r w:rsidR="00951F21" w:rsidRPr="00951F21">
        <w:rPr>
          <w:rFonts w:eastAsiaTheme="minorEastAsia"/>
          <w:lang w:val="en-US"/>
        </w:rPr>
        <w:t>i</w:t>
      </w:r>
      <w:proofErr w:type="spellEnd"/>
      <w:r w:rsidR="00951F21" w:rsidRPr="00951F21">
        <w:rPr>
          <w:rFonts w:eastAsia="SimSun"/>
          <w:lang w:eastAsia="zh-CN"/>
        </w:rPr>
        <w:t xml:space="preserve">n </w:t>
      </w:r>
      <w:r w:rsidR="00951F21" w:rsidRPr="00951F21">
        <w:rPr>
          <w:rFonts w:eastAsia="SimSun"/>
          <w:lang w:val="en-US" w:eastAsia="zh-CN"/>
        </w:rPr>
        <w:t>a resour</w:t>
      </w:r>
      <w:r w:rsidR="00951F21">
        <w:rPr>
          <w:rFonts w:eastAsia="SimSun" w:hint="eastAsia"/>
          <w:lang w:val="en-US" w:eastAsia="zh-CN"/>
        </w:rPr>
        <w:t>ce pool (pre-)configured with two candidate starting symbols</w:t>
      </w:r>
      <w:r w:rsidR="00CD496E">
        <w:rPr>
          <w:rFonts w:eastAsia="SimSun"/>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E90C02" w:rsidRPr="007A426B" w14:paraId="702EA009" w14:textId="77777777" w:rsidTr="002D553C">
        <w:tc>
          <w:tcPr>
            <w:tcW w:w="2080" w:type="dxa"/>
            <w:tcBorders>
              <w:top w:val="single" w:sz="4" w:space="0" w:color="auto"/>
              <w:left w:val="single" w:sz="4" w:space="0" w:color="auto"/>
              <w:bottom w:val="nil"/>
              <w:right w:val="nil"/>
            </w:tcBorders>
            <w:hideMark/>
          </w:tcPr>
          <w:p w14:paraId="2881E23A" w14:textId="77777777" w:rsidR="00E90C02" w:rsidRPr="007A426B" w:rsidRDefault="00E90C0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19D08943" w14:textId="69FCD626" w:rsidR="00E90C02" w:rsidRPr="00DC4C5A" w:rsidRDefault="0072343C" w:rsidP="002D553C">
            <w:pPr>
              <w:snapToGrid/>
              <w:spacing w:after="0" w:afterAutospacing="0"/>
              <w:rPr>
                <w:rFonts w:ascii="Arial" w:eastAsiaTheme="minorEastAsia" w:hAnsi="Arial" w:cs="Arial"/>
                <w:bCs/>
                <w:color w:val="000000" w:themeColor="text1"/>
                <w:sz w:val="20"/>
              </w:rPr>
            </w:pPr>
            <w:r>
              <w:rPr>
                <w:rFonts w:ascii="Arial" w:eastAsiaTheme="minorEastAsia" w:hAnsi="Arial" w:cs="Arial"/>
                <w:bCs/>
                <w:color w:val="000000" w:themeColor="text1"/>
                <w:sz w:val="20"/>
              </w:rPr>
              <w:t xml:space="preserve">In legacy SL, SL-RSSI is measured on </w:t>
            </w:r>
            <w:r w:rsidR="00E25036">
              <w:rPr>
                <w:rFonts w:ascii="Arial" w:eastAsiaTheme="minorEastAsia" w:hAnsi="Arial" w:cs="Arial"/>
                <w:bCs/>
                <w:color w:val="000000" w:themeColor="text1"/>
                <w:sz w:val="20"/>
              </w:rPr>
              <w:t>OFSM symbols configured for PSCCH/PSSCH in time domain. In Rel-18, two candidate starting symbols for PSCCH/PSSCH were introduced. Therefore, actual SL transmission may start from 2</w:t>
            </w:r>
            <w:r w:rsidR="00E25036" w:rsidRPr="00E25036">
              <w:rPr>
                <w:rFonts w:ascii="Arial" w:eastAsiaTheme="minorEastAsia" w:hAnsi="Arial" w:cs="Arial"/>
                <w:bCs/>
                <w:color w:val="000000" w:themeColor="text1"/>
                <w:sz w:val="20"/>
                <w:vertAlign w:val="superscript"/>
              </w:rPr>
              <w:t>nd</w:t>
            </w:r>
            <w:r w:rsidR="00E25036">
              <w:rPr>
                <w:rFonts w:ascii="Arial" w:eastAsiaTheme="minorEastAsia" w:hAnsi="Arial" w:cs="Arial"/>
                <w:bCs/>
                <w:color w:val="000000" w:themeColor="text1"/>
                <w:sz w:val="20"/>
              </w:rPr>
              <w:t xml:space="preserve"> candidate starting symbol so that there may be no corresponding SL transmission prior to the 2</w:t>
            </w:r>
            <w:r w:rsidR="00E25036" w:rsidRPr="00E25036">
              <w:rPr>
                <w:rFonts w:ascii="Arial" w:eastAsiaTheme="minorEastAsia" w:hAnsi="Arial" w:cs="Arial"/>
                <w:bCs/>
                <w:color w:val="000000" w:themeColor="text1"/>
                <w:sz w:val="20"/>
                <w:vertAlign w:val="superscript"/>
              </w:rPr>
              <w:t>nd</w:t>
            </w:r>
            <w:r w:rsidR="00E25036">
              <w:rPr>
                <w:rFonts w:ascii="Arial" w:eastAsiaTheme="minorEastAsia" w:hAnsi="Arial" w:cs="Arial"/>
                <w:bCs/>
                <w:color w:val="000000" w:themeColor="text1"/>
                <w:sz w:val="20"/>
              </w:rPr>
              <w:t xml:space="preserve"> candidate starting symbol. </w:t>
            </w:r>
            <w:r w:rsidR="00E25036" w:rsidRPr="00E25036">
              <w:rPr>
                <w:rFonts w:ascii="Arial" w:eastAsiaTheme="minorEastAsia" w:hAnsi="Arial" w:cs="Arial"/>
                <w:bCs/>
                <w:color w:val="000000" w:themeColor="text1"/>
                <w:sz w:val="20"/>
              </w:rPr>
              <w:t xml:space="preserve">If </w:t>
            </w:r>
            <w:r w:rsidR="00E25036">
              <w:rPr>
                <w:rFonts w:ascii="Arial" w:eastAsiaTheme="minorEastAsia" w:hAnsi="Arial" w:cs="Arial"/>
                <w:bCs/>
                <w:color w:val="000000" w:themeColor="text1"/>
                <w:sz w:val="20"/>
              </w:rPr>
              <w:t>following</w:t>
            </w:r>
            <w:r w:rsidR="00E25036" w:rsidRPr="00E25036">
              <w:rPr>
                <w:rFonts w:ascii="Arial" w:eastAsiaTheme="minorEastAsia" w:hAnsi="Arial" w:cs="Arial"/>
                <w:bCs/>
                <w:color w:val="000000" w:themeColor="text1"/>
                <w:sz w:val="20"/>
              </w:rPr>
              <w:t xml:space="preserve"> </w:t>
            </w:r>
            <w:r w:rsidR="00E25036">
              <w:rPr>
                <w:rFonts w:ascii="Arial" w:eastAsiaTheme="minorEastAsia" w:hAnsi="Arial" w:cs="Arial"/>
                <w:bCs/>
                <w:color w:val="000000" w:themeColor="text1"/>
                <w:sz w:val="20"/>
              </w:rPr>
              <w:t xml:space="preserve">the </w:t>
            </w:r>
            <w:r w:rsidR="00E25036" w:rsidRPr="00E25036">
              <w:rPr>
                <w:rFonts w:ascii="Arial" w:eastAsiaTheme="minorEastAsia" w:hAnsi="Arial" w:cs="Arial"/>
                <w:bCs/>
                <w:color w:val="000000" w:themeColor="text1"/>
                <w:sz w:val="20"/>
              </w:rPr>
              <w:t xml:space="preserve">same SL-RSSI definition </w:t>
            </w:r>
            <w:r w:rsidR="00E25036">
              <w:rPr>
                <w:rFonts w:ascii="Arial" w:eastAsiaTheme="minorEastAsia" w:hAnsi="Arial" w:cs="Arial"/>
                <w:bCs/>
                <w:color w:val="000000" w:themeColor="text1"/>
                <w:sz w:val="20"/>
              </w:rPr>
              <w:t>for SL-RSSI measurement</w:t>
            </w:r>
            <w:r w:rsidR="00E25036" w:rsidRPr="00E25036">
              <w:rPr>
                <w:rFonts w:ascii="Arial" w:eastAsiaTheme="minorEastAsia" w:hAnsi="Arial" w:cs="Arial"/>
                <w:bCs/>
                <w:color w:val="000000" w:themeColor="text1"/>
                <w:sz w:val="20"/>
              </w:rPr>
              <w:t xml:space="preserve">, the total received power </w:t>
            </w:r>
            <w:r w:rsidR="00E25036">
              <w:rPr>
                <w:rFonts w:ascii="Arial" w:eastAsiaTheme="minorEastAsia" w:hAnsi="Arial" w:cs="Arial"/>
                <w:bCs/>
                <w:color w:val="000000" w:themeColor="text1"/>
                <w:sz w:val="20"/>
              </w:rPr>
              <w:t>may</w:t>
            </w:r>
            <w:r w:rsidR="00E25036" w:rsidRPr="00E25036">
              <w:rPr>
                <w:rFonts w:ascii="Arial" w:eastAsiaTheme="minorEastAsia" w:hAnsi="Arial" w:cs="Arial"/>
                <w:bCs/>
                <w:color w:val="000000" w:themeColor="text1"/>
                <w:sz w:val="20"/>
              </w:rPr>
              <w:t xml:space="preserve"> be underestimated</w:t>
            </w:r>
            <w:r w:rsidR="00E25036">
              <w:rPr>
                <w:rFonts w:ascii="Arial" w:eastAsiaTheme="minorEastAsia" w:hAnsi="Arial" w:cs="Arial"/>
                <w:bCs/>
                <w:color w:val="000000" w:themeColor="text1"/>
                <w:sz w:val="20"/>
              </w:rPr>
              <w:t xml:space="preserve">. </w:t>
            </w:r>
          </w:p>
        </w:tc>
      </w:tr>
      <w:tr w:rsidR="00E90C02" w:rsidRPr="007A426B" w14:paraId="01CE40C4" w14:textId="77777777" w:rsidTr="002D553C">
        <w:tc>
          <w:tcPr>
            <w:tcW w:w="2080" w:type="dxa"/>
            <w:tcBorders>
              <w:top w:val="nil"/>
              <w:left w:val="single" w:sz="4" w:space="0" w:color="auto"/>
              <w:bottom w:val="nil"/>
              <w:right w:val="nil"/>
            </w:tcBorders>
          </w:tcPr>
          <w:p w14:paraId="47BE6B29" w14:textId="77777777" w:rsidR="00E90C02" w:rsidRPr="007A426B" w:rsidRDefault="00E90C02"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F21E154" w14:textId="77777777" w:rsidR="00E90C02" w:rsidRPr="007A426B" w:rsidRDefault="00E90C02" w:rsidP="002D553C">
            <w:pPr>
              <w:snapToGrid/>
              <w:spacing w:after="0" w:afterAutospacing="0"/>
              <w:jc w:val="left"/>
              <w:rPr>
                <w:rFonts w:ascii="Arial" w:eastAsia="SimSun" w:hAnsi="Arial"/>
                <w:noProof/>
                <w:sz w:val="8"/>
                <w:szCs w:val="8"/>
                <w:lang w:eastAsia="en-US"/>
              </w:rPr>
            </w:pPr>
          </w:p>
        </w:tc>
      </w:tr>
      <w:tr w:rsidR="00E90C02" w:rsidRPr="007A426B" w14:paraId="4B6645AE" w14:textId="77777777" w:rsidTr="002D553C">
        <w:tc>
          <w:tcPr>
            <w:tcW w:w="2080" w:type="dxa"/>
            <w:tcBorders>
              <w:top w:val="nil"/>
              <w:left w:val="single" w:sz="4" w:space="0" w:color="auto"/>
              <w:bottom w:val="nil"/>
              <w:right w:val="nil"/>
            </w:tcBorders>
            <w:hideMark/>
          </w:tcPr>
          <w:p w14:paraId="60974C62" w14:textId="77777777" w:rsidR="00E90C02" w:rsidRPr="007A426B" w:rsidRDefault="00E90C0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275A39C0" w14:textId="51DE50DF" w:rsidR="00E90C02" w:rsidRPr="00DC4C5A" w:rsidRDefault="00E90C02" w:rsidP="002D553C">
            <w:pPr>
              <w:snapToGrid/>
              <w:spacing w:after="0" w:afterAutospacing="0"/>
              <w:rPr>
                <w:rFonts w:ascii="Arial" w:eastAsia="SimSun" w:hAnsi="Arial"/>
                <w:sz w:val="20"/>
                <w:lang w:eastAsia="en-US"/>
              </w:rPr>
            </w:pPr>
            <w:r>
              <w:rPr>
                <w:rFonts w:ascii="Arial" w:eastAsia="SimSun" w:hAnsi="Arial"/>
                <w:noProof/>
                <w:sz w:val="20"/>
                <w:lang w:eastAsia="zh-CN"/>
              </w:rPr>
              <w:t>C</w:t>
            </w:r>
            <w:r w:rsidRPr="00DC4C5A">
              <w:rPr>
                <w:rFonts w:ascii="Arial" w:eastAsia="SimSun" w:hAnsi="Arial"/>
                <w:noProof/>
                <w:sz w:val="20"/>
                <w:lang w:eastAsia="zh-CN"/>
              </w:rPr>
              <w:t>larify that</w:t>
            </w:r>
            <w:r w:rsidR="0086085C">
              <w:rPr>
                <w:rFonts w:ascii="Arial" w:eastAsiaTheme="minorEastAsia" w:hAnsi="Arial" w:cs="Arial"/>
                <w:bCs/>
                <w:color w:val="000000" w:themeColor="text1"/>
                <w:sz w:val="20"/>
              </w:rPr>
              <w:t xml:space="preserve"> SL-RSSI is measured starting from the next symbol after the second candidate starting symbol when the SL BWP is configured with two candidate starting symbols</w:t>
            </w:r>
            <w:r w:rsidRPr="00DC4C5A">
              <w:rPr>
                <w:rFonts w:ascii="Arial" w:eastAsiaTheme="minorEastAsia" w:hAnsi="Arial"/>
                <w:noProof/>
                <w:sz w:val="20"/>
              </w:rPr>
              <w:t>.</w:t>
            </w:r>
          </w:p>
        </w:tc>
      </w:tr>
      <w:tr w:rsidR="00E90C02" w:rsidRPr="007A426B" w14:paraId="7D658232" w14:textId="77777777" w:rsidTr="002D553C">
        <w:tc>
          <w:tcPr>
            <w:tcW w:w="2080" w:type="dxa"/>
            <w:tcBorders>
              <w:top w:val="nil"/>
              <w:left w:val="single" w:sz="4" w:space="0" w:color="auto"/>
              <w:bottom w:val="nil"/>
              <w:right w:val="nil"/>
            </w:tcBorders>
          </w:tcPr>
          <w:p w14:paraId="2D8BF044" w14:textId="77777777" w:rsidR="00E90C02" w:rsidRPr="007A426B" w:rsidRDefault="00E90C02"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C8D2230" w14:textId="77777777" w:rsidR="00E90C02" w:rsidRPr="007A426B" w:rsidRDefault="00E90C02" w:rsidP="002D553C">
            <w:pPr>
              <w:snapToGrid/>
              <w:spacing w:after="0" w:afterAutospacing="0"/>
              <w:jc w:val="left"/>
              <w:rPr>
                <w:rFonts w:ascii="Arial" w:eastAsia="SimSun" w:hAnsi="Arial"/>
                <w:noProof/>
                <w:sz w:val="8"/>
                <w:szCs w:val="8"/>
                <w:lang w:eastAsia="en-US"/>
              </w:rPr>
            </w:pPr>
          </w:p>
        </w:tc>
      </w:tr>
      <w:tr w:rsidR="00E90C02" w:rsidRPr="007A426B" w14:paraId="3526E604" w14:textId="77777777" w:rsidTr="002D553C">
        <w:tc>
          <w:tcPr>
            <w:tcW w:w="2080" w:type="dxa"/>
            <w:tcBorders>
              <w:top w:val="nil"/>
              <w:left w:val="single" w:sz="4" w:space="0" w:color="auto"/>
              <w:bottom w:val="single" w:sz="4" w:space="0" w:color="auto"/>
              <w:right w:val="nil"/>
            </w:tcBorders>
            <w:hideMark/>
          </w:tcPr>
          <w:p w14:paraId="3A40B49F" w14:textId="77777777" w:rsidR="00E90C02" w:rsidRPr="007A426B" w:rsidRDefault="00E90C0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5F5E065C" w14:textId="7C542575" w:rsidR="00E90C02" w:rsidRPr="00645C37" w:rsidRDefault="0072343C" w:rsidP="002D553C">
            <w:pPr>
              <w:snapToGrid/>
              <w:spacing w:after="0" w:afterAutospacing="0"/>
              <w:rPr>
                <w:rFonts w:ascii="Arial" w:eastAsia="SimSun" w:hAnsi="Arial"/>
                <w:noProof/>
                <w:sz w:val="20"/>
                <w:lang w:eastAsia="zh-CN"/>
              </w:rPr>
            </w:pPr>
            <w:r>
              <w:rPr>
                <w:rFonts w:ascii="Arial" w:eastAsiaTheme="minorEastAsia" w:hAnsi="Arial"/>
                <w:noProof/>
                <w:sz w:val="20"/>
              </w:rPr>
              <w:t>The</w:t>
            </w:r>
            <w:r w:rsidR="0086085C">
              <w:rPr>
                <w:rFonts w:ascii="Arial" w:eastAsiaTheme="minorEastAsia" w:hAnsi="Arial"/>
                <w:noProof/>
                <w:sz w:val="20"/>
              </w:rPr>
              <w:t xml:space="preserve"> measured SL-RSSI </w:t>
            </w:r>
            <w:r w:rsidRPr="0072343C">
              <w:rPr>
                <w:rFonts w:ascii="Arial" w:eastAsiaTheme="minorEastAsia" w:hAnsi="Arial"/>
                <w:noProof/>
                <w:sz w:val="20"/>
              </w:rPr>
              <w:t>may be underestimated</w:t>
            </w:r>
            <w:r w:rsidR="0086085C">
              <w:rPr>
                <w:rFonts w:ascii="Arial" w:eastAsiaTheme="minorEastAsia" w:hAnsi="Arial"/>
                <w:noProof/>
                <w:sz w:val="20"/>
              </w:rPr>
              <w:t>.</w:t>
            </w:r>
          </w:p>
        </w:tc>
      </w:tr>
    </w:tbl>
    <w:p w14:paraId="795E1DC3" w14:textId="77777777" w:rsidR="00E90C02" w:rsidRDefault="00E90C02" w:rsidP="00E3745E">
      <w:pPr>
        <w:overflowPunct w:val="0"/>
        <w:autoSpaceDE w:val="0"/>
        <w:autoSpaceDN w:val="0"/>
        <w:adjustRightInd w:val="0"/>
        <w:snapToGrid/>
        <w:spacing w:before="240" w:after="180" w:afterAutospacing="0"/>
        <w:rPr>
          <w:rFonts w:eastAsia="SimSun"/>
          <w:lang w:val="en-US" w:eastAsia="zh-CN"/>
        </w:rPr>
      </w:pPr>
    </w:p>
    <w:tbl>
      <w:tblPr>
        <w:tblStyle w:val="afd"/>
        <w:tblW w:w="0" w:type="auto"/>
        <w:tblLook w:val="04A0" w:firstRow="1" w:lastRow="0" w:firstColumn="1" w:lastColumn="0" w:noHBand="0" w:noVBand="1"/>
      </w:tblPr>
      <w:tblGrid>
        <w:gridCol w:w="9954"/>
      </w:tblGrid>
      <w:tr w:rsidR="007A372B" w14:paraId="30A5BFC1" w14:textId="77777777" w:rsidTr="007A372B">
        <w:tc>
          <w:tcPr>
            <w:tcW w:w="9954" w:type="dxa"/>
          </w:tcPr>
          <w:p w14:paraId="39B8C92A" w14:textId="568AEE8E" w:rsidR="00311BC5" w:rsidRPr="00D542A0" w:rsidRDefault="00311BC5" w:rsidP="00D542A0">
            <w:pPr>
              <w:snapToGrid/>
              <w:spacing w:after="180" w:afterAutospacing="0"/>
              <w:ind w:left="851" w:hanging="284"/>
              <w:jc w:val="center"/>
              <w:rPr>
                <w:rFonts w:eastAsiaTheme="minorEastAsia"/>
                <w:sz w:val="20"/>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7</w:t>
            </w:r>
            <w:r w:rsidRPr="00EB0535">
              <w:rPr>
                <w:rFonts w:eastAsiaTheme="minorEastAsia"/>
                <w:b/>
                <w:bCs/>
                <w:szCs w:val="24"/>
              </w:rPr>
              <w:t xml:space="preserve"> (TS38.21</w:t>
            </w:r>
            <w:r>
              <w:rPr>
                <w:rFonts w:eastAsiaTheme="minorEastAsia"/>
                <w:b/>
                <w:bCs/>
                <w:szCs w:val="24"/>
              </w:rPr>
              <w:t>5</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4261AC2" w14:textId="4450FE36" w:rsidR="007A372B" w:rsidRDefault="007A372B" w:rsidP="00E3745E">
            <w:pPr>
              <w:overflowPunct w:val="0"/>
              <w:autoSpaceDE w:val="0"/>
              <w:autoSpaceDN w:val="0"/>
              <w:adjustRightInd w:val="0"/>
              <w:snapToGrid/>
              <w:spacing w:before="240" w:after="180" w:afterAutospacing="0"/>
              <w:rPr>
                <w:rFonts w:eastAsia="SimSun"/>
                <w:lang w:val="en-US" w:eastAsia="zh-CN"/>
              </w:rPr>
            </w:pPr>
            <w:r w:rsidRPr="007A372B">
              <w:rPr>
                <w:rFonts w:ascii="Arial" w:eastAsia="Times New Roman" w:hAnsi="Arial"/>
                <w:sz w:val="28"/>
                <w:lang w:eastAsia="en-US"/>
              </w:rPr>
              <w:t>5.1.25</w:t>
            </w:r>
            <w:r w:rsidRPr="007A372B">
              <w:rPr>
                <w:rFonts w:ascii="Arial" w:eastAsia="Times New Roman" w:hAnsi="Arial"/>
                <w:sz w:val="28"/>
                <w:lang w:eastAsia="en-US"/>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7A372B" w:rsidRPr="007A372B" w14:paraId="66D522FB" w14:textId="77777777" w:rsidTr="006C7D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4B9983"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sidRPr="007A372B">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900AEB5" w14:textId="5B8A3CFF" w:rsidR="007A372B" w:rsidRPr="00F00352"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 xml:space="preserve">Sidelink </w:t>
                  </w:r>
                  <w:r w:rsidRPr="007A372B">
                    <w:rPr>
                      <w:rFonts w:ascii="Arial" w:eastAsia="Times New Roman" w:hAnsi="Arial"/>
                      <w:sz w:val="18"/>
                      <w:lang w:eastAsia="en-US"/>
                    </w:rPr>
                    <w:t xml:space="preserve">Received Signal Strength Indicator </w:t>
                  </w:r>
                  <w:r w:rsidRPr="007A372B">
                    <w:rPr>
                      <w:rFonts w:ascii="Arial" w:eastAsia="Times New Roman" w:hAnsi="Arial"/>
                      <w:sz w:val="18"/>
                      <w:lang w:eastAsia="en-GB"/>
                    </w:rPr>
                    <w:t>(SL RSSI) is defined as the linear average of the total received power (in [W]) observed in the configured sub-channel in OFDM symbols of a slot configured for PSCCH and PSSCH, starting from the 2</w:t>
                  </w:r>
                  <w:r w:rsidRPr="007A372B">
                    <w:rPr>
                      <w:rFonts w:ascii="Arial" w:eastAsia="Times New Roman" w:hAnsi="Arial"/>
                      <w:sz w:val="18"/>
                      <w:vertAlign w:val="superscript"/>
                      <w:lang w:eastAsia="en-GB"/>
                    </w:rPr>
                    <w:t>nd</w:t>
                  </w:r>
                  <w:r w:rsidRPr="007A372B">
                    <w:rPr>
                      <w:rFonts w:ascii="Arial" w:eastAsia="Times New Roman" w:hAnsi="Arial"/>
                      <w:sz w:val="18"/>
                      <w:lang w:eastAsia="en-GB"/>
                    </w:rPr>
                    <w:t xml:space="preserve"> OFDM symbol</w:t>
                  </w:r>
                  <w:r w:rsidR="00C527DA">
                    <w:rPr>
                      <w:rFonts w:ascii="Arial" w:eastAsia="Times New Roman" w:hAnsi="Arial"/>
                      <w:sz w:val="18"/>
                      <w:lang w:eastAsia="en-GB"/>
                    </w:rPr>
                    <w:t xml:space="preserve"> </w:t>
                  </w:r>
                  <w:r w:rsidR="00C527DA" w:rsidRPr="003822E1">
                    <w:rPr>
                      <w:rFonts w:ascii="Arial" w:eastAsia="Times New Roman" w:hAnsi="Arial"/>
                      <w:color w:val="C00000"/>
                      <w:sz w:val="18"/>
                      <w:u w:val="single"/>
                      <w:lang w:eastAsia="en-GB"/>
                    </w:rPr>
                    <w:t xml:space="preserve">or starting from </w:t>
                  </w:r>
                  <w:r w:rsidR="003822E1" w:rsidRPr="003822E1">
                    <w:rPr>
                      <w:rFonts w:ascii="Arial" w:eastAsia="Times New Roman" w:hAnsi="Arial"/>
                      <w:color w:val="C00000"/>
                      <w:sz w:val="18"/>
                      <w:u w:val="single"/>
                      <w:lang w:eastAsia="en-GB"/>
                    </w:rPr>
                    <w:t>the next symbol after</w:t>
                  </w:r>
                  <w:r w:rsidR="00C527DA" w:rsidRPr="003822E1">
                    <w:rPr>
                      <w:rFonts w:ascii="Arial" w:eastAsia="Times New Roman" w:hAnsi="Arial"/>
                      <w:color w:val="C00000"/>
                      <w:sz w:val="18"/>
                      <w:u w:val="single"/>
                      <w:lang w:eastAsia="en-GB"/>
                    </w:rPr>
                    <w:t xml:space="preserve"> </w:t>
                  </w:r>
                  <w:r w:rsidR="003822E1" w:rsidRPr="003822E1">
                    <w:rPr>
                      <w:rFonts w:ascii="Arial" w:eastAsia="Times New Roman" w:hAnsi="Arial"/>
                      <w:color w:val="C00000"/>
                      <w:sz w:val="18"/>
                      <w:u w:val="single"/>
                      <w:lang w:eastAsia="en-GB"/>
                    </w:rPr>
                    <w:t xml:space="preserve">the </w:t>
                  </w:r>
                  <w:r w:rsidR="00F00352" w:rsidRPr="003822E1">
                    <w:rPr>
                      <w:rFonts w:ascii="Arial" w:eastAsia="Times New Roman" w:hAnsi="Arial"/>
                      <w:color w:val="C00000"/>
                      <w:sz w:val="18"/>
                      <w:u w:val="single"/>
                      <w:lang w:eastAsia="en-GB"/>
                    </w:rPr>
                    <w:t>second candidate symbol</w:t>
                  </w:r>
                  <w:r w:rsidR="00F00352" w:rsidRPr="003822E1">
                    <w:rPr>
                      <w:rFonts w:ascii="Arial" w:eastAsiaTheme="minorEastAsia" w:hAnsi="Arial" w:hint="eastAsia"/>
                      <w:color w:val="C00000"/>
                      <w:sz w:val="18"/>
                      <w:u w:val="single"/>
                    </w:rPr>
                    <w:t xml:space="preserve"> </w:t>
                  </w:r>
                  <w:r w:rsidR="00304DB2" w:rsidRPr="003822E1">
                    <w:rPr>
                      <w:rFonts w:ascii="Arial" w:eastAsia="Times New Roman" w:hAnsi="Arial"/>
                      <w:color w:val="C00000"/>
                      <w:sz w:val="18"/>
                      <w:u w:val="single"/>
                      <w:lang w:eastAsia="en-GB"/>
                    </w:rPr>
                    <w:t xml:space="preserve">when </w:t>
                  </w:r>
                  <w:proofErr w:type="spellStart"/>
                  <w:r w:rsidR="00304DB2" w:rsidRPr="003822E1">
                    <w:rPr>
                      <w:rFonts w:ascii="Arial" w:eastAsia="Times New Roman" w:hAnsi="Arial"/>
                      <w:i/>
                      <w:iCs/>
                      <w:color w:val="C00000"/>
                      <w:sz w:val="18"/>
                      <w:u w:val="single"/>
                      <w:lang w:eastAsia="en-GB"/>
                    </w:rPr>
                    <w:t>startingSymbolFirst</w:t>
                  </w:r>
                  <w:proofErr w:type="spellEnd"/>
                  <w:r w:rsidR="00304DB2" w:rsidRPr="003822E1">
                    <w:rPr>
                      <w:rFonts w:ascii="Arial" w:eastAsia="Times New Roman" w:hAnsi="Arial"/>
                      <w:color w:val="C00000"/>
                      <w:sz w:val="18"/>
                      <w:u w:val="single"/>
                      <w:lang w:eastAsia="en-GB"/>
                    </w:rPr>
                    <w:t xml:space="preserve"> and </w:t>
                  </w:r>
                  <w:proofErr w:type="spellStart"/>
                  <w:r w:rsidR="00304DB2" w:rsidRPr="003822E1">
                    <w:rPr>
                      <w:rFonts w:ascii="Arial" w:eastAsia="Times New Roman" w:hAnsi="Arial"/>
                      <w:i/>
                      <w:iCs/>
                      <w:color w:val="C00000"/>
                      <w:sz w:val="18"/>
                      <w:u w:val="single"/>
                      <w:lang w:eastAsia="en-GB"/>
                    </w:rPr>
                    <w:t>startingSymbolSecond</w:t>
                  </w:r>
                  <w:proofErr w:type="spellEnd"/>
                  <w:r w:rsidR="00304DB2" w:rsidRPr="003822E1">
                    <w:rPr>
                      <w:rFonts w:ascii="Arial" w:eastAsia="Times New Roman" w:hAnsi="Arial"/>
                      <w:color w:val="C00000"/>
                      <w:sz w:val="18"/>
                      <w:u w:val="single"/>
                      <w:lang w:eastAsia="en-GB"/>
                    </w:rPr>
                    <w:t xml:space="preserve"> are provided for a SL-BWP</w:t>
                  </w:r>
                  <w:r w:rsidR="00C527DA" w:rsidRPr="003822E1">
                    <w:rPr>
                      <w:rFonts w:ascii="Arial" w:eastAsia="Times New Roman" w:hAnsi="Arial"/>
                      <w:color w:val="C00000"/>
                      <w:sz w:val="18"/>
                      <w:u w:val="single"/>
                      <w:lang w:eastAsia="en-GB"/>
                    </w:rPr>
                    <w:t>.</w:t>
                  </w:r>
                </w:p>
                <w:p w14:paraId="4A4E9C7A" w14:textId="77777777" w:rsidR="00C527DA" w:rsidRDefault="00C527DA"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1A3B0FAD" w14:textId="1358A214"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US"/>
                    </w:rPr>
                    <w:t xml:space="preserve">For frequency range 1, the reference point for the </w:t>
                  </w:r>
                  <w:r w:rsidRPr="007A372B">
                    <w:rPr>
                      <w:rFonts w:ascii="Arial" w:eastAsia="Times New Roman" w:hAnsi="Arial"/>
                      <w:sz w:val="18"/>
                      <w:lang w:eastAsia="en-GB"/>
                    </w:rPr>
                    <w:t>SL RSSI</w:t>
                  </w:r>
                  <w:r w:rsidRPr="007A372B">
                    <w:rPr>
                      <w:rFonts w:ascii="Arial" w:eastAsia="Times New Roman" w:hAnsi="Arial"/>
                      <w:sz w:val="18"/>
                      <w:lang w:eastAsia="en-US"/>
                    </w:rPr>
                    <w:t xml:space="preserve"> shall be the antenna connector of the UE. For frequency range 2, </w:t>
                  </w:r>
                  <w:r w:rsidRPr="007A372B">
                    <w:rPr>
                      <w:rFonts w:ascii="Arial" w:eastAsia="Times New Roman" w:hAnsi="Arial"/>
                      <w:sz w:val="18"/>
                      <w:lang w:eastAsia="en-GB"/>
                    </w:rPr>
                    <w:t>SL RSSI</w:t>
                  </w:r>
                  <w:r w:rsidRPr="007A372B">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7A372B">
                    <w:rPr>
                      <w:rFonts w:ascii="Arial" w:eastAsia="Times New Roman" w:hAnsi="Arial"/>
                      <w:sz w:val="18"/>
                      <w:lang w:eastAsia="en-GB"/>
                    </w:rPr>
                    <w:t>SL RSSI</w:t>
                  </w:r>
                  <w:r w:rsidRPr="007A372B">
                    <w:rPr>
                      <w:rFonts w:ascii="Arial" w:eastAsia="Times New Roman" w:hAnsi="Arial"/>
                      <w:sz w:val="18"/>
                      <w:lang w:eastAsia="en-US"/>
                    </w:rPr>
                    <w:t xml:space="preserve"> of any of the individual receiver branches.</w:t>
                  </w:r>
                </w:p>
              </w:tc>
            </w:tr>
            <w:tr w:rsidR="007A372B" w:rsidRPr="007A372B" w14:paraId="6EABA585" w14:textId="77777777" w:rsidTr="006C7D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ABEDCC"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sidRPr="007A372B">
                    <w:rPr>
                      <w:rFonts w:ascii="Arial" w:eastAsia="Times New Roman" w:hAnsi="Arial"/>
                      <w:b/>
                      <w:sz w:val="18"/>
                      <w:lang w:eastAsia="en-GB"/>
                    </w:rPr>
                    <w:lastRenderedPageBreak/>
                    <w:t>Applicable for</w:t>
                  </w:r>
                </w:p>
              </w:tc>
              <w:tc>
                <w:tcPr>
                  <w:tcW w:w="7787" w:type="dxa"/>
                  <w:tcBorders>
                    <w:top w:val="single" w:sz="4" w:space="0" w:color="auto"/>
                    <w:left w:val="single" w:sz="4" w:space="0" w:color="auto"/>
                    <w:bottom w:val="single" w:sz="4" w:space="0" w:color="auto"/>
                    <w:right w:val="single" w:sz="4" w:space="0" w:color="auto"/>
                  </w:tcBorders>
                  <w:hideMark/>
                </w:tcPr>
                <w:p w14:paraId="73CE7330"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RRC_IDLE intra-frequency,</w:t>
                  </w:r>
                </w:p>
                <w:p w14:paraId="5225EE99"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RRC_IDLE inter-frequency,</w:t>
                  </w:r>
                </w:p>
                <w:p w14:paraId="143F4EA8"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RRC_CONNECTED intra-frequency,</w:t>
                  </w:r>
                </w:p>
                <w:p w14:paraId="5BB94C29" w14:textId="77777777" w:rsidR="007A372B" w:rsidRPr="007A372B" w:rsidRDefault="007A372B" w:rsidP="007A372B">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RRC_CONNECTED inter-frequency</w:t>
                  </w:r>
                </w:p>
              </w:tc>
            </w:tr>
          </w:tbl>
          <w:p w14:paraId="19356664" w14:textId="74DD7444" w:rsidR="007A372B" w:rsidRDefault="007A372B" w:rsidP="00E3745E">
            <w:pPr>
              <w:overflowPunct w:val="0"/>
              <w:autoSpaceDE w:val="0"/>
              <w:autoSpaceDN w:val="0"/>
              <w:adjustRightInd w:val="0"/>
              <w:snapToGrid/>
              <w:spacing w:before="240" w:after="180" w:afterAutospacing="0"/>
              <w:rPr>
                <w:rFonts w:eastAsia="SimSun"/>
                <w:lang w:val="en-US" w:eastAsia="zh-CN"/>
              </w:rPr>
            </w:pPr>
          </w:p>
        </w:tc>
      </w:tr>
    </w:tbl>
    <w:p w14:paraId="029AB577" w14:textId="59C18B08" w:rsidR="00311BC5" w:rsidRPr="00B94F60" w:rsidRDefault="00311BC5" w:rsidP="00311BC5">
      <w:pPr>
        <w:pStyle w:val="20"/>
        <w:rPr>
          <w:rFonts w:eastAsia="SimSun"/>
          <w:bCs/>
          <w:lang w:eastAsia="zh-CN"/>
        </w:rPr>
      </w:pPr>
      <w:r>
        <w:rPr>
          <w:rFonts w:eastAsia="SimSun"/>
          <w:bCs/>
          <w:lang w:eastAsia="zh-CN"/>
        </w:rPr>
        <w:lastRenderedPageBreak/>
        <w:t xml:space="preserve">SL CSI-RS </w:t>
      </w:r>
    </w:p>
    <w:p w14:paraId="043054E0" w14:textId="77777777" w:rsidR="00311BC5" w:rsidRDefault="00311BC5" w:rsidP="00311BC5">
      <w:pPr>
        <w:pStyle w:val="30"/>
        <w:rPr>
          <w:lang w:eastAsia="zh-CN"/>
        </w:rPr>
      </w:pPr>
      <w:r>
        <w:rPr>
          <w:rFonts w:eastAsia="SimSun" w:hint="eastAsia"/>
          <w:lang w:val="en-US" w:eastAsia="zh-CN"/>
        </w:rPr>
        <w:t>SL CSI-RS</w:t>
      </w:r>
      <w:r>
        <w:rPr>
          <w:lang w:eastAsia="zh-CN"/>
        </w:rPr>
        <w:t xml:space="preserve"> transmission</w:t>
      </w:r>
    </w:p>
    <w:p w14:paraId="4D34C328" w14:textId="77777777" w:rsidR="00311BC5" w:rsidRDefault="00311BC5" w:rsidP="00311BC5">
      <w:pPr>
        <w:overflowPunct w:val="0"/>
        <w:autoSpaceDE w:val="0"/>
        <w:autoSpaceDN w:val="0"/>
        <w:adjustRightInd w:val="0"/>
        <w:snapToGrid/>
        <w:spacing w:after="180" w:afterAutospacing="0"/>
        <w:jc w:val="left"/>
        <w:rPr>
          <w:rFonts w:eastAsia="SimSun"/>
          <w:lang w:val="en-US" w:eastAsia="zh-CN"/>
        </w:rPr>
      </w:pP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set of symbols for a PSSCH transmission (plus AGC and GAP symbols) can be one of the following:</w:t>
      </w:r>
    </w:p>
    <w:p w14:paraId="7C2FC5B0" w14:textId="77777777" w:rsidR="00311BC5" w:rsidRDefault="00311BC5" w:rsidP="00311BC5">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1: all SL symbols except those for PSFCH (in a slot with PSFCH).</w:t>
      </w:r>
    </w:p>
    <w:p w14:paraId="4FBFDEA2" w14:textId="77777777" w:rsidR="00311BC5" w:rsidRDefault="00311BC5" w:rsidP="00311BC5">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2: all SL symbols starting from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 (in a slot without PSFCH, and with the use of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w:t>
      </w:r>
    </w:p>
    <w:p w14:paraId="0ECCC3B2" w14:textId="77777777" w:rsidR="00311BC5" w:rsidRDefault="00311BC5" w:rsidP="00311BC5">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3: all SL symbols starting from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 (in a slot without PSFCH, and with the use of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w:t>
      </w:r>
    </w:p>
    <w:p w14:paraId="607C4B25" w14:textId="77777777" w:rsidR="00311BC5" w:rsidRDefault="00311BC5" w:rsidP="00311BC5">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On the other hand, the SL CSI-RS symbol number is signaled as a symbol within a slot. Therefore, it is likely that a symbol number is valid for SL CSI-RS for one of the above cases, but not other(s), e.g. collision with symbols for DM-RS or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-SCI or PTRS. </w:t>
      </w:r>
      <w:r>
        <w:rPr>
          <w:rFonts w:eastAsia="SimSun"/>
          <w:bCs/>
          <w:color w:val="000000" w:themeColor="text1"/>
          <w:lang w:val="en-US" w:eastAsia="zh-CN"/>
        </w:rPr>
        <w:t>Hence,</w:t>
      </w:r>
      <w:r>
        <w:rPr>
          <w:rFonts w:eastAsia="SimSun" w:hint="eastAsia"/>
          <w:bCs/>
          <w:color w:val="000000" w:themeColor="text1"/>
          <w:lang w:val="en-US" w:eastAsia="zh-CN"/>
        </w:rPr>
        <w:t xml:space="preserve"> we propose that SL CSI-RS symbol is separately indicated for the 2 candidate starting symbol, in order not to restrict the flexibility of CSI acquisition due to the introduction of two candidate starting symbols.</w:t>
      </w:r>
    </w:p>
    <w:p w14:paraId="727B68FD" w14:textId="1BE9E354" w:rsidR="0057193B" w:rsidRDefault="00311BC5" w:rsidP="00E3745E">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 xml:space="preserve">Proposal </w:t>
      </w:r>
      <w:r w:rsidR="003A7817">
        <w:rPr>
          <w:b/>
          <w:color w:val="000000" w:themeColor="text1"/>
          <w:u w:val="single"/>
          <w:lang w:val="en-US"/>
        </w:rPr>
        <w:t>13</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54253F7B" w14:textId="77777777" w:rsidR="003B5E72" w:rsidRDefault="003B5E72" w:rsidP="003B5E72">
      <w:pPr>
        <w:rPr>
          <w:rFonts w:eastAsia="SimSun"/>
          <w:lang w:eastAsia="zh-CN"/>
        </w:rPr>
      </w:pPr>
    </w:p>
    <w:p w14:paraId="357E4C9F" w14:textId="77777777" w:rsidR="00C12994" w:rsidRDefault="00194D2E">
      <w:pPr>
        <w:pStyle w:val="10"/>
        <w:spacing w:after="180"/>
        <w:rPr>
          <w:color w:val="000000" w:themeColor="text1"/>
          <w:lang w:val="en-US"/>
        </w:rPr>
      </w:pPr>
      <w:r>
        <w:rPr>
          <w:color w:val="000000" w:themeColor="text1"/>
          <w:lang w:val="en-US"/>
        </w:rPr>
        <w:t>Conclusion</w:t>
      </w:r>
    </w:p>
    <w:p w14:paraId="494E312D" w14:textId="11D57CB3" w:rsidR="00C12994" w:rsidRDefault="00194D2E">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physical channel design for adapting sidelink communication on unlicensed spectrum </w:t>
      </w:r>
      <w:r>
        <w:rPr>
          <w:rFonts w:eastAsiaTheme="minorEastAsia"/>
          <w:color w:val="000000" w:themeColor="text1"/>
        </w:rPr>
        <w:t>and have the following proposals and observation</w:t>
      </w:r>
      <w:r w:rsidR="00D643C4">
        <w:rPr>
          <w:rFonts w:eastAsiaTheme="minorEastAsia"/>
          <w:color w:val="000000" w:themeColor="text1"/>
        </w:rPr>
        <w:t>s</w:t>
      </w:r>
      <w:r>
        <w:rPr>
          <w:rFonts w:eastAsiaTheme="minorEastAsia"/>
          <w:color w:val="000000" w:themeColor="text1"/>
        </w:rPr>
        <w:t>.</w:t>
      </w:r>
    </w:p>
    <w:p w14:paraId="47E93E24" w14:textId="77777777" w:rsidR="003B5E72" w:rsidRDefault="003B5E72" w:rsidP="003B5E72">
      <w:pPr>
        <w:snapToGrid/>
        <w:spacing w:before="240" w:after="24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 xml:space="preserve">Adopt the following </w:t>
      </w:r>
      <w:r w:rsidRPr="00B66017">
        <w:rPr>
          <w:bCs/>
          <w:color w:val="000000" w:themeColor="text1"/>
          <w:szCs w:val="24"/>
          <w:lang w:val="en-US"/>
        </w:rPr>
        <w:t>TP#</w:t>
      </w:r>
      <w:r>
        <w:rPr>
          <w:bCs/>
          <w:color w:val="000000" w:themeColor="text1"/>
          <w:szCs w:val="24"/>
          <w:lang w:val="en-US"/>
        </w:rPr>
        <w:t xml:space="preserve">1 in TS 38.212 to specify frequency resource allocation to initial transmission in RA mode 1 in SL-U.  </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B5E72" w:rsidRPr="007A426B" w14:paraId="38C03B8C" w14:textId="77777777" w:rsidTr="002D553C">
        <w:tc>
          <w:tcPr>
            <w:tcW w:w="2080" w:type="dxa"/>
            <w:tcBorders>
              <w:top w:val="single" w:sz="4" w:space="0" w:color="auto"/>
              <w:left w:val="single" w:sz="4" w:space="0" w:color="auto"/>
              <w:bottom w:val="nil"/>
              <w:right w:val="nil"/>
            </w:tcBorders>
            <w:hideMark/>
          </w:tcPr>
          <w:p w14:paraId="5A01B8DA" w14:textId="77777777" w:rsidR="003B5E72" w:rsidRPr="007A426B" w:rsidRDefault="003B5E7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lastRenderedPageBreak/>
              <w:t>Reason for change:</w:t>
            </w:r>
          </w:p>
        </w:tc>
        <w:tc>
          <w:tcPr>
            <w:tcW w:w="7565" w:type="dxa"/>
            <w:tcBorders>
              <w:top w:val="single" w:sz="4" w:space="0" w:color="auto"/>
              <w:left w:val="nil"/>
              <w:bottom w:val="nil"/>
              <w:right w:val="single" w:sz="4" w:space="0" w:color="auto"/>
            </w:tcBorders>
            <w:shd w:val="pct30" w:color="FFFF00" w:fill="auto"/>
          </w:tcPr>
          <w:p w14:paraId="0F1D71DE" w14:textId="77777777" w:rsidR="003B5E72" w:rsidRDefault="003B5E72" w:rsidP="002D553C">
            <w:pPr>
              <w:pStyle w:val="aff9"/>
              <w:numPr>
                <w:ilvl w:val="0"/>
                <w:numId w:val="40"/>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For RA mode 1, c</w:t>
            </w:r>
            <w:r w:rsidRPr="005D2B19">
              <w:rPr>
                <w:rFonts w:ascii="Arial" w:eastAsia="SimSun" w:hAnsi="Arial"/>
                <w:noProof/>
                <w:sz w:val="20"/>
                <w:lang w:eastAsia="zh-CN"/>
              </w:rPr>
              <w:t>urrent specification does not specify RB set allocation in DCI format 3_0 for initial transmission</w:t>
            </w:r>
            <w:r>
              <w:rPr>
                <w:rFonts w:ascii="Arial" w:eastAsia="SimSun" w:hAnsi="Arial"/>
                <w:noProof/>
                <w:sz w:val="20"/>
                <w:lang w:eastAsia="zh-CN"/>
              </w:rPr>
              <w:t xml:space="preserve"> when interlace RB-based transmisison is configured for PSCCH/PSSCH transmission</w:t>
            </w:r>
            <w:r w:rsidRPr="005D2B19">
              <w:rPr>
                <w:rFonts w:ascii="Arial" w:eastAsia="SimSun" w:hAnsi="Arial"/>
                <w:noProof/>
                <w:sz w:val="20"/>
                <w:lang w:eastAsia="zh-CN"/>
              </w:rPr>
              <w:t xml:space="preserve">. </w:t>
            </w:r>
          </w:p>
          <w:p w14:paraId="77A60FFC" w14:textId="77777777" w:rsidR="003B5E72" w:rsidRPr="005D2B19" w:rsidRDefault="003B5E72" w:rsidP="002D553C">
            <w:pPr>
              <w:pStyle w:val="aff9"/>
              <w:numPr>
                <w:ilvl w:val="0"/>
                <w:numId w:val="40"/>
              </w:numPr>
              <w:snapToGrid/>
              <w:spacing w:after="0" w:afterAutospacing="0"/>
              <w:ind w:firstLineChars="0"/>
              <w:rPr>
                <w:rFonts w:ascii="Arial" w:eastAsia="SimSun" w:hAnsi="Arial"/>
                <w:noProof/>
                <w:sz w:val="20"/>
                <w:lang w:eastAsia="zh-CN"/>
              </w:rPr>
            </w:pPr>
            <w:r>
              <w:rPr>
                <w:rFonts w:ascii="Arial" w:eastAsiaTheme="minorEastAsia" w:hAnsi="Arial"/>
                <w:noProof/>
                <w:sz w:val="20"/>
              </w:rPr>
              <w:t xml:space="preserve">In subclause 8.3.1.1 of TS38.212,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SL</m:t>
                  </m:r>
                </m:sup>
              </m:sSubSup>
            </m:oMath>
            <w:r>
              <w:rPr>
                <w:rFonts w:ascii="Arial" w:eastAsiaTheme="minorEastAsia" w:hAnsi="Arial" w:cs="Arial" w:hint="eastAsia"/>
                <w:noProof/>
                <w:sz w:val="20"/>
              </w:rPr>
              <w:t xml:space="preserve"> </w:t>
            </w:r>
            <w:r>
              <w:rPr>
                <w:rFonts w:ascii="Arial" w:eastAsiaTheme="minorEastAsia" w:hAnsi="Arial" w:cs="Arial"/>
                <w:noProof/>
                <w:sz w:val="20"/>
              </w:rPr>
              <w:t xml:space="preserve">is a total number of sub-channels in the resource pool to be used for determining frequency reosurce assigenment for Rel-16/17 SL and SL-U where contiguous RB-based transmisison is configured for PSCCH/PSSCH transmisison, while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RBset</m:t>
                  </m:r>
                </m:sup>
              </m:sSubSup>
            </m:oMath>
            <w:r>
              <w:rPr>
                <w:rFonts w:ascii="Arial" w:eastAsia="SimSun" w:hAnsi="Arial" w:cs="Arial"/>
                <w:noProof/>
                <w:sz w:val="20"/>
                <w:lang w:eastAsia="zh-CN"/>
              </w:rPr>
              <w:t xml:space="preserve"> is the number of sub-channels for each RB set to be used for </w:t>
            </w:r>
            <w:r>
              <w:rPr>
                <w:rFonts w:ascii="Arial" w:eastAsia="SimSun" w:hAnsi="Arial"/>
                <w:noProof/>
                <w:sz w:val="20"/>
                <w:lang w:eastAsia="zh-CN"/>
              </w:rPr>
              <w:t>determining sub-channel allocation. Therefore, for determinging</w:t>
            </w:r>
            <w:r w:rsidRPr="005D2B19">
              <w:rPr>
                <w:rFonts w:ascii="Arial" w:eastAsia="SimSun" w:hAnsi="Arial"/>
                <w:noProof/>
                <w:sz w:val="20"/>
                <w:lang w:eastAsia="zh-CN"/>
              </w:rPr>
              <w:t xml:space="preserve"> “</w:t>
            </w:r>
            <w:r w:rsidRPr="00B66017">
              <w:rPr>
                <w:rFonts w:ascii="Arial" w:eastAsia="SimSun" w:hAnsi="Arial"/>
                <w:i/>
                <w:iCs/>
                <w:noProof/>
                <w:sz w:val="20"/>
                <w:lang w:eastAsia="zh-CN"/>
              </w:rPr>
              <w:t>Lowest index of the subchannel allocation to the initial transmission</w:t>
            </w:r>
            <w:r w:rsidRPr="005D2B19">
              <w:rPr>
                <w:rFonts w:ascii="Arial" w:eastAsia="SimSun" w:hAnsi="Arial"/>
                <w:noProof/>
                <w:sz w:val="20"/>
                <w:lang w:eastAsia="zh-CN"/>
              </w:rPr>
              <w:t>”</w:t>
            </w:r>
            <w:r>
              <w:rPr>
                <w:rFonts w:ascii="Arial" w:eastAsia="SimSun" w:hAnsi="Arial"/>
                <w:noProof/>
                <w:sz w:val="20"/>
                <w:lang w:eastAsia="zh-CN"/>
              </w:rPr>
              <w:t xml:space="preserve"> field in DCI format 3_0, same symbols should be used.</w:t>
            </w:r>
            <w:r w:rsidRPr="005D2B19">
              <w:rPr>
                <w:rFonts w:ascii="Arial" w:eastAsia="SimSun" w:hAnsi="Arial"/>
                <w:noProof/>
                <w:sz w:val="20"/>
                <w:lang w:eastAsia="zh-CN"/>
              </w:rPr>
              <w:t xml:space="preserve"> </w:t>
            </w:r>
          </w:p>
        </w:tc>
      </w:tr>
      <w:tr w:rsidR="003B5E72" w:rsidRPr="007A426B" w14:paraId="7E4EC437" w14:textId="77777777" w:rsidTr="002D553C">
        <w:tc>
          <w:tcPr>
            <w:tcW w:w="2080" w:type="dxa"/>
            <w:tcBorders>
              <w:top w:val="nil"/>
              <w:left w:val="single" w:sz="4" w:space="0" w:color="auto"/>
              <w:bottom w:val="nil"/>
              <w:right w:val="nil"/>
            </w:tcBorders>
          </w:tcPr>
          <w:p w14:paraId="41B92D38" w14:textId="77777777" w:rsidR="003B5E72" w:rsidRPr="007A426B" w:rsidRDefault="003B5E72"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7808A27E" w14:textId="77777777" w:rsidR="003B5E72" w:rsidRPr="007A426B" w:rsidRDefault="003B5E72" w:rsidP="002D553C">
            <w:pPr>
              <w:snapToGrid/>
              <w:spacing w:after="0" w:afterAutospacing="0"/>
              <w:jc w:val="left"/>
              <w:rPr>
                <w:rFonts w:ascii="Arial" w:eastAsia="SimSun" w:hAnsi="Arial"/>
                <w:noProof/>
                <w:sz w:val="8"/>
                <w:szCs w:val="8"/>
                <w:lang w:eastAsia="en-US"/>
              </w:rPr>
            </w:pPr>
          </w:p>
        </w:tc>
      </w:tr>
      <w:tr w:rsidR="003B5E72" w:rsidRPr="007A426B" w14:paraId="232CA07C" w14:textId="77777777" w:rsidTr="002D553C">
        <w:tc>
          <w:tcPr>
            <w:tcW w:w="2080" w:type="dxa"/>
            <w:tcBorders>
              <w:top w:val="nil"/>
              <w:left w:val="single" w:sz="4" w:space="0" w:color="auto"/>
              <w:bottom w:val="nil"/>
              <w:right w:val="nil"/>
            </w:tcBorders>
            <w:hideMark/>
          </w:tcPr>
          <w:p w14:paraId="2ECA6958" w14:textId="77777777" w:rsidR="003B5E72" w:rsidRPr="007A426B" w:rsidRDefault="003B5E7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26381615" w14:textId="77777777" w:rsidR="003B5E72" w:rsidRPr="007A426B" w:rsidRDefault="003B5E72" w:rsidP="002D553C">
            <w:pPr>
              <w:numPr>
                <w:ilvl w:val="0"/>
                <w:numId w:val="37"/>
              </w:numPr>
              <w:snapToGrid/>
              <w:spacing w:after="0" w:afterAutospacing="0"/>
              <w:rPr>
                <w:rFonts w:ascii="Arial" w:eastAsia="SimSun" w:hAnsi="Arial"/>
                <w:sz w:val="20"/>
                <w:lang w:eastAsia="en-US"/>
              </w:rPr>
            </w:pPr>
            <w:r>
              <w:rPr>
                <w:rFonts w:ascii="Arial" w:eastAsia="SimSun" w:hAnsi="Arial"/>
                <w:noProof/>
                <w:sz w:val="20"/>
                <w:lang w:eastAsia="zh-CN"/>
              </w:rPr>
              <w:t>Add</w:t>
            </w:r>
            <w:r w:rsidRPr="007A426B">
              <w:rPr>
                <w:rFonts w:ascii="Arial" w:eastAsia="SimSun" w:hAnsi="Arial"/>
                <w:noProof/>
                <w:sz w:val="20"/>
                <w:lang w:eastAsia="zh-CN"/>
              </w:rPr>
              <w:t xml:space="preserve"> </w:t>
            </w:r>
            <w:r>
              <w:rPr>
                <w:rFonts w:ascii="Arial" w:eastAsia="SimSun" w:hAnsi="Arial"/>
                <w:noProof/>
                <w:sz w:val="20"/>
                <w:lang w:eastAsia="zh-CN"/>
              </w:rPr>
              <w:t>a new field of</w:t>
            </w:r>
            <w:r w:rsidRPr="005D2B19">
              <w:rPr>
                <w:rFonts w:ascii="Arial" w:eastAsia="SimSun" w:hAnsi="Arial"/>
                <w:noProof/>
                <w:sz w:val="20"/>
                <w:lang w:eastAsia="zh-CN"/>
              </w:rPr>
              <w:t xml:space="preserve"> “</w:t>
            </w:r>
            <w:r w:rsidRPr="00B66017">
              <w:rPr>
                <w:rFonts w:ascii="Arial" w:eastAsia="SimSun" w:hAnsi="Arial"/>
                <w:i/>
                <w:iCs/>
                <w:noProof/>
                <w:sz w:val="20"/>
                <w:lang w:eastAsia="zh-CN"/>
              </w:rPr>
              <w:t xml:space="preserve">Lowest index of the </w:t>
            </w:r>
            <w:r>
              <w:rPr>
                <w:rFonts w:ascii="Arial" w:eastAsia="SimSun" w:hAnsi="Arial"/>
                <w:i/>
                <w:iCs/>
                <w:noProof/>
                <w:sz w:val="20"/>
                <w:lang w:eastAsia="zh-CN"/>
              </w:rPr>
              <w:t>RB set</w:t>
            </w:r>
            <w:r w:rsidRPr="00B66017">
              <w:rPr>
                <w:rFonts w:ascii="Arial" w:eastAsia="SimSun" w:hAnsi="Arial"/>
                <w:i/>
                <w:iCs/>
                <w:noProof/>
                <w:sz w:val="20"/>
                <w:lang w:eastAsia="zh-CN"/>
              </w:rPr>
              <w:t xml:space="preserve"> allocation to the initial transmission</w:t>
            </w:r>
            <w:r w:rsidRPr="005D2B19">
              <w:rPr>
                <w:rFonts w:ascii="Arial" w:eastAsia="SimSun" w:hAnsi="Arial"/>
                <w:noProof/>
                <w:sz w:val="20"/>
                <w:lang w:eastAsia="zh-CN"/>
              </w:rPr>
              <w:t>”</w:t>
            </w:r>
            <w:r>
              <w:rPr>
                <w:rFonts w:ascii="Arial" w:eastAsia="SimSun" w:hAnsi="Arial"/>
                <w:noProof/>
                <w:sz w:val="20"/>
                <w:lang w:eastAsia="zh-CN"/>
              </w:rPr>
              <w:t xml:space="preserve"> in DCI format 3_0 to </w:t>
            </w:r>
            <w:r>
              <w:rPr>
                <w:rFonts w:ascii="Arial" w:eastAsia="SimSun" w:hAnsi="Arial"/>
                <w:sz w:val="20"/>
                <w:lang w:eastAsia="en-US"/>
              </w:rPr>
              <w:t>specify RB set allocation to initial transmission in RA mode 1</w:t>
            </w:r>
            <w:r w:rsidRPr="007A426B">
              <w:rPr>
                <w:rFonts w:ascii="Arial" w:eastAsia="SimSun" w:hAnsi="Arial"/>
                <w:sz w:val="20"/>
                <w:lang w:eastAsia="en-US"/>
              </w:rPr>
              <w:t>.</w:t>
            </w:r>
          </w:p>
          <w:p w14:paraId="50B3F78C" w14:textId="77777777" w:rsidR="003B5E72" w:rsidRPr="007A426B" w:rsidRDefault="003B5E72" w:rsidP="002D553C">
            <w:pPr>
              <w:numPr>
                <w:ilvl w:val="0"/>
                <w:numId w:val="37"/>
              </w:numPr>
              <w:snapToGrid/>
              <w:spacing w:after="0" w:afterAutospacing="0"/>
              <w:rPr>
                <w:rFonts w:ascii="Arial" w:eastAsia="SimSun" w:hAnsi="Arial"/>
                <w:noProof/>
                <w:sz w:val="20"/>
                <w:lang w:eastAsia="zh-CN"/>
              </w:rPr>
            </w:pPr>
            <w:r w:rsidRPr="007A426B">
              <w:rPr>
                <w:rFonts w:ascii="Arial" w:eastAsia="SimSun" w:hAnsi="Arial"/>
                <w:noProof/>
                <w:sz w:val="20"/>
                <w:lang w:eastAsia="zh-CN"/>
              </w:rPr>
              <w:t xml:space="preserve">Clarify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 xml:space="preserve"> SL</m:t>
                  </m:r>
                </m:sup>
              </m:sSubSup>
            </m:oMath>
            <w:r>
              <w:rPr>
                <w:rFonts w:ascii="Arial" w:eastAsiaTheme="minorEastAsia" w:hAnsi="Arial" w:cs="Arial" w:hint="eastAsia"/>
                <w:noProof/>
                <w:sz w:val="20"/>
              </w:rPr>
              <w:t xml:space="preserve"> </w:t>
            </w:r>
            <w:r>
              <w:rPr>
                <w:rFonts w:ascii="Arial" w:eastAsiaTheme="minorEastAsia" w:hAnsi="Arial" w:cs="Arial"/>
                <w:noProof/>
                <w:sz w:val="20"/>
              </w:rPr>
              <w:t>is used to determine the size of “</w:t>
            </w:r>
            <w:r w:rsidRPr="00B66017">
              <w:rPr>
                <w:rFonts w:ascii="Arial" w:eastAsia="SimSun" w:hAnsi="Arial"/>
                <w:i/>
                <w:iCs/>
                <w:noProof/>
                <w:sz w:val="20"/>
                <w:lang w:eastAsia="zh-CN"/>
              </w:rPr>
              <w:t>Lowest index of the subchannel allocation to the initial transmission</w:t>
            </w:r>
            <w:r>
              <w:rPr>
                <w:rFonts w:ascii="Arial" w:eastAsiaTheme="minorEastAsia" w:hAnsi="Arial" w:cs="Arial"/>
                <w:noProof/>
                <w:sz w:val="20"/>
              </w:rPr>
              <w:t xml:space="preserve">” for Rel-16/17 SL and SL-U where contiguous RB-based transmisison is configured for PSCCH/PSSCH transmisison and </w:t>
            </w:r>
            <m:oMath>
              <m:sSubSup>
                <m:sSubSupPr>
                  <m:ctrlPr>
                    <w:rPr>
                      <w:rFonts w:ascii="Cambria Math" w:eastAsia="SimSun" w:hAnsi="Cambria Math" w:cs="Arial"/>
                      <w:sz w:val="20"/>
                      <w:lang w:eastAsia="en-US"/>
                    </w:rPr>
                  </m:ctrlPr>
                </m:sSubSupPr>
                <m:e>
                  <m:r>
                    <m:rPr>
                      <m:nor/>
                    </m:rPr>
                    <w:rPr>
                      <w:rFonts w:ascii="Arial" w:eastAsia="SimSun" w:hAnsi="Arial" w:cs="Arial"/>
                      <w:i/>
                      <w:sz w:val="20"/>
                      <w:lang w:eastAsia="en-US"/>
                    </w:rPr>
                    <m:t>N</m:t>
                  </m:r>
                </m:e>
                <m:sub>
                  <m:r>
                    <m:rPr>
                      <m:nor/>
                    </m:rPr>
                    <w:rPr>
                      <w:rFonts w:ascii="Arial" w:eastAsia="SimSun" w:hAnsi="Arial" w:cs="Arial"/>
                      <w:sz w:val="20"/>
                      <w:lang w:eastAsia="en-US"/>
                    </w:rPr>
                    <m:t xml:space="preserve"> subChannel</m:t>
                  </m:r>
                </m:sub>
                <m:sup>
                  <m:r>
                    <m:rPr>
                      <m:nor/>
                    </m:rPr>
                    <w:rPr>
                      <w:rFonts w:ascii="Arial" w:eastAsia="SimSun" w:hAnsi="Arial" w:cs="Arial"/>
                      <w:sz w:val="20"/>
                      <w:lang w:eastAsia="en-US"/>
                    </w:rPr>
                    <m:t>RBset</m:t>
                  </m:r>
                </m:sup>
              </m:sSubSup>
            </m:oMath>
            <w:r>
              <w:rPr>
                <w:rFonts w:ascii="Arial" w:eastAsiaTheme="minorEastAsia" w:hAnsi="Arial" w:cs="Arial" w:hint="eastAsia"/>
                <w:noProof/>
                <w:sz w:val="20"/>
              </w:rPr>
              <w:t xml:space="preserve"> </w:t>
            </w:r>
            <w:r>
              <w:rPr>
                <w:rFonts w:ascii="Arial" w:eastAsiaTheme="minorEastAsia" w:hAnsi="Arial" w:cs="Arial"/>
                <w:noProof/>
                <w:sz w:val="20"/>
              </w:rPr>
              <w:t>is used to determine the size of “</w:t>
            </w:r>
            <w:r w:rsidRPr="00B66017">
              <w:rPr>
                <w:rFonts w:ascii="Arial" w:eastAsia="SimSun" w:hAnsi="Arial"/>
                <w:i/>
                <w:iCs/>
                <w:noProof/>
                <w:sz w:val="20"/>
                <w:lang w:eastAsia="zh-CN"/>
              </w:rPr>
              <w:t>Lowest index of the subchannel allocation to the initial transmission</w:t>
            </w:r>
            <w:r>
              <w:rPr>
                <w:rFonts w:ascii="Arial" w:eastAsiaTheme="minorEastAsia" w:hAnsi="Arial" w:cs="Arial"/>
                <w:noProof/>
                <w:sz w:val="20"/>
              </w:rPr>
              <w:t>” for SL-U where interlace RB-based transmisison is configured for PSCCH/PSSCH transmisison</w:t>
            </w:r>
          </w:p>
        </w:tc>
      </w:tr>
      <w:tr w:rsidR="003B5E72" w:rsidRPr="007A426B" w14:paraId="0D9F0F86" w14:textId="77777777" w:rsidTr="002D553C">
        <w:tc>
          <w:tcPr>
            <w:tcW w:w="2080" w:type="dxa"/>
            <w:tcBorders>
              <w:top w:val="nil"/>
              <w:left w:val="single" w:sz="4" w:space="0" w:color="auto"/>
              <w:bottom w:val="nil"/>
              <w:right w:val="nil"/>
            </w:tcBorders>
          </w:tcPr>
          <w:p w14:paraId="02157ABC" w14:textId="77777777" w:rsidR="003B5E72" w:rsidRPr="007A426B" w:rsidRDefault="003B5E72"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D122EEE" w14:textId="77777777" w:rsidR="003B5E72" w:rsidRPr="007A426B" w:rsidRDefault="003B5E72" w:rsidP="002D553C">
            <w:pPr>
              <w:snapToGrid/>
              <w:spacing w:after="0" w:afterAutospacing="0"/>
              <w:jc w:val="left"/>
              <w:rPr>
                <w:rFonts w:ascii="Arial" w:eastAsia="SimSun" w:hAnsi="Arial"/>
                <w:noProof/>
                <w:sz w:val="8"/>
                <w:szCs w:val="8"/>
                <w:lang w:eastAsia="en-US"/>
              </w:rPr>
            </w:pPr>
          </w:p>
        </w:tc>
      </w:tr>
      <w:tr w:rsidR="003B5E72" w:rsidRPr="007A426B" w14:paraId="7C4BF422" w14:textId="77777777" w:rsidTr="002D553C">
        <w:tc>
          <w:tcPr>
            <w:tcW w:w="2080" w:type="dxa"/>
            <w:tcBorders>
              <w:top w:val="nil"/>
              <w:left w:val="single" w:sz="4" w:space="0" w:color="auto"/>
              <w:bottom w:val="single" w:sz="4" w:space="0" w:color="auto"/>
              <w:right w:val="nil"/>
            </w:tcBorders>
            <w:hideMark/>
          </w:tcPr>
          <w:p w14:paraId="2A232E7C" w14:textId="77777777" w:rsidR="003B5E72" w:rsidRPr="007A426B" w:rsidRDefault="003B5E72"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22BB1916" w14:textId="77777777" w:rsidR="003B5E72" w:rsidRDefault="003B5E72" w:rsidP="002D553C">
            <w:pPr>
              <w:pStyle w:val="aff9"/>
              <w:numPr>
                <w:ilvl w:val="0"/>
                <w:numId w:val="41"/>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Interlace RB-based transmisison can not be well supported for RA mode 1.</w:t>
            </w:r>
            <w:r w:rsidRPr="00315EC0">
              <w:rPr>
                <w:rFonts w:ascii="Arial" w:eastAsia="SimSun" w:hAnsi="Arial"/>
                <w:noProof/>
                <w:sz w:val="20"/>
                <w:lang w:eastAsia="zh-CN"/>
              </w:rPr>
              <w:t xml:space="preserve"> </w:t>
            </w:r>
          </w:p>
          <w:p w14:paraId="7EBE2E81" w14:textId="77777777" w:rsidR="003B5E72" w:rsidRPr="00315EC0" w:rsidRDefault="003B5E72" w:rsidP="002D553C">
            <w:pPr>
              <w:pStyle w:val="aff9"/>
              <w:numPr>
                <w:ilvl w:val="0"/>
                <w:numId w:val="41"/>
              </w:numPr>
              <w:snapToGrid/>
              <w:spacing w:after="0" w:afterAutospacing="0"/>
              <w:ind w:firstLineChars="0"/>
              <w:rPr>
                <w:rFonts w:ascii="Arial" w:eastAsia="SimSun" w:hAnsi="Arial"/>
                <w:noProof/>
                <w:sz w:val="20"/>
                <w:lang w:eastAsia="zh-CN"/>
              </w:rPr>
            </w:pPr>
            <w:r>
              <w:rPr>
                <w:rFonts w:ascii="Arial" w:eastAsia="SimSun" w:hAnsi="Arial"/>
                <w:noProof/>
                <w:sz w:val="20"/>
                <w:lang w:eastAsia="zh-CN"/>
              </w:rPr>
              <w:t xml:space="preserve">It </w:t>
            </w:r>
            <w:r w:rsidRPr="00315EC0">
              <w:rPr>
                <w:rFonts w:ascii="Arial" w:eastAsia="SimSun" w:hAnsi="Arial"/>
                <w:noProof/>
                <w:sz w:val="20"/>
                <w:lang w:eastAsia="zh-CN"/>
              </w:rPr>
              <w:t>is not clear how to</w:t>
            </w:r>
            <w:r>
              <w:rPr>
                <w:rFonts w:ascii="Arial" w:eastAsia="SimSun" w:hAnsi="Arial"/>
                <w:noProof/>
                <w:sz w:val="20"/>
                <w:lang w:eastAsia="zh-CN"/>
              </w:rPr>
              <w:t xml:space="preserve"> determine the size of</w:t>
            </w:r>
            <w:r>
              <w:rPr>
                <w:rFonts w:ascii="Arial" w:eastAsiaTheme="minorEastAsia" w:hAnsi="Arial" w:cs="Arial"/>
                <w:noProof/>
                <w:sz w:val="20"/>
              </w:rPr>
              <w:t xml:space="preserve"> “</w:t>
            </w:r>
            <w:r w:rsidRPr="00B66017">
              <w:rPr>
                <w:rFonts w:ascii="Arial" w:eastAsia="SimSun" w:hAnsi="Arial"/>
                <w:i/>
                <w:iCs/>
                <w:noProof/>
                <w:sz w:val="20"/>
                <w:lang w:eastAsia="zh-CN"/>
              </w:rPr>
              <w:t>Lowest index of the subchannel allocation to the initial transmission</w:t>
            </w:r>
            <w:r>
              <w:rPr>
                <w:rFonts w:ascii="Arial" w:eastAsiaTheme="minorEastAsia" w:hAnsi="Arial" w:cs="Arial"/>
                <w:noProof/>
                <w:sz w:val="20"/>
              </w:rPr>
              <w:t>” for interlace RB-based transmisision.</w:t>
            </w:r>
            <w:r w:rsidRPr="00315EC0">
              <w:rPr>
                <w:rFonts w:ascii="Arial" w:eastAsia="SimSun" w:hAnsi="Arial"/>
                <w:noProof/>
                <w:sz w:val="20"/>
                <w:lang w:eastAsia="zh-CN"/>
              </w:rPr>
              <w:t xml:space="preserve"> </w:t>
            </w:r>
          </w:p>
          <w:p w14:paraId="610AF453" w14:textId="77777777" w:rsidR="003B5E72" w:rsidRPr="007A426B" w:rsidRDefault="003B5E72" w:rsidP="002D553C">
            <w:pPr>
              <w:snapToGrid/>
              <w:spacing w:after="0" w:afterAutospacing="0"/>
              <w:rPr>
                <w:rFonts w:ascii="Arial" w:eastAsia="SimSun" w:hAnsi="Arial"/>
                <w:noProof/>
                <w:sz w:val="20"/>
                <w:lang w:eastAsia="zh-CN"/>
              </w:rPr>
            </w:pPr>
          </w:p>
        </w:tc>
      </w:tr>
    </w:tbl>
    <w:p w14:paraId="08E1B058" w14:textId="77777777" w:rsidR="003B5E72" w:rsidRPr="00EB0535" w:rsidRDefault="003B5E72" w:rsidP="003B5E72">
      <w:pPr>
        <w:snapToGrid/>
        <w:spacing w:before="240" w:after="0" w:afterAutospacing="0"/>
        <w:rPr>
          <w:bCs/>
          <w:color w:val="000000" w:themeColor="text1"/>
          <w:szCs w:val="24"/>
          <w:lang w:val="en-US"/>
        </w:rPr>
      </w:pPr>
    </w:p>
    <w:tbl>
      <w:tblPr>
        <w:tblStyle w:val="afd"/>
        <w:tblW w:w="0" w:type="auto"/>
        <w:tblLook w:val="04A0" w:firstRow="1" w:lastRow="0" w:firstColumn="1" w:lastColumn="0" w:noHBand="0" w:noVBand="1"/>
      </w:tblPr>
      <w:tblGrid>
        <w:gridCol w:w="9954"/>
      </w:tblGrid>
      <w:tr w:rsidR="003B5E72" w14:paraId="5749034A" w14:textId="77777777" w:rsidTr="002D553C">
        <w:tc>
          <w:tcPr>
            <w:tcW w:w="9954" w:type="dxa"/>
          </w:tcPr>
          <w:p w14:paraId="5536DA56" w14:textId="77777777" w:rsidR="003B5E72" w:rsidRPr="00EB0535" w:rsidRDefault="003B5E72" w:rsidP="002D553C">
            <w:pPr>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TP#1 (TS38.212 V18.0.0 (2023-09))</w:t>
            </w:r>
            <w:r>
              <w:rPr>
                <w:rFonts w:eastAsiaTheme="minorEastAsia"/>
                <w:b/>
                <w:bCs/>
                <w:szCs w:val="24"/>
              </w:rPr>
              <w:t xml:space="preserve"> </w:t>
            </w:r>
            <w:r w:rsidRPr="00EB0535">
              <w:rPr>
                <w:rFonts w:eastAsiaTheme="minorEastAsia"/>
                <w:b/>
                <w:bCs/>
                <w:szCs w:val="24"/>
              </w:rPr>
              <w:t>===</w:t>
            </w:r>
          </w:p>
          <w:p w14:paraId="34630230" w14:textId="77777777" w:rsidR="003B5E72" w:rsidRPr="00E77991" w:rsidRDefault="003B5E72" w:rsidP="002D553C">
            <w:pPr>
              <w:keepNext/>
              <w:keepLines/>
              <w:snapToGrid/>
              <w:spacing w:before="120" w:after="180" w:afterAutospacing="0"/>
              <w:ind w:left="1701" w:hanging="1701"/>
              <w:jc w:val="left"/>
              <w:outlineLvl w:val="4"/>
              <w:rPr>
                <w:rFonts w:ascii="Arial" w:eastAsia="SimSun" w:hAnsi="Arial"/>
                <w:sz w:val="22"/>
                <w:lang w:eastAsia="zh-CN"/>
              </w:rPr>
            </w:pPr>
            <w:r w:rsidRPr="00E77991">
              <w:rPr>
                <w:rFonts w:ascii="Arial" w:eastAsia="SimSun" w:hAnsi="Arial" w:hint="eastAsia"/>
                <w:sz w:val="22"/>
                <w:lang w:eastAsia="zh-CN"/>
              </w:rPr>
              <w:t>7.3.1.</w:t>
            </w:r>
            <w:r w:rsidRPr="00E77991">
              <w:rPr>
                <w:rFonts w:ascii="Arial" w:eastAsia="SimSun" w:hAnsi="Arial"/>
                <w:sz w:val="22"/>
                <w:lang w:eastAsia="zh-CN"/>
              </w:rPr>
              <w:t>4</w:t>
            </w:r>
            <w:r w:rsidRPr="00E77991">
              <w:rPr>
                <w:rFonts w:ascii="Arial" w:eastAsia="SimSun" w:hAnsi="Arial" w:hint="eastAsia"/>
                <w:sz w:val="22"/>
                <w:lang w:eastAsia="zh-CN"/>
              </w:rPr>
              <w:t>.1</w:t>
            </w:r>
            <w:r w:rsidRPr="00E77991">
              <w:rPr>
                <w:rFonts w:ascii="Arial" w:eastAsia="SimSun" w:hAnsi="Arial" w:hint="eastAsia"/>
                <w:sz w:val="22"/>
                <w:lang w:eastAsia="zh-CN"/>
              </w:rPr>
              <w:tab/>
              <w:t xml:space="preserve">Format </w:t>
            </w:r>
            <w:r w:rsidRPr="00E77991">
              <w:rPr>
                <w:rFonts w:ascii="Arial" w:eastAsia="SimSun" w:hAnsi="Arial"/>
                <w:sz w:val="22"/>
                <w:lang w:eastAsia="zh-CN"/>
              </w:rPr>
              <w:t>3</w:t>
            </w:r>
            <w:r w:rsidRPr="00E77991">
              <w:rPr>
                <w:rFonts w:ascii="Arial" w:eastAsia="SimSun" w:hAnsi="Arial" w:hint="eastAsia"/>
                <w:sz w:val="22"/>
                <w:lang w:eastAsia="zh-CN"/>
              </w:rPr>
              <w:t>_</w:t>
            </w:r>
            <w:r w:rsidRPr="00E77991">
              <w:rPr>
                <w:rFonts w:ascii="Arial" w:eastAsia="SimSun" w:hAnsi="Arial"/>
                <w:sz w:val="22"/>
                <w:lang w:eastAsia="zh-CN"/>
              </w:rPr>
              <w:t>0</w:t>
            </w:r>
          </w:p>
          <w:p w14:paraId="5557C952" w14:textId="77777777" w:rsidR="003B5E72" w:rsidRPr="00E77991" w:rsidRDefault="003B5E72" w:rsidP="002D553C">
            <w:pPr>
              <w:snapToGrid/>
              <w:spacing w:after="180" w:afterAutospacing="0"/>
              <w:jc w:val="left"/>
              <w:rPr>
                <w:rFonts w:eastAsia="SimSun"/>
                <w:sz w:val="20"/>
                <w:lang w:eastAsia="zh-CN"/>
              </w:rPr>
            </w:pPr>
            <w:r w:rsidRPr="00E77991">
              <w:rPr>
                <w:rFonts w:eastAsia="SimSun"/>
                <w:sz w:val="20"/>
                <w:lang w:eastAsia="en-US"/>
              </w:rPr>
              <w:t>DCI format 3</w:t>
            </w:r>
            <w:r w:rsidRPr="00E77991">
              <w:rPr>
                <w:rFonts w:eastAsia="SimSun" w:hint="eastAsia"/>
                <w:sz w:val="20"/>
                <w:lang w:eastAsia="zh-CN"/>
              </w:rPr>
              <w:t>_0</w:t>
            </w:r>
            <w:r w:rsidRPr="00E77991">
              <w:rPr>
                <w:rFonts w:eastAsia="SimSun"/>
                <w:sz w:val="20"/>
                <w:lang w:eastAsia="en-US"/>
              </w:rPr>
              <w:t xml:space="preserve"> is used for scheduling of NR PSCCH and NR PSSCH in one cell. </w:t>
            </w:r>
          </w:p>
          <w:p w14:paraId="23D33F7C" w14:textId="77777777" w:rsidR="003B5E72" w:rsidRPr="00E77991" w:rsidRDefault="003B5E72" w:rsidP="002D553C">
            <w:pPr>
              <w:snapToGrid/>
              <w:spacing w:after="180" w:afterAutospacing="0"/>
              <w:jc w:val="left"/>
              <w:rPr>
                <w:rFonts w:eastAsia="SimSun"/>
                <w:sz w:val="20"/>
                <w:lang w:eastAsia="en-US"/>
              </w:rPr>
            </w:pPr>
            <w:r w:rsidRPr="00E77991">
              <w:rPr>
                <w:rFonts w:eastAsia="SimSun"/>
                <w:sz w:val="20"/>
                <w:lang w:eastAsia="en-US"/>
              </w:rPr>
              <w:t>The following information is transmitted by means of the DCI format 3</w:t>
            </w:r>
            <w:r w:rsidRPr="00E77991">
              <w:rPr>
                <w:rFonts w:eastAsia="SimSun" w:hint="eastAsia"/>
                <w:sz w:val="20"/>
                <w:lang w:eastAsia="zh-CN"/>
              </w:rPr>
              <w:t xml:space="preserve">_0 with CRC scrambled by </w:t>
            </w:r>
            <w:r w:rsidRPr="00E77991">
              <w:rPr>
                <w:rFonts w:eastAsia="SimSun"/>
                <w:sz w:val="20"/>
                <w:lang w:eastAsia="zh-CN"/>
              </w:rPr>
              <w:t>SL</w:t>
            </w:r>
            <w:r w:rsidRPr="00E77991">
              <w:rPr>
                <w:rFonts w:eastAsia="SimSun" w:hint="eastAsia"/>
                <w:sz w:val="20"/>
                <w:lang w:eastAsia="zh-CN"/>
              </w:rPr>
              <w:t>-RNTI</w:t>
            </w:r>
            <w:r w:rsidRPr="00E77991">
              <w:rPr>
                <w:rFonts w:eastAsia="SimSun"/>
                <w:sz w:val="20"/>
                <w:lang w:eastAsia="zh-CN"/>
              </w:rPr>
              <w:t xml:space="preserve"> or </w:t>
            </w:r>
            <w:r w:rsidRPr="00E77991">
              <w:rPr>
                <w:rFonts w:eastAsia="SimSun"/>
                <w:sz w:val="20"/>
                <w:lang w:eastAsia="en-US"/>
              </w:rPr>
              <w:t xml:space="preserve">SL-CS-RNTI: </w:t>
            </w:r>
          </w:p>
          <w:p w14:paraId="7A3732B6" w14:textId="77777777" w:rsidR="003B5E72" w:rsidRPr="00E77991" w:rsidRDefault="003B5E72" w:rsidP="002D553C">
            <w:pPr>
              <w:snapToGrid/>
              <w:spacing w:after="180" w:afterAutospacing="0"/>
              <w:ind w:left="568" w:hanging="284"/>
              <w:jc w:val="left"/>
              <w:rPr>
                <w:rFonts w:eastAsia="SimSun"/>
                <w:sz w:val="20"/>
                <w:lang w:eastAsia="en-US"/>
              </w:rPr>
            </w:pPr>
            <w:r w:rsidRPr="00E77991">
              <w:rPr>
                <w:rFonts w:eastAsia="SimSun"/>
                <w:sz w:val="20"/>
                <w:lang w:val="en-US" w:eastAsia="en-US"/>
              </w:rPr>
              <w:t>-</w:t>
            </w:r>
            <w:r w:rsidRPr="00E77991">
              <w:rPr>
                <w:rFonts w:eastAsia="SimSun"/>
                <w:sz w:val="20"/>
                <w:lang w:val="en-US" w:eastAsia="en-US"/>
              </w:rPr>
              <w:tab/>
              <w:t>Resource pool index –</w:t>
            </w:r>
            <m:oMath>
              <m:d>
                <m:dPr>
                  <m:begChr m:val="⌈"/>
                  <m:endChr m:val="⌉"/>
                  <m:ctrlPr>
                    <w:rPr>
                      <w:rFonts w:ascii="Cambria Math" w:eastAsia="SimSun" w:hAnsi="Cambria Math"/>
                      <w:sz w:val="20"/>
                      <w:lang w:eastAsia="ko-KR"/>
                    </w:rPr>
                  </m:ctrlPr>
                </m:dPr>
                <m:e>
                  <m:func>
                    <m:funcPr>
                      <m:ctrlPr>
                        <w:rPr>
                          <w:rFonts w:ascii="Cambria Math" w:eastAsia="SimSun" w:hAnsi="Cambria Math"/>
                          <w:i/>
                          <w:sz w:val="20"/>
                          <w:lang w:eastAsia="ko-KR"/>
                        </w:rPr>
                      </m:ctrlPr>
                    </m:funcPr>
                    <m:fName>
                      <m:sSub>
                        <m:sSubPr>
                          <m:ctrlPr>
                            <w:rPr>
                              <w:rFonts w:ascii="Cambria Math" w:eastAsia="SimSun" w:hAnsi="Cambria Math"/>
                              <w:i/>
                              <w:sz w:val="20"/>
                              <w:lang w:eastAsia="ko-KR"/>
                            </w:rPr>
                          </m:ctrlPr>
                        </m:sSubPr>
                        <m:e>
                          <m:r>
                            <m:rPr>
                              <m:sty m:val="p"/>
                            </m:rPr>
                            <w:rPr>
                              <w:rFonts w:ascii="Cambria Math" w:eastAsia="SimSun" w:hAnsi="Cambria Math"/>
                              <w:sz w:val="20"/>
                              <w:lang w:eastAsia="ko-KR"/>
                            </w:rPr>
                            <m:t>log</m:t>
                          </m:r>
                        </m:e>
                        <m:sub>
                          <m:r>
                            <w:rPr>
                              <w:rFonts w:ascii="Cambria Math" w:eastAsia="SimSun" w:hAnsi="Cambria Math"/>
                              <w:sz w:val="20"/>
                              <w:lang w:eastAsia="ko-KR"/>
                            </w:rPr>
                            <m:t>2</m:t>
                          </m:r>
                        </m:sub>
                      </m:sSub>
                    </m:fName>
                    <m:e>
                      <m:r>
                        <w:rPr>
                          <w:rFonts w:ascii="Cambria Math" w:eastAsia="SimSun" w:hAnsi="Cambria Math"/>
                          <w:sz w:val="20"/>
                          <w:lang w:eastAsia="ko-KR"/>
                        </w:rPr>
                        <m:t>I</m:t>
                      </m:r>
                    </m:e>
                  </m:func>
                </m:e>
              </m:d>
            </m:oMath>
            <w:r w:rsidRPr="00E77991">
              <w:rPr>
                <w:rFonts w:eastAsia="SimSun"/>
                <w:sz w:val="20"/>
                <w:lang w:eastAsia="ko-KR"/>
              </w:rPr>
              <w:t xml:space="preserve"> bits, where </w:t>
            </w:r>
            <w:r w:rsidRPr="00E77991">
              <w:rPr>
                <w:rFonts w:eastAsia="SimSun"/>
                <w:i/>
                <w:iCs/>
                <w:sz w:val="20"/>
                <w:lang w:eastAsia="ko-KR"/>
              </w:rPr>
              <w:t>I</w:t>
            </w:r>
            <w:r w:rsidRPr="00E77991">
              <w:rPr>
                <w:rFonts w:eastAsia="SimSun"/>
                <w:sz w:val="20"/>
                <w:lang w:eastAsia="ko-KR"/>
              </w:rPr>
              <w:t xml:space="preserve"> is the total number of resource pools for transmission configured by the higher layer parameter </w:t>
            </w:r>
            <w:proofErr w:type="spellStart"/>
            <w:r w:rsidRPr="00E77991">
              <w:rPr>
                <w:rFonts w:eastAsia="SimSun"/>
                <w:i/>
                <w:iCs/>
                <w:sz w:val="20"/>
                <w:lang w:eastAsia="ko-KR"/>
              </w:rPr>
              <w:t>sl-TxPoolScheduling</w:t>
            </w:r>
            <w:proofErr w:type="spellEnd"/>
            <w:r w:rsidRPr="00E77991">
              <w:rPr>
                <w:rFonts w:eastAsia="SimSun"/>
                <w:sz w:val="20"/>
                <w:lang w:eastAsia="ko-KR"/>
              </w:rPr>
              <w:t>, if configured, and</w:t>
            </w:r>
            <w:r w:rsidRPr="00E77991">
              <w:rPr>
                <w:rFonts w:eastAsia="SimSun"/>
                <w:i/>
                <w:iCs/>
                <w:sz w:val="20"/>
                <w:lang w:eastAsia="ko-KR"/>
              </w:rPr>
              <w:t xml:space="preserve"> </w:t>
            </w:r>
            <w:proofErr w:type="spellStart"/>
            <w:r w:rsidRPr="00E77991">
              <w:rPr>
                <w:rFonts w:eastAsia="SimSun"/>
                <w:i/>
                <w:iCs/>
                <w:sz w:val="20"/>
                <w:lang w:eastAsia="ko-KR"/>
              </w:rPr>
              <w:t>sl-DiscTxPoolScheduling</w:t>
            </w:r>
            <w:proofErr w:type="spellEnd"/>
            <w:r w:rsidRPr="00E77991">
              <w:rPr>
                <w:rFonts w:eastAsia="SimSun"/>
                <w:sz w:val="20"/>
                <w:lang w:eastAsia="ko-KR"/>
              </w:rPr>
              <w:t>, if configured.</w:t>
            </w:r>
          </w:p>
          <w:p w14:paraId="32A178F0" w14:textId="77777777" w:rsidR="003B5E72" w:rsidRPr="00E77991" w:rsidRDefault="003B5E72" w:rsidP="002D553C">
            <w:pPr>
              <w:snapToGrid/>
              <w:spacing w:after="180" w:afterAutospacing="0"/>
              <w:ind w:left="568" w:hanging="284"/>
              <w:jc w:val="left"/>
              <w:rPr>
                <w:rFonts w:eastAsia="SimSun"/>
                <w:sz w:val="20"/>
                <w:lang w:eastAsia="ko-KR"/>
              </w:rPr>
            </w:pPr>
            <w:r w:rsidRPr="00E77991">
              <w:rPr>
                <w:rFonts w:eastAsia="SimSun"/>
                <w:sz w:val="20"/>
                <w:lang w:eastAsia="ko-KR"/>
              </w:rPr>
              <w:lastRenderedPageBreak/>
              <w:t>-</w:t>
            </w:r>
            <w:r w:rsidRPr="00E77991">
              <w:rPr>
                <w:rFonts w:eastAsia="SimSun"/>
                <w:sz w:val="20"/>
                <w:lang w:eastAsia="ko-KR"/>
              </w:rPr>
              <w:tab/>
              <w:t>Time gap – 3 bits</w:t>
            </w:r>
            <w:r w:rsidRPr="00E77991">
              <w:rPr>
                <w:rFonts w:eastAsia="SimSun" w:hint="eastAsia"/>
                <w:sz w:val="20"/>
                <w:lang w:eastAsia="zh-CN"/>
              </w:rPr>
              <w:t xml:space="preserve"> </w:t>
            </w:r>
            <w:r w:rsidRPr="00E77991">
              <w:rPr>
                <w:rFonts w:eastAsia="SimSun"/>
                <w:sz w:val="20"/>
                <w:lang w:eastAsia="ko-KR"/>
              </w:rPr>
              <w:t>determined by higher layer parameter</w:t>
            </w:r>
            <w:r w:rsidRPr="00E77991">
              <w:rPr>
                <w:rFonts w:eastAsia="SimSun" w:hint="eastAsia"/>
                <w:sz w:val="20"/>
                <w:lang w:eastAsia="zh-CN"/>
              </w:rPr>
              <w:t xml:space="preserve"> </w:t>
            </w:r>
            <w:proofErr w:type="spellStart"/>
            <w:r w:rsidRPr="00E77991">
              <w:rPr>
                <w:rFonts w:eastAsia="SimSun"/>
                <w:i/>
                <w:sz w:val="20"/>
                <w:lang w:eastAsia="ko-KR"/>
              </w:rPr>
              <w:t>sl</w:t>
            </w:r>
            <w:proofErr w:type="spellEnd"/>
            <w:r w:rsidRPr="00E77991">
              <w:rPr>
                <w:rFonts w:eastAsia="SimSun"/>
                <w:i/>
                <w:sz w:val="20"/>
                <w:lang w:eastAsia="ko-KR"/>
              </w:rPr>
              <w:t>-DCI-</w:t>
            </w:r>
            <w:proofErr w:type="spellStart"/>
            <w:r w:rsidRPr="00E77991">
              <w:rPr>
                <w:rFonts w:eastAsia="SimSun"/>
                <w:i/>
                <w:sz w:val="20"/>
                <w:lang w:eastAsia="ko-KR"/>
              </w:rPr>
              <w:t>ToSL</w:t>
            </w:r>
            <w:proofErr w:type="spellEnd"/>
            <w:r w:rsidRPr="00E77991">
              <w:rPr>
                <w:rFonts w:eastAsia="SimSun"/>
                <w:i/>
                <w:sz w:val="20"/>
                <w:lang w:eastAsia="ko-KR"/>
              </w:rPr>
              <w:t>-Trans</w:t>
            </w:r>
            <w:r w:rsidRPr="00E77991">
              <w:rPr>
                <w:rFonts w:eastAsia="SimSun" w:hint="eastAsia"/>
                <w:i/>
                <w:sz w:val="20"/>
                <w:lang w:eastAsia="zh-CN"/>
              </w:rPr>
              <w:t xml:space="preserve">, </w:t>
            </w:r>
            <w:r w:rsidRPr="00E77991">
              <w:rPr>
                <w:rFonts w:eastAsia="SimSun"/>
                <w:sz w:val="20"/>
                <w:lang w:eastAsia="ko-KR"/>
              </w:rPr>
              <w:t>as defined in clause 8.1.2.1 of [6, TS 38.214]</w:t>
            </w:r>
          </w:p>
          <w:p w14:paraId="77A95CBC" w14:textId="77777777" w:rsidR="003B5E72" w:rsidRPr="00E77991" w:rsidRDefault="003B5E72" w:rsidP="002D553C">
            <w:pPr>
              <w:snapToGrid/>
              <w:spacing w:after="180" w:afterAutospacing="0"/>
              <w:ind w:left="568" w:hanging="284"/>
              <w:jc w:val="left"/>
              <w:rPr>
                <w:rFonts w:eastAsia="SimSun"/>
                <w:sz w:val="20"/>
                <w:lang w:eastAsia="ko-KR"/>
              </w:rPr>
            </w:pPr>
            <w:r w:rsidRPr="00E77991">
              <w:rPr>
                <w:rFonts w:eastAsia="SimSun"/>
                <w:sz w:val="20"/>
                <w:lang w:eastAsia="ko-KR"/>
              </w:rPr>
              <w:t>-</w:t>
            </w:r>
            <w:r w:rsidRPr="00E77991">
              <w:rPr>
                <w:rFonts w:eastAsia="SimSun"/>
                <w:sz w:val="20"/>
                <w:lang w:eastAsia="ko-KR"/>
              </w:rPr>
              <w:tab/>
              <w:t>HARQ process number – 4 bits.</w:t>
            </w:r>
          </w:p>
          <w:p w14:paraId="3757986D" w14:textId="77777777" w:rsidR="003B5E72" w:rsidRPr="00E77991" w:rsidRDefault="003B5E72" w:rsidP="002D553C">
            <w:pPr>
              <w:snapToGrid/>
              <w:spacing w:after="180" w:afterAutospacing="0"/>
              <w:ind w:left="568" w:hanging="284"/>
              <w:jc w:val="left"/>
              <w:rPr>
                <w:rFonts w:eastAsia="Malgun Gothic"/>
                <w:sz w:val="20"/>
                <w:lang w:eastAsia="ko-KR"/>
              </w:rPr>
            </w:pPr>
            <w:r w:rsidRPr="00E77991">
              <w:rPr>
                <w:rFonts w:eastAsia="SimSun"/>
                <w:sz w:val="20"/>
                <w:lang w:eastAsia="ko-KR"/>
              </w:rPr>
              <w:t>-</w:t>
            </w:r>
            <w:r w:rsidRPr="00E77991">
              <w:rPr>
                <w:rFonts w:eastAsia="SimSun"/>
                <w:sz w:val="20"/>
                <w:lang w:eastAsia="ko-KR"/>
              </w:rPr>
              <w:tab/>
              <w:t>New data indicator – 1 bit.</w:t>
            </w:r>
          </w:p>
          <w:p w14:paraId="367F5874" w14:textId="77777777" w:rsidR="003B5E72" w:rsidRDefault="003B5E72" w:rsidP="002D553C">
            <w:pPr>
              <w:snapToGrid/>
              <w:spacing w:after="180" w:afterAutospacing="0"/>
              <w:ind w:left="568" w:hanging="284"/>
              <w:jc w:val="left"/>
              <w:rPr>
                <w:rFonts w:eastAsia="SimSun"/>
                <w:sz w:val="20"/>
                <w:lang w:eastAsia="ko-KR"/>
              </w:rPr>
            </w:pPr>
            <w:r w:rsidRPr="00E77991">
              <w:rPr>
                <w:rFonts w:ascii="游明朝" w:eastAsia="游明朝" w:hAnsi="游明朝"/>
                <w:sz w:val="20"/>
                <w:lang w:eastAsia="zh-CN"/>
              </w:rPr>
              <w:t>-</w:t>
            </w:r>
            <w:r w:rsidRPr="00E77991">
              <w:rPr>
                <w:rFonts w:ascii="游明朝" w:eastAsia="游明朝" w:hAnsi="游明朝"/>
                <w:sz w:val="20"/>
                <w:lang w:eastAsia="zh-CN"/>
              </w:rPr>
              <w:tab/>
            </w:r>
            <w:r w:rsidRPr="00E77991">
              <w:rPr>
                <w:rFonts w:ascii="游明朝" w:eastAsia="游明朝" w:hAnsi="游明朝" w:hint="eastAsia"/>
                <w:sz w:val="20"/>
                <w:lang w:eastAsia="zh-CN"/>
              </w:rPr>
              <w:t>L</w:t>
            </w:r>
            <w:r w:rsidRPr="00E77991">
              <w:rPr>
                <w:rFonts w:eastAsia="Batang"/>
                <w:sz w:val="20"/>
              </w:rPr>
              <w:t>owest index of the subchannel allocation to the initial transmission</w:t>
            </w:r>
            <w:r w:rsidRPr="00E77991">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E77991">
              <w:rPr>
                <w:rFonts w:eastAsia="SimSun"/>
                <w:sz w:val="20"/>
                <w:lang w:eastAsia="ko-KR"/>
              </w:rPr>
              <w:t xml:space="preserve"> bits</w:t>
            </w:r>
            <w:r w:rsidRPr="00127D76">
              <w:rPr>
                <w:rFonts w:eastAsia="SimSun"/>
                <w:color w:val="C00000"/>
                <w:sz w:val="20"/>
                <w:u w:val="single"/>
                <w:lang w:eastAsia="ko-KR"/>
              </w:rPr>
              <w:t xml:space="preserve"> </w:t>
            </w:r>
            <w:r w:rsidRPr="00751DE0">
              <w:rPr>
                <w:color w:val="C00000"/>
                <w:u w:val="single"/>
              </w:rPr>
              <w:t xml:space="preserve">if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not </w:t>
            </w:r>
            <w:r w:rsidRPr="00127D76">
              <w:rPr>
                <w:rFonts w:eastAsia="SimSun"/>
                <w:color w:val="C00000"/>
                <w:sz w:val="20"/>
                <w:u w:val="single"/>
                <w:lang w:eastAsia="ko-KR"/>
              </w:rPr>
              <w:t xml:space="preserve">configured </w:t>
            </w:r>
            <w:r>
              <w:rPr>
                <w:rFonts w:eastAsia="SimSun"/>
                <w:color w:val="C00000"/>
                <w:sz w:val="20"/>
                <w:u w:val="single"/>
                <w:lang w:eastAsia="ko-KR"/>
              </w:rPr>
              <w:t xml:space="preserve">or configured </w:t>
            </w:r>
            <w:r w:rsidRPr="00127D76">
              <w:rPr>
                <w:rFonts w:eastAsia="SimSun"/>
                <w:color w:val="C00000"/>
                <w:sz w:val="20"/>
                <w:u w:val="single"/>
                <w:lang w:eastAsia="ko-KR"/>
              </w:rPr>
              <w:t>to ‘</w:t>
            </w:r>
            <w:proofErr w:type="spellStart"/>
            <w:r>
              <w:rPr>
                <w:rFonts w:eastAsia="SimSun"/>
                <w:i/>
                <w:iCs/>
                <w:color w:val="C00000"/>
                <w:sz w:val="20"/>
                <w:u w:val="single"/>
                <w:lang w:eastAsia="ko-KR"/>
              </w:rPr>
              <w:t>contigousRB</w:t>
            </w:r>
            <w:proofErr w:type="spellEnd"/>
            <w:r w:rsidRPr="00127D76">
              <w:rPr>
                <w:rFonts w:eastAsia="SimSun"/>
                <w:color w:val="C00000"/>
                <w:sz w:val="20"/>
                <w:u w:val="single"/>
                <w:lang w:eastAsia="ko-KR"/>
              </w:rPr>
              <w:t>’</w:t>
            </w:r>
            <w:r>
              <w:rPr>
                <w:rFonts w:eastAsia="SimSun"/>
                <w:color w:val="C00000"/>
                <w:sz w:val="20"/>
                <w:u w:val="single"/>
                <w:lang w:eastAsia="ko-KR"/>
              </w:rPr>
              <w:t>; otherwise</w:t>
            </w:r>
            <w:r w:rsidRPr="00127D76">
              <w:rPr>
                <w:rFonts w:eastAsia="SimSun"/>
                <w:color w:val="C00000"/>
                <w:sz w:val="20"/>
                <w:u w:val="single"/>
                <w:lang w:eastAsia="ko-KR"/>
              </w:rPr>
              <w:t xml:space="preserve"> </w:t>
            </w:r>
            <m:oMath>
              <m:d>
                <m:dPr>
                  <m:begChr m:val="⌈"/>
                  <m:endChr m:val="⌉"/>
                  <m:ctrlPr>
                    <w:rPr>
                      <w:rFonts w:ascii="Cambria Math" w:eastAsia="SimSun" w:hAnsi="Cambria Math"/>
                      <w:i/>
                      <w:color w:val="C00000"/>
                      <w:szCs w:val="24"/>
                      <w:u w:val="single"/>
                      <w:lang w:eastAsia="en-US"/>
                    </w:rPr>
                  </m:ctrlPr>
                </m:dPr>
                <m:e>
                  <m:sSub>
                    <m:sSubPr>
                      <m:ctrlPr>
                        <w:rPr>
                          <w:rFonts w:ascii="Cambria Math" w:eastAsia="SimSun" w:hAnsi="Cambria Math"/>
                          <w:color w:val="C00000"/>
                          <w:szCs w:val="24"/>
                          <w:u w:val="single"/>
                          <w:lang w:eastAsia="en-US"/>
                        </w:rPr>
                      </m:ctrlPr>
                    </m:sSubPr>
                    <m:e>
                      <m:r>
                        <m:rPr>
                          <m:nor/>
                        </m:rPr>
                        <w:rPr>
                          <w:rFonts w:eastAsia="SimSun"/>
                          <w:color w:val="C00000"/>
                          <w:sz w:val="20"/>
                          <w:u w:val="single"/>
                          <w:lang w:eastAsia="en-US"/>
                        </w:rPr>
                        <m:t>log</m:t>
                      </m:r>
                    </m:e>
                    <m:sub>
                      <m:r>
                        <m:rPr>
                          <m:nor/>
                        </m:rPr>
                        <w:rPr>
                          <w:rFonts w:eastAsia="SimSun"/>
                          <w:color w:val="C00000"/>
                          <w:sz w:val="20"/>
                          <w:u w:val="single"/>
                          <w:lang w:eastAsia="en-US"/>
                        </w:rPr>
                        <m:t>2</m:t>
                      </m:r>
                    </m:sub>
                  </m:sSub>
                  <m:r>
                    <m:rPr>
                      <m:nor/>
                    </m:rPr>
                    <w:rPr>
                      <w:rFonts w:eastAsia="SimSun"/>
                      <w:color w:val="C00000"/>
                      <w:sz w:val="20"/>
                      <w:u w:val="single"/>
                      <w:lang w:eastAsia="en-US"/>
                    </w:rPr>
                    <m:t>(</m:t>
                  </m:r>
                  <m:sSubSup>
                    <m:sSubSupPr>
                      <m:ctrlPr>
                        <w:rPr>
                          <w:rFonts w:ascii="Cambria Math" w:eastAsia="SimSun" w:hAnsi="Cambria Math"/>
                          <w:color w:val="C00000"/>
                          <w:u w:val="single"/>
                          <w:lang w:eastAsia="en-US"/>
                        </w:rPr>
                      </m:ctrlPr>
                    </m:sSubSupPr>
                    <m:e>
                      <m:r>
                        <m:rPr>
                          <m:nor/>
                        </m:rPr>
                        <w:rPr>
                          <w:rFonts w:eastAsia="SimSun"/>
                          <w:i/>
                          <w:color w:val="C00000"/>
                          <w:sz w:val="20"/>
                          <w:u w:val="single"/>
                          <w:lang w:eastAsia="en-US"/>
                        </w:rPr>
                        <m:t>N</m:t>
                      </m:r>
                    </m:e>
                    <m:sub>
                      <m:r>
                        <m:rPr>
                          <m:nor/>
                        </m:rPr>
                        <w:rPr>
                          <w:rFonts w:ascii="Cambria Math" w:eastAsia="SimSun"/>
                          <w:color w:val="C00000"/>
                          <w:sz w:val="20"/>
                          <w:u w:val="single"/>
                          <w:lang w:eastAsia="en-US"/>
                        </w:rPr>
                        <m:t xml:space="preserve"> </m:t>
                      </m:r>
                      <m:r>
                        <m:rPr>
                          <m:nor/>
                        </m:rPr>
                        <w:rPr>
                          <w:rFonts w:eastAsia="SimSun"/>
                          <w:color w:val="C00000"/>
                          <w:sz w:val="20"/>
                          <w:u w:val="single"/>
                          <w:lang w:eastAsia="en-US"/>
                        </w:rPr>
                        <m:t>subChannel</m:t>
                      </m:r>
                    </m:sub>
                    <m:sup>
                      <m:r>
                        <m:rPr>
                          <m:nor/>
                        </m:rPr>
                        <w:rPr>
                          <w:rFonts w:ascii="Cambria Math" w:eastAsia="SimSun"/>
                          <w:color w:val="C00000"/>
                          <w:sz w:val="20"/>
                          <w:u w:val="single"/>
                          <w:lang w:eastAsia="en-US"/>
                        </w:rPr>
                        <m:t xml:space="preserve"> RB</m:t>
                      </m:r>
                      <m:r>
                        <m:rPr>
                          <m:nor/>
                        </m:rPr>
                        <w:rPr>
                          <w:rFonts w:eastAsia="SimSun"/>
                          <w:color w:val="C00000"/>
                          <w:sz w:val="20"/>
                          <w:u w:val="single"/>
                          <w:lang w:eastAsia="en-US"/>
                        </w:rPr>
                        <m:t>set</m:t>
                      </m:r>
                    </m:sup>
                  </m:sSubSup>
                  <m:r>
                    <m:rPr>
                      <m:nor/>
                    </m:rPr>
                    <w:rPr>
                      <w:rFonts w:eastAsia="SimSun"/>
                      <w:color w:val="C00000"/>
                      <w:sz w:val="20"/>
                      <w:u w:val="single"/>
                      <w:lang w:eastAsia="en-US"/>
                    </w:rPr>
                    <m:t>)</m:t>
                  </m:r>
                </m:e>
              </m:d>
            </m:oMath>
            <w:r w:rsidRPr="00E77991">
              <w:rPr>
                <w:rFonts w:eastAsia="SimSun"/>
                <w:color w:val="C00000"/>
                <w:sz w:val="20"/>
                <w:u w:val="single"/>
                <w:lang w:eastAsia="ko-KR"/>
              </w:rPr>
              <w:t xml:space="preserve"> bits</w:t>
            </w:r>
            <w:r>
              <w:rPr>
                <w:rFonts w:eastAsia="SimSun"/>
                <w:color w:val="C00000"/>
                <w:sz w:val="20"/>
                <w:u w:val="single"/>
                <w:lang w:eastAsia="ko-KR"/>
              </w:rPr>
              <w:t xml:space="preserve"> if </w:t>
            </w:r>
            <w:r w:rsidRPr="00127D76">
              <w:rPr>
                <w:rFonts w:eastAsia="SimSun"/>
                <w:color w:val="C00000"/>
                <w:sz w:val="20"/>
                <w:u w:val="single"/>
                <w:lang w:eastAsia="ko-KR"/>
              </w:rPr>
              <w:t xml:space="preserve">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configured to ‘</w:t>
            </w:r>
            <w:r w:rsidRPr="00127D76">
              <w:rPr>
                <w:rFonts w:eastAsia="SimSun"/>
                <w:i/>
                <w:iCs/>
                <w:color w:val="C00000"/>
                <w:sz w:val="20"/>
                <w:u w:val="single"/>
                <w:lang w:eastAsia="ko-KR"/>
              </w:rPr>
              <w:t>interlaceRB</w:t>
            </w:r>
            <w:r w:rsidRPr="00127D76">
              <w:rPr>
                <w:rFonts w:eastAsia="SimSun"/>
                <w:color w:val="C00000"/>
                <w:sz w:val="20"/>
                <w:u w:val="single"/>
                <w:lang w:eastAsia="ko-KR"/>
              </w:rPr>
              <w:t>’</w:t>
            </w:r>
            <w:r>
              <w:rPr>
                <w:rFonts w:eastAsia="SimSun"/>
                <w:color w:val="C00000"/>
                <w:sz w:val="20"/>
                <w:u w:val="single"/>
                <w:lang w:eastAsia="ko-KR"/>
              </w:rPr>
              <w:t>,</w:t>
            </w:r>
            <w:r w:rsidRPr="00E77991">
              <w:rPr>
                <w:rFonts w:eastAsia="SimSun" w:hint="eastAsia"/>
                <w:sz w:val="20"/>
                <w:lang w:eastAsia="zh-CN"/>
              </w:rPr>
              <w:t xml:space="preserve"> </w:t>
            </w:r>
            <w:r w:rsidRPr="00E77991">
              <w:rPr>
                <w:rFonts w:eastAsia="SimSun"/>
                <w:sz w:val="20"/>
                <w:lang w:eastAsia="ko-KR"/>
              </w:rPr>
              <w:t>as defined in clause 8.1.2.2 of [6, TS 38.214]</w:t>
            </w:r>
            <w:r>
              <w:rPr>
                <w:rFonts w:eastAsia="SimSun"/>
                <w:sz w:val="20"/>
                <w:lang w:eastAsia="ko-KR"/>
              </w:rPr>
              <w:t xml:space="preserve"> </w:t>
            </w:r>
          </w:p>
          <w:p w14:paraId="4E711F39" w14:textId="77777777" w:rsidR="003B5E72" w:rsidRPr="00E77991" w:rsidRDefault="003B5E72" w:rsidP="002D553C">
            <w:pPr>
              <w:snapToGrid/>
              <w:spacing w:after="180" w:afterAutospacing="0"/>
              <w:ind w:left="568" w:hanging="284"/>
              <w:jc w:val="left"/>
              <w:rPr>
                <w:rFonts w:eastAsia="Malgun Gothic"/>
                <w:color w:val="C00000"/>
                <w:sz w:val="20"/>
                <w:u w:val="single"/>
                <w:lang w:eastAsia="ko-KR"/>
              </w:rPr>
            </w:pPr>
            <w:r w:rsidRPr="00E77991">
              <w:rPr>
                <w:rFonts w:ascii="游明朝" w:eastAsia="游明朝" w:hAnsi="游明朝"/>
                <w:color w:val="C00000"/>
                <w:sz w:val="20"/>
                <w:u w:val="single"/>
                <w:lang w:eastAsia="zh-CN"/>
              </w:rPr>
              <w:t>-</w:t>
            </w:r>
            <w:r w:rsidRPr="00E77991">
              <w:rPr>
                <w:rFonts w:ascii="游明朝" w:eastAsia="游明朝" w:hAnsi="游明朝"/>
                <w:color w:val="C00000"/>
                <w:sz w:val="20"/>
                <w:u w:val="single"/>
                <w:lang w:eastAsia="zh-CN"/>
              </w:rPr>
              <w:tab/>
            </w:r>
            <w:r w:rsidRPr="00E77991">
              <w:rPr>
                <w:rFonts w:ascii="游明朝" w:eastAsia="游明朝" w:hAnsi="游明朝" w:hint="eastAsia"/>
                <w:color w:val="C00000"/>
                <w:sz w:val="20"/>
                <w:u w:val="single"/>
                <w:lang w:eastAsia="zh-CN"/>
              </w:rPr>
              <w:t>L</w:t>
            </w:r>
            <w:r w:rsidRPr="00E77991">
              <w:rPr>
                <w:rFonts w:eastAsia="Batang"/>
                <w:color w:val="C00000"/>
                <w:sz w:val="20"/>
                <w:u w:val="single"/>
              </w:rPr>
              <w:t xml:space="preserve">owest index of the </w:t>
            </w:r>
            <w:r>
              <w:rPr>
                <w:rFonts w:eastAsia="Batang"/>
                <w:color w:val="C00000"/>
                <w:sz w:val="20"/>
                <w:u w:val="single"/>
              </w:rPr>
              <w:t>RB set</w:t>
            </w:r>
            <w:r w:rsidRPr="00E77991">
              <w:rPr>
                <w:rFonts w:eastAsia="Batang"/>
                <w:color w:val="C00000"/>
                <w:sz w:val="20"/>
                <w:u w:val="single"/>
              </w:rPr>
              <w:t xml:space="preserve"> allocation to the initial transmission</w:t>
            </w:r>
            <w:r w:rsidRPr="00E77991">
              <w:rPr>
                <w:rFonts w:eastAsia="SimSun"/>
                <w:color w:val="C00000"/>
                <w:sz w:val="20"/>
                <w:u w:val="single"/>
                <w:lang w:eastAsia="ko-KR"/>
              </w:rPr>
              <w:t xml:space="preserve"> –</w:t>
            </w:r>
            <m:oMath>
              <m:d>
                <m:dPr>
                  <m:begChr m:val="⌈"/>
                  <m:endChr m:val="⌉"/>
                  <m:ctrlPr>
                    <w:rPr>
                      <w:rFonts w:ascii="Cambria Math" w:eastAsia="SimSun" w:hAnsi="Cambria Math"/>
                      <w:i/>
                      <w:color w:val="C00000"/>
                      <w:szCs w:val="24"/>
                      <w:u w:val="single"/>
                      <w:lang w:eastAsia="en-US"/>
                    </w:rPr>
                  </m:ctrlPr>
                </m:dPr>
                <m:e>
                  <m:sSub>
                    <m:sSubPr>
                      <m:ctrlPr>
                        <w:rPr>
                          <w:rFonts w:ascii="Cambria Math" w:eastAsia="SimSun" w:hAnsi="Cambria Math"/>
                          <w:color w:val="C00000"/>
                          <w:szCs w:val="24"/>
                          <w:u w:val="single"/>
                          <w:lang w:eastAsia="en-US"/>
                        </w:rPr>
                      </m:ctrlPr>
                    </m:sSubPr>
                    <m:e>
                      <m:r>
                        <m:rPr>
                          <m:nor/>
                        </m:rPr>
                        <w:rPr>
                          <w:rFonts w:eastAsia="SimSun"/>
                          <w:color w:val="C00000"/>
                          <w:sz w:val="20"/>
                          <w:u w:val="single"/>
                          <w:lang w:eastAsia="en-US"/>
                        </w:rPr>
                        <m:t>log</m:t>
                      </m:r>
                    </m:e>
                    <m:sub>
                      <m:r>
                        <m:rPr>
                          <m:nor/>
                        </m:rPr>
                        <w:rPr>
                          <w:rFonts w:eastAsia="SimSun"/>
                          <w:color w:val="C00000"/>
                          <w:sz w:val="20"/>
                          <w:u w:val="single"/>
                          <w:lang w:eastAsia="en-US"/>
                        </w:rPr>
                        <m:t>2</m:t>
                      </m:r>
                    </m:sub>
                  </m:sSub>
                  <m:r>
                    <m:rPr>
                      <m:nor/>
                    </m:rPr>
                    <w:rPr>
                      <w:rFonts w:eastAsia="SimSun"/>
                      <w:color w:val="C00000"/>
                      <w:sz w:val="20"/>
                      <w:u w:val="single"/>
                      <w:lang w:eastAsia="en-US"/>
                    </w:rPr>
                    <m:t>(</m:t>
                  </m:r>
                  <m:sSubSup>
                    <m:sSubSupPr>
                      <m:ctrlPr>
                        <w:rPr>
                          <w:rFonts w:ascii="Cambria Math" w:eastAsia="SimSun" w:hAnsi="Cambria Math"/>
                          <w:color w:val="C00000"/>
                          <w:u w:val="single"/>
                          <w:lang w:eastAsia="en-US"/>
                        </w:rPr>
                      </m:ctrlPr>
                    </m:sSubSupPr>
                    <m:e>
                      <m:r>
                        <m:rPr>
                          <m:nor/>
                        </m:rPr>
                        <w:rPr>
                          <w:rFonts w:eastAsia="SimSun"/>
                          <w:i/>
                          <w:color w:val="C00000"/>
                          <w:sz w:val="20"/>
                          <w:u w:val="single"/>
                          <w:lang w:eastAsia="en-US"/>
                        </w:rPr>
                        <m:t>N</m:t>
                      </m:r>
                    </m:e>
                    <m:sub>
                      <m:r>
                        <m:rPr>
                          <m:nor/>
                        </m:rPr>
                        <w:rPr>
                          <w:rFonts w:ascii="Cambria Math" w:eastAsia="SimSun"/>
                          <w:color w:val="C00000"/>
                          <w:sz w:val="20"/>
                          <w:u w:val="single"/>
                          <w:lang w:eastAsia="en-US"/>
                        </w:rPr>
                        <m:t xml:space="preserve"> </m:t>
                      </m:r>
                      <m:r>
                        <m:rPr>
                          <m:nor/>
                        </m:rPr>
                        <w:rPr>
                          <w:rFonts w:eastAsia="SimSun"/>
                          <w:color w:val="C00000"/>
                          <w:sz w:val="20"/>
                          <w:u w:val="single"/>
                          <w:lang w:eastAsia="en-US"/>
                        </w:rPr>
                        <m:t>RBset</m:t>
                      </m:r>
                    </m:sub>
                    <m:sup>
                      <m:r>
                        <m:rPr>
                          <m:nor/>
                        </m:rPr>
                        <w:rPr>
                          <w:rFonts w:ascii="Cambria Math" w:eastAsia="SimSun"/>
                          <w:color w:val="C00000"/>
                          <w:sz w:val="20"/>
                          <w:u w:val="single"/>
                          <w:lang w:eastAsia="en-US"/>
                        </w:rPr>
                        <m:t xml:space="preserve"> </m:t>
                      </m:r>
                    </m:sup>
                  </m:sSubSup>
                  <m:r>
                    <m:rPr>
                      <m:nor/>
                    </m:rPr>
                    <w:rPr>
                      <w:rFonts w:eastAsia="SimSun"/>
                      <w:color w:val="C00000"/>
                      <w:sz w:val="20"/>
                      <w:u w:val="single"/>
                      <w:lang w:eastAsia="en-US"/>
                    </w:rPr>
                    <m:t>)</m:t>
                  </m:r>
                </m:e>
              </m:d>
            </m:oMath>
            <w:r w:rsidRPr="00E77991">
              <w:rPr>
                <w:rFonts w:eastAsia="SimSun"/>
                <w:color w:val="C00000"/>
                <w:sz w:val="20"/>
                <w:u w:val="single"/>
                <w:lang w:eastAsia="ko-KR"/>
              </w:rPr>
              <w:t xml:space="preserve"> bits</w:t>
            </w:r>
            <w:r w:rsidRPr="00E77991">
              <w:rPr>
                <w:rFonts w:eastAsia="SimSun" w:hint="eastAsia"/>
                <w:color w:val="C00000"/>
                <w:sz w:val="20"/>
                <w:u w:val="single"/>
                <w:lang w:eastAsia="zh-CN"/>
              </w:rPr>
              <w:t xml:space="preserve"> </w:t>
            </w:r>
            <w:r w:rsidRPr="00E77991">
              <w:rPr>
                <w:rFonts w:eastAsia="SimSun"/>
                <w:color w:val="C00000"/>
                <w:sz w:val="20"/>
                <w:u w:val="single"/>
                <w:lang w:eastAsia="ko-KR"/>
              </w:rPr>
              <w:t>as defined in clause 8.1.2.2 of [6, TS 38.214]</w:t>
            </w:r>
            <w:r w:rsidRPr="00751DE0">
              <w:rPr>
                <w:color w:val="C00000"/>
                <w:u w:val="single"/>
              </w:rPr>
              <w:t xml:space="preserve"> if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configured to ‘</w:t>
            </w:r>
            <w:r w:rsidRPr="00127D76">
              <w:rPr>
                <w:rFonts w:eastAsia="SimSun"/>
                <w:i/>
                <w:iCs/>
                <w:color w:val="C00000"/>
                <w:sz w:val="20"/>
                <w:u w:val="single"/>
                <w:lang w:eastAsia="ko-KR"/>
              </w:rPr>
              <w:t>interlaceRB</w:t>
            </w:r>
            <w:r w:rsidRPr="00127D76">
              <w:rPr>
                <w:rFonts w:eastAsia="SimSun"/>
                <w:color w:val="C00000"/>
                <w:sz w:val="20"/>
                <w:u w:val="single"/>
                <w:lang w:eastAsia="ko-KR"/>
              </w:rPr>
              <w:t>’</w:t>
            </w:r>
            <w:r>
              <w:rPr>
                <w:rFonts w:eastAsia="SimSun"/>
                <w:color w:val="C00000"/>
                <w:sz w:val="20"/>
                <w:u w:val="single"/>
                <w:lang w:eastAsia="ko-KR"/>
              </w:rPr>
              <w:t>, 0 bit otherwise</w:t>
            </w:r>
          </w:p>
          <w:p w14:paraId="64C7B9AD" w14:textId="77777777" w:rsidR="003B5E72" w:rsidRPr="00E77991" w:rsidRDefault="003B5E72" w:rsidP="002D553C">
            <w:pPr>
              <w:snapToGrid/>
              <w:spacing w:after="180" w:afterAutospacing="0"/>
              <w:ind w:left="568" w:hanging="284"/>
              <w:jc w:val="left"/>
              <w:rPr>
                <w:rFonts w:eastAsia="SimSun"/>
                <w:sz w:val="20"/>
                <w:lang w:eastAsia="en-US"/>
              </w:rPr>
            </w:pPr>
            <w:r w:rsidRPr="00E77991">
              <w:rPr>
                <w:rFonts w:eastAsia="SimSun"/>
                <w:sz w:val="20"/>
                <w:lang w:eastAsia="en-US"/>
              </w:rPr>
              <w:t>-</w:t>
            </w:r>
            <w:r w:rsidRPr="00E77991">
              <w:rPr>
                <w:rFonts w:eastAsia="SimSun"/>
                <w:sz w:val="20"/>
                <w:lang w:eastAsia="en-US"/>
              </w:rPr>
              <w:tab/>
              <w:t xml:space="preserve">SCI format </w:t>
            </w:r>
            <w:r w:rsidRPr="00E77991">
              <w:rPr>
                <w:rFonts w:eastAsia="SimSun"/>
                <w:sz w:val="20"/>
                <w:lang w:val="en-US" w:eastAsia="en-US"/>
              </w:rPr>
              <w:t>1-A</w:t>
            </w:r>
            <w:r w:rsidRPr="00E77991">
              <w:rPr>
                <w:rFonts w:eastAsia="SimSun"/>
                <w:sz w:val="20"/>
                <w:lang w:eastAsia="en-US"/>
              </w:rPr>
              <w:t xml:space="preserve"> fields according to clause </w:t>
            </w:r>
            <w:r w:rsidRPr="00E77991">
              <w:rPr>
                <w:rFonts w:eastAsia="SimSun"/>
                <w:sz w:val="20"/>
                <w:lang w:val="en-US" w:eastAsia="en-US"/>
              </w:rPr>
              <w:t>8.3.1.1</w:t>
            </w:r>
            <w:r w:rsidRPr="00E77991">
              <w:rPr>
                <w:rFonts w:eastAsia="SimSun"/>
                <w:sz w:val="20"/>
                <w:lang w:eastAsia="en-US"/>
              </w:rPr>
              <w:t>:</w:t>
            </w:r>
          </w:p>
          <w:p w14:paraId="5D2B183C" w14:textId="77777777" w:rsidR="003B5E72" w:rsidRPr="00E77991" w:rsidRDefault="003B5E72" w:rsidP="002D553C">
            <w:pPr>
              <w:snapToGrid/>
              <w:spacing w:after="180" w:afterAutospacing="0"/>
              <w:ind w:left="851" w:hanging="284"/>
              <w:jc w:val="left"/>
              <w:rPr>
                <w:rFonts w:eastAsia="SimSun"/>
                <w:sz w:val="20"/>
                <w:lang w:eastAsia="en-US"/>
              </w:rPr>
            </w:pPr>
            <w:r w:rsidRPr="00E77991">
              <w:rPr>
                <w:rFonts w:eastAsia="SimSun"/>
                <w:sz w:val="20"/>
                <w:lang w:eastAsia="ko-KR"/>
              </w:rPr>
              <w:t>-</w:t>
            </w:r>
            <w:r w:rsidRPr="00E77991">
              <w:rPr>
                <w:rFonts w:eastAsia="SimSun"/>
                <w:sz w:val="20"/>
                <w:lang w:eastAsia="ko-KR"/>
              </w:rPr>
              <w:tab/>
              <w:t>Frequency resource assignment</w:t>
            </w:r>
            <w:r w:rsidRPr="00E77991">
              <w:rPr>
                <w:rFonts w:eastAsia="SimSun"/>
                <w:noProof/>
                <w:sz w:val="20"/>
                <w:lang w:eastAsia="en-US"/>
              </w:rPr>
              <w:t>.</w:t>
            </w:r>
          </w:p>
          <w:p w14:paraId="594D8F56" w14:textId="77777777" w:rsidR="003B5E72" w:rsidRPr="00E77991" w:rsidRDefault="003B5E72" w:rsidP="002D553C">
            <w:pPr>
              <w:snapToGrid/>
              <w:spacing w:after="180" w:afterAutospacing="0"/>
              <w:ind w:left="851" w:hanging="284"/>
              <w:jc w:val="left"/>
              <w:rPr>
                <w:rFonts w:eastAsia="SimSun"/>
                <w:sz w:val="20"/>
                <w:lang w:eastAsia="en-US"/>
              </w:rPr>
            </w:pPr>
            <w:r w:rsidRPr="00E77991">
              <w:rPr>
                <w:rFonts w:eastAsia="SimSun"/>
                <w:sz w:val="20"/>
                <w:lang w:eastAsia="en-US"/>
              </w:rPr>
              <w:t>-</w:t>
            </w:r>
            <w:r w:rsidRPr="00E77991">
              <w:rPr>
                <w:rFonts w:eastAsia="SimSun"/>
                <w:sz w:val="20"/>
                <w:lang w:eastAsia="en-US"/>
              </w:rPr>
              <w:tab/>
              <w:t xml:space="preserve">Time </w:t>
            </w:r>
            <w:r w:rsidRPr="00E77991">
              <w:rPr>
                <w:rFonts w:eastAsia="SimSun"/>
                <w:sz w:val="20"/>
                <w:lang w:eastAsia="ko-KR"/>
              </w:rPr>
              <w:t>resource assignment</w:t>
            </w:r>
            <w:r w:rsidRPr="00E77991">
              <w:rPr>
                <w:rFonts w:eastAsia="SimSun"/>
                <w:sz w:val="20"/>
                <w:lang w:eastAsia="en-US"/>
              </w:rPr>
              <w:t>.</w:t>
            </w:r>
          </w:p>
          <w:p w14:paraId="0F80B268" w14:textId="77777777" w:rsidR="003B5E72" w:rsidRPr="00E77991" w:rsidRDefault="003B5E72" w:rsidP="002D553C">
            <w:pPr>
              <w:jc w:val="center"/>
              <w:rPr>
                <w:rFonts w:eastAsia="SimSun"/>
                <w:lang w:eastAsia="zh-CN"/>
              </w:rPr>
            </w:pPr>
            <w:r>
              <w:rPr>
                <w:rFonts w:eastAsia="Malgun Gothic"/>
                <w:b/>
                <w:color w:val="FF0000"/>
                <w:sz w:val="22"/>
                <w:lang w:eastAsia="ko-KR"/>
              </w:rPr>
              <w:t>&lt; Unchanged parts are omitted &gt;</w:t>
            </w:r>
          </w:p>
        </w:tc>
      </w:tr>
    </w:tbl>
    <w:p w14:paraId="271020F9" w14:textId="77777777" w:rsidR="003B5E72" w:rsidRDefault="003B5E72" w:rsidP="003B5E72">
      <w:pPr>
        <w:rPr>
          <w:rFonts w:eastAsia="SimSun"/>
          <w:lang w:eastAsia="zh-CN"/>
        </w:rPr>
      </w:pPr>
    </w:p>
    <w:p w14:paraId="5B3F3297" w14:textId="77777777" w:rsidR="003A7817" w:rsidRDefault="003A7817" w:rsidP="003A7817">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Regarding frequency domain resource indication to initial transmission in sidelink resource allocation mode 1 in SL-U, support the following:</w:t>
      </w:r>
    </w:p>
    <w:p w14:paraId="2284B734" w14:textId="77777777" w:rsidR="003A7817" w:rsidRPr="003A7817" w:rsidRDefault="003A7817" w:rsidP="003A7817">
      <w:pPr>
        <w:pStyle w:val="aff9"/>
        <w:numPr>
          <w:ilvl w:val="0"/>
          <w:numId w:val="27"/>
        </w:numPr>
        <w:snapToGrid/>
        <w:spacing w:after="240" w:afterAutospacing="0"/>
        <w:ind w:firstLineChars="0"/>
        <w:rPr>
          <w:rFonts w:eastAsia="SimSun"/>
          <w:bCs/>
          <w:color w:val="000000" w:themeColor="text1"/>
          <w:lang w:eastAsia="zh-CN"/>
        </w:rPr>
      </w:pPr>
      <w:r>
        <w:rPr>
          <w:rFonts w:eastAsiaTheme="minorEastAsia"/>
          <w:bCs/>
          <w:color w:val="000000" w:themeColor="text1"/>
        </w:rPr>
        <w:t xml:space="preserve">Sidelink configured grant Type 1 provides RRC parameter </w:t>
      </w:r>
      <w:r w:rsidRPr="009B1990">
        <w:rPr>
          <w:rFonts w:eastAsiaTheme="minorEastAsia"/>
          <w:bCs/>
          <w:i/>
          <w:iCs/>
          <w:color w:val="000000" w:themeColor="text1"/>
        </w:rPr>
        <w:t>sl-StartRBsetCG-Type1</w:t>
      </w:r>
      <w:r>
        <w:rPr>
          <w:rFonts w:eastAsiaTheme="minorEastAsia"/>
          <w:bCs/>
          <w:color w:val="000000" w:themeColor="text1"/>
        </w:rPr>
        <w:t xml:space="preserve"> to indicate starting RB set index of the sidelink configured Type 1.</w:t>
      </w:r>
    </w:p>
    <w:p w14:paraId="58751264" w14:textId="77777777" w:rsidR="003A7817" w:rsidRPr="00BA00D5" w:rsidRDefault="003A7817" w:rsidP="003A7817">
      <w:pPr>
        <w:spacing w:after="60"/>
        <w:rPr>
          <w:rFonts w:eastAsia="Batang"/>
          <w:szCs w:val="24"/>
          <w:lang w:eastAsia="zh-CN"/>
        </w:rPr>
      </w:pPr>
      <w:r w:rsidRPr="00BA00D5">
        <w:rPr>
          <w:rStyle w:val="afe"/>
          <w:szCs w:val="24"/>
        </w:rPr>
        <w:t xml:space="preserve">Parameter </w:t>
      </w:r>
      <w:r>
        <w:rPr>
          <w:rStyle w:val="afe"/>
          <w:i/>
          <w:iCs/>
          <w:color w:val="0070C0"/>
          <w:szCs w:val="24"/>
        </w:rPr>
        <w:t>sl-StartRBsetCG-Type1</w:t>
      </w:r>
    </w:p>
    <w:tbl>
      <w:tblPr>
        <w:tblStyle w:val="afd"/>
        <w:tblW w:w="11340" w:type="dxa"/>
        <w:tblInd w:w="-856" w:type="dxa"/>
        <w:tblLayout w:type="fixed"/>
        <w:tblLook w:val="04A0" w:firstRow="1" w:lastRow="0" w:firstColumn="1" w:lastColumn="0" w:noHBand="0" w:noVBand="1"/>
      </w:tblPr>
      <w:tblGrid>
        <w:gridCol w:w="835"/>
        <w:gridCol w:w="5685"/>
        <w:gridCol w:w="1276"/>
        <w:gridCol w:w="992"/>
        <w:gridCol w:w="1418"/>
        <w:gridCol w:w="1134"/>
      </w:tblGrid>
      <w:tr w:rsidR="003A7817" w:rsidRPr="00BA00D5" w14:paraId="5FF04082" w14:textId="77777777" w:rsidTr="002D553C">
        <w:tc>
          <w:tcPr>
            <w:tcW w:w="835" w:type="dxa"/>
            <w:tcBorders>
              <w:top w:val="single" w:sz="4" w:space="0" w:color="auto"/>
              <w:left w:val="single" w:sz="4" w:space="0" w:color="auto"/>
              <w:bottom w:val="single" w:sz="4" w:space="0" w:color="auto"/>
              <w:right w:val="single" w:sz="4" w:space="0" w:color="auto"/>
            </w:tcBorders>
            <w:hideMark/>
          </w:tcPr>
          <w:p w14:paraId="1E4F71A1" w14:textId="77777777" w:rsidR="003A7817" w:rsidRPr="00BA00D5" w:rsidRDefault="003A7817" w:rsidP="002D553C">
            <w:pPr>
              <w:pStyle w:val="3GPPAgreements"/>
              <w:numPr>
                <w:ilvl w:val="0"/>
                <w:numId w:val="0"/>
              </w:numPr>
              <w:spacing w:before="0" w:after="0"/>
              <w:rPr>
                <w:rStyle w:val="afe"/>
                <w:sz w:val="20"/>
              </w:rPr>
            </w:pPr>
            <w:r w:rsidRPr="00BA00D5">
              <w:rPr>
                <w:rStyle w:val="afe"/>
                <w:sz w:val="20"/>
              </w:rPr>
              <w:t>RAN1 spec</w:t>
            </w:r>
          </w:p>
        </w:tc>
        <w:tc>
          <w:tcPr>
            <w:tcW w:w="5686" w:type="dxa"/>
            <w:tcBorders>
              <w:top w:val="single" w:sz="4" w:space="0" w:color="auto"/>
              <w:left w:val="single" w:sz="4" w:space="0" w:color="auto"/>
              <w:bottom w:val="single" w:sz="4" w:space="0" w:color="auto"/>
              <w:right w:val="single" w:sz="4" w:space="0" w:color="auto"/>
            </w:tcBorders>
            <w:vAlign w:val="center"/>
            <w:hideMark/>
          </w:tcPr>
          <w:p w14:paraId="68C6E528" w14:textId="77777777" w:rsidR="003A7817" w:rsidRPr="00BA00D5" w:rsidRDefault="003A7817" w:rsidP="002D553C">
            <w:pPr>
              <w:pStyle w:val="3GPPAgreements"/>
              <w:numPr>
                <w:ilvl w:val="0"/>
                <w:numId w:val="0"/>
              </w:numPr>
              <w:spacing w:before="0" w:after="0"/>
              <w:jc w:val="left"/>
              <w:rPr>
                <w:rStyle w:val="afe"/>
                <w:sz w:val="20"/>
              </w:rPr>
            </w:pPr>
            <w:r w:rsidRPr="00BA00D5">
              <w:rPr>
                <w:rStyle w:val="afe"/>
                <w:sz w:val="20"/>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1522E29" w14:textId="77777777" w:rsidR="003A7817" w:rsidRPr="00BA00D5" w:rsidRDefault="003A7817" w:rsidP="002D553C">
            <w:pPr>
              <w:pStyle w:val="3GPPAgreements"/>
              <w:numPr>
                <w:ilvl w:val="0"/>
                <w:numId w:val="0"/>
              </w:numPr>
              <w:spacing w:before="0" w:after="0"/>
              <w:rPr>
                <w:rStyle w:val="afe"/>
                <w:sz w:val="20"/>
              </w:rPr>
            </w:pPr>
            <w:r w:rsidRPr="00BA00D5">
              <w:rPr>
                <w:rStyle w:val="afe"/>
                <w:sz w:val="20"/>
              </w:rPr>
              <w:t>Value range</w:t>
            </w:r>
          </w:p>
        </w:tc>
        <w:tc>
          <w:tcPr>
            <w:tcW w:w="992" w:type="dxa"/>
            <w:tcBorders>
              <w:top w:val="single" w:sz="4" w:space="0" w:color="auto"/>
              <w:left w:val="single" w:sz="4" w:space="0" w:color="auto"/>
              <w:bottom w:val="single" w:sz="4" w:space="0" w:color="auto"/>
              <w:right w:val="single" w:sz="4" w:space="0" w:color="auto"/>
            </w:tcBorders>
            <w:hideMark/>
          </w:tcPr>
          <w:p w14:paraId="38C1B3AF" w14:textId="77777777" w:rsidR="003A7817" w:rsidRPr="00BA00D5" w:rsidRDefault="003A7817" w:rsidP="002D553C">
            <w:pPr>
              <w:pStyle w:val="3GPPAgreements"/>
              <w:numPr>
                <w:ilvl w:val="0"/>
                <w:numId w:val="0"/>
              </w:numPr>
              <w:spacing w:before="0" w:after="0"/>
              <w:rPr>
                <w:rStyle w:val="afe"/>
                <w:sz w:val="20"/>
              </w:rPr>
            </w:pPr>
            <w:r w:rsidRPr="00BA00D5">
              <w:rPr>
                <w:rStyle w:val="afe"/>
                <w:sz w:val="20"/>
              </w:rPr>
              <w:t>Default value</w:t>
            </w:r>
          </w:p>
        </w:tc>
        <w:tc>
          <w:tcPr>
            <w:tcW w:w="1418" w:type="dxa"/>
            <w:tcBorders>
              <w:top w:val="single" w:sz="4" w:space="0" w:color="auto"/>
              <w:left w:val="single" w:sz="4" w:space="0" w:color="auto"/>
              <w:bottom w:val="single" w:sz="4" w:space="0" w:color="auto"/>
              <w:right w:val="single" w:sz="4" w:space="0" w:color="auto"/>
            </w:tcBorders>
            <w:hideMark/>
          </w:tcPr>
          <w:p w14:paraId="7A1723C7" w14:textId="77777777" w:rsidR="003A7817" w:rsidRPr="00BA00D5" w:rsidRDefault="003A7817" w:rsidP="002D553C">
            <w:pPr>
              <w:pStyle w:val="3GPPAgreements"/>
              <w:numPr>
                <w:ilvl w:val="0"/>
                <w:numId w:val="0"/>
              </w:numPr>
              <w:spacing w:before="0" w:after="0"/>
              <w:rPr>
                <w:rStyle w:val="afe"/>
                <w:sz w:val="20"/>
              </w:rPr>
            </w:pPr>
            <w:r w:rsidRPr="00BA00D5">
              <w:rPr>
                <w:rStyle w:val="afe"/>
                <w:sz w:val="20"/>
              </w:rPr>
              <w:t>Per (UE, cell, TRP, …)</w:t>
            </w:r>
          </w:p>
        </w:tc>
        <w:tc>
          <w:tcPr>
            <w:tcW w:w="1134" w:type="dxa"/>
            <w:tcBorders>
              <w:top w:val="single" w:sz="4" w:space="0" w:color="auto"/>
              <w:left w:val="single" w:sz="4" w:space="0" w:color="auto"/>
              <w:bottom w:val="single" w:sz="4" w:space="0" w:color="auto"/>
              <w:right w:val="single" w:sz="4" w:space="0" w:color="auto"/>
            </w:tcBorders>
            <w:hideMark/>
          </w:tcPr>
          <w:p w14:paraId="64C47603" w14:textId="77777777" w:rsidR="003A7817" w:rsidRPr="00BA00D5" w:rsidRDefault="003A7817" w:rsidP="002D553C">
            <w:pPr>
              <w:pStyle w:val="3GPPAgreements"/>
              <w:numPr>
                <w:ilvl w:val="0"/>
                <w:numId w:val="0"/>
              </w:numPr>
              <w:spacing w:before="0" w:after="0"/>
              <w:rPr>
                <w:rStyle w:val="afe"/>
                <w:sz w:val="20"/>
              </w:rPr>
            </w:pPr>
            <w:r w:rsidRPr="00BA00D5">
              <w:rPr>
                <w:rStyle w:val="afe"/>
                <w:sz w:val="20"/>
              </w:rPr>
              <w:t>UE or cell specific</w:t>
            </w:r>
          </w:p>
        </w:tc>
      </w:tr>
      <w:tr w:rsidR="003A7817" w:rsidRPr="00BA00D5" w14:paraId="5C85AEC8" w14:textId="77777777" w:rsidTr="002D553C">
        <w:tc>
          <w:tcPr>
            <w:tcW w:w="835" w:type="dxa"/>
            <w:tcBorders>
              <w:top w:val="single" w:sz="4" w:space="0" w:color="auto"/>
              <w:left w:val="single" w:sz="4" w:space="0" w:color="auto"/>
              <w:bottom w:val="single" w:sz="4" w:space="0" w:color="auto"/>
              <w:right w:val="single" w:sz="4" w:space="0" w:color="auto"/>
            </w:tcBorders>
            <w:hideMark/>
          </w:tcPr>
          <w:p w14:paraId="1EE798E4" w14:textId="77777777" w:rsidR="003A7817" w:rsidRPr="00BA00D5" w:rsidRDefault="003A7817" w:rsidP="002D553C">
            <w:pPr>
              <w:pStyle w:val="3GPPAgreements"/>
              <w:numPr>
                <w:ilvl w:val="0"/>
                <w:numId w:val="0"/>
              </w:numPr>
              <w:spacing w:after="0"/>
              <w:ind w:left="284" w:hanging="284"/>
              <w:rPr>
                <w:rStyle w:val="afe"/>
                <w:b w:val="0"/>
                <w:bCs/>
                <w:sz w:val="20"/>
              </w:rPr>
            </w:pPr>
            <w:r w:rsidRPr="00BA00D5">
              <w:rPr>
                <w:rStyle w:val="afe"/>
                <w:b w:val="0"/>
                <w:bCs/>
                <w:sz w:val="20"/>
              </w:rPr>
              <w:t>[38.2</w:t>
            </w:r>
            <w:r>
              <w:rPr>
                <w:rStyle w:val="afe"/>
                <w:b w:val="0"/>
                <w:bCs/>
                <w:sz w:val="20"/>
              </w:rPr>
              <w:t>12</w:t>
            </w:r>
            <w:r w:rsidRPr="00BA00D5">
              <w:rPr>
                <w:rStyle w:val="afe"/>
                <w:b w:val="0"/>
                <w:bCs/>
                <w:sz w:val="20"/>
              </w:rPr>
              <w:t>]</w:t>
            </w:r>
          </w:p>
        </w:tc>
        <w:tc>
          <w:tcPr>
            <w:tcW w:w="5686" w:type="dxa"/>
            <w:tcBorders>
              <w:top w:val="single" w:sz="4" w:space="0" w:color="auto"/>
              <w:left w:val="single" w:sz="4" w:space="0" w:color="auto"/>
              <w:bottom w:val="single" w:sz="4" w:space="0" w:color="auto"/>
              <w:right w:val="single" w:sz="4" w:space="0" w:color="auto"/>
            </w:tcBorders>
            <w:hideMark/>
          </w:tcPr>
          <w:p w14:paraId="35E11841" w14:textId="77777777" w:rsidR="003A7817" w:rsidRPr="00BA00D5" w:rsidRDefault="003A7817" w:rsidP="002D553C">
            <w:pPr>
              <w:pStyle w:val="3GPPAgreements"/>
              <w:numPr>
                <w:ilvl w:val="0"/>
                <w:numId w:val="0"/>
              </w:numPr>
              <w:spacing w:before="0" w:after="0"/>
              <w:rPr>
                <w:rStyle w:val="afe"/>
                <w:b w:val="0"/>
                <w:bCs/>
                <w:sz w:val="20"/>
              </w:rPr>
            </w:pPr>
            <w:r>
              <w:rPr>
                <w:rStyle w:val="afe"/>
                <w:b w:val="0"/>
                <w:bCs/>
                <w:sz w:val="20"/>
              </w:rPr>
              <w:t xml:space="preserve">This field indicates the starting RB set of sidelink configured grant Type 1. An index giving valid RB set index </w:t>
            </w:r>
          </w:p>
        </w:tc>
        <w:tc>
          <w:tcPr>
            <w:tcW w:w="1276" w:type="dxa"/>
            <w:tcBorders>
              <w:top w:val="single" w:sz="4" w:space="0" w:color="auto"/>
              <w:left w:val="single" w:sz="4" w:space="0" w:color="auto"/>
              <w:bottom w:val="single" w:sz="4" w:space="0" w:color="auto"/>
              <w:right w:val="single" w:sz="4" w:space="0" w:color="auto"/>
            </w:tcBorders>
            <w:hideMark/>
          </w:tcPr>
          <w:p w14:paraId="176C3CA6" w14:textId="77777777" w:rsidR="003A7817" w:rsidRPr="00BA00D5" w:rsidRDefault="003A7817" w:rsidP="002D553C">
            <w:pPr>
              <w:pStyle w:val="3GPPAgreements"/>
              <w:numPr>
                <w:ilvl w:val="0"/>
                <w:numId w:val="0"/>
              </w:numPr>
              <w:spacing w:before="0" w:after="0"/>
              <w:rPr>
                <w:rStyle w:val="afe"/>
                <w:b w:val="0"/>
                <w:bCs/>
                <w:sz w:val="20"/>
              </w:rPr>
            </w:pPr>
            <w:r>
              <w:rPr>
                <w:rStyle w:val="afe"/>
                <w:b w:val="0"/>
                <w:bCs/>
                <w:sz w:val="20"/>
              </w:rPr>
              <w:t>0..3</w:t>
            </w:r>
          </w:p>
        </w:tc>
        <w:tc>
          <w:tcPr>
            <w:tcW w:w="992" w:type="dxa"/>
            <w:tcBorders>
              <w:top w:val="single" w:sz="4" w:space="0" w:color="auto"/>
              <w:left w:val="single" w:sz="4" w:space="0" w:color="auto"/>
              <w:bottom w:val="single" w:sz="4" w:space="0" w:color="auto"/>
              <w:right w:val="single" w:sz="4" w:space="0" w:color="auto"/>
            </w:tcBorders>
          </w:tcPr>
          <w:p w14:paraId="2E5F6746" w14:textId="77777777" w:rsidR="003A7817" w:rsidRPr="00BA00D5" w:rsidRDefault="003A7817" w:rsidP="002D553C">
            <w:pPr>
              <w:pStyle w:val="3GPPAgreements"/>
              <w:numPr>
                <w:ilvl w:val="0"/>
                <w:numId w:val="0"/>
              </w:numPr>
              <w:spacing w:before="0" w:after="0"/>
              <w:rPr>
                <w:rStyle w:val="afe"/>
                <w:b w:val="0"/>
                <w:bCs/>
                <w:sz w:val="20"/>
              </w:rPr>
            </w:pPr>
          </w:p>
        </w:tc>
        <w:tc>
          <w:tcPr>
            <w:tcW w:w="1418" w:type="dxa"/>
            <w:tcBorders>
              <w:top w:val="single" w:sz="4" w:space="0" w:color="auto"/>
              <w:left w:val="single" w:sz="4" w:space="0" w:color="auto"/>
              <w:bottom w:val="single" w:sz="4" w:space="0" w:color="auto"/>
              <w:right w:val="single" w:sz="4" w:space="0" w:color="auto"/>
            </w:tcBorders>
          </w:tcPr>
          <w:p w14:paraId="1D09C066" w14:textId="77777777" w:rsidR="003A7817" w:rsidRPr="00BA00D5" w:rsidRDefault="003A7817" w:rsidP="002D553C">
            <w:pPr>
              <w:pStyle w:val="3GPPAgreements"/>
              <w:numPr>
                <w:ilvl w:val="0"/>
                <w:numId w:val="0"/>
              </w:numPr>
              <w:spacing w:before="0" w:after="0"/>
              <w:rPr>
                <w:rStyle w:val="afe"/>
                <w:rFonts w:eastAsiaTheme="minorEastAsia"/>
                <w:b w:val="0"/>
                <w:bCs/>
                <w:sz w:val="20"/>
                <w:lang w:eastAsia="ja-JP"/>
              </w:rPr>
            </w:pPr>
            <w:r>
              <w:rPr>
                <w:rStyle w:val="afe"/>
                <w:rFonts w:eastAsiaTheme="minorEastAsia" w:hint="eastAsia"/>
                <w:b w:val="0"/>
                <w:bCs/>
                <w:sz w:val="20"/>
                <w:lang w:eastAsia="ja-JP"/>
              </w:rPr>
              <w:t>P</w:t>
            </w:r>
            <w:r>
              <w:rPr>
                <w:rStyle w:val="afe"/>
                <w:rFonts w:eastAsiaTheme="minorEastAsia"/>
                <w:b w:val="0"/>
                <w:bCs/>
                <w:sz w:val="20"/>
                <w:lang w:eastAsia="ja-JP"/>
              </w:rPr>
              <w:t>er configured grant</w:t>
            </w:r>
          </w:p>
        </w:tc>
        <w:tc>
          <w:tcPr>
            <w:tcW w:w="1134" w:type="dxa"/>
            <w:tcBorders>
              <w:top w:val="single" w:sz="4" w:space="0" w:color="auto"/>
              <w:left w:val="single" w:sz="4" w:space="0" w:color="auto"/>
              <w:bottom w:val="single" w:sz="4" w:space="0" w:color="auto"/>
              <w:right w:val="single" w:sz="4" w:space="0" w:color="auto"/>
            </w:tcBorders>
          </w:tcPr>
          <w:p w14:paraId="1A26C5F9" w14:textId="77777777" w:rsidR="003A7817" w:rsidRPr="00BA00D5" w:rsidRDefault="003A7817" w:rsidP="002D553C">
            <w:pPr>
              <w:pStyle w:val="3GPPAgreements"/>
              <w:numPr>
                <w:ilvl w:val="0"/>
                <w:numId w:val="0"/>
              </w:numPr>
              <w:spacing w:before="0" w:after="0"/>
              <w:rPr>
                <w:rStyle w:val="afe"/>
                <w:rFonts w:eastAsiaTheme="minorEastAsia"/>
                <w:b w:val="0"/>
                <w:bCs/>
                <w:sz w:val="20"/>
                <w:lang w:eastAsia="ja-JP"/>
              </w:rPr>
            </w:pPr>
            <w:r>
              <w:rPr>
                <w:rStyle w:val="afe"/>
                <w:rFonts w:eastAsiaTheme="minorEastAsia" w:hint="eastAsia"/>
                <w:b w:val="0"/>
                <w:bCs/>
                <w:sz w:val="20"/>
                <w:lang w:eastAsia="ja-JP"/>
              </w:rPr>
              <w:t>U</w:t>
            </w:r>
            <w:r>
              <w:rPr>
                <w:rStyle w:val="afe"/>
                <w:rFonts w:eastAsiaTheme="minorEastAsia"/>
                <w:b w:val="0"/>
                <w:bCs/>
                <w:sz w:val="20"/>
                <w:lang w:eastAsia="ja-JP"/>
              </w:rPr>
              <w:t>E specific</w:t>
            </w:r>
          </w:p>
        </w:tc>
      </w:tr>
    </w:tbl>
    <w:p w14:paraId="0F8F19E2" w14:textId="44CD1F7F" w:rsidR="003A7817" w:rsidRDefault="003A7817" w:rsidP="003A7817">
      <w:pPr>
        <w:pStyle w:val="3GPPAgreements"/>
        <w:numPr>
          <w:ilvl w:val="0"/>
          <w:numId w:val="0"/>
        </w:numPr>
        <w:spacing w:before="0" w:after="0"/>
        <w:rPr>
          <w:rStyle w:val="afe"/>
          <w:sz w:val="24"/>
          <w:szCs w:val="24"/>
          <w:highlight w:val="yellow"/>
        </w:rPr>
      </w:pPr>
    </w:p>
    <w:p w14:paraId="4531D29B" w14:textId="77777777" w:rsidR="003A7817" w:rsidRDefault="003A7817" w:rsidP="003A7817">
      <w:pPr>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to TP#2 in TS38.214 to specify RB set allocation in frequency domain for interlace RB-based PSCCH/PSSCH transmission.</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3EC138B4" w14:textId="77777777" w:rsidTr="002D553C">
        <w:tc>
          <w:tcPr>
            <w:tcW w:w="2080" w:type="dxa"/>
            <w:tcBorders>
              <w:top w:val="single" w:sz="4" w:space="0" w:color="auto"/>
              <w:left w:val="single" w:sz="4" w:space="0" w:color="auto"/>
              <w:bottom w:val="nil"/>
              <w:right w:val="nil"/>
            </w:tcBorders>
            <w:hideMark/>
          </w:tcPr>
          <w:p w14:paraId="23696BDD"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lastRenderedPageBreak/>
              <w:t>Reason for change:</w:t>
            </w:r>
          </w:p>
        </w:tc>
        <w:tc>
          <w:tcPr>
            <w:tcW w:w="7565" w:type="dxa"/>
            <w:tcBorders>
              <w:top w:val="single" w:sz="4" w:space="0" w:color="auto"/>
              <w:left w:val="nil"/>
              <w:bottom w:val="nil"/>
              <w:right w:val="single" w:sz="4" w:space="0" w:color="auto"/>
            </w:tcBorders>
            <w:shd w:val="pct30" w:color="FFFF00" w:fill="auto"/>
          </w:tcPr>
          <w:p w14:paraId="1E5BB1D0" w14:textId="77777777" w:rsidR="003A7817" w:rsidRPr="007D451F" w:rsidRDefault="003A7817" w:rsidP="002D553C">
            <w:pPr>
              <w:snapToGrid/>
              <w:spacing w:after="0" w:afterAutospacing="0"/>
              <w:rPr>
                <w:rFonts w:ascii="Arial" w:eastAsia="SimSun" w:hAnsi="Arial"/>
                <w:noProof/>
                <w:sz w:val="20"/>
                <w:lang w:eastAsia="zh-CN"/>
              </w:rPr>
            </w:pPr>
            <w:r>
              <w:rPr>
                <w:rFonts w:ascii="Arial" w:eastAsia="SimSun" w:hAnsi="Arial"/>
                <w:noProof/>
                <w:sz w:val="20"/>
                <w:lang w:eastAsia="zh-CN"/>
              </w:rPr>
              <w:t xml:space="preserve">In subclasue 8.1.2.2 of TS 38.213, there is a general description for specifying sub-channel allocation in frequency domain. However, for interlace RB-based transmission, the decription for specifying RB set allocation is missed.   </w:t>
            </w:r>
          </w:p>
        </w:tc>
      </w:tr>
      <w:tr w:rsidR="003A7817" w:rsidRPr="007A426B" w14:paraId="6BF9DA10" w14:textId="77777777" w:rsidTr="002D553C">
        <w:tc>
          <w:tcPr>
            <w:tcW w:w="2080" w:type="dxa"/>
            <w:tcBorders>
              <w:top w:val="nil"/>
              <w:left w:val="single" w:sz="4" w:space="0" w:color="auto"/>
              <w:bottom w:val="nil"/>
              <w:right w:val="nil"/>
            </w:tcBorders>
          </w:tcPr>
          <w:p w14:paraId="15A91774"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12F56A40"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5A5D4F66" w14:textId="77777777" w:rsidTr="002D553C">
        <w:tc>
          <w:tcPr>
            <w:tcW w:w="2080" w:type="dxa"/>
            <w:tcBorders>
              <w:top w:val="nil"/>
              <w:left w:val="single" w:sz="4" w:space="0" w:color="auto"/>
              <w:bottom w:val="nil"/>
              <w:right w:val="nil"/>
            </w:tcBorders>
            <w:hideMark/>
          </w:tcPr>
          <w:p w14:paraId="6B2F7638"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16D73D74" w14:textId="77777777" w:rsidR="003A7817" w:rsidRPr="007A426B" w:rsidRDefault="003A7817" w:rsidP="002D553C">
            <w:pPr>
              <w:snapToGrid/>
              <w:spacing w:after="0" w:afterAutospacing="0"/>
              <w:rPr>
                <w:rFonts w:ascii="Arial" w:eastAsia="SimSun" w:hAnsi="Arial"/>
                <w:sz w:val="20"/>
                <w:lang w:eastAsia="en-US"/>
              </w:rPr>
            </w:pPr>
            <w:r>
              <w:rPr>
                <w:rFonts w:ascii="Arial" w:eastAsia="SimSun" w:hAnsi="Arial"/>
                <w:noProof/>
                <w:sz w:val="20"/>
                <w:lang w:eastAsia="zh-CN"/>
              </w:rPr>
              <w:t>Add a description to clarify RB set assignment for interlace RB-based transmission</w:t>
            </w:r>
            <w:r w:rsidRPr="007A426B">
              <w:rPr>
                <w:rFonts w:ascii="Arial" w:eastAsia="SimSun" w:hAnsi="Arial"/>
                <w:sz w:val="20"/>
                <w:lang w:eastAsia="en-US"/>
              </w:rPr>
              <w:t>.</w:t>
            </w:r>
          </w:p>
        </w:tc>
      </w:tr>
      <w:tr w:rsidR="003A7817" w:rsidRPr="007A426B" w14:paraId="59EB121B" w14:textId="77777777" w:rsidTr="002D553C">
        <w:tc>
          <w:tcPr>
            <w:tcW w:w="2080" w:type="dxa"/>
            <w:tcBorders>
              <w:top w:val="nil"/>
              <w:left w:val="single" w:sz="4" w:space="0" w:color="auto"/>
              <w:bottom w:val="nil"/>
              <w:right w:val="nil"/>
            </w:tcBorders>
          </w:tcPr>
          <w:p w14:paraId="48BBE81A"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BC4046F"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54A06124" w14:textId="77777777" w:rsidTr="002D553C">
        <w:tc>
          <w:tcPr>
            <w:tcW w:w="2080" w:type="dxa"/>
            <w:tcBorders>
              <w:top w:val="nil"/>
              <w:left w:val="single" w:sz="4" w:space="0" w:color="auto"/>
              <w:bottom w:val="single" w:sz="4" w:space="0" w:color="auto"/>
              <w:right w:val="nil"/>
            </w:tcBorders>
            <w:hideMark/>
          </w:tcPr>
          <w:p w14:paraId="2A227259"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06898053" w14:textId="77777777" w:rsidR="003A7817" w:rsidRPr="009E2D4A" w:rsidRDefault="003A7817" w:rsidP="002D553C">
            <w:pPr>
              <w:snapToGrid/>
              <w:spacing w:after="0" w:afterAutospacing="0"/>
              <w:rPr>
                <w:rFonts w:ascii="Arial" w:eastAsia="SimSun" w:hAnsi="Arial"/>
                <w:noProof/>
                <w:sz w:val="20"/>
                <w:lang w:eastAsia="zh-CN"/>
              </w:rPr>
            </w:pPr>
            <w:r>
              <w:rPr>
                <w:rFonts w:ascii="Arial" w:eastAsia="SimSun" w:hAnsi="Arial"/>
                <w:noProof/>
                <w:sz w:val="20"/>
                <w:lang w:eastAsia="zh-CN"/>
              </w:rPr>
              <w:t>The description to clarify RB set assignment for interlace RB-based transmisison is missed in 8.1.2.2 regarding resoruce allocation in frequency domain.</w:t>
            </w:r>
            <w:r w:rsidRPr="009E2D4A">
              <w:rPr>
                <w:rFonts w:ascii="Arial" w:eastAsia="SimSun" w:hAnsi="Arial"/>
                <w:noProof/>
                <w:sz w:val="20"/>
                <w:lang w:eastAsia="zh-CN"/>
              </w:rPr>
              <w:t xml:space="preserve"> </w:t>
            </w:r>
          </w:p>
          <w:p w14:paraId="640CA846" w14:textId="77777777" w:rsidR="003A7817" w:rsidRPr="007A426B" w:rsidRDefault="003A7817" w:rsidP="002D553C">
            <w:pPr>
              <w:snapToGrid/>
              <w:spacing w:after="0" w:afterAutospacing="0"/>
              <w:rPr>
                <w:rFonts w:ascii="Arial" w:eastAsia="SimSun" w:hAnsi="Arial"/>
                <w:noProof/>
                <w:sz w:val="20"/>
                <w:lang w:eastAsia="zh-CN"/>
              </w:rPr>
            </w:pPr>
          </w:p>
        </w:tc>
      </w:tr>
    </w:tbl>
    <w:p w14:paraId="27BB8882" w14:textId="77777777" w:rsidR="003A7817" w:rsidRPr="007D451F" w:rsidRDefault="003A7817" w:rsidP="003A7817">
      <w:pPr>
        <w:rPr>
          <w:bCs/>
          <w:color w:val="000000" w:themeColor="text1"/>
          <w:szCs w:val="24"/>
          <w:lang w:val="en-US"/>
        </w:rPr>
      </w:pPr>
    </w:p>
    <w:tbl>
      <w:tblPr>
        <w:tblStyle w:val="afd"/>
        <w:tblW w:w="0" w:type="auto"/>
        <w:tblLook w:val="04A0" w:firstRow="1" w:lastRow="0" w:firstColumn="1" w:lastColumn="0" w:noHBand="0" w:noVBand="1"/>
      </w:tblPr>
      <w:tblGrid>
        <w:gridCol w:w="9954"/>
      </w:tblGrid>
      <w:tr w:rsidR="003A7817" w14:paraId="04D48E4B" w14:textId="77777777" w:rsidTr="002D553C">
        <w:tc>
          <w:tcPr>
            <w:tcW w:w="9954" w:type="dxa"/>
          </w:tcPr>
          <w:p w14:paraId="6070A251" w14:textId="77777777" w:rsidR="003A7817" w:rsidRPr="00EB0535" w:rsidRDefault="003A7817" w:rsidP="002D553C">
            <w:pPr>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2</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5C0FD504" w14:textId="77777777" w:rsidR="003A7817" w:rsidRPr="00EB0535" w:rsidRDefault="003A7817" w:rsidP="002D553C">
            <w:pPr>
              <w:keepNext/>
              <w:keepLines/>
              <w:snapToGrid/>
              <w:spacing w:before="120" w:after="180" w:afterAutospacing="0"/>
              <w:jc w:val="left"/>
              <w:outlineLvl w:val="3"/>
              <w:rPr>
                <w:rFonts w:ascii="Arial" w:eastAsia="SimSun" w:hAnsi="Arial"/>
                <w:lang w:val="x-none" w:eastAsia="en-US"/>
              </w:rPr>
            </w:pPr>
            <w:r w:rsidRPr="00874E43">
              <w:rPr>
                <w:rFonts w:ascii="Arial" w:eastAsia="SimSun" w:hAnsi="Arial"/>
                <w:lang w:val="x-none" w:eastAsia="en-US"/>
              </w:rPr>
              <w:t>8.1.2.2</w:t>
            </w:r>
            <w:r w:rsidRPr="00874E43">
              <w:rPr>
                <w:rFonts w:ascii="Arial" w:eastAsia="SimSun" w:hAnsi="Arial"/>
                <w:lang w:val="x-none" w:eastAsia="en-US"/>
              </w:rPr>
              <w:tab/>
              <w:t>Resource allocation in frequency domain</w:t>
            </w:r>
          </w:p>
          <w:p w14:paraId="666BE141" w14:textId="77777777" w:rsidR="003A7817" w:rsidRPr="00874E43" w:rsidRDefault="003A7817" w:rsidP="002D553C">
            <w:pPr>
              <w:snapToGrid/>
              <w:spacing w:after="180" w:afterAutospacing="0"/>
              <w:jc w:val="left"/>
              <w:rPr>
                <w:rFonts w:eastAsia="SimSun"/>
                <w:sz w:val="20"/>
                <w:lang w:val="en-US"/>
              </w:rPr>
            </w:pPr>
            <w:r w:rsidRPr="00874E43">
              <w:rPr>
                <w:rFonts w:eastAsia="SimSun"/>
                <w:sz w:val="20"/>
                <w:lang w:val="en-US"/>
              </w:rPr>
              <w:t>The resource allocation unit in the frequency domain is the sub-channel.</w:t>
            </w:r>
          </w:p>
          <w:p w14:paraId="53AD5C8B" w14:textId="77777777" w:rsidR="003A7817" w:rsidRDefault="003A7817" w:rsidP="002D553C">
            <w:pPr>
              <w:snapToGrid/>
              <w:spacing w:after="180" w:afterAutospacing="0"/>
              <w:jc w:val="left"/>
              <w:rPr>
                <w:rFonts w:eastAsia="SimSun"/>
                <w:sz w:val="20"/>
                <w:lang w:val="en-US"/>
              </w:rPr>
            </w:pPr>
            <w:r w:rsidRPr="00874E43">
              <w:rPr>
                <w:rFonts w:eastAsia="SimSun"/>
                <w:sz w:val="20"/>
                <w:lang w:val="en-US"/>
              </w:rPr>
              <w:t>The sub-channel assignment for sidelink transmission is determined using the "Frequency resource assignment" field in the associated SCI.</w:t>
            </w:r>
          </w:p>
          <w:p w14:paraId="3CC429D9" w14:textId="77777777" w:rsidR="003A7817" w:rsidRPr="00874E43" w:rsidRDefault="003A7817" w:rsidP="002D553C">
            <w:pPr>
              <w:snapToGrid/>
              <w:spacing w:after="180" w:afterAutospacing="0"/>
              <w:jc w:val="left"/>
              <w:rPr>
                <w:rFonts w:eastAsiaTheme="minorEastAsia"/>
                <w:sz w:val="20"/>
                <w:u w:val="single"/>
              </w:rPr>
            </w:pPr>
            <w:r w:rsidRPr="0014190A">
              <w:rPr>
                <w:rFonts w:eastAsiaTheme="minorEastAsia" w:hint="eastAsia"/>
                <w:color w:val="C00000"/>
                <w:sz w:val="20"/>
                <w:u w:val="single"/>
              </w:rPr>
              <w:t>T</w:t>
            </w:r>
            <w:r w:rsidRPr="0014190A">
              <w:rPr>
                <w:rFonts w:eastAsiaTheme="minorEastAsia"/>
                <w:color w:val="C00000"/>
                <w:sz w:val="20"/>
                <w:u w:val="single"/>
              </w:rPr>
              <w:t>he RB set</w:t>
            </w:r>
            <w:r>
              <w:rPr>
                <w:rFonts w:eastAsiaTheme="minorEastAsia"/>
                <w:color w:val="C00000"/>
                <w:sz w:val="20"/>
                <w:u w:val="single"/>
              </w:rPr>
              <w:t xml:space="preserve"> assignment for sidelink </w:t>
            </w:r>
            <w:r w:rsidRPr="0014190A">
              <w:rPr>
                <w:rFonts w:eastAsiaTheme="minorEastAsia"/>
                <w:color w:val="C00000"/>
                <w:sz w:val="20"/>
                <w:u w:val="single"/>
              </w:rPr>
              <w:t xml:space="preserve">transmission is determined using the </w:t>
            </w:r>
            <w:r w:rsidRPr="00874E43">
              <w:rPr>
                <w:rFonts w:eastAsia="SimSun"/>
                <w:color w:val="C00000"/>
                <w:sz w:val="20"/>
                <w:u w:val="single"/>
                <w:lang w:val="en-US"/>
              </w:rPr>
              <w:t>"Frequency resource assignment" field in the associated SCI</w:t>
            </w:r>
            <w:r w:rsidRPr="00751DE0">
              <w:rPr>
                <w:color w:val="C00000"/>
                <w:u w:val="single"/>
              </w:rPr>
              <w:t xml:space="preserve"> if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configured to ‘</w:t>
            </w:r>
            <w:r w:rsidRPr="00127D76">
              <w:rPr>
                <w:rFonts w:eastAsia="SimSun"/>
                <w:i/>
                <w:iCs/>
                <w:color w:val="C00000"/>
                <w:sz w:val="20"/>
                <w:u w:val="single"/>
                <w:lang w:eastAsia="ko-KR"/>
              </w:rPr>
              <w:t>interlaceRB</w:t>
            </w:r>
            <w:r w:rsidRPr="00127D76">
              <w:rPr>
                <w:rFonts w:eastAsia="SimSun"/>
                <w:color w:val="C00000"/>
                <w:sz w:val="20"/>
                <w:u w:val="single"/>
                <w:lang w:eastAsia="ko-KR"/>
              </w:rPr>
              <w:t>’</w:t>
            </w:r>
            <w:r>
              <w:rPr>
                <w:rFonts w:eastAsia="SimSun"/>
                <w:color w:val="C00000"/>
                <w:sz w:val="20"/>
                <w:u w:val="single"/>
                <w:lang w:val="en-US"/>
              </w:rPr>
              <w:t>.</w:t>
            </w:r>
          </w:p>
          <w:p w14:paraId="4C862C25" w14:textId="77777777" w:rsidR="003A7817" w:rsidRPr="00874E43" w:rsidRDefault="003A7817" w:rsidP="002D553C">
            <w:pPr>
              <w:snapToGrid/>
              <w:spacing w:after="180" w:afterAutospacing="0"/>
              <w:jc w:val="left"/>
              <w:rPr>
                <w:rFonts w:eastAsia="SimSun"/>
                <w:sz w:val="20"/>
                <w:lang w:val="en-US"/>
              </w:rPr>
            </w:pPr>
            <w:r w:rsidRPr="00874E43">
              <w:rPr>
                <w:rFonts w:eastAsia="SimSun"/>
                <w:sz w:val="20"/>
                <w:lang w:val="en-US"/>
              </w:rPr>
              <w:t>The lowest sub-channel for sidelink transmission is the sub-channel on which the lowest PRB of the associated PSCCH is transmitted.</w:t>
            </w:r>
          </w:p>
          <w:p w14:paraId="525857C4" w14:textId="77777777" w:rsidR="003A7817" w:rsidRPr="00874E43" w:rsidRDefault="003A7817" w:rsidP="002D553C">
            <w:pPr>
              <w:snapToGrid/>
              <w:spacing w:after="180" w:afterAutospacing="0"/>
              <w:jc w:val="left"/>
              <w:rPr>
                <w:rFonts w:eastAsia="SimSun"/>
                <w:color w:val="000000"/>
                <w:sz w:val="20"/>
                <w:lang w:val="en-US" w:eastAsia="ko-KR"/>
              </w:rPr>
            </w:pPr>
            <w:r w:rsidRPr="00874E43">
              <w:rPr>
                <w:rFonts w:eastAsia="SimSun"/>
                <w:sz w:val="20"/>
                <w:lang w:val="en-US" w:eastAsia="ko-KR"/>
              </w:rPr>
              <w:t xml:space="preserve">If </w:t>
            </w:r>
            <w:r w:rsidRPr="00874E43">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222BC941" w14:textId="77777777" w:rsidR="003A7817" w:rsidRDefault="003A7817" w:rsidP="002D553C">
            <w:pPr>
              <w:rPr>
                <w:bCs/>
                <w:color w:val="000000" w:themeColor="text1"/>
                <w:szCs w:val="24"/>
                <w:lang w:val="en-US"/>
              </w:rPr>
            </w:pPr>
            <w:r w:rsidRPr="00874E43">
              <w:rPr>
                <w:rFonts w:eastAsia="SimSun"/>
                <w:color w:val="000000"/>
                <w:sz w:val="20"/>
                <w:lang w:val="en-US" w:eastAsia="ko-KR"/>
              </w:rPr>
              <w:t>When PSSCH is transmitted on multiple RB sets, the corresponding PSCC</w:t>
            </w:r>
            <w:r w:rsidRPr="00EB0535">
              <w:rPr>
                <w:rFonts w:eastAsia="SimSun"/>
                <w:color w:val="000000"/>
                <w:sz w:val="20"/>
                <w:lang w:val="en-US" w:eastAsia="ko-KR"/>
              </w:rPr>
              <w:t xml:space="preserve">H is located on the sub-channel </w:t>
            </w:r>
            <w:r w:rsidRPr="00EB0535">
              <w:rPr>
                <w:rFonts w:eastAsia="SimSun"/>
                <w:color w:val="000000"/>
                <w:sz w:val="20"/>
                <w:lang w:eastAsia="ko-KR"/>
              </w:rPr>
              <w:t xml:space="preserve">with smallest index </w:t>
            </w:r>
            <w:r w:rsidRPr="00EB0535">
              <w:rPr>
                <w:rFonts w:eastAsia="SimSun"/>
                <w:color w:val="000000"/>
                <w:sz w:val="20"/>
                <w:lang w:val="en-US" w:eastAsia="ko-KR"/>
              </w:rPr>
              <w:t>of the lowest RB set.</w:t>
            </w:r>
          </w:p>
        </w:tc>
      </w:tr>
    </w:tbl>
    <w:p w14:paraId="69639841" w14:textId="77777777" w:rsidR="003A7817" w:rsidRDefault="003A7817" w:rsidP="003A7817">
      <w:pPr>
        <w:rPr>
          <w:rFonts w:eastAsia="SimSun"/>
          <w:lang w:eastAsia="zh-CN"/>
        </w:rPr>
      </w:pPr>
    </w:p>
    <w:p w14:paraId="4143FB2F" w14:textId="77777777" w:rsidR="003A7817" w:rsidRDefault="003A7817" w:rsidP="003A7817">
      <w:pPr>
        <w:overflowPunct w:val="0"/>
        <w:autoSpaceDE w:val="0"/>
        <w:autoSpaceDN w:val="0"/>
        <w:adjustRightInd w:val="0"/>
        <w:snapToGrid/>
        <w:spacing w:after="0" w:afterAutospacing="0"/>
        <w:rPr>
          <w:bCs/>
          <w:color w:val="000000" w:themeColor="text1"/>
          <w:szCs w:val="24"/>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w:t>
      </w:r>
      <w:r w:rsidRPr="005E01AC">
        <w:rPr>
          <w:bCs/>
          <w:color w:val="000000" w:themeColor="text1"/>
          <w:szCs w:val="24"/>
          <w:lang w:val="en-US"/>
        </w:rPr>
        <w:t xml:space="preserve"> the</w:t>
      </w:r>
      <w:r>
        <w:rPr>
          <w:bCs/>
          <w:color w:val="000000" w:themeColor="text1"/>
          <w:szCs w:val="24"/>
          <w:lang w:val="en-US"/>
        </w:rPr>
        <w:t xml:space="preserve"> follo</w:t>
      </w:r>
      <w:r w:rsidRPr="003A7817">
        <w:rPr>
          <w:bCs/>
          <w:color w:val="000000" w:themeColor="text1"/>
          <w:szCs w:val="24"/>
          <w:lang w:val="en-US"/>
        </w:rPr>
        <w:t>wing TP#3 to implemen</w:t>
      </w:r>
      <w:r>
        <w:rPr>
          <w:bCs/>
          <w:color w:val="000000" w:themeColor="text1"/>
          <w:szCs w:val="24"/>
          <w:lang w:val="en-US"/>
        </w:rPr>
        <w:t xml:space="preserve">t the </w:t>
      </w:r>
      <w:r>
        <w:rPr>
          <w:rFonts w:eastAsiaTheme="minorEastAsia"/>
          <w:iCs/>
        </w:rPr>
        <w:t>candidate resources</w:t>
      </w:r>
      <w:r>
        <w:rPr>
          <w:bCs/>
          <w:color w:val="000000" w:themeColor="text1"/>
          <w:szCs w:val="24"/>
        </w:rPr>
        <w:t xml:space="preserve"> exclusion due to C-LBT failure in </w:t>
      </w:r>
      <w:r>
        <w:rPr>
          <w:rFonts w:eastAsiaTheme="minorEastAsia"/>
          <w:iCs/>
        </w:rPr>
        <w:t xml:space="preserve">Step 1 in </w:t>
      </w:r>
      <w:r>
        <w:rPr>
          <w:rFonts w:eastAsiaTheme="minorEastAsia"/>
          <w:bCs/>
          <w:color w:val="000000" w:themeColor="text1"/>
          <w:lang w:val="en-US"/>
        </w:rPr>
        <w:t>section 8.1.4 of TS 38.214</w:t>
      </w:r>
      <w:r>
        <w:rPr>
          <w:rFonts w:eastAsiaTheme="minorEastAsia"/>
          <w:iCs/>
        </w:rPr>
        <w:t>.</w:t>
      </w:r>
    </w:p>
    <w:p w14:paraId="6808109D" w14:textId="77777777" w:rsidR="003A7817" w:rsidRPr="00E34B6D" w:rsidRDefault="003A7817" w:rsidP="003A7817">
      <w:pPr>
        <w:pStyle w:val="aff9"/>
        <w:numPr>
          <w:ilvl w:val="0"/>
          <w:numId w:val="29"/>
        </w:numPr>
        <w:overflowPunct w:val="0"/>
        <w:autoSpaceDE w:val="0"/>
        <w:autoSpaceDN w:val="0"/>
        <w:adjustRightInd w:val="0"/>
        <w:snapToGrid/>
        <w:spacing w:after="240" w:afterAutospacing="0"/>
        <w:ind w:firstLineChars="0"/>
        <w:rPr>
          <w:rFonts w:eastAsiaTheme="minorEastAsia"/>
          <w:bCs/>
          <w:color w:val="000000" w:themeColor="text1"/>
          <w:lang w:val="en-US"/>
        </w:rPr>
      </w:pPr>
      <w:r>
        <w:rPr>
          <w:rFonts w:eastAsiaTheme="minorEastAsia"/>
          <w:iCs/>
        </w:rPr>
        <w:t xml:space="preserve">Note: </w:t>
      </w:r>
      <w:r>
        <w:rPr>
          <w:bCs/>
          <w:color w:val="000000" w:themeColor="text1"/>
          <w:szCs w:val="24"/>
          <w:lang w:val="en-US"/>
        </w:rPr>
        <w:t xml:space="preserve">the </w:t>
      </w:r>
      <w:r>
        <w:rPr>
          <w:rFonts w:eastAsiaTheme="minorEastAsia"/>
          <w:iCs/>
        </w:rPr>
        <w:t>candidate resources</w:t>
      </w:r>
      <w:r>
        <w:rPr>
          <w:bCs/>
          <w:color w:val="000000" w:themeColor="text1"/>
          <w:szCs w:val="24"/>
        </w:rPr>
        <w:t xml:space="preserve"> exclusion by PHY due to C-BLT failure</w:t>
      </w:r>
      <w:r>
        <w:rPr>
          <w:rFonts w:eastAsiaTheme="minorEastAsia"/>
          <w:iCs/>
        </w:rPr>
        <w:t xml:space="preserve"> was agreed in RAN2 and send in </w:t>
      </w:r>
      <w:r w:rsidRPr="00BF7D33">
        <w:rPr>
          <w:rFonts w:eastAsiaTheme="minorEastAsia"/>
          <w:bCs/>
          <w:color w:val="000000" w:themeColor="text1"/>
          <w:szCs w:val="24"/>
        </w:rPr>
        <w:t xml:space="preserve">the </w:t>
      </w:r>
      <w:r>
        <w:rPr>
          <w:rFonts w:eastAsiaTheme="minorEastAsia"/>
          <w:bCs/>
          <w:color w:val="000000" w:themeColor="text1"/>
          <w:szCs w:val="24"/>
        </w:rPr>
        <w:t xml:space="preserve">RAN2 </w:t>
      </w:r>
      <w:r w:rsidRPr="00BF7D33">
        <w:rPr>
          <w:rFonts w:eastAsiaTheme="minorEastAsia"/>
          <w:bCs/>
          <w:color w:val="000000" w:themeColor="text1"/>
          <w:szCs w:val="24"/>
        </w:rPr>
        <w:t>LS [2]</w:t>
      </w:r>
      <w:r>
        <w:rPr>
          <w:rFonts w:eastAsiaTheme="minorEastAsia"/>
          <w:bCs/>
          <w:color w:val="000000" w:themeColor="text1"/>
          <w:szCs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0DCEF32D" w14:textId="77777777" w:rsidTr="002D553C">
        <w:tc>
          <w:tcPr>
            <w:tcW w:w="2080" w:type="dxa"/>
            <w:tcBorders>
              <w:top w:val="single" w:sz="4" w:space="0" w:color="auto"/>
              <w:left w:val="single" w:sz="4" w:space="0" w:color="auto"/>
              <w:bottom w:val="nil"/>
              <w:right w:val="nil"/>
            </w:tcBorders>
            <w:hideMark/>
          </w:tcPr>
          <w:p w14:paraId="18724F5F"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745BBE69" w14:textId="77777777" w:rsidR="003A7817" w:rsidRDefault="003A7817" w:rsidP="002D553C">
            <w:pPr>
              <w:snapToGrid/>
              <w:spacing w:after="0" w:afterAutospacing="0"/>
              <w:rPr>
                <w:rFonts w:ascii="Arial" w:eastAsia="SimSun" w:hAnsi="Arial"/>
                <w:noProof/>
                <w:sz w:val="20"/>
                <w:lang w:eastAsia="zh-CN"/>
              </w:rPr>
            </w:pPr>
            <w:r>
              <w:rPr>
                <w:rFonts w:ascii="Arial" w:eastAsia="SimSun" w:hAnsi="Arial"/>
                <w:noProof/>
                <w:sz w:val="20"/>
                <w:lang w:eastAsia="zh-CN"/>
              </w:rPr>
              <w:t xml:space="preserve">LS R1-2306371 from RAN2 ask RAN1 to take two agreements into account in RAN1 work. The first one of the two agreements </w:t>
            </w:r>
            <w:r w:rsidRPr="00E34B6D">
              <w:rPr>
                <w:rFonts w:ascii="Arial" w:eastAsia="SimSun" w:hAnsi="Arial"/>
                <w:noProof/>
                <w:sz w:val="20"/>
                <w:lang w:eastAsia="zh-CN"/>
              </w:rPr>
              <w:t>has been implemented in RAN1 specification while the second one has not been implemented in RAN1 specification yet.</w:t>
            </w:r>
            <w:r>
              <w:rPr>
                <w:rFonts w:ascii="Arial" w:eastAsia="SimSun" w:hAnsi="Arial"/>
                <w:noProof/>
                <w:sz w:val="20"/>
                <w:lang w:eastAsia="zh-CN"/>
              </w:rPr>
              <w:t xml:space="preserve"> </w:t>
            </w:r>
          </w:p>
          <w:p w14:paraId="7EA4A63F" w14:textId="77777777" w:rsidR="003A7817" w:rsidRPr="00E34B6D" w:rsidRDefault="003A7817" w:rsidP="002D553C">
            <w:pPr>
              <w:snapToGrid/>
              <w:spacing w:after="0" w:afterAutospacing="0"/>
              <w:rPr>
                <w:rFonts w:ascii="Arial" w:eastAsiaTheme="minorEastAsia" w:hAnsi="Arial"/>
                <w:b/>
                <w:bCs/>
                <w:noProof/>
                <w:sz w:val="20"/>
                <w:u w:val="single"/>
              </w:rPr>
            </w:pPr>
            <w:r w:rsidRPr="00E34B6D">
              <w:rPr>
                <w:rFonts w:ascii="Arial" w:eastAsiaTheme="minorEastAsia" w:hAnsi="Arial" w:hint="eastAsia"/>
                <w:b/>
                <w:bCs/>
                <w:noProof/>
                <w:sz w:val="20"/>
                <w:u w:val="single"/>
              </w:rPr>
              <w:lastRenderedPageBreak/>
              <w:t>R</w:t>
            </w:r>
            <w:r w:rsidRPr="00E34B6D">
              <w:rPr>
                <w:rFonts w:ascii="Arial" w:eastAsiaTheme="minorEastAsia" w:hAnsi="Arial"/>
                <w:b/>
                <w:bCs/>
                <w:noProof/>
                <w:sz w:val="20"/>
                <w:u w:val="single"/>
              </w:rPr>
              <w:t>AN2 agreements in LS R1-2306371</w:t>
            </w:r>
          </w:p>
          <w:p w14:paraId="0D8AB281" w14:textId="77777777" w:rsidR="003A7817" w:rsidRDefault="003A7817" w:rsidP="002D553C">
            <w:pPr>
              <w:numPr>
                <w:ilvl w:val="0"/>
                <w:numId w:val="31"/>
              </w:numPr>
              <w:tabs>
                <w:tab w:val="left" w:pos="1622"/>
              </w:tabs>
              <w:snapToGrid/>
              <w:spacing w:after="0" w:afterAutospacing="0"/>
              <w:jc w:val="left"/>
              <w:rPr>
                <w:rFonts w:ascii="Arial" w:eastAsia="ＭＳ 明朝" w:hAnsi="Arial" w:cs="Arial"/>
                <w:sz w:val="20"/>
                <w:szCs w:val="24"/>
              </w:rPr>
            </w:pPr>
            <w:r w:rsidRPr="00E34B6D">
              <w:rPr>
                <w:rFonts w:ascii="Arial" w:eastAsia="ＭＳ 明朝" w:hAnsi="Arial" w:cs="Arial"/>
                <w:sz w:val="20"/>
                <w:szCs w:val="24"/>
                <w:lang w:val="en-US"/>
              </w:rPr>
              <w:t>MAC informs PHY of the RB set information where SL C-LBT failure was detected.</w:t>
            </w:r>
          </w:p>
          <w:p w14:paraId="1CEEBCD5" w14:textId="77777777" w:rsidR="003A7817" w:rsidRPr="00E34B6D" w:rsidRDefault="003A7817" w:rsidP="002D553C">
            <w:pPr>
              <w:numPr>
                <w:ilvl w:val="0"/>
                <w:numId w:val="31"/>
              </w:numPr>
              <w:tabs>
                <w:tab w:val="left" w:pos="1622"/>
              </w:tabs>
              <w:snapToGrid/>
              <w:spacing w:after="0" w:afterAutospacing="0"/>
              <w:jc w:val="left"/>
              <w:rPr>
                <w:rFonts w:ascii="Arial" w:eastAsia="ＭＳ 明朝" w:hAnsi="Arial" w:cs="Arial"/>
                <w:sz w:val="20"/>
                <w:szCs w:val="24"/>
              </w:rPr>
            </w:pPr>
            <w:r w:rsidRPr="00E34B6D">
              <w:rPr>
                <w:rFonts w:ascii="Arial" w:eastAsia="ＭＳ 明朝" w:hAnsi="Arial" w:cs="Arial"/>
                <w:sz w:val="20"/>
                <w:szCs w:val="24"/>
                <w:lang w:val="en-US"/>
              </w:rPr>
              <w:t xml:space="preserve">During resource (re)selection, PHY excludes the resources for the RB set where C-LBT failure was detected. </w:t>
            </w:r>
          </w:p>
        </w:tc>
      </w:tr>
      <w:tr w:rsidR="003A7817" w:rsidRPr="007A426B" w14:paraId="074AB063" w14:textId="77777777" w:rsidTr="002D553C">
        <w:tc>
          <w:tcPr>
            <w:tcW w:w="2080" w:type="dxa"/>
            <w:tcBorders>
              <w:top w:val="nil"/>
              <w:left w:val="single" w:sz="4" w:space="0" w:color="auto"/>
              <w:bottom w:val="nil"/>
              <w:right w:val="nil"/>
            </w:tcBorders>
          </w:tcPr>
          <w:p w14:paraId="5753B6E0"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419B8BB0"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09A038C8" w14:textId="77777777" w:rsidTr="002D553C">
        <w:tc>
          <w:tcPr>
            <w:tcW w:w="2080" w:type="dxa"/>
            <w:tcBorders>
              <w:top w:val="nil"/>
              <w:left w:val="single" w:sz="4" w:space="0" w:color="auto"/>
              <w:bottom w:val="nil"/>
              <w:right w:val="nil"/>
            </w:tcBorders>
            <w:hideMark/>
          </w:tcPr>
          <w:p w14:paraId="575D8A73"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3A95385E" w14:textId="77777777" w:rsidR="003A7817" w:rsidRPr="007A426B" w:rsidRDefault="003A7817" w:rsidP="002D553C">
            <w:pPr>
              <w:snapToGrid/>
              <w:spacing w:after="0" w:afterAutospacing="0"/>
              <w:rPr>
                <w:rFonts w:ascii="Arial" w:eastAsia="SimSun" w:hAnsi="Arial"/>
                <w:sz w:val="20"/>
                <w:lang w:eastAsia="en-US"/>
              </w:rPr>
            </w:pPr>
            <w:r>
              <w:rPr>
                <w:rFonts w:ascii="Arial" w:eastAsia="SimSun" w:hAnsi="Arial"/>
                <w:noProof/>
                <w:sz w:val="20"/>
                <w:lang w:eastAsia="zh-CN"/>
              </w:rPr>
              <w:t xml:space="preserve">Add descriptions in step 1 of resource selection procedure to specify that PHY excludes </w:t>
            </w:r>
            <w:r w:rsidRPr="00162015">
              <w:rPr>
                <w:rFonts w:ascii="Arial" w:eastAsia="SimSun" w:hAnsi="Arial"/>
                <w:noProof/>
                <w:sz w:val="20"/>
                <w:lang w:eastAsia="zh-CN"/>
              </w:rPr>
              <w:t>candidate resources that include at least one RB set in which SL C-LBT failure was detected</w:t>
            </w:r>
            <w:r w:rsidRPr="007A426B">
              <w:rPr>
                <w:rFonts w:ascii="Arial" w:eastAsia="SimSun" w:hAnsi="Arial"/>
                <w:sz w:val="20"/>
                <w:lang w:eastAsia="en-US"/>
              </w:rPr>
              <w:t>.</w:t>
            </w:r>
          </w:p>
        </w:tc>
      </w:tr>
      <w:tr w:rsidR="003A7817" w:rsidRPr="007A426B" w14:paraId="528FB261" w14:textId="77777777" w:rsidTr="002D553C">
        <w:tc>
          <w:tcPr>
            <w:tcW w:w="2080" w:type="dxa"/>
            <w:tcBorders>
              <w:top w:val="nil"/>
              <w:left w:val="single" w:sz="4" w:space="0" w:color="auto"/>
              <w:bottom w:val="nil"/>
              <w:right w:val="nil"/>
            </w:tcBorders>
          </w:tcPr>
          <w:p w14:paraId="62AF00D5"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EBFE3B6"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1BAB58FA" w14:textId="77777777" w:rsidTr="002D553C">
        <w:tc>
          <w:tcPr>
            <w:tcW w:w="2080" w:type="dxa"/>
            <w:tcBorders>
              <w:top w:val="nil"/>
              <w:left w:val="single" w:sz="4" w:space="0" w:color="auto"/>
              <w:bottom w:val="single" w:sz="4" w:space="0" w:color="auto"/>
              <w:right w:val="nil"/>
            </w:tcBorders>
            <w:hideMark/>
          </w:tcPr>
          <w:p w14:paraId="6DBB176A"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3D7E3817" w14:textId="77777777" w:rsidR="003A7817" w:rsidRPr="009E2D4A" w:rsidRDefault="003A7817" w:rsidP="002D553C">
            <w:pPr>
              <w:snapToGrid/>
              <w:spacing w:after="0" w:afterAutospacing="0"/>
              <w:rPr>
                <w:rFonts w:ascii="Arial" w:eastAsia="SimSun" w:hAnsi="Arial"/>
                <w:noProof/>
                <w:sz w:val="20"/>
                <w:lang w:eastAsia="zh-CN"/>
              </w:rPr>
            </w:pPr>
            <w:r>
              <w:rPr>
                <w:rFonts w:ascii="Arial" w:eastAsia="SimSun" w:hAnsi="Arial"/>
                <w:noProof/>
                <w:sz w:val="20"/>
                <w:lang w:eastAsia="zh-CN"/>
              </w:rPr>
              <w:t>Candidate resource exclusion due to SL C-LBT failure in PHY is not supported.</w:t>
            </w:r>
            <w:r w:rsidRPr="009E2D4A">
              <w:rPr>
                <w:rFonts w:ascii="Arial" w:eastAsia="SimSun" w:hAnsi="Arial"/>
                <w:noProof/>
                <w:sz w:val="20"/>
                <w:lang w:eastAsia="zh-CN"/>
              </w:rPr>
              <w:t xml:space="preserve"> </w:t>
            </w:r>
          </w:p>
          <w:p w14:paraId="2E3AAA7D" w14:textId="77777777" w:rsidR="003A7817" w:rsidRPr="007A426B" w:rsidRDefault="003A7817" w:rsidP="002D553C">
            <w:pPr>
              <w:snapToGrid/>
              <w:spacing w:after="0" w:afterAutospacing="0"/>
              <w:rPr>
                <w:rFonts w:ascii="Arial" w:eastAsia="SimSun" w:hAnsi="Arial"/>
                <w:noProof/>
                <w:sz w:val="20"/>
                <w:lang w:eastAsia="zh-CN"/>
              </w:rPr>
            </w:pPr>
          </w:p>
        </w:tc>
      </w:tr>
    </w:tbl>
    <w:p w14:paraId="178120F3" w14:textId="77777777" w:rsidR="003A7817" w:rsidRPr="00E34B6D" w:rsidRDefault="003A7817" w:rsidP="003A7817">
      <w:pPr>
        <w:overflowPunct w:val="0"/>
        <w:autoSpaceDE w:val="0"/>
        <w:autoSpaceDN w:val="0"/>
        <w:adjustRightInd w:val="0"/>
        <w:snapToGrid/>
        <w:spacing w:after="240" w:afterAutospacing="0"/>
        <w:rPr>
          <w:rFonts w:eastAsiaTheme="minorEastAsia"/>
          <w:bCs/>
          <w:color w:val="000000" w:themeColor="text1"/>
          <w:lang w:val="en-US"/>
        </w:rPr>
      </w:pPr>
    </w:p>
    <w:tbl>
      <w:tblPr>
        <w:tblStyle w:val="afd"/>
        <w:tblW w:w="0" w:type="auto"/>
        <w:tblLook w:val="04A0" w:firstRow="1" w:lastRow="0" w:firstColumn="1" w:lastColumn="0" w:noHBand="0" w:noVBand="1"/>
      </w:tblPr>
      <w:tblGrid>
        <w:gridCol w:w="9954"/>
      </w:tblGrid>
      <w:tr w:rsidR="003A7817" w14:paraId="2259DC8C" w14:textId="77777777" w:rsidTr="002D553C">
        <w:tc>
          <w:tcPr>
            <w:tcW w:w="9954" w:type="dxa"/>
          </w:tcPr>
          <w:p w14:paraId="4FD9D19C" w14:textId="77777777" w:rsidR="003A7817" w:rsidRPr="00EB0535" w:rsidRDefault="003A7817" w:rsidP="002D553C">
            <w:pPr>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3</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24B2483" w14:textId="77777777" w:rsidR="003A7817" w:rsidRPr="00EB0535" w:rsidRDefault="003A7817" w:rsidP="002D553C">
            <w:pPr>
              <w:pStyle w:val="30"/>
              <w:numPr>
                <w:ilvl w:val="0"/>
                <w:numId w:val="0"/>
              </w:numPr>
              <w:tabs>
                <w:tab w:val="clear" w:pos="709"/>
              </w:tabs>
              <w:ind w:left="709" w:hanging="709"/>
              <w:outlineLvl w:val="2"/>
              <w:rPr>
                <w:b w:val="0"/>
                <w:bCs/>
                <w:color w:val="000000"/>
                <w:sz w:val="28"/>
                <w:szCs w:val="28"/>
              </w:rPr>
            </w:pPr>
            <w:r w:rsidRPr="00EB0535">
              <w:rPr>
                <w:b w:val="0"/>
                <w:bCs/>
                <w:color w:val="000000"/>
                <w:sz w:val="28"/>
                <w:szCs w:val="28"/>
              </w:rPr>
              <w:t>8.1.4</w:t>
            </w:r>
            <w:r w:rsidRPr="00EB0535">
              <w:rPr>
                <w:b w:val="0"/>
                <w:bCs/>
                <w:color w:val="000000"/>
                <w:sz w:val="28"/>
                <w:szCs w:val="28"/>
              </w:rPr>
              <w:tab/>
              <w:t>UE procedure for determining the subset of resources to be reported to higher layers in PSSCH resource selection in sidelink resource allocation mode 2</w:t>
            </w:r>
          </w:p>
          <w:p w14:paraId="47C4A36F" w14:textId="77777777" w:rsidR="003A7817" w:rsidRPr="00E77991" w:rsidRDefault="003A7817" w:rsidP="002D553C">
            <w:pPr>
              <w:jc w:val="center"/>
              <w:rPr>
                <w:rFonts w:eastAsiaTheme="minorEastAsia"/>
                <w:b/>
                <w:bCs/>
                <w:u w:val="single"/>
              </w:rPr>
            </w:pPr>
            <w:r>
              <w:rPr>
                <w:rFonts w:eastAsia="Malgun Gothic"/>
                <w:b/>
                <w:color w:val="FF0000"/>
                <w:sz w:val="22"/>
                <w:lang w:eastAsia="ko-KR"/>
              </w:rPr>
              <w:t>&lt; Unchanged parts are omitted &gt;</w:t>
            </w:r>
          </w:p>
          <w:p w14:paraId="5DBEBE40" w14:textId="77777777" w:rsidR="003A7817" w:rsidRPr="00346E09" w:rsidRDefault="003A7817" w:rsidP="002D553C">
            <w:pPr>
              <w:snapToGrid/>
              <w:spacing w:after="180" w:afterAutospacing="0"/>
              <w:ind w:left="851" w:hanging="284"/>
              <w:jc w:val="left"/>
              <w:rPr>
                <w:rFonts w:eastAsia="SimSun"/>
                <w:color w:val="000000"/>
                <w:sz w:val="16"/>
                <w:lang w:eastAsia="en-US"/>
              </w:rPr>
            </w:pPr>
            <w:r w:rsidRPr="00346E09">
              <w:rPr>
                <w:rFonts w:eastAsia="SimSun"/>
                <w:sz w:val="20"/>
                <w:lang w:eastAsia="ko-KR"/>
              </w:rPr>
              <w:t xml:space="preserve">If the higher layer parameter </w:t>
            </w:r>
            <w:r w:rsidRPr="00346E09">
              <w:rPr>
                <w:rFonts w:eastAsia="SimSun"/>
                <w:i/>
                <w:iCs/>
                <w:sz w:val="20"/>
                <w:lang w:eastAsia="ko-KR"/>
              </w:rPr>
              <w:t>transmissionStructureForPSCCHandPSSCH</w:t>
            </w:r>
            <w:r w:rsidRPr="00346E09">
              <w:rPr>
                <w:rFonts w:eastAsia="SimSun"/>
                <w:sz w:val="20"/>
                <w:lang w:eastAsia="ko-KR"/>
              </w:rPr>
              <w:t xml:space="preserve"> is set to ‘contiguousRB', the UE shall exclude candidate single-slot or candidate multi-slot resources with the lowest sub-channel including resource blocks of the intra-cell guar</w:t>
            </w:r>
            <w:r w:rsidRPr="00346E09">
              <w:rPr>
                <w:rFonts w:eastAsia="SimSun"/>
                <w:color w:val="000000"/>
                <w:sz w:val="20"/>
                <w:lang w:eastAsia="ko-KR"/>
              </w:rPr>
              <w:t>dband PRBs, configured by higher layer parameter</w:t>
            </w:r>
            <w:r w:rsidRPr="00346E09">
              <w:rPr>
                <w:rFonts w:eastAsia="SimSun"/>
                <w:color w:val="000000"/>
                <w:sz w:val="16"/>
                <w:lang w:val="en-US" w:eastAsia="en-US"/>
              </w:rPr>
              <w:t xml:space="preserve">, </w:t>
            </w:r>
            <w:r w:rsidRPr="00346E09">
              <w:rPr>
                <w:rFonts w:ascii="Times" w:eastAsia="Batang" w:hAnsi="Times"/>
                <w:i/>
                <w:iCs/>
                <w:color w:val="000000"/>
                <w:kern w:val="24"/>
                <w:sz w:val="20"/>
                <w:lang w:eastAsia="en-US"/>
              </w:rPr>
              <w:t>intraCellGuardBandsSL-List</w:t>
            </w:r>
            <w:r w:rsidRPr="00346E09">
              <w:rPr>
                <w:rFonts w:eastAsia="SimSun"/>
                <w:color w:val="000000"/>
                <w:sz w:val="16"/>
                <w:lang w:val="en-US" w:eastAsia="en-US"/>
              </w:rPr>
              <w:t>.</w:t>
            </w:r>
          </w:p>
          <w:p w14:paraId="799590C9" w14:textId="77777777" w:rsidR="003A7817" w:rsidRPr="00346E09" w:rsidRDefault="003A7817" w:rsidP="002D553C">
            <w:pPr>
              <w:snapToGrid/>
              <w:spacing w:after="180" w:afterAutospacing="0"/>
              <w:ind w:left="851" w:hanging="284"/>
              <w:jc w:val="left"/>
              <w:rPr>
                <w:rFonts w:eastAsiaTheme="minorEastAsia"/>
                <w:color w:val="000000"/>
                <w:sz w:val="20"/>
                <w:u w:val="single"/>
                <w:lang w:val="x-none"/>
              </w:rPr>
            </w:pPr>
            <w:r w:rsidRPr="00346E09">
              <w:rPr>
                <w:rFonts w:eastAsiaTheme="minorEastAsia"/>
                <w:color w:val="C00000"/>
                <w:sz w:val="20"/>
                <w:u w:val="single"/>
                <w:lang w:val="x-none"/>
              </w:rPr>
              <w:t xml:space="preserve">If </w:t>
            </w:r>
            <w:r>
              <w:rPr>
                <w:rFonts w:eastAsiaTheme="minorEastAsia"/>
                <w:color w:val="C00000"/>
                <w:sz w:val="20"/>
                <w:u w:val="single"/>
                <w:lang w:val="x-none"/>
              </w:rPr>
              <w:t xml:space="preserve">the higher layer parameter </w:t>
            </w:r>
            <w:proofErr w:type="spellStart"/>
            <w:r w:rsidRPr="00346E09">
              <w:rPr>
                <w:rFonts w:eastAsiaTheme="minorEastAsia"/>
                <w:i/>
                <w:iCs/>
                <w:color w:val="C00000"/>
                <w:sz w:val="20"/>
                <w:u w:val="single"/>
                <w:lang w:val="x-none"/>
              </w:rPr>
              <w:t>transmissionStructureForPSCCHandPSSCH</w:t>
            </w:r>
            <w:proofErr w:type="spellEnd"/>
            <w:r w:rsidRPr="00346E09">
              <w:rPr>
                <w:rFonts w:eastAsiaTheme="minorEastAsia"/>
                <w:color w:val="C00000"/>
                <w:sz w:val="20"/>
                <w:u w:val="single"/>
                <w:lang w:val="x-none"/>
              </w:rPr>
              <w:t xml:space="preserve"> is</w:t>
            </w:r>
            <w:r>
              <w:rPr>
                <w:rFonts w:eastAsiaTheme="minorEastAsia"/>
                <w:color w:val="C00000"/>
                <w:sz w:val="20"/>
                <w:u w:val="single"/>
                <w:lang w:val="x-none"/>
              </w:rPr>
              <w:t xml:space="preserve"> provided</w:t>
            </w:r>
            <w:r w:rsidRPr="00346E09">
              <w:rPr>
                <w:rFonts w:eastAsiaTheme="minorEastAsia"/>
                <w:color w:val="C00000"/>
                <w:sz w:val="20"/>
                <w:u w:val="single"/>
                <w:lang w:val="x-none"/>
              </w:rPr>
              <w:t>,</w:t>
            </w:r>
            <w:r>
              <w:rPr>
                <w:rFonts w:eastAsiaTheme="minorEastAsia"/>
                <w:color w:val="C00000"/>
                <w:sz w:val="20"/>
                <w:u w:val="single"/>
                <w:lang w:val="x-none"/>
              </w:rPr>
              <w:t xml:space="preserve"> the UE shall exclude candidate single-slot or candidate multi-slot resources including at least one RB set indicated by the higher layer parameter </w:t>
            </w:r>
            <w:proofErr w:type="spellStart"/>
            <w:r w:rsidRPr="00346E09">
              <w:rPr>
                <w:rFonts w:eastAsiaTheme="minorEastAsia"/>
                <w:i/>
                <w:iCs/>
                <w:color w:val="C00000"/>
                <w:sz w:val="20"/>
                <w:u w:val="single"/>
                <w:lang w:val="x-none"/>
              </w:rPr>
              <w:t>rbSetsWithConsecutiveLBTFailure</w:t>
            </w:r>
            <w:proofErr w:type="spellEnd"/>
            <w:r>
              <w:rPr>
                <w:rFonts w:eastAsiaTheme="minorEastAsia"/>
                <w:color w:val="C00000"/>
                <w:sz w:val="20"/>
                <w:u w:val="single"/>
                <w:lang w:val="x-none"/>
              </w:rPr>
              <w:t>.</w:t>
            </w:r>
          </w:p>
          <w:p w14:paraId="79E072AA" w14:textId="77777777" w:rsidR="003A7817" w:rsidRDefault="003A7817" w:rsidP="002D553C">
            <w:pPr>
              <w:snapToGrid/>
              <w:spacing w:after="180" w:afterAutospacing="0"/>
              <w:ind w:left="851" w:hanging="284"/>
              <w:jc w:val="left"/>
              <w:rPr>
                <w:rFonts w:eastAsia="Malgun Gothic"/>
                <w:color w:val="000000"/>
                <w:sz w:val="20"/>
                <w:lang w:val="x-none" w:eastAsia="en-US"/>
              </w:rPr>
            </w:pPr>
            <w:r w:rsidRPr="00346E09">
              <w:rPr>
                <w:rFonts w:eastAsia="Malgun Gothic"/>
                <w:color w:val="000000"/>
                <w:sz w:val="20"/>
                <w:lang w:val="x-none" w:eastAsia="en-US"/>
              </w:rPr>
              <w:t xml:space="preserve">The total number of </w:t>
            </w:r>
            <w:r w:rsidRPr="00346E09">
              <w:rPr>
                <w:rFonts w:eastAsia="Malgun Gothic"/>
                <w:color w:val="000000"/>
                <w:sz w:val="20"/>
                <w:lang w:eastAsia="en-US"/>
              </w:rPr>
              <w:t xml:space="preserve">remaining </w:t>
            </w:r>
            <w:r w:rsidRPr="00346E09">
              <w:rPr>
                <w:rFonts w:eastAsia="Malgun Gothic"/>
                <w:color w:val="000000"/>
                <w:sz w:val="20"/>
                <w:lang w:val="x-none" w:eastAsia="en-US"/>
              </w:rPr>
              <w:t xml:space="preserve">candidate single-slot resources </w:t>
            </w:r>
            <w:r w:rsidRPr="00346E09">
              <w:rPr>
                <w:rFonts w:eastAsia="Malgun Gothic"/>
                <w:color w:val="000000"/>
                <w:sz w:val="20"/>
                <w:lang w:eastAsia="en-US"/>
              </w:rPr>
              <w:t xml:space="preserve">or candidate multi-slot resources </w:t>
            </w:r>
            <w:r w:rsidRPr="00346E09">
              <w:rPr>
                <w:rFonts w:eastAsia="Malgun Gothic"/>
                <w:color w:val="000000"/>
                <w:sz w:val="20"/>
                <w:lang w:val="x-none" w:eastAsia="en-US"/>
              </w:rPr>
              <w:t xml:space="preserve">is denoted by </w:t>
            </w:r>
            <m:oMath>
              <m:sSub>
                <m:sSubPr>
                  <m:ctrlPr>
                    <w:rPr>
                      <w:rFonts w:ascii="Cambria Math" w:eastAsia="SimSun" w:hAnsi="Cambria Math"/>
                      <w:i/>
                      <w:color w:val="000000"/>
                      <w:sz w:val="20"/>
                      <w:lang w:val="x-none" w:eastAsia="en-GB"/>
                    </w:rPr>
                  </m:ctrlPr>
                </m:sSubPr>
                <m:e>
                  <m:r>
                    <w:rPr>
                      <w:rFonts w:ascii="Cambria Math" w:eastAsia="SimSun"/>
                      <w:color w:val="000000"/>
                      <w:sz w:val="20"/>
                      <w:lang w:val="x-none" w:eastAsia="en-GB"/>
                    </w:rPr>
                    <m:t>M</m:t>
                  </m:r>
                </m:e>
                <m:sub>
                  <m:r>
                    <m:rPr>
                      <m:nor/>
                    </m:rPr>
                    <w:rPr>
                      <w:rFonts w:ascii="Cambria Math" w:eastAsia="SimSun"/>
                      <w:color w:val="000000"/>
                      <w:sz w:val="20"/>
                      <w:lang w:val="x-none" w:eastAsia="en-GB"/>
                    </w:rPr>
                    <m:t>total</m:t>
                  </m:r>
                  <m:ctrlPr>
                    <w:rPr>
                      <w:rFonts w:ascii="Cambria Math" w:eastAsia="SimSun" w:hAnsi="Cambria Math"/>
                      <w:color w:val="000000"/>
                      <w:sz w:val="20"/>
                      <w:lang w:val="x-none" w:eastAsia="en-GB"/>
                    </w:rPr>
                  </m:ctrlPr>
                </m:sub>
              </m:sSub>
            </m:oMath>
            <w:r w:rsidRPr="00346E09">
              <w:rPr>
                <w:rFonts w:eastAsia="Malgun Gothic"/>
                <w:color w:val="000000"/>
                <w:sz w:val="20"/>
                <w:lang w:val="x-none" w:eastAsia="en-US"/>
              </w:rPr>
              <w:t>.</w:t>
            </w:r>
          </w:p>
          <w:p w14:paraId="329BE982" w14:textId="77777777" w:rsidR="003A7817" w:rsidRPr="00E77991" w:rsidRDefault="003A7817" w:rsidP="002D553C">
            <w:pPr>
              <w:jc w:val="center"/>
              <w:rPr>
                <w:rFonts w:eastAsiaTheme="minorEastAsia"/>
                <w:b/>
                <w:bCs/>
                <w:u w:val="single"/>
              </w:rPr>
            </w:pPr>
            <w:r>
              <w:rPr>
                <w:rFonts w:eastAsia="Malgun Gothic"/>
                <w:b/>
                <w:color w:val="FF0000"/>
                <w:sz w:val="22"/>
                <w:lang w:eastAsia="ko-KR"/>
              </w:rPr>
              <w:t>&lt; Unchanged parts are omitted &gt;</w:t>
            </w:r>
          </w:p>
        </w:tc>
      </w:tr>
    </w:tbl>
    <w:p w14:paraId="6C6EA2CD" w14:textId="77777777" w:rsidR="003A7817" w:rsidRPr="003B08E5" w:rsidRDefault="003A7817" w:rsidP="003A7817">
      <w:pPr>
        <w:overflowPunct w:val="0"/>
        <w:autoSpaceDE w:val="0"/>
        <w:autoSpaceDN w:val="0"/>
        <w:adjustRightInd w:val="0"/>
        <w:snapToGrid/>
        <w:spacing w:after="0" w:afterAutospacing="0"/>
        <w:rPr>
          <w:b/>
          <w:color w:val="000000" w:themeColor="text1"/>
          <w:szCs w:val="24"/>
          <w:u w:val="single"/>
        </w:rPr>
      </w:pPr>
    </w:p>
    <w:p w14:paraId="07C1435F" w14:textId="77777777" w:rsidR="003A7817" w:rsidRDefault="003A7817" w:rsidP="003A7817">
      <w:pPr>
        <w:snapToGrid/>
        <w:spacing w:before="240" w:after="240" w:afterAutospacing="0"/>
        <w:rPr>
          <w:rFonts w:eastAsiaTheme="minorEastAsia"/>
          <w:bCs/>
          <w:color w:val="000000" w:themeColor="text1"/>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5</w:t>
      </w:r>
      <w:r>
        <w:rPr>
          <w:b/>
          <w:color w:val="000000" w:themeColor="text1"/>
          <w:szCs w:val="24"/>
          <w:u w:val="single"/>
          <w:lang w:val="en-US"/>
        </w:rPr>
        <w:t>:</w:t>
      </w:r>
      <w:r>
        <w:rPr>
          <w:b/>
          <w:color w:val="000000" w:themeColor="text1"/>
          <w:szCs w:val="24"/>
          <w:lang w:val="en-US"/>
        </w:rPr>
        <w:t xml:space="preserve"> </w:t>
      </w:r>
      <w:r w:rsidRPr="00935582">
        <w:rPr>
          <w:rFonts w:eastAsia="Batang"/>
          <w:szCs w:val="24"/>
          <w:lang w:val="en-US" w:eastAsia="zh-CN"/>
        </w:rPr>
        <w:t xml:space="preserve">Regarding “one PSCCH/PSSCH transmission has </w:t>
      </w:r>
      <w:r w:rsidRPr="00935582">
        <w:rPr>
          <w:rFonts w:eastAsia="Batang"/>
          <w:i/>
          <w:iCs/>
          <w:szCs w:val="24"/>
          <w:lang w:val="en-US" w:eastAsia="zh-CN"/>
        </w:rPr>
        <w:t>N</w:t>
      </w:r>
      <w:r w:rsidRPr="00935582">
        <w:rPr>
          <w:rFonts w:eastAsia="Batang"/>
          <w:szCs w:val="24"/>
          <w:lang w:val="en-US" w:eastAsia="zh-CN"/>
        </w:rPr>
        <w:t xml:space="preserve"> associated candidate PSFCH occasion(s)”</w:t>
      </w:r>
      <w:r>
        <w:rPr>
          <w:rFonts w:eastAsia="Batang"/>
          <w:szCs w:val="24"/>
          <w:lang w:val="en-US" w:eastAsia="zh-CN"/>
        </w:rPr>
        <w:t>,</w:t>
      </w:r>
      <w:r w:rsidRPr="00935582">
        <w:t xml:space="preserve"> </w:t>
      </w:r>
      <w:r w:rsidRPr="00935582">
        <w:rPr>
          <w:rFonts w:eastAsia="Batang"/>
          <w:szCs w:val="24"/>
          <w:lang w:val="en-US" w:eastAsia="zh-CN"/>
        </w:rPr>
        <w:t xml:space="preserve">use 1 bitmap to indicate resource for </w:t>
      </w:r>
      <w:r w:rsidRPr="00935582">
        <w:rPr>
          <w:rFonts w:eastAsia="Batang"/>
          <w:i/>
          <w:iCs/>
          <w:szCs w:val="24"/>
          <w:lang w:val="en-US" w:eastAsia="zh-CN"/>
        </w:rPr>
        <w:t>N</w:t>
      </w:r>
      <w:r w:rsidRPr="00935582">
        <w:rPr>
          <w:rFonts w:eastAsia="Batang"/>
          <w:szCs w:val="24"/>
          <w:lang w:val="en-US" w:eastAsia="zh-CN"/>
        </w:rPr>
        <w:t xml:space="preserve"> candidate PSFCH occasion(s)</w:t>
      </w:r>
      <w:r>
        <w:rPr>
          <w:rFonts w:eastAsia="Batang"/>
          <w:szCs w:val="24"/>
          <w:lang w:val="en-US" w:eastAsia="zh-CN"/>
        </w:rPr>
        <w:t>.</w:t>
      </w:r>
    </w:p>
    <w:p w14:paraId="7B74BC71" w14:textId="77777777" w:rsidR="003A7817" w:rsidRPr="00162015" w:rsidRDefault="003A7817" w:rsidP="003A7817">
      <w:pPr>
        <w:snapToGrid/>
        <w:spacing w:after="240" w:afterAutospacing="0"/>
        <w:rPr>
          <w:rFonts w:eastAsia="SimSun"/>
          <w:szCs w:val="24"/>
          <w:lang w:val="en-US"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6</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Adopt the followi</w:t>
      </w:r>
      <w:r w:rsidRPr="004E7A6C">
        <w:rPr>
          <w:rFonts w:eastAsia="Batang"/>
          <w:szCs w:val="24"/>
          <w:lang w:val="en-US" w:eastAsia="zh-CN"/>
        </w:rPr>
        <w:t>ng TP#4 in</w:t>
      </w:r>
      <w:r>
        <w:rPr>
          <w:rFonts w:eastAsia="Batang"/>
          <w:szCs w:val="24"/>
          <w:lang w:val="en-US" w:eastAsia="zh-CN"/>
        </w:rPr>
        <w:t xml:space="preserve"> TS38.213 to specify dedicated PRB allocation to a candidate PSFCH transmission occasion in an RB set </w:t>
      </w:r>
      <w:r w:rsidRPr="000D594D">
        <w:rPr>
          <w:rFonts w:eastAsia="SimSun"/>
          <w:szCs w:val="24"/>
          <w:lang w:eastAsia="en-US"/>
        </w:rPr>
        <w:t xml:space="preserve">when </w:t>
      </w:r>
      <w:proofErr w:type="spellStart"/>
      <w:r w:rsidRPr="000D594D">
        <w:rPr>
          <w:rFonts w:eastAsia="SimSun"/>
          <w:i/>
          <w:szCs w:val="24"/>
          <w:lang w:eastAsia="en-US"/>
        </w:rPr>
        <w:t>sl</w:t>
      </w:r>
      <w:proofErr w:type="spellEnd"/>
      <w:r w:rsidRPr="000D594D">
        <w:rPr>
          <w:rFonts w:eastAsia="SimSun"/>
          <w:i/>
          <w:szCs w:val="24"/>
          <w:lang w:eastAsia="en-US"/>
        </w:rPr>
        <w:t>-PSFCH-Type = ‘type2’</w:t>
      </w:r>
      <w:r>
        <w:rPr>
          <w:rFonts w:eastAsia="Batang"/>
          <w:szCs w:val="24"/>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6B017212" w14:textId="77777777" w:rsidTr="002D553C">
        <w:tc>
          <w:tcPr>
            <w:tcW w:w="2080" w:type="dxa"/>
            <w:tcBorders>
              <w:top w:val="single" w:sz="4" w:space="0" w:color="auto"/>
              <w:left w:val="single" w:sz="4" w:space="0" w:color="auto"/>
              <w:bottom w:val="nil"/>
              <w:right w:val="nil"/>
            </w:tcBorders>
            <w:hideMark/>
          </w:tcPr>
          <w:p w14:paraId="486E2E11"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lastRenderedPageBreak/>
              <w:t>Reason for change:</w:t>
            </w:r>
          </w:p>
        </w:tc>
        <w:tc>
          <w:tcPr>
            <w:tcW w:w="7565" w:type="dxa"/>
            <w:tcBorders>
              <w:top w:val="single" w:sz="4" w:space="0" w:color="auto"/>
              <w:left w:val="nil"/>
              <w:bottom w:val="nil"/>
              <w:right w:val="single" w:sz="4" w:space="0" w:color="auto"/>
            </w:tcBorders>
            <w:shd w:val="pct30" w:color="FFFF00" w:fill="auto"/>
          </w:tcPr>
          <w:p w14:paraId="45EA151F" w14:textId="77777777" w:rsidR="003A7817" w:rsidRPr="00B51545" w:rsidRDefault="003A7817" w:rsidP="002D553C">
            <w:pPr>
              <w:pStyle w:val="aff9"/>
              <w:numPr>
                <w:ilvl w:val="0"/>
                <w:numId w:val="43"/>
              </w:numPr>
              <w:snapToGrid/>
              <w:spacing w:after="0" w:afterAutospacing="0"/>
              <w:ind w:firstLineChars="0"/>
              <w:rPr>
                <w:rFonts w:asciiTheme="majorHAnsi" w:eastAsiaTheme="minorEastAsia" w:hAnsiTheme="majorHAnsi" w:cstheme="majorHAnsi"/>
                <w:noProof/>
                <w:sz w:val="20"/>
              </w:rPr>
            </w:pPr>
            <w:r>
              <w:rPr>
                <w:rFonts w:ascii="Arial" w:eastAsiaTheme="minorEastAsia" w:hAnsi="Arial"/>
                <w:noProof/>
                <w:sz w:val="20"/>
              </w:rPr>
              <w:t xml:space="preserve">The </w:t>
            </w:r>
            <w:r w:rsidRPr="008D4060">
              <w:rPr>
                <w:rFonts w:ascii="Arial" w:eastAsiaTheme="minorEastAsia" w:hAnsi="Arial"/>
                <w:i/>
                <w:iCs/>
                <w:noProof/>
                <w:sz w:val="20"/>
              </w:rPr>
              <w:t>sl-PSFCH-RB-Set</w:t>
            </w:r>
            <w:r>
              <w:rPr>
                <w:rFonts w:ascii="Arial" w:eastAsiaTheme="minorEastAsia" w:hAnsi="Arial"/>
                <w:noProof/>
                <w:sz w:val="20"/>
              </w:rPr>
              <w:t xml:space="preserve"> provides a s</w:t>
            </w:r>
            <w:r w:rsidRPr="008D4060">
              <w:rPr>
                <w:rFonts w:ascii="Arial" w:eastAsiaTheme="minorEastAsia" w:hAnsi="Arial" w:cs="Arial"/>
                <w:noProof/>
                <w:sz w:val="20"/>
              </w:rPr>
              <w:t xml:space="preserve">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cs="Arial" w:hint="eastAsia"/>
                <w:noProof/>
                <w:sz w:val="20"/>
              </w:rPr>
              <w:t xml:space="preserve"> </w:t>
            </w:r>
            <w:r w:rsidRPr="008D4060">
              <w:rPr>
                <w:rFonts w:ascii="Arial" w:eastAsiaTheme="minorEastAsia" w:hAnsi="Arial" w:cs="Arial"/>
                <w:noProof/>
                <w:sz w:val="20"/>
              </w:rPr>
              <w:t xml:space="preserve">PRBs </w:t>
            </w:r>
            <w:r>
              <w:rPr>
                <w:rFonts w:ascii="Arial" w:eastAsiaTheme="minorEastAsia" w:hAnsi="Arial" w:cs="Arial"/>
                <w:noProof/>
                <w:sz w:val="20"/>
              </w:rPr>
              <w:t>for PSFCH transmission in multiple RB sets in the recource pool. However, c</w:t>
            </w:r>
            <w:r>
              <w:rPr>
                <w:rFonts w:ascii="Arial" w:eastAsiaTheme="minorEastAsia" w:hAnsi="Arial"/>
                <w:noProof/>
                <w:sz w:val="20"/>
              </w:rPr>
              <w:t xml:space="preserve">urrent specification does not specify in details how to divide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noProof/>
                <w:sz w:val="20"/>
              </w:rPr>
              <w:t xml:space="preserve"> PRBs into each </w:t>
            </w:r>
            <w:r w:rsidRPr="00B51545">
              <w:rPr>
                <w:rFonts w:ascii="Arial" w:eastAsiaTheme="minorEastAsia" w:hAnsi="Arial"/>
                <w:noProof/>
                <w:sz w:val="20"/>
              </w:rPr>
              <w:t>R</w:t>
            </w:r>
            <w:r w:rsidRPr="00B51545">
              <w:rPr>
                <w:rFonts w:asciiTheme="majorHAnsi" w:eastAsiaTheme="minorEastAsia" w:hAnsiTheme="majorHAnsi" w:cstheme="majorHAnsi"/>
                <w:noProof/>
                <w:sz w:val="20"/>
              </w:rPr>
              <w:t xml:space="preserve">B set </w:t>
            </w:r>
            <w:r w:rsidRPr="00645C37">
              <w:rPr>
                <w:rFonts w:ascii="Arial" w:eastAsia="SimSun" w:hAnsi="Arial" w:cs="Arial"/>
                <w:sz w:val="20"/>
                <w:lang w:eastAsia="en-US"/>
              </w:rPr>
              <w:t xml:space="preserve">when </w:t>
            </w:r>
            <w:proofErr w:type="spellStart"/>
            <w:r w:rsidRPr="00645C37">
              <w:rPr>
                <w:rFonts w:ascii="Arial" w:eastAsia="SimSun" w:hAnsi="Arial" w:cs="Arial"/>
                <w:i/>
                <w:sz w:val="20"/>
                <w:lang w:eastAsia="en-US"/>
              </w:rPr>
              <w:t>sl</w:t>
            </w:r>
            <w:proofErr w:type="spellEnd"/>
            <w:r w:rsidRPr="00645C37">
              <w:rPr>
                <w:rFonts w:ascii="Arial" w:eastAsia="SimSun" w:hAnsi="Arial" w:cs="Arial"/>
                <w:i/>
                <w:sz w:val="20"/>
                <w:lang w:eastAsia="en-US"/>
              </w:rPr>
              <w:t>-PSFCH-Type = ‘type2’</w:t>
            </w:r>
            <w:r w:rsidRPr="00645C37">
              <w:rPr>
                <w:rFonts w:ascii="Arial" w:eastAsiaTheme="minorEastAsia" w:hAnsi="Arial" w:cs="Arial"/>
                <w:noProof/>
                <w:sz w:val="20"/>
              </w:rPr>
              <w:t>.</w:t>
            </w:r>
          </w:p>
          <w:p w14:paraId="40392306" w14:textId="77777777" w:rsidR="003A7817" w:rsidRPr="007F5C61" w:rsidRDefault="003A7817" w:rsidP="002D553C">
            <w:pPr>
              <w:pStyle w:val="aff9"/>
              <w:numPr>
                <w:ilvl w:val="0"/>
                <w:numId w:val="43"/>
              </w:numPr>
              <w:snapToGrid/>
              <w:spacing w:after="0" w:afterAutospacing="0"/>
              <w:ind w:firstLineChars="0"/>
              <w:rPr>
                <w:rFonts w:ascii="Arial" w:eastAsiaTheme="minorEastAsia" w:hAnsi="Arial"/>
                <w:noProof/>
                <w:sz w:val="20"/>
              </w:rPr>
            </w:pPr>
            <w:r>
              <w:rPr>
                <w:rFonts w:ascii="Arial" w:eastAsiaTheme="minorEastAsia" w:hAnsi="Arial"/>
                <w:noProof/>
                <w:sz w:val="20"/>
              </w:rPr>
              <w:t>I</w:t>
            </w:r>
            <w:r w:rsidRPr="00225A76">
              <w:rPr>
                <w:rFonts w:ascii="Arial" w:eastAsiaTheme="minorEastAsia" w:hAnsi="Arial"/>
                <w:noProof/>
                <w:sz w:val="20"/>
              </w:rPr>
              <w:t xml:space="preserve">t was also agreed to divide the configured PRBs for PSFCH transmission in an RB set into </w:t>
            </w:r>
            <w:r w:rsidRPr="007F5C61">
              <w:rPr>
                <w:rFonts w:ascii="Arial" w:eastAsiaTheme="minorEastAsia" w:hAnsi="Arial"/>
                <w:i/>
                <w:iCs/>
                <w:noProof/>
                <w:sz w:val="20"/>
              </w:rPr>
              <w:t>N</w:t>
            </w:r>
            <w:r w:rsidRPr="00225A76">
              <w:rPr>
                <w:rFonts w:ascii="Arial" w:eastAsiaTheme="minorEastAsia" w:hAnsi="Arial"/>
                <w:noProof/>
                <w:sz w:val="20"/>
              </w:rPr>
              <w:t xml:space="preserve"> PSFCH occasions. However, how to divide the configured PRBs for PSFCH transmission in an RB set into </w:t>
            </w:r>
            <w:r w:rsidRPr="007F5C61">
              <w:rPr>
                <w:rFonts w:ascii="Arial" w:eastAsiaTheme="minorEastAsia" w:hAnsi="Arial"/>
                <w:i/>
                <w:iCs/>
                <w:noProof/>
                <w:sz w:val="20"/>
              </w:rPr>
              <w:t>N</w:t>
            </w:r>
            <w:r w:rsidRPr="00225A76">
              <w:rPr>
                <w:rFonts w:ascii="Arial" w:eastAsiaTheme="minorEastAsia" w:hAnsi="Arial"/>
                <w:noProof/>
                <w:sz w:val="20"/>
              </w:rPr>
              <w:t xml:space="preserve"> PSFCH occasions has not been specified in the specification</w:t>
            </w:r>
            <w:r>
              <w:rPr>
                <w:rFonts w:ascii="Arial" w:eastAsiaTheme="minorEastAsia" w:hAnsi="Arial"/>
                <w:noProof/>
                <w:sz w:val="20"/>
              </w:rPr>
              <w:t xml:space="preserve"> </w:t>
            </w:r>
            <w:r w:rsidRPr="00B51545">
              <w:rPr>
                <w:rFonts w:asciiTheme="majorHAnsi" w:eastAsia="SimSun" w:hAnsiTheme="majorHAnsi" w:cstheme="majorHAnsi"/>
                <w:sz w:val="20"/>
                <w:lang w:eastAsia="en-US"/>
              </w:rPr>
              <w:t>wh</w:t>
            </w:r>
            <w:r w:rsidRPr="00645C37">
              <w:rPr>
                <w:rFonts w:ascii="Arial" w:eastAsia="SimSun" w:hAnsi="Arial" w:cs="Arial"/>
                <w:sz w:val="20"/>
                <w:lang w:eastAsia="en-US"/>
              </w:rPr>
              <w:t xml:space="preserve">en </w:t>
            </w:r>
            <w:proofErr w:type="spellStart"/>
            <w:r w:rsidRPr="00645C37">
              <w:rPr>
                <w:rFonts w:ascii="Arial" w:eastAsia="SimSun" w:hAnsi="Arial" w:cs="Arial"/>
                <w:i/>
                <w:sz w:val="20"/>
                <w:lang w:eastAsia="en-US"/>
              </w:rPr>
              <w:t>sl</w:t>
            </w:r>
            <w:proofErr w:type="spellEnd"/>
            <w:r w:rsidRPr="00645C37">
              <w:rPr>
                <w:rFonts w:ascii="Arial" w:eastAsia="SimSun" w:hAnsi="Arial" w:cs="Arial"/>
                <w:i/>
                <w:sz w:val="20"/>
                <w:lang w:eastAsia="en-US"/>
              </w:rPr>
              <w:t>-PSFCH-Type = ‘type2’</w:t>
            </w:r>
            <w:r w:rsidRPr="00645C37">
              <w:rPr>
                <w:rFonts w:ascii="Arial" w:eastAsiaTheme="minorEastAsia" w:hAnsi="Arial" w:cs="Arial"/>
                <w:noProof/>
                <w:sz w:val="20"/>
              </w:rPr>
              <w:t>.</w:t>
            </w:r>
          </w:p>
        </w:tc>
      </w:tr>
      <w:tr w:rsidR="003A7817" w:rsidRPr="007A426B" w14:paraId="0DA2C952" w14:textId="77777777" w:rsidTr="002D553C">
        <w:tc>
          <w:tcPr>
            <w:tcW w:w="2080" w:type="dxa"/>
            <w:tcBorders>
              <w:top w:val="nil"/>
              <w:left w:val="single" w:sz="4" w:space="0" w:color="auto"/>
              <w:bottom w:val="nil"/>
              <w:right w:val="nil"/>
            </w:tcBorders>
          </w:tcPr>
          <w:p w14:paraId="31821506"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666D6404"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0A3EE6E5" w14:textId="77777777" w:rsidTr="002D553C">
        <w:tc>
          <w:tcPr>
            <w:tcW w:w="2080" w:type="dxa"/>
            <w:tcBorders>
              <w:top w:val="nil"/>
              <w:left w:val="single" w:sz="4" w:space="0" w:color="auto"/>
              <w:bottom w:val="nil"/>
              <w:right w:val="nil"/>
            </w:tcBorders>
            <w:hideMark/>
          </w:tcPr>
          <w:p w14:paraId="3911F66D"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012790D0" w14:textId="77777777" w:rsidR="003A7817" w:rsidRPr="00CD5565" w:rsidRDefault="003A7817" w:rsidP="002D553C">
            <w:pPr>
              <w:pStyle w:val="aff9"/>
              <w:numPr>
                <w:ilvl w:val="0"/>
                <w:numId w:val="44"/>
              </w:numPr>
              <w:snapToGrid/>
              <w:spacing w:after="0" w:afterAutospacing="0"/>
              <w:ind w:firstLineChars="0"/>
              <w:rPr>
                <w:rFonts w:ascii="Arial" w:eastAsia="SimSun" w:hAnsi="Arial"/>
                <w:sz w:val="20"/>
                <w:lang w:eastAsia="en-US"/>
              </w:rPr>
            </w:pPr>
            <w:r w:rsidRPr="00CD5565">
              <w:rPr>
                <w:rFonts w:ascii="Arial" w:eastAsia="SimSun" w:hAnsi="Arial"/>
                <w:noProof/>
                <w:sz w:val="20"/>
                <w:lang w:eastAsia="zh-CN"/>
              </w:rPr>
              <w:t xml:space="preserve">Add descriptions to clarify that PRBs </w:t>
            </w:r>
            <w:r w:rsidRPr="00CD5565">
              <w:rPr>
                <w:rFonts w:ascii="Arial" w:eastAsiaTheme="minorEastAsia" w:hAnsi="Arial"/>
                <w:noProof/>
                <w:sz w:val="20"/>
              </w:rPr>
              <w:t xml:space="preserve">for PSFCH transmisison </w:t>
            </w:r>
            <w:r>
              <w:rPr>
                <w:rFonts w:ascii="Arial" w:eastAsiaTheme="minorEastAsia" w:hAnsi="Arial"/>
                <w:noProof/>
                <w:sz w:val="20"/>
              </w:rPr>
              <w:t>for</w:t>
            </w:r>
            <w:r w:rsidRPr="00CD5565">
              <w:rPr>
                <w:rFonts w:ascii="Arial" w:eastAsiaTheme="minorEastAsia" w:hAnsi="Arial"/>
                <w:noProof/>
                <w:sz w:val="20"/>
              </w:rPr>
              <w:t xml:space="preserve"> an RB set are those PRBs </w:t>
            </w:r>
            <w:r w:rsidRPr="00CD5565">
              <w:rPr>
                <w:rFonts w:ascii="Arial" w:eastAsia="SimSun" w:hAnsi="Arial"/>
                <w:noProof/>
                <w:sz w:val="20"/>
                <w:lang w:eastAsia="zh-CN"/>
              </w:rPr>
              <w:t xml:space="preserve">from the </w:t>
            </w:r>
            <w:r w:rsidRPr="00CD5565">
              <w:rPr>
                <w:rFonts w:ascii="Arial" w:eastAsiaTheme="minorEastAsia" w:hAnsi="Arial"/>
                <w:noProof/>
                <w:sz w:val="20"/>
              </w:rPr>
              <w:t xml:space="preserve">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CD5565">
              <w:rPr>
                <w:rFonts w:ascii="Arial" w:eastAsiaTheme="minorEastAsia" w:hAnsi="Arial"/>
                <w:noProof/>
                <w:sz w:val="20"/>
              </w:rPr>
              <w:t xml:space="preserve"> PRBs which locate within the RB set.</w:t>
            </w:r>
          </w:p>
          <w:p w14:paraId="65EB2D8A" w14:textId="77777777" w:rsidR="003A7817" w:rsidRPr="00CD5565" w:rsidRDefault="003A7817" w:rsidP="002D553C">
            <w:pPr>
              <w:pStyle w:val="aff9"/>
              <w:numPr>
                <w:ilvl w:val="0"/>
                <w:numId w:val="44"/>
              </w:numPr>
              <w:snapToGrid/>
              <w:spacing w:after="0" w:afterAutospacing="0"/>
              <w:ind w:firstLineChars="0"/>
              <w:rPr>
                <w:rFonts w:ascii="Arial" w:eastAsia="SimSun" w:hAnsi="Arial"/>
                <w:sz w:val="20"/>
                <w:lang w:eastAsia="en-US"/>
              </w:rPr>
            </w:pPr>
            <w:r w:rsidRPr="00CD5565">
              <w:rPr>
                <w:rFonts w:ascii="Arial" w:eastAsia="SimSun" w:hAnsi="Arial"/>
                <w:noProof/>
                <w:sz w:val="20"/>
                <w:lang w:eastAsia="zh-CN"/>
              </w:rPr>
              <w:t>Add descriptions to clarify</w:t>
            </w:r>
            <w:r>
              <w:rPr>
                <w:rFonts w:ascii="Arial" w:eastAsia="SimSun" w:hAnsi="Arial"/>
                <w:noProof/>
                <w:sz w:val="20"/>
                <w:lang w:eastAsia="zh-CN"/>
              </w:rPr>
              <w:t xml:space="preserve"> how to </w:t>
            </w:r>
            <w:r w:rsidRPr="00225A76">
              <w:rPr>
                <w:rFonts w:ascii="Arial" w:eastAsiaTheme="minorEastAsia" w:hAnsi="Arial"/>
                <w:noProof/>
                <w:sz w:val="20"/>
              </w:rPr>
              <w:t>divide the configured PRBs for PSFCH transmission in an RB set into</w:t>
            </w:r>
            <w:r>
              <w:rPr>
                <w:rFonts w:ascii="Arial" w:eastAsiaTheme="minorEastAsia" w:hAnsi="Arial"/>
                <w:noProof/>
                <w:sz w:val="20"/>
              </w:rPr>
              <w:t xml:space="preserve"> each of</w:t>
            </w:r>
            <w:r w:rsidRPr="00225A76">
              <w:rPr>
                <w:rFonts w:ascii="Arial" w:eastAsiaTheme="minorEastAsia" w:hAnsi="Arial"/>
                <w:noProof/>
                <w:sz w:val="20"/>
              </w:rPr>
              <w:t xml:space="preserve"> </w:t>
            </w:r>
            <w:r w:rsidRPr="007F5C61">
              <w:rPr>
                <w:rFonts w:ascii="Arial" w:eastAsiaTheme="minorEastAsia" w:hAnsi="Arial"/>
                <w:i/>
                <w:iCs/>
                <w:noProof/>
                <w:sz w:val="20"/>
              </w:rPr>
              <w:t>N</w:t>
            </w:r>
            <w:r w:rsidRPr="00225A76">
              <w:rPr>
                <w:rFonts w:ascii="Arial" w:eastAsiaTheme="minorEastAsia" w:hAnsi="Arial"/>
                <w:noProof/>
                <w:sz w:val="20"/>
              </w:rPr>
              <w:t xml:space="preserve"> PSFCH occasions</w:t>
            </w:r>
            <w:r>
              <w:rPr>
                <w:rFonts w:ascii="Arial" w:eastAsiaTheme="minorEastAsia" w:hAnsi="Arial"/>
                <w:noProof/>
                <w:sz w:val="20"/>
              </w:rPr>
              <w:t>.</w:t>
            </w:r>
          </w:p>
        </w:tc>
      </w:tr>
      <w:tr w:rsidR="003A7817" w:rsidRPr="007A426B" w14:paraId="2F0731C1" w14:textId="77777777" w:rsidTr="002D553C">
        <w:tc>
          <w:tcPr>
            <w:tcW w:w="2080" w:type="dxa"/>
            <w:tcBorders>
              <w:top w:val="nil"/>
              <w:left w:val="single" w:sz="4" w:space="0" w:color="auto"/>
              <w:bottom w:val="nil"/>
              <w:right w:val="nil"/>
            </w:tcBorders>
          </w:tcPr>
          <w:p w14:paraId="2A2CA361"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D847EF5"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2C057C28" w14:textId="77777777" w:rsidTr="002D553C">
        <w:tc>
          <w:tcPr>
            <w:tcW w:w="2080" w:type="dxa"/>
            <w:tcBorders>
              <w:top w:val="nil"/>
              <w:left w:val="single" w:sz="4" w:space="0" w:color="auto"/>
              <w:bottom w:val="single" w:sz="4" w:space="0" w:color="auto"/>
              <w:right w:val="nil"/>
            </w:tcBorders>
            <w:hideMark/>
          </w:tcPr>
          <w:p w14:paraId="420C8E28"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76B67496" w14:textId="77777777" w:rsidR="003A7817" w:rsidRPr="00645C37" w:rsidRDefault="003A7817" w:rsidP="002D553C">
            <w:pPr>
              <w:pStyle w:val="aff9"/>
              <w:numPr>
                <w:ilvl w:val="0"/>
                <w:numId w:val="45"/>
              </w:numPr>
              <w:snapToGrid/>
              <w:spacing w:after="0" w:afterAutospacing="0"/>
              <w:ind w:firstLineChars="0"/>
              <w:rPr>
                <w:rFonts w:ascii="Arial" w:eastAsia="SimSun" w:hAnsi="Arial" w:cs="Arial"/>
                <w:noProof/>
                <w:sz w:val="20"/>
                <w:lang w:eastAsia="zh-CN"/>
              </w:rPr>
            </w:pPr>
            <w:r>
              <w:rPr>
                <w:rFonts w:ascii="Arial" w:eastAsiaTheme="minorEastAsia" w:hAnsi="Arial" w:hint="eastAsia"/>
                <w:noProof/>
                <w:sz w:val="20"/>
              </w:rPr>
              <w:t>I</w:t>
            </w:r>
            <w:r>
              <w:rPr>
                <w:rFonts w:ascii="Arial" w:eastAsiaTheme="minorEastAsia" w:hAnsi="Arial"/>
                <w:noProof/>
                <w:sz w:val="20"/>
              </w:rPr>
              <w:t xml:space="preserve">t is not clear which PRBs from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Pr>
                <w:rFonts w:ascii="Arial" w:eastAsiaTheme="minorEastAsia" w:hAnsi="Arial"/>
                <w:noProof/>
                <w:sz w:val="20"/>
              </w:rPr>
              <w:t xml:space="preserve"> PRBs are used for an RB set for PSFCH transmission </w:t>
            </w:r>
            <w:r w:rsidRPr="00B51545">
              <w:rPr>
                <w:rFonts w:asciiTheme="majorHAnsi" w:eastAsia="SimSun" w:hAnsiTheme="majorHAnsi" w:cstheme="majorHAnsi"/>
                <w:sz w:val="20"/>
                <w:lang w:eastAsia="en-US"/>
              </w:rPr>
              <w:t>when</w:t>
            </w:r>
            <w:r w:rsidRPr="00645C37">
              <w:rPr>
                <w:rFonts w:ascii="Arial" w:eastAsia="SimSun" w:hAnsi="Arial" w:cs="Arial"/>
                <w:sz w:val="20"/>
                <w:lang w:eastAsia="en-US"/>
              </w:rPr>
              <w:t xml:space="preserve"> </w:t>
            </w:r>
            <w:proofErr w:type="spellStart"/>
            <w:r w:rsidRPr="00645C37">
              <w:rPr>
                <w:rFonts w:ascii="Arial" w:eastAsia="SimSun" w:hAnsi="Arial" w:cs="Arial"/>
                <w:i/>
                <w:sz w:val="20"/>
                <w:lang w:eastAsia="en-US"/>
              </w:rPr>
              <w:t>sl</w:t>
            </w:r>
            <w:proofErr w:type="spellEnd"/>
            <w:r w:rsidRPr="00645C37">
              <w:rPr>
                <w:rFonts w:ascii="Arial" w:eastAsia="SimSun" w:hAnsi="Arial" w:cs="Arial"/>
                <w:i/>
                <w:sz w:val="20"/>
                <w:lang w:eastAsia="en-US"/>
              </w:rPr>
              <w:t>-PSFCH-Type = ‘type2’</w:t>
            </w:r>
            <w:r w:rsidRPr="00645C37">
              <w:rPr>
                <w:rFonts w:ascii="Arial" w:eastAsiaTheme="minorEastAsia" w:hAnsi="Arial" w:cs="Arial"/>
                <w:noProof/>
                <w:sz w:val="20"/>
              </w:rPr>
              <w:t>.</w:t>
            </w:r>
          </w:p>
          <w:p w14:paraId="50A39973" w14:textId="77777777" w:rsidR="003A7817" w:rsidRPr="00CD5565" w:rsidRDefault="003A7817" w:rsidP="002D553C">
            <w:pPr>
              <w:pStyle w:val="aff9"/>
              <w:numPr>
                <w:ilvl w:val="0"/>
                <w:numId w:val="45"/>
              </w:numPr>
              <w:snapToGrid/>
              <w:spacing w:after="0" w:afterAutospacing="0"/>
              <w:ind w:firstLineChars="0"/>
              <w:rPr>
                <w:rFonts w:ascii="Arial" w:eastAsia="SimSun" w:hAnsi="Arial"/>
                <w:noProof/>
                <w:sz w:val="20"/>
                <w:lang w:eastAsia="zh-CN"/>
              </w:rPr>
            </w:pPr>
            <w:r w:rsidRPr="00CD5565">
              <w:rPr>
                <w:rFonts w:ascii="Arial" w:eastAsia="SimSun" w:hAnsi="Arial"/>
                <w:noProof/>
                <w:sz w:val="20"/>
                <w:lang w:eastAsia="zh-CN"/>
              </w:rPr>
              <w:t xml:space="preserve">It is not clear how to </w:t>
            </w:r>
            <w:r w:rsidRPr="00CD5565">
              <w:rPr>
                <w:rFonts w:ascii="Arial" w:eastAsiaTheme="minorEastAsia" w:hAnsi="Arial"/>
                <w:noProof/>
                <w:sz w:val="20"/>
              </w:rPr>
              <w:t>divide the configured PRBs for PSFCH transmission in an RB set into</w:t>
            </w:r>
            <w:r>
              <w:rPr>
                <w:rFonts w:ascii="Arial" w:eastAsiaTheme="minorEastAsia" w:hAnsi="Arial"/>
                <w:noProof/>
                <w:sz w:val="20"/>
              </w:rPr>
              <w:t xml:space="preserve"> each of</w:t>
            </w:r>
            <w:r w:rsidRPr="00CD5565">
              <w:rPr>
                <w:rFonts w:ascii="Arial" w:eastAsiaTheme="minorEastAsia" w:hAnsi="Arial"/>
                <w:noProof/>
                <w:sz w:val="20"/>
              </w:rPr>
              <w:t xml:space="preserve"> </w:t>
            </w:r>
            <w:r w:rsidRPr="00CD5565">
              <w:rPr>
                <w:rFonts w:ascii="Arial" w:eastAsiaTheme="minorEastAsia" w:hAnsi="Arial"/>
                <w:i/>
                <w:iCs/>
                <w:noProof/>
                <w:sz w:val="20"/>
              </w:rPr>
              <w:t>N</w:t>
            </w:r>
            <w:r w:rsidRPr="00CD5565">
              <w:rPr>
                <w:rFonts w:ascii="Arial" w:eastAsiaTheme="minorEastAsia" w:hAnsi="Arial"/>
                <w:noProof/>
                <w:sz w:val="20"/>
              </w:rPr>
              <w:t xml:space="preserve"> PSFCH occasions</w:t>
            </w:r>
            <w:r>
              <w:rPr>
                <w:rFonts w:ascii="Arial" w:eastAsiaTheme="minorEastAsia" w:hAnsi="Arial"/>
                <w:noProof/>
                <w:sz w:val="20"/>
              </w:rPr>
              <w:t xml:space="preserve"> </w:t>
            </w:r>
            <w:r w:rsidRPr="00B51545">
              <w:rPr>
                <w:rFonts w:asciiTheme="majorHAnsi" w:eastAsia="SimSun" w:hAnsiTheme="majorHAnsi" w:cstheme="majorHAnsi"/>
                <w:sz w:val="20"/>
                <w:lang w:eastAsia="en-US"/>
              </w:rPr>
              <w:t>when</w:t>
            </w:r>
            <w:r w:rsidRPr="00645C37">
              <w:rPr>
                <w:rFonts w:ascii="Arial" w:eastAsia="SimSun" w:hAnsi="Arial" w:cs="Arial"/>
                <w:sz w:val="20"/>
                <w:lang w:eastAsia="en-US"/>
              </w:rPr>
              <w:t xml:space="preserve"> </w:t>
            </w:r>
            <w:proofErr w:type="spellStart"/>
            <w:r w:rsidRPr="00645C37">
              <w:rPr>
                <w:rFonts w:ascii="Arial" w:eastAsia="SimSun" w:hAnsi="Arial" w:cs="Arial"/>
                <w:i/>
                <w:sz w:val="20"/>
                <w:lang w:eastAsia="en-US"/>
              </w:rPr>
              <w:t>sl</w:t>
            </w:r>
            <w:proofErr w:type="spellEnd"/>
            <w:r w:rsidRPr="00645C37">
              <w:rPr>
                <w:rFonts w:ascii="Arial" w:eastAsia="SimSun" w:hAnsi="Arial" w:cs="Arial"/>
                <w:i/>
                <w:sz w:val="20"/>
                <w:lang w:eastAsia="en-US"/>
              </w:rPr>
              <w:t>-PSFCH-Type = ‘type2’</w:t>
            </w:r>
            <w:r w:rsidRPr="00CD5565">
              <w:rPr>
                <w:rFonts w:ascii="Arial" w:eastAsiaTheme="minorEastAsia" w:hAnsi="Arial"/>
                <w:noProof/>
                <w:sz w:val="20"/>
              </w:rPr>
              <w:t>.</w:t>
            </w:r>
          </w:p>
          <w:p w14:paraId="2F42AD77" w14:textId="77777777" w:rsidR="003A7817" w:rsidRPr="007A426B" w:rsidRDefault="003A7817" w:rsidP="002D553C">
            <w:pPr>
              <w:snapToGrid/>
              <w:spacing w:after="0" w:afterAutospacing="0"/>
              <w:rPr>
                <w:rFonts w:ascii="Arial" w:eastAsia="SimSun" w:hAnsi="Arial"/>
                <w:noProof/>
                <w:sz w:val="20"/>
                <w:lang w:eastAsia="zh-CN"/>
              </w:rPr>
            </w:pPr>
          </w:p>
        </w:tc>
      </w:tr>
    </w:tbl>
    <w:p w14:paraId="6978E0C6" w14:textId="77777777" w:rsidR="003A7817" w:rsidRPr="00162015" w:rsidRDefault="003A7817" w:rsidP="003A7817">
      <w:pPr>
        <w:snapToGrid/>
        <w:spacing w:after="240" w:afterAutospacing="0"/>
        <w:rPr>
          <w:rFonts w:eastAsia="SimSun"/>
          <w:szCs w:val="24"/>
          <w:lang w:val="en-US" w:eastAsia="zh-CN"/>
        </w:rPr>
      </w:pPr>
    </w:p>
    <w:tbl>
      <w:tblPr>
        <w:tblStyle w:val="afd"/>
        <w:tblW w:w="0" w:type="auto"/>
        <w:tblLook w:val="04A0" w:firstRow="1" w:lastRow="0" w:firstColumn="1" w:lastColumn="0" w:noHBand="0" w:noVBand="1"/>
      </w:tblPr>
      <w:tblGrid>
        <w:gridCol w:w="9954"/>
      </w:tblGrid>
      <w:tr w:rsidR="003A7817" w14:paraId="77A57E1B" w14:textId="77777777" w:rsidTr="002D553C">
        <w:tc>
          <w:tcPr>
            <w:tcW w:w="9954" w:type="dxa"/>
          </w:tcPr>
          <w:p w14:paraId="5D53E864" w14:textId="77777777" w:rsidR="003A7817" w:rsidRDefault="003A7817" w:rsidP="002D553C">
            <w:pPr>
              <w:snapToGrid/>
              <w:spacing w:after="0" w:afterAutospacing="0"/>
              <w:jc w:val="center"/>
              <w:rPr>
                <w:rFonts w:eastAsiaTheme="minorEastAsia"/>
                <w:b/>
                <w:bCs/>
                <w:szCs w:val="24"/>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4</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70723B5" w14:textId="77777777" w:rsidR="003A7817" w:rsidRPr="002F4648" w:rsidRDefault="003A7817" w:rsidP="002D553C">
            <w:pPr>
              <w:pStyle w:val="30"/>
              <w:numPr>
                <w:ilvl w:val="0"/>
                <w:numId w:val="0"/>
              </w:numPr>
              <w:tabs>
                <w:tab w:val="clear" w:pos="709"/>
              </w:tabs>
              <w:ind w:left="709" w:hanging="709"/>
              <w:outlineLvl w:val="2"/>
              <w:rPr>
                <w:rFonts w:eastAsia="ＭＳ Ｐゴシック"/>
                <w:b w:val="0"/>
                <w:bCs/>
                <w:sz w:val="28"/>
              </w:rPr>
            </w:pPr>
            <w:r w:rsidRPr="002F4648">
              <w:rPr>
                <w:b w:val="0"/>
                <w:bCs/>
              </w:rPr>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p>
          <w:p w14:paraId="67F1DFB9" w14:textId="77777777" w:rsidR="003A7817" w:rsidRDefault="003A7817" w:rsidP="002D553C">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p w14:paraId="4520978B" w14:textId="77777777" w:rsidR="003A7817" w:rsidRPr="00060719" w:rsidRDefault="003A7817" w:rsidP="002D553C">
            <w:pPr>
              <w:snapToGrid/>
              <w:spacing w:after="180" w:afterAutospacing="0"/>
              <w:jc w:val="left"/>
              <w:rPr>
                <w:rFonts w:eastAsia="SimSun"/>
                <w:bCs/>
                <w:sz w:val="20"/>
                <w:szCs w:val="21"/>
                <w:lang w:eastAsia="en-US"/>
              </w:rPr>
            </w:pPr>
            <w:r w:rsidRPr="00060719">
              <w:rPr>
                <w:rFonts w:eastAsia="SimSun"/>
                <w:sz w:val="20"/>
                <w:lang w:eastAsia="en-US"/>
              </w:rPr>
              <w:t xml:space="preserve">For operation with shared spectrum channel access, when </w:t>
            </w:r>
            <w:proofErr w:type="spellStart"/>
            <w:r w:rsidRPr="00060719">
              <w:rPr>
                <w:rFonts w:eastAsia="SimSun"/>
                <w:i/>
                <w:sz w:val="20"/>
                <w:lang w:eastAsia="en-US"/>
              </w:rPr>
              <w:t>sl</w:t>
            </w:r>
            <w:proofErr w:type="spellEnd"/>
            <w:r w:rsidRPr="00060719">
              <w:rPr>
                <w:rFonts w:eastAsia="SimSun"/>
                <w:i/>
                <w:sz w:val="20"/>
                <w:lang w:eastAsia="en-US"/>
              </w:rPr>
              <w:t>-PSFCH-Type = ‘type2’</w:t>
            </w:r>
            <w:r w:rsidRPr="00060719">
              <w:rPr>
                <w:rFonts w:eastAsia="SimSun"/>
                <w:sz w:val="20"/>
                <w:lang w:eastAsia="en-US"/>
              </w:rPr>
              <w:t xml:space="preserve"> and within RB-set </w:t>
            </w:r>
            <m:oMath>
              <m:r>
                <w:rPr>
                  <w:rFonts w:ascii="Cambria Math" w:eastAsia="SimSun" w:hAnsi="Cambria Math"/>
                  <w:sz w:val="20"/>
                  <w:lang w:eastAsia="en-US"/>
                </w:rPr>
                <m:t>k</m:t>
              </m:r>
            </m:oMath>
            <w:r w:rsidRPr="00060719">
              <w:rPr>
                <w:rFonts w:eastAsia="SimSun"/>
                <w:sz w:val="20"/>
                <w:lang w:eastAsia="en-US"/>
              </w:rPr>
              <w:t xml:space="preserve">, a UE determines a subset of PRBs in a first interlace and, based on </w:t>
            </w:r>
            <w:proofErr w:type="spellStart"/>
            <w:r w:rsidRPr="00060719">
              <w:rPr>
                <w:rFonts w:eastAsia="SimSun"/>
                <w:i/>
                <w:iCs/>
                <w:sz w:val="20"/>
                <w:lang w:eastAsia="en-US"/>
              </w:rPr>
              <w:t>sl</w:t>
            </w:r>
            <w:proofErr w:type="spellEnd"/>
            <w:r w:rsidRPr="00060719">
              <w:rPr>
                <w:rFonts w:eastAsia="SimSun"/>
                <w:i/>
                <w:iCs/>
                <w:sz w:val="20"/>
                <w:lang w:eastAsia="en-US"/>
              </w:rPr>
              <w:t>-PSFCH-RB-Set</w:t>
            </w:r>
            <w:r w:rsidRPr="00060719">
              <w:rPr>
                <w:rFonts w:eastAsia="SimSun"/>
                <w:sz w:val="20"/>
                <w:lang w:eastAsia="en-US"/>
              </w:rPr>
              <w:t xml:space="preserve">, a subset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PRBs in a second interlace for a PSFCH transmission with HARQ-ACK information in a resource pool</w:t>
            </w:r>
            <w:r w:rsidRPr="00060719">
              <w:rPr>
                <w:rFonts w:eastAsia="SimSun"/>
                <w:iCs/>
                <w:sz w:val="20"/>
                <w:lang w:eastAsia="en-US"/>
              </w:rPr>
              <w:t xml:space="preserve">. </w:t>
            </w:r>
            <w:r w:rsidRPr="00060719">
              <w:rPr>
                <w:rFonts w:eastAsia="SimSun"/>
                <w:bCs/>
                <w:sz w:val="20"/>
                <w:szCs w:val="21"/>
                <w:lang w:eastAsia="en-US"/>
              </w:rPr>
              <w:t xml:space="preserve">An index of the first interlace is provided by </w:t>
            </w:r>
            <w:r w:rsidRPr="00060719">
              <w:rPr>
                <w:rFonts w:eastAsia="SimSun"/>
                <w:bCs/>
                <w:i/>
                <w:sz w:val="20"/>
                <w:szCs w:val="21"/>
                <w:lang w:eastAsia="en-US"/>
              </w:rPr>
              <w:t>sl-PSFCH-Type2-CommonInterlace</w:t>
            </w:r>
            <w:r w:rsidRPr="00060719">
              <w:rPr>
                <w:rFonts w:eastAsia="SimSun"/>
                <w:bCs/>
                <w:sz w:val="20"/>
                <w:szCs w:val="21"/>
                <w:lang w:eastAsia="en-US"/>
              </w:rPr>
              <w:t xml:space="preserve">. </w:t>
            </w:r>
            <w:r w:rsidRPr="00B27D91">
              <w:rPr>
                <w:rFonts w:eastAsiaTheme="minorEastAsia"/>
                <w:bCs/>
                <w:color w:val="C00000"/>
                <w:sz w:val="20"/>
                <w:szCs w:val="21"/>
                <w:u w:val="single"/>
              </w:rPr>
              <w:t xml:space="preserve">The UE is provided by </w:t>
            </w:r>
            <w:proofErr w:type="spellStart"/>
            <w:r w:rsidRPr="00060719">
              <w:rPr>
                <w:rFonts w:eastAsia="SimSun"/>
                <w:i/>
                <w:iCs/>
                <w:color w:val="C00000"/>
                <w:sz w:val="20"/>
                <w:u w:val="single"/>
                <w:lang w:eastAsia="en-US"/>
              </w:rPr>
              <w:t>sl</w:t>
            </w:r>
            <w:proofErr w:type="spellEnd"/>
            <w:r w:rsidRPr="00060719">
              <w:rPr>
                <w:rFonts w:eastAsia="SimSun"/>
                <w:i/>
                <w:iCs/>
                <w:color w:val="C00000"/>
                <w:sz w:val="20"/>
                <w:u w:val="single"/>
                <w:lang w:eastAsia="en-US"/>
              </w:rPr>
              <w:t>-PSFCH-RB-Set</w:t>
            </w:r>
            <w:r w:rsidRPr="00060719">
              <w:rPr>
                <w:rFonts w:eastAsia="SimSun"/>
                <w:color w:val="C00000"/>
                <w:sz w:val="20"/>
                <w:u w:val="single"/>
                <w:lang w:eastAsia="en-US"/>
              </w:rPr>
              <w:t xml:space="preserve">, a </w:t>
            </w:r>
            <w:r w:rsidRPr="00B27D91">
              <w:rPr>
                <w:rFonts w:eastAsia="SimSun"/>
                <w:color w:val="C00000"/>
                <w:sz w:val="20"/>
                <w:u w:val="single"/>
                <w:lang w:eastAsia="en-US"/>
              </w:rPr>
              <w:t xml:space="preserve">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B27D91">
              <w:rPr>
                <w:rFonts w:eastAsia="SimSun"/>
                <w:color w:val="C00000"/>
                <w:sz w:val="20"/>
                <w:u w:val="single"/>
                <w:lang w:eastAsia="en-US"/>
              </w:rPr>
              <w:t xml:space="preserve"> </w:t>
            </w:r>
            <w:r>
              <w:rPr>
                <w:rFonts w:eastAsia="SimSun"/>
                <w:color w:val="C00000"/>
                <w:sz w:val="20"/>
                <w:u w:val="single"/>
                <w:lang w:eastAsia="en-US"/>
              </w:rPr>
              <w:t xml:space="preserve">PRBs in a resource pool for PSFCH transmission with HARQ-ACK information. The UE determines a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B27D91">
              <w:rPr>
                <w:rFonts w:eastAsia="SimSun"/>
                <w:color w:val="C00000"/>
                <w:sz w:val="20"/>
                <w:u w:val="single"/>
                <w:lang w:eastAsia="en-US"/>
              </w:rPr>
              <w:t xml:space="preserve"> </w:t>
            </w:r>
            <w:r>
              <w:rPr>
                <w:rFonts w:eastAsia="SimSun"/>
                <w:color w:val="C00000"/>
                <w:sz w:val="20"/>
                <w:u w:val="single"/>
                <w:lang w:eastAsia="en-US"/>
              </w:rPr>
              <w:t xml:space="preserve">PRBs 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B27D91">
              <w:rPr>
                <w:rFonts w:eastAsia="SimSun"/>
                <w:color w:val="C00000"/>
                <w:sz w:val="20"/>
                <w:u w:val="single"/>
                <w:lang w:eastAsia="en-US"/>
              </w:rPr>
              <w:t xml:space="preserve"> </w:t>
            </w:r>
            <w:r>
              <w:rPr>
                <w:rFonts w:eastAsia="SimSun"/>
                <w:color w:val="C00000"/>
                <w:sz w:val="20"/>
                <w:u w:val="single"/>
                <w:lang w:eastAsia="en-US"/>
              </w:rPr>
              <w:t>PRBs wh</w:t>
            </w:r>
            <w:r w:rsidRPr="00FC2078">
              <w:rPr>
                <w:rFonts w:eastAsia="SimSun"/>
                <w:color w:val="C00000"/>
                <w:sz w:val="20"/>
                <w:u w:val="single"/>
                <w:lang w:eastAsia="en-US"/>
              </w:rPr>
              <w:t xml:space="preserve">ere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FC2078">
              <w:rPr>
                <w:rFonts w:eastAsia="SimSun"/>
                <w:color w:val="C00000"/>
                <w:sz w:val="20"/>
                <w:u w:val="single"/>
                <w:lang w:eastAsia="en-US"/>
              </w:rPr>
              <w:t xml:space="preserve"> PRBs are wit</w:t>
            </w:r>
            <w:r>
              <w:rPr>
                <w:rFonts w:eastAsia="SimSun"/>
                <w:color w:val="C00000"/>
                <w:sz w:val="20"/>
                <w:u w:val="single"/>
                <w:lang w:eastAsia="en-US"/>
              </w:rPr>
              <w:t xml:space="preserve">hin RB-set </w:t>
            </w:r>
            <w:r w:rsidRPr="00B030EA">
              <w:rPr>
                <w:rFonts w:eastAsia="SimSun"/>
                <w:i/>
                <w:iCs/>
                <w:color w:val="C00000"/>
                <w:sz w:val="20"/>
                <w:u w:val="single"/>
                <w:lang w:eastAsia="en-US"/>
              </w:rPr>
              <w:t>k</w:t>
            </w:r>
            <w:r>
              <w:rPr>
                <w:rFonts w:eastAsia="SimSun"/>
                <w:color w:val="C00000"/>
                <w:sz w:val="20"/>
                <w:u w:val="single"/>
                <w:lang w:eastAsia="en-US"/>
              </w:rPr>
              <w:t xml:space="preserve"> for PSFCH transmission with HARQ-ACK information</w:t>
            </w:r>
            <w:r w:rsidRPr="00B030EA">
              <w:rPr>
                <w:rFonts w:eastAsia="SimSun"/>
                <w:color w:val="C00000"/>
                <w:sz w:val="20"/>
                <w:u w:val="single"/>
                <w:lang w:eastAsia="en-US"/>
              </w:rPr>
              <w:t>.</w:t>
            </w:r>
            <w:r>
              <w:rPr>
                <w:rFonts w:eastAsia="SimSun"/>
                <w:color w:val="C00000"/>
                <w:sz w:val="20"/>
                <w:u w:val="single"/>
                <w:lang w:eastAsia="en-US"/>
              </w:rPr>
              <w:t xml:space="preserve"> For a</w:t>
            </w:r>
            <w:r w:rsidRPr="00B030EA">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Pr="00060719">
              <w:rPr>
                <w:rFonts w:eastAsia="SimSun"/>
                <w:iCs/>
                <w:color w:val="C00000"/>
                <w:sz w:val="20"/>
                <w:u w:val="single"/>
                <w:lang w:eastAsia="en-US"/>
              </w:rPr>
              <w:t>-th candidate PSFCH transmission occasion</w:t>
            </w:r>
            <w:r>
              <w:rPr>
                <w:rFonts w:eastAsia="SimSun"/>
                <w:iCs/>
                <w:color w:val="C00000"/>
                <w:sz w:val="20"/>
                <w:u w:val="single"/>
                <w:lang w:eastAsia="en-US"/>
              </w:rPr>
              <w:t xml:space="preserve"> within RB-set </w:t>
            </w:r>
            <w:r w:rsidRPr="00235A91">
              <w:rPr>
                <w:rFonts w:eastAsia="SimSun"/>
                <w:i/>
                <w:color w:val="C00000"/>
                <w:sz w:val="20"/>
                <w:u w:val="single"/>
                <w:lang w:eastAsia="en-US"/>
              </w:rPr>
              <w:t>k</w:t>
            </w:r>
            <w:r w:rsidRPr="00060719">
              <w:rPr>
                <w:rFonts w:eastAsia="SimSun"/>
                <w:iCs/>
                <w:color w:val="C00000"/>
                <w:sz w:val="20"/>
                <w:u w:val="single"/>
                <w:lang w:eastAsia="en-US"/>
              </w:rPr>
              <w:t>,</w:t>
            </w:r>
            <w:r>
              <w:rPr>
                <w:rFonts w:eastAsia="SimSun"/>
                <w:iCs/>
                <w:color w:val="C00000"/>
                <w:sz w:val="20"/>
                <w:u w:val="single"/>
                <w:lang w:eastAsia="en-US"/>
              </w:rPr>
              <w:t xml:space="preserve"> where</w:t>
            </w:r>
            <w:r w:rsidRPr="00060719">
              <w:rPr>
                <w:rFonts w:eastAsia="SimSun"/>
                <w:iCs/>
                <w:color w:val="C00000"/>
                <w:sz w:val="20"/>
                <w:u w:val="single"/>
                <w:lang w:eastAsia="en-US"/>
              </w:rPr>
              <w:t xml:space="preserve"> </w:t>
            </w:r>
            <m:oMath>
              <m:r>
                <w:rPr>
                  <w:rFonts w:ascii="Cambria Math" w:eastAsia="SimSun" w:hAnsi="Cambria Math"/>
                  <w:color w:val="C00000"/>
                  <w:sz w:val="20"/>
                  <w:u w:val="single"/>
                  <w:lang w:eastAsia="en-US"/>
                </w:rPr>
                <m:t>1≤n≤</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r>
              <w:rPr>
                <w:rFonts w:eastAsia="SimSun"/>
                <w:iCs/>
                <w:color w:val="C00000"/>
                <w:sz w:val="20"/>
                <w:u w:val="single"/>
                <w:lang w:eastAsia="en-US"/>
              </w:rPr>
              <w:t>, t</w:t>
            </w:r>
            <w:r w:rsidRPr="00B030EA">
              <w:rPr>
                <w:rFonts w:eastAsia="SimSun"/>
                <w:iCs/>
                <w:color w:val="C00000"/>
                <w:sz w:val="20"/>
                <w:u w:val="single"/>
                <w:lang w:eastAsia="en-US"/>
              </w:rPr>
              <w:t>he UE all</w:t>
            </w:r>
            <w:r w:rsidRPr="00235A91">
              <w:rPr>
                <w:rFonts w:eastAsia="SimSun"/>
                <w:iCs/>
                <w:color w:val="C00000"/>
                <w:sz w:val="20"/>
                <w:u w:val="single"/>
                <w:lang w:eastAsia="en-US"/>
              </w:rPr>
              <w:t>ocates</w:t>
            </w:r>
            <w:r w:rsidRPr="00BD64F5">
              <w:rPr>
                <w:rFonts w:eastAsia="SimSun"/>
                <w:iCs/>
                <w:color w:val="C00000"/>
                <w:sz w:val="20"/>
                <w:u w:val="single"/>
                <w:lang w:eastAsia="en-US"/>
              </w:rPr>
              <w:t xml:space="preserve"> </w:t>
            </w:r>
            <m:oMath>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,n⋅</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-1</m:t>
                  </m:r>
                </m:e>
              </m:d>
            </m:oMath>
            <w:r w:rsidRPr="00BD64F5">
              <w:rPr>
                <w:rFonts w:eastAsiaTheme="minorEastAsia" w:hint="eastAsia"/>
                <w:color w:val="C00000"/>
                <w:sz w:val="20"/>
                <w:u w:val="single"/>
              </w:rPr>
              <w:t xml:space="preserve"> </w:t>
            </w:r>
            <w:r w:rsidRPr="00BD64F5">
              <w:rPr>
                <w:rFonts w:eastAsiaTheme="minorEastAsia"/>
                <w:color w:val="C00000"/>
                <w:sz w:val="20"/>
                <w:u w:val="single"/>
              </w:rPr>
              <w:t xml:space="preserve">PRBs from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B27D91">
              <w:rPr>
                <w:rFonts w:eastAsia="SimSun"/>
                <w:color w:val="C00000"/>
                <w:sz w:val="20"/>
                <w:u w:val="single"/>
                <w:lang w:eastAsia="en-US"/>
              </w:rPr>
              <w:t xml:space="preserve"> </w:t>
            </w:r>
            <w:r>
              <w:rPr>
                <w:rFonts w:eastAsia="SimSun"/>
                <w:color w:val="C00000"/>
                <w:sz w:val="20"/>
                <w:u w:val="single"/>
                <w:lang w:eastAsia="en-US"/>
              </w:rPr>
              <w:t>PRBs</w:t>
            </w:r>
            <w:r w:rsidRPr="00235A91">
              <w:rPr>
                <w:rFonts w:eastAsiaTheme="minorEastAsia" w:hint="eastAsia"/>
                <w:color w:val="C00000"/>
                <w:sz w:val="20"/>
              </w:rPr>
              <w:t xml:space="preserve"> </w:t>
            </w:r>
            <w:r w:rsidRPr="00235A91">
              <w:rPr>
                <w:rFonts w:eastAsia="SimSun"/>
                <w:iCs/>
                <w:color w:val="C00000"/>
                <w:sz w:val="20"/>
                <w:u w:val="single"/>
                <w:lang w:eastAsia="en-US"/>
              </w:rPr>
              <w:t>to</w:t>
            </w:r>
            <w:r>
              <w:rPr>
                <w:rFonts w:eastAsia="SimSun"/>
                <w:iCs/>
                <w:color w:val="C00000"/>
                <w:sz w:val="20"/>
                <w:u w:val="single"/>
                <w:lang w:eastAsia="en-US"/>
              </w:rPr>
              <w:t xml:space="preserve"> the</w:t>
            </w:r>
            <w:r w:rsidRPr="00060719">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Pr="00060719">
              <w:rPr>
                <w:rFonts w:eastAsia="SimSun"/>
                <w:iCs/>
                <w:color w:val="C00000"/>
                <w:sz w:val="20"/>
                <w:u w:val="single"/>
                <w:lang w:eastAsia="en-US"/>
              </w:rPr>
              <w:t>-th candidate PSFCH transmission occasion</w:t>
            </w:r>
            <m:oMath>
              <m:r>
                <w:rPr>
                  <w:rFonts w:ascii="Cambria Math" w:eastAsia="SimSun" w:hAnsi="Cambria Math"/>
                  <w:color w:val="C00000"/>
                  <w:sz w:val="20"/>
                  <w:u w:val="single"/>
                  <w:lang w:eastAsia="en-US"/>
                </w:rPr>
                <m:t>.</m:t>
              </m:r>
            </m:oMath>
            <w:r>
              <w:rPr>
                <w:rFonts w:eastAsiaTheme="minorEastAsia" w:hint="eastAsia"/>
                <w:color w:val="C00000"/>
                <w:sz w:val="20"/>
                <w:u w:val="single"/>
              </w:rPr>
              <w:t xml:space="preserve"> </w:t>
            </w:r>
            <w:r w:rsidRPr="00060719">
              <w:rPr>
                <w:rFonts w:eastAsia="SimSun"/>
                <w:bCs/>
                <w:sz w:val="20"/>
                <w:szCs w:val="21"/>
                <w:lang w:eastAsia="en-US"/>
              </w:rPr>
              <w:t xml:space="preserve">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PRBs in the second interlace are provided by </w:t>
            </w:r>
            <w:r w:rsidRPr="00060719">
              <w:rPr>
                <w:rFonts w:eastAsia="SimSun"/>
                <w:bCs/>
                <w:i/>
                <w:sz w:val="20"/>
                <w:szCs w:val="21"/>
                <w:lang w:eastAsia="en-US"/>
              </w:rPr>
              <w:t>sl-PSFCH-Type2-DedicatedPRB</w:t>
            </w:r>
            <w:r w:rsidRPr="00060719">
              <w:rPr>
                <w:rFonts w:eastAsia="SimSun"/>
                <w:sz w:val="20"/>
                <w:lang w:eastAsia="en-US"/>
              </w:rPr>
              <w:t xml:space="preserve"> </w:t>
            </w:r>
            <w:r w:rsidRPr="00060719">
              <w:rPr>
                <w:rFonts w:eastAsia="SimSun"/>
                <w:iCs/>
                <w:sz w:val="20"/>
                <w:lang w:eastAsia="en-US"/>
              </w:rPr>
              <w:t>where,</w:t>
            </w:r>
            <w:r w:rsidRPr="00060719">
              <w:rPr>
                <w:rFonts w:eastAsia="SimSun"/>
                <w:bCs/>
                <w:sz w:val="20"/>
                <w:szCs w:val="21"/>
                <w:lang w:eastAsia="en-US"/>
              </w:rPr>
              <w:t xml:space="preserve"> </w:t>
            </w:r>
            <w:r w:rsidRPr="00060719">
              <w:rPr>
                <w:rFonts w:eastAsia="SimSun"/>
                <w:iCs/>
                <w:sz w:val="20"/>
                <w:lang w:eastAsia="en-US"/>
              </w:rPr>
              <w:t xml:space="preserve">for the </w:t>
            </w:r>
            <m:oMath>
              <m:r>
                <w:rPr>
                  <w:rFonts w:ascii="Cambria Math" w:eastAsia="SimSun" w:hAnsi="Cambria Math"/>
                  <w:sz w:val="20"/>
                  <w:lang w:eastAsia="en-US"/>
                </w:rPr>
                <m:t>n</m:t>
              </m:r>
            </m:oMath>
            <w:r w:rsidRPr="0006071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and for each interlace </w:t>
            </w:r>
            <m:oMath>
              <m:r>
                <w:rPr>
                  <w:rFonts w:ascii="Cambria Math" w:eastAsia="SimSun" w:hAnsi="Cambria Math"/>
                  <w:sz w:val="20"/>
                  <w:lang w:eastAsia="en-US"/>
                </w:rPr>
                <m:t>l</m:t>
              </m:r>
            </m:oMath>
            <w:r w:rsidRPr="00060719">
              <w:rPr>
                <w:rFonts w:eastAsia="SimSun"/>
                <w:sz w:val="20"/>
                <w:lang w:eastAsia="en-US"/>
              </w:rPr>
              <w:t xml:space="preserve">, the UE determines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 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PRBs </w:t>
            </w:r>
            <w:r w:rsidRPr="00BD64F5">
              <w:rPr>
                <w:rFonts w:eastAsia="SimSun"/>
                <w:color w:val="C00000"/>
                <w:sz w:val="20"/>
                <w:u w:val="single"/>
                <w:lang w:eastAsia="en-US"/>
              </w:rPr>
              <w:t>from</w:t>
            </w:r>
            <w:r w:rsidRPr="00BD64F5">
              <w:rPr>
                <w:rFonts w:eastAsiaTheme="minorEastAsia" w:hint="eastAsia"/>
                <w:color w:val="C00000"/>
                <w:sz w:val="20"/>
                <w:u w:val="single"/>
              </w:rPr>
              <w:t xml:space="preserve"> </w:t>
            </w:r>
            <w:r w:rsidRPr="00BD64F5">
              <w:rPr>
                <w:rFonts w:eastAsiaTheme="minorEastAsia"/>
                <w:color w:val="C00000"/>
                <w:sz w:val="20"/>
                <w:u w:val="single"/>
              </w:rPr>
              <w:t>the allocated</w:t>
            </w:r>
            <m:oMath>
              <m:r>
                <w:rPr>
                  <w:rFonts w:ascii="Cambria Math" w:eastAsia="ＭＳ Ｐゴシック" w:hAnsi="Cambria Math"/>
                  <w:color w:val="C00000"/>
                  <w:sz w:val="20"/>
                  <w:u w:val="single"/>
                </w:rPr>
                <m:t xml:space="preserve"> </m:t>
              </m:r>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,n⋅</m:t>
                  </m:r>
                  <m:sSubSup>
                    <m:sSubSupPr>
                      <m:ctrlPr>
                        <w:rPr>
                          <w:rFonts w:ascii="Cambria Math" w:eastAsia="ＭＳ Ｐゴシック" w:hAnsi="Cambria Math"/>
                          <w:i/>
                          <w:color w:val="C00000"/>
                          <w:sz w:val="20"/>
                          <w:u w:val="single"/>
                        </w:rPr>
                      </m:ctrlPr>
                    </m:sSubSupPr>
                    <m:e>
                      <m:r>
                        <w:rPr>
                          <w:rFonts w:ascii="Cambria Math" w:hAnsi="Cambria Math"/>
                          <w:color w:val="C00000"/>
                          <w:sz w:val="20"/>
                          <w:u w:val="single"/>
                        </w:rPr>
                        <m:t>M</m:t>
                      </m:r>
                    </m:e>
                    <m:sub>
                      <m:r>
                        <w:rPr>
                          <w:rFonts w:ascii="Cambria Math" w:hAnsi="Cambria Math"/>
                          <w:color w:val="C00000"/>
                          <w:sz w:val="20"/>
                          <w:u w:val="single"/>
                        </w:rPr>
                        <m:t>PRB</m:t>
                      </m:r>
                      <m:r>
                        <m:rPr>
                          <m:sty m:val="p"/>
                        </m:rPr>
                        <w:rPr>
                          <w:rFonts w:ascii="Cambria Math" w:hAnsi="Cambria Math"/>
                          <w:color w:val="C00000"/>
                          <w:sz w:val="20"/>
                          <w:u w:val="single"/>
                        </w:rPr>
                        <m:t>, set,</m:t>
                      </m:r>
                      <m:r>
                        <w:rPr>
                          <w:rFonts w:ascii="Cambria Math" w:hAnsi="Cambria Math"/>
                          <w:color w:val="C00000"/>
                          <w:sz w:val="20"/>
                          <w:u w:val="single"/>
                        </w:rPr>
                        <m:t>k</m:t>
                      </m:r>
                      <m:ctrlPr>
                        <w:rPr>
                          <w:rFonts w:ascii="Cambria Math" w:eastAsia="ＭＳ Ｐゴシック" w:hAnsi="Cambria Math"/>
                          <w:color w:val="C00000"/>
                          <w:sz w:val="20"/>
                          <w:u w:val="single"/>
                        </w:rPr>
                      </m:ctrlPr>
                    </m:sub>
                    <m:sup>
                      <m:r>
                        <m:rPr>
                          <m:sty m:val="p"/>
                        </m:rPr>
                        <w:rPr>
                          <w:rFonts w:ascii="Cambria Math" w:hAnsi="Cambria Math"/>
                          <w:color w:val="C00000"/>
                          <w:sz w:val="20"/>
                          <w:u w:val="single"/>
                        </w:rPr>
                        <m:t>PSFCH</m:t>
                      </m:r>
                      <m:ctrlPr>
                        <w:rPr>
                          <w:rFonts w:ascii="Cambria Math" w:eastAsia="ＭＳ Ｐゴシック" w:hAnsi="Cambria Math"/>
                          <w:color w:val="C00000"/>
                          <w:sz w:val="20"/>
                          <w:u w:val="single"/>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r>
                    <w:rPr>
                      <w:rFonts w:ascii="Cambria Math" w:hAnsi="Cambria Math"/>
                      <w:color w:val="C00000"/>
                      <w:sz w:val="20"/>
                      <w:u w:val="single"/>
                    </w:rPr>
                    <m:t>-1</m:t>
                  </m:r>
                </m:e>
              </m:d>
            </m:oMath>
            <w:r w:rsidRPr="00BD64F5">
              <w:rPr>
                <w:rFonts w:eastAsiaTheme="minorEastAsia" w:hint="eastAsia"/>
                <w:color w:val="C00000"/>
                <w:sz w:val="20"/>
                <w:u w:val="single"/>
              </w:rPr>
              <w:t xml:space="preserve"> </w:t>
            </w:r>
            <w:r w:rsidRPr="00D433BA">
              <w:rPr>
                <w:rFonts w:eastAsiaTheme="minorEastAsia"/>
                <w:color w:val="C00000"/>
                <w:sz w:val="20"/>
                <w:u w:val="single"/>
              </w:rPr>
              <w:t>PRBs</w:t>
            </w:r>
            <w:r>
              <w:rPr>
                <w:rFonts w:eastAsiaTheme="minorEastAsia"/>
                <w:color w:val="C00000"/>
                <w:sz w:val="20"/>
              </w:rPr>
              <w:t xml:space="preserve"> </w:t>
            </w:r>
            <w:r w:rsidRPr="00060719">
              <w:rPr>
                <w:rFonts w:eastAsia="SimSun"/>
                <w:iCs/>
                <w:sz w:val="20"/>
                <w:lang w:eastAsia="en-US"/>
              </w:rPr>
              <w:t>based on</w:t>
            </w:r>
            <w:r w:rsidRPr="00060719">
              <w:rPr>
                <w:rFonts w:eastAsia="SimSun"/>
                <w:i/>
                <w:iCs/>
                <w:sz w:val="20"/>
                <w:lang w:eastAsia="en-US"/>
              </w:rPr>
              <w:t xml:space="preserve"> </w:t>
            </w:r>
            <w:proofErr w:type="spellStart"/>
            <w:r w:rsidRPr="00060719">
              <w:rPr>
                <w:rFonts w:eastAsia="SimSun"/>
                <w:i/>
                <w:iCs/>
                <w:sz w:val="20"/>
                <w:lang w:eastAsia="en-US"/>
              </w:rPr>
              <w:t>sl</w:t>
            </w:r>
            <w:proofErr w:type="spellEnd"/>
            <w:r w:rsidRPr="00060719">
              <w:rPr>
                <w:rFonts w:eastAsia="SimSun"/>
                <w:i/>
                <w:iCs/>
                <w:sz w:val="20"/>
                <w:lang w:eastAsia="en-US"/>
              </w:rPr>
              <w:t>-PSFCH-RB-Set</w:t>
            </w:r>
            <w:r w:rsidRPr="00060719">
              <w:rPr>
                <w:rFonts w:eastAsia="SimSun"/>
                <w:iCs/>
                <w:sz w:val="20"/>
                <w:lang w:eastAsia="en-US"/>
              </w:rPr>
              <w:t xml:space="preserve">. </w:t>
            </w:r>
            <w:r w:rsidRPr="00060719">
              <w:rPr>
                <w:rFonts w:eastAsia="SimSun"/>
                <w:sz w:val="20"/>
                <w:lang w:eastAsia="en-US"/>
              </w:rPr>
              <w:t>The UE expects that</w:t>
            </w:r>
            <w:r w:rsidRPr="00060719">
              <w:rPr>
                <w:rFonts w:eastAsia="SimSun"/>
                <w:iCs/>
                <w:sz w:val="20"/>
                <w:lang w:eastAsia="en-US"/>
              </w:rPr>
              <w:t xml:space="preserv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is a multiple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060719">
              <w:rPr>
                <w:rFonts w:eastAsia="SimSun"/>
                <w:sz w:val="20"/>
                <w:lang w:eastAsia="en-US"/>
              </w:rPr>
              <w:t xml:space="preserve">. For interlace </w:t>
            </w:r>
            <m:oMath>
              <m:r>
                <w:rPr>
                  <w:rFonts w:ascii="Cambria Math" w:eastAsia="SimSun" w:hAnsi="Cambria Math"/>
                  <w:sz w:val="20"/>
                  <w:lang w:eastAsia="en-US"/>
                </w:rPr>
                <m:t>l</m:t>
              </m:r>
            </m:oMath>
            <w:r w:rsidRPr="00060719">
              <w:rPr>
                <w:rFonts w:eastAsia="SimSun"/>
                <w:sz w:val="20"/>
                <w:lang w:eastAsia="en-US"/>
              </w:rPr>
              <w:t xml:space="preserve">, the UE </w:t>
            </w:r>
            <w:r w:rsidRPr="00060719">
              <w:rPr>
                <w:rFonts w:eastAsia="SimSun"/>
                <w:sz w:val="20"/>
                <w:lang w:eastAsia="en-US"/>
              </w:rPr>
              <w:lastRenderedPageBreak/>
              <w:t xml:space="preserve">determines a PRB subset with index </w:t>
            </w:r>
            <m:oMath>
              <m:r>
                <w:rPr>
                  <w:rFonts w:ascii="Cambria Math" w:eastAsia="SimSun" w:hAnsi="Cambria Math"/>
                  <w:sz w:val="20"/>
                  <w:lang w:eastAsia="en-US"/>
                </w:rPr>
                <m:t>s</m:t>
              </m:r>
            </m:oMath>
            <w:r w:rsidRPr="00060719">
              <w:rPr>
                <w:rFonts w:eastAsia="SimSun"/>
                <w:sz w:val="20"/>
                <w:lang w:eastAsia="en-US"/>
              </w:rPr>
              <w:t xml:space="preserve"> to include PRBs </w:t>
            </w:r>
            <m:oMath>
              <m:d>
                <m:dPr>
                  <m:begChr m:val="{"/>
                  <m:endChr m:val="}"/>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m:t>
                  </m:r>
                  <m:r>
                    <m:rPr>
                      <m:sty m:val="p"/>
                    </m:rP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⋅s+1</m:t>
                  </m:r>
                  <m:r>
                    <m:rPr>
                      <m:sty m:val="p"/>
                    </m:rPr>
                    <w:rPr>
                      <w:rFonts w:ascii="Cambria Math" w:eastAsia="SimSun" w:hAnsi="Cambria Math"/>
                      <w:sz w:val="20"/>
                      <w:lang w:eastAsia="en-US"/>
                    </w:rPr>
                    <m:t xml:space="preserve">,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s+1</m:t>
                      </m:r>
                    </m:e>
                  </m:d>
                  <m:r>
                    <w:rPr>
                      <w:rFonts w:ascii="Cambria Math" w:eastAsia="SimSun" w:hAnsi="Cambria Math"/>
                      <w:sz w:val="20"/>
                      <w:lang w:eastAsia="en-US"/>
                    </w:rPr>
                    <m:t>-1</m:t>
                  </m:r>
                </m:e>
              </m:d>
            </m:oMath>
            <w:r w:rsidRPr="00060719">
              <w:rPr>
                <w:rFonts w:eastAsia="SimSun"/>
                <w:sz w:val="20"/>
                <w:lang w:eastAsia="en-US"/>
              </w:rPr>
              <w:t xml:space="preserve">, </w:t>
            </w:r>
            <m:oMath>
              <m:r>
                <w:rPr>
                  <w:rFonts w:ascii="Cambria Math" w:eastAsia="SimSun" w:hAnsi="Cambria Math"/>
                  <w:sz w:val="20"/>
                  <w:lang w:eastAsia="en-US"/>
                </w:rPr>
                <m:t>0≤s≤</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PRB,</m:t>
                  </m:r>
                  <m:r>
                    <w:rPr>
                      <w:rFonts w:ascii="Cambria Math" w:eastAsia="SimSun"/>
                      <w:sz w:val="20"/>
                      <w:lang w:eastAsia="en-US"/>
                    </w:rPr>
                    <m:t>k,l</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-1</m:t>
              </m:r>
            </m:oMath>
            <w:r w:rsidRPr="00060719">
              <w:rPr>
                <w:rFonts w:eastAsia="SimSun"/>
                <w:sz w:val="20"/>
                <w:lang w:eastAsia="en-US"/>
              </w:rPr>
              <w:t xml:space="preserve">. The UE determines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 subsets by ordering the PRB subsets first in an ascending order of PRB subset index within an interlace and second in ascending order of interlace index. 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60719">
              <w:rPr>
                <w:rFonts w:eastAsia="SimSun"/>
                <w:sz w:val="20"/>
                <w:lang w:eastAsia="en-US"/>
              </w:rPr>
              <w:t xml:space="preserve"> sub-channels in RB-set </w:t>
            </w:r>
            <m:oMath>
              <m:r>
                <w:rPr>
                  <w:rFonts w:ascii="Cambria Math" w:eastAsia="SimSun" w:hAnsi="Cambria Math"/>
                  <w:sz w:val="20"/>
                  <w:lang w:eastAsia="en-US"/>
                </w:rPr>
                <m:t>k</m:t>
              </m:r>
            </m:oMath>
            <w:r w:rsidRPr="00060719">
              <w:rPr>
                <w:rFonts w:eastAsia="SimSun"/>
                <w:sz w:val="20"/>
                <w:lang w:eastAsia="en-US"/>
              </w:rPr>
              <w:t xml:space="preserve"> and a number of slots for PSSCH transmissions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+1, …,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060719">
              <w:rPr>
                <w:rFonts w:eastAsia="SimSun"/>
                <w:sz w:val="20"/>
                <w:lang w:eastAsia="en-US"/>
              </w:rPr>
              <w:t xml:space="preserve"> PRB subsets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en-US"/>
              </w:rPr>
              <w:t xml:space="preserve"> PRB subsets to slot </w:t>
            </w:r>
            <m:oMath>
              <m:r>
                <w:rPr>
                  <w:rFonts w:ascii="Cambria Math" w:eastAsia="SimSun" w:hAnsi="Cambria Math"/>
                  <w:sz w:val="20"/>
                  <w:lang w:eastAsia="en-US"/>
                </w:rPr>
                <m:t>i</m:t>
              </m:r>
            </m:oMath>
            <w:r w:rsidRPr="00060719">
              <w:rPr>
                <w:rFonts w:eastAsia="SimSun"/>
                <w:sz w:val="20"/>
                <w:lang w:eastAsia="en-US"/>
              </w:rPr>
              <w:t xml:space="preserve"> among the slots for PSSCH transmissions that are associated with the slot and sub-channel </w:t>
            </w:r>
            <m:oMath>
              <m:r>
                <w:rPr>
                  <w:rFonts w:ascii="Cambria Math" w:eastAsia="SimSun" w:hAnsi="Cambria Math"/>
                  <w:sz w:val="20"/>
                  <w:lang w:eastAsia="en-US"/>
                </w:rPr>
                <m:t>j</m:t>
              </m:r>
            </m:oMath>
            <w:r w:rsidRPr="00060719">
              <w:rPr>
                <w:rFonts w:eastAsia="SimSun"/>
                <w:sz w:val="20"/>
                <w:lang w:eastAsia="en-US"/>
              </w:rPr>
              <w:t xml:space="preserve"> for PSFCH transmissions,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den>
              </m:f>
            </m:oMath>
            <w:r w:rsidRPr="00060719">
              <w:rPr>
                <w:rFonts w:eastAsia="SimSun"/>
                <w:sz w:val="20"/>
                <w:lang w:eastAsia="en-US"/>
              </w:rPr>
              <w:t xml:space="preserve"> and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6071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060719">
              <w:rPr>
                <w:rFonts w:eastAsia="SimSun"/>
                <w:sz w:val="20"/>
                <w:lang w:eastAsia="en-US"/>
              </w:rPr>
              <w:t xml:space="preserve"> and continues in an ascending order of </w:t>
            </w:r>
            <m:oMath>
              <m:r>
                <w:rPr>
                  <w:rFonts w:ascii="Cambria Math" w:eastAsia="SimSun" w:hAnsi="Cambria Math"/>
                  <w:sz w:val="20"/>
                  <w:lang w:eastAsia="en-US"/>
                </w:rPr>
                <m:t>j</m:t>
              </m:r>
            </m:oMath>
            <w:r w:rsidRPr="0006071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subset,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60719">
              <w:rPr>
                <w:rFonts w:eastAsia="SimSun"/>
                <w:sz w:val="20"/>
                <w:lang w:eastAsia="ko-KR"/>
              </w:rPr>
              <w:t xml:space="preserve"> </w:t>
            </w:r>
            <w:r w:rsidRPr="00060719">
              <w:rPr>
                <w:rFonts w:eastAsia="SimSun"/>
                <w:sz w:val="20"/>
                <w:lang w:eastAsia="en-US"/>
              </w:rPr>
              <w:t>is</w:t>
            </w:r>
            <w:r w:rsidRPr="00060719">
              <w:rPr>
                <w:rFonts w:eastAsia="SimSun"/>
                <w:i/>
                <w:sz w:val="20"/>
                <w:lang w:eastAsia="en-US"/>
              </w:rPr>
              <w:t xml:space="preserve"> </w:t>
            </w:r>
            <w:r w:rsidRPr="00060719">
              <w:rPr>
                <w:rFonts w:eastAsia="SimSun"/>
                <w:sz w:val="20"/>
                <w:lang w:eastAsia="en-US"/>
              </w:rPr>
              <w:t>a multiple of</w:t>
            </w:r>
            <w:r w:rsidRPr="0006071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60719">
              <w:rPr>
                <w:rFonts w:eastAsia="SimSun"/>
                <w:i/>
                <w:sz w:val="20"/>
                <w:lang w:eastAsia="en-US"/>
              </w:rPr>
              <w:t xml:space="preserve">. </w:t>
            </w:r>
          </w:p>
          <w:p w14:paraId="0E629973" w14:textId="77777777" w:rsidR="003A7817" w:rsidRDefault="003A7817" w:rsidP="002D553C">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22E3CDE4" w14:textId="77777777" w:rsidR="003A7817" w:rsidRDefault="003A7817" w:rsidP="003A7817">
      <w:pPr>
        <w:snapToGrid/>
        <w:spacing w:after="0" w:afterAutospacing="0"/>
        <w:rPr>
          <w:rFonts w:eastAsiaTheme="minorEastAsia"/>
          <w:bCs/>
          <w:color w:val="000000" w:themeColor="text1"/>
          <w:lang w:val="en-US"/>
        </w:rPr>
      </w:pPr>
    </w:p>
    <w:p w14:paraId="57E5B54C" w14:textId="77777777" w:rsidR="003A7817" w:rsidRPr="002025FC" w:rsidRDefault="003A7817" w:rsidP="003A7817">
      <w:pPr>
        <w:snapToGrid/>
        <w:spacing w:after="240" w:afterAutospacing="0"/>
        <w:rPr>
          <w:rFonts w:eastAsia="SimSun"/>
          <w:szCs w:val="24"/>
          <w:lang w:val="en-US"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7</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Adopt the </w:t>
      </w:r>
      <w:r w:rsidRPr="003A7817">
        <w:rPr>
          <w:rFonts w:eastAsia="Batang"/>
          <w:szCs w:val="24"/>
          <w:lang w:val="en-US" w:eastAsia="zh-CN"/>
        </w:rPr>
        <w:t>following TP#5 in T</w:t>
      </w:r>
      <w:r>
        <w:rPr>
          <w:rFonts w:eastAsia="Batang"/>
          <w:szCs w:val="24"/>
          <w:lang w:val="en-US" w:eastAsia="zh-CN"/>
        </w:rPr>
        <w:t xml:space="preserve">S38.213 to specify dedicated interlace allocation to a candidate PSFCH transmission occasion in an RB set </w:t>
      </w:r>
      <w:r w:rsidRPr="000D594D">
        <w:rPr>
          <w:rFonts w:eastAsia="SimSun"/>
          <w:szCs w:val="24"/>
          <w:lang w:eastAsia="en-US"/>
        </w:rPr>
        <w:t xml:space="preserve">when </w:t>
      </w:r>
      <w:proofErr w:type="spellStart"/>
      <w:r w:rsidRPr="000D594D">
        <w:rPr>
          <w:rFonts w:eastAsia="SimSun"/>
          <w:i/>
          <w:szCs w:val="24"/>
          <w:lang w:eastAsia="en-US"/>
        </w:rPr>
        <w:t>sl</w:t>
      </w:r>
      <w:proofErr w:type="spellEnd"/>
      <w:r w:rsidRPr="000D594D">
        <w:rPr>
          <w:rFonts w:eastAsia="SimSun"/>
          <w:i/>
          <w:szCs w:val="24"/>
          <w:lang w:eastAsia="en-US"/>
        </w:rPr>
        <w:t>-PSFCH-Type = ‘type</w:t>
      </w:r>
      <w:r>
        <w:rPr>
          <w:rFonts w:eastAsia="SimSun"/>
          <w:i/>
          <w:szCs w:val="24"/>
          <w:lang w:eastAsia="en-US"/>
        </w:rPr>
        <w:t>1</w:t>
      </w:r>
      <w:r w:rsidRPr="000D594D">
        <w:rPr>
          <w:rFonts w:eastAsia="SimSun"/>
          <w:i/>
          <w:szCs w:val="24"/>
          <w:lang w:eastAsia="en-US"/>
        </w:rPr>
        <w:t>’</w:t>
      </w:r>
      <w:r>
        <w:rPr>
          <w:rFonts w:eastAsia="Batang"/>
          <w:szCs w:val="24"/>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7D991180" w14:textId="77777777" w:rsidTr="002D553C">
        <w:tc>
          <w:tcPr>
            <w:tcW w:w="2080" w:type="dxa"/>
            <w:tcBorders>
              <w:top w:val="single" w:sz="4" w:space="0" w:color="auto"/>
              <w:left w:val="single" w:sz="4" w:space="0" w:color="auto"/>
              <w:bottom w:val="nil"/>
              <w:right w:val="nil"/>
            </w:tcBorders>
            <w:hideMark/>
          </w:tcPr>
          <w:p w14:paraId="2268FAA1"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3063BA0C" w14:textId="77777777" w:rsidR="003A7817" w:rsidRPr="00694B14" w:rsidRDefault="003A7817" w:rsidP="002D553C">
            <w:pPr>
              <w:pStyle w:val="aff9"/>
              <w:numPr>
                <w:ilvl w:val="0"/>
                <w:numId w:val="46"/>
              </w:numPr>
              <w:snapToGrid/>
              <w:spacing w:after="0" w:afterAutospacing="0"/>
              <w:ind w:firstLineChars="0"/>
              <w:rPr>
                <w:rFonts w:ascii="Arial" w:eastAsiaTheme="minorEastAsia" w:hAnsi="Arial"/>
                <w:noProof/>
                <w:sz w:val="20"/>
              </w:rPr>
            </w:pPr>
            <w:r w:rsidRPr="00694B14">
              <w:rPr>
                <w:rFonts w:ascii="Arial" w:eastAsiaTheme="minorEastAsia" w:hAnsi="Arial"/>
                <w:noProof/>
                <w:sz w:val="20"/>
              </w:rPr>
              <w:t xml:space="preserve">The </w:t>
            </w:r>
            <w:r w:rsidRPr="00694B14">
              <w:rPr>
                <w:rFonts w:ascii="Arial" w:eastAsiaTheme="minorEastAsia" w:hAnsi="Arial"/>
                <w:i/>
                <w:iCs/>
                <w:noProof/>
                <w:sz w:val="20"/>
              </w:rPr>
              <w:t>sl-PSFCH-RB-Set</w:t>
            </w:r>
            <w:r w:rsidRPr="00694B14">
              <w:rPr>
                <w:rFonts w:ascii="Arial" w:eastAsiaTheme="minorEastAsia" w:hAnsi="Arial"/>
                <w:noProof/>
                <w:sz w:val="20"/>
              </w:rPr>
              <w:t xml:space="preserve"> provides a s</w:t>
            </w:r>
            <w:r w:rsidRPr="00694B14">
              <w:rPr>
                <w:rFonts w:ascii="Arial" w:eastAsiaTheme="minorEastAsia" w:hAnsi="Arial" w:cs="Arial"/>
                <w:noProof/>
                <w:sz w:val="20"/>
              </w:rPr>
              <w:t xml:space="preserve">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94B14">
              <w:rPr>
                <w:rFonts w:ascii="Arial" w:eastAsiaTheme="minorEastAsia" w:hAnsi="Arial" w:cs="Arial" w:hint="eastAsia"/>
                <w:noProof/>
                <w:sz w:val="20"/>
              </w:rPr>
              <w:t xml:space="preserve"> </w:t>
            </w:r>
            <w:r w:rsidRPr="00694B14">
              <w:rPr>
                <w:rFonts w:ascii="Arial" w:eastAsiaTheme="minorEastAsia" w:hAnsi="Arial" w:cs="Arial"/>
                <w:noProof/>
                <w:sz w:val="20"/>
              </w:rPr>
              <w:t>PRBs for PSFCH transmission in multiple RB sets in the recource pool. However, c</w:t>
            </w:r>
            <w:r w:rsidRPr="00694B14">
              <w:rPr>
                <w:rFonts w:ascii="Arial" w:eastAsiaTheme="minorEastAsia" w:hAnsi="Arial"/>
                <w:noProof/>
                <w:sz w:val="20"/>
              </w:rPr>
              <w:t xml:space="preserve">urrent specification does not specify in details how to divide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94B14">
              <w:rPr>
                <w:rFonts w:ascii="Arial" w:eastAsiaTheme="minorEastAsia" w:hAnsi="Arial"/>
                <w:noProof/>
                <w:sz w:val="20"/>
              </w:rPr>
              <w:t xml:space="preserve"> PRBs into each RB set </w:t>
            </w:r>
            <w:r w:rsidRPr="00694B14">
              <w:rPr>
                <w:rFonts w:asciiTheme="majorHAnsi" w:eastAsia="SimSun" w:hAnsiTheme="majorHAnsi" w:cstheme="majorHAnsi"/>
                <w:sz w:val="20"/>
                <w:lang w:eastAsia="en-US"/>
              </w:rPr>
              <w:t xml:space="preserve">when </w:t>
            </w:r>
            <w:proofErr w:type="spellStart"/>
            <w:r w:rsidRPr="004E4B7C">
              <w:rPr>
                <w:rFonts w:ascii="Arial" w:eastAsia="SimSun" w:hAnsi="Arial" w:cs="Arial"/>
                <w:i/>
                <w:sz w:val="20"/>
                <w:lang w:eastAsia="en-US"/>
              </w:rPr>
              <w:t>sl</w:t>
            </w:r>
            <w:proofErr w:type="spellEnd"/>
            <w:r w:rsidRPr="004E4B7C">
              <w:rPr>
                <w:rFonts w:ascii="Arial" w:eastAsia="SimSun" w:hAnsi="Arial" w:cs="Arial"/>
                <w:i/>
                <w:sz w:val="20"/>
                <w:lang w:eastAsia="en-US"/>
              </w:rPr>
              <w:t>-PSFCH-Type = ‘type1’</w:t>
            </w:r>
            <w:r w:rsidRPr="004E4B7C">
              <w:rPr>
                <w:rFonts w:ascii="Arial" w:eastAsiaTheme="minorEastAsia" w:hAnsi="Arial" w:cs="Arial"/>
                <w:noProof/>
                <w:sz w:val="20"/>
              </w:rPr>
              <w:t>.</w:t>
            </w:r>
          </w:p>
          <w:p w14:paraId="7CE523BD" w14:textId="77777777" w:rsidR="003A7817" w:rsidRPr="00FB3BCD" w:rsidRDefault="003A7817" w:rsidP="002D553C">
            <w:pPr>
              <w:pStyle w:val="aff9"/>
              <w:numPr>
                <w:ilvl w:val="0"/>
                <w:numId w:val="46"/>
              </w:numPr>
              <w:snapToGrid/>
              <w:spacing w:after="0" w:afterAutospacing="0"/>
              <w:ind w:firstLineChars="0"/>
              <w:rPr>
                <w:rFonts w:ascii="Arial" w:eastAsiaTheme="minorEastAsia" w:hAnsi="Arial"/>
                <w:noProof/>
                <w:sz w:val="20"/>
              </w:rPr>
            </w:pPr>
            <w:r>
              <w:rPr>
                <w:rFonts w:asciiTheme="majorHAnsi" w:eastAsia="SimSun" w:hAnsiTheme="majorHAnsi" w:cstheme="majorHAnsi"/>
                <w:sz w:val="20"/>
                <w:lang w:eastAsia="en-US"/>
              </w:rPr>
              <w:t>W</w:t>
            </w:r>
            <w:r w:rsidRPr="00FB3BCD">
              <w:rPr>
                <w:rFonts w:ascii="Arial" w:eastAsia="SimSun" w:hAnsi="Arial" w:cs="Arial"/>
                <w:sz w:val="20"/>
                <w:lang w:eastAsia="en-US"/>
              </w:rPr>
              <w:t xml:space="preserve">hen </w:t>
            </w:r>
            <w:proofErr w:type="spellStart"/>
            <w:r w:rsidRPr="00FB3BCD">
              <w:rPr>
                <w:rFonts w:ascii="Arial" w:eastAsia="SimSun" w:hAnsi="Arial" w:cs="Arial"/>
                <w:i/>
                <w:sz w:val="20"/>
                <w:lang w:eastAsia="en-US"/>
              </w:rPr>
              <w:t>sl</w:t>
            </w:r>
            <w:proofErr w:type="spellEnd"/>
            <w:r w:rsidRPr="00FB3BCD">
              <w:rPr>
                <w:rFonts w:ascii="Arial" w:eastAsia="SimSun" w:hAnsi="Arial" w:cs="Arial"/>
                <w:i/>
                <w:sz w:val="20"/>
                <w:lang w:eastAsia="en-US"/>
              </w:rPr>
              <w:t>-PSFCH-Type = ‘type1’</w:t>
            </w:r>
            <w:r w:rsidRPr="00FB3BCD">
              <w:rPr>
                <w:rFonts w:ascii="Arial" w:eastAsiaTheme="minorEastAsia" w:hAnsi="Arial" w:cs="Arial"/>
                <w:noProof/>
                <w:sz w:val="20"/>
              </w:rPr>
              <w:t>, a</w:t>
            </w:r>
            <w:r>
              <w:rPr>
                <w:rFonts w:ascii="Arial" w:eastAsiaTheme="minorEastAsia" w:hAnsi="Arial"/>
                <w:noProof/>
                <w:sz w:val="20"/>
              </w:rPr>
              <w:t xml:space="preserve"> PSFCH transmisisn occupies all PRBs in the interlace in an RB set. How the UE determines interlaces for PSFCH transmission from (pre-)configured PRBs for an RB set and how the UE divides the interlaces in the RB set into each of </w:t>
            </w:r>
            <w:r w:rsidRPr="00FB3BCD">
              <w:rPr>
                <w:rFonts w:ascii="Arial" w:eastAsiaTheme="minorEastAsia" w:hAnsi="Arial"/>
                <w:i/>
                <w:iCs/>
                <w:noProof/>
                <w:sz w:val="20"/>
              </w:rPr>
              <w:t>N</w:t>
            </w:r>
            <w:r>
              <w:rPr>
                <w:rFonts w:ascii="Arial" w:eastAsiaTheme="minorEastAsia" w:hAnsi="Arial"/>
                <w:noProof/>
                <w:sz w:val="20"/>
              </w:rPr>
              <w:t xml:space="preserve"> PSFCH occasions is not specified as well. </w:t>
            </w:r>
          </w:p>
        </w:tc>
      </w:tr>
      <w:tr w:rsidR="003A7817" w:rsidRPr="007A426B" w14:paraId="15B75370" w14:textId="77777777" w:rsidTr="002D553C">
        <w:tc>
          <w:tcPr>
            <w:tcW w:w="2080" w:type="dxa"/>
            <w:tcBorders>
              <w:top w:val="nil"/>
              <w:left w:val="single" w:sz="4" w:space="0" w:color="auto"/>
              <w:bottom w:val="nil"/>
              <w:right w:val="nil"/>
            </w:tcBorders>
          </w:tcPr>
          <w:p w14:paraId="744167D6"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C398531"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6763F01E" w14:textId="77777777" w:rsidTr="002D553C">
        <w:tc>
          <w:tcPr>
            <w:tcW w:w="2080" w:type="dxa"/>
            <w:tcBorders>
              <w:top w:val="nil"/>
              <w:left w:val="single" w:sz="4" w:space="0" w:color="auto"/>
              <w:bottom w:val="nil"/>
              <w:right w:val="nil"/>
            </w:tcBorders>
            <w:hideMark/>
          </w:tcPr>
          <w:p w14:paraId="3508B0BA"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29709C86" w14:textId="77777777" w:rsidR="003A7817" w:rsidRPr="00645C37" w:rsidRDefault="003A7817" w:rsidP="002D553C">
            <w:pPr>
              <w:pStyle w:val="aff9"/>
              <w:numPr>
                <w:ilvl w:val="0"/>
                <w:numId w:val="47"/>
              </w:numPr>
              <w:snapToGrid/>
              <w:spacing w:after="0" w:afterAutospacing="0"/>
              <w:ind w:firstLineChars="0"/>
              <w:rPr>
                <w:rFonts w:ascii="Arial" w:eastAsia="SimSun" w:hAnsi="Arial"/>
                <w:sz w:val="20"/>
                <w:lang w:eastAsia="en-US"/>
              </w:rPr>
            </w:pPr>
            <w:r w:rsidRPr="00645C37">
              <w:rPr>
                <w:rFonts w:ascii="Arial" w:eastAsia="SimSun" w:hAnsi="Arial"/>
                <w:noProof/>
                <w:sz w:val="20"/>
                <w:lang w:eastAsia="zh-CN"/>
              </w:rPr>
              <w:t xml:space="preserve">Add descriptions to clarify that PRBs </w:t>
            </w:r>
            <w:r w:rsidRPr="00645C37">
              <w:rPr>
                <w:rFonts w:ascii="Arial" w:eastAsiaTheme="minorEastAsia" w:hAnsi="Arial"/>
                <w:noProof/>
                <w:sz w:val="20"/>
              </w:rPr>
              <w:t xml:space="preserve">for PSFCH transmisison for an RB set are those PRBs </w:t>
            </w:r>
            <w:r w:rsidRPr="00645C37">
              <w:rPr>
                <w:rFonts w:ascii="Arial" w:eastAsia="SimSun" w:hAnsi="Arial"/>
                <w:noProof/>
                <w:sz w:val="20"/>
                <w:lang w:eastAsia="zh-CN"/>
              </w:rPr>
              <w:t xml:space="preserve">from the </w:t>
            </w:r>
            <w:r w:rsidRPr="00645C37">
              <w:rPr>
                <w:rFonts w:ascii="Arial" w:eastAsiaTheme="minorEastAsia" w:hAnsi="Arial"/>
                <w:noProof/>
                <w:sz w:val="20"/>
              </w:rPr>
              <w:t xml:space="preserve">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645C37">
              <w:rPr>
                <w:rFonts w:ascii="Arial" w:eastAsiaTheme="minorEastAsia" w:hAnsi="Arial"/>
                <w:noProof/>
                <w:sz w:val="20"/>
              </w:rPr>
              <w:t xml:space="preserve"> PRBs which locate within the RB set.</w:t>
            </w:r>
          </w:p>
          <w:p w14:paraId="6031890F" w14:textId="77777777" w:rsidR="003A7817" w:rsidRPr="00645C37" w:rsidRDefault="003A7817" w:rsidP="002D553C">
            <w:pPr>
              <w:pStyle w:val="aff9"/>
              <w:numPr>
                <w:ilvl w:val="0"/>
                <w:numId w:val="47"/>
              </w:numPr>
              <w:snapToGrid/>
              <w:spacing w:after="0" w:afterAutospacing="0"/>
              <w:ind w:firstLineChars="0"/>
              <w:rPr>
                <w:rFonts w:ascii="Arial" w:eastAsia="SimSun" w:hAnsi="Arial"/>
                <w:sz w:val="20"/>
                <w:lang w:eastAsia="en-US"/>
              </w:rPr>
            </w:pPr>
            <w:r w:rsidRPr="00645C37">
              <w:rPr>
                <w:rFonts w:ascii="Arial" w:eastAsia="SimSun" w:hAnsi="Arial"/>
                <w:noProof/>
                <w:sz w:val="20"/>
                <w:lang w:eastAsia="zh-CN"/>
              </w:rPr>
              <w:t xml:space="preserve">Add descriptions to clarify how to </w:t>
            </w:r>
            <w:r>
              <w:rPr>
                <w:rFonts w:ascii="Arial" w:eastAsia="SimSun" w:hAnsi="Arial"/>
                <w:noProof/>
                <w:sz w:val="20"/>
                <w:lang w:eastAsia="zh-CN"/>
              </w:rPr>
              <w:t xml:space="preserve">derive interlaces for PSFCH transmission for an RB set and how to </w:t>
            </w:r>
            <w:r w:rsidRPr="00645C37">
              <w:rPr>
                <w:rFonts w:ascii="Arial" w:eastAsiaTheme="minorEastAsia" w:hAnsi="Arial"/>
                <w:noProof/>
                <w:sz w:val="20"/>
              </w:rPr>
              <w:t>divide the</w:t>
            </w:r>
            <w:r>
              <w:rPr>
                <w:rFonts w:ascii="Arial" w:eastAsiaTheme="minorEastAsia" w:hAnsi="Arial"/>
                <w:noProof/>
                <w:sz w:val="20"/>
              </w:rPr>
              <w:t xml:space="preserve"> derived</w:t>
            </w:r>
            <w:r w:rsidRPr="00645C37">
              <w:rPr>
                <w:rFonts w:ascii="Arial" w:eastAsiaTheme="minorEastAsia" w:hAnsi="Arial"/>
                <w:noProof/>
                <w:sz w:val="20"/>
              </w:rPr>
              <w:t xml:space="preserve"> </w:t>
            </w:r>
            <w:r>
              <w:rPr>
                <w:rFonts w:ascii="Arial" w:eastAsiaTheme="minorEastAsia" w:hAnsi="Arial"/>
                <w:noProof/>
                <w:sz w:val="20"/>
              </w:rPr>
              <w:t>interlaces</w:t>
            </w:r>
            <w:r w:rsidRPr="00645C37">
              <w:rPr>
                <w:rFonts w:ascii="Arial" w:eastAsiaTheme="minorEastAsia" w:hAnsi="Arial"/>
                <w:noProof/>
                <w:sz w:val="20"/>
              </w:rPr>
              <w:t xml:space="preserve"> in </w:t>
            </w:r>
            <w:r>
              <w:rPr>
                <w:rFonts w:ascii="Arial" w:eastAsiaTheme="minorEastAsia" w:hAnsi="Arial"/>
                <w:noProof/>
                <w:sz w:val="20"/>
              </w:rPr>
              <w:t>the</w:t>
            </w:r>
            <w:r w:rsidRPr="00645C37">
              <w:rPr>
                <w:rFonts w:ascii="Arial" w:eastAsiaTheme="minorEastAsia" w:hAnsi="Arial"/>
                <w:noProof/>
                <w:sz w:val="20"/>
              </w:rPr>
              <w:t xml:space="preserve"> RB set into</w:t>
            </w:r>
            <w:r>
              <w:rPr>
                <w:rFonts w:ascii="Arial" w:eastAsiaTheme="minorEastAsia" w:hAnsi="Arial"/>
                <w:noProof/>
                <w:sz w:val="20"/>
              </w:rPr>
              <w:t xml:space="preserve"> each of</w:t>
            </w:r>
            <w:r w:rsidRPr="00645C37">
              <w:rPr>
                <w:rFonts w:ascii="Arial" w:eastAsiaTheme="minorEastAsia" w:hAnsi="Arial"/>
                <w:noProof/>
                <w:sz w:val="20"/>
              </w:rPr>
              <w:t xml:space="preserve"> </w:t>
            </w:r>
            <w:r w:rsidRPr="00645C37">
              <w:rPr>
                <w:rFonts w:ascii="Arial" w:eastAsiaTheme="minorEastAsia" w:hAnsi="Arial"/>
                <w:i/>
                <w:iCs/>
                <w:noProof/>
                <w:sz w:val="20"/>
              </w:rPr>
              <w:t>N</w:t>
            </w:r>
            <w:r w:rsidRPr="00645C37">
              <w:rPr>
                <w:rFonts w:ascii="Arial" w:eastAsiaTheme="minorEastAsia" w:hAnsi="Arial"/>
                <w:noProof/>
                <w:sz w:val="20"/>
              </w:rPr>
              <w:t xml:space="preserve"> PSFCH occasions.</w:t>
            </w:r>
          </w:p>
        </w:tc>
      </w:tr>
      <w:tr w:rsidR="003A7817" w:rsidRPr="007A426B" w14:paraId="20BAF362" w14:textId="77777777" w:rsidTr="002D553C">
        <w:tc>
          <w:tcPr>
            <w:tcW w:w="2080" w:type="dxa"/>
            <w:tcBorders>
              <w:top w:val="nil"/>
              <w:left w:val="single" w:sz="4" w:space="0" w:color="auto"/>
              <w:bottom w:val="nil"/>
              <w:right w:val="nil"/>
            </w:tcBorders>
          </w:tcPr>
          <w:p w14:paraId="7FFFAFC6"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0F0728F5"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63E5E7C0" w14:textId="77777777" w:rsidTr="002D553C">
        <w:tc>
          <w:tcPr>
            <w:tcW w:w="2080" w:type="dxa"/>
            <w:tcBorders>
              <w:top w:val="nil"/>
              <w:left w:val="single" w:sz="4" w:space="0" w:color="auto"/>
              <w:bottom w:val="single" w:sz="4" w:space="0" w:color="auto"/>
              <w:right w:val="nil"/>
            </w:tcBorders>
            <w:hideMark/>
          </w:tcPr>
          <w:p w14:paraId="3F17A8CE"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09B3B524" w14:textId="77777777" w:rsidR="003A7817" w:rsidRPr="00FB3BCD" w:rsidRDefault="003A7817" w:rsidP="002D553C">
            <w:pPr>
              <w:pStyle w:val="aff9"/>
              <w:numPr>
                <w:ilvl w:val="0"/>
                <w:numId w:val="48"/>
              </w:numPr>
              <w:snapToGrid/>
              <w:spacing w:after="0" w:afterAutospacing="0"/>
              <w:ind w:firstLineChars="0"/>
              <w:rPr>
                <w:rFonts w:ascii="Arial" w:eastAsiaTheme="minorEastAsia" w:hAnsi="Arial" w:cs="Arial"/>
                <w:noProof/>
                <w:sz w:val="20"/>
              </w:rPr>
            </w:pPr>
            <w:r w:rsidRPr="00FB3BCD">
              <w:rPr>
                <w:rFonts w:ascii="Arial" w:eastAsiaTheme="minorEastAsia" w:hAnsi="Arial" w:cs="Arial"/>
                <w:noProof/>
                <w:sz w:val="20"/>
              </w:rPr>
              <w:t xml:space="preserve">It is not clear which PRBs from the set of </w:t>
            </w:r>
            <m:oMath>
              <m:sSubSup>
                <m:sSubSupPr>
                  <m:ctrlPr>
                    <w:rPr>
                      <w:rFonts w:ascii="Cambria Math" w:eastAsia="ＭＳ Ｐゴシック" w:hAnsi="Cambria Math" w:cs="Arial"/>
                      <w:i/>
                      <w:sz w:val="20"/>
                    </w:rPr>
                  </m:ctrlPr>
                </m:sSubSupPr>
                <m:e>
                  <m:r>
                    <w:rPr>
                      <w:rFonts w:ascii="Cambria Math" w:hAnsi="Cambria Math" w:cs="Arial"/>
                      <w:sz w:val="20"/>
                    </w:rPr>
                    <m:t>M</m:t>
                  </m:r>
                </m:e>
                <m:sub>
                  <m:r>
                    <m:rPr>
                      <m:nor/>
                    </m:rPr>
                    <w:rPr>
                      <w:rFonts w:ascii="Arial" w:hAnsi="Arial" w:cs="Arial"/>
                      <w:sz w:val="20"/>
                    </w:rPr>
                    <m:t xml:space="preserve">PRB, </m:t>
                  </m:r>
                  <m:r>
                    <m:rPr>
                      <m:sty m:val="p"/>
                    </m:rPr>
                    <w:rPr>
                      <w:rFonts w:ascii="Cambria Math" w:hAnsi="Cambria Math" w:cs="Arial"/>
                      <w:sz w:val="20"/>
                    </w:rPr>
                    <m:t>set</m:t>
                  </m:r>
                  <m:ctrlPr>
                    <w:rPr>
                      <w:rFonts w:ascii="Cambria Math" w:eastAsia="ＭＳ Ｐゴシック" w:hAnsi="Cambria Math" w:cs="Arial"/>
                      <w:sz w:val="20"/>
                    </w:rPr>
                  </m:ctrlPr>
                </m:sub>
                <m:sup>
                  <m:r>
                    <m:rPr>
                      <m:nor/>
                    </m:rPr>
                    <w:rPr>
                      <w:rFonts w:ascii="Arial" w:hAnsi="Arial" w:cs="Arial"/>
                      <w:sz w:val="20"/>
                    </w:rPr>
                    <m:t>PSFCH</m:t>
                  </m:r>
                  <m:ctrlPr>
                    <w:rPr>
                      <w:rFonts w:ascii="Cambria Math" w:eastAsia="ＭＳ Ｐゴシック" w:hAnsi="Cambria Math" w:cs="Arial"/>
                      <w:sz w:val="20"/>
                    </w:rPr>
                  </m:ctrlPr>
                </m:sup>
              </m:sSubSup>
            </m:oMath>
            <w:r w:rsidRPr="00FB3BCD">
              <w:rPr>
                <w:rFonts w:ascii="Arial" w:eastAsiaTheme="minorEastAsia" w:hAnsi="Arial" w:cs="Arial"/>
                <w:noProof/>
                <w:sz w:val="20"/>
              </w:rPr>
              <w:t xml:space="preserve"> PRBs are used for an RB set for PSFCH transmission</w:t>
            </w:r>
            <w:r>
              <w:rPr>
                <w:rFonts w:ascii="Arial" w:eastAsiaTheme="minorEastAsia" w:hAnsi="Arial" w:cs="Arial"/>
                <w:noProof/>
                <w:sz w:val="20"/>
              </w:rPr>
              <w:t xml:space="preserve"> </w:t>
            </w:r>
            <w:r w:rsidRPr="00694B14">
              <w:rPr>
                <w:rFonts w:asciiTheme="majorHAnsi" w:eastAsia="SimSun" w:hAnsiTheme="majorHAnsi" w:cstheme="majorHAnsi"/>
                <w:sz w:val="20"/>
                <w:lang w:eastAsia="en-US"/>
              </w:rPr>
              <w:t xml:space="preserve">when </w:t>
            </w:r>
            <w:proofErr w:type="spellStart"/>
            <w:r w:rsidRPr="004E4B7C">
              <w:rPr>
                <w:rFonts w:ascii="Arial" w:eastAsia="SimSun" w:hAnsi="Arial" w:cs="Arial"/>
                <w:i/>
                <w:sz w:val="20"/>
                <w:lang w:eastAsia="en-US"/>
              </w:rPr>
              <w:t>sl</w:t>
            </w:r>
            <w:proofErr w:type="spellEnd"/>
            <w:r w:rsidRPr="004E4B7C">
              <w:rPr>
                <w:rFonts w:ascii="Arial" w:eastAsia="SimSun" w:hAnsi="Arial" w:cs="Arial"/>
                <w:i/>
                <w:sz w:val="20"/>
                <w:lang w:eastAsia="en-US"/>
              </w:rPr>
              <w:t>-PSFCH-Type = ‘type1’</w:t>
            </w:r>
            <w:r w:rsidRPr="00FB3BCD">
              <w:rPr>
                <w:rFonts w:ascii="Arial" w:eastAsiaTheme="minorEastAsia" w:hAnsi="Arial" w:cs="Arial"/>
                <w:noProof/>
                <w:sz w:val="20"/>
              </w:rPr>
              <w:t>.</w:t>
            </w:r>
          </w:p>
          <w:p w14:paraId="4E38D26F" w14:textId="77777777" w:rsidR="003A7817" w:rsidRPr="00FB3BCD" w:rsidRDefault="003A7817" w:rsidP="002D553C">
            <w:pPr>
              <w:pStyle w:val="aff9"/>
              <w:numPr>
                <w:ilvl w:val="0"/>
                <w:numId w:val="48"/>
              </w:numPr>
              <w:snapToGrid/>
              <w:spacing w:after="0" w:afterAutospacing="0"/>
              <w:ind w:firstLineChars="0"/>
              <w:rPr>
                <w:rFonts w:ascii="Arial" w:eastAsia="SimSun" w:hAnsi="Arial" w:cs="Arial"/>
                <w:noProof/>
                <w:sz w:val="20"/>
                <w:lang w:eastAsia="zh-CN"/>
              </w:rPr>
            </w:pPr>
            <w:r w:rsidRPr="00FB3BCD">
              <w:rPr>
                <w:rFonts w:ascii="Arial" w:eastAsia="SimSun" w:hAnsi="Arial" w:cs="Arial"/>
                <w:noProof/>
                <w:sz w:val="20"/>
                <w:lang w:eastAsia="zh-CN"/>
              </w:rPr>
              <w:t xml:space="preserve">It is not clear how to </w:t>
            </w:r>
            <w:r>
              <w:rPr>
                <w:rFonts w:ascii="Arial" w:eastAsia="SimSun" w:hAnsi="Arial" w:cs="Arial"/>
                <w:noProof/>
                <w:sz w:val="20"/>
                <w:lang w:eastAsia="zh-CN"/>
              </w:rPr>
              <w:t xml:space="preserve">derive interlaces for PSFCH transmisison from (pre-)configured PRBs for an RB set and how to </w:t>
            </w:r>
            <w:r w:rsidRPr="00FB3BCD">
              <w:rPr>
                <w:rFonts w:ascii="Arial" w:eastAsiaTheme="minorEastAsia" w:hAnsi="Arial" w:cs="Arial"/>
                <w:noProof/>
                <w:sz w:val="20"/>
              </w:rPr>
              <w:t>divide</w:t>
            </w:r>
            <w:r>
              <w:rPr>
                <w:rFonts w:ascii="Arial" w:eastAsiaTheme="minorEastAsia" w:hAnsi="Arial" w:cs="Arial"/>
                <w:noProof/>
                <w:sz w:val="20"/>
              </w:rPr>
              <w:t xml:space="preserve"> the derived interlaces</w:t>
            </w:r>
            <w:r w:rsidRPr="00FB3BCD">
              <w:rPr>
                <w:rFonts w:ascii="Arial" w:eastAsiaTheme="minorEastAsia" w:hAnsi="Arial" w:cs="Arial"/>
                <w:noProof/>
                <w:sz w:val="20"/>
              </w:rPr>
              <w:t xml:space="preserve"> in </w:t>
            </w:r>
            <w:r>
              <w:rPr>
                <w:rFonts w:ascii="Arial" w:eastAsiaTheme="minorEastAsia" w:hAnsi="Arial" w:cs="Arial"/>
                <w:noProof/>
                <w:sz w:val="20"/>
              </w:rPr>
              <w:t>the</w:t>
            </w:r>
            <w:r w:rsidRPr="00FB3BCD">
              <w:rPr>
                <w:rFonts w:ascii="Arial" w:eastAsiaTheme="minorEastAsia" w:hAnsi="Arial" w:cs="Arial"/>
                <w:noProof/>
                <w:sz w:val="20"/>
              </w:rPr>
              <w:t xml:space="preserve"> RB set into</w:t>
            </w:r>
            <w:r>
              <w:rPr>
                <w:rFonts w:ascii="Arial" w:eastAsiaTheme="minorEastAsia" w:hAnsi="Arial" w:cs="Arial"/>
                <w:noProof/>
                <w:sz w:val="20"/>
              </w:rPr>
              <w:t xml:space="preserve"> each of</w:t>
            </w:r>
            <w:r w:rsidRPr="00FB3BCD">
              <w:rPr>
                <w:rFonts w:ascii="Arial" w:eastAsiaTheme="minorEastAsia" w:hAnsi="Arial" w:cs="Arial"/>
                <w:noProof/>
                <w:sz w:val="20"/>
              </w:rPr>
              <w:t xml:space="preserve"> </w:t>
            </w:r>
            <w:r w:rsidRPr="00FB3BCD">
              <w:rPr>
                <w:rFonts w:ascii="Arial" w:eastAsiaTheme="minorEastAsia" w:hAnsi="Arial" w:cs="Arial"/>
                <w:i/>
                <w:iCs/>
                <w:noProof/>
                <w:sz w:val="20"/>
              </w:rPr>
              <w:t>N</w:t>
            </w:r>
            <w:r w:rsidRPr="00FB3BCD">
              <w:rPr>
                <w:rFonts w:ascii="Arial" w:eastAsiaTheme="minorEastAsia" w:hAnsi="Arial" w:cs="Arial"/>
                <w:noProof/>
                <w:sz w:val="20"/>
              </w:rPr>
              <w:t xml:space="preserve"> PSFCH occasions</w:t>
            </w:r>
            <w:r>
              <w:rPr>
                <w:rFonts w:ascii="Arial" w:eastAsiaTheme="minorEastAsia" w:hAnsi="Arial" w:cs="Arial"/>
                <w:noProof/>
                <w:sz w:val="20"/>
              </w:rPr>
              <w:t xml:space="preserve"> </w:t>
            </w:r>
            <w:r w:rsidRPr="00694B14">
              <w:rPr>
                <w:rFonts w:asciiTheme="majorHAnsi" w:eastAsia="SimSun" w:hAnsiTheme="majorHAnsi" w:cstheme="majorHAnsi"/>
                <w:sz w:val="20"/>
                <w:lang w:eastAsia="en-US"/>
              </w:rPr>
              <w:t xml:space="preserve">when </w:t>
            </w:r>
            <w:proofErr w:type="spellStart"/>
            <w:r w:rsidRPr="004E4B7C">
              <w:rPr>
                <w:rFonts w:ascii="Arial" w:eastAsia="SimSun" w:hAnsi="Arial" w:cs="Arial"/>
                <w:i/>
                <w:sz w:val="20"/>
                <w:lang w:eastAsia="en-US"/>
              </w:rPr>
              <w:t>sl</w:t>
            </w:r>
            <w:proofErr w:type="spellEnd"/>
            <w:r w:rsidRPr="004E4B7C">
              <w:rPr>
                <w:rFonts w:ascii="Arial" w:eastAsia="SimSun" w:hAnsi="Arial" w:cs="Arial"/>
                <w:i/>
                <w:sz w:val="20"/>
                <w:lang w:eastAsia="en-US"/>
              </w:rPr>
              <w:t>-PSFCH-Type = ‘type1’</w:t>
            </w:r>
            <w:r w:rsidRPr="00FB3BCD">
              <w:rPr>
                <w:rFonts w:ascii="Arial" w:eastAsiaTheme="minorEastAsia" w:hAnsi="Arial" w:cs="Arial"/>
                <w:noProof/>
                <w:sz w:val="20"/>
              </w:rPr>
              <w:t>.</w:t>
            </w:r>
          </w:p>
          <w:p w14:paraId="74EDDA8A" w14:textId="77777777" w:rsidR="003A7817" w:rsidRPr="00645C37" w:rsidRDefault="003A7817" w:rsidP="002D553C">
            <w:pPr>
              <w:snapToGrid/>
              <w:spacing w:after="0" w:afterAutospacing="0"/>
              <w:rPr>
                <w:rFonts w:ascii="Arial" w:eastAsia="SimSun" w:hAnsi="Arial"/>
                <w:noProof/>
                <w:sz w:val="20"/>
                <w:lang w:eastAsia="zh-CN"/>
              </w:rPr>
            </w:pPr>
          </w:p>
        </w:tc>
      </w:tr>
    </w:tbl>
    <w:p w14:paraId="05F8A844" w14:textId="77777777" w:rsidR="003A7817" w:rsidRPr="00D433BA" w:rsidRDefault="003A7817" w:rsidP="003A7817">
      <w:pPr>
        <w:snapToGrid/>
        <w:spacing w:after="240" w:afterAutospacing="0"/>
        <w:rPr>
          <w:rFonts w:eastAsia="SimSun"/>
          <w:szCs w:val="24"/>
          <w:lang w:val="en-US" w:eastAsia="zh-CN"/>
        </w:rPr>
      </w:pPr>
    </w:p>
    <w:tbl>
      <w:tblPr>
        <w:tblStyle w:val="afd"/>
        <w:tblW w:w="0" w:type="auto"/>
        <w:tblLook w:val="04A0" w:firstRow="1" w:lastRow="0" w:firstColumn="1" w:lastColumn="0" w:noHBand="0" w:noVBand="1"/>
      </w:tblPr>
      <w:tblGrid>
        <w:gridCol w:w="9954"/>
      </w:tblGrid>
      <w:tr w:rsidR="003A7817" w14:paraId="6A3F7E28" w14:textId="77777777" w:rsidTr="002D553C">
        <w:tc>
          <w:tcPr>
            <w:tcW w:w="9954" w:type="dxa"/>
          </w:tcPr>
          <w:p w14:paraId="2F5BE151" w14:textId="77777777" w:rsidR="003A7817" w:rsidRDefault="003A7817" w:rsidP="002D553C">
            <w:pPr>
              <w:snapToGrid/>
              <w:spacing w:after="0" w:afterAutospacing="0"/>
              <w:jc w:val="center"/>
              <w:rPr>
                <w:rFonts w:eastAsiaTheme="minorEastAsia"/>
                <w:bCs/>
                <w:color w:val="000000" w:themeColor="text1"/>
                <w:lang w:val="en-US"/>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5</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2DFA522" w14:textId="77777777" w:rsidR="003A7817" w:rsidRPr="002F4648" w:rsidRDefault="003A7817" w:rsidP="002D553C">
            <w:pPr>
              <w:pStyle w:val="30"/>
              <w:numPr>
                <w:ilvl w:val="0"/>
                <w:numId w:val="0"/>
              </w:numPr>
              <w:tabs>
                <w:tab w:val="clear" w:pos="709"/>
              </w:tabs>
              <w:ind w:left="709" w:hanging="709"/>
              <w:outlineLvl w:val="2"/>
              <w:rPr>
                <w:rFonts w:eastAsia="ＭＳ Ｐゴシック"/>
                <w:b w:val="0"/>
                <w:bCs/>
                <w:sz w:val="28"/>
              </w:rPr>
            </w:pPr>
            <w:r w:rsidRPr="002F4648">
              <w:rPr>
                <w:b w:val="0"/>
                <w:bCs/>
              </w:rPr>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p>
          <w:p w14:paraId="08CEF8D9" w14:textId="77777777" w:rsidR="003A7817" w:rsidRDefault="003A7817" w:rsidP="002D553C">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p w14:paraId="072D5B1A" w14:textId="77777777" w:rsidR="003A7817" w:rsidRPr="002F4648" w:rsidRDefault="003A7817" w:rsidP="002D553C">
            <w:pPr>
              <w:snapToGrid/>
              <w:spacing w:after="180" w:afterAutospacing="0"/>
              <w:jc w:val="left"/>
              <w:rPr>
                <w:rFonts w:eastAsia="SimSun"/>
                <w:iCs/>
                <w:sz w:val="20"/>
                <w:lang w:eastAsia="en-US"/>
              </w:rPr>
            </w:pPr>
            <w:r w:rsidRPr="0003772B">
              <w:rPr>
                <w:rFonts w:eastAsia="SimSun"/>
                <w:sz w:val="20"/>
                <w:lang w:eastAsia="en-US"/>
              </w:rPr>
              <w:t xml:space="preserve">For operation with shared spectrum channel access, when </w:t>
            </w:r>
            <w:proofErr w:type="spellStart"/>
            <w:r w:rsidRPr="0003772B">
              <w:rPr>
                <w:rFonts w:eastAsia="SimSun"/>
                <w:i/>
                <w:sz w:val="20"/>
                <w:lang w:eastAsia="en-US"/>
              </w:rPr>
              <w:t>sl</w:t>
            </w:r>
            <w:proofErr w:type="spellEnd"/>
            <w:r w:rsidRPr="0003772B">
              <w:rPr>
                <w:rFonts w:eastAsia="SimSun"/>
                <w:i/>
                <w:sz w:val="20"/>
                <w:lang w:eastAsia="en-US"/>
              </w:rPr>
              <w:t>-PSFCH-Type = ‘type1’</w:t>
            </w:r>
            <w:r w:rsidRPr="0003772B">
              <w:rPr>
                <w:rFonts w:eastAsia="SimSun"/>
                <w:sz w:val="20"/>
                <w:lang w:eastAsia="en-US"/>
              </w:rPr>
              <w:t xml:space="preserve"> and within RB-set </w:t>
            </w:r>
            <m:oMath>
              <m:r>
                <w:rPr>
                  <w:rFonts w:ascii="Cambria Math" w:eastAsia="SimSun" w:hAnsi="Cambria Math"/>
                  <w:sz w:val="20"/>
                  <w:lang w:eastAsia="en-US"/>
                </w:rPr>
                <m:t>k</m:t>
              </m:r>
            </m:oMath>
            <w:r w:rsidRPr="0003772B">
              <w:rPr>
                <w:rFonts w:eastAsia="SimSun"/>
                <w:sz w:val="20"/>
                <w:lang w:eastAsia="en-US"/>
              </w:rPr>
              <w:t xml:space="preserve">, a UE determines, based on </w:t>
            </w:r>
            <w:proofErr w:type="spellStart"/>
            <w:r w:rsidRPr="0003772B">
              <w:rPr>
                <w:rFonts w:eastAsia="SimSun"/>
                <w:i/>
                <w:iCs/>
                <w:sz w:val="20"/>
                <w:lang w:eastAsia="en-US"/>
              </w:rPr>
              <w:t>sl</w:t>
            </w:r>
            <w:proofErr w:type="spellEnd"/>
            <w:r w:rsidRPr="0003772B">
              <w:rPr>
                <w:rFonts w:eastAsia="SimSun"/>
                <w:i/>
                <w:iCs/>
                <w:sz w:val="20"/>
                <w:lang w:eastAsia="en-US"/>
              </w:rPr>
              <w:t>-PSFCH-RB-Set</w:t>
            </w:r>
            <w:r w:rsidRPr="0003772B">
              <w:rPr>
                <w:rFonts w:eastAsia="SimSun"/>
                <w:sz w:val="20"/>
                <w:lang w:eastAsia="en-US"/>
              </w:rPr>
              <w:t>, all PRBs of an interlace for one PSFCH transmission with HARQ-ACK information in the resource pool</w:t>
            </w:r>
            <w:r w:rsidRPr="0003772B">
              <w:rPr>
                <w:rFonts w:eastAsia="SimSun"/>
                <w:iCs/>
                <w:sz w:val="20"/>
                <w:lang w:eastAsia="en-US"/>
              </w:rPr>
              <w:t>.</w:t>
            </w:r>
            <w:r>
              <w:rPr>
                <w:rFonts w:eastAsiaTheme="minorEastAsia" w:hint="eastAsia"/>
                <w:iCs/>
                <w:sz w:val="20"/>
              </w:rPr>
              <w:t xml:space="preserve"> </w:t>
            </w:r>
            <w:r w:rsidRPr="00311BC5">
              <w:rPr>
                <w:rFonts w:eastAsiaTheme="minorEastAsia"/>
                <w:bCs/>
                <w:color w:val="C00000"/>
                <w:sz w:val="20"/>
                <w:szCs w:val="21"/>
                <w:u w:val="single"/>
              </w:rPr>
              <w:t xml:space="preserve">The UE is provided by </w:t>
            </w:r>
            <w:proofErr w:type="spellStart"/>
            <w:r w:rsidRPr="00311BC5">
              <w:rPr>
                <w:rFonts w:eastAsia="SimSun"/>
                <w:i/>
                <w:iCs/>
                <w:color w:val="C00000"/>
                <w:sz w:val="20"/>
                <w:u w:val="single"/>
                <w:lang w:eastAsia="en-US"/>
              </w:rPr>
              <w:t>sl</w:t>
            </w:r>
            <w:proofErr w:type="spellEnd"/>
            <w:r w:rsidRPr="00311BC5">
              <w:rPr>
                <w:rFonts w:eastAsia="SimSun"/>
                <w:i/>
                <w:iCs/>
                <w:color w:val="C00000"/>
                <w:sz w:val="20"/>
                <w:u w:val="single"/>
                <w:lang w:eastAsia="en-US"/>
              </w:rPr>
              <w:t>-PSFCH-RB-Set</w:t>
            </w:r>
            <w:r w:rsidRPr="00311BC5">
              <w:rPr>
                <w:rFonts w:eastAsia="SimSun"/>
                <w:color w:val="C00000"/>
                <w:sz w:val="20"/>
                <w:u w:val="single"/>
                <w:lang w:eastAsia="en-US"/>
              </w:rPr>
              <w:t xml:space="preserve">, a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SimSun"/>
                <w:color w:val="C00000"/>
                <w:sz w:val="20"/>
                <w:u w:val="single"/>
                <w:lang w:eastAsia="en-US"/>
              </w:rPr>
              <w:t xml:space="preserve"> PRBs in a resource pool for PSFCH transmission with HARQ-ACK information. The UE determines 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SimSun"/>
                <w:color w:val="C00000"/>
                <w:sz w:val="20"/>
                <w:u w:val="single"/>
                <w:lang w:eastAsia="en-US"/>
              </w:rPr>
              <w:t xml:space="preserve"> PRBs a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SimSun"/>
                <w:color w:val="C00000"/>
                <w:sz w:val="20"/>
                <w:u w:val="single"/>
                <w:lang w:eastAsia="en-US"/>
              </w:rPr>
              <w:t xml:space="preserve"> PRBs within RB-set </w:t>
            </w:r>
            <w:r w:rsidRPr="00311BC5">
              <w:rPr>
                <w:rFonts w:eastAsia="SimSun"/>
                <w:i/>
                <w:iCs/>
                <w:color w:val="C00000"/>
                <w:sz w:val="20"/>
                <w:u w:val="single"/>
                <w:lang w:eastAsia="en-US"/>
              </w:rPr>
              <w:t>k</w:t>
            </w:r>
            <w:r w:rsidRPr="00311BC5">
              <w:rPr>
                <w:rFonts w:eastAsia="SimSun"/>
                <w:color w:val="C00000"/>
                <w:sz w:val="20"/>
                <w:u w:val="single"/>
                <w:lang w:eastAsia="en-US"/>
              </w:rPr>
              <w:t xml:space="preserve"> for PSFCH transmission with HARQ-ACK information.</w:t>
            </w:r>
            <w:r w:rsidRPr="00311BC5">
              <w:rPr>
                <w:rFonts w:eastAsia="SimSun"/>
                <w:iCs/>
                <w:color w:val="C00000"/>
                <w:sz w:val="20"/>
                <w:u w:val="single"/>
                <w:lang w:eastAsia="en-US"/>
              </w:rPr>
              <w:t xml:space="preserve"> </w:t>
            </w:r>
            <w:r w:rsidRPr="00311BC5">
              <w:rPr>
                <w:rFonts w:eastAsiaTheme="minorEastAsia" w:hint="eastAsia"/>
                <w:iCs/>
                <w:color w:val="C00000"/>
                <w:sz w:val="20"/>
                <w:u w:val="single"/>
              </w:rPr>
              <w:t>T</w:t>
            </w:r>
            <w:r w:rsidRPr="00311BC5">
              <w:rPr>
                <w:rFonts w:eastAsiaTheme="minorEastAsia"/>
                <w:iCs/>
                <w:color w:val="C00000"/>
                <w:sz w:val="20"/>
                <w:u w:val="single"/>
              </w:rPr>
              <w:t xml:space="preserve">he UE determines a set of interlaces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Theme="minorEastAsia" w:hint="eastAsia"/>
                <w:color w:val="C00000"/>
                <w:sz w:val="20"/>
                <w:u w:val="single"/>
              </w:rPr>
              <w:t xml:space="preserve"> </w:t>
            </w:r>
            <w:r w:rsidRPr="00311BC5">
              <w:rPr>
                <w:rFonts w:eastAsiaTheme="minorEastAsia"/>
                <w:color w:val="C00000"/>
                <w:sz w:val="20"/>
                <w:u w:val="single"/>
              </w:rPr>
              <w:t xml:space="preserve">within RB-set </w:t>
            </w:r>
            <w:r w:rsidRPr="00311BC5">
              <w:rPr>
                <w:rFonts w:eastAsiaTheme="minorEastAsia"/>
                <w:i/>
                <w:iCs/>
                <w:color w:val="C00000"/>
                <w:sz w:val="20"/>
                <w:u w:val="single"/>
              </w:rPr>
              <w:t>k</w:t>
            </w:r>
            <w:r w:rsidRPr="00311BC5">
              <w:rPr>
                <w:rFonts w:eastAsiaTheme="minorEastAsia"/>
                <w:color w:val="C00000"/>
                <w:sz w:val="20"/>
                <w:u w:val="single"/>
              </w:rPr>
              <w:t xml:space="preserve"> </w:t>
            </w:r>
            <w:r>
              <w:rPr>
                <w:rFonts w:eastAsiaTheme="minorEastAsia"/>
                <w:color w:val="C00000"/>
                <w:sz w:val="20"/>
                <w:u w:val="single"/>
              </w:rPr>
              <w:t xml:space="preserve">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PRB,set,k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SimSun"/>
                <w:color w:val="C00000"/>
                <w:sz w:val="20"/>
                <w:u w:val="single"/>
                <w:lang w:eastAsia="en-US"/>
              </w:rPr>
              <w:t xml:space="preserve"> PRBs</w:t>
            </w:r>
            <w:r w:rsidRPr="00311BC5">
              <w:rPr>
                <w:rFonts w:eastAsia="SimSun"/>
                <w:i/>
                <w:iCs/>
                <w:color w:val="C00000"/>
                <w:sz w:val="20"/>
                <w:u w:val="single"/>
                <w:lang w:eastAsia="en-US"/>
              </w:rPr>
              <w:t>.</w:t>
            </w:r>
            <w:r w:rsidRPr="00311BC5">
              <w:rPr>
                <w:rFonts w:eastAsiaTheme="minorEastAsia" w:hint="eastAsia"/>
                <w:i/>
                <w:iCs/>
                <w:color w:val="C00000"/>
                <w:sz w:val="20"/>
                <w:u w:val="single"/>
              </w:rPr>
              <w:t xml:space="preserve"> </w:t>
            </w:r>
            <w:r w:rsidRPr="00311BC5">
              <w:rPr>
                <w:rFonts w:eastAsia="SimSun"/>
                <w:color w:val="C00000"/>
                <w:sz w:val="20"/>
                <w:u w:val="single"/>
                <w:lang w:eastAsia="en-US"/>
              </w:rPr>
              <w:t>For a</w:t>
            </w:r>
            <w:r w:rsidRPr="00311BC5">
              <w:rPr>
                <w:rFonts w:eastAsia="SimSun"/>
                <w:iCs/>
                <w:color w:val="C00000"/>
                <w:sz w:val="20"/>
                <w:u w:val="single"/>
                <w:lang w:eastAsia="en-US"/>
              </w:rPr>
              <w:t xml:space="preserve"> </w:t>
            </w:r>
            <m:oMath>
              <m:r>
                <w:rPr>
                  <w:rFonts w:ascii="Cambria Math" w:eastAsia="SimSun" w:hAnsi="Cambria Math"/>
                  <w:color w:val="C00000"/>
                  <w:sz w:val="20"/>
                  <w:u w:val="single"/>
                  <w:lang w:eastAsia="en-US"/>
                </w:rPr>
                <m:t>n</m:t>
              </m:r>
            </m:oMath>
            <w:r w:rsidRPr="00311BC5">
              <w:rPr>
                <w:rFonts w:eastAsia="SimSun"/>
                <w:iCs/>
                <w:color w:val="C00000"/>
                <w:sz w:val="20"/>
                <w:u w:val="single"/>
                <w:lang w:eastAsia="en-US"/>
              </w:rPr>
              <w:t xml:space="preserve">-th candidate PSFCH transmission occasion within RB-set </w:t>
            </w:r>
            <w:r w:rsidRPr="00311BC5">
              <w:rPr>
                <w:rFonts w:eastAsia="SimSun"/>
                <w:i/>
                <w:color w:val="C00000"/>
                <w:sz w:val="20"/>
                <w:u w:val="single"/>
                <w:lang w:eastAsia="en-US"/>
              </w:rPr>
              <w:t>k</w:t>
            </w:r>
            <w:r w:rsidRPr="00311BC5">
              <w:rPr>
                <w:rFonts w:eastAsia="SimSun"/>
                <w:iCs/>
                <w:color w:val="C00000"/>
                <w:sz w:val="20"/>
                <w:u w:val="single"/>
                <w:lang w:eastAsia="en-US"/>
              </w:rPr>
              <w:t xml:space="preserve">, </w:t>
            </w:r>
            <m:oMath>
              <m:r>
                <w:rPr>
                  <w:rFonts w:ascii="Cambria Math" w:eastAsia="SimSun" w:hAnsi="Cambria Math"/>
                  <w:color w:val="C00000"/>
                  <w:sz w:val="20"/>
                  <w:u w:val="single"/>
                  <w:lang w:eastAsia="en-US"/>
                </w:rPr>
                <m:t>1≤n≤</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r w:rsidRPr="00311BC5">
              <w:rPr>
                <w:rFonts w:eastAsia="SimSun"/>
                <w:iCs/>
                <w:color w:val="C00000"/>
                <w:sz w:val="20"/>
                <w:u w:val="single"/>
                <w:lang w:eastAsia="en-US"/>
              </w:rPr>
              <w:t xml:space="preserve">, the UE allocates </w:t>
            </w:r>
            <m:oMath>
              <m:d>
                <m:dPr>
                  <m:begChr m:val="["/>
                  <m:endChr m:val="]"/>
                  <m:ctrlPr>
                    <w:rPr>
                      <w:rFonts w:ascii="Cambria Math" w:eastAsia="ＭＳ Ｐゴシック" w:hAnsi="Cambria Math"/>
                      <w:i/>
                      <w:color w:val="C00000"/>
                      <w:sz w:val="20"/>
                      <w:u w:val="single"/>
                    </w:rPr>
                  </m:ctrlPr>
                </m:dPr>
                <m:e>
                  <m:d>
                    <m:dPr>
                      <m:ctrlPr>
                        <w:rPr>
                          <w:rFonts w:ascii="Cambria Math" w:eastAsia="ＭＳ Ｐゴシック" w:hAnsi="Cambria Math"/>
                          <w:i/>
                          <w:color w:val="C00000"/>
                          <w:sz w:val="20"/>
                          <w:u w:val="single"/>
                        </w:rPr>
                      </m:ctrlPr>
                    </m:dPr>
                    <m:e>
                      <m:r>
                        <w:rPr>
                          <w:rFonts w:ascii="Cambria Math" w:hAnsi="Cambria Math"/>
                          <w:color w:val="C00000"/>
                          <w:sz w:val="20"/>
                          <w:u w:val="single"/>
                        </w:rPr>
                        <m:t>n-1</m:t>
                      </m:r>
                    </m:e>
                  </m:d>
                  <m:r>
                    <w:rPr>
                      <w:rFonts w:ascii="Cambria Math"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hAnsi="Cambria Math"/>
                      <w:color w:val="C00000"/>
                      <w:sz w:val="20"/>
                      <w:u w:val="single"/>
                    </w:rPr>
                    <m:t>,n⋅</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hAnsi="Cambria Math"/>
                      <w:color w:val="C00000"/>
                      <w:sz w:val="20"/>
                      <w:u w:val="single"/>
                    </w:rPr>
                    <m:t>-1</m:t>
                  </m:r>
                </m:e>
              </m:d>
            </m:oMath>
            <w:r w:rsidRPr="00311BC5">
              <w:rPr>
                <w:rFonts w:eastAsiaTheme="minorEastAsia" w:hint="eastAsia"/>
                <w:color w:val="C00000"/>
                <w:sz w:val="20"/>
                <w:u w:val="single"/>
              </w:rPr>
              <w:t xml:space="preserve"> </w:t>
            </w:r>
            <w:r w:rsidRPr="00311BC5">
              <w:rPr>
                <w:rFonts w:eastAsiaTheme="minorEastAsia"/>
                <w:color w:val="C00000"/>
                <w:sz w:val="20"/>
                <w:u w:val="single"/>
              </w:rPr>
              <w:t xml:space="preserve">interlaces from the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w:rPr>
                      <w:rFonts w:ascii="Cambria Math" w:eastAsia="SimSun"/>
                      <w:color w:val="C00000"/>
                      <w:sz w:val="20"/>
                      <w:u w:val="single"/>
                      <w:lang w:eastAsia="en-US"/>
                    </w:rPr>
                    <m:t>interlace</m:t>
                  </m:r>
                  <m:r>
                    <m:rPr>
                      <m:sty m:val="p"/>
                    </m:rP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oMath>
            <w:r w:rsidRPr="00311BC5">
              <w:rPr>
                <w:rFonts w:eastAsia="SimSun"/>
                <w:color w:val="C00000"/>
                <w:sz w:val="20"/>
                <w:u w:val="single"/>
                <w:lang w:eastAsia="en-US"/>
              </w:rPr>
              <w:t xml:space="preserve"> interlaces</w:t>
            </w:r>
            <w:r w:rsidRPr="00311BC5">
              <w:rPr>
                <w:rFonts w:eastAsiaTheme="minorEastAsia" w:hint="eastAsia"/>
                <w:color w:val="C00000"/>
                <w:sz w:val="20"/>
                <w:u w:val="single"/>
              </w:rPr>
              <w:t xml:space="preserve"> </w:t>
            </w:r>
            <w:r w:rsidRPr="00311BC5">
              <w:rPr>
                <w:rFonts w:eastAsia="SimSun"/>
                <w:iCs/>
                <w:color w:val="C00000"/>
                <w:sz w:val="20"/>
                <w:u w:val="single"/>
                <w:lang w:eastAsia="en-US"/>
              </w:rPr>
              <w:t xml:space="preserve">to the </w:t>
            </w:r>
            <m:oMath>
              <m:r>
                <w:rPr>
                  <w:rFonts w:ascii="Cambria Math" w:eastAsia="SimSun" w:hAnsi="Cambria Math"/>
                  <w:color w:val="C00000"/>
                  <w:sz w:val="20"/>
                  <w:u w:val="single"/>
                  <w:lang w:eastAsia="en-US"/>
                </w:rPr>
                <m:t>n</m:t>
              </m:r>
            </m:oMath>
            <w:r w:rsidRPr="00311BC5">
              <w:rPr>
                <w:rFonts w:eastAsia="SimSun"/>
                <w:iCs/>
                <w:color w:val="C00000"/>
                <w:sz w:val="20"/>
                <w:u w:val="single"/>
                <w:lang w:eastAsia="en-US"/>
              </w:rPr>
              <w:t xml:space="preserve">-th candidate PSFCH transmission occasion, where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r>
                <w:rPr>
                  <w:rFonts w:ascii="Cambria Math" w:eastAsia="SimSun" w:hAnsi="Cambria Math"/>
                  <w:color w:val="C00000"/>
                  <w:sz w:val="20"/>
                  <w:u w:val="single"/>
                  <w:lang w:eastAsia="en-US"/>
                </w:rPr>
                <m:t>=</m:t>
              </m:r>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m:t>
                  </m:r>
                  <m:ctrlPr>
                    <w:rPr>
                      <w:rFonts w:ascii="Cambria Math" w:eastAsia="SimSun" w:hAnsi="Cambria Math"/>
                      <w:color w:val="C00000"/>
                      <w:sz w:val="20"/>
                      <w:u w:val="single"/>
                      <w:lang w:eastAsia="en-US"/>
                    </w:rPr>
                  </m:ctrlPr>
                </m:sup>
              </m:sSubSup>
              <m:r>
                <w:rPr>
                  <w:rFonts w:ascii="Cambria Math" w:eastAsia="ＭＳ Ｐゴシック" w:hAnsi="Cambria Math"/>
                  <w:color w:val="C00000"/>
                  <w:sz w:val="20"/>
                  <w:u w:val="single"/>
                </w:rPr>
                <m:t>/</m:t>
              </m:r>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N</m:t>
                  </m:r>
                </m:e>
                <m:sub>
                  <m:r>
                    <m:rPr>
                      <m:sty m:val="p"/>
                    </m:rPr>
                    <w:rPr>
                      <w:rFonts w:ascii="Cambria Math" w:eastAsia="SimSun" w:hAnsi="Cambria Math"/>
                      <w:color w:val="C00000"/>
                      <w:sz w:val="20"/>
                      <w:u w:val="single"/>
                      <w:lang w:eastAsia="en-US"/>
                    </w:rPr>
                    <m:t>occasion</m:t>
                  </m:r>
                </m:sub>
                <m:sup>
                  <m:r>
                    <m:rPr>
                      <m:sty m:val="p"/>
                    </m:rPr>
                    <w:rPr>
                      <w:rFonts w:ascii="Cambria Math" w:eastAsia="SimSun" w:hAnsi="Cambria Math"/>
                      <w:color w:val="C00000"/>
                      <w:sz w:val="20"/>
                      <w:u w:val="single"/>
                      <w:lang w:eastAsia="en-US"/>
                    </w:rPr>
                    <m:t>PSFCH</m:t>
                  </m:r>
                </m:sup>
              </m:sSubSup>
            </m:oMath>
            <w:r w:rsidRPr="00311BC5">
              <w:rPr>
                <w:rFonts w:eastAsiaTheme="minorEastAsia" w:hint="eastAsia"/>
                <w:color w:val="C00000"/>
                <w:sz w:val="20"/>
                <w:u w:val="single"/>
              </w:rPr>
              <w:t>.</w:t>
            </w:r>
            <w:r>
              <w:rPr>
                <w:rFonts w:eastAsiaTheme="minorEastAsia"/>
                <w:color w:val="C00000"/>
                <w:sz w:val="20"/>
                <w:u w:val="single"/>
              </w:rPr>
              <w:t xml:space="preserve"> </w:t>
            </w:r>
            <w:r w:rsidRPr="00311BC5">
              <w:rPr>
                <w:rFonts w:eastAsia="SimSun"/>
                <w:iCs/>
                <w:strike/>
                <w:color w:val="C00000"/>
                <w:sz w:val="20"/>
                <w:lang w:eastAsia="en-US"/>
              </w:rPr>
              <w:t xml:space="preserve">For the </w:t>
            </w:r>
            <m:oMath>
              <m:r>
                <w:rPr>
                  <w:rFonts w:ascii="Cambria Math" w:eastAsia="SimSun" w:hAnsi="Cambria Math"/>
                  <w:strike/>
                  <w:color w:val="C00000"/>
                  <w:sz w:val="20"/>
                  <w:lang w:eastAsia="en-US"/>
                </w:rPr>
                <m:t>n</m:t>
              </m:r>
            </m:oMath>
            <w:r w:rsidRPr="00311BC5">
              <w:rPr>
                <w:rFonts w:eastAsia="SimSun"/>
                <w:iCs/>
                <w:strike/>
                <w:color w:val="C00000"/>
                <w:sz w:val="20"/>
                <w:lang w:eastAsia="en-US"/>
              </w:rPr>
              <w:t xml:space="preserve">-th candidate PSFCH transmission occasion, </w:t>
            </w:r>
            <m:oMath>
              <m:r>
                <w:rPr>
                  <w:rFonts w:ascii="Cambria Math" w:eastAsia="SimSun" w:hAnsi="Cambria Math"/>
                  <w:strike/>
                  <w:color w:val="C00000"/>
                  <w:sz w:val="20"/>
                  <w:lang w:eastAsia="en-US"/>
                </w:rPr>
                <m:t>1≤n≤</m:t>
              </m:r>
              <m:sSubSup>
                <m:sSubSupPr>
                  <m:ctrlPr>
                    <w:rPr>
                      <w:rFonts w:ascii="Cambria Math" w:eastAsia="SimSun" w:hAnsi="Cambria Math"/>
                      <w:i/>
                      <w:strike/>
                      <w:color w:val="C00000"/>
                      <w:sz w:val="20"/>
                      <w:lang w:eastAsia="en-US"/>
                    </w:rPr>
                  </m:ctrlPr>
                </m:sSubSupPr>
                <m:e>
                  <m:r>
                    <w:rPr>
                      <w:rFonts w:ascii="Cambria Math" w:eastAsia="SimSun" w:hAnsi="Cambria Math"/>
                      <w:strike/>
                      <w:color w:val="C00000"/>
                      <w:sz w:val="20"/>
                      <w:lang w:eastAsia="en-US"/>
                    </w:rPr>
                    <m:t>N</m:t>
                  </m:r>
                </m:e>
                <m:sub>
                  <m:r>
                    <m:rPr>
                      <m:sty m:val="p"/>
                    </m:rPr>
                    <w:rPr>
                      <w:rFonts w:ascii="Cambria Math" w:eastAsia="SimSun" w:hAnsi="Cambria Math"/>
                      <w:strike/>
                      <w:color w:val="C00000"/>
                      <w:sz w:val="20"/>
                      <w:lang w:eastAsia="en-US"/>
                    </w:rPr>
                    <m:t>occasion</m:t>
                  </m:r>
                </m:sub>
                <m:sup>
                  <m:r>
                    <m:rPr>
                      <m:sty m:val="p"/>
                    </m:rPr>
                    <w:rPr>
                      <w:rFonts w:ascii="Cambria Math" w:eastAsia="SimSun" w:hAnsi="Cambria Math"/>
                      <w:strike/>
                      <w:color w:val="C00000"/>
                      <w:sz w:val="20"/>
                      <w:lang w:eastAsia="en-US"/>
                    </w:rPr>
                    <m:t>PSFCH</m:t>
                  </m:r>
                </m:sup>
              </m:sSubSup>
            </m:oMath>
            <w:r w:rsidRPr="00311BC5">
              <w:rPr>
                <w:rFonts w:eastAsia="SimSun"/>
                <w:strike/>
                <w:color w:val="C00000"/>
                <w:sz w:val="20"/>
                <w:lang w:eastAsia="en-US"/>
              </w:rPr>
              <w:t xml:space="preserve">, </w:t>
            </w:r>
            <w:r w:rsidRPr="00311BC5">
              <w:rPr>
                <w:rFonts w:eastAsia="SimSun"/>
                <w:iCs/>
                <w:strike/>
                <w:color w:val="C00000"/>
                <w:sz w:val="20"/>
                <w:lang w:eastAsia="en-US"/>
              </w:rPr>
              <w:t xml:space="preserve">the UE determines a set of interlaces that includes a number </w:t>
            </w:r>
            <m:oMath>
              <m:sSubSup>
                <m:sSubSupPr>
                  <m:ctrlPr>
                    <w:rPr>
                      <w:rFonts w:ascii="Cambria Math" w:eastAsia="SimSun" w:hAnsi="Cambria Math"/>
                      <w:i/>
                      <w:strike/>
                      <w:color w:val="C00000"/>
                      <w:sz w:val="20"/>
                      <w:lang w:eastAsia="en-US"/>
                    </w:rPr>
                  </m:ctrlPr>
                </m:sSubSupPr>
                <m:e>
                  <m:r>
                    <w:rPr>
                      <w:rFonts w:ascii="Cambria Math" w:eastAsia="SimSun"/>
                      <w:strike/>
                      <w:color w:val="C00000"/>
                      <w:sz w:val="20"/>
                      <w:lang w:eastAsia="en-US"/>
                    </w:rPr>
                    <m:t>M</m:t>
                  </m:r>
                </m:e>
                <m:sub>
                  <m:r>
                    <m:rPr>
                      <m:sty m:val="p"/>
                    </m:rPr>
                    <w:rPr>
                      <w:rFonts w:ascii="Cambria Math" w:eastAsia="SimSun"/>
                      <w:strike/>
                      <w:color w:val="C00000"/>
                      <w:sz w:val="20"/>
                      <w:lang w:eastAsia="en-US"/>
                    </w:rPr>
                    <m:t>interlace,</m:t>
                  </m:r>
                  <m:r>
                    <w:rPr>
                      <w:rFonts w:ascii="Cambria Math" w:eastAsia="SimSun"/>
                      <w:strike/>
                      <w:color w:val="C00000"/>
                      <w:sz w:val="20"/>
                      <w:lang w:eastAsia="en-US"/>
                    </w:rPr>
                    <m:t>k</m:t>
                  </m:r>
                  <m:ctrlPr>
                    <w:rPr>
                      <w:rFonts w:ascii="Cambria Math" w:eastAsia="SimSun" w:hAnsi="Cambria Math"/>
                      <w:strike/>
                      <w:color w:val="C00000"/>
                      <w:sz w:val="20"/>
                      <w:lang w:eastAsia="en-US"/>
                    </w:rPr>
                  </m:ctrlPr>
                </m:sub>
                <m:sup>
                  <m:r>
                    <m:rPr>
                      <m:sty m:val="p"/>
                    </m:rPr>
                    <w:rPr>
                      <w:rFonts w:ascii="Cambria Math" w:eastAsia="SimSun"/>
                      <w:strike/>
                      <w:color w:val="C00000"/>
                      <w:sz w:val="20"/>
                      <w:lang w:eastAsia="en-US"/>
                    </w:rPr>
                    <m:t>PSFCH,</m:t>
                  </m:r>
                  <m:r>
                    <w:rPr>
                      <w:rFonts w:ascii="Cambria Math" w:eastAsia="SimSun"/>
                      <w:strike/>
                      <w:color w:val="C00000"/>
                      <w:sz w:val="20"/>
                      <w:lang w:eastAsia="en-US"/>
                    </w:rPr>
                    <m:t>n</m:t>
                  </m:r>
                  <m:ctrlPr>
                    <w:rPr>
                      <w:rFonts w:ascii="Cambria Math" w:eastAsia="SimSun" w:hAnsi="Cambria Math"/>
                      <w:strike/>
                      <w:color w:val="C00000"/>
                      <w:sz w:val="20"/>
                      <w:lang w:eastAsia="en-US"/>
                    </w:rPr>
                  </m:ctrlPr>
                </m:sup>
              </m:sSubSup>
            </m:oMath>
            <w:r w:rsidRPr="00311BC5">
              <w:rPr>
                <w:rFonts w:eastAsia="SimSun"/>
                <w:strike/>
                <w:color w:val="C00000"/>
                <w:sz w:val="20"/>
                <w:lang w:eastAsia="en-US"/>
              </w:rPr>
              <w:t xml:space="preserve"> </w:t>
            </w:r>
            <w:r w:rsidRPr="00311BC5">
              <w:rPr>
                <w:rFonts w:eastAsia="SimSun"/>
                <w:iCs/>
                <w:strike/>
                <w:color w:val="C00000"/>
                <w:sz w:val="20"/>
                <w:lang w:eastAsia="en-US"/>
              </w:rPr>
              <w:t>of interlaces based on</w:t>
            </w:r>
            <w:r w:rsidRPr="00311BC5">
              <w:rPr>
                <w:rFonts w:eastAsia="SimSun"/>
                <w:i/>
                <w:iCs/>
                <w:strike/>
                <w:color w:val="C00000"/>
                <w:sz w:val="20"/>
                <w:lang w:eastAsia="en-US"/>
              </w:rPr>
              <w:t xml:space="preserve"> </w:t>
            </w:r>
            <w:proofErr w:type="spellStart"/>
            <w:r w:rsidRPr="00311BC5">
              <w:rPr>
                <w:rFonts w:eastAsia="SimSun"/>
                <w:i/>
                <w:iCs/>
                <w:strike/>
                <w:color w:val="C00000"/>
                <w:sz w:val="20"/>
                <w:lang w:eastAsia="en-US"/>
              </w:rPr>
              <w:t>sl</w:t>
            </w:r>
            <w:proofErr w:type="spellEnd"/>
            <w:r w:rsidRPr="00311BC5">
              <w:rPr>
                <w:rFonts w:eastAsia="SimSun"/>
                <w:i/>
                <w:iCs/>
                <w:strike/>
                <w:color w:val="C00000"/>
                <w:sz w:val="20"/>
                <w:lang w:eastAsia="en-US"/>
              </w:rPr>
              <w:t>-PSFCH-RB-Set</w:t>
            </w:r>
            <w:r w:rsidRPr="00311BC5">
              <w:rPr>
                <w:rFonts w:eastAsia="SimSun"/>
                <w:iCs/>
                <w:strike/>
                <w:color w:val="C00000"/>
                <w:sz w:val="20"/>
                <w:lang w:eastAsia="en-US"/>
              </w:rPr>
              <w:t>.</w:t>
            </w:r>
            <w:r w:rsidRPr="0003772B">
              <w:rPr>
                <w:rFonts w:eastAsia="SimSun"/>
                <w:iCs/>
                <w:sz w:val="20"/>
                <w:lang w:eastAsia="en-US"/>
              </w:rPr>
              <w:t xml:space="preserve"> The set of </w:t>
            </w:r>
            <m:oMath>
              <m:sSubSup>
                <m:sSubSupPr>
                  <m:ctrlPr>
                    <w:rPr>
                      <w:rFonts w:ascii="Cambria Math" w:eastAsia="SimSun" w:hAnsi="Cambria Math"/>
                      <w:i/>
                      <w:color w:val="C00000"/>
                      <w:sz w:val="20"/>
                      <w:u w:val="single"/>
                      <w:lang w:eastAsia="en-US"/>
                    </w:rPr>
                  </m:ctrlPr>
                </m:sSubSupPr>
                <m:e>
                  <m:r>
                    <w:rPr>
                      <w:rFonts w:ascii="Cambria Math" w:eastAsia="SimSun"/>
                      <w:color w:val="C00000"/>
                      <w:sz w:val="20"/>
                      <w:u w:val="single"/>
                      <w:lang w:eastAsia="en-US"/>
                    </w:rPr>
                    <m:t>M</m:t>
                  </m:r>
                </m:e>
                <m:sub>
                  <m:r>
                    <m:rPr>
                      <m:sty m:val="p"/>
                    </m:rPr>
                    <w:rPr>
                      <w:rFonts w:ascii="Cambria Math" w:eastAsia="SimSun"/>
                      <w:color w:val="C00000"/>
                      <w:sz w:val="20"/>
                      <w:u w:val="single"/>
                      <w:lang w:eastAsia="en-US"/>
                    </w:rPr>
                    <m:t>interlace,</m:t>
                  </m:r>
                  <m:r>
                    <w:rPr>
                      <w:rFonts w:ascii="Cambria Math" w:eastAsia="SimSun"/>
                      <w:color w:val="C00000"/>
                      <w:sz w:val="20"/>
                      <w:u w:val="single"/>
                      <w:lang w:eastAsia="en-US"/>
                    </w:rPr>
                    <m:t>k</m:t>
                  </m:r>
                  <m:ctrlPr>
                    <w:rPr>
                      <w:rFonts w:ascii="Cambria Math" w:eastAsia="SimSun" w:hAnsi="Cambria Math"/>
                      <w:color w:val="C00000"/>
                      <w:sz w:val="20"/>
                      <w:u w:val="single"/>
                      <w:lang w:eastAsia="en-US"/>
                    </w:rPr>
                  </m:ctrlPr>
                </m:sub>
                <m:sup>
                  <m:r>
                    <m:rPr>
                      <m:sty m:val="p"/>
                    </m:rPr>
                    <w:rPr>
                      <w:rFonts w:ascii="Cambria Math" w:eastAsia="SimSun"/>
                      <w:color w:val="C00000"/>
                      <w:sz w:val="20"/>
                      <w:u w:val="single"/>
                      <w:lang w:eastAsia="en-US"/>
                    </w:rPr>
                    <m:t>PSFCH,n</m:t>
                  </m:r>
                  <m:ctrlPr>
                    <w:rPr>
                      <w:rFonts w:ascii="Cambria Math" w:eastAsia="SimSun" w:hAnsi="Cambria Math"/>
                      <w:color w:val="C00000"/>
                      <w:sz w:val="20"/>
                      <w:u w:val="single"/>
                      <w:lang w:eastAsia="en-US"/>
                    </w:rPr>
                  </m:ctrlPr>
                </m:sup>
              </m:sSubSup>
            </m:oMath>
            <w:r>
              <w:rPr>
                <w:rFonts w:eastAsiaTheme="minorEastAsia" w:hint="eastAsia"/>
                <w:color w:val="C00000"/>
                <w:sz w:val="20"/>
                <w:u w:val="single"/>
              </w:rPr>
              <w:t xml:space="preserve"> </w:t>
            </w:r>
            <w:r w:rsidRPr="0003772B">
              <w:rPr>
                <w:rFonts w:eastAsia="SimSun"/>
                <w:iCs/>
                <w:sz w:val="20"/>
                <w:lang w:eastAsia="en-US"/>
              </w:rPr>
              <w:t>interlaces are indexed in an ascending order of interlace indexes. For each interlace of the set of interlaces, all PRBs in the interlace are available for PSFCH transmission</w:t>
            </w:r>
            <w:r w:rsidRPr="0003772B">
              <w:rPr>
                <w:rFonts w:eastAsia="SimSun"/>
                <w:i/>
                <w:iCs/>
                <w:sz w:val="20"/>
                <w:lang w:eastAsia="en-US"/>
              </w:rPr>
              <w:t xml:space="preserve">. </w:t>
            </w:r>
            <w:r w:rsidRPr="0003772B">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3772B">
              <w:rPr>
                <w:rFonts w:eastAsia="SimSun"/>
                <w:sz w:val="20"/>
                <w:lang w:eastAsia="en-US"/>
              </w:rPr>
              <w:t xml:space="preserve"> sub-channels in RB-set </w:t>
            </w:r>
            <m:oMath>
              <m:r>
                <w:rPr>
                  <w:rFonts w:ascii="Cambria Math" w:eastAsia="SimSun" w:hAnsi="Cambria Math"/>
                  <w:sz w:val="20"/>
                  <w:lang w:eastAsia="en-US"/>
                </w:rPr>
                <m:t>k</m:t>
              </m:r>
            </m:oMath>
            <w:r w:rsidRPr="0003772B">
              <w:rPr>
                <w:rFonts w:eastAsia="SimSun"/>
                <w:sz w:val="20"/>
                <w:lang w:eastAsia="en-US"/>
              </w:rPr>
              <w:t xml:space="preserve"> and a number of PSSCH slots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03772B">
              <w:rPr>
                <w:rFonts w:eastAsia="SimSun"/>
                <w:sz w:val="20"/>
                <w:lang w:eastAsia="en-US"/>
              </w:rPr>
              <w:t xml:space="preserve"> interlaces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3772B">
              <w:rPr>
                <w:rFonts w:eastAsia="SimSun"/>
                <w:sz w:val="20"/>
                <w:lang w:eastAsia="en-US"/>
              </w:rPr>
              <w:t xml:space="preserve"> interlaces to slot </w:t>
            </w:r>
            <m:oMath>
              <m:r>
                <w:rPr>
                  <w:rFonts w:ascii="Cambria Math" w:eastAsia="SimSun" w:hAnsi="Cambria Math"/>
                  <w:sz w:val="20"/>
                  <w:lang w:eastAsia="en-US"/>
                </w:rPr>
                <m:t>i</m:t>
              </m:r>
            </m:oMath>
            <w:r w:rsidRPr="0003772B">
              <w:rPr>
                <w:rFonts w:eastAsia="SimSun"/>
                <w:sz w:val="20"/>
                <w:lang w:eastAsia="en-US"/>
              </w:rPr>
              <w:t xml:space="preserve"> and sub-channel </w:t>
            </w:r>
            <m:oMath>
              <m:r>
                <w:rPr>
                  <w:rFonts w:ascii="Cambria Math" w:eastAsia="SimSun" w:hAnsi="Cambria Math"/>
                  <w:sz w:val="20"/>
                  <w:lang w:eastAsia="en-US"/>
                </w:rPr>
                <m:t>j</m:t>
              </m:r>
            </m:oMath>
            <w:r w:rsidRPr="0003772B">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subch, slot,</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e>
                  </m:d>
                </m:den>
              </m:f>
            </m:oMath>
            <w:r w:rsidRPr="0003772B">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03772B">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03772B">
              <w:rPr>
                <w:rFonts w:eastAsia="SimSun"/>
                <w:sz w:val="20"/>
                <w:lang w:eastAsia="en-US"/>
              </w:rPr>
              <w:t xml:space="preserve"> and continues in an ascending order of </w:t>
            </w:r>
            <m:oMath>
              <m:r>
                <w:rPr>
                  <w:rFonts w:ascii="Cambria Math" w:eastAsia="SimSun" w:hAnsi="Cambria Math"/>
                  <w:sz w:val="20"/>
                  <w:lang w:eastAsia="en-US"/>
                </w:rPr>
                <m:t>j</m:t>
              </m:r>
            </m:oMath>
            <w:r w:rsidRPr="0003772B">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sty m:val="p"/>
                    </m:rPr>
                    <w:rPr>
                      <w:rFonts w:ascii="Cambria Math" w:eastAsia="SimSun"/>
                      <w:sz w:val="20"/>
                      <w:lang w:eastAsia="en-US"/>
                    </w:rPr>
                    <m:t>interlace,</m:t>
                  </m:r>
                  <m:r>
                    <w:rPr>
                      <w:rFonts w:ascii="Cambria Math" w:eastAsia="SimSun"/>
                      <w:sz w:val="20"/>
                      <w:lang w:eastAsia="en-US"/>
                    </w:rPr>
                    <m:t>k</m:t>
                  </m:r>
                  <m:ctrlPr>
                    <w:rPr>
                      <w:rFonts w:ascii="Cambria Math" w:eastAsia="SimSun" w:hAnsi="Cambria Math"/>
                      <w:sz w:val="20"/>
                      <w:lang w:eastAsia="en-US"/>
                    </w:rPr>
                  </m:ctrlPr>
                </m:sub>
                <m:sup>
                  <m:r>
                    <m:rPr>
                      <m:sty m:val="p"/>
                    </m:rPr>
                    <w:rPr>
                      <w:rFonts w:ascii="Cambria Math" w:eastAsia="SimSun"/>
                      <w:sz w:val="20"/>
                      <w:lang w:eastAsia="en-US"/>
                    </w:rPr>
                    <m:t>PSFCH,</m:t>
                  </m:r>
                  <m:r>
                    <w:rPr>
                      <w:rFonts w:ascii="Cambria Math" w:eastAsia="SimSun"/>
                      <w:sz w:val="20"/>
                      <w:lang w:eastAsia="en-US"/>
                    </w:rPr>
                    <m:t>n</m:t>
                  </m:r>
                  <m:ctrlPr>
                    <w:rPr>
                      <w:rFonts w:ascii="Cambria Math" w:eastAsia="SimSun" w:hAnsi="Cambria Math"/>
                      <w:sz w:val="20"/>
                      <w:lang w:eastAsia="en-US"/>
                    </w:rPr>
                  </m:ctrlPr>
                </m:sup>
              </m:sSubSup>
            </m:oMath>
            <w:r w:rsidRPr="0003772B">
              <w:rPr>
                <w:rFonts w:eastAsia="SimSun"/>
                <w:sz w:val="20"/>
                <w:lang w:eastAsia="ko-KR"/>
              </w:rPr>
              <w:t xml:space="preserve"> </w:t>
            </w:r>
            <w:r w:rsidRPr="0003772B">
              <w:rPr>
                <w:rFonts w:eastAsia="SimSun"/>
                <w:sz w:val="20"/>
                <w:lang w:eastAsia="en-US"/>
              </w:rPr>
              <w:t>is</w:t>
            </w:r>
            <w:r w:rsidRPr="0003772B">
              <w:rPr>
                <w:rFonts w:eastAsia="SimSun"/>
                <w:i/>
                <w:sz w:val="20"/>
                <w:lang w:eastAsia="en-US"/>
              </w:rPr>
              <w:t xml:space="preserve"> </w:t>
            </w:r>
            <w:r w:rsidRPr="0003772B">
              <w:rPr>
                <w:rFonts w:eastAsia="SimSun"/>
                <w:sz w:val="20"/>
                <w:lang w:eastAsia="en-US"/>
              </w:rPr>
              <w:t>a multiple of</w:t>
            </w:r>
            <w:r w:rsidRPr="0003772B">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sub</m:t>
                  </m:r>
                  <m:r>
                    <m:rPr>
                      <m:sty m:val="p"/>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PSSCH</m:t>
                  </m:r>
                  <m:ctrlPr>
                    <w:rPr>
                      <w:rFonts w:ascii="Cambria Math" w:eastAsia="SimSun" w:hAnsi="Cambria Math"/>
                      <w:sz w:val="20"/>
                      <w:lang w:eastAsia="en-US"/>
                    </w:rPr>
                  </m:ctrlPr>
                </m:sub>
                <m:sup>
                  <m:r>
                    <m:rPr>
                      <m:sty m:val="p"/>
                    </m:rPr>
                    <w:rPr>
                      <w:rFonts w:ascii="Cambria Math" w:eastAsia="SimSun"/>
                      <w:sz w:val="20"/>
                      <w:lang w:eastAsia="en-US"/>
                    </w:rPr>
                    <m:t>PSFCH</m:t>
                  </m:r>
                  <m:ctrlPr>
                    <w:rPr>
                      <w:rFonts w:ascii="Cambria Math" w:eastAsia="SimSun" w:hAnsi="Cambria Math"/>
                      <w:sz w:val="20"/>
                      <w:lang w:eastAsia="en-US"/>
                    </w:rPr>
                  </m:ctrlPr>
                </m:sup>
              </m:sSubSup>
            </m:oMath>
            <w:r w:rsidRPr="0003772B">
              <w:rPr>
                <w:rFonts w:eastAsia="SimSun"/>
                <w:i/>
                <w:sz w:val="20"/>
                <w:lang w:eastAsia="en-US"/>
              </w:rPr>
              <w:t>.</w:t>
            </w:r>
          </w:p>
          <w:p w14:paraId="720CA5BF" w14:textId="77777777" w:rsidR="003A7817" w:rsidRDefault="003A7817" w:rsidP="002D553C">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20D7A26B" w14:textId="77777777" w:rsidR="003A7817" w:rsidRDefault="003A7817" w:rsidP="003A7817">
      <w:pPr>
        <w:snapToGrid/>
        <w:spacing w:after="0" w:afterAutospacing="0"/>
        <w:jc w:val="left"/>
        <w:rPr>
          <w:rFonts w:eastAsiaTheme="minorEastAsia"/>
          <w:b/>
          <w:color w:val="000000" w:themeColor="text1"/>
          <w:u w:val="single"/>
          <w:lang w:val="en-US"/>
        </w:rPr>
      </w:pPr>
    </w:p>
    <w:p w14:paraId="3F83E6AA" w14:textId="77777777" w:rsidR="003A7817" w:rsidRPr="00063EC6" w:rsidRDefault="003A7817" w:rsidP="003A7817">
      <w:pPr>
        <w:snapToGrid/>
        <w:spacing w:before="240" w:after="24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8</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w:t>
      </w:r>
      <w:r w:rsidRPr="003A7817">
        <w:rPr>
          <w:bCs/>
          <w:color w:val="000000" w:themeColor="text1"/>
          <w:szCs w:val="24"/>
          <w:lang w:val="en-US"/>
        </w:rPr>
        <w:t>lowing TP#6 in TS 3</w:t>
      </w:r>
      <w:r>
        <w:rPr>
          <w:bCs/>
          <w:color w:val="000000" w:themeColor="text1"/>
          <w:szCs w:val="24"/>
          <w:lang w:val="en-US"/>
        </w:rPr>
        <w:t xml:space="preserve">8.213 to specify that legacy PRB-level PSFCH transmission is applied to operation without shared spectrum channel access where OCB requirement is not required.  </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12430962" w14:textId="77777777" w:rsidTr="002D553C">
        <w:tc>
          <w:tcPr>
            <w:tcW w:w="2080" w:type="dxa"/>
            <w:tcBorders>
              <w:top w:val="single" w:sz="4" w:space="0" w:color="auto"/>
              <w:left w:val="single" w:sz="4" w:space="0" w:color="auto"/>
              <w:bottom w:val="nil"/>
              <w:right w:val="nil"/>
            </w:tcBorders>
            <w:hideMark/>
          </w:tcPr>
          <w:p w14:paraId="4234E831"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02BC70E1" w14:textId="77777777" w:rsidR="003A7817" w:rsidRPr="00DC4C5A" w:rsidRDefault="003A7817" w:rsidP="002D553C">
            <w:pPr>
              <w:snapToGrid/>
              <w:spacing w:after="0" w:afterAutospacing="0"/>
              <w:rPr>
                <w:rFonts w:ascii="Arial" w:eastAsiaTheme="minorEastAsia" w:hAnsi="Arial" w:cs="Arial"/>
                <w:bCs/>
                <w:color w:val="000000" w:themeColor="text1"/>
                <w:sz w:val="20"/>
              </w:rPr>
            </w:pPr>
            <w:r w:rsidRPr="00063EC6">
              <w:rPr>
                <w:rFonts w:ascii="Arial" w:eastAsiaTheme="minorEastAsia" w:hAnsi="Arial" w:cs="Arial"/>
                <w:bCs/>
                <w:color w:val="000000" w:themeColor="text1"/>
                <w:sz w:val="20"/>
              </w:rPr>
              <w:t>Current specification specifies that interlace RB based PSFCH transmission</w:t>
            </w:r>
            <w:r>
              <w:rPr>
                <w:rFonts w:ascii="Arial" w:eastAsiaTheme="minorEastAsia" w:hAnsi="Arial" w:cs="Arial"/>
                <w:bCs/>
                <w:color w:val="000000" w:themeColor="text1"/>
                <w:sz w:val="20"/>
              </w:rPr>
              <w:t xml:space="preserve"> (i.e., </w:t>
            </w:r>
            <w:proofErr w:type="spellStart"/>
            <w:r w:rsidRPr="00063EC6">
              <w:rPr>
                <w:rFonts w:ascii="Arial" w:eastAsia="SimSun" w:hAnsi="Arial" w:cs="Arial"/>
                <w:i/>
                <w:sz w:val="20"/>
                <w:lang w:eastAsia="en-US"/>
              </w:rPr>
              <w:t>sl</w:t>
            </w:r>
            <w:proofErr w:type="spellEnd"/>
            <w:r w:rsidRPr="00063EC6">
              <w:rPr>
                <w:rFonts w:ascii="Arial" w:eastAsia="SimSun" w:hAnsi="Arial" w:cs="Arial"/>
                <w:i/>
                <w:sz w:val="20"/>
                <w:lang w:eastAsia="en-US"/>
              </w:rPr>
              <w:t>-PSFCH-Type = ‘type1’</w:t>
            </w:r>
            <w:r>
              <w:rPr>
                <w:rFonts w:ascii="Arial" w:eastAsia="SimSun" w:hAnsi="Arial" w:cs="Arial"/>
                <w:i/>
                <w:sz w:val="20"/>
                <w:lang w:eastAsia="en-US"/>
              </w:rPr>
              <w:t xml:space="preserve"> or </w:t>
            </w:r>
            <w:proofErr w:type="spellStart"/>
            <w:r w:rsidRPr="00063EC6">
              <w:rPr>
                <w:rFonts w:ascii="Arial" w:eastAsia="SimSun" w:hAnsi="Arial" w:cs="Arial"/>
                <w:i/>
                <w:sz w:val="20"/>
                <w:lang w:eastAsia="en-US"/>
              </w:rPr>
              <w:t>sl</w:t>
            </w:r>
            <w:proofErr w:type="spellEnd"/>
            <w:r w:rsidRPr="00063EC6">
              <w:rPr>
                <w:rFonts w:ascii="Arial" w:eastAsia="SimSun" w:hAnsi="Arial" w:cs="Arial"/>
                <w:i/>
                <w:sz w:val="20"/>
                <w:lang w:eastAsia="en-US"/>
              </w:rPr>
              <w:t>-PSFCH-Type = ‘type</w:t>
            </w:r>
            <w:r>
              <w:rPr>
                <w:rFonts w:ascii="Arial" w:eastAsia="SimSun" w:hAnsi="Arial" w:cs="Arial"/>
                <w:i/>
                <w:sz w:val="20"/>
                <w:lang w:eastAsia="en-US"/>
              </w:rPr>
              <w:t>2</w:t>
            </w:r>
            <w:r w:rsidRPr="00063EC6">
              <w:rPr>
                <w:rFonts w:ascii="Arial" w:eastAsia="SimSun" w:hAnsi="Arial" w:cs="Arial"/>
                <w:i/>
                <w:sz w:val="20"/>
                <w:lang w:eastAsia="en-US"/>
              </w:rPr>
              <w:t>’</w:t>
            </w:r>
            <w:r>
              <w:rPr>
                <w:rFonts w:ascii="Arial" w:eastAsiaTheme="minorEastAsia" w:hAnsi="Arial" w:cs="Arial"/>
                <w:bCs/>
                <w:color w:val="000000" w:themeColor="text1"/>
                <w:sz w:val="20"/>
              </w:rPr>
              <w:t>) is applied to operation with shared spectrum channel access while legacy PRB-level PSFCH transmission is applied to operation without shared spectrum channel a</w:t>
            </w:r>
            <w:r w:rsidRPr="00DC4C5A">
              <w:rPr>
                <w:rFonts w:ascii="Arial" w:eastAsiaTheme="minorEastAsia" w:hAnsi="Arial" w:cs="Arial"/>
                <w:bCs/>
                <w:color w:val="000000" w:themeColor="text1"/>
                <w:sz w:val="20"/>
              </w:rPr>
              <w:t>ccess. However, for operation with shar</w:t>
            </w:r>
            <w:r>
              <w:rPr>
                <w:rFonts w:ascii="Arial" w:eastAsiaTheme="minorEastAsia" w:hAnsi="Arial" w:cs="Arial"/>
                <w:bCs/>
                <w:color w:val="000000" w:themeColor="text1"/>
                <w:sz w:val="20"/>
              </w:rPr>
              <w:t>e</w:t>
            </w:r>
            <w:r w:rsidRPr="00DC4C5A">
              <w:rPr>
                <w:rFonts w:ascii="Arial" w:eastAsiaTheme="minorEastAsia" w:hAnsi="Arial" w:cs="Arial"/>
                <w:bCs/>
                <w:color w:val="000000" w:themeColor="text1"/>
                <w:sz w:val="20"/>
              </w:rPr>
              <w:t xml:space="preserve">d spectrum channel access where OCB requirement is not required, </w:t>
            </w:r>
            <w:r>
              <w:rPr>
                <w:rFonts w:ascii="Arial" w:eastAsiaTheme="minorEastAsia" w:hAnsi="Arial" w:cs="Arial"/>
                <w:bCs/>
                <w:color w:val="000000" w:themeColor="text1"/>
                <w:sz w:val="20"/>
              </w:rPr>
              <w:t>it is not necessary to mandate UE to perform interlace based transmission for PSFCH. Legacy PRB-level PSFCH transmission can be applied to this case.</w:t>
            </w:r>
          </w:p>
        </w:tc>
      </w:tr>
      <w:tr w:rsidR="003A7817" w:rsidRPr="007A426B" w14:paraId="1394A3B7" w14:textId="77777777" w:rsidTr="002D553C">
        <w:tc>
          <w:tcPr>
            <w:tcW w:w="2080" w:type="dxa"/>
            <w:tcBorders>
              <w:top w:val="nil"/>
              <w:left w:val="single" w:sz="4" w:space="0" w:color="auto"/>
              <w:bottom w:val="nil"/>
              <w:right w:val="nil"/>
            </w:tcBorders>
          </w:tcPr>
          <w:p w14:paraId="30CBBD6F"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132F2B16"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77A80222" w14:textId="77777777" w:rsidTr="002D553C">
        <w:tc>
          <w:tcPr>
            <w:tcW w:w="2080" w:type="dxa"/>
            <w:tcBorders>
              <w:top w:val="nil"/>
              <w:left w:val="single" w:sz="4" w:space="0" w:color="auto"/>
              <w:bottom w:val="nil"/>
              <w:right w:val="nil"/>
            </w:tcBorders>
            <w:hideMark/>
          </w:tcPr>
          <w:p w14:paraId="48596A36"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294C8571" w14:textId="77777777" w:rsidR="003A7817" w:rsidRPr="00DC4C5A" w:rsidRDefault="003A7817" w:rsidP="002D553C">
            <w:pPr>
              <w:snapToGrid/>
              <w:spacing w:after="0" w:afterAutospacing="0"/>
              <w:rPr>
                <w:rFonts w:ascii="Arial" w:eastAsia="SimSun" w:hAnsi="Arial"/>
                <w:sz w:val="20"/>
                <w:lang w:eastAsia="en-US"/>
              </w:rPr>
            </w:pPr>
            <w:r>
              <w:rPr>
                <w:rFonts w:ascii="Arial" w:eastAsia="SimSun" w:hAnsi="Arial"/>
                <w:noProof/>
                <w:sz w:val="20"/>
                <w:lang w:eastAsia="zh-CN"/>
              </w:rPr>
              <w:t>C</w:t>
            </w:r>
            <w:r w:rsidRPr="00DC4C5A">
              <w:rPr>
                <w:rFonts w:ascii="Arial" w:eastAsia="SimSun" w:hAnsi="Arial"/>
                <w:noProof/>
                <w:sz w:val="20"/>
                <w:lang w:eastAsia="zh-CN"/>
              </w:rPr>
              <w:t xml:space="preserve">larify that </w:t>
            </w:r>
            <w:r w:rsidRPr="00063EC6">
              <w:rPr>
                <w:rFonts w:ascii="Arial" w:eastAsiaTheme="minorEastAsia" w:hAnsi="Arial" w:cs="Arial"/>
                <w:bCs/>
                <w:color w:val="000000" w:themeColor="text1"/>
                <w:sz w:val="20"/>
              </w:rPr>
              <w:t>interlace RB based PSFCH transmission</w:t>
            </w:r>
            <w:r>
              <w:rPr>
                <w:rFonts w:ascii="Arial" w:eastAsiaTheme="minorEastAsia" w:hAnsi="Arial" w:cs="Arial"/>
                <w:bCs/>
                <w:color w:val="000000" w:themeColor="text1"/>
                <w:sz w:val="20"/>
              </w:rPr>
              <w:t xml:space="preserve"> is applied </w:t>
            </w:r>
            <w:r w:rsidRPr="00DC4C5A">
              <w:rPr>
                <w:rFonts w:ascii="Arial" w:eastAsiaTheme="minorEastAsia" w:hAnsi="Arial"/>
                <w:noProof/>
                <w:sz w:val="20"/>
              </w:rPr>
              <w:t>fo</w:t>
            </w:r>
            <w:r>
              <w:rPr>
                <w:rFonts w:ascii="Arial" w:eastAsiaTheme="minorEastAsia" w:hAnsi="Arial"/>
                <w:noProof/>
                <w:sz w:val="20"/>
              </w:rPr>
              <w:t>r operation with shared spectrum channel where interalce RB-based transmission is configured and legacy PRB-level PSFCH transmisison is applied for Rel-16/17 SL and operation with shared spectrum channel where contigous RB-based transmisison is configured</w:t>
            </w:r>
            <w:r w:rsidRPr="00DC4C5A">
              <w:rPr>
                <w:rFonts w:ascii="Arial" w:eastAsiaTheme="minorEastAsia" w:hAnsi="Arial"/>
                <w:noProof/>
                <w:sz w:val="20"/>
              </w:rPr>
              <w:t>.</w:t>
            </w:r>
          </w:p>
        </w:tc>
      </w:tr>
      <w:tr w:rsidR="003A7817" w:rsidRPr="007A426B" w14:paraId="721F6CA5" w14:textId="77777777" w:rsidTr="002D553C">
        <w:tc>
          <w:tcPr>
            <w:tcW w:w="2080" w:type="dxa"/>
            <w:tcBorders>
              <w:top w:val="nil"/>
              <w:left w:val="single" w:sz="4" w:space="0" w:color="auto"/>
              <w:bottom w:val="nil"/>
              <w:right w:val="nil"/>
            </w:tcBorders>
          </w:tcPr>
          <w:p w14:paraId="0366DA80"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1BD915A0"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31AC95CA" w14:textId="77777777" w:rsidTr="002D553C">
        <w:tc>
          <w:tcPr>
            <w:tcW w:w="2080" w:type="dxa"/>
            <w:tcBorders>
              <w:top w:val="nil"/>
              <w:left w:val="single" w:sz="4" w:space="0" w:color="auto"/>
              <w:bottom w:val="single" w:sz="4" w:space="0" w:color="auto"/>
              <w:right w:val="nil"/>
            </w:tcBorders>
            <w:hideMark/>
          </w:tcPr>
          <w:p w14:paraId="3A97E7C2"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70A2D404" w14:textId="77777777" w:rsidR="003A7817" w:rsidRPr="00645C37" w:rsidRDefault="003A7817" w:rsidP="002D553C">
            <w:pPr>
              <w:snapToGrid/>
              <w:spacing w:after="0" w:afterAutospacing="0"/>
              <w:rPr>
                <w:rFonts w:ascii="Arial" w:eastAsia="SimSun" w:hAnsi="Arial"/>
                <w:noProof/>
                <w:sz w:val="20"/>
                <w:lang w:eastAsia="zh-CN"/>
              </w:rPr>
            </w:pPr>
            <w:r>
              <w:rPr>
                <w:rFonts w:ascii="Arial" w:eastAsiaTheme="minorEastAsia" w:hAnsi="Arial"/>
                <w:noProof/>
                <w:sz w:val="20"/>
              </w:rPr>
              <w:t>UE is mandated to perform interlace RB-based PSFCH transmission even if OCB requiremetn is not required.</w:t>
            </w:r>
          </w:p>
        </w:tc>
      </w:tr>
    </w:tbl>
    <w:p w14:paraId="44FB356F" w14:textId="77777777" w:rsidR="003A7817" w:rsidRPr="00063EC6" w:rsidRDefault="003A7817" w:rsidP="003A7817">
      <w:pPr>
        <w:snapToGrid/>
        <w:spacing w:before="240" w:after="240" w:afterAutospacing="0"/>
        <w:rPr>
          <w:bCs/>
          <w:color w:val="000000" w:themeColor="text1"/>
          <w:szCs w:val="24"/>
          <w:lang w:val="en-US"/>
        </w:rPr>
      </w:pPr>
    </w:p>
    <w:tbl>
      <w:tblPr>
        <w:tblStyle w:val="afd"/>
        <w:tblW w:w="0" w:type="auto"/>
        <w:tblLook w:val="04A0" w:firstRow="1" w:lastRow="0" w:firstColumn="1" w:lastColumn="0" w:noHBand="0" w:noVBand="1"/>
      </w:tblPr>
      <w:tblGrid>
        <w:gridCol w:w="9954"/>
      </w:tblGrid>
      <w:tr w:rsidR="003A7817" w14:paraId="40F9871C" w14:textId="77777777" w:rsidTr="002D553C">
        <w:tc>
          <w:tcPr>
            <w:tcW w:w="9954" w:type="dxa"/>
          </w:tcPr>
          <w:p w14:paraId="743DAF00" w14:textId="77777777" w:rsidR="003A7817" w:rsidRPr="00755190" w:rsidRDefault="003A7817" w:rsidP="002D553C">
            <w:pPr>
              <w:snapToGrid/>
              <w:spacing w:after="180" w:afterAutospacing="0"/>
              <w:ind w:left="851" w:hanging="284"/>
              <w:jc w:val="center"/>
              <w:rPr>
                <w:rFonts w:eastAsiaTheme="minorEastAsia"/>
                <w:sz w:val="20"/>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6</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D6F7E5E" w14:textId="77777777" w:rsidR="003A7817" w:rsidRPr="00311BC5" w:rsidRDefault="003A7817" w:rsidP="002D553C">
            <w:pPr>
              <w:pStyle w:val="30"/>
              <w:numPr>
                <w:ilvl w:val="0"/>
                <w:numId w:val="0"/>
              </w:numPr>
              <w:tabs>
                <w:tab w:val="clear" w:pos="709"/>
              </w:tabs>
              <w:ind w:left="709" w:hanging="709"/>
              <w:outlineLvl w:val="2"/>
              <w:rPr>
                <w:rFonts w:eastAsia="ＭＳ Ｐゴシック"/>
                <w:b w:val="0"/>
                <w:bCs/>
                <w:sz w:val="28"/>
              </w:rPr>
            </w:pPr>
            <w:r w:rsidRPr="002F4648">
              <w:rPr>
                <w:b w:val="0"/>
                <w:bCs/>
              </w:rPr>
              <w:t>16.3.0</w:t>
            </w:r>
            <w:proofErr w:type="gramStart"/>
            <w:r w:rsidRPr="002F4648">
              <w:rPr>
                <w:b w:val="0"/>
                <w:bCs/>
              </w:rPr>
              <w:tab/>
            </w:r>
            <w:r>
              <w:rPr>
                <w:b w:val="0"/>
                <w:bCs/>
              </w:rPr>
              <w:t xml:space="preserve">  </w:t>
            </w:r>
            <w:r w:rsidRPr="002F4648">
              <w:rPr>
                <w:b w:val="0"/>
                <w:bCs/>
              </w:rPr>
              <w:t>UE</w:t>
            </w:r>
            <w:proofErr w:type="gramEnd"/>
            <w:r w:rsidRPr="002F4648">
              <w:rPr>
                <w:b w:val="0"/>
                <w:bCs/>
              </w:rPr>
              <w:t xml:space="preserve"> procedure for transmitting PSFCH with control information</w:t>
            </w:r>
          </w:p>
          <w:p w14:paraId="394FE797" w14:textId="77777777" w:rsidR="003A7817" w:rsidRPr="00E77991" w:rsidRDefault="003A7817" w:rsidP="002D553C">
            <w:pPr>
              <w:jc w:val="center"/>
              <w:rPr>
                <w:rFonts w:eastAsiaTheme="minorEastAsia"/>
                <w:b/>
                <w:bCs/>
                <w:u w:val="single"/>
              </w:rPr>
            </w:pPr>
            <w:r>
              <w:rPr>
                <w:rFonts w:eastAsia="Malgun Gothic"/>
                <w:b/>
                <w:color w:val="FF0000"/>
                <w:sz w:val="22"/>
                <w:lang w:eastAsia="ko-KR"/>
              </w:rPr>
              <w:t>&lt; Unchanged parts are omitted &gt;</w:t>
            </w:r>
          </w:p>
          <w:p w14:paraId="4974670B" w14:textId="77777777" w:rsidR="003A7817" w:rsidRPr="00EE21B9" w:rsidRDefault="003A7817" w:rsidP="002D553C">
            <w:pPr>
              <w:snapToGrid/>
              <w:spacing w:after="180" w:afterAutospacing="0"/>
              <w:jc w:val="left"/>
              <w:rPr>
                <w:rFonts w:eastAsia="SimSun"/>
                <w:sz w:val="20"/>
                <w:lang w:eastAsia="en-US"/>
              </w:rPr>
            </w:pPr>
            <w:r w:rsidRPr="00EE21B9">
              <w:rPr>
                <w:rFonts w:eastAsia="SimSun"/>
                <w:sz w:val="20"/>
                <w:lang w:eastAsia="en-US"/>
              </w:rPr>
              <w:t>For operation without shared spectrum channel access</w:t>
            </w:r>
            <w:r>
              <w:rPr>
                <w:rFonts w:eastAsia="SimSun"/>
                <w:sz w:val="20"/>
                <w:lang w:eastAsia="en-US"/>
              </w:rPr>
              <w:t xml:space="preserve"> </w:t>
            </w:r>
            <w:r w:rsidRPr="00EE21B9">
              <w:rPr>
                <w:rFonts w:eastAsia="SimSun"/>
                <w:color w:val="C00000"/>
                <w:sz w:val="20"/>
                <w:u w:val="single"/>
                <w:lang w:eastAsia="en-US"/>
              </w:rPr>
              <w:t>or</w:t>
            </w:r>
            <w:r>
              <w:rPr>
                <w:rFonts w:eastAsia="SimSun"/>
                <w:color w:val="C00000"/>
                <w:sz w:val="20"/>
                <w:u w:val="single"/>
                <w:lang w:eastAsia="en-US"/>
              </w:rPr>
              <w:t xml:space="preserve"> operation with shared spectrum channel access 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proofErr w:type="spellStart"/>
            <w:r>
              <w:rPr>
                <w:rFonts w:eastAsia="SimSun"/>
                <w:i/>
                <w:iCs/>
                <w:color w:val="C00000"/>
                <w:sz w:val="20"/>
                <w:u w:val="single"/>
                <w:lang w:eastAsia="ko-KR"/>
              </w:rPr>
              <w:t>contigousRB</w:t>
            </w:r>
            <w:proofErr w:type="spellEnd"/>
            <w:r w:rsidRPr="00127D76">
              <w:rPr>
                <w:rFonts w:eastAsia="SimSun"/>
                <w:color w:val="C00000"/>
                <w:sz w:val="20"/>
                <w:u w:val="single"/>
                <w:lang w:eastAsia="ko-KR"/>
              </w:rPr>
              <w:t>’</w:t>
            </w:r>
            <w:r w:rsidRPr="00EE21B9">
              <w:rPr>
                <w:rFonts w:eastAsia="SimSun"/>
                <w:sz w:val="20"/>
                <w:lang w:eastAsia="en-US"/>
              </w:rPr>
              <w:t xml:space="preserve">, a UE is provided by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in a resource pool for PSFCH transmission with HARQ-ACK information in a PRB of the resource pool. A UE can be provided by </w:t>
            </w:r>
            <w:proofErr w:type="spellStart"/>
            <w:r w:rsidRPr="00EE21B9">
              <w:rPr>
                <w:rFonts w:eastAsia="SimSun"/>
                <w:i/>
                <w:iCs/>
                <w:sz w:val="20"/>
                <w:lang w:eastAsia="en-US"/>
              </w:rPr>
              <w:t>sl</w:t>
            </w:r>
            <w:proofErr w:type="spellEnd"/>
            <w:r w:rsidRPr="00EE21B9">
              <w:rPr>
                <w:rFonts w:eastAsia="SimSun"/>
                <w:i/>
                <w:iCs/>
                <w:sz w:val="20"/>
                <w:lang w:eastAsia="en-US"/>
              </w:rPr>
              <w:t>-RB-</w:t>
            </w:r>
            <w:proofErr w:type="spellStart"/>
            <w:r w:rsidRPr="00EE21B9">
              <w:rPr>
                <w:rFonts w:eastAsia="SimSun"/>
                <w:i/>
                <w:iCs/>
                <w:sz w:val="20"/>
                <w:lang w:eastAsia="en-US"/>
              </w:rPr>
              <w:t>SetPSFCH</w:t>
            </w:r>
            <w:proofErr w:type="spellEnd"/>
            <w:r w:rsidRPr="00EE21B9">
              <w:rPr>
                <w:rFonts w:eastAsia="SimSun"/>
                <w:sz w:val="20"/>
                <w:lang w:eastAsia="en-US"/>
              </w:rPr>
              <w:t xml:space="preserve">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in a resource pool for PSFCH transmission with conflict information in a PRB of the resource pool. </w:t>
            </w:r>
            <w:r w:rsidRPr="00EE21B9">
              <w:rPr>
                <w:rFonts w:eastAsia="SimSun"/>
                <w:bCs/>
                <w:sz w:val="20"/>
                <w:szCs w:val="21"/>
                <w:lang w:eastAsia="en-US"/>
              </w:rPr>
              <w:t xml:space="preserve">A UE expects that different PRBs are (pre)configured for conflict information and HARQ-ACK information. </w:t>
            </w:r>
            <w:r w:rsidRPr="00EE21B9">
              <w:rPr>
                <w:rFonts w:eastAsia="SimSun"/>
                <w:sz w:val="20"/>
                <w:lang w:eastAsia="en-US"/>
              </w:rPr>
              <w:t xml:space="preserve">For a number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sidRPr="00EE21B9">
              <w:rPr>
                <w:rFonts w:eastAsia="SimSun"/>
                <w:sz w:val="20"/>
                <w:lang w:eastAsia="en-US"/>
              </w:rPr>
              <w:t xml:space="preserve"> sub-channels for the resource pool, provided by </w:t>
            </w:r>
            <w:proofErr w:type="spellStart"/>
            <w:r w:rsidRPr="00EE21B9">
              <w:rPr>
                <w:rFonts w:eastAsia="SimSun"/>
                <w:i/>
                <w:iCs/>
                <w:sz w:val="20"/>
                <w:lang w:eastAsia="en-US"/>
              </w:rPr>
              <w:t>sl-</w:t>
            </w:r>
            <w:r w:rsidRPr="00EE21B9">
              <w:rPr>
                <w:rFonts w:eastAsia="SimSun"/>
                <w:i/>
                <w:sz w:val="20"/>
                <w:lang w:eastAsia="en-US"/>
              </w:rPr>
              <w:t>NumSubchannel</w:t>
            </w:r>
            <w:proofErr w:type="spellEnd"/>
            <w:r w:rsidRPr="00EE21B9">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PRBs to slot </w:t>
            </w:r>
            <m:oMath>
              <m:r>
                <w:rPr>
                  <w:rFonts w:ascii="Cambria Math" w:eastAsia="SimSun" w:hAnsi="Cambria Math"/>
                  <w:sz w:val="20"/>
                  <w:lang w:eastAsia="en-US"/>
                </w:rPr>
                <m:t>i</m:t>
              </m:r>
            </m:oMath>
            <w:r w:rsidRPr="00EE21B9">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sidRPr="00EE21B9">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oMath>
            <w:r w:rsidRPr="00EE21B9">
              <w:rPr>
                <w:rFonts w:eastAsia="SimSun"/>
                <w:sz w:val="20"/>
                <w:lang w:eastAsia="en-US"/>
              </w:rPr>
              <w:t xml:space="preserve">, and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m:t>
                  </m:r>
                  <m:r>
                    <m:rPr>
                      <m:sty m:val="p"/>
                    </m:rPr>
                    <w:rPr>
                      <w:rFonts w:ascii="Cambria Math" w:eastAsia="SimSun"/>
                      <w:sz w:val="20"/>
                      <w:lang w:eastAsia="en-US"/>
                    </w:rPr>
                    <m:t>set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w:t>
            </w:r>
            <w:r w:rsidRPr="00EE21B9">
              <w:rPr>
                <w:rFonts w:eastAsia="SimSun"/>
                <w:sz w:val="20"/>
                <w:lang w:eastAsia="en-US"/>
              </w:rPr>
              <w:t xml:space="preserve"> </w:t>
            </w:r>
          </w:p>
          <w:p w14:paraId="11A1ED03" w14:textId="77777777" w:rsidR="003A7817" w:rsidRPr="00EE21B9" w:rsidRDefault="003A7817" w:rsidP="002D553C">
            <w:pPr>
              <w:snapToGrid/>
              <w:spacing w:after="180" w:afterAutospacing="0"/>
              <w:jc w:val="left"/>
              <w:rPr>
                <w:rFonts w:eastAsia="SimSun"/>
                <w:i/>
                <w:iCs/>
                <w:sz w:val="20"/>
                <w:lang w:eastAsia="en-US"/>
              </w:rPr>
            </w:pPr>
            <w:r w:rsidRPr="00EE21B9">
              <w:rPr>
                <w:rFonts w:eastAsia="SimSun"/>
                <w:sz w:val="20"/>
                <w:lang w:eastAsia="en-US"/>
              </w:rPr>
              <w:t>For operation with shared spectrum channel access</w:t>
            </w:r>
            <w:r>
              <w:rPr>
                <w:rFonts w:eastAsia="SimSun"/>
                <w:sz w:val="20"/>
                <w:lang w:eastAsia="en-US"/>
              </w:rPr>
              <w:t xml:space="preserve"> </w:t>
            </w:r>
            <w:r>
              <w:rPr>
                <w:rFonts w:eastAsia="SimSun"/>
                <w:color w:val="C00000"/>
                <w:sz w:val="20"/>
                <w:u w:val="single"/>
                <w:lang w:eastAsia="en-US"/>
              </w:rPr>
              <w:t xml:space="preserve">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r w:rsidRPr="00EE21B9">
              <w:rPr>
                <w:rFonts w:eastAsia="SimSun"/>
                <w:i/>
                <w:iCs/>
                <w:color w:val="C00000"/>
                <w:sz w:val="20"/>
                <w:u w:val="single"/>
                <w:lang w:eastAsia="ko-KR"/>
              </w:rPr>
              <w:t>interlace</w:t>
            </w:r>
            <w:r>
              <w:rPr>
                <w:rFonts w:eastAsia="SimSun"/>
                <w:i/>
                <w:iCs/>
                <w:color w:val="C00000"/>
                <w:sz w:val="20"/>
                <w:u w:val="single"/>
                <w:lang w:eastAsia="ko-KR"/>
              </w:rPr>
              <w:t>RB</w:t>
            </w:r>
            <w:r w:rsidRPr="00127D76">
              <w:rPr>
                <w:rFonts w:eastAsia="SimSun"/>
                <w:color w:val="C00000"/>
                <w:sz w:val="20"/>
                <w:u w:val="single"/>
                <w:lang w:eastAsia="ko-KR"/>
              </w:rPr>
              <w:t>’</w:t>
            </w:r>
            <w:r w:rsidRPr="00EE21B9">
              <w:rPr>
                <w:rFonts w:eastAsia="SimSun"/>
                <w:sz w:val="20"/>
                <w:lang w:eastAsia="en-US"/>
              </w:rPr>
              <w:t xml:space="preserve">, when </w:t>
            </w:r>
            <w:proofErr w:type="spellStart"/>
            <w:r w:rsidRPr="00EE21B9">
              <w:rPr>
                <w:rFonts w:eastAsia="SimSun"/>
                <w:i/>
                <w:sz w:val="20"/>
                <w:lang w:eastAsia="en-US"/>
              </w:rPr>
              <w:t>sl</w:t>
            </w:r>
            <w:proofErr w:type="spellEnd"/>
            <w:r w:rsidRPr="00EE21B9">
              <w:rPr>
                <w:rFonts w:eastAsia="SimSun"/>
                <w:i/>
                <w:sz w:val="20"/>
                <w:lang w:eastAsia="en-US"/>
              </w:rPr>
              <w:t>-PSFCH-Type = ‘type1’</w:t>
            </w:r>
            <w:r w:rsidRPr="00EE21B9">
              <w:rPr>
                <w:rFonts w:eastAsia="SimSun"/>
                <w:sz w:val="20"/>
                <w:lang w:eastAsia="en-US"/>
              </w:rPr>
              <w:t xml:space="preserve"> and within RB-set </w:t>
            </w:r>
            <m:oMath>
              <m:r>
                <w:rPr>
                  <w:rFonts w:ascii="Cambria Math" w:eastAsia="SimSun" w:hAnsi="Cambria Math"/>
                  <w:sz w:val="20"/>
                  <w:lang w:eastAsia="en-US"/>
                </w:rPr>
                <m:t>k</m:t>
              </m:r>
            </m:oMath>
            <w:r w:rsidRPr="00EE21B9">
              <w:rPr>
                <w:rFonts w:eastAsia="SimSun"/>
                <w:sz w:val="20"/>
                <w:lang w:eastAsia="en-US"/>
              </w:rPr>
              <w:t xml:space="preserve">, a UE determines, based on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all PRBs of an interlace for one PSFCH transmission with HARQ-ACK information in the resource pool</w:t>
            </w:r>
            <w:r w:rsidRPr="00EE21B9">
              <w:rPr>
                <w:rFonts w:eastAsia="SimSun"/>
                <w:iCs/>
                <w:sz w:val="20"/>
                <w:lang w:eastAsia="en-US"/>
              </w:rPr>
              <w:t xml:space="preserve">. For the </w:t>
            </w:r>
            <m:oMath>
              <m:r>
                <w:rPr>
                  <w:rFonts w:ascii="Cambria Math" w:eastAsia="SimSun" w:hAnsi="Cambria Math"/>
                  <w:sz w:val="20"/>
                  <w:lang w:eastAsia="en-US"/>
                </w:rPr>
                <m:t>n</m:t>
              </m:r>
            </m:oMath>
            <w:r w:rsidRPr="00EE21B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w:t>
            </w:r>
            <w:r w:rsidRPr="00EE21B9">
              <w:rPr>
                <w:rFonts w:eastAsia="SimSun"/>
                <w:iCs/>
                <w:sz w:val="20"/>
                <w:lang w:eastAsia="en-US"/>
              </w:rPr>
              <w:t xml:space="preserve">the UE determines a set of interlaces that includes a number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w:t>
            </w:r>
            <w:r w:rsidRPr="00EE21B9">
              <w:rPr>
                <w:rFonts w:eastAsia="SimSun"/>
                <w:iCs/>
                <w:sz w:val="20"/>
                <w:lang w:eastAsia="en-US"/>
              </w:rPr>
              <w:t>of interlaces based on</w:t>
            </w:r>
            <w:r w:rsidRPr="00EE21B9">
              <w:rPr>
                <w:rFonts w:eastAsia="SimSun"/>
                <w:i/>
                <w:iCs/>
                <w:sz w:val="20"/>
                <w:lang w:eastAsia="en-US"/>
              </w:rPr>
              <w:t xml:space="preserve">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iCs/>
                <w:sz w:val="20"/>
                <w:lang w:eastAsia="en-US"/>
              </w:rPr>
              <w:t>. The set of interlaces are indexed in an ascending order of interlace indexes. For each interlace of the set of interlaces, all PRBs in the interlace are available for PSFCH transmission</w:t>
            </w:r>
            <w:r w:rsidRPr="00EE21B9">
              <w:rPr>
                <w:rFonts w:eastAsia="SimSun"/>
                <w:i/>
                <w:iCs/>
                <w:sz w:val="20"/>
                <w:lang w:eastAsia="en-US"/>
              </w:rPr>
              <w:t xml:space="preserve">. </w:t>
            </w:r>
            <w:r w:rsidRPr="00EE21B9">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sub-channels in RB-set </w:t>
            </w:r>
            <m:oMath>
              <m:r>
                <w:rPr>
                  <w:rFonts w:ascii="Cambria Math" w:eastAsia="SimSun" w:hAnsi="Cambria Math"/>
                  <w:sz w:val="20"/>
                  <w:lang w:eastAsia="en-US"/>
                </w:rPr>
                <m:t>k</m:t>
              </m:r>
            </m:oMath>
            <w:r w:rsidRPr="00EE21B9">
              <w:rPr>
                <w:rFonts w:eastAsia="SimSun"/>
                <w:sz w:val="20"/>
                <w:lang w:eastAsia="en-US"/>
              </w:rPr>
              <w:t xml:space="preserve"> and a number of PSSCH slots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interlaces from </w:t>
            </w:r>
            <w:r w:rsidRPr="00EE21B9">
              <w:rPr>
                <w:rFonts w:eastAsia="SimSun"/>
                <w:sz w:val="20"/>
                <w:lang w:eastAsia="en-US"/>
              </w:rPr>
              <w:lastRenderedPageBreak/>
              <w:t xml:space="preserve">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interlaces to slot </w:t>
            </w:r>
            <m:oMath>
              <m:r>
                <w:rPr>
                  <w:rFonts w:ascii="Cambria Math" w:eastAsia="SimSun" w:hAnsi="Cambria Math"/>
                  <w:sz w:val="20"/>
                  <w:lang w:eastAsia="en-US"/>
                </w:rPr>
                <m:t>i</m:t>
              </m:r>
            </m:oMath>
            <w:r w:rsidRPr="00EE21B9">
              <w:rPr>
                <w:rFonts w:eastAsia="SimSun"/>
                <w:sz w:val="20"/>
                <w:lang w:eastAsia="en-US"/>
              </w:rPr>
              <w:t xml:space="preserve"> and sub-channel </w:t>
            </w:r>
            <m:oMath>
              <m:r>
                <w:rPr>
                  <w:rFonts w:ascii="Cambria Math" w:eastAsia="SimSun" w:hAnsi="Cambria Math"/>
                  <w:sz w:val="20"/>
                  <w:lang w:eastAsia="en-US"/>
                </w:rPr>
                <m:t>j</m:t>
              </m:r>
            </m:oMath>
            <w:r w:rsidRPr="00EE21B9">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interlace,</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w:t>
            </w:r>
          </w:p>
          <w:p w14:paraId="0C0E41AB" w14:textId="77777777" w:rsidR="003A7817" w:rsidRPr="00EE21B9" w:rsidRDefault="003A7817" w:rsidP="002D553C">
            <w:pPr>
              <w:snapToGrid/>
              <w:spacing w:after="180" w:afterAutospacing="0"/>
              <w:jc w:val="left"/>
              <w:rPr>
                <w:rFonts w:eastAsia="SimSun"/>
                <w:bCs/>
                <w:sz w:val="20"/>
                <w:szCs w:val="21"/>
                <w:lang w:eastAsia="en-US"/>
              </w:rPr>
            </w:pPr>
            <w:r w:rsidRPr="00EE21B9">
              <w:rPr>
                <w:rFonts w:eastAsia="SimSun"/>
                <w:sz w:val="20"/>
                <w:lang w:eastAsia="en-US"/>
              </w:rPr>
              <w:t>For operation with shared spectrum channel access</w:t>
            </w:r>
            <w:r>
              <w:rPr>
                <w:rFonts w:eastAsia="SimSun"/>
                <w:sz w:val="20"/>
                <w:lang w:eastAsia="en-US"/>
              </w:rPr>
              <w:t xml:space="preserve"> </w:t>
            </w:r>
            <w:r>
              <w:rPr>
                <w:rFonts w:eastAsia="SimSun"/>
                <w:color w:val="C00000"/>
                <w:sz w:val="20"/>
                <w:u w:val="single"/>
                <w:lang w:eastAsia="en-US"/>
              </w:rPr>
              <w:t xml:space="preserve">where </w:t>
            </w:r>
            <w:r w:rsidRPr="00751DE0">
              <w:rPr>
                <w:rFonts w:eastAsia="SimSun"/>
                <w:color w:val="C00000"/>
                <w:sz w:val="20"/>
                <w:u w:val="single"/>
                <w:lang w:eastAsia="ko-KR"/>
              </w:rPr>
              <w:t>t</w:t>
            </w:r>
            <w:r w:rsidRPr="00127D76">
              <w:rPr>
                <w:rFonts w:eastAsia="SimSun"/>
                <w:color w:val="C00000"/>
                <w:sz w:val="20"/>
                <w:u w:val="single"/>
                <w:lang w:eastAsia="ko-KR"/>
              </w:rPr>
              <w:t xml:space="preserve">he higher layer parameter </w:t>
            </w:r>
            <w:r w:rsidRPr="00127D76">
              <w:rPr>
                <w:rFonts w:eastAsia="SimSun"/>
                <w:i/>
                <w:iCs/>
                <w:color w:val="C00000"/>
                <w:sz w:val="20"/>
                <w:u w:val="single"/>
                <w:lang w:eastAsia="ko-KR"/>
              </w:rPr>
              <w:t>transmissionStructureForPSCCHandPSSCH</w:t>
            </w:r>
            <w:r w:rsidRPr="00127D76">
              <w:rPr>
                <w:rFonts w:eastAsia="SimSun"/>
                <w:color w:val="C00000"/>
                <w:sz w:val="20"/>
                <w:u w:val="single"/>
                <w:lang w:eastAsia="ko-KR"/>
              </w:rPr>
              <w:t xml:space="preserve"> in </w:t>
            </w:r>
            <w:r w:rsidRPr="00751DE0">
              <w:rPr>
                <w:rFonts w:eastAsia="SimSun"/>
                <w:i/>
                <w:iCs/>
                <w:color w:val="C00000"/>
                <w:sz w:val="20"/>
                <w:u w:val="single"/>
                <w:lang w:eastAsia="ko-KR"/>
              </w:rPr>
              <w:t>SL-BWP-Config</w:t>
            </w:r>
            <w:r w:rsidRPr="00127D76">
              <w:rPr>
                <w:rFonts w:eastAsia="SimSun"/>
                <w:color w:val="C00000"/>
                <w:sz w:val="20"/>
                <w:u w:val="single"/>
                <w:lang w:eastAsia="ko-KR"/>
              </w:rPr>
              <w:t xml:space="preserve"> is </w:t>
            </w:r>
            <w:r>
              <w:rPr>
                <w:rFonts w:eastAsia="SimSun"/>
                <w:color w:val="C00000"/>
                <w:sz w:val="20"/>
                <w:u w:val="single"/>
                <w:lang w:eastAsia="ko-KR"/>
              </w:rPr>
              <w:t xml:space="preserve">configured </w:t>
            </w:r>
            <w:r w:rsidRPr="00127D76">
              <w:rPr>
                <w:rFonts w:eastAsia="SimSun"/>
                <w:color w:val="C00000"/>
                <w:sz w:val="20"/>
                <w:u w:val="single"/>
                <w:lang w:eastAsia="ko-KR"/>
              </w:rPr>
              <w:t>to ‘</w:t>
            </w:r>
            <w:r w:rsidRPr="00EE21B9">
              <w:rPr>
                <w:rFonts w:eastAsia="SimSun"/>
                <w:i/>
                <w:iCs/>
                <w:color w:val="C00000"/>
                <w:sz w:val="20"/>
                <w:u w:val="single"/>
                <w:lang w:eastAsia="ko-KR"/>
              </w:rPr>
              <w:t>interlace</w:t>
            </w:r>
            <w:r>
              <w:rPr>
                <w:rFonts w:eastAsia="SimSun"/>
                <w:i/>
                <w:iCs/>
                <w:color w:val="C00000"/>
                <w:sz w:val="20"/>
                <w:u w:val="single"/>
                <w:lang w:eastAsia="ko-KR"/>
              </w:rPr>
              <w:t>RB</w:t>
            </w:r>
            <w:r w:rsidRPr="00127D76">
              <w:rPr>
                <w:rFonts w:eastAsia="SimSun"/>
                <w:color w:val="C00000"/>
                <w:sz w:val="20"/>
                <w:u w:val="single"/>
                <w:lang w:eastAsia="ko-KR"/>
              </w:rPr>
              <w:t>’</w:t>
            </w:r>
            <w:r w:rsidRPr="00EE21B9">
              <w:rPr>
                <w:rFonts w:eastAsia="SimSun"/>
                <w:sz w:val="20"/>
                <w:lang w:eastAsia="en-US"/>
              </w:rPr>
              <w:t xml:space="preserve">, when </w:t>
            </w:r>
            <w:proofErr w:type="spellStart"/>
            <w:r w:rsidRPr="00EE21B9">
              <w:rPr>
                <w:rFonts w:eastAsia="SimSun"/>
                <w:i/>
                <w:sz w:val="20"/>
                <w:lang w:eastAsia="en-US"/>
              </w:rPr>
              <w:t>sl</w:t>
            </w:r>
            <w:proofErr w:type="spellEnd"/>
            <w:r w:rsidRPr="00EE21B9">
              <w:rPr>
                <w:rFonts w:eastAsia="SimSun"/>
                <w:i/>
                <w:sz w:val="20"/>
                <w:lang w:eastAsia="en-US"/>
              </w:rPr>
              <w:t>-PSFCH-Type = ‘type2’</w:t>
            </w:r>
            <w:r w:rsidRPr="00EE21B9">
              <w:rPr>
                <w:rFonts w:eastAsia="SimSun"/>
                <w:sz w:val="20"/>
                <w:lang w:eastAsia="en-US"/>
              </w:rPr>
              <w:t xml:space="preserve"> and within RB-set </w:t>
            </w:r>
            <m:oMath>
              <m:r>
                <w:rPr>
                  <w:rFonts w:ascii="Cambria Math" w:eastAsia="SimSun" w:hAnsi="Cambria Math"/>
                  <w:sz w:val="20"/>
                  <w:lang w:eastAsia="en-US"/>
                </w:rPr>
                <m:t>k</m:t>
              </m:r>
            </m:oMath>
            <w:r w:rsidRPr="00EE21B9">
              <w:rPr>
                <w:rFonts w:eastAsia="SimSun"/>
                <w:sz w:val="20"/>
                <w:lang w:eastAsia="en-US"/>
              </w:rPr>
              <w:t xml:space="preserve">, a UE determines a subset of PRBs in a first interlace and, based on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sz w:val="20"/>
                <w:lang w:eastAsia="en-US"/>
              </w:rPr>
              <w:t xml:space="preserve">, a subset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PRBs in a second interlace for a PSFCH transmission with HARQ-ACK information in a resource pool</w:t>
            </w:r>
            <w:r w:rsidRPr="00EE21B9">
              <w:rPr>
                <w:rFonts w:eastAsia="SimSun"/>
                <w:iCs/>
                <w:sz w:val="20"/>
                <w:lang w:eastAsia="en-US"/>
              </w:rPr>
              <w:t xml:space="preserve">. </w:t>
            </w:r>
            <w:r w:rsidRPr="00EE21B9">
              <w:rPr>
                <w:rFonts w:eastAsia="SimSun"/>
                <w:bCs/>
                <w:sz w:val="20"/>
                <w:szCs w:val="21"/>
                <w:lang w:eastAsia="en-US"/>
              </w:rPr>
              <w:t xml:space="preserve">An index of the first interlace is provided by </w:t>
            </w:r>
            <w:r w:rsidRPr="00EE21B9">
              <w:rPr>
                <w:rFonts w:eastAsia="SimSun"/>
                <w:bCs/>
                <w:i/>
                <w:sz w:val="20"/>
                <w:szCs w:val="21"/>
                <w:lang w:eastAsia="en-US"/>
              </w:rPr>
              <w:t>sl-PSFCH-Type2-CommonInterlace</w:t>
            </w:r>
            <w:r w:rsidRPr="00EE21B9">
              <w:rPr>
                <w:rFonts w:eastAsia="SimSun"/>
                <w:bCs/>
                <w:sz w:val="20"/>
                <w:szCs w:val="21"/>
                <w:lang w:eastAsia="en-US"/>
              </w:rPr>
              <w:t xml:space="preserve">. 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PRBs in the second interlace are provided by </w:t>
            </w:r>
            <w:r w:rsidRPr="00EE21B9">
              <w:rPr>
                <w:rFonts w:eastAsia="SimSun"/>
                <w:bCs/>
                <w:i/>
                <w:sz w:val="20"/>
                <w:szCs w:val="21"/>
                <w:lang w:eastAsia="en-US"/>
              </w:rPr>
              <w:t>sl-PSFCH-Type2-DedicatedPRB</w:t>
            </w:r>
            <w:r w:rsidRPr="00EE21B9">
              <w:rPr>
                <w:rFonts w:eastAsia="SimSun"/>
                <w:sz w:val="20"/>
                <w:lang w:eastAsia="en-US"/>
              </w:rPr>
              <w:t xml:space="preserve"> </w:t>
            </w:r>
            <w:r w:rsidRPr="00EE21B9">
              <w:rPr>
                <w:rFonts w:eastAsia="SimSun"/>
                <w:iCs/>
                <w:sz w:val="20"/>
                <w:lang w:eastAsia="en-US"/>
              </w:rPr>
              <w:t>where,</w:t>
            </w:r>
            <w:r w:rsidRPr="00EE21B9">
              <w:rPr>
                <w:rFonts w:eastAsia="SimSun"/>
                <w:bCs/>
                <w:sz w:val="20"/>
                <w:szCs w:val="21"/>
                <w:lang w:eastAsia="en-US"/>
              </w:rPr>
              <w:t xml:space="preserve"> </w:t>
            </w:r>
            <w:r w:rsidRPr="00EE21B9">
              <w:rPr>
                <w:rFonts w:eastAsia="SimSun"/>
                <w:iCs/>
                <w:sz w:val="20"/>
                <w:lang w:eastAsia="en-US"/>
              </w:rPr>
              <w:t xml:space="preserve">for the </w:t>
            </w:r>
            <m:oMath>
              <m:r>
                <w:rPr>
                  <w:rFonts w:ascii="Cambria Math" w:eastAsia="SimSun" w:hAnsi="Cambria Math"/>
                  <w:sz w:val="20"/>
                  <w:lang w:eastAsia="en-US"/>
                </w:rPr>
                <m:t>n</m:t>
              </m:r>
            </m:oMath>
            <w:r w:rsidRPr="00EE21B9">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and for each interlace </w:t>
            </w:r>
            <m:oMath>
              <m:r>
                <w:rPr>
                  <w:rFonts w:ascii="Cambria Math" w:eastAsia="SimSun" w:hAnsi="Cambria Math"/>
                  <w:sz w:val="20"/>
                  <w:lang w:eastAsia="en-US"/>
                </w:rPr>
                <m:t>l</m:t>
              </m:r>
            </m:oMath>
            <w:r w:rsidRPr="00EE21B9">
              <w:rPr>
                <w:rFonts w:eastAsia="SimSun"/>
                <w:sz w:val="20"/>
                <w:lang w:eastAsia="en-US"/>
              </w:rPr>
              <w:t xml:space="preserve">, the UE determines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 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PRBs </w:t>
            </w:r>
            <w:r w:rsidRPr="00EE21B9">
              <w:rPr>
                <w:rFonts w:eastAsia="SimSun"/>
                <w:iCs/>
                <w:sz w:val="20"/>
                <w:lang w:eastAsia="en-US"/>
              </w:rPr>
              <w:t>based on</w:t>
            </w:r>
            <w:r w:rsidRPr="00EE21B9">
              <w:rPr>
                <w:rFonts w:eastAsia="SimSun"/>
                <w:i/>
                <w:iCs/>
                <w:sz w:val="20"/>
                <w:lang w:eastAsia="en-US"/>
              </w:rPr>
              <w:t xml:space="preserve"> </w:t>
            </w:r>
            <w:proofErr w:type="spellStart"/>
            <w:r w:rsidRPr="00EE21B9">
              <w:rPr>
                <w:rFonts w:eastAsia="SimSun"/>
                <w:i/>
                <w:iCs/>
                <w:sz w:val="20"/>
                <w:lang w:eastAsia="en-US"/>
              </w:rPr>
              <w:t>sl</w:t>
            </w:r>
            <w:proofErr w:type="spellEnd"/>
            <w:r w:rsidRPr="00EE21B9">
              <w:rPr>
                <w:rFonts w:eastAsia="SimSun"/>
                <w:i/>
                <w:iCs/>
                <w:sz w:val="20"/>
                <w:lang w:eastAsia="en-US"/>
              </w:rPr>
              <w:t>-PSFCH-RB-Set</w:t>
            </w:r>
            <w:r w:rsidRPr="00EE21B9">
              <w:rPr>
                <w:rFonts w:eastAsia="SimSun"/>
                <w:iCs/>
                <w:sz w:val="20"/>
                <w:lang w:eastAsia="en-US"/>
              </w:rPr>
              <w:t xml:space="preserve">. </w:t>
            </w:r>
            <w:r w:rsidRPr="00EE21B9">
              <w:rPr>
                <w:rFonts w:eastAsia="SimSun"/>
                <w:sz w:val="20"/>
                <w:lang w:eastAsia="en-US"/>
              </w:rPr>
              <w:t>The UE expects that</w:t>
            </w:r>
            <w:r w:rsidRPr="00EE21B9">
              <w:rPr>
                <w:rFonts w:eastAsia="SimSun"/>
                <w:iCs/>
                <w:sz w:val="20"/>
                <w:lang w:eastAsia="en-US"/>
              </w:rPr>
              <w:t xml:space="preserv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is a multiple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oMath>
            <w:r w:rsidRPr="00EE21B9">
              <w:rPr>
                <w:rFonts w:eastAsia="SimSun"/>
                <w:sz w:val="20"/>
                <w:lang w:eastAsia="en-US"/>
              </w:rPr>
              <w:t xml:space="preserve">. For interlace </w:t>
            </w:r>
            <m:oMath>
              <m:r>
                <w:rPr>
                  <w:rFonts w:ascii="Cambria Math" w:eastAsia="SimSun" w:hAnsi="Cambria Math"/>
                  <w:sz w:val="20"/>
                  <w:lang w:eastAsia="en-US"/>
                </w:rPr>
                <m:t>l</m:t>
              </m:r>
            </m:oMath>
            <w:r w:rsidRPr="00EE21B9">
              <w:rPr>
                <w:rFonts w:eastAsia="SimSun"/>
                <w:sz w:val="20"/>
                <w:lang w:eastAsia="en-US"/>
              </w:rPr>
              <w:t xml:space="preserve">, the UE determines a PRB subset with index </w:t>
            </w:r>
            <m:oMath>
              <m:r>
                <w:rPr>
                  <w:rFonts w:ascii="Cambria Math" w:eastAsia="SimSun" w:hAnsi="Cambria Math"/>
                  <w:sz w:val="20"/>
                  <w:lang w:eastAsia="en-US"/>
                </w:rPr>
                <m:t>s</m:t>
              </m:r>
            </m:oMath>
            <w:r w:rsidRPr="00EE21B9">
              <w:rPr>
                <w:rFonts w:eastAsia="SimSun"/>
                <w:sz w:val="20"/>
                <w:lang w:eastAsia="en-US"/>
              </w:rPr>
              <w:t xml:space="preserve"> to include PRBs </w:t>
            </w:r>
            <m:oMath>
              <m:d>
                <m:dPr>
                  <m:begChr m:val="{"/>
                  <m:endChr m:val="}"/>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m:t>
                  </m:r>
                  <m:r>
                    <m:rPr>
                      <m:sty m:val="p"/>
                    </m:rP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⋅s+1</m:t>
                  </m:r>
                  <m:r>
                    <m:rPr>
                      <m:sty m:val="p"/>
                    </m:rPr>
                    <w:rPr>
                      <w:rFonts w:ascii="Cambria Math" w:eastAsia="SimSun" w:hAnsi="Cambria Math"/>
                      <w:sz w:val="20"/>
                      <w:lang w:eastAsia="en-US"/>
                    </w:rPr>
                    <m:t xml:space="preserve">,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s+1</m:t>
                      </m:r>
                    </m:e>
                  </m:d>
                  <m:r>
                    <w:rPr>
                      <w:rFonts w:ascii="Cambria Math" w:eastAsia="SimSun" w:hAnsi="Cambria Math"/>
                      <w:sz w:val="20"/>
                      <w:lang w:eastAsia="en-US"/>
                    </w:rPr>
                    <m:t>-1</m:t>
                  </m:r>
                </m:e>
              </m:d>
            </m:oMath>
            <w:r w:rsidRPr="00EE21B9">
              <w:rPr>
                <w:rFonts w:eastAsia="SimSun"/>
                <w:sz w:val="20"/>
                <w:lang w:eastAsia="en-US"/>
              </w:rPr>
              <w:t xml:space="preserve">, </w:t>
            </w:r>
            <m:oMath>
              <m:r>
                <w:rPr>
                  <w:rFonts w:ascii="Cambria Math" w:eastAsia="SimSun" w:hAnsi="Cambria Math"/>
                  <w:sz w:val="20"/>
                  <w:lang w:eastAsia="en-US"/>
                </w:rPr>
                <m:t>0≤s≤</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m:t>
                  </m:r>
                  <m:r>
                    <m:rPr>
                      <m:nor/>
                    </m:rPr>
                    <w:rPr>
                      <w:rFonts w:ascii="Cambria Math" w:eastAsia="SimSun"/>
                      <w:i/>
                      <w:sz w:val="20"/>
                      <w:lang w:eastAsia="en-US"/>
                    </w:rPr>
                    <m:t>k,l</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PRB</m:t>
                  </m:r>
                </m:sub>
                <m:sup>
                  <m:r>
                    <m:rPr>
                      <m:sty m:val="p"/>
                    </m:rPr>
                    <w:rPr>
                      <w:rFonts w:ascii="Cambria Math" w:eastAsia="SimSun" w:hAnsi="Cambria Math"/>
                      <w:sz w:val="20"/>
                      <w:lang w:eastAsia="en-US"/>
                    </w:rPr>
                    <m:t>PSFCH</m:t>
                  </m:r>
                </m:sup>
              </m:sSubSup>
              <m:r>
                <w:rPr>
                  <w:rFonts w:ascii="Cambria Math" w:eastAsia="SimSun" w:hAnsi="Cambria Math"/>
                  <w:sz w:val="20"/>
                  <w:lang w:eastAsia="en-US"/>
                </w:rPr>
                <m:t>-1</m:t>
              </m:r>
            </m:oMath>
            <w:r w:rsidRPr="00EE21B9">
              <w:rPr>
                <w:rFonts w:eastAsia="SimSun"/>
                <w:sz w:val="20"/>
                <w:lang w:eastAsia="en-US"/>
              </w:rPr>
              <w:t xml:space="preserve">. The UE determines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 subsets by ordering the PRB subsets first in an ascending order of PRB subset index within an interlace and second in ascending order of interlace index. 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sub-channels in RB-set </w:t>
            </w:r>
            <m:oMath>
              <m:r>
                <w:rPr>
                  <w:rFonts w:ascii="Cambria Math" w:eastAsia="SimSun" w:hAnsi="Cambria Math"/>
                  <w:sz w:val="20"/>
                  <w:lang w:eastAsia="en-US"/>
                </w:rPr>
                <m:t>k</m:t>
              </m:r>
            </m:oMath>
            <w:r w:rsidRPr="00EE21B9">
              <w:rPr>
                <w:rFonts w:eastAsia="SimSun"/>
                <w:sz w:val="20"/>
                <w:lang w:eastAsia="en-US"/>
              </w:rPr>
              <w:t xml:space="preserve"> and a number of slots for PSSCH transmissions that is not larger than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and is associated with a slot for PSFCH transmission,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 xml:space="preserve">+1, …,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-1</m:t>
                  </m:r>
                </m:e>
              </m:d>
            </m:oMath>
            <w:r w:rsidRPr="00EE21B9">
              <w:rPr>
                <w:rFonts w:eastAsia="SimSun"/>
                <w:sz w:val="20"/>
                <w:lang w:eastAsia="en-US"/>
              </w:rPr>
              <w:t xml:space="preserve"> PRB subsets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sz w:val="20"/>
                <w:lang w:eastAsia="en-US"/>
              </w:rPr>
              <w:t xml:space="preserve"> PRB subsets to slot </w:t>
            </w:r>
            <m:oMath>
              <m:r>
                <w:rPr>
                  <w:rFonts w:ascii="Cambria Math" w:eastAsia="SimSun" w:hAnsi="Cambria Math"/>
                  <w:sz w:val="20"/>
                  <w:lang w:eastAsia="en-US"/>
                </w:rPr>
                <m:t>i</m:t>
              </m:r>
            </m:oMath>
            <w:r w:rsidRPr="00EE21B9">
              <w:rPr>
                <w:rFonts w:eastAsia="SimSun"/>
                <w:sz w:val="20"/>
                <w:lang w:eastAsia="en-US"/>
              </w:rPr>
              <w:t xml:space="preserve"> among the slots for PSSCH transmissions that are associated with the slot and sub-channel </w:t>
            </w:r>
            <m:oMath>
              <m:r>
                <w:rPr>
                  <w:rFonts w:ascii="Cambria Math" w:eastAsia="SimSun" w:hAnsi="Cambria Math"/>
                  <w:sz w:val="20"/>
                  <w:lang w:eastAsia="en-US"/>
                </w:rPr>
                <m:t>j</m:t>
              </m:r>
            </m:oMath>
            <w:r w:rsidRPr="00EE21B9">
              <w:rPr>
                <w:rFonts w:eastAsia="SimSun"/>
                <w:sz w:val="20"/>
                <w:lang w:eastAsia="en-US"/>
              </w:rPr>
              <w:t xml:space="preserve"> for PSFCH transmissions,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subch, </m:t>
                  </m:r>
                  <m:r>
                    <m:rPr>
                      <m:sty m:val="p"/>
                    </m:rPr>
                    <w:rPr>
                      <w:rFonts w:ascii="Cambria Math" w:eastAsia="SimSun"/>
                      <w:sz w:val="20"/>
                      <w:lang w:eastAsia="en-US"/>
                    </w:rPr>
                    <m:t>slot,</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sidRPr="00EE21B9">
              <w:rPr>
                <w:rFonts w:eastAsia="SimSun"/>
                <w:sz w:val="20"/>
                <w:lang w:eastAsia="en-US"/>
              </w:rPr>
              <w:t xml:space="preserve"> and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sidRPr="00EE21B9">
              <w:rPr>
                <w:rFonts w:eastAsia="SimSun"/>
                <w:sz w:val="20"/>
                <w:lang w:eastAsia="en-US"/>
              </w:rPr>
              <w:t xml:space="preserve">. The allocation starts in an ascending order of </w:t>
            </w:r>
            <m:oMath>
              <m:r>
                <w:rPr>
                  <w:rFonts w:ascii="Cambria Math" w:eastAsia="SimSun" w:hAnsi="Cambria Math"/>
                  <w:sz w:val="20"/>
                  <w:lang w:eastAsia="en-US"/>
                </w:rPr>
                <m:t>i</m:t>
              </m:r>
            </m:oMath>
            <w:r w:rsidRPr="00EE21B9">
              <w:rPr>
                <w:rFonts w:eastAsia="SimSun"/>
                <w:sz w:val="20"/>
                <w:lang w:eastAsia="en-US"/>
              </w:rPr>
              <w:t xml:space="preserve"> and continues in an ascending order of </w:t>
            </w:r>
            <m:oMath>
              <m:r>
                <w:rPr>
                  <w:rFonts w:ascii="Cambria Math" w:eastAsia="SimSun" w:hAnsi="Cambria Math"/>
                  <w:sz w:val="20"/>
                  <w:lang w:eastAsia="en-US"/>
                </w:rPr>
                <m:t>j</m:t>
              </m:r>
            </m:oMath>
            <w:r w:rsidRPr="00EE21B9">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subset,</m:t>
                  </m:r>
                  <m:r>
                    <m:rPr>
                      <m:nor/>
                    </m:rPr>
                    <w:rPr>
                      <w:rFonts w:ascii="Cambria Math" w:eastAsia="SimSun"/>
                      <w:i/>
                      <w:sz w:val="20"/>
                      <w:lang w:eastAsia="en-US"/>
                    </w:rPr>
                    <m:t>k</m:t>
                  </m:r>
                  <m:ctrlPr>
                    <w:rPr>
                      <w:rFonts w:ascii="Cambria Math" w:eastAsia="SimSun" w:hAnsi="Cambria Math"/>
                      <w:sz w:val="20"/>
                      <w:lang w:eastAsia="en-US"/>
                    </w:rPr>
                  </m:ctrlPr>
                </m:sub>
                <m:sup>
                  <m:r>
                    <m:rPr>
                      <m:nor/>
                    </m:rPr>
                    <w:rPr>
                      <w:rFonts w:ascii="Cambria Math" w:eastAsia="SimSun"/>
                      <w:sz w:val="20"/>
                      <w:lang w:eastAsia="en-US"/>
                    </w:rPr>
                    <m:t>PSFCH,</m:t>
                  </m:r>
                  <m:r>
                    <m:rPr>
                      <m:nor/>
                    </m:rPr>
                    <w:rPr>
                      <w:rFonts w:ascii="Cambria Math" w:eastAsia="SimSun"/>
                      <w:i/>
                      <w:sz w:val="20"/>
                      <w:lang w:eastAsia="en-US"/>
                    </w:rPr>
                    <m:t>n</m:t>
                  </m:r>
                  <m:ctrlPr>
                    <w:rPr>
                      <w:rFonts w:ascii="Cambria Math" w:eastAsia="SimSun" w:hAnsi="Cambria Math"/>
                      <w:sz w:val="20"/>
                      <w:lang w:eastAsia="en-US"/>
                    </w:rPr>
                  </m:ctrlPr>
                </m:sup>
              </m:sSubSup>
            </m:oMath>
            <w:r w:rsidRPr="00EE21B9">
              <w:rPr>
                <w:rFonts w:eastAsia="SimSun" w:hint="eastAsia"/>
                <w:sz w:val="20"/>
                <w:lang w:eastAsia="ko-KR"/>
              </w:rPr>
              <w:t xml:space="preserve"> </w:t>
            </w:r>
            <w:r w:rsidRPr="00EE21B9">
              <w:rPr>
                <w:rFonts w:eastAsia="SimSun"/>
                <w:sz w:val="20"/>
                <w:lang w:eastAsia="en-US"/>
              </w:rPr>
              <w:t>is</w:t>
            </w:r>
            <w:r w:rsidRPr="00EE21B9">
              <w:rPr>
                <w:rFonts w:eastAsia="SimSun"/>
                <w:i/>
                <w:sz w:val="20"/>
                <w:lang w:eastAsia="en-US"/>
              </w:rPr>
              <w:t xml:space="preserve"> </w:t>
            </w:r>
            <w:r w:rsidRPr="00EE21B9">
              <w:rPr>
                <w:rFonts w:eastAsia="SimSun"/>
                <w:sz w:val="20"/>
                <w:lang w:eastAsia="en-US"/>
              </w:rPr>
              <w:t>a multiple of</w:t>
            </w:r>
            <w:r w:rsidRPr="00EE21B9">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sidRPr="00EE21B9">
              <w:rPr>
                <w:rFonts w:eastAsia="SimSun"/>
                <w:i/>
                <w:sz w:val="20"/>
                <w:lang w:eastAsia="en-US"/>
              </w:rPr>
              <w:t xml:space="preserve">. </w:t>
            </w:r>
          </w:p>
          <w:p w14:paraId="23D517A9" w14:textId="6DF89B9F" w:rsidR="003A7817" w:rsidRPr="003A7817" w:rsidRDefault="003A7817" w:rsidP="003A7817">
            <w:pPr>
              <w:jc w:val="center"/>
              <w:rPr>
                <w:rFonts w:eastAsiaTheme="minorEastAsia"/>
                <w:b/>
                <w:bCs/>
                <w:u w:val="single"/>
              </w:rPr>
            </w:pPr>
            <w:r>
              <w:rPr>
                <w:rFonts w:eastAsia="Malgun Gothic"/>
                <w:b/>
                <w:color w:val="FF0000"/>
                <w:sz w:val="22"/>
                <w:lang w:eastAsia="ko-KR"/>
              </w:rPr>
              <w:t>&lt; Unchanged parts are omitted &gt;</w:t>
            </w:r>
          </w:p>
        </w:tc>
      </w:tr>
    </w:tbl>
    <w:p w14:paraId="3FC11969" w14:textId="77777777" w:rsidR="003A7817" w:rsidRPr="00E667F5" w:rsidRDefault="003A7817" w:rsidP="003A7817">
      <w:pPr>
        <w:snapToGrid/>
        <w:spacing w:after="0" w:afterAutospacing="0"/>
        <w:rPr>
          <w:rFonts w:eastAsiaTheme="minorEastAsia"/>
          <w:bCs/>
          <w:color w:val="000000" w:themeColor="text1"/>
        </w:rPr>
      </w:pPr>
    </w:p>
    <w:p w14:paraId="73F00D38" w14:textId="77777777" w:rsidR="003A7817" w:rsidRPr="0078546E" w:rsidRDefault="003A7817" w:rsidP="003A7817">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1:</w:t>
      </w:r>
      <w:r w:rsidRPr="00A81F0E">
        <w:rPr>
          <w:bCs/>
          <w:color w:val="000000" w:themeColor="text1"/>
          <w:lang w:val="en-US"/>
        </w:rPr>
        <w:t xml:space="preserve"> </w:t>
      </w:r>
      <w:r>
        <w:rPr>
          <w:bCs/>
          <w:color w:val="000000" w:themeColor="text1"/>
          <w:lang w:val="en-US"/>
        </w:rPr>
        <w:t xml:space="preserve">Option 3 (i.e., no optimization on PSFCH occasions within a COT to avoid COT interruption) makes a COT-initiating UE easily lose its COT especially in the case of short PSFCH periodicity, which severely affects </w:t>
      </w:r>
      <w:r>
        <w:rPr>
          <w:rFonts w:eastAsiaTheme="minorEastAsia"/>
          <w:bCs/>
          <w:color w:val="000000" w:themeColor="text1"/>
        </w:rPr>
        <w:t xml:space="preserve">functionalities of </w:t>
      </w:r>
      <w:proofErr w:type="spellStart"/>
      <w:r>
        <w:rPr>
          <w:rFonts w:eastAsiaTheme="minorEastAsia"/>
          <w:bCs/>
          <w:color w:val="000000" w:themeColor="text1"/>
        </w:rPr>
        <w:t>MCSt</w:t>
      </w:r>
      <w:proofErr w:type="spellEnd"/>
      <w:r>
        <w:rPr>
          <w:rFonts w:eastAsiaTheme="minorEastAsia"/>
          <w:bCs/>
          <w:color w:val="000000" w:themeColor="text1"/>
        </w:rPr>
        <w:t xml:space="preserve"> and UE-to-UE COT sharing.</w:t>
      </w:r>
      <w:r>
        <w:rPr>
          <w:bCs/>
          <w:color w:val="000000" w:themeColor="text1"/>
          <w:lang w:val="en-US"/>
        </w:rPr>
        <w:t xml:space="preserve"> </w:t>
      </w:r>
    </w:p>
    <w:p w14:paraId="12201DA1" w14:textId="77777777" w:rsidR="003A7817" w:rsidRDefault="003A7817" w:rsidP="003A7817">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Observation 2:</w:t>
      </w:r>
      <w:r w:rsidRPr="00A81F0E">
        <w:rPr>
          <w:bCs/>
          <w:color w:val="000000" w:themeColor="text1"/>
          <w:lang w:val="en-US"/>
        </w:rPr>
        <w:t xml:space="preserve"> </w:t>
      </w:r>
      <w:r>
        <w:rPr>
          <w:bCs/>
          <w:color w:val="000000" w:themeColor="text1"/>
          <w:lang w:val="en-US"/>
        </w:rPr>
        <w:t xml:space="preserve">On one hand, </w:t>
      </w:r>
      <w:r w:rsidRPr="00A81F0E">
        <w:rPr>
          <w:bCs/>
          <w:color w:val="000000" w:themeColor="text1"/>
          <w:lang w:val="en-US"/>
        </w:rPr>
        <w:t>Option 1</w:t>
      </w:r>
      <w:r>
        <w:rPr>
          <w:bCs/>
          <w:color w:val="000000" w:themeColor="text1"/>
          <w:lang w:val="en-US"/>
        </w:rPr>
        <w:t xml:space="preserve"> (i.e., </w:t>
      </w:r>
      <w:r w:rsidRPr="00171E1F">
        <w:rPr>
          <w:bCs/>
          <w:color w:val="000000" w:themeColor="text1"/>
          <w:lang w:val="en-US"/>
        </w:rPr>
        <w:t>transmits PSSCH on such PSFCH occasion</w:t>
      </w:r>
      <w:r>
        <w:rPr>
          <w:bCs/>
          <w:color w:val="000000" w:themeColor="text1"/>
          <w:lang w:val="en-US"/>
        </w:rPr>
        <w:t xml:space="preserve">) helps to lower code rate of PSSCH transmission. On the other hand, there is the usability problem that option 1 can only apply in those PSFCH occasions where UE shall ensure no PSFCH transmission from other UEs, as well as a new notification mechanism required to notify RX UE of whether PSFCH occasion is used for PSSCH transmission. </w:t>
      </w:r>
    </w:p>
    <w:p w14:paraId="018A2CA8" w14:textId="77777777" w:rsidR="003A7817" w:rsidRPr="00D16FE1" w:rsidRDefault="003A7817" w:rsidP="003A7817">
      <w:pPr>
        <w:overflowPunct w:val="0"/>
        <w:autoSpaceDE w:val="0"/>
        <w:autoSpaceDN w:val="0"/>
        <w:adjustRightInd w:val="0"/>
        <w:snapToGrid/>
        <w:spacing w:after="180" w:afterAutospacing="0"/>
        <w:rPr>
          <w:rFonts w:eastAsiaTheme="minorEastAsia"/>
          <w:bCs/>
          <w:color w:val="000000" w:themeColor="text1"/>
        </w:rPr>
      </w:pPr>
      <w:r>
        <w:rPr>
          <w:b/>
          <w:color w:val="000000" w:themeColor="text1"/>
          <w:u w:val="single"/>
          <w:lang w:val="en-US"/>
        </w:rPr>
        <w:t xml:space="preserve">Observation 3: </w:t>
      </w:r>
      <w:r>
        <w:rPr>
          <w:bCs/>
          <w:color w:val="000000" w:themeColor="text1"/>
          <w:lang w:val="en-US"/>
        </w:rPr>
        <w:t xml:space="preserve">Option 2 (i.e., </w:t>
      </w:r>
      <w:r w:rsidRPr="00171E1F">
        <w:rPr>
          <w:bCs/>
          <w:color w:val="000000" w:themeColor="text1"/>
          <w:lang w:val="en-US"/>
        </w:rPr>
        <w:t>transmits PS</w:t>
      </w:r>
      <w:r>
        <w:rPr>
          <w:bCs/>
          <w:color w:val="000000" w:themeColor="text1"/>
          <w:lang w:val="en-US"/>
        </w:rPr>
        <w:t>F</w:t>
      </w:r>
      <w:r w:rsidRPr="00171E1F">
        <w:rPr>
          <w:bCs/>
          <w:color w:val="000000" w:themeColor="text1"/>
          <w:lang w:val="en-US"/>
        </w:rPr>
        <w:t>CH</w:t>
      </w:r>
      <w:r>
        <w:rPr>
          <w:bCs/>
          <w:color w:val="000000" w:themeColor="text1"/>
          <w:lang w:val="en-US"/>
        </w:rPr>
        <w:t>-like signal</w:t>
      </w:r>
      <w:r w:rsidRPr="00171E1F">
        <w:rPr>
          <w:bCs/>
          <w:color w:val="000000" w:themeColor="text1"/>
          <w:lang w:val="en-US"/>
        </w:rPr>
        <w:t xml:space="preserve"> on such PSFCH occasion</w:t>
      </w:r>
      <w:r>
        <w:rPr>
          <w:bCs/>
          <w:color w:val="000000" w:themeColor="text1"/>
          <w:lang w:val="en-US"/>
        </w:rPr>
        <w:t>) does not impact other UEs’ PSFCH transmissions.</w:t>
      </w:r>
      <w:r w:rsidRPr="00F4698E">
        <w:rPr>
          <w:bCs/>
          <w:color w:val="000000" w:themeColor="text1"/>
          <w:lang w:val="en-US"/>
        </w:rPr>
        <w:t xml:space="preserve"> </w:t>
      </w:r>
    </w:p>
    <w:p w14:paraId="1EC02AF4" w14:textId="77777777" w:rsidR="003A7817" w:rsidRPr="00E90C02" w:rsidRDefault="003A7817" w:rsidP="003A7817">
      <w:pPr>
        <w:snapToGrid/>
        <w:spacing w:after="0" w:afterAutospacing="0"/>
        <w:jc w:val="left"/>
        <w:rPr>
          <w:rFonts w:eastAsia="Batang"/>
          <w:szCs w:val="24"/>
          <w:lang w:eastAsia="zh-CN"/>
        </w:rPr>
      </w:pPr>
      <w:r>
        <w:rPr>
          <w:b/>
          <w:color w:val="000000" w:themeColor="text1"/>
          <w:u w:val="single"/>
          <w:lang w:val="en-US"/>
        </w:rPr>
        <w:t>P</w:t>
      </w:r>
      <w:r w:rsidRPr="00E90C02">
        <w:rPr>
          <w:b/>
          <w:color w:val="000000" w:themeColor="text1"/>
          <w:u w:val="single"/>
          <w:lang w:val="en-US"/>
        </w:rPr>
        <w:t xml:space="preserve">roposal </w:t>
      </w:r>
      <w:r>
        <w:rPr>
          <w:rFonts w:eastAsia="SimSun"/>
          <w:b/>
          <w:color w:val="000000" w:themeColor="text1"/>
          <w:u w:val="single"/>
          <w:lang w:val="en-US" w:eastAsia="zh-CN"/>
        </w:rPr>
        <w:t>9</w:t>
      </w:r>
      <w:r w:rsidRPr="00E90C02">
        <w:rPr>
          <w:b/>
          <w:color w:val="000000" w:themeColor="text1"/>
          <w:u w:val="single"/>
          <w:lang w:val="en-US"/>
        </w:rPr>
        <w:t>:</w:t>
      </w:r>
      <w:r w:rsidRPr="00E90C02">
        <w:rPr>
          <w:rFonts w:eastAsiaTheme="minorEastAsia"/>
        </w:rPr>
        <w:t xml:space="preserve"> When neither COT initiating UE nor responding UE intends to transmit PSFCH on some PSFCH occasions(s) within a COT, to avoid COT interruptio</w:t>
      </w:r>
      <w:r w:rsidRPr="00E90C02">
        <w:rPr>
          <w:rFonts w:eastAsiaTheme="minorEastAsia"/>
          <w:szCs w:val="24"/>
        </w:rPr>
        <w:t>n, option 2 is supported:</w:t>
      </w:r>
    </w:p>
    <w:p w14:paraId="4D3CA2D0" w14:textId="77777777" w:rsidR="003A7817" w:rsidRPr="00E90C02" w:rsidRDefault="003A7817" w:rsidP="003A7817">
      <w:pPr>
        <w:numPr>
          <w:ilvl w:val="0"/>
          <w:numId w:val="20"/>
        </w:numPr>
        <w:snapToGrid/>
        <w:spacing w:after="240" w:afterAutospacing="0"/>
        <w:jc w:val="left"/>
        <w:rPr>
          <w:rFonts w:eastAsia="Batang"/>
          <w:szCs w:val="24"/>
          <w:lang w:eastAsia="zh-CN"/>
        </w:rPr>
      </w:pPr>
      <w:r w:rsidRPr="00E90C02">
        <w:rPr>
          <w:rFonts w:eastAsia="Batang"/>
          <w:szCs w:val="24"/>
          <w:lang w:eastAsia="zh-CN"/>
        </w:rPr>
        <w:lastRenderedPageBreak/>
        <w:t>Option 2: COT initiating UE or responding UE transmits a PSFCH-like signal on such PSFCH occasion(s)</w:t>
      </w:r>
    </w:p>
    <w:p w14:paraId="2A3EED0A" w14:textId="77777777" w:rsidR="003A7817" w:rsidRPr="00311BC5" w:rsidRDefault="003A7817" w:rsidP="003A7817">
      <w:pPr>
        <w:overflowPunct w:val="0"/>
        <w:autoSpaceDE w:val="0"/>
        <w:autoSpaceDN w:val="0"/>
        <w:adjustRightInd w:val="0"/>
        <w:snapToGrid/>
        <w:spacing w:before="240" w:after="180" w:afterAutospacing="0"/>
        <w:rPr>
          <w:rFonts w:eastAsiaTheme="minorEastAsia"/>
        </w:rPr>
      </w:pPr>
      <w:r w:rsidRPr="00E90C02">
        <w:rPr>
          <w:b/>
          <w:color w:val="000000" w:themeColor="text1"/>
          <w:u w:val="single"/>
          <w:lang w:val="en-US"/>
        </w:rPr>
        <w:t xml:space="preserve">Proposal </w:t>
      </w:r>
      <w:r>
        <w:rPr>
          <w:rFonts w:eastAsia="SimSun"/>
          <w:b/>
          <w:color w:val="000000" w:themeColor="text1"/>
          <w:u w:val="single"/>
          <w:lang w:val="en-US" w:eastAsia="zh-CN"/>
        </w:rPr>
        <w:t>10</w:t>
      </w:r>
      <w:r w:rsidRPr="00E90C02">
        <w:rPr>
          <w:b/>
          <w:color w:val="000000" w:themeColor="text1"/>
          <w:u w:val="single"/>
          <w:lang w:val="en-US"/>
        </w:rPr>
        <w:t>:</w:t>
      </w:r>
      <w:r w:rsidRPr="00E90C02">
        <w:rPr>
          <w:rFonts w:eastAsiaTheme="minorEastAsia"/>
        </w:rPr>
        <w:t xml:space="preserve"> For the case that Alt 1-1b is (pre-)configured for PSFCH transmission in a resource pool, PSFCH-like signal can be transmitted on 1 common interlace.</w:t>
      </w:r>
      <w:r>
        <w:rPr>
          <w:rFonts w:eastAsiaTheme="minorEastAsia"/>
        </w:rPr>
        <w:t xml:space="preserve">  </w:t>
      </w:r>
    </w:p>
    <w:p w14:paraId="1D561356" w14:textId="77777777" w:rsidR="003A7817" w:rsidRPr="00FA636F" w:rsidRDefault="003A7817" w:rsidP="003A7817">
      <w:pPr>
        <w:rPr>
          <w:rFonts w:eastAsia="SimSun"/>
          <w:lang w:val="en-US" w:eastAsia="zh-CN"/>
        </w:rPr>
      </w:pPr>
      <w:r w:rsidRPr="00914CF5">
        <w:rPr>
          <w:rFonts w:eastAsia="SimSun"/>
          <w:b/>
          <w:u w:val="single"/>
          <w:lang w:val="en-US" w:eastAsia="zh-CN"/>
        </w:rPr>
        <w:t xml:space="preserve">Proposal </w:t>
      </w:r>
      <w:r>
        <w:rPr>
          <w:rFonts w:eastAsia="SimSun"/>
          <w:b/>
          <w:u w:val="single"/>
          <w:lang w:val="en-US" w:eastAsia="zh-CN"/>
        </w:rPr>
        <w:t>11</w:t>
      </w:r>
      <w:r w:rsidRPr="00914CF5">
        <w:rPr>
          <w:rFonts w:eastAsia="SimSun"/>
          <w:b/>
          <w:u w:val="single"/>
          <w:lang w:val="en-US" w:eastAsia="zh-CN"/>
        </w:rPr>
        <w:t>:</w:t>
      </w:r>
      <w:r>
        <w:rPr>
          <w:rFonts w:eastAsia="SimSun"/>
          <w:lang w:val="en-US" w:eastAsia="zh-CN"/>
        </w:rPr>
        <w:t xml:space="preserve"> Support Rel-17 IUC feature for Rel-18 SL UE in SL-U and support the PSFCH transmission with conflict information in SL-U.</w:t>
      </w:r>
    </w:p>
    <w:p w14:paraId="4F5D7D99" w14:textId="77777777" w:rsidR="003A7817" w:rsidRPr="00E90C02" w:rsidRDefault="003A7817" w:rsidP="003A7817">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12:</w:t>
      </w:r>
      <w:r>
        <w:rPr>
          <w:rFonts w:eastAsiaTheme="minorEastAsia"/>
        </w:rPr>
        <w:t xml:space="preserve"> </w:t>
      </w:r>
      <w:r>
        <w:rPr>
          <w:rFonts w:eastAsia="SimSun"/>
          <w:lang w:val="en-US" w:eastAsia="zh-CN"/>
        </w:rPr>
        <w:t xml:space="preserve">Adopt the following TP#7 in TS38.215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sidRPr="00951F21">
        <w:rPr>
          <w:rFonts w:eastAsia="SimSun"/>
          <w:bCs/>
          <w:color w:val="000000" w:themeColor="text1"/>
          <w:lang w:val="en-US" w:eastAsia="zh-CN"/>
        </w:rPr>
        <w:t>mbol</w:t>
      </w:r>
      <w:r w:rsidRPr="00951F21">
        <w:rPr>
          <w:rFonts w:eastAsiaTheme="minorEastAsia"/>
          <w:lang w:val="en-US"/>
        </w:rPr>
        <w:t xml:space="preserve"> </w:t>
      </w:r>
      <w:proofErr w:type="spellStart"/>
      <w:r w:rsidRPr="00951F21">
        <w:rPr>
          <w:rFonts w:eastAsiaTheme="minorEastAsia"/>
          <w:lang w:val="en-US"/>
        </w:rPr>
        <w:t>i</w:t>
      </w:r>
      <w:proofErr w:type="spellEnd"/>
      <w:r w:rsidRPr="00951F21">
        <w:rPr>
          <w:rFonts w:eastAsia="SimSun"/>
          <w:lang w:eastAsia="zh-CN"/>
        </w:rPr>
        <w:t xml:space="preserve">n </w:t>
      </w:r>
      <w:r w:rsidRPr="00951F21">
        <w:rPr>
          <w:rFonts w:eastAsia="SimSun"/>
          <w:lang w:val="en-US" w:eastAsia="zh-CN"/>
        </w:rPr>
        <w:t>a resour</w:t>
      </w:r>
      <w:r>
        <w:rPr>
          <w:rFonts w:eastAsia="SimSun" w:hint="eastAsia"/>
          <w:lang w:val="en-US" w:eastAsia="zh-CN"/>
        </w:rPr>
        <w:t>ce pool (pre-)configured with two candidate starting symbols</w:t>
      </w:r>
      <w:r>
        <w:rPr>
          <w:rFonts w:eastAsia="SimSun"/>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2080"/>
        <w:gridCol w:w="7565"/>
      </w:tblGrid>
      <w:tr w:rsidR="003A7817" w:rsidRPr="007A426B" w14:paraId="5754DF26" w14:textId="77777777" w:rsidTr="002D553C">
        <w:tc>
          <w:tcPr>
            <w:tcW w:w="2080" w:type="dxa"/>
            <w:tcBorders>
              <w:top w:val="single" w:sz="4" w:space="0" w:color="auto"/>
              <w:left w:val="single" w:sz="4" w:space="0" w:color="auto"/>
              <w:bottom w:val="nil"/>
              <w:right w:val="nil"/>
            </w:tcBorders>
            <w:hideMark/>
          </w:tcPr>
          <w:p w14:paraId="50A8288E"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Reason for change:</w:t>
            </w:r>
          </w:p>
        </w:tc>
        <w:tc>
          <w:tcPr>
            <w:tcW w:w="7565" w:type="dxa"/>
            <w:tcBorders>
              <w:top w:val="single" w:sz="4" w:space="0" w:color="auto"/>
              <w:left w:val="nil"/>
              <w:bottom w:val="nil"/>
              <w:right w:val="single" w:sz="4" w:space="0" w:color="auto"/>
            </w:tcBorders>
            <w:shd w:val="pct30" w:color="FFFF00" w:fill="auto"/>
          </w:tcPr>
          <w:p w14:paraId="5E289E7C" w14:textId="77777777" w:rsidR="003A7817" w:rsidRPr="00DC4C5A" w:rsidRDefault="003A7817" w:rsidP="002D553C">
            <w:pPr>
              <w:snapToGrid/>
              <w:spacing w:after="0" w:afterAutospacing="0"/>
              <w:rPr>
                <w:rFonts w:ascii="Arial" w:eastAsiaTheme="minorEastAsia" w:hAnsi="Arial" w:cs="Arial"/>
                <w:bCs/>
                <w:color w:val="000000" w:themeColor="text1"/>
                <w:sz w:val="20"/>
              </w:rPr>
            </w:pPr>
            <w:r>
              <w:rPr>
                <w:rFonts w:ascii="Arial" w:eastAsiaTheme="minorEastAsia" w:hAnsi="Arial" w:cs="Arial"/>
                <w:bCs/>
                <w:color w:val="000000" w:themeColor="text1"/>
                <w:sz w:val="20"/>
              </w:rPr>
              <w:t>In legacy SL, SL-RSSI is measured on OFSM symbols configured for PSCCH/PSSCH in time domain. In Rel-18, two candidate starting symbols for PSCCH/PSSCH were introduced. Therefore, actual SL transmission may start from 2</w:t>
            </w:r>
            <w:r w:rsidRPr="00E25036">
              <w:rPr>
                <w:rFonts w:ascii="Arial" w:eastAsiaTheme="minorEastAsia" w:hAnsi="Arial" w:cs="Arial"/>
                <w:bCs/>
                <w:color w:val="000000" w:themeColor="text1"/>
                <w:sz w:val="20"/>
                <w:vertAlign w:val="superscript"/>
              </w:rPr>
              <w:t>nd</w:t>
            </w:r>
            <w:r>
              <w:rPr>
                <w:rFonts w:ascii="Arial" w:eastAsiaTheme="minorEastAsia" w:hAnsi="Arial" w:cs="Arial"/>
                <w:bCs/>
                <w:color w:val="000000" w:themeColor="text1"/>
                <w:sz w:val="20"/>
              </w:rPr>
              <w:t xml:space="preserve"> candidate starting symbol so that there may be no corresponding SL transmission prior to the 2</w:t>
            </w:r>
            <w:r w:rsidRPr="00E25036">
              <w:rPr>
                <w:rFonts w:ascii="Arial" w:eastAsiaTheme="minorEastAsia" w:hAnsi="Arial" w:cs="Arial"/>
                <w:bCs/>
                <w:color w:val="000000" w:themeColor="text1"/>
                <w:sz w:val="20"/>
                <w:vertAlign w:val="superscript"/>
              </w:rPr>
              <w:t>nd</w:t>
            </w:r>
            <w:r>
              <w:rPr>
                <w:rFonts w:ascii="Arial" w:eastAsiaTheme="minorEastAsia" w:hAnsi="Arial" w:cs="Arial"/>
                <w:bCs/>
                <w:color w:val="000000" w:themeColor="text1"/>
                <w:sz w:val="20"/>
              </w:rPr>
              <w:t xml:space="preserve"> candidate starting symbol. </w:t>
            </w:r>
            <w:r w:rsidRPr="00E25036">
              <w:rPr>
                <w:rFonts w:ascii="Arial" w:eastAsiaTheme="minorEastAsia" w:hAnsi="Arial" w:cs="Arial"/>
                <w:bCs/>
                <w:color w:val="000000" w:themeColor="text1"/>
                <w:sz w:val="20"/>
              </w:rPr>
              <w:t xml:space="preserve">If </w:t>
            </w:r>
            <w:r>
              <w:rPr>
                <w:rFonts w:ascii="Arial" w:eastAsiaTheme="minorEastAsia" w:hAnsi="Arial" w:cs="Arial"/>
                <w:bCs/>
                <w:color w:val="000000" w:themeColor="text1"/>
                <w:sz w:val="20"/>
              </w:rPr>
              <w:t>following</w:t>
            </w:r>
            <w:r w:rsidRPr="00E25036">
              <w:rPr>
                <w:rFonts w:ascii="Arial" w:eastAsiaTheme="minorEastAsia" w:hAnsi="Arial" w:cs="Arial"/>
                <w:bCs/>
                <w:color w:val="000000" w:themeColor="text1"/>
                <w:sz w:val="20"/>
              </w:rPr>
              <w:t xml:space="preserve"> </w:t>
            </w:r>
            <w:r>
              <w:rPr>
                <w:rFonts w:ascii="Arial" w:eastAsiaTheme="minorEastAsia" w:hAnsi="Arial" w:cs="Arial"/>
                <w:bCs/>
                <w:color w:val="000000" w:themeColor="text1"/>
                <w:sz w:val="20"/>
              </w:rPr>
              <w:t xml:space="preserve">the </w:t>
            </w:r>
            <w:r w:rsidRPr="00E25036">
              <w:rPr>
                <w:rFonts w:ascii="Arial" w:eastAsiaTheme="minorEastAsia" w:hAnsi="Arial" w:cs="Arial"/>
                <w:bCs/>
                <w:color w:val="000000" w:themeColor="text1"/>
                <w:sz w:val="20"/>
              </w:rPr>
              <w:t xml:space="preserve">same SL-RSSI definition </w:t>
            </w:r>
            <w:r>
              <w:rPr>
                <w:rFonts w:ascii="Arial" w:eastAsiaTheme="minorEastAsia" w:hAnsi="Arial" w:cs="Arial"/>
                <w:bCs/>
                <w:color w:val="000000" w:themeColor="text1"/>
                <w:sz w:val="20"/>
              </w:rPr>
              <w:t>for SL-RSSI measurement</w:t>
            </w:r>
            <w:r w:rsidRPr="00E25036">
              <w:rPr>
                <w:rFonts w:ascii="Arial" w:eastAsiaTheme="minorEastAsia" w:hAnsi="Arial" w:cs="Arial"/>
                <w:bCs/>
                <w:color w:val="000000" w:themeColor="text1"/>
                <w:sz w:val="20"/>
              </w:rPr>
              <w:t xml:space="preserve">, the total received power </w:t>
            </w:r>
            <w:r>
              <w:rPr>
                <w:rFonts w:ascii="Arial" w:eastAsiaTheme="minorEastAsia" w:hAnsi="Arial" w:cs="Arial"/>
                <w:bCs/>
                <w:color w:val="000000" w:themeColor="text1"/>
                <w:sz w:val="20"/>
              </w:rPr>
              <w:t>may</w:t>
            </w:r>
            <w:r w:rsidRPr="00E25036">
              <w:rPr>
                <w:rFonts w:ascii="Arial" w:eastAsiaTheme="minorEastAsia" w:hAnsi="Arial" w:cs="Arial"/>
                <w:bCs/>
                <w:color w:val="000000" w:themeColor="text1"/>
                <w:sz w:val="20"/>
              </w:rPr>
              <w:t xml:space="preserve"> be underestimated</w:t>
            </w:r>
            <w:r>
              <w:rPr>
                <w:rFonts w:ascii="Arial" w:eastAsiaTheme="minorEastAsia" w:hAnsi="Arial" w:cs="Arial"/>
                <w:bCs/>
                <w:color w:val="000000" w:themeColor="text1"/>
                <w:sz w:val="20"/>
              </w:rPr>
              <w:t xml:space="preserve">. </w:t>
            </w:r>
          </w:p>
        </w:tc>
      </w:tr>
      <w:tr w:rsidR="003A7817" w:rsidRPr="007A426B" w14:paraId="3016A7F7" w14:textId="77777777" w:rsidTr="002D553C">
        <w:tc>
          <w:tcPr>
            <w:tcW w:w="2080" w:type="dxa"/>
            <w:tcBorders>
              <w:top w:val="nil"/>
              <w:left w:val="single" w:sz="4" w:space="0" w:color="auto"/>
              <w:bottom w:val="nil"/>
              <w:right w:val="nil"/>
            </w:tcBorders>
          </w:tcPr>
          <w:p w14:paraId="6E01A86B"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50A6F520"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02B6B80F" w14:textId="77777777" w:rsidTr="002D553C">
        <w:tc>
          <w:tcPr>
            <w:tcW w:w="2080" w:type="dxa"/>
            <w:tcBorders>
              <w:top w:val="nil"/>
              <w:left w:val="single" w:sz="4" w:space="0" w:color="auto"/>
              <w:bottom w:val="nil"/>
              <w:right w:val="nil"/>
            </w:tcBorders>
            <w:hideMark/>
          </w:tcPr>
          <w:p w14:paraId="70367250"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Summary of change:</w:t>
            </w:r>
          </w:p>
        </w:tc>
        <w:tc>
          <w:tcPr>
            <w:tcW w:w="7565" w:type="dxa"/>
            <w:tcBorders>
              <w:top w:val="nil"/>
              <w:left w:val="nil"/>
              <w:bottom w:val="nil"/>
              <w:right w:val="single" w:sz="4" w:space="0" w:color="auto"/>
            </w:tcBorders>
            <w:shd w:val="pct30" w:color="FFFF00" w:fill="auto"/>
          </w:tcPr>
          <w:p w14:paraId="73CC611E" w14:textId="77777777" w:rsidR="003A7817" w:rsidRPr="00DC4C5A" w:rsidRDefault="003A7817" w:rsidP="002D553C">
            <w:pPr>
              <w:snapToGrid/>
              <w:spacing w:after="0" w:afterAutospacing="0"/>
              <w:rPr>
                <w:rFonts w:ascii="Arial" w:eastAsia="SimSun" w:hAnsi="Arial"/>
                <w:sz w:val="20"/>
                <w:lang w:eastAsia="en-US"/>
              </w:rPr>
            </w:pPr>
            <w:r>
              <w:rPr>
                <w:rFonts w:ascii="Arial" w:eastAsia="SimSun" w:hAnsi="Arial"/>
                <w:noProof/>
                <w:sz w:val="20"/>
                <w:lang w:eastAsia="zh-CN"/>
              </w:rPr>
              <w:t>C</w:t>
            </w:r>
            <w:r w:rsidRPr="00DC4C5A">
              <w:rPr>
                <w:rFonts w:ascii="Arial" w:eastAsia="SimSun" w:hAnsi="Arial"/>
                <w:noProof/>
                <w:sz w:val="20"/>
                <w:lang w:eastAsia="zh-CN"/>
              </w:rPr>
              <w:t>larify that</w:t>
            </w:r>
            <w:r>
              <w:rPr>
                <w:rFonts w:ascii="Arial" w:eastAsiaTheme="minorEastAsia" w:hAnsi="Arial" w:cs="Arial"/>
                <w:bCs/>
                <w:color w:val="000000" w:themeColor="text1"/>
                <w:sz w:val="20"/>
              </w:rPr>
              <w:t xml:space="preserve"> SL-RSSI is measured starting from the next symbol after the second candidate starting symbol when the SL BWP is configured with two candidate starting symbols</w:t>
            </w:r>
            <w:r w:rsidRPr="00DC4C5A">
              <w:rPr>
                <w:rFonts w:ascii="Arial" w:eastAsiaTheme="minorEastAsia" w:hAnsi="Arial"/>
                <w:noProof/>
                <w:sz w:val="20"/>
              </w:rPr>
              <w:t>.</w:t>
            </w:r>
          </w:p>
        </w:tc>
      </w:tr>
      <w:tr w:rsidR="003A7817" w:rsidRPr="007A426B" w14:paraId="244ECE0E" w14:textId="77777777" w:rsidTr="002D553C">
        <w:tc>
          <w:tcPr>
            <w:tcW w:w="2080" w:type="dxa"/>
            <w:tcBorders>
              <w:top w:val="nil"/>
              <w:left w:val="single" w:sz="4" w:space="0" w:color="auto"/>
              <w:bottom w:val="nil"/>
              <w:right w:val="nil"/>
            </w:tcBorders>
          </w:tcPr>
          <w:p w14:paraId="36BFCA2D" w14:textId="77777777" w:rsidR="003A7817" w:rsidRPr="007A426B" w:rsidRDefault="003A7817" w:rsidP="002D553C">
            <w:pPr>
              <w:snapToGrid/>
              <w:spacing w:after="0" w:afterAutospacing="0"/>
              <w:jc w:val="left"/>
              <w:rPr>
                <w:rFonts w:ascii="Arial" w:eastAsia="SimSun" w:hAnsi="Arial"/>
                <w:b/>
                <w:i/>
                <w:noProof/>
                <w:sz w:val="8"/>
                <w:szCs w:val="8"/>
                <w:lang w:eastAsia="en-US"/>
              </w:rPr>
            </w:pPr>
          </w:p>
        </w:tc>
        <w:tc>
          <w:tcPr>
            <w:tcW w:w="7565" w:type="dxa"/>
            <w:tcBorders>
              <w:top w:val="nil"/>
              <w:left w:val="nil"/>
              <w:bottom w:val="nil"/>
              <w:right w:val="single" w:sz="4" w:space="0" w:color="auto"/>
            </w:tcBorders>
          </w:tcPr>
          <w:p w14:paraId="76BBF910" w14:textId="77777777" w:rsidR="003A7817" w:rsidRPr="007A426B" w:rsidRDefault="003A7817" w:rsidP="002D553C">
            <w:pPr>
              <w:snapToGrid/>
              <w:spacing w:after="0" w:afterAutospacing="0"/>
              <w:jc w:val="left"/>
              <w:rPr>
                <w:rFonts w:ascii="Arial" w:eastAsia="SimSun" w:hAnsi="Arial"/>
                <w:noProof/>
                <w:sz w:val="8"/>
                <w:szCs w:val="8"/>
                <w:lang w:eastAsia="en-US"/>
              </w:rPr>
            </w:pPr>
          </w:p>
        </w:tc>
      </w:tr>
      <w:tr w:rsidR="003A7817" w:rsidRPr="007A426B" w14:paraId="7D194387" w14:textId="77777777" w:rsidTr="002D553C">
        <w:tc>
          <w:tcPr>
            <w:tcW w:w="2080" w:type="dxa"/>
            <w:tcBorders>
              <w:top w:val="nil"/>
              <w:left w:val="single" w:sz="4" w:space="0" w:color="auto"/>
              <w:bottom w:val="single" w:sz="4" w:space="0" w:color="auto"/>
              <w:right w:val="nil"/>
            </w:tcBorders>
            <w:hideMark/>
          </w:tcPr>
          <w:p w14:paraId="7E43B0A5" w14:textId="77777777" w:rsidR="003A7817" w:rsidRPr="007A426B" w:rsidRDefault="003A7817" w:rsidP="002D553C">
            <w:pPr>
              <w:tabs>
                <w:tab w:val="right" w:pos="2184"/>
              </w:tabs>
              <w:snapToGrid/>
              <w:spacing w:after="0" w:afterAutospacing="0"/>
              <w:jc w:val="left"/>
              <w:rPr>
                <w:rFonts w:ascii="Arial" w:eastAsia="SimSun" w:hAnsi="Arial"/>
                <w:b/>
                <w:i/>
                <w:noProof/>
                <w:sz w:val="20"/>
                <w:lang w:eastAsia="en-US"/>
              </w:rPr>
            </w:pPr>
            <w:r w:rsidRPr="007A426B">
              <w:rPr>
                <w:rFonts w:ascii="Arial" w:eastAsia="SimSun" w:hAnsi="Arial"/>
                <w:b/>
                <w:i/>
                <w:noProof/>
                <w:sz w:val="20"/>
                <w:lang w:eastAsia="en-US"/>
              </w:rPr>
              <w:t>Consequences if not approved:</w:t>
            </w:r>
          </w:p>
        </w:tc>
        <w:tc>
          <w:tcPr>
            <w:tcW w:w="7565" w:type="dxa"/>
            <w:tcBorders>
              <w:top w:val="nil"/>
              <w:left w:val="nil"/>
              <w:bottom w:val="single" w:sz="4" w:space="0" w:color="auto"/>
              <w:right w:val="single" w:sz="4" w:space="0" w:color="auto"/>
            </w:tcBorders>
            <w:shd w:val="pct30" w:color="FFFF00" w:fill="auto"/>
            <w:hideMark/>
          </w:tcPr>
          <w:p w14:paraId="05DCA7AD" w14:textId="77777777" w:rsidR="003A7817" w:rsidRPr="00645C37" w:rsidRDefault="003A7817" w:rsidP="002D553C">
            <w:pPr>
              <w:snapToGrid/>
              <w:spacing w:after="0" w:afterAutospacing="0"/>
              <w:rPr>
                <w:rFonts w:ascii="Arial" w:eastAsia="SimSun" w:hAnsi="Arial"/>
                <w:noProof/>
                <w:sz w:val="20"/>
                <w:lang w:eastAsia="zh-CN"/>
              </w:rPr>
            </w:pPr>
            <w:r>
              <w:rPr>
                <w:rFonts w:ascii="Arial" w:eastAsiaTheme="minorEastAsia" w:hAnsi="Arial"/>
                <w:noProof/>
                <w:sz w:val="20"/>
              </w:rPr>
              <w:t xml:space="preserve">The measured SL-RSSI </w:t>
            </w:r>
            <w:r w:rsidRPr="0072343C">
              <w:rPr>
                <w:rFonts w:ascii="Arial" w:eastAsiaTheme="minorEastAsia" w:hAnsi="Arial"/>
                <w:noProof/>
                <w:sz w:val="20"/>
              </w:rPr>
              <w:t>may be underestimated</w:t>
            </w:r>
            <w:r>
              <w:rPr>
                <w:rFonts w:ascii="Arial" w:eastAsiaTheme="minorEastAsia" w:hAnsi="Arial"/>
                <w:noProof/>
                <w:sz w:val="20"/>
              </w:rPr>
              <w:t>.</w:t>
            </w:r>
          </w:p>
        </w:tc>
      </w:tr>
    </w:tbl>
    <w:p w14:paraId="4D408E46" w14:textId="77777777" w:rsidR="003A7817" w:rsidRDefault="003A7817" w:rsidP="003A7817">
      <w:pPr>
        <w:overflowPunct w:val="0"/>
        <w:autoSpaceDE w:val="0"/>
        <w:autoSpaceDN w:val="0"/>
        <w:adjustRightInd w:val="0"/>
        <w:snapToGrid/>
        <w:spacing w:before="240" w:after="180" w:afterAutospacing="0"/>
        <w:rPr>
          <w:rFonts w:eastAsia="SimSun"/>
          <w:lang w:val="en-US" w:eastAsia="zh-CN"/>
        </w:rPr>
      </w:pPr>
    </w:p>
    <w:tbl>
      <w:tblPr>
        <w:tblStyle w:val="afd"/>
        <w:tblW w:w="0" w:type="auto"/>
        <w:tblLook w:val="04A0" w:firstRow="1" w:lastRow="0" w:firstColumn="1" w:lastColumn="0" w:noHBand="0" w:noVBand="1"/>
      </w:tblPr>
      <w:tblGrid>
        <w:gridCol w:w="9954"/>
      </w:tblGrid>
      <w:tr w:rsidR="003A7817" w14:paraId="3A18BBBC" w14:textId="77777777" w:rsidTr="002D553C">
        <w:tc>
          <w:tcPr>
            <w:tcW w:w="9954" w:type="dxa"/>
          </w:tcPr>
          <w:p w14:paraId="409EF390" w14:textId="77777777" w:rsidR="003A7817" w:rsidRPr="00D542A0" w:rsidRDefault="003A7817" w:rsidP="002D553C">
            <w:pPr>
              <w:snapToGrid/>
              <w:spacing w:after="180" w:afterAutospacing="0"/>
              <w:ind w:left="851" w:hanging="284"/>
              <w:jc w:val="center"/>
              <w:rPr>
                <w:rFonts w:eastAsiaTheme="minorEastAsia"/>
                <w:sz w:val="20"/>
              </w:rPr>
            </w:pPr>
            <w:r w:rsidRPr="00EB0535">
              <w:rPr>
                <w:rFonts w:eastAsiaTheme="minorEastAsia" w:hint="eastAsia"/>
                <w:b/>
                <w:bCs/>
                <w:szCs w:val="24"/>
              </w:rPr>
              <w:t>=</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7</w:t>
            </w:r>
            <w:r w:rsidRPr="00EB0535">
              <w:rPr>
                <w:rFonts w:eastAsiaTheme="minorEastAsia"/>
                <w:b/>
                <w:bCs/>
                <w:szCs w:val="24"/>
              </w:rPr>
              <w:t xml:space="preserve"> (TS38.21</w:t>
            </w:r>
            <w:r>
              <w:rPr>
                <w:rFonts w:eastAsiaTheme="minorEastAsia"/>
                <w:b/>
                <w:bCs/>
                <w:szCs w:val="24"/>
              </w:rPr>
              <w:t>5</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2CF2B6E0" w14:textId="77777777" w:rsidR="003A7817" w:rsidRDefault="003A7817" w:rsidP="002D553C">
            <w:pPr>
              <w:overflowPunct w:val="0"/>
              <w:autoSpaceDE w:val="0"/>
              <w:autoSpaceDN w:val="0"/>
              <w:adjustRightInd w:val="0"/>
              <w:snapToGrid/>
              <w:spacing w:before="240" w:after="180" w:afterAutospacing="0"/>
              <w:rPr>
                <w:rFonts w:eastAsia="SimSun"/>
                <w:lang w:val="en-US" w:eastAsia="zh-CN"/>
              </w:rPr>
            </w:pPr>
            <w:r w:rsidRPr="007A372B">
              <w:rPr>
                <w:rFonts w:ascii="Arial" w:eastAsia="Times New Roman" w:hAnsi="Arial"/>
                <w:sz w:val="28"/>
                <w:lang w:eastAsia="en-US"/>
              </w:rPr>
              <w:t>5.1.25</w:t>
            </w:r>
            <w:r w:rsidRPr="007A372B">
              <w:rPr>
                <w:rFonts w:ascii="Arial" w:eastAsia="Times New Roman" w:hAnsi="Arial"/>
                <w:sz w:val="28"/>
                <w:lang w:eastAsia="en-US"/>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3A7817" w:rsidRPr="007A372B" w14:paraId="3FC850F5" w14:textId="77777777" w:rsidTr="002D553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5E87DD"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sidRPr="007A372B">
                    <w:rPr>
                      <w:rFonts w:ascii="Arial" w:eastAsia="Times New Roman" w:hAnsi="Arial"/>
                      <w:b/>
                      <w:sz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38F16FB" w14:textId="77777777" w:rsidR="003A7817" w:rsidRPr="00F00352"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 xml:space="preserve">Sidelink </w:t>
                  </w:r>
                  <w:r w:rsidRPr="007A372B">
                    <w:rPr>
                      <w:rFonts w:ascii="Arial" w:eastAsia="Times New Roman" w:hAnsi="Arial"/>
                      <w:sz w:val="18"/>
                      <w:lang w:eastAsia="en-US"/>
                    </w:rPr>
                    <w:t xml:space="preserve">Received Signal Strength Indicator </w:t>
                  </w:r>
                  <w:r w:rsidRPr="007A372B">
                    <w:rPr>
                      <w:rFonts w:ascii="Arial" w:eastAsia="Times New Roman" w:hAnsi="Arial"/>
                      <w:sz w:val="18"/>
                      <w:lang w:eastAsia="en-GB"/>
                    </w:rPr>
                    <w:t>(SL RSSI) is defined as the linear average of the total received power (in [W]) observed in the configured sub-channel in OFDM symbols of a slot configured for PSCCH and PSSCH, starting from the 2</w:t>
                  </w:r>
                  <w:r w:rsidRPr="007A372B">
                    <w:rPr>
                      <w:rFonts w:ascii="Arial" w:eastAsia="Times New Roman" w:hAnsi="Arial"/>
                      <w:sz w:val="18"/>
                      <w:vertAlign w:val="superscript"/>
                      <w:lang w:eastAsia="en-GB"/>
                    </w:rPr>
                    <w:t>nd</w:t>
                  </w:r>
                  <w:r w:rsidRPr="007A372B">
                    <w:rPr>
                      <w:rFonts w:ascii="Arial" w:eastAsia="Times New Roman" w:hAnsi="Arial"/>
                      <w:sz w:val="18"/>
                      <w:lang w:eastAsia="en-GB"/>
                    </w:rPr>
                    <w:t xml:space="preserve"> OFDM symbol</w:t>
                  </w:r>
                  <w:r>
                    <w:rPr>
                      <w:rFonts w:ascii="Arial" w:eastAsia="Times New Roman" w:hAnsi="Arial"/>
                      <w:sz w:val="18"/>
                      <w:lang w:eastAsia="en-GB"/>
                    </w:rPr>
                    <w:t xml:space="preserve"> </w:t>
                  </w:r>
                  <w:r w:rsidRPr="003822E1">
                    <w:rPr>
                      <w:rFonts w:ascii="Arial" w:eastAsia="Times New Roman" w:hAnsi="Arial"/>
                      <w:color w:val="C00000"/>
                      <w:sz w:val="18"/>
                      <w:u w:val="single"/>
                      <w:lang w:eastAsia="en-GB"/>
                    </w:rPr>
                    <w:t>or starting from the next symbol after the second candidate symbol</w:t>
                  </w:r>
                  <w:r w:rsidRPr="003822E1">
                    <w:rPr>
                      <w:rFonts w:ascii="Arial" w:eastAsiaTheme="minorEastAsia" w:hAnsi="Arial" w:hint="eastAsia"/>
                      <w:color w:val="C00000"/>
                      <w:sz w:val="18"/>
                      <w:u w:val="single"/>
                    </w:rPr>
                    <w:t xml:space="preserve"> </w:t>
                  </w:r>
                  <w:r w:rsidRPr="003822E1">
                    <w:rPr>
                      <w:rFonts w:ascii="Arial" w:eastAsia="Times New Roman" w:hAnsi="Arial"/>
                      <w:color w:val="C00000"/>
                      <w:sz w:val="18"/>
                      <w:u w:val="single"/>
                      <w:lang w:eastAsia="en-GB"/>
                    </w:rPr>
                    <w:t xml:space="preserve">when </w:t>
                  </w:r>
                  <w:proofErr w:type="spellStart"/>
                  <w:r w:rsidRPr="003822E1">
                    <w:rPr>
                      <w:rFonts w:ascii="Arial" w:eastAsia="Times New Roman" w:hAnsi="Arial"/>
                      <w:i/>
                      <w:iCs/>
                      <w:color w:val="C00000"/>
                      <w:sz w:val="18"/>
                      <w:u w:val="single"/>
                      <w:lang w:eastAsia="en-GB"/>
                    </w:rPr>
                    <w:t>startingSymbolFirst</w:t>
                  </w:r>
                  <w:proofErr w:type="spellEnd"/>
                  <w:r w:rsidRPr="003822E1">
                    <w:rPr>
                      <w:rFonts w:ascii="Arial" w:eastAsia="Times New Roman" w:hAnsi="Arial"/>
                      <w:color w:val="C00000"/>
                      <w:sz w:val="18"/>
                      <w:u w:val="single"/>
                      <w:lang w:eastAsia="en-GB"/>
                    </w:rPr>
                    <w:t xml:space="preserve"> and </w:t>
                  </w:r>
                  <w:proofErr w:type="spellStart"/>
                  <w:r w:rsidRPr="003822E1">
                    <w:rPr>
                      <w:rFonts w:ascii="Arial" w:eastAsia="Times New Roman" w:hAnsi="Arial"/>
                      <w:i/>
                      <w:iCs/>
                      <w:color w:val="C00000"/>
                      <w:sz w:val="18"/>
                      <w:u w:val="single"/>
                      <w:lang w:eastAsia="en-GB"/>
                    </w:rPr>
                    <w:t>startingSymbolSecond</w:t>
                  </w:r>
                  <w:proofErr w:type="spellEnd"/>
                  <w:r w:rsidRPr="003822E1">
                    <w:rPr>
                      <w:rFonts w:ascii="Arial" w:eastAsia="Times New Roman" w:hAnsi="Arial"/>
                      <w:color w:val="C00000"/>
                      <w:sz w:val="18"/>
                      <w:u w:val="single"/>
                      <w:lang w:eastAsia="en-GB"/>
                    </w:rPr>
                    <w:t xml:space="preserve"> are provided for a SL-BWP.</w:t>
                  </w:r>
                </w:p>
                <w:p w14:paraId="43717207" w14:textId="77777777" w:rsidR="003A7817"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72303E06"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US"/>
                    </w:rPr>
                    <w:t xml:space="preserve">For frequency range 1, the reference point for the </w:t>
                  </w:r>
                  <w:r w:rsidRPr="007A372B">
                    <w:rPr>
                      <w:rFonts w:ascii="Arial" w:eastAsia="Times New Roman" w:hAnsi="Arial"/>
                      <w:sz w:val="18"/>
                      <w:lang w:eastAsia="en-GB"/>
                    </w:rPr>
                    <w:t>SL RSSI</w:t>
                  </w:r>
                  <w:r w:rsidRPr="007A372B">
                    <w:rPr>
                      <w:rFonts w:ascii="Arial" w:eastAsia="Times New Roman" w:hAnsi="Arial"/>
                      <w:sz w:val="18"/>
                      <w:lang w:eastAsia="en-US"/>
                    </w:rPr>
                    <w:t xml:space="preserve"> shall be the antenna connector of the UE. For frequency range 2, </w:t>
                  </w:r>
                  <w:r w:rsidRPr="007A372B">
                    <w:rPr>
                      <w:rFonts w:ascii="Arial" w:eastAsia="Times New Roman" w:hAnsi="Arial"/>
                      <w:sz w:val="18"/>
                      <w:lang w:eastAsia="en-GB"/>
                    </w:rPr>
                    <w:t>SL RSSI</w:t>
                  </w:r>
                  <w:r w:rsidRPr="007A372B">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7A372B">
                    <w:rPr>
                      <w:rFonts w:ascii="Arial" w:eastAsia="Times New Roman" w:hAnsi="Arial"/>
                      <w:sz w:val="18"/>
                      <w:lang w:eastAsia="en-GB"/>
                    </w:rPr>
                    <w:t>SL RSSI</w:t>
                  </w:r>
                  <w:r w:rsidRPr="007A372B">
                    <w:rPr>
                      <w:rFonts w:ascii="Arial" w:eastAsia="Times New Roman" w:hAnsi="Arial"/>
                      <w:sz w:val="18"/>
                      <w:lang w:eastAsia="en-US"/>
                    </w:rPr>
                    <w:t xml:space="preserve"> of any of the individual receiver branches.</w:t>
                  </w:r>
                </w:p>
              </w:tc>
            </w:tr>
            <w:tr w:rsidR="003A7817" w:rsidRPr="007A372B" w14:paraId="2BEF07D2" w14:textId="77777777" w:rsidTr="002D553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D6ACB0"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sidRPr="007A372B">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AB7BB6"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RRC_IDLE intra-frequency,</w:t>
                  </w:r>
                </w:p>
                <w:p w14:paraId="4DB5A932"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RRC_IDLE inter-frequency,</w:t>
                  </w:r>
                </w:p>
                <w:p w14:paraId="4D28B6DA"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RRC_CONNECTED intra-frequency,</w:t>
                  </w:r>
                </w:p>
                <w:p w14:paraId="2DFBB22C" w14:textId="77777777" w:rsidR="003A7817" w:rsidRPr="007A372B" w:rsidRDefault="003A7817" w:rsidP="002D553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7A372B">
                    <w:rPr>
                      <w:rFonts w:ascii="Arial" w:eastAsia="Times New Roman" w:hAnsi="Arial"/>
                      <w:sz w:val="18"/>
                      <w:lang w:eastAsia="en-GB"/>
                    </w:rPr>
                    <w:t>RRC_CONNECTED inter-frequency</w:t>
                  </w:r>
                </w:p>
              </w:tc>
            </w:tr>
          </w:tbl>
          <w:p w14:paraId="0C0BC1DC" w14:textId="77777777" w:rsidR="003A7817" w:rsidRDefault="003A7817" w:rsidP="002D553C">
            <w:pPr>
              <w:overflowPunct w:val="0"/>
              <w:autoSpaceDE w:val="0"/>
              <w:autoSpaceDN w:val="0"/>
              <w:adjustRightInd w:val="0"/>
              <w:snapToGrid/>
              <w:spacing w:before="240" w:after="180" w:afterAutospacing="0"/>
              <w:rPr>
                <w:rFonts w:eastAsia="SimSun"/>
                <w:lang w:val="en-US" w:eastAsia="zh-CN"/>
              </w:rPr>
            </w:pPr>
          </w:p>
        </w:tc>
      </w:tr>
    </w:tbl>
    <w:p w14:paraId="0C3E182B" w14:textId="77777777" w:rsidR="003A7817" w:rsidRPr="003A7817" w:rsidRDefault="003A7817" w:rsidP="003A7817">
      <w:pPr>
        <w:pStyle w:val="3GPPAgreements"/>
        <w:numPr>
          <w:ilvl w:val="0"/>
          <w:numId w:val="0"/>
        </w:numPr>
        <w:spacing w:before="0" w:after="0"/>
        <w:rPr>
          <w:rStyle w:val="afe"/>
          <w:sz w:val="24"/>
          <w:szCs w:val="24"/>
          <w:highlight w:val="yellow"/>
          <w:lang w:val="en-GB"/>
        </w:rPr>
      </w:pPr>
    </w:p>
    <w:p w14:paraId="050ECAF8" w14:textId="42C8FFB6" w:rsidR="00D643C4" w:rsidRPr="00D643C4" w:rsidRDefault="003A7817" w:rsidP="003A7817">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13:</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1CF4D982" w14:textId="42C92C6E" w:rsidR="00C12994" w:rsidRDefault="00194D2E">
      <w:pPr>
        <w:pStyle w:val="10"/>
        <w:spacing w:after="180"/>
        <w:rPr>
          <w:color w:val="000000" w:themeColor="text1"/>
          <w:lang w:val="en-US"/>
        </w:rPr>
      </w:pPr>
      <w:r>
        <w:rPr>
          <w:color w:val="000000" w:themeColor="text1"/>
          <w:lang w:val="en-US"/>
        </w:rPr>
        <w:t>References</w:t>
      </w:r>
    </w:p>
    <w:bookmarkEnd w:id="3"/>
    <w:p w14:paraId="2755FD14" w14:textId="3872C388" w:rsidR="00C12994" w:rsidRDefault="00194D2E" w:rsidP="00C91037">
      <w:pPr>
        <w:pStyle w:val="textintend2"/>
        <w:rPr>
          <w:color w:val="000000" w:themeColor="text1"/>
          <w:szCs w:val="24"/>
        </w:rPr>
      </w:pPr>
      <w:r>
        <w:rPr>
          <w:color w:val="000000" w:themeColor="text1"/>
          <w:szCs w:val="24"/>
          <w:lang w:eastAsia="ja-JP"/>
        </w:rPr>
        <w:t>RP-221938 “WID revision: NR sidelink evolution”, RAN#97e, OPPO.</w:t>
      </w:r>
    </w:p>
    <w:p w14:paraId="25C3F9AC" w14:textId="768AB597" w:rsidR="0065233E" w:rsidRPr="00C91037" w:rsidRDefault="00DB63AC" w:rsidP="00C91037">
      <w:pPr>
        <w:pStyle w:val="textintend2"/>
        <w:rPr>
          <w:color w:val="000000" w:themeColor="text1"/>
          <w:szCs w:val="24"/>
        </w:rPr>
      </w:pPr>
      <w:r>
        <w:rPr>
          <w:color w:val="000000" w:themeColor="text1"/>
          <w:szCs w:val="24"/>
          <w:lang w:eastAsia="ja-JP"/>
        </w:rPr>
        <w:t xml:space="preserve">R1-2306371 “LS on C-LBT failure Recovery”, RAN1#114, TSG RAN WG2. </w:t>
      </w:r>
    </w:p>
    <w:sectPr w:rsidR="0065233E" w:rsidRPr="00C91037">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4110" w14:textId="77777777" w:rsidR="00C65682" w:rsidRDefault="00C65682">
      <w:pPr>
        <w:spacing w:after="0"/>
      </w:pPr>
      <w:r>
        <w:separator/>
      </w:r>
    </w:p>
  </w:endnote>
  <w:endnote w:type="continuationSeparator" w:id="0">
    <w:p w14:paraId="6966ECCD" w14:textId="77777777" w:rsidR="00C65682" w:rsidRDefault="00C656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6BB3" w14:textId="77777777" w:rsidR="00E8301F" w:rsidRDefault="00E8301F">
    <w:pPr>
      <w:pStyle w:val="af4"/>
      <w:jc w:val="center"/>
    </w:pPr>
    <w:r>
      <w:rPr>
        <w:b/>
      </w:rPr>
      <w:fldChar w:fldCharType="begin"/>
    </w:r>
    <w:r>
      <w:rPr>
        <w:b/>
      </w:rPr>
      <w:instrText>PAGE</w:instrText>
    </w:r>
    <w:r>
      <w:rPr>
        <w:b/>
      </w:rPr>
      <w:fldChar w:fldCharType="separate"/>
    </w:r>
    <w:r w:rsidR="00914CF5">
      <w:rPr>
        <w:b/>
        <w:noProof/>
      </w:rPr>
      <w:t>12</w:t>
    </w:r>
    <w:r>
      <w:rPr>
        <w:b/>
      </w:rPr>
      <w:fldChar w:fldCharType="end"/>
    </w:r>
  </w:p>
  <w:p w14:paraId="4E678858" w14:textId="77777777" w:rsidR="00E8301F" w:rsidRDefault="00E8301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6F8C" w14:textId="77777777" w:rsidR="00C65682" w:rsidRDefault="00C65682">
      <w:pPr>
        <w:spacing w:after="0"/>
      </w:pPr>
      <w:r>
        <w:separator/>
      </w:r>
    </w:p>
  </w:footnote>
  <w:footnote w:type="continuationSeparator" w:id="0">
    <w:p w14:paraId="3FC89BCD" w14:textId="77777777" w:rsidR="00C65682" w:rsidRDefault="00C656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0236"/>
    <w:multiLevelType w:val="hybridMultilevel"/>
    <w:tmpl w:val="0652EF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A913FC"/>
    <w:multiLevelType w:val="hybridMultilevel"/>
    <w:tmpl w:val="C28E66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086421"/>
    <w:multiLevelType w:val="hybridMultilevel"/>
    <w:tmpl w:val="0BCC0A9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BE3E4F"/>
    <w:multiLevelType w:val="hybridMultilevel"/>
    <w:tmpl w:val="2B28EF0C"/>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15407699"/>
    <w:multiLevelType w:val="hybridMultilevel"/>
    <w:tmpl w:val="32ECEC6C"/>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18814364"/>
    <w:multiLevelType w:val="hybridMultilevel"/>
    <w:tmpl w:val="48068B2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A9A0F3F"/>
    <w:multiLevelType w:val="hybridMultilevel"/>
    <w:tmpl w:val="15B064A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2BE94509"/>
    <w:multiLevelType w:val="hybridMultilevel"/>
    <w:tmpl w:val="1648164A"/>
    <w:lvl w:ilvl="0" w:tplc="30744010">
      <w:start w:val="1"/>
      <w:numFmt w:val="decimal"/>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0BE3633"/>
    <w:multiLevelType w:val="hybridMultilevel"/>
    <w:tmpl w:val="F61E8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91E671E"/>
    <w:multiLevelType w:val="hybridMultilevel"/>
    <w:tmpl w:val="5F48B9A6"/>
    <w:lvl w:ilvl="0" w:tplc="04090001">
      <w:start w:val="1"/>
      <w:numFmt w:val="bullet"/>
      <w:lvlText w:val=""/>
      <w:lvlJc w:val="left"/>
      <w:pPr>
        <w:ind w:left="543" w:hanging="420"/>
      </w:pPr>
      <w:rPr>
        <w:rFonts w:ascii="Symbol" w:hAnsi="Symbol" w:hint="default"/>
      </w:rPr>
    </w:lvl>
    <w:lvl w:ilvl="1" w:tplc="0409000B" w:tentative="1">
      <w:start w:val="1"/>
      <w:numFmt w:val="bullet"/>
      <w:lvlText w:val=""/>
      <w:lvlJc w:val="left"/>
      <w:pPr>
        <w:ind w:left="963" w:hanging="420"/>
      </w:pPr>
      <w:rPr>
        <w:rFonts w:ascii="Wingdings" w:hAnsi="Wingdings" w:hint="default"/>
      </w:rPr>
    </w:lvl>
    <w:lvl w:ilvl="2" w:tplc="0409000D" w:tentative="1">
      <w:start w:val="1"/>
      <w:numFmt w:val="bullet"/>
      <w:lvlText w:val=""/>
      <w:lvlJc w:val="left"/>
      <w:pPr>
        <w:ind w:left="1383" w:hanging="420"/>
      </w:pPr>
      <w:rPr>
        <w:rFonts w:ascii="Wingdings" w:hAnsi="Wingdings" w:hint="default"/>
      </w:rPr>
    </w:lvl>
    <w:lvl w:ilvl="3" w:tplc="04090001" w:tentative="1">
      <w:start w:val="1"/>
      <w:numFmt w:val="bullet"/>
      <w:lvlText w:val=""/>
      <w:lvlJc w:val="left"/>
      <w:pPr>
        <w:ind w:left="1803" w:hanging="420"/>
      </w:pPr>
      <w:rPr>
        <w:rFonts w:ascii="Wingdings" w:hAnsi="Wingdings" w:hint="default"/>
      </w:rPr>
    </w:lvl>
    <w:lvl w:ilvl="4" w:tplc="0409000B" w:tentative="1">
      <w:start w:val="1"/>
      <w:numFmt w:val="bullet"/>
      <w:lvlText w:val=""/>
      <w:lvlJc w:val="left"/>
      <w:pPr>
        <w:ind w:left="2223" w:hanging="420"/>
      </w:pPr>
      <w:rPr>
        <w:rFonts w:ascii="Wingdings" w:hAnsi="Wingdings" w:hint="default"/>
      </w:rPr>
    </w:lvl>
    <w:lvl w:ilvl="5" w:tplc="0409000D" w:tentative="1">
      <w:start w:val="1"/>
      <w:numFmt w:val="bullet"/>
      <w:lvlText w:val=""/>
      <w:lvlJc w:val="left"/>
      <w:pPr>
        <w:ind w:left="2643" w:hanging="420"/>
      </w:pPr>
      <w:rPr>
        <w:rFonts w:ascii="Wingdings" w:hAnsi="Wingdings" w:hint="default"/>
      </w:rPr>
    </w:lvl>
    <w:lvl w:ilvl="6" w:tplc="04090001" w:tentative="1">
      <w:start w:val="1"/>
      <w:numFmt w:val="bullet"/>
      <w:lvlText w:val=""/>
      <w:lvlJc w:val="left"/>
      <w:pPr>
        <w:ind w:left="3063" w:hanging="420"/>
      </w:pPr>
      <w:rPr>
        <w:rFonts w:ascii="Wingdings" w:hAnsi="Wingdings" w:hint="default"/>
      </w:rPr>
    </w:lvl>
    <w:lvl w:ilvl="7" w:tplc="0409000B" w:tentative="1">
      <w:start w:val="1"/>
      <w:numFmt w:val="bullet"/>
      <w:lvlText w:val=""/>
      <w:lvlJc w:val="left"/>
      <w:pPr>
        <w:ind w:left="3483" w:hanging="420"/>
      </w:pPr>
      <w:rPr>
        <w:rFonts w:ascii="Wingdings" w:hAnsi="Wingdings" w:hint="default"/>
      </w:rPr>
    </w:lvl>
    <w:lvl w:ilvl="8" w:tplc="0409000D" w:tentative="1">
      <w:start w:val="1"/>
      <w:numFmt w:val="bullet"/>
      <w:lvlText w:val=""/>
      <w:lvlJc w:val="left"/>
      <w:pPr>
        <w:ind w:left="3903" w:hanging="420"/>
      </w:pPr>
      <w:rPr>
        <w:rFonts w:ascii="Wingdings" w:hAnsi="Wingdings" w:hint="default"/>
      </w:rPr>
    </w:lvl>
  </w:abstractNum>
  <w:abstractNum w:abstractNumId="18"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40EC3"/>
    <w:multiLevelType w:val="hybridMultilevel"/>
    <w:tmpl w:val="7570DBE0"/>
    <w:lvl w:ilvl="0" w:tplc="2E667232">
      <w:start w:val="5"/>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5330F3"/>
    <w:multiLevelType w:val="hybridMultilevel"/>
    <w:tmpl w:val="313AE9BA"/>
    <w:lvl w:ilvl="0" w:tplc="EFFC4F8C">
      <w:start w:val="4"/>
      <w:numFmt w:val="bullet"/>
      <w:lvlText w:val=""/>
      <w:lvlJc w:val="left"/>
      <w:pPr>
        <w:ind w:left="1080" w:hanging="360"/>
      </w:pPr>
      <w:rPr>
        <w:rFonts w:ascii="Wingdings" w:eastAsia="ＭＳ 明朝"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4E2942A1"/>
    <w:multiLevelType w:val="hybridMultilevel"/>
    <w:tmpl w:val="B6880C32"/>
    <w:lvl w:ilvl="0" w:tplc="04090001">
      <w:start w:val="1"/>
      <w:numFmt w:val="bullet"/>
      <w:lvlText w:val=""/>
      <w:lvlJc w:val="left"/>
      <w:pPr>
        <w:ind w:left="543" w:hanging="420"/>
      </w:pPr>
      <w:rPr>
        <w:rFonts w:ascii="Symbol" w:hAnsi="Symbol" w:hint="default"/>
      </w:rPr>
    </w:lvl>
    <w:lvl w:ilvl="1" w:tplc="0409000B">
      <w:start w:val="1"/>
      <w:numFmt w:val="bullet"/>
      <w:lvlText w:val=""/>
      <w:lvlJc w:val="left"/>
      <w:pPr>
        <w:ind w:left="963" w:hanging="420"/>
      </w:pPr>
      <w:rPr>
        <w:rFonts w:ascii="Wingdings" w:hAnsi="Wingdings" w:hint="default"/>
      </w:rPr>
    </w:lvl>
    <w:lvl w:ilvl="2" w:tplc="0409000D" w:tentative="1">
      <w:start w:val="1"/>
      <w:numFmt w:val="bullet"/>
      <w:lvlText w:val=""/>
      <w:lvlJc w:val="left"/>
      <w:pPr>
        <w:ind w:left="1383" w:hanging="420"/>
      </w:pPr>
      <w:rPr>
        <w:rFonts w:ascii="Wingdings" w:hAnsi="Wingdings" w:hint="default"/>
      </w:rPr>
    </w:lvl>
    <w:lvl w:ilvl="3" w:tplc="04090001" w:tentative="1">
      <w:start w:val="1"/>
      <w:numFmt w:val="bullet"/>
      <w:lvlText w:val=""/>
      <w:lvlJc w:val="left"/>
      <w:pPr>
        <w:ind w:left="1803" w:hanging="420"/>
      </w:pPr>
      <w:rPr>
        <w:rFonts w:ascii="Wingdings" w:hAnsi="Wingdings" w:hint="default"/>
      </w:rPr>
    </w:lvl>
    <w:lvl w:ilvl="4" w:tplc="0409000B" w:tentative="1">
      <w:start w:val="1"/>
      <w:numFmt w:val="bullet"/>
      <w:lvlText w:val=""/>
      <w:lvlJc w:val="left"/>
      <w:pPr>
        <w:ind w:left="2223" w:hanging="420"/>
      </w:pPr>
      <w:rPr>
        <w:rFonts w:ascii="Wingdings" w:hAnsi="Wingdings" w:hint="default"/>
      </w:rPr>
    </w:lvl>
    <w:lvl w:ilvl="5" w:tplc="0409000D" w:tentative="1">
      <w:start w:val="1"/>
      <w:numFmt w:val="bullet"/>
      <w:lvlText w:val=""/>
      <w:lvlJc w:val="left"/>
      <w:pPr>
        <w:ind w:left="2643" w:hanging="420"/>
      </w:pPr>
      <w:rPr>
        <w:rFonts w:ascii="Wingdings" w:hAnsi="Wingdings" w:hint="default"/>
      </w:rPr>
    </w:lvl>
    <w:lvl w:ilvl="6" w:tplc="04090001" w:tentative="1">
      <w:start w:val="1"/>
      <w:numFmt w:val="bullet"/>
      <w:lvlText w:val=""/>
      <w:lvlJc w:val="left"/>
      <w:pPr>
        <w:ind w:left="3063" w:hanging="420"/>
      </w:pPr>
      <w:rPr>
        <w:rFonts w:ascii="Wingdings" w:hAnsi="Wingdings" w:hint="default"/>
      </w:rPr>
    </w:lvl>
    <w:lvl w:ilvl="7" w:tplc="0409000B" w:tentative="1">
      <w:start w:val="1"/>
      <w:numFmt w:val="bullet"/>
      <w:lvlText w:val=""/>
      <w:lvlJc w:val="left"/>
      <w:pPr>
        <w:ind w:left="3483" w:hanging="420"/>
      </w:pPr>
      <w:rPr>
        <w:rFonts w:ascii="Wingdings" w:hAnsi="Wingdings" w:hint="default"/>
      </w:rPr>
    </w:lvl>
    <w:lvl w:ilvl="8" w:tplc="0409000D" w:tentative="1">
      <w:start w:val="1"/>
      <w:numFmt w:val="bullet"/>
      <w:lvlText w:val=""/>
      <w:lvlJc w:val="left"/>
      <w:pPr>
        <w:ind w:left="3903" w:hanging="420"/>
      </w:pPr>
      <w:rPr>
        <w:rFonts w:ascii="Wingdings" w:hAnsi="Wingdings" w:hint="default"/>
      </w:rPr>
    </w:lvl>
  </w:abstractNum>
  <w:abstractNum w:abstractNumId="2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AB266C"/>
    <w:multiLevelType w:val="hybridMultilevel"/>
    <w:tmpl w:val="6470A02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31FDC"/>
    <w:multiLevelType w:val="hybridMultilevel"/>
    <w:tmpl w:val="C60680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07D2CBB"/>
    <w:multiLevelType w:val="hybridMultilevel"/>
    <w:tmpl w:val="5F4AFBE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941E1F"/>
    <w:multiLevelType w:val="hybridMultilevel"/>
    <w:tmpl w:val="13FAAC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50A4BD1"/>
    <w:multiLevelType w:val="hybridMultilevel"/>
    <w:tmpl w:val="9CA0142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AA02FE4"/>
    <w:multiLevelType w:val="hybridMultilevel"/>
    <w:tmpl w:val="1A2AF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61274954">
    <w:abstractNumId w:val="35"/>
  </w:num>
  <w:num w:numId="2" w16cid:durableId="726803676">
    <w:abstractNumId w:val="6"/>
  </w:num>
  <w:num w:numId="3" w16cid:durableId="990258428">
    <w:abstractNumId w:val="38"/>
  </w:num>
  <w:num w:numId="4" w16cid:durableId="460342851">
    <w:abstractNumId w:val="3"/>
  </w:num>
  <w:num w:numId="5" w16cid:durableId="2057116947">
    <w:abstractNumId w:val="24"/>
  </w:num>
  <w:num w:numId="6" w16cid:durableId="1963733107">
    <w:abstractNumId w:val="25"/>
  </w:num>
  <w:num w:numId="7" w16cid:durableId="482621509">
    <w:abstractNumId w:val="26"/>
  </w:num>
  <w:num w:numId="8" w16cid:durableId="109974926">
    <w:abstractNumId w:val="43"/>
  </w:num>
  <w:num w:numId="9" w16cid:durableId="46606440">
    <w:abstractNumId w:val="12"/>
  </w:num>
  <w:num w:numId="10" w16cid:durableId="923220328">
    <w:abstractNumId w:val="21"/>
  </w:num>
  <w:num w:numId="11" w16cid:durableId="341902635">
    <w:abstractNumId w:val="31"/>
  </w:num>
  <w:num w:numId="12" w16cid:durableId="700055919">
    <w:abstractNumId w:val="34"/>
  </w:num>
  <w:num w:numId="13" w16cid:durableId="1742289643">
    <w:abstractNumId w:val="2"/>
  </w:num>
  <w:num w:numId="14" w16cid:durableId="329676397">
    <w:abstractNumId w:val="41"/>
  </w:num>
  <w:num w:numId="15" w16cid:durableId="985205806">
    <w:abstractNumId w:val="40"/>
  </w:num>
  <w:num w:numId="16" w16cid:durableId="1966306917">
    <w:abstractNumId w:val="7"/>
  </w:num>
  <w:num w:numId="17" w16cid:durableId="1169834542">
    <w:abstractNumId w:val="23"/>
  </w:num>
  <w:num w:numId="18" w16cid:durableId="621420458">
    <w:abstractNumId w:val="18"/>
  </w:num>
  <w:num w:numId="19" w16cid:durableId="449667243">
    <w:abstractNumId w:val="28"/>
  </w:num>
  <w:num w:numId="20" w16cid:durableId="83235353">
    <w:abstractNumId w:val="41"/>
  </w:num>
  <w:num w:numId="21" w16cid:durableId="897320184">
    <w:abstractNumId w:val="29"/>
  </w:num>
  <w:num w:numId="22" w16cid:durableId="341467665">
    <w:abstractNumId w:val="33"/>
  </w:num>
  <w:num w:numId="23" w16cid:durableId="1989281443">
    <w:abstractNumId w:val="8"/>
  </w:num>
  <w:num w:numId="24" w16cid:durableId="1814904359">
    <w:abstractNumId w:val="17"/>
  </w:num>
  <w:num w:numId="25" w16cid:durableId="1171263214">
    <w:abstractNumId w:val="19"/>
  </w:num>
  <w:num w:numId="26" w16cid:durableId="689141372">
    <w:abstractNumId w:val="4"/>
  </w:num>
  <w:num w:numId="27" w16cid:durableId="204221378">
    <w:abstractNumId w:val="10"/>
  </w:num>
  <w:num w:numId="28" w16cid:durableId="1512985565">
    <w:abstractNumId w:val="13"/>
  </w:num>
  <w:num w:numId="29" w16cid:durableId="1581673717">
    <w:abstractNumId w:val="27"/>
  </w:num>
  <w:num w:numId="30" w16cid:durableId="131404994">
    <w:abstractNumId w:val="9"/>
  </w:num>
  <w:num w:numId="31" w16cid:durableId="1976715604">
    <w:abstractNumId w:val="20"/>
  </w:num>
  <w:num w:numId="32"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934441556">
    <w:abstractNumId w:val="16"/>
  </w:num>
  <w:num w:numId="34" w16cid:durableId="376973485">
    <w:abstractNumId w:val="42"/>
  </w:num>
  <w:num w:numId="35" w16cid:durableId="3020762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48804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26143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9414108">
    <w:abstractNumId w:val="14"/>
  </w:num>
  <w:num w:numId="39" w16cid:durableId="402221224">
    <w:abstractNumId w:val="37"/>
  </w:num>
  <w:num w:numId="40" w16cid:durableId="1733044459">
    <w:abstractNumId w:val="44"/>
  </w:num>
  <w:num w:numId="41" w16cid:durableId="1477069981">
    <w:abstractNumId w:val="39"/>
  </w:num>
  <w:num w:numId="42" w16cid:durableId="1702514185">
    <w:abstractNumId w:val="1"/>
  </w:num>
  <w:num w:numId="43" w16cid:durableId="1838375896">
    <w:abstractNumId w:val="15"/>
  </w:num>
  <w:num w:numId="44" w16cid:durableId="998539184">
    <w:abstractNumId w:val="30"/>
  </w:num>
  <w:num w:numId="45" w16cid:durableId="450318810">
    <w:abstractNumId w:val="36"/>
  </w:num>
  <w:num w:numId="46" w16cid:durableId="1328242791">
    <w:abstractNumId w:val="5"/>
  </w:num>
  <w:num w:numId="47" w16cid:durableId="1014065476">
    <w:abstractNumId w:val="11"/>
  </w:num>
  <w:num w:numId="48" w16cid:durableId="1077827828">
    <w:abstractNumId w:val="32"/>
  </w:num>
  <w:num w:numId="49" w16cid:durableId="160703478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012"/>
    <w:rsid w:val="003323AE"/>
    <w:rsid w:val="00332425"/>
    <w:rsid w:val="003328D6"/>
    <w:rsid w:val="00332CF5"/>
    <w:rsid w:val="003335DF"/>
    <w:rsid w:val="003339D7"/>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817"/>
    <w:rsid w:val="003A7A3A"/>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1BB"/>
    <w:rsid w:val="004E05CD"/>
    <w:rsid w:val="004E1164"/>
    <w:rsid w:val="004E1FCD"/>
    <w:rsid w:val="004E2089"/>
    <w:rsid w:val="004E208B"/>
    <w:rsid w:val="004E2576"/>
    <w:rsid w:val="004E29D6"/>
    <w:rsid w:val="004E2DEA"/>
    <w:rsid w:val="004E2F3D"/>
    <w:rsid w:val="004E3394"/>
    <w:rsid w:val="004E3750"/>
    <w:rsid w:val="004E39C6"/>
    <w:rsid w:val="004E3D37"/>
    <w:rsid w:val="004E3EC8"/>
    <w:rsid w:val="004E4868"/>
    <w:rsid w:val="004E4B7C"/>
    <w:rsid w:val="004E4E49"/>
    <w:rsid w:val="004E4E58"/>
    <w:rsid w:val="004E515A"/>
    <w:rsid w:val="004E5A3B"/>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76C"/>
    <w:rsid w:val="004F585B"/>
    <w:rsid w:val="004F5954"/>
    <w:rsid w:val="004F59E3"/>
    <w:rsid w:val="004F5AA5"/>
    <w:rsid w:val="004F5B78"/>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6A"/>
    <w:rsid w:val="00553130"/>
    <w:rsid w:val="0055329F"/>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4DF6"/>
    <w:rsid w:val="00645041"/>
    <w:rsid w:val="006456B1"/>
    <w:rsid w:val="00645BFC"/>
    <w:rsid w:val="00645C37"/>
    <w:rsid w:val="00645EDB"/>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695D"/>
    <w:rsid w:val="006A72E8"/>
    <w:rsid w:val="006A7745"/>
    <w:rsid w:val="006A77E3"/>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90F"/>
    <w:rsid w:val="00827985"/>
    <w:rsid w:val="00827EE9"/>
    <w:rsid w:val="00830003"/>
    <w:rsid w:val="008301DA"/>
    <w:rsid w:val="008308EA"/>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B87"/>
    <w:rsid w:val="0087009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44ED"/>
    <w:rsid w:val="00914B4F"/>
    <w:rsid w:val="00914CF5"/>
    <w:rsid w:val="00914D5A"/>
    <w:rsid w:val="00914E15"/>
    <w:rsid w:val="00914F57"/>
    <w:rsid w:val="00915143"/>
    <w:rsid w:val="00915C73"/>
    <w:rsid w:val="00915E07"/>
    <w:rsid w:val="00915F0C"/>
    <w:rsid w:val="00916014"/>
    <w:rsid w:val="00916AA0"/>
    <w:rsid w:val="009173E1"/>
    <w:rsid w:val="00917650"/>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49F"/>
    <w:rsid w:val="009236D5"/>
    <w:rsid w:val="00923AFE"/>
    <w:rsid w:val="00923E41"/>
    <w:rsid w:val="00924049"/>
    <w:rsid w:val="009243F9"/>
    <w:rsid w:val="009250D6"/>
    <w:rsid w:val="0092519E"/>
    <w:rsid w:val="009257BF"/>
    <w:rsid w:val="00925C00"/>
    <w:rsid w:val="00925C8D"/>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A8D"/>
    <w:rsid w:val="00936F54"/>
    <w:rsid w:val="009372F3"/>
    <w:rsid w:val="009373CD"/>
    <w:rsid w:val="00937E9C"/>
    <w:rsid w:val="009402C2"/>
    <w:rsid w:val="00940319"/>
    <w:rsid w:val="0094059E"/>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54CF"/>
    <w:rsid w:val="00B4585B"/>
    <w:rsid w:val="00B45B8C"/>
    <w:rsid w:val="00B45C0A"/>
    <w:rsid w:val="00B46088"/>
    <w:rsid w:val="00B4620E"/>
    <w:rsid w:val="00B4673D"/>
    <w:rsid w:val="00B46979"/>
    <w:rsid w:val="00B4754F"/>
    <w:rsid w:val="00B4757B"/>
    <w:rsid w:val="00B502AC"/>
    <w:rsid w:val="00B50350"/>
    <w:rsid w:val="00B50FB8"/>
    <w:rsid w:val="00B51545"/>
    <w:rsid w:val="00B51D45"/>
    <w:rsid w:val="00B51D7E"/>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0E6"/>
    <w:rsid w:val="00B6366D"/>
    <w:rsid w:val="00B63AA9"/>
    <w:rsid w:val="00B63BFD"/>
    <w:rsid w:val="00B64669"/>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A5E"/>
    <w:rsid w:val="00F25C4F"/>
    <w:rsid w:val="00F2686E"/>
    <w:rsid w:val="00F271B1"/>
    <w:rsid w:val="00F279C4"/>
    <w:rsid w:val="00F27C07"/>
    <w:rsid w:val="00F27D00"/>
    <w:rsid w:val="00F27E06"/>
    <w:rsid w:val="00F30757"/>
    <w:rsid w:val="00F30CE4"/>
    <w:rsid w:val="00F31DB4"/>
    <w:rsid w:val="00F31E5E"/>
    <w:rsid w:val="00F3203C"/>
    <w:rsid w:val="00F32392"/>
    <w:rsid w:val="00F32490"/>
    <w:rsid w:val="00F32A1B"/>
    <w:rsid w:val="00F32D71"/>
    <w:rsid w:val="00F33049"/>
    <w:rsid w:val="00F335FD"/>
    <w:rsid w:val="00F3441A"/>
    <w:rsid w:val="00F362CD"/>
    <w:rsid w:val="00F36582"/>
    <w:rsid w:val="00F36653"/>
    <w:rsid w:val="00F3682C"/>
    <w:rsid w:val="00F37358"/>
    <w:rsid w:val="00F376A6"/>
    <w:rsid w:val="00F40571"/>
    <w:rsid w:val="00F4078B"/>
    <w:rsid w:val="00F40E62"/>
    <w:rsid w:val="00F41463"/>
    <w:rsid w:val="00F41B03"/>
    <w:rsid w:val="00F41EAC"/>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6E769AA"/>
    <w:rsid w:val="5E85350B"/>
    <w:rsid w:val="656942F9"/>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620657"/>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B,列表段"/>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styleId="affc">
    <w:name w:val="Revision"/>
    <w:hidden/>
    <w:uiPriority w:val="99"/>
    <w:semiHidden/>
    <w:rsid w:val="007A1D0C"/>
    <w:rPr>
      <w:rFonts w:ascii="Times New Roman" w:eastAsia="ＭＳ ゴシック" w:hAnsi="Times New Roman"/>
      <w:sz w:val="24"/>
      <w:lang w:val="en-GB"/>
    </w:rPr>
  </w:style>
  <w:style w:type="character" w:customStyle="1" w:styleId="B2Char">
    <w:name w:val="B2 Char"/>
    <w:link w:val="B2"/>
    <w:qFormat/>
    <w:locked/>
    <w:rsid w:val="00F22942"/>
    <w:rPr>
      <w:rFonts w:ascii="Times New Roman" w:hAnsi="Times New Roman"/>
      <w:lang w:val="en-GB" w:eastAsia="en-GB"/>
    </w:rPr>
  </w:style>
  <w:style w:type="character" w:customStyle="1" w:styleId="B3Char">
    <w:name w:val="B3 Char"/>
    <w:basedOn w:val="a0"/>
    <w:link w:val="B3"/>
    <w:locked/>
    <w:rsid w:val="00F22942"/>
    <w:rPr>
      <w:rFonts w:ascii="Times New Roman" w:hAnsi="Times New Roman"/>
      <w:lang w:val="en-GB" w:eastAsia="en-GB"/>
    </w:rPr>
  </w:style>
  <w:style w:type="character" w:customStyle="1" w:styleId="p-memberprofilehovercard">
    <w:name w:val="p-member_profile_hover_card"/>
    <w:basedOn w:val="a0"/>
    <w:rsid w:val="003C5131"/>
  </w:style>
  <w:style w:type="character" w:customStyle="1" w:styleId="c-timestamplabel">
    <w:name w:val="c-timestamp__label"/>
    <w:basedOn w:val="a0"/>
    <w:rsid w:val="003C5131"/>
  </w:style>
  <w:style w:type="paragraph" w:styleId="Web">
    <w:name w:val="Normal (Web)"/>
    <w:basedOn w:val="a"/>
    <w:uiPriority w:val="99"/>
    <w:semiHidden/>
    <w:unhideWhenUsed/>
    <w:rsid w:val="006A695D"/>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3GPPAgreementsChar">
    <w:name w:val="3GPP Agreements Char"/>
    <w:link w:val="3GPPAgreements"/>
    <w:qFormat/>
    <w:locked/>
    <w:rsid w:val="00BA00D5"/>
    <w:rPr>
      <w:rFonts w:ascii="Times New Roman" w:eastAsia="SimSun" w:hAnsi="Times New Roman"/>
      <w:sz w:val="22"/>
      <w:lang w:eastAsia="zh-CN"/>
    </w:rPr>
  </w:style>
  <w:style w:type="paragraph" w:customStyle="1" w:styleId="3GPPAgreements">
    <w:name w:val="3GPP Agreements"/>
    <w:basedOn w:val="a"/>
    <w:link w:val="3GPPAgreementsChar"/>
    <w:qFormat/>
    <w:rsid w:val="00BA00D5"/>
    <w:pPr>
      <w:numPr>
        <w:numId w:val="49"/>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0848">
      <w:bodyDiv w:val="1"/>
      <w:marLeft w:val="0"/>
      <w:marRight w:val="0"/>
      <w:marTop w:val="0"/>
      <w:marBottom w:val="0"/>
      <w:divBdr>
        <w:top w:val="none" w:sz="0" w:space="0" w:color="auto"/>
        <w:left w:val="none" w:sz="0" w:space="0" w:color="auto"/>
        <w:bottom w:val="none" w:sz="0" w:space="0" w:color="auto"/>
        <w:right w:val="none" w:sz="0" w:space="0" w:color="auto"/>
      </w:divBdr>
    </w:div>
    <w:div w:id="55321851">
      <w:bodyDiv w:val="1"/>
      <w:marLeft w:val="0"/>
      <w:marRight w:val="0"/>
      <w:marTop w:val="0"/>
      <w:marBottom w:val="0"/>
      <w:divBdr>
        <w:top w:val="none" w:sz="0" w:space="0" w:color="auto"/>
        <w:left w:val="none" w:sz="0" w:space="0" w:color="auto"/>
        <w:bottom w:val="none" w:sz="0" w:space="0" w:color="auto"/>
        <w:right w:val="none" w:sz="0" w:space="0" w:color="auto"/>
      </w:divBdr>
    </w:div>
    <w:div w:id="78137109">
      <w:bodyDiv w:val="1"/>
      <w:marLeft w:val="0"/>
      <w:marRight w:val="0"/>
      <w:marTop w:val="0"/>
      <w:marBottom w:val="0"/>
      <w:divBdr>
        <w:top w:val="none" w:sz="0" w:space="0" w:color="auto"/>
        <w:left w:val="none" w:sz="0" w:space="0" w:color="auto"/>
        <w:bottom w:val="none" w:sz="0" w:space="0" w:color="auto"/>
        <w:right w:val="none" w:sz="0" w:space="0" w:color="auto"/>
      </w:divBdr>
    </w:div>
    <w:div w:id="96799017">
      <w:bodyDiv w:val="1"/>
      <w:marLeft w:val="0"/>
      <w:marRight w:val="0"/>
      <w:marTop w:val="0"/>
      <w:marBottom w:val="0"/>
      <w:divBdr>
        <w:top w:val="none" w:sz="0" w:space="0" w:color="auto"/>
        <w:left w:val="none" w:sz="0" w:space="0" w:color="auto"/>
        <w:bottom w:val="none" w:sz="0" w:space="0" w:color="auto"/>
        <w:right w:val="none" w:sz="0" w:space="0" w:color="auto"/>
      </w:divBdr>
    </w:div>
    <w:div w:id="134569766">
      <w:bodyDiv w:val="1"/>
      <w:marLeft w:val="0"/>
      <w:marRight w:val="0"/>
      <w:marTop w:val="0"/>
      <w:marBottom w:val="0"/>
      <w:divBdr>
        <w:top w:val="none" w:sz="0" w:space="0" w:color="auto"/>
        <w:left w:val="none" w:sz="0" w:space="0" w:color="auto"/>
        <w:bottom w:val="none" w:sz="0" w:space="0" w:color="auto"/>
        <w:right w:val="none" w:sz="0" w:space="0" w:color="auto"/>
      </w:divBdr>
    </w:div>
    <w:div w:id="226379976">
      <w:bodyDiv w:val="1"/>
      <w:marLeft w:val="0"/>
      <w:marRight w:val="0"/>
      <w:marTop w:val="0"/>
      <w:marBottom w:val="0"/>
      <w:divBdr>
        <w:top w:val="none" w:sz="0" w:space="0" w:color="auto"/>
        <w:left w:val="none" w:sz="0" w:space="0" w:color="auto"/>
        <w:bottom w:val="none" w:sz="0" w:space="0" w:color="auto"/>
        <w:right w:val="none" w:sz="0" w:space="0" w:color="auto"/>
      </w:divBdr>
    </w:div>
    <w:div w:id="279184423">
      <w:bodyDiv w:val="1"/>
      <w:marLeft w:val="0"/>
      <w:marRight w:val="0"/>
      <w:marTop w:val="0"/>
      <w:marBottom w:val="0"/>
      <w:divBdr>
        <w:top w:val="none" w:sz="0" w:space="0" w:color="auto"/>
        <w:left w:val="none" w:sz="0" w:space="0" w:color="auto"/>
        <w:bottom w:val="none" w:sz="0" w:space="0" w:color="auto"/>
        <w:right w:val="none" w:sz="0" w:space="0" w:color="auto"/>
      </w:divBdr>
    </w:div>
    <w:div w:id="357125927">
      <w:bodyDiv w:val="1"/>
      <w:marLeft w:val="0"/>
      <w:marRight w:val="0"/>
      <w:marTop w:val="0"/>
      <w:marBottom w:val="0"/>
      <w:divBdr>
        <w:top w:val="none" w:sz="0" w:space="0" w:color="auto"/>
        <w:left w:val="none" w:sz="0" w:space="0" w:color="auto"/>
        <w:bottom w:val="none" w:sz="0" w:space="0" w:color="auto"/>
        <w:right w:val="none" w:sz="0" w:space="0" w:color="auto"/>
      </w:divBdr>
    </w:div>
    <w:div w:id="374502946">
      <w:bodyDiv w:val="1"/>
      <w:marLeft w:val="0"/>
      <w:marRight w:val="0"/>
      <w:marTop w:val="0"/>
      <w:marBottom w:val="0"/>
      <w:divBdr>
        <w:top w:val="none" w:sz="0" w:space="0" w:color="auto"/>
        <w:left w:val="none" w:sz="0" w:space="0" w:color="auto"/>
        <w:bottom w:val="none" w:sz="0" w:space="0" w:color="auto"/>
        <w:right w:val="none" w:sz="0" w:space="0" w:color="auto"/>
      </w:divBdr>
    </w:div>
    <w:div w:id="416633923">
      <w:bodyDiv w:val="1"/>
      <w:marLeft w:val="0"/>
      <w:marRight w:val="0"/>
      <w:marTop w:val="0"/>
      <w:marBottom w:val="0"/>
      <w:divBdr>
        <w:top w:val="none" w:sz="0" w:space="0" w:color="auto"/>
        <w:left w:val="none" w:sz="0" w:space="0" w:color="auto"/>
        <w:bottom w:val="none" w:sz="0" w:space="0" w:color="auto"/>
        <w:right w:val="none" w:sz="0" w:space="0" w:color="auto"/>
      </w:divBdr>
    </w:div>
    <w:div w:id="421877785">
      <w:bodyDiv w:val="1"/>
      <w:marLeft w:val="0"/>
      <w:marRight w:val="0"/>
      <w:marTop w:val="0"/>
      <w:marBottom w:val="0"/>
      <w:divBdr>
        <w:top w:val="none" w:sz="0" w:space="0" w:color="auto"/>
        <w:left w:val="none" w:sz="0" w:space="0" w:color="auto"/>
        <w:bottom w:val="none" w:sz="0" w:space="0" w:color="auto"/>
        <w:right w:val="none" w:sz="0" w:space="0" w:color="auto"/>
      </w:divBdr>
    </w:div>
    <w:div w:id="429666938">
      <w:bodyDiv w:val="1"/>
      <w:marLeft w:val="0"/>
      <w:marRight w:val="0"/>
      <w:marTop w:val="0"/>
      <w:marBottom w:val="0"/>
      <w:divBdr>
        <w:top w:val="none" w:sz="0" w:space="0" w:color="auto"/>
        <w:left w:val="none" w:sz="0" w:space="0" w:color="auto"/>
        <w:bottom w:val="none" w:sz="0" w:space="0" w:color="auto"/>
        <w:right w:val="none" w:sz="0" w:space="0" w:color="auto"/>
      </w:divBdr>
    </w:div>
    <w:div w:id="502860104">
      <w:bodyDiv w:val="1"/>
      <w:marLeft w:val="0"/>
      <w:marRight w:val="0"/>
      <w:marTop w:val="0"/>
      <w:marBottom w:val="0"/>
      <w:divBdr>
        <w:top w:val="none" w:sz="0" w:space="0" w:color="auto"/>
        <w:left w:val="none" w:sz="0" w:space="0" w:color="auto"/>
        <w:bottom w:val="none" w:sz="0" w:space="0" w:color="auto"/>
        <w:right w:val="none" w:sz="0" w:space="0" w:color="auto"/>
      </w:divBdr>
    </w:div>
    <w:div w:id="529728451">
      <w:bodyDiv w:val="1"/>
      <w:marLeft w:val="0"/>
      <w:marRight w:val="0"/>
      <w:marTop w:val="0"/>
      <w:marBottom w:val="0"/>
      <w:divBdr>
        <w:top w:val="none" w:sz="0" w:space="0" w:color="auto"/>
        <w:left w:val="none" w:sz="0" w:space="0" w:color="auto"/>
        <w:bottom w:val="none" w:sz="0" w:space="0" w:color="auto"/>
        <w:right w:val="none" w:sz="0" w:space="0" w:color="auto"/>
      </w:divBdr>
    </w:div>
    <w:div w:id="699747249">
      <w:bodyDiv w:val="1"/>
      <w:marLeft w:val="0"/>
      <w:marRight w:val="0"/>
      <w:marTop w:val="0"/>
      <w:marBottom w:val="0"/>
      <w:divBdr>
        <w:top w:val="none" w:sz="0" w:space="0" w:color="auto"/>
        <w:left w:val="none" w:sz="0" w:space="0" w:color="auto"/>
        <w:bottom w:val="none" w:sz="0" w:space="0" w:color="auto"/>
        <w:right w:val="none" w:sz="0" w:space="0" w:color="auto"/>
      </w:divBdr>
    </w:div>
    <w:div w:id="808130631">
      <w:bodyDiv w:val="1"/>
      <w:marLeft w:val="0"/>
      <w:marRight w:val="0"/>
      <w:marTop w:val="0"/>
      <w:marBottom w:val="0"/>
      <w:divBdr>
        <w:top w:val="none" w:sz="0" w:space="0" w:color="auto"/>
        <w:left w:val="none" w:sz="0" w:space="0" w:color="auto"/>
        <w:bottom w:val="none" w:sz="0" w:space="0" w:color="auto"/>
        <w:right w:val="none" w:sz="0" w:space="0" w:color="auto"/>
      </w:divBdr>
    </w:div>
    <w:div w:id="880481434">
      <w:bodyDiv w:val="1"/>
      <w:marLeft w:val="0"/>
      <w:marRight w:val="0"/>
      <w:marTop w:val="0"/>
      <w:marBottom w:val="0"/>
      <w:divBdr>
        <w:top w:val="none" w:sz="0" w:space="0" w:color="auto"/>
        <w:left w:val="none" w:sz="0" w:space="0" w:color="auto"/>
        <w:bottom w:val="none" w:sz="0" w:space="0" w:color="auto"/>
        <w:right w:val="none" w:sz="0" w:space="0" w:color="auto"/>
      </w:divBdr>
    </w:div>
    <w:div w:id="884801819">
      <w:bodyDiv w:val="1"/>
      <w:marLeft w:val="0"/>
      <w:marRight w:val="0"/>
      <w:marTop w:val="0"/>
      <w:marBottom w:val="0"/>
      <w:divBdr>
        <w:top w:val="none" w:sz="0" w:space="0" w:color="auto"/>
        <w:left w:val="none" w:sz="0" w:space="0" w:color="auto"/>
        <w:bottom w:val="none" w:sz="0" w:space="0" w:color="auto"/>
        <w:right w:val="none" w:sz="0" w:space="0" w:color="auto"/>
      </w:divBdr>
    </w:div>
    <w:div w:id="890649752">
      <w:bodyDiv w:val="1"/>
      <w:marLeft w:val="0"/>
      <w:marRight w:val="0"/>
      <w:marTop w:val="0"/>
      <w:marBottom w:val="0"/>
      <w:divBdr>
        <w:top w:val="none" w:sz="0" w:space="0" w:color="auto"/>
        <w:left w:val="none" w:sz="0" w:space="0" w:color="auto"/>
        <w:bottom w:val="none" w:sz="0" w:space="0" w:color="auto"/>
        <w:right w:val="none" w:sz="0" w:space="0" w:color="auto"/>
      </w:divBdr>
    </w:div>
    <w:div w:id="892036888">
      <w:bodyDiv w:val="1"/>
      <w:marLeft w:val="0"/>
      <w:marRight w:val="0"/>
      <w:marTop w:val="0"/>
      <w:marBottom w:val="0"/>
      <w:divBdr>
        <w:top w:val="none" w:sz="0" w:space="0" w:color="auto"/>
        <w:left w:val="none" w:sz="0" w:space="0" w:color="auto"/>
        <w:bottom w:val="none" w:sz="0" w:space="0" w:color="auto"/>
        <w:right w:val="none" w:sz="0" w:space="0" w:color="auto"/>
      </w:divBdr>
    </w:div>
    <w:div w:id="982278077">
      <w:bodyDiv w:val="1"/>
      <w:marLeft w:val="0"/>
      <w:marRight w:val="0"/>
      <w:marTop w:val="0"/>
      <w:marBottom w:val="0"/>
      <w:divBdr>
        <w:top w:val="none" w:sz="0" w:space="0" w:color="auto"/>
        <w:left w:val="none" w:sz="0" w:space="0" w:color="auto"/>
        <w:bottom w:val="none" w:sz="0" w:space="0" w:color="auto"/>
        <w:right w:val="none" w:sz="0" w:space="0" w:color="auto"/>
      </w:divBdr>
    </w:div>
    <w:div w:id="1029840727">
      <w:bodyDiv w:val="1"/>
      <w:marLeft w:val="0"/>
      <w:marRight w:val="0"/>
      <w:marTop w:val="0"/>
      <w:marBottom w:val="0"/>
      <w:divBdr>
        <w:top w:val="none" w:sz="0" w:space="0" w:color="auto"/>
        <w:left w:val="none" w:sz="0" w:space="0" w:color="auto"/>
        <w:bottom w:val="none" w:sz="0" w:space="0" w:color="auto"/>
        <w:right w:val="none" w:sz="0" w:space="0" w:color="auto"/>
      </w:divBdr>
    </w:div>
    <w:div w:id="1262300086">
      <w:bodyDiv w:val="1"/>
      <w:marLeft w:val="0"/>
      <w:marRight w:val="0"/>
      <w:marTop w:val="0"/>
      <w:marBottom w:val="0"/>
      <w:divBdr>
        <w:top w:val="none" w:sz="0" w:space="0" w:color="auto"/>
        <w:left w:val="none" w:sz="0" w:space="0" w:color="auto"/>
        <w:bottom w:val="none" w:sz="0" w:space="0" w:color="auto"/>
        <w:right w:val="none" w:sz="0" w:space="0" w:color="auto"/>
      </w:divBdr>
    </w:div>
    <w:div w:id="1317294994">
      <w:bodyDiv w:val="1"/>
      <w:marLeft w:val="0"/>
      <w:marRight w:val="0"/>
      <w:marTop w:val="0"/>
      <w:marBottom w:val="0"/>
      <w:divBdr>
        <w:top w:val="none" w:sz="0" w:space="0" w:color="auto"/>
        <w:left w:val="none" w:sz="0" w:space="0" w:color="auto"/>
        <w:bottom w:val="none" w:sz="0" w:space="0" w:color="auto"/>
        <w:right w:val="none" w:sz="0" w:space="0" w:color="auto"/>
      </w:divBdr>
    </w:div>
    <w:div w:id="1422413883">
      <w:bodyDiv w:val="1"/>
      <w:marLeft w:val="0"/>
      <w:marRight w:val="0"/>
      <w:marTop w:val="0"/>
      <w:marBottom w:val="0"/>
      <w:divBdr>
        <w:top w:val="none" w:sz="0" w:space="0" w:color="auto"/>
        <w:left w:val="none" w:sz="0" w:space="0" w:color="auto"/>
        <w:bottom w:val="none" w:sz="0" w:space="0" w:color="auto"/>
        <w:right w:val="none" w:sz="0" w:space="0" w:color="auto"/>
      </w:divBdr>
    </w:div>
    <w:div w:id="1433089757">
      <w:bodyDiv w:val="1"/>
      <w:marLeft w:val="0"/>
      <w:marRight w:val="0"/>
      <w:marTop w:val="0"/>
      <w:marBottom w:val="0"/>
      <w:divBdr>
        <w:top w:val="none" w:sz="0" w:space="0" w:color="auto"/>
        <w:left w:val="none" w:sz="0" w:space="0" w:color="auto"/>
        <w:bottom w:val="none" w:sz="0" w:space="0" w:color="auto"/>
        <w:right w:val="none" w:sz="0" w:space="0" w:color="auto"/>
      </w:divBdr>
    </w:div>
    <w:div w:id="1504970771">
      <w:bodyDiv w:val="1"/>
      <w:marLeft w:val="0"/>
      <w:marRight w:val="0"/>
      <w:marTop w:val="0"/>
      <w:marBottom w:val="0"/>
      <w:divBdr>
        <w:top w:val="none" w:sz="0" w:space="0" w:color="auto"/>
        <w:left w:val="none" w:sz="0" w:space="0" w:color="auto"/>
        <w:bottom w:val="none" w:sz="0" w:space="0" w:color="auto"/>
        <w:right w:val="none" w:sz="0" w:space="0" w:color="auto"/>
      </w:divBdr>
    </w:div>
    <w:div w:id="1510675276">
      <w:bodyDiv w:val="1"/>
      <w:marLeft w:val="0"/>
      <w:marRight w:val="0"/>
      <w:marTop w:val="0"/>
      <w:marBottom w:val="0"/>
      <w:divBdr>
        <w:top w:val="none" w:sz="0" w:space="0" w:color="auto"/>
        <w:left w:val="none" w:sz="0" w:space="0" w:color="auto"/>
        <w:bottom w:val="none" w:sz="0" w:space="0" w:color="auto"/>
        <w:right w:val="none" w:sz="0" w:space="0" w:color="auto"/>
      </w:divBdr>
    </w:div>
    <w:div w:id="1567497126">
      <w:bodyDiv w:val="1"/>
      <w:marLeft w:val="0"/>
      <w:marRight w:val="0"/>
      <w:marTop w:val="0"/>
      <w:marBottom w:val="0"/>
      <w:divBdr>
        <w:top w:val="none" w:sz="0" w:space="0" w:color="auto"/>
        <w:left w:val="none" w:sz="0" w:space="0" w:color="auto"/>
        <w:bottom w:val="none" w:sz="0" w:space="0" w:color="auto"/>
        <w:right w:val="none" w:sz="0" w:space="0" w:color="auto"/>
      </w:divBdr>
      <w:divsChild>
        <w:div w:id="47188049">
          <w:marLeft w:val="0"/>
          <w:marRight w:val="0"/>
          <w:marTop w:val="0"/>
          <w:marBottom w:val="0"/>
          <w:divBdr>
            <w:top w:val="none" w:sz="0" w:space="0" w:color="auto"/>
            <w:left w:val="none" w:sz="0" w:space="0" w:color="auto"/>
            <w:bottom w:val="none" w:sz="0" w:space="0" w:color="auto"/>
            <w:right w:val="none" w:sz="0" w:space="0" w:color="auto"/>
          </w:divBdr>
          <w:divsChild>
            <w:div w:id="1166362566">
              <w:marLeft w:val="0"/>
              <w:marRight w:val="0"/>
              <w:marTop w:val="0"/>
              <w:marBottom w:val="0"/>
              <w:divBdr>
                <w:top w:val="none" w:sz="0" w:space="0" w:color="auto"/>
                <w:left w:val="none" w:sz="0" w:space="0" w:color="auto"/>
                <w:bottom w:val="none" w:sz="0" w:space="0" w:color="auto"/>
                <w:right w:val="none" w:sz="0" w:space="0" w:color="auto"/>
              </w:divBdr>
              <w:divsChild>
                <w:div w:id="1444878626">
                  <w:marLeft w:val="0"/>
                  <w:marRight w:val="0"/>
                  <w:marTop w:val="0"/>
                  <w:marBottom w:val="0"/>
                  <w:divBdr>
                    <w:top w:val="none" w:sz="0" w:space="0" w:color="auto"/>
                    <w:left w:val="none" w:sz="0" w:space="0" w:color="auto"/>
                    <w:bottom w:val="none" w:sz="0" w:space="0" w:color="auto"/>
                    <w:right w:val="none" w:sz="0" w:space="0" w:color="auto"/>
                  </w:divBdr>
                  <w:divsChild>
                    <w:div w:id="597561037">
                      <w:marLeft w:val="0"/>
                      <w:marRight w:val="0"/>
                      <w:marTop w:val="0"/>
                      <w:marBottom w:val="0"/>
                      <w:divBdr>
                        <w:top w:val="none" w:sz="0" w:space="0" w:color="auto"/>
                        <w:left w:val="none" w:sz="0" w:space="0" w:color="auto"/>
                        <w:bottom w:val="none" w:sz="0" w:space="0" w:color="auto"/>
                        <w:right w:val="none" w:sz="0" w:space="0" w:color="auto"/>
                      </w:divBdr>
                      <w:divsChild>
                        <w:div w:id="444424633">
                          <w:marLeft w:val="0"/>
                          <w:marRight w:val="0"/>
                          <w:marTop w:val="0"/>
                          <w:marBottom w:val="0"/>
                          <w:divBdr>
                            <w:top w:val="none" w:sz="0" w:space="0" w:color="auto"/>
                            <w:left w:val="none" w:sz="0" w:space="0" w:color="auto"/>
                            <w:bottom w:val="none" w:sz="0" w:space="0" w:color="auto"/>
                            <w:right w:val="none" w:sz="0" w:space="0" w:color="auto"/>
                          </w:divBdr>
                          <w:divsChild>
                            <w:div w:id="1291014193">
                              <w:marLeft w:val="-240"/>
                              <w:marRight w:val="-120"/>
                              <w:marTop w:val="0"/>
                              <w:marBottom w:val="0"/>
                              <w:divBdr>
                                <w:top w:val="none" w:sz="0" w:space="0" w:color="auto"/>
                                <w:left w:val="none" w:sz="0" w:space="0" w:color="auto"/>
                                <w:bottom w:val="none" w:sz="0" w:space="0" w:color="auto"/>
                                <w:right w:val="none" w:sz="0" w:space="0" w:color="auto"/>
                              </w:divBdr>
                              <w:divsChild>
                                <w:div w:id="523058322">
                                  <w:marLeft w:val="0"/>
                                  <w:marRight w:val="0"/>
                                  <w:marTop w:val="0"/>
                                  <w:marBottom w:val="60"/>
                                  <w:divBdr>
                                    <w:top w:val="none" w:sz="0" w:space="0" w:color="auto"/>
                                    <w:left w:val="none" w:sz="0" w:space="0" w:color="auto"/>
                                    <w:bottom w:val="none" w:sz="0" w:space="0" w:color="auto"/>
                                    <w:right w:val="none" w:sz="0" w:space="0" w:color="auto"/>
                                  </w:divBdr>
                                  <w:divsChild>
                                    <w:div w:id="701436516">
                                      <w:marLeft w:val="0"/>
                                      <w:marRight w:val="0"/>
                                      <w:marTop w:val="0"/>
                                      <w:marBottom w:val="0"/>
                                      <w:divBdr>
                                        <w:top w:val="none" w:sz="0" w:space="0" w:color="auto"/>
                                        <w:left w:val="none" w:sz="0" w:space="0" w:color="auto"/>
                                        <w:bottom w:val="none" w:sz="0" w:space="0" w:color="auto"/>
                                        <w:right w:val="none" w:sz="0" w:space="0" w:color="auto"/>
                                      </w:divBdr>
                                      <w:divsChild>
                                        <w:div w:id="1041320903">
                                          <w:marLeft w:val="0"/>
                                          <w:marRight w:val="0"/>
                                          <w:marTop w:val="0"/>
                                          <w:marBottom w:val="0"/>
                                          <w:divBdr>
                                            <w:top w:val="none" w:sz="0" w:space="0" w:color="auto"/>
                                            <w:left w:val="none" w:sz="0" w:space="0" w:color="auto"/>
                                            <w:bottom w:val="none" w:sz="0" w:space="0" w:color="auto"/>
                                            <w:right w:val="none" w:sz="0" w:space="0" w:color="auto"/>
                                          </w:divBdr>
                                          <w:divsChild>
                                            <w:div w:id="981009967">
                                              <w:marLeft w:val="0"/>
                                              <w:marRight w:val="0"/>
                                              <w:marTop w:val="0"/>
                                              <w:marBottom w:val="0"/>
                                              <w:divBdr>
                                                <w:top w:val="none" w:sz="0" w:space="0" w:color="auto"/>
                                                <w:left w:val="none" w:sz="0" w:space="0" w:color="auto"/>
                                                <w:bottom w:val="none" w:sz="0" w:space="0" w:color="auto"/>
                                                <w:right w:val="none" w:sz="0" w:space="0" w:color="auto"/>
                                              </w:divBdr>
                                              <w:divsChild>
                                                <w:div w:id="126172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8065118">
          <w:marLeft w:val="0"/>
          <w:marRight w:val="0"/>
          <w:marTop w:val="0"/>
          <w:marBottom w:val="0"/>
          <w:divBdr>
            <w:top w:val="none" w:sz="0" w:space="0" w:color="auto"/>
            <w:left w:val="none" w:sz="0" w:space="0" w:color="auto"/>
            <w:bottom w:val="none" w:sz="0" w:space="0" w:color="auto"/>
            <w:right w:val="none" w:sz="0" w:space="0" w:color="auto"/>
          </w:divBdr>
          <w:divsChild>
            <w:div w:id="1086076864">
              <w:marLeft w:val="0"/>
              <w:marRight w:val="0"/>
              <w:marTop w:val="0"/>
              <w:marBottom w:val="0"/>
              <w:divBdr>
                <w:top w:val="none" w:sz="0" w:space="0" w:color="auto"/>
                <w:left w:val="none" w:sz="0" w:space="0" w:color="auto"/>
                <w:bottom w:val="none" w:sz="0" w:space="0" w:color="auto"/>
                <w:right w:val="none" w:sz="0" w:space="0" w:color="auto"/>
              </w:divBdr>
              <w:divsChild>
                <w:div w:id="294875399">
                  <w:marLeft w:val="0"/>
                  <w:marRight w:val="0"/>
                  <w:marTop w:val="0"/>
                  <w:marBottom w:val="0"/>
                  <w:divBdr>
                    <w:top w:val="none" w:sz="0" w:space="0" w:color="auto"/>
                    <w:left w:val="none" w:sz="0" w:space="0" w:color="auto"/>
                    <w:bottom w:val="none" w:sz="0" w:space="0" w:color="auto"/>
                    <w:right w:val="none" w:sz="0" w:space="0" w:color="auto"/>
                  </w:divBdr>
                  <w:divsChild>
                    <w:div w:id="894850224">
                      <w:marLeft w:val="0"/>
                      <w:marRight w:val="0"/>
                      <w:marTop w:val="0"/>
                      <w:marBottom w:val="0"/>
                      <w:divBdr>
                        <w:top w:val="none" w:sz="0" w:space="0" w:color="auto"/>
                        <w:left w:val="none" w:sz="0" w:space="0" w:color="auto"/>
                        <w:bottom w:val="none" w:sz="0" w:space="0" w:color="auto"/>
                        <w:right w:val="none" w:sz="0" w:space="0" w:color="auto"/>
                      </w:divBdr>
                      <w:divsChild>
                        <w:div w:id="696928045">
                          <w:marLeft w:val="0"/>
                          <w:marRight w:val="0"/>
                          <w:marTop w:val="0"/>
                          <w:marBottom w:val="0"/>
                          <w:divBdr>
                            <w:top w:val="none" w:sz="0" w:space="0" w:color="auto"/>
                            <w:left w:val="none" w:sz="0" w:space="0" w:color="auto"/>
                            <w:bottom w:val="none" w:sz="0" w:space="0" w:color="auto"/>
                            <w:right w:val="none" w:sz="0" w:space="0" w:color="auto"/>
                          </w:divBdr>
                          <w:divsChild>
                            <w:div w:id="198979484">
                              <w:marLeft w:val="0"/>
                              <w:marRight w:val="120"/>
                              <w:marTop w:val="0"/>
                              <w:marBottom w:val="0"/>
                              <w:divBdr>
                                <w:top w:val="none" w:sz="0" w:space="0" w:color="auto"/>
                                <w:left w:val="none" w:sz="0" w:space="0" w:color="auto"/>
                                <w:bottom w:val="none" w:sz="0" w:space="0" w:color="auto"/>
                                <w:right w:val="none" w:sz="0" w:space="0" w:color="auto"/>
                              </w:divBdr>
                            </w:div>
                            <w:div w:id="1974099228">
                              <w:marLeft w:val="-240"/>
                              <w:marRight w:val="-120"/>
                              <w:marTop w:val="0"/>
                              <w:marBottom w:val="0"/>
                              <w:divBdr>
                                <w:top w:val="none" w:sz="0" w:space="0" w:color="auto"/>
                                <w:left w:val="none" w:sz="0" w:space="0" w:color="auto"/>
                                <w:bottom w:val="none" w:sz="0" w:space="0" w:color="auto"/>
                                <w:right w:val="none" w:sz="0" w:space="0" w:color="auto"/>
                              </w:divBdr>
                              <w:divsChild>
                                <w:div w:id="487864317">
                                  <w:marLeft w:val="0"/>
                                  <w:marRight w:val="0"/>
                                  <w:marTop w:val="0"/>
                                  <w:marBottom w:val="60"/>
                                  <w:divBdr>
                                    <w:top w:val="none" w:sz="0" w:space="0" w:color="auto"/>
                                    <w:left w:val="none" w:sz="0" w:space="0" w:color="auto"/>
                                    <w:bottom w:val="none" w:sz="0" w:space="0" w:color="auto"/>
                                    <w:right w:val="none" w:sz="0" w:space="0" w:color="auto"/>
                                  </w:divBdr>
                                  <w:divsChild>
                                    <w:div w:id="68769228">
                                      <w:marLeft w:val="0"/>
                                      <w:marRight w:val="0"/>
                                      <w:marTop w:val="0"/>
                                      <w:marBottom w:val="0"/>
                                      <w:divBdr>
                                        <w:top w:val="none" w:sz="0" w:space="0" w:color="auto"/>
                                        <w:left w:val="none" w:sz="0" w:space="0" w:color="auto"/>
                                        <w:bottom w:val="none" w:sz="0" w:space="0" w:color="auto"/>
                                        <w:right w:val="none" w:sz="0" w:space="0" w:color="auto"/>
                                      </w:divBdr>
                                      <w:divsChild>
                                        <w:div w:id="79068155">
                                          <w:marLeft w:val="0"/>
                                          <w:marRight w:val="0"/>
                                          <w:marTop w:val="0"/>
                                          <w:marBottom w:val="0"/>
                                          <w:divBdr>
                                            <w:top w:val="none" w:sz="0" w:space="0" w:color="auto"/>
                                            <w:left w:val="none" w:sz="0" w:space="0" w:color="auto"/>
                                            <w:bottom w:val="none" w:sz="0" w:space="0" w:color="auto"/>
                                            <w:right w:val="none" w:sz="0" w:space="0" w:color="auto"/>
                                          </w:divBdr>
                                          <w:divsChild>
                                            <w:div w:id="1070619541">
                                              <w:marLeft w:val="0"/>
                                              <w:marRight w:val="0"/>
                                              <w:marTop w:val="0"/>
                                              <w:marBottom w:val="0"/>
                                              <w:divBdr>
                                                <w:top w:val="none" w:sz="0" w:space="0" w:color="auto"/>
                                                <w:left w:val="none" w:sz="0" w:space="0" w:color="auto"/>
                                                <w:bottom w:val="none" w:sz="0" w:space="0" w:color="auto"/>
                                                <w:right w:val="none" w:sz="0" w:space="0" w:color="auto"/>
                                              </w:divBdr>
                                              <w:divsChild>
                                                <w:div w:id="28004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6381853">
      <w:bodyDiv w:val="1"/>
      <w:marLeft w:val="0"/>
      <w:marRight w:val="0"/>
      <w:marTop w:val="0"/>
      <w:marBottom w:val="0"/>
      <w:divBdr>
        <w:top w:val="none" w:sz="0" w:space="0" w:color="auto"/>
        <w:left w:val="none" w:sz="0" w:space="0" w:color="auto"/>
        <w:bottom w:val="none" w:sz="0" w:space="0" w:color="auto"/>
        <w:right w:val="none" w:sz="0" w:space="0" w:color="auto"/>
      </w:divBdr>
    </w:div>
    <w:div w:id="1588994986">
      <w:bodyDiv w:val="1"/>
      <w:marLeft w:val="0"/>
      <w:marRight w:val="0"/>
      <w:marTop w:val="0"/>
      <w:marBottom w:val="0"/>
      <w:divBdr>
        <w:top w:val="none" w:sz="0" w:space="0" w:color="auto"/>
        <w:left w:val="none" w:sz="0" w:space="0" w:color="auto"/>
        <w:bottom w:val="none" w:sz="0" w:space="0" w:color="auto"/>
        <w:right w:val="none" w:sz="0" w:space="0" w:color="auto"/>
      </w:divBdr>
    </w:div>
    <w:div w:id="1626616124">
      <w:bodyDiv w:val="1"/>
      <w:marLeft w:val="0"/>
      <w:marRight w:val="0"/>
      <w:marTop w:val="0"/>
      <w:marBottom w:val="0"/>
      <w:divBdr>
        <w:top w:val="none" w:sz="0" w:space="0" w:color="auto"/>
        <w:left w:val="none" w:sz="0" w:space="0" w:color="auto"/>
        <w:bottom w:val="none" w:sz="0" w:space="0" w:color="auto"/>
        <w:right w:val="none" w:sz="0" w:space="0" w:color="auto"/>
      </w:divBdr>
    </w:div>
    <w:div w:id="1651056064">
      <w:bodyDiv w:val="1"/>
      <w:marLeft w:val="0"/>
      <w:marRight w:val="0"/>
      <w:marTop w:val="0"/>
      <w:marBottom w:val="0"/>
      <w:divBdr>
        <w:top w:val="none" w:sz="0" w:space="0" w:color="auto"/>
        <w:left w:val="none" w:sz="0" w:space="0" w:color="auto"/>
        <w:bottom w:val="none" w:sz="0" w:space="0" w:color="auto"/>
        <w:right w:val="none" w:sz="0" w:space="0" w:color="auto"/>
      </w:divBdr>
    </w:div>
    <w:div w:id="1655405555">
      <w:bodyDiv w:val="1"/>
      <w:marLeft w:val="0"/>
      <w:marRight w:val="0"/>
      <w:marTop w:val="0"/>
      <w:marBottom w:val="0"/>
      <w:divBdr>
        <w:top w:val="none" w:sz="0" w:space="0" w:color="auto"/>
        <w:left w:val="none" w:sz="0" w:space="0" w:color="auto"/>
        <w:bottom w:val="none" w:sz="0" w:space="0" w:color="auto"/>
        <w:right w:val="none" w:sz="0" w:space="0" w:color="auto"/>
      </w:divBdr>
    </w:div>
    <w:div w:id="1656956039">
      <w:bodyDiv w:val="1"/>
      <w:marLeft w:val="0"/>
      <w:marRight w:val="0"/>
      <w:marTop w:val="0"/>
      <w:marBottom w:val="0"/>
      <w:divBdr>
        <w:top w:val="none" w:sz="0" w:space="0" w:color="auto"/>
        <w:left w:val="none" w:sz="0" w:space="0" w:color="auto"/>
        <w:bottom w:val="none" w:sz="0" w:space="0" w:color="auto"/>
        <w:right w:val="none" w:sz="0" w:space="0" w:color="auto"/>
      </w:divBdr>
    </w:div>
    <w:div w:id="1697928909">
      <w:bodyDiv w:val="1"/>
      <w:marLeft w:val="0"/>
      <w:marRight w:val="0"/>
      <w:marTop w:val="0"/>
      <w:marBottom w:val="0"/>
      <w:divBdr>
        <w:top w:val="none" w:sz="0" w:space="0" w:color="auto"/>
        <w:left w:val="none" w:sz="0" w:space="0" w:color="auto"/>
        <w:bottom w:val="none" w:sz="0" w:space="0" w:color="auto"/>
        <w:right w:val="none" w:sz="0" w:space="0" w:color="auto"/>
      </w:divBdr>
    </w:div>
    <w:div w:id="1873296830">
      <w:bodyDiv w:val="1"/>
      <w:marLeft w:val="0"/>
      <w:marRight w:val="0"/>
      <w:marTop w:val="0"/>
      <w:marBottom w:val="0"/>
      <w:divBdr>
        <w:top w:val="none" w:sz="0" w:space="0" w:color="auto"/>
        <w:left w:val="none" w:sz="0" w:space="0" w:color="auto"/>
        <w:bottom w:val="none" w:sz="0" w:space="0" w:color="auto"/>
        <w:right w:val="none" w:sz="0" w:space="0" w:color="auto"/>
      </w:divBdr>
    </w:div>
    <w:div w:id="1888226261">
      <w:bodyDiv w:val="1"/>
      <w:marLeft w:val="0"/>
      <w:marRight w:val="0"/>
      <w:marTop w:val="0"/>
      <w:marBottom w:val="0"/>
      <w:divBdr>
        <w:top w:val="none" w:sz="0" w:space="0" w:color="auto"/>
        <w:left w:val="none" w:sz="0" w:space="0" w:color="auto"/>
        <w:bottom w:val="none" w:sz="0" w:space="0" w:color="auto"/>
        <w:right w:val="none" w:sz="0" w:space="0" w:color="auto"/>
      </w:divBdr>
    </w:div>
    <w:div w:id="1899510602">
      <w:bodyDiv w:val="1"/>
      <w:marLeft w:val="0"/>
      <w:marRight w:val="0"/>
      <w:marTop w:val="0"/>
      <w:marBottom w:val="0"/>
      <w:divBdr>
        <w:top w:val="none" w:sz="0" w:space="0" w:color="auto"/>
        <w:left w:val="none" w:sz="0" w:space="0" w:color="auto"/>
        <w:bottom w:val="none" w:sz="0" w:space="0" w:color="auto"/>
        <w:right w:val="none" w:sz="0" w:space="0" w:color="auto"/>
      </w:divBdr>
    </w:div>
    <w:div w:id="1969126254">
      <w:bodyDiv w:val="1"/>
      <w:marLeft w:val="0"/>
      <w:marRight w:val="0"/>
      <w:marTop w:val="0"/>
      <w:marBottom w:val="0"/>
      <w:divBdr>
        <w:top w:val="none" w:sz="0" w:space="0" w:color="auto"/>
        <w:left w:val="none" w:sz="0" w:space="0" w:color="auto"/>
        <w:bottom w:val="none" w:sz="0" w:space="0" w:color="auto"/>
        <w:right w:val="none" w:sz="0" w:space="0" w:color="auto"/>
      </w:divBdr>
    </w:div>
    <w:div w:id="2037349035">
      <w:bodyDiv w:val="1"/>
      <w:marLeft w:val="0"/>
      <w:marRight w:val="0"/>
      <w:marTop w:val="0"/>
      <w:marBottom w:val="0"/>
      <w:divBdr>
        <w:top w:val="none" w:sz="0" w:space="0" w:color="auto"/>
        <w:left w:val="none" w:sz="0" w:space="0" w:color="auto"/>
        <w:bottom w:val="none" w:sz="0" w:space="0" w:color="auto"/>
        <w:right w:val="none" w:sz="0" w:space="0" w:color="auto"/>
      </w:divBdr>
    </w:div>
    <w:div w:id="2077897896">
      <w:bodyDiv w:val="1"/>
      <w:marLeft w:val="0"/>
      <w:marRight w:val="0"/>
      <w:marTop w:val="0"/>
      <w:marBottom w:val="0"/>
      <w:divBdr>
        <w:top w:val="none" w:sz="0" w:space="0" w:color="auto"/>
        <w:left w:val="none" w:sz="0" w:space="0" w:color="auto"/>
        <w:bottom w:val="none" w:sz="0" w:space="0" w:color="auto"/>
        <w:right w:val="none" w:sz="0" w:space="0" w:color="auto"/>
      </w:divBdr>
    </w:div>
    <w:div w:id="2078897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10448</Words>
  <Characters>59560</Characters>
  <Application>Microsoft Office Word</Application>
  <DocSecurity>0</DocSecurity>
  <Lines>496</Lines>
  <Paragraphs>139</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69869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2023-07-10T10:38:00Z</cp:lastPrinted>
  <dcterms:created xsi:type="dcterms:W3CDTF">2023-09-29T08:45:00Z</dcterms:created>
  <dcterms:modified xsi:type="dcterms:W3CDTF">2023-09-29T08:45:00Z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EBAD63B1F5874BF0940763A036B544C3_13</vt:lpwstr>
  </property>
</Properties>
</file>